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12CAA0C4" w14:textId="77777777" w:rsidR="0055035E" w:rsidRPr="003139E0" w:rsidRDefault="0055035E" w:rsidP="0055035E">
          <w:pPr>
            <w:spacing w:after="0" w:line="240" w:lineRule="auto"/>
            <w:ind w:right="-11" w:firstLine="5245"/>
            <w:rPr>
              <w:rFonts w:ascii="Trebuchet MS" w:hAnsi="Trebuchet MS"/>
              <w:sz w:val="22"/>
              <w:szCs w:val="22"/>
            </w:rPr>
          </w:pPr>
          <w:r w:rsidRPr="003139E0">
            <w:rPr>
              <w:rFonts w:ascii="Trebuchet MS" w:hAnsi="Trebuchet MS"/>
              <w:sz w:val="22"/>
              <w:szCs w:val="22"/>
            </w:rPr>
            <w:t>Viešojo pirkimo komisijos</w:t>
          </w:r>
        </w:p>
        <w:p w14:paraId="028630A9" w14:textId="3C457F90" w:rsidR="0055035E" w:rsidRPr="003139E0" w:rsidRDefault="0055035E" w:rsidP="0055035E">
          <w:pPr>
            <w:spacing w:after="0" w:line="240" w:lineRule="auto"/>
            <w:ind w:right="-11" w:firstLine="5245"/>
            <w:rPr>
              <w:rFonts w:ascii="Trebuchet MS" w:hAnsi="Trebuchet MS"/>
              <w:sz w:val="22"/>
              <w:szCs w:val="22"/>
            </w:rPr>
          </w:pPr>
          <w:r w:rsidRPr="00FE1868">
            <w:rPr>
              <w:rFonts w:ascii="Trebuchet MS" w:hAnsi="Trebuchet MS"/>
              <w:sz w:val="22"/>
              <w:szCs w:val="22"/>
            </w:rPr>
            <w:t>202</w:t>
          </w:r>
          <w:r w:rsidR="009005FD">
            <w:rPr>
              <w:rFonts w:ascii="Trebuchet MS" w:hAnsi="Trebuchet MS"/>
              <w:sz w:val="22"/>
              <w:szCs w:val="22"/>
            </w:rPr>
            <w:t>6</w:t>
          </w:r>
          <w:r w:rsidRPr="003139E0">
            <w:rPr>
              <w:rFonts w:ascii="Trebuchet MS" w:hAnsi="Trebuchet MS"/>
              <w:sz w:val="22"/>
              <w:szCs w:val="22"/>
            </w:rPr>
            <w:t xml:space="preserve"> m. </w:t>
          </w:r>
          <w:r w:rsidR="009005FD">
            <w:rPr>
              <w:rFonts w:ascii="Trebuchet MS" w:hAnsi="Trebuchet MS"/>
              <w:sz w:val="22"/>
              <w:szCs w:val="22"/>
            </w:rPr>
            <w:t>gegužės</w:t>
          </w:r>
          <w:r w:rsidR="00D72DA8">
            <w:rPr>
              <w:rFonts w:ascii="Trebuchet MS" w:hAnsi="Trebuchet MS"/>
              <w:sz w:val="22"/>
              <w:szCs w:val="22"/>
            </w:rPr>
            <w:t xml:space="preserve"> </w:t>
          </w:r>
          <w:r w:rsidR="009E3F90">
            <w:rPr>
              <w:rFonts w:ascii="Trebuchet MS" w:hAnsi="Trebuchet MS"/>
              <w:sz w:val="22"/>
              <w:szCs w:val="22"/>
            </w:rPr>
            <w:t>21</w:t>
          </w:r>
          <w:r w:rsidR="00A12B32">
            <w:rPr>
              <w:rFonts w:ascii="Trebuchet MS" w:hAnsi="Trebuchet MS"/>
              <w:sz w:val="22"/>
              <w:szCs w:val="22"/>
            </w:rPr>
            <w:t xml:space="preserve"> </w:t>
          </w:r>
          <w:r w:rsidRPr="009127F8">
            <w:rPr>
              <w:rFonts w:ascii="Trebuchet MS" w:hAnsi="Trebuchet MS"/>
              <w:sz w:val="22"/>
              <w:szCs w:val="22"/>
            </w:rPr>
            <w:t>d.</w:t>
          </w:r>
        </w:p>
        <w:p w14:paraId="47EF0C37" w14:textId="599F2C68" w:rsidR="00D526C8" w:rsidRDefault="0055035E" w:rsidP="0055035E">
          <w:pPr>
            <w:spacing w:after="0" w:line="240" w:lineRule="auto"/>
            <w:ind w:firstLine="5245"/>
            <w:contextualSpacing/>
            <w:rPr>
              <w:rFonts w:cstheme="minorHAnsi"/>
              <w:sz w:val="24"/>
              <w:szCs w:val="24"/>
            </w:rPr>
          </w:pPr>
          <w:r w:rsidRPr="003139E0">
            <w:rPr>
              <w:rFonts w:ascii="Trebuchet MS" w:hAnsi="Trebuchet MS"/>
              <w:sz w:val="22"/>
              <w:szCs w:val="22"/>
            </w:rPr>
            <w:t xml:space="preserve">posėdžio protokolu Nr. </w:t>
          </w:r>
          <w:r w:rsidRPr="009127F8">
            <w:rPr>
              <w:rFonts w:ascii="Trebuchet MS" w:hAnsi="Trebuchet MS"/>
              <w:sz w:val="22"/>
              <w:szCs w:val="22"/>
            </w:rPr>
            <w:t>57-</w:t>
          </w:r>
        </w:p>
        <w:p w14:paraId="53DDE8A2" w14:textId="77777777" w:rsidR="00DC3192" w:rsidRPr="00F0499F" w:rsidRDefault="00DC319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3A51335" w:rsidR="00D526C8" w:rsidRPr="00372A4B" w:rsidRDefault="0055035E" w:rsidP="004E4612">
          <w:pPr>
            <w:spacing w:after="120" w:line="20" w:lineRule="atLeast"/>
            <w:contextualSpacing/>
            <w:jc w:val="center"/>
            <w:rPr>
              <w:rFonts w:ascii="Trebuchet MS" w:hAnsi="Trebuchet MS" w:cstheme="minorHAnsi"/>
              <w:b/>
              <w:bCs/>
              <w:sz w:val="22"/>
              <w:szCs w:val="22"/>
            </w:rPr>
          </w:pPr>
          <w:r w:rsidRPr="0055035E">
            <w:rPr>
              <w:rFonts w:ascii="Trebuchet MS" w:hAnsi="Trebuchet MS" w:cstheme="minorHAnsi"/>
              <w:b/>
              <w:bCs/>
              <w:sz w:val="22"/>
              <w:szCs w:val="22"/>
            </w:rPr>
            <w:t>ATVIRO KONKURSO „</w:t>
          </w:r>
          <w:r w:rsidR="009005FD" w:rsidRPr="009005FD">
            <w:rPr>
              <w:rFonts w:ascii="Trebuchet MS" w:hAnsi="Trebuchet MS" w:cstheme="minorHAnsi"/>
              <w:b/>
              <w:bCs/>
              <w:sz w:val="22"/>
              <w:szCs w:val="22"/>
            </w:rPr>
            <w:t>ORACLE DUOMENŲ BAZIŲ VALDYMO PROGRAMINĖS ĮRANGOS LICENCIJŲ</w:t>
          </w:r>
          <w:r w:rsidRPr="0055035E">
            <w:rPr>
              <w:rFonts w:ascii="Trebuchet MS" w:hAnsi="Trebuchet MS" w:cstheme="minorHAnsi"/>
              <w:b/>
              <w:bCs/>
              <w:sz w:val="22"/>
              <w:szCs w:val="22"/>
            </w:rPr>
            <w:t xml:space="preserve"> VIEŠASIS PIRKIMAS“ </w:t>
          </w:r>
          <w:r w:rsidR="00617D67">
            <w:rPr>
              <w:rFonts w:ascii="Trebuchet MS" w:hAnsi="Trebuchet MS" w:cstheme="minorHAnsi"/>
              <w:b/>
              <w:bCs/>
              <w:sz w:val="22"/>
              <w:szCs w:val="22"/>
            </w:rPr>
            <w:t>SPECIALIOSIOS</w:t>
          </w:r>
          <w:r w:rsidRPr="0055035E">
            <w:rPr>
              <w:rFonts w:ascii="Trebuchet MS" w:hAnsi="Trebuchet MS" w:cstheme="minorHAnsi"/>
              <w:b/>
              <w:bCs/>
              <w:sz w:val="22"/>
              <w:szCs w:val="22"/>
            </w:rPr>
            <w:t xml:space="preserve"> SĄLYGOS</w:t>
          </w:r>
        </w:p>
        <w:p w14:paraId="7CDB1833" w14:textId="0C1C4B9B" w:rsidR="00DC3192" w:rsidRPr="00372A4B" w:rsidRDefault="009005FD" w:rsidP="004E4612">
          <w:pPr>
            <w:spacing w:after="120" w:line="20" w:lineRule="atLeast"/>
            <w:contextualSpacing/>
            <w:jc w:val="center"/>
            <w:rPr>
              <w:rFonts w:ascii="Trebuchet MS" w:hAnsi="Trebuchet MS" w:cstheme="minorHAnsi"/>
              <w:b/>
              <w:bCs/>
              <w:sz w:val="22"/>
              <w:szCs w:val="22"/>
            </w:rPr>
          </w:pPr>
          <w:r w:rsidRPr="009005FD">
            <w:rPr>
              <w:rFonts w:ascii="Trebuchet MS" w:hAnsi="Trebuchet MS" w:cstheme="minorHAnsi"/>
              <w:b/>
              <w:bCs/>
              <w:sz w:val="22"/>
              <w:szCs w:val="22"/>
            </w:rPr>
            <w:t>Versija Nr.</w:t>
          </w:r>
          <w:r>
            <w:rPr>
              <w:rFonts w:ascii="Trebuchet MS" w:hAnsi="Trebuchet MS" w:cstheme="minorHAnsi"/>
              <w:b/>
              <w:bCs/>
              <w:sz w:val="22"/>
              <w:szCs w:val="22"/>
            </w:rPr>
            <w:t xml:space="preserve">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2</w:t>
                </w:r>
                <w:r w:rsidR="0074475B" w:rsidRPr="00372A4B">
                  <w:rPr>
                    <w:rFonts w:ascii="Trebuchet MS" w:hAnsi="Trebuchet MS"/>
                    <w:noProof/>
                    <w:webHidden/>
                    <w:sz w:val="22"/>
                    <w:szCs w:val="22"/>
                  </w:rPr>
                  <w:fldChar w:fldCharType="end"/>
                </w:r>
              </w:hyperlink>
            </w:p>
            <w:p w14:paraId="72F5B133" w14:textId="4F939AA3" w:rsidR="0074475B" w:rsidRPr="00372A4B" w:rsidRDefault="009E3F90"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_Toc126333929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569BF15B" w14:textId="62B164F2" w:rsidR="0074475B" w:rsidRPr="00372A4B" w:rsidRDefault="009E3F90"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_Toc126333930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37870567" w14:textId="4A7A8EFA" w:rsidR="0074475B" w:rsidRPr="00372A4B" w:rsidRDefault="009E3F90"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_Toc126333931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51E715FC" w14:textId="5ACBD859" w:rsidR="0074475B" w:rsidRPr="00372A4B" w:rsidRDefault="009E3F90"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_Toc126333932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29434F06" w14:textId="5937ABC4" w:rsidR="0074475B" w:rsidRPr="00372A4B" w:rsidRDefault="009E3F90"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_Toc126333933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7</w:t>
                </w:r>
                <w:r w:rsidR="0074475B" w:rsidRPr="00372A4B">
                  <w:rPr>
                    <w:rFonts w:ascii="Trebuchet MS" w:hAnsi="Trebuchet MS"/>
                    <w:noProof/>
                    <w:webHidden/>
                    <w:sz w:val="22"/>
                    <w:szCs w:val="22"/>
                  </w:rPr>
                  <w:fldChar w:fldCharType="end"/>
                </w:r>
              </w:hyperlink>
            </w:p>
            <w:p w14:paraId="7C9C7354" w14:textId="1DA63BF5" w:rsidR="0074475B" w:rsidRPr="00372A4B" w:rsidRDefault="009E3F90"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_Toc126333934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9</w:t>
                </w:r>
                <w:r w:rsidR="0074475B" w:rsidRPr="00372A4B">
                  <w:rPr>
                    <w:rFonts w:ascii="Trebuchet MS" w:hAnsi="Trebuchet MS"/>
                    <w:noProof/>
                    <w:webHidden/>
                    <w:sz w:val="22"/>
                    <w:szCs w:val="22"/>
                  </w:rPr>
                  <w:fldChar w:fldCharType="end"/>
                </w:r>
              </w:hyperlink>
            </w:p>
            <w:p w14:paraId="1901588D" w14:textId="3CD8B31D" w:rsidR="0074475B" w:rsidRPr="00372A4B" w:rsidRDefault="009E3F90"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_Toc126333936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11</w:t>
                </w:r>
                <w:r w:rsidR="0074475B" w:rsidRPr="00372A4B">
                  <w:rPr>
                    <w:rFonts w:ascii="Trebuchet MS" w:hAnsi="Trebuchet MS"/>
                    <w:noProof/>
                    <w:webHidden/>
                    <w:sz w:val="22"/>
                    <w:szCs w:val="22"/>
                  </w:rPr>
                  <w:fldChar w:fldCharType="end"/>
                </w:r>
              </w:hyperlink>
            </w:p>
            <w:p w14:paraId="63AED696" w14:textId="4FF56F29" w:rsidR="0074475B" w:rsidRPr="00372A4B" w:rsidRDefault="009E3F90"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_Toc126333937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12</w:t>
                </w:r>
                <w:r w:rsidR="0074475B" w:rsidRPr="00372A4B">
                  <w:rPr>
                    <w:rFonts w:ascii="Trebuchet MS" w:hAnsi="Trebuchet MS"/>
                    <w:noProof/>
                    <w:webHidden/>
                    <w:sz w:val="22"/>
                    <w:szCs w:val="22"/>
                  </w:rPr>
                  <w:fldChar w:fldCharType="end"/>
                </w:r>
              </w:hyperlink>
            </w:p>
            <w:p w14:paraId="0081EB83" w14:textId="77777777" w:rsidR="008E41F5" w:rsidRDefault="008E41F5" w:rsidP="00DC3192">
              <w:pPr>
                <w:pStyle w:val="Turinys1"/>
                <w:rPr>
                  <w:rStyle w:val="Hipersaitas"/>
                  <w:rFonts w:ascii="Trebuchet MS" w:hAnsi="Trebuchet MS"/>
                  <w:noProof/>
                  <w:sz w:val="22"/>
                  <w:szCs w:val="22"/>
                </w:rPr>
              </w:pPr>
            </w:p>
            <w:p w14:paraId="41656EC6" w14:textId="0F6A6A6F"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sz w:val="22"/>
                  <w:szCs w:val="22"/>
                </w:rPr>
              </w:pPr>
              <w:r w:rsidRPr="00372A4B">
                <w:rPr>
                  <w:rFonts w:ascii="Trebuchet MS" w:hAnsi="Trebuchet MS"/>
                  <w:sz w:val="22"/>
                  <w:szCs w:val="22"/>
                </w:rPr>
                <w:t>1 priedas. Terminai</w:t>
              </w:r>
            </w:p>
            <w:p w14:paraId="2941FC41" w14:textId="44D05C7D" w:rsidR="00DD017D" w:rsidRPr="00372A4B" w:rsidRDefault="00DD017D" w:rsidP="00DD017D">
              <w:pPr>
                <w:spacing w:after="0" w:line="240" w:lineRule="auto"/>
                <w:ind w:firstLine="709"/>
                <w:rPr>
                  <w:rFonts w:ascii="Trebuchet MS" w:hAnsi="Trebuchet MS"/>
                  <w:sz w:val="22"/>
                  <w:szCs w:val="22"/>
                </w:rPr>
              </w:pPr>
              <w:r w:rsidRPr="00372A4B">
                <w:rPr>
                  <w:rFonts w:ascii="Trebuchet MS" w:hAnsi="Trebuchet MS"/>
                  <w:sz w:val="22"/>
                  <w:szCs w:val="22"/>
                </w:rPr>
                <w:t xml:space="preserve">2 priedas. </w:t>
              </w:r>
              <w:r w:rsidR="00DB6402">
                <w:rPr>
                  <w:rFonts w:ascii="Trebuchet MS" w:hAnsi="Trebuchet MS"/>
                  <w:sz w:val="22"/>
                  <w:szCs w:val="22"/>
                </w:rPr>
                <w:t>T</w:t>
              </w:r>
              <w:r w:rsidRPr="00372A4B">
                <w:rPr>
                  <w:rFonts w:ascii="Trebuchet MS" w:hAnsi="Trebuchet MS"/>
                  <w:sz w:val="22"/>
                  <w:szCs w:val="22"/>
                </w:rPr>
                <w:t>echninė specifikacija</w:t>
              </w:r>
            </w:p>
            <w:p w14:paraId="6F746C76" w14:textId="08791110" w:rsidR="00DD017D" w:rsidRPr="00372A4B" w:rsidRDefault="00DD017D" w:rsidP="0000584D">
              <w:pPr>
                <w:spacing w:after="0" w:line="240" w:lineRule="auto"/>
                <w:ind w:firstLine="709"/>
                <w:rPr>
                  <w:rFonts w:ascii="Trebuchet MS" w:hAnsi="Trebuchet MS"/>
                  <w:sz w:val="22"/>
                  <w:szCs w:val="22"/>
                </w:rPr>
              </w:pPr>
              <w:r w:rsidRPr="00372A4B">
                <w:rPr>
                  <w:rFonts w:ascii="Trebuchet MS" w:hAnsi="Trebuchet MS"/>
                  <w:sz w:val="22"/>
                  <w:szCs w:val="22"/>
                </w:rPr>
                <w:t>3 priedas. Tiekėjų pašalinimo pagrindai</w:t>
              </w:r>
            </w:p>
            <w:p w14:paraId="18BB4511" w14:textId="14C291F2"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4</w:t>
              </w:r>
              <w:r w:rsidR="00DD017D" w:rsidRPr="00372A4B">
                <w:rPr>
                  <w:rFonts w:ascii="Trebuchet MS" w:hAnsi="Trebuchet MS"/>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5</w:t>
              </w:r>
              <w:r w:rsidR="00DD017D" w:rsidRPr="00372A4B">
                <w:rPr>
                  <w:rFonts w:ascii="Trebuchet MS" w:hAnsi="Trebuchet MS"/>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6</w:t>
              </w:r>
              <w:r w:rsidR="00DD017D" w:rsidRPr="00372A4B">
                <w:rPr>
                  <w:rFonts w:ascii="Trebuchet MS" w:hAnsi="Trebuchet MS"/>
                  <w:sz w:val="22"/>
                  <w:szCs w:val="22"/>
                </w:rPr>
                <w:t xml:space="preserve"> priedas. </w:t>
              </w:r>
              <w:bookmarkStart w:id="0" w:name="_Hlk204172592"/>
              <w:r w:rsidR="00DD017D" w:rsidRPr="00372A4B">
                <w:rPr>
                  <w:rFonts w:ascii="Trebuchet MS" w:hAnsi="Trebuchet MS"/>
                  <w:sz w:val="22"/>
                  <w:szCs w:val="22"/>
                </w:rPr>
                <w:t>Tiekėjo deklaracija dėl atitikties Reglamento nuostatoms juridiniam asmeniui</w:t>
              </w:r>
              <w:bookmarkEnd w:id="0"/>
            </w:p>
            <w:p w14:paraId="361F1334" w14:textId="38BD345B" w:rsidR="00787AC9" w:rsidRDefault="008C68B9" w:rsidP="00DD017D">
              <w:pPr>
                <w:spacing w:after="0" w:line="240" w:lineRule="auto"/>
                <w:ind w:firstLine="709"/>
                <w:rPr>
                  <w:rFonts w:ascii="Trebuchet MS" w:hAnsi="Trebuchet MS"/>
                  <w:sz w:val="22"/>
                  <w:szCs w:val="22"/>
                </w:rPr>
              </w:pPr>
              <w:r>
                <w:rPr>
                  <w:rFonts w:ascii="Trebuchet MS" w:hAnsi="Trebuchet MS"/>
                  <w:sz w:val="22"/>
                  <w:szCs w:val="22"/>
                </w:rPr>
                <w:t>7</w:t>
              </w:r>
              <w:r w:rsidR="00DD017D" w:rsidRPr="00372A4B">
                <w:rPr>
                  <w:rFonts w:ascii="Trebuchet MS" w:hAnsi="Trebuchet MS"/>
                  <w:sz w:val="22"/>
                  <w:szCs w:val="22"/>
                </w:rPr>
                <w:t xml:space="preserve"> priedas. </w:t>
              </w:r>
              <w:r w:rsidR="00787AC9" w:rsidRPr="00787AC9">
                <w:rPr>
                  <w:rFonts w:ascii="Trebuchet MS" w:hAnsi="Trebuchet MS"/>
                  <w:sz w:val="22"/>
                  <w:szCs w:val="22"/>
                </w:rPr>
                <w:t xml:space="preserve">Tiekėjo deklaracija dėl atitikties Reglamento nuostatoms </w:t>
              </w:r>
              <w:r w:rsidR="00787AC9">
                <w:rPr>
                  <w:rFonts w:ascii="Trebuchet MS" w:hAnsi="Trebuchet MS"/>
                  <w:sz w:val="22"/>
                  <w:szCs w:val="22"/>
                </w:rPr>
                <w:t>fiziniam</w:t>
              </w:r>
              <w:r w:rsidR="00787AC9" w:rsidRPr="00787AC9">
                <w:rPr>
                  <w:rFonts w:ascii="Trebuchet MS" w:hAnsi="Trebuchet MS"/>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 xml:space="preserve">8 priedas. </w:t>
              </w:r>
              <w:r w:rsidRPr="00787AC9">
                <w:rPr>
                  <w:rFonts w:ascii="Trebuchet MS" w:hAnsi="Trebuchet MS"/>
                  <w:sz w:val="22"/>
                  <w:szCs w:val="22"/>
                </w:rPr>
                <w:t>Nacionalinio saugumo atitikties deklaracij</w:t>
              </w:r>
              <w:r>
                <w:rPr>
                  <w:rFonts w:ascii="Trebuchet MS" w:hAnsi="Trebuchet MS"/>
                  <w:sz w:val="22"/>
                  <w:szCs w:val="22"/>
                </w:rPr>
                <w:t xml:space="preserve">os </w:t>
              </w:r>
              <w:r w:rsidRPr="00787AC9">
                <w:rPr>
                  <w:rFonts w:ascii="Trebuchet MS" w:hAnsi="Trebuchet MS"/>
                  <w:sz w:val="22"/>
                  <w:szCs w:val="22"/>
                </w:rPr>
                <w:t>forma</w:t>
              </w:r>
            </w:p>
            <w:p w14:paraId="278776F9" w14:textId="7F55DB67" w:rsidR="00DD017D" w:rsidRDefault="00787AC9" w:rsidP="00DD017D">
              <w:pPr>
                <w:spacing w:after="0" w:line="240" w:lineRule="auto"/>
                <w:ind w:firstLine="709"/>
                <w:rPr>
                  <w:rFonts w:ascii="Trebuchet MS" w:hAnsi="Trebuchet MS"/>
                  <w:sz w:val="22"/>
                  <w:szCs w:val="22"/>
                </w:rPr>
              </w:pPr>
              <w:r>
                <w:rPr>
                  <w:rFonts w:ascii="Trebuchet MS" w:hAnsi="Trebuchet MS"/>
                  <w:sz w:val="22"/>
                  <w:szCs w:val="22"/>
                </w:rPr>
                <w:t>9</w:t>
              </w:r>
              <w:r w:rsidR="00DD017D" w:rsidRPr="00372A4B">
                <w:rPr>
                  <w:rFonts w:ascii="Trebuchet MS" w:hAnsi="Trebuchet MS"/>
                  <w:sz w:val="22"/>
                  <w:szCs w:val="22"/>
                </w:rPr>
                <w:t xml:space="preserve"> priedas. </w:t>
              </w:r>
              <w:bookmarkStart w:id="1" w:name="_Hlk203050779"/>
              <w:r w:rsidR="00DD017D" w:rsidRPr="00372A4B">
                <w:rPr>
                  <w:rFonts w:ascii="Trebuchet MS" w:hAnsi="Trebuchet MS"/>
                  <w:sz w:val="22"/>
                  <w:szCs w:val="22"/>
                </w:rPr>
                <w:t xml:space="preserve">Sutarties projektas (specialiosios </w:t>
              </w:r>
              <w:r>
                <w:rPr>
                  <w:rFonts w:ascii="Trebuchet MS" w:hAnsi="Trebuchet MS"/>
                  <w:sz w:val="22"/>
                  <w:szCs w:val="22"/>
                </w:rPr>
                <w:t xml:space="preserve">ir bendrosios </w:t>
              </w:r>
              <w:r w:rsidR="00DD017D" w:rsidRPr="00372A4B">
                <w:rPr>
                  <w:rFonts w:ascii="Trebuchet MS" w:hAnsi="Trebuchet MS"/>
                  <w:sz w:val="22"/>
                  <w:szCs w:val="22"/>
                </w:rPr>
                <w:t>sutarties sąlygos)</w:t>
              </w:r>
              <w:bookmarkEnd w:id="1"/>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5035E" w:rsidRDefault="00263B34" w:rsidP="00457163">
      <w:pPr>
        <w:pStyle w:val="Antrat1"/>
        <w:numPr>
          <w:ilvl w:val="0"/>
          <w:numId w:val="1"/>
        </w:numPr>
        <w:spacing w:line="20" w:lineRule="atLeast"/>
        <w:ind w:left="567" w:hanging="567"/>
        <w:contextualSpacing/>
        <w:rPr>
          <w:rFonts w:ascii="Trebuchet MS" w:hAnsi="Trebuchet MS" w:cstheme="minorHAnsi"/>
          <w:b/>
          <w:sz w:val="22"/>
          <w:szCs w:val="22"/>
        </w:rPr>
      </w:pPr>
      <w:bookmarkStart w:id="2" w:name="_Toc126333928"/>
      <w:bookmarkStart w:id="3" w:name="_Toc335201954"/>
      <w:bookmarkStart w:id="4" w:name="_Toc147739116"/>
      <w:r w:rsidRPr="0055035E">
        <w:rPr>
          <w:rFonts w:ascii="Trebuchet MS" w:hAnsi="Trebuchet MS" w:cstheme="minorHAnsi"/>
          <w:b/>
          <w:sz w:val="22"/>
          <w:szCs w:val="22"/>
        </w:rPr>
        <w:lastRenderedPageBreak/>
        <w:t>Bendra informacija</w:t>
      </w:r>
      <w:bookmarkEnd w:id="2"/>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372A4B">
        <w:rPr>
          <w:rFonts w:ascii="Trebuchet MS" w:eastAsiaTheme="minorHAnsi" w:hAnsi="Trebuchet MS" w:cstheme="minorHAnsi"/>
          <w:sz w:val="22"/>
          <w:szCs w:val="22"/>
          <w:lang w:eastAsia="en-US"/>
        </w:rPr>
        <w:t>y</w:t>
      </w:r>
      <w:r w:rsidRPr="00372A4B">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12A69250"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prekės ir/ar paslaugos nėra siūlomos CPO LT kataloge</w:t>
      </w:r>
      <w:r w:rsidR="008C5F5E" w:rsidRPr="00CE60E9">
        <w:rPr>
          <w:rFonts w:ascii="Trebuchet MS" w:hAnsi="Trebuchet MS"/>
          <w:sz w:val="22"/>
          <w:szCs w:val="22"/>
        </w:rPr>
        <w:t xml:space="preserve">. </w:t>
      </w:r>
      <w:r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2EA5F6F4" w:rsidR="005E62F0" w:rsidRPr="00786FD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 xml:space="preserve">“ </w:t>
      </w:r>
      <w:r w:rsidR="006F0EFC" w:rsidRPr="00786FD9">
        <w:rPr>
          <w:rFonts w:ascii="Trebuchet MS" w:hAnsi="Trebuchet MS"/>
          <w:b/>
          <w:bCs/>
          <w:sz w:val="22"/>
          <w:szCs w:val="22"/>
        </w:rPr>
        <w:t xml:space="preserve">4.4.3 </w:t>
      </w:r>
      <w:r w:rsidR="006F0EFC" w:rsidRPr="00786FD9">
        <w:rPr>
          <w:rFonts w:ascii="Trebuchet MS" w:hAnsi="Trebuchet MS"/>
          <w:sz w:val="22"/>
          <w:szCs w:val="22"/>
        </w:rPr>
        <w:t>papunkči</w:t>
      </w:r>
      <w:r w:rsidR="00C274A5" w:rsidRPr="00786FD9">
        <w:rPr>
          <w:rFonts w:ascii="Trebuchet MS" w:hAnsi="Trebuchet MS"/>
          <w:sz w:val="22"/>
          <w:szCs w:val="22"/>
        </w:rPr>
        <w:t>u</w:t>
      </w:r>
      <w:r w:rsidR="006F0EFC" w:rsidRPr="00786FD9">
        <w:rPr>
          <w:rFonts w:ascii="Trebuchet MS" w:hAnsi="Trebuchet MS"/>
          <w:sz w:val="22"/>
          <w:szCs w:val="22"/>
        </w:rPr>
        <w:t xml:space="preserve">, kai </w:t>
      </w:r>
      <w:r w:rsidR="00C274A5" w:rsidRPr="00786FD9">
        <w:rPr>
          <w:rFonts w:ascii="Trebuchet MS" w:hAnsi="Trebuchet MS"/>
          <w:sz w:val="22"/>
          <w:szCs w:val="22"/>
        </w:rPr>
        <w:t>perkama prekė: programinė įranga, programinės įrangos nuoma, licencijos, elektroniniai leidiniai ar elektroninės knygos</w:t>
      </w:r>
      <w:r w:rsidR="003A502A" w:rsidRPr="00786FD9">
        <w:rPr>
          <w:rFonts w:ascii="Trebuchet MS" w:hAnsi="Trebuchet MS" w:cstheme="minorHAnsi"/>
          <w:color w:val="000000" w:themeColor="text1"/>
          <w:sz w:val="22"/>
          <w:szCs w:val="22"/>
        </w:rPr>
        <w:t>.</w:t>
      </w:r>
      <w:r w:rsidR="00C274A5" w:rsidRPr="00786FD9">
        <w:rPr>
          <w:rFonts w:ascii="Trebuchet MS" w:hAnsi="Trebuchet MS" w:cstheme="minorHAnsi"/>
          <w:color w:val="000000" w:themeColor="text1"/>
          <w:sz w:val="22"/>
          <w:szCs w:val="22"/>
        </w:rPr>
        <w:t xml:space="preserve"> Šiuo pirkimu perkama programinės įrangos licencijų nuoma.</w:t>
      </w:r>
    </w:p>
    <w:p w14:paraId="2413C02D" w14:textId="75096EE0" w:rsidR="00E32C8E" w:rsidRPr="00786FD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786FD9">
        <w:rPr>
          <w:rFonts w:ascii="Trebuchet MS" w:eastAsia="Arial" w:hAnsi="Trebuchet MS"/>
          <w:sz w:val="22"/>
          <w:szCs w:val="22"/>
        </w:rPr>
        <w:t xml:space="preserve">Išankstinis skelbimas apie </w:t>
      </w:r>
      <w:r w:rsidR="007A68AD" w:rsidRPr="00786FD9">
        <w:rPr>
          <w:rFonts w:ascii="Trebuchet MS" w:eastAsia="Arial" w:hAnsi="Trebuchet MS"/>
          <w:sz w:val="22"/>
          <w:szCs w:val="22"/>
        </w:rPr>
        <w:t>p</w:t>
      </w:r>
      <w:r w:rsidRPr="00786FD9">
        <w:rPr>
          <w:rFonts w:ascii="Trebuchet MS" w:eastAsia="Arial" w:hAnsi="Trebuchet MS"/>
          <w:sz w:val="22"/>
          <w:szCs w:val="22"/>
        </w:rPr>
        <w:t>irkimą nebuvo paskelbtas</w:t>
      </w:r>
      <w:r w:rsidR="00D57933" w:rsidRPr="00786FD9">
        <w:rPr>
          <w:rFonts w:ascii="Trebuchet MS" w:eastAsia="Arial" w:hAnsi="Trebuchet MS"/>
          <w:sz w:val="22"/>
          <w:szCs w:val="22"/>
        </w:rPr>
        <w:t>.</w:t>
      </w:r>
    </w:p>
    <w:p w14:paraId="72EF28E7" w14:textId="40813926" w:rsidR="00AF1430" w:rsidRPr="008C68B9" w:rsidRDefault="00015FC9" w:rsidP="0097765E">
      <w:pPr>
        <w:pStyle w:val="Sraopastraipa"/>
        <w:numPr>
          <w:ilvl w:val="1"/>
          <w:numId w:val="7"/>
        </w:numPr>
        <w:tabs>
          <w:tab w:val="left" w:pos="851"/>
          <w:tab w:val="left" w:pos="993"/>
        </w:tabs>
        <w:spacing w:after="0" w:line="240" w:lineRule="auto"/>
        <w:ind w:firstLine="20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5" w:name="_Hlk204093977"/>
    </w:p>
    <w:bookmarkEnd w:id="5"/>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1260B1" w:rsidRDefault="00507DC9" w:rsidP="00A25475">
      <w:pPr>
        <w:pStyle w:val="Antrat1"/>
        <w:spacing w:before="120" w:line="20" w:lineRule="atLeast"/>
        <w:contextualSpacing/>
        <w:rPr>
          <w:rFonts w:ascii="Trebuchet MS" w:hAnsi="Trebuchet MS"/>
          <w:b/>
          <w:sz w:val="22"/>
          <w:szCs w:val="22"/>
        </w:rPr>
      </w:pPr>
      <w:bookmarkStart w:id="6" w:name="_Ref39426332"/>
      <w:bookmarkStart w:id="7" w:name="_Ref39426338"/>
      <w:bookmarkStart w:id="8" w:name="_Toc126333929"/>
      <w:bookmarkEnd w:id="3"/>
      <w:r w:rsidRPr="001260B1">
        <w:rPr>
          <w:rFonts w:ascii="Trebuchet MS" w:hAnsi="Trebuchet MS" w:cs="Calibri"/>
          <w:b/>
          <w:sz w:val="22"/>
          <w:szCs w:val="22"/>
        </w:rPr>
        <w:t>2</w:t>
      </w:r>
      <w:r w:rsidRPr="001260B1">
        <w:rPr>
          <w:rFonts w:ascii="Trebuchet MS" w:hAnsi="Trebuchet MS"/>
          <w:b/>
          <w:sz w:val="22"/>
          <w:szCs w:val="22"/>
        </w:rPr>
        <w:t xml:space="preserve">. </w:t>
      </w:r>
      <w:r w:rsidR="00B41C66" w:rsidRPr="001260B1">
        <w:rPr>
          <w:rFonts w:ascii="Trebuchet MS" w:hAnsi="Trebuchet MS" w:cstheme="minorHAnsi"/>
          <w:b/>
          <w:sz w:val="22"/>
          <w:szCs w:val="22"/>
        </w:rPr>
        <w:t>Pirkimo objektas</w:t>
      </w:r>
      <w:bookmarkEnd w:id="6"/>
      <w:bookmarkEnd w:id="7"/>
      <w:bookmarkEnd w:id="8"/>
    </w:p>
    <w:p w14:paraId="00E4C6A4" w14:textId="7561E3F6" w:rsidR="009E3F90" w:rsidRPr="009E3F90" w:rsidRDefault="002F6481" w:rsidP="009E3F90">
      <w:pPr>
        <w:spacing w:after="0" w:line="240" w:lineRule="auto"/>
        <w:ind w:firstLine="567"/>
        <w:jc w:val="both"/>
        <w:rPr>
          <w:rFonts w:ascii="Trebuchet MS" w:eastAsia="Calibri" w:hAnsi="Trebuchet MS"/>
          <w:color w:val="000000" w:themeColor="text1"/>
          <w:sz w:val="22"/>
          <w:szCs w:val="22"/>
        </w:rPr>
      </w:pPr>
      <w:r>
        <w:rPr>
          <w:rFonts w:ascii="Trebuchet MS" w:eastAsia="Calibri" w:hAnsi="Trebuchet MS"/>
          <w:color w:val="000000" w:themeColor="text1"/>
          <w:sz w:val="22"/>
          <w:szCs w:val="22"/>
        </w:rPr>
        <w:t xml:space="preserve">2.1. </w:t>
      </w:r>
      <w:r w:rsidR="009E3F90" w:rsidRPr="009E3F90">
        <w:rPr>
          <w:rFonts w:ascii="Trebuchet MS" w:eastAsia="Calibri" w:hAnsi="Trebuchet MS"/>
          <w:color w:val="000000" w:themeColor="text1"/>
          <w:sz w:val="22"/>
          <w:szCs w:val="22"/>
        </w:rPr>
        <w:t xml:space="preserve">Perkama </w:t>
      </w:r>
      <w:proofErr w:type="spellStart"/>
      <w:r w:rsidR="009E3F90" w:rsidRPr="009E3F90">
        <w:rPr>
          <w:rFonts w:ascii="Trebuchet MS" w:eastAsia="Calibri" w:hAnsi="Trebuchet MS"/>
          <w:color w:val="000000" w:themeColor="text1"/>
          <w:sz w:val="22"/>
          <w:szCs w:val="22"/>
        </w:rPr>
        <w:t>Oracle</w:t>
      </w:r>
      <w:proofErr w:type="spellEnd"/>
      <w:r w:rsidR="009E3F90" w:rsidRPr="009E3F90">
        <w:rPr>
          <w:rFonts w:ascii="Trebuchet MS" w:eastAsia="Calibri" w:hAnsi="Trebuchet MS"/>
          <w:color w:val="000000" w:themeColor="text1"/>
          <w:sz w:val="22"/>
          <w:szCs w:val="22"/>
        </w:rPr>
        <w:t xml:space="preserve"> duomenų bazių valdymo programinės įrangos licencija - </w:t>
      </w:r>
      <w:proofErr w:type="spellStart"/>
      <w:r w:rsidR="009E3F90" w:rsidRPr="009E3F90">
        <w:rPr>
          <w:rFonts w:ascii="Trebuchet MS" w:eastAsia="Calibri" w:hAnsi="Trebuchet MS"/>
          <w:color w:val="000000" w:themeColor="text1"/>
          <w:sz w:val="22"/>
          <w:szCs w:val="22"/>
        </w:rPr>
        <w:t>Oracle</w:t>
      </w:r>
      <w:proofErr w:type="spellEnd"/>
      <w:r w:rsidR="009E3F90" w:rsidRPr="009E3F90">
        <w:rPr>
          <w:rFonts w:ascii="Trebuchet MS" w:eastAsia="Calibri" w:hAnsi="Trebuchet MS"/>
          <w:color w:val="000000" w:themeColor="text1"/>
          <w:sz w:val="22"/>
          <w:szCs w:val="22"/>
        </w:rPr>
        <w:t xml:space="preserve"> </w:t>
      </w:r>
      <w:proofErr w:type="spellStart"/>
      <w:r w:rsidR="009E3F90" w:rsidRPr="009E3F90">
        <w:rPr>
          <w:rFonts w:ascii="Trebuchet MS" w:eastAsia="Calibri" w:hAnsi="Trebuchet MS"/>
          <w:color w:val="000000" w:themeColor="text1"/>
          <w:sz w:val="22"/>
          <w:szCs w:val="22"/>
        </w:rPr>
        <w:t>Database</w:t>
      </w:r>
      <w:proofErr w:type="spellEnd"/>
      <w:r w:rsidR="009E3F90" w:rsidRPr="009E3F90">
        <w:rPr>
          <w:rFonts w:ascii="Trebuchet MS" w:eastAsia="Calibri" w:hAnsi="Trebuchet MS"/>
          <w:color w:val="000000" w:themeColor="text1"/>
          <w:sz w:val="22"/>
          <w:szCs w:val="22"/>
        </w:rPr>
        <w:t xml:space="preserve"> </w:t>
      </w:r>
      <w:proofErr w:type="spellStart"/>
      <w:r w:rsidR="009E3F90" w:rsidRPr="009E3F90">
        <w:rPr>
          <w:rFonts w:ascii="Trebuchet MS" w:eastAsia="Calibri" w:hAnsi="Trebuchet MS"/>
          <w:color w:val="000000" w:themeColor="text1"/>
          <w:sz w:val="22"/>
          <w:szCs w:val="22"/>
        </w:rPr>
        <w:t>Enterprise</w:t>
      </w:r>
      <w:proofErr w:type="spellEnd"/>
      <w:r w:rsidR="009E3F90" w:rsidRPr="009E3F90">
        <w:rPr>
          <w:rFonts w:ascii="Trebuchet MS" w:eastAsia="Calibri" w:hAnsi="Trebuchet MS"/>
          <w:color w:val="000000" w:themeColor="text1"/>
          <w:sz w:val="22"/>
          <w:szCs w:val="22"/>
        </w:rPr>
        <w:t xml:space="preserve"> Edition </w:t>
      </w:r>
      <w:proofErr w:type="spellStart"/>
      <w:r w:rsidR="009E3F90" w:rsidRPr="009E3F90">
        <w:rPr>
          <w:rFonts w:ascii="Trebuchet MS" w:eastAsia="Calibri" w:hAnsi="Trebuchet MS"/>
          <w:color w:val="000000" w:themeColor="text1"/>
          <w:sz w:val="22"/>
          <w:szCs w:val="22"/>
        </w:rPr>
        <w:t>Processor</w:t>
      </w:r>
      <w:proofErr w:type="spellEnd"/>
      <w:r w:rsidR="009E3F90" w:rsidRPr="009E3F90">
        <w:rPr>
          <w:rFonts w:ascii="Trebuchet MS" w:eastAsia="Calibri" w:hAnsi="Trebuchet MS"/>
          <w:color w:val="000000" w:themeColor="text1"/>
          <w:sz w:val="22"/>
          <w:szCs w:val="22"/>
        </w:rPr>
        <w:t xml:space="preserve"> </w:t>
      </w:r>
      <w:proofErr w:type="spellStart"/>
      <w:r w:rsidR="009E3F90" w:rsidRPr="009E3F90">
        <w:rPr>
          <w:rFonts w:ascii="Trebuchet MS" w:eastAsia="Calibri" w:hAnsi="Trebuchet MS"/>
          <w:color w:val="000000" w:themeColor="text1"/>
          <w:sz w:val="22"/>
          <w:szCs w:val="22"/>
        </w:rPr>
        <w:t>Perpetual</w:t>
      </w:r>
      <w:proofErr w:type="spellEnd"/>
      <w:r w:rsidR="009E3F90" w:rsidRPr="009E3F90">
        <w:rPr>
          <w:rFonts w:ascii="Trebuchet MS" w:eastAsia="Calibri" w:hAnsi="Trebuchet MS"/>
          <w:color w:val="000000" w:themeColor="text1"/>
          <w:sz w:val="22"/>
          <w:szCs w:val="22"/>
        </w:rPr>
        <w:t xml:space="preserve"> arba lygiavertės duomenų bazių valdymo programinės įrangos licencija.</w:t>
      </w:r>
      <w:r w:rsidR="005B5497" w:rsidRPr="009E3F90">
        <w:rPr>
          <w:rFonts w:ascii="Trebuchet MS" w:eastAsia="Calibri" w:hAnsi="Trebuchet MS"/>
          <w:color w:val="000000" w:themeColor="text1"/>
          <w:sz w:val="22"/>
          <w:szCs w:val="22"/>
        </w:rPr>
        <w:t xml:space="preserve"> </w:t>
      </w:r>
      <w:proofErr w:type="spellStart"/>
      <w:r w:rsidR="009E3F90" w:rsidRPr="009E3F90">
        <w:rPr>
          <w:rFonts w:ascii="Trebuchet MS" w:eastAsia="Calibri" w:hAnsi="Trebuchet MS"/>
          <w:color w:val="000000" w:themeColor="text1"/>
          <w:sz w:val="22"/>
          <w:szCs w:val="22"/>
        </w:rPr>
        <w:t>Oracle</w:t>
      </w:r>
      <w:proofErr w:type="spellEnd"/>
      <w:r w:rsidR="009E3F90" w:rsidRPr="009E3F90">
        <w:rPr>
          <w:rFonts w:ascii="Trebuchet MS" w:eastAsia="Calibri" w:hAnsi="Trebuchet MS"/>
          <w:color w:val="000000" w:themeColor="text1"/>
          <w:sz w:val="22"/>
          <w:szCs w:val="22"/>
        </w:rPr>
        <w:t xml:space="preserve"> duomenų valdymo programinės įrangos licencija arba lygiavertės programinės įrangos licencija, skirta užtikrinti tinkamą Valstybinės mokesčių inspekcijos prie Lietuvos Respublikos finansų ministerijos (toliau - Pirkėjas) valstybės informacinių sistemų ir kitų Pirkėjo informacinių išteklių tinkamą veikimą.</w:t>
      </w:r>
    </w:p>
    <w:p w14:paraId="2D5DFAA8" w14:textId="70752C86" w:rsidR="001D5338" w:rsidRPr="00786FD9" w:rsidRDefault="00507DC9" w:rsidP="000C4361">
      <w:pPr>
        <w:spacing w:after="0" w:line="240" w:lineRule="auto"/>
        <w:ind w:firstLine="567"/>
        <w:jc w:val="both"/>
        <w:rPr>
          <w:rFonts w:ascii="Trebuchet MS" w:eastAsia="Times New Roman" w:hAnsi="Trebuchet MS" w:cs="Times New Roman"/>
          <w:sz w:val="22"/>
          <w:szCs w:val="22"/>
          <w:lang w:eastAsia="en-GB"/>
        </w:rPr>
      </w:pPr>
      <w:r w:rsidRPr="00786FD9">
        <w:rPr>
          <w:rFonts w:ascii="Trebuchet MS" w:hAnsi="Trebuchet MS" w:cstheme="minorHAnsi"/>
          <w:color w:val="000000" w:themeColor="text1"/>
          <w:sz w:val="22"/>
          <w:szCs w:val="22"/>
        </w:rPr>
        <w:t>2.2</w:t>
      </w:r>
      <w:r w:rsidR="001D5338" w:rsidRPr="00786FD9">
        <w:rPr>
          <w:rFonts w:ascii="Trebuchet MS" w:hAnsi="Trebuchet MS" w:cstheme="minorHAnsi"/>
          <w:color w:val="000000" w:themeColor="text1"/>
          <w:sz w:val="22"/>
          <w:szCs w:val="22"/>
        </w:rPr>
        <w:t xml:space="preserve">. </w:t>
      </w:r>
      <w:r w:rsidR="00B41C66" w:rsidRPr="00786FD9">
        <w:rPr>
          <w:rFonts w:ascii="Trebuchet MS" w:hAnsi="Trebuchet MS" w:cstheme="minorHAnsi"/>
          <w:color w:val="000000" w:themeColor="text1"/>
          <w:sz w:val="22"/>
          <w:szCs w:val="22"/>
        </w:rPr>
        <w:t>Pirkimo objektas į dalis neskaidomas</w:t>
      </w:r>
      <w:r w:rsidR="00625AEF" w:rsidRPr="00786FD9">
        <w:rPr>
          <w:rFonts w:ascii="Trebuchet MS" w:hAnsi="Trebuchet MS" w:cstheme="minorHAnsi"/>
          <w:color w:val="000000" w:themeColor="text1"/>
          <w:sz w:val="22"/>
          <w:szCs w:val="22"/>
        </w:rPr>
        <w:t xml:space="preserve">, nes </w:t>
      </w:r>
      <w:r w:rsidR="00625AEF" w:rsidRPr="00786FD9">
        <w:rPr>
          <w:rFonts w:ascii="Trebuchet MS" w:hAnsi="Trebuchet MS" w:cstheme="minorHAnsi"/>
          <w:sz w:val="22"/>
          <w:szCs w:val="22"/>
        </w:rPr>
        <w:t xml:space="preserve">perkamos vienarūšės </w:t>
      </w:r>
      <w:r w:rsidR="00455B6F" w:rsidRPr="00786FD9">
        <w:rPr>
          <w:rFonts w:ascii="Trebuchet MS" w:hAnsi="Trebuchet MS" w:cstheme="minorHAnsi"/>
          <w:sz w:val="22"/>
          <w:szCs w:val="22"/>
        </w:rPr>
        <w:t xml:space="preserve">prekės </w:t>
      </w:r>
      <w:r w:rsidR="00455B6F" w:rsidRPr="00786FD9">
        <w:rPr>
          <w:rFonts w:ascii="Trebuchet MS" w:hAnsi="Trebuchet MS"/>
          <w:color w:val="000000"/>
          <w:sz w:val="22"/>
          <w:szCs w:val="22"/>
        </w:rPr>
        <w:t>bei skaidymas neįmanomas techniniu požiūriu.</w:t>
      </w:r>
    </w:p>
    <w:p w14:paraId="0CA81FB8" w14:textId="064FFC4F" w:rsidR="00325243" w:rsidRPr="00DC442A" w:rsidRDefault="00325243" w:rsidP="00DE7037">
      <w:pPr>
        <w:pStyle w:val="Sraopastraipa"/>
        <w:spacing w:after="0" w:line="240" w:lineRule="auto"/>
        <w:ind w:left="0" w:firstLine="567"/>
        <w:jc w:val="both"/>
        <w:rPr>
          <w:rFonts w:ascii="Trebuchet MS" w:hAnsi="Trebuchet MS" w:cstheme="minorHAnsi"/>
          <w:sz w:val="22"/>
          <w:szCs w:val="22"/>
        </w:rPr>
      </w:pPr>
      <w:r w:rsidRPr="00786FD9">
        <w:rPr>
          <w:rFonts w:ascii="Trebuchet MS" w:hAnsi="Trebuchet MS" w:cstheme="minorHAnsi"/>
          <w:sz w:val="22"/>
          <w:szCs w:val="22"/>
        </w:rPr>
        <w:t>2.</w:t>
      </w:r>
      <w:r w:rsidR="00C5118D" w:rsidRPr="00786FD9">
        <w:rPr>
          <w:rFonts w:ascii="Trebuchet MS" w:hAnsi="Trebuchet MS" w:cstheme="minorHAnsi"/>
          <w:sz w:val="22"/>
          <w:szCs w:val="22"/>
        </w:rPr>
        <w:t>3</w:t>
      </w:r>
      <w:r w:rsidRPr="00786FD9">
        <w:rPr>
          <w:rFonts w:ascii="Trebuchet MS" w:hAnsi="Trebuchet MS" w:cstheme="minorHAnsi"/>
          <w:sz w:val="22"/>
          <w:szCs w:val="22"/>
        </w:rPr>
        <w:t>.</w:t>
      </w:r>
      <w:r w:rsidR="00E53E12" w:rsidRPr="00786FD9">
        <w:rPr>
          <w:rFonts w:ascii="Trebuchet MS" w:hAnsi="Trebuchet MS" w:cstheme="minorHAnsi"/>
          <w:sz w:val="22"/>
          <w:szCs w:val="22"/>
        </w:rPr>
        <w:t xml:space="preserve"> Jeigu apibūdinant pirkimo objektą techninėje specifikacijoje</w:t>
      </w:r>
      <w:r w:rsidR="00E53E12" w:rsidRPr="00DC442A">
        <w:rPr>
          <w:rFonts w:ascii="Trebuchet MS" w:hAnsi="Trebuchet M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691F3B" w:rsidRDefault="00202323" w:rsidP="00A25475">
      <w:pPr>
        <w:pStyle w:val="Antrat1"/>
        <w:spacing w:before="200" w:line="20" w:lineRule="atLeast"/>
        <w:contextualSpacing/>
        <w:rPr>
          <w:rFonts w:ascii="Trebuchet MS" w:hAnsi="Trebuchet MS" w:cstheme="minorHAnsi"/>
          <w:b/>
          <w:sz w:val="22"/>
          <w:szCs w:val="22"/>
        </w:rPr>
      </w:pPr>
      <w:bookmarkStart w:id="9" w:name="_Toc126333930"/>
      <w:r w:rsidRPr="00691F3B">
        <w:rPr>
          <w:rFonts w:ascii="Trebuchet MS" w:hAnsi="Trebuchet MS" w:cstheme="minorHAnsi"/>
          <w:b/>
          <w:sz w:val="22"/>
          <w:szCs w:val="22"/>
        </w:rPr>
        <w:t>3.</w:t>
      </w:r>
      <w:r w:rsidR="00D24970" w:rsidRPr="00691F3B">
        <w:rPr>
          <w:rFonts w:ascii="Trebuchet MS" w:hAnsi="Trebuchet MS" w:cstheme="minorHAnsi"/>
          <w:b/>
          <w:sz w:val="22"/>
          <w:szCs w:val="22"/>
        </w:rPr>
        <w:t xml:space="preserve"> </w:t>
      </w:r>
      <w:bookmarkStart w:id="10" w:name="_Ref39427921"/>
      <w:bookmarkStart w:id="11" w:name="_Ref39427927"/>
      <w:bookmarkStart w:id="12" w:name="_Ref39740354"/>
      <w:r w:rsidR="00D22226" w:rsidRPr="00691F3B">
        <w:rPr>
          <w:rFonts w:ascii="Trebuchet MS" w:hAnsi="Trebuchet MS" w:cstheme="minorHAnsi"/>
          <w:b/>
          <w:sz w:val="22"/>
          <w:szCs w:val="22"/>
        </w:rPr>
        <w:t>Susitikimai su tiekėjais</w:t>
      </w:r>
      <w:bookmarkEnd w:id="10"/>
      <w:bookmarkEnd w:id="11"/>
      <w:r w:rsidR="003B6924" w:rsidRPr="00691F3B">
        <w:rPr>
          <w:rFonts w:ascii="Trebuchet MS" w:hAnsi="Trebuchet MS" w:cstheme="minorHAnsi"/>
          <w:b/>
          <w:sz w:val="22"/>
          <w:szCs w:val="22"/>
        </w:rPr>
        <w:t xml:space="preserve"> ir objekto apžiūra</w:t>
      </w:r>
      <w:bookmarkEnd w:id="9"/>
      <w:bookmarkEnd w:id="12"/>
    </w:p>
    <w:p w14:paraId="3A422005" w14:textId="7CBE0C4B" w:rsidR="00B176FD" w:rsidRPr="00CA2D2C" w:rsidRDefault="00862DB8" w:rsidP="00591053">
      <w:pPr>
        <w:pStyle w:val="Sraopastraipa"/>
        <w:spacing w:after="0"/>
        <w:ind w:left="0" w:firstLine="567"/>
        <w:jc w:val="both"/>
        <w:rPr>
          <w:rFonts w:ascii="Trebuchet MS" w:hAnsi="Trebuchet MS" w:cstheme="minorHAnsi"/>
          <w:i/>
          <w:color w:val="000000" w:themeColor="text1"/>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w:t>
      </w:r>
      <w:r w:rsidR="00946722" w:rsidRPr="00CA2D2C">
        <w:rPr>
          <w:rFonts w:ascii="Trebuchet MS" w:hAnsi="Trebuchet MS" w:cstheme="minorHAnsi"/>
          <w:color w:val="000000" w:themeColor="text1"/>
          <w:sz w:val="22"/>
          <w:szCs w:val="22"/>
        </w:rPr>
        <w:t>paaiškinimo</w:t>
      </w:r>
      <w:r w:rsidR="00B176FD" w:rsidRPr="00CA2D2C">
        <w:rPr>
          <w:rFonts w:ascii="Trebuchet MS" w:hAnsi="Trebuchet MS" w:cstheme="minorHAnsi"/>
          <w:color w:val="000000" w:themeColor="text1"/>
          <w:sz w:val="22"/>
          <w:szCs w:val="22"/>
        </w:rPr>
        <w:t>.</w:t>
      </w:r>
    </w:p>
    <w:p w14:paraId="6443D2FF" w14:textId="040A41C9" w:rsidR="00C94B9F" w:rsidRPr="00691F3B" w:rsidRDefault="00AD57B1" w:rsidP="00A25475">
      <w:pPr>
        <w:pStyle w:val="Antrat1"/>
        <w:tabs>
          <w:tab w:val="left" w:pos="709"/>
        </w:tabs>
        <w:spacing w:before="200" w:line="20" w:lineRule="atLeast"/>
        <w:contextualSpacing/>
        <w:jc w:val="both"/>
        <w:rPr>
          <w:rFonts w:asciiTheme="minorHAnsi" w:hAnsiTheme="minorHAnsi" w:cstheme="minorHAnsi"/>
          <w:b/>
          <w:sz w:val="22"/>
          <w:szCs w:val="22"/>
        </w:rPr>
      </w:pPr>
      <w:bookmarkStart w:id="13" w:name="_Ref39473754"/>
      <w:bookmarkStart w:id="14" w:name="_Ref39473761"/>
      <w:bookmarkStart w:id="15" w:name="_Ref39474188"/>
      <w:bookmarkStart w:id="16" w:name="_Toc126333931"/>
      <w:r w:rsidRPr="00691F3B">
        <w:rPr>
          <w:rFonts w:ascii="Trebuchet MS" w:hAnsi="Trebuchet MS" w:cstheme="majorHAnsi"/>
          <w:b/>
          <w:sz w:val="22"/>
          <w:szCs w:val="22"/>
        </w:rPr>
        <w:t>4.</w:t>
      </w:r>
      <w:r w:rsidRPr="00691F3B">
        <w:rPr>
          <w:rFonts w:cstheme="majorHAnsi"/>
          <w:b/>
          <w:sz w:val="22"/>
          <w:szCs w:val="22"/>
        </w:rPr>
        <w:t xml:space="preserve"> </w:t>
      </w:r>
      <w:r w:rsidR="00173ACB" w:rsidRPr="00691F3B">
        <w:rPr>
          <w:rFonts w:ascii="Trebuchet MS" w:hAnsi="Trebuchet MS" w:cstheme="minorHAnsi"/>
          <w:b/>
          <w:sz w:val="22"/>
          <w:szCs w:val="22"/>
        </w:rPr>
        <w:t>Tiekėjų pašalinimo pagrindai</w:t>
      </w:r>
      <w:bookmarkEnd w:id="13"/>
      <w:bookmarkEnd w:id="14"/>
      <w:bookmarkEnd w:id="15"/>
      <w:r w:rsidR="00975F1F" w:rsidRPr="00691F3B">
        <w:rPr>
          <w:rFonts w:ascii="Trebuchet MS" w:hAnsi="Trebuchet MS" w:cstheme="minorHAnsi"/>
          <w:b/>
          <w:sz w:val="22"/>
          <w:szCs w:val="22"/>
        </w:rPr>
        <w:t xml:space="preserve"> ir kvalifikacijos reikalavimai</w:t>
      </w:r>
      <w:bookmarkEnd w:id="16"/>
    </w:p>
    <w:p w14:paraId="23B058CE" w14:textId="49A381B1" w:rsidR="002C5249" w:rsidRPr="006D456B"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17"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17"/>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6D456B">
        <w:rPr>
          <w:rFonts w:ascii="Trebuchet MS" w:hAnsi="Trebuchet MS"/>
          <w:sz w:val="22"/>
          <w:szCs w:val="22"/>
        </w:rPr>
        <w:t>3</w:t>
      </w:r>
      <w:r w:rsidR="00984B02" w:rsidRPr="006D456B">
        <w:rPr>
          <w:rFonts w:ascii="Trebuchet MS" w:hAnsi="Trebuchet MS"/>
          <w:sz w:val="22"/>
          <w:szCs w:val="22"/>
        </w:rPr>
        <w:t xml:space="preserve"> </w:t>
      </w:r>
      <w:r w:rsidR="006773B6" w:rsidRPr="006D456B">
        <w:rPr>
          <w:rFonts w:ascii="Trebuchet MS" w:eastAsia="Calibri" w:hAnsi="Trebuchet MS"/>
          <w:sz w:val="22"/>
          <w:szCs w:val="22"/>
        </w:rPr>
        <w:t>priede</w:t>
      </w:r>
      <w:r w:rsidR="002C5249" w:rsidRPr="006D456B">
        <w:rPr>
          <w:rFonts w:ascii="Trebuchet MS" w:hAnsi="Trebuchet MS"/>
          <w:sz w:val="22"/>
          <w:szCs w:val="22"/>
        </w:rPr>
        <w:t xml:space="preserve">. </w:t>
      </w:r>
    </w:p>
    <w:p w14:paraId="34E32D48" w14:textId="43BC816F" w:rsidR="007B6F6D" w:rsidRPr="006D456B" w:rsidRDefault="00970624" w:rsidP="00970624">
      <w:pPr>
        <w:pStyle w:val="Sraopastraipa"/>
        <w:tabs>
          <w:tab w:val="left" w:pos="851"/>
        </w:tabs>
        <w:spacing w:after="0" w:line="20" w:lineRule="atLeast"/>
        <w:ind w:left="0" w:firstLine="567"/>
        <w:jc w:val="both"/>
        <w:rPr>
          <w:rFonts w:ascii="Trebuchet MS" w:hAnsi="Trebuchet MS"/>
          <w:strike/>
          <w:sz w:val="22"/>
          <w:szCs w:val="22"/>
        </w:rPr>
      </w:pPr>
      <w:r w:rsidRPr="006D456B">
        <w:rPr>
          <w:rFonts w:ascii="Trebuchet MS" w:hAnsi="Trebuchet MS"/>
          <w:sz w:val="22"/>
          <w:szCs w:val="22"/>
        </w:rPr>
        <w:t>4.2.</w:t>
      </w:r>
      <w:r w:rsidR="009E4792" w:rsidRPr="006D456B">
        <w:t xml:space="preserve"> </w:t>
      </w:r>
      <w:r w:rsidR="009E4792" w:rsidRPr="006D456B">
        <w:rPr>
          <w:rFonts w:ascii="Trebuchet MS" w:hAnsi="Trebuchet MS"/>
          <w:sz w:val="22"/>
          <w:szCs w:val="22"/>
        </w:rPr>
        <w:t xml:space="preserve">Tiekėjams </w:t>
      </w:r>
      <w:r w:rsidR="00CA2D2C">
        <w:rPr>
          <w:rFonts w:ascii="Trebuchet MS" w:hAnsi="Trebuchet MS"/>
          <w:sz w:val="22"/>
          <w:szCs w:val="22"/>
        </w:rPr>
        <w:t>nenustatomi</w:t>
      </w:r>
      <w:r w:rsidR="009E4792" w:rsidRPr="00CA2D2C">
        <w:rPr>
          <w:rFonts w:ascii="Trebuchet MS" w:hAnsi="Trebuchet MS"/>
          <w:sz w:val="22"/>
          <w:szCs w:val="22"/>
        </w:rPr>
        <w:t xml:space="preserve"> kvalifikacijos reikalavimai</w:t>
      </w:r>
      <w:r w:rsidR="00D6292F" w:rsidRPr="006D456B">
        <w:rPr>
          <w:rFonts w:ascii="Trebuchet MS" w:hAnsi="Trebuchet MS"/>
          <w:sz w:val="22"/>
          <w:szCs w:val="22"/>
        </w:rPr>
        <w:t>.</w:t>
      </w:r>
    </w:p>
    <w:p w14:paraId="69D62E2B" w14:textId="7F94BB77" w:rsidR="00A000BE" w:rsidRPr="00691F3B" w:rsidRDefault="00D24970" w:rsidP="00A25475">
      <w:pPr>
        <w:pStyle w:val="Antrat1"/>
        <w:tabs>
          <w:tab w:val="left" w:pos="567"/>
        </w:tabs>
        <w:spacing w:before="200" w:after="0"/>
        <w:contextualSpacing/>
        <w:jc w:val="both"/>
        <w:rPr>
          <w:rFonts w:ascii="Trebuchet MS" w:hAnsi="Trebuchet MS" w:cstheme="minorBidi"/>
          <w:b/>
          <w:sz w:val="22"/>
          <w:szCs w:val="22"/>
        </w:rPr>
      </w:pPr>
      <w:bookmarkStart w:id="18" w:name="_Toc126333932"/>
      <w:r w:rsidRPr="00691F3B">
        <w:rPr>
          <w:rFonts w:ascii="Trebuchet MS" w:hAnsi="Trebuchet MS" w:cstheme="minorHAnsi"/>
          <w:b/>
          <w:sz w:val="22"/>
          <w:szCs w:val="22"/>
        </w:rPr>
        <w:lastRenderedPageBreak/>
        <w:t>5</w:t>
      </w:r>
      <w:r w:rsidR="001E3D5A" w:rsidRPr="00691F3B">
        <w:rPr>
          <w:rFonts w:ascii="Trebuchet MS" w:hAnsi="Trebuchet MS" w:cstheme="minorHAnsi"/>
          <w:b/>
          <w:sz w:val="22"/>
          <w:szCs w:val="22"/>
        </w:rPr>
        <w:t>.</w:t>
      </w:r>
      <w:r w:rsidR="009743D3" w:rsidRPr="00691F3B">
        <w:rPr>
          <w:rFonts w:ascii="Trebuchet MS" w:hAnsi="Trebuchet MS" w:cs="Calibri"/>
          <w:b/>
          <w:sz w:val="22"/>
          <w:szCs w:val="22"/>
        </w:rPr>
        <w:t>Reikalavimai, susiję su nacionaliniu saugumu</w:t>
      </w:r>
      <w:bookmarkEnd w:id="18"/>
      <w:r w:rsidR="009743D3" w:rsidRPr="00691F3B">
        <w:rPr>
          <w:rFonts w:ascii="Trebuchet MS" w:hAnsi="Trebuchet MS"/>
          <w:b/>
          <w:sz w:val="22"/>
          <w:szCs w:val="22"/>
        </w:rPr>
        <w:t xml:space="preserve"> </w:t>
      </w:r>
    </w:p>
    <w:p w14:paraId="2FC7443C" w14:textId="68006D9C" w:rsidR="00DF3DDF"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791FC0">
        <w:rPr>
          <w:rFonts w:ascii="Trebuchet MS" w:hAnsi="Trebuchet MS" w:cstheme="minorHAnsi"/>
          <w:b/>
          <w:color w:val="000000" w:themeColor="text1"/>
          <w:sz w:val="22"/>
          <w:szCs w:val="22"/>
          <w:u w:val="single"/>
        </w:rPr>
        <w:t xml:space="preserve">Kartu su </w:t>
      </w:r>
      <w:r w:rsidR="00E3566E" w:rsidRPr="00791FC0">
        <w:rPr>
          <w:rFonts w:ascii="Trebuchet MS" w:hAnsi="Trebuchet MS" w:cstheme="minorHAnsi"/>
          <w:b/>
          <w:color w:val="000000" w:themeColor="text1"/>
          <w:sz w:val="22"/>
          <w:szCs w:val="22"/>
          <w:u w:val="single"/>
        </w:rPr>
        <w:t>p</w:t>
      </w:r>
      <w:r w:rsidR="00FD6EE2" w:rsidRPr="00791FC0">
        <w:rPr>
          <w:rFonts w:ascii="Trebuchet MS" w:hAnsi="Trebuchet MS" w:cstheme="minorHAnsi"/>
          <w:b/>
          <w:color w:val="000000" w:themeColor="text1"/>
          <w:sz w:val="22"/>
          <w:szCs w:val="22"/>
          <w:u w:val="single"/>
        </w:rPr>
        <w:t>asiūlymu tiekėjas turi pateikti</w:t>
      </w:r>
      <w:r w:rsidR="00B96756" w:rsidRPr="00791FC0">
        <w:rPr>
          <w:rFonts w:ascii="Trebuchet MS" w:hAnsi="Trebuchet MS" w:cstheme="minorHAnsi"/>
          <w:b/>
          <w:color w:val="000000" w:themeColor="text1"/>
          <w:sz w:val="22"/>
          <w:szCs w:val="22"/>
          <w:u w:val="single"/>
        </w:rPr>
        <w:t xml:space="preserve"> </w:t>
      </w:r>
      <w:r w:rsidR="00B24708" w:rsidRPr="00791FC0">
        <w:rPr>
          <w:rFonts w:ascii="Trebuchet MS" w:hAnsi="Trebuchet MS" w:cstheme="minorHAnsi"/>
          <w:b/>
          <w:color w:val="000000" w:themeColor="text1"/>
          <w:sz w:val="22"/>
          <w:szCs w:val="22"/>
          <w:u w:val="single"/>
        </w:rPr>
        <w:t xml:space="preserve">užpildytą </w:t>
      </w:r>
      <w:r w:rsidR="0063163D" w:rsidRPr="00791FC0">
        <w:rPr>
          <w:rFonts w:ascii="Trebuchet MS" w:hAnsi="Trebuchet MS" w:cstheme="minorHAnsi"/>
          <w:b/>
          <w:color w:val="000000" w:themeColor="text1"/>
          <w:sz w:val="22"/>
          <w:szCs w:val="22"/>
          <w:u w:val="single"/>
        </w:rPr>
        <w:t>deklaracij</w:t>
      </w:r>
      <w:r w:rsidR="00FD6EE2" w:rsidRPr="00791FC0">
        <w:rPr>
          <w:rFonts w:ascii="Trebuchet MS" w:hAnsi="Trebuchet MS" w:cstheme="minorHAnsi"/>
          <w:b/>
          <w:color w:val="000000" w:themeColor="text1"/>
          <w:sz w:val="22"/>
          <w:szCs w:val="22"/>
          <w:u w:val="single"/>
        </w:rPr>
        <w:t>ą</w:t>
      </w:r>
      <w:r w:rsidR="0063163D" w:rsidRPr="00791FC0">
        <w:rPr>
          <w:rFonts w:ascii="Trebuchet MS" w:hAnsi="Trebuchet MS" w:cstheme="minorHAnsi"/>
          <w:b/>
          <w:color w:val="000000" w:themeColor="text1"/>
          <w:sz w:val="22"/>
          <w:szCs w:val="22"/>
          <w:u w:val="single"/>
        </w:rPr>
        <w:t xml:space="preserve"> </w:t>
      </w:r>
      <w:r w:rsidR="00FD6EE2" w:rsidRPr="00791FC0">
        <w:rPr>
          <w:rFonts w:ascii="Trebuchet MS" w:hAnsi="Trebuchet MS" w:cstheme="minorHAnsi"/>
          <w:b/>
          <w:color w:val="000000" w:themeColor="text1"/>
          <w:sz w:val="22"/>
          <w:szCs w:val="22"/>
          <w:u w:val="single"/>
        </w:rPr>
        <w:t xml:space="preserve">dėl </w:t>
      </w:r>
      <w:r w:rsidR="0078453C" w:rsidRPr="00791FC0">
        <w:rPr>
          <w:rFonts w:ascii="Trebuchet MS" w:hAnsi="Trebuchet MS" w:cstheme="minorHAnsi"/>
          <w:b/>
          <w:color w:val="000000" w:themeColor="text1"/>
          <w:sz w:val="22"/>
          <w:szCs w:val="22"/>
          <w:u w:val="single"/>
        </w:rPr>
        <w:t>(ne)atitikties Reglamento nuostatoms</w:t>
      </w:r>
      <w:r w:rsidR="0063163D" w:rsidRPr="00791FC0">
        <w:rPr>
          <w:rFonts w:ascii="Trebuchet MS" w:hAnsi="Trebuchet MS" w:cstheme="minorHAnsi"/>
          <w:b/>
          <w:color w:val="000000" w:themeColor="text1"/>
          <w:sz w:val="22"/>
          <w:szCs w:val="22"/>
          <w:u w:val="single"/>
        </w:rPr>
        <w:t xml:space="preserve">, </w:t>
      </w:r>
      <w:bookmarkStart w:id="19" w:name="_Hlk204592579"/>
      <w:r w:rsidR="0063163D" w:rsidRPr="00791FC0">
        <w:rPr>
          <w:rFonts w:ascii="Trebuchet MS" w:hAnsi="Trebuchet MS" w:cstheme="minorHAnsi"/>
          <w:b/>
          <w:color w:val="000000" w:themeColor="text1"/>
          <w:sz w:val="22"/>
          <w:szCs w:val="22"/>
          <w:u w:val="single"/>
        </w:rPr>
        <w:t xml:space="preserve">kuri pateikta </w:t>
      </w:r>
      <w:r w:rsidR="006A737F" w:rsidRPr="00791FC0">
        <w:rPr>
          <w:rFonts w:ascii="Trebuchet MS" w:hAnsi="Trebuchet MS" w:cstheme="minorHAnsi"/>
          <w:b/>
          <w:color w:val="000000" w:themeColor="text1"/>
          <w:sz w:val="22"/>
          <w:szCs w:val="22"/>
          <w:u w:val="single"/>
        </w:rPr>
        <w:t>specialiųjų p</w:t>
      </w:r>
      <w:r w:rsidR="00551FA7" w:rsidRPr="00791FC0">
        <w:rPr>
          <w:rFonts w:ascii="Trebuchet MS" w:hAnsi="Trebuchet MS" w:cstheme="minorHAnsi"/>
          <w:b/>
          <w:color w:val="000000" w:themeColor="text1"/>
          <w:sz w:val="22"/>
          <w:szCs w:val="22"/>
          <w:u w:val="single"/>
        </w:rPr>
        <w:t xml:space="preserve">irkimo </w:t>
      </w:r>
      <w:r w:rsidR="0063163D" w:rsidRPr="00791FC0">
        <w:rPr>
          <w:rFonts w:ascii="Trebuchet MS" w:hAnsi="Trebuchet MS" w:cstheme="minorHAnsi"/>
          <w:b/>
          <w:color w:val="000000" w:themeColor="text1"/>
          <w:sz w:val="22"/>
          <w:szCs w:val="22"/>
          <w:u w:val="single"/>
        </w:rPr>
        <w:t xml:space="preserve">sąlygų </w:t>
      </w:r>
      <w:r w:rsidR="000C35AB" w:rsidRPr="00F502D6">
        <w:rPr>
          <w:rFonts w:ascii="Trebuchet MS" w:hAnsi="Trebuchet MS" w:cstheme="minorHAnsi"/>
          <w:b/>
          <w:sz w:val="22"/>
          <w:szCs w:val="22"/>
          <w:u w:val="single"/>
        </w:rPr>
        <w:t>6 ir/ar 7</w:t>
      </w:r>
      <w:r w:rsidR="007A15EC" w:rsidRPr="00F502D6">
        <w:rPr>
          <w:rFonts w:ascii="Trebuchet MS" w:hAnsi="Trebuchet MS" w:cstheme="minorHAnsi"/>
          <w:b/>
          <w:color w:val="000000" w:themeColor="text1"/>
          <w:sz w:val="22"/>
          <w:szCs w:val="22"/>
          <w:u w:val="single"/>
        </w:rPr>
        <w:t xml:space="preserve"> priede</w:t>
      </w:r>
      <w:bookmarkEnd w:id="19"/>
      <w:r w:rsidR="00B24708" w:rsidRPr="00DC442A">
        <w:rPr>
          <w:rFonts w:ascii="Trebuchet MS" w:hAnsi="Trebuchet MS" w:cstheme="minorHAnsi"/>
          <w:color w:val="000000" w:themeColor="text1"/>
          <w:sz w:val="22"/>
          <w:szCs w:val="22"/>
        </w:rPr>
        <w:t>.</w:t>
      </w:r>
      <w:r w:rsidR="00B852B7" w:rsidRPr="00DC442A">
        <w:rPr>
          <w:rFonts w:ascii="Trebuchet MS" w:hAnsi="Trebuchet MS" w:cstheme="minorHAnsi"/>
          <w:color w:val="000000" w:themeColor="text1"/>
          <w:sz w:val="22"/>
          <w:szCs w:val="22"/>
        </w:rPr>
        <w:t xml:space="preserve"> Kilus abejonių dėl </w:t>
      </w:r>
      <w:r w:rsidR="007349E0" w:rsidRPr="00DC442A">
        <w:rPr>
          <w:rFonts w:ascii="Trebuchet MS" w:hAnsi="Trebuchet MS" w:cstheme="minorHAnsi"/>
          <w:color w:val="000000" w:themeColor="text1"/>
          <w:sz w:val="22"/>
          <w:szCs w:val="22"/>
        </w:rPr>
        <w:t>tiekėjo (ne)atitikties Reglamento nuostatoms</w:t>
      </w:r>
      <w:r w:rsidR="0012639E" w:rsidRPr="00DC442A">
        <w:rPr>
          <w:rFonts w:ascii="Trebuchet MS" w:hAnsi="Trebuchet MS" w:cstheme="minorHAnsi"/>
          <w:color w:val="000000" w:themeColor="text1"/>
          <w:sz w:val="22"/>
          <w:szCs w:val="22"/>
        </w:rPr>
        <w:t xml:space="preserve">, perkančioji organizacija </w:t>
      </w:r>
      <w:r w:rsidR="006D5E06" w:rsidRPr="00DC442A">
        <w:rPr>
          <w:rFonts w:ascii="Trebuchet MS" w:hAnsi="Trebuchet MS" w:cstheme="minorHAnsi"/>
          <w:color w:val="000000" w:themeColor="text1"/>
          <w:sz w:val="22"/>
          <w:szCs w:val="22"/>
        </w:rPr>
        <w:t xml:space="preserve">iš galimo laimėtojo </w:t>
      </w:r>
      <w:r w:rsidR="0012639E" w:rsidRPr="00DC442A">
        <w:rPr>
          <w:rFonts w:ascii="Trebuchet MS" w:hAnsi="Trebuchet MS" w:cstheme="minorHAnsi"/>
          <w:color w:val="000000" w:themeColor="text1"/>
          <w:sz w:val="22"/>
          <w:szCs w:val="22"/>
        </w:rPr>
        <w:t xml:space="preserve">prašys pateikti </w:t>
      </w:r>
      <w:r w:rsidR="007349E0" w:rsidRPr="00DC442A">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0C35AB">
        <w:rPr>
          <w:rFonts w:ascii="Trebuchet MS" w:hAnsi="Trebuchet MS" w:cstheme="minorHAnsi"/>
          <w:color w:val="000000" w:themeColor="text1"/>
          <w:sz w:val="22"/>
          <w:szCs w:val="22"/>
        </w:rPr>
        <w:t>5</w:t>
      </w:r>
      <w:r w:rsidR="002A637A" w:rsidRPr="000C35AB">
        <w:rPr>
          <w:rFonts w:ascii="Trebuchet MS" w:hAnsi="Trebuchet MS" w:cstheme="minorHAnsi"/>
          <w:color w:val="000000" w:themeColor="text1"/>
          <w:sz w:val="22"/>
          <w:szCs w:val="22"/>
        </w:rPr>
        <w:t>.2.</w:t>
      </w:r>
      <w:r w:rsidR="002A637A">
        <w:rPr>
          <w:rFonts w:cstheme="minorHAnsi"/>
          <w:color w:val="000000" w:themeColor="text1"/>
        </w:rPr>
        <w:t xml:space="preserve"> </w:t>
      </w:r>
      <w:r w:rsidR="00CF14EB" w:rsidRPr="00DC442A">
        <w:rPr>
          <w:rFonts w:ascii="Trebuchet MS" w:hAnsi="Trebuchet MS" w:cstheme="minorHAnsi"/>
          <w:color w:val="000000" w:themeColor="text1"/>
          <w:sz w:val="22"/>
          <w:szCs w:val="22"/>
        </w:rPr>
        <w:t>Perkanči</w:t>
      </w:r>
      <w:r w:rsidR="00C727CF" w:rsidRPr="00DC442A">
        <w:rPr>
          <w:rFonts w:ascii="Trebuchet MS" w:hAnsi="Trebuchet MS" w:cstheme="minorHAnsi"/>
          <w:color w:val="000000" w:themeColor="text1"/>
          <w:sz w:val="22"/>
          <w:szCs w:val="22"/>
        </w:rPr>
        <w:t xml:space="preserve">oji </w:t>
      </w:r>
      <w:r w:rsidR="00CF14EB" w:rsidRPr="00DC442A">
        <w:rPr>
          <w:rFonts w:ascii="Trebuchet MS" w:hAnsi="Trebuchet MS" w:cstheme="minorHAnsi"/>
          <w:color w:val="000000" w:themeColor="text1"/>
          <w:sz w:val="22"/>
          <w:szCs w:val="22"/>
        </w:rPr>
        <w:t>organizacija nustačius</w:t>
      </w:r>
      <w:r w:rsidR="00C727CF" w:rsidRPr="00DC442A">
        <w:rPr>
          <w:rFonts w:ascii="Trebuchet MS" w:hAnsi="Trebuchet MS" w:cstheme="minorHAnsi"/>
          <w:color w:val="000000" w:themeColor="text1"/>
          <w:sz w:val="22"/>
          <w:szCs w:val="22"/>
        </w:rPr>
        <w:t>i</w:t>
      </w:r>
      <w:r w:rsidR="00CF14EB" w:rsidRPr="00DC442A">
        <w:rPr>
          <w:rFonts w:ascii="Trebuchet MS" w:hAnsi="Trebuchet MS" w:cstheme="minorHAnsi"/>
          <w:color w:val="000000" w:themeColor="text1"/>
          <w:sz w:val="22"/>
          <w:szCs w:val="22"/>
        </w:rPr>
        <w:t xml:space="preserve">, kad tiekėjo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5D74AC19" w14:textId="74E9EDDA" w:rsidR="00E749D7" w:rsidRDefault="00E749D7" w:rsidP="00E749D7">
      <w:pPr>
        <w:spacing w:after="0" w:line="240" w:lineRule="auto"/>
        <w:ind w:firstLine="567"/>
        <w:jc w:val="both"/>
        <w:rPr>
          <w:rFonts w:ascii="Trebuchet MS" w:hAnsi="Trebuchet MS"/>
          <w:sz w:val="22"/>
          <w:szCs w:val="22"/>
          <w:shd w:val="clear" w:color="auto" w:fill="FFFFFF"/>
        </w:rPr>
      </w:pPr>
      <w:r w:rsidRPr="00E749D7">
        <w:rPr>
          <w:rFonts w:ascii="Trebuchet MS" w:hAnsi="Trebuchet MS"/>
          <w:color w:val="000000" w:themeColor="text1"/>
          <w:sz w:val="22"/>
          <w:szCs w:val="22"/>
          <w:shd w:val="clear" w:color="auto" w:fill="FFFFFF"/>
        </w:rPr>
        <w:t>5.</w:t>
      </w:r>
      <w:r>
        <w:rPr>
          <w:rFonts w:ascii="Trebuchet MS" w:hAnsi="Trebuchet MS"/>
          <w:color w:val="000000" w:themeColor="text1"/>
          <w:sz w:val="22"/>
          <w:szCs w:val="22"/>
          <w:shd w:val="clear" w:color="auto" w:fill="FFFFFF"/>
        </w:rPr>
        <w:t>4</w:t>
      </w:r>
      <w:r w:rsidRPr="00E749D7">
        <w:rPr>
          <w:rFonts w:ascii="Trebuchet MS" w:hAnsi="Trebuchet MS"/>
          <w:color w:val="000000" w:themeColor="text1"/>
          <w:sz w:val="22"/>
          <w:szCs w:val="22"/>
          <w:shd w:val="clear" w:color="auto" w:fill="FFFFFF"/>
        </w:rPr>
        <w:t xml:space="preserve">. </w:t>
      </w:r>
      <w:r w:rsidRPr="00E749D7">
        <w:rPr>
          <w:rFonts w:ascii="Trebuchet MS" w:hAnsi="Trebuchet MS"/>
          <w:sz w:val="22"/>
          <w:szCs w:val="22"/>
          <w:shd w:val="clear" w:color="auto" w:fill="FFFFFF"/>
        </w:rPr>
        <w:t xml:space="preserve">Tiekėjo siūlomos </w:t>
      </w:r>
      <w:r w:rsidR="004843ED" w:rsidRPr="00972FAD">
        <w:rPr>
          <w:rFonts w:ascii="Trebuchet MS" w:hAnsi="Trebuchet MS"/>
          <w:sz w:val="22"/>
          <w:szCs w:val="22"/>
          <w:shd w:val="clear" w:color="auto" w:fill="FFFFFF"/>
        </w:rPr>
        <w:t xml:space="preserve">prekės (taip pat jų gamintojai) </w:t>
      </w:r>
      <w:r w:rsidRPr="00972FAD">
        <w:rPr>
          <w:rFonts w:ascii="Trebuchet MS" w:hAnsi="Trebuchet MS"/>
          <w:sz w:val="22"/>
          <w:szCs w:val="22"/>
          <w:shd w:val="clear" w:color="auto" w:fill="FFFFFF"/>
        </w:rPr>
        <w:t xml:space="preserve">turi nekelti grėsmės nacionaliniam saugumui, kaip nurodyta VPĮ 37 straipsnio 8 dalyje. </w:t>
      </w:r>
      <w:r w:rsidR="004843ED" w:rsidRPr="00972FAD">
        <w:rPr>
          <w:rFonts w:ascii="Trebuchet MS" w:hAnsi="Trebuchet MS"/>
          <w:sz w:val="22"/>
          <w:szCs w:val="22"/>
          <w:shd w:val="clear" w:color="auto" w:fill="FFFFFF"/>
        </w:rPr>
        <w:t>Perkančioji organizacija dėl grėsmės nacionaliniam saugumui spręs įvertinusi kompetentingų institucijų pateiktą informaciją</w:t>
      </w:r>
      <w:r w:rsidR="004843ED" w:rsidRPr="004843ED">
        <w:rPr>
          <w:rFonts w:ascii="Trebuchet MS" w:hAnsi="Trebuchet MS"/>
          <w:sz w:val="22"/>
          <w:szCs w:val="22"/>
          <w:shd w:val="clear" w:color="auto" w:fill="FFFFFF"/>
        </w:rPr>
        <w:t>.</w:t>
      </w:r>
    </w:p>
    <w:p w14:paraId="71D4FEA6" w14:textId="51CF8E3F"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5.</w:t>
      </w:r>
      <w:r w:rsidR="00E71036">
        <w:rPr>
          <w:rFonts w:ascii="Trebuchet MS" w:hAnsi="Trebuchet MS"/>
          <w:sz w:val="22"/>
          <w:szCs w:val="22"/>
        </w:rPr>
        <w:t>5</w:t>
      </w:r>
      <w:r>
        <w:rPr>
          <w:rFonts w:ascii="Trebuchet MS" w:hAnsi="Trebuchet MS"/>
          <w:sz w:val="22"/>
          <w:szCs w:val="22"/>
        </w:rPr>
        <w:t xml:space="preserve">.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0"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xml:space="preserve">, kuri pateikta specialiųjų pirkimo </w:t>
      </w:r>
      <w:r w:rsidR="000C35AB" w:rsidRPr="00842311">
        <w:rPr>
          <w:rFonts w:ascii="Trebuchet MS" w:eastAsia="Times New Roman" w:hAnsi="Trebuchet MS"/>
          <w:b/>
          <w:color w:val="000000" w:themeColor="text1"/>
          <w:sz w:val="22"/>
          <w:szCs w:val="22"/>
          <w:u w:val="single"/>
          <w:lang w:eastAsia="en-US"/>
        </w:rPr>
        <w:t>sąlygų 8 priede</w:t>
      </w:r>
      <w:bookmarkEnd w:id="20"/>
      <w:r w:rsidR="000C35AB">
        <w:rPr>
          <w:rFonts w:ascii="Trebuchet MS" w:eastAsia="Times New Roman" w:hAnsi="Trebuchet MS"/>
          <w:color w:val="000000" w:themeColor="text1"/>
          <w:sz w:val="22"/>
          <w:szCs w:val="22"/>
          <w:lang w:eastAsia="en-US"/>
        </w:rPr>
        <w:t>.</w:t>
      </w:r>
      <w:r w:rsidR="002B6251" w:rsidRPr="00DC442A">
        <w:rPr>
          <w:rFonts w:ascii="Trebuchet MS" w:eastAsia="Times New Roman" w:hAnsi="Trebuchet MS"/>
          <w:color w:val="000000" w:themeColor="text1"/>
          <w:sz w:val="22"/>
          <w:szCs w:val="22"/>
          <w:lang w:eastAsia="en-US"/>
        </w:rPr>
        <w:t xml:space="preserve"> Perkančioji organizacija</w:t>
      </w:r>
      <w:r w:rsidR="00D00392" w:rsidRPr="00DC442A">
        <w:rPr>
          <w:rFonts w:ascii="Trebuchet MS" w:eastAsia="Times New Roman" w:hAnsi="Trebuchet MS"/>
          <w:color w:val="000000" w:themeColor="text1"/>
          <w:sz w:val="22"/>
          <w:szCs w:val="22"/>
          <w:lang w:eastAsia="en-US"/>
        </w:rPr>
        <w:t xml:space="preserve"> iš</w:t>
      </w:r>
      <w:r w:rsidR="002B6251" w:rsidRPr="00DC442A">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DC442A">
        <w:rPr>
          <w:rFonts w:ascii="Trebuchet MS" w:eastAsia="Times New Roman" w:hAnsi="Trebuchet MS"/>
          <w:color w:val="000000" w:themeColor="text1"/>
          <w:sz w:val="22"/>
          <w:szCs w:val="22"/>
          <w:lang w:eastAsia="en-US"/>
        </w:rPr>
        <w:t xml:space="preserve">vieną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E749D7">
        <w:rPr>
          <w:rFonts w:ascii="Trebuchet MS" w:eastAsia="Times New Roman" w:hAnsi="Trebuchet MS" w:cs="Times New Roman"/>
          <w:color w:val="000000"/>
          <w:sz w:val="22"/>
          <w:szCs w:val="22"/>
          <w:lang w:eastAsia="en-US"/>
        </w:rPr>
        <w:t xml:space="preserve"> </w:t>
      </w:r>
    </w:p>
    <w:p w14:paraId="0314BD95" w14:textId="77777777" w:rsidR="0038558E" w:rsidRPr="005E3E18" w:rsidRDefault="0058377F" w:rsidP="0038558E">
      <w:pPr>
        <w:spacing w:after="0" w:line="240" w:lineRule="auto"/>
        <w:ind w:firstLine="567"/>
        <w:jc w:val="both"/>
        <w:rPr>
          <w:rFonts w:ascii="Trebuchet MS" w:hAnsi="Trebuchet MS"/>
          <w:i/>
          <w:iCs/>
          <w:color w:val="000000" w:themeColor="text1"/>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w:t>
      </w:r>
      <w:r w:rsidRPr="005E3E18">
        <w:rPr>
          <w:rFonts w:ascii="Trebuchet MS" w:hAnsi="Trebuchet MS"/>
          <w:i/>
          <w:iCs/>
          <w:color w:val="000000" w:themeColor="text1"/>
          <w:sz w:val="22"/>
          <w:szCs w:val="22"/>
        </w:rPr>
        <w:t xml:space="preserve">užtikrinti svarbių objektų apsaugos įstatyme, šiems subjektams </w:t>
      </w:r>
      <w:r w:rsidR="004E06BB" w:rsidRPr="005E3E18">
        <w:rPr>
          <w:rFonts w:ascii="Trebuchet MS" w:hAnsi="Trebuchet MS"/>
          <w:i/>
          <w:iCs/>
          <w:color w:val="000000" w:themeColor="text1"/>
          <w:sz w:val="22"/>
          <w:szCs w:val="22"/>
        </w:rPr>
        <w:t>nurodytas reikalavimas nėra taikomas.</w:t>
      </w:r>
    </w:p>
    <w:p w14:paraId="19541B0E" w14:textId="3CF24211" w:rsidR="006B5A2F" w:rsidRPr="0038558E" w:rsidRDefault="00D740FD" w:rsidP="0038558E">
      <w:pPr>
        <w:spacing w:after="0" w:line="240" w:lineRule="auto"/>
        <w:ind w:firstLine="567"/>
        <w:jc w:val="both"/>
        <w:rPr>
          <w:rFonts w:ascii="Trebuchet MS" w:hAnsi="Trebuchet MS"/>
          <w:i/>
          <w:iCs/>
          <w:color w:val="7030A0"/>
          <w:sz w:val="22"/>
          <w:szCs w:val="22"/>
        </w:rPr>
      </w:pPr>
      <w:r w:rsidRPr="005E3E18">
        <w:rPr>
          <w:rFonts w:ascii="Trebuchet MS" w:hAnsi="Trebuchet MS"/>
          <w:color w:val="000000" w:themeColor="text1"/>
          <w:sz w:val="22"/>
          <w:szCs w:val="22"/>
        </w:rPr>
        <w:t>5.</w:t>
      </w:r>
      <w:r w:rsidR="005E3E18">
        <w:rPr>
          <w:rFonts w:ascii="Trebuchet MS" w:hAnsi="Trebuchet MS"/>
          <w:color w:val="000000" w:themeColor="text1"/>
          <w:sz w:val="22"/>
          <w:szCs w:val="22"/>
        </w:rPr>
        <w:t>6</w:t>
      </w:r>
      <w:r w:rsidRPr="005E3E18">
        <w:rPr>
          <w:rFonts w:ascii="Trebuchet MS" w:hAnsi="Trebuchet MS"/>
          <w:color w:val="000000" w:themeColor="text1"/>
          <w:sz w:val="22"/>
          <w:szCs w:val="22"/>
        </w:rPr>
        <w:t>.</w:t>
      </w:r>
      <w:r w:rsidR="00701577" w:rsidRPr="005E3E18">
        <w:rPr>
          <w:rFonts w:ascii="Trebuchet MS" w:hAnsi="Trebuchet MS"/>
          <w:color w:val="000000" w:themeColor="text1"/>
          <w:sz w:val="22"/>
          <w:szCs w:val="22"/>
        </w:rPr>
        <w:t xml:space="preserve">Perkančioji organizacija </w:t>
      </w:r>
      <w:r w:rsidR="00E262E0" w:rsidRPr="005E3E18">
        <w:rPr>
          <w:rFonts w:ascii="Trebuchet MS" w:hAnsi="Trebuchet MS"/>
          <w:color w:val="000000" w:themeColor="text1"/>
          <w:sz w:val="22"/>
          <w:szCs w:val="22"/>
          <w:shd w:val="clear" w:color="auto" w:fill="FFFFFF"/>
        </w:rPr>
        <w:t xml:space="preserve">laiko, kad tiekėjas turi interesų, galinčių </w:t>
      </w:r>
      <w:r w:rsidR="00E262E0" w:rsidRPr="0038558E">
        <w:rPr>
          <w:rFonts w:ascii="Trebuchet MS" w:hAnsi="Trebuchet MS"/>
          <w:color w:val="000000"/>
          <w:sz w:val="22"/>
          <w:szCs w:val="22"/>
          <w:shd w:val="clear" w:color="auto" w:fill="FFFFFF"/>
        </w:rPr>
        <w:t>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CC707A" w:rsidRPr="0038558E">
        <w:rPr>
          <w:rFonts w:ascii="Trebuchet MS" w:eastAsia="Times New Roman" w:hAnsi="Trebuchet MS"/>
          <w:color w:val="000000" w:themeColor="text1"/>
          <w:sz w:val="22"/>
          <w:szCs w:val="22"/>
          <w:lang w:eastAsia="en-US"/>
        </w:rPr>
        <w:t xml:space="preserve">, kuri pateikta specialiųjų pirkimo </w:t>
      </w:r>
      <w:r w:rsidR="00CC707A" w:rsidRPr="00842311">
        <w:rPr>
          <w:rFonts w:ascii="Trebuchet MS" w:eastAsia="Times New Roman" w:hAnsi="Trebuchet MS"/>
          <w:color w:val="000000" w:themeColor="text1"/>
          <w:sz w:val="22"/>
          <w:szCs w:val="22"/>
          <w:lang w:eastAsia="en-US"/>
        </w:rPr>
        <w:t>sąlygų 8 priede</w:t>
      </w:r>
      <w:r w:rsidR="006B5A2F" w:rsidRPr="00842311">
        <w:rPr>
          <w:rFonts w:ascii="Trebuchet MS" w:eastAsia="Times New Roman" w:hAnsi="Trebuchet MS"/>
          <w:color w:val="000000" w:themeColor="text1"/>
          <w:sz w:val="22"/>
          <w:szCs w:val="22"/>
          <w:lang w:eastAsia="en-US"/>
        </w:rPr>
        <w:t>.</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r w:rsidRPr="00DC442A">
        <w:rPr>
          <w:rFonts w:ascii="Trebuchet MS" w:hAnsi="Trebuchet MS"/>
          <w:i/>
          <w:iCs/>
          <w:sz w:val="22"/>
          <w:szCs w:val="22"/>
          <w:shd w:val="clear" w:color="auto" w:fill="FFFFFF"/>
        </w:rPr>
        <w:lastRenderedPageBreak/>
        <w:t xml:space="preserve">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294C6710"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5E3E18">
        <w:rPr>
          <w:rFonts w:ascii="Trebuchet MS" w:hAnsi="Trebuchet MS"/>
          <w:iCs/>
          <w:sz w:val="22"/>
          <w:szCs w:val="22"/>
          <w:shd w:val="clear" w:color="auto" w:fill="FFFFFF"/>
        </w:rPr>
        <w:t>7</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1"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1"/>
      <w:r w:rsidRPr="00CC707A">
        <w:rPr>
          <w:rFonts w:ascii="Trebuchet MS" w:eastAsia="Arial Unicode MS" w:hAnsi="Trebuchet MS" w:cs="Times New Roman"/>
          <w:bCs/>
          <w:color w:val="000000"/>
          <w:sz w:val="22"/>
          <w:szCs w:val="22"/>
          <w:bdr w:val="nil"/>
          <w:lang w:eastAsia="en-US"/>
        </w:rPr>
        <w:t xml:space="preserve">reikalavimams </w:t>
      </w:r>
      <w:bookmarkStart w:id="22"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2"/>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5C6B8FE1"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5E3E18">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114054EB"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5E3E18">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1265FDF" w14:textId="51806258"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5E3E18">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34F00FF1" w:rsidR="00CC707A" w:rsidRPr="005B6D13" w:rsidRDefault="00D740FD" w:rsidP="00D740FD">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5E3E18">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.4. </w:t>
      </w:r>
      <w:r w:rsidR="00CC707A"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3B6F2366" w:rsidR="00CC707A" w:rsidRPr="00B80D85" w:rsidRDefault="00D740FD" w:rsidP="00E749D7">
      <w:pPr>
        <w:tabs>
          <w:tab w:val="left" w:pos="1276"/>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5E3E18">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.5. </w:t>
      </w:r>
      <w:r w:rsidR="00CC707A"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76227123" w:rsidR="00CC707A" w:rsidRPr="00CC707A" w:rsidRDefault="00D740FD" w:rsidP="00D740FD">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5E3E18">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.6.</w:t>
      </w:r>
      <w:r w:rsidR="00CC707A"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200CAFB2" w:rsidR="00CC707A" w:rsidRPr="00CC707A" w:rsidRDefault="00D740FD" w:rsidP="00E749D7">
      <w:pPr>
        <w:tabs>
          <w:tab w:val="left" w:pos="1276"/>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5E3E18">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.7. </w:t>
      </w:r>
      <w:r w:rsidR="00CC707A"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78C0AF8F" w:rsidR="00CC707A" w:rsidRPr="00D740FD" w:rsidRDefault="00E749D7" w:rsidP="00E749D7">
      <w:pPr>
        <w:spacing w:after="0" w:line="240" w:lineRule="auto"/>
        <w:ind w:firstLine="567"/>
        <w:jc w:val="both"/>
        <w:rPr>
          <w:rFonts w:ascii="Trebuchet MS" w:eastAsia="Calibri" w:hAnsi="Trebuchet MS" w:cs="Times New Roman"/>
          <w:sz w:val="22"/>
          <w:szCs w:val="22"/>
          <w:lang w:eastAsia="en-US"/>
        </w:rPr>
      </w:pPr>
      <w:r>
        <w:rPr>
          <w:rFonts w:ascii="Trebuchet MS" w:eastAsia="Arial Unicode MS" w:hAnsi="Trebuchet MS" w:cs="Times New Roman"/>
          <w:bCs/>
          <w:color w:val="000000"/>
          <w:sz w:val="22"/>
          <w:szCs w:val="22"/>
          <w:bdr w:val="nil"/>
          <w:lang w:eastAsia="en-US"/>
        </w:rPr>
        <w:t>5.</w:t>
      </w:r>
      <w:r w:rsidR="005E3E18">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 </w:t>
      </w:r>
      <w:r w:rsidR="00CC707A" w:rsidRPr="00E749D7">
        <w:rPr>
          <w:rFonts w:ascii="Trebuchet MS" w:eastAsia="Arial Unicode MS" w:hAnsi="Trebuchet MS" w:cs="Times New Roman"/>
          <w:bCs/>
          <w:color w:val="000000"/>
          <w:sz w:val="22"/>
          <w:szCs w:val="22"/>
          <w:bdr w:val="nil"/>
          <w:lang w:eastAsia="en-US"/>
        </w:rPr>
        <w:t>Perkančioji</w:t>
      </w:r>
      <w:r w:rsidR="00CC707A" w:rsidRPr="00D740FD">
        <w:rPr>
          <w:rFonts w:ascii="Trebuchet MS" w:eastAsia="Calibri" w:hAnsi="Trebuchet MS" w:cs="Times New Roman"/>
          <w:bCs/>
          <w:sz w:val="22"/>
          <w:szCs w:val="22"/>
          <w:lang w:eastAsia="en-US"/>
        </w:rPr>
        <w:t xml:space="preserve"> organizacija gali nereikalauti </w:t>
      </w:r>
      <w:r w:rsidR="00CC707A" w:rsidRPr="00D740FD">
        <w:rPr>
          <w:rFonts w:ascii="Trebuchet MS" w:eastAsia="Calibri" w:hAnsi="Trebuchet MS" w:cs="Times New Roman"/>
          <w:sz w:val="22"/>
          <w:szCs w:val="22"/>
          <w:lang w:val="en-US" w:eastAsia="en-US"/>
        </w:rPr>
        <w:t>5</w:t>
      </w:r>
      <w:r w:rsidR="00B80D85" w:rsidRPr="00D740FD">
        <w:rPr>
          <w:rFonts w:ascii="Trebuchet MS" w:eastAsia="Calibri" w:hAnsi="Trebuchet MS" w:cs="Times New Roman"/>
          <w:sz w:val="22"/>
          <w:szCs w:val="22"/>
          <w:lang w:val="en-US" w:eastAsia="en-US"/>
        </w:rPr>
        <w:t>.</w:t>
      </w:r>
      <w:r w:rsidR="005E3E18">
        <w:rPr>
          <w:rFonts w:ascii="Trebuchet MS" w:eastAsia="Calibri" w:hAnsi="Trebuchet MS" w:cs="Times New Roman"/>
          <w:sz w:val="22"/>
          <w:szCs w:val="22"/>
          <w:lang w:val="en-US" w:eastAsia="en-US"/>
        </w:rPr>
        <w:t>7</w:t>
      </w:r>
      <w:r w:rsidR="00CC707A" w:rsidRPr="00D740FD">
        <w:rPr>
          <w:rFonts w:ascii="Trebuchet MS" w:eastAsia="Calibri" w:hAnsi="Trebuchet MS" w:cs="Times New Roman"/>
          <w:sz w:val="22"/>
          <w:szCs w:val="22"/>
          <w:lang w:eastAsia="en-US"/>
        </w:rPr>
        <w:t xml:space="preserve"> punkte</w:t>
      </w:r>
      <w:r w:rsidR="00CC707A" w:rsidRPr="00D740FD">
        <w:rPr>
          <w:rFonts w:ascii="Trebuchet MS" w:eastAsia="Calibri" w:hAnsi="Trebuchet MS" w:cs="Times New Roman"/>
          <w:bCs/>
          <w:sz w:val="22"/>
          <w:szCs w:val="22"/>
          <w:lang w:eastAsia="en-US"/>
        </w:rPr>
        <w:t xml:space="preserve"> nurodytų dokumentų, jeigu iš kitų šaltinių, gali nustatyti pasiūlymo atitiktį keliamiems reikalavimams.</w:t>
      </w:r>
    </w:p>
    <w:p w14:paraId="4BEDE7AF" w14:textId="457E0FAE" w:rsidR="00AF62E6" w:rsidRPr="006671F2" w:rsidRDefault="00245E8F" w:rsidP="00A25475">
      <w:pPr>
        <w:pStyle w:val="Antrat1"/>
        <w:spacing w:before="200" w:line="20" w:lineRule="atLeast"/>
        <w:contextualSpacing/>
        <w:jc w:val="both"/>
        <w:rPr>
          <w:rFonts w:ascii="Trebuchet MS" w:hAnsi="Trebuchet MS" w:cstheme="minorBidi"/>
          <w:b/>
          <w:sz w:val="22"/>
          <w:szCs w:val="22"/>
        </w:rPr>
      </w:pPr>
      <w:bookmarkStart w:id="23" w:name="_Ref39666794"/>
      <w:bookmarkStart w:id="24" w:name="_Ref39666796"/>
      <w:bookmarkStart w:id="25" w:name="_Toc126333933"/>
      <w:r w:rsidRPr="006671F2">
        <w:rPr>
          <w:rFonts w:ascii="Trebuchet MS" w:hAnsi="Trebuchet MS" w:cstheme="minorBidi"/>
          <w:b/>
          <w:sz w:val="22"/>
          <w:szCs w:val="22"/>
        </w:rPr>
        <w:t>6</w:t>
      </w:r>
      <w:r w:rsidR="0005396D" w:rsidRPr="006671F2">
        <w:rPr>
          <w:rFonts w:ascii="Trebuchet MS" w:hAnsi="Trebuchet MS" w:cstheme="minorBidi"/>
          <w:b/>
          <w:sz w:val="22"/>
          <w:szCs w:val="22"/>
        </w:rPr>
        <w:t xml:space="preserve">. </w:t>
      </w:r>
      <w:r w:rsidR="00220588" w:rsidRPr="006671F2">
        <w:rPr>
          <w:rFonts w:ascii="Trebuchet MS" w:hAnsi="Trebuchet MS" w:cstheme="minorBidi"/>
          <w:b/>
          <w:sz w:val="22"/>
          <w:szCs w:val="22"/>
        </w:rPr>
        <w:t>Specialieji r</w:t>
      </w:r>
      <w:r w:rsidR="00DF58E2" w:rsidRPr="006671F2">
        <w:rPr>
          <w:rFonts w:ascii="Trebuchet MS" w:hAnsi="Trebuchet MS" w:cstheme="minorBidi"/>
          <w:b/>
          <w:sz w:val="22"/>
          <w:szCs w:val="22"/>
        </w:rPr>
        <w:t>eikalavimai pasiūlymų rengimui ir pateikimui</w:t>
      </w:r>
      <w:bookmarkEnd w:id="23"/>
      <w:bookmarkEnd w:id="24"/>
      <w:bookmarkEnd w:id="25"/>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02556C59" w:rsidR="00FF12F1" w:rsidRPr="00263383"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t>tiekėjo pasirašytas</w:t>
      </w:r>
      <w:r w:rsidRPr="00B838FF">
        <w:rPr>
          <w:rFonts w:ascii="Trebuchet MS" w:hAnsi="Trebuchet MS"/>
          <w:b/>
          <w:sz w:val="22"/>
          <w:szCs w:val="22"/>
        </w:rPr>
        <w:t xml:space="preserve"> </w:t>
      </w:r>
      <w:r w:rsidR="005A195F" w:rsidRPr="00B838FF">
        <w:rPr>
          <w:rFonts w:ascii="Trebuchet MS" w:hAnsi="Trebuchet MS"/>
          <w:b/>
          <w:sz w:val="22"/>
          <w:szCs w:val="22"/>
        </w:rPr>
        <w:t>p</w:t>
      </w:r>
      <w:r w:rsidRPr="00B838FF">
        <w:rPr>
          <w:rFonts w:ascii="Trebuchet MS" w:hAnsi="Trebuchet MS"/>
          <w:b/>
          <w:sz w:val="22"/>
          <w:szCs w:val="22"/>
        </w:rPr>
        <w:t>asiūlymas, parengtas</w:t>
      </w:r>
      <w:r w:rsidR="00C87735">
        <w:rPr>
          <w:rFonts w:ascii="Trebuchet MS" w:hAnsi="Trebuchet MS"/>
          <w:b/>
          <w:sz w:val="22"/>
          <w:szCs w:val="22"/>
        </w:rPr>
        <w:t xml:space="preserve"> </w:t>
      </w:r>
      <w:r w:rsidRPr="00B838FF">
        <w:rPr>
          <w:rFonts w:ascii="Trebuchet MS" w:hAnsi="Trebuchet MS"/>
          <w:b/>
          <w:sz w:val="22"/>
          <w:szCs w:val="22"/>
        </w:rPr>
        <w:t xml:space="preserve">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1E408A" w:rsidRPr="00842311">
        <w:rPr>
          <w:rFonts w:ascii="Trebuchet MS" w:hAnsi="Trebuchet MS"/>
          <w:b/>
          <w:sz w:val="22"/>
          <w:szCs w:val="22"/>
          <w:u w:val="single"/>
          <w:shd w:val="clear" w:color="auto" w:fill="FFFFFF"/>
        </w:rPr>
        <w:t>5</w:t>
      </w:r>
      <w:r w:rsidR="00DE5F20" w:rsidRPr="00842311">
        <w:rPr>
          <w:rFonts w:ascii="Trebuchet MS" w:hAnsi="Trebuchet MS"/>
          <w:b/>
          <w:sz w:val="22"/>
          <w:szCs w:val="22"/>
          <w:u w:val="single"/>
          <w:shd w:val="clear" w:color="auto" w:fill="FFFFFF"/>
        </w:rPr>
        <w:t xml:space="preserve"> </w:t>
      </w:r>
      <w:r w:rsidR="00476F8C" w:rsidRPr="00842311">
        <w:rPr>
          <w:rFonts w:ascii="Trebuchet MS" w:hAnsi="Trebuchet MS"/>
          <w:b/>
          <w:sz w:val="22"/>
          <w:szCs w:val="22"/>
          <w:u w:val="single"/>
        </w:rPr>
        <w:t>priede</w:t>
      </w:r>
      <w:r w:rsidR="00476F8C" w:rsidRPr="00791FC0">
        <w:rPr>
          <w:rFonts w:ascii="Trebuchet MS" w:hAnsi="Trebuchet MS"/>
          <w:b/>
          <w:sz w:val="22"/>
          <w:szCs w:val="22"/>
          <w:u w:val="single"/>
        </w:rPr>
        <w:t xml:space="preserv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w:t>
      </w:r>
      <w:r w:rsidR="007176BD">
        <w:rPr>
          <w:rFonts w:ascii="Trebuchet MS" w:hAnsi="Trebuchet MS" w:cstheme="minorHAnsi"/>
          <w:b/>
          <w:sz w:val="22"/>
          <w:szCs w:val="22"/>
          <w:u w:val="single"/>
        </w:rPr>
        <w:t xml:space="preserve"> </w:t>
      </w:r>
      <w:r w:rsidRPr="00791FC0">
        <w:rPr>
          <w:rFonts w:ascii="Trebuchet MS" w:hAnsi="Trebuchet MS" w:cstheme="minorHAnsi"/>
          <w:b/>
          <w:sz w:val="22"/>
          <w:szCs w:val="22"/>
          <w:u w:val="single"/>
        </w:rPr>
        <w:t>formą</w:t>
      </w:r>
      <w:r w:rsidR="007176BD">
        <w:rPr>
          <w:rFonts w:ascii="Trebuchet MS" w:hAnsi="Trebuchet MS" w:cstheme="minorHAnsi"/>
          <w:sz w:val="22"/>
          <w:szCs w:val="22"/>
        </w:rPr>
        <w:t>.</w:t>
      </w:r>
    </w:p>
    <w:p w14:paraId="3459FD0B" w14:textId="7B5B1B72"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1E408A" w:rsidRPr="00842311">
        <w:rPr>
          <w:rFonts w:ascii="Trebuchet MS" w:hAnsi="Trebuchet MS" w:cstheme="minorHAnsi"/>
          <w:b/>
          <w:sz w:val="22"/>
          <w:szCs w:val="22"/>
          <w:u w:val="single"/>
        </w:rPr>
        <w:t>4</w:t>
      </w:r>
      <w:r w:rsidRPr="00842311">
        <w:rPr>
          <w:rFonts w:ascii="Trebuchet MS" w:hAnsi="Trebuchet MS" w:cstheme="minorHAnsi"/>
          <w:b/>
          <w:sz w:val="22"/>
          <w:szCs w:val="22"/>
          <w:u w:val="single"/>
        </w:rPr>
        <w:t xml:space="preserve"> priedas</w:t>
      </w:r>
      <w:r w:rsidRPr="00842311">
        <w:rPr>
          <w:rFonts w:ascii="Trebuchet MS" w:hAnsi="Trebuchet MS" w:cstheme="minorHAnsi"/>
          <w:sz w:val="22"/>
          <w:szCs w:val="22"/>
        </w:rPr>
        <w:t>).</w:t>
      </w:r>
      <w:r w:rsidRPr="00DC442A">
        <w:rPr>
          <w:rFonts w:ascii="Trebuchet MS" w:hAnsi="Trebuchet MS" w:cstheme="minorHAnsi"/>
          <w:sz w:val="22"/>
          <w:szCs w:val="22"/>
        </w:rPr>
        <w:t xml:space="preserve"> Pasirašydamas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346D8E4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0A1B61EF"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dokumentas, patvirtinantis, kad asmuo, kuris pasirašė </w:t>
      </w:r>
      <w:r w:rsidR="00212F68" w:rsidRPr="00DC442A">
        <w:rPr>
          <w:rFonts w:ascii="Trebuchet MS" w:hAnsi="Trebuchet MS" w:cstheme="minorHAnsi"/>
          <w:sz w:val="22"/>
          <w:szCs w:val="22"/>
        </w:rPr>
        <w:t>p</w:t>
      </w:r>
      <w:r w:rsidRPr="00DC442A">
        <w:rPr>
          <w:rFonts w:ascii="Trebuchet MS" w:hAnsi="Trebuchet MS" w:cstheme="minorHAnsi"/>
          <w:sz w:val="22"/>
          <w:szCs w:val="22"/>
        </w:rPr>
        <w:t>asiūlymą (jei jis ne tiekėjo vadovas), turėjo teisę jį pasirašyti;</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08DFE7A3" w:rsidR="00450415" w:rsidRPr="00842311"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rPr>
      </w:pPr>
      <w:r w:rsidRPr="00DC442A">
        <w:rPr>
          <w:rFonts w:ascii="Trebuchet MS" w:hAnsi="Trebuchet MS" w:cstheme="minorHAnsi"/>
          <w:sz w:val="22"/>
          <w:szCs w:val="22"/>
        </w:rPr>
        <w:t xml:space="preserve">jei tiekėjas pasitelkia subtiekėjus, subtiekėjo deklaracija ar kitas dokumentas, </w:t>
      </w:r>
      <w:r w:rsidRPr="00BF5F10">
        <w:rPr>
          <w:rFonts w:ascii="Trebuchet MS" w:hAnsi="Trebuchet MS" w:cstheme="minorHAnsi"/>
          <w:sz w:val="22"/>
          <w:szCs w:val="22"/>
        </w:rPr>
        <w:t xml:space="preserve">patvirtinantis jo sutikimą būti </w:t>
      </w:r>
      <w:r w:rsidRPr="00842311">
        <w:rPr>
          <w:rFonts w:ascii="Trebuchet MS" w:hAnsi="Trebuchet MS" w:cstheme="minorHAnsi"/>
          <w:sz w:val="22"/>
          <w:szCs w:val="22"/>
        </w:rPr>
        <w:t xml:space="preserve">subtiekėju </w:t>
      </w:r>
      <w:r w:rsidR="00212F68" w:rsidRPr="00842311">
        <w:rPr>
          <w:rFonts w:ascii="Trebuchet MS" w:hAnsi="Trebuchet MS" w:cstheme="minorHAnsi"/>
          <w:sz w:val="22"/>
          <w:szCs w:val="22"/>
        </w:rPr>
        <w:t>p</w:t>
      </w:r>
      <w:r w:rsidRPr="00842311">
        <w:rPr>
          <w:rFonts w:ascii="Trebuchet MS" w:hAnsi="Trebuchet MS" w:cstheme="minorHAnsi"/>
          <w:sz w:val="22"/>
          <w:szCs w:val="22"/>
        </w:rPr>
        <w:t>irkime;</w:t>
      </w:r>
    </w:p>
    <w:p w14:paraId="1B0BC021" w14:textId="0FFFB763" w:rsidR="0025050E" w:rsidRPr="00842311" w:rsidRDefault="0025050E"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rPr>
      </w:pPr>
      <w:r w:rsidRPr="00842311">
        <w:rPr>
          <w:rFonts w:ascii="Trebuchet MS" w:hAnsi="Trebuchet MS" w:cstheme="minorHAnsi"/>
          <w:sz w:val="22"/>
          <w:szCs w:val="22"/>
        </w:rPr>
        <w:t xml:space="preserve">užpildytas Pirkimo sąlygų </w:t>
      </w:r>
      <w:r w:rsidR="00842311" w:rsidRPr="00842311">
        <w:rPr>
          <w:rFonts w:ascii="Trebuchet MS" w:hAnsi="Trebuchet MS" w:cstheme="minorHAnsi"/>
          <w:sz w:val="22"/>
          <w:szCs w:val="22"/>
        </w:rPr>
        <w:t>8</w:t>
      </w:r>
      <w:r w:rsidRPr="00842311">
        <w:rPr>
          <w:rFonts w:ascii="Trebuchet MS" w:hAnsi="Trebuchet MS" w:cstheme="minorHAnsi"/>
          <w:sz w:val="22"/>
          <w:szCs w:val="22"/>
        </w:rPr>
        <w:t xml:space="preserve"> priedas „Nacionalinio saugumo reikalavimų atitikties deklaracija“;</w:t>
      </w:r>
    </w:p>
    <w:p w14:paraId="7C69E6E8" w14:textId="6C1FCE30" w:rsidR="0025050E" w:rsidRPr="00842311" w:rsidRDefault="0025050E"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rPr>
      </w:pPr>
      <w:r w:rsidRPr="00842311">
        <w:rPr>
          <w:rFonts w:ascii="Trebuchet MS" w:hAnsi="Trebuchet MS" w:cstheme="minorHAnsi"/>
          <w:sz w:val="22"/>
          <w:szCs w:val="22"/>
        </w:rPr>
        <w:t xml:space="preserve">užpildytas Pirkimo sąlygų </w:t>
      </w:r>
      <w:r w:rsidR="00842311" w:rsidRPr="00842311">
        <w:rPr>
          <w:rFonts w:ascii="Trebuchet MS" w:hAnsi="Trebuchet MS" w:cstheme="minorHAnsi"/>
          <w:sz w:val="22"/>
          <w:szCs w:val="22"/>
        </w:rPr>
        <w:t>6</w:t>
      </w:r>
      <w:r w:rsidRPr="00842311">
        <w:rPr>
          <w:rFonts w:ascii="Trebuchet MS" w:hAnsi="Trebuchet MS" w:cstheme="minorHAnsi"/>
          <w:sz w:val="22"/>
          <w:szCs w:val="22"/>
        </w:rPr>
        <w:t xml:space="preserve"> priedas „Tiekėjo deklaracija dėl atitikties Reglamento nuostatoms juridiniam asmeniui“</w:t>
      </w:r>
    </w:p>
    <w:p w14:paraId="33CA0D68" w14:textId="02A4D232" w:rsidR="0025050E" w:rsidRPr="00BF5F10" w:rsidRDefault="0025050E"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rPr>
      </w:pPr>
      <w:r w:rsidRPr="00842311">
        <w:rPr>
          <w:rFonts w:ascii="Trebuchet MS" w:hAnsi="Trebuchet MS" w:cstheme="minorHAnsi"/>
          <w:sz w:val="22"/>
          <w:szCs w:val="22"/>
        </w:rPr>
        <w:t xml:space="preserve">užpildytas Pirkimo sąlygų </w:t>
      </w:r>
      <w:r w:rsidR="00842311" w:rsidRPr="00842311">
        <w:rPr>
          <w:rFonts w:ascii="Trebuchet MS" w:hAnsi="Trebuchet MS" w:cstheme="minorHAnsi"/>
          <w:sz w:val="22"/>
          <w:szCs w:val="22"/>
        </w:rPr>
        <w:t>7</w:t>
      </w:r>
      <w:r w:rsidRPr="00842311">
        <w:rPr>
          <w:rFonts w:ascii="Trebuchet MS" w:hAnsi="Trebuchet MS" w:cstheme="minorHAnsi"/>
          <w:sz w:val="22"/>
          <w:szCs w:val="22"/>
        </w:rPr>
        <w:t xml:space="preserve"> priedas</w:t>
      </w:r>
      <w:r w:rsidRPr="00BF5F10">
        <w:rPr>
          <w:rFonts w:ascii="Trebuchet MS" w:hAnsi="Trebuchet MS" w:cstheme="minorHAnsi"/>
          <w:sz w:val="22"/>
          <w:szCs w:val="22"/>
        </w:rPr>
        <w:t xml:space="preserve"> „Tiekėjo deklaracija dėl atitikties Reglamento nuostatoms fiziniam asmeniui“ (tik jei pirkime kaip ūkio subjektai dalyvauja fiziniai asmenys).</w:t>
      </w:r>
    </w:p>
    <w:p w14:paraId="054A3B95" w14:textId="730B8FEF" w:rsidR="00450415"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rPr>
      </w:pPr>
      <w:r w:rsidRPr="00BF5F10">
        <w:rPr>
          <w:rFonts w:ascii="Trebuchet MS" w:hAnsi="Trebuchet MS" w:cstheme="minorHAnsi"/>
          <w:sz w:val="22"/>
          <w:szCs w:val="22"/>
        </w:rPr>
        <w:t xml:space="preserve">dokumentai, patvirtinantys, kad ūkio subjektas, kurio pajėgumais tiekėjas remiasi, atsižvelgdamas į specialiųjų pirkimo </w:t>
      </w:r>
      <w:r w:rsidRPr="00842311">
        <w:rPr>
          <w:rFonts w:ascii="Trebuchet MS" w:hAnsi="Trebuchet MS" w:cstheme="minorHAnsi"/>
          <w:color w:val="000000" w:themeColor="text1"/>
          <w:sz w:val="22"/>
          <w:szCs w:val="22"/>
        </w:rPr>
        <w:t xml:space="preserve">sąlygų </w:t>
      </w:r>
      <w:r w:rsidR="00842311" w:rsidRPr="00842311">
        <w:rPr>
          <w:rFonts w:ascii="Trebuchet MS" w:hAnsi="Trebuchet MS" w:cstheme="minorHAnsi"/>
          <w:color w:val="000000" w:themeColor="text1"/>
          <w:sz w:val="22"/>
          <w:szCs w:val="22"/>
        </w:rPr>
        <w:t>3</w:t>
      </w:r>
      <w:r w:rsidRPr="00842311">
        <w:rPr>
          <w:rFonts w:ascii="Trebuchet MS" w:hAnsi="Trebuchet MS" w:cstheme="minorHAnsi"/>
          <w:color w:val="000000" w:themeColor="text1"/>
          <w:sz w:val="22"/>
          <w:szCs w:val="22"/>
        </w:rPr>
        <w:t xml:space="preserve"> </w:t>
      </w:r>
      <w:r w:rsidRPr="00BF5F10">
        <w:rPr>
          <w:rFonts w:ascii="Trebuchet MS" w:hAnsi="Trebuchet MS" w:cstheme="minorHAnsi"/>
          <w:sz w:val="22"/>
          <w:szCs w:val="22"/>
        </w:rPr>
        <w:t>priede nustatytus ekonominio ir finansinio pajėgumo reikalavimus</w:t>
      </w:r>
      <w:r w:rsidR="004A7926">
        <w:rPr>
          <w:rFonts w:ascii="Trebuchet MS" w:hAnsi="Trebuchet MS" w:cstheme="minorHAnsi"/>
          <w:sz w:val="22"/>
          <w:szCs w:val="22"/>
        </w:rPr>
        <w:t xml:space="preserve"> (jeigu taikomi)</w:t>
      </w:r>
      <w:r w:rsidRPr="00BF5F10">
        <w:rPr>
          <w:rFonts w:ascii="Trebuchet MS" w:hAnsi="Trebuchet MS" w:cstheme="minorHAnsi"/>
          <w:sz w:val="22"/>
          <w:szCs w:val="22"/>
        </w:rPr>
        <w:t>, kartu su tiekėju įsipareigoj</w:t>
      </w:r>
      <w:r w:rsidR="000120A2" w:rsidRPr="00BF5F10">
        <w:rPr>
          <w:rFonts w:ascii="Trebuchet MS" w:hAnsi="Trebuchet MS" w:cstheme="minorHAnsi"/>
          <w:sz w:val="22"/>
          <w:szCs w:val="22"/>
        </w:rPr>
        <w:t>a</w:t>
      </w:r>
      <w:r w:rsidRPr="00BF5F10">
        <w:rPr>
          <w:rFonts w:ascii="Trebuchet MS" w:hAnsi="Trebuchet MS" w:cstheme="minorHAnsi"/>
          <w:sz w:val="22"/>
          <w:szCs w:val="22"/>
        </w:rPr>
        <w:t xml:space="preserve">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bookmarkStart w:id="26" w:name="_GoBack"/>
      <w:bookmarkEnd w:id="26"/>
    </w:p>
    <w:p w14:paraId="1B1C6C50" w14:textId="315B2442" w:rsidR="00297C7A" w:rsidRPr="009E3F90" w:rsidRDefault="00297C7A" w:rsidP="009E3F90">
      <w:pPr>
        <w:pStyle w:val="Sraopastraipa"/>
        <w:numPr>
          <w:ilvl w:val="2"/>
          <w:numId w:val="8"/>
        </w:numPr>
        <w:tabs>
          <w:tab w:val="left" w:pos="1560"/>
        </w:tabs>
        <w:spacing w:after="0" w:line="240" w:lineRule="auto"/>
        <w:ind w:left="0" w:firstLine="709"/>
        <w:jc w:val="both"/>
        <w:rPr>
          <w:rFonts w:ascii="Trebuchet MS" w:hAnsi="Trebuchet MS" w:cstheme="minorHAnsi"/>
          <w:b/>
          <w:sz w:val="22"/>
          <w:szCs w:val="22"/>
        </w:rPr>
      </w:pPr>
      <w:r w:rsidRPr="009E3F90">
        <w:rPr>
          <w:rFonts w:ascii="Trebuchet MS" w:hAnsi="Trebuchet MS" w:cstheme="minorHAnsi"/>
          <w:b/>
          <w:sz w:val="22"/>
          <w:szCs w:val="22"/>
        </w:rPr>
        <w:t>Tiekėjas</w:t>
      </w:r>
      <w:r w:rsidR="009E3F90" w:rsidRPr="009E3F90">
        <w:rPr>
          <w:rFonts w:ascii="Trebuchet MS" w:hAnsi="Trebuchet MS" w:cstheme="minorHAnsi"/>
          <w:b/>
          <w:sz w:val="22"/>
          <w:szCs w:val="22"/>
        </w:rPr>
        <w:t xml:space="preserve"> turi būti oficialus siūlomų Prekių gamintojo atstovas, įgaliotas parduoti ir diegti siūlomas Prekes.</w:t>
      </w:r>
      <w:r w:rsidR="009E3F90" w:rsidRPr="009E3F90">
        <w:rPr>
          <w:rFonts w:ascii="Trebuchet MS" w:eastAsia="Times New Roman" w:hAnsi="Trebuchet MS" w:cs="Times New Roman"/>
          <w:sz w:val="20"/>
          <w:szCs w:val="20"/>
          <w:lang w:eastAsia="en-US"/>
        </w:rPr>
        <w:t xml:space="preserve"> </w:t>
      </w:r>
      <w:r w:rsidR="009E3F90" w:rsidRPr="009E3F90">
        <w:rPr>
          <w:rFonts w:ascii="Trebuchet MS" w:hAnsi="Trebuchet MS" w:cstheme="minorHAnsi"/>
          <w:b/>
          <w:sz w:val="22"/>
          <w:szCs w:val="22"/>
          <w:u w:val="single"/>
        </w:rPr>
        <w:t>Tiekėjas kartu su pasiūlymu turi pateikti siūlomų Prekių gamintojo ar jo įgalioto atstovo patvirtinimą, kad Tiekėjas turi įgaliojimus parduoti siūlomas Prekes</w:t>
      </w:r>
      <w:r w:rsidRPr="009E3F90">
        <w:rPr>
          <w:rFonts w:ascii="Trebuchet MS" w:hAnsi="Trebuchet MS" w:cstheme="minorHAnsi"/>
          <w:b/>
          <w:sz w:val="22"/>
          <w:szCs w:val="22"/>
        </w:rPr>
        <w:t>.</w:t>
      </w:r>
    </w:p>
    <w:p w14:paraId="479B3B42" w14:textId="66B5D7C8" w:rsidR="00FD03FA" w:rsidRPr="00B838FF" w:rsidRDefault="00C7179F" w:rsidP="00B838FF">
      <w:pPr>
        <w:tabs>
          <w:tab w:val="left" w:pos="1560"/>
        </w:tabs>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6.2</w:t>
      </w:r>
      <w:r w:rsidR="00EE3480" w:rsidRPr="00DC442A">
        <w:rPr>
          <w:rFonts w:ascii="Trebuchet MS" w:hAnsi="Trebuchet MS" w:cstheme="minorHAnsi"/>
          <w:sz w:val="22"/>
          <w:szCs w:val="22"/>
        </w:rPr>
        <w:t>.</w:t>
      </w:r>
      <w:r w:rsidR="00B838FF">
        <w:rPr>
          <w:rFonts w:ascii="Trebuchet MS" w:hAnsi="Trebuchet MS" w:cstheme="minorHAnsi"/>
          <w:sz w:val="22"/>
          <w:szCs w:val="22"/>
        </w:rPr>
        <w:t xml:space="preserve"> </w:t>
      </w:r>
      <w:r w:rsidR="00BD41D7" w:rsidRPr="00DC442A">
        <w:rPr>
          <w:rFonts w:ascii="Trebuchet MS" w:eastAsia="Calibri" w:hAnsi="Trebuchet MS" w:cstheme="minorHAnsi"/>
          <w:sz w:val="22"/>
          <w:szCs w:val="22"/>
        </w:rPr>
        <w:t>P</w:t>
      </w:r>
      <w:r w:rsidR="00FD03FA" w:rsidRPr="00DC442A">
        <w:rPr>
          <w:rFonts w:ascii="Trebuchet MS" w:eastAsia="Calibri" w:hAnsi="Trebuchet MS" w:cstheme="minorHAnsi"/>
          <w:sz w:val="22"/>
          <w:szCs w:val="22"/>
        </w:rPr>
        <w:t xml:space="preserve">asiūlymas gali būti pasirašytas </w:t>
      </w:r>
      <w:r w:rsidR="00DD138F" w:rsidRPr="00DC442A">
        <w:rPr>
          <w:rFonts w:ascii="Trebuchet MS" w:eastAsia="Calibri" w:hAnsi="Trebuchet MS" w:cstheme="minorHAnsi"/>
          <w:sz w:val="22"/>
          <w:szCs w:val="22"/>
        </w:rPr>
        <w:t xml:space="preserve">fiziniu parašu arba </w:t>
      </w:r>
      <w:r w:rsidR="00FD03FA" w:rsidRPr="00DC442A">
        <w:rPr>
          <w:rFonts w:ascii="Trebuchet MS" w:eastAsia="Calibri" w:hAnsi="Trebuchet MS" w:cstheme="minorHAnsi"/>
          <w:sz w:val="22"/>
          <w:szCs w:val="22"/>
        </w:rPr>
        <w:t>kvalifikuotu elektroniniu parašu. Jeigu tiekėjas dokumentus tvirtina naudodamas elektroninį,</w:t>
      </w:r>
      <w:r w:rsidR="00FD03FA" w:rsidRPr="00DC442A">
        <w:rPr>
          <w:rFonts w:ascii="Trebuchet MS" w:eastAsia="Calibri" w:hAnsi="Trebuchet MS"/>
          <w:sz w:val="22"/>
          <w:szCs w:val="22"/>
        </w:rPr>
        <w:t xml:space="preserve"> o ne fizinį parašą, elektroninis parašas turi atitikti VPĮ 22 straipsnio 11 dalies 2 ir 3 punktuose nustatytus reikalavimus. </w:t>
      </w:r>
      <w:r w:rsidR="00FD03FA" w:rsidRPr="00DC442A">
        <w:rPr>
          <w:rFonts w:ascii="Trebuchet MS" w:hAnsi="Trebuchet MS"/>
          <w:sz w:val="22"/>
          <w:szCs w:val="22"/>
        </w:rPr>
        <w:t>Perkančiajai organizacijai kilus abejonių dėl dokumentų tikrumo, ji turi teisę reikalauti pateikti dokumentų originalus.</w:t>
      </w:r>
      <w:r w:rsidR="00FD03FA" w:rsidRPr="00DC442A">
        <w:rPr>
          <w:rFonts w:ascii="Trebuchet MS" w:eastAsia="Calibri" w:hAnsi="Trebuchet MS"/>
          <w:sz w:val="22"/>
          <w:szCs w:val="22"/>
        </w:rPr>
        <w:t xml:space="preserve"> Gali būti:</w:t>
      </w:r>
    </w:p>
    <w:p w14:paraId="293D3908" w14:textId="1DF5A18C" w:rsidR="00FD03FA" w:rsidRPr="00DC442A" w:rsidRDefault="00C7179F" w:rsidP="00390B20">
      <w:pPr>
        <w:pStyle w:val="Sraopastraipa"/>
        <w:spacing w:after="0" w:line="240" w:lineRule="auto"/>
        <w:ind w:left="0" w:firstLine="851"/>
        <w:jc w:val="both"/>
        <w:rPr>
          <w:rFonts w:ascii="Trebuchet MS" w:hAnsi="Trebuchet MS" w:cstheme="minorHAnsi"/>
          <w:bCs/>
          <w:iCs/>
          <w:sz w:val="22"/>
          <w:szCs w:val="22"/>
          <w:u w:val="single"/>
        </w:rPr>
      </w:pPr>
      <w:r w:rsidRPr="00DC442A">
        <w:rPr>
          <w:rFonts w:ascii="Trebuchet MS" w:eastAsia="Calibri" w:hAnsi="Trebuchet MS" w:cstheme="minorHAnsi"/>
          <w:bCs/>
          <w:iCs/>
          <w:sz w:val="22"/>
          <w:szCs w:val="22"/>
        </w:rPr>
        <w:lastRenderedPageBreak/>
        <w:t>6</w:t>
      </w:r>
      <w:r w:rsidR="00390B20" w:rsidRPr="00DC442A">
        <w:rPr>
          <w:rFonts w:ascii="Trebuchet MS" w:eastAsia="Calibri" w:hAnsi="Trebuchet MS" w:cstheme="minorHAnsi"/>
          <w:bCs/>
          <w:iCs/>
          <w:sz w:val="22"/>
          <w:szCs w:val="22"/>
        </w:rPr>
        <w:t>.</w:t>
      </w:r>
      <w:r w:rsidRPr="00DC442A">
        <w:rPr>
          <w:rFonts w:ascii="Trebuchet MS" w:eastAsia="Calibri" w:hAnsi="Trebuchet MS" w:cstheme="minorHAnsi"/>
          <w:bCs/>
          <w:iCs/>
          <w:sz w:val="22"/>
          <w:szCs w:val="22"/>
        </w:rPr>
        <w:t>2</w:t>
      </w:r>
      <w:r w:rsidR="00390B20" w:rsidRPr="00DC442A">
        <w:rPr>
          <w:rFonts w:ascii="Trebuchet MS" w:eastAsia="Calibri" w:hAnsi="Trebuchet MS" w:cstheme="minorHAnsi"/>
          <w:bCs/>
          <w:iCs/>
          <w:sz w:val="22"/>
          <w:szCs w:val="22"/>
        </w:rPr>
        <w:t>.</w:t>
      </w:r>
      <w:r w:rsidR="00EE3480" w:rsidRPr="00DC442A">
        <w:rPr>
          <w:rFonts w:ascii="Trebuchet MS" w:eastAsia="Calibri" w:hAnsi="Trebuchet MS" w:cstheme="minorHAnsi"/>
          <w:bCs/>
          <w:iCs/>
          <w:sz w:val="22"/>
          <w:szCs w:val="22"/>
        </w:rPr>
        <w:t>1</w:t>
      </w:r>
      <w:r w:rsidR="00FD03FA" w:rsidRPr="00DC442A">
        <w:rPr>
          <w:rFonts w:ascii="Trebuchet MS" w:eastAsia="Calibri" w:hAnsi="Trebuchet MS" w:cstheme="minorHAnsi"/>
          <w:bCs/>
          <w:iCs/>
          <w:sz w:val="22"/>
          <w:szCs w:val="22"/>
        </w:rPr>
        <w:t xml:space="preserve"> pateikiami kvalifikuotu elektroniniu parašu pasirašyti elektroninėmis priemonėmis suformuoti dokumentai;</w:t>
      </w:r>
    </w:p>
    <w:p w14:paraId="2CC1AA85" w14:textId="40F4D236" w:rsidR="00FD03FA" w:rsidRPr="00DC442A" w:rsidRDefault="00FD03FA" w:rsidP="00B838FF">
      <w:pPr>
        <w:pStyle w:val="Sraopastraipa"/>
        <w:numPr>
          <w:ilvl w:val="2"/>
          <w:numId w:val="13"/>
        </w:numPr>
        <w:tabs>
          <w:tab w:val="left" w:pos="1418"/>
          <w:tab w:val="left" w:pos="1560"/>
        </w:tabs>
        <w:spacing w:after="0" w:line="240" w:lineRule="auto"/>
        <w:ind w:left="0" w:firstLine="851"/>
        <w:jc w:val="both"/>
        <w:rPr>
          <w:rFonts w:ascii="Trebuchet MS" w:hAnsi="Trebuchet MS" w:cstheme="minorHAnsi"/>
          <w:bCs/>
          <w:iCs/>
          <w:sz w:val="22"/>
          <w:szCs w:val="22"/>
        </w:rPr>
      </w:pPr>
      <w:r w:rsidRPr="00DC442A">
        <w:rPr>
          <w:rFonts w:ascii="Trebuchet MS" w:eastAsia="Calibri" w:hAnsi="Trebuchet MS" w:cstheme="minorHAnsi"/>
          <w:bCs/>
          <w:iCs/>
          <w:sz w:val="22"/>
          <w:szCs w:val="22"/>
        </w:rPr>
        <w:t>skaitmeninės dokumentų kopijos (</w:t>
      </w:r>
      <w:r w:rsidRPr="00DC442A">
        <w:rPr>
          <w:rFonts w:ascii="Trebuchet MS" w:eastAsia="Calibri" w:hAnsi="Trebuchet MS" w:cstheme="minorHAnsi"/>
          <w:iCs/>
          <w:sz w:val="22"/>
          <w:szCs w:val="22"/>
        </w:rPr>
        <w:t>fiziniu parašu tvirtinami dokumentai turi būti pateikiami pasirašyti ir nuskenuoti)</w:t>
      </w:r>
      <w:r w:rsidRPr="00DC442A">
        <w:rPr>
          <w:rFonts w:ascii="Trebuchet MS" w:eastAsia="Calibri" w:hAnsi="Trebuchet MS" w:cstheme="minorHAnsi"/>
          <w:bCs/>
          <w:iCs/>
          <w:sz w:val="22"/>
          <w:szCs w:val="22"/>
        </w:rPr>
        <w:t>.</w:t>
      </w:r>
    </w:p>
    <w:p w14:paraId="6602056D" w14:textId="098203C9" w:rsidR="0096678C" w:rsidRPr="00B838FF" w:rsidRDefault="0099696F" w:rsidP="00B838FF">
      <w:pPr>
        <w:pStyle w:val="Sraopastraipa"/>
        <w:numPr>
          <w:ilvl w:val="1"/>
          <w:numId w:val="13"/>
        </w:numPr>
        <w:spacing w:line="240" w:lineRule="auto"/>
        <w:ind w:left="0" w:firstLine="567"/>
        <w:jc w:val="both"/>
        <w:rPr>
          <w:rFonts w:ascii="Trebuchet MS" w:hAnsi="Trebuchet MS"/>
          <w:sz w:val="22"/>
          <w:szCs w:val="22"/>
        </w:rPr>
      </w:pPr>
      <w:r w:rsidRPr="00DC442A">
        <w:rPr>
          <w:rFonts w:ascii="Trebuchet MS" w:hAnsi="Trebuchet MS"/>
          <w:sz w:val="22"/>
          <w:szCs w:val="22"/>
        </w:rPr>
        <w:t>P</w:t>
      </w:r>
      <w:r w:rsidR="0048587E" w:rsidRPr="00DC442A">
        <w:rPr>
          <w:rFonts w:ascii="Trebuchet MS" w:hAnsi="Trebuchet MS"/>
          <w:sz w:val="22"/>
          <w:szCs w:val="22"/>
        </w:rPr>
        <w:t>asiūlymas turi būti parengtas</w:t>
      </w:r>
      <w:r w:rsidR="00EE44B0" w:rsidRPr="00DC442A">
        <w:rPr>
          <w:rFonts w:ascii="Trebuchet MS" w:hAnsi="Trebuchet MS"/>
          <w:sz w:val="22"/>
          <w:szCs w:val="22"/>
        </w:rPr>
        <w:t xml:space="preserve">, </w:t>
      </w:r>
      <w:r w:rsidR="0048587E" w:rsidRPr="00DC442A">
        <w:rPr>
          <w:rFonts w:ascii="Trebuchet MS" w:hAnsi="Trebuchet MS"/>
          <w:sz w:val="22"/>
          <w:szCs w:val="22"/>
        </w:rPr>
        <w:t>lietuvių kalba</w:t>
      </w:r>
      <w:r w:rsidR="005336C0">
        <w:rPr>
          <w:rFonts w:ascii="Trebuchet MS" w:hAnsi="Trebuchet MS"/>
          <w:sz w:val="22"/>
          <w:szCs w:val="22"/>
        </w:rPr>
        <w:t xml:space="preserve"> </w:t>
      </w:r>
      <w:r w:rsidR="005336C0" w:rsidRPr="00062B33">
        <w:rPr>
          <w:rStyle w:val="FontStyle77"/>
          <w:rFonts w:ascii="Trebuchet MS" w:hAnsi="Trebuchet MS"/>
        </w:rPr>
        <w:t>(dokumentai</w:t>
      </w:r>
      <w:r w:rsidR="005336C0" w:rsidRPr="00062B33">
        <w:rPr>
          <w:rFonts w:ascii="Trebuchet MS" w:hAnsi="Trebuchet MS"/>
          <w:sz w:val="22"/>
          <w:szCs w:val="22"/>
        </w:rPr>
        <w:t xml:space="preserve"> nurodyti</w:t>
      </w:r>
      <w:r w:rsidR="005336C0" w:rsidRPr="00062B33">
        <w:rPr>
          <w:rFonts w:ascii="Trebuchet MS" w:hAnsi="Trebuchet MS" w:cs="Calibri"/>
          <w:iCs/>
          <w:sz w:val="22"/>
          <w:szCs w:val="22"/>
        </w:rPr>
        <w:t xml:space="preserve"> </w:t>
      </w:r>
      <w:r w:rsidR="005336C0">
        <w:rPr>
          <w:rFonts w:ascii="Trebuchet MS" w:hAnsi="Trebuchet MS"/>
          <w:iCs/>
          <w:sz w:val="22"/>
          <w:szCs w:val="22"/>
        </w:rPr>
        <w:t>5.</w:t>
      </w:r>
      <w:r w:rsidR="00F80D78">
        <w:rPr>
          <w:rFonts w:ascii="Trebuchet MS" w:hAnsi="Trebuchet MS"/>
          <w:iCs/>
          <w:sz w:val="22"/>
          <w:szCs w:val="22"/>
        </w:rPr>
        <w:t>7</w:t>
      </w:r>
      <w:r w:rsidR="005336C0" w:rsidRPr="00062B33">
        <w:rPr>
          <w:rFonts w:ascii="Trebuchet MS" w:hAnsi="Trebuchet MS"/>
          <w:sz w:val="22"/>
          <w:szCs w:val="22"/>
        </w:rPr>
        <w:t xml:space="preserve"> punkte (valstybės narės ar trečiosios šalies atitinkami dokumentai)</w:t>
      </w:r>
      <w:r w:rsidR="005336C0">
        <w:rPr>
          <w:rFonts w:ascii="Trebuchet MS" w:hAnsi="Trebuchet MS"/>
          <w:sz w:val="22"/>
          <w:szCs w:val="22"/>
        </w:rPr>
        <w:t xml:space="preserve"> gali</w:t>
      </w:r>
      <w:r w:rsidR="005336C0" w:rsidRPr="00062B33">
        <w:rPr>
          <w:rStyle w:val="FontStyle77"/>
          <w:rFonts w:ascii="Trebuchet MS" w:hAnsi="Trebuchet MS"/>
        </w:rPr>
        <w:t xml:space="preserve"> būti pateikiami anglų kalba).</w:t>
      </w:r>
      <w:r w:rsidR="0048587E" w:rsidRPr="00DC442A">
        <w:rPr>
          <w:rFonts w:ascii="Trebuchet MS" w:hAnsi="Trebuchet MS"/>
          <w:color w:val="7030A0"/>
          <w:sz w:val="22"/>
          <w:szCs w:val="22"/>
        </w:rPr>
        <w:t xml:space="preserve"> </w:t>
      </w:r>
      <w:r w:rsidR="00F17A1F" w:rsidRPr="00DC442A">
        <w:rPr>
          <w:rFonts w:ascii="Trebuchet MS" w:eastAsia="Arial" w:hAnsi="Trebuchet MS"/>
          <w:sz w:val="22"/>
          <w:szCs w:val="22"/>
        </w:rPr>
        <w:t>Jei kurie nors su pasiūlymu teikiami dokumentai parengti ne</w:t>
      </w:r>
      <w:r w:rsidR="001427AB" w:rsidRPr="00DC442A">
        <w:rPr>
          <w:rFonts w:ascii="Trebuchet MS" w:eastAsia="Arial" w:hAnsi="Trebuchet MS"/>
          <w:sz w:val="22"/>
          <w:szCs w:val="22"/>
        </w:rPr>
        <w:t xml:space="preserve"> ta kalba, kuria</w:t>
      </w:r>
      <w:r w:rsidR="00F17A1F" w:rsidRPr="00DC442A">
        <w:rPr>
          <w:rFonts w:ascii="Trebuchet MS" w:eastAsia="Arial" w:hAnsi="Trebuchet MS"/>
          <w:sz w:val="22"/>
          <w:szCs w:val="22"/>
        </w:rPr>
        <w:t xml:space="preserve"> </w:t>
      </w:r>
      <w:r w:rsidR="0BCA4ED4" w:rsidRPr="00DC442A">
        <w:rPr>
          <w:rFonts w:ascii="Trebuchet MS" w:eastAsia="Arial" w:hAnsi="Trebuchet MS"/>
          <w:sz w:val="22"/>
          <w:szCs w:val="22"/>
        </w:rPr>
        <w:t>reikalaujama</w:t>
      </w:r>
      <w:r w:rsidR="001427AB" w:rsidRPr="00DC442A">
        <w:rPr>
          <w:rFonts w:ascii="Trebuchet MS" w:eastAsia="Arial" w:hAnsi="Trebuchet MS"/>
          <w:sz w:val="22"/>
          <w:szCs w:val="22"/>
        </w:rPr>
        <w:t xml:space="preserve">, </w:t>
      </w:r>
      <w:r w:rsidR="003F1D78" w:rsidRPr="00DC442A">
        <w:rPr>
          <w:rFonts w:ascii="Trebuchet MS" w:eastAsia="Arial" w:hAnsi="Trebuchet MS"/>
          <w:sz w:val="22"/>
          <w:szCs w:val="22"/>
        </w:rPr>
        <w:t xml:space="preserve">turi būti pateiktas tikslus vertimas į </w:t>
      </w:r>
      <w:r w:rsidR="40DC6EFC" w:rsidRPr="00DC442A">
        <w:rPr>
          <w:rFonts w:ascii="Trebuchet MS" w:eastAsia="Arial" w:hAnsi="Trebuchet MS"/>
          <w:sz w:val="22"/>
          <w:szCs w:val="22"/>
        </w:rPr>
        <w:t>reikalaujamą</w:t>
      </w:r>
      <w:r w:rsidR="001427AB" w:rsidRPr="00DC442A">
        <w:rPr>
          <w:rFonts w:ascii="Trebuchet MS" w:eastAsia="Arial" w:hAnsi="Trebuchet MS"/>
          <w:sz w:val="22"/>
          <w:szCs w:val="22"/>
        </w:rPr>
        <w:t xml:space="preserve"> </w:t>
      </w:r>
      <w:r w:rsidR="00141BF1" w:rsidRPr="00DC442A">
        <w:rPr>
          <w:rFonts w:ascii="Trebuchet MS" w:eastAsia="Arial" w:hAnsi="Trebuchet MS"/>
          <w:sz w:val="22"/>
          <w:szCs w:val="22"/>
        </w:rPr>
        <w:t>kalbą</w:t>
      </w:r>
      <w:r w:rsidR="00F17A1F" w:rsidRPr="00DC442A">
        <w:rPr>
          <w:rFonts w:ascii="Trebuchet MS" w:eastAsia="Arial" w:hAnsi="Trebuchet MS"/>
          <w:sz w:val="22"/>
          <w:szCs w:val="22"/>
        </w:rPr>
        <w:t xml:space="preserve">. </w:t>
      </w:r>
      <w:r w:rsidR="0085364E" w:rsidRPr="00DC442A">
        <w:rPr>
          <w:rFonts w:ascii="Trebuchet MS" w:hAnsi="Trebuchet MS"/>
          <w:sz w:val="22"/>
          <w:szCs w:val="22"/>
        </w:rPr>
        <w:t>Perkančiajai organizacijai turint įtarimų</w:t>
      </w:r>
      <w:r w:rsidR="0048587E" w:rsidRPr="00DC442A">
        <w:rPr>
          <w:rFonts w:ascii="Trebuchet MS" w:hAnsi="Trebuchet MS"/>
          <w:sz w:val="22"/>
          <w:szCs w:val="22"/>
        </w:rPr>
        <w:t xml:space="preserve"> dėl pasiūlyme pateikto dokumento vertimo kokybės ir (ar) jo atitikties dokumento originalo turiniui, perkančioji organizacija reikalauja</w:t>
      </w:r>
      <w:r w:rsidR="00B838FF">
        <w:rPr>
          <w:rFonts w:ascii="Trebuchet MS" w:hAnsi="Trebuchet MS"/>
          <w:sz w:val="22"/>
          <w:szCs w:val="22"/>
        </w:rPr>
        <w:t xml:space="preserve">, </w:t>
      </w:r>
      <w:r w:rsidR="0048587E" w:rsidRPr="00B838FF">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6B5755" w:rsidRDefault="00EE1C85" w:rsidP="00A25475">
      <w:pPr>
        <w:pStyle w:val="Antrat1"/>
        <w:numPr>
          <w:ilvl w:val="0"/>
          <w:numId w:val="13"/>
        </w:numPr>
        <w:tabs>
          <w:tab w:val="left" w:pos="709"/>
        </w:tabs>
        <w:spacing w:before="200"/>
        <w:ind w:left="505" w:hanging="505"/>
        <w:rPr>
          <w:rFonts w:ascii="Trebuchet MS" w:hAnsi="Trebuchet MS" w:cstheme="minorHAnsi"/>
          <w:b/>
          <w:sz w:val="22"/>
          <w:szCs w:val="22"/>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6B5755">
        <w:rPr>
          <w:rFonts w:ascii="Trebuchet MS" w:hAnsi="Trebuchet MS" w:cstheme="minorHAnsi"/>
          <w:b/>
          <w:sz w:val="22"/>
          <w:szCs w:val="22"/>
        </w:rPr>
        <w:t>Pasiūlymo galiojimo užtikrinimas</w:t>
      </w:r>
      <w:bookmarkEnd w:id="32"/>
      <w:bookmarkEnd w:id="33"/>
      <w:bookmarkEnd w:id="34"/>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6B575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b/>
          <w:sz w:val="22"/>
          <w:szCs w:val="22"/>
        </w:rPr>
      </w:pPr>
      <w:bookmarkStart w:id="35" w:name="_Ref39485250"/>
      <w:bookmarkStart w:id="36" w:name="_Ref39485258"/>
      <w:bookmarkStart w:id="37" w:name="_Ref39667303"/>
      <w:bookmarkStart w:id="38" w:name="_Ref39667308"/>
      <w:bookmarkStart w:id="39" w:name="_Toc126333936"/>
      <w:r w:rsidRPr="006B5755">
        <w:rPr>
          <w:rFonts w:ascii="Trebuchet MS" w:hAnsi="Trebuchet MS" w:cstheme="minorHAnsi"/>
          <w:b/>
          <w:sz w:val="22"/>
          <w:szCs w:val="22"/>
        </w:rPr>
        <w:t>P</w:t>
      </w:r>
      <w:r w:rsidR="00014A61" w:rsidRPr="006B5755">
        <w:rPr>
          <w:rFonts w:ascii="Trebuchet MS" w:hAnsi="Trebuchet MS" w:cstheme="minorHAnsi"/>
          <w:b/>
          <w:sz w:val="22"/>
          <w:szCs w:val="22"/>
        </w:rPr>
        <w:t>asiūlymų vertinimas</w:t>
      </w:r>
      <w:bookmarkEnd w:id="35"/>
      <w:bookmarkEnd w:id="36"/>
      <w:bookmarkEnd w:id="37"/>
      <w:bookmarkEnd w:id="38"/>
      <w:bookmarkEnd w:id="39"/>
    </w:p>
    <w:p w14:paraId="46E1A60B" w14:textId="4DC7C3EE"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F80D78" w:rsidRPr="00DC442A">
        <w:rPr>
          <w:rFonts w:ascii="Trebuchet MS" w:eastAsia="Calibri" w:hAnsi="Trebuchet MS" w:cstheme="minorHAnsi"/>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00F80D78" w:rsidRPr="00DC442A">
        <w:rPr>
          <w:rFonts w:ascii="Trebuchet MS" w:eastAsia="Calibri" w:hAnsi="Trebuchet MS" w:cstheme="minorHAnsi"/>
          <w:sz w:val="22"/>
          <w:szCs w:val="22"/>
        </w:rPr>
        <w:t xml:space="preserve">specialiųjų pirkimo sąlygų </w:t>
      </w:r>
      <w:bookmarkEnd w:id="40"/>
      <w:r w:rsidR="00F80D78" w:rsidRPr="000C4361">
        <w:rPr>
          <w:rFonts w:ascii="Trebuchet MS" w:hAnsi="Trebuchet MS" w:cstheme="minorHAnsi"/>
          <w:sz w:val="22"/>
          <w:szCs w:val="22"/>
          <w:shd w:val="clear" w:color="auto" w:fill="FFFFFF"/>
        </w:rPr>
        <w:t>5</w:t>
      </w:r>
      <w:r w:rsidR="00F80D78" w:rsidRPr="00DC442A">
        <w:rPr>
          <w:rFonts w:ascii="Trebuchet MS" w:eastAsia="Calibri" w:hAnsi="Trebuchet MS" w:cstheme="minorHAnsi"/>
          <w:sz w:val="22"/>
          <w:szCs w:val="22"/>
        </w:rPr>
        <w:t xml:space="preserve"> priede</w:t>
      </w:r>
      <w:r w:rsidR="00090235" w:rsidRPr="00DC442A">
        <w:rPr>
          <w:rFonts w:ascii="Trebuchet MS" w:eastAsia="Calibri" w:hAnsi="Trebuchet MS" w:cstheme="minorHAnsi"/>
          <w:sz w:val="22"/>
          <w:szCs w:val="22"/>
        </w:rPr>
        <w:t>.</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78C44CA" w14:textId="6EB53055" w:rsidR="00FE7908" w:rsidRPr="009E170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b/>
          <w:sz w:val="22"/>
          <w:szCs w:val="22"/>
        </w:rPr>
      </w:pPr>
      <w:bookmarkStart w:id="41" w:name="_Ref39425999"/>
      <w:bookmarkStart w:id="42" w:name="_Ref39426005"/>
      <w:bookmarkStart w:id="43" w:name="_Toc126333937"/>
      <w:r w:rsidRPr="009E1705">
        <w:rPr>
          <w:rFonts w:ascii="Trebuchet MS" w:hAnsi="Trebuchet MS" w:cstheme="minorHAnsi"/>
          <w:b/>
          <w:sz w:val="22"/>
          <w:szCs w:val="22"/>
        </w:rPr>
        <w:t>S</w:t>
      </w:r>
      <w:r w:rsidR="00281735" w:rsidRPr="009E1705">
        <w:rPr>
          <w:rFonts w:ascii="Trebuchet MS" w:hAnsi="Trebuchet MS" w:cstheme="minorHAnsi"/>
          <w:b/>
          <w:sz w:val="22"/>
          <w:szCs w:val="22"/>
        </w:rPr>
        <w:t>utarties sudarymas</w:t>
      </w:r>
      <w:bookmarkEnd w:id="41"/>
      <w:bookmarkEnd w:id="42"/>
      <w:bookmarkEnd w:id="43"/>
    </w:p>
    <w:p w14:paraId="27CAEFF7" w14:textId="20FEDAC5" w:rsidR="00F57665" w:rsidRPr="000C4361" w:rsidRDefault="00F57665" w:rsidP="00BE0AC8">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Sutarties sąlygos pateikiamos</w:t>
      </w:r>
      <w:r w:rsidR="009E1705">
        <w:rPr>
          <w:rFonts w:ascii="Trebuchet MS" w:hAnsi="Trebuchet MS"/>
          <w:sz w:val="22"/>
          <w:szCs w:val="22"/>
        </w:rPr>
        <w:t xml:space="preserve"> specialiųjų</w:t>
      </w:r>
      <w:r w:rsidR="004B2DE4" w:rsidRPr="00B17008">
        <w:rPr>
          <w:rFonts w:ascii="Trebuchet MS" w:hAnsi="Trebuchet MS"/>
          <w:sz w:val="22"/>
          <w:szCs w:val="22"/>
        </w:rPr>
        <w:t xml:space="preserve"> </w:t>
      </w:r>
      <w:r w:rsidR="009E1705">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F57415">
        <w:rPr>
          <w:rFonts w:ascii="Trebuchet MS" w:hAnsi="Trebuchet MS"/>
          <w:sz w:val="22"/>
          <w:szCs w:val="22"/>
        </w:rPr>
        <w:t xml:space="preserve">9 </w:t>
      </w:r>
      <w:r w:rsidR="00D86901" w:rsidRPr="00F57415">
        <w:rPr>
          <w:rFonts w:ascii="Trebuchet MS" w:hAnsi="Trebuchet MS"/>
          <w:sz w:val="22"/>
          <w:szCs w:val="22"/>
        </w:rPr>
        <w:t>priede</w:t>
      </w:r>
      <w:r w:rsidR="00D86901" w:rsidRPr="000C4361">
        <w:rPr>
          <w:rFonts w:ascii="Trebuchet MS" w:hAnsi="Trebuchet MS"/>
          <w:sz w:val="22"/>
          <w:szCs w:val="22"/>
        </w:rPr>
        <w:t xml:space="preserve"> „Sutarties projektas“</w:t>
      </w:r>
      <w:r w:rsidR="004B2DE4" w:rsidRPr="000C4361">
        <w:rPr>
          <w:rFonts w:ascii="Trebuchet MS" w:hAnsi="Trebuchet MS"/>
          <w:sz w:val="22"/>
          <w:szCs w:val="22"/>
        </w:rPr>
        <w:t>.</w:t>
      </w:r>
    </w:p>
    <w:bookmarkEnd w:id="4"/>
    <w:sectPr w:rsidR="00F57665" w:rsidRPr="000C4361"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C222FD"/>
    <w:multiLevelType w:val="multilevel"/>
    <w:tmpl w:val="E996C2D2"/>
    <w:lvl w:ilvl="0">
      <w:start w:val="5"/>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5"/>
  </w:num>
  <w:num w:numId="4">
    <w:abstractNumId w:val="18"/>
  </w:num>
  <w:num w:numId="5">
    <w:abstractNumId w:val="14"/>
  </w:num>
  <w:num w:numId="6">
    <w:abstractNumId w:val="23"/>
  </w:num>
  <w:num w:numId="7">
    <w:abstractNumId w:val="21"/>
  </w:num>
  <w:num w:numId="8">
    <w:abstractNumId w:val="1"/>
  </w:num>
  <w:num w:numId="9">
    <w:abstractNumId w:val="22"/>
  </w:num>
  <w:num w:numId="10">
    <w:abstractNumId w:val="20"/>
  </w:num>
  <w:num w:numId="11">
    <w:abstractNumId w:val="17"/>
  </w:num>
  <w:num w:numId="12">
    <w:abstractNumId w:val="11"/>
  </w:num>
  <w:num w:numId="13">
    <w:abstractNumId w:val="13"/>
  </w:num>
  <w:num w:numId="14">
    <w:abstractNumId w:val="19"/>
  </w:num>
  <w:num w:numId="15">
    <w:abstractNumId w:val="4"/>
  </w:num>
  <w:num w:numId="16">
    <w:abstractNumId w:val="5"/>
  </w:num>
  <w:num w:numId="17">
    <w:abstractNumId w:val="12"/>
  </w:num>
  <w:num w:numId="18">
    <w:abstractNumId w:val="0"/>
  </w:num>
  <w:num w:numId="19">
    <w:abstractNumId w:val="6"/>
  </w:num>
  <w:num w:numId="20">
    <w:abstractNumId w:val="16"/>
  </w:num>
  <w:num w:numId="21">
    <w:abstractNumId w:val="8"/>
  </w:num>
  <w:num w:numId="22">
    <w:abstractNumId w:val="10"/>
  </w:num>
  <w:num w:numId="23">
    <w:abstractNumId w:val="2"/>
  </w:num>
  <w:num w:numId="2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C29"/>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70"/>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D0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0B1"/>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49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50F"/>
    <w:rsid w:val="001E2BC5"/>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5A3"/>
    <w:rsid w:val="00220B88"/>
    <w:rsid w:val="00220EF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3EB"/>
    <w:rsid w:val="00245655"/>
    <w:rsid w:val="00245DD5"/>
    <w:rsid w:val="00245E8F"/>
    <w:rsid w:val="0024735B"/>
    <w:rsid w:val="002476D5"/>
    <w:rsid w:val="0025050E"/>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48C"/>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C7A"/>
    <w:rsid w:val="002A00F8"/>
    <w:rsid w:val="002A1EB6"/>
    <w:rsid w:val="002A25D9"/>
    <w:rsid w:val="002A3B3E"/>
    <w:rsid w:val="002A3C89"/>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97C"/>
    <w:rsid w:val="002E2B93"/>
    <w:rsid w:val="002E2CD8"/>
    <w:rsid w:val="002E348F"/>
    <w:rsid w:val="002E3C32"/>
    <w:rsid w:val="002E4A5A"/>
    <w:rsid w:val="002E5C9B"/>
    <w:rsid w:val="002E5EA9"/>
    <w:rsid w:val="002E6BB6"/>
    <w:rsid w:val="002F05C1"/>
    <w:rsid w:val="002F0663"/>
    <w:rsid w:val="002F0726"/>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481"/>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B6F"/>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701"/>
    <w:rsid w:val="004748C8"/>
    <w:rsid w:val="00475262"/>
    <w:rsid w:val="0047554A"/>
    <w:rsid w:val="004758DE"/>
    <w:rsid w:val="00475F9B"/>
    <w:rsid w:val="00476119"/>
    <w:rsid w:val="0047687E"/>
    <w:rsid w:val="00476CDD"/>
    <w:rsid w:val="00476F8C"/>
    <w:rsid w:val="00477E28"/>
    <w:rsid w:val="00481256"/>
    <w:rsid w:val="00481849"/>
    <w:rsid w:val="00482647"/>
    <w:rsid w:val="00482BC0"/>
    <w:rsid w:val="00483066"/>
    <w:rsid w:val="00483462"/>
    <w:rsid w:val="00483E10"/>
    <w:rsid w:val="004843ED"/>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926"/>
    <w:rsid w:val="004A7F0E"/>
    <w:rsid w:val="004B0E0C"/>
    <w:rsid w:val="004B15B4"/>
    <w:rsid w:val="004B1B04"/>
    <w:rsid w:val="004B2DCE"/>
    <w:rsid w:val="004B2DE0"/>
    <w:rsid w:val="004B2DE4"/>
    <w:rsid w:val="004B3551"/>
    <w:rsid w:val="004B42DF"/>
    <w:rsid w:val="004B44DE"/>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C6"/>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7EC"/>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6C0"/>
    <w:rsid w:val="00533865"/>
    <w:rsid w:val="00533C4A"/>
    <w:rsid w:val="005346BB"/>
    <w:rsid w:val="00535763"/>
    <w:rsid w:val="005357BB"/>
    <w:rsid w:val="005377B5"/>
    <w:rsid w:val="005379E7"/>
    <w:rsid w:val="00537A4A"/>
    <w:rsid w:val="00540094"/>
    <w:rsid w:val="005404A6"/>
    <w:rsid w:val="00540743"/>
    <w:rsid w:val="00540C9A"/>
    <w:rsid w:val="00540CA0"/>
    <w:rsid w:val="0054132A"/>
    <w:rsid w:val="005415E4"/>
    <w:rsid w:val="00541BC4"/>
    <w:rsid w:val="005420ED"/>
    <w:rsid w:val="00542A74"/>
    <w:rsid w:val="00543248"/>
    <w:rsid w:val="00543AE0"/>
    <w:rsid w:val="005448A6"/>
    <w:rsid w:val="005464B7"/>
    <w:rsid w:val="00547265"/>
    <w:rsid w:val="00547443"/>
    <w:rsid w:val="0055035E"/>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150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497"/>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5C1"/>
    <w:rsid w:val="005D1747"/>
    <w:rsid w:val="005D1EC0"/>
    <w:rsid w:val="005D2308"/>
    <w:rsid w:val="005D24F3"/>
    <w:rsid w:val="005D2BC8"/>
    <w:rsid w:val="005D2CDD"/>
    <w:rsid w:val="005D342B"/>
    <w:rsid w:val="005D393D"/>
    <w:rsid w:val="005D46A9"/>
    <w:rsid w:val="005D4AB8"/>
    <w:rsid w:val="005D511B"/>
    <w:rsid w:val="005D5AC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E18"/>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59"/>
    <w:rsid w:val="005F70E4"/>
    <w:rsid w:val="005F7EBF"/>
    <w:rsid w:val="006015A1"/>
    <w:rsid w:val="006015E1"/>
    <w:rsid w:val="00601B91"/>
    <w:rsid w:val="00601DD0"/>
    <w:rsid w:val="0060200D"/>
    <w:rsid w:val="006021AA"/>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2C"/>
    <w:rsid w:val="00612FBA"/>
    <w:rsid w:val="00614A7B"/>
    <w:rsid w:val="00614FF2"/>
    <w:rsid w:val="006158E4"/>
    <w:rsid w:val="006158FB"/>
    <w:rsid w:val="00615C08"/>
    <w:rsid w:val="0061733E"/>
    <w:rsid w:val="0061741C"/>
    <w:rsid w:val="0061785B"/>
    <w:rsid w:val="00617D67"/>
    <w:rsid w:val="006207BC"/>
    <w:rsid w:val="00621335"/>
    <w:rsid w:val="0062150E"/>
    <w:rsid w:val="00622EF5"/>
    <w:rsid w:val="00623F37"/>
    <w:rsid w:val="00623F56"/>
    <w:rsid w:val="006242E9"/>
    <w:rsid w:val="006250F6"/>
    <w:rsid w:val="006258F1"/>
    <w:rsid w:val="00625AEF"/>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FD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F2"/>
    <w:rsid w:val="00670121"/>
    <w:rsid w:val="00670373"/>
    <w:rsid w:val="006715F4"/>
    <w:rsid w:val="006719CA"/>
    <w:rsid w:val="00671B2B"/>
    <w:rsid w:val="00671DB5"/>
    <w:rsid w:val="0067281B"/>
    <w:rsid w:val="0067282A"/>
    <w:rsid w:val="00673538"/>
    <w:rsid w:val="006752D5"/>
    <w:rsid w:val="00675AFC"/>
    <w:rsid w:val="00676607"/>
    <w:rsid w:val="006773B6"/>
    <w:rsid w:val="00677704"/>
    <w:rsid w:val="00680281"/>
    <w:rsid w:val="00680CE5"/>
    <w:rsid w:val="00681CDE"/>
    <w:rsid w:val="00681E77"/>
    <w:rsid w:val="006824FC"/>
    <w:rsid w:val="006837D6"/>
    <w:rsid w:val="0068448B"/>
    <w:rsid w:val="00684A39"/>
    <w:rsid w:val="0068544B"/>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F3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755"/>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56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F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6B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D9"/>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7D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D3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311"/>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7EB"/>
    <w:rsid w:val="008D6DD2"/>
    <w:rsid w:val="008D6F67"/>
    <w:rsid w:val="008D6FCC"/>
    <w:rsid w:val="008D704D"/>
    <w:rsid w:val="008E02DE"/>
    <w:rsid w:val="008E1835"/>
    <w:rsid w:val="008E1BD3"/>
    <w:rsid w:val="008E2035"/>
    <w:rsid w:val="008E3081"/>
    <w:rsid w:val="008E31B9"/>
    <w:rsid w:val="008E41F5"/>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5FD"/>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27F8"/>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AD"/>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05"/>
    <w:rsid w:val="009E1FFB"/>
    <w:rsid w:val="009E20B7"/>
    <w:rsid w:val="009E2403"/>
    <w:rsid w:val="009E3E43"/>
    <w:rsid w:val="009E3F90"/>
    <w:rsid w:val="009E43D5"/>
    <w:rsid w:val="009E46B6"/>
    <w:rsid w:val="009E46BC"/>
    <w:rsid w:val="009E4792"/>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32"/>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2A"/>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6A"/>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973"/>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4716"/>
    <w:rsid w:val="00BE5040"/>
    <w:rsid w:val="00BE598F"/>
    <w:rsid w:val="00BE6552"/>
    <w:rsid w:val="00BE7C72"/>
    <w:rsid w:val="00BF073D"/>
    <w:rsid w:val="00BF129F"/>
    <w:rsid w:val="00BF1959"/>
    <w:rsid w:val="00BF1D3B"/>
    <w:rsid w:val="00BF22F5"/>
    <w:rsid w:val="00BF2B58"/>
    <w:rsid w:val="00BF386F"/>
    <w:rsid w:val="00BF4594"/>
    <w:rsid w:val="00BF5AEB"/>
    <w:rsid w:val="00BF5F10"/>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4A5"/>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735"/>
    <w:rsid w:val="00C87941"/>
    <w:rsid w:val="00C87AB8"/>
    <w:rsid w:val="00C87B0E"/>
    <w:rsid w:val="00C87E49"/>
    <w:rsid w:val="00C906F5"/>
    <w:rsid w:val="00C90917"/>
    <w:rsid w:val="00C90E94"/>
    <w:rsid w:val="00C91381"/>
    <w:rsid w:val="00C91727"/>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2C"/>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355"/>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2DA8"/>
    <w:rsid w:val="00D734C6"/>
    <w:rsid w:val="00D73765"/>
    <w:rsid w:val="00D7377C"/>
    <w:rsid w:val="00D740D9"/>
    <w:rsid w:val="00D740FD"/>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402"/>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07CB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314"/>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036"/>
    <w:rsid w:val="00E729B9"/>
    <w:rsid w:val="00E749D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67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4"/>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D6"/>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415"/>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D78"/>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708"/>
    <w:rsid w:val="00FD79BE"/>
    <w:rsid w:val="00FD7C41"/>
    <w:rsid w:val="00FE0385"/>
    <w:rsid w:val="00FE07A7"/>
    <w:rsid w:val="00FE0E16"/>
    <w:rsid w:val="00FE142D"/>
    <w:rsid w:val="00FE1B67"/>
    <w:rsid w:val="00FE1C0E"/>
    <w:rsid w:val="00FE20E1"/>
    <w:rsid w:val="00FE252E"/>
    <w:rsid w:val="00FE3D1F"/>
    <w:rsid w:val="00FE3D7C"/>
    <w:rsid w:val="00FE3E11"/>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126"/>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 w:type="character" w:customStyle="1" w:styleId="FontStyle77">
    <w:name w:val="Font Style77"/>
    <w:rsid w:val="005336C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purl.org/dc/dcmitype/"/>
    <ds:schemaRef ds:uri="e58d86aa-8fe5-4539-8203-03c44674af5d"/>
    <ds:schemaRef ds:uri="http://schemas.microsoft.com/office/2006/documentManagement/types"/>
    <ds:schemaRef ds:uri="http://purl.org/dc/terms/"/>
    <ds:schemaRef ds:uri="9f7bfde5-fec1-41b1-af96-d0ead4fdf1a4"/>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28C7AEB-118A-4B4A-BE91-85668C26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10184</Words>
  <Characters>5806</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2026-05-04T07:30:00Z</dcterms:created>
  <dcterms:modified xsi:type="dcterms:W3CDTF">2026-05-21T05:59:00Z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