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A2C0C85"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D2EF5CF" w:rsidR="00027B83" w:rsidRPr="008B06BE" w:rsidRDefault="000B0897" w:rsidP="008B06B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70439EC6" w:rsidR="00027B83" w:rsidRPr="008B06BE" w:rsidRDefault="000B0897">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7E40361" w:rsidR="007A75C6" w:rsidRPr="008B06BE" w:rsidRDefault="007A75C6" w:rsidP="008B06BE">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739B79A" w:rsidR="00027B83" w:rsidRDefault="000B0897">
            <w:pPr>
              <w:rPr>
                <w:szCs w:val="24"/>
              </w:rPr>
            </w:pPr>
            <w:r>
              <w:rPr>
                <w:szCs w:val="24"/>
              </w:rPr>
              <w:t>Netaikoma</w:t>
            </w:r>
          </w:p>
        </w:tc>
      </w:tr>
      <w:tr w:rsidR="008B06BE" w14:paraId="1FBE7BA9" w14:textId="77777777">
        <w:trPr>
          <w:trHeight w:val="300"/>
        </w:trPr>
        <w:tc>
          <w:tcPr>
            <w:tcW w:w="3094" w:type="dxa"/>
            <w:gridSpan w:val="2"/>
          </w:tcPr>
          <w:p w14:paraId="4E1D1B51" w14:textId="5D94BBCB" w:rsidR="008B06BE" w:rsidRDefault="008B06BE" w:rsidP="008B06BE">
            <w:pPr>
              <w:rPr>
                <w:b/>
                <w:kern w:val="2"/>
                <w:szCs w:val="24"/>
              </w:rPr>
            </w:pPr>
            <w:r>
              <w:rPr>
                <w:b/>
                <w:kern w:val="2"/>
                <w:szCs w:val="24"/>
              </w:rPr>
              <w:t>4.4. Dėl minimalios Užsakymo vertės ar apimties</w:t>
            </w:r>
          </w:p>
        </w:tc>
        <w:tc>
          <w:tcPr>
            <w:tcW w:w="6441" w:type="dxa"/>
            <w:gridSpan w:val="2"/>
          </w:tcPr>
          <w:p w14:paraId="4DADCDD6" w14:textId="2DF542F9" w:rsidR="008B06BE" w:rsidRDefault="008B06BE" w:rsidP="008B06BE">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4BF08622" w:rsidR="00027B83" w:rsidRPr="00453966" w:rsidRDefault="000B0897">
            <w:pPr>
              <w:rPr>
                <w:kern w:val="2"/>
                <w:szCs w:val="24"/>
              </w:rPr>
            </w:pPr>
            <w:r>
              <w:rPr>
                <w:kern w:val="2"/>
                <w:szCs w:val="24"/>
              </w:rPr>
              <w:t>Fiksuoto įkainio kainodara</w:t>
            </w:r>
          </w:p>
        </w:tc>
      </w:tr>
      <w:tr w:rsidR="00027B83" w14:paraId="7C6FAC1F" w14:textId="77777777">
        <w:trPr>
          <w:trHeight w:val="300"/>
        </w:trPr>
        <w:tc>
          <w:tcPr>
            <w:tcW w:w="3094" w:type="dxa"/>
            <w:gridSpan w:val="2"/>
          </w:tcPr>
          <w:p w14:paraId="5D7C9F13" w14:textId="6D217A63" w:rsidR="00027B83" w:rsidRDefault="000B0897" w:rsidP="008B28D8">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447169C2" w:rsidR="00027B83" w:rsidRDefault="000B0897">
            <w:pPr>
              <w:rPr>
                <w:color w:val="000000"/>
                <w:kern w:val="2"/>
                <w:szCs w:val="24"/>
              </w:rPr>
            </w:pPr>
            <w:r w:rsidRPr="00E612A6">
              <w:rPr>
                <w:color w:val="000000"/>
                <w:kern w:val="2"/>
                <w:szCs w:val="24"/>
              </w:rPr>
              <w:t>Pirkėjas neįsipareigoja išpirkti maksimalaus Paslaugų kiekio ar bet kokios jo dalies</w:t>
            </w:r>
            <w:r w:rsidR="00E612A6" w:rsidRPr="00E612A6">
              <w:rPr>
                <w:color w:val="000000"/>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3E6013B" w:rsidR="00027B83" w:rsidRDefault="000B0897">
            <w:pPr>
              <w:rPr>
                <w:szCs w:val="24"/>
              </w:rPr>
            </w:pPr>
            <w:r>
              <w:rPr>
                <w:kern w:val="2"/>
                <w:szCs w:val="24"/>
              </w:rPr>
              <w:t xml:space="preserve">Sutarties </w:t>
            </w:r>
            <w:r w:rsidRPr="00E612A6">
              <w:rPr>
                <w:kern w:val="2"/>
                <w:szCs w:val="24"/>
              </w:rPr>
              <w:t>įkainiai</w:t>
            </w:r>
            <w:r>
              <w:rPr>
                <w:kern w:val="2"/>
                <w:szCs w:val="24"/>
              </w:rPr>
              <w:t xml:space="preserve"> bus perskaičiuojami:</w:t>
            </w:r>
          </w:p>
          <w:p w14:paraId="5139C732" w14:textId="77777777" w:rsidR="00027B83" w:rsidRPr="00E612A6" w:rsidRDefault="000B0897">
            <w:pPr>
              <w:rPr>
                <w:kern w:val="2"/>
                <w:szCs w:val="24"/>
              </w:rPr>
            </w:pPr>
            <w:r>
              <w:rPr>
                <w:kern w:val="2"/>
                <w:szCs w:val="24"/>
              </w:rPr>
              <w:t>5.3.1. dėl PVM tarifo pasikeitimo;</w:t>
            </w:r>
          </w:p>
          <w:p w14:paraId="309BB6A3" w14:textId="77777777" w:rsidR="00027B83" w:rsidRPr="00E612A6" w:rsidRDefault="000B0897">
            <w:pPr>
              <w:rPr>
                <w:kern w:val="2"/>
                <w:szCs w:val="24"/>
              </w:rPr>
            </w:pPr>
            <w:r w:rsidRPr="00E612A6">
              <w:rPr>
                <w:kern w:val="2"/>
                <w:szCs w:val="24"/>
              </w:rPr>
              <w:t>5.3.2. dėl kitų mokesčių, lemiančių Paslaugų kainos / įkainių pokytį, pasikeitimo (nurodyti mokesčius, dėl kurių bus atliekamas perskaičiavimas);</w:t>
            </w:r>
          </w:p>
          <w:p w14:paraId="60BA4D26" w14:textId="77777777" w:rsidR="00027B83" w:rsidRPr="00E612A6" w:rsidRDefault="000B0897">
            <w:pPr>
              <w:rPr>
                <w:kern w:val="2"/>
                <w:szCs w:val="24"/>
              </w:rPr>
            </w:pPr>
            <w:r w:rsidRPr="00E612A6">
              <w:rPr>
                <w:kern w:val="2"/>
                <w:szCs w:val="24"/>
              </w:rPr>
              <w:t>5.3.3. dėl kainų lygio pokyčio;</w:t>
            </w:r>
          </w:p>
          <w:p w14:paraId="662EA503" w14:textId="77777777" w:rsidR="00027B83" w:rsidRDefault="000B0897">
            <w:pPr>
              <w:rPr>
                <w:color w:val="FF0000"/>
                <w:kern w:val="2"/>
                <w:szCs w:val="24"/>
              </w:rPr>
            </w:pPr>
            <w:r w:rsidRPr="00E612A6">
              <w:rPr>
                <w:kern w:val="2"/>
                <w:szCs w:val="24"/>
              </w:rPr>
              <w:t>5.3.4. pagal Paslaugų grupių (įvardinti konkrečią grupę pagal Sutarties dalyką)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14CB2AFA" w:rsidR="00027B83" w:rsidRPr="00791940"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 xml:space="preserve">nuo PVM mokėjimą reglamentuojančių teisės aktų pasikeitimo, kuris tampa neatskiriama Sutarties dalimi. Perskaičiuota (-as) Sutarties kaina / įkainiai </w:t>
            </w:r>
            <w:r w:rsidRPr="00791940">
              <w:rPr>
                <w:kern w:val="2"/>
                <w:szCs w:val="24"/>
              </w:rPr>
              <w:t>taikoma (-i) už tą P</w:t>
            </w:r>
            <w:r w:rsidRPr="00791940">
              <w:rPr>
                <w:szCs w:val="24"/>
              </w:rPr>
              <w:t>aslaugų</w:t>
            </w:r>
            <w:r w:rsidRPr="00791940">
              <w:rPr>
                <w:kern w:val="2"/>
                <w:szCs w:val="24"/>
              </w:rPr>
              <w:t xml:space="preserve"> dalį, kurios bus teikiamos 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66D4A690" w:rsidR="00027B83" w:rsidRPr="00004534"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2A202BFC" w:rsidR="006F0803" w:rsidRPr="00DA164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773D59CB" w:rsidR="006F0803" w:rsidRDefault="006F0803" w:rsidP="006F0803">
            <w:pPr>
              <w:rPr>
                <w:szCs w:val="24"/>
              </w:rPr>
            </w:pPr>
            <w:r>
              <w:rPr>
                <w:color w:val="000000"/>
                <w:szCs w:val="24"/>
              </w:rPr>
              <w:t>5.3.3.1. Bet</w:t>
            </w:r>
            <w:r>
              <w:rPr>
                <w:szCs w:val="24"/>
              </w:rPr>
              <w:t xml:space="preserve"> kuri Sutarties Šalis Sutarties galiojimo metu turi teisę inicijuoti </w:t>
            </w:r>
            <w:r w:rsidRPr="00DA164A">
              <w:rPr>
                <w:szCs w:val="24"/>
              </w:rPr>
              <w:t xml:space="preserve">Sutarties įkainių peržiūrą </w:t>
            </w:r>
            <w:r>
              <w:rPr>
                <w:szCs w:val="24"/>
              </w:rPr>
              <w:t xml:space="preserve">(keitimą) ne anksčiau kaip po </w:t>
            </w:r>
            <w:r>
              <w:rPr>
                <w:color w:val="4472C4"/>
                <w:szCs w:val="24"/>
              </w:rPr>
              <w:t>(įrašyti terminą skaičiais ir žodžiais)</w:t>
            </w:r>
            <w:r>
              <w:rPr>
                <w:szCs w:val="24"/>
              </w:rPr>
              <w:t xml:space="preserve"> </w:t>
            </w:r>
            <w:r w:rsidRPr="00DA164A">
              <w:rPr>
                <w:szCs w:val="24"/>
              </w:rPr>
              <w:t>nuo 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 xml:space="preserve">(Pirkėjas gali įrašyti ir kitokį procentinį dydį, tačiau jis turi būti protingas, atitikti rinkos realijas ir negali būti nustatytas toks aukštas, kad </w:t>
            </w:r>
            <w:r>
              <w:rPr>
                <w:color w:val="4472C4"/>
                <w:szCs w:val="24"/>
              </w:rPr>
              <w:lastRenderedPageBreak/>
              <w:t>perskaičiavimas iš esmės taptų neįmanomas)</w:t>
            </w:r>
            <w:r>
              <w:rPr>
                <w:szCs w:val="24"/>
              </w:rPr>
              <w:t xml:space="preserve">. Sutarties </w:t>
            </w:r>
            <w:r w:rsidRPr="00DA164A">
              <w:rPr>
                <w:szCs w:val="24"/>
              </w:rPr>
              <w:t xml:space="preserve">įkainių </w:t>
            </w:r>
            <w:r>
              <w:rPr>
                <w:szCs w:val="24"/>
              </w:rPr>
              <w:t xml:space="preserve">peržiūra atliekama ne rečiau kaip kas </w:t>
            </w:r>
            <w:r>
              <w:rPr>
                <w:color w:val="4472C4"/>
                <w:szCs w:val="24"/>
              </w:rPr>
              <w:t xml:space="preserve">(įrašyti terminą skaičiais ir žodžiais) </w:t>
            </w:r>
            <w:r>
              <w:rPr>
                <w:szCs w:val="24"/>
              </w:rPr>
              <w:t>mėnesiai.</w:t>
            </w:r>
          </w:p>
          <w:p w14:paraId="02B9F6AF" w14:textId="52DD581C" w:rsidR="006F0803" w:rsidRDefault="006F0803" w:rsidP="006F0803">
            <w:pPr>
              <w:rPr>
                <w:color w:val="000000"/>
                <w:kern w:val="2"/>
                <w:szCs w:val="24"/>
                <w:shd w:val="clear" w:color="auto" w:fill="FFFFFF"/>
              </w:rPr>
            </w:pPr>
            <w:r>
              <w:rPr>
                <w:kern w:val="2"/>
                <w:szCs w:val="24"/>
              </w:rPr>
              <w:t xml:space="preserve">5.3.3.2. Sutarties </w:t>
            </w:r>
            <w:r w:rsidRPr="00DA164A">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A164A">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7934553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A164A">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79486C6F" w:rsidR="006F0803" w:rsidRDefault="006F0803" w:rsidP="006F0803">
            <w:pPr>
              <w:rPr>
                <w:color w:val="000000"/>
                <w:kern w:val="2"/>
                <w:szCs w:val="24"/>
                <w:shd w:val="clear" w:color="auto" w:fill="FFFFFF"/>
              </w:rPr>
            </w:pPr>
            <w:r>
              <w:rPr>
                <w:color w:val="000000"/>
                <w:kern w:val="2"/>
                <w:szCs w:val="24"/>
              </w:rPr>
              <w:t xml:space="preserve">5.3.3.4. Atlikdamos Sutarties </w:t>
            </w:r>
            <w:r w:rsidRPr="004617DC">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sidRPr="004617DC">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B4B2449" w14:textId="0D3402FD"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617DC">
              <w:rPr>
                <w:kern w:val="2"/>
                <w:szCs w:val="24"/>
                <w:shd w:val="clear" w:color="auto" w:fill="FFFFFF"/>
              </w:rPr>
              <w:t>įkainius</w:t>
            </w:r>
            <w:r>
              <w:rPr>
                <w:color w:val="000000"/>
                <w:kern w:val="2"/>
                <w:szCs w:val="24"/>
                <w:shd w:val="clear" w:color="auto" w:fill="FFFFFF"/>
              </w:rPr>
              <w:t>, perskaičiuotą Pradinės Sutarties vertę.</w:t>
            </w:r>
          </w:p>
          <w:p w14:paraId="1CBBD3F2" w14:textId="060DF3D3" w:rsidR="006F0803" w:rsidRDefault="006F0803" w:rsidP="006F0803">
            <w:pPr>
              <w:rPr>
                <w:color w:val="000000"/>
                <w:szCs w:val="24"/>
              </w:rPr>
            </w:pPr>
            <w:r>
              <w:rPr>
                <w:color w:val="000000"/>
                <w:kern w:val="2"/>
                <w:szCs w:val="24"/>
                <w:shd w:val="clear" w:color="auto" w:fill="FFFFFF"/>
              </w:rPr>
              <w:t xml:space="preserve">5.3.3.6. Nauja Sutarties </w:t>
            </w:r>
            <w:r w:rsidRPr="004617DC">
              <w:rPr>
                <w:kern w:val="2"/>
                <w:szCs w:val="24"/>
                <w:shd w:val="clear" w:color="auto" w:fill="FFFFFF"/>
              </w:rPr>
              <w:t xml:space="preserve">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6CBEB311" w14:textId="77777777" w:rsidR="006F0803" w:rsidRDefault="006F0803" w:rsidP="006F0803">
            <w:pPr>
              <w:rPr>
                <w:color w:val="000000"/>
                <w:szCs w:val="24"/>
              </w:rPr>
            </w:pPr>
          </w:p>
          <w:p w14:paraId="6AE8904E" w14:textId="68FFF52B" w:rsidR="006F0803" w:rsidRDefault="00C16F5B"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Pr>
                <w:color w:val="FF0000"/>
                <w:kern w:val="2"/>
                <w:szCs w:val="24"/>
              </w:rPr>
              <w:t xml:space="preserve"> </w:t>
            </w:r>
            <w:r w:rsidR="006F0803" w:rsidRPr="004617DC">
              <w:rPr>
                <w:kern w:val="2"/>
                <w:szCs w:val="24"/>
              </w:rPr>
              <w:t xml:space="preserve">įkainis </w:t>
            </w:r>
            <w:r w:rsidR="006F0803">
              <w:rPr>
                <w:kern w:val="2"/>
                <w:szCs w:val="24"/>
              </w:rPr>
              <w:t>(Eur be PVM) (jei peržiūra jau buvo atlikta, tai po paskutinio perskaičiavimo)</w:t>
            </w:r>
          </w:p>
          <w:p w14:paraId="76F4E75C" w14:textId="14492CDE"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4617DC">
              <w:rPr>
                <w:kern w:val="2"/>
                <w:szCs w:val="24"/>
              </w:rPr>
              <w:t xml:space="preserve">įkainis </w:t>
            </w:r>
            <w:r>
              <w:rPr>
                <w:kern w:val="2"/>
                <w:szCs w:val="24"/>
              </w:rPr>
              <w:t>(Eur be PVM)</w:t>
            </w:r>
          </w:p>
          <w:p w14:paraId="2C5CAB56" w14:textId="77777777" w:rsidR="006F0803" w:rsidRDefault="006F0803" w:rsidP="006F0803">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2EEF847" w:rsidR="006F0803" w:rsidRDefault="006F0803" w:rsidP="006F0803">
            <w:pPr>
              <w:jc w:val="both"/>
              <w:textAlignment w:val="baseline"/>
            </w:pPr>
            <w:r>
              <w:rPr>
                <w:kern w:val="2"/>
              </w:rPr>
              <w:t>Ind</w:t>
            </w:r>
            <w:r>
              <w:rPr>
                <w:kern w:val="2"/>
                <w:vertAlign w:val="subscript"/>
              </w:rPr>
              <w:t>naujausias</w:t>
            </w:r>
            <w:r>
              <w:rPr>
                <w:kern w:val="2"/>
              </w:rPr>
              <w:t xml:space="preserve"> – kreipimosi dėl </w:t>
            </w:r>
            <w:r w:rsidRPr="004617DC">
              <w:rPr>
                <w:kern w:val="2"/>
              </w:rPr>
              <w:t xml:space="preserve">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5649539F" w14:textId="3E2CEB8E" w:rsidR="006F0803" w:rsidRDefault="006F0803" w:rsidP="006F0803">
            <w:r>
              <w:rPr>
                <w:kern w:val="2"/>
              </w:rPr>
              <w:t>Ind</w:t>
            </w:r>
            <w:r>
              <w:rPr>
                <w:kern w:val="2"/>
                <w:vertAlign w:val="subscript"/>
              </w:rPr>
              <w:t>pradžia</w:t>
            </w:r>
            <w:r>
              <w:rPr>
                <w:kern w:val="2"/>
              </w:rPr>
              <w:t xml:space="preserve"> – laikotarpio pradžios datos (mėnesio) vartojimo prekių ir paslaugų indeksas </w:t>
            </w:r>
            <w:r>
              <w:rPr>
                <w:color w:val="4472C4"/>
                <w:kern w:val="2"/>
              </w:rPr>
              <w:t xml:space="preserve">(pasirinkti bendrą „Vartojimo prekių ir paslaugų“ arba nurodyti detalesnį skyrių, grupę, klasę (jeigu nieko nenurodoma, perskaičiuojant naudojamas bendras </w:t>
            </w:r>
            <w:r>
              <w:rPr>
                <w:color w:val="4472C4"/>
                <w:kern w:val="2"/>
              </w:rPr>
              <w:lastRenderedPageBreak/>
              <w:t>indeksas))</w:t>
            </w:r>
            <w:r>
              <w:rPr>
                <w:kern w:val="2"/>
              </w:rPr>
              <w:t xml:space="preserve">. Pirmojo perskaičiavimo atveju laikotarpio pradžia (mėnuo) </w:t>
            </w:r>
            <w:r w:rsidRPr="004617DC">
              <w:rPr>
                <w:kern w:val="2"/>
              </w:rPr>
              <w:t>yra</w:t>
            </w:r>
            <w:r w:rsidRPr="004617DC">
              <w:t xml:space="preserve"> Sutarties įsigaliojimo dienos mėnuo</w:t>
            </w:r>
            <w:r w:rsidR="004617DC">
              <w:t>.</w:t>
            </w:r>
            <w:r>
              <w:rPr>
                <w:kern w:val="2"/>
              </w:rPr>
              <w:t xml:space="preserve"> Antrojo ir vėlesnių perskaičiavimų atveju laikotarpio pradžia (mėnuo) yra paskutinio perskaičiavimo metu naudotos paskelbto atitinkamo indekso reikšmės mėnuo.</w:t>
            </w:r>
          </w:p>
          <w:p w14:paraId="5619E383" w14:textId="579FB75E"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617DC">
              <w:rPr>
                <w:b/>
                <w:kern w:val="2"/>
                <w:szCs w:val="24"/>
                <w:shd w:val="clear" w:color="auto" w:fill="FFFFFF"/>
              </w:rPr>
              <w:t>keturių</w:t>
            </w:r>
            <w:r w:rsidRPr="004617D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4617DC">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617DC">
              <w:rPr>
                <w:b/>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3A39EFE2" w14:textId="41067E76"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4617D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25ED14B3"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617DC">
              <w:rPr>
                <w:kern w:val="2"/>
                <w:szCs w:val="24"/>
                <w:shd w:val="clear" w:color="auto" w:fill="FFFFFF"/>
              </w:rPr>
              <w:t xml:space="preserve">įkainius </w:t>
            </w:r>
            <w:r>
              <w:rPr>
                <w:color w:val="000000"/>
                <w:kern w:val="2"/>
                <w:szCs w:val="24"/>
                <w:shd w:val="clear" w:color="auto" w:fill="FFFFFF"/>
              </w:rPr>
              <w:t>gavimo dienos.</w:t>
            </w:r>
          </w:p>
          <w:p w14:paraId="38752C12" w14:textId="15C09511" w:rsidR="006F0803" w:rsidRPr="004617D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73877CDA" w:rsidR="00027B83" w:rsidRPr="000F1FCC"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3EEE893B" w:rsidR="00027B83" w:rsidRPr="000F1FCC"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7B761263" w14:textId="77777777" w:rsidR="00027B83" w:rsidRDefault="000B0897">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7BAC5334" w14:textId="77777777" w:rsidR="00027B83" w:rsidRDefault="00027B83">
            <w:pPr>
              <w:rPr>
                <w:color w:val="000000"/>
                <w:kern w:val="2"/>
                <w:szCs w:val="24"/>
                <w:shd w:val="clear" w:color="auto" w:fill="FFFFFF"/>
              </w:rPr>
            </w:pPr>
          </w:p>
          <w:p w14:paraId="1D00D9D2"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44B0FE5E"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551B3503"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0FCD9E44"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5E3D58F0"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7289DEE7" w14:textId="77777777" w:rsidR="00027B83" w:rsidRDefault="00027B83">
            <w:pPr>
              <w:rPr>
                <w:color w:val="000000"/>
                <w:kern w:val="2"/>
                <w:szCs w:val="24"/>
                <w:shd w:val="clear" w:color="auto" w:fill="FFFFFF"/>
              </w:rPr>
            </w:pPr>
          </w:p>
          <w:p w14:paraId="2E393D74" w14:textId="77777777" w:rsidR="00027B83" w:rsidRDefault="000B0897">
            <w:pPr>
              <w:rPr>
                <w:color w:val="4472C4"/>
                <w:kern w:val="2"/>
                <w:szCs w:val="24"/>
                <w:shd w:val="clear" w:color="auto" w:fill="FFFFFF"/>
              </w:rPr>
            </w:pPr>
            <w:r>
              <w:rPr>
                <w:color w:val="4472C4"/>
                <w:kern w:val="2"/>
                <w:szCs w:val="24"/>
                <w:shd w:val="clear" w:color="auto" w:fill="FFFFFF"/>
              </w:rPr>
              <w:lastRenderedPageBreak/>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5C451686" w:rsidR="006F0803" w:rsidRPr="00461FAA" w:rsidRDefault="006F0803" w:rsidP="00461FAA">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74377D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E82E325" w:rsidR="006F0803" w:rsidRPr="00135E61" w:rsidRDefault="006F0803" w:rsidP="00135E61">
            <w:r>
              <w:rPr>
                <w:b/>
                <w:bCs/>
              </w:rPr>
              <w:t>Paslaugoms</w:t>
            </w:r>
            <w:r>
              <w:rPr>
                <w:szCs w:val="24"/>
              </w:rPr>
              <w:t xml:space="preserve"> </w:t>
            </w:r>
            <w:r>
              <w:rPr>
                <w:kern w:val="2"/>
              </w:rPr>
              <w:t>taikomas</w:t>
            </w:r>
            <w:r>
              <w:rPr>
                <w:kern w:val="2"/>
                <w:szCs w:val="24"/>
              </w:rPr>
              <w:t xml:space="preserve"> </w:t>
            </w:r>
            <w:r>
              <w:rPr>
                <w:color w:val="FF0000"/>
                <w:kern w:val="2"/>
              </w:rPr>
              <w:t>teisės aktuose nustatytas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C74D17B"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0AB2B0B" w:rsidR="007D28B6" w:rsidRDefault="006F0803" w:rsidP="007D28B6">
            <w:pPr>
              <w:rPr>
                <w:kern w:val="2"/>
                <w:szCs w:val="24"/>
              </w:rPr>
            </w:pPr>
            <w:r>
              <w:rPr>
                <w:kern w:val="2"/>
                <w:szCs w:val="24"/>
              </w:rPr>
              <w:t>Netaikoma</w:t>
            </w:r>
          </w:p>
          <w:p w14:paraId="449C3520" w14:textId="1066839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39264D7"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27C13B9E" w:rsidR="00027B83" w:rsidRDefault="000B0897">
            <w:pPr>
              <w:rPr>
                <w:kern w:val="2"/>
                <w:szCs w:val="24"/>
              </w:rPr>
            </w:pPr>
            <w:r w:rsidRPr="00512784">
              <w:rPr>
                <w:kern w:val="2"/>
                <w:szCs w:val="24"/>
              </w:rPr>
              <w:t>Kitais Lietuvos Respublikos civiliniame kodekse ir (ar) Sutartyje nurodytais prievolių įvykdymo užtikrinimo būdais</w:t>
            </w:r>
            <w:r w:rsidR="00512784">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79CF47A"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8C648D1" w:rsidR="00027B83" w:rsidRPr="00512784"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78C976F" w:rsidR="00402199" w:rsidRPr="00AC66D1" w:rsidRDefault="00402199" w:rsidP="00AC66D1">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AC66D1">
              <w:rPr>
                <w:bCs/>
                <w:kern w:val="2"/>
                <w:szCs w:val="24"/>
              </w:rPr>
              <w:t xml:space="preserve">terminas dienos skaičiuoja Pirkėjui 0,02 (dvi </w:t>
            </w:r>
            <w:r w:rsidRPr="00AC66D1">
              <w:rPr>
                <w:bCs/>
                <w:kern w:val="2"/>
                <w:szCs w:val="24"/>
              </w:rPr>
              <w:lastRenderedPageBreak/>
              <w:t xml:space="preserve">šimtosios) procento </w:t>
            </w:r>
            <w:r>
              <w:rPr>
                <w:bCs/>
                <w:color w:val="000000"/>
                <w:kern w:val="2"/>
                <w:szCs w:val="24"/>
              </w:rPr>
              <w:t xml:space="preserve">dydžio delspinigius nuo neapmokėtos sumos be PVM už kiekvieną </w:t>
            </w:r>
            <w:r w:rsidRPr="00AC66D1">
              <w:rPr>
                <w:bCs/>
                <w:kern w:val="2"/>
                <w:szCs w:val="24"/>
              </w:rPr>
              <w:t>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2801816D"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w:t>
            </w:r>
            <w:r w:rsidRPr="0086281C">
              <w:rPr>
                <w:szCs w:val="24"/>
                <w:lang w:val="lt"/>
              </w:rPr>
              <w:t>dienos Tiekėjui skaičiuoja 0,02 (dvi šimtosios) procento</w:t>
            </w:r>
            <w:r>
              <w:rPr>
                <w:szCs w:val="24"/>
                <w:lang w:val="lt"/>
              </w:rPr>
              <w:t xml:space="preserve"> </w:t>
            </w:r>
            <w:r>
              <w:rPr>
                <w:color w:val="000000"/>
                <w:szCs w:val="24"/>
                <w:lang w:val="lt"/>
              </w:rPr>
              <w:t xml:space="preserve">dydžio delspinigius už kiekvieną uždelstą </w:t>
            </w:r>
            <w:r w:rsidRPr="0086281C">
              <w:rPr>
                <w:szCs w:val="24"/>
                <w:lang w:val="lt"/>
              </w:rPr>
              <w:t xml:space="preserve">dieną </w:t>
            </w:r>
            <w:r>
              <w:rPr>
                <w:color w:val="000000"/>
                <w:szCs w:val="24"/>
                <w:lang w:val="lt"/>
              </w:rPr>
              <w:t>nuo laiku nesuteiktų Paslaugų ar kitų sutartinių įsipareigojimų nevykdymo kainos be PVM.</w:t>
            </w:r>
          </w:p>
          <w:p w14:paraId="66025186" w14:textId="5B563FAB"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86281C">
              <w:rPr>
                <w:szCs w:val="24"/>
                <w:lang w:val="lt"/>
              </w:rPr>
              <w:t>skaičiuoja 0,02 (dvi šimtosios) procento</w:t>
            </w:r>
            <w:r>
              <w:rPr>
                <w:color w:val="4472C4"/>
                <w:szCs w:val="24"/>
                <w:lang w:val="lt"/>
              </w:rPr>
              <w:t xml:space="preserve"> </w:t>
            </w:r>
            <w:r>
              <w:rPr>
                <w:color w:val="000000"/>
                <w:szCs w:val="24"/>
                <w:lang w:val="lt"/>
              </w:rPr>
              <w:t xml:space="preserve">dydžio delspinigius už kiekvieną uždelstą </w:t>
            </w:r>
            <w:r w:rsidRPr="0086281C">
              <w:rPr>
                <w:szCs w:val="24"/>
                <w:lang w:val="lt"/>
              </w:rPr>
              <w:t xml:space="preserve">dieną </w:t>
            </w:r>
            <w:r>
              <w:rPr>
                <w:color w:val="000000"/>
                <w:szCs w:val="24"/>
                <w:lang w:val="lt"/>
              </w:rPr>
              <w:t>nuo laiku negrąžintos permokos kainos be PVM.</w:t>
            </w:r>
          </w:p>
          <w:p w14:paraId="0E6DFBC8" w14:textId="555D7F58" w:rsidR="00402199" w:rsidRDefault="00402199" w:rsidP="00402199">
            <w:pPr>
              <w:rPr>
                <w:b/>
                <w:kern w:val="2"/>
                <w:szCs w:val="24"/>
              </w:rPr>
            </w:pPr>
            <w:r>
              <w:rPr>
                <w:color w:val="000000"/>
                <w:kern w:val="2"/>
              </w:rPr>
              <w:t>9.2.3. Tiekėjas privalo sumokėti Pirkėjui netesybas per</w:t>
            </w:r>
            <w:r w:rsidR="00EC5C7B">
              <w:rPr>
                <w:color w:val="000000"/>
                <w:kern w:val="2"/>
              </w:rPr>
              <w:t xml:space="preserve"> 14 (keturiolika) dienų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66177F3" w:rsidR="00402199" w:rsidRDefault="00402199" w:rsidP="00402199">
            <w:pPr>
              <w:rPr>
                <w:bCs/>
                <w:szCs w:val="24"/>
              </w:rPr>
            </w:pPr>
            <w:r>
              <w:rPr>
                <w:bCs/>
                <w:kern w:val="2"/>
                <w:szCs w:val="24"/>
              </w:rPr>
              <w:t>9.3.1. Nutraukus Sutartį dėl esminio Sutarties pažeidimo, nustatyto Sutarties Specialiosiose sąlygose, mokama</w:t>
            </w:r>
            <w:r w:rsidR="0003008B">
              <w:rPr>
                <w:bCs/>
                <w:kern w:val="2"/>
                <w:szCs w:val="24"/>
              </w:rPr>
              <w:t xml:space="preserve"> 5</w:t>
            </w:r>
            <w:r>
              <w:rPr>
                <w:bCs/>
                <w:kern w:val="2"/>
                <w:szCs w:val="24"/>
              </w:rPr>
              <w:t xml:space="preserve"> procentų dydžio bauda nuo Pradinės Sutarties vertės, nurodytos Specialiųjų sąlygų 5.2 punkte.</w:t>
            </w:r>
          </w:p>
          <w:p w14:paraId="7CBFE0C7" w14:textId="78ABDBA6" w:rsidR="00402199" w:rsidRPr="0003008B" w:rsidRDefault="00402199" w:rsidP="00402199">
            <w:pPr>
              <w:rPr>
                <w:bCs/>
                <w:szCs w:val="24"/>
              </w:rPr>
            </w:pPr>
            <w:r>
              <w:rPr>
                <w:bCs/>
                <w:szCs w:val="24"/>
              </w:rPr>
              <w:t>9.3.2. Nepagrįstai nutraukus Sutarties vykdymą ne Sutartyje nustatyta tvarka, mokama</w:t>
            </w:r>
            <w:r w:rsidR="0003008B">
              <w:rPr>
                <w:bCs/>
                <w:szCs w:val="24"/>
              </w:rPr>
              <w:t xml:space="preserve"> 5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9BDE23E" w:rsidR="00402199" w:rsidRDefault="0003008B" w:rsidP="00402199">
            <w:pPr>
              <w:rPr>
                <w:kern w:val="2"/>
                <w:szCs w:val="24"/>
              </w:rPr>
            </w:pPr>
            <w:r>
              <w:rPr>
                <w:color w:val="000000"/>
              </w:rPr>
              <w:t>Tie</w:t>
            </w:r>
            <w:r>
              <w:rPr>
                <w:color w:val="000000"/>
              </w:rPr>
              <w:t xml:space="preserve">kėjui </w:t>
            </w:r>
            <w:r w:rsidRPr="00C60A12">
              <w:rPr>
                <w:color w:val="000000"/>
              </w:rPr>
              <w:t xml:space="preserve">nustatoma </w:t>
            </w:r>
            <w:r>
              <w:rPr>
                <w:color w:val="000000"/>
              </w:rPr>
              <w:t>1</w:t>
            </w:r>
            <w:r w:rsidRPr="00CF7366">
              <w:rPr>
                <w:color w:val="000000"/>
              </w:rPr>
              <w:t xml:space="preserve"> </w:t>
            </w:r>
            <w:r>
              <w:rPr>
                <w:color w:val="000000"/>
              </w:rPr>
              <w:t>0</w:t>
            </w:r>
            <w:r w:rsidRPr="00C60A12">
              <w:rPr>
                <w:color w:val="000000"/>
              </w:rPr>
              <w:t>00</w:t>
            </w:r>
            <w:r w:rsidRPr="00C60A12">
              <w:rPr>
                <w:b/>
                <w:color w:val="000000"/>
              </w:rPr>
              <w:t xml:space="preserve"> </w:t>
            </w:r>
            <w:r w:rsidRPr="00C60A12">
              <w:rPr>
                <w:color w:val="000000"/>
              </w:rPr>
              <w:t xml:space="preserve">Eur vertės </w:t>
            </w:r>
            <w:r w:rsidRPr="00C60A12">
              <w:t xml:space="preserve">bauda </w:t>
            </w:r>
            <w:r w:rsidRPr="00F9592C">
              <w:rPr>
                <w:color w:val="000000"/>
              </w:rPr>
              <w:t>už kiekvieną Sutarties vykdymo metu pasitelktą, tačiau Sutartyje nustatyta tvarka neišviešintą ūkio subjektą, kurio pajėgumais remiamasi, ir (ar) subt</w:t>
            </w:r>
            <w:r>
              <w:rPr>
                <w:color w:val="000000"/>
              </w:rPr>
              <w:t>ei</w:t>
            </w:r>
            <w:r w:rsidRPr="00F9592C">
              <w:rPr>
                <w:color w:val="000000"/>
              </w:rPr>
              <w:t xml:space="preserve">kėją, surašant pažeidimo aktą už kiekvieną nustatytą atvejį. Pažeidimo aktas surašomas dalyvaujant </w:t>
            </w:r>
            <w:r>
              <w:rPr>
                <w:color w:val="000000"/>
              </w:rPr>
              <w:t>Tie</w:t>
            </w:r>
            <w:r w:rsidRPr="00F9592C">
              <w:rPr>
                <w:color w:val="000000"/>
              </w:rPr>
              <w:t>kėjo atstovui. Jeigu jis neatvyksta sutartu laiku arba atsisako dalyvauti, pažeidimo aktas surašomas jam nedalyvaujant. Bauda</w:t>
            </w:r>
            <w:r>
              <w:rPr>
                <w:color w:val="000000"/>
              </w:rPr>
              <w:t xml:space="preserve"> gali būti</w:t>
            </w:r>
            <w:r w:rsidRPr="00F9592C">
              <w:rPr>
                <w:color w:val="000000"/>
              </w:rPr>
              <w:t xml:space="preserve"> išskaičiuojama iš </w:t>
            </w:r>
            <w:r w:rsidR="009D7F9B">
              <w:rPr>
                <w:color w:val="000000"/>
              </w:rPr>
              <w:t>Tie</w:t>
            </w:r>
            <w:r w:rsidRPr="00F9592C">
              <w:rPr>
                <w:color w:val="000000"/>
              </w:rPr>
              <w:t>kėjui mokėtinos sumos</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C97E327" w:rsidR="00402199" w:rsidRPr="00B72A3D" w:rsidRDefault="00402199" w:rsidP="00402199">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589AD4BA" w:rsidR="00402199" w:rsidRPr="00B72A3D"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4EF814BE" w:rsidR="00B72A3D" w:rsidRDefault="00402199" w:rsidP="00B72A3D">
            <w:pPr>
              <w:rPr>
                <w:color w:val="4472C4"/>
                <w:kern w:val="2"/>
                <w:szCs w:val="24"/>
              </w:rPr>
            </w:pPr>
            <w:r>
              <w:rPr>
                <w:bCs/>
                <w:szCs w:val="24"/>
              </w:rPr>
              <w:t>Netaikoma</w:t>
            </w:r>
          </w:p>
          <w:p w14:paraId="31D0481F" w14:textId="12A59D79"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101F5C6" w:rsidR="00402199" w:rsidRPr="00B72A3D"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333E82F3" w:rsidR="00402199" w:rsidRPr="00B72A3D" w:rsidRDefault="00402199" w:rsidP="00B72A3D">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6A5857F" w:rsidR="00402199" w:rsidRPr="00962314" w:rsidRDefault="003151A3" w:rsidP="00962314">
            <w:pPr>
              <w:pStyle w:val="BodyText"/>
              <w:widowControl w:val="0"/>
              <w:tabs>
                <w:tab w:val="left" w:pos="1134"/>
                <w:tab w:val="left" w:pos="1200"/>
                <w:tab w:val="left" w:pos="1418"/>
              </w:tabs>
              <w:suppressAutoHyphens/>
              <w:rPr>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Pr="00FC6D79" w:rsidRDefault="00402199" w:rsidP="00402199">
            <w:pPr>
              <w:rPr>
                <w:b/>
                <w:kern w:val="2"/>
                <w:szCs w:val="24"/>
                <w:lang w:val="fi-FI"/>
              </w:rPr>
            </w:pPr>
            <w:r>
              <w:rPr>
                <w:b/>
                <w:bCs/>
              </w:rPr>
              <w:t>10.2. Dideli arba nuolatiniai esminės Sutarties sąlygos vykdymo trūkumai</w:t>
            </w:r>
          </w:p>
        </w:tc>
        <w:tc>
          <w:tcPr>
            <w:tcW w:w="6441" w:type="dxa"/>
            <w:gridSpan w:val="2"/>
          </w:tcPr>
          <w:p w14:paraId="3371DE10" w14:textId="658ABA2C" w:rsidR="00D62EAD" w:rsidRDefault="00402199" w:rsidP="00D62EAD">
            <w:pPr>
              <w:spacing w:line="276" w:lineRule="auto"/>
              <w:jc w:val="both"/>
              <w:textAlignment w:val="baseline"/>
              <w:rPr>
                <w:kern w:val="2"/>
                <w:szCs w:val="24"/>
              </w:rPr>
            </w:pPr>
            <w:r>
              <w:rPr>
                <w:rFonts w:eastAsia="Arial"/>
              </w:rPr>
              <w:t>Netaikoma</w:t>
            </w:r>
          </w:p>
          <w:p w14:paraId="2BC2BBBD" w14:textId="640ACB92"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19043B15" w:rsidR="00027B83" w:rsidRDefault="000B089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92673F">
              <w:rPr>
                <w:color w:val="000000"/>
                <w:kern w:val="2"/>
                <w:szCs w:val="24"/>
              </w:rPr>
              <w:t xml:space="preserve"> 12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6FD9A073"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77777777" w:rsidR="00027B83" w:rsidRDefault="000B0897">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FBDEB51" w:rsidR="00402199" w:rsidRPr="007E4D08" w:rsidRDefault="00402199" w:rsidP="004556A0">
            <w:pPr>
              <w:jc w:val="both"/>
              <w:rPr>
                <w:kern w:val="2"/>
                <w:szCs w:val="24"/>
              </w:rPr>
            </w:pPr>
            <w:r w:rsidRPr="007E4D08">
              <w:rPr>
                <w:kern w:val="2"/>
                <w:szCs w:val="24"/>
              </w:rPr>
              <w:t>12.2.1. jeigu Tiekėjas nevykdo prisiimtų įsipareigojimų už Sutartyje nustatytą Sutarties įkainius;</w:t>
            </w:r>
          </w:p>
          <w:p w14:paraId="59D7E224" w14:textId="3D3EF1F1" w:rsidR="00402199" w:rsidRPr="007E4D08" w:rsidRDefault="00402199" w:rsidP="004556A0">
            <w:pPr>
              <w:spacing w:line="257" w:lineRule="auto"/>
              <w:jc w:val="both"/>
              <w:rPr>
                <w:rFonts w:eastAsia="Arial"/>
                <w:kern w:val="2"/>
                <w:szCs w:val="24"/>
                <w:lang w:val="lt"/>
              </w:rPr>
            </w:pPr>
            <w:r w:rsidRPr="007E4D08">
              <w:rPr>
                <w:rFonts w:eastAsia="Arial"/>
                <w:kern w:val="2"/>
                <w:szCs w:val="24"/>
                <w:lang w:val="lt"/>
              </w:rPr>
              <w:t>12.2.</w:t>
            </w:r>
            <w:r w:rsidR="007E4D08" w:rsidRPr="007E4D08">
              <w:rPr>
                <w:rFonts w:eastAsia="Arial"/>
                <w:kern w:val="2"/>
                <w:szCs w:val="24"/>
                <w:lang w:val="lt"/>
              </w:rPr>
              <w:t>2</w:t>
            </w:r>
            <w:r w:rsidRPr="007E4D08">
              <w:rPr>
                <w:rFonts w:eastAsia="Arial"/>
                <w:kern w:val="2"/>
                <w:szCs w:val="24"/>
                <w:lang w:val="lt"/>
              </w:rPr>
              <w:t xml:space="preserve">.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w:t>
            </w:r>
            <w:r w:rsidRPr="007E4D08">
              <w:rPr>
                <w:rFonts w:eastAsia="Arial"/>
                <w:kern w:val="2"/>
                <w:szCs w:val="24"/>
                <w:lang w:val="lt"/>
              </w:rPr>
              <w:t>nuo Sutartyje nustatyto Paslaugų suteikimo termino;</w:t>
            </w:r>
          </w:p>
          <w:p w14:paraId="4A0B73D1" w14:textId="1B35E10A" w:rsidR="00402199" w:rsidRPr="007E4D08" w:rsidRDefault="00402199" w:rsidP="004556A0">
            <w:pPr>
              <w:tabs>
                <w:tab w:val="left" w:pos="567"/>
                <w:tab w:val="left" w:pos="851"/>
                <w:tab w:val="left" w:pos="992"/>
                <w:tab w:val="left" w:pos="1134"/>
              </w:tabs>
              <w:spacing w:line="257" w:lineRule="auto"/>
              <w:jc w:val="both"/>
              <w:rPr>
                <w:rFonts w:eastAsia="Arial"/>
                <w:kern w:val="2"/>
                <w:szCs w:val="24"/>
                <w:lang w:val="lt"/>
              </w:rPr>
            </w:pPr>
            <w:r w:rsidRPr="007E4D08">
              <w:rPr>
                <w:rFonts w:eastAsia="Arial"/>
                <w:kern w:val="2"/>
                <w:szCs w:val="24"/>
                <w:lang w:val="lt"/>
              </w:rPr>
              <w:lastRenderedPageBreak/>
              <w:t>12.2.</w:t>
            </w:r>
            <w:r w:rsidR="007E4D08" w:rsidRPr="007E4D08">
              <w:rPr>
                <w:rFonts w:eastAsia="Arial"/>
                <w:kern w:val="2"/>
                <w:szCs w:val="24"/>
                <w:lang w:val="lt"/>
              </w:rPr>
              <w:t>3</w:t>
            </w:r>
            <w:r w:rsidRPr="007E4D08">
              <w:rPr>
                <w:rFonts w:eastAsia="Arial"/>
                <w:kern w:val="2"/>
                <w:szCs w:val="24"/>
                <w:lang w:val="lt"/>
              </w:rPr>
              <w:t>. jeigu Tiekėjas pažeidžia Paslaugų suteikimo terminus ir priskaičiuotų netesybų už vėlavimą suma viršija 20 (dvidešimt) proc. Pradinės sutarties vertės;</w:t>
            </w:r>
          </w:p>
          <w:p w14:paraId="3466F29E" w14:textId="3E01114C" w:rsidR="00402199" w:rsidRPr="007E4D08" w:rsidRDefault="00402199" w:rsidP="004556A0">
            <w:pPr>
              <w:tabs>
                <w:tab w:val="left" w:pos="567"/>
                <w:tab w:val="left" w:pos="851"/>
                <w:tab w:val="left" w:pos="992"/>
                <w:tab w:val="left" w:pos="1134"/>
              </w:tabs>
              <w:spacing w:line="257" w:lineRule="auto"/>
              <w:jc w:val="both"/>
              <w:rPr>
                <w:rFonts w:eastAsia="Arial"/>
                <w:kern w:val="2"/>
                <w:szCs w:val="24"/>
                <w:lang w:val="lt"/>
              </w:rPr>
            </w:pPr>
            <w:r w:rsidRPr="007E4D08">
              <w:rPr>
                <w:rFonts w:eastAsia="Arial"/>
                <w:kern w:val="2"/>
                <w:szCs w:val="24"/>
                <w:lang w:val="lt"/>
              </w:rPr>
              <w:t>12.2.</w:t>
            </w:r>
            <w:r w:rsidR="007E4D08" w:rsidRPr="007E4D08">
              <w:rPr>
                <w:rFonts w:eastAsia="Arial"/>
                <w:kern w:val="2"/>
                <w:szCs w:val="24"/>
                <w:lang w:val="lt"/>
              </w:rPr>
              <w:t>4</w:t>
            </w:r>
            <w:r w:rsidRPr="007E4D08">
              <w:rPr>
                <w:rFonts w:eastAsia="Arial"/>
                <w:kern w:val="2"/>
                <w:szCs w:val="24"/>
                <w:lang w:val="lt"/>
              </w:rPr>
              <w:t>. Tiekėjas pažeidžia Paslaugų suteikimo terminus ir dėl Paslaugų suteikimo vėlavimo Paslaugos tampa nebereikalingos;</w:t>
            </w:r>
          </w:p>
          <w:p w14:paraId="6C765B22" w14:textId="322FC87E" w:rsidR="00402199" w:rsidRPr="007E4D08" w:rsidRDefault="00402199" w:rsidP="004556A0">
            <w:pPr>
              <w:tabs>
                <w:tab w:val="left" w:pos="567"/>
                <w:tab w:val="left" w:pos="851"/>
                <w:tab w:val="left" w:pos="992"/>
                <w:tab w:val="left" w:pos="1134"/>
              </w:tabs>
              <w:spacing w:line="257" w:lineRule="auto"/>
              <w:jc w:val="both"/>
              <w:rPr>
                <w:rFonts w:eastAsia="Arial"/>
                <w:kern w:val="2"/>
                <w:szCs w:val="24"/>
                <w:lang w:val="lt"/>
              </w:rPr>
            </w:pPr>
            <w:r w:rsidRPr="007E4D08">
              <w:rPr>
                <w:rFonts w:eastAsia="Arial"/>
                <w:kern w:val="2"/>
                <w:szCs w:val="24"/>
                <w:lang w:val="lt"/>
              </w:rPr>
              <w:t>12.2.</w:t>
            </w:r>
            <w:r w:rsidR="007E4D08" w:rsidRPr="007E4D08">
              <w:rPr>
                <w:rFonts w:eastAsia="Arial"/>
                <w:kern w:val="2"/>
                <w:szCs w:val="24"/>
                <w:lang w:val="lt"/>
              </w:rPr>
              <w:t>5</w:t>
            </w:r>
            <w:r w:rsidRPr="007E4D08">
              <w:rPr>
                <w:rFonts w:eastAsia="Arial"/>
                <w:kern w:val="2"/>
                <w:szCs w:val="24"/>
                <w:lang w:val="lt"/>
              </w:rPr>
              <w:t>. Tiekėjas daugiau kaip 2 (du) kartus suteikia Paslaugas, kurios neatitinka Sutartyje ir (ar) įstatymuose nustatytų reikalavimų Paslaugoms;</w:t>
            </w:r>
          </w:p>
          <w:p w14:paraId="139308FC" w14:textId="11EF8BD5" w:rsidR="00402199" w:rsidRPr="007E4D08" w:rsidRDefault="00402199" w:rsidP="004556A0">
            <w:pPr>
              <w:tabs>
                <w:tab w:val="left" w:pos="567"/>
                <w:tab w:val="left" w:pos="851"/>
                <w:tab w:val="left" w:pos="992"/>
                <w:tab w:val="left" w:pos="1134"/>
              </w:tabs>
              <w:spacing w:line="257" w:lineRule="auto"/>
              <w:jc w:val="both"/>
              <w:rPr>
                <w:rFonts w:eastAsia="Arial"/>
                <w:kern w:val="2"/>
                <w:szCs w:val="24"/>
                <w:lang w:val="lt"/>
              </w:rPr>
            </w:pPr>
            <w:r w:rsidRPr="007E4D08">
              <w:rPr>
                <w:rFonts w:eastAsia="Arial"/>
                <w:kern w:val="2"/>
                <w:szCs w:val="24"/>
                <w:lang w:val="lt"/>
              </w:rPr>
              <w:t>12.2.</w:t>
            </w:r>
            <w:r w:rsidR="007E4D08">
              <w:rPr>
                <w:rFonts w:eastAsia="Arial"/>
                <w:kern w:val="2"/>
                <w:szCs w:val="24"/>
                <w:lang w:val="lt"/>
              </w:rPr>
              <w:t>6</w:t>
            </w:r>
            <w:r w:rsidRPr="007E4D0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3C313BC0" w:rsidR="00402199" w:rsidRPr="007E4D08" w:rsidRDefault="00402199" w:rsidP="004556A0">
            <w:pPr>
              <w:tabs>
                <w:tab w:val="left" w:pos="567"/>
                <w:tab w:val="left" w:pos="851"/>
                <w:tab w:val="left" w:pos="992"/>
                <w:tab w:val="left" w:pos="1134"/>
              </w:tabs>
              <w:spacing w:line="257" w:lineRule="auto"/>
              <w:jc w:val="both"/>
              <w:rPr>
                <w:rFonts w:eastAsia="Arial"/>
                <w:kern w:val="2"/>
                <w:szCs w:val="24"/>
                <w:lang w:val="lt"/>
              </w:rPr>
            </w:pPr>
            <w:r w:rsidRPr="007E4D08">
              <w:rPr>
                <w:rFonts w:eastAsia="Arial"/>
                <w:kern w:val="2"/>
                <w:szCs w:val="24"/>
                <w:lang w:val="lt"/>
              </w:rPr>
              <w:t>12.2.</w:t>
            </w:r>
            <w:r w:rsidR="007E4D08">
              <w:rPr>
                <w:rFonts w:eastAsia="Arial"/>
                <w:kern w:val="2"/>
                <w:szCs w:val="24"/>
                <w:lang w:val="lt"/>
              </w:rPr>
              <w:t>7</w:t>
            </w:r>
            <w:r w:rsidRPr="007E4D08">
              <w:rPr>
                <w:rFonts w:eastAsia="Arial"/>
                <w:kern w:val="2"/>
                <w:szCs w:val="24"/>
                <w:lang w:val="lt"/>
              </w:rPr>
              <w:t>. Tiekėjas pažeidžia šios Sutarties nuostatas, reglamentuojančias konkurenciją, intelektinės nuosavybės ar konfidencialios informacijos valdymą;</w:t>
            </w:r>
          </w:p>
          <w:p w14:paraId="614E8DD8" w14:textId="4660508C" w:rsidR="00402199" w:rsidRDefault="00402199" w:rsidP="004556A0">
            <w:pPr>
              <w:spacing w:line="257" w:lineRule="auto"/>
              <w:jc w:val="both"/>
              <w:rPr>
                <w:kern w:val="2"/>
                <w:szCs w:val="24"/>
                <w:shd w:val="clear" w:color="auto" w:fill="FFFFFF"/>
              </w:rPr>
            </w:pPr>
            <w:r w:rsidRPr="007E4D08">
              <w:rPr>
                <w:rFonts w:eastAsia="Arial"/>
                <w:kern w:val="2"/>
                <w:szCs w:val="24"/>
                <w:lang w:val="lt"/>
              </w:rPr>
              <w:t>12.2.</w:t>
            </w:r>
            <w:r w:rsidR="007E4D08">
              <w:rPr>
                <w:rFonts w:eastAsia="Arial"/>
                <w:kern w:val="2"/>
                <w:szCs w:val="24"/>
                <w:lang w:val="lt"/>
              </w:rPr>
              <w:t>8</w:t>
            </w:r>
            <w:r w:rsidRPr="007E4D08">
              <w:rPr>
                <w:rFonts w:eastAsia="Arial"/>
                <w:kern w:val="2"/>
                <w:szCs w:val="24"/>
                <w:lang w:val="lt"/>
              </w:rPr>
              <w:t>.</w:t>
            </w:r>
            <w:r w:rsidRPr="007E4D08">
              <w:rPr>
                <w:kern w:val="2"/>
                <w:szCs w:val="24"/>
                <w:shd w:val="clear" w:color="auto" w:fill="FFFFFF"/>
              </w:rPr>
              <w:t xml:space="preserve"> Tiekėjas ir (ar) jungtinės veiklos parneris (jei taikoma), ir (ar) subtiekėjas (jei taikoma) </w:t>
            </w:r>
            <w:r w:rsidRPr="007E4D08">
              <w:rPr>
                <w:szCs w:val="24"/>
                <w:shd w:val="clear" w:color="auto" w:fill="FFFFFF"/>
              </w:rPr>
              <w:t>p</w:t>
            </w:r>
            <w:r w:rsidRPr="007E4D08">
              <w:rPr>
                <w:kern w:val="2"/>
                <w:szCs w:val="24"/>
                <w:shd w:val="clear" w:color="auto" w:fill="FFFFFF"/>
              </w:rPr>
              <w:t>aslaugų</w:t>
            </w:r>
            <w:r w:rsidRPr="007E4D08">
              <w:rPr>
                <w:szCs w:val="24"/>
              </w:rPr>
              <w:t>, kurioms Sutartyje nustatyti aplinkos apsaugos vadybos sistemos reikalavimai,</w:t>
            </w:r>
            <w:r w:rsidRPr="007E4D08">
              <w:rPr>
                <w:kern w:val="2"/>
                <w:szCs w:val="24"/>
                <w:shd w:val="clear" w:color="auto" w:fill="FFFFFF"/>
              </w:rPr>
              <w:t xml:space="preserve"> teikimo metu</w:t>
            </w:r>
            <w:r w:rsidRPr="007E4D08">
              <w:rPr>
                <w:szCs w:val="24"/>
              </w:rPr>
              <w:t xml:space="preserve">, </w:t>
            </w:r>
            <w:r w:rsidRPr="007E4D08">
              <w:rPr>
                <w:kern w:val="2"/>
                <w:szCs w:val="24"/>
                <w:shd w:val="clear" w:color="auto" w:fill="FFFFFF"/>
              </w:rPr>
              <w:t>neturi galiojančio aplinkos apsaugos vadybos sistemos sertifikato, ir (ar) nepateikia sertifikato pratęsimo (neįsigyja naujo);</w:t>
            </w:r>
          </w:p>
          <w:p w14:paraId="4C26D4CE" w14:textId="77777777" w:rsidR="007E4D08" w:rsidRDefault="007E4D08" w:rsidP="004556A0">
            <w:pPr>
              <w:spacing w:line="257" w:lineRule="auto"/>
              <w:jc w:val="both"/>
              <w:rPr>
                <w:szCs w:val="24"/>
              </w:rPr>
            </w:pPr>
            <w:r>
              <w:rPr>
                <w:kern w:val="2"/>
                <w:szCs w:val="24"/>
                <w:shd w:val="clear" w:color="auto" w:fill="FFFFFF"/>
              </w:rPr>
              <w:t xml:space="preserve">12.2.9. </w:t>
            </w:r>
            <w:r w:rsidRPr="002A7791">
              <w:rPr>
                <w:szCs w:val="24"/>
              </w:rPr>
              <w:t>pažeidimas, atitinkantis Lietuvos Respublikos civilinio kodekso 6.217 straipsnio 2 dalies kriterijus, nepaisant to, kad tokie nebuvo apibrėžti Sutartyje;</w:t>
            </w:r>
          </w:p>
          <w:p w14:paraId="77A574E3" w14:textId="77777777" w:rsidR="00EE54DF" w:rsidRDefault="007E4D08" w:rsidP="004556A0">
            <w:pPr>
              <w:spacing w:line="257" w:lineRule="auto"/>
              <w:jc w:val="both"/>
              <w:rPr>
                <w:szCs w:val="24"/>
              </w:rPr>
            </w:pPr>
            <w:r>
              <w:rPr>
                <w:szCs w:val="24"/>
              </w:rPr>
              <w:t xml:space="preserve">12.2.10. </w:t>
            </w:r>
            <w:r w:rsidRPr="004C74D7">
              <w:rPr>
                <w:szCs w:val="24"/>
              </w:rPr>
              <w:t xml:space="preserve">pažeidimas, kai </w:t>
            </w:r>
            <w:r>
              <w:rPr>
                <w:szCs w:val="24"/>
              </w:rPr>
              <w:t>Tiekėjas</w:t>
            </w:r>
            <w:r w:rsidRPr="004C74D7">
              <w:rPr>
                <w:szCs w:val="24"/>
              </w:rPr>
              <w:t xml:space="preserve"> neištaiso Sutarties pažeidimo per </w:t>
            </w:r>
            <w:r>
              <w:rPr>
                <w:szCs w:val="24"/>
              </w:rPr>
              <w:t>Tiekėjo</w:t>
            </w:r>
            <w:r w:rsidRPr="004C74D7">
              <w:rPr>
                <w:szCs w:val="24"/>
              </w:rPr>
              <w:t xml:space="preserve"> nurodytą terminą;</w:t>
            </w:r>
          </w:p>
          <w:p w14:paraId="52CC1267" w14:textId="2F4F4F64" w:rsidR="007E4D08" w:rsidRPr="00EE54DF" w:rsidRDefault="00EE54DF" w:rsidP="004556A0">
            <w:pPr>
              <w:spacing w:line="257" w:lineRule="auto"/>
              <w:jc w:val="both"/>
              <w:rPr>
                <w:kern w:val="2"/>
                <w:szCs w:val="24"/>
                <w:shd w:val="clear" w:color="auto" w:fill="FFFFFF"/>
              </w:rPr>
            </w:pPr>
            <w:r w:rsidRPr="00EE54DF">
              <w:t>1</w:t>
            </w:r>
            <w:r w:rsidRPr="00EE54DF">
              <w:rPr>
                <w:szCs w:val="24"/>
              </w:rPr>
              <w:t>2.2.11. P</w:t>
            </w:r>
            <w:r w:rsidR="007E4D08" w:rsidRPr="00EE54DF">
              <w:t>a</w:t>
            </w:r>
            <w:r w:rsidR="007E4D08" w:rsidRPr="004C74D7">
              <w:rPr>
                <w:szCs w:val="24"/>
              </w:rPr>
              <w:t xml:space="preserve">žeidimas, kai Paslaugų gavėjas raštiškai įspėtas daugiau nei </w:t>
            </w:r>
            <w:r w:rsidR="007E4D08" w:rsidRPr="00CF7366">
              <w:rPr>
                <w:szCs w:val="24"/>
              </w:rPr>
              <w:t>3</w:t>
            </w:r>
            <w:r w:rsidR="007E4D08" w:rsidRPr="004C74D7">
              <w:rPr>
                <w:szCs w:val="24"/>
              </w:rPr>
              <w:t>0 kalendorinių dienų be objektyvių priežasčių</w:t>
            </w:r>
            <w:r w:rsidR="007E4D08" w:rsidRPr="00C77FAF">
              <w:rPr>
                <w:szCs w:val="24"/>
              </w:rPr>
              <w:t xml:space="preserve"> nevykdo ar netinkamai vykdo savo sutartinius įsipareigojimus</w:t>
            </w:r>
            <w:r w:rsidR="007E4D08" w:rsidRPr="00A97AD3">
              <w:rPr>
                <w:szCs w:val="24"/>
              </w:rPr>
              <w:t>.</w:t>
            </w:r>
          </w:p>
          <w:p w14:paraId="0B019B64" w14:textId="042ABBA2" w:rsidR="00402199" w:rsidRDefault="00402199" w:rsidP="004556A0">
            <w:pPr>
              <w:spacing w:line="257" w:lineRule="auto"/>
              <w:jc w:val="both"/>
              <w:rPr>
                <w:rFonts w:eastAsia="Arial"/>
                <w:color w:val="FF0000"/>
                <w:kern w:val="2"/>
                <w:szCs w:val="24"/>
              </w:rPr>
            </w:pPr>
            <w:r w:rsidRPr="007E4D08">
              <w:rPr>
                <w:rFonts w:eastAsia="Arial"/>
                <w:kern w:val="2"/>
                <w:szCs w:val="24"/>
                <w:lang w:val="lt"/>
              </w:rPr>
              <w:t>12.2.</w:t>
            </w:r>
            <w:r w:rsidR="00EE54DF">
              <w:rPr>
                <w:rFonts w:eastAsia="Arial"/>
                <w:kern w:val="2"/>
                <w:szCs w:val="24"/>
                <w:lang w:val="lt"/>
              </w:rPr>
              <w:t>12</w:t>
            </w:r>
            <w:r w:rsidRPr="007E4D08">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61434C92" w:rsidR="00027B83" w:rsidRPr="00E93C5F" w:rsidRDefault="000B0897">
            <w:pPr>
              <w:rPr>
                <w:color w:val="000000"/>
                <w:kern w:val="2"/>
                <w:szCs w:val="24"/>
                <w:shd w:val="clear" w:color="auto" w:fill="FFFFFF"/>
              </w:rPr>
            </w:pPr>
            <w:r>
              <w:rPr>
                <w:color w:val="000000"/>
                <w:kern w:val="2"/>
                <w:szCs w:val="24"/>
                <w:shd w:val="clear" w:color="auto" w:fill="FFFFFF"/>
              </w:rPr>
              <w:t>Netaikoma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625D24C0" w:rsidR="00027B83" w:rsidRPr="00E93C5F"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02BC6C15" w:rsidR="00027B83" w:rsidRPr="00E93C5F" w:rsidRDefault="000B0897" w:rsidP="00E93C5F">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3D01" w14:textId="77777777" w:rsidR="00C16F5B" w:rsidRDefault="00C16F5B">
      <w:pPr>
        <w:rPr>
          <w:sz w:val="20"/>
        </w:rPr>
      </w:pPr>
      <w:r>
        <w:rPr>
          <w:sz w:val="20"/>
        </w:rPr>
        <w:separator/>
      </w:r>
    </w:p>
  </w:endnote>
  <w:endnote w:type="continuationSeparator" w:id="0">
    <w:p w14:paraId="062D053E" w14:textId="77777777" w:rsidR="00C16F5B" w:rsidRDefault="00C16F5B">
      <w:pPr>
        <w:rPr>
          <w:sz w:val="20"/>
        </w:rPr>
      </w:pPr>
      <w:r>
        <w:rPr>
          <w:sz w:val="20"/>
        </w:rPr>
        <w:continuationSeparator/>
      </w:r>
    </w:p>
  </w:endnote>
  <w:endnote w:type="continuationNotice" w:id="1">
    <w:p w14:paraId="09714606" w14:textId="77777777" w:rsidR="00C16F5B" w:rsidRDefault="00C16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50A3" w14:textId="77777777" w:rsidR="00C16F5B" w:rsidRDefault="00C16F5B">
      <w:pPr>
        <w:rPr>
          <w:sz w:val="20"/>
        </w:rPr>
      </w:pPr>
      <w:r>
        <w:rPr>
          <w:sz w:val="20"/>
        </w:rPr>
        <w:separator/>
      </w:r>
    </w:p>
  </w:footnote>
  <w:footnote w:type="continuationSeparator" w:id="0">
    <w:p w14:paraId="29A9AD30" w14:textId="77777777" w:rsidR="00C16F5B" w:rsidRDefault="00C16F5B">
      <w:pPr>
        <w:rPr>
          <w:sz w:val="20"/>
        </w:rPr>
      </w:pPr>
      <w:r>
        <w:rPr>
          <w:sz w:val="20"/>
        </w:rPr>
        <w:continuationSeparator/>
      </w:r>
    </w:p>
  </w:footnote>
  <w:footnote w:type="continuationNotice" w:id="1">
    <w:p w14:paraId="76866565" w14:textId="77777777" w:rsidR="00C16F5B" w:rsidRDefault="00C16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42495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34"/>
    <w:rsid w:val="000219AE"/>
    <w:rsid w:val="00027B83"/>
    <w:rsid w:val="0003008B"/>
    <w:rsid w:val="000B0897"/>
    <w:rsid w:val="000F1FCC"/>
    <w:rsid w:val="00135E61"/>
    <w:rsid w:val="001D5761"/>
    <w:rsid w:val="001E5968"/>
    <w:rsid w:val="002B1201"/>
    <w:rsid w:val="003151A3"/>
    <w:rsid w:val="00402199"/>
    <w:rsid w:val="00453966"/>
    <w:rsid w:val="004556A0"/>
    <w:rsid w:val="004617DC"/>
    <w:rsid w:val="00461FAA"/>
    <w:rsid w:val="00512784"/>
    <w:rsid w:val="00545279"/>
    <w:rsid w:val="0062284E"/>
    <w:rsid w:val="006C79AA"/>
    <w:rsid w:val="006F0803"/>
    <w:rsid w:val="006F5143"/>
    <w:rsid w:val="00745D97"/>
    <w:rsid w:val="007621BC"/>
    <w:rsid w:val="00791940"/>
    <w:rsid w:val="007A75C6"/>
    <w:rsid w:val="007D28B6"/>
    <w:rsid w:val="007E4D08"/>
    <w:rsid w:val="0083118A"/>
    <w:rsid w:val="008446AC"/>
    <w:rsid w:val="00856DF6"/>
    <w:rsid w:val="0086281C"/>
    <w:rsid w:val="008B06BE"/>
    <w:rsid w:val="008B28D8"/>
    <w:rsid w:val="0092673F"/>
    <w:rsid w:val="00951D02"/>
    <w:rsid w:val="00962314"/>
    <w:rsid w:val="009728BC"/>
    <w:rsid w:val="009D7F9B"/>
    <w:rsid w:val="00AC66D1"/>
    <w:rsid w:val="00B46F6F"/>
    <w:rsid w:val="00B72A3D"/>
    <w:rsid w:val="00BA61C6"/>
    <w:rsid w:val="00BB39B2"/>
    <w:rsid w:val="00C16F5B"/>
    <w:rsid w:val="00C74FA2"/>
    <w:rsid w:val="00D62EAD"/>
    <w:rsid w:val="00DA164A"/>
    <w:rsid w:val="00DA4E0C"/>
    <w:rsid w:val="00E612A6"/>
    <w:rsid w:val="00E93C5F"/>
    <w:rsid w:val="00EC5C7B"/>
    <w:rsid w:val="00EE54DF"/>
    <w:rsid w:val="00F60BD9"/>
    <w:rsid w:val="00FC6D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4565527-A3BB-4D85-867A-A63CB84A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62284E"/>
  </w:style>
  <w:style w:type="paragraph" w:styleId="BodyText">
    <w:name w:val="Body Text"/>
    <w:aliases w:val="Char1,Char, Char1,body text,contents,bt,Corps de texte,body tesx,heading_txt,bodytxy2..."/>
    <w:basedOn w:val="Normal"/>
    <w:link w:val="BodyTextChar2"/>
    <w:uiPriority w:val="99"/>
    <w:rsid w:val="0062284E"/>
    <w:pPr>
      <w:jc w:val="both"/>
    </w:pPr>
  </w:style>
  <w:style w:type="character" w:customStyle="1" w:styleId="BodyTextChar">
    <w:name w:val="Body Text Char"/>
    <w:basedOn w:val="DefaultParagraphFont"/>
    <w:semiHidden/>
    <w:rsid w:val="0062284E"/>
  </w:style>
  <w:style w:type="character" w:styleId="CommentReference">
    <w:name w:val="annotation reference"/>
    <w:basedOn w:val="DefaultParagraphFont"/>
    <w:uiPriority w:val="99"/>
    <w:unhideWhenUsed/>
    <w:qFormat/>
    <w:rsid w:val="006228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13262</Words>
  <Characters>7560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39</cp:revision>
  <dcterms:created xsi:type="dcterms:W3CDTF">2025-04-23T05:58:00Z</dcterms:created>
  <dcterms:modified xsi:type="dcterms:W3CDTF">2026-05-21T13:10:00Z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