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71EE" w14:textId="1B605ACC" w:rsidR="004A0B6C" w:rsidRPr="002C5D7C" w:rsidRDefault="002C5D7C">
      <w:pPr>
        <w:rPr>
          <w:rFonts w:ascii="Times New Roman" w:hAnsi="Times New Roman" w:cs="Times New Roman"/>
          <w:b/>
          <w:bCs/>
          <w:lang w:val="lt-LT"/>
        </w:rPr>
      </w:pPr>
      <w:r w:rsidRPr="002C5D7C">
        <w:rPr>
          <w:rFonts w:ascii="Times New Roman" w:hAnsi="Times New Roman" w:cs="Times New Roman"/>
          <w:b/>
          <w:bCs/>
          <w:lang w:val="lt-LT"/>
        </w:rPr>
        <w:t>KLAUSIMAS</w:t>
      </w:r>
    </w:p>
    <w:p w14:paraId="56A28325" w14:textId="71EDF000" w:rsidR="002C5D7C" w:rsidRPr="002C5D7C" w:rsidRDefault="002C5D7C">
      <w:pPr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2C5D7C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Konkrečiai, siūlome peržiūrėti ir pakeisti šį punktą:</w:t>
      </w:r>
      <w:r w:rsidRPr="002C5D7C">
        <w:rPr>
          <w:rFonts w:ascii="Times New Roman" w:hAnsi="Times New Roman" w:cs="Times New Roman"/>
          <w:color w:val="00241A"/>
          <w:lang w:val="lt-LT"/>
        </w:rPr>
        <w:br/>
      </w:r>
      <w:r w:rsidRPr="002C5D7C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Specialiųjų pirkimo sąlygų 2 priedas Techninė specifikacija 4.7 . punktas</w:t>
      </w:r>
      <w:r w:rsidRPr="002C5D7C">
        <w:rPr>
          <w:rFonts w:ascii="Times New Roman" w:hAnsi="Times New Roman" w:cs="Times New Roman"/>
          <w:color w:val="00241A"/>
          <w:lang w:val="lt-LT"/>
        </w:rPr>
        <w:br/>
      </w:r>
      <w:r w:rsidRPr="002C5D7C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Mūsų nuomone, dabartinė šio punkto formuluotė gali riboti dalyvių galimybes arba sudaryti nevienodas sąlygas. Pakeitus formuluotę į labiau atitinkančią rinkos praktiką, būtų sudarytos palankesnės sąlygos tiek dalyviams, tiek pačiai perkančiajai organizacijai, užtikrinant skaidresnį ir efektyvesnį pirkimo procesą.</w:t>
      </w:r>
      <w:r w:rsidRPr="002C5D7C">
        <w:rPr>
          <w:rFonts w:ascii="Times New Roman" w:hAnsi="Times New Roman" w:cs="Times New Roman"/>
          <w:color w:val="00241A"/>
          <w:lang w:val="lt-LT"/>
        </w:rPr>
        <w:br/>
      </w:r>
      <w:r w:rsidRPr="002C5D7C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Siūlome šio punkto formuluotę pakeisti sekančiai:</w:t>
      </w:r>
      <w:r w:rsidRPr="002C5D7C">
        <w:rPr>
          <w:rFonts w:ascii="Times New Roman" w:hAnsi="Times New Roman" w:cs="Times New Roman"/>
          <w:color w:val="00241A"/>
          <w:lang w:val="lt-LT"/>
        </w:rPr>
        <w:br/>
      </w:r>
      <w:r w:rsidRPr="002C5D7C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"Konteinerių keltuvas konteinerių kėlimo metu gali išeiti iš automobilio gabaritų".</w:t>
      </w:r>
    </w:p>
    <w:p w14:paraId="087647BF" w14:textId="7F095AD4" w:rsidR="002C5D7C" w:rsidRDefault="002C5D7C">
      <w:pPr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</w:pPr>
      <w:r w:rsidRPr="002C5D7C">
        <w:rPr>
          <w:rFonts w:ascii="Times New Roman" w:hAnsi="Times New Roman" w:cs="Times New Roman"/>
          <w:b/>
          <w:bCs/>
          <w:color w:val="00241A"/>
          <w:shd w:val="clear" w:color="auto" w:fill="FFFFFF"/>
          <w:lang w:val="lt-LT"/>
        </w:rPr>
        <w:t>ATSAKYMAS</w:t>
      </w:r>
    </w:p>
    <w:p w14:paraId="7F341446" w14:textId="13CCF958" w:rsidR="002C5D7C" w:rsidRPr="002C5D7C" w:rsidRDefault="002C5D7C" w:rsidP="002C5D7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2C5D7C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Atsakydami paaiškiname, </w:t>
      </w:r>
      <w:r>
        <w:rPr>
          <w:rFonts w:ascii="Times New Roman" w:eastAsia="Calibri" w:hAnsi="Times New Roman" w:cs="Times New Roman"/>
          <w:kern w:val="0"/>
          <w:lang w:val="lt-LT"/>
          <w14:ligatures w14:val="none"/>
        </w:rPr>
        <w:t>jog tai, kad k</w:t>
      </w:r>
      <w:r w:rsidRPr="002C5D7C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onteinerių keltuvas konteinerių kėlimo metu neturi išeiti iš  automobilio gabaritų.</w:t>
      </w:r>
      <w:r w:rsidRPr="002C5D7C">
        <w:rPr>
          <w:rFonts w:ascii="Times New Roman" w:eastAsia="Calibri" w:hAnsi="Times New Roman" w:cs="Times New Roman"/>
          <w:kern w:val="0"/>
          <w:lang w:val="lt-LT"/>
          <w14:ligatures w14:val="none"/>
        </w:rPr>
        <w:t>techninėje specifikacijoje buvo nustatytas įvertinus perkančiosios organizacijos poreikius ir nebus tikslinamas.“</w:t>
      </w:r>
    </w:p>
    <w:p w14:paraId="63AD63D3" w14:textId="77777777" w:rsidR="002C5D7C" w:rsidRPr="002C5D7C" w:rsidRDefault="002C5D7C">
      <w:pPr>
        <w:rPr>
          <w:rFonts w:ascii="Times New Roman" w:hAnsi="Times New Roman" w:cs="Times New Roman"/>
          <w:b/>
          <w:bCs/>
          <w:lang w:val="lt-LT"/>
        </w:rPr>
      </w:pPr>
    </w:p>
    <w:sectPr w:rsidR="002C5D7C" w:rsidRPr="002C5D7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7C"/>
    <w:rsid w:val="00204FED"/>
    <w:rsid w:val="002C5D7C"/>
    <w:rsid w:val="002D077A"/>
    <w:rsid w:val="004A0B6C"/>
    <w:rsid w:val="00C07655"/>
    <w:rsid w:val="00C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437CF"/>
  <w15:chartTrackingRefBased/>
  <w15:docId w15:val="{1F959FE6-4F09-4C57-8C0A-C507794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2026-05-22T12:03:00Z</dcterms:created>
  <dcterms:modified xsi:type="dcterms:W3CDTF">2026-05-22T12:06:00Z</dcterms:modified>
</cp:coreProperties>
</file>