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405F87B9" w14:textId="26FECF1E" w:rsidR="00DB0D22" w:rsidRPr="00614052" w:rsidRDefault="00100C13" w:rsidP="002F2018">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025346" w:rsidRPr="00614052">
        <w:rPr>
          <w:rStyle w:val="normaltextrun"/>
          <w:rFonts w:ascii="Arial" w:hAnsi="Arial" w:cs="Arial"/>
          <w:sz w:val="20"/>
          <w:szCs w:val="20"/>
          <w:shd w:val="clear" w:color="auto" w:fill="FFFFFF"/>
        </w:rPr>
        <w:t>ER20CF serijos šilumvežio saugos sistemų</w:t>
      </w:r>
      <w:r w:rsidR="00025346">
        <w:rPr>
          <w:rStyle w:val="normaltextrun"/>
          <w:rFonts w:ascii="Arial" w:hAnsi="Arial" w:cs="Arial"/>
          <w:sz w:val="20"/>
          <w:szCs w:val="20"/>
          <w:shd w:val="clear" w:color="auto" w:fill="FFFFFF"/>
        </w:rPr>
        <w:t>, mobilaus ryšio</w:t>
      </w:r>
      <w:r w:rsidR="00025346" w:rsidRPr="00614052">
        <w:rPr>
          <w:rStyle w:val="normaltextrun"/>
          <w:rFonts w:ascii="Arial" w:hAnsi="Arial" w:cs="Arial"/>
          <w:sz w:val="20"/>
          <w:szCs w:val="20"/>
          <w:shd w:val="clear" w:color="auto" w:fill="FFFFFF"/>
        </w:rPr>
        <w:t xml:space="preserve"> ir radijo ryšio įrangos techninė priežiūra </w:t>
      </w:r>
      <w:r w:rsidR="00025346" w:rsidRPr="00614052">
        <w:rPr>
          <w:rFonts w:ascii="Arial" w:hAnsi="Arial" w:cs="Arial"/>
          <w:sz w:val="20"/>
          <w:szCs w:val="20"/>
          <w:shd w:val="clear" w:color="auto" w:fill="FFFFFF"/>
        </w:rPr>
        <w:t xml:space="preserve">VI+EI ciklo aptarnavimo </w:t>
      </w:r>
      <w:r w:rsidR="00025346" w:rsidRPr="00614052">
        <w:rPr>
          <w:rStyle w:val="normaltextrun"/>
          <w:rFonts w:ascii="Arial" w:hAnsi="Arial" w:cs="Arial"/>
          <w:sz w:val="20"/>
          <w:szCs w:val="20"/>
          <w:shd w:val="clear" w:color="auto" w:fill="FFFFFF"/>
        </w:rPr>
        <w:t>atlikimo metu.</w:t>
      </w:r>
    </w:p>
    <w:p w14:paraId="518DC690" w14:textId="21621B43" w:rsidR="00100C13" w:rsidRDefault="007310F8" w:rsidP="005F717F">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4FCE6754"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025346" w:rsidRPr="00BD4C1E">
        <w:rPr>
          <w:rStyle w:val="normaltextrun"/>
          <w:rFonts w:ascii="Arial" w:hAnsi="Arial" w:cs="Arial"/>
          <w:sz w:val="20"/>
          <w:szCs w:val="20"/>
        </w:rPr>
        <w:t>Unifikuota kompleksinė lokomotyvo saugos sistema KLUB-U, Lokomotyvų mobilaus ryšio sistema</w:t>
      </w:r>
      <w:r w:rsidR="00025346" w:rsidRPr="00BD4C1E">
        <w:rPr>
          <w:rStyle w:val="normaltextrun"/>
          <w:rFonts w:ascii="Arial" w:hAnsi="Arial" w:cs="Arial"/>
          <w:color w:val="000000"/>
          <w:sz w:val="20"/>
          <w:szCs w:val="20"/>
          <w:shd w:val="clear" w:color="auto" w:fill="FFFFFF"/>
        </w:rPr>
        <w:t xml:space="preserve"> GSM-R</w:t>
      </w:r>
      <w:r w:rsidR="00025346" w:rsidRPr="00BD4C1E">
        <w:rPr>
          <w:rStyle w:val="eop"/>
          <w:rFonts w:ascii="Arial" w:hAnsi="Arial" w:cs="Arial"/>
          <w:color w:val="000000"/>
          <w:sz w:val="20"/>
          <w:szCs w:val="20"/>
        </w:rPr>
        <w:t xml:space="preserve"> ir </w:t>
      </w:r>
      <w:r w:rsidR="00025346" w:rsidRPr="00BD4C1E">
        <w:rPr>
          <w:rStyle w:val="normaltextrun"/>
          <w:rFonts w:ascii="Arial" w:hAnsi="Arial" w:cs="Arial"/>
          <w:sz w:val="20"/>
          <w:szCs w:val="20"/>
        </w:rPr>
        <w:t>Radijo stotis RVS-1</w:t>
      </w:r>
      <w:r w:rsidR="00025346"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168560B0" w:rsidR="00F60193" w:rsidRPr="00C45E1B" w:rsidRDefault="00025346" w:rsidP="00324239">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 xml:space="preserve">Siemens </w:t>
      </w:r>
      <w:r w:rsidRPr="00C45E1B">
        <w:rPr>
          <w:rStyle w:val="normaltextrun"/>
          <w:rFonts w:ascii="Arial" w:hAnsi="Arial" w:cs="Arial"/>
          <w:color w:val="auto"/>
          <w:sz w:val="20"/>
          <w:szCs w:val="20"/>
          <w:shd w:val="clear" w:color="auto" w:fill="FFFFFF"/>
          <w:lang w:val="lt-LT"/>
        </w:rPr>
        <w:t>ER20CF serijos šilumvežio saugos sistemų</w:t>
      </w:r>
      <w:r>
        <w:rPr>
          <w:rStyle w:val="normaltextrun"/>
          <w:rFonts w:ascii="Arial" w:hAnsi="Arial" w:cs="Arial"/>
          <w:color w:val="auto"/>
          <w:sz w:val="20"/>
          <w:szCs w:val="20"/>
          <w:shd w:val="clear" w:color="auto" w:fill="FFFFFF"/>
          <w:lang w:val="lt-LT"/>
        </w:rPr>
        <w:t>, mobilaus ryšio</w:t>
      </w:r>
      <w:r w:rsidRPr="00C45E1B">
        <w:rPr>
          <w:rStyle w:val="normaltextrun"/>
          <w:rFonts w:ascii="Arial" w:hAnsi="Arial" w:cs="Arial"/>
          <w:color w:val="auto"/>
          <w:sz w:val="20"/>
          <w:szCs w:val="20"/>
          <w:shd w:val="clear" w:color="auto" w:fill="FFFFFF"/>
          <w:lang w:val="lt-LT"/>
        </w:rPr>
        <w:t xml:space="preserve"> ir radijo ryšio įrangos techninė priežiūra </w:t>
      </w:r>
      <w:r w:rsidRPr="00C45E1B">
        <w:rPr>
          <w:rFonts w:ascii="Arial" w:hAnsi="Arial" w:cs="Arial"/>
          <w:color w:val="auto"/>
          <w:sz w:val="20"/>
          <w:szCs w:val="20"/>
          <w:shd w:val="clear" w:color="auto" w:fill="FFFFFF"/>
          <w:lang w:val="lt-LT"/>
        </w:rPr>
        <w:t>VI+EI ciklo aptarnavimo metu</w:t>
      </w:r>
      <w:r w:rsidR="002F2018" w:rsidRPr="00ED7E6E">
        <w:rPr>
          <w:rStyle w:val="normaltextrun"/>
          <w:rFonts w:ascii="Arial" w:hAnsi="Arial" w:cs="Arial"/>
          <w:color w:val="auto"/>
          <w:sz w:val="20"/>
          <w:szCs w:val="20"/>
          <w:shd w:val="clear" w:color="auto" w:fill="FFFFFF"/>
          <w:lang w:val="lt-LT"/>
        </w:rPr>
        <w:t xml:space="preserve"> </w:t>
      </w:r>
      <w:r w:rsidR="002F2018" w:rsidRPr="009F1F40">
        <w:rPr>
          <w:rFonts w:ascii="Arial" w:hAnsi="Arial" w:cs="Arial"/>
          <w:color w:val="auto"/>
          <w:sz w:val="20"/>
          <w:szCs w:val="20"/>
          <w:shd w:val="clear" w:color="auto" w:fill="FFFFFF"/>
          <w:lang w:val="lt-LT"/>
        </w:rPr>
        <w:t>ER3+P7</w:t>
      </w:r>
      <w:r w:rsidR="002F2018">
        <w:rPr>
          <w:rFonts w:ascii="Arial" w:hAnsi="Arial" w:cs="Arial"/>
          <w:color w:val="auto"/>
          <w:sz w:val="20"/>
          <w:szCs w:val="20"/>
          <w:shd w:val="clear" w:color="auto" w:fill="FFFFFF"/>
          <w:lang w:val="lt-LT"/>
        </w:rPr>
        <w:t xml:space="preserve"> </w:t>
      </w:r>
      <w:r w:rsidR="002F2018" w:rsidRPr="00ED7E6E">
        <w:rPr>
          <w:rFonts w:ascii="Arial" w:hAnsi="Arial" w:cs="Arial"/>
          <w:color w:val="auto"/>
          <w:sz w:val="20"/>
          <w:szCs w:val="20"/>
          <w:shd w:val="clear" w:color="auto" w:fill="FFFFFF"/>
          <w:lang w:val="lt-LT"/>
        </w:rPr>
        <w:t xml:space="preserve">ciklo aptarnavimo </w:t>
      </w:r>
      <w:r w:rsidR="002F2018" w:rsidRPr="00CD16D0">
        <w:rPr>
          <w:rFonts w:ascii="Arial" w:hAnsi="Arial" w:cs="Arial"/>
          <w:color w:val="auto"/>
          <w:sz w:val="20"/>
          <w:szCs w:val="20"/>
          <w:shd w:val="clear" w:color="auto" w:fill="FFFFFF"/>
          <w:lang w:val="lt-LT"/>
        </w:rPr>
        <w:t xml:space="preserve">metu </w:t>
      </w:r>
      <w:r w:rsidR="00156D75" w:rsidRPr="00376FA7">
        <w:rPr>
          <w:rFonts w:ascii="Arial" w:hAnsi="Arial" w:cs="Arial"/>
          <w:color w:val="auto"/>
          <w:sz w:val="20"/>
          <w:szCs w:val="20"/>
          <w:lang w:val="lt-LT"/>
        </w:rPr>
        <w:t>(</w:t>
      </w:r>
      <w:r w:rsidR="00156D75" w:rsidRPr="00C45E1B">
        <w:rPr>
          <w:rFonts w:ascii="Arial" w:hAnsi="Arial" w:cs="Arial"/>
          <w:color w:val="auto"/>
          <w:sz w:val="20"/>
          <w:szCs w:val="20"/>
          <w:lang w:val="lt-LT"/>
        </w:rPr>
        <w:t xml:space="preserve">toliau – </w:t>
      </w:r>
      <w:r w:rsidR="00156D75" w:rsidRPr="00C45E1B">
        <w:rPr>
          <w:rFonts w:ascii="Arial" w:hAnsi="Arial" w:cs="Arial"/>
          <w:b/>
          <w:bCs/>
          <w:color w:val="auto"/>
          <w:sz w:val="20"/>
          <w:szCs w:val="20"/>
          <w:lang w:val="lt-LT"/>
        </w:rPr>
        <w:t>Pirkimo objektas</w:t>
      </w:r>
      <w:r w:rsidR="00156D75" w:rsidRPr="00C45E1B">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4DE899FF" w14:textId="21EA0943" w:rsidR="00F52670" w:rsidRPr="002F2018" w:rsidRDefault="002F2018" w:rsidP="00025346">
      <w:pPr>
        <w:pStyle w:val="Sraopastraipa"/>
        <w:numPr>
          <w:ilvl w:val="1"/>
          <w:numId w:val="2"/>
        </w:numPr>
        <w:tabs>
          <w:tab w:val="left" w:pos="630"/>
        </w:tabs>
        <w:spacing w:after="0"/>
        <w:ind w:left="450" w:hanging="450"/>
        <w:jc w:val="both"/>
        <w:rPr>
          <w:rFonts w:ascii="Arial" w:hAnsi="Arial" w:cs="Arial"/>
          <w:color w:val="auto"/>
          <w:sz w:val="20"/>
          <w:szCs w:val="20"/>
          <w:lang w:val="lt-LT"/>
        </w:rPr>
      </w:pPr>
      <w:r w:rsidRPr="00B1755E">
        <w:rPr>
          <w:rFonts w:ascii="Arial" w:hAnsi="Arial" w:cs="Arial"/>
          <w:color w:val="auto"/>
          <w:sz w:val="20"/>
          <w:szCs w:val="20"/>
          <w:lang w:val="lt-LT"/>
        </w:rPr>
        <w:t>P</w:t>
      </w:r>
      <w:r w:rsidR="00025346" w:rsidRPr="00FD02AC">
        <w:rPr>
          <w:rFonts w:ascii="Arial" w:hAnsi="Arial" w:cs="Arial"/>
          <w:color w:val="auto"/>
          <w:sz w:val="20"/>
          <w:szCs w:val="20"/>
          <w:lang w:val="lt-LT"/>
        </w:rPr>
        <w:t xml:space="preserve">aslaugą skirta ER20CF prekinio lokomotyvo </w:t>
      </w:r>
      <w:r w:rsidR="00025346" w:rsidRPr="00FD02AC">
        <w:rPr>
          <w:rStyle w:val="normaltextrun"/>
          <w:rFonts w:ascii="Arial" w:hAnsi="Arial" w:cs="Arial"/>
          <w:color w:val="auto"/>
          <w:sz w:val="20"/>
          <w:szCs w:val="20"/>
          <w:shd w:val="clear" w:color="auto" w:fill="FFFFFF"/>
          <w:lang w:val="lt-LT"/>
        </w:rPr>
        <w:t xml:space="preserve">saugos sistemų, mobilaus ryšio ir radijo ryšio įrangos techninei priežiūrai </w:t>
      </w:r>
      <w:r w:rsidR="00025346" w:rsidRPr="00FD02AC">
        <w:rPr>
          <w:rFonts w:ascii="Arial" w:hAnsi="Arial" w:cs="Arial"/>
          <w:color w:val="auto"/>
          <w:sz w:val="20"/>
          <w:szCs w:val="20"/>
          <w:shd w:val="clear" w:color="auto" w:fill="FFFFFF"/>
          <w:lang w:val="lt-LT"/>
        </w:rPr>
        <w:t>VI+EI ciklo aptarnavimo metu</w:t>
      </w:r>
      <w:r w:rsidR="00025346">
        <w:rPr>
          <w:rFonts w:ascii="Arial" w:hAnsi="Arial" w:cs="Arial"/>
          <w:color w:val="auto"/>
          <w:sz w:val="20"/>
          <w:szCs w:val="20"/>
          <w:shd w:val="clear" w:color="auto" w:fill="FFFFFF"/>
          <w:lang w:val="lt-LT"/>
        </w:rPr>
        <w:t>.</w:t>
      </w:r>
    </w:p>
    <w:p w14:paraId="60094F69" w14:textId="7777777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63EF3AAA" w14:textId="4FA37ABA" w:rsidR="00C45E1B" w:rsidRPr="001C3921" w:rsidRDefault="004C5E7B" w:rsidP="00E5740F">
      <w:pPr>
        <w:pStyle w:val="Sraopastraipa"/>
        <w:numPr>
          <w:ilvl w:val="2"/>
          <w:numId w:val="2"/>
        </w:numPr>
        <w:tabs>
          <w:tab w:val="left" w:pos="630"/>
        </w:tabs>
        <w:ind w:left="450" w:hanging="450"/>
        <w:jc w:val="both"/>
        <w:rPr>
          <w:rFonts w:ascii="Arial" w:hAnsi="Arial" w:cs="Arial"/>
          <w:color w:val="auto"/>
          <w:sz w:val="20"/>
          <w:szCs w:val="20"/>
          <w:lang w:val="lt-LT"/>
        </w:rPr>
      </w:pPr>
      <w:r w:rsidRPr="004C5E7B">
        <w:rPr>
          <w:rFonts w:ascii="Arial" w:hAnsi="Arial" w:cs="Arial"/>
          <w:color w:val="auto"/>
          <w:sz w:val="20"/>
          <w:szCs w:val="20"/>
          <w:lang w:val="lt-LT"/>
        </w:rPr>
        <w:t>Paslaugos teikimo mato keičiamos dalys, mazgai arba medžiagos turi būti neeksploatuotos. Jei Paslaug</w:t>
      </w:r>
      <w:r w:rsidR="00313AB2">
        <w:rPr>
          <w:rFonts w:ascii="Arial" w:hAnsi="Arial" w:cs="Arial"/>
          <w:color w:val="auto"/>
          <w:sz w:val="20"/>
          <w:szCs w:val="20"/>
          <w:lang w:val="lt-LT"/>
        </w:rPr>
        <w:t>ų</w:t>
      </w:r>
      <w:r w:rsidRPr="004C5E7B">
        <w:rPr>
          <w:rFonts w:ascii="Arial" w:hAnsi="Arial" w:cs="Arial"/>
          <w:color w:val="auto"/>
          <w:sz w:val="20"/>
          <w:szCs w:val="20"/>
          <w:lang w:val="lt-LT"/>
        </w:rPr>
        <w:t xml:space="preserve"> Teikėjas paslaugos atlikimui ketina naudoti lygiavertes dalis ir mazgus, jis privalo pateikti šių dalių ir mazgų lygiavertiškumą įrodančius dokumentus (kokybės sertifikatas, kokybės pasas, atitikties deklaracija) ir jų panaudojimą suderinti su Užsakovu iš anksto. Tinkamomis priemonėmis nelaikoma Tiekėjo, kai Tiekėjas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6F5C938C"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Pr>
          <w:rFonts w:ascii="Arial" w:hAnsi="Arial" w:cs="Arial"/>
          <w:color w:val="auto"/>
          <w:sz w:val="20"/>
          <w:szCs w:val="20"/>
          <w:lang w:val="lt-LT"/>
        </w:rPr>
        <w:t xml:space="preserve"> </w:t>
      </w:r>
      <w:r w:rsidRPr="002F2018">
        <w:rPr>
          <w:rFonts w:ascii="Arial" w:hAnsi="Arial" w:cs="Arial"/>
          <w:color w:val="auto"/>
          <w:sz w:val="20"/>
          <w:szCs w:val="20"/>
          <w:lang w:val="lt-LT"/>
        </w:rPr>
        <w:t>Automatinės lokomotyvo signalizacijos ir mašinisto budrumą kontroliuojančių įrenginių techninės priežiūros instrukcija AA-T/140.</w:t>
      </w:r>
    </w:p>
    <w:p w14:paraId="4D9559D2"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GSM-R techninės priežiūros aprašymas </w:t>
      </w:r>
      <w:proofErr w:type="spellStart"/>
      <w:r w:rsidRPr="002F2018">
        <w:rPr>
          <w:rFonts w:ascii="Arial" w:hAnsi="Arial" w:cs="Arial"/>
          <w:color w:val="auto"/>
          <w:sz w:val="20"/>
          <w:szCs w:val="20"/>
          <w:lang w:val="lt-LT"/>
        </w:rPr>
        <w:t>Train</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Radio</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systems</w:t>
      </w:r>
      <w:proofErr w:type="spellEnd"/>
      <w:r w:rsidRPr="002F2018">
        <w:rPr>
          <w:rFonts w:ascii="Arial" w:hAnsi="Arial" w:cs="Arial"/>
          <w:color w:val="auto"/>
          <w:sz w:val="20"/>
          <w:szCs w:val="20"/>
          <w:lang w:val="lt-LT"/>
        </w:rPr>
        <w:t xml:space="preserve"> MESA23, Nr.1561.001.10001.B.EN.4.</w:t>
      </w:r>
    </w:p>
    <w:p w14:paraId="75A39FC8"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GSM-R techninės priežiūros instrukcija </w:t>
      </w:r>
      <w:proofErr w:type="spellStart"/>
      <w:r w:rsidRPr="002F2018">
        <w:rPr>
          <w:rFonts w:ascii="Arial" w:hAnsi="Arial" w:cs="Arial"/>
          <w:color w:val="auto"/>
          <w:sz w:val="20"/>
          <w:szCs w:val="20"/>
          <w:lang w:val="lt-LT"/>
        </w:rPr>
        <w:t>Train</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Radio</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systems</w:t>
      </w:r>
      <w:proofErr w:type="spellEnd"/>
      <w:r w:rsidRPr="002F2018">
        <w:rPr>
          <w:rFonts w:ascii="Arial" w:hAnsi="Arial" w:cs="Arial"/>
          <w:color w:val="auto"/>
          <w:sz w:val="20"/>
          <w:szCs w:val="20"/>
          <w:lang w:val="lt-LT"/>
        </w:rPr>
        <w:t xml:space="preserve"> MESA23, Nr.1501.020.20001.B.EN.4.</w:t>
      </w:r>
    </w:p>
    <w:p w14:paraId="2135BB56"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Įrenginio KLUB-U naudojimo vadovas 295/AA-T.</w:t>
      </w:r>
    </w:p>
    <w:p w14:paraId="25609980"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Unifikuota kompleksinė lokomotyvo saugos sistema KLUB-U. Eksploatacijos instrukcija 36991-00-00 RE (rus. </w:t>
      </w:r>
      <w:proofErr w:type="spellStart"/>
      <w:r w:rsidRPr="002F2018">
        <w:rPr>
          <w:rFonts w:ascii="Arial" w:hAnsi="Arial" w:cs="Arial"/>
          <w:color w:val="auto"/>
          <w:sz w:val="20"/>
          <w:szCs w:val="20"/>
          <w:lang w:val="lt-LT"/>
        </w:rPr>
        <w:t>Комплексноеv</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локомотивное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унифицированное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устройство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безопасности</w:t>
      </w:r>
      <w:proofErr w:type="spellEnd"/>
      <w:r w:rsidRPr="002F2018">
        <w:rPr>
          <w:rFonts w:ascii="Arial" w:hAnsi="Arial" w:cs="Arial"/>
          <w:color w:val="auto"/>
          <w:sz w:val="20"/>
          <w:szCs w:val="20"/>
          <w:lang w:val="lt-LT"/>
        </w:rPr>
        <w:t xml:space="preserve"> КЛУБ-У.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36991-00-00 РЭ).</w:t>
      </w:r>
    </w:p>
    <w:p w14:paraId="05ED9361"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Įranga KLUB-U Techninės sąlygos TS32CŠ3930-2006 (rus. </w:t>
      </w:r>
      <w:proofErr w:type="spellStart"/>
      <w:r w:rsidRPr="002F2018">
        <w:rPr>
          <w:rFonts w:ascii="Arial" w:hAnsi="Arial" w:cs="Arial"/>
          <w:color w:val="auto"/>
          <w:sz w:val="20"/>
          <w:szCs w:val="20"/>
          <w:lang w:val="lt-LT"/>
        </w:rPr>
        <w:t>Технические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условия</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на</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устройство</w:t>
      </w:r>
      <w:proofErr w:type="spellEnd"/>
      <w:r w:rsidRPr="002F2018">
        <w:rPr>
          <w:rFonts w:ascii="Arial" w:hAnsi="Arial" w:cs="Arial"/>
          <w:color w:val="auto"/>
          <w:sz w:val="20"/>
          <w:szCs w:val="20"/>
          <w:lang w:val="lt-LT"/>
        </w:rPr>
        <w:t xml:space="preserve"> КЛУБ-У ТУ32ЦШ3930-2006).</w:t>
      </w:r>
    </w:p>
    <w:p w14:paraId="063B957B"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RVS-1 eksploatacijos vadovas ЦВИЯ.464514.005 РЭ (rus. РВС1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ЦВИЯ.464514.005 РЭ).</w:t>
      </w:r>
    </w:p>
    <w:p w14:paraId="36E24DBA"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RVS-1-01 eksploatacijos vadovas. Trečia dalis. Technologinės kortos ЦВИЯ.464514.005-01РЭ2 (rus. РВС-1 01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Часть</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третья</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Технологические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карты</w:t>
      </w:r>
      <w:proofErr w:type="spellEnd"/>
      <w:r w:rsidRPr="002F2018">
        <w:rPr>
          <w:rFonts w:ascii="Arial" w:hAnsi="Arial" w:cs="Arial"/>
          <w:color w:val="auto"/>
          <w:sz w:val="20"/>
          <w:szCs w:val="20"/>
          <w:lang w:val="lt-LT"/>
        </w:rPr>
        <w:t xml:space="preserve"> ЦВИЯ.464514.005-01РЭ2).</w:t>
      </w:r>
    </w:p>
    <w:p w14:paraId="22CC9B55"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Geležinkelių signalizacijos taisyklės ADV/002.</w:t>
      </w:r>
    </w:p>
    <w:p w14:paraId="199DCE02" w14:textId="0B89E315" w:rsidR="0025084A" w:rsidRPr="00CD3D11" w:rsidRDefault="0025084A" w:rsidP="00CD3D11">
      <w:pPr>
        <w:pStyle w:val="Sraopastraipa"/>
        <w:numPr>
          <w:ilvl w:val="1"/>
          <w:numId w:val="2"/>
        </w:numPr>
        <w:tabs>
          <w:tab w:val="left" w:pos="360"/>
          <w:tab w:val="left" w:pos="540"/>
        </w:tabs>
        <w:ind w:left="360" w:hanging="360"/>
        <w:jc w:val="both"/>
        <w:rPr>
          <w:rFonts w:ascii="Arial" w:hAnsi="Arial" w:cs="Arial"/>
          <w:color w:val="auto"/>
          <w:sz w:val="20"/>
          <w:szCs w:val="20"/>
          <w:lang w:val="lt-LT"/>
        </w:rPr>
      </w:pPr>
      <w:r w:rsidRPr="00CD3D11">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585DB2" w:rsidRPr="002540A2" w14:paraId="34B8E8C2" w14:textId="77777777" w:rsidTr="00467EC4">
        <w:tc>
          <w:tcPr>
            <w:tcW w:w="709" w:type="dxa"/>
          </w:tcPr>
          <w:p w14:paraId="6E09C7C4" w14:textId="77777777" w:rsidR="00585DB2" w:rsidRPr="002540A2" w:rsidRDefault="00585DB2" w:rsidP="00CB0E31">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841ADC8"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5AB483A2"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585DB2" w:rsidRPr="002540A2" w:rsidRDefault="00585DB2" w:rsidP="00467EC4">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467EC4" w:rsidRPr="002540A2" w14:paraId="4FA3D907" w14:textId="77777777" w:rsidTr="00251C52">
        <w:tc>
          <w:tcPr>
            <w:tcW w:w="709" w:type="dxa"/>
            <w:vAlign w:val="center"/>
          </w:tcPr>
          <w:p w14:paraId="7ED06461" w14:textId="00BB0651" w:rsidR="00467EC4" w:rsidRPr="00251C52" w:rsidRDefault="00D201F4" w:rsidP="00251C52">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251C52" w:rsidRPr="00251C52">
              <w:rPr>
                <w:rFonts w:ascii="Arial" w:hAnsi="Arial" w:cs="Arial"/>
                <w:color w:val="auto"/>
                <w:sz w:val="20"/>
                <w:szCs w:val="20"/>
              </w:rPr>
              <w:t>.1</w:t>
            </w:r>
          </w:p>
        </w:tc>
        <w:tc>
          <w:tcPr>
            <w:tcW w:w="2410" w:type="dxa"/>
            <w:vAlign w:val="center"/>
          </w:tcPr>
          <w:p w14:paraId="1BA7E66F" w14:textId="3AF7EF9A" w:rsidR="00467EC4" w:rsidRPr="001B2429" w:rsidRDefault="00467EC4" w:rsidP="00467EC4">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sidR="002F409A">
              <w:rPr>
                <w:rFonts w:ascii="Arial" w:hAnsi="Arial" w:cs="Arial"/>
                <w:sz w:val="20"/>
                <w:szCs w:val="20"/>
              </w:rPr>
              <w:t>as</w:t>
            </w:r>
          </w:p>
        </w:tc>
        <w:tc>
          <w:tcPr>
            <w:tcW w:w="2835" w:type="dxa"/>
            <w:vAlign w:val="center"/>
          </w:tcPr>
          <w:p w14:paraId="18715A59" w14:textId="73DD23B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467EC4" w:rsidRPr="002540A2" w14:paraId="038EECF8" w14:textId="77777777" w:rsidTr="00251C52">
        <w:tc>
          <w:tcPr>
            <w:tcW w:w="709" w:type="dxa"/>
            <w:vAlign w:val="center"/>
          </w:tcPr>
          <w:p w14:paraId="4DF7413F" w14:textId="4105BD33" w:rsidR="00467EC4" w:rsidRPr="00251C52" w:rsidRDefault="00D201F4"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2</w:t>
            </w:r>
          </w:p>
        </w:tc>
        <w:tc>
          <w:tcPr>
            <w:tcW w:w="2410" w:type="dxa"/>
            <w:vAlign w:val="center"/>
          </w:tcPr>
          <w:p w14:paraId="218EE5C8" w14:textId="3117739F" w:rsidR="00467EC4" w:rsidRDefault="00467EC4" w:rsidP="00467EC4">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Paslaug</w:t>
            </w:r>
            <w:r w:rsidR="00313AB2">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467EC4" w:rsidRPr="002540A2" w14:paraId="62BD4740" w14:textId="77777777" w:rsidTr="00251C52">
        <w:tc>
          <w:tcPr>
            <w:tcW w:w="709" w:type="dxa"/>
            <w:vAlign w:val="center"/>
          </w:tcPr>
          <w:p w14:paraId="4FF0A3CC" w14:textId="46C00026" w:rsidR="00467EC4" w:rsidRPr="00251C52" w:rsidRDefault="00D201F4"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3</w:t>
            </w:r>
          </w:p>
        </w:tc>
        <w:tc>
          <w:tcPr>
            <w:tcW w:w="2410" w:type="dxa"/>
            <w:vAlign w:val="center"/>
          </w:tcPr>
          <w:p w14:paraId="5DC898E8" w14:textId="6F04A4D0" w:rsidR="00467EC4" w:rsidRDefault="00467EC4" w:rsidP="00467EC4">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467EC4" w:rsidRPr="002540A2" w14:paraId="5AA44562" w14:textId="77777777" w:rsidTr="00251C52">
        <w:tc>
          <w:tcPr>
            <w:tcW w:w="709" w:type="dxa"/>
            <w:vAlign w:val="center"/>
          </w:tcPr>
          <w:p w14:paraId="62361441" w14:textId="009FAF76" w:rsidR="00467EC4" w:rsidRPr="00251C52" w:rsidRDefault="00D201F4"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4</w:t>
            </w:r>
          </w:p>
        </w:tc>
        <w:tc>
          <w:tcPr>
            <w:tcW w:w="2410" w:type="dxa"/>
            <w:vAlign w:val="center"/>
          </w:tcPr>
          <w:p w14:paraId="4FB3FF1E" w14:textId="64B9CD0D" w:rsidR="00467EC4" w:rsidRDefault="00467EC4" w:rsidP="00467EC4">
            <w:pPr>
              <w:jc w:val="both"/>
              <w:rPr>
                <w:rFonts w:ascii="Arial" w:hAnsi="Arial" w:cs="Arial"/>
                <w:sz w:val="20"/>
                <w:szCs w:val="20"/>
              </w:rPr>
            </w:pPr>
            <w:r w:rsidRPr="00D07B1F">
              <w:rPr>
                <w:rFonts w:ascii="Arial" w:hAnsi="Arial" w:cs="Arial"/>
                <w:sz w:val="20"/>
                <w:szCs w:val="20"/>
              </w:rPr>
              <w:t xml:space="preserve">Patvirtinimas dėl </w:t>
            </w:r>
            <w:r w:rsidR="00251C52">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sidR="00251C52">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467EC4" w:rsidRPr="002540A2" w14:paraId="0E235C92" w14:textId="77777777" w:rsidTr="00251C52">
        <w:tc>
          <w:tcPr>
            <w:tcW w:w="709" w:type="dxa"/>
            <w:vAlign w:val="center"/>
          </w:tcPr>
          <w:p w14:paraId="7DEF85EE" w14:textId="66FBA867" w:rsidR="00467EC4" w:rsidRPr="00251C52" w:rsidRDefault="00D201F4"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5</w:t>
            </w:r>
          </w:p>
        </w:tc>
        <w:tc>
          <w:tcPr>
            <w:tcW w:w="2410" w:type="dxa"/>
            <w:vAlign w:val="center"/>
          </w:tcPr>
          <w:p w14:paraId="68F1FA76" w14:textId="7B688564" w:rsidR="00467EC4" w:rsidRDefault="00467EC4" w:rsidP="00467EC4">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sidR="00251C52">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467EC4" w:rsidRPr="002540A2" w14:paraId="65CE9130" w14:textId="77777777" w:rsidTr="00251C52">
        <w:tc>
          <w:tcPr>
            <w:tcW w:w="709" w:type="dxa"/>
            <w:vAlign w:val="center"/>
          </w:tcPr>
          <w:p w14:paraId="3E307D00" w14:textId="2996874C" w:rsidR="00467EC4" w:rsidRPr="00251C52" w:rsidRDefault="00D201F4"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6</w:t>
            </w:r>
          </w:p>
        </w:tc>
        <w:tc>
          <w:tcPr>
            <w:tcW w:w="2410" w:type="dxa"/>
            <w:vAlign w:val="center"/>
          </w:tcPr>
          <w:p w14:paraId="6538429D" w14:textId="75AAC6E0" w:rsidR="00467EC4" w:rsidRDefault="00467EC4" w:rsidP="00467EC4">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467EC4" w:rsidRPr="00C62FC5" w:rsidRDefault="00C62FC5" w:rsidP="00467EC4">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467EC4" w:rsidRPr="002540A2" w14:paraId="656E8C6F" w14:textId="77777777" w:rsidTr="00251C52">
        <w:tc>
          <w:tcPr>
            <w:tcW w:w="709" w:type="dxa"/>
            <w:vAlign w:val="center"/>
          </w:tcPr>
          <w:p w14:paraId="3508557D" w14:textId="0E0EB2DE" w:rsidR="00467EC4" w:rsidRPr="00251C52" w:rsidRDefault="00D201F4"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7</w:t>
            </w:r>
          </w:p>
        </w:tc>
        <w:tc>
          <w:tcPr>
            <w:tcW w:w="2410" w:type="dxa"/>
            <w:vAlign w:val="center"/>
          </w:tcPr>
          <w:p w14:paraId="1BC46B03" w14:textId="22C273D3" w:rsidR="00467EC4" w:rsidRDefault="00467EC4" w:rsidP="00467EC4">
            <w:pPr>
              <w:jc w:val="both"/>
              <w:rPr>
                <w:rFonts w:ascii="Arial" w:hAnsi="Arial" w:cs="Arial"/>
                <w:sz w:val="20"/>
                <w:szCs w:val="20"/>
              </w:rPr>
            </w:pPr>
            <w:r w:rsidRPr="00D07B1F">
              <w:rPr>
                <w:rFonts w:ascii="Arial" w:hAnsi="Arial" w:cs="Arial"/>
                <w:sz w:val="20"/>
                <w:szCs w:val="20"/>
              </w:rPr>
              <w:t xml:space="preserve">Užpildyti Objekto bandymo po </w:t>
            </w:r>
            <w:r w:rsidR="00251C52">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467EC4" w:rsidRPr="00C62FC5" w:rsidRDefault="00C62FC5" w:rsidP="00C62FC5">
            <w:pPr>
              <w:keepNext/>
              <w:jc w:val="both"/>
              <w:rPr>
                <w:rFonts w:ascii="Arial" w:hAnsi="Arial" w:cs="Arial"/>
                <w:color w:val="FF0000"/>
                <w:sz w:val="20"/>
                <w:szCs w:val="20"/>
              </w:rPr>
            </w:pPr>
            <w:r w:rsidRPr="00C62FC5">
              <w:rPr>
                <w:rFonts w:ascii="Arial" w:hAnsi="Arial" w:cs="Arial"/>
                <w:sz w:val="20"/>
                <w:szCs w:val="20"/>
              </w:rPr>
              <w:t>Teikia Paslaug</w:t>
            </w:r>
            <w:r w:rsidR="00313AB2">
              <w:rPr>
                <w:rFonts w:ascii="Arial" w:hAnsi="Arial" w:cs="Arial"/>
                <w:sz w:val="20"/>
                <w:szCs w:val="20"/>
              </w:rPr>
              <w:t>ų</w:t>
            </w:r>
            <w:r w:rsidRPr="00C62FC5">
              <w:rPr>
                <w:rFonts w:ascii="Arial" w:hAnsi="Arial" w:cs="Arial"/>
                <w:sz w:val="20"/>
                <w:szCs w:val="20"/>
              </w:rPr>
              <w:t xml:space="preserve"> teikėjas po Paslaugos suteikimo </w:t>
            </w:r>
          </w:p>
        </w:tc>
      </w:tr>
      <w:tr w:rsidR="00467EC4" w:rsidRPr="002540A2" w14:paraId="42ADCC7F" w14:textId="77777777" w:rsidTr="00251C52">
        <w:tc>
          <w:tcPr>
            <w:tcW w:w="709" w:type="dxa"/>
            <w:vAlign w:val="center"/>
          </w:tcPr>
          <w:p w14:paraId="0D56AD51" w14:textId="7D9CC1E6" w:rsidR="00467EC4" w:rsidRPr="00251C52" w:rsidRDefault="00D201F4"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8</w:t>
            </w:r>
          </w:p>
        </w:tc>
        <w:tc>
          <w:tcPr>
            <w:tcW w:w="2410" w:type="dxa"/>
            <w:vAlign w:val="center"/>
          </w:tcPr>
          <w:p w14:paraId="5143C51B" w14:textId="24784939" w:rsidR="00467EC4" w:rsidRDefault="00251C52" w:rsidP="00467EC4">
            <w:pPr>
              <w:jc w:val="both"/>
              <w:rPr>
                <w:rFonts w:ascii="Arial" w:hAnsi="Arial" w:cs="Arial"/>
                <w:sz w:val="20"/>
                <w:szCs w:val="20"/>
              </w:rPr>
            </w:pPr>
            <w:r>
              <w:rPr>
                <w:rFonts w:ascii="Arial" w:hAnsi="Arial" w:cs="Arial"/>
                <w:sz w:val="20"/>
                <w:szCs w:val="20"/>
              </w:rPr>
              <w:t>Paslaugos</w:t>
            </w:r>
            <w:r w:rsidR="00467EC4"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467EC4" w:rsidRPr="00C62FC5" w:rsidRDefault="00C62FC5" w:rsidP="00467EC4">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467EC4" w:rsidRDefault="00467EC4" w:rsidP="00467EC4">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467EC4" w:rsidRPr="002540A2" w:rsidRDefault="00467EC4" w:rsidP="00467EC4">
            <w:pPr>
              <w:keepNext/>
              <w:jc w:val="both"/>
              <w:rPr>
                <w:rFonts w:ascii="Arial" w:hAnsi="Arial" w:cs="Arial"/>
                <w:i/>
                <w:iCs/>
                <w:color w:val="FF0000"/>
                <w:sz w:val="20"/>
                <w:szCs w:val="20"/>
              </w:rPr>
            </w:pPr>
          </w:p>
        </w:tc>
      </w:tr>
      <w:tr w:rsidR="00467EC4" w:rsidRPr="002540A2" w14:paraId="67833F7F" w14:textId="77777777" w:rsidTr="00251C52">
        <w:tc>
          <w:tcPr>
            <w:tcW w:w="709" w:type="dxa"/>
            <w:vAlign w:val="center"/>
          </w:tcPr>
          <w:p w14:paraId="03C165E5" w14:textId="5F77B5AC" w:rsidR="00467EC4" w:rsidRPr="00251C52" w:rsidRDefault="00D201F4"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9</w:t>
            </w:r>
          </w:p>
        </w:tc>
        <w:tc>
          <w:tcPr>
            <w:tcW w:w="2410" w:type="dxa"/>
            <w:vAlign w:val="center"/>
          </w:tcPr>
          <w:p w14:paraId="2D6EA9AE" w14:textId="1C766DF5" w:rsidR="00467EC4" w:rsidRDefault="00467EC4" w:rsidP="00467EC4">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sidR="00251C52">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467EC4" w:rsidRPr="002540A2" w14:paraId="70B2EDBF" w14:textId="77777777" w:rsidTr="00251C52">
        <w:tc>
          <w:tcPr>
            <w:tcW w:w="709" w:type="dxa"/>
            <w:vAlign w:val="center"/>
          </w:tcPr>
          <w:p w14:paraId="643D0DFC" w14:textId="16769F33" w:rsidR="00467EC4" w:rsidRPr="00251C52" w:rsidRDefault="00D201F4"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.1</w:t>
            </w:r>
            <w:r w:rsidR="00C62FC5">
              <w:rPr>
                <w:rFonts w:ascii="Arial" w:hAnsi="Arial" w:cs="Arial"/>
                <w:color w:val="auto"/>
                <w:sz w:val="20"/>
                <w:szCs w:val="20"/>
                <w:lang w:val="lt-LT"/>
              </w:rPr>
              <w:t>0</w:t>
            </w:r>
          </w:p>
        </w:tc>
        <w:tc>
          <w:tcPr>
            <w:tcW w:w="2410" w:type="dxa"/>
            <w:vAlign w:val="center"/>
          </w:tcPr>
          <w:p w14:paraId="154E5A23" w14:textId="643DF47C" w:rsidR="00467EC4" w:rsidRDefault="00467EC4" w:rsidP="00467EC4">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2524903A"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 xml:space="preserve">Paslaugos turi būti suteiktos ne vėliau kaip per  </w:t>
      </w:r>
      <w:r w:rsidR="00025346" w:rsidRPr="00C51B1E">
        <w:rPr>
          <w:rFonts w:ascii="Arial" w:hAnsi="Arial" w:cs="Arial"/>
          <w:noProof/>
          <w:color w:val="000000" w:themeColor="text1"/>
          <w:sz w:val="20"/>
          <w:szCs w:val="20"/>
          <w:lang w:val="lt-LT"/>
        </w:rPr>
        <w:t xml:space="preserve">2 (dvi) </w:t>
      </w:r>
      <w:r w:rsidRPr="00BF7283">
        <w:rPr>
          <w:rFonts w:ascii="Arial" w:hAnsi="Arial" w:cs="Arial"/>
          <w:color w:val="auto"/>
          <w:sz w:val="20"/>
          <w:szCs w:val="20"/>
          <w:lang w:val="lt-LT"/>
        </w:rPr>
        <w:t>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67BA33F2"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F67CDC">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42AE0B64"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5BAFEBC4" w14:textId="77777777" w:rsidR="00125788" w:rsidRPr="006A013E" w:rsidRDefault="00125788" w:rsidP="00125788">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06F4B618" w:rsidR="004323DF" w:rsidRPr="001C3403" w:rsidRDefault="00125788" w:rsidP="00125788">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025346" w:rsidRPr="00097498" w14:paraId="31262153"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A25AF7A" w14:textId="77777777" w:rsidR="00025346" w:rsidRPr="00097498" w:rsidRDefault="00025346" w:rsidP="00046258">
            <w:pPr>
              <w:spacing w:after="0" w:line="240" w:lineRule="auto"/>
              <w:jc w:val="center"/>
              <w:textAlignment w:val="baseline"/>
              <w:rPr>
                <w:rFonts w:ascii="Arial" w:eastAsia="Times New Roman" w:hAnsi="Arial" w:cs="Arial"/>
                <w:b/>
                <w:bCs/>
                <w:sz w:val="20"/>
                <w:szCs w:val="20"/>
                <w:lang w:eastAsia="lt-LT"/>
              </w:rPr>
            </w:pPr>
            <w:r w:rsidRPr="00097498">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9D9D9"/>
            <w:vAlign w:val="center"/>
          </w:tcPr>
          <w:p w14:paraId="22C9C20D" w14:textId="77777777" w:rsidR="00025346" w:rsidRPr="00097498" w:rsidRDefault="00025346" w:rsidP="00046258">
            <w:pPr>
              <w:spacing w:after="0" w:line="240" w:lineRule="auto"/>
              <w:jc w:val="center"/>
              <w:textAlignment w:val="baseline"/>
              <w:rPr>
                <w:rFonts w:ascii="Arial" w:eastAsia="Times New Roman" w:hAnsi="Arial" w:cs="Arial"/>
                <w:b/>
                <w:bCs/>
                <w:sz w:val="20"/>
                <w:szCs w:val="20"/>
                <w:lang w:eastAsia="lt-LT"/>
              </w:rPr>
            </w:pPr>
            <w:r w:rsidRPr="007602C9">
              <w:rPr>
                <w:rFonts w:ascii="Arial" w:eastAsia="Times New Roman" w:hAnsi="Arial" w:cs="Arial"/>
                <w:b/>
                <w:bCs/>
                <w:sz w:val="20"/>
                <w:szCs w:val="20"/>
                <w:lang w:eastAsia="lt-LT"/>
              </w:rPr>
              <w:t>Operacijos pavadinimas, aprašymas </w:t>
            </w:r>
          </w:p>
        </w:tc>
      </w:tr>
      <w:tr w:rsidR="00025346" w:rsidRPr="004772FE" w14:paraId="349567A4" w14:textId="77777777" w:rsidTr="007D570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ED93443" w14:textId="77777777" w:rsidR="00025346" w:rsidRPr="002D3C38" w:rsidRDefault="00025346" w:rsidP="00046258">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tcPr>
          <w:p w14:paraId="0DB6B048" w14:textId="77777777" w:rsidR="00025346" w:rsidRPr="004772FE" w:rsidRDefault="00025346" w:rsidP="00046258">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Patikrinimai prieš cechą varikliui neveikiant</w:t>
            </w:r>
            <w:r>
              <w:rPr>
                <w:rStyle w:val="eop"/>
                <w:rFonts w:ascii="Arial" w:hAnsi="Arial" w:cs="Arial"/>
                <w:sz w:val="20"/>
                <w:szCs w:val="20"/>
              </w:rPr>
              <w:t> </w:t>
            </w:r>
          </w:p>
        </w:tc>
      </w:tr>
      <w:tr w:rsidR="00025346" w:rsidRPr="004772FE" w14:paraId="076BDF8C"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62B5BBDE" w14:textId="77777777" w:rsidR="00025346" w:rsidRPr="00450F7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w:t>
            </w:r>
            <w:r>
              <w:rPr>
                <w:rFonts w:eastAsia="Times New Roman"/>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70F523D0" w14:textId="77777777" w:rsidR="00025346" w:rsidRPr="00A001D1" w:rsidRDefault="00025346" w:rsidP="00046258">
            <w:pPr>
              <w:spacing w:after="0" w:line="240" w:lineRule="auto"/>
              <w:textAlignment w:val="baseline"/>
              <w:rPr>
                <w:rFonts w:ascii="Arial" w:eastAsia="Times New Roman" w:hAnsi="Arial" w:cs="Arial"/>
                <w:sz w:val="20"/>
                <w:szCs w:val="20"/>
                <w:highlight w:val="lightGray"/>
                <w:lang w:eastAsia="lt-LT"/>
              </w:rPr>
            </w:pPr>
            <w:r w:rsidRPr="00A001D1">
              <w:rPr>
                <w:rStyle w:val="normaltextrun"/>
                <w:rFonts w:ascii="Arial" w:hAnsi="Arial" w:cs="Arial"/>
                <w:b/>
                <w:bCs/>
                <w:sz w:val="20"/>
                <w:szCs w:val="20"/>
                <w:highlight w:val="lightGray"/>
              </w:rPr>
              <w:t>Unifikuota kompleksinė lokomotyvo saugos sistema KLUB-U,</w:t>
            </w:r>
            <w:r w:rsidRPr="00A001D1">
              <w:rPr>
                <w:rStyle w:val="normaltextrun"/>
                <w:rFonts w:ascii="Calibri" w:hAnsi="Calibri" w:cs="Calibri"/>
                <w:b/>
                <w:bCs/>
                <w:highlight w:val="lightGray"/>
              </w:rPr>
              <w:t xml:space="preserve"> l</w:t>
            </w:r>
            <w:r w:rsidRPr="00A001D1">
              <w:rPr>
                <w:rStyle w:val="normaltextrun"/>
                <w:rFonts w:ascii="Arial" w:hAnsi="Arial" w:cs="Arial"/>
                <w:b/>
                <w:bCs/>
                <w:sz w:val="20"/>
                <w:szCs w:val="20"/>
                <w:highlight w:val="lightGray"/>
              </w:rPr>
              <w:t>okomotyvų mobilaus ryšio sistema</w:t>
            </w:r>
            <w:r w:rsidRPr="00A001D1">
              <w:rPr>
                <w:rStyle w:val="normaltextrun"/>
                <w:rFonts w:ascii="Arial" w:hAnsi="Arial" w:cs="Arial"/>
                <w:b/>
                <w:bCs/>
                <w:color w:val="000000"/>
                <w:sz w:val="20"/>
                <w:szCs w:val="20"/>
                <w:highlight w:val="lightGray"/>
                <w:shd w:val="clear" w:color="auto" w:fill="FFFFFF"/>
              </w:rPr>
              <w:t xml:space="preserve"> GSM-R,</w:t>
            </w:r>
            <w:r w:rsidRPr="00A001D1">
              <w:rPr>
                <w:rStyle w:val="normaltextrun"/>
                <w:rFonts w:ascii="Calibri" w:hAnsi="Calibri" w:cs="Calibri"/>
                <w:b/>
                <w:bCs/>
                <w:color w:val="000000"/>
                <w:highlight w:val="lightGray"/>
                <w:shd w:val="clear" w:color="auto" w:fill="FFFFFF"/>
              </w:rPr>
              <w:t xml:space="preserve"> r</w:t>
            </w:r>
            <w:r w:rsidRPr="00A001D1">
              <w:rPr>
                <w:rStyle w:val="normaltextrun"/>
                <w:rFonts w:ascii="Arial" w:hAnsi="Arial" w:cs="Arial"/>
                <w:b/>
                <w:bCs/>
                <w:sz w:val="20"/>
                <w:szCs w:val="20"/>
                <w:highlight w:val="lightGray"/>
              </w:rPr>
              <w:t>adijo stotis RVS-1</w:t>
            </w:r>
            <w:r w:rsidRPr="00A001D1">
              <w:rPr>
                <w:rStyle w:val="eop"/>
                <w:rFonts w:ascii="Arial" w:hAnsi="Arial" w:cs="Arial"/>
                <w:sz w:val="20"/>
                <w:szCs w:val="20"/>
                <w:highlight w:val="lightGray"/>
              </w:rPr>
              <w:t> </w:t>
            </w:r>
          </w:p>
        </w:tc>
      </w:tr>
      <w:tr w:rsidR="00025346" w:rsidRPr="004772FE" w14:paraId="4E2C50B5"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06BB06F" w14:textId="77777777" w:rsidR="00025346" w:rsidRPr="00A001D1" w:rsidRDefault="00025346" w:rsidP="00046258">
            <w:pPr>
              <w:spacing w:after="0" w:line="240" w:lineRule="auto"/>
              <w:jc w:val="center"/>
              <w:textAlignment w:val="baseline"/>
              <w:rPr>
                <w:rFonts w:ascii="Arial" w:eastAsia="Times New Roman" w:hAnsi="Arial" w:cs="Arial"/>
                <w:sz w:val="20"/>
                <w:szCs w:val="20"/>
                <w:lang w:eastAsia="lt-LT"/>
              </w:rPr>
            </w:pPr>
            <w:r w:rsidRPr="00A001D1">
              <w:rPr>
                <w:rFonts w:ascii="Arial" w:eastAsia="Times New Roman" w:hAnsi="Arial" w:cs="Arial"/>
                <w:sz w:val="20"/>
                <w:szCs w:val="20"/>
                <w:lang w:eastAsia="lt-LT"/>
              </w:rPr>
              <w:t>1.1.</w:t>
            </w:r>
          </w:p>
        </w:tc>
        <w:tc>
          <w:tcPr>
            <w:tcW w:w="9641" w:type="dxa"/>
            <w:tcBorders>
              <w:top w:val="single" w:sz="6" w:space="0" w:color="auto"/>
              <w:left w:val="single" w:sz="6" w:space="0" w:color="auto"/>
              <w:bottom w:val="single" w:sz="6" w:space="0" w:color="auto"/>
              <w:right w:val="single" w:sz="6" w:space="0" w:color="auto"/>
            </w:tcBorders>
            <w:vAlign w:val="center"/>
          </w:tcPr>
          <w:p w14:paraId="4E5C8377" w14:textId="77777777" w:rsidR="00025346" w:rsidRPr="00A001D1" w:rsidRDefault="00025346" w:rsidP="00046258">
            <w:pPr>
              <w:spacing w:after="0" w:line="240" w:lineRule="auto"/>
              <w:textAlignment w:val="baseline"/>
              <w:rPr>
                <w:rFonts w:ascii="Arial" w:eastAsia="Times New Roman" w:hAnsi="Arial" w:cs="Arial"/>
                <w:sz w:val="20"/>
                <w:szCs w:val="20"/>
                <w:lang w:eastAsia="lt-LT"/>
              </w:rPr>
            </w:pPr>
            <w:r w:rsidRPr="00A001D1">
              <w:rPr>
                <w:rStyle w:val="normaltextrun"/>
                <w:rFonts w:ascii="Arial" w:hAnsi="Arial" w:cs="Arial"/>
                <w:sz w:val="20"/>
                <w:szCs w:val="20"/>
              </w:rPr>
              <w:t>Patikrinkite įrašus lokomotyvo techninės būklės žurnale T-44š</w:t>
            </w:r>
          </w:p>
        </w:tc>
      </w:tr>
      <w:tr w:rsidR="00025346" w:rsidRPr="004772FE" w14:paraId="60F326BE" w14:textId="77777777" w:rsidTr="007D570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5211FD9" w14:textId="77777777" w:rsidR="00025346" w:rsidRPr="00450F7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32CF977B" w14:textId="77777777" w:rsidR="00025346" w:rsidRPr="004772FE" w:rsidRDefault="00025346" w:rsidP="00046258">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Patikrinimas ceche su įtampa ir oru</w:t>
            </w:r>
            <w:r>
              <w:rPr>
                <w:rStyle w:val="eop"/>
                <w:rFonts w:ascii="Arial" w:hAnsi="Arial" w:cs="Arial"/>
                <w:sz w:val="20"/>
                <w:szCs w:val="20"/>
              </w:rPr>
              <w:t> </w:t>
            </w:r>
          </w:p>
        </w:tc>
      </w:tr>
      <w:tr w:rsidR="00025346" w:rsidRPr="004772FE" w14:paraId="4BF115F0"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6B2237CA" w14:textId="77777777" w:rsidR="00025346" w:rsidRPr="00450F7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1AC32863" w14:textId="77777777" w:rsidR="00025346" w:rsidRPr="004772FE" w:rsidRDefault="00025346" w:rsidP="00046258">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Unifikuota kompleksinė lokomotyvo saugos sistema KLUB-U</w:t>
            </w:r>
            <w:r>
              <w:rPr>
                <w:rStyle w:val="eop"/>
                <w:rFonts w:ascii="Arial" w:hAnsi="Arial" w:cs="Arial"/>
                <w:sz w:val="20"/>
                <w:szCs w:val="20"/>
              </w:rPr>
              <w:t> </w:t>
            </w:r>
          </w:p>
        </w:tc>
      </w:tr>
      <w:tr w:rsidR="00025346" w:rsidRPr="004772FE" w14:paraId="1988A70D"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AE365F6" w14:textId="77777777" w:rsidR="00025346" w:rsidRPr="00A001D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A001D1">
              <w:rPr>
                <w:rFonts w:ascii="Arial" w:eastAsia="Times New Roman" w:hAnsi="Arial" w:cs="Arial"/>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vAlign w:val="center"/>
          </w:tcPr>
          <w:p w14:paraId="00CB7D0A" w14:textId="77777777" w:rsidR="00025346" w:rsidRPr="00A001D1" w:rsidRDefault="00025346" w:rsidP="00046258">
            <w:pPr>
              <w:spacing w:after="0" w:line="240" w:lineRule="auto"/>
              <w:textAlignment w:val="baseline"/>
              <w:rPr>
                <w:rFonts w:ascii="Arial" w:eastAsia="Times New Roman" w:hAnsi="Arial" w:cs="Arial"/>
                <w:sz w:val="20"/>
                <w:szCs w:val="20"/>
                <w:lang w:eastAsia="lt-LT"/>
              </w:rPr>
            </w:pPr>
            <w:r w:rsidRPr="00A001D1">
              <w:rPr>
                <w:rStyle w:val="normaltextrun"/>
                <w:rFonts w:ascii="Arial" w:hAnsi="Arial" w:cs="Arial"/>
                <w:sz w:val="20"/>
                <w:szCs w:val="20"/>
              </w:rPr>
              <w:t>Apžiūrėkite BIL-UT ir BR-U blokus dėl pažeidimų, įdėkite į BR-U registracijos kasetę ir patikrinkite BIL-UT blokų indikaciją su įjungtu ir išjungtu EOV (EPK-153A) raktu</w:t>
            </w:r>
            <w:r w:rsidRPr="00A001D1">
              <w:rPr>
                <w:rStyle w:val="eop"/>
                <w:rFonts w:ascii="Arial" w:hAnsi="Arial" w:cs="Arial"/>
                <w:sz w:val="20"/>
                <w:szCs w:val="20"/>
              </w:rPr>
              <w:t> </w:t>
            </w:r>
          </w:p>
        </w:tc>
      </w:tr>
      <w:tr w:rsidR="00025346" w:rsidRPr="004772FE" w14:paraId="6E2121E6"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A7D5CF7" w14:textId="77777777" w:rsidR="00025346" w:rsidRPr="00A001D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A001D1">
              <w:rPr>
                <w:rFonts w:ascii="Arial" w:eastAsia="Times New Roman" w:hAnsi="Arial" w:cs="Arial"/>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vAlign w:val="center"/>
          </w:tcPr>
          <w:p w14:paraId="26643A66" w14:textId="77777777" w:rsidR="00025346" w:rsidRPr="00A001D1" w:rsidRDefault="00025346" w:rsidP="00046258">
            <w:pPr>
              <w:spacing w:after="0" w:line="240" w:lineRule="auto"/>
              <w:textAlignment w:val="baseline"/>
              <w:rPr>
                <w:rFonts w:ascii="Arial" w:eastAsia="Times New Roman" w:hAnsi="Arial" w:cs="Arial"/>
                <w:sz w:val="20"/>
                <w:szCs w:val="20"/>
                <w:lang w:eastAsia="lt-LT"/>
              </w:rPr>
            </w:pPr>
            <w:r w:rsidRPr="00A001D1">
              <w:rPr>
                <w:rStyle w:val="normaltextrun"/>
                <w:rFonts w:ascii="Arial" w:hAnsi="Arial" w:cs="Arial"/>
                <w:sz w:val="20"/>
                <w:szCs w:val="20"/>
              </w:rPr>
              <w:t>Aktyvuokite diagnostikos režimą, įsitikinkite, kad sistemos vidiniai mazgai darbingi</w:t>
            </w:r>
            <w:r w:rsidRPr="00A001D1">
              <w:rPr>
                <w:rStyle w:val="eop"/>
                <w:rFonts w:ascii="Arial" w:hAnsi="Arial" w:cs="Arial"/>
                <w:sz w:val="20"/>
                <w:szCs w:val="20"/>
              </w:rPr>
              <w:t> </w:t>
            </w:r>
          </w:p>
        </w:tc>
      </w:tr>
      <w:tr w:rsidR="00025346" w:rsidRPr="004772FE" w14:paraId="3ED8107A"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81E57A7" w14:textId="77777777" w:rsidR="00025346" w:rsidRPr="00A001D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A001D1">
              <w:rPr>
                <w:rFonts w:ascii="Arial" w:eastAsia="Times New Roman" w:hAnsi="Arial" w:cs="Arial"/>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vAlign w:val="center"/>
          </w:tcPr>
          <w:p w14:paraId="0F154A82" w14:textId="77777777" w:rsidR="00025346" w:rsidRPr="00A001D1" w:rsidRDefault="00025346" w:rsidP="00046258">
            <w:pPr>
              <w:spacing w:after="0" w:line="240" w:lineRule="auto"/>
              <w:textAlignment w:val="baseline"/>
              <w:rPr>
                <w:rFonts w:ascii="Arial" w:eastAsia="Times New Roman" w:hAnsi="Arial" w:cs="Arial"/>
                <w:sz w:val="20"/>
                <w:szCs w:val="20"/>
                <w:lang w:eastAsia="lt-LT"/>
              </w:rPr>
            </w:pPr>
            <w:r w:rsidRPr="00A001D1">
              <w:rPr>
                <w:rStyle w:val="normaltextrun"/>
                <w:rFonts w:ascii="Arial" w:hAnsi="Arial" w:cs="Arial"/>
                <w:sz w:val="20"/>
                <w:szCs w:val="20"/>
              </w:rPr>
              <w:t>Patikrinkite įvestas pastovias charakteristikas ir nustatykite užduotąsias</w:t>
            </w:r>
            <w:r w:rsidRPr="00A001D1">
              <w:rPr>
                <w:rStyle w:val="eop"/>
                <w:rFonts w:ascii="Arial" w:hAnsi="Arial" w:cs="Arial"/>
                <w:sz w:val="20"/>
                <w:szCs w:val="20"/>
              </w:rPr>
              <w:t> </w:t>
            </w:r>
          </w:p>
        </w:tc>
      </w:tr>
      <w:tr w:rsidR="00025346" w:rsidRPr="004772FE" w14:paraId="07E93E83"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1FCFB74" w14:textId="77777777" w:rsidR="00025346" w:rsidRPr="00A001D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A001D1">
              <w:rPr>
                <w:rFonts w:ascii="Arial" w:eastAsia="Times New Roman" w:hAnsi="Arial" w:cs="Arial"/>
                <w:sz w:val="20"/>
                <w:szCs w:val="20"/>
                <w:lang w:eastAsia="lt-LT"/>
              </w:rPr>
              <w:t>.4.</w:t>
            </w:r>
          </w:p>
        </w:tc>
        <w:tc>
          <w:tcPr>
            <w:tcW w:w="9641" w:type="dxa"/>
            <w:tcBorders>
              <w:top w:val="single" w:sz="6" w:space="0" w:color="auto"/>
              <w:left w:val="single" w:sz="6" w:space="0" w:color="auto"/>
              <w:bottom w:val="single" w:sz="6" w:space="0" w:color="auto"/>
              <w:right w:val="single" w:sz="6" w:space="0" w:color="auto"/>
            </w:tcBorders>
            <w:vAlign w:val="center"/>
          </w:tcPr>
          <w:p w14:paraId="61475087" w14:textId="77777777" w:rsidR="00025346" w:rsidRPr="00A001D1" w:rsidRDefault="00025346" w:rsidP="00046258">
            <w:pPr>
              <w:spacing w:after="0" w:line="240" w:lineRule="auto"/>
              <w:textAlignment w:val="baseline"/>
              <w:rPr>
                <w:rFonts w:ascii="Arial" w:eastAsia="Times New Roman" w:hAnsi="Arial" w:cs="Arial"/>
                <w:sz w:val="20"/>
                <w:szCs w:val="20"/>
                <w:lang w:eastAsia="lt-LT"/>
              </w:rPr>
            </w:pPr>
            <w:r w:rsidRPr="00A001D1">
              <w:rPr>
                <w:rStyle w:val="normaltextrun"/>
                <w:rFonts w:ascii="Arial" w:hAnsi="Arial" w:cs="Arial"/>
                <w:sz w:val="20"/>
                <w:szCs w:val="20"/>
              </w:rPr>
              <w:t>Patikrinkite lokomotyvo darbo režimų perjungimą</w:t>
            </w:r>
            <w:r w:rsidRPr="00A001D1">
              <w:rPr>
                <w:rStyle w:val="eop"/>
                <w:rFonts w:ascii="Arial" w:hAnsi="Arial" w:cs="Arial"/>
                <w:sz w:val="20"/>
                <w:szCs w:val="20"/>
              </w:rPr>
              <w:t> </w:t>
            </w:r>
          </w:p>
        </w:tc>
      </w:tr>
      <w:tr w:rsidR="00025346" w:rsidRPr="004772FE" w14:paraId="4735A5CB"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A0FEE8D" w14:textId="77777777" w:rsidR="00025346" w:rsidRPr="00A001D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A001D1">
              <w:rPr>
                <w:rFonts w:ascii="Arial" w:eastAsia="Times New Roman" w:hAnsi="Arial" w:cs="Arial"/>
                <w:sz w:val="20"/>
                <w:szCs w:val="20"/>
                <w:lang w:eastAsia="lt-LT"/>
              </w:rPr>
              <w:t>.5.</w:t>
            </w:r>
          </w:p>
        </w:tc>
        <w:tc>
          <w:tcPr>
            <w:tcW w:w="9641" w:type="dxa"/>
            <w:tcBorders>
              <w:top w:val="single" w:sz="6" w:space="0" w:color="auto"/>
              <w:left w:val="single" w:sz="6" w:space="0" w:color="auto"/>
              <w:bottom w:val="single" w:sz="6" w:space="0" w:color="auto"/>
              <w:right w:val="single" w:sz="6" w:space="0" w:color="auto"/>
            </w:tcBorders>
            <w:vAlign w:val="center"/>
          </w:tcPr>
          <w:p w14:paraId="703F4B38" w14:textId="77777777" w:rsidR="00025346" w:rsidRPr="00A001D1" w:rsidRDefault="00025346" w:rsidP="00046258">
            <w:pPr>
              <w:spacing w:after="0" w:line="240" w:lineRule="auto"/>
              <w:textAlignment w:val="baseline"/>
              <w:rPr>
                <w:rFonts w:ascii="Arial" w:eastAsia="Times New Roman" w:hAnsi="Arial" w:cs="Arial"/>
                <w:sz w:val="20"/>
                <w:szCs w:val="20"/>
                <w:lang w:eastAsia="lt-LT"/>
              </w:rPr>
            </w:pPr>
            <w:r w:rsidRPr="00A001D1">
              <w:rPr>
                <w:rStyle w:val="normaltextrun"/>
                <w:rFonts w:ascii="Arial" w:hAnsi="Arial" w:cs="Arial"/>
                <w:sz w:val="20"/>
                <w:szCs w:val="20"/>
              </w:rPr>
              <w:t>Patikrinkite ALS kodų priėmimą ant šleifo</w:t>
            </w:r>
            <w:r w:rsidRPr="00A001D1">
              <w:rPr>
                <w:rStyle w:val="eop"/>
                <w:rFonts w:ascii="Arial" w:hAnsi="Arial" w:cs="Arial"/>
                <w:sz w:val="20"/>
                <w:szCs w:val="20"/>
              </w:rPr>
              <w:t> </w:t>
            </w:r>
          </w:p>
        </w:tc>
      </w:tr>
      <w:tr w:rsidR="00025346" w:rsidRPr="004772FE" w14:paraId="4F9A9D4F"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0263FB9" w14:textId="77777777" w:rsidR="00025346" w:rsidRPr="00A001D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A001D1">
              <w:rPr>
                <w:rFonts w:ascii="Arial" w:eastAsia="Times New Roman" w:hAnsi="Arial" w:cs="Arial"/>
                <w:sz w:val="20"/>
                <w:szCs w:val="20"/>
                <w:lang w:eastAsia="lt-LT"/>
              </w:rPr>
              <w:t>.6.</w:t>
            </w:r>
          </w:p>
        </w:tc>
        <w:tc>
          <w:tcPr>
            <w:tcW w:w="9641" w:type="dxa"/>
            <w:tcBorders>
              <w:top w:val="single" w:sz="6" w:space="0" w:color="auto"/>
              <w:left w:val="single" w:sz="6" w:space="0" w:color="auto"/>
              <w:bottom w:val="single" w:sz="6" w:space="0" w:color="auto"/>
              <w:right w:val="single" w:sz="6" w:space="0" w:color="auto"/>
            </w:tcBorders>
            <w:vAlign w:val="center"/>
          </w:tcPr>
          <w:p w14:paraId="06679A64" w14:textId="77777777" w:rsidR="00025346" w:rsidRPr="00A001D1" w:rsidRDefault="00025346" w:rsidP="00046258">
            <w:pPr>
              <w:spacing w:after="0" w:line="240" w:lineRule="auto"/>
              <w:textAlignment w:val="baseline"/>
              <w:rPr>
                <w:rFonts w:ascii="Arial" w:eastAsia="Times New Roman" w:hAnsi="Arial" w:cs="Arial"/>
                <w:sz w:val="20"/>
                <w:szCs w:val="20"/>
                <w:lang w:eastAsia="lt-LT"/>
              </w:rPr>
            </w:pPr>
            <w:r w:rsidRPr="00A001D1">
              <w:rPr>
                <w:rStyle w:val="normaltextrun"/>
                <w:rFonts w:ascii="Arial" w:hAnsi="Arial" w:cs="Arial"/>
                <w:sz w:val="20"/>
                <w:szCs w:val="20"/>
              </w:rPr>
              <w:t>Patikrinkite perėjimą iš šviesoforo raudono signalo į baltą vienu metu paspaudus VK mygtuką bloke BIL-UT ir budrumo rankenėlę RB pulte</w:t>
            </w:r>
            <w:r w:rsidRPr="00A001D1">
              <w:rPr>
                <w:rStyle w:val="eop"/>
                <w:rFonts w:ascii="Arial" w:hAnsi="Arial" w:cs="Arial"/>
                <w:sz w:val="20"/>
                <w:szCs w:val="20"/>
              </w:rPr>
              <w:t> </w:t>
            </w:r>
          </w:p>
        </w:tc>
      </w:tr>
      <w:tr w:rsidR="00025346" w:rsidRPr="004772FE" w14:paraId="71828888"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991B544" w14:textId="77777777" w:rsidR="00025346" w:rsidRPr="00A001D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A001D1">
              <w:rPr>
                <w:rFonts w:ascii="Arial" w:eastAsia="Times New Roman" w:hAnsi="Arial" w:cs="Arial"/>
                <w:sz w:val="20"/>
                <w:szCs w:val="20"/>
                <w:lang w:eastAsia="lt-LT"/>
              </w:rPr>
              <w:t>.7.</w:t>
            </w:r>
          </w:p>
        </w:tc>
        <w:tc>
          <w:tcPr>
            <w:tcW w:w="9641" w:type="dxa"/>
            <w:tcBorders>
              <w:top w:val="single" w:sz="6" w:space="0" w:color="auto"/>
              <w:left w:val="single" w:sz="6" w:space="0" w:color="auto"/>
              <w:bottom w:val="single" w:sz="6" w:space="0" w:color="auto"/>
              <w:right w:val="single" w:sz="6" w:space="0" w:color="auto"/>
            </w:tcBorders>
            <w:vAlign w:val="center"/>
          </w:tcPr>
          <w:p w14:paraId="65E3DC2D" w14:textId="77777777" w:rsidR="00025346" w:rsidRPr="00A001D1" w:rsidRDefault="00025346" w:rsidP="00046258">
            <w:pPr>
              <w:spacing w:after="0" w:line="240" w:lineRule="auto"/>
              <w:textAlignment w:val="baseline"/>
              <w:rPr>
                <w:rFonts w:ascii="Arial" w:eastAsia="Times New Roman" w:hAnsi="Arial" w:cs="Arial"/>
                <w:sz w:val="20"/>
                <w:szCs w:val="20"/>
                <w:lang w:eastAsia="lt-LT"/>
              </w:rPr>
            </w:pPr>
            <w:r w:rsidRPr="00A001D1">
              <w:rPr>
                <w:rStyle w:val="normaltextrun"/>
                <w:rFonts w:ascii="Arial" w:hAnsi="Arial" w:cs="Arial"/>
                <w:sz w:val="20"/>
                <w:szCs w:val="20"/>
              </w:rPr>
              <w:t>Patikrinkite  visų budrumo rankenėlių RB-80 (pulte, virš pulto ir šoninėse sienose) veikimą tikrinant ALS kodų priėmimą ant šleifo</w:t>
            </w:r>
            <w:r w:rsidRPr="00A001D1">
              <w:rPr>
                <w:rStyle w:val="eop"/>
                <w:rFonts w:ascii="Arial" w:hAnsi="Arial" w:cs="Arial"/>
                <w:sz w:val="20"/>
                <w:szCs w:val="20"/>
              </w:rPr>
              <w:t> </w:t>
            </w:r>
          </w:p>
        </w:tc>
      </w:tr>
      <w:tr w:rsidR="00025346" w:rsidRPr="004772FE" w14:paraId="77D97C4C"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7BCAF9C" w14:textId="77777777" w:rsidR="00025346" w:rsidRPr="00A001D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A001D1">
              <w:rPr>
                <w:rFonts w:ascii="Arial" w:eastAsia="Times New Roman" w:hAnsi="Arial" w:cs="Arial"/>
                <w:sz w:val="20"/>
                <w:szCs w:val="20"/>
                <w:lang w:eastAsia="lt-LT"/>
              </w:rPr>
              <w:t>.8.</w:t>
            </w:r>
          </w:p>
        </w:tc>
        <w:tc>
          <w:tcPr>
            <w:tcW w:w="9641" w:type="dxa"/>
            <w:tcBorders>
              <w:top w:val="single" w:sz="6" w:space="0" w:color="auto"/>
              <w:left w:val="single" w:sz="6" w:space="0" w:color="auto"/>
              <w:bottom w:val="single" w:sz="6" w:space="0" w:color="auto"/>
              <w:right w:val="single" w:sz="6" w:space="0" w:color="auto"/>
            </w:tcBorders>
            <w:vAlign w:val="center"/>
          </w:tcPr>
          <w:p w14:paraId="5CA9C438" w14:textId="77777777" w:rsidR="00025346" w:rsidRPr="00A001D1" w:rsidRDefault="00025346" w:rsidP="00046258">
            <w:pPr>
              <w:spacing w:after="0" w:line="240" w:lineRule="auto"/>
              <w:textAlignment w:val="baseline"/>
              <w:rPr>
                <w:rFonts w:ascii="Arial" w:eastAsia="Times New Roman" w:hAnsi="Arial" w:cs="Arial"/>
                <w:sz w:val="20"/>
                <w:szCs w:val="20"/>
                <w:lang w:eastAsia="lt-LT"/>
              </w:rPr>
            </w:pPr>
            <w:r w:rsidRPr="00A001D1">
              <w:rPr>
                <w:rStyle w:val="normaltextrun"/>
                <w:rFonts w:ascii="Arial" w:hAnsi="Arial" w:cs="Arial"/>
                <w:sz w:val="20"/>
                <w:szCs w:val="20"/>
              </w:rPr>
              <w:t>Apžiūrėkite EOV (EPK-153A) ir blokus KON dėl pažeidimų bei sandarumo, patikrinkite plombavimą ir veikimą</w:t>
            </w:r>
            <w:r w:rsidRPr="00A001D1">
              <w:rPr>
                <w:rStyle w:val="eop"/>
                <w:rFonts w:ascii="Arial" w:hAnsi="Arial" w:cs="Arial"/>
                <w:sz w:val="20"/>
                <w:szCs w:val="20"/>
              </w:rPr>
              <w:t> </w:t>
            </w:r>
          </w:p>
        </w:tc>
      </w:tr>
      <w:tr w:rsidR="00025346" w:rsidRPr="004772FE" w14:paraId="1C9F59D7"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D825549" w14:textId="77777777" w:rsidR="00025346" w:rsidRPr="00A001D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r w:rsidRPr="00A001D1">
              <w:rPr>
                <w:rFonts w:ascii="Arial" w:eastAsia="Times New Roman" w:hAnsi="Arial" w:cs="Arial"/>
                <w:sz w:val="20"/>
                <w:szCs w:val="20"/>
                <w:lang w:eastAsia="lt-LT"/>
              </w:rPr>
              <w:t>.9.</w:t>
            </w:r>
          </w:p>
        </w:tc>
        <w:tc>
          <w:tcPr>
            <w:tcW w:w="9641" w:type="dxa"/>
            <w:tcBorders>
              <w:top w:val="single" w:sz="6" w:space="0" w:color="auto"/>
              <w:left w:val="single" w:sz="6" w:space="0" w:color="auto"/>
              <w:bottom w:val="single" w:sz="6" w:space="0" w:color="auto"/>
              <w:right w:val="single" w:sz="6" w:space="0" w:color="auto"/>
            </w:tcBorders>
            <w:vAlign w:val="center"/>
          </w:tcPr>
          <w:p w14:paraId="3C0EBE17" w14:textId="77777777" w:rsidR="00025346" w:rsidRPr="00A001D1" w:rsidRDefault="00025346" w:rsidP="00046258">
            <w:pPr>
              <w:spacing w:after="0" w:line="240" w:lineRule="auto"/>
              <w:textAlignment w:val="baseline"/>
              <w:rPr>
                <w:rFonts w:ascii="Arial" w:eastAsia="Times New Roman" w:hAnsi="Arial" w:cs="Arial"/>
                <w:sz w:val="20"/>
                <w:szCs w:val="20"/>
                <w:lang w:eastAsia="lt-LT"/>
              </w:rPr>
            </w:pPr>
            <w:r w:rsidRPr="00A001D1">
              <w:rPr>
                <w:rStyle w:val="normaltextrun"/>
                <w:rFonts w:ascii="Arial" w:hAnsi="Arial" w:cs="Arial"/>
                <w:sz w:val="20"/>
                <w:szCs w:val="20"/>
              </w:rPr>
              <w:t>Patikrinkite traukos valdiklio veikimą ir stabdymo vamzdyno (TM), stabdžių cilindrų (TC ir UR2 [faktinis slėgis cilindruose]) ir išlyginamojo rezervuaro (UR1) slėgių matavimus ir indikaciją, palyginkite slėgių parodymus su manometrų (SV, SC, IR) ir LCU monitoriaus (SV ir SC) parodymais</w:t>
            </w:r>
            <w:r w:rsidRPr="00A001D1">
              <w:rPr>
                <w:rStyle w:val="eop"/>
                <w:rFonts w:ascii="Arial" w:hAnsi="Arial" w:cs="Arial"/>
                <w:sz w:val="20"/>
                <w:szCs w:val="20"/>
              </w:rPr>
              <w:t> </w:t>
            </w:r>
          </w:p>
        </w:tc>
      </w:tr>
      <w:tr w:rsidR="00025346" w:rsidRPr="004772FE" w14:paraId="451EDB42"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28464CA5" w14:textId="77777777" w:rsidR="00025346" w:rsidRPr="00450F7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2BF730FB" w14:textId="77777777" w:rsidR="00025346" w:rsidRPr="004772FE" w:rsidRDefault="00025346" w:rsidP="00046258">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Radijo stotis RVS-1</w:t>
            </w:r>
            <w:r>
              <w:rPr>
                <w:rStyle w:val="eop"/>
                <w:rFonts w:ascii="Arial" w:hAnsi="Arial" w:cs="Arial"/>
                <w:sz w:val="20"/>
                <w:szCs w:val="20"/>
              </w:rPr>
              <w:t> </w:t>
            </w:r>
          </w:p>
        </w:tc>
      </w:tr>
      <w:tr w:rsidR="00025346" w:rsidRPr="004772FE" w14:paraId="00693EE3"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BCE5728" w14:textId="77777777" w:rsidR="00025346" w:rsidRPr="002A5666" w:rsidRDefault="00025346" w:rsidP="00046258">
            <w:pPr>
              <w:spacing w:after="0" w:line="240" w:lineRule="auto"/>
              <w:jc w:val="center"/>
              <w:textAlignment w:val="baseline"/>
              <w:rPr>
                <w:rFonts w:ascii="Arial" w:eastAsia="Times New Roman" w:hAnsi="Arial" w:cs="Arial"/>
                <w:sz w:val="20"/>
                <w:szCs w:val="20"/>
                <w:lang w:eastAsia="lt-LT"/>
              </w:rPr>
            </w:pPr>
            <w:r w:rsidRPr="002A5666">
              <w:rPr>
                <w:rFonts w:ascii="Arial" w:eastAsia="Times New Roman" w:hAnsi="Arial" w:cs="Arial"/>
                <w:sz w:val="20"/>
                <w:szCs w:val="20"/>
                <w:lang w:eastAsia="lt-LT"/>
              </w:rPr>
              <w:lastRenderedPageBreak/>
              <w:t>3.1.</w:t>
            </w:r>
          </w:p>
        </w:tc>
        <w:tc>
          <w:tcPr>
            <w:tcW w:w="9641" w:type="dxa"/>
            <w:tcBorders>
              <w:top w:val="single" w:sz="6" w:space="0" w:color="auto"/>
              <w:left w:val="single" w:sz="6" w:space="0" w:color="auto"/>
              <w:bottom w:val="single" w:sz="6" w:space="0" w:color="auto"/>
              <w:right w:val="single" w:sz="6" w:space="0" w:color="auto"/>
            </w:tcBorders>
            <w:vAlign w:val="center"/>
          </w:tcPr>
          <w:p w14:paraId="45F26DC0" w14:textId="77777777" w:rsidR="00025346" w:rsidRPr="002A5666" w:rsidRDefault="00025346" w:rsidP="00046258">
            <w:pPr>
              <w:spacing w:after="0" w:line="240" w:lineRule="auto"/>
              <w:textAlignment w:val="baseline"/>
              <w:rPr>
                <w:rFonts w:ascii="Arial" w:eastAsia="Times New Roman" w:hAnsi="Arial" w:cs="Arial"/>
                <w:sz w:val="20"/>
                <w:szCs w:val="20"/>
                <w:lang w:eastAsia="lt-LT"/>
              </w:rPr>
            </w:pPr>
            <w:r w:rsidRPr="002A5666">
              <w:rPr>
                <w:rStyle w:val="normaltextrun"/>
                <w:rFonts w:ascii="Arial" w:hAnsi="Arial" w:cs="Arial"/>
                <w:sz w:val="20"/>
                <w:szCs w:val="20"/>
              </w:rPr>
              <w:t>Apžiūrėkite pultą su rageliu, įsitikinkite, kad jis nepažeistas ir neatsipalaidavęs, ragelio laidai tvarkingi, patikrinkite stoties veikimą atlikdami badomuosius skambinimus</w:t>
            </w:r>
            <w:r w:rsidRPr="002A5666">
              <w:rPr>
                <w:rStyle w:val="eop"/>
                <w:rFonts w:ascii="Arial" w:hAnsi="Arial" w:cs="Arial"/>
                <w:sz w:val="20"/>
                <w:szCs w:val="20"/>
              </w:rPr>
              <w:t> </w:t>
            </w:r>
          </w:p>
        </w:tc>
      </w:tr>
      <w:tr w:rsidR="00025346" w:rsidRPr="004772FE" w14:paraId="59F0ADF7"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09E3FAA" w14:textId="77777777" w:rsidR="00025346" w:rsidRPr="002A5666" w:rsidRDefault="00025346" w:rsidP="00046258">
            <w:pPr>
              <w:spacing w:after="0" w:line="240" w:lineRule="auto"/>
              <w:jc w:val="center"/>
              <w:textAlignment w:val="baseline"/>
              <w:rPr>
                <w:rFonts w:ascii="Arial" w:eastAsia="Times New Roman" w:hAnsi="Arial" w:cs="Arial"/>
                <w:sz w:val="20"/>
                <w:szCs w:val="20"/>
                <w:lang w:eastAsia="lt-LT"/>
              </w:rPr>
            </w:pPr>
            <w:r w:rsidRPr="002A5666">
              <w:rPr>
                <w:rFonts w:ascii="Arial" w:eastAsia="Times New Roman" w:hAnsi="Arial" w:cs="Arial"/>
                <w:sz w:val="20"/>
                <w:szCs w:val="20"/>
                <w:lang w:eastAsia="lt-LT"/>
              </w:rPr>
              <w:t>3.2.</w:t>
            </w:r>
          </w:p>
        </w:tc>
        <w:tc>
          <w:tcPr>
            <w:tcW w:w="9641" w:type="dxa"/>
            <w:tcBorders>
              <w:top w:val="single" w:sz="6" w:space="0" w:color="auto"/>
              <w:left w:val="single" w:sz="6" w:space="0" w:color="auto"/>
              <w:bottom w:val="single" w:sz="6" w:space="0" w:color="auto"/>
              <w:right w:val="single" w:sz="6" w:space="0" w:color="auto"/>
            </w:tcBorders>
            <w:vAlign w:val="center"/>
          </w:tcPr>
          <w:p w14:paraId="31FD3540" w14:textId="77777777" w:rsidR="00025346" w:rsidRPr="002A5666" w:rsidRDefault="00025346" w:rsidP="00046258">
            <w:pPr>
              <w:spacing w:after="0" w:line="240" w:lineRule="auto"/>
              <w:textAlignment w:val="baseline"/>
              <w:rPr>
                <w:rFonts w:ascii="Arial" w:eastAsia="Times New Roman" w:hAnsi="Arial" w:cs="Arial"/>
                <w:sz w:val="20"/>
                <w:szCs w:val="20"/>
                <w:lang w:eastAsia="lt-LT"/>
              </w:rPr>
            </w:pPr>
            <w:r w:rsidRPr="002A5666">
              <w:rPr>
                <w:rStyle w:val="normaltextrun"/>
                <w:rFonts w:ascii="Arial" w:hAnsi="Arial" w:cs="Arial"/>
                <w:sz w:val="20"/>
                <w:szCs w:val="20"/>
              </w:rPr>
              <w:t>Atlikite stoties bandymą TEST1</w:t>
            </w:r>
            <w:r w:rsidRPr="002A5666">
              <w:rPr>
                <w:rStyle w:val="eop"/>
                <w:rFonts w:ascii="Arial" w:hAnsi="Arial" w:cs="Arial"/>
                <w:sz w:val="20"/>
                <w:szCs w:val="20"/>
              </w:rPr>
              <w:t> </w:t>
            </w:r>
          </w:p>
        </w:tc>
      </w:tr>
      <w:tr w:rsidR="00025346" w:rsidRPr="004772FE" w14:paraId="4A9272E6"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14ED525" w14:textId="77777777" w:rsidR="00025346" w:rsidRPr="002A5666" w:rsidRDefault="00025346" w:rsidP="00046258">
            <w:pPr>
              <w:spacing w:after="0" w:line="240" w:lineRule="auto"/>
              <w:jc w:val="center"/>
              <w:textAlignment w:val="baseline"/>
              <w:rPr>
                <w:rFonts w:ascii="Arial" w:eastAsia="Times New Roman" w:hAnsi="Arial" w:cs="Arial"/>
                <w:sz w:val="20"/>
                <w:szCs w:val="20"/>
                <w:lang w:eastAsia="lt-LT"/>
              </w:rPr>
            </w:pPr>
            <w:r w:rsidRPr="002A5666">
              <w:rPr>
                <w:rFonts w:ascii="Arial" w:eastAsia="Times New Roman" w:hAnsi="Arial" w:cs="Arial"/>
                <w:sz w:val="20"/>
                <w:szCs w:val="20"/>
                <w:lang w:eastAsia="lt-LT"/>
              </w:rPr>
              <w:t>3.3.</w:t>
            </w:r>
          </w:p>
        </w:tc>
        <w:tc>
          <w:tcPr>
            <w:tcW w:w="9641" w:type="dxa"/>
            <w:tcBorders>
              <w:top w:val="single" w:sz="6" w:space="0" w:color="auto"/>
              <w:left w:val="single" w:sz="6" w:space="0" w:color="auto"/>
              <w:bottom w:val="single" w:sz="6" w:space="0" w:color="auto"/>
              <w:right w:val="single" w:sz="6" w:space="0" w:color="auto"/>
            </w:tcBorders>
            <w:vAlign w:val="center"/>
          </w:tcPr>
          <w:p w14:paraId="48539BF2" w14:textId="77777777" w:rsidR="00025346" w:rsidRPr="002A5666" w:rsidRDefault="00025346" w:rsidP="00046258">
            <w:pPr>
              <w:spacing w:after="0" w:line="240" w:lineRule="auto"/>
              <w:textAlignment w:val="baseline"/>
              <w:rPr>
                <w:rFonts w:ascii="Arial" w:eastAsia="Times New Roman" w:hAnsi="Arial" w:cs="Arial"/>
                <w:sz w:val="20"/>
                <w:szCs w:val="20"/>
                <w:lang w:eastAsia="lt-LT"/>
              </w:rPr>
            </w:pPr>
            <w:r w:rsidRPr="002A5666">
              <w:rPr>
                <w:rStyle w:val="normaltextrun"/>
                <w:rFonts w:ascii="Arial" w:hAnsi="Arial" w:cs="Arial"/>
                <w:sz w:val="20"/>
                <w:szCs w:val="20"/>
              </w:rPr>
              <w:t>Patikrinkite pulto valdymo elementų veikimą</w:t>
            </w:r>
            <w:r w:rsidRPr="002A5666">
              <w:rPr>
                <w:rStyle w:val="eop"/>
                <w:rFonts w:ascii="Arial" w:hAnsi="Arial" w:cs="Arial"/>
                <w:sz w:val="20"/>
                <w:szCs w:val="20"/>
              </w:rPr>
              <w:t> </w:t>
            </w:r>
          </w:p>
        </w:tc>
      </w:tr>
      <w:tr w:rsidR="00025346" w:rsidRPr="004772FE" w14:paraId="559A1D44"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F4EBAA4" w14:textId="77777777" w:rsidR="00025346" w:rsidRPr="002A5666" w:rsidRDefault="00025346" w:rsidP="00046258">
            <w:pPr>
              <w:spacing w:after="0" w:line="240" w:lineRule="auto"/>
              <w:jc w:val="center"/>
              <w:textAlignment w:val="baseline"/>
              <w:rPr>
                <w:rFonts w:ascii="Arial" w:eastAsia="Times New Roman" w:hAnsi="Arial" w:cs="Arial"/>
                <w:sz w:val="20"/>
                <w:szCs w:val="20"/>
                <w:lang w:eastAsia="lt-LT"/>
              </w:rPr>
            </w:pPr>
            <w:r w:rsidRPr="002A5666">
              <w:rPr>
                <w:rFonts w:ascii="Arial" w:eastAsia="Times New Roman" w:hAnsi="Arial" w:cs="Arial"/>
                <w:sz w:val="20"/>
                <w:szCs w:val="20"/>
                <w:lang w:eastAsia="lt-LT"/>
              </w:rPr>
              <w:t>3.4.</w:t>
            </w:r>
          </w:p>
        </w:tc>
        <w:tc>
          <w:tcPr>
            <w:tcW w:w="9641" w:type="dxa"/>
            <w:tcBorders>
              <w:top w:val="single" w:sz="6" w:space="0" w:color="auto"/>
              <w:left w:val="single" w:sz="6" w:space="0" w:color="auto"/>
              <w:bottom w:val="single" w:sz="6" w:space="0" w:color="auto"/>
              <w:right w:val="single" w:sz="6" w:space="0" w:color="auto"/>
            </w:tcBorders>
            <w:vAlign w:val="center"/>
          </w:tcPr>
          <w:p w14:paraId="3A5B24A8" w14:textId="77777777" w:rsidR="00025346" w:rsidRPr="002A5666" w:rsidRDefault="00025346" w:rsidP="00046258">
            <w:pPr>
              <w:spacing w:after="0" w:line="240" w:lineRule="auto"/>
              <w:textAlignment w:val="baseline"/>
              <w:rPr>
                <w:rFonts w:ascii="Arial" w:eastAsia="Times New Roman" w:hAnsi="Arial" w:cs="Arial"/>
                <w:sz w:val="20"/>
                <w:szCs w:val="20"/>
                <w:lang w:eastAsia="lt-LT"/>
              </w:rPr>
            </w:pPr>
            <w:r w:rsidRPr="002A5666">
              <w:rPr>
                <w:rStyle w:val="normaltextrun"/>
                <w:rFonts w:ascii="Arial" w:hAnsi="Arial" w:cs="Arial"/>
                <w:sz w:val="20"/>
                <w:szCs w:val="20"/>
              </w:rPr>
              <w:t>Patikrinkite  150MHz antenos stovinčios bangos koeficiento reikšmes pulte</w:t>
            </w:r>
            <w:r w:rsidRPr="002A5666">
              <w:rPr>
                <w:rStyle w:val="eop"/>
                <w:rFonts w:ascii="Arial" w:hAnsi="Arial" w:cs="Arial"/>
                <w:sz w:val="20"/>
                <w:szCs w:val="20"/>
              </w:rPr>
              <w:t> </w:t>
            </w:r>
          </w:p>
        </w:tc>
      </w:tr>
      <w:tr w:rsidR="00025346" w:rsidRPr="004772FE" w14:paraId="6A850071"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461AA8C" w14:textId="77777777" w:rsidR="00025346" w:rsidRPr="002A5666" w:rsidRDefault="00025346" w:rsidP="00046258">
            <w:pPr>
              <w:spacing w:after="0" w:line="240" w:lineRule="auto"/>
              <w:jc w:val="center"/>
              <w:textAlignment w:val="baseline"/>
              <w:rPr>
                <w:rFonts w:ascii="Arial" w:eastAsia="Times New Roman" w:hAnsi="Arial" w:cs="Arial"/>
                <w:sz w:val="20"/>
                <w:szCs w:val="20"/>
                <w:lang w:eastAsia="lt-LT"/>
              </w:rPr>
            </w:pPr>
            <w:r w:rsidRPr="002A5666">
              <w:rPr>
                <w:rFonts w:ascii="Arial" w:eastAsia="Times New Roman" w:hAnsi="Arial" w:cs="Arial"/>
                <w:sz w:val="20"/>
                <w:szCs w:val="20"/>
                <w:lang w:eastAsia="lt-LT"/>
              </w:rPr>
              <w:t>3.5.</w:t>
            </w:r>
          </w:p>
        </w:tc>
        <w:tc>
          <w:tcPr>
            <w:tcW w:w="9641" w:type="dxa"/>
            <w:tcBorders>
              <w:top w:val="single" w:sz="6" w:space="0" w:color="auto"/>
              <w:left w:val="single" w:sz="6" w:space="0" w:color="auto"/>
              <w:bottom w:val="single" w:sz="6" w:space="0" w:color="auto"/>
              <w:right w:val="single" w:sz="6" w:space="0" w:color="auto"/>
            </w:tcBorders>
            <w:vAlign w:val="center"/>
          </w:tcPr>
          <w:p w14:paraId="01D88578" w14:textId="77777777" w:rsidR="00025346" w:rsidRPr="002A5666" w:rsidRDefault="00025346" w:rsidP="00046258">
            <w:pPr>
              <w:spacing w:after="0" w:line="240" w:lineRule="auto"/>
              <w:textAlignment w:val="baseline"/>
              <w:rPr>
                <w:rFonts w:ascii="Arial" w:eastAsia="Times New Roman" w:hAnsi="Arial" w:cs="Arial"/>
                <w:sz w:val="20"/>
                <w:szCs w:val="20"/>
                <w:lang w:eastAsia="lt-LT"/>
              </w:rPr>
            </w:pPr>
            <w:r w:rsidRPr="002A5666">
              <w:rPr>
                <w:rStyle w:val="normaltextrun"/>
                <w:rFonts w:ascii="Arial" w:hAnsi="Arial" w:cs="Arial"/>
                <w:sz w:val="20"/>
                <w:szCs w:val="20"/>
              </w:rPr>
              <w:t>Patikrinkite  2MHz antenos stovinčios bangos koeficiento reikšmes pulte</w:t>
            </w:r>
            <w:r w:rsidRPr="002A5666">
              <w:rPr>
                <w:rStyle w:val="eop"/>
                <w:rFonts w:ascii="Arial" w:hAnsi="Arial" w:cs="Arial"/>
                <w:sz w:val="20"/>
                <w:szCs w:val="20"/>
              </w:rPr>
              <w:t> </w:t>
            </w:r>
          </w:p>
        </w:tc>
      </w:tr>
      <w:tr w:rsidR="00025346" w:rsidRPr="004772FE" w14:paraId="4D9A5543"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B6EE392" w14:textId="77777777" w:rsidR="00025346" w:rsidRPr="002A5666" w:rsidRDefault="00025346" w:rsidP="00046258">
            <w:pPr>
              <w:spacing w:after="0" w:line="240" w:lineRule="auto"/>
              <w:jc w:val="center"/>
              <w:textAlignment w:val="baseline"/>
              <w:rPr>
                <w:rFonts w:ascii="Arial" w:eastAsia="Times New Roman" w:hAnsi="Arial" w:cs="Arial"/>
                <w:sz w:val="20"/>
                <w:szCs w:val="20"/>
                <w:lang w:eastAsia="lt-LT"/>
              </w:rPr>
            </w:pPr>
            <w:r w:rsidRPr="002A5666">
              <w:rPr>
                <w:rFonts w:ascii="Arial" w:eastAsia="Times New Roman" w:hAnsi="Arial" w:cs="Arial"/>
                <w:sz w:val="20"/>
                <w:szCs w:val="20"/>
                <w:lang w:eastAsia="lt-LT"/>
              </w:rPr>
              <w:t>3.6.</w:t>
            </w:r>
          </w:p>
        </w:tc>
        <w:tc>
          <w:tcPr>
            <w:tcW w:w="9641" w:type="dxa"/>
            <w:tcBorders>
              <w:top w:val="single" w:sz="6" w:space="0" w:color="auto"/>
              <w:left w:val="single" w:sz="6" w:space="0" w:color="auto"/>
              <w:bottom w:val="single" w:sz="6" w:space="0" w:color="auto"/>
              <w:right w:val="single" w:sz="6" w:space="0" w:color="auto"/>
            </w:tcBorders>
            <w:vAlign w:val="center"/>
          </w:tcPr>
          <w:p w14:paraId="381D0D77" w14:textId="77777777" w:rsidR="00025346" w:rsidRPr="002A5666" w:rsidRDefault="00025346" w:rsidP="00046258">
            <w:pPr>
              <w:spacing w:after="0" w:line="240" w:lineRule="auto"/>
              <w:textAlignment w:val="baseline"/>
              <w:rPr>
                <w:rFonts w:ascii="Arial" w:eastAsia="Times New Roman" w:hAnsi="Arial" w:cs="Arial"/>
                <w:sz w:val="20"/>
                <w:szCs w:val="20"/>
                <w:lang w:eastAsia="lt-LT"/>
              </w:rPr>
            </w:pPr>
            <w:r w:rsidRPr="002A5666">
              <w:rPr>
                <w:rStyle w:val="normaltextrun"/>
                <w:rFonts w:ascii="Arial" w:hAnsi="Arial" w:cs="Arial"/>
                <w:sz w:val="20"/>
                <w:szCs w:val="20"/>
              </w:rPr>
              <w:t>Patikrinkite tarnybinį ryšį tarp kabinų</w:t>
            </w:r>
            <w:r w:rsidRPr="002A5666">
              <w:rPr>
                <w:rStyle w:val="eop"/>
                <w:rFonts w:ascii="Arial" w:hAnsi="Arial" w:cs="Arial"/>
                <w:sz w:val="20"/>
                <w:szCs w:val="20"/>
              </w:rPr>
              <w:t> </w:t>
            </w:r>
          </w:p>
        </w:tc>
      </w:tr>
      <w:tr w:rsidR="00025346" w:rsidRPr="004772FE" w14:paraId="5E82B10E"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4C5CCAC" w14:textId="77777777" w:rsidR="00025346" w:rsidRPr="002A5666" w:rsidRDefault="00025346" w:rsidP="00046258">
            <w:pPr>
              <w:spacing w:after="0" w:line="240" w:lineRule="auto"/>
              <w:jc w:val="center"/>
              <w:textAlignment w:val="baseline"/>
              <w:rPr>
                <w:rFonts w:ascii="Arial" w:eastAsia="Times New Roman" w:hAnsi="Arial" w:cs="Arial"/>
                <w:sz w:val="20"/>
                <w:szCs w:val="20"/>
                <w:lang w:eastAsia="lt-LT"/>
              </w:rPr>
            </w:pPr>
            <w:r w:rsidRPr="002A5666">
              <w:rPr>
                <w:rFonts w:ascii="Arial" w:eastAsia="Times New Roman" w:hAnsi="Arial" w:cs="Arial"/>
                <w:sz w:val="20"/>
                <w:szCs w:val="20"/>
                <w:lang w:eastAsia="lt-LT"/>
              </w:rPr>
              <w:t>3.7.</w:t>
            </w:r>
          </w:p>
        </w:tc>
        <w:tc>
          <w:tcPr>
            <w:tcW w:w="9641" w:type="dxa"/>
            <w:tcBorders>
              <w:top w:val="single" w:sz="6" w:space="0" w:color="auto"/>
              <w:left w:val="single" w:sz="6" w:space="0" w:color="auto"/>
              <w:bottom w:val="single" w:sz="6" w:space="0" w:color="auto"/>
              <w:right w:val="single" w:sz="6" w:space="0" w:color="auto"/>
            </w:tcBorders>
            <w:vAlign w:val="center"/>
          </w:tcPr>
          <w:p w14:paraId="2349BA74" w14:textId="77777777" w:rsidR="00025346" w:rsidRPr="002A5666" w:rsidRDefault="00025346" w:rsidP="00046258">
            <w:pPr>
              <w:spacing w:after="0" w:line="240" w:lineRule="auto"/>
              <w:textAlignment w:val="baseline"/>
              <w:rPr>
                <w:rFonts w:ascii="Arial" w:eastAsia="Times New Roman" w:hAnsi="Arial" w:cs="Arial"/>
                <w:sz w:val="20"/>
                <w:szCs w:val="20"/>
                <w:lang w:eastAsia="lt-LT"/>
              </w:rPr>
            </w:pPr>
            <w:r w:rsidRPr="002A5666">
              <w:rPr>
                <w:rStyle w:val="normaltextrun"/>
                <w:rFonts w:ascii="Arial" w:hAnsi="Arial" w:cs="Arial"/>
                <w:sz w:val="20"/>
                <w:szCs w:val="20"/>
              </w:rPr>
              <w:t>Patikrinkite avarinio (vidinio) mikrofono veikimą</w:t>
            </w:r>
            <w:r w:rsidRPr="002A5666">
              <w:rPr>
                <w:rStyle w:val="eop"/>
                <w:rFonts w:ascii="Arial" w:hAnsi="Arial" w:cs="Arial"/>
                <w:sz w:val="20"/>
                <w:szCs w:val="20"/>
              </w:rPr>
              <w:t> </w:t>
            </w:r>
          </w:p>
        </w:tc>
      </w:tr>
      <w:tr w:rsidR="00025346" w:rsidRPr="004772FE" w14:paraId="70776B3B"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6CF59C6" w14:textId="77777777" w:rsidR="00025346" w:rsidRPr="002A5666" w:rsidRDefault="00025346" w:rsidP="00046258">
            <w:pPr>
              <w:spacing w:after="0" w:line="240" w:lineRule="auto"/>
              <w:jc w:val="center"/>
              <w:textAlignment w:val="baseline"/>
              <w:rPr>
                <w:rFonts w:ascii="Arial" w:eastAsia="Times New Roman" w:hAnsi="Arial" w:cs="Arial"/>
                <w:sz w:val="20"/>
                <w:szCs w:val="20"/>
                <w:lang w:eastAsia="lt-LT"/>
              </w:rPr>
            </w:pPr>
            <w:r w:rsidRPr="002A5666">
              <w:rPr>
                <w:rFonts w:ascii="Arial" w:eastAsia="Times New Roman" w:hAnsi="Arial" w:cs="Arial"/>
                <w:sz w:val="20"/>
                <w:szCs w:val="20"/>
                <w:lang w:eastAsia="lt-LT"/>
              </w:rPr>
              <w:t>3.8.</w:t>
            </w:r>
          </w:p>
        </w:tc>
        <w:tc>
          <w:tcPr>
            <w:tcW w:w="9641" w:type="dxa"/>
            <w:tcBorders>
              <w:top w:val="single" w:sz="6" w:space="0" w:color="auto"/>
              <w:left w:val="single" w:sz="6" w:space="0" w:color="auto"/>
              <w:bottom w:val="single" w:sz="6" w:space="0" w:color="auto"/>
              <w:right w:val="single" w:sz="6" w:space="0" w:color="auto"/>
            </w:tcBorders>
            <w:vAlign w:val="center"/>
          </w:tcPr>
          <w:p w14:paraId="6BB3EC26" w14:textId="77777777" w:rsidR="00025346" w:rsidRPr="002A5666" w:rsidRDefault="00025346" w:rsidP="00046258">
            <w:pPr>
              <w:spacing w:after="0" w:line="240" w:lineRule="auto"/>
              <w:textAlignment w:val="baseline"/>
              <w:rPr>
                <w:rFonts w:ascii="Arial" w:eastAsia="Times New Roman" w:hAnsi="Arial" w:cs="Arial"/>
                <w:sz w:val="20"/>
                <w:szCs w:val="20"/>
                <w:lang w:eastAsia="lt-LT"/>
              </w:rPr>
            </w:pPr>
            <w:r w:rsidRPr="002A5666">
              <w:rPr>
                <w:rStyle w:val="normaltextrun"/>
                <w:rFonts w:ascii="Arial" w:hAnsi="Arial" w:cs="Arial"/>
                <w:sz w:val="20"/>
                <w:szCs w:val="20"/>
              </w:rPr>
              <w:t>Patikrinkite ragelio įstatymo į pultą jutiklių veikimą</w:t>
            </w:r>
            <w:r w:rsidRPr="002A5666">
              <w:rPr>
                <w:rStyle w:val="eop"/>
                <w:rFonts w:ascii="Arial" w:hAnsi="Arial" w:cs="Arial"/>
                <w:sz w:val="20"/>
                <w:szCs w:val="20"/>
              </w:rPr>
              <w:t> </w:t>
            </w:r>
          </w:p>
        </w:tc>
      </w:tr>
      <w:tr w:rsidR="00025346" w:rsidRPr="004772FE" w14:paraId="7CA20DC9"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059B956" w14:textId="77777777" w:rsidR="00025346" w:rsidRPr="002A5666" w:rsidRDefault="00025346" w:rsidP="00046258">
            <w:pPr>
              <w:spacing w:after="0" w:line="240" w:lineRule="auto"/>
              <w:jc w:val="center"/>
              <w:textAlignment w:val="baseline"/>
              <w:rPr>
                <w:rFonts w:ascii="Arial" w:eastAsia="Times New Roman" w:hAnsi="Arial" w:cs="Arial"/>
                <w:sz w:val="20"/>
                <w:szCs w:val="20"/>
                <w:lang w:eastAsia="lt-LT"/>
              </w:rPr>
            </w:pPr>
            <w:r w:rsidRPr="002A5666">
              <w:rPr>
                <w:rFonts w:ascii="Arial" w:eastAsia="Times New Roman" w:hAnsi="Arial" w:cs="Arial"/>
                <w:sz w:val="20"/>
                <w:szCs w:val="20"/>
                <w:lang w:eastAsia="lt-LT"/>
              </w:rPr>
              <w:t>3.9.</w:t>
            </w:r>
          </w:p>
        </w:tc>
        <w:tc>
          <w:tcPr>
            <w:tcW w:w="9641" w:type="dxa"/>
            <w:tcBorders>
              <w:top w:val="single" w:sz="6" w:space="0" w:color="auto"/>
              <w:left w:val="single" w:sz="6" w:space="0" w:color="auto"/>
              <w:bottom w:val="single" w:sz="6" w:space="0" w:color="auto"/>
              <w:right w:val="single" w:sz="6" w:space="0" w:color="auto"/>
            </w:tcBorders>
            <w:vAlign w:val="center"/>
          </w:tcPr>
          <w:p w14:paraId="7D27D84D" w14:textId="77777777" w:rsidR="00025346" w:rsidRPr="002A5666" w:rsidRDefault="00025346" w:rsidP="00046258">
            <w:pPr>
              <w:spacing w:after="0" w:line="240" w:lineRule="auto"/>
              <w:textAlignment w:val="baseline"/>
              <w:rPr>
                <w:rStyle w:val="normaltextrun"/>
                <w:rFonts w:ascii="Arial" w:hAnsi="Arial" w:cs="Arial"/>
                <w:sz w:val="20"/>
                <w:szCs w:val="20"/>
              </w:rPr>
            </w:pPr>
            <w:r w:rsidRPr="002A5666">
              <w:rPr>
                <w:rStyle w:val="normaltextrun"/>
                <w:rFonts w:ascii="Arial" w:hAnsi="Arial" w:cs="Arial"/>
                <w:sz w:val="20"/>
                <w:szCs w:val="20"/>
              </w:rPr>
              <w:t>Apžiūrėkite radijo stoties bloką BARS, įsitikinkite, kad veikia abu maitinimo kanalai, blokas neatsipalaidavęs, kabeliai ir jungtys tvarkingi, patikrinkite plombavimą</w:t>
            </w:r>
            <w:r w:rsidRPr="002A5666">
              <w:rPr>
                <w:rStyle w:val="eop"/>
                <w:rFonts w:ascii="Arial" w:hAnsi="Arial" w:cs="Arial"/>
                <w:sz w:val="20"/>
                <w:szCs w:val="20"/>
              </w:rPr>
              <w:t> </w:t>
            </w:r>
          </w:p>
        </w:tc>
      </w:tr>
      <w:tr w:rsidR="00025346" w:rsidRPr="004772FE" w14:paraId="19E5B1A3"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6FF7D61F" w14:textId="77777777" w:rsidR="00025346" w:rsidRPr="00450F7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11DE5814" w14:textId="77777777" w:rsidR="00025346" w:rsidRPr="004772FE" w:rsidRDefault="00025346" w:rsidP="00046258">
            <w:pPr>
              <w:spacing w:after="0" w:line="240" w:lineRule="auto"/>
              <w:textAlignment w:val="baseline"/>
              <w:rPr>
                <w:rFonts w:ascii="Arial" w:eastAsia="Times New Roman" w:hAnsi="Arial" w:cs="Arial"/>
                <w:sz w:val="20"/>
                <w:szCs w:val="20"/>
                <w:lang w:eastAsia="lt-LT"/>
              </w:rPr>
            </w:pPr>
            <w:r w:rsidRPr="00686730">
              <w:rPr>
                <w:rStyle w:val="normaltextrun"/>
                <w:rFonts w:ascii="Arial" w:hAnsi="Arial" w:cs="Arial"/>
                <w:b/>
                <w:bCs/>
                <w:sz w:val="20"/>
                <w:szCs w:val="20"/>
              </w:rPr>
              <w:t xml:space="preserve">Lokomotyvų mobilaus ryšio </w:t>
            </w:r>
            <w:r w:rsidRPr="002A5666">
              <w:rPr>
                <w:rStyle w:val="normaltextrun"/>
                <w:rFonts w:ascii="Arial" w:hAnsi="Arial" w:cs="Arial"/>
                <w:b/>
                <w:bCs/>
                <w:sz w:val="20"/>
                <w:szCs w:val="20"/>
                <w:highlight w:val="lightGray"/>
              </w:rPr>
              <w:t>sistema</w:t>
            </w:r>
            <w:r w:rsidRPr="002A5666">
              <w:rPr>
                <w:rStyle w:val="normaltextrun"/>
                <w:rFonts w:ascii="Arial" w:hAnsi="Arial" w:cs="Arial"/>
                <w:b/>
                <w:bCs/>
                <w:sz w:val="20"/>
                <w:szCs w:val="20"/>
                <w:highlight w:val="lightGray"/>
                <w:shd w:val="clear" w:color="auto" w:fill="FFFFFF"/>
              </w:rPr>
              <w:t xml:space="preserve"> GSM-R</w:t>
            </w:r>
            <w:r w:rsidRPr="00686730">
              <w:rPr>
                <w:rStyle w:val="eop"/>
                <w:rFonts w:ascii="Arial" w:hAnsi="Arial" w:cs="Arial"/>
                <w:sz w:val="20"/>
                <w:szCs w:val="20"/>
              </w:rPr>
              <w:t> </w:t>
            </w:r>
          </w:p>
        </w:tc>
      </w:tr>
      <w:tr w:rsidR="00025346" w:rsidRPr="004772FE" w14:paraId="1714D3F8"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BDC80CD" w14:textId="77777777" w:rsidR="00025346" w:rsidRPr="002A5666" w:rsidRDefault="00025346" w:rsidP="00046258">
            <w:pPr>
              <w:spacing w:after="0" w:line="240" w:lineRule="auto"/>
              <w:jc w:val="center"/>
              <w:textAlignment w:val="baseline"/>
              <w:rPr>
                <w:rFonts w:ascii="Arial" w:eastAsia="Times New Roman" w:hAnsi="Arial" w:cs="Arial"/>
                <w:sz w:val="20"/>
                <w:szCs w:val="20"/>
                <w:lang w:eastAsia="lt-LT"/>
              </w:rPr>
            </w:pPr>
            <w:r w:rsidRPr="002A5666">
              <w:rPr>
                <w:rFonts w:ascii="Arial" w:eastAsia="Times New Roman" w:hAnsi="Arial" w:cs="Arial"/>
                <w:sz w:val="20"/>
                <w:szCs w:val="20"/>
                <w:lang w:eastAsia="lt-LT"/>
              </w:rPr>
              <w:t>4.1.</w:t>
            </w:r>
          </w:p>
        </w:tc>
        <w:tc>
          <w:tcPr>
            <w:tcW w:w="9641" w:type="dxa"/>
            <w:tcBorders>
              <w:top w:val="single" w:sz="6" w:space="0" w:color="auto"/>
              <w:left w:val="single" w:sz="6" w:space="0" w:color="auto"/>
              <w:bottom w:val="single" w:sz="6" w:space="0" w:color="auto"/>
              <w:right w:val="single" w:sz="6" w:space="0" w:color="auto"/>
            </w:tcBorders>
            <w:vAlign w:val="center"/>
          </w:tcPr>
          <w:p w14:paraId="7545EFFE" w14:textId="77777777" w:rsidR="00025346" w:rsidRPr="002A5666" w:rsidRDefault="00025346" w:rsidP="00046258">
            <w:pPr>
              <w:spacing w:after="0" w:line="240" w:lineRule="auto"/>
              <w:textAlignment w:val="baseline"/>
              <w:rPr>
                <w:rFonts w:ascii="Arial" w:eastAsia="Times New Roman" w:hAnsi="Arial" w:cs="Arial"/>
                <w:sz w:val="20"/>
                <w:szCs w:val="20"/>
                <w:lang w:eastAsia="lt-LT"/>
              </w:rPr>
            </w:pPr>
            <w:r w:rsidRPr="002A5666">
              <w:rPr>
                <w:rStyle w:val="normaltextrun"/>
                <w:rFonts w:ascii="Arial" w:hAnsi="Arial" w:cs="Arial"/>
                <w:sz w:val="20"/>
                <w:szCs w:val="20"/>
              </w:rPr>
              <w:t>Apžiūrėkite MMI pultą, ragelį ir nešiojamo terminalo įkrovimo lizdą, įsitikinkite, kad jie nepažeisti ir neatsipalaidavę, ragelio laidai tvarkingi, patikrinkite  stoties veikimą atlikdami bandomuosius skambinimus</w:t>
            </w:r>
            <w:r w:rsidRPr="002A5666">
              <w:rPr>
                <w:rStyle w:val="eop"/>
                <w:rFonts w:ascii="Arial" w:hAnsi="Arial" w:cs="Arial"/>
                <w:sz w:val="20"/>
                <w:szCs w:val="20"/>
              </w:rPr>
              <w:t> </w:t>
            </w:r>
          </w:p>
        </w:tc>
      </w:tr>
      <w:tr w:rsidR="00025346" w:rsidRPr="004772FE" w14:paraId="26262303" w14:textId="77777777" w:rsidTr="007D570B">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5148BC4" w14:textId="77777777" w:rsidR="00025346" w:rsidRPr="00450F7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50429A4C" w14:textId="77777777" w:rsidR="00025346" w:rsidRPr="004772FE" w:rsidRDefault="00025346" w:rsidP="00046258">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Patikrinimas ceche be įtampos ir oro</w:t>
            </w:r>
            <w:r>
              <w:rPr>
                <w:rStyle w:val="eop"/>
                <w:rFonts w:ascii="Arial" w:hAnsi="Arial" w:cs="Arial"/>
                <w:sz w:val="20"/>
                <w:szCs w:val="20"/>
              </w:rPr>
              <w:t> </w:t>
            </w:r>
          </w:p>
        </w:tc>
      </w:tr>
      <w:tr w:rsidR="00025346" w:rsidRPr="004772FE" w14:paraId="464AFF30"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2019F5EB" w14:textId="77777777" w:rsidR="00025346" w:rsidRPr="00450F7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5.</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1EFC0B52" w14:textId="77777777" w:rsidR="00025346" w:rsidRPr="004772FE" w:rsidRDefault="00025346" w:rsidP="00046258">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Unifikuota kompleksinė lokomotyvo saugos sistema KLUB-U</w:t>
            </w:r>
            <w:r>
              <w:rPr>
                <w:rStyle w:val="eop"/>
                <w:rFonts w:ascii="Arial" w:hAnsi="Arial" w:cs="Arial"/>
                <w:sz w:val="20"/>
                <w:szCs w:val="20"/>
              </w:rPr>
              <w:t> </w:t>
            </w:r>
          </w:p>
        </w:tc>
      </w:tr>
      <w:tr w:rsidR="00025346" w:rsidRPr="004772FE" w14:paraId="676580D6"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62CA955" w14:textId="77777777" w:rsidR="00025346" w:rsidRPr="00450F7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5.1.</w:t>
            </w:r>
          </w:p>
        </w:tc>
        <w:tc>
          <w:tcPr>
            <w:tcW w:w="9641" w:type="dxa"/>
            <w:tcBorders>
              <w:top w:val="single" w:sz="6" w:space="0" w:color="auto"/>
              <w:left w:val="single" w:sz="6" w:space="0" w:color="auto"/>
              <w:bottom w:val="single" w:sz="6" w:space="0" w:color="auto"/>
              <w:right w:val="single" w:sz="6" w:space="0" w:color="auto"/>
            </w:tcBorders>
            <w:vAlign w:val="center"/>
          </w:tcPr>
          <w:p w14:paraId="3A68F400" w14:textId="77777777" w:rsidR="00025346" w:rsidRPr="002A5666" w:rsidRDefault="00025346" w:rsidP="00046258">
            <w:pPr>
              <w:spacing w:after="0" w:line="240" w:lineRule="auto"/>
              <w:textAlignment w:val="baseline"/>
              <w:rPr>
                <w:rFonts w:ascii="Arial" w:eastAsia="Times New Roman" w:hAnsi="Arial" w:cs="Arial"/>
                <w:sz w:val="20"/>
                <w:szCs w:val="20"/>
                <w:lang w:eastAsia="lt-LT"/>
              </w:rPr>
            </w:pPr>
            <w:r w:rsidRPr="002A5666">
              <w:rPr>
                <w:rStyle w:val="normaltextrun"/>
                <w:rFonts w:ascii="Arial" w:hAnsi="Arial" w:cs="Arial"/>
                <w:sz w:val="20"/>
                <w:szCs w:val="20"/>
              </w:rPr>
              <w:t>Apžiūrėkite blokus BEL-U, BKR-U-2M, BS-DPS, IP-LE, patikrinkite blokų plombavimą ir patikros datas, įsitikinkite, kad blokai ir kabelių jungtys neatsipalaidavę</w:t>
            </w:r>
            <w:r w:rsidRPr="002A5666">
              <w:rPr>
                <w:rStyle w:val="eop"/>
                <w:rFonts w:ascii="Arial" w:hAnsi="Arial" w:cs="Arial"/>
                <w:sz w:val="20"/>
                <w:szCs w:val="20"/>
              </w:rPr>
              <w:t> </w:t>
            </w:r>
          </w:p>
        </w:tc>
      </w:tr>
      <w:tr w:rsidR="00025346" w:rsidRPr="004772FE" w14:paraId="759A30E8"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C0C6D9B" w14:textId="77777777" w:rsidR="00025346" w:rsidRPr="00450F7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5.2.</w:t>
            </w:r>
          </w:p>
        </w:tc>
        <w:tc>
          <w:tcPr>
            <w:tcW w:w="9641" w:type="dxa"/>
            <w:tcBorders>
              <w:top w:val="single" w:sz="6" w:space="0" w:color="auto"/>
              <w:left w:val="single" w:sz="6" w:space="0" w:color="auto"/>
              <w:bottom w:val="single" w:sz="6" w:space="0" w:color="auto"/>
              <w:right w:val="single" w:sz="6" w:space="0" w:color="auto"/>
            </w:tcBorders>
            <w:vAlign w:val="center"/>
          </w:tcPr>
          <w:p w14:paraId="43D5A14F" w14:textId="77777777" w:rsidR="00025346" w:rsidRPr="002A5666" w:rsidRDefault="00025346" w:rsidP="00046258">
            <w:pPr>
              <w:spacing w:after="0" w:line="240" w:lineRule="auto"/>
              <w:textAlignment w:val="baseline"/>
              <w:rPr>
                <w:rFonts w:ascii="Arial" w:eastAsia="Times New Roman" w:hAnsi="Arial" w:cs="Arial"/>
                <w:sz w:val="20"/>
                <w:szCs w:val="20"/>
                <w:lang w:eastAsia="lt-LT"/>
              </w:rPr>
            </w:pPr>
            <w:r w:rsidRPr="002A5666">
              <w:rPr>
                <w:rStyle w:val="normaltextrun"/>
                <w:rFonts w:ascii="Arial" w:hAnsi="Arial" w:cs="Arial"/>
                <w:sz w:val="20"/>
                <w:szCs w:val="20"/>
              </w:rPr>
              <w:t>Apžiūrėkite priėmimo rites KPU-1, kabelius ir sujungimo dėžutes, įsitikinkite, kad nėra pažeidimų ir atsipalaidavimo, pamatuokite ričių pakabinimo aukštį, pateikite matavimo pažymą</w:t>
            </w:r>
            <w:r w:rsidRPr="002A5666">
              <w:rPr>
                <w:rStyle w:val="eop"/>
                <w:rFonts w:ascii="Arial" w:hAnsi="Arial" w:cs="Arial"/>
                <w:sz w:val="20"/>
                <w:szCs w:val="20"/>
              </w:rPr>
              <w:t> </w:t>
            </w:r>
          </w:p>
        </w:tc>
      </w:tr>
      <w:tr w:rsidR="00025346" w:rsidRPr="004772FE" w14:paraId="2AEEE84B"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75332FC" w14:textId="77777777" w:rsidR="00025346" w:rsidRPr="00450F7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5.3.</w:t>
            </w:r>
          </w:p>
        </w:tc>
        <w:tc>
          <w:tcPr>
            <w:tcW w:w="9641" w:type="dxa"/>
            <w:tcBorders>
              <w:top w:val="single" w:sz="6" w:space="0" w:color="auto"/>
              <w:left w:val="single" w:sz="6" w:space="0" w:color="auto"/>
              <w:bottom w:val="single" w:sz="6" w:space="0" w:color="auto"/>
              <w:right w:val="single" w:sz="6" w:space="0" w:color="auto"/>
            </w:tcBorders>
            <w:vAlign w:val="center"/>
          </w:tcPr>
          <w:p w14:paraId="0DD7CD62" w14:textId="77777777" w:rsidR="00025346" w:rsidRPr="002A5666" w:rsidRDefault="00025346" w:rsidP="00046258">
            <w:pPr>
              <w:spacing w:after="0" w:line="240" w:lineRule="auto"/>
              <w:textAlignment w:val="baseline"/>
              <w:rPr>
                <w:rFonts w:ascii="Arial" w:eastAsia="Times New Roman" w:hAnsi="Arial" w:cs="Arial"/>
                <w:sz w:val="20"/>
                <w:szCs w:val="20"/>
                <w:lang w:eastAsia="lt-LT"/>
              </w:rPr>
            </w:pPr>
            <w:r w:rsidRPr="002A5666">
              <w:rPr>
                <w:rStyle w:val="normaltextrun"/>
                <w:rFonts w:ascii="Arial" w:hAnsi="Arial" w:cs="Arial"/>
                <w:sz w:val="20"/>
                <w:szCs w:val="20"/>
              </w:rPr>
              <w:t>Nuvalykite ir apžiūrėkite KLUB-U sistemos GPS anteną (AUU-1), įsitikinkite, kad ji neatsipalaidavusi ir mechaniškai nepažeista</w:t>
            </w:r>
            <w:r w:rsidRPr="002A5666">
              <w:rPr>
                <w:rStyle w:val="eop"/>
                <w:rFonts w:ascii="Arial" w:hAnsi="Arial" w:cs="Arial"/>
                <w:sz w:val="20"/>
                <w:szCs w:val="20"/>
              </w:rPr>
              <w:t> </w:t>
            </w:r>
          </w:p>
        </w:tc>
      </w:tr>
      <w:tr w:rsidR="00025346" w:rsidRPr="004772FE" w14:paraId="36DA390B"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2A5247DC" w14:textId="77777777" w:rsidR="00025346" w:rsidRPr="002A5666" w:rsidRDefault="00025346" w:rsidP="00046258">
            <w:pPr>
              <w:spacing w:after="0" w:line="240" w:lineRule="auto"/>
              <w:jc w:val="center"/>
              <w:textAlignment w:val="baseline"/>
              <w:rPr>
                <w:rFonts w:ascii="Arial" w:eastAsia="Times New Roman" w:hAnsi="Arial" w:cs="Arial"/>
                <w:b/>
                <w:bCs/>
                <w:sz w:val="20"/>
                <w:szCs w:val="20"/>
                <w:lang w:eastAsia="lt-LT"/>
              </w:rPr>
            </w:pPr>
            <w:r w:rsidRPr="002A5666">
              <w:rPr>
                <w:rFonts w:ascii="Arial" w:eastAsia="Times New Roman" w:hAnsi="Arial" w:cs="Arial"/>
                <w:b/>
                <w:bCs/>
                <w:sz w:val="20"/>
                <w:szCs w:val="20"/>
                <w:lang w:eastAsia="lt-LT"/>
              </w:rPr>
              <w:t>6.</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319B88C2" w14:textId="77777777" w:rsidR="00025346" w:rsidRPr="002A5666" w:rsidRDefault="00025346" w:rsidP="00046258">
            <w:pPr>
              <w:spacing w:after="0" w:line="240" w:lineRule="auto"/>
              <w:textAlignment w:val="baseline"/>
              <w:rPr>
                <w:rFonts w:ascii="Arial" w:eastAsia="Times New Roman" w:hAnsi="Arial" w:cs="Arial"/>
                <w:b/>
                <w:bCs/>
                <w:sz w:val="20"/>
                <w:szCs w:val="20"/>
                <w:lang w:eastAsia="lt-LT"/>
              </w:rPr>
            </w:pPr>
            <w:r w:rsidRPr="002A5666">
              <w:rPr>
                <w:rStyle w:val="normaltextrun"/>
                <w:rFonts w:ascii="Arial" w:hAnsi="Arial" w:cs="Arial"/>
                <w:b/>
                <w:bCs/>
                <w:sz w:val="20"/>
                <w:szCs w:val="20"/>
              </w:rPr>
              <w:t xml:space="preserve">Saugos sistemos KLUB-U greičio jutikliai DPS-U (vežimėlių pirmų aširačių </w:t>
            </w:r>
            <w:proofErr w:type="spellStart"/>
            <w:r w:rsidRPr="002A5666">
              <w:rPr>
                <w:rStyle w:val="normaltextrun"/>
                <w:rFonts w:ascii="Arial" w:hAnsi="Arial" w:cs="Arial"/>
                <w:b/>
                <w:bCs/>
                <w:sz w:val="20"/>
                <w:szCs w:val="20"/>
              </w:rPr>
              <w:t>ašidėžės</w:t>
            </w:r>
            <w:proofErr w:type="spellEnd"/>
            <w:r w:rsidRPr="002A5666">
              <w:rPr>
                <w:rStyle w:val="normaltextrun"/>
                <w:rFonts w:ascii="Arial" w:hAnsi="Arial" w:cs="Arial"/>
                <w:b/>
                <w:bCs/>
                <w:sz w:val="20"/>
                <w:szCs w:val="20"/>
              </w:rPr>
              <w:t xml:space="preserve"> reduktorių pusėse)</w:t>
            </w:r>
          </w:p>
        </w:tc>
      </w:tr>
      <w:tr w:rsidR="00025346" w:rsidRPr="004772FE" w14:paraId="14911F74"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CCB282B" w14:textId="77777777" w:rsidR="00025346"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6.1.</w:t>
            </w:r>
          </w:p>
        </w:tc>
        <w:tc>
          <w:tcPr>
            <w:tcW w:w="9641" w:type="dxa"/>
            <w:tcBorders>
              <w:top w:val="single" w:sz="6" w:space="0" w:color="auto"/>
              <w:left w:val="single" w:sz="6" w:space="0" w:color="auto"/>
              <w:bottom w:val="single" w:sz="6" w:space="0" w:color="auto"/>
              <w:right w:val="single" w:sz="6" w:space="0" w:color="auto"/>
            </w:tcBorders>
            <w:vAlign w:val="center"/>
          </w:tcPr>
          <w:p w14:paraId="48D0FD45" w14:textId="77777777" w:rsidR="00025346" w:rsidRDefault="00025346" w:rsidP="00046258">
            <w:pPr>
              <w:spacing w:after="0" w:line="240" w:lineRule="auto"/>
              <w:textAlignment w:val="baseline"/>
              <w:rPr>
                <w:rStyle w:val="normaltextrun"/>
                <w:rFonts w:ascii="Arial" w:hAnsi="Arial" w:cs="Arial"/>
                <w:sz w:val="20"/>
                <w:szCs w:val="20"/>
              </w:rPr>
            </w:pPr>
            <w:r w:rsidRPr="002A5666">
              <w:rPr>
                <w:rStyle w:val="normaltextrun"/>
                <w:rFonts w:ascii="Arial" w:hAnsi="Arial" w:cs="Arial"/>
                <w:sz w:val="20"/>
                <w:szCs w:val="20"/>
              </w:rPr>
              <w:t>Apžiūrėkite, įsitikinkite, kad jutikliai neatsipalaidavę ir kabeliai nepažeisti, patikrinkite jutiklių plombas ir patikros datą</w:t>
            </w:r>
            <w:r>
              <w:rPr>
                <w:rStyle w:val="eop"/>
                <w:rFonts w:ascii="Arial" w:hAnsi="Arial" w:cs="Arial"/>
                <w:sz w:val="20"/>
                <w:szCs w:val="20"/>
              </w:rPr>
              <w:t> </w:t>
            </w:r>
          </w:p>
        </w:tc>
      </w:tr>
      <w:tr w:rsidR="00025346" w:rsidRPr="004772FE" w14:paraId="47872C23"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1E706163" w14:textId="77777777" w:rsidR="00025346" w:rsidRPr="00450F7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7.</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5854C7F0" w14:textId="77777777" w:rsidR="00025346" w:rsidRPr="004772FE" w:rsidRDefault="00025346" w:rsidP="00046258">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Radijo stotis RVS-1</w:t>
            </w:r>
            <w:r>
              <w:rPr>
                <w:rStyle w:val="eop"/>
                <w:rFonts w:ascii="Arial" w:hAnsi="Arial" w:cs="Arial"/>
                <w:sz w:val="20"/>
                <w:szCs w:val="20"/>
              </w:rPr>
              <w:t> </w:t>
            </w:r>
          </w:p>
        </w:tc>
      </w:tr>
      <w:tr w:rsidR="00025346" w:rsidRPr="004772FE" w14:paraId="7C929B54"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7B50E69" w14:textId="77777777" w:rsidR="00025346" w:rsidRPr="00450F7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7.1.</w:t>
            </w:r>
          </w:p>
        </w:tc>
        <w:tc>
          <w:tcPr>
            <w:tcW w:w="9641" w:type="dxa"/>
            <w:tcBorders>
              <w:top w:val="single" w:sz="6" w:space="0" w:color="auto"/>
              <w:left w:val="single" w:sz="6" w:space="0" w:color="auto"/>
              <w:bottom w:val="single" w:sz="6" w:space="0" w:color="auto"/>
              <w:right w:val="single" w:sz="6" w:space="0" w:color="auto"/>
            </w:tcBorders>
            <w:vAlign w:val="center"/>
          </w:tcPr>
          <w:p w14:paraId="67F6A7DC" w14:textId="77777777" w:rsidR="00025346" w:rsidRPr="002A5666" w:rsidRDefault="00025346" w:rsidP="00046258">
            <w:pPr>
              <w:spacing w:after="0" w:line="240" w:lineRule="auto"/>
              <w:textAlignment w:val="baseline"/>
              <w:rPr>
                <w:rFonts w:ascii="Arial" w:eastAsia="Times New Roman" w:hAnsi="Arial" w:cs="Arial"/>
                <w:sz w:val="20"/>
                <w:szCs w:val="20"/>
                <w:lang w:eastAsia="lt-LT"/>
              </w:rPr>
            </w:pPr>
            <w:r w:rsidRPr="002A5666">
              <w:rPr>
                <w:rStyle w:val="normaltextrun"/>
                <w:rFonts w:ascii="Arial" w:hAnsi="Arial" w:cs="Arial"/>
                <w:sz w:val="20"/>
                <w:szCs w:val="20"/>
              </w:rPr>
              <w:t>Nuvalykite ir apžiūrėkite 2 MHz antenos laidą ir izoliatorius, įsitikinkite, kad laidas tinkamai įtemptas, izoliatoriai mechaniškai nepažeisti, įtempimo stovai tvarkingi</w:t>
            </w:r>
            <w:r w:rsidRPr="002A5666">
              <w:rPr>
                <w:rStyle w:val="eop"/>
                <w:rFonts w:ascii="Arial" w:hAnsi="Arial" w:cs="Arial"/>
                <w:sz w:val="20"/>
                <w:szCs w:val="20"/>
              </w:rPr>
              <w:t> </w:t>
            </w:r>
          </w:p>
        </w:tc>
      </w:tr>
      <w:tr w:rsidR="00025346" w:rsidRPr="004772FE" w14:paraId="70E095E0"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F5DE1C0" w14:textId="77777777" w:rsidR="00025346" w:rsidRPr="00450F7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7.2.</w:t>
            </w:r>
          </w:p>
        </w:tc>
        <w:tc>
          <w:tcPr>
            <w:tcW w:w="9641" w:type="dxa"/>
            <w:tcBorders>
              <w:top w:val="single" w:sz="6" w:space="0" w:color="auto"/>
              <w:left w:val="single" w:sz="6" w:space="0" w:color="auto"/>
              <w:bottom w:val="single" w:sz="6" w:space="0" w:color="auto"/>
              <w:right w:val="single" w:sz="6" w:space="0" w:color="auto"/>
            </w:tcBorders>
            <w:vAlign w:val="center"/>
          </w:tcPr>
          <w:p w14:paraId="6FAA3C84" w14:textId="77777777" w:rsidR="00025346" w:rsidRPr="002A5666" w:rsidRDefault="00025346" w:rsidP="00046258">
            <w:pPr>
              <w:spacing w:after="0" w:line="240" w:lineRule="auto"/>
              <w:textAlignment w:val="baseline"/>
              <w:rPr>
                <w:rFonts w:ascii="Arial" w:eastAsia="Times New Roman" w:hAnsi="Arial" w:cs="Arial"/>
                <w:sz w:val="20"/>
                <w:szCs w:val="20"/>
                <w:lang w:eastAsia="lt-LT"/>
              </w:rPr>
            </w:pPr>
            <w:r w:rsidRPr="002A5666">
              <w:rPr>
                <w:rStyle w:val="normaltextrun"/>
                <w:rFonts w:ascii="Arial" w:hAnsi="Arial" w:cs="Arial"/>
                <w:sz w:val="20"/>
                <w:szCs w:val="20"/>
              </w:rPr>
              <w:t>Nuvalykite ir apžiūrėkite 150  MHz anteną, įsitikinkite, kad ji neatsipalaidavus ir mechaniškai nepažeista, pajungimo kabelis tvarkingas</w:t>
            </w:r>
            <w:r w:rsidRPr="002A5666">
              <w:rPr>
                <w:rStyle w:val="eop"/>
                <w:rFonts w:ascii="Arial" w:hAnsi="Arial" w:cs="Arial"/>
                <w:sz w:val="20"/>
                <w:szCs w:val="20"/>
              </w:rPr>
              <w:t> </w:t>
            </w:r>
          </w:p>
        </w:tc>
      </w:tr>
      <w:tr w:rsidR="00025346" w:rsidRPr="004772FE" w14:paraId="23B248C6"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2E2B160" w14:textId="77777777" w:rsidR="00025346" w:rsidRPr="00450F7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7.3.</w:t>
            </w:r>
          </w:p>
        </w:tc>
        <w:tc>
          <w:tcPr>
            <w:tcW w:w="9641" w:type="dxa"/>
            <w:tcBorders>
              <w:top w:val="single" w:sz="6" w:space="0" w:color="auto"/>
              <w:left w:val="single" w:sz="6" w:space="0" w:color="auto"/>
              <w:bottom w:val="single" w:sz="6" w:space="0" w:color="auto"/>
              <w:right w:val="single" w:sz="6" w:space="0" w:color="auto"/>
            </w:tcBorders>
            <w:vAlign w:val="center"/>
          </w:tcPr>
          <w:p w14:paraId="7DBBAB94" w14:textId="77777777" w:rsidR="00025346" w:rsidRPr="002A5666" w:rsidRDefault="00025346" w:rsidP="00046258">
            <w:pPr>
              <w:spacing w:after="0" w:line="240" w:lineRule="auto"/>
              <w:textAlignment w:val="baseline"/>
              <w:rPr>
                <w:rFonts w:ascii="Arial" w:eastAsia="Times New Roman" w:hAnsi="Arial" w:cs="Arial"/>
                <w:sz w:val="20"/>
                <w:szCs w:val="20"/>
                <w:lang w:eastAsia="lt-LT"/>
              </w:rPr>
            </w:pPr>
            <w:r w:rsidRPr="002A5666">
              <w:rPr>
                <w:rStyle w:val="normaltextrun"/>
                <w:rFonts w:ascii="Arial" w:hAnsi="Arial" w:cs="Arial"/>
                <w:sz w:val="20"/>
                <w:szCs w:val="20"/>
              </w:rPr>
              <w:t xml:space="preserve">Apžiūrėkite </w:t>
            </w:r>
            <w:proofErr w:type="spellStart"/>
            <w:r w:rsidRPr="002A5666">
              <w:rPr>
                <w:rStyle w:val="normaltextrun"/>
                <w:rFonts w:ascii="Arial" w:hAnsi="Arial" w:cs="Arial"/>
                <w:sz w:val="20"/>
                <w:szCs w:val="20"/>
              </w:rPr>
              <w:t>AnSU</w:t>
            </w:r>
            <w:proofErr w:type="spellEnd"/>
            <w:r w:rsidRPr="002A5666">
              <w:rPr>
                <w:rStyle w:val="normaltextrun"/>
                <w:rFonts w:ascii="Arial" w:hAnsi="Arial" w:cs="Arial"/>
                <w:sz w:val="20"/>
                <w:szCs w:val="20"/>
              </w:rPr>
              <w:t>, įsitikinkite, kad jis neatsipalaidavęs, kabeliai ir jungtys tvarkingi, patikrinkite plombavimą</w:t>
            </w:r>
            <w:r w:rsidRPr="002A5666">
              <w:rPr>
                <w:rStyle w:val="eop"/>
                <w:rFonts w:ascii="Arial" w:hAnsi="Arial" w:cs="Arial"/>
                <w:sz w:val="20"/>
                <w:szCs w:val="20"/>
              </w:rPr>
              <w:t> </w:t>
            </w:r>
          </w:p>
        </w:tc>
      </w:tr>
      <w:tr w:rsidR="00025346" w:rsidRPr="004772FE" w14:paraId="1AC75AFB"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099E9F16" w14:textId="77777777" w:rsidR="00025346" w:rsidRPr="00450F7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8.</w:t>
            </w:r>
          </w:p>
        </w:tc>
        <w:tc>
          <w:tcPr>
            <w:tcW w:w="9641" w:type="dxa"/>
            <w:tcBorders>
              <w:top w:val="single" w:sz="6" w:space="0" w:color="auto"/>
              <w:left w:val="single" w:sz="6" w:space="0" w:color="auto"/>
              <w:bottom w:val="single" w:sz="6" w:space="0" w:color="auto"/>
              <w:right w:val="single" w:sz="6" w:space="0" w:color="auto"/>
            </w:tcBorders>
            <w:shd w:val="clear" w:color="auto" w:fill="D0CECE" w:themeFill="background2" w:themeFillShade="E6"/>
            <w:vAlign w:val="center"/>
          </w:tcPr>
          <w:p w14:paraId="2549C997" w14:textId="77777777" w:rsidR="00025346" w:rsidRPr="004772FE" w:rsidRDefault="00025346" w:rsidP="00046258">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 xml:space="preserve">Lokomotyvų mobilaus ryšio </w:t>
            </w:r>
            <w:r w:rsidRPr="002A5666">
              <w:rPr>
                <w:rStyle w:val="normaltextrun"/>
                <w:rFonts w:ascii="Arial" w:hAnsi="Arial" w:cs="Arial"/>
                <w:b/>
                <w:bCs/>
                <w:sz w:val="20"/>
                <w:szCs w:val="20"/>
                <w:highlight w:val="lightGray"/>
              </w:rPr>
              <w:t>sistema</w:t>
            </w:r>
            <w:r w:rsidRPr="002A5666">
              <w:rPr>
                <w:rStyle w:val="normaltextrun"/>
                <w:rFonts w:ascii="Arial" w:hAnsi="Arial" w:cs="Arial"/>
                <w:b/>
                <w:bCs/>
                <w:color w:val="000000"/>
                <w:sz w:val="20"/>
                <w:szCs w:val="20"/>
                <w:highlight w:val="lightGray"/>
                <w:shd w:val="clear" w:color="auto" w:fill="FFFFFF"/>
              </w:rPr>
              <w:t xml:space="preserve"> GSM-R</w:t>
            </w:r>
            <w:r>
              <w:rPr>
                <w:rStyle w:val="eop"/>
                <w:rFonts w:ascii="Arial" w:hAnsi="Arial" w:cs="Arial"/>
                <w:color w:val="000000"/>
                <w:sz w:val="20"/>
                <w:szCs w:val="20"/>
              </w:rPr>
              <w:t> </w:t>
            </w:r>
          </w:p>
        </w:tc>
      </w:tr>
      <w:tr w:rsidR="00025346" w:rsidRPr="004772FE" w14:paraId="7F7A46CB"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CFA20B4" w14:textId="77777777" w:rsidR="00025346" w:rsidRPr="00450F7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8.1.</w:t>
            </w:r>
          </w:p>
        </w:tc>
        <w:tc>
          <w:tcPr>
            <w:tcW w:w="9641" w:type="dxa"/>
            <w:tcBorders>
              <w:top w:val="single" w:sz="6" w:space="0" w:color="auto"/>
              <w:left w:val="single" w:sz="6" w:space="0" w:color="auto"/>
              <w:bottom w:val="single" w:sz="6" w:space="0" w:color="auto"/>
              <w:right w:val="single" w:sz="6" w:space="0" w:color="auto"/>
            </w:tcBorders>
            <w:vAlign w:val="center"/>
          </w:tcPr>
          <w:p w14:paraId="52C58B35" w14:textId="77777777" w:rsidR="00025346" w:rsidRPr="002A5666" w:rsidRDefault="00025346" w:rsidP="00046258">
            <w:pPr>
              <w:spacing w:after="0" w:line="240" w:lineRule="auto"/>
              <w:textAlignment w:val="baseline"/>
              <w:rPr>
                <w:rFonts w:ascii="Arial" w:eastAsia="Times New Roman" w:hAnsi="Arial" w:cs="Arial"/>
                <w:sz w:val="20"/>
                <w:szCs w:val="20"/>
                <w:lang w:eastAsia="lt-LT"/>
              </w:rPr>
            </w:pPr>
            <w:r w:rsidRPr="002A5666">
              <w:rPr>
                <w:rStyle w:val="normaltextrun"/>
                <w:rFonts w:ascii="Arial" w:hAnsi="Arial" w:cs="Arial"/>
                <w:sz w:val="20"/>
                <w:szCs w:val="20"/>
              </w:rPr>
              <w:t>Apžiūrėkite MTRS bloko dangtį, patikrinkite plombavimą, įsitikinkite, kad nėra pažeidimų</w:t>
            </w:r>
            <w:r w:rsidRPr="002A5666">
              <w:rPr>
                <w:rStyle w:val="eop"/>
                <w:rFonts w:ascii="Arial" w:hAnsi="Arial" w:cs="Arial"/>
                <w:sz w:val="20"/>
                <w:szCs w:val="20"/>
              </w:rPr>
              <w:t> </w:t>
            </w:r>
          </w:p>
        </w:tc>
      </w:tr>
      <w:tr w:rsidR="00025346" w:rsidRPr="004772FE" w14:paraId="7E2364E3" w14:textId="77777777" w:rsidTr="00046258">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0FAD216" w14:textId="77777777" w:rsidR="00025346" w:rsidRPr="00450F71" w:rsidRDefault="00025346" w:rsidP="00046258">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8.2.</w:t>
            </w:r>
          </w:p>
        </w:tc>
        <w:tc>
          <w:tcPr>
            <w:tcW w:w="9641" w:type="dxa"/>
            <w:tcBorders>
              <w:top w:val="single" w:sz="6" w:space="0" w:color="auto"/>
              <w:left w:val="single" w:sz="6" w:space="0" w:color="auto"/>
              <w:bottom w:val="single" w:sz="6" w:space="0" w:color="auto"/>
              <w:right w:val="single" w:sz="6" w:space="0" w:color="auto"/>
            </w:tcBorders>
            <w:vAlign w:val="center"/>
          </w:tcPr>
          <w:p w14:paraId="015A3EAF" w14:textId="77777777" w:rsidR="00025346" w:rsidRPr="002A5666" w:rsidRDefault="00025346" w:rsidP="00046258">
            <w:pPr>
              <w:spacing w:after="0" w:line="240" w:lineRule="auto"/>
              <w:textAlignment w:val="baseline"/>
              <w:rPr>
                <w:rFonts w:ascii="Arial" w:eastAsia="Times New Roman" w:hAnsi="Arial" w:cs="Arial"/>
                <w:sz w:val="20"/>
                <w:szCs w:val="20"/>
                <w:lang w:eastAsia="lt-LT"/>
              </w:rPr>
            </w:pPr>
            <w:r w:rsidRPr="002A5666">
              <w:rPr>
                <w:rStyle w:val="normaltextrun"/>
                <w:rFonts w:ascii="Arial" w:hAnsi="Arial" w:cs="Arial"/>
                <w:sz w:val="20"/>
                <w:szCs w:val="20"/>
              </w:rPr>
              <w:t>Nuvalykite ir apžiūrėkite KATHREIN anteną, įsitikinkite, kad ji neatsipalaidavusi ir mechaniškai nepažeista</w:t>
            </w:r>
            <w:r w:rsidRPr="002A5666">
              <w:rPr>
                <w:rStyle w:val="eop"/>
                <w:rFonts w:ascii="Arial" w:hAnsi="Arial" w:cs="Arial"/>
                <w:sz w:val="20"/>
                <w:szCs w:val="20"/>
              </w:rPr>
              <w:t> </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73DB7" w14:textId="77777777" w:rsidR="00A37AF9" w:rsidRDefault="00A37AF9" w:rsidP="00F86956">
      <w:pPr>
        <w:spacing w:after="0" w:line="240" w:lineRule="auto"/>
      </w:pPr>
      <w:r>
        <w:separator/>
      </w:r>
    </w:p>
  </w:endnote>
  <w:endnote w:type="continuationSeparator" w:id="0">
    <w:p w14:paraId="6F204124" w14:textId="77777777" w:rsidR="00A37AF9" w:rsidRDefault="00A37AF9" w:rsidP="00F86956">
      <w:pPr>
        <w:spacing w:after="0" w:line="240" w:lineRule="auto"/>
      </w:pPr>
      <w:r>
        <w:continuationSeparator/>
      </w:r>
    </w:p>
  </w:endnote>
  <w:endnote w:type="continuationNotice" w:id="1">
    <w:p w14:paraId="3B1CF597" w14:textId="77777777" w:rsidR="00A37AF9" w:rsidRDefault="00A37A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0A2BF" w14:textId="77777777" w:rsidR="00A37AF9" w:rsidRDefault="00A37AF9" w:rsidP="00F86956">
      <w:pPr>
        <w:spacing w:after="0" w:line="240" w:lineRule="auto"/>
      </w:pPr>
      <w:r>
        <w:separator/>
      </w:r>
    </w:p>
  </w:footnote>
  <w:footnote w:type="continuationSeparator" w:id="0">
    <w:p w14:paraId="715F2727" w14:textId="77777777" w:rsidR="00A37AF9" w:rsidRDefault="00A37AF9" w:rsidP="00F86956">
      <w:pPr>
        <w:spacing w:after="0" w:line="240" w:lineRule="auto"/>
      </w:pPr>
      <w:r>
        <w:continuationSeparator/>
      </w:r>
    </w:p>
  </w:footnote>
  <w:footnote w:type="continuationNotice" w:id="1">
    <w:p w14:paraId="18986FDE" w14:textId="77777777" w:rsidR="00A37AF9" w:rsidRDefault="00A37A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3"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2"/>
  </w:num>
  <w:num w:numId="2" w16cid:durableId="1899706966">
    <w:abstractNumId w:val="12"/>
  </w:num>
  <w:num w:numId="3" w16cid:durableId="998575044">
    <w:abstractNumId w:val="13"/>
  </w:num>
  <w:num w:numId="4" w16cid:durableId="2083327198">
    <w:abstractNumId w:val="0"/>
  </w:num>
  <w:num w:numId="5" w16cid:durableId="405759863">
    <w:abstractNumId w:val="21"/>
  </w:num>
  <w:num w:numId="6" w16cid:durableId="463426566">
    <w:abstractNumId w:val="4"/>
  </w:num>
  <w:num w:numId="7" w16cid:durableId="450902005">
    <w:abstractNumId w:val="2"/>
  </w:num>
  <w:num w:numId="8" w16cid:durableId="40635840">
    <w:abstractNumId w:val="9"/>
  </w:num>
  <w:num w:numId="9" w16cid:durableId="1885217402">
    <w:abstractNumId w:val="25"/>
  </w:num>
  <w:num w:numId="10" w16cid:durableId="163015639">
    <w:abstractNumId w:val="19"/>
  </w:num>
  <w:num w:numId="11" w16cid:durableId="960307578">
    <w:abstractNumId w:val="11"/>
  </w:num>
  <w:num w:numId="12" w16cid:durableId="783765177">
    <w:abstractNumId w:val="5"/>
  </w:num>
  <w:num w:numId="13" w16cid:durableId="1230727386">
    <w:abstractNumId w:val="16"/>
  </w:num>
  <w:num w:numId="14" w16cid:durableId="508452730">
    <w:abstractNumId w:val="8"/>
  </w:num>
  <w:num w:numId="15" w16cid:durableId="1019702391">
    <w:abstractNumId w:val="23"/>
  </w:num>
  <w:num w:numId="16" w16cid:durableId="47730448">
    <w:abstractNumId w:val="27"/>
  </w:num>
  <w:num w:numId="17" w16cid:durableId="1058240475">
    <w:abstractNumId w:val="3"/>
  </w:num>
  <w:num w:numId="18" w16cid:durableId="832183025">
    <w:abstractNumId w:val="24"/>
  </w:num>
  <w:num w:numId="19" w16cid:durableId="1898321472">
    <w:abstractNumId w:val="14"/>
  </w:num>
  <w:num w:numId="20" w16cid:durableId="1826359830">
    <w:abstractNumId w:val="18"/>
  </w:num>
  <w:num w:numId="21" w16cid:durableId="768696528">
    <w:abstractNumId w:val="6"/>
  </w:num>
  <w:num w:numId="22" w16cid:durableId="325204061">
    <w:abstractNumId w:val="17"/>
  </w:num>
  <w:num w:numId="23" w16cid:durableId="1630357839">
    <w:abstractNumId w:val="1"/>
  </w:num>
  <w:num w:numId="24" w16cid:durableId="2093117315">
    <w:abstractNumId w:val="10"/>
  </w:num>
  <w:num w:numId="25" w16cid:durableId="1548492071">
    <w:abstractNumId w:val="15"/>
  </w:num>
  <w:num w:numId="26" w16cid:durableId="1441412055">
    <w:abstractNumId w:val="26"/>
  </w:num>
  <w:num w:numId="27" w16cid:durableId="1564946563">
    <w:abstractNumId w:val="20"/>
  </w:num>
  <w:num w:numId="28" w16cid:durableId="92314682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5346"/>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3DE"/>
    <w:rsid w:val="000945B5"/>
    <w:rsid w:val="00095061"/>
    <w:rsid w:val="00095F2A"/>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1A70"/>
    <w:rsid w:val="001029A2"/>
    <w:rsid w:val="0010388A"/>
    <w:rsid w:val="001050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788"/>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F70"/>
    <w:rsid w:val="001C7C36"/>
    <w:rsid w:val="001D0DBA"/>
    <w:rsid w:val="001D10ED"/>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7703"/>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315AB"/>
    <w:rsid w:val="00231DD9"/>
    <w:rsid w:val="002408C2"/>
    <w:rsid w:val="002410BF"/>
    <w:rsid w:val="00241747"/>
    <w:rsid w:val="002423B7"/>
    <w:rsid w:val="00242695"/>
    <w:rsid w:val="00242CB0"/>
    <w:rsid w:val="0024527D"/>
    <w:rsid w:val="00246013"/>
    <w:rsid w:val="00246452"/>
    <w:rsid w:val="00246728"/>
    <w:rsid w:val="00246729"/>
    <w:rsid w:val="002470FE"/>
    <w:rsid w:val="00247C9A"/>
    <w:rsid w:val="00247EED"/>
    <w:rsid w:val="00247F67"/>
    <w:rsid w:val="00250221"/>
    <w:rsid w:val="00250833"/>
    <w:rsid w:val="0025084A"/>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2223"/>
    <w:rsid w:val="002C4205"/>
    <w:rsid w:val="002C454C"/>
    <w:rsid w:val="002C60BE"/>
    <w:rsid w:val="002C6459"/>
    <w:rsid w:val="002C76EE"/>
    <w:rsid w:val="002C7B7B"/>
    <w:rsid w:val="002D0689"/>
    <w:rsid w:val="002D0787"/>
    <w:rsid w:val="002D1201"/>
    <w:rsid w:val="002D2ABA"/>
    <w:rsid w:val="002D3142"/>
    <w:rsid w:val="002D35FA"/>
    <w:rsid w:val="002D36BA"/>
    <w:rsid w:val="002D480E"/>
    <w:rsid w:val="002D794D"/>
    <w:rsid w:val="002E0C99"/>
    <w:rsid w:val="002E2229"/>
    <w:rsid w:val="002E4845"/>
    <w:rsid w:val="002E66F4"/>
    <w:rsid w:val="002E6B4C"/>
    <w:rsid w:val="002E6C8D"/>
    <w:rsid w:val="002E7AD6"/>
    <w:rsid w:val="002F0CCA"/>
    <w:rsid w:val="002F1446"/>
    <w:rsid w:val="002F2018"/>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67FF7"/>
    <w:rsid w:val="003702EB"/>
    <w:rsid w:val="0037038D"/>
    <w:rsid w:val="0037179F"/>
    <w:rsid w:val="0037313F"/>
    <w:rsid w:val="003739DA"/>
    <w:rsid w:val="003747E9"/>
    <w:rsid w:val="00375BC9"/>
    <w:rsid w:val="0037681C"/>
    <w:rsid w:val="00376B36"/>
    <w:rsid w:val="00376FA7"/>
    <w:rsid w:val="00377F0C"/>
    <w:rsid w:val="00380D42"/>
    <w:rsid w:val="00381919"/>
    <w:rsid w:val="00382D96"/>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32C"/>
    <w:rsid w:val="003B310B"/>
    <w:rsid w:val="003B32CD"/>
    <w:rsid w:val="003B3E03"/>
    <w:rsid w:val="003B4422"/>
    <w:rsid w:val="003B46CE"/>
    <w:rsid w:val="003B5364"/>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1C8"/>
    <w:rsid w:val="003D0636"/>
    <w:rsid w:val="003D0FAC"/>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38CB"/>
    <w:rsid w:val="00435FD6"/>
    <w:rsid w:val="004360C5"/>
    <w:rsid w:val="0043668B"/>
    <w:rsid w:val="00436AE5"/>
    <w:rsid w:val="00440672"/>
    <w:rsid w:val="00441D81"/>
    <w:rsid w:val="00442911"/>
    <w:rsid w:val="00444B96"/>
    <w:rsid w:val="004450E8"/>
    <w:rsid w:val="0044532C"/>
    <w:rsid w:val="00446174"/>
    <w:rsid w:val="00447187"/>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B0008"/>
    <w:rsid w:val="004B00CA"/>
    <w:rsid w:val="004B09F7"/>
    <w:rsid w:val="004B0AA2"/>
    <w:rsid w:val="004B0FA4"/>
    <w:rsid w:val="004B57AF"/>
    <w:rsid w:val="004B586E"/>
    <w:rsid w:val="004B6EAD"/>
    <w:rsid w:val="004B6F34"/>
    <w:rsid w:val="004C1293"/>
    <w:rsid w:val="004C410A"/>
    <w:rsid w:val="004C5E7B"/>
    <w:rsid w:val="004D0ED6"/>
    <w:rsid w:val="004D0FED"/>
    <w:rsid w:val="004D1166"/>
    <w:rsid w:val="004D4B41"/>
    <w:rsid w:val="004D5558"/>
    <w:rsid w:val="004D56F5"/>
    <w:rsid w:val="004D5AFC"/>
    <w:rsid w:val="004D67C1"/>
    <w:rsid w:val="004D699A"/>
    <w:rsid w:val="004D6C72"/>
    <w:rsid w:val="004D6EF5"/>
    <w:rsid w:val="004D7E2C"/>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1FD6"/>
    <w:rsid w:val="0057256B"/>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2384"/>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6730"/>
    <w:rsid w:val="006875C1"/>
    <w:rsid w:val="00690A12"/>
    <w:rsid w:val="0069155E"/>
    <w:rsid w:val="006921FA"/>
    <w:rsid w:val="0069579D"/>
    <w:rsid w:val="00696343"/>
    <w:rsid w:val="0069655D"/>
    <w:rsid w:val="0069796C"/>
    <w:rsid w:val="006A2A1D"/>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419D"/>
    <w:rsid w:val="00704241"/>
    <w:rsid w:val="00704BA8"/>
    <w:rsid w:val="00705333"/>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7DF4"/>
    <w:rsid w:val="007300B4"/>
    <w:rsid w:val="0073023A"/>
    <w:rsid w:val="00730D64"/>
    <w:rsid w:val="007310F8"/>
    <w:rsid w:val="00731ABB"/>
    <w:rsid w:val="00731E8B"/>
    <w:rsid w:val="00732361"/>
    <w:rsid w:val="007324D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570B"/>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3F2C"/>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77B9E"/>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DF8"/>
    <w:rsid w:val="008D4CBD"/>
    <w:rsid w:val="008D5D95"/>
    <w:rsid w:val="008D60AF"/>
    <w:rsid w:val="008D65DE"/>
    <w:rsid w:val="008E11EA"/>
    <w:rsid w:val="008E132B"/>
    <w:rsid w:val="008E1D75"/>
    <w:rsid w:val="008E2397"/>
    <w:rsid w:val="008E2D12"/>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CDB"/>
    <w:rsid w:val="00963A7F"/>
    <w:rsid w:val="00964279"/>
    <w:rsid w:val="009653CD"/>
    <w:rsid w:val="00965690"/>
    <w:rsid w:val="0096603E"/>
    <w:rsid w:val="009675F1"/>
    <w:rsid w:val="00967EE8"/>
    <w:rsid w:val="0097015B"/>
    <w:rsid w:val="0097140E"/>
    <w:rsid w:val="00971A40"/>
    <w:rsid w:val="009734EB"/>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B1D"/>
    <w:rsid w:val="009A7B7A"/>
    <w:rsid w:val="009A7ED2"/>
    <w:rsid w:val="009B01B4"/>
    <w:rsid w:val="009B38EE"/>
    <w:rsid w:val="009B4213"/>
    <w:rsid w:val="009B75D0"/>
    <w:rsid w:val="009C10F1"/>
    <w:rsid w:val="009C21CF"/>
    <w:rsid w:val="009C284C"/>
    <w:rsid w:val="009C3E89"/>
    <w:rsid w:val="009C3EE0"/>
    <w:rsid w:val="009C59B6"/>
    <w:rsid w:val="009C6581"/>
    <w:rsid w:val="009C6829"/>
    <w:rsid w:val="009C6EEB"/>
    <w:rsid w:val="009D185F"/>
    <w:rsid w:val="009D18AE"/>
    <w:rsid w:val="009D278A"/>
    <w:rsid w:val="009D280E"/>
    <w:rsid w:val="009D2830"/>
    <w:rsid w:val="009D4B58"/>
    <w:rsid w:val="009D62F7"/>
    <w:rsid w:val="009D6C5B"/>
    <w:rsid w:val="009D7469"/>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6265"/>
    <w:rsid w:val="00A36963"/>
    <w:rsid w:val="00A37AF9"/>
    <w:rsid w:val="00A41069"/>
    <w:rsid w:val="00A41994"/>
    <w:rsid w:val="00A42BB8"/>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317E"/>
    <w:rsid w:val="00A8351B"/>
    <w:rsid w:val="00A84E84"/>
    <w:rsid w:val="00A86538"/>
    <w:rsid w:val="00A8672E"/>
    <w:rsid w:val="00A9116C"/>
    <w:rsid w:val="00A9135E"/>
    <w:rsid w:val="00A91C34"/>
    <w:rsid w:val="00A953E0"/>
    <w:rsid w:val="00A9616D"/>
    <w:rsid w:val="00A96CFA"/>
    <w:rsid w:val="00A97071"/>
    <w:rsid w:val="00A9758A"/>
    <w:rsid w:val="00AA0277"/>
    <w:rsid w:val="00AA1A44"/>
    <w:rsid w:val="00AA6014"/>
    <w:rsid w:val="00AB0080"/>
    <w:rsid w:val="00AB21B6"/>
    <w:rsid w:val="00AB2D6E"/>
    <w:rsid w:val="00AC145E"/>
    <w:rsid w:val="00AC24BC"/>
    <w:rsid w:val="00AC3528"/>
    <w:rsid w:val="00AC39E2"/>
    <w:rsid w:val="00AC43DE"/>
    <w:rsid w:val="00AC47BB"/>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3552"/>
    <w:rsid w:val="00AF4AC2"/>
    <w:rsid w:val="00AF5DD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6B38"/>
    <w:rsid w:val="00BE76DD"/>
    <w:rsid w:val="00BE7ECC"/>
    <w:rsid w:val="00BE7FFE"/>
    <w:rsid w:val="00BF1177"/>
    <w:rsid w:val="00BF1856"/>
    <w:rsid w:val="00BF3F9C"/>
    <w:rsid w:val="00BF409C"/>
    <w:rsid w:val="00BF50C6"/>
    <w:rsid w:val="00BF5B54"/>
    <w:rsid w:val="00BF7283"/>
    <w:rsid w:val="00BF7652"/>
    <w:rsid w:val="00BF7A84"/>
    <w:rsid w:val="00BF7AD9"/>
    <w:rsid w:val="00C004F2"/>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6C7"/>
    <w:rsid w:val="00C45662"/>
    <w:rsid w:val="00C45E1B"/>
    <w:rsid w:val="00C4636F"/>
    <w:rsid w:val="00C46ED6"/>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D43"/>
    <w:rsid w:val="00CC4477"/>
    <w:rsid w:val="00CC5C86"/>
    <w:rsid w:val="00CC6600"/>
    <w:rsid w:val="00CD16E8"/>
    <w:rsid w:val="00CD1EF6"/>
    <w:rsid w:val="00CD2340"/>
    <w:rsid w:val="00CD3710"/>
    <w:rsid w:val="00CD3D11"/>
    <w:rsid w:val="00CD61A9"/>
    <w:rsid w:val="00CD6B27"/>
    <w:rsid w:val="00CE0B88"/>
    <w:rsid w:val="00CE10D7"/>
    <w:rsid w:val="00CE136B"/>
    <w:rsid w:val="00CE3B7A"/>
    <w:rsid w:val="00CE5660"/>
    <w:rsid w:val="00CE786A"/>
    <w:rsid w:val="00CF049C"/>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510"/>
    <w:rsid w:val="00D1633F"/>
    <w:rsid w:val="00D201F4"/>
    <w:rsid w:val="00D2219B"/>
    <w:rsid w:val="00D22244"/>
    <w:rsid w:val="00D22545"/>
    <w:rsid w:val="00D25165"/>
    <w:rsid w:val="00D268AF"/>
    <w:rsid w:val="00D26D1C"/>
    <w:rsid w:val="00D2766B"/>
    <w:rsid w:val="00D30892"/>
    <w:rsid w:val="00D30D81"/>
    <w:rsid w:val="00D3102F"/>
    <w:rsid w:val="00D31BAC"/>
    <w:rsid w:val="00D3276F"/>
    <w:rsid w:val="00D37531"/>
    <w:rsid w:val="00D3795A"/>
    <w:rsid w:val="00D45912"/>
    <w:rsid w:val="00D4595A"/>
    <w:rsid w:val="00D5113F"/>
    <w:rsid w:val="00D513E9"/>
    <w:rsid w:val="00D5225B"/>
    <w:rsid w:val="00D523D8"/>
    <w:rsid w:val="00D524B6"/>
    <w:rsid w:val="00D53AE4"/>
    <w:rsid w:val="00D5436A"/>
    <w:rsid w:val="00D56861"/>
    <w:rsid w:val="00D56A28"/>
    <w:rsid w:val="00D61FF9"/>
    <w:rsid w:val="00D63D02"/>
    <w:rsid w:val="00D71EEC"/>
    <w:rsid w:val="00D7366B"/>
    <w:rsid w:val="00D74C1F"/>
    <w:rsid w:val="00D768AA"/>
    <w:rsid w:val="00D770F7"/>
    <w:rsid w:val="00D77510"/>
    <w:rsid w:val="00D81ED2"/>
    <w:rsid w:val="00D82A33"/>
    <w:rsid w:val="00D8339A"/>
    <w:rsid w:val="00D84B90"/>
    <w:rsid w:val="00D84F62"/>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1BD6"/>
    <w:rsid w:val="00DC40B1"/>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1EA1"/>
    <w:rsid w:val="00E22C1D"/>
    <w:rsid w:val="00E22C65"/>
    <w:rsid w:val="00E25B72"/>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5580"/>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CA5"/>
    <w:rsid w:val="00F300A2"/>
    <w:rsid w:val="00F31181"/>
    <w:rsid w:val="00F316C4"/>
    <w:rsid w:val="00F31720"/>
    <w:rsid w:val="00F32106"/>
    <w:rsid w:val="00F33595"/>
    <w:rsid w:val="00F344C2"/>
    <w:rsid w:val="00F355DE"/>
    <w:rsid w:val="00F37D03"/>
    <w:rsid w:val="00F43559"/>
    <w:rsid w:val="00F436EF"/>
    <w:rsid w:val="00F464BA"/>
    <w:rsid w:val="00F5034D"/>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35C4"/>
    <w:rsid w:val="00F6409C"/>
    <w:rsid w:val="00F676E4"/>
    <w:rsid w:val="00F67CDC"/>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71467"/>
    <w:rsid w:val="000813A5"/>
    <w:rsid w:val="0009014B"/>
    <w:rsid w:val="000A2701"/>
    <w:rsid w:val="000D3411"/>
    <w:rsid w:val="000E2ECC"/>
    <w:rsid w:val="000F33F8"/>
    <w:rsid w:val="00110540"/>
    <w:rsid w:val="00122DF7"/>
    <w:rsid w:val="00127FCE"/>
    <w:rsid w:val="0015150F"/>
    <w:rsid w:val="001613CC"/>
    <w:rsid w:val="00170319"/>
    <w:rsid w:val="0018235F"/>
    <w:rsid w:val="001C3477"/>
    <w:rsid w:val="001E550F"/>
    <w:rsid w:val="00226D7D"/>
    <w:rsid w:val="00233647"/>
    <w:rsid w:val="00242CB0"/>
    <w:rsid w:val="0025214B"/>
    <w:rsid w:val="00266E9E"/>
    <w:rsid w:val="00273AB5"/>
    <w:rsid w:val="00295753"/>
    <w:rsid w:val="002A4AC0"/>
    <w:rsid w:val="002B6374"/>
    <w:rsid w:val="002F291E"/>
    <w:rsid w:val="00306290"/>
    <w:rsid w:val="00327C96"/>
    <w:rsid w:val="00340B0E"/>
    <w:rsid w:val="00360014"/>
    <w:rsid w:val="003648BC"/>
    <w:rsid w:val="00367FF7"/>
    <w:rsid w:val="003702EB"/>
    <w:rsid w:val="003749A8"/>
    <w:rsid w:val="003F188C"/>
    <w:rsid w:val="00406589"/>
    <w:rsid w:val="0041673C"/>
    <w:rsid w:val="00417562"/>
    <w:rsid w:val="00487A68"/>
    <w:rsid w:val="004B5352"/>
    <w:rsid w:val="004D699A"/>
    <w:rsid w:val="004E6D5D"/>
    <w:rsid w:val="0052128B"/>
    <w:rsid w:val="00554B98"/>
    <w:rsid w:val="005559B3"/>
    <w:rsid w:val="00575B47"/>
    <w:rsid w:val="005879F8"/>
    <w:rsid w:val="00600063"/>
    <w:rsid w:val="0065189E"/>
    <w:rsid w:val="0067136A"/>
    <w:rsid w:val="006803AE"/>
    <w:rsid w:val="006C70BE"/>
    <w:rsid w:val="006D0917"/>
    <w:rsid w:val="006D415C"/>
    <w:rsid w:val="006F5113"/>
    <w:rsid w:val="00721F12"/>
    <w:rsid w:val="007478C0"/>
    <w:rsid w:val="007626D4"/>
    <w:rsid w:val="0078367D"/>
    <w:rsid w:val="00784FDA"/>
    <w:rsid w:val="007A22DA"/>
    <w:rsid w:val="007A57FB"/>
    <w:rsid w:val="007E0B8B"/>
    <w:rsid w:val="007F50CD"/>
    <w:rsid w:val="008100D5"/>
    <w:rsid w:val="00823A3A"/>
    <w:rsid w:val="008276A1"/>
    <w:rsid w:val="00840471"/>
    <w:rsid w:val="00853F2C"/>
    <w:rsid w:val="0086318C"/>
    <w:rsid w:val="00871B30"/>
    <w:rsid w:val="00881D1E"/>
    <w:rsid w:val="008821F1"/>
    <w:rsid w:val="00883D84"/>
    <w:rsid w:val="008B1F44"/>
    <w:rsid w:val="008D4C57"/>
    <w:rsid w:val="008E4927"/>
    <w:rsid w:val="008F3052"/>
    <w:rsid w:val="00924C19"/>
    <w:rsid w:val="00925DEB"/>
    <w:rsid w:val="00926387"/>
    <w:rsid w:val="009426E6"/>
    <w:rsid w:val="009A3854"/>
    <w:rsid w:val="009A7B1D"/>
    <w:rsid w:val="009C21CF"/>
    <w:rsid w:val="009C633A"/>
    <w:rsid w:val="009C6A4D"/>
    <w:rsid w:val="009D2830"/>
    <w:rsid w:val="009D658A"/>
    <w:rsid w:val="00A14A0D"/>
    <w:rsid w:val="00A22716"/>
    <w:rsid w:val="00A45407"/>
    <w:rsid w:val="00A61E21"/>
    <w:rsid w:val="00A646AF"/>
    <w:rsid w:val="00A87C0F"/>
    <w:rsid w:val="00AA0277"/>
    <w:rsid w:val="00AB723F"/>
    <w:rsid w:val="00AC47BB"/>
    <w:rsid w:val="00AC4BC8"/>
    <w:rsid w:val="00AD1314"/>
    <w:rsid w:val="00AF0564"/>
    <w:rsid w:val="00B01CD9"/>
    <w:rsid w:val="00B232B9"/>
    <w:rsid w:val="00B40890"/>
    <w:rsid w:val="00B568A9"/>
    <w:rsid w:val="00B7668D"/>
    <w:rsid w:val="00B76DAC"/>
    <w:rsid w:val="00B8665B"/>
    <w:rsid w:val="00BA19E3"/>
    <w:rsid w:val="00BC5AB2"/>
    <w:rsid w:val="00C06D1B"/>
    <w:rsid w:val="00C159B1"/>
    <w:rsid w:val="00C230A2"/>
    <w:rsid w:val="00C60804"/>
    <w:rsid w:val="00C663C7"/>
    <w:rsid w:val="00C93385"/>
    <w:rsid w:val="00CC4C61"/>
    <w:rsid w:val="00CD1C72"/>
    <w:rsid w:val="00CD5F1C"/>
    <w:rsid w:val="00D17DC8"/>
    <w:rsid w:val="00D21824"/>
    <w:rsid w:val="00D2225D"/>
    <w:rsid w:val="00D223BC"/>
    <w:rsid w:val="00D84669"/>
    <w:rsid w:val="00D84CB0"/>
    <w:rsid w:val="00D956D3"/>
    <w:rsid w:val="00DA1F8B"/>
    <w:rsid w:val="00DA43B6"/>
    <w:rsid w:val="00DA55EB"/>
    <w:rsid w:val="00DB6247"/>
    <w:rsid w:val="00DB6587"/>
    <w:rsid w:val="00DC1561"/>
    <w:rsid w:val="00DC1BD6"/>
    <w:rsid w:val="00DC445D"/>
    <w:rsid w:val="00DE0AD6"/>
    <w:rsid w:val="00DF1D33"/>
    <w:rsid w:val="00DF1D52"/>
    <w:rsid w:val="00E06BCC"/>
    <w:rsid w:val="00E207D9"/>
    <w:rsid w:val="00E76808"/>
    <w:rsid w:val="00E8165B"/>
    <w:rsid w:val="00E83CA6"/>
    <w:rsid w:val="00E95EBA"/>
    <w:rsid w:val="00EC3C2A"/>
    <w:rsid w:val="00EC49B7"/>
    <w:rsid w:val="00F04952"/>
    <w:rsid w:val="00F266B0"/>
    <w:rsid w:val="00F543DE"/>
    <w:rsid w:val="00F95410"/>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2510</Words>
  <Characters>14308</Characters>
  <Application>Microsoft Office Word</Application>
  <DocSecurity>0</DocSecurity>
  <Lines>119</Lines>
  <Paragraphs>33</Paragraphs>
  <ScaleCrop>false</ScaleCrop>
  <Company/>
  <LinksUpToDate>false</LinksUpToDate>
  <CharactersWithSpaces>16785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4</cp:revision>
  <dcterms:created xsi:type="dcterms:W3CDTF">2026-04-30T08:42:00Z</dcterms:created>
  <dcterms:modified xsi:type="dcterms:W3CDTF">2026-05-15T09:03:00Z</dcterms:modified>
</cp:coreProperties>
</file>