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D09B" w14:textId="77777777" w:rsidR="007B2508" w:rsidRPr="007B2508" w:rsidRDefault="007B2508" w:rsidP="007B2508">
      <w:pPr>
        <w:shd w:val="clear" w:color="auto" w:fill="FFFFFF"/>
        <w:jc w:val="center"/>
        <w:rPr>
          <w:rFonts w:ascii="Arial" w:hAnsi="Arial" w:cs="Arial"/>
          <w:b/>
          <w:caps/>
          <w:sz w:val="20"/>
          <w:szCs w:val="20"/>
          <w:lang w:val="lt-LT"/>
        </w:rPr>
      </w:pPr>
      <w:r w:rsidRPr="007B2508">
        <w:rPr>
          <w:rFonts w:ascii="Arial" w:hAnsi="Arial" w:cs="Arial"/>
          <w:b/>
          <w:caps/>
          <w:sz w:val="20"/>
          <w:szCs w:val="20"/>
          <w:lang w:val="lt-LT"/>
        </w:rPr>
        <w:t>tIEKĖJAMS KELIAMI REIKALAVIMAI</w:t>
      </w:r>
    </w:p>
    <w:p w14:paraId="7FBAA62B" w14:textId="77777777" w:rsidR="007B2508" w:rsidRPr="007B2508" w:rsidRDefault="007B2508" w:rsidP="007B2508">
      <w:pPr>
        <w:shd w:val="clear" w:color="auto" w:fill="FFFFFF"/>
        <w:jc w:val="center"/>
        <w:rPr>
          <w:rFonts w:ascii="Arial" w:hAnsi="Arial" w:cs="Arial"/>
          <w:b/>
          <w:bCs/>
          <w:caps/>
          <w:sz w:val="20"/>
          <w:szCs w:val="20"/>
          <w:lang w:val="lt-LT"/>
        </w:rPr>
      </w:pPr>
    </w:p>
    <w:p w14:paraId="49A15C89" w14:textId="77777777" w:rsidR="007B2508" w:rsidRPr="002D67C3" w:rsidRDefault="007B2508" w:rsidP="001C780F">
      <w:pPr>
        <w:shd w:val="clear" w:color="auto" w:fill="FFFFFF"/>
        <w:ind w:left="10632" w:right="-142"/>
        <w:rPr>
          <w:rFonts w:ascii="Arial" w:hAnsi="Arial" w:cs="Arial"/>
          <w:sz w:val="20"/>
          <w:szCs w:val="20"/>
          <w:lang w:val="lt-LT"/>
        </w:rPr>
      </w:pPr>
    </w:p>
    <w:p w14:paraId="02D25271" w14:textId="1E453534" w:rsidR="00EE2BA5" w:rsidRDefault="00EE2BA5" w:rsidP="003479DB">
      <w:pPr>
        <w:jc w:val="both"/>
        <w:rPr>
          <w:rFonts w:ascii="Arial" w:hAnsi="Arial" w:cs="Arial"/>
          <w:sz w:val="20"/>
          <w:szCs w:val="20"/>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835"/>
        <w:gridCol w:w="4252"/>
      </w:tblGrid>
      <w:tr w:rsidR="00E01A1D" w:rsidRPr="00E01A1D" w14:paraId="37CA332F" w14:textId="77777777" w:rsidTr="3833E86F">
        <w:tc>
          <w:tcPr>
            <w:tcW w:w="14742" w:type="dxa"/>
            <w:gridSpan w:val="4"/>
            <w:shd w:val="clear" w:color="auto" w:fill="D9E2F3" w:themeFill="accent1" w:themeFillTint="33"/>
            <w:vAlign w:val="center"/>
          </w:tcPr>
          <w:p w14:paraId="4C2B68F2" w14:textId="77777777" w:rsidR="00E01A1D" w:rsidRPr="00E01A1D" w:rsidRDefault="00E01A1D">
            <w:pPr>
              <w:ind w:left="360"/>
              <w:contextualSpacing/>
              <w:jc w:val="center"/>
              <w:rPr>
                <w:rFonts w:ascii="Arial" w:eastAsia="Calibri" w:hAnsi="Arial" w:cs="Arial"/>
                <w:b/>
                <w:caps/>
                <w:color w:val="000000"/>
                <w:sz w:val="20"/>
                <w:szCs w:val="20"/>
                <w:lang w:val="lt-LT"/>
              </w:rPr>
            </w:pPr>
          </w:p>
          <w:p w14:paraId="3865E335" w14:textId="341F4F7B" w:rsidR="00E01A1D" w:rsidRPr="00E01A1D" w:rsidRDefault="00E01A1D">
            <w:pPr>
              <w:contextualSpacing/>
              <w:rPr>
                <w:rFonts w:ascii="Arial" w:eastAsia="Calibri" w:hAnsi="Arial" w:cs="Arial"/>
                <w:b/>
                <w:sz w:val="20"/>
                <w:szCs w:val="20"/>
                <w:lang w:val="lt-LT"/>
              </w:rPr>
            </w:pPr>
            <w:r w:rsidRPr="00E01A1D">
              <w:rPr>
                <w:rFonts w:ascii="Arial" w:eastAsia="Calibri" w:hAnsi="Arial" w:cs="Arial"/>
                <w:b/>
                <w:sz w:val="20"/>
                <w:szCs w:val="20"/>
                <w:lang w:val="lt-LT"/>
              </w:rPr>
              <w:t xml:space="preserve">II. REIKALAVIMAI KVALIFIKACIJAI </w:t>
            </w:r>
          </w:p>
        </w:tc>
      </w:tr>
      <w:tr w:rsidR="00E01A1D" w:rsidRPr="00E01A1D" w14:paraId="48F6C2D7" w14:textId="77777777" w:rsidTr="3833E86F">
        <w:trPr>
          <w:trHeight w:val="403"/>
        </w:trPr>
        <w:tc>
          <w:tcPr>
            <w:tcW w:w="709" w:type="dxa"/>
            <w:vAlign w:val="center"/>
          </w:tcPr>
          <w:p w14:paraId="631A5E20" w14:textId="77777777" w:rsidR="00E01A1D" w:rsidRPr="00E01A1D" w:rsidRDefault="00E01A1D" w:rsidP="00514237">
            <w:pPr>
              <w:tabs>
                <w:tab w:val="left" w:pos="851"/>
              </w:tabs>
              <w:ind w:left="29"/>
              <w:contextualSpacing/>
              <w:rPr>
                <w:rFonts w:ascii="Arial" w:eastAsia="Calibri" w:hAnsi="Arial" w:cs="Arial"/>
                <w:b/>
                <w:bCs/>
                <w:iCs/>
                <w:sz w:val="20"/>
                <w:szCs w:val="20"/>
                <w:lang w:val="lt-LT"/>
              </w:rPr>
            </w:pPr>
            <w:r w:rsidRPr="00E01A1D">
              <w:rPr>
                <w:rFonts w:ascii="Arial" w:eastAsia="Calibri" w:hAnsi="Arial" w:cs="Arial"/>
                <w:b/>
                <w:bCs/>
                <w:iCs/>
                <w:sz w:val="20"/>
                <w:szCs w:val="20"/>
                <w:lang w:val="lt-LT"/>
              </w:rPr>
              <w:t>Eil. Nr.</w:t>
            </w:r>
          </w:p>
        </w:tc>
        <w:tc>
          <w:tcPr>
            <w:tcW w:w="6946" w:type="dxa"/>
            <w:vAlign w:val="center"/>
          </w:tcPr>
          <w:p w14:paraId="0599D97B" w14:textId="77777777" w:rsidR="00E01A1D" w:rsidRPr="00E01A1D" w:rsidRDefault="00E01A1D" w:rsidP="3DB2991E">
            <w:pPr>
              <w:tabs>
                <w:tab w:val="left" w:pos="851"/>
              </w:tabs>
              <w:rPr>
                <w:rFonts w:ascii="Arial" w:eastAsia="Calibri" w:hAnsi="Arial" w:cs="Arial"/>
                <w:b/>
                <w:bCs/>
                <w:sz w:val="20"/>
                <w:szCs w:val="20"/>
                <w:lang w:val="lt-LT"/>
              </w:rPr>
            </w:pPr>
            <w:r w:rsidRPr="3833E86F">
              <w:rPr>
                <w:rFonts w:ascii="Arial" w:eastAsia="Calibri" w:hAnsi="Arial" w:cs="Arial"/>
                <w:b/>
                <w:bCs/>
                <w:sz w:val="20"/>
                <w:szCs w:val="20"/>
                <w:lang w:val="lt-LT"/>
              </w:rPr>
              <w:t>Reikalavimas</w:t>
            </w:r>
          </w:p>
        </w:tc>
        <w:tc>
          <w:tcPr>
            <w:tcW w:w="2835" w:type="dxa"/>
            <w:vAlign w:val="center"/>
          </w:tcPr>
          <w:p w14:paraId="7A38EDB7" w14:textId="6D26C217" w:rsidR="00E01A1D" w:rsidRPr="00E01A1D" w:rsidRDefault="00E01A1D" w:rsidP="00514237">
            <w:pPr>
              <w:ind w:left="34"/>
              <w:rPr>
                <w:rFonts w:ascii="Arial" w:eastAsia="Calibri" w:hAnsi="Arial" w:cs="Arial"/>
                <w:b/>
                <w:bCs/>
                <w:sz w:val="20"/>
                <w:szCs w:val="20"/>
                <w:lang w:val="lt-LT"/>
              </w:rPr>
            </w:pPr>
            <w:r w:rsidRPr="00E01A1D">
              <w:rPr>
                <w:rFonts w:ascii="Arial" w:eastAsia="Calibri" w:hAnsi="Arial" w:cs="Arial"/>
                <w:b/>
                <w:bCs/>
                <w:sz w:val="20"/>
                <w:szCs w:val="20"/>
                <w:lang w:val="lt-LT"/>
              </w:rPr>
              <w:t>Subjektas, kuris turi atitikti reikalavimą</w:t>
            </w:r>
          </w:p>
        </w:tc>
        <w:tc>
          <w:tcPr>
            <w:tcW w:w="4252" w:type="dxa"/>
            <w:vAlign w:val="center"/>
          </w:tcPr>
          <w:p w14:paraId="750481DC" w14:textId="77777777" w:rsidR="00E01A1D" w:rsidRPr="00E01A1D" w:rsidRDefault="00E01A1D" w:rsidP="00514237">
            <w:pPr>
              <w:ind w:left="34"/>
              <w:rPr>
                <w:rFonts w:ascii="Arial" w:eastAsia="Calibri" w:hAnsi="Arial" w:cs="Arial"/>
                <w:b/>
                <w:bCs/>
                <w:sz w:val="20"/>
                <w:szCs w:val="20"/>
                <w:lang w:val="lt-LT"/>
              </w:rPr>
            </w:pPr>
            <w:r w:rsidRPr="00E01A1D">
              <w:rPr>
                <w:rFonts w:ascii="Arial" w:hAnsi="Arial" w:cs="Arial"/>
                <w:b/>
                <w:bCs/>
                <w:iCs/>
                <w:sz w:val="20"/>
                <w:szCs w:val="20"/>
                <w:lang w:val="lt-LT"/>
              </w:rPr>
              <w:t>Atitiktį reikalavimui įrodantys dokumentai</w:t>
            </w:r>
          </w:p>
        </w:tc>
      </w:tr>
      <w:tr w:rsidR="008F538D" w:rsidRPr="00E01A1D" w14:paraId="20175407" w14:textId="77777777" w:rsidTr="3833E86F">
        <w:trPr>
          <w:trHeight w:val="177"/>
        </w:trPr>
        <w:tc>
          <w:tcPr>
            <w:tcW w:w="709" w:type="dxa"/>
          </w:tcPr>
          <w:p w14:paraId="7789AC49" w14:textId="39FF46DE" w:rsidR="008F538D" w:rsidRPr="008F538D" w:rsidRDefault="008F538D" w:rsidP="008F538D">
            <w:pPr>
              <w:tabs>
                <w:tab w:val="left" w:pos="851"/>
              </w:tabs>
              <w:ind w:left="29"/>
              <w:contextualSpacing/>
              <w:jc w:val="center"/>
              <w:rPr>
                <w:rFonts w:ascii="Arial" w:eastAsia="Calibri" w:hAnsi="Arial" w:cs="Arial"/>
                <w:i/>
                <w:sz w:val="20"/>
                <w:szCs w:val="20"/>
                <w:lang w:val="lt-LT"/>
              </w:rPr>
            </w:pPr>
            <w:r w:rsidRPr="008F538D">
              <w:rPr>
                <w:rFonts w:ascii="Arial" w:eastAsia="Calibri" w:hAnsi="Arial" w:cs="Arial"/>
                <w:i/>
                <w:sz w:val="20"/>
                <w:szCs w:val="20"/>
                <w:lang w:val="lt-LT"/>
              </w:rPr>
              <w:t>1</w:t>
            </w:r>
          </w:p>
        </w:tc>
        <w:tc>
          <w:tcPr>
            <w:tcW w:w="6946" w:type="dxa"/>
          </w:tcPr>
          <w:p w14:paraId="77A3556B" w14:textId="114E8094" w:rsidR="008F538D" w:rsidRPr="008F538D" w:rsidRDefault="008F538D" w:rsidP="008F538D">
            <w:pPr>
              <w:tabs>
                <w:tab w:val="left" w:pos="851"/>
              </w:tabs>
              <w:jc w:val="center"/>
              <w:rPr>
                <w:rFonts w:ascii="Arial" w:eastAsia="Calibri" w:hAnsi="Arial" w:cs="Arial"/>
                <w:i/>
                <w:sz w:val="20"/>
                <w:szCs w:val="20"/>
                <w:lang w:val="lt-LT"/>
              </w:rPr>
            </w:pPr>
            <w:r w:rsidRPr="008F538D">
              <w:rPr>
                <w:rFonts w:ascii="Arial" w:eastAsia="Calibri" w:hAnsi="Arial" w:cs="Arial"/>
                <w:i/>
                <w:sz w:val="20"/>
                <w:szCs w:val="20"/>
                <w:lang w:val="lt-LT"/>
              </w:rPr>
              <w:t>2</w:t>
            </w:r>
          </w:p>
        </w:tc>
        <w:tc>
          <w:tcPr>
            <w:tcW w:w="2835" w:type="dxa"/>
          </w:tcPr>
          <w:p w14:paraId="5010CF19" w14:textId="0BA75DA6" w:rsidR="008F538D" w:rsidRPr="008F538D" w:rsidRDefault="008F538D" w:rsidP="008F538D">
            <w:pPr>
              <w:ind w:left="34"/>
              <w:jc w:val="center"/>
              <w:rPr>
                <w:rFonts w:ascii="Arial" w:eastAsia="Calibri" w:hAnsi="Arial" w:cs="Arial"/>
                <w:i/>
                <w:sz w:val="20"/>
                <w:szCs w:val="20"/>
                <w:lang w:val="lt-LT"/>
              </w:rPr>
            </w:pPr>
            <w:r w:rsidRPr="008F538D">
              <w:rPr>
                <w:rFonts w:ascii="Arial" w:eastAsia="Calibri" w:hAnsi="Arial" w:cs="Arial"/>
                <w:i/>
                <w:sz w:val="20"/>
                <w:szCs w:val="20"/>
                <w:lang w:val="lt-LT"/>
              </w:rPr>
              <w:t>3</w:t>
            </w:r>
          </w:p>
        </w:tc>
        <w:tc>
          <w:tcPr>
            <w:tcW w:w="4252" w:type="dxa"/>
          </w:tcPr>
          <w:p w14:paraId="2FE5DB35" w14:textId="2EC05F67" w:rsidR="008F538D" w:rsidRPr="008F538D" w:rsidRDefault="008F538D" w:rsidP="008F538D">
            <w:pPr>
              <w:ind w:left="34"/>
              <w:jc w:val="center"/>
              <w:rPr>
                <w:rFonts w:ascii="Arial" w:hAnsi="Arial" w:cs="Arial"/>
                <w:i/>
                <w:sz w:val="20"/>
                <w:szCs w:val="20"/>
                <w:lang w:val="lt-LT"/>
              </w:rPr>
            </w:pPr>
            <w:r w:rsidRPr="008F538D">
              <w:rPr>
                <w:rFonts w:ascii="Arial" w:hAnsi="Arial" w:cs="Arial"/>
                <w:i/>
                <w:sz w:val="20"/>
                <w:szCs w:val="20"/>
                <w:lang w:val="lt-LT"/>
              </w:rPr>
              <w:t>4</w:t>
            </w:r>
          </w:p>
        </w:tc>
      </w:tr>
    </w:tbl>
    <w:tbl>
      <w:tblPr>
        <w:tblStyle w:val="TableGrid1"/>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957"/>
        <w:gridCol w:w="2839"/>
        <w:gridCol w:w="4236"/>
      </w:tblGrid>
      <w:tr w:rsidR="00E01A1D" w:rsidRPr="00E01A1D" w14:paraId="679737FD" w14:textId="77777777" w:rsidTr="007849D0">
        <w:trPr>
          <w:trHeight w:val="370"/>
        </w:trPr>
        <w:tc>
          <w:tcPr>
            <w:tcW w:w="14742" w:type="dxa"/>
            <w:gridSpan w:val="4"/>
            <w:vAlign w:val="center"/>
          </w:tcPr>
          <w:p w14:paraId="0C6A5DA5" w14:textId="546E2064" w:rsidR="00E01A1D" w:rsidRPr="00E01A1D" w:rsidRDefault="00E01A1D" w:rsidP="008B47EC">
            <w:pPr>
              <w:ind w:left="34"/>
              <w:rPr>
                <w:rFonts w:ascii="Arial" w:hAnsi="Arial" w:cs="Arial"/>
                <w:sz w:val="20"/>
                <w:szCs w:val="20"/>
                <w:lang w:val="lt-LT"/>
              </w:rPr>
            </w:pPr>
            <w:r w:rsidRPr="00E01A1D">
              <w:rPr>
                <w:rFonts w:ascii="Arial" w:hAnsi="Arial" w:cs="Arial"/>
                <w:b/>
                <w:bCs/>
                <w:sz w:val="20"/>
                <w:szCs w:val="20"/>
                <w:lang w:val="lt-LT"/>
              </w:rPr>
              <w:t>1. Teisė verstis veikla</w:t>
            </w:r>
          </w:p>
        </w:tc>
      </w:tr>
      <w:tr w:rsidR="003D1A4E" w:rsidRPr="0068009A" w14:paraId="6E0CD0FC" w14:textId="77777777" w:rsidTr="00A97D58">
        <w:trPr>
          <w:trHeight w:val="1980"/>
        </w:trPr>
        <w:tc>
          <w:tcPr>
            <w:tcW w:w="710" w:type="dxa"/>
          </w:tcPr>
          <w:p w14:paraId="564BFD48" w14:textId="37097E5E" w:rsidR="003D1A4E" w:rsidRPr="00E01A1D" w:rsidRDefault="003D1A4E">
            <w:pPr>
              <w:tabs>
                <w:tab w:val="left" w:pos="851"/>
              </w:tabs>
              <w:ind w:left="37"/>
              <w:rPr>
                <w:rFonts w:ascii="Arial" w:hAnsi="Arial" w:cs="Arial"/>
                <w:iCs/>
                <w:sz w:val="20"/>
                <w:szCs w:val="20"/>
                <w:lang w:val="lt-LT"/>
              </w:rPr>
            </w:pPr>
            <w:r>
              <w:rPr>
                <w:rFonts w:ascii="Arial" w:hAnsi="Arial" w:cs="Arial"/>
                <w:iCs/>
                <w:sz w:val="20"/>
                <w:szCs w:val="20"/>
                <w:lang w:val="lt-LT"/>
              </w:rPr>
              <w:t>1.</w:t>
            </w:r>
            <w:r w:rsidR="00A97D58">
              <w:rPr>
                <w:rFonts w:ascii="Arial" w:hAnsi="Arial" w:cs="Arial"/>
                <w:iCs/>
                <w:sz w:val="20"/>
                <w:szCs w:val="20"/>
                <w:lang w:val="lt-LT"/>
              </w:rPr>
              <w:t>1</w:t>
            </w:r>
            <w:r>
              <w:rPr>
                <w:rFonts w:ascii="Arial" w:hAnsi="Arial" w:cs="Arial"/>
                <w:iCs/>
                <w:sz w:val="20"/>
                <w:szCs w:val="20"/>
                <w:lang w:val="lt-LT"/>
              </w:rPr>
              <w:t>.</w:t>
            </w:r>
          </w:p>
        </w:tc>
        <w:tc>
          <w:tcPr>
            <w:tcW w:w="6957" w:type="dxa"/>
          </w:tcPr>
          <w:p w14:paraId="776E3E72" w14:textId="77777777" w:rsidR="003D1A4E" w:rsidRPr="003D1A4E" w:rsidRDefault="003D1A4E" w:rsidP="003D1A4E">
            <w:pPr>
              <w:tabs>
                <w:tab w:val="left" w:pos="851"/>
              </w:tabs>
              <w:jc w:val="both"/>
              <w:rPr>
                <w:rFonts w:ascii="Arial" w:eastAsia="Calibri" w:hAnsi="Arial" w:cs="Arial"/>
                <w:iCs/>
                <w:sz w:val="20"/>
                <w:szCs w:val="20"/>
                <w:lang w:val="lt-LT" w:eastAsia="lt-LT"/>
              </w:rPr>
            </w:pPr>
            <w:r w:rsidRPr="003D1A4E">
              <w:rPr>
                <w:rFonts w:ascii="Arial" w:eastAsia="Calibri" w:hAnsi="Arial" w:cs="Arial"/>
                <w:iCs/>
                <w:sz w:val="20"/>
                <w:szCs w:val="20"/>
                <w:lang w:val="lt-LT" w:eastAsia="lt-LT"/>
              </w:rPr>
              <w:t>Suteikta teisė būti ypatingo statinio statybos rangovu.</w:t>
            </w:r>
          </w:p>
          <w:p w14:paraId="5B5E8D01" w14:textId="62D94507" w:rsidR="003D1A4E" w:rsidRPr="003D1A4E" w:rsidRDefault="003D1A4E" w:rsidP="003D1A4E">
            <w:pPr>
              <w:tabs>
                <w:tab w:val="left" w:pos="851"/>
              </w:tabs>
              <w:jc w:val="both"/>
              <w:rPr>
                <w:rFonts w:ascii="Arial" w:eastAsia="Calibri" w:hAnsi="Arial" w:cs="Arial"/>
                <w:iCs/>
                <w:sz w:val="20"/>
                <w:szCs w:val="20"/>
                <w:lang w:val="lt-LT" w:eastAsia="lt-LT"/>
              </w:rPr>
            </w:pPr>
            <w:r w:rsidRPr="003D1A4E">
              <w:rPr>
                <w:rFonts w:ascii="Arial" w:eastAsia="Calibri" w:hAnsi="Arial" w:cs="Arial"/>
                <w:iCs/>
                <w:sz w:val="20"/>
                <w:szCs w:val="20"/>
                <w:lang w:val="lt-LT" w:eastAsia="lt-LT"/>
              </w:rPr>
              <w:t>Statiniai: negyvenamieji pastatai</w:t>
            </w:r>
            <w:r w:rsidR="000A5BD3">
              <w:rPr>
                <w:rFonts w:ascii="Arial" w:eastAsia="Calibri" w:hAnsi="Arial" w:cs="Arial"/>
                <w:iCs/>
                <w:sz w:val="20"/>
                <w:szCs w:val="20"/>
                <w:lang w:val="lt-LT" w:eastAsia="lt-LT"/>
              </w:rPr>
              <w:t>;</w:t>
            </w:r>
          </w:p>
          <w:p w14:paraId="5554474A" w14:textId="7F713CC6" w:rsidR="003D1A4E" w:rsidRPr="003D1A4E" w:rsidRDefault="003D1A4E" w:rsidP="003D1A4E">
            <w:pPr>
              <w:tabs>
                <w:tab w:val="left" w:pos="851"/>
              </w:tabs>
              <w:jc w:val="both"/>
              <w:rPr>
                <w:rFonts w:ascii="Arial" w:eastAsia="Calibri" w:hAnsi="Arial" w:cs="Arial"/>
                <w:iCs/>
                <w:sz w:val="20"/>
                <w:szCs w:val="20"/>
                <w:lang w:val="lt-LT" w:eastAsia="lt-LT"/>
              </w:rPr>
            </w:pPr>
            <w:r w:rsidRPr="003D1A4E">
              <w:rPr>
                <w:rFonts w:ascii="Arial" w:eastAsia="Calibri" w:hAnsi="Arial" w:cs="Arial"/>
                <w:iCs/>
                <w:sz w:val="20"/>
                <w:szCs w:val="20"/>
                <w:lang w:val="lt-LT" w:eastAsia="lt-LT"/>
              </w:rPr>
              <w:t>Statybos darbų sritys: statybinių konstrukcijų (gelžbetonio, betono, metalo, mūro) statyba ir montavimas</w:t>
            </w:r>
            <w:r w:rsidR="000A5BD3">
              <w:rPr>
                <w:rFonts w:ascii="Arial" w:eastAsia="Calibri" w:hAnsi="Arial" w:cs="Arial"/>
                <w:iCs/>
                <w:sz w:val="20"/>
                <w:szCs w:val="20"/>
                <w:lang w:val="lt-LT" w:eastAsia="lt-LT"/>
              </w:rPr>
              <w:t>.</w:t>
            </w:r>
          </w:p>
          <w:p w14:paraId="3C409D68" w14:textId="77777777" w:rsidR="003D1A4E" w:rsidRPr="002C1047" w:rsidRDefault="003D1A4E" w:rsidP="00CF33DC">
            <w:pPr>
              <w:tabs>
                <w:tab w:val="left" w:pos="851"/>
              </w:tabs>
              <w:jc w:val="both"/>
              <w:rPr>
                <w:rFonts w:ascii="Arial" w:eastAsia="Calibri" w:hAnsi="Arial" w:cs="Arial"/>
                <w:iCs/>
                <w:sz w:val="20"/>
                <w:szCs w:val="20"/>
                <w:lang w:val="lt-LT" w:eastAsia="lt-LT"/>
              </w:rPr>
            </w:pPr>
          </w:p>
        </w:tc>
        <w:tc>
          <w:tcPr>
            <w:tcW w:w="2839" w:type="dxa"/>
          </w:tcPr>
          <w:p w14:paraId="3EF609EA" w14:textId="0A0A732B" w:rsidR="003D1A4E" w:rsidRPr="00E6487E" w:rsidRDefault="003D1A4E" w:rsidP="003D1A4E">
            <w:pPr>
              <w:ind w:left="34"/>
              <w:jc w:val="center"/>
              <w:rPr>
                <w:rFonts w:ascii="Arial" w:eastAsia="Calibri" w:hAnsi="Arial" w:cs="Arial"/>
                <w:sz w:val="20"/>
                <w:szCs w:val="20"/>
                <w:lang w:val="lt-LT"/>
              </w:rPr>
            </w:pPr>
            <w:r w:rsidRPr="00E6487E">
              <w:rPr>
                <w:rFonts w:ascii="Arial" w:eastAsia="Calibri" w:hAnsi="Arial" w:cs="Arial"/>
                <w:sz w:val="20"/>
                <w:szCs w:val="20"/>
                <w:lang w:val="lt-LT"/>
              </w:rPr>
              <w:t>Tiekėjas ir</w:t>
            </w:r>
            <w:r w:rsidR="000A5BD3">
              <w:rPr>
                <w:rFonts w:ascii="Arial" w:eastAsia="Calibri" w:hAnsi="Arial" w:cs="Arial"/>
                <w:sz w:val="20"/>
                <w:szCs w:val="20"/>
                <w:lang w:val="lt-LT"/>
              </w:rPr>
              <w:t> </w:t>
            </w:r>
            <w:r w:rsidRPr="00E6487E">
              <w:rPr>
                <w:rFonts w:ascii="Arial" w:eastAsia="Calibri" w:hAnsi="Arial" w:cs="Arial"/>
                <w:sz w:val="20"/>
                <w:szCs w:val="20"/>
                <w:lang w:val="lt-LT"/>
              </w:rPr>
              <w:t>/ ar bent vienas tiekėjų grupės narys, ir/ ar  ūkio subjektas*, kurio pajėgumais remiamasi (visi kartu, atsižvelgiant į prisiimamus įsipareigojimus  Pirkimo sutarčiai vykdyti)</w:t>
            </w:r>
          </w:p>
          <w:p w14:paraId="7FE73457" w14:textId="77777777" w:rsidR="003D1A4E" w:rsidRPr="00E6487E" w:rsidRDefault="003D1A4E" w:rsidP="003D1A4E">
            <w:pPr>
              <w:ind w:left="34"/>
              <w:jc w:val="center"/>
              <w:rPr>
                <w:rFonts w:ascii="Arial" w:eastAsia="Calibri" w:hAnsi="Arial" w:cs="Arial"/>
                <w:sz w:val="20"/>
                <w:szCs w:val="20"/>
                <w:lang w:val="lt-LT"/>
              </w:rPr>
            </w:pPr>
          </w:p>
          <w:p w14:paraId="15E367FD" w14:textId="63CFE1BE" w:rsidR="003D1A4E" w:rsidRPr="001C780F" w:rsidRDefault="003D1A4E" w:rsidP="003D1A4E">
            <w:pPr>
              <w:ind w:left="34"/>
              <w:jc w:val="center"/>
              <w:rPr>
                <w:rFonts w:ascii="Arial" w:eastAsia="Calibri" w:hAnsi="Arial" w:cs="Arial"/>
                <w:sz w:val="20"/>
                <w:szCs w:val="20"/>
                <w:lang w:val="lt-LT" w:eastAsia="lt-LT"/>
              </w:rPr>
            </w:pPr>
            <w:r w:rsidRPr="00E6487E">
              <w:rPr>
                <w:rFonts w:ascii="Arial" w:eastAsia="Calibri" w:hAnsi="Arial" w:cs="Arial"/>
                <w:i/>
                <w:iCs/>
                <w:sz w:val="20"/>
                <w:szCs w:val="20"/>
                <w:lang w:val="lt-LT"/>
              </w:rPr>
              <w:t>*</w:t>
            </w:r>
            <w:r w:rsidRPr="00E6487E">
              <w:rPr>
                <w:rFonts w:ascii="Arial" w:hAnsi="Arial" w:cs="Arial"/>
                <w:i/>
                <w:iCs/>
                <w:sz w:val="20"/>
                <w:szCs w:val="20"/>
                <w:lang w:val="lt-LT"/>
              </w:rPr>
              <w:t>jeigu tiekėjas įrodys, kad pasitelkiami šio subjekto  pajėgumai jam bus prieinami per visą sutartinių įsipareigojimų vykdymo laikotarpį.</w:t>
            </w:r>
          </w:p>
        </w:tc>
        <w:tc>
          <w:tcPr>
            <w:tcW w:w="4236" w:type="dxa"/>
            <w:vAlign w:val="center"/>
          </w:tcPr>
          <w:p w14:paraId="122965F4" w14:textId="77777777" w:rsidR="003D1A4E" w:rsidRPr="00E6487E" w:rsidRDefault="003D1A4E" w:rsidP="003D1A4E">
            <w:pPr>
              <w:jc w:val="both"/>
              <w:rPr>
                <w:rFonts w:ascii="Arial" w:hAnsi="Arial" w:cs="Arial"/>
                <w:sz w:val="20"/>
                <w:szCs w:val="20"/>
                <w:lang w:val="lt-LT" w:eastAsia="lt-LT"/>
              </w:rPr>
            </w:pPr>
            <w:r w:rsidRPr="00E6487E">
              <w:rPr>
                <w:rFonts w:ascii="Arial" w:hAnsi="Arial" w:cs="Arial"/>
                <w:sz w:val="20"/>
                <w:szCs w:val="20"/>
                <w:shd w:val="clear" w:color="auto" w:fill="FFFFFF"/>
                <w:lang w:val="lt-LT" w:eastAsia="lt-LT"/>
              </w:rPr>
              <w:t xml:space="preserve">Viešosios įstaigos Statybos sektoriaus vystymo agentūra </w:t>
            </w:r>
            <w:r w:rsidRPr="00E6487E">
              <w:rPr>
                <w:rFonts w:ascii="Arial" w:hAnsi="Arial" w:cs="Arial"/>
                <w:sz w:val="20"/>
                <w:szCs w:val="20"/>
                <w:lang w:val="lt-LT" w:eastAsia="lt-LT"/>
              </w:rPr>
              <w:t xml:space="preserve">(toliau – </w:t>
            </w:r>
            <w:r w:rsidRPr="00E6487E">
              <w:rPr>
                <w:rFonts w:ascii="Arial" w:hAnsi="Arial" w:cs="Arial"/>
                <w:b/>
                <w:bCs/>
                <w:sz w:val="20"/>
                <w:szCs w:val="20"/>
                <w:lang w:val="lt-LT" w:eastAsia="lt-LT"/>
              </w:rPr>
              <w:t>SSVA</w:t>
            </w:r>
            <w:r w:rsidRPr="00E6487E">
              <w:rPr>
                <w:rFonts w:ascii="Arial" w:hAnsi="Arial" w:cs="Arial"/>
                <w:sz w:val="20"/>
                <w:szCs w:val="20"/>
                <w:lang w:val="lt-LT" w:eastAsia="lt-LT"/>
              </w:rPr>
              <w:t xml:space="preserve">) </w:t>
            </w:r>
            <w:r w:rsidRPr="00E6487E">
              <w:rPr>
                <w:rFonts w:ascii="Arial" w:hAnsi="Arial" w:cs="Arial"/>
                <w:sz w:val="20"/>
                <w:szCs w:val="20"/>
                <w:shd w:val="clear" w:color="auto" w:fill="FFFFFF"/>
                <w:lang w:val="lt-LT" w:eastAsia="lt-LT"/>
              </w:rPr>
              <w:t>ar uždarosios akcinės bendrovės Statybos produkcijos sertifikavimo centras</w:t>
            </w:r>
            <w:r w:rsidRPr="00E6487E">
              <w:rPr>
                <w:rFonts w:ascii="Arial" w:hAnsi="Arial" w:cs="Arial"/>
                <w:b/>
                <w:bCs/>
                <w:sz w:val="20"/>
                <w:szCs w:val="20"/>
                <w:shd w:val="clear" w:color="auto" w:fill="FFFFFF"/>
                <w:lang w:val="lt-LT" w:eastAsia="lt-LT"/>
              </w:rPr>
              <w:t xml:space="preserve"> </w:t>
            </w:r>
            <w:r w:rsidRPr="00E6487E">
              <w:rPr>
                <w:rFonts w:ascii="Arial" w:hAnsi="Arial" w:cs="Arial"/>
                <w:sz w:val="20"/>
                <w:szCs w:val="20"/>
                <w:lang w:val="lt-LT" w:eastAsia="lt-LT"/>
              </w:rPr>
              <w:t xml:space="preserve">(toliau – </w:t>
            </w:r>
            <w:r w:rsidRPr="00E6487E">
              <w:rPr>
                <w:rFonts w:ascii="Arial" w:hAnsi="Arial" w:cs="Arial"/>
                <w:b/>
                <w:bCs/>
                <w:sz w:val="20"/>
                <w:szCs w:val="20"/>
                <w:lang w:val="lt-LT" w:eastAsia="lt-LT"/>
              </w:rPr>
              <w:t>SPSC</w:t>
            </w:r>
            <w:r w:rsidRPr="00E6487E">
              <w:rPr>
                <w:rFonts w:ascii="Arial" w:hAnsi="Arial" w:cs="Arial"/>
                <w:sz w:val="20"/>
                <w:szCs w:val="20"/>
                <w:lang w:val="lt-LT" w:eastAsia="lt-LT"/>
              </w:rPr>
              <w:t xml:space="preserve">) ar Lietuvos Respublikos aplinkos ministerijos išduotas galiojantis kvalifikacijos atestatas arba teisės pripažinimo dokumentas. </w:t>
            </w:r>
          </w:p>
          <w:p w14:paraId="5938F5DD" w14:textId="77777777" w:rsidR="003D1A4E" w:rsidRPr="00E6487E" w:rsidRDefault="003D1A4E" w:rsidP="003D1A4E">
            <w:pPr>
              <w:jc w:val="both"/>
              <w:rPr>
                <w:rFonts w:ascii="Arial" w:hAnsi="Arial" w:cs="Arial"/>
                <w:sz w:val="20"/>
                <w:szCs w:val="20"/>
                <w:lang w:val="lt-LT" w:eastAsia="lt-LT"/>
              </w:rPr>
            </w:pPr>
          </w:p>
          <w:p w14:paraId="793D1046" w14:textId="77777777" w:rsidR="003D1A4E" w:rsidRPr="00E6487E" w:rsidRDefault="003D1A4E" w:rsidP="003D1A4E">
            <w:pPr>
              <w:jc w:val="both"/>
              <w:rPr>
                <w:rFonts w:ascii="Arial" w:hAnsi="Arial" w:cs="Arial"/>
                <w:bCs/>
                <w:iCs/>
                <w:sz w:val="20"/>
                <w:szCs w:val="20"/>
                <w:lang w:val="lt-LT" w:eastAsia="lt-LT"/>
              </w:rPr>
            </w:pPr>
            <w:r w:rsidRPr="00E6487E">
              <w:rPr>
                <w:rFonts w:ascii="Arial" w:hAnsi="Arial" w:cs="Arial"/>
                <w:bCs/>
                <w:iCs/>
                <w:sz w:val="20"/>
                <w:szCs w:val="20"/>
                <w:lang w:val="lt-LT" w:eastAsia="lt-LT"/>
              </w:rPr>
              <w:t>Pirkimo vykdytojas nereikalauja pateikti dokumentų dėl atitikties šiam reikalavimui įrodymo.</w:t>
            </w:r>
          </w:p>
          <w:p w14:paraId="36A64A56" w14:textId="77777777" w:rsidR="003D1A4E" w:rsidRPr="00E6487E" w:rsidRDefault="003D1A4E" w:rsidP="003D1A4E">
            <w:pPr>
              <w:jc w:val="both"/>
              <w:rPr>
                <w:rFonts w:ascii="Arial" w:hAnsi="Arial" w:cs="Arial"/>
                <w:bCs/>
                <w:iCs/>
                <w:sz w:val="20"/>
                <w:szCs w:val="20"/>
                <w:lang w:val="lt-LT" w:eastAsia="lt-LT"/>
              </w:rPr>
            </w:pPr>
            <w:r w:rsidRPr="00E6487E">
              <w:rPr>
                <w:rFonts w:ascii="Arial" w:hAnsi="Arial" w:cs="Arial"/>
                <w:bCs/>
                <w:iCs/>
                <w:sz w:val="20"/>
                <w:szCs w:val="20"/>
                <w:lang w:val="lt-LT" w:eastAsia="lt-LT"/>
              </w:rPr>
              <w:t>Tiekėjas dokumente „Pasiūlymo forma“ (</w:t>
            </w:r>
            <w:r w:rsidRPr="00E6487E">
              <w:rPr>
                <w:rFonts w:ascii="Arial" w:hAnsi="Arial" w:cs="Arial"/>
                <w:sz w:val="20"/>
                <w:szCs w:val="20"/>
                <w:lang w:val="lt-LT"/>
              </w:rPr>
              <w:t>Specialiųjų pirkimo sąlygų</w:t>
            </w:r>
            <w:r w:rsidRPr="00E6487E">
              <w:rPr>
                <w:rFonts w:ascii="Arial" w:hAnsi="Arial" w:cs="Arial"/>
                <w:bCs/>
                <w:iCs/>
                <w:sz w:val="20"/>
                <w:szCs w:val="20"/>
                <w:lang w:val="lt-LT" w:eastAsia="lt-LT"/>
              </w:rPr>
              <w:t xml:space="preserve"> 2 priedas) turi nurodyti kvalifikacijos atestato arba teisės pripažinimo dokumento numerį.</w:t>
            </w:r>
          </w:p>
          <w:p w14:paraId="247E974A" w14:textId="77777777" w:rsidR="003D1A4E" w:rsidRPr="00E6487E" w:rsidRDefault="003D1A4E" w:rsidP="003D1A4E">
            <w:pPr>
              <w:jc w:val="both"/>
              <w:rPr>
                <w:rFonts w:ascii="Arial" w:eastAsia="Calibri" w:hAnsi="Arial" w:cs="Arial"/>
                <w:sz w:val="20"/>
                <w:szCs w:val="20"/>
                <w:u w:val="single"/>
                <w:lang w:val="lt-LT" w:eastAsia="lt-LT"/>
              </w:rPr>
            </w:pPr>
            <w:r w:rsidRPr="00E6487E">
              <w:rPr>
                <w:rFonts w:ascii="Arial" w:eastAsia="Calibri" w:hAnsi="Arial" w:cs="Arial"/>
                <w:sz w:val="20"/>
                <w:szCs w:val="20"/>
                <w:lang w:val="lt-LT" w:eastAsia="lt-LT"/>
              </w:rPr>
              <w:t xml:space="preserve">Pirkimo vykdytojas tikrina duomenis apie tiekėją viešai ir nemokamai prieinamoje nacionalinėje  duomenų bazėje: </w:t>
            </w:r>
            <w:hyperlink r:id="rId11" w:history="1">
              <w:r w:rsidRPr="00E6487E">
                <w:rPr>
                  <w:rStyle w:val="Hipersaitas"/>
                  <w:rFonts w:ascii="Arial" w:eastAsia="Calibri" w:hAnsi="Arial" w:cs="Arial"/>
                  <w:sz w:val="20"/>
                  <w:szCs w:val="20"/>
                  <w:lang w:val="lt-LT" w:eastAsia="lt-LT"/>
                </w:rPr>
                <w:t>https://www.ssva.lt</w:t>
              </w:r>
            </w:hyperlink>
          </w:p>
          <w:p w14:paraId="50191A25" w14:textId="77777777" w:rsidR="003D1A4E" w:rsidRPr="001C780F" w:rsidRDefault="003D1A4E" w:rsidP="001C780F">
            <w:pPr>
              <w:jc w:val="both"/>
              <w:rPr>
                <w:rFonts w:ascii="Arial" w:hAnsi="Arial" w:cs="Arial"/>
                <w:sz w:val="20"/>
                <w:szCs w:val="20"/>
                <w:lang w:val="lt-LT" w:eastAsia="lt-LT"/>
              </w:rPr>
            </w:pP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804"/>
        <w:gridCol w:w="2835"/>
        <w:gridCol w:w="4252"/>
      </w:tblGrid>
      <w:tr w:rsidR="00E01A1D" w:rsidRPr="00E01A1D" w14:paraId="6A5C4FCE" w14:textId="77777777" w:rsidTr="1309A8D9">
        <w:tc>
          <w:tcPr>
            <w:tcW w:w="14742" w:type="dxa"/>
            <w:gridSpan w:val="4"/>
            <w:tcBorders>
              <w:top w:val="single" w:sz="4" w:space="0" w:color="auto"/>
            </w:tcBorders>
            <w:vAlign w:val="center"/>
          </w:tcPr>
          <w:p w14:paraId="5D5D964F" w14:textId="0C5524F3" w:rsidR="00E01A1D" w:rsidRPr="00E01A1D" w:rsidRDefault="00E01A1D" w:rsidP="00F92A5C">
            <w:pPr>
              <w:ind w:left="34"/>
              <w:jc w:val="both"/>
              <w:rPr>
                <w:rFonts w:ascii="Arial" w:hAnsi="Arial" w:cs="Arial"/>
                <w:b/>
                <w:bCs/>
                <w:sz w:val="20"/>
                <w:szCs w:val="20"/>
                <w:lang w:val="lt-LT"/>
              </w:rPr>
            </w:pPr>
            <w:bookmarkStart w:id="0" w:name="_Hlk84940754"/>
            <w:r w:rsidRPr="00E01A1D">
              <w:rPr>
                <w:rFonts w:ascii="Arial" w:hAnsi="Arial" w:cs="Arial"/>
                <w:b/>
                <w:bCs/>
                <w:sz w:val="20"/>
                <w:szCs w:val="20"/>
                <w:lang w:val="lt-LT"/>
              </w:rPr>
              <w:t>2. Techninis ir profesinis pajėgumas</w:t>
            </w:r>
            <w:r w:rsidR="00F92A5C">
              <w:rPr>
                <w:rFonts w:ascii="Arial" w:hAnsi="Arial" w:cs="Arial"/>
                <w:b/>
                <w:bCs/>
                <w:sz w:val="20"/>
                <w:szCs w:val="20"/>
                <w:lang w:val="lt-LT"/>
              </w:rPr>
              <w:t xml:space="preserve"> </w:t>
            </w:r>
          </w:p>
        </w:tc>
      </w:tr>
      <w:tr w:rsidR="008F5DCA" w:rsidRPr="0068009A" w14:paraId="521254B6" w14:textId="77777777" w:rsidTr="1309A8D9">
        <w:tc>
          <w:tcPr>
            <w:tcW w:w="851" w:type="dxa"/>
          </w:tcPr>
          <w:p w14:paraId="49E73E47" w14:textId="144B4F0C" w:rsidR="008F5DCA" w:rsidRPr="00E57782" w:rsidRDefault="008F5DCA" w:rsidP="008F5DCA">
            <w:pPr>
              <w:ind w:left="29" w:hanging="29"/>
              <w:contextualSpacing/>
              <w:jc w:val="both"/>
              <w:rPr>
                <w:rFonts w:ascii="Arial" w:eastAsia="Calibri" w:hAnsi="Arial" w:cs="Arial"/>
                <w:sz w:val="20"/>
                <w:szCs w:val="20"/>
                <w:lang w:val="lt-LT"/>
              </w:rPr>
            </w:pPr>
            <w:r w:rsidRPr="00E57782">
              <w:rPr>
                <w:rFonts w:ascii="Arial" w:eastAsia="Calibri" w:hAnsi="Arial" w:cs="Arial"/>
                <w:bCs/>
                <w:sz w:val="20"/>
                <w:szCs w:val="20"/>
                <w:lang w:val="lt-LT"/>
              </w:rPr>
              <w:t>2.1.</w:t>
            </w:r>
          </w:p>
        </w:tc>
        <w:tc>
          <w:tcPr>
            <w:tcW w:w="6804" w:type="dxa"/>
          </w:tcPr>
          <w:p w14:paraId="5F648AFC" w14:textId="2173FD2F" w:rsidR="008F5DCA" w:rsidRPr="00F91A6F" w:rsidRDefault="008F5DCA" w:rsidP="008F5DCA">
            <w:pPr>
              <w:tabs>
                <w:tab w:val="left" w:pos="851"/>
              </w:tabs>
              <w:jc w:val="both"/>
              <w:rPr>
                <w:rFonts w:ascii="Arial" w:hAnsi="Arial" w:cs="Arial"/>
                <w:sz w:val="20"/>
                <w:szCs w:val="20"/>
                <w:lang w:val="lt-LT"/>
              </w:rPr>
            </w:pPr>
            <w:bookmarkStart w:id="1" w:name="_Hlk60146374"/>
            <w:bookmarkStart w:id="2" w:name="_Hlk1652119"/>
            <w:r w:rsidRPr="00F91A6F">
              <w:rPr>
                <w:rFonts w:ascii="Arial" w:hAnsi="Arial" w:cs="Arial"/>
                <w:sz w:val="20"/>
                <w:szCs w:val="20"/>
                <w:lang w:val="lt-LT"/>
              </w:rPr>
              <w:t xml:space="preserve">Tiekėjas per paskutinius 5 (penkis) metus iki pasiūlymų pateikimo termino pabaigos pagal vieną ar daugiau sutarčių </w:t>
            </w:r>
            <w:r w:rsidRPr="00F91A6F">
              <w:rPr>
                <w:rFonts w:ascii="Arial" w:hAnsi="Arial" w:cs="Arial"/>
                <w:sz w:val="20"/>
                <w:szCs w:val="20"/>
                <w:lang w:val="lt-LT" w:eastAsia="da-DK"/>
              </w:rPr>
              <w:t xml:space="preserve">yra savo jėgomis atlikęs darbų, kurių vertė ne mažiau kaip </w:t>
            </w:r>
            <w:r w:rsidR="00B44116">
              <w:rPr>
                <w:rFonts w:ascii="Arial" w:hAnsi="Arial" w:cs="Arial"/>
                <w:sz w:val="20"/>
                <w:szCs w:val="20"/>
                <w:lang w:val="lt-LT" w:eastAsia="da-DK"/>
              </w:rPr>
              <w:t>______</w:t>
            </w:r>
            <w:r w:rsidRPr="00F91A6F">
              <w:rPr>
                <w:rFonts w:ascii="Arial" w:hAnsi="Arial" w:cs="Arial"/>
                <w:sz w:val="20"/>
                <w:szCs w:val="20"/>
                <w:lang w:val="lt-LT" w:eastAsia="da-DK"/>
              </w:rPr>
              <w:t xml:space="preserve"> (</w:t>
            </w:r>
            <w:r w:rsidR="00B44116">
              <w:rPr>
                <w:rFonts w:ascii="Arial" w:hAnsi="Arial" w:cs="Arial"/>
                <w:sz w:val="20"/>
                <w:szCs w:val="20"/>
                <w:lang w:val="lt-LT" w:eastAsia="da-DK"/>
              </w:rPr>
              <w:t>suma žodžiais</w:t>
            </w:r>
            <w:r w:rsidRPr="00F91A6F">
              <w:rPr>
                <w:rFonts w:ascii="Arial" w:hAnsi="Arial" w:cs="Arial"/>
                <w:sz w:val="20"/>
                <w:szCs w:val="20"/>
                <w:lang w:val="lt-LT" w:eastAsia="da-DK"/>
              </w:rPr>
              <w:t>) Eur (be PVM) ir kurios apimtyje atliko įrenginių ir technologinių vamzdynų montavimą ir arba demontavimą ar rekonstravimą</w:t>
            </w:r>
            <w:r w:rsidR="000565BA" w:rsidRPr="00F91A6F">
              <w:rPr>
                <w:rFonts w:ascii="Arial" w:hAnsi="Arial" w:cs="Arial"/>
                <w:sz w:val="20"/>
                <w:szCs w:val="20"/>
                <w:lang w:val="lt-LT" w:eastAsia="da-DK"/>
              </w:rPr>
              <w:t>.</w:t>
            </w:r>
          </w:p>
          <w:bookmarkEnd w:id="1"/>
          <w:bookmarkEnd w:id="2"/>
          <w:p w14:paraId="474D14F1" w14:textId="600191E0" w:rsidR="008F5DCA" w:rsidRPr="00F91A6F" w:rsidRDefault="008F5DCA" w:rsidP="008F5DCA">
            <w:pPr>
              <w:tabs>
                <w:tab w:val="left" w:pos="851"/>
              </w:tabs>
              <w:jc w:val="both"/>
              <w:rPr>
                <w:rFonts w:ascii="Arial" w:hAnsi="Arial" w:cs="Arial"/>
                <w:sz w:val="20"/>
                <w:szCs w:val="20"/>
                <w:highlight w:val="cyan"/>
                <w:lang w:val="lt-LT" w:eastAsia="lt-LT"/>
              </w:rPr>
            </w:pPr>
          </w:p>
        </w:tc>
        <w:tc>
          <w:tcPr>
            <w:tcW w:w="2835" w:type="dxa"/>
          </w:tcPr>
          <w:p w14:paraId="5C52728D" w14:textId="6CF46CFE" w:rsidR="008F5DCA" w:rsidRPr="00F91A6F" w:rsidRDefault="008F5DCA" w:rsidP="008F5DCA">
            <w:pPr>
              <w:ind w:left="34"/>
              <w:jc w:val="both"/>
              <w:rPr>
                <w:rFonts w:ascii="Arial" w:eastAsia="Calibri" w:hAnsi="Arial" w:cs="Arial"/>
                <w:sz w:val="20"/>
                <w:szCs w:val="20"/>
                <w:lang w:val="lt-LT"/>
              </w:rPr>
            </w:pPr>
            <w:r w:rsidRPr="00F91A6F">
              <w:rPr>
                <w:rFonts w:ascii="Arial" w:eastAsia="Calibri" w:hAnsi="Arial" w:cs="Arial"/>
                <w:sz w:val="20"/>
                <w:szCs w:val="20"/>
                <w:lang w:val="lt-LT"/>
              </w:rPr>
              <w:t>Tiekėjas ar bent vienas tiekėjų grupės narys ir</w:t>
            </w:r>
            <w:r w:rsidR="00514237" w:rsidRPr="00F91A6F">
              <w:rPr>
                <w:rFonts w:ascii="Arial" w:eastAsia="Calibri" w:hAnsi="Arial" w:cs="Arial"/>
                <w:sz w:val="20"/>
                <w:szCs w:val="20"/>
                <w:lang w:val="lt-LT"/>
              </w:rPr>
              <w:t> </w:t>
            </w:r>
            <w:r w:rsidRPr="00F91A6F">
              <w:rPr>
                <w:rFonts w:ascii="Arial" w:eastAsia="Calibri" w:hAnsi="Arial" w:cs="Arial"/>
                <w:sz w:val="20"/>
                <w:szCs w:val="20"/>
                <w:lang w:val="lt-LT"/>
              </w:rPr>
              <w:t>/</w:t>
            </w:r>
            <w:r w:rsidR="00514237" w:rsidRPr="00F91A6F">
              <w:rPr>
                <w:rFonts w:ascii="Arial" w:eastAsia="Calibri" w:hAnsi="Arial" w:cs="Arial"/>
                <w:sz w:val="20"/>
                <w:szCs w:val="20"/>
                <w:lang w:val="lt-LT"/>
              </w:rPr>
              <w:t> </w:t>
            </w:r>
            <w:r w:rsidRPr="00F91A6F">
              <w:rPr>
                <w:rFonts w:ascii="Arial" w:eastAsia="Calibri" w:hAnsi="Arial" w:cs="Arial"/>
                <w:sz w:val="20"/>
                <w:szCs w:val="20"/>
                <w:lang w:val="lt-LT"/>
              </w:rPr>
              <w:t>ar ūkio subjektas*, kurio pajėgumais remiamasi (visi kartu, atsižvelgiant į prisiimamus įsipareigojimus  Pirkimo sutarčiai vykdyti).</w:t>
            </w:r>
          </w:p>
          <w:p w14:paraId="64342FF7" w14:textId="77777777" w:rsidR="00514237" w:rsidRPr="00F91A6F" w:rsidRDefault="00514237" w:rsidP="008F5DCA">
            <w:pPr>
              <w:ind w:left="34"/>
              <w:jc w:val="both"/>
              <w:rPr>
                <w:rFonts w:ascii="Arial" w:eastAsia="Calibri" w:hAnsi="Arial" w:cs="Arial"/>
                <w:sz w:val="20"/>
                <w:szCs w:val="20"/>
                <w:lang w:val="lt-LT"/>
              </w:rPr>
            </w:pPr>
          </w:p>
          <w:p w14:paraId="732931A5" w14:textId="2035AA98" w:rsidR="008F5DCA" w:rsidRPr="00F91A6F" w:rsidRDefault="008F5DCA" w:rsidP="008F5DCA">
            <w:pPr>
              <w:ind w:left="34"/>
              <w:jc w:val="both"/>
              <w:rPr>
                <w:rFonts w:ascii="Arial" w:eastAsia="Calibri" w:hAnsi="Arial" w:cs="Arial"/>
                <w:sz w:val="20"/>
                <w:szCs w:val="20"/>
                <w:highlight w:val="cyan"/>
                <w:lang w:val="lt-LT"/>
              </w:rPr>
            </w:pPr>
            <w:r w:rsidRPr="00F91A6F">
              <w:rPr>
                <w:rFonts w:ascii="Arial" w:eastAsia="Calibri" w:hAnsi="Arial" w:cs="Arial"/>
                <w:i/>
                <w:iCs/>
                <w:sz w:val="20"/>
                <w:szCs w:val="20"/>
                <w:lang w:val="lt-LT"/>
              </w:rPr>
              <w:t>*</w:t>
            </w:r>
            <w:r w:rsidRPr="00F91A6F">
              <w:rPr>
                <w:rFonts w:ascii="Arial" w:hAnsi="Arial" w:cs="Arial"/>
                <w:i/>
                <w:iCs/>
                <w:sz w:val="20"/>
                <w:szCs w:val="20"/>
                <w:lang w:val="lt-LT"/>
              </w:rPr>
              <w:t xml:space="preserve">jeigu tiekėjas įrodys, kad  pasitelkiami šio subjekto  pajėgumai jam bus prieinami per visą sutartinių </w:t>
            </w:r>
            <w:r w:rsidRPr="00F91A6F">
              <w:rPr>
                <w:rFonts w:ascii="Arial" w:hAnsi="Arial" w:cs="Arial"/>
                <w:i/>
                <w:iCs/>
                <w:sz w:val="20"/>
                <w:szCs w:val="20"/>
                <w:lang w:val="lt-LT"/>
              </w:rPr>
              <w:lastRenderedPageBreak/>
              <w:t>įsipareigojimų vykdymo laikotarpį</w:t>
            </w:r>
          </w:p>
        </w:tc>
        <w:tc>
          <w:tcPr>
            <w:tcW w:w="4252" w:type="dxa"/>
          </w:tcPr>
          <w:p w14:paraId="7CDDC8D4" w14:textId="52B558A0" w:rsidR="008F5DCA" w:rsidRPr="00F91A6F" w:rsidRDefault="008F5DCA" w:rsidP="008F5DCA">
            <w:pPr>
              <w:ind w:left="34"/>
              <w:jc w:val="both"/>
              <w:rPr>
                <w:rFonts w:ascii="Arial" w:hAnsi="Arial" w:cs="Arial"/>
                <w:sz w:val="20"/>
                <w:szCs w:val="20"/>
                <w:lang w:val="lt-LT" w:eastAsia="lt-LT"/>
              </w:rPr>
            </w:pPr>
            <w:r w:rsidRPr="00F91A6F">
              <w:rPr>
                <w:rFonts w:ascii="Arial" w:hAnsi="Arial" w:cs="Arial"/>
                <w:sz w:val="20"/>
                <w:szCs w:val="20"/>
                <w:lang w:val="lt-LT" w:eastAsia="lt-LT"/>
              </w:rPr>
              <w:lastRenderedPageBreak/>
              <w:t xml:space="preserve">1) Tiekėjo per paskutinius 5 (penkis) metus arba per laiką nuo tiekėjo įregistravimo dienos (jeigu tiekėjas vykdė veiklą mažiau nei 5 (penkis) metus iki pasiūlymų pateikimo termino pabaigos yra savo jėgomis* </w:t>
            </w:r>
            <w:r w:rsidRPr="00F91A6F">
              <w:rPr>
                <w:rFonts w:ascii="Arial" w:hAnsi="Arial" w:cs="Arial"/>
                <w:sz w:val="20"/>
                <w:szCs w:val="20"/>
                <w:lang w:val="lt-LT" w:eastAsia="da-DK"/>
              </w:rPr>
              <w:t>įvykdytų darbų</w:t>
            </w:r>
            <w:r w:rsidRPr="00F91A6F">
              <w:rPr>
                <w:rFonts w:ascii="Arial" w:hAnsi="Arial" w:cs="Arial"/>
                <w:sz w:val="20"/>
                <w:szCs w:val="20"/>
                <w:lang w:val="lt-LT" w:eastAsia="lt-LT"/>
              </w:rPr>
              <w:t xml:space="preserve"> pagal vieną ar daugiau sutarčių</w:t>
            </w:r>
            <w:r w:rsidRPr="00F91A6F">
              <w:rPr>
                <w:rFonts w:ascii="Arial" w:hAnsi="Arial" w:cs="Arial"/>
                <w:sz w:val="20"/>
                <w:szCs w:val="20"/>
                <w:lang w:val="lt-LT" w:eastAsia="da-DK"/>
              </w:rPr>
              <w:t>, kurių apimtyje atliko įrenginių ir technologinių vamzdynų montavimą ir arba demontavimą ar rekonstravimą,</w:t>
            </w:r>
            <w:r w:rsidRPr="00F91A6F">
              <w:rPr>
                <w:rFonts w:ascii="Arial" w:hAnsi="Arial" w:cs="Arial"/>
                <w:sz w:val="20"/>
                <w:szCs w:val="20"/>
                <w:lang w:val="lt-LT" w:eastAsia="lt-LT"/>
              </w:rPr>
              <w:t xml:space="preserve"> sąrašas (</w:t>
            </w:r>
            <w:r w:rsidRPr="00F91A6F">
              <w:rPr>
                <w:rFonts w:ascii="Arial" w:hAnsi="Arial" w:cs="Arial"/>
                <w:sz w:val="20"/>
                <w:szCs w:val="20"/>
                <w:u w:val="single"/>
                <w:lang w:val="lt-LT" w:eastAsia="lt-LT"/>
              </w:rPr>
              <w:t>užpildytas Specialiųjų pirkimo sąlygų 9 priedas „Tinkamai įvykdytų darbų sąrašas</w:t>
            </w:r>
            <w:r w:rsidRPr="00F91A6F">
              <w:rPr>
                <w:rFonts w:ascii="Arial" w:hAnsi="Arial" w:cs="Arial"/>
                <w:sz w:val="20"/>
                <w:szCs w:val="20"/>
                <w:lang w:val="lt-LT" w:eastAsia="lt-LT"/>
              </w:rPr>
              <w:t>; toliau − Sąrašas), pateikiant šią informaciją:</w:t>
            </w:r>
          </w:p>
          <w:p w14:paraId="636E7A7A" w14:textId="77777777" w:rsidR="008F5DCA" w:rsidRPr="00F91A6F" w:rsidRDefault="008F5DCA" w:rsidP="008F5DCA">
            <w:pPr>
              <w:spacing w:line="259" w:lineRule="auto"/>
              <w:jc w:val="both"/>
              <w:rPr>
                <w:rFonts w:ascii="Arial" w:hAnsi="Arial" w:cs="Arial"/>
                <w:sz w:val="20"/>
                <w:szCs w:val="20"/>
                <w:u w:val="single"/>
                <w:lang w:val="lt-LT" w:eastAsia="lt-LT"/>
              </w:rPr>
            </w:pPr>
          </w:p>
          <w:p w14:paraId="41A1DC7D" w14:textId="7A63CA27" w:rsidR="008F5DCA" w:rsidRPr="00F91A6F" w:rsidRDefault="008F5DCA" w:rsidP="5165E25D">
            <w:pPr>
              <w:ind w:left="38"/>
              <w:jc w:val="both"/>
              <w:rPr>
                <w:rFonts w:ascii="Arial" w:hAnsi="Arial" w:cs="Arial"/>
                <w:sz w:val="20"/>
                <w:szCs w:val="20"/>
                <w:lang w:val="lt-LT" w:eastAsia="lt-LT"/>
              </w:rPr>
            </w:pPr>
            <w:r w:rsidRPr="00F91A6F">
              <w:rPr>
                <w:rFonts w:ascii="Arial" w:hAnsi="Arial" w:cs="Arial"/>
                <w:sz w:val="20"/>
                <w:szCs w:val="20"/>
                <w:lang w:val="lt-LT" w:eastAsia="lt-LT"/>
              </w:rPr>
              <w:t>−</w:t>
            </w:r>
            <w:r w:rsidRPr="00F91A6F">
              <w:rPr>
                <w:rFonts w:ascii="Arial" w:hAnsi="Arial" w:cs="Arial"/>
                <w:sz w:val="20"/>
                <w:szCs w:val="20"/>
                <w:lang w:eastAsia="lt-LT"/>
              </w:rPr>
              <w:t>  </w:t>
            </w:r>
            <w:r w:rsidRPr="00F91A6F">
              <w:rPr>
                <w:rFonts w:ascii="Arial" w:hAnsi="Arial" w:cs="Arial"/>
                <w:sz w:val="20"/>
                <w:szCs w:val="20"/>
                <w:lang w:val="lt-LT" w:eastAsia="lt-LT"/>
              </w:rPr>
              <w:t>sutarties (−</w:t>
            </w:r>
            <w:proofErr w:type="spellStart"/>
            <w:r w:rsidRPr="00F91A6F">
              <w:rPr>
                <w:rFonts w:ascii="Arial" w:hAnsi="Arial" w:cs="Arial"/>
                <w:sz w:val="20"/>
                <w:szCs w:val="20"/>
                <w:lang w:val="lt-LT" w:eastAsia="lt-LT"/>
              </w:rPr>
              <w:t>čių</w:t>
            </w:r>
            <w:proofErr w:type="spellEnd"/>
            <w:r w:rsidRPr="00F91A6F">
              <w:rPr>
                <w:rFonts w:ascii="Arial" w:hAnsi="Arial" w:cs="Arial"/>
                <w:sz w:val="20"/>
                <w:szCs w:val="20"/>
                <w:lang w:val="lt-LT" w:eastAsia="lt-LT"/>
              </w:rPr>
              <w:t>) numeris (−</w:t>
            </w:r>
            <w:proofErr w:type="spellStart"/>
            <w:r w:rsidRPr="00F91A6F">
              <w:rPr>
                <w:rFonts w:ascii="Arial" w:hAnsi="Arial" w:cs="Arial"/>
                <w:sz w:val="20"/>
                <w:szCs w:val="20"/>
                <w:lang w:val="lt-LT" w:eastAsia="lt-LT"/>
              </w:rPr>
              <w:t>iai</w:t>
            </w:r>
            <w:proofErr w:type="spellEnd"/>
            <w:r w:rsidRPr="00F91A6F">
              <w:rPr>
                <w:rFonts w:ascii="Arial" w:hAnsi="Arial" w:cs="Arial"/>
                <w:sz w:val="20"/>
                <w:szCs w:val="20"/>
                <w:lang w:val="lt-LT" w:eastAsia="lt-LT"/>
              </w:rPr>
              <w:t>) ir data (−</w:t>
            </w:r>
            <w:proofErr w:type="spellStart"/>
            <w:r w:rsidRPr="00F91A6F">
              <w:rPr>
                <w:rFonts w:ascii="Arial" w:hAnsi="Arial" w:cs="Arial"/>
                <w:sz w:val="20"/>
                <w:szCs w:val="20"/>
                <w:lang w:val="lt-LT" w:eastAsia="lt-LT"/>
              </w:rPr>
              <w:t>os</w:t>
            </w:r>
            <w:proofErr w:type="spellEnd"/>
            <w:r w:rsidRPr="00F91A6F">
              <w:rPr>
                <w:rFonts w:ascii="Arial" w:hAnsi="Arial" w:cs="Arial"/>
                <w:sz w:val="20"/>
                <w:szCs w:val="20"/>
                <w:lang w:val="lt-LT" w:eastAsia="lt-LT"/>
              </w:rPr>
              <w:t>);</w:t>
            </w:r>
          </w:p>
          <w:p w14:paraId="79949195" w14:textId="77777777" w:rsidR="008F5DCA" w:rsidRPr="00F91A6F" w:rsidRDefault="008F5DCA" w:rsidP="008F5DCA">
            <w:pPr>
              <w:tabs>
                <w:tab w:val="left" w:pos="321"/>
                <w:tab w:val="left" w:pos="463"/>
              </w:tabs>
              <w:ind w:left="38"/>
              <w:jc w:val="both"/>
              <w:rPr>
                <w:rFonts w:ascii="Arial" w:hAnsi="Arial" w:cs="Arial"/>
                <w:sz w:val="20"/>
                <w:szCs w:val="20"/>
                <w:lang w:val="lt-LT" w:eastAsia="lt-LT"/>
              </w:rPr>
            </w:pPr>
            <w:r w:rsidRPr="00F91A6F">
              <w:rPr>
                <w:rFonts w:ascii="Arial" w:hAnsi="Arial" w:cs="Arial"/>
                <w:i/>
                <w:sz w:val="20"/>
                <w:szCs w:val="20"/>
                <w:lang w:val="lt-LT" w:eastAsia="lt-LT"/>
              </w:rPr>
              <w:t>–</w:t>
            </w:r>
            <w:r w:rsidRPr="00F91A6F">
              <w:rPr>
                <w:rFonts w:ascii="Arial" w:hAnsi="Arial" w:cs="Arial"/>
                <w:sz w:val="20"/>
                <w:szCs w:val="20"/>
                <w:lang w:val="lt-LT" w:eastAsia="lt-LT"/>
              </w:rPr>
              <w:t>  trumpas pirkimo objekto (−ų) (įvykdytų svarbiausių darbų**) aprašymas;</w:t>
            </w:r>
          </w:p>
          <w:p w14:paraId="53A1E9BA" w14:textId="77777777" w:rsidR="008F5DCA" w:rsidRPr="00F91A6F" w:rsidRDefault="008F5DCA" w:rsidP="5165E25D">
            <w:pPr>
              <w:numPr>
                <w:ilvl w:val="0"/>
                <w:numId w:val="10"/>
              </w:numPr>
              <w:tabs>
                <w:tab w:val="left" w:pos="319"/>
              </w:tabs>
              <w:ind w:left="38" w:firstLine="0"/>
              <w:contextualSpacing/>
              <w:jc w:val="both"/>
              <w:rPr>
                <w:rFonts w:ascii="Arial" w:hAnsi="Arial" w:cs="Arial"/>
                <w:sz w:val="20"/>
                <w:szCs w:val="20"/>
                <w:lang w:eastAsia="lt-LT"/>
              </w:rPr>
            </w:pPr>
            <w:proofErr w:type="spellStart"/>
            <w:r w:rsidRPr="00F91A6F">
              <w:rPr>
                <w:rFonts w:ascii="Arial" w:hAnsi="Arial" w:cs="Arial"/>
                <w:sz w:val="20"/>
                <w:szCs w:val="20"/>
                <w:lang w:eastAsia="lt-LT"/>
              </w:rPr>
              <w:t>darbų</w:t>
            </w:r>
            <w:proofErr w:type="spellEnd"/>
            <w:r w:rsidRPr="00F91A6F">
              <w:rPr>
                <w:rFonts w:ascii="Arial" w:hAnsi="Arial" w:cs="Arial"/>
                <w:sz w:val="20"/>
                <w:szCs w:val="20"/>
                <w:lang w:eastAsia="lt-LT"/>
              </w:rPr>
              <w:t xml:space="preserve"> </w:t>
            </w:r>
            <w:proofErr w:type="spellStart"/>
            <w:r w:rsidRPr="00F91A6F">
              <w:rPr>
                <w:rFonts w:ascii="Arial" w:hAnsi="Arial" w:cs="Arial"/>
                <w:sz w:val="20"/>
                <w:szCs w:val="20"/>
                <w:lang w:eastAsia="lt-LT"/>
              </w:rPr>
              <w:t>vykdymo</w:t>
            </w:r>
            <w:proofErr w:type="spellEnd"/>
            <w:r w:rsidRPr="00F91A6F">
              <w:rPr>
                <w:rFonts w:ascii="Arial" w:hAnsi="Arial" w:cs="Arial"/>
                <w:sz w:val="20"/>
                <w:szCs w:val="20"/>
                <w:lang w:eastAsia="lt-LT"/>
              </w:rPr>
              <w:t xml:space="preserve"> </w:t>
            </w:r>
            <w:proofErr w:type="spellStart"/>
            <w:r w:rsidRPr="00F91A6F">
              <w:rPr>
                <w:rFonts w:ascii="Arial" w:hAnsi="Arial" w:cs="Arial"/>
                <w:sz w:val="20"/>
                <w:szCs w:val="20"/>
                <w:lang w:eastAsia="lt-LT"/>
              </w:rPr>
              <w:t>pradžios</w:t>
            </w:r>
            <w:proofErr w:type="spellEnd"/>
            <w:r w:rsidRPr="00F91A6F">
              <w:rPr>
                <w:rFonts w:ascii="Arial" w:hAnsi="Arial" w:cs="Arial"/>
                <w:sz w:val="20"/>
                <w:szCs w:val="20"/>
                <w:lang w:eastAsia="lt-LT"/>
              </w:rPr>
              <w:t xml:space="preserve"> </w:t>
            </w:r>
            <w:proofErr w:type="spellStart"/>
            <w:r w:rsidRPr="00F91A6F">
              <w:rPr>
                <w:rFonts w:ascii="Arial" w:hAnsi="Arial" w:cs="Arial"/>
                <w:sz w:val="20"/>
                <w:szCs w:val="20"/>
                <w:lang w:eastAsia="lt-LT"/>
              </w:rPr>
              <w:t>ir</w:t>
            </w:r>
            <w:proofErr w:type="spellEnd"/>
            <w:r w:rsidRPr="00F91A6F">
              <w:rPr>
                <w:rFonts w:ascii="Arial" w:hAnsi="Arial" w:cs="Arial"/>
                <w:sz w:val="20"/>
                <w:szCs w:val="20"/>
                <w:lang w:eastAsia="lt-LT"/>
              </w:rPr>
              <w:t xml:space="preserve"> </w:t>
            </w:r>
            <w:proofErr w:type="spellStart"/>
            <w:r w:rsidRPr="00F91A6F">
              <w:rPr>
                <w:rFonts w:ascii="Arial" w:hAnsi="Arial" w:cs="Arial"/>
                <w:sz w:val="20"/>
                <w:szCs w:val="20"/>
                <w:lang w:eastAsia="lt-LT"/>
              </w:rPr>
              <w:t>pabaigos</w:t>
            </w:r>
            <w:proofErr w:type="spellEnd"/>
            <w:r w:rsidRPr="00F91A6F">
              <w:rPr>
                <w:rFonts w:ascii="Arial" w:hAnsi="Arial" w:cs="Arial"/>
                <w:sz w:val="20"/>
                <w:szCs w:val="20"/>
                <w:lang w:eastAsia="lt-LT"/>
              </w:rPr>
              <w:t xml:space="preserve"> data (−</w:t>
            </w:r>
            <w:proofErr w:type="spellStart"/>
            <w:r w:rsidRPr="00F91A6F">
              <w:rPr>
                <w:rFonts w:ascii="Arial" w:hAnsi="Arial" w:cs="Arial"/>
                <w:sz w:val="20"/>
                <w:szCs w:val="20"/>
                <w:lang w:eastAsia="lt-LT"/>
              </w:rPr>
              <w:t>os</w:t>
            </w:r>
            <w:proofErr w:type="spellEnd"/>
            <w:r w:rsidRPr="00F91A6F">
              <w:rPr>
                <w:rFonts w:ascii="Arial" w:hAnsi="Arial" w:cs="Arial"/>
                <w:sz w:val="20"/>
                <w:szCs w:val="20"/>
                <w:lang w:eastAsia="lt-LT"/>
              </w:rPr>
              <w:t xml:space="preserve">) </w:t>
            </w:r>
            <w:proofErr w:type="spellStart"/>
            <w:r w:rsidRPr="00F91A6F">
              <w:rPr>
                <w:rFonts w:ascii="Arial" w:hAnsi="Arial" w:cs="Arial"/>
                <w:sz w:val="20"/>
                <w:szCs w:val="20"/>
                <w:lang w:eastAsia="lt-LT"/>
              </w:rPr>
              <w:t>ir</w:t>
            </w:r>
            <w:proofErr w:type="spellEnd"/>
            <w:r w:rsidRPr="00F91A6F">
              <w:rPr>
                <w:rFonts w:ascii="Arial" w:hAnsi="Arial" w:cs="Arial"/>
                <w:sz w:val="20"/>
                <w:szCs w:val="20"/>
                <w:lang w:eastAsia="lt-LT"/>
              </w:rPr>
              <w:t xml:space="preserve"> </w:t>
            </w:r>
            <w:proofErr w:type="spellStart"/>
            <w:r w:rsidRPr="00F91A6F">
              <w:rPr>
                <w:rFonts w:ascii="Arial" w:hAnsi="Arial" w:cs="Arial"/>
                <w:sz w:val="20"/>
                <w:szCs w:val="20"/>
                <w:lang w:eastAsia="lt-LT"/>
              </w:rPr>
              <w:t>vieta</w:t>
            </w:r>
            <w:proofErr w:type="spellEnd"/>
            <w:r w:rsidRPr="00F91A6F">
              <w:rPr>
                <w:rFonts w:ascii="Arial" w:hAnsi="Arial" w:cs="Arial"/>
                <w:sz w:val="20"/>
                <w:szCs w:val="20"/>
                <w:lang w:eastAsia="lt-LT"/>
              </w:rPr>
              <w:t xml:space="preserve"> (−</w:t>
            </w:r>
            <w:proofErr w:type="spellStart"/>
            <w:r w:rsidRPr="00F91A6F">
              <w:rPr>
                <w:rFonts w:ascii="Arial" w:hAnsi="Arial" w:cs="Arial"/>
                <w:sz w:val="20"/>
                <w:szCs w:val="20"/>
                <w:lang w:eastAsia="lt-LT"/>
              </w:rPr>
              <w:t>os</w:t>
            </w:r>
            <w:proofErr w:type="spellEnd"/>
            <w:r w:rsidRPr="00F91A6F">
              <w:rPr>
                <w:rFonts w:ascii="Arial" w:hAnsi="Arial" w:cs="Arial"/>
                <w:sz w:val="20"/>
                <w:szCs w:val="20"/>
                <w:lang w:eastAsia="lt-LT"/>
              </w:rPr>
              <w:t>);</w:t>
            </w:r>
          </w:p>
          <w:p w14:paraId="0590744B" w14:textId="77777777" w:rsidR="008F5DCA" w:rsidRPr="00F91A6F" w:rsidRDefault="008F5DCA" w:rsidP="008F5DCA">
            <w:pPr>
              <w:numPr>
                <w:ilvl w:val="0"/>
                <w:numId w:val="10"/>
              </w:numPr>
              <w:tabs>
                <w:tab w:val="left" w:pos="319"/>
              </w:tabs>
              <w:ind w:left="38" w:firstLine="0"/>
              <w:contextualSpacing/>
              <w:jc w:val="both"/>
              <w:rPr>
                <w:rFonts w:ascii="Arial" w:hAnsi="Arial" w:cs="Arial"/>
                <w:sz w:val="20"/>
                <w:szCs w:val="20"/>
                <w:lang w:val="lt-LT" w:eastAsia="lt-LT"/>
              </w:rPr>
            </w:pPr>
            <w:r w:rsidRPr="00F91A6F">
              <w:rPr>
                <w:rFonts w:ascii="Arial" w:hAnsi="Arial" w:cs="Arial"/>
                <w:sz w:val="20"/>
                <w:szCs w:val="20"/>
                <w:lang w:val="lt-LT" w:eastAsia="lt-LT"/>
              </w:rPr>
              <w:t xml:space="preserve"> tiekėjo savo jėgomis* įvykdytų svarbiausių darbų** pavadinimai ir jų dalis sutartyje, %;</w:t>
            </w:r>
          </w:p>
          <w:p w14:paraId="11CA0E0E" w14:textId="77777777" w:rsidR="008F5DCA" w:rsidRPr="00F91A6F" w:rsidRDefault="008F5DCA" w:rsidP="008F5DCA">
            <w:pPr>
              <w:ind w:left="38"/>
              <w:jc w:val="both"/>
              <w:rPr>
                <w:rFonts w:ascii="Arial" w:hAnsi="Arial" w:cs="Arial"/>
                <w:sz w:val="20"/>
                <w:szCs w:val="20"/>
                <w:lang w:val="lt-LT" w:eastAsia="lt-LT"/>
              </w:rPr>
            </w:pPr>
            <w:r w:rsidRPr="00F91A6F">
              <w:rPr>
                <w:rFonts w:ascii="Arial" w:hAnsi="Arial" w:cs="Arial"/>
                <w:i/>
                <w:sz w:val="20"/>
                <w:szCs w:val="20"/>
                <w:lang w:val="lt-LT" w:eastAsia="lt-LT"/>
              </w:rPr>
              <w:t>–</w:t>
            </w:r>
            <w:r w:rsidRPr="00F91A6F">
              <w:rPr>
                <w:rFonts w:ascii="Arial" w:hAnsi="Arial" w:cs="Arial"/>
                <w:sz w:val="20"/>
                <w:szCs w:val="20"/>
                <w:lang w:val="lt-LT" w:eastAsia="lt-LT"/>
              </w:rPr>
              <w:t>  užsakovo (−ų) pavadinimas (−ai), adresas (−ai), kontaktinio asmens/ atstovo duomenys (vardas ir pavardė, tel. Nr., elektroninis paštas).</w:t>
            </w:r>
          </w:p>
          <w:p w14:paraId="0F89FA64" w14:textId="45E855F8" w:rsidR="008F5DCA" w:rsidRPr="00F91A6F" w:rsidRDefault="008F5DCA" w:rsidP="008F5DCA">
            <w:pPr>
              <w:tabs>
                <w:tab w:val="left" w:pos="321"/>
                <w:tab w:val="left" w:pos="463"/>
              </w:tabs>
              <w:spacing w:line="256" w:lineRule="auto"/>
              <w:ind w:left="38"/>
              <w:jc w:val="both"/>
              <w:rPr>
                <w:rFonts w:ascii="Arial" w:hAnsi="Arial" w:cs="Arial"/>
                <w:sz w:val="20"/>
                <w:szCs w:val="20"/>
                <w:u w:val="single"/>
                <w:lang w:val="lt-LT" w:eastAsia="lt-LT"/>
              </w:rPr>
            </w:pPr>
            <w:r w:rsidRPr="00F91A6F">
              <w:rPr>
                <w:rFonts w:ascii="Arial" w:hAnsi="Arial" w:cs="Arial"/>
                <w:sz w:val="20"/>
                <w:szCs w:val="20"/>
                <w:lang w:val="lt-LT" w:eastAsia="lt-LT"/>
              </w:rPr>
              <w:t xml:space="preserve">2)  </w:t>
            </w:r>
            <w:r w:rsidRPr="00F91A6F">
              <w:rPr>
                <w:rFonts w:ascii="Arial" w:hAnsi="Arial" w:cs="Arial"/>
                <w:sz w:val="20"/>
                <w:szCs w:val="20"/>
                <w:u w:val="single"/>
                <w:lang w:val="lt-LT" w:eastAsia="lt-LT"/>
              </w:rPr>
              <w:t>užsakovo (−ų</w:t>
            </w:r>
            <w:r w:rsidRPr="00F91A6F">
              <w:rPr>
                <w:rFonts w:ascii="Arial" w:hAnsi="Arial" w:cs="Arial"/>
                <w:sz w:val="20"/>
                <w:szCs w:val="20"/>
                <w:lang w:val="lt-LT" w:eastAsia="lt-LT"/>
              </w:rPr>
              <w:t>), kuriam (−</w:t>
            </w:r>
            <w:proofErr w:type="spellStart"/>
            <w:r w:rsidRPr="00F91A6F">
              <w:rPr>
                <w:rFonts w:ascii="Arial" w:hAnsi="Arial" w:cs="Arial"/>
                <w:sz w:val="20"/>
                <w:szCs w:val="20"/>
                <w:lang w:val="lt-LT" w:eastAsia="lt-LT"/>
              </w:rPr>
              <w:t>iems</w:t>
            </w:r>
            <w:proofErr w:type="spellEnd"/>
            <w:r w:rsidRPr="00F91A6F">
              <w:rPr>
                <w:rFonts w:ascii="Arial" w:hAnsi="Arial" w:cs="Arial"/>
                <w:sz w:val="20"/>
                <w:szCs w:val="20"/>
                <w:lang w:val="lt-LT" w:eastAsia="lt-LT"/>
              </w:rPr>
              <w:t>) buvo įvykdyti darbai pagal Sąraše nurodytą (−</w:t>
            </w:r>
            <w:proofErr w:type="spellStart"/>
            <w:r w:rsidRPr="00F91A6F">
              <w:rPr>
                <w:rFonts w:ascii="Arial" w:hAnsi="Arial" w:cs="Arial"/>
                <w:sz w:val="20"/>
                <w:szCs w:val="20"/>
                <w:lang w:val="lt-LT" w:eastAsia="lt-LT"/>
              </w:rPr>
              <w:t>as</w:t>
            </w:r>
            <w:proofErr w:type="spellEnd"/>
            <w:r w:rsidRPr="00F91A6F">
              <w:rPr>
                <w:rFonts w:ascii="Arial" w:hAnsi="Arial" w:cs="Arial"/>
                <w:sz w:val="20"/>
                <w:szCs w:val="20"/>
                <w:lang w:val="lt-LT" w:eastAsia="lt-LT"/>
              </w:rPr>
              <w:t>) sutartį (−</w:t>
            </w:r>
            <w:proofErr w:type="spellStart"/>
            <w:r w:rsidRPr="00F91A6F">
              <w:rPr>
                <w:rFonts w:ascii="Arial" w:hAnsi="Arial" w:cs="Arial"/>
                <w:sz w:val="20"/>
                <w:szCs w:val="20"/>
                <w:lang w:val="lt-LT" w:eastAsia="lt-LT"/>
              </w:rPr>
              <w:t>is</w:t>
            </w:r>
            <w:proofErr w:type="spellEnd"/>
            <w:r w:rsidRPr="00F91A6F">
              <w:rPr>
                <w:rFonts w:ascii="Arial" w:hAnsi="Arial" w:cs="Arial"/>
                <w:sz w:val="20"/>
                <w:szCs w:val="20"/>
                <w:lang w:val="lt-LT" w:eastAsia="lt-LT"/>
              </w:rPr>
              <w:t xml:space="preserve">), </w:t>
            </w:r>
            <w:r w:rsidRPr="00F91A6F">
              <w:rPr>
                <w:rFonts w:ascii="Arial" w:hAnsi="Arial" w:cs="Arial"/>
                <w:sz w:val="20"/>
                <w:szCs w:val="20"/>
                <w:u w:val="single"/>
                <w:lang w:val="lt-LT" w:eastAsia="lt-LT"/>
              </w:rPr>
              <w:t>patvirtinta (−</w:t>
            </w:r>
            <w:proofErr w:type="spellStart"/>
            <w:r w:rsidRPr="00F91A6F">
              <w:rPr>
                <w:rFonts w:ascii="Arial" w:hAnsi="Arial" w:cs="Arial"/>
                <w:sz w:val="20"/>
                <w:szCs w:val="20"/>
                <w:u w:val="single"/>
                <w:lang w:val="lt-LT" w:eastAsia="lt-LT"/>
              </w:rPr>
              <w:t>os</w:t>
            </w:r>
            <w:proofErr w:type="spellEnd"/>
            <w:r w:rsidRPr="00F91A6F">
              <w:rPr>
                <w:rFonts w:ascii="Arial" w:hAnsi="Arial" w:cs="Arial"/>
                <w:sz w:val="20"/>
                <w:szCs w:val="20"/>
                <w:u w:val="single"/>
                <w:lang w:val="lt-LT" w:eastAsia="lt-LT"/>
              </w:rPr>
              <w:t>) pažyma (−</w:t>
            </w:r>
            <w:proofErr w:type="spellStart"/>
            <w:r w:rsidRPr="00F91A6F">
              <w:rPr>
                <w:rFonts w:ascii="Arial" w:hAnsi="Arial" w:cs="Arial"/>
                <w:sz w:val="20"/>
                <w:szCs w:val="20"/>
                <w:u w:val="single"/>
                <w:lang w:val="lt-LT" w:eastAsia="lt-LT"/>
              </w:rPr>
              <w:t>os</w:t>
            </w:r>
            <w:proofErr w:type="spellEnd"/>
            <w:r w:rsidRPr="00F91A6F">
              <w:rPr>
                <w:rFonts w:ascii="Arial" w:hAnsi="Arial" w:cs="Arial"/>
                <w:sz w:val="20"/>
                <w:szCs w:val="20"/>
                <w:u w:val="single"/>
                <w:lang w:val="lt-LT" w:eastAsia="lt-LT"/>
              </w:rPr>
              <w:t>)</w:t>
            </w:r>
            <w:r w:rsidR="00B40010" w:rsidRPr="00F91A6F">
              <w:rPr>
                <w:rFonts w:ascii="Arial" w:hAnsi="Arial" w:cs="Arial"/>
                <w:sz w:val="20"/>
                <w:szCs w:val="20"/>
                <w:u w:val="single"/>
                <w:lang w:val="lt-LT" w:eastAsia="lt-LT"/>
              </w:rPr>
              <w:t xml:space="preserve"> ar kiti lygiaverčiai dokumentai</w:t>
            </w:r>
            <w:r w:rsidRPr="00F91A6F">
              <w:rPr>
                <w:rFonts w:ascii="Arial" w:hAnsi="Arial" w:cs="Arial"/>
                <w:sz w:val="20"/>
                <w:szCs w:val="20"/>
                <w:u w:val="single"/>
                <w:lang w:val="lt-LT" w:eastAsia="lt-LT"/>
              </w:rPr>
              <w:t xml:space="preserve">, apie tai, kad svarbiausių darbų** atlikimas ir galutiniai rezultatai*** buvo tinkami. </w:t>
            </w:r>
          </w:p>
          <w:p w14:paraId="3B5796DC" w14:textId="77777777" w:rsidR="008F5DCA" w:rsidRPr="00F91A6F" w:rsidRDefault="008F5DCA" w:rsidP="008F5DCA">
            <w:pPr>
              <w:spacing w:line="256" w:lineRule="auto"/>
              <w:ind w:left="38"/>
              <w:jc w:val="both"/>
              <w:rPr>
                <w:rFonts w:ascii="Arial" w:hAnsi="Arial" w:cs="Arial"/>
                <w:sz w:val="20"/>
                <w:szCs w:val="20"/>
                <w:u w:val="single"/>
                <w:lang w:val="lt-LT" w:eastAsia="lt-LT"/>
              </w:rPr>
            </w:pPr>
          </w:p>
          <w:p w14:paraId="2A43492B" w14:textId="77777777" w:rsidR="008F5DCA" w:rsidRPr="00F91A6F" w:rsidRDefault="008F5DCA" w:rsidP="008F5DCA">
            <w:pPr>
              <w:spacing w:line="256" w:lineRule="auto"/>
              <w:ind w:left="38"/>
              <w:jc w:val="both"/>
              <w:rPr>
                <w:rFonts w:ascii="Arial" w:hAnsi="Arial" w:cs="Arial"/>
                <w:color w:val="000000" w:themeColor="text1"/>
                <w:sz w:val="20"/>
                <w:szCs w:val="20"/>
                <w:lang w:val="lt-LT" w:eastAsia="lt-LT"/>
              </w:rPr>
            </w:pPr>
            <w:r w:rsidRPr="00F91A6F">
              <w:rPr>
                <w:rFonts w:ascii="Arial" w:hAnsi="Arial" w:cs="Arial"/>
                <w:color w:val="000000" w:themeColor="text1"/>
                <w:sz w:val="20"/>
                <w:szCs w:val="20"/>
                <w:lang w:val="lt-LT" w:eastAsia="lt-LT"/>
              </w:rPr>
              <w:t>Tiekėjui nedraudžiama remtis sutartimi, kurią tiekėjas vykdė ne vienas, bet kartu su kitais ūkio subjektais, tačiau tokiu atveju:</w:t>
            </w:r>
          </w:p>
          <w:p w14:paraId="725AC8E4" w14:textId="77777777" w:rsidR="008F5DCA" w:rsidRPr="00F91A6F" w:rsidRDefault="008F5DCA" w:rsidP="008F5DCA">
            <w:pPr>
              <w:numPr>
                <w:ilvl w:val="3"/>
                <w:numId w:val="14"/>
              </w:numPr>
              <w:tabs>
                <w:tab w:val="left" w:pos="606"/>
              </w:tabs>
              <w:spacing w:line="256" w:lineRule="auto"/>
              <w:ind w:left="39" w:firstLine="283"/>
              <w:contextualSpacing/>
              <w:jc w:val="both"/>
              <w:rPr>
                <w:rFonts w:ascii="Arial" w:hAnsi="Arial" w:cs="Arial"/>
                <w:color w:val="000000" w:themeColor="text1"/>
                <w:sz w:val="20"/>
                <w:szCs w:val="20"/>
                <w:lang w:val="lt-LT" w:eastAsia="lt-LT"/>
              </w:rPr>
            </w:pPr>
            <w:r w:rsidRPr="00F91A6F">
              <w:rPr>
                <w:rFonts w:ascii="Arial" w:hAnsi="Arial" w:cs="Arial"/>
                <w:color w:val="000000" w:themeColor="text1"/>
                <w:sz w:val="20"/>
                <w:szCs w:val="20"/>
                <w:lang w:val="lt-LT" w:eastAsia="lt-LT"/>
              </w:rPr>
              <w:t xml:space="preserve">  </w:t>
            </w:r>
            <w:r w:rsidRPr="00F91A6F">
              <w:rPr>
                <w:rFonts w:ascii="Arial" w:hAnsi="Arial" w:cs="Arial"/>
                <w:color w:val="000000" w:themeColor="text1"/>
                <w:sz w:val="20"/>
                <w:szCs w:val="20"/>
                <w:u w:val="single"/>
                <w:lang w:val="lt-LT" w:eastAsia="lt-LT"/>
              </w:rPr>
              <w:t>bus vertinami būtent konkretaus tiekėjo, dalyvaujančio Pirkime, atlikti svarbiausi darba</w:t>
            </w:r>
            <w:r w:rsidRPr="00F91A6F">
              <w:rPr>
                <w:rFonts w:ascii="Arial" w:hAnsi="Arial" w:cs="Arial"/>
                <w:sz w:val="20"/>
                <w:szCs w:val="20"/>
                <w:u w:val="single"/>
                <w:lang w:val="lt-LT" w:eastAsia="lt-LT"/>
              </w:rPr>
              <w:t>i</w:t>
            </w:r>
            <w:r w:rsidRPr="00F91A6F">
              <w:rPr>
                <w:rFonts w:ascii="Arial" w:hAnsi="Arial" w:cs="Arial"/>
                <w:sz w:val="20"/>
                <w:szCs w:val="20"/>
                <w:lang w:val="lt-LT" w:eastAsia="lt-LT"/>
              </w:rPr>
              <w:t xml:space="preserve">**, </w:t>
            </w:r>
            <w:r w:rsidRPr="00F91A6F">
              <w:rPr>
                <w:rFonts w:ascii="Arial" w:hAnsi="Arial" w:cs="Arial"/>
                <w:color w:val="000000" w:themeColor="text1"/>
                <w:sz w:val="20"/>
                <w:szCs w:val="20"/>
                <w:lang w:val="lt-LT" w:eastAsia="lt-LT"/>
              </w:rPr>
              <w:t>o ne visas vykdytos sutarties objektas;</w:t>
            </w:r>
          </w:p>
          <w:p w14:paraId="1FD9BD9A" w14:textId="7BD8B102" w:rsidR="008F5DCA" w:rsidRPr="00F91A6F" w:rsidRDefault="008F5DCA" w:rsidP="008F5DCA">
            <w:pPr>
              <w:numPr>
                <w:ilvl w:val="3"/>
                <w:numId w:val="14"/>
              </w:numPr>
              <w:tabs>
                <w:tab w:val="left" w:pos="606"/>
              </w:tabs>
              <w:ind w:left="39" w:firstLine="283"/>
              <w:contextualSpacing/>
              <w:jc w:val="both"/>
              <w:rPr>
                <w:rFonts w:ascii="Arial" w:hAnsi="Arial" w:cs="Arial"/>
                <w:color w:val="000000" w:themeColor="text1"/>
                <w:sz w:val="20"/>
                <w:szCs w:val="20"/>
                <w:lang w:val="lt-LT" w:eastAsia="lt-LT"/>
              </w:rPr>
            </w:pPr>
            <w:r w:rsidRPr="00F91A6F">
              <w:rPr>
                <w:rFonts w:ascii="Arial" w:hAnsi="Arial" w:cs="Arial"/>
                <w:color w:val="000000" w:themeColor="text1"/>
                <w:sz w:val="20"/>
                <w:szCs w:val="20"/>
                <w:lang w:val="lt-LT" w:eastAsia="lt-LT"/>
              </w:rPr>
              <w:t xml:space="preserve"> tiekėjas privalo pateikti dokumentus, patvirtinančius tiekėjo nurodomus duomenis dėl svarbiausių darb</w:t>
            </w:r>
            <w:r w:rsidRPr="00F91A6F">
              <w:rPr>
                <w:rFonts w:ascii="Arial" w:hAnsi="Arial" w:cs="Arial"/>
                <w:sz w:val="20"/>
                <w:szCs w:val="20"/>
                <w:lang w:val="lt-LT" w:eastAsia="lt-LT"/>
              </w:rPr>
              <w:t xml:space="preserve">ų**, </w:t>
            </w:r>
            <w:r w:rsidRPr="00F91A6F">
              <w:rPr>
                <w:rFonts w:ascii="Arial" w:hAnsi="Arial" w:cs="Arial"/>
                <w:color w:val="000000" w:themeColor="text1"/>
                <w:sz w:val="20"/>
                <w:szCs w:val="20"/>
                <w:lang w:val="lt-LT" w:eastAsia="lt-LT"/>
              </w:rPr>
              <w:t>įvykdytų savo jėgomi</w:t>
            </w:r>
            <w:r w:rsidRPr="00F91A6F">
              <w:rPr>
                <w:rFonts w:ascii="Arial" w:hAnsi="Arial" w:cs="Arial"/>
                <w:sz w:val="20"/>
                <w:szCs w:val="20"/>
                <w:lang w:val="lt-LT" w:eastAsia="lt-LT"/>
              </w:rPr>
              <w:t xml:space="preserve">s*, </w:t>
            </w:r>
            <w:r w:rsidRPr="00F91A6F">
              <w:rPr>
                <w:rFonts w:ascii="Arial" w:hAnsi="Arial" w:cs="Arial"/>
                <w:color w:val="000000" w:themeColor="text1"/>
                <w:sz w:val="20"/>
                <w:szCs w:val="20"/>
                <w:lang w:val="lt-LT" w:eastAsia="lt-LT"/>
              </w:rPr>
              <w:t>iš kurių Pirkimo vykdytojas galėtų įsitikinti tiekėjo turimos kvalifikacijos atitiktimi 2.1 punkto reikalavimams:</w:t>
            </w:r>
          </w:p>
          <w:p w14:paraId="7F4B90A3" w14:textId="77777777" w:rsidR="008F5DCA" w:rsidRPr="00F91A6F" w:rsidRDefault="008F5DCA" w:rsidP="008F5DCA">
            <w:pPr>
              <w:tabs>
                <w:tab w:val="left" w:pos="606"/>
              </w:tabs>
              <w:ind w:left="322"/>
              <w:contextualSpacing/>
              <w:jc w:val="both"/>
              <w:rPr>
                <w:rFonts w:ascii="Arial" w:hAnsi="Arial" w:cs="Arial"/>
                <w:color w:val="000000" w:themeColor="text1"/>
                <w:sz w:val="20"/>
                <w:szCs w:val="20"/>
                <w:lang w:val="lt-LT" w:eastAsia="lt-LT"/>
              </w:rPr>
            </w:pPr>
          </w:p>
          <w:p w14:paraId="10F8B94D" w14:textId="52FBC7F6" w:rsidR="008F5DCA" w:rsidRPr="00F91A6F" w:rsidRDefault="008F5DCA" w:rsidP="008F5DCA">
            <w:pPr>
              <w:tabs>
                <w:tab w:val="left" w:pos="606"/>
              </w:tabs>
              <w:contextualSpacing/>
              <w:jc w:val="both"/>
              <w:rPr>
                <w:rFonts w:ascii="Arial" w:hAnsi="Arial" w:cs="Arial"/>
                <w:color w:val="000000" w:themeColor="text1"/>
                <w:sz w:val="20"/>
                <w:szCs w:val="20"/>
                <w:lang w:val="lt-LT" w:eastAsia="lt-LT"/>
              </w:rPr>
            </w:pPr>
            <w:r w:rsidRPr="00F91A6F">
              <w:rPr>
                <w:rFonts w:ascii="Arial" w:hAnsi="Arial" w:cs="Arial"/>
                <w:color w:val="000000" w:themeColor="text1"/>
                <w:sz w:val="20"/>
                <w:szCs w:val="20"/>
                <w:lang w:val="lt-LT" w:eastAsia="lt-LT"/>
              </w:rPr>
              <w:t xml:space="preserve">2.1. </w:t>
            </w:r>
            <w:r w:rsidRPr="00F91A6F">
              <w:rPr>
                <w:rFonts w:ascii="Arial" w:hAnsi="Arial" w:cs="Arial"/>
                <w:sz w:val="20"/>
                <w:szCs w:val="20"/>
                <w:u w:val="single"/>
                <w:lang w:val="lt-LT" w:eastAsia="lt-LT"/>
              </w:rPr>
              <w:t>užsakovo (−ų</w:t>
            </w:r>
            <w:r w:rsidRPr="00F91A6F">
              <w:rPr>
                <w:rFonts w:ascii="Arial" w:hAnsi="Arial" w:cs="Arial"/>
                <w:sz w:val="20"/>
                <w:szCs w:val="20"/>
                <w:lang w:val="lt-LT" w:eastAsia="lt-LT"/>
              </w:rPr>
              <w:t>), kuriam (−</w:t>
            </w:r>
            <w:proofErr w:type="spellStart"/>
            <w:r w:rsidRPr="00F91A6F">
              <w:rPr>
                <w:rFonts w:ascii="Arial" w:hAnsi="Arial" w:cs="Arial"/>
                <w:sz w:val="20"/>
                <w:szCs w:val="20"/>
                <w:lang w:val="lt-LT" w:eastAsia="lt-LT"/>
              </w:rPr>
              <w:t>iems</w:t>
            </w:r>
            <w:proofErr w:type="spellEnd"/>
            <w:r w:rsidRPr="00F91A6F">
              <w:rPr>
                <w:rFonts w:ascii="Arial" w:hAnsi="Arial" w:cs="Arial"/>
                <w:sz w:val="20"/>
                <w:szCs w:val="20"/>
                <w:lang w:val="lt-LT" w:eastAsia="lt-LT"/>
              </w:rPr>
              <w:t>) buvo įvykdyti svarbiausi darbai** pagal Sąraše nurodytą (−</w:t>
            </w:r>
            <w:proofErr w:type="spellStart"/>
            <w:r w:rsidRPr="00F91A6F">
              <w:rPr>
                <w:rFonts w:ascii="Arial" w:hAnsi="Arial" w:cs="Arial"/>
                <w:sz w:val="20"/>
                <w:szCs w:val="20"/>
                <w:lang w:val="lt-LT" w:eastAsia="lt-LT"/>
              </w:rPr>
              <w:t>as</w:t>
            </w:r>
            <w:proofErr w:type="spellEnd"/>
            <w:r w:rsidRPr="00F91A6F">
              <w:rPr>
                <w:rFonts w:ascii="Arial" w:hAnsi="Arial" w:cs="Arial"/>
                <w:sz w:val="20"/>
                <w:szCs w:val="20"/>
                <w:lang w:val="lt-LT" w:eastAsia="lt-LT"/>
              </w:rPr>
              <w:t>) sutartį (−</w:t>
            </w:r>
            <w:proofErr w:type="spellStart"/>
            <w:r w:rsidRPr="00F91A6F">
              <w:rPr>
                <w:rFonts w:ascii="Arial" w:hAnsi="Arial" w:cs="Arial"/>
                <w:sz w:val="20"/>
                <w:szCs w:val="20"/>
                <w:lang w:val="lt-LT" w:eastAsia="lt-LT"/>
              </w:rPr>
              <w:t>is</w:t>
            </w:r>
            <w:proofErr w:type="spellEnd"/>
            <w:r w:rsidRPr="00F91A6F">
              <w:rPr>
                <w:rFonts w:ascii="Arial" w:hAnsi="Arial" w:cs="Arial"/>
                <w:sz w:val="20"/>
                <w:szCs w:val="20"/>
                <w:lang w:val="lt-LT" w:eastAsia="lt-LT"/>
              </w:rPr>
              <w:t xml:space="preserve">), </w:t>
            </w:r>
            <w:r w:rsidRPr="00F91A6F">
              <w:rPr>
                <w:rFonts w:ascii="Arial" w:hAnsi="Arial" w:cs="Arial"/>
                <w:sz w:val="20"/>
                <w:szCs w:val="20"/>
                <w:u w:val="single"/>
                <w:lang w:val="lt-LT" w:eastAsia="lt-LT"/>
              </w:rPr>
              <w:t>patvirtinta (−</w:t>
            </w:r>
            <w:proofErr w:type="spellStart"/>
            <w:r w:rsidRPr="00F91A6F">
              <w:rPr>
                <w:rFonts w:ascii="Arial" w:hAnsi="Arial" w:cs="Arial"/>
                <w:sz w:val="20"/>
                <w:szCs w:val="20"/>
                <w:u w:val="single"/>
                <w:lang w:val="lt-LT" w:eastAsia="lt-LT"/>
              </w:rPr>
              <w:t>os</w:t>
            </w:r>
            <w:proofErr w:type="spellEnd"/>
            <w:r w:rsidRPr="00F91A6F">
              <w:rPr>
                <w:rFonts w:ascii="Arial" w:hAnsi="Arial" w:cs="Arial"/>
                <w:sz w:val="20"/>
                <w:szCs w:val="20"/>
                <w:u w:val="single"/>
                <w:lang w:val="lt-LT" w:eastAsia="lt-LT"/>
              </w:rPr>
              <w:t>) pažyma (−</w:t>
            </w:r>
            <w:proofErr w:type="spellStart"/>
            <w:r w:rsidRPr="00F91A6F">
              <w:rPr>
                <w:rFonts w:ascii="Arial" w:hAnsi="Arial" w:cs="Arial"/>
                <w:sz w:val="20"/>
                <w:szCs w:val="20"/>
                <w:u w:val="single"/>
                <w:lang w:val="lt-LT" w:eastAsia="lt-LT"/>
              </w:rPr>
              <w:t>os</w:t>
            </w:r>
            <w:proofErr w:type="spellEnd"/>
            <w:r w:rsidRPr="00F91A6F">
              <w:rPr>
                <w:rFonts w:ascii="Arial" w:hAnsi="Arial" w:cs="Arial"/>
                <w:sz w:val="20"/>
                <w:szCs w:val="20"/>
                <w:u w:val="single"/>
                <w:lang w:val="lt-LT" w:eastAsia="lt-LT"/>
              </w:rPr>
              <w:t>)</w:t>
            </w:r>
            <w:r w:rsidR="00B40010" w:rsidRPr="00F91A6F">
              <w:rPr>
                <w:rFonts w:ascii="Arial" w:hAnsi="Arial" w:cs="Arial"/>
                <w:sz w:val="20"/>
                <w:szCs w:val="20"/>
                <w:u w:val="single"/>
                <w:lang w:val="lt-LT" w:eastAsia="lt-LT"/>
              </w:rPr>
              <w:t xml:space="preserve"> ar kiti lygiaverčiai dokumentai</w:t>
            </w:r>
            <w:r w:rsidRPr="00F91A6F">
              <w:rPr>
                <w:rFonts w:ascii="Arial" w:hAnsi="Arial" w:cs="Arial"/>
                <w:sz w:val="20"/>
                <w:szCs w:val="20"/>
                <w:u w:val="single"/>
                <w:lang w:val="lt-LT" w:eastAsia="lt-LT"/>
              </w:rPr>
              <w:t>, apie tai, kad svarbiausių darbų**  atlikimas ir galutiniai rezultatai*** buvo tinkami</w:t>
            </w:r>
            <w:r w:rsidRPr="00F91A6F">
              <w:rPr>
                <w:rFonts w:ascii="Arial" w:hAnsi="Arial" w:cs="Arial"/>
                <w:color w:val="000000" w:themeColor="text1"/>
                <w:sz w:val="20"/>
                <w:szCs w:val="20"/>
                <w:lang w:val="lt-LT" w:eastAsia="lt-LT"/>
              </w:rPr>
              <w:t>;</w:t>
            </w:r>
          </w:p>
          <w:p w14:paraId="30E96AA8" w14:textId="77777777" w:rsidR="008F5DCA" w:rsidRPr="00F91A6F" w:rsidRDefault="008F5DCA" w:rsidP="008F5DCA">
            <w:pPr>
              <w:tabs>
                <w:tab w:val="left" w:pos="606"/>
              </w:tabs>
              <w:contextualSpacing/>
              <w:jc w:val="both"/>
              <w:rPr>
                <w:rFonts w:ascii="Arial" w:hAnsi="Arial" w:cs="Arial"/>
                <w:color w:val="000000" w:themeColor="text1"/>
                <w:sz w:val="20"/>
                <w:szCs w:val="20"/>
                <w:lang w:val="lt-LT" w:eastAsia="lt-LT"/>
              </w:rPr>
            </w:pPr>
          </w:p>
          <w:p w14:paraId="05AD84E7" w14:textId="77777777" w:rsidR="008F5DCA" w:rsidRPr="00F91A6F" w:rsidRDefault="008F5DCA" w:rsidP="008F5DCA">
            <w:pPr>
              <w:tabs>
                <w:tab w:val="left" w:pos="606"/>
              </w:tabs>
              <w:contextualSpacing/>
              <w:jc w:val="both"/>
              <w:rPr>
                <w:rFonts w:ascii="Arial" w:hAnsi="Arial" w:cs="Arial"/>
                <w:color w:val="000000" w:themeColor="text1"/>
                <w:sz w:val="20"/>
                <w:szCs w:val="20"/>
                <w:lang w:val="lt-LT" w:eastAsia="lt-LT"/>
              </w:rPr>
            </w:pPr>
            <w:r w:rsidRPr="00F91A6F">
              <w:rPr>
                <w:rFonts w:ascii="Arial" w:hAnsi="Arial" w:cs="Arial"/>
                <w:color w:val="000000" w:themeColor="text1"/>
                <w:sz w:val="20"/>
                <w:szCs w:val="20"/>
                <w:lang w:val="lt-LT" w:eastAsia="lt-LT"/>
              </w:rPr>
              <w:t xml:space="preserve">2.2. atliktų darbų priėmimo−perdavimo </w:t>
            </w:r>
            <w:r w:rsidRPr="00F91A6F">
              <w:rPr>
                <w:rFonts w:ascii="Arial" w:hAnsi="Arial" w:cs="Arial"/>
                <w:sz w:val="20"/>
                <w:szCs w:val="20"/>
                <w:lang w:val="lt-LT" w:eastAsia="lt-LT"/>
              </w:rPr>
              <w:t>aktus</w:t>
            </w:r>
            <w:r w:rsidRPr="00F91A6F">
              <w:rPr>
                <w:rFonts w:ascii="Arial" w:hAnsi="Arial" w:cs="Arial"/>
                <w:i/>
                <w:iCs/>
                <w:sz w:val="20"/>
                <w:szCs w:val="20"/>
                <w:lang w:val="lt-LT" w:eastAsia="lt-LT"/>
              </w:rPr>
              <w:t xml:space="preserve"> ar</w:t>
            </w:r>
            <w:r w:rsidRPr="00F91A6F">
              <w:rPr>
                <w:rFonts w:ascii="Arial" w:hAnsi="Arial" w:cs="Arial"/>
                <w:sz w:val="20"/>
                <w:szCs w:val="20"/>
                <w:lang w:val="lt-LT" w:eastAsia="lt-LT"/>
              </w:rPr>
              <w:t xml:space="preserve"> </w:t>
            </w:r>
            <w:r w:rsidRPr="00F91A6F">
              <w:rPr>
                <w:rFonts w:ascii="Arial" w:hAnsi="Arial" w:cs="Arial"/>
                <w:color w:val="000000" w:themeColor="text1"/>
                <w:sz w:val="20"/>
                <w:szCs w:val="20"/>
                <w:lang w:val="lt-LT" w:eastAsia="lt-LT"/>
              </w:rPr>
              <w:t>kitus lygiaverčius dokumentus.</w:t>
            </w:r>
          </w:p>
          <w:p w14:paraId="6CD04B89" w14:textId="77777777" w:rsidR="008F5DCA" w:rsidRPr="00F91A6F" w:rsidRDefault="008F5DCA" w:rsidP="008F5DCA">
            <w:pPr>
              <w:spacing w:line="259" w:lineRule="auto"/>
              <w:jc w:val="both"/>
              <w:rPr>
                <w:rFonts w:ascii="Arial" w:hAnsi="Arial" w:cs="Arial"/>
                <w:i/>
                <w:iCs/>
                <w:sz w:val="20"/>
                <w:szCs w:val="20"/>
                <w:lang w:val="lt-LT" w:eastAsia="lt-LT"/>
              </w:rPr>
            </w:pPr>
          </w:p>
          <w:p w14:paraId="0DEEBAC3" w14:textId="77777777" w:rsidR="008F5DCA" w:rsidRPr="00F91A6F" w:rsidRDefault="008F5DCA" w:rsidP="008F5DCA">
            <w:pPr>
              <w:spacing w:line="256" w:lineRule="auto"/>
              <w:jc w:val="both"/>
              <w:rPr>
                <w:rFonts w:ascii="Arial" w:hAnsi="Arial" w:cs="Arial"/>
                <w:i/>
                <w:iCs/>
                <w:sz w:val="20"/>
                <w:szCs w:val="20"/>
                <w:u w:val="single"/>
                <w:lang w:val="lt-LT" w:eastAsia="lt-LT"/>
              </w:rPr>
            </w:pPr>
            <w:r w:rsidRPr="00F91A6F">
              <w:rPr>
                <w:rFonts w:ascii="Arial" w:hAnsi="Arial" w:cs="Arial"/>
                <w:i/>
                <w:iCs/>
                <w:sz w:val="20"/>
                <w:szCs w:val="20"/>
                <w:lang w:val="lt-LT" w:eastAsia="lt-LT"/>
              </w:rPr>
              <w:t xml:space="preserve">*Darbai, įvykdyti savo jėgomis – tai darbai, kuriuos tiekėjas atliko savo jėgomis kaip rangovas, tiekėjų grupės partneris ar subrangovas, nepasitelkdamas kitų ūkio subjektų.  </w:t>
            </w:r>
            <w:r w:rsidRPr="00F91A6F">
              <w:rPr>
                <w:rFonts w:ascii="Arial" w:hAnsi="Arial" w:cs="Arial"/>
                <w:i/>
                <w:iCs/>
                <w:sz w:val="20"/>
                <w:szCs w:val="20"/>
                <w:u w:val="single"/>
                <w:lang w:val="lt-LT" w:eastAsia="lt-LT"/>
              </w:rPr>
              <w:t>Perkančiajam subjektui svarbu ir aktualu tiksliai žinoti, kokius svarbiausius darbus** pagal konkrečią (−</w:t>
            </w:r>
            <w:proofErr w:type="spellStart"/>
            <w:r w:rsidRPr="00F91A6F">
              <w:rPr>
                <w:rFonts w:ascii="Arial" w:hAnsi="Arial" w:cs="Arial"/>
                <w:i/>
                <w:iCs/>
                <w:sz w:val="20"/>
                <w:szCs w:val="20"/>
                <w:u w:val="single"/>
                <w:lang w:val="lt-LT" w:eastAsia="lt-LT"/>
              </w:rPr>
              <w:t>ias</w:t>
            </w:r>
            <w:proofErr w:type="spellEnd"/>
            <w:r w:rsidRPr="00F91A6F">
              <w:rPr>
                <w:rFonts w:ascii="Arial" w:hAnsi="Arial" w:cs="Arial"/>
                <w:i/>
                <w:iCs/>
                <w:sz w:val="20"/>
                <w:szCs w:val="20"/>
                <w:u w:val="single"/>
                <w:lang w:val="lt-LT" w:eastAsia="lt-LT"/>
              </w:rPr>
              <w:t>) sutartį (−</w:t>
            </w:r>
            <w:proofErr w:type="spellStart"/>
            <w:r w:rsidRPr="00F91A6F">
              <w:rPr>
                <w:rFonts w:ascii="Arial" w:hAnsi="Arial" w:cs="Arial"/>
                <w:i/>
                <w:iCs/>
                <w:sz w:val="20"/>
                <w:szCs w:val="20"/>
                <w:u w:val="single"/>
                <w:lang w:val="lt-LT" w:eastAsia="lt-LT"/>
              </w:rPr>
              <w:t>is</w:t>
            </w:r>
            <w:proofErr w:type="spellEnd"/>
            <w:r w:rsidRPr="00F91A6F">
              <w:rPr>
                <w:rFonts w:ascii="Arial" w:hAnsi="Arial" w:cs="Arial"/>
                <w:i/>
                <w:iCs/>
                <w:sz w:val="20"/>
                <w:szCs w:val="20"/>
                <w:u w:val="single"/>
                <w:lang w:val="lt-LT" w:eastAsia="lt-LT"/>
              </w:rPr>
              <w:t>) tiekėjas atliko pats, savarankiškai.</w:t>
            </w:r>
          </w:p>
          <w:p w14:paraId="1A7F8536" w14:textId="77777777" w:rsidR="008F5DCA" w:rsidRPr="00F91A6F" w:rsidRDefault="008F5DCA" w:rsidP="008F5DCA">
            <w:pPr>
              <w:spacing w:line="259" w:lineRule="auto"/>
              <w:jc w:val="both"/>
              <w:rPr>
                <w:rFonts w:ascii="Arial" w:hAnsi="Arial" w:cs="Arial"/>
                <w:i/>
                <w:iCs/>
                <w:sz w:val="20"/>
                <w:szCs w:val="20"/>
                <w:lang w:val="lt-LT" w:eastAsia="lt-LT"/>
              </w:rPr>
            </w:pPr>
          </w:p>
          <w:p w14:paraId="29262F34" w14:textId="77777777" w:rsidR="008F5DCA" w:rsidRPr="00F91A6F" w:rsidRDefault="008F5DCA" w:rsidP="008F5DCA">
            <w:pPr>
              <w:spacing w:line="259" w:lineRule="auto"/>
              <w:jc w:val="both"/>
              <w:rPr>
                <w:rFonts w:ascii="Arial" w:hAnsi="Arial" w:cs="Arial"/>
                <w:sz w:val="20"/>
                <w:szCs w:val="20"/>
                <w:lang w:val="lt-LT" w:eastAsia="da-DK"/>
              </w:rPr>
            </w:pPr>
            <w:r w:rsidRPr="00F91A6F">
              <w:rPr>
                <w:rFonts w:ascii="Arial" w:hAnsi="Arial" w:cs="Arial"/>
                <w:i/>
                <w:iCs/>
                <w:sz w:val="20"/>
                <w:szCs w:val="20"/>
                <w:lang w:val="lt-LT" w:eastAsia="lt-LT"/>
              </w:rPr>
              <w:t xml:space="preserve">**Svarbiausiais darbais yra laikomi: </w:t>
            </w:r>
            <w:r w:rsidRPr="00F91A6F">
              <w:rPr>
                <w:rFonts w:ascii="Arial" w:hAnsi="Arial" w:cs="Arial"/>
                <w:sz w:val="20"/>
                <w:szCs w:val="20"/>
                <w:lang w:val="lt-LT" w:eastAsia="da-DK"/>
              </w:rPr>
              <w:t xml:space="preserve">Metalo konstrukcijų, technologinių vamzdynų, demontavimas. </w:t>
            </w:r>
          </w:p>
          <w:p w14:paraId="38ED956A" w14:textId="77777777" w:rsidR="008F5DCA" w:rsidRPr="00F91A6F" w:rsidRDefault="008F5DCA" w:rsidP="008F5DCA">
            <w:pPr>
              <w:spacing w:line="259" w:lineRule="auto"/>
              <w:jc w:val="both"/>
              <w:rPr>
                <w:rFonts w:ascii="Arial" w:hAnsi="Arial" w:cs="Arial"/>
                <w:i/>
                <w:iCs/>
                <w:sz w:val="20"/>
                <w:szCs w:val="20"/>
                <w:lang w:val="lt-LT" w:eastAsia="lt-LT"/>
              </w:rPr>
            </w:pPr>
          </w:p>
          <w:p w14:paraId="0D89CDD7" w14:textId="77777777" w:rsidR="008F5DCA" w:rsidRPr="00F91A6F" w:rsidRDefault="008F5DCA" w:rsidP="008F5DCA">
            <w:pPr>
              <w:spacing w:line="256" w:lineRule="auto"/>
              <w:jc w:val="both"/>
              <w:rPr>
                <w:rFonts w:ascii="Arial" w:hAnsi="Arial" w:cs="Arial"/>
                <w:i/>
                <w:iCs/>
                <w:sz w:val="20"/>
                <w:szCs w:val="20"/>
                <w:lang w:val="lt-LT" w:eastAsia="lt-LT"/>
              </w:rPr>
            </w:pPr>
            <w:r w:rsidRPr="00F91A6F">
              <w:rPr>
                <w:rFonts w:ascii="Arial" w:hAnsi="Arial" w:cs="Arial"/>
                <w:i/>
                <w:iCs/>
                <w:sz w:val="20"/>
                <w:szCs w:val="20"/>
                <w:lang w:val="lt-LT" w:eastAsia="lt-LT"/>
              </w:rPr>
              <w:t xml:space="preserve">***Galutinį rezultatą tiekėjas gali būti pasiekęs pagal vieną ar kelias sutartis, sudarytas dėl to paties objekto. Laikoma, kad galutinis rezultatas pasiektas, kai deklaruojamame objekte atlikti svarbiausi darbai**. </w:t>
            </w:r>
          </w:p>
          <w:p w14:paraId="4035267D" w14:textId="06623CE7" w:rsidR="008F5DCA" w:rsidRPr="00F91A6F" w:rsidRDefault="008F5DCA" w:rsidP="008F5DCA">
            <w:pPr>
              <w:ind w:left="34"/>
              <w:jc w:val="both"/>
              <w:rPr>
                <w:rFonts w:ascii="Arial" w:hAnsi="Arial" w:cs="Arial"/>
                <w:sz w:val="20"/>
                <w:szCs w:val="20"/>
                <w:lang w:val="lt-LT"/>
              </w:rPr>
            </w:pPr>
          </w:p>
        </w:tc>
      </w:tr>
      <w:tr w:rsidR="008F5DCA" w:rsidRPr="0068009A" w14:paraId="50983511" w14:textId="77777777" w:rsidTr="1309A8D9">
        <w:tc>
          <w:tcPr>
            <w:tcW w:w="851" w:type="dxa"/>
          </w:tcPr>
          <w:p w14:paraId="7B97D183" w14:textId="2E7C8727" w:rsidR="008F5DCA" w:rsidRPr="0019076C" w:rsidRDefault="008F5DCA" w:rsidP="008F5DCA">
            <w:pPr>
              <w:jc w:val="both"/>
              <w:rPr>
                <w:rFonts w:ascii="Arial" w:eastAsia="Calibri" w:hAnsi="Arial" w:cs="Arial"/>
                <w:bCs/>
                <w:sz w:val="20"/>
                <w:szCs w:val="20"/>
                <w:lang w:val="lt-LT"/>
              </w:rPr>
            </w:pPr>
            <w:r>
              <w:rPr>
                <w:rFonts w:ascii="Arial" w:eastAsia="Calibri" w:hAnsi="Arial" w:cs="Arial"/>
                <w:bCs/>
                <w:sz w:val="20"/>
                <w:szCs w:val="20"/>
                <w:lang w:val="lt-LT"/>
              </w:rPr>
              <w:lastRenderedPageBreak/>
              <w:t>2.2</w:t>
            </w:r>
          </w:p>
        </w:tc>
        <w:tc>
          <w:tcPr>
            <w:tcW w:w="6804" w:type="dxa"/>
          </w:tcPr>
          <w:p w14:paraId="0A4D9191" w14:textId="74F69AC5" w:rsidR="008F5DCA" w:rsidRPr="00E01A1D" w:rsidRDefault="008F5DCA" w:rsidP="008F5DCA">
            <w:pPr>
              <w:tabs>
                <w:tab w:val="left" w:pos="851"/>
              </w:tabs>
              <w:jc w:val="both"/>
              <w:rPr>
                <w:rFonts w:ascii="Arial" w:eastAsia="Calibri" w:hAnsi="Arial" w:cs="Arial"/>
                <w:sz w:val="20"/>
                <w:szCs w:val="20"/>
                <w:lang w:val="lt-LT"/>
              </w:rPr>
            </w:pPr>
            <w:r w:rsidRPr="00E01A1D">
              <w:rPr>
                <w:rFonts w:ascii="Arial" w:eastAsia="Calibri" w:hAnsi="Arial" w:cs="Arial"/>
                <w:sz w:val="20"/>
                <w:szCs w:val="20"/>
                <w:lang w:val="lt-LT"/>
              </w:rPr>
              <w:t>Tiekėjas Pirkimo sutarties vykdymui privalo paskirti specialistus, kurių kvalifikacija atitinka 2.</w:t>
            </w:r>
            <w:r>
              <w:rPr>
                <w:rFonts w:ascii="Arial" w:eastAsia="Calibri" w:hAnsi="Arial" w:cs="Arial"/>
                <w:sz w:val="20"/>
                <w:szCs w:val="20"/>
                <w:lang w:val="lt-LT"/>
              </w:rPr>
              <w:t>2</w:t>
            </w:r>
            <w:r w:rsidRPr="00E01A1D">
              <w:rPr>
                <w:rFonts w:ascii="Arial" w:eastAsia="Calibri" w:hAnsi="Arial" w:cs="Arial"/>
                <w:sz w:val="20"/>
                <w:szCs w:val="20"/>
                <w:lang w:val="lt-LT"/>
              </w:rPr>
              <w:t>.1−2.</w:t>
            </w:r>
            <w:r>
              <w:rPr>
                <w:rFonts w:ascii="Arial" w:eastAsia="Calibri" w:hAnsi="Arial" w:cs="Arial"/>
                <w:sz w:val="20"/>
                <w:szCs w:val="20"/>
                <w:lang w:val="lt-LT"/>
              </w:rPr>
              <w:t>2</w:t>
            </w:r>
            <w:r w:rsidRPr="00E01A1D">
              <w:rPr>
                <w:rFonts w:ascii="Arial" w:eastAsia="Calibri" w:hAnsi="Arial" w:cs="Arial"/>
                <w:sz w:val="20"/>
                <w:szCs w:val="20"/>
                <w:lang w:val="lt-LT"/>
              </w:rPr>
              <w:t>.</w:t>
            </w:r>
            <w:r w:rsidR="00CF6115">
              <w:rPr>
                <w:rFonts w:ascii="Arial" w:eastAsia="Calibri" w:hAnsi="Arial" w:cs="Arial"/>
                <w:sz w:val="20"/>
                <w:szCs w:val="20"/>
                <w:lang w:val="lt-LT"/>
              </w:rPr>
              <w:t>3</w:t>
            </w:r>
            <w:r w:rsidRPr="00E01A1D">
              <w:rPr>
                <w:rFonts w:ascii="Arial" w:eastAsia="Calibri" w:hAnsi="Arial" w:cs="Arial"/>
                <w:sz w:val="20"/>
                <w:szCs w:val="20"/>
                <w:lang w:val="lt-LT"/>
              </w:rPr>
              <w:t xml:space="preserve"> punktuose nurodytus reikalavimus: </w:t>
            </w:r>
          </w:p>
        </w:tc>
        <w:tc>
          <w:tcPr>
            <w:tcW w:w="2835" w:type="dxa"/>
          </w:tcPr>
          <w:p w14:paraId="5CD62EA2" w14:textId="77777777" w:rsidR="008F5DCA" w:rsidRPr="00E01A1D" w:rsidRDefault="008F5DCA" w:rsidP="008F5DCA">
            <w:pPr>
              <w:ind w:left="34"/>
              <w:jc w:val="both"/>
              <w:rPr>
                <w:rFonts w:ascii="Arial" w:eastAsia="Calibri" w:hAnsi="Arial" w:cs="Arial"/>
                <w:sz w:val="20"/>
                <w:szCs w:val="20"/>
                <w:highlight w:val="cyan"/>
                <w:lang w:val="lt-LT"/>
              </w:rPr>
            </w:pPr>
          </w:p>
        </w:tc>
        <w:tc>
          <w:tcPr>
            <w:tcW w:w="4252" w:type="dxa"/>
          </w:tcPr>
          <w:p w14:paraId="1F342905" w14:textId="45F98B8B" w:rsidR="008F5DCA" w:rsidRDefault="008F5DCA" w:rsidP="008F5DCA">
            <w:pPr>
              <w:ind w:left="34"/>
              <w:jc w:val="both"/>
              <w:rPr>
                <w:rFonts w:ascii="Arial" w:eastAsia="Calibri" w:hAnsi="Arial" w:cs="Arial"/>
                <w:sz w:val="20"/>
                <w:szCs w:val="20"/>
                <w:lang w:val="lt-LT"/>
              </w:rPr>
            </w:pPr>
            <w:r>
              <w:rPr>
                <w:rFonts w:ascii="Arial" w:eastAsia="Calibri" w:hAnsi="Arial" w:cs="Arial"/>
                <w:sz w:val="20"/>
                <w:szCs w:val="20"/>
                <w:lang w:val="lt-LT"/>
              </w:rPr>
              <w:t>Pateikti:</w:t>
            </w:r>
          </w:p>
          <w:p w14:paraId="16A64124" w14:textId="76EAF344" w:rsidR="008F5DCA" w:rsidRPr="00AE07E2" w:rsidRDefault="008F5DCA" w:rsidP="008F5DCA">
            <w:pPr>
              <w:ind w:left="34"/>
              <w:jc w:val="both"/>
              <w:rPr>
                <w:rFonts w:ascii="Arial" w:eastAsia="Calibri" w:hAnsi="Arial" w:cs="Arial"/>
                <w:sz w:val="20"/>
                <w:szCs w:val="20"/>
                <w:lang w:val="lt-LT"/>
              </w:rPr>
            </w:pPr>
            <w:r w:rsidRPr="00AE07E2">
              <w:rPr>
                <w:rFonts w:ascii="Arial" w:eastAsia="Calibri" w:hAnsi="Arial" w:cs="Arial"/>
                <w:sz w:val="20"/>
                <w:szCs w:val="20"/>
                <w:lang w:val="lt-LT"/>
              </w:rPr>
              <w:t>1) Užpildytas specialistų sąrašas (</w:t>
            </w:r>
            <w:r>
              <w:rPr>
                <w:rFonts w:ascii="Arial" w:eastAsia="Calibri" w:hAnsi="Arial" w:cs="Arial"/>
                <w:sz w:val="20"/>
                <w:szCs w:val="20"/>
                <w:lang w:val="lt-LT"/>
              </w:rPr>
              <w:t>Specialiųjų pirkimo sąlygų</w:t>
            </w:r>
            <w:r w:rsidRPr="00AE07E2">
              <w:rPr>
                <w:rFonts w:ascii="Arial" w:eastAsia="Calibri" w:hAnsi="Arial" w:cs="Arial"/>
                <w:sz w:val="20"/>
                <w:szCs w:val="20"/>
                <w:lang w:val="lt-LT"/>
              </w:rPr>
              <w:t xml:space="preserve"> </w:t>
            </w:r>
            <w:r w:rsidR="00CF6115">
              <w:rPr>
                <w:rFonts w:ascii="Arial" w:eastAsia="Calibri" w:hAnsi="Arial" w:cs="Arial"/>
                <w:sz w:val="20"/>
                <w:szCs w:val="20"/>
                <w:lang w:val="lt-LT"/>
              </w:rPr>
              <w:t>8</w:t>
            </w:r>
            <w:r w:rsidRPr="00AE07E2">
              <w:rPr>
                <w:rFonts w:ascii="Arial" w:eastAsia="Calibri" w:hAnsi="Arial" w:cs="Arial"/>
                <w:sz w:val="20"/>
                <w:szCs w:val="20"/>
                <w:lang w:val="lt-LT"/>
              </w:rPr>
              <w:t xml:space="preserve"> priedas), pasirašytas Tiekėjo ar atsakingo tiekėjų grupės nario.</w:t>
            </w:r>
          </w:p>
          <w:p w14:paraId="031DADC4" w14:textId="77777777" w:rsidR="008F5DCA" w:rsidRPr="00AE07E2" w:rsidRDefault="008F5DCA" w:rsidP="008F5DCA">
            <w:pPr>
              <w:ind w:left="34"/>
              <w:jc w:val="both"/>
              <w:rPr>
                <w:rFonts w:ascii="Arial" w:eastAsia="Calibri" w:hAnsi="Arial" w:cs="Arial"/>
                <w:sz w:val="20"/>
                <w:szCs w:val="20"/>
                <w:lang w:val="lt-LT"/>
              </w:rPr>
            </w:pPr>
          </w:p>
          <w:p w14:paraId="1FC7D738" w14:textId="6A26D461" w:rsidR="008F5DCA" w:rsidRPr="00AE07E2" w:rsidRDefault="008F5DCA" w:rsidP="008F5DCA">
            <w:pPr>
              <w:ind w:left="34"/>
              <w:jc w:val="both"/>
              <w:rPr>
                <w:rFonts w:ascii="Arial" w:eastAsia="Calibri" w:hAnsi="Arial" w:cs="Arial"/>
                <w:sz w:val="20"/>
                <w:szCs w:val="20"/>
                <w:lang w:val="lt-LT"/>
              </w:rPr>
            </w:pPr>
            <w:r w:rsidRPr="00AE07E2">
              <w:rPr>
                <w:rFonts w:ascii="Arial" w:eastAsia="Calibri" w:hAnsi="Arial" w:cs="Arial"/>
                <w:sz w:val="20"/>
                <w:szCs w:val="20"/>
                <w:lang w:val="lt-LT"/>
              </w:rPr>
              <w:t xml:space="preserve">2) Specialisto – </w:t>
            </w:r>
            <w:proofErr w:type="spellStart"/>
            <w:r w:rsidRPr="00AE07E2">
              <w:rPr>
                <w:rFonts w:ascii="Arial" w:eastAsia="Calibri" w:hAnsi="Arial" w:cs="Arial"/>
                <w:sz w:val="20"/>
                <w:szCs w:val="20"/>
                <w:lang w:val="lt-LT"/>
              </w:rPr>
              <w:t>kvazisubtiekėjo</w:t>
            </w:r>
            <w:proofErr w:type="spellEnd"/>
            <w:r w:rsidRPr="00AE07E2">
              <w:rPr>
                <w:rFonts w:ascii="Arial" w:eastAsia="Calibri" w:hAnsi="Arial" w:cs="Arial"/>
                <w:sz w:val="20"/>
                <w:szCs w:val="20"/>
                <w:lang w:val="lt-LT"/>
              </w:rPr>
              <w:t xml:space="preserve"> sutikimas </w:t>
            </w:r>
            <w:r w:rsidRPr="001C780F">
              <w:rPr>
                <w:rFonts w:ascii="Arial" w:eastAsia="Calibri" w:hAnsi="Arial" w:cs="Arial"/>
                <w:sz w:val="20"/>
                <w:szCs w:val="20"/>
                <w:lang w:val="lt-LT" w:eastAsia="lt-LT"/>
              </w:rPr>
              <w:t xml:space="preserve">vykdyti </w:t>
            </w:r>
            <w:r>
              <w:rPr>
                <w:rFonts w:ascii="Arial" w:eastAsia="Calibri" w:hAnsi="Arial" w:cs="Arial"/>
                <w:sz w:val="20"/>
                <w:szCs w:val="20"/>
                <w:lang w:val="lt-LT" w:eastAsia="lt-LT"/>
              </w:rPr>
              <w:t>specialiųjų pirkimo s</w:t>
            </w:r>
            <w:r w:rsidRPr="001C780F">
              <w:rPr>
                <w:rFonts w:ascii="Arial" w:eastAsia="Calibri" w:hAnsi="Arial" w:cs="Arial"/>
                <w:sz w:val="20"/>
                <w:szCs w:val="20"/>
                <w:lang w:val="lt-LT" w:eastAsia="lt-LT"/>
              </w:rPr>
              <w:t>ąlygų 2 priedo „Pasiūlymo forma“ nurodytą Pirkimo sutarties dalį</w:t>
            </w:r>
            <w:r>
              <w:rPr>
                <w:rFonts w:ascii="Arial" w:eastAsia="Calibri" w:hAnsi="Arial" w:cs="Arial"/>
                <w:sz w:val="20"/>
                <w:szCs w:val="20"/>
                <w:lang w:val="lt-LT" w:eastAsia="lt-LT"/>
              </w:rPr>
              <w:t xml:space="preserve"> ir t</w:t>
            </w:r>
            <w:r w:rsidRPr="001C780F">
              <w:rPr>
                <w:rFonts w:ascii="Arial" w:eastAsia="Calibri" w:hAnsi="Arial" w:cs="Arial"/>
                <w:sz w:val="20"/>
                <w:szCs w:val="20"/>
                <w:lang w:val="lt-LT" w:eastAsia="lt-LT"/>
              </w:rPr>
              <w:t xml:space="preserve">iekėjo/ tiekėjų grupės nario patvirtinimą, kad laimėjus Pirkimą, įdarbins minėtą </w:t>
            </w:r>
            <w:r w:rsidRPr="001C780F">
              <w:rPr>
                <w:rFonts w:ascii="Arial" w:hAnsi="Arial" w:cs="Arial"/>
                <w:sz w:val="20"/>
                <w:szCs w:val="20"/>
                <w:lang w:val="lt-LT" w:eastAsia="lt-LT"/>
              </w:rPr>
              <w:t>(−</w:t>
            </w:r>
            <w:proofErr w:type="spellStart"/>
            <w:r w:rsidRPr="001C780F">
              <w:rPr>
                <w:rFonts w:ascii="Arial" w:hAnsi="Arial" w:cs="Arial"/>
                <w:sz w:val="20"/>
                <w:szCs w:val="20"/>
                <w:lang w:val="lt-LT" w:eastAsia="lt-LT"/>
              </w:rPr>
              <w:t>us</w:t>
            </w:r>
            <w:proofErr w:type="spellEnd"/>
            <w:r w:rsidRPr="001C780F">
              <w:rPr>
                <w:rFonts w:ascii="Arial" w:hAnsi="Arial" w:cs="Arial"/>
                <w:sz w:val="20"/>
                <w:szCs w:val="20"/>
                <w:lang w:val="lt-LT" w:eastAsia="lt-LT"/>
              </w:rPr>
              <w:t>) specialistą (−</w:t>
            </w:r>
            <w:proofErr w:type="spellStart"/>
            <w:r w:rsidRPr="001C780F">
              <w:rPr>
                <w:rFonts w:ascii="Arial" w:hAnsi="Arial" w:cs="Arial"/>
                <w:sz w:val="20"/>
                <w:szCs w:val="20"/>
                <w:lang w:val="lt-LT" w:eastAsia="lt-LT"/>
              </w:rPr>
              <w:t>us</w:t>
            </w:r>
            <w:proofErr w:type="spellEnd"/>
            <w:r w:rsidRPr="001C780F">
              <w:rPr>
                <w:rFonts w:ascii="Arial" w:hAnsi="Arial" w:cs="Arial"/>
                <w:sz w:val="20"/>
                <w:szCs w:val="20"/>
                <w:lang w:val="lt-LT" w:eastAsia="lt-LT"/>
              </w:rPr>
              <w:t xml:space="preserve">) </w:t>
            </w:r>
            <w:r w:rsidRPr="001C780F">
              <w:rPr>
                <w:rFonts w:ascii="Arial" w:eastAsia="Calibri" w:hAnsi="Arial" w:cs="Arial"/>
                <w:sz w:val="20"/>
                <w:szCs w:val="20"/>
                <w:lang w:val="lt-LT" w:eastAsia="lt-LT"/>
              </w:rPr>
              <w:t>(tik tuo atveju,</w:t>
            </w:r>
            <w:r>
              <w:rPr>
                <w:rFonts w:ascii="Arial" w:eastAsia="Calibri" w:hAnsi="Arial" w:cs="Arial"/>
                <w:sz w:val="20"/>
                <w:szCs w:val="20"/>
                <w:lang w:val="lt-LT" w:eastAsia="lt-LT"/>
              </w:rPr>
              <w:t xml:space="preserve"> jei šiuo specialistu bus remiamasi)</w:t>
            </w:r>
            <w:r w:rsidRPr="001C780F">
              <w:rPr>
                <w:rFonts w:ascii="Arial" w:eastAsia="Calibri" w:hAnsi="Arial" w:cs="Arial"/>
                <w:sz w:val="20"/>
                <w:szCs w:val="20"/>
                <w:lang w:val="lt-LT" w:eastAsia="lt-LT"/>
              </w:rPr>
              <w:t>.</w:t>
            </w:r>
          </w:p>
        </w:tc>
      </w:tr>
      <w:tr w:rsidR="008C477D" w:rsidRPr="00E01A1D" w14:paraId="612A2CDA" w14:textId="77777777" w:rsidTr="1309A8D9">
        <w:trPr>
          <w:trHeight w:val="577"/>
        </w:trPr>
        <w:tc>
          <w:tcPr>
            <w:tcW w:w="851" w:type="dxa"/>
            <w:shd w:val="clear" w:color="auto" w:fill="FFFFFF" w:themeFill="background1"/>
          </w:tcPr>
          <w:p w14:paraId="2448B903" w14:textId="324FC134" w:rsidR="008C477D" w:rsidRPr="00E01A1D" w:rsidRDefault="008C477D" w:rsidP="008C477D">
            <w:pPr>
              <w:ind w:left="29" w:hanging="29"/>
              <w:contextualSpacing/>
              <w:jc w:val="both"/>
              <w:rPr>
                <w:rFonts w:ascii="Arial" w:eastAsia="Calibri" w:hAnsi="Arial" w:cs="Arial"/>
                <w:bCs/>
                <w:sz w:val="20"/>
                <w:szCs w:val="20"/>
                <w:lang w:val="lt-LT"/>
              </w:rPr>
            </w:pPr>
            <w:r w:rsidRPr="006A27E2">
              <w:rPr>
                <w:rFonts w:ascii="Arial" w:eastAsia="Calibri" w:hAnsi="Arial" w:cs="Arial"/>
                <w:sz w:val="20"/>
                <w:szCs w:val="20"/>
                <w:lang w:val="lt-LT"/>
              </w:rPr>
              <w:t>2.2.1.</w:t>
            </w:r>
          </w:p>
        </w:tc>
        <w:tc>
          <w:tcPr>
            <w:tcW w:w="6804" w:type="dxa"/>
          </w:tcPr>
          <w:p w14:paraId="5F5BDFCC" w14:textId="77777777" w:rsidR="008C477D" w:rsidRPr="006A27E2" w:rsidRDefault="008C477D" w:rsidP="008C477D">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lang w:val="lt-LT"/>
              </w:rPr>
              <w:t>bent 1 (vienas) specialistas, kuriam suteikta teisė eiti ypatingojo statinio statybos darbų vadovo pareigas:</w:t>
            </w:r>
          </w:p>
          <w:p w14:paraId="62A59037" w14:textId="77777777" w:rsidR="008C477D" w:rsidRPr="006A27E2" w:rsidRDefault="008C477D" w:rsidP="008C477D">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u w:val="single"/>
                <w:lang w:val="lt-LT"/>
              </w:rPr>
              <w:t>statiniai:</w:t>
            </w:r>
            <w:r w:rsidRPr="006A27E2">
              <w:rPr>
                <w:rFonts w:ascii="Arial" w:eastAsia="Calibri" w:hAnsi="Arial" w:cs="Arial"/>
                <w:sz w:val="20"/>
                <w:szCs w:val="20"/>
                <w:lang w:val="lt-LT"/>
              </w:rPr>
              <w:t xml:space="preserve"> pastatai.</w:t>
            </w:r>
          </w:p>
          <w:p w14:paraId="049A7888" w14:textId="2E3E1EC4" w:rsidR="008C477D" w:rsidRPr="006A27E2" w:rsidRDefault="008C477D" w:rsidP="008C477D">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u w:val="single"/>
                <w:lang w:val="lt-LT"/>
              </w:rPr>
              <w:t>statinių grupė</w:t>
            </w:r>
            <w:r w:rsidRPr="006A27E2">
              <w:rPr>
                <w:rFonts w:ascii="Arial" w:eastAsia="Calibri" w:hAnsi="Arial" w:cs="Arial"/>
                <w:sz w:val="20"/>
                <w:szCs w:val="20"/>
                <w:lang w:val="lt-LT"/>
              </w:rPr>
              <w:t>: negyvenamieji pastatai</w:t>
            </w:r>
          </w:p>
          <w:p w14:paraId="0962E05E" w14:textId="1A668D51" w:rsidR="008C477D" w:rsidRPr="00B10AED" w:rsidRDefault="008C477D" w:rsidP="00D17C0E">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u w:val="single"/>
                <w:lang w:val="lt-LT"/>
              </w:rPr>
              <w:t>statinių pogrupi</w:t>
            </w:r>
            <w:r w:rsidRPr="006A27E2">
              <w:rPr>
                <w:rFonts w:ascii="Arial" w:eastAsia="Calibri" w:hAnsi="Arial" w:cs="Arial"/>
                <w:sz w:val="20"/>
                <w:szCs w:val="20"/>
                <w:lang w:val="lt-LT"/>
              </w:rPr>
              <w:t>s: gamybos, pramonės paskirties pastatai.</w:t>
            </w:r>
          </w:p>
        </w:tc>
        <w:tc>
          <w:tcPr>
            <w:tcW w:w="2835" w:type="dxa"/>
            <w:vMerge w:val="restart"/>
          </w:tcPr>
          <w:p w14:paraId="57DD2FEB" w14:textId="60DF0F16" w:rsidR="008C477D" w:rsidRPr="006A27E2" w:rsidRDefault="008C477D" w:rsidP="008C477D">
            <w:pPr>
              <w:ind w:left="34"/>
              <w:jc w:val="center"/>
              <w:rPr>
                <w:rFonts w:ascii="Arial" w:eastAsia="Calibri" w:hAnsi="Arial" w:cs="Arial"/>
                <w:sz w:val="20"/>
                <w:szCs w:val="20"/>
                <w:lang w:val="lt-LT"/>
              </w:rPr>
            </w:pPr>
            <w:r w:rsidRPr="006A27E2">
              <w:rPr>
                <w:rFonts w:ascii="Arial" w:eastAsia="Calibri" w:hAnsi="Arial" w:cs="Arial"/>
                <w:sz w:val="20"/>
                <w:szCs w:val="20"/>
                <w:lang w:val="lt-LT"/>
              </w:rPr>
              <w:t>Tiekėjas ir</w:t>
            </w:r>
            <w:r w:rsidR="00937B9D">
              <w:rPr>
                <w:rFonts w:ascii="Arial" w:eastAsia="Calibri" w:hAnsi="Arial" w:cs="Arial"/>
                <w:sz w:val="20"/>
                <w:szCs w:val="20"/>
                <w:lang w:val="lt-LT"/>
              </w:rPr>
              <w:t> </w:t>
            </w:r>
            <w:r w:rsidRPr="006A27E2">
              <w:rPr>
                <w:rFonts w:ascii="Arial" w:eastAsia="Calibri" w:hAnsi="Arial" w:cs="Arial"/>
                <w:sz w:val="20"/>
                <w:szCs w:val="20"/>
                <w:lang w:val="lt-LT"/>
              </w:rPr>
              <w:t>/ ar bent vienas tiekėjų grupės narys,</w:t>
            </w:r>
            <w:r w:rsidRPr="006A27E2">
              <w:rPr>
                <w:rFonts w:ascii="Arial" w:eastAsia="Calibri" w:hAnsi="Arial" w:cs="Arial"/>
                <w:b/>
                <w:bCs/>
                <w:sz w:val="20"/>
                <w:szCs w:val="20"/>
                <w:lang w:val="lt-LT"/>
              </w:rPr>
              <w:t xml:space="preserve"> </w:t>
            </w:r>
            <w:r w:rsidRPr="006A27E2">
              <w:rPr>
                <w:rFonts w:ascii="Arial" w:eastAsia="Calibri" w:hAnsi="Arial" w:cs="Arial"/>
                <w:sz w:val="20"/>
                <w:szCs w:val="20"/>
                <w:lang w:val="lt-LT"/>
              </w:rPr>
              <w:t>ir</w:t>
            </w:r>
            <w:r w:rsidR="00937B9D">
              <w:rPr>
                <w:rFonts w:ascii="Arial" w:eastAsia="Calibri" w:hAnsi="Arial" w:cs="Arial"/>
                <w:sz w:val="20"/>
                <w:szCs w:val="20"/>
                <w:lang w:val="lt-LT"/>
              </w:rPr>
              <w:t> </w:t>
            </w:r>
            <w:r w:rsidRPr="006A27E2">
              <w:rPr>
                <w:rFonts w:ascii="Arial" w:eastAsia="Calibri" w:hAnsi="Arial" w:cs="Arial"/>
                <w:sz w:val="20"/>
                <w:szCs w:val="20"/>
                <w:lang w:val="lt-LT"/>
              </w:rPr>
              <w:t xml:space="preserve">/ ar ūkio subjektas*, kurio pajėgumais remiamasi (visi kartu, atsižvelgiant į </w:t>
            </w:r>
            <w:r w:rsidRPr="006A27E2">
              <w:rPr>
                <w:rFonts w:ascii="Arial" w:eastAsia="Calibri" w:hAnsi="Arial" w:cs="Arial"/>
                <w:sz w:val="20"/>
                <w:szCs w:val="20"/>
                <w:lang w:val="lt-LT"/>
              </w:rPr>
              <w:lastRenderedPageBreak/>
              <w:t>prisiimamus įsipareigojimus  Pirkimo sutarčiai vykdyti)</w:t>
            </w:r>
          </w:p>
          <w:p w14:paraId="5B842A6E" w14:textId="77777777" w:rsidR="008C477D" w:rsidRPr="006A27E2" w:rsidRDefault="008C477D" w:rsidP="008C477D">
            <w:pPr>
              <w:ind w:left="34"/>
              <w:jc w:val="center"/>
              <w:rPr>
                <w:rFonts w:ascii="Arial" w:eastAsia="Calibri" w:hAnsi="Arial" w:cs="Arial"/>
                <w:sz w:val="20"/>
                <w:szCs w:val="20"/>
                <w:lang w:val="lt-LT"/>
              </w:rPr>
            </w:pPr>
          </w:p>
          <w:p w14:paraId="6AC91B87" w14:textId="785C928D" w:rsidR="008C477D" w:rsidRPr="00E01A1D" w:rsidRDefault="008C477D" w:rsidP="008C477D">
            <w:pPr>
              <w:ind w:left="34"/>
              <w:jc w:val="both"/>
              <w:rPr>
                <w:rFonts w:ascii="Arial" w:eastAsia="Calibri" w:hAnsi="Arial" w:cs="Arial"/>
                <w:sz w:val="20"/>
                <w:szCs w:val="20"/>
                <w:highlight w:val="cyan"/>
                <w:lang w:val="lt-LT"/>
              </w:rPr>
            </w:pPr>
            <w:r w:rsidRPr="006A27E2">
              <w:rPr>
                <w:rFonts w:ascii="Arial" w:eastAsia="Calibri" w:hAnsi="Arial" w:cs="Arial"/>
                <w:i/>
                <w:iCs/>
                <w:sz w:val="20"/>
                <w:szCs w:val="20"/>
                <w:lang w:val="lt-LT"/>
              </w:rPr>
              <w:t>*</w:t>
            </w:r>
            <w:r w:rsidRPr="006A27E2">
              <w:rPr>
                <w:rFonts w:ascii="Arial" w:hAnsi="Arial" w:cs="Arial"/>
                <w:i/>
                <w:iCs/>
                <w:sz w:val="20"/>
                <w:szCs w:val="20"/>
                <w:lang w:val="lt-LT"/>
              </w:rPr>
              <w:t>jeigu tiekėjas įrodys, kad  pasitelkiami šio subjekto  pajėgumai jam bus prieinami per visą sutartinių įsipareigojimų vykdymo laikotarpį.</w:t>
            </w:r>
          </w:p>
        </w:tc>
        <w:tc>
          <w:tcPr>
            <w:tcW w:w="4252" w:type="dxa"/>
            <w:vMerge w:val="restart"/>
          </w:tcPr>
          <w:p w14:paraId="4E4C217C" w14:textId="77777777" w:rsidR="008C477D" w:rsidRPr="006A27E2" w:rsidRDefault="008C477D" w:rsidP="008C477D">
            <w:pPr>
              <w:jc w:val="both"/>
              <w:rPr>
                <w:rFonts w:ascii="Arial" w:hAnsi="Arial" w:cs="Arial"/>
                <w:sz w:val="20"/>
                <w:szCs w:val="20"/>
                <w:lang w:val="lt-LT"/>
              </w:rPr>
            </w:pPr>
            <w:r w:rsidRPr="006A27E2">
              <w:rPr>
                <w:rFonts w:ascii="Arial" w:hAnsi="Arial" w:cs="Arial"/>
                <w:sz w:val="20"/>
                <w:szCs w:val="20"/>
                <w:shd w:val="clear" w:color="auto" w:fill="FFFFFF"/>
                <w:lang w:val="lt-LT"/>
              </w:rPr>
              <w:lastRenderedPageBreak/>
              <w:t xml:space="preserve"> Viešosios įstaigos Statybos sektoriaus vystymo agentūra </w:t>
            </w:r>
            <w:r w:rsidRPr="006A27E2">
              <w:rPr>
                <w:rFonts w:ascii="Arial" w:hAnsi="Arial" w:cs="Arial"/>
                <w:sz w:val="20"/>
                <w:szCs w:val="20"/>
                <w:lang w:val="lt-LT"/>
              </w:rPr>
              <w:t xml:space="preserve">(toliau – </w:t>
            </w:r>
            <w:r w:rsidRPr="006A27E2">
              <w:rPr>
                <w:rFonts w:ascii="Arial" w:hAnsi="Arial" w:cs="Arial"/>
                <w:b/>
                <w:bCs/>
                <w:sz w:val="20"/>
                <w:szCs w:val="20"/>
                <w:lang w:val="lt-LT"/>
              </w:rPr>
              <w:t>SSVA</w:t>
            </w:r>
            <w:r w:rsidRPr="006A27E2">
              <w:rPr>
                <w:rFonts w:ascii="Arial" w:hAnsi="Arial" w:cs="Arial"/>
                <w:sz w:val="20"/>
                <w:szCs w:val="20"/>
                <w:lang w:val="lt-LT"/>
              </w:rPr>
              <w:t xml:space="preserve">) </w:t>
            </w:r>
            <w:r w:rsidRPr="006A27E2">
              <w:rPr>
                <w:rFonts w:ascii="Arial" w:hAnsi="Arial" w:cs="Arial"/>
                <w:sz w:val="20"/>
                <w:szCs w:val="20"/>
                <w:shd w:val="clear" w:color="auto" w:fill="FFFFFF"/>
                <w:lang w:val="lt-LT"/>
              </w:rPr>
              <w:t>ar uždarosios akcinės bendrovės Statybos produkcijos sertifikavimo centras</w:t>
            </w:r>
            <w:r w:rsidRPr="006A27E2">
              <w:rPr>
                <w:rFonts w:ascii="Arial" w:hAnsi="Arial" w:cs="Arial"/>
                <w:b/>
                <w:bCs/>
                <w:sz w:val="20"/>
                <w:szCs w:val="20"/>
                <w:shd w:val="clear" w:color="auto" w:fill="FFFFFF"/>
                <w:lang w:val="lt-LT"/>
              </w:rPr>
              <w:t xml:space="preserve"> </w:t>
            </w:r>
            <w:r w:rsidRPr="006A27E2">
              <w:rPr>
                <w:rFonts w:ascii="Arial" w:hAnsi="Arial" w:cs="Arial"/>
                <w:sz w:val="20"/>
                <w:szCs w:val="20"/>
                <w:lang w:val="lt-LT"/>
              </w:rPr>
              <w:t xml:space="preserve">(toliau – </w:t>
            </w:r>
            <w:r w:rsidRPr="006A27E2">
              <w:rPr>
                <w:rFonts w:ascii="Arial" w:hAnsi="Arial" w:cs="Arial"/>
                <w:b/>
                <w:bCs/>
                <w:sz w:val="20"/>
                <w:szCs w:val="20"/>
                <w:lang w:val="lt-LT"/>
              </w:rPr>
              <w:t>SPSC</w:t>
            </w:r>
            <w:r w:rsidRPr="006A27E2">
              <w:rPr>
                <w:rFonts w:ascii="Arial" w:hAnsi="Arial" w:cs="Arial"/>
                <w:sz w:val="20"/>
                <w:szCs w:val="20"/>
                <w:lang w:val="lt-LT"/>
              </w:rPr>
              <w:t xml:space="preserve">) ar Lietuvos Respublikos aplinkos </w:t>
            </w:r>
            <w:r w:rsidRPr="006A27E2">
              <w:rPr>
                <w:rFonts w:ascii="Arial" w:hAnsi="Arial" w:cs="Arial"/>
                <w:sz w:val="20"/>
                <w:szCs w:val="20"/>
                <w:lang w:val="lt-LT"/>
              </w:rPr>
              <w:lastRenderedPageBreak/>
              <w:t xml:space="preserve">ministerijos išduotas galiojantis kvalifikacijos atestatas arba teisės pripažinimo dokumentas. </w:t>
            </w:r>
          </w:p>
          <w:p w14:paraId="59AD6C69" w14:textId="77777777" w:rsidR="008C477D" w:rsidRPr="006A27E2" w:rsidRDefault="008C477D" w:rsidP="008C477D">
            <w:pPr>
              <w:jc w:val="both"/>
              <w:rPr>
                <w:rFonts w:ascii="Arial" w:hAnsi="Arial" w:cs="Arial"/>
                <w:sz w:val="20"/>
                <w:szCs w:val="20"/>
                <w:lang w:val="lt-LT"/>
              </w:rPr>
            </w:pPr>
          </w:p>
          <w:p w14:paraId="6D24D43B" w14:textId="77777777" w:rsidR="008C477D" w:rsidRPr="006A27E2" w:rsidRDefault="008C477D" w:rsidP="008C477D">
            <w:pPr>
              <w:jc w:val="both"/>
              <w:rPr>
                <w:rFonts w:ascii="Arial" w:hAnsi="Arial" w:cs="Arial"/>
                <w:bCs/>
                <w:iCs/>
                <w:sz w:val="20"/>
                <w:szCs w:val="20"/>
                <w:lang w:val="lt-LT"/>
              </w:rPr>
            </w:pPr>
            <w:r w:rsidRPr="006A27E2">
              <w:rPr>
                <w:rFonts w:ascii="Arial" w:hAnsi="Arial" w:cs="Arial"/>
                <w:bCs/>
                <w:iCs/>
                <w:sz w:val="20"/>
                <w:szCs w:val="20"/>
                <w:lang w:val="lt-LT"/>
              </w:rPr>
              <w:t>Perkantysis subjektas nereikalauja pateikti dokumentų dėl atitikties šiam reikalavimui įrodymo.</w:t>
            </w:r>
          </w:p>
          <w:p w14:paraId="38EEBE57" w14:textId="1CE6AC63" w:rsidR="008C477D" w:rsidRPr="00731D89" w:rsidRDefault="008C477D" w:rsidP="008C477D">
            <w:pPr>
              <w:jc w:val="both"/>
              <w:rPr>
                <w:rFonts w:ascii="Arial" w:hAnsi="Arial" w:cs="Arial"/>
                <w:bCs/>
                <w:iCs/>
                <w:sz w:val="20"/>
                <w:szCs w:val="20"/>
                <w:lang w:val="lt-LT"/>
              </w:rPr>
            </w:pPr>
            <w:r w:rsidRPr="006A27E2">
              <w:rPr>
                <w:rFonts w:ascii="Arial" w:hAnsi="Arial" w:cs="Arial"/>
                <w:bCs/>
                <w:iCs/>
                <w:sz w:val="20"/>
                <w:szCs w:val="20"/>
                <w:lang w:val="lt-LT"/>
              </w:rPr>
              <w:t>Tiekėjas specialistų sąraše (</w:t>
            </w:r>
            <w:r w:rsidRPr="006A27E2">
              <w:rPr>
                <w:rFonts w:ascii="Arial" w:eastAsia="Calibri" w:hAnsi="Arial" w:cs="Arial"/>
                <w:sz w:val="20"/>
                <w:szCs w:val="20"/>
                <w:lang w:val="lt-LT"/>
              </w:rPr>
              <w:t xml:space="preserve">Specialiųjų pirkimo sąlygų </w:t>
            </w:r>
            <w:r w:rsidR="008F34B9">
              <w:rPr>
                <w:rFonts w:ascii="Arial" w:eastAsia="Calibri" w:hAnsi="Arial" w:cs="Arial"/>
                <w:sz w:val="20"/>
                <w:szCs w:val="20"/>
                <w:lang w:val="lt-LT"/>
              </w:rPr>
              <w:t>8</w:t>
            </w:r>
            <w:r w:rsidRPr="006A27E2">
              <w:rPr>
                <w:rFonts w:ascii="Arial" w:eastAsia="Calibri" w:hAnsi="Arial" w:cs="Arial"/>
                <w:sz w:val="20"/>
                <w:szCs w:val="20"/>
                <w:lang w:val="lt-LT"/>
              </w:rPr>
              <w:t xml:space="preserve"> priedas „Specialistų sąrašo forma“)</w:t>
            </w:r>
            <w:r w:rsidRPr="006A27E2">
              <w:rPr>
                <w:rFonts w:ascii="Arial" w:hAnsi="Arial" w:cs="Arial"/>
                <w:bCs/>
                <w:iCs/>
                <w:sz w:val="20"/>
                <w:szCs w:val="20"/>
                <w:lang w:val="lt-LT"/>
              </w:rPr>
              <w:t xml:space="preserve"> turi nurodyti </w:t>
            </w:r>
            <w:r w:rsidRPr="00731D89">
              <w:rPr>
                <w:rFonts w:ascii="Arial" w:hAnsi="Arial" w:cs="Arial"/>
                <w:bCs/>
                <w:iCs/>
                <w:sz w:val="20"/>
                <w:szCs w:val="20"/>
                <w:lang w:val="lt-LT"/>
              </w:rPr>
              <w:t>specialisto/ eksperto kvalifikacijos atestato arba teisės pripažinimo dokumento numerį.</w:t>
            </w:r>
          </w:p>
          <w:p w14:paraId="3A08E074" w14:textId="77777777" w:rsidR="008C477D" w:rsidRPr="006A27E2" w:rsidRDefault="008C477D" w:rsidP="008C477D">
            <w:pPr>
              <w:jc w:val="both"/>
              <w:rPr>
                <w:rStyle w:val="Hipersaitas"/>
                <w:rFonts w:ascii="Arial" w:hAnsi="Arial" w:cs="Arial"/>
                <w:bCs/>
                <w:iCs/>
                <w:color w:val="auto"/>
                <w:sz w:val="20"/>
                <w:szCs w:val="20"/>
                <w:lang w:val="lt-LT"/>
              </w:rPr>
            </w:pPr>
            <w:r w:rsidRPr="00731D89">
              <w:rPr>
                <w:rFonts w:ascii="Arial" w:eastAsia="Calibri" w:hAnsi="Arial" w:cs="Arial"/>
                <w:bCs/>
                <w:sz w:val="20"/>
                <w:szCs w:val="20"/>
                <w:lang w:val="lt-LT"/>
              </w:rPr>
              <w:t>Perkantysis subjektas tikrina duomenis</w:t>
            </w:r>
            <w:r w:rsidRPr="006A27E2">
              <w:rPr>
                <w:rFonts w:ascii="Arial" w:eastAsia="Calibri" w:hAnsi="Arial" w:cs="Arial"/>
                <w:sz w:val="20"/>
                <w:szCs w:val="20"/>
                <w:lang w:val="lt-LT"/>
              </w:rPr>
              <w:t xml:space="preserve"> apie tiekėją viešai ir nemokamai prieinamoje (−</w:t>
            </w:r>
            <w:proofErr w:type="spellStart"/>
            <w:r w:rsidRPr="006A27E2">
              <w:rPr>
                <w:rFonts w:ascii="Arial" w:eastAsia="Calibri" w:hAnsi="Arial" w:cs="Arial"/>
                <w:sz w:val="20"/>
                <w:szCs w:val="20"/>
                <w:lang w:val="lt-LT"/>
              </w:rPr>
              <w:t>ose</w:t>
            </w:r>
            <w:proofErr w:type="spellEnd"/>
            <w:r w:rsidRPr="006A27E2">
              <w:rPr>
                <w:rFonts w:ascii="Arial" w:eastAsia="Calibri" w:hAnsi="Arial" w:cs="Arial"/>
                <w:sz w:val="20"/>
                <w:szCs w:val="20"/>
                <w:lang w:val="lt-LT"/>
              </w:rPr>
              <w:t>) nacionalinėje  duomenų bazėje/</w:t>
            </w:r>
          </w:p>
          <w:p w14:paraId="0FDE6089" w14:textId="202F12FB" w:rsidR="008C477D" w:rsidRPr="00E01A1D" w:rsidRDefault="008C477D" w:rsidP="008C477D">
            <w:pPr>
              <w:jc w:val="both"/>
              <w:rPr>
                <w:rFonts w:ascii="Arial" w:hAnsi="Arial" w:cs="Arial"/>
                <w:bCs/>
                <w:iCs/>
                <w:sz w:val="20"/>
                <w:szCs w:val="20"/>
                <w:lang w:val="lt-LT"/>
              </w:rPr>
            </w:pPr>
            <w:hyperlink r:id="rId12">
              <w:r w:rsidRPr="1309A8D9">
                <w:rPr>
                  <w:rStyle w:val="Hipersaitas"/>
                  <w:rFonts w:ascii="Arial" w:eastAsia="Calibri" w:hAnsi="Arial" w:cs="Arial"/>
                  <w:sz w:val="20"/>
                  <w:szCs w:val="20"/>
                  <w:lang w:val="lt-LT" w:eastAsia="lt-LT"/>
                </w:rPr>
                <w:t>https://www.ssva.lt</w:t>
              </w:r>
            </w:hyperlink>
          </w:p>
        </w:tc>
      </w:tr>
      <w:tr w:rsidR="00CF6115" w:rsidRPr="00E01A1D" w14:paraId="271BC58B" w14:textId="77777777" w:rsidTr="1309A8D9">
        <w:trPr>
          <w:trHeight w:val="1407"/>
        </w:trPr>
        <w:tc>
          <w:tcPr>
            <w:tcW w:w="851" w:type="dxa"/>
          </w:tcPr>
          <w:p w14:paraId="29A81451" w14:textId="315E9D9B" w:rsidR="00CF6115" w:rsidRPr="00E01A1D" w:rsidRDefault="00CF6115" w:rsidP="008F5DCA">
            <w:pPr>
              <w:ind w:left="29" w:hanging="29"/>
              <w:contextualSpacing/>
              <w:jc w:val="both"/>
              <w:rPr>
                <w:rFonts w:ascii="Arial" w:eastAsia="Calibri" w:hAnsi="Arial" w:cs="Arial"/>
                <w:bCs/>
                <w:sz w:val="20"/>
                <w:szCs w:val="20"/>
                <w:lang w:val="lt-LT"/>
              </w:rPr>
            </w:pPr>
            <w:r>
              <w:rPr>
                <w:rFonts w:ascii="Arial" w:eastAsia="Calibri" w:hAnsi="Arial" w:cs="Arial"/>
                <w:bCs/>
                <w:sz w:val="20"/>
                <w:szCs w:val="20"/>
                <w:lang w:val="lt-LT"/>
              </w:rPr>
              <w:lastRenderedPageBreak/>
              <w:t xml:space="preserve">2.2.2. </w:t>
            </w:r>
          </w:p>
        </w:tc>
        <w:tc>
          <w:tcPr>
            <w:tcW w:w="6804" w:type="dxa"/>
          </w:tcPr>
          <w:p w14:paraId="53BD4F91" w14:textId="77777777" w:rsidR="00CF6115" w:rsidRPr="006A27E2" w:rsidRDefault="00CF6115" w:rsidP="00CF6115">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lang w:val="lt-LT"/>
              </w:rPr>
              <w:t>bent 1 (vienas) specialistas, kuriam suteikta teisė eiti ypatingojo statinio specialiųjų statybos darbų vadovo pareigas:</w:t>
            </w:r>
          </w:p>
          <w:p w14:paraId="20A25A40" w14:textId="77777777" w:rsidR="00CF6115" w:rsidRPr="006A27E2" w:rsidRDefault="00CF6115" w:rsidP="00CF6115">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u w:val="single"/>
                <w:lang w:val="lt-LT"/>
              </w:rPr>
              <w:t>statiniai:</w:t>
            </w:r>
            <w:r w:rsidRPr="006A27E2">
              <w:rPr>
                <w:rFonts w:ascii="Arial" w:eastAsia="Calibri" w:hAnsi="Arial" w:cs="Arial"/>
                <w:sz w:val="20"/>
                <w:szCs w:val="20"/>
                <w:lang w:val="lt-LT"/>
              </w:rPr>
              <w:t xml:space="preserve"> pastatai. </w:t>
            </w:r>
          </w:p>
          <w:p w14:paraId="0F6D044C" w14:textId="77777777" w:rsidR="00CF6115" w:rsidRPr="006A27E2" w:rsidRDefault="00CF6115" w:rsidP="00CF6115">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u w:val="single"/>
                <w:lang w:val="lt-LT"/>
              </w:rPr>
              <w:t>statinių grupė</w:t>
            </w:r>
            <w:r w:rsidRPr="006A27E2">
              <w:rPr>
                <w:rFonts w:ascii="Arial" w:eastAsia="Calibri" w:hAnsi="Arial" w:cs="Arial"/>
                <w:sz w:val="20"/>
                <w:szCs w:val="20"/>
                <w:lang w:val="lt-LT"/>
              </w:rPr>
              <w:t xml:space="preserve">: negyvenamieji pastatai. </w:t>
            </w:r>
          </w:p>
          <w:p w14:paraId="644A902E" w14:textId="77777777" w:rsidR="00CF6115" w:rsidRPr="006A27E2" w:rsidRDefault="00CF6115" w:rsidP="00CF6115">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u w:val="single"/>
                <w:lang w:val="lt-LT"/>
              </w:rPr>
              <w:t>statinių pogrupis</w:t>
            </w:r>
            <w:r w:rsidRPr="006A27E2">
              <w:rPr>
                <w:rFonts w:ascii="Arial" w:eastAsia="Calibri" w:hAnsi="Arial" w:cs="Arial"/>
                <w:sz w:val="20"/>
                <w:szCs w:val="20"/>
                <w:lang w:val="lt-LT"/>
              </w:rPr>
              <w:t>: gamybos, pramonės paskirties pastatai.</w:t>
            </w:r>
          </w:p>
          <w:p w14:paraId="1B8A13DF" w14:textId="77777777" w:rsidR="00CF6115" w:rsidRPr="006A27E2" w:rsidRDefault="00CF6115" w:rsidP="00CF6115">
            <w:pPr>
              <w:tabs>
                <w:tab w:val="left" w:pos="851"/>
              </w:tabs>
              <w:ind w:left="33"/>
              <w:jc w:val="both"/>
              <w:rPr>
                <w:rFonts w:ascii="Arial" w:eastAsia="Calibri" w:hAnsi="Arial" w:cs="Arial"/>
                <w:sz w:val="20"/>
                <w:szCs w:val="20"/>
                <w:u w:val="single"/>
                <w:lang w:val="lt-LT"/>
              </w:rPr>
            </w:pPr>
            <w:r w:rsidRPr="006A27E2">
              <w:rPr>
                <w:rFonts w:ascii="Arial" w:eastAsia="Calibri" w:hAnsi="Arial" w:cs="Arial"/>
                <w:sz w:val="20"/>
                <w:szCs w:val="20"/>
                <w:u w:val="single"/>
                <w:lang w:val="lt-LT"/>
              </w:rPr>
              <w:t>darbo sritis:</w:t>
            </w:r>
          </w:p>
          <w:p w14:paraId="64955B33" w14:textId="5516439E" w:rsidR="00CF6115" w:rsidRPr="008F34B9" w:rsidRDefault="00CF6115" w:rsidP="008F34B9">
            <w:pPr>
              <w:pStyle w:val="Sraopastraipa"/>
              <w:numPr>
                <w:ilvl w:val="0"/>
                <w:numId w:val="16"/>
              </w:numPr>
              <w:tabs>
                <w:tab w:val="left" w:pos="851"/>
              </w:tabs>
              <w:jc w:val="both"/>
              <w:rPr>
                <w:rFonts w:ascii="Arial" w:hAnsi="Arial" w:cs="Arial"/>
                <w:sz w:val="20"/>
                <w:szCs w:val="20"/>
                <w:lang w:val="lt-LT"/>
              </w:rPr>
            </w:pPr>
            <w:r w:rsidRPr="008F34B9">
              <w:rPr>
                <w:rFonts w:ascii="Arial" w:hAnsi="Arial" w:cs="Arial"/>
                <w:sz w:val="20"/>
                <w:szCs w:val="20"/>
                <w:lang w:val="lt-LT"/>
              </w:rPr>
              <w:t>šilumos gamybos įrenginių</w:t>
            </w:r>
            <w:r w:rsidRPr="008F34B9">
              <w:rPr>
                <w:rFonts w:ascii="Arial" w:hAnsi="Arial" w:cs="Arial"/>
                <w:i/>
                <w:iCs/>
                <w:sz w:val="20"/>
                <w:szCs w:val="20"/>
                <w:lang w:val="lt-LT"/>
              </w:rPr>
              <w:t xml:space="preserve"> </w:t>
            </w:r>
            <w:r w:rsidRPr="008F34B9">
              <w:rPr>
                <w:rFonts w:ascii="Arial" w:hAnsi="Arial" w:cs="Arial"/>
                <w:sz w:val="20"/>
                <w:szCs w:val="20"/>
                <w:lang w:val="lt-LT"/>
              </w:rPr>
              <w:t xml:space="preserve">montavimas. </w:t>
            </w:r>
          </w:p>
          <w:p w14:paraId="302036C7" w14:textId="08B92DCC" w:rsidR="006E5CFB" w:rsidRPr="008F34B9" w:rsidRDefault="006E5CFB" w:rsidP="008F34B9">
            <w:pPr>
              <w:pStyle w:val="Sraopastraipa"/>
              <w:numPr>
                <w:ilvl w:val="0"/>
                <w:numId w:val="16"/>
              </w:numPr>
              <w:tabs>
                <w:tab w:val="left" w:pos="851"/>
              </w:tabs>
              <w:jc w:val="both"/>
              <w:rPr>
                <w:rFonts w:ascii="Arial" w:eastAsia="Calibri" w:hAnsi="Arial" w:cs="Arial"/>
                <w:sz w:val="20"/>
                <w:szCs w:val="20"/>
                <w:lang w:val="lt-LT" w:eastAsia="lt-LT"/>
              </w:rPr>
            </w:pPr>
            <w:r w:rsidRPr="006E5CFB">
              <w:rPr>
                <w:rFonts w:ascii="Arial" w:eastAsia="Calibri" w:hAnsi="Arial" w:cs="Arial"/>
                <w:sz w:val="20"/>
                <w:szCs w:val="20"/>
                <w:lang w:val="lt-LT" w:eastAsia="lt-LT"/>
              </w:rPr>
              <w:t>statybinių konstrukcijų (gelžbetonio, betono, metalo, mūro) statyba ir montavimas.</w:t>
            </w:r>
          </w:p>
        </w:tc>
        <w:tc>
          <w:tcPr>
            <w:tcW w:w="2835" w:type="dxa"/>
            <w:vMerge/>
          </w:tcPr>
          <w:p w14:paraId="5EE2317B" w14:textId="77777777" w:rsidR="00CF6115" w:rsidRPr="001C780F" w:rsidRDefault="00CF6115" w:rsidP="008F5DCA">
            <w:pPr>
              <w:ind w:left="34"/>
              <w:jc w:val="both"/>
              <w:rPr>
                <w:rFonts w:ascii="Arial" w:eastAsia="Calibri" w:hAnsi="Arial" w:cs="Arial"/>
                <w:sz w:val="20"/>
                <w:szCs w:val="20"/>
                <w:lang w:val="lt-LT" w:eastAsia="lt-LT"/>
              </w:rPr>
            </w:pPr>
          </w:p>
        </w:tc>
        <w:tc>
          <w:tcPr>
            <w:tcW w:w="4252" w:type="dxa"/>
            <w:vMerge/>
          </w:tcPr>
          <w:p w14:paraId="26911693" w14:textId="77777777" w:rsidR="00CF6115" w:rsidRPr="00E01A1D" w:rsidRDefault="00CF6115" w:rsidP="008F5DCA">
            <w:pPr>
              <w:jc w:val="both"/>
              <w:rPr>
                <w:rFonts w:ascii="Arial" w:hAnsi="Arial" w:cs="Arial"/>
                <w:sz w:val="20"/>
                <w:szCs w:val="20"/>
                <w:shd w:val="clear" w:color="auto" w:fill="FFFFFF"/>
                <w:lang w:val="lt-LT"/>
              </w:rPr>
            </w:pPr>
          </w:p>
        </w:tc>
      </w:tr>
      <w:tr w:rsidR="008C477D" w:rsidRPr="00E01A1D" w14:paraId="782523E0" w14:textId="77777777" w:rsidTr="1309A8D9">
        <w:trPr>
          <w:trHeight w:val="1407"/>
        </w:trPr>
        <w:tc>
          <w:tcPr>
            <w:tcW w:w="851" w:type="dxa"/>
          </w:tcPr>
          <w:p w14:paraId="629E8A25" w14:textId="114D4C78" w:rsidR="008C477D" w:rsidRDefault="008C477D" w:rsidP="008C477D">
            <w:pPr>
              <w:ind w:left="29" w:hanging="29"/>
              <w:contextualSpacing/>
              <w:jc w:val="both"/>
              <w:rPr>
                <w:rFonts w:ascii="Arial" w:eastAsia="Calibri" w:hAnsi="Arial" w:cs="Arial"/>
                <w:bCs/>
                <w:sz w:val="20"/>
                <w:szCs w:val="20"/>
                <w:lang w:val="lt-LT"/>
              </w:rPr>
            </w:pPr>
            <w:r>
              <w:rPr>
                <w:rFonts w:ascii="Arial" w:eastAsia="Calibri" w:hAnsi="Arial" w:cs="Arial"/>
                <w:bCs/>
                <w:sz w:val="20"/>
                <w:szCs w:val="20"/>
                <w:lang w:val="lt-LT"/>
              </w:rPr>
              <w:t>2.2.3.</w:t>
            </w:r>
          </w:p>
        </w:tc>
        <w:tc>
          <w:tcPr>
            <w:tcW w:w="6804" w:type="dxa"/>
          </w:tcPr>
          <w:p w14:paraId="7726A074" w14:textId="3B98CDE4" w:rsidR="008C477D" w:rsidRPr="006A27E2" w:rsidRDefault="008C477D" w:rsidP="008C477D">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lang w:val="lt-LT"/>
              </w:rPr>
              <w:t>bent 1 (vienas) specialistas, turintis suvirintojo kvalifikaciją pagal LST EN ISO 9606−1</w:t>
            </w:r>
            <w:r w:rsidRPr="006A27E2">
              <w:rPr>
                <w:rFonts w:ascii="Arial" w:hAnsi="Arial" w:cs="Arial"/>
                <w:sz w:val="20"/>
                <w:szCs w:val="20"/>
                <w:shd w:val="clear" w:color="auto" w:fill="FFFFFF"/>
                <w:lang w:val="lt-LT"/>
              </w:rPr>
              <w:t xml:space="preserve"> (Lydomasis suvirinimas. 1 dalis. Plienai)</w:t>
            </w:r>
            <w:r w:rsidRPr="006A27E2">
              <w:rPr>
                <w:rFonts w:ascii="Arial" w:eastAsia="Calibri" w:hAnsi="Arial" w:cs="Arial"/>
                <w:sz w:val="20"/>
                <w:szCs w:val="20"/>
                <w:lang w:val="lt-LT"/>
              </w:rPr>
              <w:t xml:space="preserve"> ar lygiavertį standartą</w:t>
            </w:r>
            <w:r w:rsidR="00517317">
              <w:rPr>
                <w:rFonts w:ascii="Arial" w:eastAsia="Calibri" w:hAnsi="Arial" w:cs="Arial"/>
                <w:sz w:val="20"/>
                <w:szCs w:val="20"/>
                <w:lang w:val="lt-LT"/>
              </w:rPr>
              <w:t>.</w:t>
            </w:r>
          </w:p>
        </w:tc>
        <w:tc>
          <w:tcPr>
            <w:tcW w:w="2835" w:type="dxa"/>
          </w:tcPr>
          <w:p w14:paraId="338EE130" w14:textId="63918032" w:rsidR="008C477D" w:rsidRPr="006A27E2" w:rsidRDefault="008C477D" w:rsidP="008C477D">
            <w:pPr>
              <w:ind w:left="34"/>
              <w:jc w:val="center"/>
              <w:rPr>
                <w:rFonts w:ascii="Arial" w:eastAsia="Calibri" w:hAnsi="Arial" w:cs="Arial"/>
                <w:sz w:val="20"/>
                <w:szCs w:val="20"/>
                <w:lang w:val="lt-LT"/>
              </w:rPr>
            </w:pPr>
            <w:r w:rsidRPr="006A27E2">
              <w:rPr>
                <w:rFonts w:ascii="Arial" w:eastAsia="Calibri" w:hAnsi="Arial" w:cs="Arial"/>
                <w:sz w:val="20"/>
                <w:szCs w:val="20"/>
                <w:lang w:val="lt-LT"/>
              </w:rPr>
              <w:t>Tiekėjas ir</w:t>
            </w:r>
            <w:r w:rsidR="00517317">
              <w:rPr>
                <w:rFonts w:ascii="Arial" w:eastAsia="Calibri" w:hAnsi="Arial" w:cs="Arial"/>
                <w:sz w:val="20"/>
                <w:szCs w:val="20"/>
                <w:lang w:val="lt-LT"/>
              </w:rPr>
              <w:t> </w:t>
            </w:r>
            <w:r w:rsidRPr="006A27E2">
              <w:rPr>
                <w:rFonts w:ascii="Arial" w:eastAsia="Calibri" w:hAnsi="Arial" w:cs="Arial"/>
                <w:sz w:val="20"/>
                <w:szCs w:val="20"/>
                <w:lang w:val="lt-LT"/>
              </w:rPr>
              <w:t>/ ar bent vienas tiekėjų grupės narys, ir/ ar  ūkio subjektas*, kurio pajėgumais remiamasi</w:t>
            </w:r>
            <w:r w:rsidRPr="006A27E2">
              <w:rPr>
                <w:rFonts w:ascii="Arial" w:eastAsia="Calibri" w:hAnsi="Arial" w:cs="Arial"/>
                <w:sz w:val="20"/>
                <w:szCs w:val="20"/>
                <w:u w:val="single"/>
                <w:lang w:val="lt-LT"/>
              </w:rPr>
              <w:t xml:space="preserve"> </w:t>
            </w:r>
            <w:r w:rsidRPr="006A27E2">
              <w:rPr>
                <w:rFonts w:ascii="Arial" w:eastAsia="Calibri" w:hAnsi="Arial" w:cs="Arial"/>
                <w:sz w:val="20"/>
                <w:szCs w:val="20"/>
                <w:lang w:val="lt-LT"/>
              </w:rPr>
              <w:t>(visi kartu, atsižvelgiant į prisiimamus įsipareigojimus  Pirkimo sutarčiai vykdyti)</w:t>
            </w:r>
          </w:p>
          <w:p w14:paraId="0B61CBE0" w14:textId="77777777" w:rsidR="008C477D" w:rsidRPr="006A27E2" w:rsidRDefault="008C477D" w:rsidP="008C477D">
            <w:pPr>
              <w:ind w:left="34"/>
              <w:jc w:val="center"/>
              <w:rPr>
                <w:rFonts w:ascii="Arial" w:eastAsia="Calibri" w:hAnsi="Arial" w:cs="Arial"/>
                <w:sz w:val="20"/>
                <w:szCs w:val="20"/>
                <w:lang w:val="lt-LT"/>
              </w:rPr>
            </w:pPr>
          </w:p>
          <w:p w14:paraId="41D71742" w14:textId="77777777" w:rsidR="008C477D" w:rsidRPr="006A27E2" w:rsidRDefault="008C477D" w:rsidP="008C477D">
            <w:pPr>
              <w:ind w:left="34"/>
              <w:jc w:val="center"/>
              <w:rPr>
                <w:rFonts w:ascii="Arial" w:eastAsia="Calibri" w:hAnsi="Arial" w:cs="Arial"/>
                <w:i/>
                <w:iCs/>
                <w:sz w:val="20"/>
                <w:szCs w:val="20"/>
                <w:lang w:val="lt-LT"/>
              </w:rPr>
            </w:pPr>
            <w:r w:rsidRPr="006A27E2">
              <w:rPr>
                <w:rFonts w:ascii="Arial" w:eastAsia="Calibri" w:hAnsi="Arial" w:cs="Arial"/>
                <w:i/>
                <w:iCs/>
                <w:sz w:val="20"/>
                <w:szCs w:val="20"/>
                <w:lang w:val="lt-LT"/>
              </w:rPr>
              <w:t xml:space="preserve">* </w:t>
            </w:r>
            <w:r w:rsidRPr="006A27E2">
              <w:rPr>
                <w:rFonts w:ascii="Arial" w:hAnsi="Arial" w:cs="Arial"/>
                <w:i/>
                <w:iCs/>
                <w:sz w:val="20"/>
                <w:szCs w:val="20"/>
                <w:lang w:val="lt-LT"/>
              </w:rPr>
              <w:t>jeigu tiekėjas įrodys, kad pasitelkiami šio subjekto pajėgumai jam bus prieinami per visą sutartinių įsipareigojimų vykdymo laikotarpį.</w:t>
            </w:r>
          </w:p>
          <w:p w14:paraId="1FE67B60" w14:textId="77777777" w:rsidR="008C477D" w:rsidRPr="001C780F" w:rsidRDefault="008C477D" w:rsidP="008C477D">
            <w:pPr>
              <w:ind w:left="34"/>
              <w:jc w:val="both"/>
              <w:rPr>
                <w:rFonts w:ascii="Arial" w:eastAsia="Calibri" w:hAnsi="Arial" w:cs="Arial"/>
                <w:sz w:val="20"/>
                <w:szCs w:val="20"/>
                <w:lang w:val="lt-LT" w:eastAsia="lt-LT"/>
              </w:rPr>
            </w:pPr>
          </w:p>
        </w:tc>
        <w:tc>
          <w:tcPr>
            <w:tcW w:w="4252" w:type="dxa"/>
          </w:tcPr>
          <w:p w14:paraId="6817E7D1" w14:textId="0C0F2205" w:rsidR="008C477D" w:rsidRPr="00E01A1D" w:rsidRDefault="008C477D" w:rsidP="00731D89">
            <w:pPr>
              <w:ind w:left="34"/>
              <w:jc w:val="both"/>
              <w:rPr>
                <w:rFonts w:ascii="Arial" w:hAnsi="Arial" w:cs="Arial"/>
                <w:sz w:val="20"/>
                <w:szCs w:val="20"/>
                <w:shd w:val="clear" w:color="auto" w:fill="FFFFFF"/>
                <w:lang w:val="lt-LT"/>
              </w:rPr>
            </w:pPr>
            <w:r w:rsidRPr="006A27E2">
              <w:rPr>
                <w:rFonts w:ascii="Arial" w:eastAsia="Calibri" w:hAnsi="Arial" w:cs="Arial"/>
                <w:sz w:val="20"/>
                <w:szCs w:val="20"/>
                <w:lang w:val="lt-LT"/>
              </w:rPr>
              <w:t>VšĮ Energetikų mokymo centro ar kitos Lietuvos Respublikos akredituotos įstaigos išduotas lygiavertis galiojantis suvirintojo kvalifikacijos patvirtinimo pažymėjimas</w:t>
            </w:r>
            <w:r w:rsidR="00731D89">
              <w:rPr>
                <w:rFonts w:ascii="Arial" w:eastAsia="Calibri" w:hAnsi="Arial" w:cs="Arial"/>
                <w:sz w:val="20"/>
                <w:szCs w:val="20"/>
                <w:lang w:val="lt-LT"/>
              </w:rPr>
              <w:t>.</w:t>
            </w:r>
          </w:p>
        </w:tc>
      </w:tr>
      <w:bookmarkEnd w:id="0"/>
    </w:tbl>
    <w:p w14:paraId="48C033D6" w14:textId="7D7FD613" w:rsidR="009816AF" w:rsidRDefault="009816AF" w:rsidP="00B85AE3">
      <w:pPr>
        <w:pStyle w:val="Sraopastraipa"/>
        <w:ind w:left="0" w:right="-142"/>
        <w:jc w:val="both"/>
        <w:rPr>
          <w:rFonts w:ascii="Arial" w:hAnsi="Arial" w:cs="Arial"/>
          <w:b/>
          <w:bCs/>
          <w:i/>
          <w:iCs/>
          <w:sz w:val="20"/>
          <w:szCs w:val="20"/>
          <w:u w:val="single"/>
          <w:lang w:val="lt-LT"/>
        </w:rPr>
      </w:pPr>
    </w:p>
    <w:p w14:paraId="499A1C4C" w14:textId="58EB984A" w:rsidR="00E01A1D" w:rsidRDefault="00E01A1D" w:rsidP="00B85AE3">
      <w:pPr>
        <w:pStyle w:val="Sraopastraipa"/>
        <w:ind w:left="0" w:right="-142"/>
        <w:jc w:val="both"/>
        <w:rPr>
          <w:rFonts w:ascii="Arial" w:hAnsi="Arial" w:cs="Arial"/>
          <w:b/>
          <w:bCs/>
          <w:i/>
          <w:iCs/>
          <w:sz w:val="18"/>
          <w:szCs w:val="18"/>
          <w:u w:val="single"/>
          <w:lang w:val="lt-LT"/>
        </w:rPr>
      </w:pPr>
      <w:r w:rsidRPr="003F6AE1">
        <w:rPr>
          <w:rFonts w:ascii="Arial" w:hAnsi="Arial" w:cs="Arial"/>
          <w:b/>
          <w:bCs/>
          <w:i/>
          <w:iCs/>
          <w:sz w:val="18"/>
          <w:szCs w:val="18"/>
          <w:u w:val="single"/>
          <w:lang w:val="lt-LT"/>
        </w:rPr>
        <w:t xml:space="preserve">Pastabos: </w:t>
      </w:r>
    </w:p>
    <w:p w14:paraId="5C6E30A9" w14:textId="67CB4987" w:rsidR="00C71147" w:rsidRPr="0019076C" w:rsidRDefault="000D1AF8" w:rsidP="001C780F">
      <w:pPr>
        <w:ind w:right="-1"/>
        <w:jc w:val="both"/>
        <w:rPr>
          <w:rFonts w:ascii="Arial" w:hAnsi="Arial" w:cs="Arial"/>
          <w:i/>
          <w:iCs/>
          <w:sz w:val="20"/>
          <w:szCs w:val="20"/>
          <w:lang w:val="lt-LT"/>
        </w:rPr>
      </w:pPr>
      <w:r w:rsidRPr="0019076C">
        <w:rPr>
          <w:rFonts w:ascii="Arial" w:hAnsi="Arial" w:cs="Arial"/>
          <w:i/>
          <w:iCs/>
          <w:sz w:val="20"/>
          <w:szCs w:val="20"/>
          <w:lang w:val="lt-LT"/>
        </w:rPr>
        <w:t>1</w:t>
      </w:r>
      <w:r w:rsidR="00C71147" w:rsidRPr="0019076C">
        <w:rPr>
          <w:rFonts w:ascii="Arial" w:hAnsi="Arial" w:cs="Arial"/>
          <w:i/>
          <w:iCs/>
          <w:sz w:val="20"/>
          <w:szCs w:val="20"/>
          <w:lang w:val="lt-LT"/>
        </w:rPr>
        <w:t xml:space="preserve">. Jeigu </w:t>
      </w:r>
      <w:r w:rsidR="00D76A08" w:rsidRPr="0019076C">
        <w:rPr>
          <w:rFonts w:ascii="Arial" w:hAnsi="Arial" w:cs="Arial"/>
          <w:i/>
          <w:iCs/>
          <w:sz w:val="20"/>
          <w:szCs w:val="20"/>
          <w:lang w:val="lt-LT"/>
        </w:rPr>
        <w:t>T</w:t>
      </w:r>
      <w:r w:rsidR="00C71147" w:rsidRPr="0019076C">
        <w:rPr>
          <w:rFonts w:ascii="Arial" w:hAnsi="Arial" w:cs="Arial"/>
          <w:i/>
          <w:iCs/>
          <w:sz w:val="20"/>
          <w:szCs w:val="20"/>
          <w:lang w:val="lt-LT"/>
        </w:rPr>
        <w:t>iekėjas negali pateikti I dalyje „Pašalinimo pagrindai“ nurodytų dokumentų, įrodančių, kad nėra pašalinimo pagrindų, numatytų VPĮ 46 straipsnio 1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0A4DAC26" w14:textId="77777777" w:rsidR="00C71147" w:rsidRPr="0019076C" w:rsidRDefault="00C71147" w:rsidP="001C780F">
      <w:pPr>
        <w:ind w:right="-1"/>
        <w:jc w:val="both"/>
        <w:rPr>
          <w:rFonts w:ascii="Arial" w:hAnsi="Arial" w:cs="Arial"/>
          <w:i/>
          <w:iCs/>
          <w:sz w:val="20"/>
          <w:szCs w:val="20"/>
          <w:lang w:val="pt-BR"/>
        </w:rPr>
      </w:pPr>
      <w:r w:rsidRPr="0019076C">
        <w:rPr>
          <w:rFonts w:ascii="Arial" w:hAnsi="Arial" w:cs="Arial"/>
          <w:i/>
          <w:iCs/>
          <w:sz w:val="20"/>
          <w:szCs w:val="20"/>
          <w:lang w:val="pt-BR"/>
        </w:rPr>
        <w:t>a) priesaikos deklaracija;</w:t>
      </w:r>
    </w:p>
    <w:p w14:paraId="60D1DEBB" w14:textId="77777777" w:rsidR="00C71147" w:rsidRPr="0019076C" w:rsidRDefault="00C71147" w:rsidP="001C780F">
      <w:pPr>
        <w:ind w:right="-1"/>
        <w:jc w:val="both"/>
        <w:rPr>
          <w:rFonts w:ascii="Arial" w:hAnsi="Arial" w:cs="Arial"/>
          <w:sz w:val="20"/>
          <w:szCs w:val="20"/>
          <w:lang w:val="pt-BR"/>
        </w:rPr>
      </w:pPr>
      <w:r w:rsidRPr="0019076C">
        <w:rPr>
          <w:rFonts w:ascii="Arial" w:hAnsi="Arial" w:cs="Arial"/>
          <w:i/>
          <w:iCs/>
          <w:sz w:val="20"/>
          <w:szCs w:val="20"/>
          <w:lang w:val="pt-BR"/>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5A9D39" w14:textId="56DCC56D" w:rsidR="00C71147" w:rsidRPr="0019076C" w:rsidRDefault="000D1AF8" w:rsidP="001C780F">
      <w:pPr>
        <w:tabs>
          <w:tab w:val="left" w:pos="1508"/>
        </w:tabs>
        <w:ind w:right="-1"/>
        <w:jc w:val="both"/>
        <w:rPr>
          <w:rFonts w:ascii="Arial" w:hAnsi="Arial" w:cs="Arial"/>
          <w:i/>
          <w:iCs/>
          <w:sz w:val="20"/>
          <w:szCs w:val="20"/>
          <w:lang w:val="pt-BR"/>
        </w:rPr>
      </w:pPr>
      <w:r w:rsidRPr="0019076C">
        <w:rPr>
          <w:rFonts w:ascii="Arial" w:hAnsi="Arial" w:cs="Arial"/>
          <w:i/>
          <w:iCs/>
          <w:sz w:val="20"/>
          <w:szCs w:val="20"/>
          <w:lang w:val="pt-BR"/>
        </w:rPr>
        <w:t>2</w:t>
      </w:r>
      <w:r w:rsidR="00C71147" w:rsidRPr="0019076C">
        <w:rPr>
          <w:rFonts w:ascii="Arial" w:hAnsi="Arial" w:cs="Arial"/>
          <w:sz w:val="20"/>
          <w:szCs w:val="20"/>
          <w:lang w:val="pt-BR"/>
        </w:rPr>
        <w:t xml:space="preserve">. </w:t>
      </w:r>
      <w:r w:rsidR="00C71147" w:rsidRPr="00371745">
        <w:rPr>
          <w:rFonts w:ascii="Arial" w:hAnsi="Arial" w:cs="Arial"/>
          <w:i/>
          <w:iCs/>
          <w:sz w:val="20"/>
          <w:szCs w:val="20"/>
          <w:u w:val="single"/>
          <w:lang w:val="pt-BR"/>
        </w:rPr>
        <w:t>Užsienio šalies tiekėjai</w:t>
      </w:r>
      <w:r w:rsidR="00C71147" w:rsidRPr="0019076C">
        <w:rPr>
          <w:rFonts w:ascii="Arial" w:hAnsi="Arial" w:cs="Arial"/>
          <w:i/>
          <w:iCs/>
          <w:sz w:val="20"/>
          <w:szCs w:val="20"/>
          <w:lang w:val="pt-BR"/>
        </w:rPr>
        <w:t xml:space="preserve"> –</w:t>
      </w:r>
      <w:r w:rsidR="00C71147" w:rsidRPr="0019076C">
        <w:rPr>
          <w:rFonts w:ascii="Arial" w:hAnsi="Arial" w:cs="Arial"/>
          <w:sz w:val="20"/>
          <w:szCs w:val="20"/>
          <w:lang w:val="pt-BR"/>
        </w:rPr>
        <w:t xml:space="preserve"> </w:t>
      </w:r>
      <w:bookmarkStart w:id="3" w:name="_Hlk126758957"/>
      <w:r w:rsidR="00C71147" w:rsidRPr="0019076C">
        <w:rPr>
          <w:rFonts w:ascii="Arial" w:hAnsi="Arial" w:cs="Arial"/>
          <w:i/>
          <w:iCs/>
          <w:sz w:val="20"/>
          <w:szCs w:val="20"/>
          <w:lang w:val="pt-BR"/>
        </w:rPr>
        <w:t xml:space="preserve">Europos Sąjungos </w:t>
      </w:r>
      <w:bookmarkEnd w:id="3"/>
      <w:r w:rsidR="00C71147" w:rsidRPr="0019076C">
        <w:rPr>
          <w:rFonts w:ascii="Arial" w:hAnsi="Arial" w:cs="Arial"/>
          <w:i/>
          <w:iCs/>
          <w:sz w:val="20"/>
          <w:szCs w:val="20"/>
          <w:lang w:val="pt-BR"/>
        </w:rPr>
        <w:t>valstybės narių, Šveicarijos Konfederacijos arba valstybių, pasirašiusių Europos ekonominės erdvės sutartį, juridiniai asmenys, kitos užsienio organizacijos ir jų padaliniai.</w:t>
      </w:r>
    </w:p>
    <w:p w14:paraId="507C3B30" w14:textId="4950E21D" w:rsidR="00C71147" w:rsidRPr="0019076C" w:rsidRDefault="000D1AF8" w:rsidP="001C780F">
      <w:pPr>
        <w:tabs>
          <w:tab w:val="left" w:pos="1508"/>
        </w:tabs>
        <w:ind w:right="-1"/>
        <w:jc w:val="both"/>
        <w:rPr>
          <w:rFonts w:ascii="Arial" w:hAnsi="Arial" w:cs="Arial"/>
          <w:i/>
          <w:iCs/>
          <w:sz w:val="20"/>
          <w:szCs w:val="20"/>
          <w:lang w:val="pt-BR" w:eastAsia="lt-LT"/>
        </w:rPr>
      </w:pPr>
      <w:r w:rsidRPr="0019076C">
        <w:rPr>
          <w:rFonts w:ascii="Arial" w:hAnsi="Arial" w:cs="Arial"/>
          <w:i/>
          <w:iCs/>
          <w:sz w:val="20"/>
          <w:szCs w:val="20"/>
          <w:lang w:val="pt-BR"/>
        </w:rPr>
        <w:t>3</w:t>
      </w:r>
      <w:r w:rsidR="00C71147" w:rsidRPr="0019076C">
        <w:rPr>
          <w:rFonts w:ascii="Arial" w:hAnsi="Arial" w:cs="Arial"/>
          <w:i/>
          <w:iCs/>
          <w:sz w:val="20"/>
          <w:szCs w:val="20"/>
          <w:lang w:val="pt-BR"/>
        </w:rPr>
        <w:t xml:space="preserve">. </w:t>
      </w:r>
      <w:r w:rsidR="00C71147" w:rsidRPr="0019076C">
        <w:rPr>
          <w:rFonts w:ascii="Arial" w:hAnsi="Arial" w:cs="Arial"/>
          <w:i/>
          <w:iCs/>
          <w:sz w:val="20"/>
          <w:szCs w:val="20"/>
          <w:lang w:val="pt-BR" w:eastAsia="lt-LT"/>
        </w:rPr>
        <w:t>Iš užsienio šalies tiekėjų priimami jų kilmės šalies kompetentingų institucijų išduoti dokumentai,</w:t>
      </w:r>
      <w:r w:rsidR="00C71147" w:rsidRPr="0019076C">
        <w:rPr>
          <w:rFonts w:ascii="Arial" w:hAnsi="Arial" w:cs="Arial"/>
          <w:i/>
          <w:iCs/>
          <w:sz w:val="20"/>
          <w:szCs w:val="20"/>
          <w:lang w:val="pt-BR"/>
        </w:rPr>
        <w:t xml:space="preserve"> kurie pasiūlymo pateikimo termino dienai įrodo, kad užsienio šalies tiekėjas turi atitinkamos kvalifikacijos specialistą (</w:t>
      </w:r>
      <w:bookmarkStart w:id="4" w:name="_Hlk128734906"/>
      <w:r w:rsidR="00A717EC">
        <w:rPr>
          <w:rFonts w:ascii="Arial" w:hAnsi="Arial" w:cs="Arial"/>
          <w:i/>
          <w:iCs/>
          <w:sz w:val="20"/>
          <w:szCs w:val="20"/>
          <w:lang w:val="pt-BR"/>
        </w:rPr>
        <w:t xml:space="preserve">1.2., </w:t>
      </w:r>
      <w:r w:rsidR="00C71147" w:rsidRPr="0019076C">
        <w:rPr>
          <w:rFonts w:ascii="Arial" w:eastAsia="Calibri" w:hAnsi="Arial" w:cs="Arial"/>
          <w:i/>
          <w:iCs/>
          <w:sz w:val="20"/>
          <w:szCs w:val="20"/>
          <w:u w:val="single"/>
          <w:lang w:val="pt-BR"/>
        </w:rPr>
        <w:t>2.</w:t>
      </w:r>
      <w:r w:rsidR="00592793">
        <w:rPr>
          <w:rFonts w:ascii="Arial" w:eastAsia="Calibri" w:hAnsi="Arial" w:cs="Arial"/>
          <w:i/>
          <w:iCs/>
          <w:sz w:val="20"/>
          <w:szCs w:val="20"/>
          <w:u w:val="single"/>
          <w:lang w:val="pt-BR"/>
        </w:rPr>
        <w:t>2</w:t>
      </w:r>
      <w:r w:rsidR="00C71147" w:rsidRPr="0019076C">
        <w:rPr>
          <w:rFonts w:ascii="Arial" w:eastAsia="Calibri" w:hAnsi="Arial" w:cs="Arial"/>
          <w:i/>
          <w:iCs/>
          <w:sz w:val="20"/>
          <w:szCs w:val="20"/>
          <w:u w:val="single"/>
          <w:lang w:val="pt-BR"/>
        </w:rPr>
        <w:t>.1−2.</w:t>
      </w:r>
      <w:r w:rsidR="00592793">
        <w:rPr>
          <w:rFonts w:ascii="Arial" w:eastAsia="Calibri" w:hAnsi="Arial" w:cs="Arial"/>
          <w:i/>
          <w:iCs/>
          <w:sz w:val="20"/>
          <w:szCs w:val="20"/>
          <w:u w:val="single"/>
          <w:lang w:val="pt-BR"/>
        </w:rPr>
        <w:t>2</w:t>
      </w:r>
      <w:r w:rsidR="00C71147" w:rsidRPr="0019076C">
        <w:rPr>
          <w:rFonts w:ascii="Arial" w:eastAsia="Calibri" w:hAnsi="Arial" w:cs="Arial"/>
          <w:i/>
          <w:iCs/>
          <w:sz w:val="20"/>
          <w:szCs w:val="20"/>
          <w:u w:val="single"/>
          <w:lang w:val="pt-BR"/>
        </w:rPr>
        <w:t>.</w:t>
      </w:r>
      <w:r w:rsidR="00592793">
        <w:rPr>
          <w:rFonts w:ascii="Arial" w:eastAsia="Calibri" w:hAnsi="Arial" w:cs="Arial"/>
          <w:i/>
          <w:iCs/>
          <w:sz w:val="20"/>
          <w:szCs w:val="20"/>
          <w:u w:val="single"/>
          <w:lang w:val="pt-BR"/>
        </w:rPr>
        <w:t>2</w:t>
      </w:r>
      <w:r w:rsidR="00C71147" w:rsidRPr="0019076C">
        <w:rPr>
          <w:rFonts w:ascii="Arial" w:eastAsia="Calibri" w:hAnsi="Arial" w:cs="Arial"/>
          <w:i/>
          <w:iCs/>
          <w:sz w:val="20"/>
          <w:szCs w:val="20"/>
          <w:u w:val="single"/>
          <w:lang w:val="pt-BR"/>
        </w:rPr>
        <w:t xml:space="preserve"> </w:t>
      </w:r>
      <w:r w:rsidR="00C71147" w:rsidRPr="0019076C">
        <w:rPr>
          <w:rFonts w:ascii="Arial" w:hAnsi="Arial" w:cs="Arial"/>
          <w:i/>
          <w:iCs/>
          <w:sz w:val="20"/>
          <w:szCs w:val="20"/>
          <w:u w:val="single"/>
          <w:lang w:val="pt-BR"/>
        </w:rPr>
        <w:t>punktai</w:t>
      </w:r>
      <w:bookmarkEnd w:id="4"/>
      <w:r w:rsidR="00C71147" w:rsidRPr="0019076C">
        <w:rPr>
          <w:rFonts w:ascii="Arial" w:hAnsi="Arial" w:cs="Arial"/>
          <w:i/>
          <w:iCs/>
          <w:sz w:val="20"/>
          <w:szCs w:val="20"/>
          <w:lang w:val="pt-BR"/>
        </w:rPr>
        <w:t>), reikalingą Pirkimo sutarčiai vykdyti,</w:t>
      </w:r>
      <w:r w:rsidR="00C71147" w:rsidRPr="0019076C">
        <w:rPr>
          <w:rFonts w:ascii="Arial" w:hAnsi="Arial" w:cs="Arial"/>
          <w:i/>
          <w:iCs/>
          <w:sz w:val="20"/>
          <w:szCs w:val="20"/>
          <w:lang w:val="pt-BR" w:eastAsia="lt-LT"/>
        </w:rPr>
        <w:t xml:space="preserve"> tačiau toks užsienio šalies tiekėjas turi pareigą per protingą laiką kreiptis į atitinkamą Lietuvos Respublikos instituciją dėl teisės pripažinimo dokumento (toliau −</w:t>
      </w:r>
      <w:r w:rsidR="00C71147" w:rsidRPr="0019076C">
        <w:rPr>
          <w:rFonts w:ascii="Arial" w:hAnsi="Arial" w:cs="Arial"/>
          <w:b/>
          <w:bCs/>
          <w:i/>
          <w:iCs/>
          <w:sz w:val="20"/>
          <w:szCs w:val="20"/>
          <w:lang w:val="pt-BR" w:eastAsia="lt-LT"/>
        </w:rPr>
        <w:t>TPD</w:t>
      </w:r>
      <w:r w:rsidR="00C71147" w:rsidRPr="0019076C">
        <w:rPr>
          <w:rFonts w:ascii="Arial" w:hAnsi="Arial" w:cs="Arial"/>
          <w:i/>
          <w:iCs/>
          <w:sz w:val="20"/>
          <w:szCs w:val="20"/>
          <w:lang w:val="pt-BR" w:eastAsia="lt-LT"/>
        </w:rPr>
        <w:t xml:space="preserve">) išdavimo. Užsienio šalies tiekėjas vietoje TPD galės </w:t>
      </w:r>
      <w:r w:rsidR="00C71147" w:rsidRPr="0019076C">
        <w:rPr>
          <w:rFonts w:ascii="Arial" w:hAnsi="Arial" w:cs="Arial"/>
          <w:i/>
          <w:iCs/>
          <w:sz w:val="20"/>
          <w:szCs w:val="20"/>
          <w:lang w:val="pt-BR" w:eastAsia="lt-LT"/>
        </w:rPr>
        <w:lastRenderedPageBreak/>
        <w:t xml:space="preserve">pateikti </w:t>
      </w:r>
      <w:r w:rsidR="00C71147" w:rsidRPr="0019076C">
        <w:rPr>
          <w:rFonts w:ascii="Arial" w:hAnsi="Arial" w:cs="Arial"/>
          <w:i/>
          <w:iCs/>
          <w:sz w:val="20"/>
          <w:szCs w:val="20"/>
          <w:lang w:val="pt-BR"/>
        </w:rPr>
        <w:t>SSVA</w:t>
      </w:r>
      <w:r w:rsidR="00C71147" w:rsidRPr="0019076C">
        <w:rPr>
          <w:rFonts w:ascii="Arial" w:hAnsi="Arial" w:cs="Arial"/>
          <w:i/>
          <w:iCs/>
          <w:sz w:val="20"/>
          <w:szCs w:val="20"/>
          <w:lang w:val="pt-BR" w:eastAsia="lt-LT"/>
        </w:rPr>
        <w:t xml:space="preserve"> ar SPSC pateiktą/ išsiųstą prašymo (su gavimo žyma; prašymo formą galima rasti adresu </w:t>
      </w:r>
      <w:r w:rsidR="00C71147">
        <w:fldChar w:fldCharType="begin"/>
      </w:r>
      <w:r w:rsidR="00C71147">
        <w:instrText>HYPERLINK "http://www.ssva.lt"</w:instrText>
      </w:r>
      <w:r w:rsidR="00C71147">
        <w:fldChar w:fldCharType="separate"/>
      </w:r>
      <w:r w:rsidR="00C71147" w:rsidRPr="0019076C">
        <w:rPr>
          <w:rFonts w:ascii="Arial" w:hAnsi="Arial" w:cs="Arial"/>
          <w:i/>
          <w:iCs/>
          <w:sz w:val="20"/>
          <w:szCs w:val="20"/>
          <w:u w:val="single"/>
          <w:lang w:val="pt-BR" w:eastAsia="lt-LT"/>
        </w:rPr>
        <w:t>www.ssva.lt</w:t>
      </w:r>
      <w:r w:rsidR="00C71147">
        <w:fldChar w:fldCharType="end"/>
      </w:r>
      <w:r w:rsidR="00C71147" w:rsidRPr="0019076C">
        <w:rPr>
          <w:rFonts w:ascii="Arial" w:hAnsi="Arial" w:cs="Arial"/>
          <w:i/>
          <w:iCs/>
          <w:sz w:val="20"/>
          <w:szCs w:val="20"/>
          <w:lang w:val="pt-BR" w:eastAsia="lt-LT"/>
        </w:rPr>
        <w:t>) išduoti TPD kopiją. Iki galutinio pasiūlymų pateikimo termino pabaigos užsienio šalies tiekėjo įgyta kvalifikacija bus laikoma atitinkančia reikalavimą (−us) nepriklausomai nuo to, kad šio pajėgumo patvirtinimo dokumentas (TPD) Lietuvos Respublikoje bus išduotas po P</w:t>
      </w:r>
      <w:r w:rsidR="00DF4999" w:rsidRPr="0019076C">
        <w:rPr>
          <w:rFonts w:ascii="Arial" w:hAnsi="Arial" w:cs="Arial"/>
          <w:i/>
          <w:iCs/>
          <w:sz w:val="20"/>
          <w:szCs w:val="20"/>
          <w:lang w:val="pt-BR" w:eastAsia="lt-LT"/>
        </w:rPr>
        <w:t>erkančiojo subjekto</w:t>
      </w:r>
      <w:r w:rsidR="00C71147" w:rsidRPr="0019076C">
        <w:rPr>
          <w:rFonts w:ascii="Arial" w:hAnsi="Arial" w:cs="Arial"/>
          <w:i/>
          <w:iCs/>
          <w:sz w:val="20"/>
          <w:szCs w:val="20"/>
          <w:lang w:val="pt-BR" w:eastAsia="lt-LT"/>
        </w:rPr>
        <w:t xml:space="preserve"> galutinio pasiūlymų pateikimo termino pabaigos. TPD turi būti pateiktas (−i) P</w:t>
      </w:r>
      <w:r w:rsidR="00DF4999" w:rsidRPr="0019076C">
        <w:rPr>
          <w:rFonts w:ascii="Arial" w:hAnsi="Arial" w:cs="Arial"/>
          <w:i/>
          <w:iCs/>
          <w:sz w:val="20"/>
          <w:szCs w:val="20"/>
          <w:lang w:val="pt-BR" w:eastAsia="lt-LT"/>
        </w:rPr>
        <w:t>erkančiajam subjektui</w:t>
      </w:r>
      <w:r w:rsidR="00C71147" w:rsidRPr="0019076C">
        <w:rPr>
          <w:rFonts w:ascii="Arial" w:hAnsi="Arial" w:cs="Arial"/>
          <w:i/>
          <w:iCs/>
          <w:sz w:val="20"/>
          <w:szCs w:val="20"/>
          <w:lang w:val="pt-BR" w:eastAsia="lt-LT"/>
        </w:rPr>
        <w:t xml:space="preserve"> iki </w:t>
      </w:r>
      <w:r w:rsidR="00592793">
        <w:rPr>
          <w:rFonts w:ascii="Arial" w:hAnsi="Arial" w:cs="Arial"/>
          <w:i/>
          <w:iCs/>
          <w:sz w:val="20"/>
          <w:szCs w:val="20"/>
          <w:lang w:val="pt-BR" w:eastAsia="lt-LT"/>
        </w:rPr>
        <w:t>Perkančiojo subjekto nurodytos</w:t>
      </w:r>
      <w:r w:rsidR="00C71147" w:rsidRPr="0019076C">
        <w:rPr>
          <w:rFonts w:ascii="Arial" w:hAnsi="Arial" w:cs="Arial"/>
          <w:i/>
          <w:iCs/>
          <w:sz w:val="20"/>
          <w:szCs w:val="20"/>
          <w:lang w:val="pt-BR" w:eastAsia="lt-LT"/>
        </w:rPr>
        <w:t xml:space="preserve"> datos.</w:t>
      </w:r>
    </w:p>
    <w:p w14:paraId="48F777CE" w14:textId="6255B9BA" w:rsidR="00C71147" w:rsidRPr="00371745" w:rsidRDefault="00052B56" w:rsidP="001C780F">
      <w:pPr>
        <w:ind w:right="-1"/>
        <w:jc w:val="both"/>
        <w:rPr>
          <w:rFonts w:ascii="Arial" w:hAnsi="Arial" w:cs="Arial"/>
          <w:sz w:val="20"/>
          <w:szCs w:val="20"/>
          <w:lang w:val="pt-BR"/>
        </w:rPr>
      </w:pPr>
      <w:r>
        <w:rPr>
          <w:rFonts w:ascii="Arial" w:hAnsi="Arial" w:cs="Arial"/>
          <w:i/>
          <w:iCs/>
          <w:sz w:val="20"/>
          <w:szCs w:val="20"/>
          <w:lang w:val="pt-BR"/>
        </w:rPr>
        <w:t>4</w:t>
      </w:r>
      <w:r w:rsidR="00C71147" w:rsidRPr="00371745">
        <w:rPr>
          <w:rFonts w:ascii="Arial" w:hAnsi="Arial" w:cs="Arial"/>
          <w:i/>
          <w:iCs/>
          <w:sz w:val="20"/>
          <w:szCs w:val="20"/>
          <w:lang w:val="pt-BR"/>
        </w:rPr>
        <w:t>. Tiekėj</w:t>
      </w:r>
      <w:r w:rsidR="0007050D" w:rsidRPr="00371745">
        <w:rPr>
          <w:rFonts w:ascii="Arial" w:hAnsi="Arial" w:cs="Arial"/>
          <w:i/>
          <w:iCs/>
          <w:sz w:val="20"/>
          <w:szCs w:val="20"/>
          <w:lang w:val="pt-BR"/>
        </w:rPr>
        <w:t xml:space="preserve">o </w:t>
      </w:r>
      <w:r w:rsidR="00C71147" w:rsidRPr="00371745">
        <w:rPr>
          <w:rFonts w:ascii="Arial" w:hAnsi="Arial" w:cs="Arial"/>
          <w:i/>
          <w:iCs/>
          <w:sz w:val="20"/>
          <w:szCs w:val="20"/>
          <w:lang w:val="pt-BR"/>
        </w:rPr>
        <w:t>siūlomiems specialistams</w:t>
      </w:r>
      <w:r w:rsidR="00C71147" w:rsidRPr="00371745">
        <w:rPr>
          <w:rFonts w:ascii="Arial" w:hAnsi="Arial" w:cs="Arial"/>
          <w:i/>
          <w:iCs/>
          <w:sz w:val="20"/>
          <w:szCs w:val="20"/>
          <w:shd w:val="clear" w:color="auto" w:fill="FFFFFF"/>
          <w:lang w:val="pt-BR"/>
        </w:rPr>
        <w:t xml:space="preserve"> </w:t>
      </w:r>
      <w:r w:rsidR="00C71147" w:rsidRPr="00371745">
        <w:rPr>
          <w:rFonts w:ascii="Arial" w:hAnsi="Arial" w:cs="Arial"/>
          <w:i/>
          <w:iCs/>
          <w:sz w:val="20"/>
          <w:szCs w:val="20"/>
          <w:lang w:val="pt-BR"/>
        </w:rPr>
        <w:t>išduoti galiojantys kvalifikacijos atestatai arba teisės pripažinimo dokumentai (</w:t>
      </w:r>
      <w:r w:rsidR="00C71147" w:rsidRPr="00371745">
        <w:rPr>
          <w:rFonts w:ascii="Arial" w:eastAsia="Calibri" w:hAnsi="Arial" w:cs="Arial"/>
          <w:i/>
          <w:iCs/>
          <w:sz w:val="20"/>
          <w:szCs w:val="20"/>
          <w:u w:val="single"/>
          <w:lang w:val="pt-BR"/>
        </w:rPr>
        <w:t>2.</w:t>
      </w:r>
      <w:r w:rsidR="00592793">
        <w:rPr>
          <w:rFonts w:ascii="Arial" w:eastAsia="Calibri" w:hAnsi="Arial" w:cs="Arial"/>
          <w:i/>
          <w:iCs/>
          <w:sz w:val="20"/>
          <w:szCs w:val="20"/>
          <w:u w:val="single"/>
          <w:lang w:val="pt-BR"/>
        </w:rPr>
        <w:t>2</w:t>
      </w:r>
      <w:r w:rsidR="00C71147" w:rsidRPr="00371745">
        <w:rPr>
          <w:rFonts w:ascii="Arial" w:eastAsia="Calibri" w:hAnsi="Arial" w:cs="Arial"/>
          <w:i/>
          <w:iCs/>
          <w:sz w:val="20"/>
          <w:szCs w:val="20"/>
          <w:u w:val="single"/>
          <w:lang w:val="pt-BR"/>
        </w:rPr>
        <w:t>.1</w:t>
      </w:r>
      <w:r w:rsidR="00335A2F" w:rsidRPr="00371745">
        <w:rPr>
          <w:rFonts w:ascii="Arial" w:eastAsia="Calibri" w:hAnsi="Arial" w:cs="Arial"/>
          <w:i/>
          <w:iCs/>
          <w:sz w:val="20"/>
          <w:szCs w:val="20"/>
          <w:u w:val="single"/>
          <w:lang w:val="pt-BR"/>
        </w:rPr>
        <w:t xml:space="preserve"> </w:t>
      </w:r>
      <w:r w:rsidR="00C71147" w:rsidRPr="00371745">
        <w:rPr>
          <w:rFonts w:ascii="Arial" w:eastAsia="Calibri" w:hAnsi="Arial" w:cs="Arial"/>
          <w:i/>
          <w:iCs/>
          <w:sz w:val="20"/>
          <w:szCs w:val="20"/>
          <w:u w:val="single"/>
          <w:lang w:val="pt-BR"/>
        </w:rPr>
        <w:t>−</w:t>
      </w:r>
      <w:r w:rsidR="00335A2F" w:rsidRPr="00371745">
        <w:rPr>
          <w:rFonts w:ascii="Arial" w:eastAsia="Calibri" w:hAnsi="Arial" w:cs="Arial"/>
          <w:i/>
          <w:iCs/>
          <w:sz w:val="20"/>
          <w:szCs w:val="20"/>
          <w:u w:val="single"/>
          <w:lang w:val="pt-BR"/>
        </w:rPr>
        <w:t xml:space="preserve"> </w:t>
      </w:r>
      <w:r w:rsidR="00C71147" w:rsidRPr="00371745">
        <w:rPr>
          <w:rFonts w:ascii="Arial" w:eastAsia="Calibri" w:hAnsi="Arial" w:cs="Arial"/>
          <w:i/>
          <w:iCs/>
          <w:sz w:val="20"/>
          <w:szCs w:val="20"/>
          <w:u w:val="single"/>
          <w:lang w:val="pt-BR"/>
        </w:rPr>
        <w:t>2.</w:t>
      </w:r>
      <w:r w:rsidR="00592793">
        <w:rPr>
          <w:rFonts w:ascii="Arial" w:eastAsia="Calibri" w:hAnsi="Arial" w:cs="Arial"/>
          <w:i/>
          <w:iCs/>
          <w:sz w:val="20"/>
          <w:szCs w:val="20"/>
          <w:u w:val="single"/>
          <w:lang w:val="pt-BR"/>
        </w:rPr>
        <w:t>2</w:t>
      </w:r>
      <w:r w:rsidR="00C71147" w:rsidRPr="00371745">
        <w:rPr>
          <w:rFonts w:ascii="Arial" w:eastAsia="Calibri" w:hAnsi="Arial" w:cs="Arial"/>
          <w:i/>
          <w:iCs/>
          <w:sz w:val="20"/>
          <w:szCs w:val="20"/>
          <w:u w:val="single"/>
          <w:lang w:val="pt-BR"/>
        </w:rPr>
        <w:t>.</w:t>
      </w:r>
      <w:r w:rsidR="00592793">
        <w:rPr>
          <w:rFonts w:ascii="Arial" w:eastAsia="Calibri" w:hAnsi="Arial" w:cs="Arial"/>
          <w:i/>
          <w:iCs/>
          <w:sz w:val="20"/>
          <w:szCs w:val="20"/>
          <w:u w:val="single"/>
          <w:lang w:val="pt-BR"/>
        </w:rPr>
        <w:t>2</w:t>
      </w:r>
      <w:r w:rsidR="00C71147" w:rsidRPr="00371745">
        <w:rPr>
          <w:rFonts w:ascii="Arial" w:eastAsia="Calibri" w:hAnsi="Arial" w:cs="Arial"/>
          <w:i/>
          <w:iCs/>
          <w:sz w:val="20"/>
          <w:szCs w:val="20"/>
          <w:u w:val="single"/>
          <w:lang w:val="pt-BR"/>
        </w:rPr>
        <w:t xml:space="preserve"> </w:t>
      </w:r>
      <w:r w:rsidR="00C71147" w:rsidRPr="00371745">
        <w:rPr>
          <w:rFonts w:ascii="Arial" w:hAnsi="Arial" w:cs="Arial"/>
          <w:i/>
          <w:iCs/>
          <w:sz w:val="20"/>
          <w:szCs w:val="20"/>
          <w:u w:val="single"/>
          <w:lang w:val="pt-BR"/>
        </w:rPr>
        <w:t>punktai)</w:t>
      </w:r>
      <w:r w:rsidR="00271626" w:rsidRPr="00371745">
        <w:rPr>
          <w:rFonts w:ascii="Arial" w:hAnsi="Arial" w:cs="Arial"/>
          <w:i/>
          <w:iCs/>
          <w:sz w:val="20"/>
          <w:szCs w:val="20"/>
          <w:lang w:val="pt-BR"/>
        </w:rPr>
        <w:t xml:space="preserve"> </w:t>
      </w:r>
      <w:r w:rsidR="00C71147" w:rsidRPr="00371745">
        <w:rPr>
          <w:rFonts w:ascii="Arial" w:hAnsi="Arial" w:cs="Arial"/>
          <w:i/>
          <w:iCs/>
          <w:sz w:val="20"/>
          <w:szCs w:val="20"/>
          <w:lang w:val="pt-BR"/>
        </w:rPr>
        <w:t>atitiks reikalavimus, ir tuo atveju, jei jie apims daugiau statinių grupių ar pogrupių, arba bus aukštesnės kategorijos, nei reikalaujama.</w:t>
      </w:r>
    </w:p>
    <w:p w14:paraId="208EB7BF" w14:textId="0DCA7B15" w:rsidR="000D5D34" w:rsidRPr="00371745" w:rsidRDefault="00052B56" w:rsidP="001C780F">
      <w:pPr>
        <w:tabs>
          <w:tab w:val="left" w:pos="1508"/>
        </w:tabs>
        <w:ind w:right="-1"/>
        <w:jc w:val="both"/>
        <w:rPr>
          <w:rFonts w:ascii="Arial" w:hAnsi="Arial" w:cs="Arial"/>
          <w:i/>
          <w:iCs/>
          <w:sz w:val="20"/>
          <w:szCs w:val="20"/>
          <w:lang w:val="pt-BR"/>
        </w:rPr>
      </w:pPr>
      <w:r>
        <w:rPr>
          <w:rFonts w:ascii="Arial" w:hAnsi="Arial" w:cs="Arial"/>
          <w:i/>
          <w:iCs/>
          <w:sz w:val="20"/>
          <w:szCs w:val="20"/>
          <w:lang w:val="pt-BR"/>
        </w:rPr>
        <w:t>5</w:t>
      </w:r>
      <w:r w:rsidR="00C71147" w:rsidRPr="0019076C">
        <w:rPr>
          <w:rFonts w:ascii="Arial" w:hAnsi="Arial" w:cs="Arial"/>
          <w:i/>
          <w:iCs/>
          <w:sz w:val="20"/>
          <w:szCs w:val="20"/>
          <w:lang w:val="pt-BR"/>
        </w:rPr>
        <w:t>.</w:t>
      </w:r>
      <w:r w:rsidR="00C71147" w:rsidRPr="0019076C">
        <w:rPr>
          <w:rFonts w:ascii="Arial" w:hAnsi="Arial" w:cs="Arial"/>
          <w:b/>
          <w:bCs/>
          <w:i/>
          <w:iCs/>
          <w:sz w:val="20"/>
          <w:szCs w:val="20"/>
          <w:lang w:val="pt-BR"/>
        </w:rPr>
        <w:t xml:space="preserve"> </w:t>
      </w:r>
      <w:r w:rsidR="00C71147" w:rsidRPr="00371745">
        <w:rPr>
          <w:rFonts w:ascii="Arial" w:hAnsi="Arial" w:cs="Arial"/>
          <w:i/>
          <w:iCs/>
          <w:sz w:val="20"/>
          <w:szCs w:val="20"/>
          <w:lang w:val="pt-BR"/>
        </w:rPr>
        <w:t>Tiekėjas gali siūlyti vieną specialistą kelioms kvalifikacinių reikalavimų pozicijoms, jei šis specialistas atitinka skirtingoms pozicijoms (</w:t>
      </w:r>
      <w:r w:rsidR="00C71147" w:rsidRPr="00371745">
        <w:rPr>
          <w:rFonts w:ascii="Arial" w:eastAsia="Calibri" w:hAnsi="Arial" w:cs="Arial"/>
          <w:i/>
          <w:iCs/>
          <w:sz w:val="20"/>
          <w:szCs w:val="20"/>
          <w:lang w:val="pt-BR"/>
        </w:rPr>
        <w:t>2.</w:t>
      </w:r>
      <w:r w:rsidR="00592793">
        <w:rPr>
          <w:rFonts w:ascii="Arial" w:eastAsia="Calibri" w:hAnsi="Arial" w:cs="Arial"/>
          <w:i/>
          <w:iCs/>
          <w:sz w:val="20"/>
          <w:szCs w:val="20"/>
          <w:lang w:val="pt-BR"/>
        </w:rPr>
        <w:t>2</w:t>
      </w:r>
      <w:r w:rsidR="00C71147" w:rsidRPr="00371745">
        <w:rPr>
          <w:rFonts w:ascii="Arial" w:eastAsia="Calibri" w:hAnsi="Arial" w:cs="Arial"/>
          <w:i/>
          <w:iCs/>
          <w:sz w:val="20"/>
          <w:szCs w:val="20"/>
          <w:lang w:val="pt-BR"/>
        </w:rPr>
        <w:t>.</w:t>
      </w:r>
      <w:r w:rsidR="00592793">
        <w:rPr>
          <w:rFonts w:ascii="Arial" w:eastAsia="Calibri" w:hAnsi="Arial" w:cs="Arial"/>
          <w:i/>
          <w:iCs/>
          <w:sz w:val="20"/>
          <w:szCs w:val="20"/>
          <w:lang w:val="pt-BR"/>
        </w:rPr>
        <w:t>1</w:t>
      </w:r>
      <w:r w:rsidR="00C71147" w:rsidRPr="00371745">
        <w:rPr>
          <w:rFonts w:ascii="Arial" w:eastAsia="Calibri" w:hAnsi="Arial" w:cs="Arial"/>
          <w:i/>
          <w:iCs/>
          <w:sz w:val="20"/>
          <w:szCs w:val="20"/>
          <w:lang w:val="pt-BR"/>
        </w:rPr>
        <w:t xml:space="preserve"> − 2.</w:t>
      </w:r>
      <w:r w:rsidR="00592793">
        <w:rPr>
          <w:rFonts w:ascii="Arial" w:eastAsia="Calibri" w:hAnsi="Arial" w:cs="Arial"/>
          <w:i/>
          <w:iCs/>
          <w:sz w:val="20"/>
          <w:szCs w:val="20"/>
          <w:lang w:val="pt-BR"/>
        </w:rPr>
        <w:t>2</w:t>
      </w:r>
      <w:r w:rsidR="00C71147" w:rsidRPr="00371745">
        <w:rPr>
          <w:rFonts w:ascii="Arial" w:eastAsia="Calibri" w:hAnsi="Arial" w:cs="Arial"/>
          <w:i/>
          <w:iCs/>
          <w:sz w:val="20"/>
          <w:szCs w:val="20"/>
          <w:lang w:val="pt-BR"/>
        </w:rPr>
        <w:t>.</w:t>
      </w:r>
      <w:r w:rsidR="00592793">
        <w:rPr>
          <w:rFonts w:ascii="Arial" w:eastAsia="Calibri" w:hAnsi="Arial" w:cs="Arial"/>
          <w:i/>
          <w:iCs/>
          <w:sz w:val="20"/>
          <w:szCs w:val="20"/>
          <w:lang w:val="pt-BR"/>
        </w:rPr>
        <w:t>2</w:t>
      </w:r>
      <w:r w:rsidR="00C71147" w:rsidRPr="00371745">
        <w:rPr>
          <w:rFonts w:ascii="Arial" w:eastAsia="Calibri" w:hAnsi="Arial" w:cs="Arial"/>
          <w:i/>
          <w:iCs/>
          <w:sz w:val="20"/>
          <w:szCs w:val="20"/>
          <w:lang w:val="pt-BR"/>
        </w:rPr>
        <w:t xml:space="preserve"> </w:t>
      </w:r>
      <w:r w:rsidR="00C71147" w:rsidRPr="00371745">
        <w:rPr>
          <w:rFonts w:ascii="Arial" w:hAnsi="Arial" w:cs="Arial"/>
          <w:i/>
          <w:iCs/>
          <w:sz w:val="20"/>
          <w:szCs w:val="20"/>
          <w:lang w:val="pt-BR"/>
        </w:rPr>
        <w:t>punktai) keliamus reikalavimus arba kelis specialistus vienai kvalifikacinių reikalavimų pozicijai, jei šių specialistų turima kvalifikacija (visų kartu) atitinka atitinkamai pozicijai (</w:t>
      </w:r>
      <w:r w:rsidR="00C71147" w:rsidRPr="00371745">
        <w:rPr>
          <w:rFonts w:ascii="Arial" w:eastAsia="Calibri" w:hAnsi="Arial" w:cs="Arial"/>
          <w:i/>
          <w:iCs/>
          <w:sz w:val="20"/>
          <w:szCs w:val="20"/>
          <w:lang w:val="pt-BR"/>
        </w:rPr>
        <w:t>2.</w:t>
      </w:r>
      <w:r w:rsidR="00592793">
        <w:rPr>
          <w:rFonts w:ascii="Arial" w:eastAsia="Calibri" w:hAnsi="Arial" w:cs="Arial"/>
          <w:i/>
          <w:iCs/>
          <w:sz w:val="20"/>
          <w:szCs w:val="20"/>
          <w:lang w:val="pt-BR"/>
        </w:rPr>
        <w:t>2</w:t>
      </w:r>
      <w:r w:rsidR="00C71147" w:rsidRPr="00371745">
        <w:rPr>
          <w:rFonts w:ascii="Arial" w:eastAsia="Calibri" w:hAnsi="Arial" w:cs="Arial"/>
          <w:i/>
          <w:iCs/>
          <w:sz w:val="20"/>
          <w:szCs w:val="20"/>
          <w:lang w:val="pt-BR"/>
        </w:rPr>
        <w:t>.</w:t>
      </w:r>
      <w:r w:rsidR="00592793">
        <w:rPr>
          <w:rFonts w:ascii="Arial" w:eastAsia="Calibri" w:hAnsi="Arial" w:cs="Arial"/>
          <w:i/>
          <w:iCs/>
          <w:sz w:val="20"/>
          <w:szCs w:val="20"/>
          <w:lang w:val="pt-BR"/>
        </w:rPr>
        <w:t>1</w:t>
      </w:r>
      <w:r w:rsidR="00C71147" w:rsidRPr="00371745">
        <w:rPr>
          <w:rFonts w:ascii="Arial" w:eastAsia="Calibri" w:hAnsi="Arial" w:cs="Arial"/>
          <w:i/>
          <w:iCs/>
          <w:sz w:val="20"/>
          <w:szCs w:val="20"/>
          <w:lang w:val="pt-BR"/>
        </w:rPr>
        <w:t xml:space="preserve"> ir 2.</w:t>
      </w:r>
      <w:r w:rsidR="00592793">
        <w:rPr>
          <w:rFonts w:ascii="Arial" w:eastAsia="Calibri" w:hAnsi="Arial" w:cs="Arial"/>
          <w:i/>
          <w:iCs/>
          <w:sz w:val="20"/>
          <w:szCs w:val="20"/>
          <w:lang w:val="pt-BR"/>
        </w:rPr>
        <w:t>2</w:t>
      </w:r>
      <w:r w:rsidR="00C71147" w:rsidRPr="00371745">
        <w:rPr>
          <w:rFonts w:ascii="Arial" w:eastAsia="Calibri" w:hAnsi="Arial" w:cs="Arial"/>
          <w:i/>
          <w:iCs/>
          <w:sz w:val="20"/>
          <w:szCs w:val="20"/>
          <w:lang w:val="pt-BR"/>
        </w:rPr>
        <w:t>.</w:t>
      </w:r>
      <w:r w:rsidR="00592793">
        <w:rPr>
          <w:rFonts w:ascii="Arial" w:eastAsia="Calibri" w:hAnsi="Arial" w:cs="Arial"/>
          <w:i/>
          <w:iCs/>
          <w:sz w:val="20"/>
          <w:szCs w:val="20"/>
          <w:lang w:val="pt-BR"/>
        </w:rPr>
        <w:t>2</w:t>
      </w:r>
      <w:r w:rsidR="00C71147" w:rsidRPr="00371745">
        <w:rPr>
          <w:rFonts w:ascii="Arial" w:eastAsia="Calibri" w:hAnsi="Arial" w:cs="Arial"/>
          <w:i/>
          <w:iCs/>
          <w:sz w:val="20"/>
          <w:szCs w:val="20"/>
          <w:lang w:val="pt-BR"/>
        </w:rPr>
        <w:t xml:space="preserve"> </w:t>
      </w:r>
      <w:r w:rsidR="00C71147" w:rsidRPr="00371745">
        <w:rPr>
          <w:rFonts w:ascii="Arial" w:hAnsi="Arial" w:cs="Arial"/>
          <w:i/>
          <w:iCs/>
          <w:sz w:val="20"/>
          <w:szCs w:val="20"/>
          <w:lang w:val="pt-BR"/>
        </w:rPr>
        <w:t xml:space="preserve">punktai) keliamus reikalavimus. </w:t>
      </w:r>
    </w:p>
    <w:p w14:paraId="58BBEBBB" w14:textId="60AF9B85" w:rsidR="00C71147" w:rsidRPr="0019076C" w:rsidRDefault="00052B56" w:rsidP="001C780F">
      <w:pPr>
        <w:tabs>
          <w:tab w:val="left" w:pos="1508"/>
        </w:tabs>
        <w:ind w:right="-1"/>
        <w:jc w:val="both"/>
        <w:rPr>
          <w:rFonts w:ascii="Arial" w:hAnsi="Arial" w:cs="Arial"/>
          <w:i/>
          <w:iCs/>
          <w:sz w:val="20"/>
          <w:szCs w:val="20"/>
          <w:lang w:val="lt-LT"/>
        </w:rPr>
      </w:pPr>
      <w:r>
        <w:rPr>
          <w:rFonts w:ascii="Arial" w:hAnsi="Arial" w:cs="Arial"/>
          <w:i/>
          <w:iCs/>
          <w:sz w:val="20"/>
          <w:szCs w:val="20"/>
          <w:lang w:val="lt-LT"/>
        </w:rPr>
        <w:t>6</w:t>
      </w:r>
      <w:r w:rsidR="000D5D34" w:rsidRPr="0019076C">
        <w:rPr>
          <w:rFonts w:ascii="Arial" w:hAnsi="Arial" w:cs="Arial"/>
          <w:i/>
          <w:iCs/>
          <w:sz w:val="20"/>
          <w:szCs w:val="20"/>
          <w:lang w:val="lt-LT"/>
        </w:rPr>
        <w:t>. Tiekėjas privalo paskirti reikiamą kiekį specialistų, kad užtikrintų tinkamą Pirkimo sutarties vykdymą.</w:t>
      </w:r>
    </w:p>
    <w:p w14:paraId="3C4F533B" w14:textId="0C1A1BBE" w:rsidR="00C71147" w:rsidRPr="0019076C" w:rsidRDefault="00052B56">
      <w:pPr>
        <w:pStyle w:val="Sraopastraipa"/>
        <w:ind w:left="0" w:right="-1"/>
        <w:jc w:val="both"/>
        <w:rPr>
          <w:rFonts w:ascii="Arial" w:hAnsi="Arial" w:cs="Arial"/>
          <w:i/>
          <w:iCs/>
          <w:sz w:val="20"/>
          <w:szCs w:val="20"/>
          <w:lang w:val="lt-LT"/>
        </w:rPr>
      </w:pPr>
      <w:r>
        <w:rPr>
          <w:rFonts w:ascii="Arial" w:hAnsi="Arial" w:cs="Arial"/>
          <w:i/>
          <w:iCs/>
          <w:sz w:val="20"/>
          <w:szCs w:val="20"/>
          <w:lang w:val="lt-LT"/>
        </w:rPr>
        <w:t>7</w:t>
      </w:r>
      <w:r w:rsidR="00C71147" w:rsidRPr="0019076C">
        <w:rPr>
          <w:rFonts w:ascii="Arial" w:hAnsi="Arial" w:cs="Arial"/>
          <w:b/>
          <w:bCs/>
          <w:i/>
          <w:iCs/>
          <w:sz w:val="20"/>
          <w:szCs w:val="20"/>
          <w:lang w:val="lt-LT"/>
        </w:rPr>
        <w:t>.</w:t>
      </w:r>
      <w:r w:rsidR="00C71147" w:rsidRPr="0019076C">
        <w:rPr>
          <w:rFonts w:ascii="Arial" w:hAnsi="Arial" w:cs="Arial"/>
          <w:i/>
          <w:iCs/>
          <w:sz w:val="20"/>
          <w:szCs w:val="20"/>
          <w:lang w:val="lt-LT"/>
        </w:rPr>
        <w:t xml:space="preserve"> </w:t>
      </w:r>
      <w:r w:rsidR="00C71147" w:rsidRPr="009A31E0">
        <w:rPr>
          <w:rFonts w:ascii="Arial" w:hAnsi="Arial" w:cs="Arial"/>
          <w:i/>
          <w:iCs/>
          <w:sz w:val="20"/>
          <w:szCs w:val="20"/>
          <w:lang w:val="lt-LT"/>
        </w:rPr>
        <w:t>Tiekėjas gali remtis kitų ūkio subjektų pajėgumais (kvalifikacija) tik tuomet, kai tie subjektai, kurių pajėgumais buvo pasiremta, patys vykdys Pirkimo sutarties dalį, kuriems reikia jų pajėgumų (kvalifikacijos).</w:t>
      </w:r>
    </w:p>
    <w:p w14:paraId="6514ADC6" w14:textId="0449E9CD" w:rsidR="00910E69" w:rsidRPr="0019076C" w:rsidRDefault="00052B56">
      <w:pPr>
        <w:pStyle w:val="Sraopastraipa"/>
        <w:ind w:left="0" w:right="-1"/>
        <w:jc w:val="both"/>
        <w:rPr>
          <w:rFonts w:ascii="Arial" w:hAnsi="Arial" w:cs="Arial"/>
          <w:i/>
          <w:iCs/>
          <w:sz w:val="20"/>
          <w:szCs w:val="20"/>
          <w:lang w:val="lt-LT"/>
        </w:rPr>
      </w:pPr>
      <w:r>
        <w:rPr>
          <w:rFonts w:ascii="Arial" w:hAnsi="Arial" w:cs="Arial"/>
          <w:i/>
          <w:iCs/>
          <w:sz w:val="20"/>
          <w:szCs w:val="20"/>
          <w:lang w:val="lt-LT"/>
        </w:rPr>
        <w:t>8</w:t>
      </w:r>
      <w:r w:rsidR="00E86D15" w:rsidRPr="0019076C">
        <w:rPr>
          <w:rFonts w:ascii="Arial" w:hAnsi="Arial" w:cs="Arial"/>
          <w:i/>
          <w:iCs/>
          <w:sz w:val="20"/>
          <w:szCs w:val="20"/>
          <w:lang w:val="lt-LT"/>
        </w:rPr>
        <w:t xml:space="preserve">. </w:t>
      </w:r>
      <w:r w:rsidR="00910E69" w:rsidRPr="0019076C">
        <w:rPr>
          <w:rFonts w:ascii="Arial" w:hAnsi="Arial" w:cs="Arial"/>
          <w:i/>
          <w:iCs/>
          <w:sz w:val="20"/>
          <w:szCs w:val="20"/>
          <w:lang w:val="lt-LT"/>
        </w:rPr>
        <w:t>Jei Tiekėjo kvalifikacija dėl teisės verstis atitinkama veikla nėra tikrinama visa apimtimi, Pirkimo sutartį privalo vykdyti tik tokią teisę turintys asmenys.</w:t>
      </w:r>
    </w:p>
    <w:p w14:paraId="1AE74F2F" w14:textId="636B43D6" w:rsidR="000D1AF8" w:rsidRPr="008C2020" w:rsidRDefault="00052B56" w:rsidP="001C780F">
      <w:pPr>
        <w:pStyle w:val="Sraopastraipa"/>
        <w:ind w:left="0" w:right="-1"/>
        <w:jc w:val="both"/>
        <w:rPr>
          <w:rFonts w:ascii="Arial" w:hAnsi="Arial" w:cs="Arial"/>
          <w:i/>
          <w:iCs/>
          <w:sz w:val="20"/>
          <w:szCs w:val="20"/>
          <w:lang w:val="lt-LT"/>
        </w:rPr>
      </w:pPr>
      <w:r>
        <w:rPr>
          <w:rFonts w:ascii="Arial" w:hAnsi="Arial" w:cs="Arial"/>
          <w:i/>
          <w:iCs/>
          <w:sz w:val="20"/>
          <w:szCs w:val="20"/>
          <w:lang w:val="lt-LT"/>
        </w:rPr>
        <w:t>9</w:t>
      </w:r>
      <w:r w:rsidR="00E87066" w:rsidRPr="0019076C">
        <w:rPr>
          <w:rFonts w:ascii="Arial" w:hAnsi="Arial" w:cs="Arial"/>
          <w:i/>
          <w:iCs/>
          <w:sz w:val="20"/>
          <w:szCs w:val="20"/>
          <w:lang w:val="lt-LT"/>
        </w:rPr>
        <w:t xml:space="preserve">. </w:t>
      </w:r>
      <w:r w:rsidR="000D1AF8" w:rsidRPr="008C2020">
        <w:rPr>
          <w:rFonts w:ascii="Arial" w:hAnsi="Arial" w:cs="Arial"/>
          <w:i/>
          <w:iCs/>
          <w:sz w:val="20"/>
          <w:szCs w:val="20"/>
          <w:lang w:val="lt-LT"/>
        </w:rPr>
        <w:t>Nuo 2024</w:t>
      </w:r>
      <w:r w:rsidR="000D1AF8" w:rsidRPr="008C2020">
        <w:rPr>
          <w:rFonts w:ascii="Arial" w:hAnsi="Arial" w:cs="Arial"/>
          <w:b/>
          <w:bCs/>
          <w:i/>
          <w:iCs/>
          <w:sz w:val="20"/>
          <w:szCs w:val="20"/>
          <w:lang w:val="lt-LT"/>
        </w:rPr>
        <w:t>−</w:t>
      </w:r>
      <w:r w:rsidR="000D1AF8" w:rsidRPr="008C2020">
        <w:rPr>
          <w:rFonts w:ascii="Arial" w:hAnsi="Arial" w:cs="Arial"/>
          <w:i/>
          <w:iCs/>
          <w:sz w:val="20"/>
          <w:szCs w:val="20"/>
          <w:lang w:val="lt-LT"/>
        </w:rPr>
        <w:t>07</w:t>
      </w:r>
      <w:r w:rsidR="000D1AF8" w:rsidRPr="008C2020">
        <w:rPr>
          <w:rFonts w:ascii="Arial" w:hAnsi="Arial" w:cs="Arial"/>
          <w:b/>
          <w:bCs/>
          <w:i/>
          <w:iCs/>
          <w:sz w:val="20"/>
          <w:szCs w:val="20"/>
          <w:lang w:val="lt-LT"/>
        </w:rPr>
        <w:t>−</w:t>
      </w:r>
      <w:r w:rsidR="000D1AF8" w:rsidRPr="008C2020">
        <w:rPr>
          <w:rFonts w:ascii="Arial" w:hAnsi="Arial" w:cs="Arial"/>
          <w:i/>
          <w:iCs/>
          <w:sz w:val="20"/>
          <w:szCs w:val="20"/>
          <w:lang w:val="lt-LT"/>
        </w:rPr>
        <w:t xml:space="preserve">01 atliekant supaprastintus pirkimus, kai </w:t>
      </w:r>
      <w:r w:rsidR="005108D6" w:rsidRPr="008C2020">
        <w:rPr>
          <w:rFonts w:ascii="Arial" w:hAnsi="Arial" w:cs="Arial"/>
          <w:i/>
          <w:iCs/>
          <w:sz w:val="20"/>
          <w:szCs w:val="20"/>
          <w:lang w:val="lt-LT"/>
        </w:rPr>
        <w:t>T</w:t>
      </w:r>
      <w:r w:rsidR="000D1AF8" w:rsidRPr="008C2020">
        <w:rPr>
          <w:rFonts w:ascii="Arial" w:hAnsi="Arial" w:cs="Arial"/>
          <w:i/>
          <w:iCs/>
          <w:sz w:val="20"/>
          <w:szCs w:val="20"/>
          <w:lang w:val="lt-LT"/>
        </w:rPr>
        <w:t xml:space="preserve">iekėjas pateikia EBVPD, pažymų, patvirtinančių VPĮ 46 straipsnyje nurodytų tiekėjo pašalinimo pagrindų nebuvimą, nereikalaujama. Pažymų, patvirtinančių </w:t>
      </w:r>
      <w:r w:rsidR="005108D6" w:rsidRPr="008C2020">
        <w:rPr>
          <w:rFonts w:ascii="Arial" w:hAnsi="Arial" w:cs="Arial"/>
          <w:i/>
          <w:iCs/>
          <w:sz w:val="20"/>
          <w:szCs w:val="20"/>
          <w:lang w:val="lt-LT"/>
        </w:rPr>
        <w:t>T</w:t>
      </w:r>
      <w:r w:rsidR="000D1AF8" w:rsidRPr="008C2020">
        <w:rPr>
          <w:rFonts w:ascii="Arial" w:hAnsi="Arial" w:cs="Arial"/>
          <w:i/>
          <w:iCs/>
          <w:sz w:val="20"/>
          <w:szCs w:val="20"/>
          <w:lang w:val="lt-LT"/>
        </w:rPr>
        <w:t xml:space="preserve">iekėjo pašalinimo pagrindų nebuvimą, Perkantysis subjektas gali reikalauti iš </w:t>
      </w:r>
      <w:r w:rsidR="005108D6" w:rsidRPr="008C2020">
        <w:rPr>
          <w:rFonts w:ascii="Arial" w:hAnsi="Arial" w:cs="Arial"/>
          <w:i/>
          <w:iCs/>
          <w:sz w:val="20"/>
          <w:szCs w:val="20"/>
          <w:lang w:val="lt-LT"/>
        </w:rPr>
        <w:t>T</w:t>
      </w:r>
      <w:r w:rsidR="000D1AF8" w:rsidRPr="008C2020">
        <w:rPr>
          <w:rFonts w:ascii="Arial" w:hAnsi="Arial" w:cs="Arial"/>
          <w:i/>
          <w:iCs/>
          <w:sz w:val="20"/>
          <w:szCs w:val="20"/>
          <w:lang w:val="lt-LT"/>
        </w:rPr>
        <w:t xml:space="preserve">iekėjų tik turėdamas pagrįstų abejonių dėl šių </w:t>
      </w:r>
      <w:r w:rsidR="005108D6" w:rsidRPr="008C2020">
        <w:rPr>
          <w:rFonts w:ascii="Arial" w:hAnsi="Arial" w:cs="Arial"/>
          <w:i/>
          <w:iCs/>
          <w:sz w:val="20"/>
          <w:szCs w:val="20"/>
          <w:lang w:val="lt-LT"/>
        </w:rPr>
        <w:t>T</w:t>
      </w:r>
      <w:r w:rsidR="000D1AF8" w:rsidRPr="008C2020">
        <w:rPr>
          <w:rFonts w:ascii="Arial" w:hAnsi="Arial" w:cs="Arial"/>
          <w:i/>
          <w:iCs/>
          <w:sz w:val="20"/>
          <w:szCs w:val="20"/>
          <w:lang w:val="lt-LT"/>
        </w:rPr>
        <w:t>iekėjų patikimumo.</w:t>
      </w:r>
    </w:p>
    <w:p w14:paraId="4FA10C19" w14:textId="0BA25B80" w:rsidR="000D1AF8" w:rsidRPr="0019076C" w:rsidRDefault="00052B56">
      <w:pPr>
        <w:tabs>
          <w:tab w:val="left" w:pos="426"/>
        </w:tabs>
        <w:ind w:right="-1"/>
        <w:jc w:val="both"/>
        <w:rPr>
          <w:rFonts w:ascii="Arial" w:hAnsi="Arial" w:cs="Arial"/>
          <w:i/>
          <w:iCs/>
          <w:sz w:val="20"/>
          <w:szCs w:val="20"/>
          <w:lang w:val="lt-LT"/>
        </w:rPr>
      </w:pPr>
      <w:r>
        <w:rPr>
          <w:rFonts w:ascii="Arial" w:hAnsi="Arial" w:cs="Arial"/>
          <w:i/>
          <w:iCs/>
          <w:sz w:val="20"/>
          <w:szCs w:val="20"/>
          <w:lang w:val="lt-LT"/>
        </w:rPr>
        <w:t>10</w:t>
      </w:r>
      <w:r w:rsidR="000D1AF8" w:rsidRPr="0019076C">
        <w:rPr>
          <w:rFonts w:ascii="Arial" w:hAnsi="Arial" w:cs="Arial"/>
          <w:i/>
          <w:iCs/>
          <w:sz w:val="20"/>
          <w:szCs w:val="20"/>
          <w:lang w:val="lt-LT"/>
        </w:rPr>
        <w:t>.</w:t>
      </w:r>
      <w:r w:rsidR="005108D6" w:rsidRPr="0019076C">
        <w:rPr>
          <w:rFonts w:ascii="Arial" w:hAnsi="Arial" w:cs="Arial"/>
          <w:i/>
          <w:iCs/>
          <w:sz w:val="20"/>
          <w:szCs w:val="20"/>
          <w:lang w:val="lt-LT"/>
        </w:rPr>
        <w:t xml:space="preserve"> </w:t>
      </w:r>
      <w:r w:rsidR="000D1AF8" w:rsidRPr="0019076C">
        <w:rPr>
          <w:rFonts w:ascii="Arial" w:hAnsi="Arial" w:cs="Arial"/>
          <w:i/>
          <w:iCs/>
          <w:sz w:val="20"/>
          <w:szCs w:val="20"/>
          <w:lang w:val="lt-LT"/>
        </w:rPr>
        <w:t>Jeigu dėl informacinės sistemos trikdžių Perkantysis subjektas neturės galimybės patikrinti duomenų nurodytose viešai ir nemokamai prieinamose nacionalinėse duomenų bazėse, tai jis turės teisę prašyti šio Tiekėjo pateikti Lietuvos Respublikoje nustatyta tvarka išduotą (−</w:t>
      </w:r>
      <w:proofErr w:type="spellStart"/>
      <w:r w:rsidR="000D1AF8" w:rsidRPr="0019076C">
        <w:rPr>
          <w:rFonts w:ascii="Arial" w:hAnsi="Arial" w:cs="Arial"/>
          <w:i/>
          <w:iCs/>
          <w:sz w:val="20"/>
          <w:szCs w:val="20"/>
          <w:lang w:val="lt-LT"/>
        </w:rPr>
        <w:t>us</w:t>
      </w:r>
      <w:proofErr w:type="spellEnd"/>
      <w:r w:rsidR="000D1AF8" w:rsidRPr="0019076C">
        <w:rPr>
          <w:rFonts w:ascii="Arial" w:hAnsi="Arial" w:cs="Arial"/>
          <w:i/>
          <w:iCs/>
          <w:sz w:val="20"/>
          <w:szCs w:val="20"/>
          <w:lang w:val="lt-LT"/>
        </w:rPr>
        <w:t>) dokumentą (−</w:t>
      </w:r>
      <w:proofErr w:type="spellStart"/>
      <w:r w:rsidR="000D1AF8" w:rsidRPr="0019076C">
        <w:rPr>
          <w:rFonts w:ascii="Arial" w:hAnsi="Arial" w:cs="Arial"/>
          <w:i/>
          <w:iCs/>
          <w:sz w:val="20"/>
          <w:szCs w:val="20"/>
          <w:lang w:val="lt-LT"/>
        </w:rPr>
        <w:t>us</w:t>
      </w:r>
      <w:proofErr w:type="spellEnd"/>
      <w:r w:rsidR="000D1AF8" w:rsidRPr="0019076C">
        <w:rPr>
          <w:rFonts w:ascii="Arial" w:hAnsi="Arial" w:cs="Arial"/>
          <w:i/>
          <w:iCs/>
          <w:sz w:val="20"/>
          <w:szCs w:val="20"/>
          <w:lang w:val="lt-LT"/>
        </w:rPr>
        <w:t>), įrodantį (−</w:t>
      </w:r>
      <w:proofErr w:type="spellStart"/>
      <w:r w:rsidR="000D1AF8" w:rsidRPr="0019076C">
        <w:rPr>
          <w:rFonts w:ascii="Arial" w:hAnsi="Arial" w:cs="Arial"/>
          <w:i/>
          <w:iCs/>
          <w:sz w:val="20"/>
          <w:szCs w:val="20"/>
          <w:lang w:val="lt-LT"/>
        </w:rPr>
        <w:t>čius</w:t>
      </w:r>
      <w:proofErr w:type="spellEnd"/>
      <w:r w:rsidR="000D1AF8" w:rsidRPr="0019076C">
        <w:rPr>
          <w:rFonts w:ascii="Arial" w:hAnsi="Arial" w:cs="Arial"/>
          <w:i/>
          <w:iCs/>
          <w:sz w:val="20"/>
          <w:szCs w:val="20"/>
          <w:lang w:val="lt-LT"/>
        </w:rPr>
        <w:t>) atitikimą nurodytam (−</w:t>
      </w:r>
      <w:proofErr w:type="spellStart"/>
      <w:r w:rsidR="000D1AF8" w:rsidRPr="0019076C">
        <w:rPr>
          <w:rFonts w:ascii="Arial" w:hAnsi="Arial" w:cs="Arial"/>
          <w:i/>
          <w:iCs/>
          <w:sz w:val="20"/>
          <w:szCs w:val="20"/>
          <w:lang w:val="lt-LT"/>
        </w:rPr>
        <w:t>iems</w:t>
      </w:r>
      <w:proofErr w:type="spellEnd"/>
      <w:r w:rsidR="000D1AF8" w:rsidRPr="0019076C">
        <w:rPr>
          <w:rFonts w:ascii="Arial" w:hAnsi="Arial" w:cs="Arial"/>
          <w:i/>
          <w:iCs/>
          <w:sz w:val="20"/>
          <w:szCs w:val="20"/>
          <w:lang w:val="lt-LT"/>
        </w:rPr>
        <w:t>) reikalavimui (−</w:t>
      </w:r>
      <w:proofErr w:type="spellStart"/>
      <w:r w:rsidR="000D1AF8" w:rsidRPr="0019076C">
        <w:rPr>
          <w:rFonts w:ascii="Arial" w:hAnsi="Arial" w:cs="Arial"/>
          <w:i/>
          <w:iCs/>
          <w:sz w:val="20"/>
          <w:szCs w:val="20"/>
          <w:lang w:val="lt-LT"/>
        </w:rPr>
        <w:t>ams</w:t>
      </w:r>
      <w:proofErr w:type="spellEnd"/>
      <w:r w:rsidR="000D1AF8" w:rsidRPr="0019076C">
        <w:rPr>
          <w:rFonts w:ascii="Arial" w:hAnsi="Arial" w:cs="Arial"/>
          <w:i/>
          <w:iCs/>
          <w:sz w:val="20"/>
          <w:szCs w:val="20"/>
          <w:lang w:val="lt-LT"/>
        </w:rPr>
        <w:t>).</w:t>
      </w:r>
    </w:p>
    <w:p w14:paraId="43DD3C3C" w14:textId="16D26D1D" w:rsidR="005C466B" w:rsidRPr="00371745" w:rsidRDefault="005C466B" w:rsidP="005C466B">
      <w:pPr>
        <w:tabs>
          <w:tab w:val="left" w:pos="426"/>
        </w:tabs>
        <w:ind w:right="-1"/>
        <w:jc w:val="both"/>
        <w:rPr>
          <w:rFonts w:ascii="Arial" w:hAnsi="Arial" w:cs="Arial"/>
          <w:i/>
          <w:iCs/>
          <w:sz w:val="20"/>
          <w:szCs w:val="20"/>
          <w:lang w:val="lt-LT"/>
        </w:rPr>
      </w:pPr>
      <w:r w:rsidRPr="0019076C">
        <w:rPr>
          <w:rFonts w:ascii="Arial" w:hAnsi="Arial" w:cs="Arial"/>
          <w:i/>
          <w:iCs/>
          <w:sz w:val="20"/>
          <w:szCs w:val="20"/>
          <w:lang w:val="lt-LT"/>
        </w:rPr>
        <w:t>1</w:t>
      </w:r>
      <w:r w:rsidR="00052B56">
        <w:rPr>
          <w:rFonts w:ascii="Arial" w:hAnsi="Arial" w:cs="Arial"/>
          <w:i/>
          <w:iCs/>
          <w:sz w:val="20"/>
          <w:szCs w:val="20"/>
          <w:lang w:val="lt-LT"/>
        </w:rPr>
        <w:t>1</w:t>
      </w:r>
      <w:r w:rsidRPr="0019076C">
        <w:rPr>
          <w:rFonts w:ascii="Arial" w:hAnsi="Arial" w:cs="Arial"/>
          <w:i/>
          <w:iCs/>
          <w:sz w:val="20"/>
          <w:szCs w:val="20"/>
          <w:lang w:val="lt-LT"/>
        </w:rPr>
        <w:t xml:space="preserve">. </w:t>
      </w:r>
      <w:r w:rsidRPr="00371745">
        <w:rPr>
          <w:rFonts w:ascii="Arial" w:hAnsi="Arial" w:cs="Arial"/>
          <w:i/>
          <w:iCs/>
          <w:sz w:val="20"/>
          <w:szCs w:val="20"/>
          <w:lang w:val="lt-LT"/>
        </w:rPr>
        <w:t>II dalyje „Reikalavimai kvalifikacijai“</w:t>
      </w:r>
      <w:r w:rsidR="00765CBA" w:rsidRPr="00371745">
        <w:rPr>
          <w:rFonts w:ascii="Arial" w:hAnsi="Arial" w:cs="Arial"/>
          <w:i/>
          <w:iCs/>
          <w:sz w:val="20"/>
          <w:szCs w:val="20"/>
          <w:lang w:val="lt-LT"/>
        </w:rPr>
        <w:t xml:space="preserve"> nurodyti reikalavimai yra taikomi ne tik nustatant Pirkimo laimėtoją</w:t>
      </w:r>
      <w:r w:rsidR="00A920FD" w:rsidRPr="00371745">
        <w:rPr>
          <w:rFonts w:ascii="Arial" w:hAnsi="Arial" w:cs="Arial"/>
          <w:i/>
          <w:iCs/>
          <w:sz w:val="20"/>
          <w:szCs w:val="20"/>
          <w:lang w:val="lt-LT"/>
        </w:rPr>
        <w:t>, bet ir su juo sudarytos Pirkimo sutarties galiojimo laikotarpiu</w:t>
      </w:r>
      <w:r w:rsidR="001E4BC3" w:rsidRPr="00371745">
        <w:rPr>
          <w:rFonts w:ascii="Arial" w:hAnsi="Arial" w:cs="Arial"/>
          <w:i/>
          <w:iCs/>
          <w:sz w:val="20"/>
          <w:szCs w:val="20"/>
          <w:lang w:val="lt-LT"/>
        </w:rPr>
        <w:t xml:space="preserve"> (pvz. keičiant </w:t>
      </w:r>
      <w:r w:rsidR="008C102C" w:rsidRPr="00371745">
        <w:rPr>
          <w:rFonts w:ascii="Arial" w:hAnsi="Arial" w:cs="Arial"/>
          <w:i/>
          <w:iCs/>
          <w:sz w:val="20"/>
          <w:szCs w:val="20"/>
          <w:lang w:val="lt-LT"/>
        </w:rPr>
        <w:t xml:space="preserve">Pirkimo sutartyje nurodytus </w:t>
      </w:r>
      <w:r w:rsidR="001E4BC3" w:rsidRPr="00371745">
        <w:rPr>
          <w:rFonts w:ascii="Arial" w:hAnsi="Arial" w:cs="Arial"/>
          <w:i/>
          <w:iCs/>
          <w:sz w:val="20"/>
          <w:szCs w:val="20"/>
          <w:lang w:val="lt-LT"/>
        </w:rPr>
        <w:t xml:space="preserve">subrangovus, kurių kvalifikacija </w:t>
      </w:r>
      <w:r w:rsidR="0089401E" w:rsidRPr="00371745">
        <w:rPr>
          <w:rFonts w:ascii="Arial" w:hAnsi="Arial" w:cs="Arial"/>
          <w:i/>
          <w:iCs/>
          <w:sz w:val="20"/>
          <w:szCs w:val="20"/>
          <w:lang w:val="lt-LT"/>
        </w:rPr>
        <w:t>Pirkimo laimėtojas rėmėsi</w:t>
      </w:r>
      <w:r w:rsidR="0007050D" w:rsidRPr="00371745">
        <w:rPr>
          <w:rFonts w:ascii="Arial" w:hAnsi="Arial" w:cs="Arial"/>
          <w:i/>
          <w:iCs/>
          <w:sz w:val="20"/>
          <w:szCs w:val="20"/>
          <w:lang w:val="lt-LT"/>
        </w:rPr>
        <w:t>,</w:t>
      </w:r>
      <w:r w:rsidR="00C618A6" w:rsidRPr="00371745">
        <w:rPr>
          <w:rFonts w:ascii="Arial" w:hAnsi="Arial" w:cs="Arial"/>
          <w:i/>
          <w:iCs/>
          <w:sz w:val="20"/>
          <w:szCs w:val="20"/>
          <w:lang w:val="lt-LT"/>
        </w:rPr>
        <w:t xml:space="preserve"> teikdamas pasiūlymą Pirkimui</w:t>
      </w:r>
      <w:r w:rsidR="00585817" w:rsidRPr="00371745">
        <w:rPr>
          <w:rFonts w:ascii="Arial" w:hAnsi="Arial" w:cs="Arial"/>
          <w:i/>
          <w:iCs/>
          <w:sz w:val="20"/>
          <w:szCs w:val="20"/>
          <w:lang w:val="lt-LT"/>
        </w:rPr>
        <w:t xml:space="preserve"> ir kurie buvo išviešinti </w:t>
      </w:r>
      <w:r w:rsidR="003159D2" w:rsidRPr="00371745">
        <w:rPr>
          <w:rFonts w:ascii="Arial" w:hAnsi="Arial" w:cs="Arial"/>
          <w:i/>
          <w:iCs/>
          <w:sz w:val="20"/>
          <w:szCs w:val="20"/>
          <w:lang w:val="lt-LT"/>
        </w:rPr>
        <w:t>šiame p</w:t>
      </w:r>
      <w:r w:rsidR="00585817" w:rsidRPr="00371745">
        <w:rPr>
          <w:rFonts w:ascii="Arial" w:hAnsi="Arial" w:cs="Arial"/>
          <w:i/>
          <w:iCs/>
          <w:sz w:val="20"/>
          <w:szCs w:val="20"/>
          <w:lang w:val="lt-LT"/>
        </w:rPr>
        <w:t>asiūlyme</w:t>
      </w:r>
      <w:r w:rsidR="00165850" w:rsidRPr="00371745">
        <w:rPr>
          <w:rFonts w:ascii="Arial" w:hAnsi="Arial" w:cs="Arial"/>
          <w:i/>
          <w:iCs/>
          <w:sz w:val="20"/>
          <w:szCs w:val="20"/>
          <w:lang w:val="lt-LT"/>
        </w:rPr>
        <w:t xml:space="preserve"> kaip </w:t>
      </w:r>
      <w:r w:rsidR="00043547" w:rsidRPr="00371745">
        <w:rPr>
          <w:rFonts w:ascii="Arial" w:hAnsi="Arial" w:cs="Arial"/>
          <w:i/>
          <w:iCs/>
          <w:sz w:val="20"/>
          <w:szCs w:val="20"/>
          <w:lang w:val="lt-LT"/>
        </w:rPr>
        <w:t>ū</w:t>
      </w:r>
      <w:r w:rsidR="00165850" w:rsidRPr="00371745">
        <w:rPr>
          <w:rFonts w:ascii="Arial" w:hAnsi="Arial" w:cs="Arial"/>
          <w:i/>
          <w:iCs/>
          <w:sz w:val="20"/>
          <w:szCs w:val="20"/>
          <w:lang w:val="lt-LT"/>
        </w:rPr>
        <w:t>kio subjektai</w:t>
      </w:r>
      <w:r w:rsidR="005349FD" w:rsidRPr="00371745">
        <w:rPr>
          <w:rFonts w:ascii="Arial" w:hAnsi="Arial" w:cs="Arial"/>
          <w:i/>
          <w:iCs/>
          <w:sz w:val="20"/>
          <w:szCs w:val="20"/>
          <w:lang w:val="lt-LT"/>
        </w:rPr>
        <w:t>)</w:t>
      </w:r>
      <w:r w:rsidR="00585817" w:rsidRPr="00371745">
        <w:rPr>
          <w:rFonts w:ascii="Arial" w:hAnsi="Arial" w:cs="Arial"/>
          <w:i/>
          <w:iCs/>
          <w:sz w:val="20"/>
          <w:szCs w:val="20"/>
          <w:lang w:val="lt-LT"/>
        </w:rPr>
        <w:t>.</w:t>
      </w:r>
    </w:p>
    <w:p w14:paraId="58516171" w14:textId="334A44A0" w:rsidR="001B0350" w:rsidRPr="00052B56" w:rsidRDefault="00052B56" w:rsidP="001C780F">
      <w:pPr>
        <w:ind w:right="-142"/>
        <w:contextualSpacing/>
        <w:jc w:val="both"/>
        <w:rPr>
          <w:rFonts w:ascii="Arial" w:hAnsi="Arial" w:cs="Arial"/>
          <w:i/>
          <w:iCs/>
          <w:sz w:val="20"/>
          <w:szCs w:val="20"/>
          <w:lang w:val="lt-LT"/>
        </w:rPr>
      </w:pPr>
      <w:r w:rsidRPr="00052B56">
        <w:rPr>
          <w:rFonts w:ascii="Arial" w:hAnsi="Arial" w:cs="Arial"/>
          <w:i/>
          <w:iCs/>
          <w:sz w:val="20"/>
          <w:szCs w:val="20"/>
          <w:lang w:val="lt-LT"/>
        </w:rPr>
        <w:t>12</w:t>
      </w:r>
      <w:r w:rsidR="000273A0" w:rsidRPr="00052B56">
        <w:rPr>
          <w:rFonts w:ascii="Arial" w:hAnsi="Arial" w:cs="Arial"/>
          <w:i/>
          <w:iCs/>
          <w:sz w:val="20"/>
          <w:szCs w:val="20"/>
          <w:lang w:val="lt-LT"/>
        </w:rPr>
        <w:t>. Pateikiami elektroninėmis priemonėmis suformuoti dokumentai arba skaitmeninės dokumentų kopijos.</w:t>
      </w:r>
    </w:p>
    <w:sectPr w:rsidR="001B0350" w:rsidRPr="00052B56" w:rsidSect="00DA2976">
      <w:headerReference w:type="default" r:id="rId13"/>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E5591" w14:textId="77777777" w:rsidR="00692319" w:rsidRDefault="00692319" w:rsidP="00EE2BA5">
      <w:r>
        <w:separator/>
      </w:r>
    </w:p>
  </w:endnote>
  <w:endnote w:type="continuationSeparator" w:id="0">
    <w:p w14:paraId="65D553A4" w14:textId="77777777" w:rsidR="00692319" w:rsidRDefault="00692319" w:rsidP="00EE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A9AE5" w14:textId="77777777" w:rsidR="00692319" w:rsidRDefault="00692319" w:rsidP="00EE2BA5">
      <w:r>
        <w:separator/>
      </w:r>
    </w:p>
  </w:footnote>
  <w:footnote w:type="continuationSeparator" w:id="0">
    <w:p w14:paraId="39238530" w14:textId="77777777" w:rsidR="00692319" w:rsidRDefault="00692319" w:rsidP="00EE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007B4"/>
    <w:multiLevelType w:val="hybridMultilevel"/>
    <w:tmpl w:val="A684B426"/>
    <w:lvl w:ilvl="0" w:tplc="8DF0A6CA">
      <w:start w:val="1"/>
      <w:numFmt w:val="bullet"/>
      <w:lvlText w:val=""/>
      <w:lvlJc w:val="left"/>
      <w:pPr>
        <w:ind w:left="720" w:hanging="360"/>
      </w:pPr>
      <w:rPr>
        <w:rFonts w:ascii="Symbol" w:hAnsi="Symbol" w:hint="default"/>
      </w:rPr>
    </w:lvl>
    <w:lvl w:ilvl="1" w:tplc="19FE8A20">
      <w:start w:val="1"/>
      <w:numFmt w:val="bullet"/>
      <w:lvlText w:val="o"/>
      <w:lvlJc w:val="left"/>
      <w:pPr>
        <w:ind w:left="1440" w:hanging="360"/>
      </w:pPr>
      <w:rPr>
        <w:rFonts w:ascii="Courier New" w:hAnsi="Courier New" w:hint="default"/>
      </w:rPr>
    </w:lvl>
    <w:lvl w:ilvl="2" w:tplc="6B064A24">
      <w:start w:val="1"/>
      <w:numFmt w:val="bullet"/>
      <w:lvlText w:val=""/>
      <w:lvlJc w:val="left"/>
      <w:pPr>
        <w:ind w:left="2160" w:hanging="360"/>
      </w:pPr>
      <w:rPr>
        <w:rFonts w:ascii="Wingdings" w:hAnsi="Wingdings" w:hint="default"/>
      </w:rPr>
    </w:lvl>
    <w:lvl w:ilvl="3" w:tplc="C2A6DB74">
      <w:start w:val="1"/>
      <w:numFmt w:val="bullet"/>
      <w:lvlText w:val=""/>
      <w:lvlJc w:val="left"/>
      <w:pPr>
        <w:ind w:left="2880" w:hanging="360"/>
      </w:pPr>
      <w:rPr>
        <w:rFonts w:ascii="Symbol" w:hAnsi="Symbol" w:hint="default"/>
      </w:rPr>
    </w:lvl>
    <w:lvl w:ilvl="4" w:tplc="A3D806F0">
      <w:start w:val="1"/>
      <w:numFmt w:val="bullet"/>
      <w:lvlText w:val="o"/>
      <w:lvlJc w:val="left"/>
      <w:pPr>
        <w:ind w:left="3600" w:hanging="360"/>
      </w:pPr>
      <w:rPr>
        <w:rFonts w:ascii="Courier New" w:hAnsi="Courier New" w:hint="default"/>
      </w:rPr>
    </w:lvl>
    <w:lvl w:ilvl="5" w:tplc="7850FAD6">
      <w:start w:val="1"/>
      <w:numFmt w:val="bullet"/>
      <w:lvlText w:val=""/>
      <w:lvlJc w:val="left"/>
      <w:pPr>
        <w:ind w:left="4320" w:hanging="360"/>
      </w:pPr>
      <w:rPr>
        <w:rFonts w:ascii="Wingdings" w:hAnsi="Wingdings" w:hint="default"/>
      </w:rPr>
    </w:lvl>
    <w:lvl w:ilvl="6" w:tplc="940880AE">
      <w:start w:val="1"/>
      <w:numFmt w:val="bullet"/>
      <w:lvlText w:val=""/>
      <w:lvlJc w:val="left"/>
      <w:pPr>
        <w:ind w:left="5040" w:hanging="360"/>
      </w:pPr>
      <w:rPr>
        <w:rFonts w:ascii="Symbol" w:hAnsi="Symbol" w:hint="default"/>
      </w:rPr>
    </w:lvl>
    <w:lvl w:ilvl="7" w:tplc="1902B74A">
      <w:start w:val="1"/>
      <w:numFmt w:val="bullet"/>
      <w:lvlText w:val="o"/>
      <w:lvlJc w:val="left"/>
      <w:pPr>
        <w:ind w:left="5760" w:hanging="360"/>
      </w:pPr>
      <w:rPr>
        <w:rFonts w:ascii="Courier New" w:hAnsi="Courier New" w:hint="default"/>
      </w:rPr>
    </w:lvl>
    <w:lvl w:ilvl="8" w:tplc="46B4E4C2">
      <w:start w:val="1"/>
      <w:numFmt w:val="bullet"/>
      <w:lvlText w:val=""/>
      <w:lvlJc w:val="left"/>
      <w:pPr>
        <w:ind w:left="6480" w:hanging="360"/>
      </w:pPr>
      <w:rPr>
        <w:rFonts w:ascii="Wingdings" w:hAnsi="Wingdings" w:hint="default"/>
      </w:rPr>
    </w:lvl>
  </w:abstractNum>
  <w:abstractNum w:abstractNumId="6" w15:restartNumberingAfterBreak="0">
    <w:nsid w:val="2F895B75"/>
    <w:multiLevelType w:val="hybridMultilevel"/>
    <w:tmpl w:val="99747BB2"/>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7" w15:restartNumberingAfterBreak="0">
    <w:nsid w:val="37C00437"/>
    <w:multiLevelType w:val="hybridMultilevel"/>
    <w:tmpl w:val="E7A68558"/>
    <w:lvl w:ilvl="0" w:tplc="23443660">
      <w:start w:val="1"/>
      <w:numFmt w:val="decimal"/>
      <w:lvlText w:val="%1)"/>
      <w:lvlJc w:val="left"/>
      <w:pPr>
        <w:ind w:left="720" w:hanging="360"/>
      </w:pPr>
    </w:lvl>
    <w:lvl w:ilvl="1" w:tplc="83C2530E">
      <w:start w:val="1"/>
      <w:numFmt w:val="decimal"/>
      <w:lvlText w:val="%2)"/>
      <w:lvlJc w:val="left"/>
      <w:pPr>
        <w:ind w:left="720" w:hanging="360"/>
      </w:pPr>
    </w:lvl>
    <w:lvl w:ilvl="2" w:tplc="BDC4C004">
      <w:start w:val="1"/>
      <w:numFmt w:val="decimal"/>
      <w:lvlText w:val="%3)"/>
      <w:lvlJc w:val="left"/>
      <w:pPr>
        <w:ind w:left="720" w:hanging="360"/>
      </w:pPr>
    </w:lvl>
    <w:lvl w:ilvl="3" w:tplc="D2BC34AC">
      <w:start w:val="1"/>
      <w:numFmt w:val="decimal"/>
      <w:lvlText w:val="%4)"/>
      <w:lvlJc w:val="left"/>
      <w:pPr>
        <w:ind w:left="720" w:hanging="360"/>
      </w:pPr>
    </w:lvl>
    <w:lvl w:ilvl="4" w:tplc="F0F6D018">
      <w:start w:val="1"/>
      <w:numFmt w:val="decimal"/>
      <w:lvlText w:val="%5)"/>
      <w:lvlJc w:val="left"/>
      <w:pPr>
        <w:ind w:left="720" w:hanging="360"/>
      </w:pPr>
    </w:lvl>
    <w:lvl w:ilvl="5" w:tplc="AC8CEC24">
      <w:start w:val="1"/>
      <w:numFmt w:val="decimal"/>
      <w:lvlText w:val="%6)"/>
      <w:lvlJc w:val="left"/>
      <w:pPr>
        <w:ind w:left="720" w:hanging="360"/>
      </w:pPr>
    </w:lvl>
    <w:lvl w:ilvl="6" w:tplc="B8285424">
      <w:start w:val="1"/>
      <w:numFmt w:val="decimal"/>
      <w:lvlText w:val="%7)"/>
      <w:lvlJc w:val="left"/>
      <w:pPr>
        <w:ind w:left="720" w:hanging="360"/>
      </w:pPr>
    </w:lvl>
    <w:lvl w:ilvl="7" w:tplc="69F2F6E8">
      <w:start w:val="1"/>
      <w:numFmt w:val="decimal"/>
      <w:lvlText w:val="%8)"/>
      <w:lvlJc w:val="left"/>
      <w:pPr>
        <w:ind w:left="720" w:hanging="360"/>
      </w:pPr>
    </w:lvl>
    <w:lvl w:ilvl="8" w:tplc="DD84A0DA">
      <w:start w:val="1"/>
      <w:numFmt w:val="decimal"/>
      <w:lvlText w:val="%9)"/>
      <w:lvlJc w:val="left"/>
      <w:pPr>
        <w:ind w:left="720" w:hanging="360"/>
      </w:pPr>
    </w:lvl>
  </w:abstractNum>
  <w:abstractNum w:abstractNumId="8"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15:restartNumberingAfterBreak="0">
    <w:nsid w:val="53774E3D"/>
    <w:multiLevelType w:val="hybridMultilevel"/>
    <w:tmpl w:val="88B2A7E4"/>
    <w:lvl w:ilvl="0" w:tplc="703AE34C">
      <w:start w:val="1"/>
      <w:numFmt w:val="decimal"/>
      <w:lvlText w:val="%1)"/>
      <w:lvlJc w:val="left"/>
      <w:pPr>
        <w:ind w:left="720" w:hanging="360"/>
      </w:pPr>
    </w:lvl>
    <w:lvl w:ilvl="1" w:tplc="92EE2AA0">
      <w:start w:val="1"/>
      <w:numFmt w:val="decimal"/>
      <w:lvlText w:val="%2)"/>
      <w:lvlJc w:val="left"/>
      <w:pPr>
        <w:ind w:left="720" w:hanging="360"/>
      </w:pPr>
    </w:lvl>
    <w:lvl w:ilvl="2" w:tplc="CAF6E516">
      <w:start w:val="1"/>
      <w:numFmt w:val="decimal"/>
      <w:lvlText w:val="%3)"/>
      <w:lvlJc w:val="left"/>
      <w:pPr>
        <w:ind w:left="720" w:hanging="360"/>
      </w:pPr>
    </w:lvl>
    <w:lvl w:ilvl="3" w:tplc="42B6B66C">
      <w:start w:val="1"/>
      <w:numFmt w:val="decimal"/>
      <w:lvlText w:val="%4)"/>
      <w:lvlJc w:val="left"/>
      <w:pPr>
        <w:ind w:left="720" w:hanging="360"/>
      </w:pPr>
    </w:lvl>
    <w:lvl w:ilvl="4" w:tplc="FBE63680">
      <w:start w:val="1"/>
      <w:numFmt w:val="decimal"/>
      <w:lvlText w:val="%5)"/>
      <w:lvlJc w:val="left"/>
      <w:pPr>
        <w:ind w:left="720" w:hanging="360"/>
      </w:pPr>
    </w:lvl>
    <w:lvl w:ilvl="5" w:tplc="5B5C5520">
      <w:start w:val="1"/>
      <w:numFmt w:val="decimal"/>
      <w:lvlText w:val="%6)"/>
      <w:lvlJc w:val="left"/>
      <w:pPr>
        <w:ind w:left="720" w:hanging="360"/>
      </w:pPr>
    </w:lvl>
    <w:lvl w:ilvl="6" w:tplc="1BA29012">
      <w:start w:val="1"/>
      <w:numFmt w:val="decimal"/>
      <w:lvlText w:val="%7)"/>
      <w:lvlJc w:val="left"/>
      <w:pPr>
        <w:ind w:left="720" w:hanging="360"/>
      </w:pPr>
    </w:lvl>
    <w:lvl w:ilvl="7" w:tplc="A66298A6">
      <w:start w:val="1"/>
      <w:numFmt w:val="decimal"/>
      <w:lvlText w:val="%8)"/>
      <w:lvlJc w:val="left"/>
      <w:pPr>
        <w:ind w:left="720" w:hanging="360"/>
      </w:pPr>
    </w:lvl>
    <w:lvl w:ilvl="8" w:tplc="C4382E80">
      <w:start w:val="1"/>
      <w:numFmt w:val="decimal"/>
      <w:lvlText w:val="%9)"/>
      <w:lvlJc w:val="left"/>
      <w:pPr>
        <w:ind w:left="720" w:hanging="360"/>
      </w:pPr>
    </w:lvl>
  </w:abstractNum>
  <w:abstractNum w:abstractNumId="13" w15:restartNumberingAfterBreak="0">
    <w:nsid w:val="58D943C6"/>
    <w:multiLevelType w:val="hybridMultilevel"/>
    <w:tmpl w:val="A410ABA0"/>
    <w:lvl w:ilvl="0" w:tplc="84563FC4">
      <w:start w:val="1"/>
      <w:numFmt w:val="decimal"/>
      <w:lvlText w:val="%1)"/>
      <w:lvlJc w:val="left"/>
      <w:pPr>
        <w:ind w:left="720" w:hanging="360"/>
      </w:pPr>
    </w:lvl>
    <w:lvl w:ilvl="1" w:tplc="AB1E2254">
      <w:start w:val="1"/>
      <w:numFmt w:val="decimal"/>
      <w:lvlText w:val="%2)"/>
      <w:lvlJc w:val="left"/>
      <w:pPr>
        <w:ind w:left="720" w:hanging="360"/>
      </w:pPr>
    </w:lvl>
    <w:lvl w:ilvl="2" w:tplc="380EBBA0">
      <w:start w:val="1"/>
      <w:numFmt w:val="decimal"/>
      <w:lvlText w:val="%3)"/>
      <w:lvlJc w:val="left"/>
      <w:pPr>
        <w:ind w:left="720" w:hanging="360"/>
      </w:pPr>
    </w:lvl>
    <w:lvl w:ilvl="3" w:tplc="A40E336E">
      <w:start w:val="1"/>
      <w:numFmt w:val="decimal"/>
      <w:lvlText w:val="%4)"/>
      <w:lvlJc w:val="left"/>
      <w:pPr>
        <w:ind w:left="720" w:hanging="360"/>
      </w:pPr>
    </w:lvl>
    <w:lvl w:ilvl="4" w:tplc="93FE0CD8">
      <w:start w:val="1"/>
      <w:numFmt w:val="decimal"/>
      <w:lvlText w:val="%5)"/>
      <w:lvlJc w:val="left"/>
      <w:pPr>
        <w:ind w:left="720" w:hanging="360"/>
      </w:pPr>
    </w:lvl>
    <w:lvl w:ilvl="5" w:tplc="F8ACA5CA">
      <w:start w:val="1"/>
      <w:numFmt w:val="decimal"/>
      <w:lvlText w:val="%6)"/>
      <w:lvlJc w:val="left"/>
      <w:pPr>
        <w:ind w:left="720" w:hanging="360"/>
      </w:pPr>
    </w:lvl>
    <w:lvl w:ilvl="6" w:tplc="A532E77A">
      <w:start w:val="1"/>
      <w:numFmt w:val="decimal"/>
      <w:lvlText w:val="%7)"/>
      <w:lvlJc w:val="left"/>
      <w:pPr>
        <w:ind w:left="720" w:hanging="360"/>
      </w:pPr>
    </w:lvl>
    <w:lvl w:ilvl="7" w:tplc="BF98D28C">
      <w:start w:val="1"/>
      <w:numFmt w:val="decimal"/>
      <w:lvlText w:val="%8)"/>
      <w:lvlJc w:val="left"/>
      <w:pPr>
        <w:ind w:left="720" w:hanging="360"/>
      </w:pPr>
    </w:lvl>
    <w:lvl w:ilvl="8" w:tplc="CCAC7842">
      <w:start w:val="1"/>
      <w:numFmt w:val="decimal"/>
      <w:lvlText w:val="%9)"/>
      <w:lvlJc w:val="left"/>
      <w:pPr>
        <w:ind w:left="720" w:hanging="360"/>
      </w:pPr>
    </w:lvl>
  </w:abstractNum>
  <w:abstractNum w:abstractNumId="14" w15:restartNumberingAfterBreak="0">
    <w:nsid w:val="66A91BD5"/>
    <w:multiLevelType w:val="multilevel"/>
    <w:tmpl w:val="DACE99FE"/>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477145941">
    <w:abstractNumId w:val="5"/>
  </w:num>
  <w:num w:numId="2" w16cid:durableId="1720980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3378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5029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7009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8653022">
    <w:abstractNumId w:val="0"/>
  </w:num>
  <w:num w:numId="7" w16cid:durableId="1304042637">
    <w:abstractNumId w:val="4"/>
  </w:num>
  <w:num w:numId="8" w16cid:durableId="1897005340">
    <w:abstractNumId w:val="9"/>
  </w:num>
  <w:num w:numId="9" w16cid:durableId="1262180108">
    <w:abstractNumId w:val="10"/>
  </w:num>
  <w:num w:numId="10" w16cid:durableId="329676731">
    <w:abstractNumId w:val="11"/>
  </w:num>
  <w:num w:numId="11" w16cid:durableId="508057874">
    <w:abstractNumId w:val="12"/>
  </w:num>
  <w:num w:numId="12" w16cid:durableId="86846922">
    <w:abstractNumId w:val="13"/>
  </w:num>
  <w:num w:numId="13" w16cid:durableId="996881570">
    <w:abstractNumId w:val="7"/>
  </w:num>
  <w:num w:numId="14" w16cid:durableId="1525360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5352281">
    <w:abstractNumId w:val="8"/>
  </w:num>
  <w:num w:numId="16" w16cid:durableId="13486036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44C0"/>
    <w:rsid w:val="00004E3E"/>
    <w:rsid w:val="00011415"/>
    <w:rsid w:val="00014FA7"/>
    <w:rsid w:val="0001564B"/>
    <w:rsid w:val="00017E4C"/>
    <w:rsid w:val="000206B1"/>
    <w:rsid w:val="00021AEB"/>
    <w:rsid w:val="000227B3"/>
    <w:rsid w:val="000252EA"/>
    <w:rsid w:val="000273A0"/>
    <w:rsid w:val="0003195A"/>
    <w:rsid w:val="00043547"/>
    <w:rsid w:val="000444AC"/>
    <w:rsid w:val="000454BA"/>
    <w:rsid w:val="0004643B"/>
    <w:rsid w:val="000521F9"/>
    <w:rsid w:val="00052B56"/>
    <w:rsid w:val="00053CA4"/>
    <w:rsid w:val="000565BA"/>
    <w:rsid w:val="00060DD3"/>
    <w:rsid w:val="00070200"/>
    <w:rsid w:val="0007050D"/>
    <w:rsid w:val="00070B04"/>
    <w:rsid w:val="000717F1"/>
    <w:rsid w:val="00077BF0"/>
    <w:rsid w:val="00082EA8"/>
    <w:rsid w:val="0008522B"/>
    <w:rsid w:val="00094542"/>
    <w:rsid w:val="000954A3"/>
    <w:rsid w:val="00097FFA"/>
    <w:rsid w:val="000A2ED1"/>
    <w:rsid w:val="000A5BD3"/>
    <w:rsid w:val="000B15F3"/>
    <w:rsid w:val="000B56C4"/>
    <w:rsid w:val="000B64A2"/>
    <w:rsid w:val="000C3016"/>
    <w:rsid w:val="000C6B69"/>
    <w:rsid w:val="000C6C09"/>
    <w:rsid w:val="000C7E21"/>
    <w:rsid w:val="000D1AF8"/>
    <w:rsid w:val="000D3145"/>
    <w:rsid w:val="000D5D34"/>
    <w:rsid w:val="000E2278"/>
    <w:rsid w:val="000F2D20"/>
    <w:rsid w:val="00100A8D"/>
    <w:rsid w:val="00101285"/>
    <w:rsid w:val="001042A9"/>
    <w:rsid w:val="00105762"/>
    <w:rsid w:val="0010743B"/>
    <w:rsid w:val="00112302"/>
    <w:rsid w:val="00116B1E"/>
    <w:rsid w:val="00122383"/>
    <w:rsid w:val="001307C7"/>
    <w:rsid w:val="00130AD2"/>
    <w:rsid w:val="00133499"/>
    <w:rsid w:val="00136457"/>
    <w:rsid w:val="001372B4"/>
    <w:rsid w:val="00151BAB"/>
    <w:rsid w:val="00160DCE"/>
    <w:rsid w:val="0016173A"/>
    <w:rsid w:val="00161827"/>
    <w:rsid w:val="00162697"/>
    <w:rsid w:val="00165850"/>
    <w:rsid w:val="0017035C"/>
    <w:rsid w:val="001706DA"/>
    <w:rsid w:val="00172595"/>
    <w:rsid w:val="00174C51"/>
    <w:rsid w:val="0018080F"/>
    <w:rsid w:val="00186F98"/>
    <w:rsid w:val="00187198"/>
    <w:rsid w:val="001877ED"/>
    <w:rsid w:val="0019076C"/>
    <w:rsid w:val="001A007C"/>
    <w:rsid w:val="001A1705"/>
    <w:rsid w:val="001A23DE"/>
    <w:rsid w:val="001B0350"/>
    <w:rsid w:val="001B688D"/>
    <w:rsid w:val="001C2EBB"/>
    <w:rsid w:val="001C3D93"/>
    <w:rsid w:val="001C5345"/>
    <w:rsid w:val="001C57C6"/>
    <w:rsid w:val="001C780F"/>
    <w:rsid w:val="001C7B83"/>
    <w:rsid w:val="001D6A15"/>
    <w:rsid w:val="001E4BC3"/>
    <w:rsid w:val="001F068B"/>
    <w:rsid w:val="001F2E5D"/>
    <w:rsid w:val="001F719D"/>
    <w:rsid w:val="002003E2"/>
    <w:rsid w:val="0020108A"/>
    <w:rsid w:val="002038E6"/>
    <w:rsid w:val="00207258"/>
    <w:rsid w:val="00210830"/>
    <w:rsid w:val="0021161C"/>
    <w:rsid w:val="0021269F"/>
    <w:rsid w:val="00214118"/>
    <w:rsid w:val="00214519"/>
    <w:rsid w:val="00215337"/>
    <w:rsid w:val="00221B2C"/>
    <w:rsid w:val="00223173"/>
    <w:rsid w:val="002265D1"/>
    <w:rsid w:val="00232D2E"/>
    <w:rsid w:val="002336E9"/>
    <w:rsid w:val="002379FD"/>
    <w:rsid w:val="002533C7"/>
    <w:rsid w:val="00254252"/>
    <w:rsid w:val="00263E36"/>
    <w:rsid w:val="00265444"/>
    <w:rsid w:val="00266782"/>
    <w:rsid w:val="0026713E"/>
    <w:rsid w:val="0026732E"/>
    <w:rsid w:val="0026766B"/>
    <w:rsid w:val="00271626"/>
    <w:rsid w:val="002716F7"/>
    <w:rsid w:val="00272232"/>
    <w:rsid w:val="00273E2A"/>
    <w:rsid w:val="00274A31"/>
    <w:rsid w:val="002766F6"/>
    <w:rsid w:val="00281BEB"/>
    <w:rsid w:val="00282169"/>
    <w:rsid w:val="00284F22"/>
    <w:rsid w:val="0029241D"/>
    <w:rsid w:val="002947C5"/>
    <w:rsid w:val="002B0DDD"/>
    <w:rsid w:val="002B2C79"/>
    <w:rsid w:val="002B3463"/>
    <w:rsid w:val="002B59EC"/>
    <w:rsid w:val="002B5A1C"/>
    <w:rsid w:val="002C1047"/>
    <w:rsid w:val="002C54EB"/>
    <w:rsid w:val="002C72A4"/>
    <w:rsid w:val="002D2278"/>
    <w:rsid w:val="002D67C3"/>
    <w:rsid w:val="002D7A95"/>
    <w:rsid w:val="002E43C7"/>
    <w:rsid w:val="002E6D52"/>
    <w:rsid w:val="002F0853"/>
    <w:rsid w:val="002F0BE7"/>
    <w:rsid w:val="002F2A6E"/>
    <w:rsid w:val="002F4C85"/>
    <w:rsid w:val="002F6902"/>
    <w:rsid w:val="002F6B4C"/>
    <w:rsid w:val="00301618"/>
    <w:rsid w:val="00302A2F"/>
    <w:rsid w:val="00303EE0"/>
    <w:rsid w:val="00304C85"/>
    <w:rsid w:val="003072CF"/>
    <w:rsid w:val="003123B9"/>
    <w:rsid w:val="003159D2"/>
    <w:rsid w:val="00316D4B"/>
    <w:rsid w:val="00323C3C"/>
    <w:rsid w:val="00324CE9"/>
    <w:rsid w:val="003256EE"/>
    <w:rsid w:val="00334898"/>
    <w:rsid w:val="00335A2F"/>
    <w:rsid w:val="00336094"/>
    <w:rsid w:val="003442B2"/>
    <w:rsid w:val="003451A9"/>
    <w:rsid w:val="003479DB"/>
    <w:rsid w:val="0035360C"/>
    <w:rsid w:val="003542A1"/>
    <w:rsid w:val="00354A8F"/>
    <w:rsid w:val="00360459"/>
    <w:rsid w:val="00360FF1"/>
    <w:rsid w:val="00361EED"/>
    <w:rsid w:val="00362256"/>
    <w:rsid w:val="00362563"/>
    <w:rsid w:val="00364E1F"/>
    <w:rsid w:val="00371745"/>
    <w:rsid w:val="00371BFC"/>
    <w:rsid w:val="00374A7B"/>
    <w:rsid w:val="00392CB1"/>
    <w:rsid w:val="0039344F"/>
    <w:rsid w:val="00394130"/>
    <w:rsid w:val="003A37A2"/>
    <w:rsid w:val="003A3850"/>
    <w:rsid w:val="003A3AA7"/>
    <w:rsid w:val="003A4CC8"/>
    <w:rsid w:val="003B60C9"/>
    <w:rsid w:val="003C3881"/>
    <w:rsid w:val="003C6F47"/>
    <w:rsid w:val="003D07B1"/>
    <w:rsid w:val="003D1A4E"/>
    <w:rsid w:val="003D7C2B"/>
    <w:rsid w:val="003D7F58"/>
    <w:rsid w:val="003E149F"/>
    <w:rsid w:val="003E1952"/>
    <w:rsid w:val="003F30DD"/>
    <w:rsid w:val="003F6AE1"/>
    <w:rsid w:val="0040018B"/>
    <w:rsid w:val="004022C1"/>
    <w:rsid w:val="00406ABC"/>
    <w:rsid w:val="00406B8A"/>
    <w:rsid w:val="00410E15"/>
    <w:rsid w:val="00422CAF"/>
    <w:rsid w:val="00423F9D"/>
    <w:rsid w:val="0042737C"/>
    <w:rsid w:val="00427669"/>
    <w:rsid w:val="004277DB"/>
    <w:rsid w:val="00430CAD"/>
    <w:rsid w:val="00430EF9"/>
    <w:rsid w:val="00431375"/>
    <w:rsid w:val="00435CE7"/>
    <w:rsid w:val="0044001B"/>
    <w:rsid w:val="00441B43"/>
    <w:rsid w:val="00446992"/>
    <w:rsid w:val="00447E59"/>
    <w:rsid w:val="00451C36"/>
    <w:rsid w:val="00454AE3"/>
    <w:rsid w:val="00480650"/>
    <w:rsid w:val="00494208"/>
    <w:rsid w:val="004977AB"/>
    <w:rsid w:val="004B19D4"/>
    <w:rsid w:val="004B7B0F"/>
    <w:rsid w:val="004C22E8"/>
    <w:rsid w:val="004C605C"/>
    <w:rsid w:val="004C6621"/>
    <w:rsid w:val="004D07DE"/>
    <w:rsid w:val="004D2B90"/>
    <w:rsid w:val="004D4113"/>
    <w:rsid w:val="004D4F92"/>
    <w:rsid w:val="004E3D77"/>
    <w:rsid w:val="004E46A6"/>
    <w:rsid w:val="004E5A15"/>
    <w:rsid w:val="004E68BC"/>
    <w:rsid w:val="004E7EE1"/>
    <w:rsid w:val="004F1B6F"/>
    <w:rsid w:val="004F2C81"/>
    <w:rsid w:val="004F4A17"/>
    <w:rsid w:val="00504D67"/>
    <w:rsid w:val="005108D6"/>
    <w:rsid w:val="00511C9A"/>
    <w:rsid w:val="00514237"/>
    <w:rsid w:val="0051433B"/>
    <w:rsid w:val="005159EA"/>
    <w:rsid w:val="00517317"/>
    <w:rsid w:val="00523BD3"/>
    <w:rsid w:val="0052403C"/>
    <w:rsid w:val="00526C01"/>
    <w:rsid w:val="00527B4A"/>
    <w:rsid w:val="00530AB6"/>
    <w:rsid w:val="005314DC"/>
    <w:rsid w:val="005349FD"/>
    <w:rsid w:val="005354E6"/>
    <w:rsid w:val="0054044E"/>
    <w:rsid w:val="005433C2"/>
    <w:rsid w:val="00545BBF"/>
    <w:rsid w:val="00546B3D"/>
    <w:rsid w:val="00552275"/>
    <w:rsid w:val="00553A24"/>
    <w:rsid w:val="00553DAD"/>
    <w:rsid w:val="005559FF"/>
    <w:rsid w:val="00556ECD"/>
    <w:rsid w:val="00557C7D"/>
    <w:rsid w:val="00561ADD"/>
    <w:rsid w:val="00561BAC"/>
    <w:rsid w:val="00563DFF"/>
    <w:rsid w:val="005672F0"/>
    <w:rsid w:val="00567AD5"/>
    <w:rsid w:val="00572166"/>
    <w:rsid w:val="00574F95"/>
    <w:rsid w:val="00575EE9"/>
    <w:rsid w:val="0057781B"/>
    <w:rsid w:val="00585817"/>
    <w:rsid w:val="005903AA"/>
    <w:rsid w:val="00592793"/>
    <w:rsid w:val="00593FE1"/>
    <w:rsid w:val="005A67AD"/>
    <w:rsid w:val="005A790B"/>
    <w:rsid w:val="005B0805"/>
    <w:rsid w:val="005B0C68"/>
    <w:rsid w:val="005B2545"/>
    <w:rsid w:val="005B7582"/>
    <w:rsid w:val="005C0E2F"/>
    <w:rsid w:val="005C340C"/>
    <w:rsid w:val="005C3CE5"/>
    <w:rsid w:val="005C43A0"/>
    <w:rsid w:val="005C466B"/>
    <w:rsid w:val="005C5C0B"/>
    <w:rsid w:val="005C69C1"/>
    <w:rsid w:val="005C6D51"/>
    <w:rsid w:val="005D0409"/>
    <w:rsid w:val="005D3737"/>
    <w:rsid w:val="005D4A33"/>
    <w:rsid w:val="005E0FE3"/>
    <w:rsid w:val="005E376D"/>
    <w:rsid w:val="005E5E85"/>
    <w:rsid w:val="005E7DA3"/>
    <w:rsid w:val="005F1198"/>
    <w:rsid w:val="005F11B3"/>
    <w:rsid w:val="005F386A"/>
    <w:rsid w:val="005F7C27"/>
    <w:rsid w:val="00604D88"/>
    <w:rsid w:val="0060776E"/>
    <w:rsid w:val="006144F4"/>
    <w:rsid w:val="00614B13"/>
    <w:rsid w:val="00615A21"/>
    <w:rsid w:val="006237D9"/>
    <w:rsid w:val="0062454F"/>
    <w:rsid w:val="006246C7"/>
    <w:rsid w:val="00633EF4"/>
    <w:rsid w:val="00634269"/>
    <w:rsid w:val="00650A40"/>
    <w:rsid w:val="00652CD3"/>
    <w:rsid w:val="0065390C"/>
    <w:rsid w:val="00654A33"/>
    <w:rsid w:val="0065764B"/>
    <w:rsid w:val="00661786"/>
    <w:rsid w:val="006719F4"/>
    <w:rsid w:val="00672A9A"/>
    <w:rsid w:val="006738A8"/>
    <w:rsid w:val="00674A50"/>
    <w:rsid w:val="00675CEF"/>
    <w:rsid w:val="0068009A"/>
    <w:rsid w:val="006809F0"/>
    <w:rsid w:val="0068352F"/>
    <w:rsid w:val="00684B17"/>
    <w:rsid w:val="00691A5A"/>
    <w:rsid w:val="00692319"/>
    <w:rsid w:val="0069292D"/>
    <w:rsid w:val="00697179"/>
    <w:rsid w:val="00697644"/>
    <w:rsid w:val="00697B9B"/>
    <w:rsid w:val="00697DFD"/>
    <w:rsid w:val="006A15B2"/>
    <w:rsid w:val="006B0C0E"/>
    <w:rsid w:val="006D191A"/>
    <w:rsid w:val="006D413D"/>
    <w:rsid w:val="006D4D00"/>
    <w:rsid w:val="006D614F"/>
    <w:rsid w:val="006D6760"/>
    <w:rsid w:val="006D67B9"/>
    <w:rsid w:val="006D7A40"/>
    <w:rsid w:val="006E0FE1"/>
    <w:rsid w:val="006E1EE4"/>
    <w:rsid w:val="006E40DC"/>
    <w:rsid w:val="006E4777"/>
    <w:rsid w:val="006E4A8F"/>
    <w:rsid w:val="006E4B46"/>
    <w:rsid w:val="006E5CFB"/>
    <w:rsid w:val="006F021F"/>
    <w:rsid w:val="006F18DB"/>
    <w:rsid w:val="006F25A4"/>
    <w:rsid w:val="006F34DF"/>
    <w:rsid w:val="00701439"/>
    <w:rsid w:val="00701704"/>
    <w:rsid w:val="007054DC"/>
    <w:rsid w:val="007056D3"/>
    <w:rsid w:val="00707316"/>
    <w:rsid w:val="0071147A"/>
    <w:rsid w:val="0071564E"/>
    <w:rsid w:val="00717036"/>
    <w:rsid w:val="00720FD1"/>
    <w:rsid w:val="0072239E"/>
    <w:rsid w:val="007224B0"/>
    <w:rsid w:val="007268B3"/>
    <w:rsid w:val="00731D89"/>
    <w:rsid w:val="00735B1C"/>
    <w:rsid w:val="00737C6A"/>
    <w:rsid w:val="00745727"/>
    <w:rsid w:val="0075254B"/>
    <w:rsid w:val="007658A0"/>
    <w:rsid w:val="00765A28"/>
    <w:rsid w:val="00765B95"/>
    <w:rsid w:val="00765CBA"/>
    <w:rsid w:val="00773CCD"/>
    <w:rsid w:val="00774359"/>
    <w:rsid w:val="007773E9"/>
    <w:rsid w:val="007849D0"/>
    <w:rsid w:val="00785DB8"/>
    <w:rsid w:val="00793D67"/>
    <w:rsid w:val="007A295F"/>
    <w:rsid w:val="007B0560"/>
    <w:rsid w:val="007B1065"/>
    <w:rsid w:val="007B2508"/>
    <w:rsid w:val="007B4D81"/>
    <w:rsid w:val="007D465C"/>
    <w:rsid w:val="007D50EA"/>
    <w:rsid w:val="007D709D"/>
    <w:rsid w:val="007E11AB"/>
    <w:rsid w:val="007E1980"/>
    <w:rsid w:val="007E3F10"/>
    <w:rsid w:val="007E75BE"/>
    <w:rsid w:val="007F1405"/>
    <w:rsid w:val="007F207D"/>
    <w:rsid w:val="007F2E13"/>
    <w:rsid w:val="007F43D4"/>
    <w:rsid w:val="007F45BB"/>
    <w:rsid w:val="007F6C1B"/>
    <w:rsid w:val="008005EB"/>
    <w:rsid w:val="00800657"/>
    <w:rsid w:val="00801312"/>
    <w:rsid w:val="00806460"/>
    <w:rsid w:val="0080697A"/>
    <w:rsid w:val="00806C67"/>
    <w:rsid w:val="0081790A"/>
    <w:rsid w:val="00817AEB"/>
    <w:rsid w:val="008203E2"/>
    <w:rsid w:val="0082182E"/>
    <w:rsid w:val="00822068"/>
    <w:rsid w:val="008255A7"/>
    <w:rsid w:val="00827B21"/>
    <w:rsid w:val="00830DD1"/>
    <w:rsid w:val="008320D5"/>
    <w:rsid w:val="00834BBA"/>
    <w:rsid w:val="00837B3D"/>
    <w:rsid w:val="00840A61"/>
    <w:rsid w:val="008415CF"/>
    <w:rsid w:val="00847468"/>
    <w:rsid w:val="00850006"/>
    <w:rsid w:val="00850126"/>
    <w:rsid w:val="00852E53"/>
    <w:rsid w:val="00854875"/>
    <w:rsid w:val="008576F2"/>
    <w:rsid w:val="008627D2"/>
    <w:rsid w:val="008627EA"/>
    <w:rsid w:val="00864D70"/>
    <w:rsid w:val="00866D50"/>
    <w:rsid w:val="00867611"/>
    <w:rsid w:val="00867AA5"/>
    <w:rsid w:val="00874510"/>
    <w:rsid w:val="00883539"/>
    <w:rsid w:val="00883A86"/>
    <w:rsid w:val="00885190"/>
    <w:rsid w:val="008915D2"/>
    <w:rsid w:val="00891666"/>
    <w:rsid w:val="0089210E"/>
    <w:rsid w:val="008922E7"/>
    <w:rsid w:val="0089401E"/>
    <w:rsid w:val="008952DD"/>
    <w:rsid w:val="008A09D5"/>
    <w:rsid w:val="008A162B"/>
    <w:rsid w:val="008B19CF"/>
    <w:rsid w:val="008B2EE7"/>
    <w:rsid w:val="008B3B9D"/>
    <w:rsid w:val="008B47EC"/>
    <w:rsid w:val="008B4D4A"/>
    <w:rsid w:val="008C102C"/>
    <w:rsid w:val="008C2020"/>
    <w:rsid w:val="008C477D"/>
    <w:rsid w:val="008C4E26"/>
    <w:rsid w:val="008C624C"/>
    <w:rsid w:val="008C66D5"/>
    <w:rsid w:val="008D3119"/>
    <w:rsid w:val="008D7111"/>
    <w:rsid w:val="008E76B6"/>
    <w:rsid w:val="008F19B5"/>
    <w:rsid w:val="008F34B9"/>
    <w:rsid w:val="008F538D"/>
    <w:rsid w:val="008F5DCA"/>
    <w:rsid w:val="00900348"/>
    <w:rsid w:val="0090481B"/>
    <w:rsid w:val="00906818"/>
    <w:rsid w:val="00910E69"/>
    <w:rsid w:val="00915EA2"/>
    <w:rsid w:val="00916E32"/>
    <w:rsid w:val="009173C6"/>
    <w:rsid w:val="009233FC"/>
    <w:rsid w:val="00925870"/>
    <w:rsid w:val="009326DC"/>
    <w:rsid w:val="00933682"/>
    <w:rsid w:val="00936E84"/>
    <w:rsid w:val="00937B9D"/>
    <w:rsid w:val="00945095"/>
    <w:rsid w:val="00946C04"/>
    <w:rsid w:val="0095009C"/>
    <w:rsid w:val="00950473"/>
    <w:rsid w:val="0095139C"/>
    <w:rsid w:val="009574A7"/>
    <w:rsid w:val="00957568"/>
    <w:rsid w:val="00961F6D"/>
    <w:rsid w:val="00963A69"/>
    <w:rsid w:val="0096404F"/>
    <w:rsid w:val="0097072E"/>
    <w:rsid w:val="00971710"/>
    <w:rsid w:val="0097243B"/>
    <w:rsid w:val="00973165"/>
    <w:rsid w:val="009736E4"/>
    <w:rsid w:val="009762F4"/>
    <w:rsid w:val="00976481"/>
    <w:rsid w:val="00976524"/>
    <w:rsid w:val="00976EAD"/>
    <w:rsid w:val="009816AF"/>
    <w:rsid w:val="00984699"/>
    <w:rsid w:val="009875F3"/>
    <w:rsid w:val="00990CB6"/>
    <w:rsid w:val="00990CC4"/>
    <w:rsid w:val="00991AC9"/>
    <w:rsid w:val="009949BE"/>
    <w:rsid w:val="00996389"/>
    <w:rsid w:val="009A0213"/>
    <w:rsid w:val="009A1CBD"/>
    <w:rsid w:val="009A31E0"/>
    <w:rsid w:val="009A42AB"/>
    <w:rsid w:val="009A4F8E"/>
    <w:rsid w:val="009A77A2"/>
    <w:rsid w:val="009B1A4F"/>
    <w:rsid w:val="009B2974"/>
    <w:rsid w:val="009B50B8"/>
    <w:rsid w:val="009C134A"/>
    <w:rsid w:val="009C259C"/>
    <w:rsid w:val="009C74A0"/>
    <w:rsid w:val="009C78A8"/>
    <w:rsid w:val="009D1A69"/>
    <w:rsid w:val="009D3560"/>
    <w:rsid w:val="009D3FBD"/>
    <w:rsid w:val="009D45E9"/>
    <w:rsid w:val="009E1826"/>
    <w:rsid w:val="009E65F9"/>
    <w:rsid w:val="009F06B3"/>
    <w:rsid w:val="009F2A55"/>
    <w:rsid w:val="009F4141"/>
    <w:rsid w:val="009F4248"/>
    <w:rsid w:val="00A02FF9"/>
    <w:rsid w:val="00A03327"/>
    <w:rsid w:val="00A04973"/>
    <w:rsid w:val="00A06CC8"/>
    <w:rsid w:val="00A06E17"/>
    <w:rsid w:val="00A0799B"/>
    <w:rsid w:val="00A253B2"/>
    <w:rsid w:val="00A266CE"/>
    <w:rsid w:val="00A27D4F"/>
    <w:rsid w:val="00A27D86"/>
    <w:rsid w:val="00A436AB"/>
    <w:rsid w:val="00A43FEF"/>
    <w:rsid w:val="00A6083F"/>
    <w:rsid w:val="00A621AC"/>
    <w:rsid w:val="00A711A0"/>
    <w:rsid w:val="00A717EC"/>
    <w:rsid w:val="00A7295A"/>
    <w:rsid w:val="00A73E24"/>
    <w:rsid w:val="00A74489"/>
    <w:rsid w:val="00A75F97"/>
    <w:rsid w:val="00A77BF8"/>
    <w:rsid w:val="00A77FB9"/>
    <w:rsid w:val="00A809E0"/>
    <w:rsid w:val="00A82909"/>
    <w:rsid w:val="00A84F06"/>
    <w:rsid w:val="00A85E01"/>
    <w:rsid w:val="00A86171"/>
    <w:rsid w:val="00A8764A"/>
    <w:rsid w:val="00A8788E"/>
    <w:rsid w:val="00A920FD"/>
    <w:rsid w:val="00A93FFA"/>
    <w:rsid w:val="00A9522F"/>
    <w:rsid w:val="00A95530"/>
    <w:rsid w:val="00A979B4"/>
    <w:rsid w:val="00A97D58"/>
    <w:rsid w:val="00AA66AA"/>
    <w:rsid w:val="00AA7963"/>
    <w:rsid w:val="00AB0813"/>
    <w:rsid w:val="00AB53AD"/>
    <w:rsid w:val="00AB59C7"/>
    <w:rsid w:val="00AC4410"/>
    <w:rsid w:val="00AC4916"/>
    <w:rsid w:val="00AC771B"/>
    <w:rsid w:val="00AE07E2"/>
    <w:rsid w:val="00AE1626"/>
    <w:rsid w:val="00AE5BF8"/>
    <w:rsid w:val="00AE5F7A"/>
    <w:rsid w:val="00AE6491"/>
    <w:rsid w:val="00AF27CA"/>
    <w:rsid w:val="00AF498F"/>
    <w:rsid w:val="00AF7400"/>
    <w:rsid w:val="00B03205"/>
    <w:rsid w:val="00B03869"/>
    <w:rsid w:val="00B10AED"/>
    <w:rsid w:val="00B10BDD"/>
    <w:rsid w:val="00B13129"/>
    <w:rsid w:val="00B13568"/>
    <w:rsid w:val="00B14134"/>
    <w:rsid w:val="00B144F6"/>
    <w:rsid w:val="00B14FFC"/>
    <w:rsid w:val="00B15688"/>
    <w:rsid w:val="00B15A58"/>
    <w:rsid w:val="00B15FAB"/>
    <w:rsid w:val="00B22F48"/>
    <w:rsid w:val="00B32CEF"/>
    <w:rsid w:val="00B36B16"/>
    <w:rsid w:val="00B40010"/>
    <w:rsid w:val="00B44116"/>
    <w:rsid w:val="00B44557"/>
    <w:rsid w:val="00B530BC"/>
    <w:rsid w:val="00B53224"/>
    <w:rsid w:val="00B57343"/>
    <w:rsid w:val="00B57EF8"/>
    <w:rsid w:val="00B647CF"/>
    <w:rsid w:val="00B70973"/>
    <w:rsid w:val="00B7124F"/>
    <w:rsid w:val="00B74707"/>
    <w:rsid w:val="00B74D26"/>
    <w:rsid w:val="00B77538"/>
    <w:rsid w:val="00B826F2"/>
    <w:rsid w:val="00B838E4"/>
    <w:rsid w:val="00B845BA"/>
    <w:rsid w:val="00B85463"/>
    <w:rsid w:val="00B85AE3"/>
    <w:rsid w:val="00B860AF"/>
    <w:rsid w:val="00B9078F"/>
    <w:rsid w:val="00B92158"/>
    <w:rsid w:val="00B93438"/>
    <w:rsid w:val="00B93CC7"/>
    <w:rsid w:val="00B95780"/>
    <w:rsid w:val="00BA1B55"/>
    <w:rsid w:val="00BA389F"/>
    <w:rsid w:val="00BA5644"/>
    <w:rsid w:val="00BB6924"/>
    <w:rsid w:val="00BC0D56"/>
    <w:rsid w:val="00BC540F"/>
    <w:rsid w:val="00BD304C"/>
    <w:rsid w:val="00BD62AE"/>
    <w:rsid w:val="00BE67B8"/>
    <w:rsid w:val="00BE73EB"/>
    <w:rsid w:val="00BF05AA"/>
    <w:rsid w:val="00BF46A8"/>
    <w:rsid w:val="00BF4A89"/>
    <w:rsid w:val="00C00025"/>
    <w:rsid w:val="00C036C0"/>
    <w:rsid w:val="00C0479D"/>
    <w:rsid w:val="00C04B92"/>
    <w:rsid w:val="00C05149"/>
    <w:rsid w:val="00C17EAD"/>
    <w:rsid w:val="00C217D4"/>
    <w:rsid w:val="00C22A4D"/>
    <w:rsid w:val="00C26E8A"/>
    <w:rsid w:val="00C30217"/>
    <w:rsid w:val="00C317DE"/>
    <w:rsid w:val="00C33310"/>
    <w:rsid w:val="00C3748F"/>
    <w:rsid w:val="00C42E75"/>
    <w:rsid w:val="00C4353F"/>
    <w:rsid w:val="00C477B7"/>
    <w:rsid w:val="00C539ED"/>
    <w:rsid w:val="00C54F2C"/>
    <w:rsid w:val="00C56B98"/>
    <w:rsid w:val="00C60622"/>
    <w:rsid w:val="00C618A6"/>
    <w:rsid w:val="00C62F47"/>
    <w:rsid w:val="00C635C2"/>
    <w:rsid w:val="00C71147"/>
    <w:rsid w:val="00C805E2"/>
    <w:rsid w:val="00C80637"/>
    <w:rsid w:val="00C84DE9"/>
    <w:rsid w:val="00C8639C"/>
    <w:rsid w:val="00C91E28"/>
    <w:rsid w:val="00C964A2"/>
    <w:rsid w:val="00CB2F09"/>
    <w:rsid w:val="00CB3176"/>
    <w:rsid w:val="00CB473F"/>
    <w:rsid w:val="00CB66EE"/>
    <w:rsid w:val="00CB6A48"/>
    <w:rsid w:val="00CC3134"/>
    <w:rsid w:val="00CC374F"/>
    <w:rsid w:val="00CC43BC"/>
    <w:rsid w:val="00CC4D3E"/>
    <w:rsid w:val="00CD7ABB"/>
    <w:rsid w:val="00CE0564"/>
    <w:rsid w:val="00CE0D5B"/>
    <w:rsid w:val="00CE21F9"/>
    <w:rsid w:val="00CF33DC"/>
    <w:rsid w:val="00CF6115"/>
    <w:rsid w:val="00CF6D06"/>
    <w:rsid w:val="00CF710A"/>
    <w:rsid w:val="00D051D9"/>
    <w:rsid w:val="00D057A7"/>
    <w:rsid w:val="00D11B83"/>
    <w:rsid w:val="00D12596"/>
    <w:rsid w:val="00D127A0"/>
    <w:rsid w:val="00D13954"/>
    <w:rsid w:val="00D15A16"/>
    <w:rsid w:val="00D16824"/>
    <w:rsid w:val="00D16DC6"/>
    <w:rsid w:val="00D17C0E"/>
    <w:rsid w:val="00D20481"/>
    <w:rsid w:val="00D26C9D"/>
    <w:rsid w:val="00D330AE"/>
    <w:rsid w:val="00D3632C"/>
    <w:rsid w:val="00D37CB7"/>
    <w:rsid w:val="00D44493"/>
    <w:rsid w:val="00D53DA8"/>
    <w:rsid w:val="00D54D44"/>
    <w:rsid w:val="00D56810"/>
    <w:rsid w:val="00D57F17"/>
    <w:rsid w:val="00D6199B"/>
    <w:rsid w:val="00D639B9"/>
    <w:rsid w:val="00D639EA"/>
    <w:rsid w:val="00D63D13"/>
    <w:rsid w:val="00D64EC2"/>
    <w:rsid w:val="00D70B05"/>
    <w:rsid w:val="00D73653"/>
    <w:rsid w:val="00D76A08"/>
    <w:rsid w:val="00D81152"/>
    <w:rsid w:val="00D85BBE"/>
    <w:rsid w:val="00D86FA2"/>
    <w:rsid w:val="00D94459"/>
    <w:rsid w:val="00D962AF"/>
    <w:rsid w:val="00DA2976"/>
    <w:rsid w:val="00DA4748"/>
    <w:rsid w:val="00DA6020"/>
    <w:rsid w:val="00DA714A"/>
    <w:rsid w:val="00DB4A7B"/>
    <w:rsid w:val="00DB4E0F"/>
    <w:rsid w:val="00DC0C61"/>
    <w:rsid w:val="00DC6C3B"/>
    <w:rsid w:val="00DC7CE7"/>
    <w:rsid w:val="00DD4309"/>
    <w:rsid w:val="00DD524B"/>
    <w:rsid w:val="00DE5CA3"/>
    <w:rsid w:val="00DF2BD5"/>
    <w:rsid w:val="00DF43E3"/>
    <w:rsid w:val="00DF4999"/>
    <w:rsid w:val="00DF7621"/>
    <w:rsid w:val="00DF7C1B"/>
    <w:rsid w:val="00E009D2"/>
    <w:rsid w:val="00E0131A"/>
    <w:rsid w:val="00E01A1D"/>
    <w:rsid w:val="00E1428F"/>
    <w:rsid w:val="00E1630C"/>
    <w:rsid w:val="00E17D31"/>
    <w:rsid w:val="00E24F11"/>
    <w:rsid w:val="00E35ED0"/>
    <w:rsid w:val="00E44ABF"/>
    <w:rsid w:val="00E473ED"/>
    <w:rsid w:val="00E52D71"/>
    <w:rsid w:val="00E5568A"/>
    <w:rsid w:val="00E55900"/>
    <w:rsid w:val="00E56B7A"/>
    <w:rsid w:val="00E57782"/>
    <w:rsid w:val="00E577FC"/>
    <w:rsid w:val="00E60DDA"/>
    <w:rsid w:val="00E63721"/>
    <w:rsid w:val="00E7501A"/>
    <w:rsid w:val="00E758B1"/>
    <w:rsid w:val="00E82E93"/>
    <w:rsid w:val="00E83D1A"/>
    <w:rsid w:val="00E84296"/>
    <w:rsid w:val="00E8562C"/>
    <w:rsid w:val="00E86D15"/>
    <w:rsid w:val="00E87066"/>
    <w:rsid w:val="00E900B8"/>
    <w:rsid w:val="00E96DB6"/>
    <w:rsid w:val="00E97D30"/>
    <w:rsid w:val="00EA3F1A"/>
    <w:rsid w:val="00EA5AAA"/>
    <w:rsid w:val="00EB61F5"/>
    <w:rsid w:val="00EB7644"/>
    <w:rsid w:val="00EC1320"/>
    <w:rsid w:val="00EC3392"/>
    <w:rsid w:val="00EC352A"/>
    <w:rsid w:val="00EC4A06"/>
    <w:rsid w:val="00ED0732"/>
    <w:rsid w:val="00EE2BA5"/>
    <w:rsid w:val="00EE71B5"/>
    <w:rsid w:val="00F02977"/>
    <w:rsid w:val="00F04887"/>
    <w:rsid w:val="00F04FC4"/>
    <w:rsid w:val="00F06D77"/>
    <w:rsid w:val="00F11106"/>
    <w:rsid w:val="00F16690"/>
    <w:rsid w:val="00F167C9"/>
    <w:rsid w:val="00F178D3"/>
    <w:rsid w:val="00F24F48"/>
    <w:rsid w:val="00F31643"/>
    <w:rsid w:val="00F33BF6"/>
    <w:rsid w:val="00F4016F"/>
    <w:rsid w:val="00F4143F"/>
    <w:rsid w:val="00F41600"/>
    <w:rsid w:val="00F422EF"/>
    <w:rsid w:val="00F4771E"/>
    <w:rsid w:val="00F5388C"/>
    <w:rsid w:val="00F53BEF"/>
    <w:rsid w:val="00F60DCC"/>
    <w:rsid w:val="00F63613"/>
    <w:rsid w:val="00F65ED6"/>
    <w:rsid w:val="00F668AF"/>
    <w:rsid w:val="00F701C2"/>
    <w:rsid w:val="00F719CE"/>
    <w:rsid w:val="00F72A4F"/>
    <w:rsid w:val="00F824E0"/>
    <w:rsid w:val="00F8316C"/>
    <w:rsid w:val="00F83624"/>
    <w:rsid w:val="00F859E8"/>
    <w:rsid w:val="00F85A54"/>
    <w:rsid w:val="00F8630E"/>
    <w:rsid w:val="00F91A6F"/>
    <w:rsid w:val="00F91D9A"/>
    <w:rsid w:val="00F92156"/>
    <w:rsid w:val="00F92A5C"/>
    <w:rsid w:val="00F94D65"/>
    <w:rsid w:val="00F95712"/>
    <w:rsid w:val="00F96D2D"/>
    <w:rsid w:val="00F97CC1"/>
    <w:rsid w:val="00FA088A"/>
    <w:rsid w:val="00FA32FF"/>
    <w:rsid w:val="00FB3025"/>
    <w:rsid w:val="00FB3054"/>
    <w:rsid w:val="00FB4751"/>
    <w:rsid w:val="00FB6991"/>
    <w:rsid w:val="00FC0079"/>
    <w:rsid w:val="00FC3A28"/>
    <w:rsid w:val="00FC44B7"/>
    <w:rsid w:val="00FC46D9"/>
    <w:rsid w:val="00FD0F30"/>
    <w:rsid w:val="00FD34C4"/>
    <w:rsid w:val="00FD3A5C"/>
    <w:rsid w:val="00FD6127"/>
    <w:rsid w:val="00FD7DA7"/>
    <w:rsid w:val="00FE0BDF"/>
    <w:rsid w:val="00FE2097"/>
    <w:rsid w:val="00FE343E"/>
    <w:rsid w:val="00FE491C"/>
    <w:rsid w:val="00FE600B"/>
    <w:rsid w:val="00FE7E5E"/>
    <w:rsid w:val="00FF327E"/>
    <w:rsid w:val="00FF4A1F"/>
    <w:rsid w:val="024B9DEA"/>
    <w:rsid w:val="02CF1B37"/>
    <w:rsid w:val="033C8F9D"/>
    <w:rsid w:val="1309A8D9"/>
    <w:rsid w:val="18657FDA"/>
    <w:rsid w:val="270E4E30"/>
    <w:rsid w:val="2D495DFD"/>
    <w:rsid w:val="3833E86F"/>
    <w:rsid w:val="3C75D5A5"/>
    <w:rsid w:val="3DB2991E"/>
    <w:rsid w:val="3FBE6060"/>
    <w:rsid w:val="41F3687E"/>
    <w:rsid w:val="46B10C3A"/>
    <w:rsid w:val="5165E25D"/>
    <w:rsid w:val="5DF59A9B"/>
    <w:rsid w:val="66A929A2"/>
    <w:rsid w:val="72D4B19B"/>
    <w:rsid w:val="75897773"/>
    <w:rsid w:val="7C1DE1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2A7609B5-95DE-4F9D-8BFD-C4FCFD42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paragraph" w:styleId="Betarp">
    <w:name w:val="No Spacing"/>
    <w:link w:val="BetarpDiagrama"/>
    <w:uiPriority w:val="1"/>
    <w:qFormat/>
    <w:rsid w:val="006F25A4"/>
    <w:pPr>
      <w:spacing w:after="0" w:line="240" w:lineRule="auto"/>
    </w:pPr>
    <w:rPr>
      <w:rFonts w:ascii="Calibri" w:eastAsia="Calibri" w:hAnsi="Calibri" w:cs="Times New Roman"/>
      <w:lang w:val="en-US"/>
    </w:rPr>
  </w:style>
  <w:style w:type="character" w:customStyle="1" w:styleId="BetarpDiagrama">
    <w:name w:val="Be tarpų Diagrama"/>
    <w:basedOn w:val="Numatytasispastraiposriftas"/>
    <w:link w:val="Betarp"/>
    <w:uiPriority w:val="1"/>
    <w:rsid w:val="006F25A4"/>
    <w:rPr>
      <w:rFonts w:ascii="Calibri" w:eastAsia="Calibri" w:hAnsi="Calibri" w:cs="Times New Roman"/>
      <w:lang w:val="en-US"/>
    </w:rPr>
  </w:style>
  <w:style w:type="character" w:styleId="Perirtashipersaitas">
    <w:name w:val="FollowedHyperlink"/>
    <w:basedOn w:val="Numatytasispastraiposriftas"/>
    <w:uiPriority w:val="99"/>
    <w:semiHidden/>
    <w:unhideWhenUsed/>
    <w:rsid w:val="00D37CB7"/>
    <w:rPr>
      <w:color w:val="954F72" w:themeColor="followedHyperlink"/>
      <w:u w:val="single"/>
    </w:rPr>
  </w:style>
  <w:style w:type="paragraph" w:customStyle="1" w:styleId="pf0">
    <w:name w:val="pf0"/>
    <w:basedOn w:val="prastasis"/>
    <w:rsid w:val="00961F6D"/>
    <w:pPr>
      <w:spacing w:before="100" w:beforeAutospacing="1" w:after="100" w:afterAutospacing="1"/>
    </w:pPr>
    <w:rPr>
      <w:lang w:val="lt-LT" w:eastAsia="lt-LT"/>
    </w:rPr>
  </w:style>
  <w:style w:type="character" w:customStyle="1" w:styleId="cf01">
    <w:name w:val="cf01"/>
    <w:basedOn w:val="Numatytasispastraiposriftas"/>
    <w:rsid w:val="00961F6D"/>
    <w:rPr>
      <w:rFonts w:ascii="Segoe UI" w:hAnsi="Segoe UI" w:cs="Segoe UI" w:hint="default"/>
      <w:sz w:val="18"/>
      <w:szCs w:val="18"/>
      <w:u w:val="single"/>
    </w:rPr>
  </w:style>
  <w:style w:type="character" w:customStyle="1" w:styleId="cf11">
    <w:name w:val="cf11"/>
    <w:basedOn w:val="Numatytasispastraiposriftas"/>
    <w:rsid w:val="00961F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609430279">
      <w:bodyDiv w:val="1"/>
      <w:marLeft w:val="0"/>
      <w:marRight w:val="0"/>
      <w:marTop w:val="0"/>
      <w:marBottom w:val="0"/>
      <w:divBdr>
        <w:top w:val="none" w:sz="0" w:space="0" w:color="auto"/>
        <w:left w:val="none" w:sz="0" w:space="0" w:color="auto"/>
        <w:bottom w:val="none" w:sz="0" w:space="0" w:color="auto"/>
        <w:right w:val="none" w:sz="0" w:space="0" w:color="auto"/>
      </w:divBdr>
    </w:div>
    <w:div w:id="679281243">
      <w:bodyDiv w:val="1"/>
      <w:marLeft w:val="0"/>
      <w:marRight w:val="0"/>
      <w:marTop w:val="0"/>
      <w:marBottom w:val="0"/>
      <w:divBdr>
        <w:top w:val="none" w:sz="0" w:space="0" w:color="auto"/>
        <w:left w:val="none" w:sz="0" w:space="0" w:color="auto"/>
        <w:bottom w:val="none" w:sz="0" w:space="0" w:color="auto"/>
        <w:right w:val="none" w:sz="0" w:space="0" w:color="auto"/>
      </w:divBdr>
    </w:div>
    <w:div w:id="686443627">
      <w:bodyDiv w:val="1"/>
      <w:marLeft w:val="0"/>
      <w:marRight w:val="0"/>
      <w:marTop w:val="0"/>
      <w:marBottom w:val="0"/>
      <w:divBdr>
        <w:top w:val="none" w:sz="0" w:space="0" w:color="auto"/>
        <w:left w:val="none" w:sz="0" w:space="0" w:color="auto"/>
        <w:bottom w:val="none" w:sz="0" w:space="0" w:color="auto"/>
        <w:right w:val="none" w:sz="0" w:space="0" w:color="auto"/>
      </w:divBdr>
    </w:div>
    <w:div w:id="1291211028">
      <w:bodyDiv w:val="1"/>
      <w:marLeft w:val="0"/>
      <w:marRight w:val="0"/>
      <w:marTop w:val="0"/>
      <w:marBottom w:val="0"/>
      <w:divBdr>
        <w:top w:val="none" w:sz="0" w:space="0" w:color="auto"/>
        <w:left w:val="none" w:sz="0" w:space="0" w:color="auto"/>
        <w:bottom w:val="none" w:sz="0" w:space="0" w:color="auto"/>
        <w:right w:val="none" w:sz="0" w:space="0" w:color="auto"/>
      </w:divBdr>
    </w:div>
    <w:div w:id="1578856982">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 w:id="212831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7E1B1-F95C-4BD5-970A-52E494D42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BC4EDD-765A-43C6-8BD3-1FACDAB568C4}">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4.xml><?xml version="1.0" encoding="utf-8"?>
<ds:datastoreItem xmlns:ds="http://schemas.openxmlformats.org/officeDocument/2006/customXml" ds:itemID="{7FFE8E3B-86D9-4E9D-B06C-BCC46FD1C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1508</Words>
  <Characters>10724</Characters>
  <Application>Microsoft Office Word</Application>
  <DocSecurity>0</DocSecurity>
  <Lines>289</Lines>
  <Paragraphs>97</Paragraphs>
  <ScaleCrop>false</ScaleCrop>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Popova</dc:creator>
  <cp:keywords/>
  <dc:description/>
  <cp:lastModifiedBy>Jolita Buškevičienė</cp:lastModifiedBy>
  <cp:revision>2</cp:revision>
  <dcterms:created xsi:type="dcterms:W3CDTF">2026-05-25T08:23:00Z</dcterms:created>
  <dcterms:modified xsi:type="dcterms:W3CDTF">2026-05-25T08:23:00Z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