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2A7077D1" w:rsidR="00027B83" w:rsidRDefault="00041CB6">
      <w:pPr>
        <w:widowControl w:val="0"/>
        <w:pBdr>
          <w:top w:val="nil"/>
          <w:left w:val="nil"/>
          <w:bottom w:val="nil"/>
          <w:right w:val="nil"/>
          <w:between w:val="nil"/>
        </w:pBdr>
        <w:tabs>
          <w:tab w:val="left" w:pos="567"/>
          <w:tab w:val="left" w:pos="851"/>
        </w:tabs>
        <w:jc w:val="center"/>
        <w:rPr>
          <w:b/>
          <w:bCs/>
          <w:caps/>
          <w:szCs w:val="24"/>
        </w:rPr>
      </w:pPr>
      <w:r>
        <w:rPr>
          <w:b/>
          <w:bCs/>
          <w:caps/>
          <w:szCs w:val="24"/>
        </w:rPr>
        <w:t xml:space="preserve">PREKIŲ </w:t>
      </w:r>
      <w:r w:rsidR="000B0897">
        <w:rPr>
          <w:b/>
          <w:bCs/>
          <w:caps/>
          <w:szCs w:val="24"/>
        </w:rPr>
        <w:t>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41D6FDC" w:rsidR="00027B83" w:rsidRDefault="00B72F06" w:rsidP="00B72F06">
            <w:pPr>
              <w:pBdr>
                <w:top w:val="nil"/>
                <w:left w:val="nil"/>
                <w:bottom w:val="nil"/>
                <w:right w:val="nil"/>
                <w:between w:val="nil"/>
                <w:bar w:val="nil"/>
              </w:pBdr>
              <w:jc w:val="center"/>
              <w:rPr>
                <w:kern w:val="2"/>
                <w:szCs w:val="24"/>
              </w:rPr>
            </w:pPr>
            <w:r>
              <w:rPr>
                <w:rFonts w:eastAsia="Arial Unicode MS"/>
                <w:b/>
                <w:szCs w:val="24"/>
                <w:bdr w:val="nil"/>
              </w:rPr>
              <w:t xml:space="preserve">SENSORINIŲ PRIEMONIŲ IR ĮRANGOS SENSORINIAM KAMBARIUI </w:t>
            </w:r>
            <w:r w:rsidR="00EE74E6" w:rsidRPr="007A4D97">
              <w:rPr>
                <w:rFonts w:eastAsia="Arial Unicode MS"/>
                <w:b/>
                <w:szCs w:val="24"/>
                <w:bdr w:val="nil"/>
              </w:rPr>
              <w:t>PIRKIMO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1333E2D1"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7C8DBA61" w14:textId="77777777" w:rsidR="00A128A2" w:rsidRPr="00A128A2" w:rsidRDefault="00A128A2" w:rsidP="00A128A2">
            <w:pPr>
              <w:pBdr>
                <w:top w:val="nil"/>
                <w:left w:val="nil"/>
                <w:bottom w:val="nil"/>
                <w:right w:val="nil"/>
                <w:between w:val="nil"/>
                <w:bar w:val="nil"/>
              </w:pBdr>
              <w:jc w:val="center"/>
              <w:rPr>
                <w:rFonts w:eastAsia="Arial Unicode MS"/>
                <w:bCs/>
                <w:szCs w:val="24"/>
                <w:bdr w:val="nil"/>
                <w:lang w:val="en-US"/>
              </w:rPr>
            </w:pPr>
            <w:r w:rsidRPr="00A128A2">
              <w:rPr>
                <w:rFonts w:eastAsia="Arial Unicode MS"/>
                <w:bCs/>
                <w:szCs w:val="24"/>
                <w:bdr w:val="nil"/>
                <w:lang w:val="en-US"/>
              </w:rPr>
              <w:t xml:space="preserve">Varėnos </w:t>
            </w:r>
            <w:proofErr w:type="spellStart"/>
            <w:r w:rsidRPr="00A128A2">
              <w:rPr>
                <w:rFonts w:eastAsia="Arial Unicode MS"/>
                <w:bCs/>
                <w:szCs w:val="24"/>
                <w:bdr w:val="nil"/>
                <w:lang w:val="en-US"/>
              </w:rPr>
              <w:t>socialinių</w:t>
            </w:r>
            <w:proofErr w:type="spellEnd"/>
            <w:r w:rsidRPr="00A128A2">
              <w:rPr>
                <w:rFonts w:eastAsia="Arial Unicode MS"/>
                <w:bCs/>
                <w:szCs w:val="24"/>
                <w:bdr w:val="nil"/>
                <w:lang w:val="en-US"/>
              </w:rPr>
              <w:t xml:space="preserve"> </w:t>
            </w:r>
            <w:proofErr w:type="spellStart"/>
            <w:r w:rsidRPr="00A128A2">
              <w:rPr>
                <w:rFonts w:eastAsia="Arial Unicode MS"/>
                <w:bCs/>
                <w:szCs w:val="24"/>
                <w:bdr w:val="nil"/>
                <w:lang w:val="en-US"/>
              </w:rPr>
              <w:t>paslaugų</w:t>
            </w:r>
            <w:proofErr w:type="spellEnd"/>
          </w:p>
          <w:p w14:paraId="53FF09A2" w14:textId="251E584C" w:rsidR="00027B83" w:rsidRDefault="00A128A2" w:rsidP="00A128A2">
            <w:pPr>
              <w:pBdr>
                <w:top w:val="nil"/>
                <w:left w:val="nil"/>
                <w:bottom w:val="nil"/>
                <w:right w:val="nil"/>
                <w:between w:val="nil"/>
                <w:bar w:val="nil"/>
              </w:pBdr>
              <w:jc w:val="center"/>
              <w:rPr>
                <w:kern w:val="2"/>
                <w:szCs w:val="24"/>
              </w:rPr>
            </w:pPr>
            <w:r w:rsidRPr="00A128A2">
              <w:rPr>
                <w:rFonts w:eastAsia="Arial Unicode MS"/>
                <w:bCs/>
                <w:szCs w:val="24"/>
                <w:bdr w:val="nil"/>
                <w:lang w:val="en-US"/>
              </w:rPr>
              <w:t>centras</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E0AA25E" w:rsidR="00027B83" w:rsidRDefault="00A128A2">
            <w:pPr>
              <w:jc w:val="center"/>
              <w:rPr>
                <w:kern w:val="2"/>
                <w:szCs w:val="24"/>
              </w:rPr>
            </w:pPr>
            <w:r>
              <w:t>301792843</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0FFBE5FF" w:rsidR="00027B83" w:rsidRDefault="00A128A2" w:rsidP="00A128A2">
            <w:pPr>
              <w:pBdr>
                <w:top w:val="nil"/>
                <w:left w:val="nil"/>
                <w:bottom w:val="nil"/>
                <w:right w:val="nil"/>
                <w:between w:val="nil"/>
                <w:bar w:val="nil"/>
              </w:pBdr>
              <w:jc w:val="both"/>
              <w:rPr>
                <w:kern w:val="2"/>
                <w:szCs w:val="24"/>
              </w:rPr>
            </w:pPr>
            <w:r w:rsidRPr="007A4D97">
              <w:rPr>
                <w:rFonts w:eastAsia="Arial Unicode MS"/>
                <w:szCs w:val="24"/>
                <w:bdr w:val="nil"/>
                <w:lang w:val="es-ES"/>
              </w:rPr>
              <w:t xml:space="preserve">M. K. Čiurlionio g. 61A, Varėna </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0E380D80" w:rsidR="00027B83" w:rsidRDefault="00BB1523">
            <w:pPr>
              <w:jc w:val="center"/>
              <w:rPr>
                <w:kern w:val="2"/>
                <w:szCs w:val="24"/>
              </w:rPr>
            </w:pPr>
            <w:r>
              <w:rPr>
                <w:kern w:val="2"/>
                <w:szCs w:val="24"/>
              </w:rPr>
              <w:t>-</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2061887D" w:rsidR="00027B83" w:rsidRDefault="00081E8B">
            <w:pPr>
              <w:jc w:val="center"/>
              <w:rPr>
                <w:kern w:val="2"/>
                <w:szCs w:val="24"/>
              </w:rPr>
            </w:pPr>
            <w:r w:rsidRPr="00081E8B">
              <w:rPr>
                <w:kern w:val="2"/>
                <w:szCs w:val="24"/>
              </w:rPr>
              <w:t xml:space="preserve">LT20 7181 2000 0213 0082 </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6AF6689B" w:rsidR="00027B83" w:rsidRPr="005801FE" w:rsidRDefault="00961FE1">
            <w:pPr>
              <w:jc w:val="center"/>
              <w:rPr>
                <w:kern w:val="2"/>
                <w:szCs w:val="24"/>
              </w:rPr>
            </w:pPr>
            <w:r w:rsidRPr="005801FE">
              <w:rPr>
                <w:spacing w:val="4"/>
                <w:szCs w:val="24"/>
                <w:shd w:val="clear" w:color="auto" w:fill="FFFFFF"/>
              </w:rPr>
              <w:t>AB „</w:t>
            </w:r>
            <w:proofErr w:type="spellStart"/>
            <w:r w:rsidRPr="005801FE">
              <w:rPr>
                <w:spacing w:val="4"/>
                <w:szCs w:val="24"/>
                <w:shd w:val="clear" w:color="auto" w:fill="FFFFFF"/>
              </w:rPr>
              <w:t>Artea</w:t>
            </w:r>
            <w:proofErr w:type="spellEnd"/>
            <w:r w:rsidRPr="005801FE">
              <w:rPr>
                <w:spacing w:val="4"/>
                <w:szCs w:val="24"/>
                <w:shd w:val="clear" w:color="auto" w:fill="FFFFFF"/>
              </w:rPr>
              <w:t>“ bankas</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15E7FDD1" w:rsidR="00027B83" w:rsidRDefault="00DE32F6">
            <w:pPr>
              <w:jc w:val="center"/>
              <w:rPr>
                <w:kern w:val="2"/>
                <w:szCs w:val="24"/>
              </w:rPr>
            </w:pPr>
            <w:r>
              <w:t>+370 310 51080</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32612099" w:rsidR="00027B83" w:rsidRDefault="00DE32F6">
            <w:pPr>
              <w:jc w:val="center"/>
              <w:rPr>
                <w:kern w:val="2"/>
                <w:szCs w:val="24"/>
              </w:rPr>
            </w:pPr>
            <w:r>
              <w:t xml:space="preserve"> </w:t>
            </w:r>
            <w:hyperlink r:id="rId11" w:history="1">
              <w:r w:rsidRPr="00FB7541">
                <w:rPr>
                  <w:rStyle w:val="Hipersaitas"/>
                </w:rPr>
                <w:t>info@varenosspc.lt</w:t>
              </w:r>
            </w:hyperlink>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6044B962" w:rsidR="00027B83" w:rsidRDefault="00344B7E">
            <w:pPr>
              <w:jc w:val="center"/>
              <w:rPr>
                <w:kern w:val="2"/>
                <w:szCs w:val="24"/>
              </w:rPr>
            </w:pPr>
            <w:r>
              <w:rPr>
                <w:kern w:val="2"/>
                <w:szCs w:val="24"/>
              </w:rPr>
              <w:t>Direktorė Dovilė Barčiukienė</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256EF2E2" w:rsidR="00027B83" w:rsidRDefault="00C94539">
            <w:pPr>
              <w:jc w:val="center"/>
              <w:rPr>
                <w:kern w:val="2"/>
                <w:szCs w:val="24"/>
              </w:rPr>
            </w:pPr>
            <w:r>
              <w:t>p</w:t>
            </w:r>
            <w:r w:rsidR="00344B7E">
              <w:t>agal įstaigos nuostatus</w:t>
            </w:r>
          </w:p>
        </w:tc>
      </w:tr>
      <w:tr w:rsidR="00027B83" w14:paraId="208DA5AB" w14:textId="77777777">
        <w:tc>
          <w:tcPr>
            <w:tcW w:w="2808" w:type="dxa"/>
            <w:vMerge w:val="restart"/>
          </w:tcPr>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6E45D9CE" w:rsidR="00027B83" w:rsidRDefault="000B0897">
            <w:pPr>
              <w:rPr>
                <w:b/>
                <w:kern w:val="2"/>
                <w:szCs w:val="24"/>
              </w:rPr>
            </w:pPr>
            <w:r>
              <w:rPr>
                <w:b/>
                <w:kern w:val="2"/>
                <w:szCs w:val="24"/>
              </w:rPr>
              <w:t xml:space="preserve">2.1. Pirkėjo kontaktiniai asmenys, atsakingi už Sutarties vykdymą, </w:t>
            </w:r>
            <w:r w:rsidR="00002341">
              <w:rPr>
                <w:b/>
                <w:szCs w:val="24"/>
              </w:rPr>
              <w:t>Prekių</w:t>
            </w:r>
            <w:r w:rsidR="00002341">
              <w:rPr>
                <w:b/>
                <w:kern w:val="2"/>
                <w:szCs w:val="24"/>
              </w:rPr>
              <w:t xml:space="preserve"> </w:t>
            </w:r>
            <w:r>
              <w:rPr>
                <w:b/>
                <w:kern w:val="2"/>
                <w:szCs w:val="24"/>
              </w:rPr>
              <w:t>priėmimą, Sąskaitų per informacinę sistemą SABIS priėmimą</w:t>
            </w:r>
          </w:p>
        </w:tc>
        <w:tc>
          <w:tcPr>
            <w:tcW w:w="6441" w:type="dxa"/>
            <w:gridSpan w:val="2"/>
          </w:tcPr>
          <w:p w14:paraId="05A8C14B" w14:textId="76A22BBC" w:rsidR="00027B83" w:rsidRDefault="00DB2E00">
            <w:pPr>
              <w:rPr>
                <w:kern w:val="2"/>
                <w:szCs w:val="24"/>
              </w:rPr>
            </w:pPr>
            <w:r w:rsidRPr="00CF440F">
              <w:rPr>
                <w:kern w:val="2"/>
                <w:szCs w:val="24"/>
              </w:rPr>
              <w:t>Varėnos socialinių paslaugų centras</w:t>
            </w:r>
            <w:r w:rsidR="009B4AAE">
              <w:rPr>
                <w:kern w:val="2"/>
                <w:szCs w:val="24"/>
              </w:rPr>
              <w:t>, M. K. Čiurlionio g. 61A, Varėna</w:t>
            </w:r>
          </w:p>
          <w:p w14:paraId="1FDCDFE1" w14:textId="6ABC6A61" w:rsidR="00CF440F" w:rsidRPr="00CF440F" w:rsidRDefault="00CF440F">
            <w:pPr>
              <w:rPr>
                <w:kern w:val="2"/>
                <w:szCs w:val="24"/>
              </w:rPr>
            </w:pPr>
            <w:r>
              <w:rPr>
                <w:kern w:val="2"/>
                <w:szCs w:val="24"/>
              </w:rPr>
              <w:t xml:space="preserve">Direktorė Dovilė Barčiukienė, </w:t>
            </w:r>
            <w:hyperlink r:id="rId12" w:history="1">
              <w:r w:rsidRPr="006E3F5F">
                <w:rPr>
                  <w:rStyle w:val="Hipersaitas"/>
                  <w:kern w:val="2"/>
                  <w:szCs w:val="24"/>
                </w:rPr>
                <w:t>direktore</w:t>
              </w:r>
              <w:r w:rsidRPr="007A4D97">
                <w:rPr>
                  <w:rStyle w:val="Hipersaitas"/>
                  <w:kern w:val="2"/>
                  <w:szCs w:val="24"/>
                </w:rPr>
                <w:t>@varenosspc.lt</w:t>
              </w:r>
            </w:hyperlink>
            <w:r w:rsidRPr="007A4D97">
              <w:rPr>
                <w:kern w:val="2"/>
                <w:szCs w:val="24"/>
              </w:rPr>
              <w:t xml:space="preserve"> , +370 609 40188, (u</w:t>
            </w:r>
            <w:r>
              <w:rPr>
                <w:kern w:val="2"/>
                <w:szCs w:val="24"/>
              </w:rPr>
              <w:t>ž sutarties vykdymą ir paslaugų priėmimą)</w:t>
            </w:r>
          </w:p>
          <w:p w14:paraId="2607E338" w14:textId="58E5B80D" w:rsidR="00DB2E00" w:rsidRPr="007A4D97" w:rsidRDefault="00DB2E00">
            <w:pPr>
              <w:rPr>
                <w:kern w:val="2"/>
                <w:szCs w:val="24"/>
              </w:rPr>
            </w:pPr>
            <w:r w:rsidRPr="00CF440F">
              <w:rPr>
                <w:kern w:val="2"/>
                <w:szCs w:val="24"/>
              </w:rPr>
              <w:t xml:space="preserve">Viešųjų pirkimų specialistė Diana Voverienė, </w:t>
            </w:r>
            <w:hyperlink r:id="rId13" w:history="1">
              <w:r w:rsidR="00CF440F" w:rsidRPr="006E3F5F">
                <w:rPr>
                  <w:rStyle w:val="Hipersaitas"/>
                  <w:kern w:val="2"/>
                  <w:szCs w:val="24"/>
                </w:rPr>
                <w:t>diana.voveriene@varenosspc.lt</w:t>
              </w:r>
            </w:hyperlink>
            <w:r w:rsidR="00CF440F">
              <w:rPr>
                <w:kern w:val="2"/>
                <w:szCs w:val="24"/>
              </w:rPr>
              <w:t xml:space="preserve"> </w:t>
            </w:r>
            <w:r w:rsidRPr="007A4D97">
              <w:rPr>
                <w:kern w:val="2"/>
                <w:szCs w:val="24"/>
              </w:rPr>
              <w:t>, +370 695 96180</w:t>
            </w:r>
            <w:r w:rsidR="00CF440F" w:rsidRPr="007A4D97">
              <w:rPr>
                <w:kern w:val="2"/>
                <w:szCs w:val="24"/>
              </w:rPr>
              <w:t xml:space="preserve"> (</w:t>
            </w:r>
            <w:r w:rsidR="00CF440F" w:rsidRPr="00CF440F">
              <w:rPr>
                <w:kern w:val="2"/>
                <w:szCs w:val="24"/>
              </w:rPr>
              <w:t>Sąskaitų per informacinę sistemą SABIS priėmimą)</w:t>
            </w:r>
          </w:p>
          <w:p w14:paraId="0A73C060" w14:textId="70EAD122" w:rsidR="00DB2E00" w:rsidRPr="00CF440F" w:rsidRDefault="00DB2E00" w:rsidP="00B6095E">
            <w:pPr>
              <w:rPr>
                <w:kern w:val="2"/>
                <w:szCs w:val="24"/>
              </w:rPr>
            </w:pPr>
            <w:r w:rsidRPr="00CF440F">
              <w:rPr>
                <w:kern w:val="2"/>
                <w:szCs w:val="24"/>
              </w:rPr>
              <w:t xml:space="preserve">Vyr. buhalterė Ligita </w:t>
            </w:r>
            <w:proofErr w:type="spellStart"/>
            <w:r w:rsidRPr="00CF440F">
              <w:rPr>
                <w:kern w:val="2"/>
                <w:szCs w:val="24"/>
              </w:rPr>
              <w:t>Bliznevičė</w:t>
            </w:r>
            <w:proofErr w:type="spellEnd"/>
            <w:r w:rsidRPr="00CF440F">
              <w:rPr>
                <w:kern w:val="2"/>
                <w:szCs w:val="24"/>
              </w:rPr>
              <w:t xml:space="preserve">, </w:t>
            </w:r>
            <w:hyperlink r:id="rId14" w:history="1">
              <w:r w:rsidR="00CF440F" w:rsidRPr="006E3F5F">
                <w:rPr>
                  <w:rStyle w:val="Hipersaitas"/>
                  <w:kern w:val="2"/>
                  <w:szCs w:val="24"/>
                </w:rPr>
                <w:t>buhaltere@varenosspc.lt</w:t>
              </w:r>
            </w:hyperlink>
            <w:r w:rsidR="00CF440F">
              <w:rPr>
                <w:kern w:val="2"/>
                <w:szCs w:val="24"/>
              </w:rPr>
              <w:t xml:space="preserve">, </w:t>
            </w:r>
            <w:r w:rsidR="00CF440F">
              <w:t xml:space="preserve">+370 310 51080 </w:t>
            </w:r>
            <w:r w:rsidR="00CF440F" w:rsidRPr="007A4D97">
              <w:rPr>
                <w:kern w:val="2"/>
                <w:szCs w:val="24"/>
              </w:rPr>
              <w:t>(</w:t>
            </w:r>
            <w:r w:rsidR="00CF440F" w:rsidRPr="00CF440F">
              <w:rPr>
                <w:kern w:val="2"/>
                <w:szCs w:val="24"/>
              </w:rPr>
              <w:t>Sąskaitų per informacinę sistemą SABIS priėmimą)</w:t>
            </w:r>
            <w:r w:rsidR="00B6095E">
              <w:rPr>
                <w:kern w:val="2"/>
                <w:szCs w:val="24"/>
              </w:rPr>
              <w:t xml:space="preserve"> </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F44644" w14:paraId="75EF6771" w14:textId="77777777">
        <w:trPr>
          <w:trHeight w:val="300"/>
        </w:trPr>
        <w:tc>
          <w:tcPr>
            <w:tcW w:w="3094" w:type="dxa"/>
            <w:gridSpan w:val="2"/>
          </w:tcPr>
          <w:p w14:paraId="703C0C78" w14:textId="7DD511DF" w:rsidR="00F44644" w:rsidRDefault="00F44644" w:rsidP="00F44644">
            <w:pPr>
              <w:rPr>
                <w:b/>
                <w:kern w:val="2"/>
                <w:szCs w:val="24"/>
              </w:rPr>
            </w:pPr>
            <w:r>
              <w:rPr>
                <w:b/>
                <w:bCs/>
                <w:kern w:val="2"/>
                <w:szCs w:val="24"/>
              </w:rPr>
              <w:t>3.1. Sutarties dalykas</w:t>
            </w:r>
          </w:p>
        </w:tc>
        <w:tc>
          <w:tcPr>
            <w:tcW w:w="6441" w:type="dxa"/>
            <w:gridSpan w:val="2"/>
          </w:tcPr>
          <w:p w14:paraId="62CE2827" w14:textId="0AAEBFAD" w:rsidR="00F44644" w:rsidRDefault="00F44644" w:rsidP="00F44644">
            <w:pPr>
              <w:rPr>
                <w:color w:val="000000"/>
                <w:kern w:val="2"/>
                <w:szCs w:val="24"/>
              </w:rPr>
            </w:pPr>
            <w:r>
              <w:rPr>
                <w:kern w:val="2"/>
                <w:szCs w:val="24"/>
              </w:rPr>
              <w:t xml:space="preserve">Tiekėjas įsipareigoja Sutartyje numatytomis sąlygomis perduoti </w:t>
            </w:r>
            <w:r w:rsidRPr="00F44644">
              <w:rPr>
                <w:kern w:val="2"/>
                <w:szCs w:val="24"/>
              </w:rPr>
              <w:t>Pirkėjui Sensorin</w:t>
            </w:r>
            <w:r w:rsidRPr="00F44644">
              <w:rPr>
                <w:kern w:val="2"/>
                <w:szCs w:val="24"/>
              </w:rPr>
              <w:t>e</w:t>
            </w:r>
            <w:r w:rsidRPr="00F44644">
              <w:rPr>
                <w:kern w:val="2"/>
                <w:szCs w:val="24"/>
              </w:rPr>
              <w:t>s priemon</w:t>
            </w:r>
            <w:r w:rsidRPr="00F44644">
              <w:rPr>
                <w:kern w:val="2"/>
                <w:szCs w:val="24"/>
              </w:rPr>
              <w:t>e</w:t>
            </w:r>
            <w:r w:rsidRPr="00F44644">
              <w:rPr>
                <w:kern w:val="2"/>
                <w:szCs w:val="24"/>
              </w:rPr>
              <w:t>s ir įrang</w:t>
            </w:r>
            <w:r w:rsidRPr="00F44644">
              <w:rPr>
                <w:kern w:val="2"/>
                <w:szCs w:val="24"/>
              </w:rPr>
              <w:t>ą</w:t>
            </w:r>
            <w:r w:rsidRPr="00F44644">
              <w:rPr>
                <w:kern w:val="2"/>
                <w:szCs w:val="24"/>
              </w:rPr>
              <w:t xml:space="preserve"> sensoriniam kambariui </w:t>
            </w:r>
            <w:r>
              <w:rPr>
                <w:color w:val="000000"/>
                <w:kern w:val="2"/>
                <w:szCs w:val="24"/>
              </w:rPr>
              <w:t>(toliau – Prekės).</w:t>
            </w:r>
          </w:p>
          <w:p w14:paraId="4AB752C7" w14:textId="711CF73C" w:rsidR="00F44644" w:rsidRDefault="00F44644" w:rsidP="00F44644">
            <w:pPr>
              <w:rPr>
                <w:kern w:val="2"/>
                <w:szCs w:val="24"/>
              </w:rPr>
            </w:pPr>
            <w:r>
              <w:rPr>
                <w:color w:val="000000"/>
                <w:kern w:val="2"/>
                <w:szCs w:val="24"/>
              </w:rPr>
              <w:lastRenderedPageBreak/>
              <w:t xml:space="preserve">Išsamus Prekių aprašymas ir kiti reikalavimai tiekiamoms Prekėms nustatyti Sutarties priede Nr. </w:t>
            </w:r>
            <w:r>
              <w:rPr>
                <w:color w:val="000000"/>
                <w:kern w:val="2"/>
                <w:szCs w:val="24"/>
              </w:rPr>
              <w:t xml:space="preserve">1 </w:t>
            </w:r>
            <w:r>
              <w:rPr>
                <w:color w:val="000000"/>
                <w:kern w:val="2"/>
                <w:szCs w:val="24"/>
              </w:rPr>
              <w:t>„Techninė specifikacija“ (toliau – Techninė specifikacija)</w:t>
            </w:r>
            <w:r>
              <w:rPr>
                <w:color w:val="000000"/>
                <w:kern w:val="2"/>
                <w:szCs w:val="24"/>
              </w:rPr>
              <w:t xml:space="preserve">, </w:t>
            </w:r>
            <w:r>
              <w:rPr>
                <w:color w:val="000000"/>
                <w:kern w:val="2"/>
                <w:szCs w:val="24"/>
              </w:rPr>
              <w:t xml:space="preserve">Sutarties priede Nr. 2 </w:t>
            </w:r>
            <w:r w:rsidRPr="00F44644">
              <w:rPr>
                <w:color w:val="000000"/>
                <w:kern w:val="2"/>
                <w:szCs w:val="24"/>
              </w:rPr>
              <w:t>,,Pasiūlymo forma (I pirkimo daliai)“</w:t>
            </w:r>
            <w:r>
              <w:rPr>
                <w:color w:val="000000"/>
                <w:kern w:val="2"/>
                <w:szCs w:val="24"/>
              </w:rPr>
              <w:t xml:space="preserve"> </w:t>
            </w:r>
            <w:r>
              <w:rPr>
                <w:color w:val="000000"/>
                <w:kern w:val="2"/>
                <w:szCs w:val="24"/>
              </w:rPr>
              <w:t xml:space="preserve">ir Sutarties priede Nr. </w:t>
            </w:r>
            <w:r>
              <w:rPr>
                <w:color w:val="000000"/>
                <w:kern w:val="2"/>
                <w:szCs w:val="24"/>
              </w:rPr>
              <w:t>3</w:t>
            </w:r>
            <w:r>
              <w:rPr>
                <w:color w:val="000000"/>
                <w:kern w:val="2"/>
                <w:szCs w:val="24"/>
              </w:rPr>
              <w:t xml:space="preserve"> </w:t>
            </w:r>
            <w:r w:rsidRPr="00F44644">
              <w:rPr>
                <w:color w:val="000000"/>
                <w:kern w:val="2"/>
                <w:szCs w:val="24"/>
              </w:rPr>
              <w:t>,,Pasiūlymo forma (I</w:t>
            </w:r>
            <w:r>
              <w:rPr>
                <w:color w:val="000000"/>
                <w:kern w:val="2"/>
                <w:szCs w:val="24"/>
              </w:rPr>
              <w:t>I</w:t>
            </w:r>
            <w:r w:rsidRPr="00F44644">
              <w:rPr>
                <w:color w:val="000000"/>
                <w:kern w:val="2"/>
                <w:szCs w:val="24"/>
              </w:rPr>
              <w:t xml:space="preserve"> pirkimo daliai)“</w:t>
            </w:r>
            <w:r>
              <w:rPr>
                <w:color w:val="000000"/>
                <w:kern w:val="2"/>
                <w:szCs w:val="24"/>
              </w:rPr>
              <w:t>.</w:t>
            </w:r>
          </w:p>
        </w:tc>
      </w:tr>
      <w:tr w:rsidR="00F44644" w14:paraId="20C46499" w14:textId="77777777">
        <w:trPr>
          <w:trHeight w:val="300"/>
        </w:trPr>
        <w:tc>
          <w:tcPr>
            <w:tcW w:w="3094" w:type="dxa"/>
            <w:gridSpan w:val="2"/>
          </w:tcPr>
          <w:p w14:paraId="31140391" w14:textId="6E2BD26F" w:rsidR="00F44644" w:rsidRDefault="00F44644" w:rsidP="00F44644">
            <w:pPr>
              <w:rPr>
                <w:b/>
                <w:kern w:val="2"/>
                <w:szCs w:val="24"/>
              </w:rPr>
            </w:pPr>
            <w:r>
              <w:rPr>
                <w:b/>
                <w:kern w:val="2"/>
                <w:szCs w:val="24"/>
              </w:rPr>
              <w:lastRenderedPageBreak/>
              <w:t>3.2. Pirkimo pavadinimas ir numeris</w:t>
            </w:r>
          </w:p>
        </w:tc>
        <w:tc>
          <w:tcPr>
            <w:tcW w:w="6441" w:type="dxa"/>
            <w:gridSpan w:val="2"/>
          </w:tcPr>
          <w:p w14:paraId="67D99209" w14:textId="0BC09C84" w:rsidR="00F44644" w:rsidRDefault="00F44644" w:rsidP="00F44644">
            <w:pPr>
              <w:rPr>
                <w:kern w:val="2"/>
                <w:szCs w:val="24"/>
              </w:rPr>
            </w:pPr>
            <w:r w:rsidRPr="00F44644">
              <w:rPr>
                <w:color w:val="0070C0"/>
                <w:kern w:val="2"/>
                <w:szCs w:val="24"/>
              </w:rPr>
              <w:t>Pirkimo pavadinimas:</w:t>
            </w:r>
          </w:p>
        </w:tc>
      </w:tr>
      <w:tr w:rsidR="00F44644" w14:paraId="5A252299" w14:textId="77777777">
        <w:trPr>
          <w:trHeight w:val="300"/>
        </w:trPr>
        <w:tc>
          <w:tcPr>
            <w:tcW w:w="3094" w:type="dxa"/>
            <w:gridSpan w:val="2"/>
          </w:tcPr>
          <w:p w14:paraId="295408B1" w14:textId="60520C2B" w:rsidR="00F44644" w:rsidRDefault="00F44644" w:rsidP="00F44644">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7136F507" w:rsidR="00F44644" w:rsidRDefault="00F44644" w:rsidP="00F44644">
            <w:pPr>
              <w:rPr>
                <w:kern w:val="2"/>
                <w:szCs w:val="24"/>
              </w:rPr>
            </w:pPr>
            <w:r>
              <w:rPr>
                <w:iCs/>
                <w:color w:val="000000"/>
                <w:szCs w:val="24"/>
                <w:lang w:eastAsia="lt-LT"/>
              </w:rPr>
              <w:t xml:space="preserve">Projektas: </w:t>
            </w:r>
            <w:r>
              <w:rPr>
                <w:szCs w:val="24"/>
                <w:lang w:eastAsia="lt-LT"/>
              </w:rPr>
              <w:t>„</w:t>
            </w:r>
            <w:r>
              <w:rPr>
                <w:rFonts w:eastAsia="Calibri"/>
                <w:bCs/>
                <w:szCs w:val="24"/>
              </w:rPr>
              <w:t>Nestacionarių socialinių paslaugų socialinę atskirtį patiriantiems asmenims plėtra Varėnos rajono savivaldybėje</w:t>
            </w:r>
            <w:r>
              <w:rPr>
                <w:szCs w:val="24"/>
                <w:lang w:eastAsia="lt-LT"/>
              </w:rPr>
              <w:t>“</w:t>
            </w:r>
            <w:r>
              <w:rPr>
                <w:iCs/>
                <w:color w:val="000000"/>
                <w:szCs w:val="24"/>
                <w:lang w:eastAsia="lt-LT"/>
              </w:rPr>
              <w:t xml:space="preserve">, įgyvendinamas pagal </w:t>
            </w:r>
            <w:r>
              <w:rPr>
                <w:szCs w:val="24"/>
                <w:lang w:eastAsia="lt-LT" w:bidi="lt-LT"/>
              </w:rPr>
              <w:t>2021–2030 metų plėtros programos valdytojos Lietuvos Respublikos socialinės apsaugos ir darbo ministerijos regioninės pažangos priemonę Nr. 09-003-02-02-11 (RE) „Sumažinti pažeidžiamų visuomenės grupių gerovės teritorinius skirtumus“</w:t>
            </w:r>
            <w:r>
              <w:rPr>
                <w:bCs/>
                <w:szCs w:val="24"/>
              </w:rPr>
              <w:t>.</w:t>
            </w:r>
          </w:p>
        </w:tc>
      </w:tr>
      <w:tr w:rsidR="00F44644" w14:paraId="56639858" w14:textId="77777777">
        <w:trPr>
          <w:trHeight w:val="300"/>
        </w:trPr>
        <w:tc>
          <w:tcPr>
            <w:tcW w:w="9535" w:type="dxa"/>
            <w:gridSpan w:val="4"/>
          </w:tcPr>
          <w:p w14:paraId="5DAD24A4" w14:textId="40BA9F43" w:rsidR="00F44644" w:rsidRDefault="00F44644" w:rsidP="00F44644">
            <w:pPr>
              <w:jc w:val="center"/>
              <w:rPr>
                <w:b/>
                <w:kern w:val="2"/>
                <w:szCs w:val="24"/>
              </w:rPr>
            </w:pPr>
            <w:r>
              <w:rPr>
                <w:b/>
                <w:kern w:val="2"/>
                <w:szCs w:val="24"/>
              </w:rPr>
              <w:t xml:space="preserve">4. PREKIŲ PRISTATYMO TERMINAI IR  PERDAVIMO </w:t>
            </w:r>
            <w:r>
              <w:rPr>
                <w:color w:val="000000"/>
                <w:kern w:val="2"/>
                <w:szCs w:val="24"/>
              </w:rPr>
              <w:t>–</w:t>
            </w:r>
            <w:r>
              <w:rPr>
                <w:b/>
                <w:kern w:val="2"/>
                <w:szCs w:val="24"/>
              </w:rPr>
              <w:t xml:space="preserve"> PRIĖMIMO TVARKA</w:t>
            </w:r>
          </w:p>
        </w:tc>
      </w:tr>
      <w:tr w:rsidR="00F44644" w14:paraId="5CC6782A" w14:textId="77777777" w:rsidTr="002F54CC">
        <w:trPr>
          <w:trHeight w:val="1477"/>
        </w:trPr>
        <w:tc>
          <w:tcPr>
            <w:tcW w:w="3094" w:type="dxa"/>
            <w:gridSpan w:val="2"/>
          </w:tcPr>
          <w:p w14:paraId="6BC959D5" w14:textId="2A53E5C7" w:rsidR="00F44644" w:rsidRPr="00267DD5" w:rsidRDefault="00F44644" w:rsidP="00F44644">
            <w:pPr>
              <w:rPr>
                <w:b/>
                <w:kern w:val="2"/>
                <w:szCs w:val="24"/>
              </w:rPr>
            </w:pPr>
            <w:r>
              <w:rPr>
                <w:b/>
                <w:kern w:val="2"/>
                <w:szCs w:val="24"/>
              </w:rPr>
              <w:t xml:space="preserve">4.1. Prekių </w:t>
            </w:r>
            <w:r>
              <w:rPr>
                <w:b/>
                <w:szCs w:val="24"/>
              </w:rPr>
              <w:t xml:space="preserve">pristatymo </w:t>
            </w:r>
            <w:r>
              <w:rPr>
                <w:b/>
                <w:kern w:val="2"/>
                <w:szCs w:val="24"/>
              </w:rPr>
              <w:t xml:space="preserve">terminas, kai </w:t>
            </w:r>
            <w:r>
              <w:rPr>
                <w:b/>
                <w:szCs w:val="24"/>
              </w:rPr>
              <w:t>Prekės yra vienkartinio pobūdžio, teikiamos periodiškai arba pagal Pirkėjo Užsakymą</w:t>
            </w:r>
          </w:p>
        </w:tc>
        <w:tc>
          <w:tcPr>
            <w:tcW w:w="6441" w:type="dxa"/>
            <w:gridSpan w:val="2"/>
          </w:tcPr>
          <w:p w14:paraId="36B51A80" w14:textId="151DCFB5" w:rsidR="00F44644" w:rsidRDefault="00F44644" w:rsidP="00F44644">
            <w:pPr>
              <w:rPr>
                <w:color w:val="4472C4"/>
                <w:szCs w:val="24"/>
              </w:rPr>
            </w:pPr>
            <w:r w:rsidRPr="002079E7">
              <w:rPr>
                <w:rFonts w:eastAsiaTheme="minorEastAsia"/>
                <w:kern w:val="2"/>
                <w:szCs w:val="24"/>
                <w:lang w:eastAsia="lt-LT"/>
              </w:rPr>
              <w:t xml:space="preserve">Tiekėjas Prekes (visą Prekių kiekį) įsipareigoja </w:t>
            </w:r>
            <w:r w:rsidRPr="002079E7">
              <w:rPr>
                <w:rFonts w:eastAsiaTheme="minorEastAsia"/>
                <w:b/>
                <w:bCs/>
                <w:kern w:val="2"/>
                <w:szCs w:val="24"/>
                <w:lang w:eastAsia="lt-LT"/>
              </w:rPr>
              <w:t>ne vėliau kaip per 4 mėnesius</w:t>
            </w:r>
            <w:r w:rsidRPr="002079E7">
              <w:rPr>
                <w:rFonts w:eastAsiaTheme="minorEastAsia"/>
                <w:kern w:val="2"/>
                <w:szCs w:val="24"/>
                <w:lang w:eastAsia="lt-LT"/>
              </w:rPr>
              <w:t xml:space="preserve"> nuo Sutarties įsigaliojimo dienos pristatyti, sumontuoti, paruošti naudojimui ir pravesti mokymus naudotis Prekėmis šiuo adresu: Voronecko g. 2, Varėna.</w:t>
            </w:r>
          </w:p>
        </w:tc>
      </w:tr>
      <w:tr w:rsidR="00F44644" w14:paraId="4FB278C6" w14:textId="77777777">
        <w:trPr>
          <w:trHeight w:val="300"/>
        </w:trPr>
        <w:tc>
          <w:tcPr>
            <w:tcW w:w="3094" w:type="dxa"/>
            <w:gridSpan w:val="2"/>
          </w:tcPr>
          <w:p w14:paraId="44FCD107" w14:textId="7252FEC7" w:rsidR="00F44644" w:rsidRDefault="00F44644" w:rsidP="00F44644">
            <w:pPr>
              <w:rPr>
                <w:b/>
                <w:szCs w:val="24"/>
              </w:rPr>
            </w:pPr>
            <w:r>
              <w:rPr>
                <w:b/>
                <w:kern w:val="2"/>
                <w:szCs w:val="24"/>
              </w:rPr>
              <w:t xml:space="preserve">4.1. </w:t>
            </w:r>
            <w:r>
              <w:rPr>
                <w:b/>
                <w:szCs w:val="24"/>
              </w:rPr>
              <w:t>Prekių</w:t>
            </w:r>
            <w:r>
              <w:rPr>
                <w:b/>
                <w:kern w:val="2"/>
                <w:szCs w:val="24"/>
              </w:rPr>
              <w:t xml:space="preserve"> </w:t>
            </w:r>
            <w:r>
              <w:rPr>
                <w:b/>
                <w:szCs w:val="24"/>
              </w:rPr>
              <w:t>suteikimo</w:t>
            </w:r>
            <w:r>
              <w:rPr>
                <w:b/>
                <w:kern w:val="2"/>
                <w:szCs w:val="24"/>
              </w:rPr>
              <w:t xml:space="preserve"> terminai, kai </w:t>
            </w:r>
            <w:r>
              <w:rPr>
                <w:b/>
                <w:szCs w:val="24"/>
              </w:rPr>
              <w:t>Prekės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4FDC86DB" w:rsidR="00F44644" w:rsidRDefault="00F44644" w:rsidP="00F44644">
            <w:pPr>
              <w:rPr>
                <w:kern w:val="2"/>
                <w:szCs w:val="24"/>
              </w:rPr>
            </w:pPr>
            <w:r>
              <w:rPr>
                <w:kern w:val="2"/>
                <w:szCs w:val="24"/>
              </w:rPr>
              <w:t>Netaikoma</w:t>
            </w:r>
          </w:p>
        </w:tc>
      </w:tr>
      <w:tr w:rsidR="00F44644" w14:paraId="445BEF51" w14:textId="77777777">
        <w:trPr>
          <w:trHeight w:val="300"/>
        </w:trPr>
        <w:tc>
          <w:tcPr>
            <w:tcW w:w="3094" w:type="dxa"/>
            <w:gridSpan w:val="2"/>
          </w:tcPr>
          <w:p w14:paraId="0CD01515" w14:textId="769C2FBB" w:rsidR="00F44644" w:rsidRDefault="00F44644" w:rsidP="00F44644">
            <w:pPr>
              <w:rPr>
                <w:b/>
                <w:kern w:val="2"/>
                <w:szCs w:val="24"/>
              </w:rPr>
            </w:pPr>
            <w:r>
              <w:rPr>
                <w:b/>
                <w:kern w:val="2"/>
                <w:szCs w:val="24"/>
              </w:rPr>
              <w:t>4.2. Prekių/ jų dalies / etapo / periodo suteikimo termino pratęsimas</w:t>
            </w:r>
          </w:p>
        </w:tc>
        <w:tc>
          <w:tcPr>
            <w:tcW w:w="6441" w:type="dxa"/>
            <w:gridSpan w:val="2"/>
          </w:tcPr>
          <w:p w14:paraId="25B64DBB" w14:textId="77777777" w:rsidR="00F44644" w:rsidRDefault="00F44644" w:rsidP="00F44644">
            <w:pPr>
              <w:rPr>
                <w:szCs w:val="24"/>
              </w:rPr>
            </w:pPr>
            <w:r>
              <w:rPr>
                <w:szCs w:val="24"/>
              </w:rPr>
              <w:t>Netaikoma</w:t>
            </w:r>
          </w:p>
          <w:p w14:paraId="6DCF4A22" w14:textId="50821214" w:rsidR="00F44644" w:rsidRDefault="00F44644" w:rsidP="00F44644">
            <w:pPr>
              <w:rPr>
                <w:szCs w:val="24"/>
              </w:rPr>
            </w:pPr>
          </w:p>
        </w:tc>
      </w:tr>
      <w:tr w:rsidR="00F44644" w14:paraId="1B23F72E" w14:textId="77777777">
        <w:trPr>
          <w:trHeight w:val="300"/>
        </w:trPr>
        <w:tc>
          <w:tcPr>
            <w:tcW w:w="3094" w:type="dxa"/>
            <w:gridSpan w:val="2"/>
          </w:tcPr>
          <w:p w14:paraId="15F8BEBC" w14:textId="77777777" w:rsidR="00F44644" w:rsidRDefault="00F44644" w:rsidP="00F44644">
            <w:pPr>
              <w:rPr>
                <w:b/>
                <w:kern w:val="2"/>
                <w:szCs w:val="24"/>
              </w:rPr>
            </w:pPr>
            <w:r>
              <w:rPr>
                <w:b/>
                <w:kern w:val="2"/>
                <w:szCs w:val="24"/>
              </w:rPr>
              <w:t>4.3. Užsakymų teikimo tvarka</w:t>
            </w:r>
          </w:p>
        </w:tc>
        <w:tc>
          <w:tcPr>
            <w:tcW w:w="6441" w:type="dxa"/>
            <w:gridSpan w:val="2"/>
          </w:tcPr>
          <w:p w14:paraId="02B9F0A4" w14:textId="77777777" w:rsidR="00F44644" w:rsidRDefault="00F44644" w:rsidP="00F44644">
            <w:pPr>
              <w:rPr>
                <w:szCs w:val="24"/>
              </w:rPr>
            </w:pPr>
            <w:r>
              <w:rPr>
                <w:szCs w:val="24"/>
              </w:rPr>
              <w:t>Netaikoma</w:t>
            </w:r>
          </w:p>
          <w:p w14:paraId="15D80427" w14:textId="27C9EA34" w:rsidR="00F44644" w:rsidRDefault="00F44644" w:rsidP="00F44644">
            <w:pPr>
              <w:rPr>
                <w:szCs w:val="24"/>
              </w:rPr>
            </w:pPr>
          </w:p>
        </w:tc>
      </w:tr>
      <w:tr w:rsidR="00F44644" w14:paraId="63190814" w14:textId="77777777" w:rsidTr="007A1800">
        <w:trPr>
          <w:trHeight w:val="907"/>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F44644" w:rsidRDefault="00F44644" w:rsidP="00F44644">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2899D201" w:rsidR="00F44644" w:rsidRDefault="00F44644" w:rsidP="00F44644">
            <w:pPr>
              <w:rPr>
                <w:szCs w:val="24"/>
              </w:rPr>
            </w:pPr>
            <w:r>
              <w:rPr>
                <w:kern w:val="2"/>
                <w:szCs w:val="24"/>
              </w:rPr>
              <w:t xml:space="preserve">Netaikoma  </w:t>
            </w:r>
          </w:p>
        </w:tc>
      </w:tr>
      <w:tr w:rsidR="00F44644" w14:paraId="6A12AB7F" w14:textId="77777777">
        <w:trPr>
          <w:trHeight w:val="300"/>
        </w:trPr>
        <w:tc>
          <w:tcPr>
            <w:tcW w:w="3094" w:type="dxa"/>
            <w:gridSpan w:val="2"/>
          </w:tcPr>
          <w:p w14:paraId="5257C9B8" w14:textId="77777777" w:rsidR="00F44644" w:rsidRDefault="00F44644" w:rsidP="00F44644">
            <w:pPr>
              <w:rPr>
                <w:b/>
                <w:kern w:val="2"/>
                <w:szCs w:val="24"/>
              </w:rPr>
            </w:pPr>
            <w:r>
              <w:rPr>
                <w:b/>
                <w:kern w:val="2"/>
                <w:szCs w:val="24"/>
              </w:rPr>
              <w:t>4.5. Pateikiami dokumentai</w:t>
            </w:r>
          </w:p>
        </w:tc>
        <w:tc>
          <w:tcPr>
            <w:tcW w:w="6441" w:type="dxa"/>
            <w:gridSpan w:val="2"/>
          </w:tcPr>
          <w:p w14:paraId="52C0641F" w14:textId="6D153178" w:rsidR="00F44644" w:rsidRPr="001C32FD" w:rsidRDefault="00F44644" w:rsidP="00F44644">
            <w:pPr>
              <w:rPr>
                <w:kern w:val="2"/>
                <w:szCs w:val="24"/>
              </w:rPr>
            </w:pPr>
            <w:r w:rsidRPr="001C32FD">
              <w:rPr>
                <w:kern w:val="2"/>
                <w:szCs w:val="24"/>
              </w:rPr>
              <w:t xml:space="preserve">Kartu su Prekėmis pateikiami šie dokumentai: </w:t>
            </w:r>
            <w:r>
              <w:rPr>
                <w:kern w:val="2"/>
                <w:szCs w:val="24"/>
              </w:rPr>
              <w:br/>
            </w:r>
            <w:r w:rsidRPr="001C32FD">
              <w:rPr>
                <w:kern w:val="2"/>
                <w:szCs w:val="24"/>
              </w:rPr>
              <w:t>Sąskaita faktūra, prekių perdavimo-priėmimo aktas</w:t>
            </w:r>
            <w:r>
              <w:rPr>
                <w:kern w:val="2"/>
                <w:szCs w:val="24"/>
              </w:rPr>
              <w:t>;</w:t>
            </w:r>
            <w:r>
              <w:rPr>
                <w:kern w:val="2"/>
                <w:szCs w:val="24"/>
              </w:rPr>
              <w:br/>
            </w:r>
            <w:r w:rsidRPr="001C32FD">
              <w:rPr>
                <w:kern w:val="2"/>
                <w:szCs w:val="24"/>
              </w:rPr>
              <w:t xml:space="preserve">Sąskaita faktūra turi būti pateikiama </w:t>
            </w:r>
            <w:proofErr w:type="spellStart"/>
            <w:r w:rsidRPr="001C32FD">
              <w:rPr>
                <w:kern w:val="2"/>
                <w:szCs w:val="24"/>
              </w:rPr>
              <w:t>SABis</w:t>
            </w:r>
            <w:proofErr w:type="spellEnd"/>
            <w:r w:rsidRPr="001C32FD">
              <w:rPr>
                <w:kern w:val="2"/>
                <w:szCs w:val="24"/>
              </w:rPr>
              <w:t xml:space="preserve"> sistemoje</w:t>
            </w:r>
            <w:r>
              <w:rPr>
                <w:kern w:val="2"/>
                <w:szCs w:val="24"/>
              </w:rPr>
              <w:t>;</w:t>
            </w:r>
          </w:p>
          <w:p w14:paraId="5D2957F7" w14:textId="77777777" w:rsidR="00F44644" w:rsidRDefault="00F44644" w:rsidP="00F44644">
            <w:pPr>
              <w:rPr>
                <w:rFonts w:eastAsia="Calibri"/>
                <w:bCs/>
                <w:szCs w:val="24"/>
              </w:rPr>
            </w:pPr>
            <w:r>
              <w:rPr>
                <w:kern w:val="2"/>
                <w:szCs w:val="24"/>
                <w:bdr w:val="nil"/>
              </w:rPr>
              <w:t xml:space="preserve">Dokumentai patvirtinantys Prekių garantinį aptarnavimą, </w:t>
            </w:r>
            <w:r>
              <w:rPr>
                <w:rFonts w:eastAsia="Calibri"/>
                <w:bCs/>
                <w:szCs w:val="24"/>
              </w:rPr>
              <w:t xml:space="preserve">CE atitikties sertifikatai (arba lygiaverčiai) ir kiti techninėje specifikacijoje nurodyti dokumentai. </w:t>
            </w:r>
          </w:p>
          <w:p w14:paraId="0CE28B9D" w14:textId="05A67028" w:rsidR="00F44644" w:rsidRPr="00FA10D9" w:rsidRDefault="00F44644" w:rsidP="00F44644">
            <w:pPr>
              <w:rPr>
                <w:b/>
                <w:bCs/>
                <w:szCs w:val="24"/>
              </w:rPr>
            </w:pPr>
            <w:r w:rsidRPr="00FA10D9">
              <w:rPr>
                <w:b/>
                <w:bCs/>
                <w:kern w:val="2"/>
                <w:szCs w:val="24"/>
              </w:rPr>
              <w:t>Tiekėjui nepateikus nurodytų dokumentų, laikoma, kad Prekės neatitinka Sutartyje nustatytų reikalavimų.</w:t>
            </w:r>
          </w:p>
        </w:tc>
      </w:tr>
      <w:tr w:rsidR="00F44644" w14:paraId="5BCB922D" w14:textId="77777777">
        <w:trPr>
          <w:trHeight w:val="300"/>
        </w:trPr>
        <w:tc>
          <w:tcPr>
            <w:tcW w:w="9535" w:type="dxa"/>
            <w:gridSpan w:val="4"/>
          </w:tcPr>
          <w:p w14:paraId="694A2072" w14:textId="77777777" w:rsidR="00F44644" w:rsidRDefault="00F44644" w:rsidP="00F44644">
            <w:pPr>
              <w:jc w:val="center"/>
              <w:rPr>
                <w:b/>
                <w:kern w:val="2"/>
                <w:szCs w:val="24"/>
              </w:rPr>
            </w:pPr>
            <w:r>
              <w:rPr>
                <w:b/>
                <w:kern w:val="2"/>
                <w:szCs w:val="24"/>
              </w:rPr>
              <w:t>5. SUTARTIES KAINA IR ATSISKAITYMO TVARKA</w:t>
            </w:r>
          </w:p>
        </w:tc>
      </w:tr>
      <w:tr w:rsidR="00F44644" w14:paraId="52F3204D" w14:textId="77777777" w:rsidTr="00A274E5">
        <w:trPr>
          <w:trHeight w:val="879"/>
        </w:trPr>
        <w:tc>
          <w:tcPr>
            <w:tcW w:w="3094" w:type="dxa"/>
            <w:gridSpan w:val="2"/>
          </w:tcPr>
          <w:p w14:paraId="2BB39D3E" w14:textId="77777777" w:rsidR="00F44644" w:rsidRDefault="00F44644" w:rsidP="00F44644">
            <w:pPr>
              <w:rPr>
                <w:b/>
                <w:kern w:val="2"/>
                <w:szCs w:val="24"/>
              </w:rPr>
            </w:pPr>
            <w:r>
              <w:rPr>
                <w:b/>
                <w:kern w:val="2"/>
                <w:szCs w:val="24"/>
              </w:rPr>
              <w:t>5.1. Sutarčiai taikomas kainos apskaičiavimo būdas</w:t>
            </w:r>
          </w:p>
        </w:tc>
        <w:tc>
          <w:tcPr>
            <w:tcW w:w="6441" w:type="dxa"/>
            <w:gridSpan w:val="2"/>
          </w:tcPr>
          <w:p w14:paraId="3396B638" w14:textId="27803DD8" w:rsidR="00F44644" w:rsidRDefault="00F44644" w:rsidP="00F44644">
            <w:pPr>
              <w:rPr>
                <w:kern w:val="2"/>
                <w:szCs w:val="24"/>
              </w:rPr>
            </w:pPr>
            <w:r>
              <w:rPr>
                <w:kern w:val="2"/>
                <w:szCs w:val="24"/>
              </w:rPr>
              <w:t>Fiksuotos kainos kainodara (mažiausia kaina)</w:t>
            </w:r>
          </w:p>
          <w:p w14:paraId="1199C3A4" w14:textId="204AE501" w:rsidR="00F44644" w:rsidRDefault="00F44644" w:rsidP="00F44644">
            <w:pPr>
              <w:rPr>
                <w:color w:val="4472C4"/>
                <w:kern w:val="2"/>
                <w:szCs w:val="24"/>
              </w:rPr>
            </w:pPr>
          </w:p>
        </w:tc>
      </w:tr>
      <w:tr w:rsidR="00F44644" w14:paraId="3843FD4C" w14:textId="77777777" w:rsidTr="00267DD5">
        <w:trPr>
          <w:trHeight w:val="1265"/>
        </w:trPr>
        <w:tc>
          <w:tcPr>
            <w:tcW w:w="3094" w:type="dxa"/>
            <w:gridSpan w:val="2"/>
          </w:tcPr>
          <w:p w14:paraId="7FB0DC3E" w14:textId="495CDA85" w:rsidR="00F44644" w:rsidRDefault="00F44644" w:rsidP="00267DD5">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76C32A8B" w14:textId="15ED9FC8" w:rsidR="00F44644" w:rsidRDefault="00F44644" w:rsidP="00F44644">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r>
              <w:rPr>
                <w:kern w:val="2"/>
                <w:szCs w:val="24"/>
              </w:rPr>
              <w:t>.</w:t>
            </w:r>
          </w:p>
        </w:tc>
      </w:tr>
      <w:tr w:rsidR="00F44644" w14:paraId="267D47BF" w14:textId="77777777" w:rsidTr="00267DD5">
        <w:trPr>
          <w:trHeight w:val="970"/>
        </w:trPr>
        <w:tc>
          <w:tcPr>
            <w:tcW w:w="3094" w:type="dxa"/>
            <w:gridSpan w:val="2"/>
          </w:tcPr>
          <w:p w14:paraId="46985E13" w14:textId="77777777" w:rsidR="00F44644" w:rsidRDefault="00F44644" w:rsidP="00F44644">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F44644" w:rsidRDefault="00F44644" w:rsidP="00F44644">
            <w:pPr>
              <w:rPr>
                <w:b/>
                <w:kern w:val="2"/>
                <w:szCs w:val="24"/>
              </w:rPr>
            </w:pPr>
          </w:p>
          <w:p w14:paraId="53EBA4B1" w14:textId="77777777" w:rsidR="00F44644" w:rsidRDefault="00F44644" w:rsidP="00F44644">
            <w:pPr>
              <w:rPr>
                <w:kern w:val="2"/>
                <w:szCs w:val="24"/>
              </w:rPr>
            </w:pPr>
          </w:p>
        </w:tc>
        <w:tc>
          <w:tcPr>
            <w:tcW w:w="6441" w:type="dxa"/>
            <w:gridSpan w:val="2"/>
          </w:tcPr>
          <w:p w14:paraId="1A6586B8" w14:textId="0577B045" w:rsidR="00F44644" w:rsidRPr="00D1777D" w:rsidRDefault="00F44644" w:rsidP="00F44644">
            <w:pPr>
              <w:rPr>
                <w:rFonts w:eastAsiaTheme="minorEastAsia"/>
                <w:kern w:val="2"/>
                <w:szCs w:val="24"/>
                <w:lang w:eastAsia="lt-LT"/>
              </w:rPr>
            </w:pPr>
            <w:r w:rsidRPr="00D1777D">
              <w:rPr>
                <w:rFonts w:eastAsiaTheme="minorEastAsia"/>
                <w:kern w:val="2"/>
                <w:szCs w:val="24"/>
                <w:lang w:eastAsia="lt-LT"/>
              </w:rPr>
              <w:t>Sutarties kaina bus perskaičiuojami:</w:t>
            </w:r>
          </w:p>
          <w:p w14:paraId="662EA503" w14:textId="7C9A9520" w:rsidR="00F44644" w:rsidRPr="00D1777D" w:rsidRDefault="00F44644" w:rsidP="00267DD5">
            <w:pPr>
              <w:rPr>
                <w:szCs w:val="24"/>
              </w:rPr>
            </w:pPr>
            <w:r w:rsidRPr="00BF1014">
              <w:rPr>
                <w:rFonts w:eastAsiaTheme="minorEastAsia"/>
                <w:kern w:val="2"/>
                <w:szCs w:val="24"/>
                <w:lang w:eastAsia="lt-LT"/>
              </w:rPr>
              <w:t>5.3.1. dėl PVM tarifo pasikeitimo.</w:t>
            </w:r>
          </w:p>
        </w:tc>
      </w:tr>
      <w:tr w:rsidR="00F44644" w14:paraId="493E8FAB" w14:textId="77777777">
        <w:trPr>
          <w:trHeight w:val="300"/>
        </w:trPr>
        <w:tc>
          <w:tcPr>
            <w:tcW w:w="3094" w:type="dxa"/>
            <w:gridSpan w:val="2"/>
          </w:tcPr>
          <w:p w14:paraId="2F363431" w14:textId="77777777" w:rsidR="00F44644" w:rsidRDefault="00F44644" w:rsidP="00F44644">
            <w:pPr>
              <w:rPr>
                <w:b/>
                <w:kern w:val="2"/>
                <w:szCs w:val="24"/>
              </w:rPr>
            </w:pPr>
            <w:r>
              <w:rPr>
                <w:b/>
                <w:kern w:val="2"/>
                <w:szCs w:val="24"/>
              </w:rPr>
              <w:t>5.3.1. Sutarties kainos / įkainių peržiūra dėl PVM tarifo pasikeitimo</w:t>
            </w:r>
          </w:p>
        </w:tc>
        <w:tc>
          <w:tcPr>
            <w:tcW w:w="6441" w:type="dxa"/>
            <w:gridSpan w:val="2"/>
          </w:tcPr>
          <w:p w14:paraId="54E85A30" w14:textId="77777777" w:rsidR="00F44644" w:rsidRPr="00BF1014" w:rsidRDefault="00F44644" w:rsidP="00F44644">
            <w:pPr>
              <w:jc w:val="both"/>
              <w:rPr>
                <w:rFonts w:eastAsiaTheme="minorEastAsia"/>
                <w:kern w:val="2"/>
                <w:szCs w:val="24"/>
                <w:lang w:eastAsia="lt-LT"/>
              </w:rPr>
            </w:pPr>
            <w:r w:rsidRPr="00BF1014">
              <w:rPr>
                <w:rFonts w:eastAsiaTheme="minorEastAsia"/>
                <w:kern w:val="2"/>
                <w:szCs w:val="24"/>
                <w:lang w:eastAsia="lt-LT"/>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20571E9F" w14:textId="70D8CE35" w:rsidR="00F44644" w:rsidRPr="00D1777D" w:rsidRDefault="00F44644" w:rsidP="00F44644">
            <w:pPr>
              <w:rPr>
                <w:szCs w:val="24"/>
              </w:rPr>
            </w:pPr>
            <w:r w:rsidRPr="00D1777D">
              <w:rPr>
                <w:rFonts w:eastAsiaTheme="minorEastAsia"/>
                <w:kern w:val="2"/>
                <w:szCs w:val="24"/>
                <w:lang w:eastAsia="lt-LT"/>
              </w:rPr>
              <w:t>Perskaičiavimas įforminamas Susitarimu ne vėliau kaip per 5 (penkias) darbo dienas</w:t>
            </w:r>
            <w:r w:rsidRPr="00D1777D">
              <w:rPr>
                <w:rFonts w:eastAsiaTheme="minorEastAsia"/>
                <w:color w:val="4472C4"/>
                <w:kern w:val="2"/>
                <w:szCs w:val="24"/>
                <w:lang w:eastAsia="lt-LT"/>
              </w:rPr>
              <w:t xml:space="preserve"> </w:t>
            </w:r>
            <w:r w:rsidRPr="00D1777D">
              <w:rPr>
                <w:rFonts w:eastAsiaTheme="minorEastAsia"/>
                <w:kern w:val="2"/>
                <w:szCs w:val="24"/>
                <w:lang w:eastAsia="lt-LT"/>
              </w:rPr>
              <w:t>nuo PVM mokėjimą reglamentuojančių teisės aktų pasikeitimo, kuris tampa neatskiriama Sutarties dalimi. Perskaičiuota (-</w:t>
            </w:r>
            <w:proofErr w:type="spellStart"/>
            <w:r w:rsidRPr="00D1777D">
              <w:rPr>
                <w:rFonts w:eastAsiaTheme="minorEastAsia"/>
                <w:kern w:val="2"/>
                <w:szCs w:val="24"/>
                <w:lang w:eastAsia="lt-LT"/>
              </w:rPr>
              <w:t>as</w:t>
            </w:r>
            <w:proofErr w:type="spellEnd"/>
            <w:r w:rsidRPr="00D1777D">
              <w:rPr>
                <w:rFonts w:eastAsiaTheme="minorEastAsia"/>
                <w:kern w:val="2"/>
                <w:szCs w:val="24"/>
                <w:lang w:eastAsia="lt-LT"/>
              </w:rPr>
              <w:t>) Sutarties kaina taikoma (-</w:t>
            </w:r>
            <w:proofErr w:type="spellStart"/>
            <w:r w:rsidRPr="00D1777D">
              <w:rPr>
                <w:rFonts w:eastAsiaTheme="minorEastAsia"/>
                <w:kern w:val="2"/>
                <w:szCs w:val="24"/>
                <w:lang w:eastAsia="lt-LT"/>
              </w:rPr>
              <w:t>as</w:t>
            </w:r>
            <w:proofErr w:type="spellEnd"/>
            <w:r w:rsidRPr="00D1777D">
              <w:rPr>
                <w:rFonts w:eastAsiaTheme="minorEastAsia"/>
                <w:kern w:val="2"/>
                <w:szCs w:val="24"/>
                <w:lang w:eastAsia="lt-LT"/>
              </w:rPr>
              <w:t>) už tą Prekių dalį, kurios bus tiekiamos nuo Šalių pasirašyto Susitarimo įsigaliojimo dienos.</w:t>
            </w:r>
          </w:p>
        </w:tc>
      </w:tr>
      <w:tr w:rsidR="00F44644" w14:paraId="664B1697" w14:textId="77777777">
        <w:trPr>
          <w:trHeight w:val="300"/>
        </w:trPr>
        <w:tc>
          <w:tcPr>
            <w:tcW w:w="3094" w:type="dxa"/>
            <w:gridSpan w:val="2"/>
          </w:tcPr>
          <w:p w14:paraId="001A6369" w14:textId="2F2CDB90" w:rsidR="00F44644" w:rsidRDefault="00F44644" w:rsidP="00F44644">
            <w:pPr>
              <w:rPr>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 įkainių pokytį, pasikeitimo</w:t>
            </w:r>
          </w:p>
        </w:tc>
        <w:tc>
          <w:tcPr>
            <w:tcW w:w="6441" w:type="dxa"/>
            <w:gridSpan w:val="2"/>
          </w:tcPr>
          <w:p w14:paraId="0F646B7E" w14:textId="77777777" w:rsidR="00F44644" w:rsidRPr="00D1777D" w:rsidRDefault="00F44644" w:rsidP="00F44644">
            <w:pPr>
              <w:rPr>
                <w:kern w:val="2"/>
                <w:szCs w:val="24"/>
              </w:rPr>
            </w:pPr>
            <w:r w:rsidRPr="00D1777D">
              <w:rPr>
                <w:kern w:val="2"/>
                <w:szCs w:val="24"/>
              </w:rPr>
              <w:t>Netaikoma</w:t>
            </w:r>
          </w:p>
          <w:p w14:paraId="1A7C8B08" w14:textId="77777777" w:rsidR="00F44644" w:rsidRPr="00D1777D" w:rsidRDefault="00F44644" w:rsidP="00F44644">
            <w:pPr>
              <w:rPr>
                <w:kern w:val="2"/>
                <w:szCs w:val="24"/>
              </w:rPr>
            </w:pPr>
          </w:p>
          <w:p w14:paraId="5772B308" w14:textId="1D4AC5B8" w:rsidR="00F44644" w:rsidRPr="00D1777D" w:rsidRDefault="00F44644" w:rsidP="00F44644">
            <w:pPr>
              <w:rPr>
                <w:szCs w:val="24"/>
              </w:rPr>
            </w:pPr>
          </w:p>
        </w:tc>
      </w:tr>
      <w:tr w:rsidR="00F44644" w14:paraId="022882B0" w14:textId="77777777">
        <w:trPr>
          <w:trHeight w:val="300"/>
        </w:trPr>
        <w:tc>
          <w:tcPr>
            <w:tcW w:w="3094" w:type="dxa"/>
            <w:gridSpan w:val="2"/>
          </w:tcPr>
          <w:p w14:paraId="6060A47B" w14:textId="7CE0D2FA" w:rsidR="00F44644" w:rsidRDefault="00F44644" w:rsidP="00F44644">
            <w:pPr>
              <w:rPr>
                <w:bCs/>
                <w:kern w:val="2"/>
                <w:szCs w:val="24"/>
              </w:rPr>
            </w:pPr>
            <w:r>
              <w:rPr>
                <w:b/>
                <w:kern w:val="2"/>
                <w:szCs w:val="24"/>
              </w:rPr>
              <w:t>5.3.3. Sutarties kainos / įkainių peržiūra dėl kainų lygio pokyčio</w:t>
            </w:r>
          </w:p>
          <w:p w14:paraId="7692EB0E" w14:textId="77777777" w:rsidR="00F44644" w:rsidRDefault="00F44644" w:rsidP="00F44644">
            <w:pPr>
              <w:rPr>
                <w:kern w:val="2"/>
                <w:szCs w:val="24"/>
              </w:rPr>
            </w:pPr>
          </w:p>
          <w:p w14:paraId="34D2BE09" w14:textId="4D7EA59D" w:rsidR="00F44644" w:rsidRDefault="00F44644" w:rsidP="00F44644">
            <w:pPr>
              <w:rPr>
                <w:b/>
                <w:kern w:val="2"/>
                <w:szCs w:val="24"/>
              </w:rPr>
            </w:pPr>
          </w:p>
        </w:tc>
        <w:tc>
          <w:tcPr>
            <w:tcW w:w="6441" w:type="dxa"/>
            <w:gridSpan w:val="2"/>
          </w:tcPr>
          <w:p w14:paraId="38752C12" w14:textId="565138DE" w:rsidR="00F44644" w:rsidRPr="0015237E" w:rsidRDefault="00F44644" w:rsidP="00F44644">
            <w:pPr>
              <w:rPr>
                <w:color w:val="EE0000"/>
                <w:kern w:val="2"/>
                <w:szCs w:val="24"/>
              </w:rPr>
            </w:pPr>
            <w:r w:rsidRPr="00DB70D0">
              <w:rPr>
                <w:kern w:val="2"/>
                <w:szCs w:val="24"/>
              </w:rPr>
              <w:t>Netaikoma</w:t>
            </w:r>
            <w:r>
              <w:rPr>
                <w:color w:val="EE0000"/>
                <w:kern w:val="2"/>
                <w:szCs w:val="24"/>
              </w:rPr>
              <w:t xml:space="preserve"> </w:t>
            </w:r>
          </w:p>
        </w:tc>
      </w:tr>
      <w:tr w:rsidR="00F44644" w14:paraId="6D143C7C" w14:textId="77777777">
        <w:trPr>
          <w:trHeight w:val="300"/>
        </w:trPr>
        <w:tc>
          <w:tcPr>
            <w:tcW w:w="3094" w:type="dxa"/>
            <w:gridSpan w:val="2"/>
          </w:tcPr>
          <w:p w14:paraId="672A4CBD" w14:textId="2FE00209" w:rsidR="00F44644" w:rsidRDefault="00F44644" w:rsidP="00F44644">
            <w:pPr>
              <w:rPr>
                <w:b/>
                <w:kern w:val="2"/>
                <w:szCs w:val="24"/>
              </w:rPr>
            </w:pPr>
            <w:r>
              <w:rPr>
                <w:b/>
                <w:kern w:val="2"/>
                <w:szCs w:val="24"/>
              </w:rPr>
              <w:t xml:space="preserve">5.3.4. Sutarties kainos / įkainių peržiūra dėl kainų lygio pokyčio pagal </w:t>
            </w:r>
            <w:r>
              <w:rPr>
                <w:b/>
                <w:bCs/>
                <w:kern w:val="2"/>
                <w:szCs w:val="24"/>
              </w:rPr>
              <w:t>Prekių</w:t>
            </w:r>
            <w:r>
              <w:rPr>
                <w:b/>
                <w:kern w:val="2"/>
                <w:szCs w:val="24"/>
              </w:rPr>
              <w:t xml:space="preserve"> grupių kainų pokyčius</w:t>
            </w:r>
          </w:p>
        </w:tc>
        <w:tc>
          <w:tcPr>
            <w:tcW w:w="6441" w:type="dxa"/>
            <w:gridSpan w:val="2"/>
          </w:tcPr>
          <w:p w14:paraId="5CCECE58" w14:textId="2018882F" w:rsidR="00F44644" w:rsidRDefault="00F44644" w:rsidP="00F44644">
            <w:pPr>
              <w:rPr>
                <w:kern w:val="2"/>
                <w:szCs w:val="24"/>
              </w:rPr>
            </w:pPr>
            <w:r>
              <w:rPr>
                <w:kern w:val="2"/>
                <w:szCs w:val="24"/>
              </w:rPr>
              <w:t>Netaikoma</w:t>
            </w:r>
          </w:p>
          <w:p w14:paraId="04CEF517" w14:textId="77777777" w:rsidR="00F44644" w:rsidRDefault="00F44644" w:rsidP="00F44644">
            <w:pPr>
              <w:rPr>
                <w:kern w:val="2"/>
                <w:szCs w:val="24"/>
              </w:rPr>
            </w:pPr>
          </w:p>
          <w:p w14:paraId="61574C3A" w14:textId="3589CEF2" w:rsidR="00F44644" w:rsidRDefault="00F44644" w:rsidP="00F44644">
            <w:pPr>
              <w:rPr>
                <w:szCs w:val="24"/>
              </w:rPr>
            </w:pPr>
          </w:p>
        </w:tc>
      </w:tr>
      <w:tr w:rsidR="00F44644" w14:paraId="22049506" w14:textId="77777777">
        <w:trPr>
          <w:trHeight w:val="300"/>
        </w:trPr>
        <w:tc>
          <w:tcPr>
            <w:tcW w:w="3094" w:type="dxa"/>
            <w:gridSpan w:val="2"/>
          </w:tcPr>
          <w:p w14:paraId="3C616512" w14:textId="77777777" w:rsidR="00F44644" w:rsidRDefault="00F44644" w:rsidP="00F4464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F44644" w:rsidRDefault="00F44644" w:rsidP="00F44644">
            <w:pPr>
              <w:rPr>
                <w:kern w:val="2"/>
                <w:szCs w:val="24"/>
              </w:rPr>
            </w:pPr>
            <w:r>
              <w:rPr>
                <w:kern w:val="2"/>
                <w:szCs w:val="24"/>
              </w:rPr>
              <w:t>Netaikoma</w:t>
            </w:r>
          </w:p>
          <w:p w14:paraId="327A89C8" w14:textId="278B9CA1" w:rsidR="00F44644" w:rsidRDefault="00F44644" w:rsidP="00F44644">
            <w:pPr>
              <w:rPr>
                <w:szCs w:val="24"/>
              </w:rPr>
            </w:pPr>
          </w:p>
        </w:tc>
      </w:tr>
      <w:tr w:rsidR="00F44644" w14:paraId="64F75697" w14:textId="77777777" w:rsidTr="00065A26">
        <w:trPr>
          <w:trHeight w:val="1769"/>
        </w:trPr>
        <w:tc>
          <w:tcPr>
            <w:tcW w:w="3094" w:type="dxa"/>
            <w:gridSpan w:val="2"/>
          </w:tcPr>
          <w:p w14:paraId="24D5D914" w14:textId="77777777" w:rsidR="00F44644" w:rsidRDefault="00F44644" w:rsidP="00F44644">
            <w:pPr>
              <w:rPr>
                <w:b/>
                <w:kern w:val="2"/>
                <w:szCs w:val="24"/>
              </w:rPr>
            </w:pPr>
            <w:r>
              <w:rPr>
                <w:b/>
                <w:kern w:val="2"/>
                <w:szCs w:val="24"/>
              </w:rPr>
              <w:t>5.5. Atsiskaitymo su Tiekėju terminas ir tvarka</w:t>
            </w:r>
          </w:p>
        </w:tc>
        <w:tc>
          <w:tcPr>
            <w:tcW w:w="6441" w:type="dxa"/>
            <w:gridSpan w:val="2"/>
          </w:tcPr>
          <w:p w14:paraId="3AF59C33" w14:textId="672EE9D6" w:rsidR="00F44644" w:rsidRDefault="00F44644" w:rsidP="00F44644">
            <w:pPr>
              <w:rPr>
                <w:kern w:val="2"/>
                <w:szCs w:val="24"/>
              </w:rPr>
            </w:pPr>
            <w:r>
              <w:rPr>
                <w:kern w:val="2"/>
                <w:szCs w:val="24"/>
              </w:rPr>
              <w:t xml:space="preserve">Pirkėjas atsiskaito su Tiekėju ne vėliau kaip per </w:t>
            </w:r>
            <w:r w:rsidRPr="003518D8">
              <w:rPr>
                <w:kern w:val="2"/>
                <w:szCs w:val="24"/>
                <w:shd w:val="clear" w:color="auto" w:fill="FFFFFF"/>
              </w:rPr>
              <w:t>30 kalendorinių dienų terminas</w:t>
            </w:r>
            <w:r w:rsidRPr="003518D8">
              <w:rPr>
                <w:kern w:val="2"/>
                <w:szCs w:val="24"/>
              </w:rPr>
              <w:t xml:space="preserve"> </w:t>
            </w:r>
            <w:r>
              <w:rPr>
                <w:kern w:val="2"/>
                <w:szCs w:val="24"/>
              </w:rPr>
              <w:t>nuo Sąskaitos gavimo dienos.</w:t>
            </w:r>
          </w:p>
          <w:p w14:paraId="7BAC5334" w14:textId="77777777" w:rsidR="00F44644" w:rsidRDefault="00F44644" w:rsidP="00F44644">
            <w:pPr>
              <w:rPr>
                <w:color w:val="000000"/>
                <w:kern w:val="2"/>
                <w:szCs w:val="24"/>
                <w:shd w:val="clear" w:color="auto" w:fill="FFFFFF"/>
              </w:rPr>
            </w:pPr>
          </w:p>
          <w:p w14:paraId="1D00D9D2" w14:textId="4B9E9C1C" w:rsidR="00F44644" w:rsidRDefault="00F44644" w:rsidP="00F44644">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2E393D74" w14:textId="5B663F63" w:rsidR="00F44644" w:rsidRDefault="00F44644" w:rsidP="00F44644">
            <w:pPr>
              <w:rPr>
                <w:color w:val="4472C4"/>
                <w:kern w:val="2"/>
                <w:szCs w:val="24"/>
                <w:shd w:val="clear" w:color="auto" w:fill="FFFFFF"/>
              </w:rPr>
            </w:pPr>
            <w:r w:rsidRPr="003518D8">
              <w:rPr>
                <w:kern w:val="2"/>
                <w:szCs w:val="24"/>
                <w:shd w:val="clear" w:color="auto" w:fill="FFFFFF"/>
              </w:rPr>
              <w:t>1) įvykdžius Užsakymą, mokama už konkretų kiekį / apimtį pagal nustatytą kainą</w:t>
            </w:r>
            <w:r w:rsidR="00267DD5">
              <w:rPr>
                <w:kern w:val="2"/>
                <w:szCs w:val="24"/>
                <w:shd w:val="clear" w:color="auto" w:fill="FFFFFF"/>
              </w:rPr>
              <w:t>.</w:t>
            </w:r>
          </w:p>
        </w:tc>
      </w:tr>
      <w:tr w:rsidR="00F44644" w14:paraId="65C41120" w14:textId="77777777">
        <w:trPr>
          <w:trHeight w:val="300"/>
        </w:trPr>
        <w:tc>
          <w:tcPr>
            <w:tcW w:w="3094" w:type="dxa"/>
            <w:gridSpan w:val="2"/>
          </w:tcPr>
          <w:p w14:paraId="7FC1DBAF" w14:textId="7C3CF058" w:rsidR="00F44644" w:rsidRDefault="00F44644" w:rsidP="00F44644">
            <w:pPr>
              <w:rPr>
                <w:b/>
                <w:kern w:val="2"/>
                <w:szCs w:val="24"/>
              </w:rPr>
            </w:pPr>
            <w:r>
              <w:rPr>
                <w:b/>
                <w:kern w:val="2"/>
                <w:szCs w:val="24"/>
              </w:rPr>
              <w:t>5.6. Avansas</w:t>
            </w:r>
          </w:p>
        </w:tc>
        <w:tc>
          <w:tcPr>
            <w:tcW w:w="6441" w:type="dxa"/>
            <w:gridSpan w:val="2"/>
          </w:tcPr>
          <w:p w14:paraId="382B074E" w14:textId="53188AF2" w:rsidR="00F44644" w:rsidRDefault="00F44644" w:rsidP="00F44644">
            <w:pPr>
              <w:rPr>
                <w:color w:val="000000"/>
                <w:kern w:val="2"/>
                <w:szCs w:val="24"/>
                <w:shd w:val="clear" w:color="auto" w:fill="FFFFFF"/>
              </w:rPr>
            </w:pPr>
            <w:r>
              <w:rPr>
                <w:kern w:val="2"/>
                <w:szCs w:val="24"/>
              </w:rPr>
              <w:t xml:space="preserve">Netaikoma </w:t>
            </w:r>
          </w:p>
        </w:tc>
      </w:tr>
      <w:tr w:rsidR="00F44644" w14:paraId="19884362" w14:textId="77777777">
        <w:trPr>
          <w:trHeight w:val="300"/>
        </w:trPr>
        <w:tc>
          <w:tcPr>
            <w:tcW w:w="3094" w:type="dxa"/>
            <w:gridSpan w:val="2"/>
          </w:tcPr>
          <w:p w14:paraId="2DD1F801" w14:textId="646FE729" w:rsidR="00F44644" w:rsidRDefault="00F44644" w:rsidP="00F44644">
            <w:pPr>
              <w:rPr>
                <w:b/>
                <w:kern w:val="2"/>
                <w:szCs w:val="24"/>
              </w:rPr>
            </w:pPr>
            <w:r>
              <w:rPr>
                <w:b/>
                <w:kern w:val="2"/>
                <w:szCs w:val="24"/>
              </w:rPr>
              <w:t>5.7. Avanso užtikrinimas</w:t>
            </w:r>
          </w:p>
        </w:tc>
        <w:tc>
          <w:tcPr>
            <w:tcW w:w="6441" w:type="dxa"/>
            <w:gridSpan w:val="2"/>
          </w:tcPr>
          <w:p w14:paraId="3258F3A8" w14:textId="1A4D0B94" w:rsidR="00F44644" w:rsidRDefault="00F44644" w:rsidP="00F44644">
            <w:pPr>
              <w:rPr>
                <w:kern w:val="2"/>
                <w:szCs w:val="24"/>
              </w:rPr>
            </w:pPr>
            <w:r>
              <w:rPr>
                <w:kern w:val="2"/>
                <w:szCs w:val="24"/>
              </w:rPr>
              <w:t xml:space="preserve">Netaikoma </w:t>
            </w:r>
            <w:r>
              <w:rPr>
                <w:color w:val="000000"/>
                <w:kern w:val="2"/>
                <w:szCs w:val="24"/>
                <w:shd w:val="clear" w:color="auto" w:fill="FFFFFF"/>
              </w:rPr>
              <w:t xml:space="preserve"> </w:t>
            </w:r>
          </w:p>
        </w:tc>
      </w:tr>
      <w:tr w:rsidR="00F44644" w14:paraId="29366B46" w14:textId="77777777">
        <w:trPr>
          <w:trHeight w:val="300"/>
        </w:trPr>
        <w:tc>
          <w:tcPr>
            <w:tcW w:w="9535" w:type="dxa"/>
            <w:gridSpan w:val="4"/>
          </w:tcPr>
          <w:p w14:paraId="1B8DC7CB" w14:textId="06C0B85D" w:rsidR="00F44644" w:rsidRDefault="00F44644" w:rsidP="00F44644">
            <w:pPr>
              <w:jc w:val="center"/>
              <w:rPr>
                <w:b/>
                <w:kern w:val="2"/>
                <w:szCs w:val="24"/>
              </w:rPr>
            </w:pPr>
            <w:r>
              <w:rPr>
                <w:b/>
                <w:kern w:val="2"/>
                <w:szCs w:val="24"/>
              </w:rPr>
              <w:t>6. PREKIŲ KOKYBĖ IR GARANTINIAI ĮSIPAREIGOJIMAI</w:t>
            </w:r>
          </w:p>
        </w:tc>
      </w:tr>
      <w:tr w:rsidR="00F44644" w14:paraId="3D56CB1B" w14:textId="77777777">
        <w:trPr>
          <w:trHeight w:val="300"/>
        </w:trPr>
        <w:tc>
          <w:tcPr>
            <w:tcW w:w="3094" w:type="dxa"/>
            <w:gridSpan w:val="2"/>
          </w:tcPr>
          <w:p w14:paraId="27BE1C92" w14:textId="0DC47AF5" w:rsidR="00F44644" w:rsidRDefault="00F44644" w:rsidP="00F44644">
            <w:pPr>
              <w:rPr>
                <w:b/>
                <w:kern w:val="2"/>
                <w:szCs w:val="24"/>
              </w:rPr>
            </w:pPr>
            <w:r>
              <w:rPr>
                <w:b/>
                <w:kern w:val="2"/>
                <w:szCs w:val="24"/>
              </w:rPr>
              <w:t>6.1. Garantinis terminas</w:t>
            </w:r>
          </w:p>
        </w:tc>
        <w:tc>
          <w:tcPr>
            <w:tcW w:w="6441" w:type="dxa"/>
            <w:gridSpan w:val="2"/>
          </w:tcPr>
          <w:p w14:paraId="64C6768F" w14:textId="77777777" w:rsidR="00F44644" w:rsidRDefault="00F44644" w:rsidP="00F44644">
            <w:pPr>
              <w:rPr>
                <w:kern w:val="2"/>
                <w:szCs w:val="24"/>
              </w:rPr>
            </w:pPr>
            <w:r w:rsidRPr="0066395C">
              <w:rPr>
                <w:kern w:val="2"/>
                <w:szCs w:val="24"/>
              </w:rPr>
              <w:t xml:space="preserve">Prekėms taikomas Tiekėjo pasiūlyme nurodytas garantinis terminas – </w:t>
            </w:r>
            <w:r w:rsidRPr="0066395C">
              <w:rPr>
                <w:color w:val="EE0000"/>
                <w:kern w:val="2"/>
                <w:szCs w:val="24"/>
              </w:rPr>
              <w:t>[nurodoma iš Pasiūlymo]</w:t>
            </w:r>
            <w:r w:rsidRPr="0066395C">
              <w:rPr>
                <w:kern w:val="2"/>
                <w:szCs w:val="24"/>
              </w:rPr>
              <w:t xml:space="preserve">. </w:t>
            </w:r>
          </w:p>
          <w:p w14:paraId="3D4FFA17" w14:textId="77777777" w:rsidR="00F44644" w:rsidRDefault="00F44644" w:rsidP="00F44644">
            <w:pPr>
              <w:rPr>
                <w:kern w:val="2"/>
                <w:szCs w:val="24"/>
              </w:rPr>
            </w:pPr>
            <w:r w:rsidRPr="0066395C">
              <w:rPr>
                <w:kern w:val="2"/>
                <w:szCs w:val="24"/>
              </w:rPr>
              <w:t xml:space="preserve">Šis terminas negali būti trumpesnis kaip 24 (dvidešimt keturi) mėnesiai. </w:t>
            </w:r>
          </w:p>
          <w:p w14:paraId="078D9C88" w14:textId="2CBF2DE2" w:rsidR="00F44644" w:rsidRDefault="00F44644" w:rsidP="00F44644">
            <w:pPr>
              <w:rPr>
                <w:kern w:val="2"/>
                <w:szCs w:val="24"/>
              </w:rPr>
            </w:pPr>
            <w:r w:rsidRPr="0066395C">
              <w:rPr>
                <w:kern w:val="2"/>
                <w:szCs w:val="24"/>
              </w:rPr>
              <w:t>Jei Tiekėjo pasiūlytas garantinis terminas yra ilgesnis, taikomas ilgesnis garantinis terminas.</w:t>
            </w:r>
          </w:p>
          <w:p w14:paraId="606FD54D" w14:textId="618C83AA" w:rsidR="00F44644" w:rsidRPr="006E0FED" w:rsidRDefault="00F44644" w:rsidP="00F44644">
            <w:pPr>
              <w:rPr>
                <w:szCs w:val="24"/>
              </w:rPr>
            </w:pPr>
            <w:r w:rsidRPr="006E0FED">
              <w:rPr>
                <w:kern w:val="2"/>
                <w:szCs w:val="24"/>
              </w:rPr>
              <w:lastRenderedPageBreak/>
              <w:t>Garantinis terminas, skaičiuojamas nuo Prekių perdavimo–priėmimo akto ar Sąskaitos (kai Prekių perdavimo–priėmimo aktas nėra pasirašomas) pasirašymo dienos.</w:t>
            </w:r>
          </w:p>
        </w:tc>
      </w:tr>
      <w:tr w:rsidR="00F44644" w14:paraId="1619DC5D" w14:textId="77777777">
        <w:trPr>
          <w:trHeight w:val="300"/>
        </w:trPr>
        <w:tc>
          <w:tcPr>
            <w:tcW w:w="3094" w:type="dxa"/>
            <w:gridSpan w:val="2"/>
          </w:tcPr>
          <w:p w14:paraId="45BAA65F" w14:textId="69AA1FDB" w:rsidR="00F44644" w:rsidRDefault="00F44644" w:rsidP="00F44644">
            <w:pPr>
              <w:rPr>
                <w:b/>
                <w:kern w:val="2"/>
                <w:szCs w:val="24"/>
              </w:rPr>
            </w:pPr>
            <w:r>
              <w:rPr>
                <w:b/>
                <w:szCs w:val="24"/>
              </w:rPr>
              <w:lastRenderedPageBreak/>
              <w:t xml:space="preserve">6.2. </w:t>
            </w:r>
            <w:r w:rsidRPr="00521E9B">
              <w:rPr>
                <w:b/>
                <w:szCs w:val="24"/>
              </w:rPr>
              <w:t>Garantinė priežiūra</w:t>
            </w:r>
          </w:p>
        </w:tc>
        <w:tc>
          <w:tcPr>
            <w:tcW w:w="6441" w:type="dxa"/>
            <w:gridSpan w:val="2"/>
          </w:tcPr>
          <w:p w14:paraId="6D482E52" w14:textId="77777777" w:rsidR="00F44644" w:rsidRDefault="00F44644" w:rsidP="00F44644">
            <w:pPr>
              <w:rPr>
                <w:kern w:val="2"/>
                <w:szCs w:val="24"/>
              </w:rPr>
            </w:pPr>
            <w:r w:rsidRPr="006E758A">
              <w:rPr>
                <w:kern w:val="2"/>
                <w:szCs w:val="24"/>
              </w:rPr>
              <w:t xml:space="preserve">Garantinio termino laikotarpiu Tiekėjas, gavęs pranešimą apie Prekės trūkumus, turi atvykti </w:t>
            </w:r>
            <w:r w:rsidRPr="006E758A">
              <w:rPr>
                <w:b/>
                <w:bCs/>
                <w:kern w:val="2"/>
                <w:szCs w:val="24"/>
              </w:rPr>
              <w:t>ne vėliau kaip</w:t>
            </w:r>
            <w:r w:rsidRPr="006E758A">
              <w:rPr>
                <w:kern w:val="2"/>
                <w:szCs w:val="24"/>
              </w:rPr>
              <w:t xml:space="preserve"> per</w:t>
            </w:r>
            <w:r w:rsidRPr="006E758A">
              <w:rPr>
                <w:szCs w:val="24"/>
              </w:rPr>
              <w:t xml:space="preserve"> 48 (keturiasdešimt aštuonias) valandas </w:t>
            </w:r>
            <w:r w:rsidRPr="006E758A">
              <w:rPr>
                <w:kern w:val="2"/>
                <w:szCs w:val="24"/>
              </w:rPr>
              <w:t>nuo pranešimo apie trūkumus Tiekėjui gavimo ir pašalinti Prekių trūkumus ne vėliau kaip per 10 darbo dienų.</w:t>
            </w:r>
          </w:p>
          <w:p w14:paraId="4A64BFAB" w14:textId="4C43FF0B" w:rsidR="00F44644" w:rsidRPr="006E758A" w:rsidRDefault="00F44644" w:rsidP="00F44644">
            <w:pPr>
              <w:rPr>
                <w:kern w:val="2"/>
                <w:szCs w:val="24"/>
              </w:rPr>
            </w:pPr>
            <w:r w:rsidRPr="00521E9B">
              <w:rPr>
                <w:kern w:val="2"/>
                <w:szCs w:val="24"/>
              </w:rPr>
              <w:t>Prekių trūkumų nustatymo bei šalinimo tvarka nustatyta Bendrųjų sąlygų 7 skyriuje.</w:t>
            </w:r>
          </w:p>
        </w:tc>
      </w:tr>
      <w:tr w:rsidR="00F44644" w14:paraId="759FE80C" w14:textId="77777777">
        <w:trPr>
          <w:trHeight w:val="300"/>
        </w:trPr>
        <w:tc>
          <w:tcPr>
            <w:tcW w:w="9535" w:type="dxa"/>
            <w:gridSpan w:val="4"/>
          </w:tcPr>
          <w:p w14:paraId="4E643707" w14:textId="77777777" w:rsidR="00F44644" w:rsidRDefault="00F44644" w:rsidP="00F44644">
            <w:pPr>
              <w:jc w:val="center"/>
              <w:rPr>
                <w:b/>
                <w:kern w:val="2"/>
                <w:szCs w:val="24"/>
              </w:rPr>
            </w:pPr>
            <w:r>
              <w:rPr>
                <w:b/>
                <w:kern w:val="2"/>
                <w:szCs w:val="24"/>
              </w:rPr>
              <w:t>7. SUTARTIES VYKDYMUI PASITELKIAMI SUBTIEKĖJAI IR (AR) SPECIALISTAI</w:t>
            </w:r>
          </w:p>
        </w:tc>
      </w:tr>
      <w:tr w:rsidR="00F44644" w14:paraId="1A744996" w14:textId="77777777">
        <w:trPr>
          <w:trHeight w:val="300"/>
        </w:trPr>
        <w:tc>
          <w:tcPr>
            <w:tcW w:w="3094" w:type="dxa"/>
            <w:gridSpan w:val="2"/>
          </w:tcPr>
          <w:p w14:paraId="129612C4" w14:textId="77777777" w:rsidR="00F44644" w:rsidRDefault="00F44644" w:rsidP="00F44644">
            <w:pPr>
              <w:rPr>
                <w:b/>
                <w:bCs/>
                <w:kern w:val="2"/>
                <w:szCs w:val="24"/>
              </w:rPr>
            </w:pPr>
            <w:r>
              <w:rPr>
                <w:b/>
                <w:bCs/>
                <w:kern w:val="2"/>
                <w:szCs w:val="24"/>
              </w:rPr>
              <w:t>7.1. Sutarties vykdymui pasitelkiami subtiekėjai ir (ar) specialistai</w:t>
            </w:r>
          </w:p>
        </w:tc>
        <w:tc>
          <w:tcPr>
            <w:tcW w:w="6441" w:type="dxa"/>
            <w:gridSpan w:val="2"/>
          </w:tcPr>
          <w:p w14:paraId="10514FEF" w14:textId="0FBE140E" w:rsidR="00267DD5" w:rsidRPr="00267DD5" w:rsidRDefault="00267DD5" w:rsidP="00F44644">
            <w:pPr>
              <w:rPr>
                <w:b/>
                <w:kern w:val="2"/>
                <w:szCs w:val="24"/>
              </w:rPr>
            </w:pPr>
            <w:r w:rsidRPr="00267DD5">
              <w:rPr>
                <w:kern w:val="2"/>
                <w:szCs w:val="24"/>
              </w:rPr>
              <w:t xml:space="preserve">Sutarties vykdymui subtiekėjai ir (ar) specialistai nepasitelkiami arba, jeigu jie pasitelkiami, yra nurodyti </w:t>
            </w:r>
            <w:r>
              <w:rPr>
                <w:color w:val="000000"/>
                <w:kern w:val="2"/>
                <w:szCs w:val="24"/>
              </w:rPr>
              <w:t xml:space="preserve">Sutarties priede Nr. 2 </w:t>
            </w:r>
            <w:r w:rsidRPr="00F44644">
              <w:rPr>
                <w:color w:val="000000"/>
                <w:kern w:val="2"/>
                <w:szCs w:val="24"/>
              </w:rPr>
              <w:t>,,Pasiūlymo forma (I pirkimo daliai)“</w:t>
            </w:r>
            <w:r>
              <w:rPr>
                <w:color w:val="000000"/>
                <w:kern w:val="2"/>
                <w:szCs w:val="24"/>
              </w:rPr>
              <w:t xml:space="preserve"> ir </w:t>
            </w:r>
            <w:r>
              <w:rPr>
                <w:color w:val="000000"/>
                <w:kern w:val="2"/>
                <w:szCs w:val="24"/>
              </w:rPr>
              <w:t xml:space="preserve">(arba) </w:t>
            </w:r>
            <w:r>
              <w:rPr>
                <w:color w:val="000000"/>
                <w:kern w:val="2"/>
                <w:szCs w:val="24"/>
              </w:rPr>
              <w:t xml:space="preserve">Sutarties priede Nr. 3 </w:t>
            </w:r>
            <w:r w:rsidRPr="00F44644">
              <w:rPr>
                <w:color w:val="000000"/>
                <w:kern w:val="2"/>
                <w:szCs w:val="24"/>
              </w:rPr>
              <w:t>,,Pasiūlymo forma (I</w:t>
            </w:r>
            <w:r>
              <w:rPr>
                <w:color w:val="000000"/>
                <w:kern w:val="2"/>
                <w:szCs w:val="24"/>
              </w:rPr>
              <w:t>I</w:t>
            </w:r>
            <w:r w:rsidRPr="00F44644">
              <w:rPr>
                <w:color w:val="000000"/>
                <w:kern w:val="2"/>
                <w:szCs w:val="24"/>
              </w:rPr>
              <w:t xml:space="preserve"> pirkimo daliai)“</w:t>
            </w:r>
            <w:r w:rsidRPr="00267DD5">
              <w:rPr>
                <w:color w:val="0070C0"/>
                <w:kern w:val="2"/>
                <w:szCs w:val="24"/>
              </w:rPr>
              <w:t xml:space="preserve"> </w:t>
            </w:r>
            <w:r w:rsidRPr="00267DD5">
              <w:rPr>
                <w:color w:val="0070C0"/>
                <w:kern w:val="2"/>
                <w:szCs w:val="24"/>
              </w:rPr>
              <w:t>(</w:t>
            </w:r>
            <w:r w:rsidRPr="00267DD5">
              <w:rPr>
                <w:i/>
                <w:iCs/>
                <w:color w:val="0070C0"/>
                <w:kern w:val="2"/>
                <w:szCs w:val="24"/>
              </w:rPr>
              <w:t>pasirinkti reikiamą)</w:t>
            </w:r>
            <w:r w:rsidRPr="00267DD5">
              <w:rPr>
                <w:kern w:val="2"/>
                <w:szCs w:val="24"/>
              </w:rPr>
              <w:t>.</w:t>
            </w:r>
          </w:p>
        </w:tc>
      </w:tr>
      <w:tr w:rsidR="00F44644" w14:paraId="4677BEA7" w14:textId="77777777">
        <w:trPr>
          <w:trHeight w:val="300"/>
        </w:trPr>
        <w:tc>
          <w:tcPr>
            <w:tcW w:w="9535" w:type="dxa"/>
            <w:gridSpan w:val="4"/>
          </w:tcPr>
          <w:p w14:paraId="7A37B716" w14:textId="77777777" w:rsidR="00F44644" w:rsidRDefault="00F44644" w:rsidP="00F44644">
            <w:pPr>
              <w:jc w:val="center"/>
              <w:rPr>
                <w:b/>
                <w:kern w:val="2"/>
                <w:szCs w:val="24"/>
              </w:rPr>
            </w:pPr>
            <w:r>
              <w:rPr>
                <w:b/>
                <w:kern w:val="2"/>
                <w:szCs w:val="24"/>
              </w:rPr>
              <w:t>8. PRIEVOLIŲ PAGAL SUTARTĮ ĮVYKDYMO UŽTIKRINIMAS</w:t>
            </w:r>
          </w:p>
        </w:tc>
      </w:tr>
      <w:tr w:rsidR="00F44644" w14:paraId="4155B16E" w14:textId="77777777">
        <w:trPr>
          <w:trHeight w:val="300"/>
        </w:trPr>
        <w:tc>
          <w:tcPr>
            <w:tcW w:w="3094" w:type="dxa"/>
            <w:gridSpan w:val="2"/>
          </w:tcPr>
          <w:p w14:paraId="7AD9E9A7" w14:textId="77777777" w:rsidR="00F44644" w:rsidRDefault="00F44644" w:rsidP="00F44644">
            <w:pPr>
              <w:rPr>
                <w:b/>
                <w:kern w:val="2"/>
                <w:szCs w:val="24"/>
              </w:rPr>
            </w:pPr>
            <w:r>
              <w:rPr>
                <w:b/>
                <w:kern w:val="2"/>
                <w:szCs w:val="24"/>
              </w:rPr>
              <w:t>8.1. Prievolių pagal Sutartį įvykdymo užtikrinimas</w:t>
            </w:r>
          </w:p>
        </w:tc>
        <w:tc>
          <w:tcPr>
            <w:tcW w:w="6441" w:type="dxa"/>
            <w:gridSpan w:val="2"/>
          </w:tcPr>
          <w:p w14:paraId="14E59578" w14:textId="3B284986" w:rsidR="00F44644" w:rsidRDefault="00F44644" w:rsidP="00F44644">
            <w:pPr>
              <w:rPr>
                <w:kern w:val="2"/>
                <w:szCs w:val="24"/>
              </w:rPr>
            </w:pPr>
            <w:r>
              <w:rPr>
                <w:kern w:val="2"/>
                <w:szCs w:val="24"/>
              </w:rPr>
              <w:t>Prievolių pagal Sutartį įvykdymas užtikrinamas:</w:t>
            </w:r>
          </w:p>
          <w:p w14:paraId="2D80CD6E" w14:textId="0A1427F1" w:rsidR="00F44644" w:rsidRDefault="00F44644" w:rsidP="00267DD5">
            <w:pPr>
              <w:rPr>
                <w:kern w:val="2"/>
                <w:szCs w:val="24"/>
              </w:rPr>
            </w:pPr>
            <w:r>
              <w:rPr>
                <w:kern w:val="2"/>
                <w:szCs w:val="24"/>
              </w:rPr>
              <w:t>Netesybomis (delspinigiais);</w:t>
            </w:r>
          </w:p>
        </w:tc>
      </w:tr>
      <w:tr w:rsidR="00F44644" w14:paraId="2A4E7446" w14:textId="77777777">
        <w:trPr>
          <w:trHeight w:val="300"/>
        </w:trPr>
        <w:tc>
          <w:tcPr>
            <w:tcW w:w="3094" w:type="dxa"/>
            <w:gridSpan w:val="2"/>
          </w:tcPr>
          <w:p w14:paraId="6B0B299A" w14:textId="62953E17" w:rsidR="00F44644" w:rsidRDefault="00F44644" w:rsidP="00F44644">
            <w:pPr>
              <w:rPr>
                <w:b/>
                <w:kern w:val="2"/>
                <w:szCs w:val="24"/>
              </w:rPr>
            </w:pPr>
            <w:r>
              <w:rPr>
                <w:b/>
                <w:kern w:val="2"/>
                <w:szCs w:val="24"/>
              </w:rPr>
              <w:t>8.2. Sutarties įvykdymo užtikrinimo pateikimas</w:t>
            </w:r>
          </w:p>
        </w:tc>
        <w:tc>
          <w:tcPr>
            <w:tcW w:w="6441" w:type="dxa"/>
            <w:gridSpan w:val="2"/>
          </w:tcPr>
          <w:p w14:paraId="47D3FAEF" w14:textId="4D6E7B1D" w:rsidR="00F44644" w:rsidRDefault="00F44644" w:rsidP="00267DD5">
            <w:pPr>
              <w:rPr>
                <w:szCs w:val="24"/>
              </w:rPr>
            </w:pPr>
            <w:r>
              <w:rPr>
                <w:kern w:val="2"/>
                <w:szCs w:val="24"/>
              </w:rPr>
              <w:t>Netaikoma</w:t>
            </w:r>
          </w:p>
        </w:tc>
      </w:tr>
      <w:tr w:rsidR="00F44644" w14:paraId="15859C99" w14:textId="77777777">
        <w:trPr>
          <w:trHeight w:val="300"/>
        </w:trPr>
        <w:tc>
          <w:tcPr>
            <w:tcW w:w="9535" w:type="dxa"/>
            <w:gridSpan w:val="4"/>
          </w:tcPr>
          <w:p w14:paraId="1ECF65EB" w14:textId="77777777" w:rsidR="00F44644" w:rsidRDefault="00F44644" w:rsidP="00F44644">
            <w:pPr>
              <w:jc w:val="center"/>
              <w:rPr>
                <w:b/>
                <w:kern w:val="2"/>
                <w:szCs w:val="24"/>
              </w:rPr>
            </w:pPr>
            <w:r>
              <w:rPr>
                <w:b/>
                <w:kern w:val="2"/>
                <w:szCs w:val="24"/>
              </w:rPr>
              <w:t>9. ŠALIŲ ATSAKOMYBĖ</w:t>
            </w:r>
          </w:p>
        </w:tc>
      </w:tr>
      <w:tr w:rsidR="00F44644" w14:paraId="751AAE6F" w14:textId="77777777">
        <w:trPr>
          <w:trHeight w:val="300"/>
        </w:trPr>
        <w:tc>
          <w:tcPr>
            <w:tcW w:w="3094" w:type="dxa"/>
            <w:gridSpan w:val="2"/>
          </w:tcPr>
          <w:p w14:paraId="41D56436" w14:textId="067E4BE6" w:rsidR="00F44644" w:rsidRDefault="00F44644" w:rsidP="00F44644">
            <w:pPr>
              <w:rPr>
                <w:b/>
                <w:kern w:val="2"/>
                <w:szCs w:val="24"/>
              </w:rPr>
            </w:pPr>
            <w:r>
              <w:rPr>
                <w:b/>
                <w:kern w:val="2"/>
                <w:szCs w:val="24"/>
              </w:rPr>
              <w:t>9.1. Pirkėjui taikomos netesybos už mokėjimų pagal Sutartį vėlavimą</w:t>
            </w:r>
          </w:p>
        </w:tc>
        <w:tc>
          <w:tcPr>
            <w:tcW w:w="6441" w:type="dxa"/>
            <w:gridSpan w:val="2"/>
          </w:tcPr>
          <w:p w14:paraId="070C11FC" w14:textId="424D0DA3" w:rsidR="00F44644" w:rsidRDefault="00F44644" w:rsidP="00267DD5">
            <w:pPr>
              <w:rPr>
                <w:color w:val="000000"/>
                <w:kern w:val="2"/>
                <w:szCs w:val="24"/>
              </w:rPr>
            </w:pPr>
            <w:r>
              <w:rPr>
                <w:bCs/>
                <w:color w:val="000000"/>
                <w:kern w:val="2"/>
                <w:szCs w:val="24"/>
              </w:rPr>
              <w:t xml:space="preserve">Jei Pirkėjas, gavęs tinkamai pateiktą ir užpildytą Sąskaitą, uždelsia atsiskaityti už tinkamai Tiekėjo perduotas kokybiškas Prekes per Sutartyje nurodytą terminą, Tiekėjas nuo kitos nei nustatytas </w:t>
            </w:r>
            <w:r w:rsidRPr="00002C2B">
              <w:rPr>
                <w:bCs/>
                <w:kern w:val="2"/>
                <w:szCs w:val="24"/>
              </w:rPr>
              <w:t xml:space="preserve">terminas dienos skaičiuoja Pirkėjui 0,02 (dvi šimtosios) procento dydžio delspinigius nuo neapmokėtos sumos be PVM už kiekvieną vėlavimo </w:t>
            </w:r>
            <w:r>
              <w:rPr>
                <w:bCs/>
                <w:kern w:val="2"/>
                <w:szCs w:val="24"/>
              </w:rPr>
              <w:t>dieną</w:t>
            </w:r>
            <w:r w:rsidRPr="00002C2B">
              <w:rPr>
                <w:bCs/>
                <w:kern w:val="2"/>
                <w:szCs w:val="24"/>
              </w:rPr>
              <w:t>.</w:t>
            </w:r>
          </w:p>
        </w:tc>
      </w:tr>
      <w:tr w:rsidR="00F44644" w14:paraId="2C60DAC2" w14:textId="77777777">
        <w:trPr>
          <w:trHeight w:val="300"/>
        </w:trPr>
        <w:tc>
          <w:tcPr>
            <w:tcW w:w="3094" w:type="dxa"/>
            <w:gridSpan w:val="2"/>
          </w:tcPr>
          <w:p w14:paraId="1BA2D9E1" w14:textId="425BB12B" w:rsidR="00F44644" w:rsidRDefault="00F44644" w:rsidP="00F44644">
            <w:pPr>
              <w:rPr>
                <w:b/>
                <w:kern w:val="2"/>
                <w:szCs w:val="24"/>
              </w:rPr>
            </w:pPr>
            <w:r>
              <w:rPr>
                <w:b/>
                <w:szCs w:val="24"/>
              </w:rPr>
              <w:t>9.2. Tiekėjui taikomos netesybos</w:t>
            </w:r>
          </w:p>
        </w:tc>
        <w:tc>
          <w:tcPr>
            <w:tcW w:w="6441" w:type="dxa"/>
            <w:gridSpan w:val="2"/>
          </w:tcPr>
          <w:p w14:paraId="2A5DA7FD" w14:textId="1DB3DC97" w:rsidR="00F44644" w:rsidRDefault="00F44644" w:rsidP="00F44644">
            <w:pPr>
              <w:rPr>
                <w:color w:val="000000"/>
              </w:rPr>
            </w:pPr>
            <w:r>
              <w:rPr>
                <w:color w:val="000000"/>
                <w:szCs w:val="24"/>
                <w:lang w:val="lt"/>
              </w:rPr>
              <w:t xml:space="preserve">9.2.1. Jeigu Tiekėjas vėluoja </w:t>
            </w:r>
            <w:r>
              <w:rPr>
                <w:color w:val="000000"/>
                <w:kern w:val="2"/>
                <w:szCs w:val="24"/>
              </w:rPr>
              <w:t>vykdyti užsakymą,</w:t>
            </w:r>
            <w:r>
              <w:rPr>
                <w:color w:val="000000"/>
                <w:szCs w:val="24"/>
                <w:lang w:val="lt"/>
              </w:rPr>
              <w:t xml:space="preserve"> tiekti Prekes, </w:t>
            </w:r>
            <w:r>
              <w:rPr>
                <w:color w:val="000000"/>
                <w:kern w:val="2"/>
                <w:szCs w:val="24"/>
              </w:rPr>
              <w:t xml:space="preserve">ar ištaisyti jų trūkumus </w:t>
            </w:r>
            <w:r>
              <w:rPr>
                <w:color w:val="000000"/>
                <w:szCs w:val="24"/>
                <w:lang w:val="lt"/>
              </w:rPr>
              <w:t xml:space="preserve">arba nevykdo kitų sutartinių įsipareigojimų, Pirkėjas nuo kitos nei nustatytas terminas dienos Tiekėjui skaičiuoja </w:t>
            </w:r>
            <w:r w:rsidRPr="00F4675B">
              <w:rPr>
                <w:szCs w:val="24"/>
                <w:lang w:val="lt"/>
              </w:rPr>
              <w:t xml:space="preserve">0,02 (dvi šimtosios) procento  dydžio delspinigius už kiekvieną uždelstą </w:t>
            </w:r>
            <w:r>
              <w:rPr>
                <w:szCs w:val="24"/>
                <w:lang w:val="lt"/>
              </w:rPr>
              <w:t>dieną</w:t>
            </w:r>
            <w:r w:rsidRPr="00F4675B">
              <w:rPr>
                <w:szCs w:val="24"/>
                <w:lang w:val="lt"/>
              </w:rPr>
              <w:t xml:space="preserve"> </w:t>
            </w:r>
            <w:r>
              <w:rPr>
                <w:color w:val="000000"/>
                <w:szCs w:val="24"/>
                <w:lang w:val="lt"/>
              </w:rPr>
              <w:t>nuo laiku nepristatytų prekių,</w:t>
            </w:r>
            <w:r>
              <w:rPr>
                <w:color w:val="000000"/>
                <w:szCs w:val="24"/>
              </w:rPr>
              <w:t xml:space="preserve"> neištaisytų jų trūkumų</w:t>
            </w:r>
            <w:r>
              <w:rPr>
                <w:color w:val="000000"/>
                <w:szCs w:val="24"/>
                <w:lang w:val="lt"/>
              </w:rPr>
              <w:t xml:space="preserve"> ar kitų sutartinių įsipareigojimų nevykdymo, kainos be PVM.</w:t>
            </w:r>
          </w:p>
          <w:p w14:paraId="0E6DFBC8" w14:textId="4E3D90C7" w:rsidR="00F44644" w:rsidRDefault="00F44644" w:rsidP="00F44644">
            <w:pPr>
              <w:rPr>
                <w:b/>
                <w:kern w:val="2"/>
                <w:szCs w:val="24"/>
              </w:rPr>
            </w:pPr>
            <w:r>
              <w:rPr>
                <w:color w:val="000000"/>
                <w:kern w:val="2"/>
              </w:rPr>
              <w:t xml:space="preserve">9.2.2. Tiekėjas privalo sumokėti Pirkėjui netesybas per </w:t>
            </w:r>
            <w:r w:rsidRPr="0074037A">
              <w:rPr>
                <w:kern w:val="2"/>
              </w:rPr>
              <w:t>30</w:t>
            </w:r>
            <w:r w:rsidRPr="0074037A">
              <w:rPr>
                <w:bCs/>
                <w:kern w:val="2"/>
                <w:szCs w:val="24"/>
              </w:rPr>
              <w:t xml:space="preserve"> </w:t>
            </w:r>
            <w:r>
              <w:rPr>
                <w:color w:val="000000"/>
                <w:kern w:val="2"/>
              </w:rPr>
              <w:t xml:space="preserve">dienų nuo Pirkėjo pareikalavimo, jeigu netesybų suma nėra </w:t>
            </w:r>
            <w:r>
              <w:t>išskaitoma iš Tiekėjui mokėtinos sumos.</w:t>
            </w:r>
          </w:p>
        </w:tc>
      </w:tr>
      <w:tr w:rsidR="00F44644" w14:paraId="681F27EE" w14:textId="77777777">
        <w:trPr>
          <w:trHeight w:val="300"/>
        </w:trPr>
        <w:tc>
          <w:tcPr>
            <w:tcW w:w="3094" w:type="dxa"/>
            <w:gridSpan w:val="2"/>
          </w:tcPr>
          <w:p w14:paraId="1AB519AC" w14:textId="7CBD3645" w:rsidR="00F44644" w:rsidRDefault="00F44644" w:rsidP="00F44644">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CBFE0C7" w14:textId="157A9781" w:rsidR="00F44644" w:rsidRPr="00E96038" w:rsidRDefault="00E96038" w:rsidP="00F44644">
            <w:pPr>
              <w:rPr>
                <w:kern w:val="2"/>
                <w:szCs w:val="24"/>
              </w:rPr>
            </w:pPr>
            <w:r w:rsidRPr="00E96038">
              <w:rPr>
                <w:kern w:val="2"/>
                <w:szCs w:val="24"/>
              </w:rPr>
              <w:t>Nutraukus Sutartį dėl esminio Sutarties pažeidimo, nustatyto Sutarties Specialiosiose sąlygose, mokama 5 procentų dydžio bauda nuo Pradinės Sutarties vertės be PVM, nurodytos Specialiųjų sąlygų 5.2 punkte.</w:t>
            </w:r>
          </w:p>
        </w:tc>
      </w:tr>
      <w:tr w:rsidR="00F44644" w14:paraId="3A1BC4FA" w14:textId="77777777">
        <w:trPr>
          <w:trHeight w:val="300"/>
        </w:trPr>
        <w:tc>
          <w:tcPr>
            <w:tcW w:w="3094" w:type="dxa"/>
            <w:gridSpan w:val="2"/>
          </w:tcPr>
          <w:p w14:paraId="0E4BB632" w14:textId="0AF19C99" w:rsidR="00F44644" w:rsidRDefault="00F44644" w:rsidP="00F44644">
            <w:pPr>
              <w:rPr>
                <w:b/>
                <w:kern w:val="2"/>
                <w:szCs w:val="24"/>
              </w:rPr>
            </w:pPr>
            <w:r>
              <w:rPr>
                <w:b/>
                <w:kern w:val="2"/>
                <w:szCs w:val="24"/>
              </w:rPr>
              <w:t xml:space="preserve">9.4. Tiekėjui taikoma bauda dėl esamų subtiekėjų ar specialistų pakeitimo / </w:t>
            </w:r>
            <w:r>
              <w:rPr>
                <w:b/>
                <w:kern w:val="2"/>
                <w:szCs w:val="24"/>
              </w:rPr>
              <w:lastRenderedPageBreak/>
              <w:t>naujų subtiekėjų pasitelkimo nesilaikant Bendrosiose sąlygose nurodytos subtiekėjų ir (ar) specialistų keitimo tvarkos</w:t>
            </w:r>
          </w:p>
        </w:tc>
        <w:tc>
          <w:tcPr>
            <w:tcW w:w="6441" w:type="dxa"/>
            <w:gridSpan w:val="2"/>
          </w:tcPr>
          <w:p w14:paraId="663FD6AE" w14:textId="2275D6F6" w:rsidR="00F44644" w:rsidRPr="00267DD5" w:rsidRDefault="00F44644" w:rsidP="00F44644">
            <w:pPr>
              <w:rPr>
                <w:bCs/>
                <w:color w:val="000000"/>
                <w:kern w:val="2"/>
                <w:szCs w:val="24"/>
              </w:rPr>
            </w:pPr>
            <w:r>
              <w:rPr>
                <w:bCs/>
                <w:color w:val="000000"/>
                <w:kern w:val="2"/>
                <w:szCs w:val="24"/>
              </w:rPr>
              <w:lastRenderedPageBreak/>
              <w:t>Netaikoma</w:t>
            </w:r>
          </w:p>
        </w:tc>
      </w:tr>
      <w:tr w:rsidR="00F44644" w14:paraId="02A0AD2F" w14:textId="77777777">
        <w:trPr>
          <w:trHeight w:val="300"/>
        </w:trPr>
        <w:tc>
          <w:tcPr>
            <w:tcW w:w="3094" w:type="dxa"/>
            <w:gridSpan w:val="2"/>
          </w:tcPr>
          <w:p w14:paraId="566076A6" w14:textId="1092562B" w:rsidR="00F44644" w:rsidRDefault="00F44644" w:rsidP="00F44644">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1DC46387" w:rsidR="00F44644" w:rsidRDefault="00F44644" w:rsidP="00267DD5">
            <w:pPr>
              <w:rPr>
                <w:color w:val="4472C4"/>
                <w:kern w:val="2"/>
                <w:szCs w:val="24"/>
              </w:rPr>
            </w:pPr>
            <w:r w:rsidRPr="002B38EC">
              <w:rPr>
                <w:rFonts w:eastAsiaTheme="minorEastAsia"/>
                <w:color w:val="000000"/>
                <w:kern w:val="2"/>
                <w:szCs w:val="24"/>
                <w:lang w:eastAsia="lt-LT"/>
              </w:rPr>
              <w:t>Nustačius, kad Tiekėjas nesilaiko 1</w:t>
            </w:r>
            <w:r>
              <w:rPr>
                <w:rFonts w:eastAsiaTheme="minorEastAsia"/>
                <w:color w:val="000000"/>
                <w:kern w:val="2"/>
                <w:szCs w:val="24"/>
                <w:lang w:eastAsia="lt-LT"/>
              </w:rPr>
              <w:t>2</w:t>
            </w:r>
            <w:r w:rsidRPr="002B38EC">
              <w:rPr>
                <w:rFonts w:eastAsiaTheme="minorEastAsia"/>
                <w:color w:val="000000"/>
                <w:kern w:val="2"/>
                <w:szCs w:val="24"/>
                <w:lang w:eastAsia="lt-LT"/>
              </w:rPr>
              <w:t xml:space="preserve"> skyriuje nustatytų aplinkosauginių reikalavimų – Tiekėjui taikoma </w:t>
            </w:r>
            <w:r>
              <w:rPr>
                <w:rFonts w:eastAsiaTheme="minorEastAsia"/>
                <w:color w:val="000000"/>
                <w:kern w:val="2"/>
                <w:szCs w:val="24"/>
                <w:lang w:eastAsia="lt-LT"/>
              </w:rPr>
              <w:t>2</w:t>
            </w:r>
            <w:r w:rsidRPr="00393847">
              <w:rPr>
                <w:rFonts w:eastAsiaTheme="minorEastAsia"/>
                <w:color w:val="000000"/>
                <w:kern w:val="2"/>
                <w:szCs w:val="24"/>
                <w:lang w:eastAsia="lt-LT"/>
              </w:rPr>
              <w:t>00 (</w:t>
            </w:r>
            <w:r>
              <w:rPr>
                <w:rFonts w:eastAsiaTheme="minorEastAsia"/>
                <w:color w:val="000000"/>
                <w:kern w:val="2"/>
                <w:szCs w:val="24"/>
                <w:lang w:eastAsia="lt-LT"/>
              </w:rPr>
              <w:t xml:space="preserve">dviejų </w:t>
            </w:r>
            <w:r w:rsidRPr="00393847">
              <w:rPr>
                <w:rFonts w:eastAsiaTheme="minorEastAsia"/>
                <w:color w:val="000000"/>
                <w:kern w:val="2"/>
                <w:szCs w:val="24"/>
                <w:lang w:eastAsia="lt-LT"/>
              </w:rPr>
              <w:t>šimt</w:t>
            </w:r>
            <w:r>
              <w:rPr>
                <w:rFonts w:eastAsiaTheme="minorEastAsia"/>
                <w:color w:val="000000"/>
                <w:kern w:val="2"/>
                <w:szCs w:val="24"/>
                <w:lang w:eastAsia="lt-LT"/>
              </w:rPr>
              <w:t>ų</w:t>
            </w:r>
            <w:r w:rsidRPr="00393847">
              <w:rPr>
                <w:rFonts w:eastAsiaTheme="minorEastAsia"/>
                <w:color w:val="000000"/>
                <w:kern w:val="2"/>
                <w:szCs w:val="24"/>
                <w:lang w:eastAsia="lt-LT"/>
              </w:rPr>
              <w:t>) Eur bauda už kiekvieną nustatytą pažeidimo atvejį</w:t>
            </w:r>
            <w:r>
              <w:rPr>
                <w:rFonts w:eastAsiaTheme="minorEastAsia"/>
                <w:color w:val="000000"/>
                <w:kern w:val="2"/>
                <w:szCs w:val="24"/>
                <w:lang w:eastAsia="lt-LT"/>
              </w:rPr>
              <w:t>.</w:t>
            </w:r>
          </w:p>
        </w:tc>
      </w:tr>
      <w:tr w:rsidR="00F44644" w14:paraId="7439E02A" w14:textId="77777777">
        <w:trPr>
          <w:trHeight w:val="300"/>
        </w:trPr>
        <w:tc>
          <w:tcPr>
            <w:tcW w:w="3094" w:type="dxa"/>
            <w:gridSpan w:val="2"/>
          </w:tcPr>
          <w:p w14:paraId="69208AF6" w14:textId="7EE0BDAD" w:rsidR="00F44644" w:rsidRDefault="00F44644" w:rsidP="00F44644">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F44644" w:rsidRDefault="00F44644" w:rsidP="00F44644">
            <w:pPr>
              <w:rPr>
                <w:bCs/>
                <w:kern w:val="2"/>
                <w:szCs w:val="24"/>
              </w:rPr>
            </w:pPr>
            <w:r>
              <w:rPr>
                <w:bCs/>
                <w:kern w:val="2"/>
                <w:szCs w:val="24"/>
              </w:rPr>
              <w:t>Netaikoma</w:t>
            </w:r>
          </w:p>
          <w:p w14:paraId="30A99159" w14:textId="26881A5B" w:rsidR="00F44644" w:rsidRDefault="00F44644" w:rsidP="00F44644">
            <w:pPr>
              <w:rPr>
                <w:color w:val="4472C4"/>
                <w:kern w:val="2"/>
                <w:szCs w:val="24"/>
              </w:rPr>
            </w:pPr>
          </w:p>
        </w:tc>
      </w:tr>
      <w:tr w:rsidR="00F44644" w14:paraId="1E6BA83A" w14:textId="77777777">
        <w:trPr>
          <w:trHeight w:val="300"/>
        </w:trPr>
        <w:tc>
          <w:tcPr>
            <w:tcW w:w="3094" w:type="dxa"/>
            <w:gridSpan w:val="2"/>
          </w:tcPr>
          <w:p w14:paraId="6B59AD7B" w14:textId="3DB423A4" w:rsidR="00F44644" w:rsidRDefault="00F44644" w:rsidP="00F44644">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29AD3910" w:rsidR="00F44644" w:rsidRDefault="00F44644" w:rsidP="00F44644">
            <w:pPr>
              <w:rPr>
                <w:color w:val="4472C4"/>
                <w:kern w:val="2"/>
                <w:szCs w:val="24"/>
              </w:rPr>
            </w:pPr>
            <w:r>
              <w:rPr>
                <w:bCs/>
                <w:szCs w:val="24"/>
              </w:rPr>
              <w:t xml:space="preserve">Netaikoma </w:t>
            </w:r>
          </w:p>
          <w:p w14:paraId="31D0481F" w14:textId="63308F81" w:rsidR="00F44644" w:rsidRDefault="00F44644" w:rsidP="00F44644">
            <w:pPr>
              <w:rPr>
                <w:color w:val="4472C4"/>
                <w:kern w:val="2"/>
                <w:szCs w:val="24"/>
              </w:rPr>
            </w:pPr>
          </w:p>
        </w:tc>
      </w:tr>
      <w:tr w:rsidR="00F44644" w14:paraId="2E410A63" w14:textId="77777777" w:rsidTr="00535DE2">
        <w:trPr>
          <w:trHeight w:val="1052"/>
        </w:trPr>
        <w:tc>
          <w:tcPr>
            <w:tcW w:w="3094" w:type="dxa"/>
            <w:gridSpan w:val="2"/>
            <w:tcBorders>
              <w:top w:val="single" w:sz="4" w:space="0" w:color="auto"/>
              <w:left w:val="single" w:sz="4" w:space="0" w:color="auto"/>
              <w:bottom w:val="single" w:sz="4" w:space="0" w:color="auto"/>
              <w:right w:val="single" w:sz="4" w:space="0" w:color="auto"/>
            </w:tcBorders>
          </w:tcPr>
          <w:p w14:paraId="2321802E" w14:textId="2CEA3EA3" w:rsidR="00F44644" w:rsidRDefault="00F44644" w:rsidP="00F44644">
            <w:pPr>
              <w:rPr>
                <w:b/>
                <w:kern w:val="2"/>
                <w:szCs w:val="24"/>
              </w:rPr>
            </w:pPr>
            <w:r>
              <w:rPr>
                <w:b/>
                <w:kern w:val="2"/>
                <w:szCs w:val="24"/>
              </w:rPr>
              <w:t xml:space="preserve">9.8. Tiekėjui taikomos netesybos dėl Sutarties įvykdymo užtikrinimo </w:t>
            </w:r>
            <w:r>
              <w:rPr>
                <w:b/>
                <w:szCs w:val="24"/>
              </w:rPr>
              <w:t xml:space="preserve">nepratęsimo </w:t>
            </w:r>
          </w:p>
        </w:tc>
        <w:tc>
          <w:tcPr>
            <w:tcW w:w="6441" w:type="dxa"/>
            <w:gridSpan w:val="2"/>
            <w:tcBorders>
              <w:top w:val="single" w:sz="4" w:space="0" w:color="auto"/>
              <w:left w:val="single" w:sz="4" w:space="0" w:color="auto"/>
              <w:bottom w:val="single" w:sz="4" w:space="0" w:color="auto"/>
              <w:right w:val="single" w:sz="4" w:space="0" w:color="auto"/>
            </w:tcBorders>
          </w:tcPr>
          <w:p w14:paraId="4D564143" w14:textId="122AE273" w:rsidR="00F44644" w:rsidRDefault="00F44644" w:rsidP="00F44644">
            <w:pPr>
              <w:rPr>
                <w:bCs/>
                <w:kern w:val="2"/>
                <w:szCs w:val="24"/>
              </w:rPr>
            </w:pPr>
            <w:r>
              <w:rPr>
                <w:bCs/>
                <w:kern w:val="2"/>
                <w:szCs w:val="24"/>
              </w:rPr>
              <w:t>Netaikoma</w:t>
            </w:r>
          </w:p>
          <w:p w14:paraId="5AD4BC1A" w14:textId="13793B72" w:rsidR="00F44644" w:rsidRDefault="00F44644" w:rsidP="00F44644">
            <w:pPr>
              <w:rPr>
                <w:color w:val="4472C4"/>
                <w:kern w:val="2"/>
                <w:szCs w:val="24"/>
              </w:rPr>
            </w:pPr>
          </w:p>
        </w:tc>
      </w:tr>
      <w:tr w:rsidR="00F44644" w14:paraId="77AEF0AE" w14:textId="77777777">
        <w:trPr>
          <w:trHeight w:val="300"/>
        </w:trPr>
        <w:tc>
          <w:tcPr>
            <w:tcW w:w="3094" w:type="dxa"/>
            <w:gridSpan w:val="2"/>
          </w:tcPr>
          <w:p w14:paraId="17EC5DF4" w14:textId="4254E97D" w:rsidR="00F44644" w:rsidRDefault="00F44644" w:rsidP="00F44644">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61DD08FE" w14:textId="5192DF98" w:rsidR="00F44644" w:rsidRDefault="00F44644" w:rsidP="00F44644">
            <w:pPr>
              <w:rPr>
                <w:color w:val="4472C4"/>
                <w:kern w:val="2"/>
                <w:szCs w:val="24"/>
              </w:rPr>
            </w:pPr>
            <w:r w:rsidRPr="0057482D">
              <w:rPr>
                <w:kern w:val="2"/>
                <w:szCs w:val="24"/>
              </w:rPr>
              <w:t>-</w:t>
            </w:r>
          </w:p>
        </w:tc>
      </w:tr>
      <w:tr w:rsidR="00F44644" w14:paraId="5D5614C8" w14:textId="77777777">
        <w:trPr>
          <w:trHeight w:val="300"/>
        </w:trPr>
        <w:tc>
          <w:tcPr>
            <w:tcW w:w="9535" w:type="dxa"/>
            <w:gridSpan w:val="4"/>
          </w:tcPr>
          <w:p w14:paraId="01BA2625" w14:textId="2CEE8DCF" w:rsidR="00F44644" w:rsidRDefault="00F44644" w:rsidP="00F44644">
            <w:pPr>
              <w:jc w:val="center"/>
              <w:rPr>
                <w:b/>
                <w:kern w:val="2"/>
                <w:szCs w:val="24"/>
              </w:rPr>
            </w:pPr>
            <w:r>
              <w:rPr>
                <w:b/>
                <w:kern w:val="2"/>
                <w:szCs w:val="24"/>
              </w:rPr>
              <w:t>10. SUTARTIES GALIOJIMAS IR KEITIMAS</w:t>
            </w:r>
          </w:p>
        </w:tc>
      </w:tr>
      <w:tr w:rsidR="00F44644" w14:paraId="01B4A21F" w14:textId="77777777">
        <w:trPr>
          <w:trHeight w:val="300"/>
        </w:trPr>
        <w:tc>
          <w:tcPr>
            <w:tcW w:w="3094" w:type="dxa"/>
            <w:gridSpan w:val="2"/>
          </w:tcPr>
          <w:p w14:paraId="4A683777" w14:textId="51EDC324" w:rsidR="00F44644" w:rsidRDefault="00F44644" w:rsidP="00F44644">
            <w:pPr>
              <w:rPr>
                <w:b/>
                <w:kern w:val="2"/>
                <w:szCs w:val="24"/>
              </w:rPr>
            </w:pPr>
            <w:r>
              <w:rPr>
                <w:b/>
                <w:szCs w:val="24"/>
              </w:rPr>
              <w:t>10.1. Sutarties sudarymas ir įsigaliojimas</w:t>
            </w:r>
          </w:p>
        </w:tc>
        <w:tc>
          <w:tcPr>
            <w:tcW w:w="6441" w:type="dxa"/>
            <w:gridSpan w:val="2"/>
          </w:tcPr>
          <w:p w14:paraId="6A6371C6" w14:textId="77777777" w:rsidR="00F44644" w:rsidRPr="00F178CD" w:rsidRDefault="00F44644" w:rsidP="00F44644">
            <w:pPr>
              <w:rPr>
                <w:kern w:val="2"/>
                <w:szCs w:val="24"/>
              </w:rPr>
            </w:pPr>
            <w:r w:rsidRPr="00F178CD">
              <w:rPr>
                <w:kern w:val="2"/>
                <w:szCs w:val="24"/>
              </w:rPr>
              <w:t>Ši Sutartis laikoma sudaryta ir įsigalioja nuo Sutarties pasirašymo dienos (antrosios Šalies pasirašymo dieną).</w:t>
            </w:r>
          </w:p>
          <w:p w14:paraId="76F21629" w14:textId="20810D3F" w:rsidR="00F44644" w:rsidRPr="00F178CD" w:rsidRDefault="00F44644" w:rsidP="00F44644">
            <w:pPr>
              <w:rPr>
                <w:color w:val="000000"/>
                <w:kern w:val="2"/>
                <w:szCs w:val="24"/>
              </w:rPr>
            </w:pPr>
            <w:r w:rsidRPr="00F178CD">
              <w:rPr>
                <w:color w:val="000000"/>
                <w:kern w:val="2"/>
                <w:szCs w:val="24"/>
              </w:rPr>
              <w:t xml:space="preserve">Sutartis galioja iki visiško prievolių įvykdymo </w:t>
            </w:r>
          </w:p>
          <w:p w14:paraId="7396F7FD" w14:textId="5099DF40" w:rsidR="00F44644" w:rsidRDefault="00F44644" w:rsidP="00F44644">
            <w:pPr>
              <w:rPr>
                <w:color w:val="4472C4"/>
                <w:kern w:val="2"/>
                <w:szCs w:val="24"/>
              </w:rPr>
            </w:pPr>
            <w:r w:rsidRPr="00F178CD">
              <w:rPr>
                <w:rFonts w:eastAsiaTheme="minorEastAsia"/>
                <w:color w:val="000000"/>
                <w:kern w:val="2"/>
                <w:szCs w:val="24"/>
                <w:lang w:eastAsia="lt-LT"/>
              </w:rPr>
              <w:t>kol bus išnaudota Pradinės Sutarties vertė, bet jos terminas negali būti ilgesnis kaip</w:t>
            </w:r>
            <w:r>
              <w:rPr>
                <w:rFonts w:eastAsiaTheme="minorEastAsia"/>
                <w:color w:val="000000"/>
                <w:kern w:val="2"/>
                <w:szCs w:val="24"/>
                <w:lang w:eastAsia="lt-LT"/>
              </w:rPr>
              <w:t xml:space="preserve"> 4</w:t>
            </w:r>
            <w:r w:rsidRPr="00F178CD">
              <w:rPr>
                <w:rFonts w:eastAsiaTheme="minorEastAsia"/>
                <w:color w:val="000000"/>
                <w:kern w:val="2"/>
                <w:szCs w:val="24"/>
                <w:lang w:eastAsia="lt-LT"/>
              </w:rPr>
              <w:t xml:space="preserve"> mėnesiai.</w:t>
            </w:r>
          </w:p>
        </w:tc>
      </w:tr>
      <w:tr w:rsidR="00F44644" w14:paraId="0D3292E1" w14:textId="77777777">
        <w:trPr>
          <w:trHeight w:val="300"/>
        </w:trPr>
        <w:tc>
          <w:tcPr>
            <w:tcW w:w="3094" w:type="dxa"/>
            <w:gridSpan w:val="2"/>
          </w:tcPr>
          <w:p w14:paraId="09BC2075" w14:textId="57EB2EA2" w:rsidR="00F44644" w:rsidRDefault="00F44644" w:rsidP="00F44644">
            <w:pPr>
              <w:rPr>
                <w:b/>
                <w:kern w:val="2"/>
                <w:szCs w:val="24"/>
              </w:rPr>
            </w:pPr>
            <w:r>
              <w:rPr>
                <w:b/>
                <w:kern w:val="2"/>
                <w:szCs w:val="24"/>
              </w:rPr>
              <w:t>10.2. Sutarties galiojimo termino pratęsimas</w:t>
            </w:r>
          </w:p>
        </w:tc>
        <w:tc>
          <w:tcPr>
            <w:tcW w:w="6441" w:type="dxa"/>
            <w:gridSpan w:val="2"/>
          </w:tcPr>
          <w:p w14:paraId="782060E8" w14:textId="72E9FDC8" w:rsidR="00F44644" w:rsidRDefault="00F44644" w:rsidP="00F44644">
            <w:pPr>
              <w:rPr>
                <w:kern w:val="2"/>
                <w:szCs w:val="24"/>
              </w:rPr>
            </w:pPr>
            <w:r>
              <w:rPr>
                <w:rFonts w:eastAsia="Calibri"/>
                <w:szCs w:val="24"/>
              </w:rPr>
              <w:t>Netaikoma</w:t>
            </w:r>
          </w:p>
        </w:tc>
      </w:tr>
      <w:tr w:rsidR="00F44644" w14:paraId="7FE809EC" w14:textId="77777777">
        <w:trPr>
          <w:trHeight w:val="300"/>
        </w:trPr>
        <w:tc>
          <w:tcPr>
            <w:tcW w:w="9535" w:type="dxa"/>
            <w:gridSpan w:val="4"/>
          </w:tcPr>
          <w:p w14:paraId="6839791C" w14:textId="77E2ECA9" w:rsidR="00F44644" w:rsidRDefault="00F44644" w:rsidP="00F44644">
            <w:pPr>
              <w:jc w:val="center"/>
              <w:rPr>
                <w:b/>
                <w:kern w:val="2"/>
                <w:szCs w:val="24"/>
              </w:rPr>
            </w:pPr>
            <w:r>
              <w:rPr>
                <w:b/>
                <w:kern w:val="2"/>
                <w:szCs w:val="24"/>
              </w:rPr>
              <w:t>11. SUTARTIES NUTRAUKIMAS</w:t>
            </w:r>
          </w:p>
        </w:tc>
      </w:tr>
      <w:tr w:rsidR="00F44644"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60A7B06B" w:rsidR="00F44644" w:rsidRDefault="00F44644" w:rsidP="00F44644">
            <w:pPr>
              <w:rPr>
                <w:b/>
                <w:kern w:val="2"/>
                <w:szCs w:val="24"/>
              </w:rPr>
            </w:pPr>
            <w:r>
              <w:rPr>
                <w:b/>
                <w:kern w:val="2"/>
                <w:szCs w:val="24"/>
              </w:rPr>
              <w:t>11.1.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222BB4A" w14:textId="49DA3084" w:rsidR="00F44644" w:rsidRDefault="00F44644" w:rsidP="00F44644">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251C8169" w14:textId="15B9C6E3" w:rsidR="00F44644" w:rsidRPr="00267DD5" w:rsidRDefault="00F44644" w:rsidP="00F44644">
            <w:pPr>
              <w:tabs>
                <w:tab w:val="left" w:pos="567"/>
                <w:tab w:val="left" w:pos="851"/>
                <w:tab w:val="left" w:pos="1134"/>
              </w:tabs>
              <w:jc w:val="both"/>
            </w:pPr>
            <w:r>
              <w:t xml:space="preserve">11.1.1. Šalims </w:t>
            </w:r>
            <w:r w:rsidRPr="00BC0C9F">
              <w:t>nevykdant Sutarties sąlygų</w:t>
            </w:r>
            <w:r>
              <w:t xml:space="preserve">, </w:t>
            </w:r>
            <w:r w:rsidRPr="00207EF8">
              <w:t>viena iš Šalių turi teisę vienašališkai nutraukti sutartį įspėję kitą Šalį ne vėliau kaip prieš 10 darbo dienų, išsiunčiant pranešimą nurodytais adresais paštu ar elektroniniu pranešimu. Tokiu atveju Šalys atlygina vien</w:t>
            </w:r>
            <w:r>
              <w:t>a</w:t>
            </w:r>
            <w:r w:rsidRPr="00207EF8">
              <w:t xml:space="preserve"> kitai patirtus nuostolius, jei tokie susidarė.</w:t>
            </w:r>
          </w:p>
        </w:tc>
      </w:tr>
      <w:tr w:rsidR="00F44644"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2F786878" w:rsidR="00F44644" w:rsidRDefault="00F44644" w:rsidP="00F44644">
            <w:pPr>
              <w:rPr>
                <w:b/>
                <w:kern w:val="2"/>
                <w:szCs w:val="24"/>
              </w:rPr>
            </w:pPr>
            <w:r>
              <w:rPr>
                <w:b/>
                <w:kern w:val="2"/>
                <w:szCs w:val="24"/>
              </w:rPr>
              <w:t xml:space="preserve">11.2.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600C896" w14:textId="4C06D412" w:rsidR="00F44644" w:rsidRPr="00F66FEB" w:rsidRDefault="00F44644" w:rsidP="00F44644">
            <w:pPr>
              <w:jc w:val="both"/>
              <w:rPr>
                <w:rFonts w:eastAsiaTheme="minorEastAsia"/>
                <w:kern w:val="2"/>
                <w:szCs w:val="24"/>
                <w:lang w:eastAsia="lt-LT"/>
              </w:rPr>
            </w:pPr>
            <w:r w:rsidRPr="00F66FEB">
              <w:rPr>
                <w:rFonts w:eastAsiaTheme="minorEastAsia"/>
                <w:kern w:val="2"/>
                <w:szCs w:val="24"/>
                <w:lang w:eastAsia="lt-LT"/>
              </w:rPr>
              <w:t>1</w:t>
            </w:r>
            <w:r>
              <w:rPr>
                <w:rFonts w:eastAsiaTheme="minorEastAsia"/>
                <w:kern w:val="2"/>
                <w:szCs w:val="24"/>
                <w:lang w:eastAsia="lt-LT"/>
              </w:rPr>
              <w:t>1</w:t>
            </w:r>
            <w:r w:rsidRPr="00F66FEB">
              <w:rPr>
                <w:rFonts w:eastAsiaTheme="minorEastAsia"/>
                <w:kern w:val="2"/>
                <w:szCs w:val="24"/>
                <w:lang w:eastAsia="lt-LT"/>
              </w:rPr>
              <w:t>.2.1. jeigu Tiekėjas nevykdo prisiimtų įsipareigojimų už Sutartyje nustatytą Sutarties kainą / įkainius;</w:t>
            </w:r>
          </w:p>
          <w:p w14:paraId="171C0972" w14:textId="51F28BC7" w:rsidR="00F44644" w:rsidRPr="00F66FEB" w:rsidRDefault="00F44644" w:rsidP="00F44644">
            <w:pPr>
              <w:jc w:val="both"/>
              <w:rPr>
                <w:rFonts w:eastAsia="Arial"/>
                <w:kern w:val="2"/>
                <w:szCs w:val="24"/>
                <w:lang w:eastAsia="lt-LT"/>
              </w:rPr>
            </w:pPr>
            <w:r w:rsidRPr="00F66FEB">
              <w:rPr>
                <w:rFonts w:eastAsia="Arial"/>
                <w:kern w:val="2"/>
                <w:szCs w:val="24"/>
                <w:lang w:eastAsia="lt-LT"/>
              </w:rPr>
              <w:t>1</w:t>
            </w:r>
            <w:r>
              <w:rPr>
                <w:rFonts w:eastAsia="Arial"/>
                <w:kern w:val="2"/>
                <w:szCs w:val="24"/>
                <w:lang w:eastAsia="lt-LT"/>
              </w:rPr>
              <w:t>1</w:t>
            </w:r>
            <w:r w:rsidRPr="00F66FEB">
              <w:rPr>
                <w:rFonts w:eastAsia="Arial"/>
                <w:kern w:val="2"/>
                <w:szCs w:val="24"/>
                <w:lang w:eastAsia="lt-LT"/>
              </w:rPr>
              <w:t>.2.2. jeigu Tiekėjas nesilaiko Sutartyje nustatytų Prekių tiekimo terminų 2 (du) kartus iš eilės arba vėluoja pristatyti Prekes daugiau nei 2 (du) mėnesius Sutartyje nustatytas Prekių pristatymo terminas;</w:t>
            </w:r>
          </w:p>
          <w:p w14:paraId="29A32412" w14:textId="6B87F434" w:rsidR="00F44644" w:rsidRPr="00F66FEB" w:rsidRDefault="00F44644" w:rsidP="00F44644">
            <w:pPr>
              <w:tabs>
                <w:tab w:val="left" w:pos="567"/>
                <w:tab w:val="left" w:pos="851"/>
                <w:tab w:val="left" w:pos="992"/>
                <w:tab w:val="left" w:pos="1134"/>
              </w:tabs>
              <w:jc w:val="both"/>
              <w:rPr>
                <w:rFonts w:eastAsia="Arial"/>
                <w:kern w:val="2"/>
                <w:szCs w:val="24"/>
                <w:lang w:eastAsia="lt-LT"/>
              </w:rPr>
            </w:pPr>
            <w:r w:rsidRPr="00F66FEB">
              <w:rPr>
                <w:rFonts w:eastAsia="Arial"/>
                <w:kern w:val="2"/>
                <w:szCs w:val="24"/>
                <w:lang w:eastAsia="lt-LT"/>
              </w:rPr>
              <w:lastRenderedPageBreak/>
              <w:t>1</w:t>
            </w:r>
            <w:r>
              <w:rPr>
                <w:rFonts w:eastAsia="Arial"/>
                <w:kern w:val="2"/>
                <w:szCs w:val="24"/>
                <w:lang w:eastAsia="lt-LT"/>
              </w:rPr>
              <w:t>1</w:t>
            </w:r>
            <w:r w:rsidRPr="00F66FEB">
              <w:rPr>
                <w:rFonts w:eastAsia="Arial"/>
                <w:kern w:val="2"/>
                <w:szCs w:val="24"/>
                <w:lang w:eastAsia="lt-LT"/>
              </w:rPr>
              <w:t>.2.3. jeigu Tiekėjas pažeidžia Prekių pristatymo terminus ir priskaičiuotų netesybų už vėlavimą suma viršija 20 (dvidešimt) proc. Pradinės sutarties vertės;</w:t>
            </w:r>
          </w:p>
          <w:p w14:paraId="72AB8F37" w14:textId="27BAB6A1" w:rsidR="00F44644" w:rsidRPr="00F66FEB" w:rsidRDefault="00F44644" w:rsidP="00F44644">
            <w:pPr>
              <w:tabs>
                <w:tab w:val="left" w:pos="567"/>
                <w:tab w:val="left" w:pos="851"/>
                <w:tab w:val="left" w:pos="992"/>
                <w:tab w:val="left" w:pos="1134"/>
              </w:tabs>
              <w:jc w:val="both"/>
              <w:rPr>
                <w:rFonts w:eastAsia="Arial"/>
                <w:kern w:val="2"/>
                <w:szCs w:val="24"/>
                <w:lang w:eastAsia="lt-LT"/>
              </w:rPr>
            </w:pPr>
            <w:r w:rsidRPr="00F66FEB">
              <w:rPr>
                <w:rFonts w:eastAsia="Arial"/>
                <w:kern w:val="2"/>
                <w:szCs w:val="24"/>
                <w:lang w:eastAsia="lt-LT"/>
              </w:rPr>
              <w:t>1</w:t>
            </w:r>
            <w:r>
              <w:rPr>
                <w:rFonts w:eastAsia="Arial"/>
                <w:kern w:val="2"/>
                <w:szCs w:val="24"/>
                <w:lang w:eastAsia="lt-LT"/>
              </w:rPr>
              <w:t>1</w:t>
            </w:r>
            <w:r w:rsidRPr="00F66FEB">
              <w:rPr>
                <w:rFonts w:eastAsia="Arial"/>
                <w:kern w:val="2"/>
                <w:szCs w:val="24"/>
                <w:lang w:eastAsia="lt-LT"/>
              </w:rPr>
              <w:t>.2.4. Tiekėjas pažeidžia Prekių pristatymo terminus ir dėl Prekių pristatymo vėlavimo Prekės tampa nebereikalingos;</w:t>
            </w:r>
          </w:p>
          <w:p w14:paraId="0B019B64" w14:textId="130FB53B" w:rsidR="00F44644" w:rsidRPr="00EC0BE4" w:rsidRDefault="00F44644" w:rsidP="00267DD5">
            <w:pPr>
              <w:tabs>
                <w:tab w:val="left" w:pos="567"/>
                <w:tab w:val="left" w:pos="851"/>
                <w:tab w:val="left" w:pos="992"/>
                <w:tab w:val="left" w:pos="1134"/>
              </w:tabs>
              <w:jc w:val="both"/>
              <w:rPr>
                <w:rFonts w:eastAsia="Arial"/>
                <w:kern w:val="2"/>
                <w:szCs w:val="24"/>
                <w:lang w:eastAsia="lt-LT"/>
              </w:rPr>
            </w:pPr>
            <w:r w:rsidRPr="00F66FEB">
              <w:rPr>
                <w:rFonts w:eastAsia="Arial"/>
                <w:kern w:val="2"/>
                <w:szCs w:val="24"/>
                <w:lang w:eastAsia="lt-LT"/>
              </w:rPr>
              <w:t>1</w:t>
            </w:r>
            <w:r>
              <w:rPr>
                <w:rFonts w:eastAsia="Arial"/>
                <w:kern w:val="2"/>
                <w:szCs w:val="24"/>
                <w:lang w:eastAsia="lt-LT"/>
              </w:rPr>
              <w:t>1</w:t>
            </w:r>
            <w:r w:rsidRPr="00F66FEB">
              <w:rPr>
                <w:rFonts w:eastAsia="Arial"/>
                <w:kern w:val="2"/>
                <w:szCs w:val="24"/>
                <w:lang w:eastAsia="lt-LT"/>
              </w:rPr>
              <w:t>.2.5. Tiekėjas daugiau kaip 2 (du) kartus pristato Prekes, kurios neatitinka Sutartyje ir (ar) Įstatymuose nustatytų reikalavimų Prekėms.</w:t>
            </w:r>
          </w:p>
        </w:tc>
      </w:tr>
      <w:tr w:rsidR="00F44644" w14:paraId="46270E91" w14:textId="77777777">
        <w:trPr>
          <w:trHeight w:val="300"/>
        </w:trPr>
        <w:tc>
          <w:tcPr>
            <w:tcW w:w="9535" w:type="dxa"/>
            <w:gridSpan w:val="4"/>
          </w:tcPr>
          <w:p w14:paraId="07E06248" w14:textId="78C3CB3C" w:rsidR="00F44644" w:rsidRDefault="00F44644" w:rsidP="00F44644">
            <w:pPr>
              <w:jc w:val="center"/>
              <w:rPr>
                <w:kern w:val="2"/>
                <w:szCs w:val="24"/>
              </w:rPr>
            </w:pPr>
            <w:r>
              <w:rPr>
                <w:b/>
                <w:kern w:val="2"/>
                <w:szCs w:val="24"/>
              </w:rPr>
              <w:lastRenderedPageBreak/>
              <w:t xml:space="preserve">12. APLINKOS APSAUGOS IR SOCIALINIAI KRITERIJAI </w:t>
            </w:r>
          </w:p>
        </w:tc>
      </w:tr>
      <w:tr w:rsidR="00F44644" w14:paraId="18AE2F61" w14:textId="77777777">
        <w:trPr>
          <w:trHeight w:val="300"/>
        </w:trPr>
        <w:tc>
          <w:tcPr>
            <w:tcW w:w="3058" w:type="dxa"/>
          </w:tcPr>
          <w:p w14:paraId="6366A32C" w14:textId="095581EE" w:rsidR="00F44644" w:rsidRDefault="00F44644" w:rsidP="00F44644">
            <w:pPr>
              <w:rPr>
                <w:b/>
                <w:kern w:val="2"/>
                <w:szCs w:val="24"/>
              </w:rPr>
            </w:pPr>
            <w:r>
              <w:rPr>
                <w:b/>
                <w:kern w:val="2"/>
                <w:szCs w:val="24"/>
              </w:rPr>
              <w:t xml:space="preserve">12.1. </w:t>
            </w:r>
            <w:r w:rsidRPr="00D85F49">
              <w:rPr>
                <w:b/>
                <w:bCs/>
                <w:kern w:val="2"/>
                <w:szCs w:val="24"/>
              </w:rPr>
              <w:t>Aplinkosauginių kriterijų nustatymo teisinis pagrindas</w:t>
            </w:r>
          </w:p>
        </w:tc>
        <w:tc>
          <w:tcPr>
            <w:tcW w:w="6477" w:type="dxa"/>
            <w:gridSpan w:val="3"/>
          </w:tcPr>
          <w:p w14:paraId="0A1F3431" w14:textId="3BDF6FEA" w:rsidR="00F44644" w:rsidRPr="00425F7E" w:rsidRDefault="00F44644" w:rsidP="00F44644">
            <w:pPr>
              <w:pBdr>
                <w:top w:val="nil"/>
                <w:left w:val="nil"/>
                <w:bottom w:val="nil"/>
                <w:right w:val="nil"/>
                <w:between w:val="nil"/>
                <w:bar w:val="nil"/>
              </w:pBdr>
              <w:tabs>
                <w:tab w:val="left" w:pos="1276"/>
              </w:tabs>
              <w:contextualSpacing/>
              <w:jc w:val="both"/>
              <w:rPr>
                <w:szCs w:val="24"/>
              </w:rPr>
            </w:pPr>
            <w:r w:rsidRPr="005F4DE5">
              <w:rPr>
                <w:rFonts w:eastAsia="Arial Unicode MS"/>
                <w:szCs w:val="24"/>
                <w:bdr w:val="nil"/>
              </w:rPr>
              <w:t xml:space="preserve">Aplinkosauginiai kriterijai Prekėms nustatomi </w:t>
            </w:r>
            <w:r>
              <w:rPr>
                <w:rFonts w:eastAsia="Arial Unicode MS"/>
                <w:szCs w:val="24"/>
                <w:bdr w:val="nil"/>
              </w:rPr>
              <w:t xml:space="preserve"> </w:t>
            </w:r>
            <w:r>
              <w:t>v</w:t>
            </w:r>
            <w:r w:rsidRPr="00425F7E">
              <w:rPr>
                <w:szCs w:val="24"/>
              </w:rPr>
              <w:t>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Pr>
                <w:szCs w:val="24"/>
              </w:rPr>
              <w:t xml:space="preserve"> </w:t>
            </w:r>
            <w:r>
              <w:rPr>
                <w:color w:val="000000"/>
                <w:kern w:val="2"/>
                <w:szCs w:val="24"/>
                <w:shd w:val="clear" w:color="auto" w:fill="FFFFFF"/>
              </w:rPr>
              <w:t>(toliau – Tvarkos aprašas)</w:t>
            </w:r>
            <w:r w:rsidRPr="00425F7E">
              <w:rPr>
                <w:szCs w:val="24"/>
              </w:rPr>
              <w:t>, 4.4.4.4. papunkčiu</w:t>
            </w:r>
            <w:r>
              <w:rPr>
                <w:szCs w:val="24"/>
              </w:rPr>
              <w:t>.</w:t>
            </w:r>
          </w:p>
          <w:p w14:paraId="25AA4D54" w14:textId="77777777" w:rsidR="00F44644" w:rsidRDefault="00F44644" w:rsidP="00F44644">
            <w:pPr>
              <w:pStyle w:val="Sraopastraipa"/>
              <w:tabs>
                <w:tab w:val="left" w:pos="0"/>
                <w:tab w:val="left" w:pos="284"/>
                <w:tab w:val="left" w:pos="426"/>
              </w:tabs>
              <w:spacing w:after="200"/>
              <w:ind w:left="0"/>
              <w:jc w:val="both"/>
              <w:rPr>
                <w:rFonts w:eastAsia="Lucida Sans Unicode"/>
                <w:iCs/>
                <w:lang w:val="lt-LT"/>
              </w:rPr>
            </w:pPr>
            <w:r w:rsidRPr="00231575">
              <w:rPr>
                <w:lang w:val="lt-LT"/>
              </w:rPr>
              <w:t xml:space="preserve">Tiekėjas, teikdamas pasiūlymą, turi pateikti aplinkosauginių reikalavimų atitiktį pagrindžiančius dokumentus, </w:t>
            </w:r>
            <w:r w:rsidRPr="00231575">
              <w:rPr>
                <w:rFonts w:eastAsia="Lucida Sans Unicode"/>
                <w:iCs/>
                <w:lang w:val="lt-LT"/>
              </w:rPr>
              <w:t>techninės specifikacijos 1</w:t>
            </w:r>
            <w:r>
              <w:rPr>
                <w:rFonts w:eastAsia="Lucida Sans Unicode"/>
                <w:iCs/>
                <w:lang w:val="lt-LT"/>
              </w:rPr>
              <w:t>1</w:t>
            </w:r>
            <w:r w:rsidRPr="00231575">
              <w:rPr>
                <w:rFonts w:eastAsia="Lucida Sans Unicode"/>
                <w:iCs/>
                <w:lang w:val="lt-LT"/>
              </w:rPr>
              <w:t>.1 punkte nustatyta tvarka.</w:t>
            </w:r>
          </w:p>
          <w:p w14:paraId="3F14B69B" w14:textId="28B3C972" w:rsidR="00F44644" w:rsidRPr="00E61FDE" w:rsidRDefault="00F44644" w:rsidP="00F44644">
            <w:pPr>
              <w:pStyle w:val="Sraopastraipa"/>
              <w:tabs>
                <w:tab w:val="left" w:pos="0"/>
                <w:tab w:val="left" w:pos="284"/>
                <w:tab w:val="left" w:pos="426"/>
              </w:tabs>
              <w:spacing w:after="200"/>
              <w:ind w:left="0"/>
              <w:jc w:val="both"/>
              <w:rPr>
                <w:rFonts w:eastAsia="Lucida Sans Unicode"/>
                <w:iCs/>
                <w:lang w:val="lt-LT"/>
              </w:rPr>
            </w:pPr>
            <w:r w:rsidRPr="00535DE2">
              <w:rPr>
                <w:rFonts w:eastAsia="Lucida Sans Unicode"/>
                <w:iCs/>
                <w:lang w:val="lt-LT"/>
              </w:rPr>
              <w:t>Nustačius, kad Tiekėjas šiame papunktyje nustatyto kriterijaus (-jų) nesilaiko, Tiekėjui taikoma Specialiųjų sąlygų 9.5 punkte nurodyto dydžio bauda.</w:t>
            </w:r>
          </w:p>
        </w:tc>
      </w:tr>
      <w:tr w:rsidR="00F44644" w14:paraId="71B127CD" w14:textId="77777777" w:rsidTr="002D5E0E">
        <w:trPr>
          <w:trHeight w:val="995"/>
        </w:trPr>
        <w:tc>
          <w:tcPr>
            <w:tcW w:w="3058" w:type="dxa"/>
          </w:tcPr>
          <w:p w14:paraId="6D5C5242" w14:textId="3F86E1A8" w:rsidR="00F44644" w:rsidRDefault="00F44644" w:rsidP="00F44644">
            <w:pPr>
              <w:rPr>
                <w:b/>
                <w:kern w:val="2"/>
                <w:szCs w:val="24"/>
              </w:rPr>
            </w:pPr>
            <w:r>
              <w:rPr>
                <w:b/>
                <w:kern w:val="2"/>
                <w:szCs w:val="24"/>
              </w:rPr>
              <w:t xml:space="preserve">12.2. </w:t>
            </w:r>
            <w:r w:rsidRPr="00997022">
              <w:rPr>
                <w:b/>
                <w:bCs/>
                <w:kern w:val="2"/>
                <w:szCs w:val="24"/>
              </w:rPr>
              <w:t>Su Prekių pakuotėmis susiję aplinkosauginiai kriterijai</w:t>
            </w:r>
          </w:p>
        </w:tc>
        <w:tc>
          <w:tcPr>
            <w:tcW w:w="6477" w:type="dxa"/>
            <w:gridSpan w:val="3"/>
          </w:tcPr>
          <w:p w14:paraId="1307DB3B" w14:textId="77777777" w:rsidR="00F44644" w:rsidRPr="005F4DE5" w:rsidRDefault="00F44644" w:rsidP="00F44644">
            <w:pPr>
              <w:rPr>
                <w:color w:val="000000"/>
                <w:kern w:val="2"/>
                <w:szCs w:val="24"/>
                <w:shd w:val="clear" w:color="auto" w:fill="FFFFFF"/>
              </w:rPr>
            </w:pPr>
            <w:r w:rsidRPr="005F4DE5">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6 punktu.</w:t>
            </w:r>
          </w:p>
          <w:p w14:paraId="21E90B7C" w14:textId="77777777" w:rsidR="00F44644" w:rsidRDefault="00F44644" w:rsidP="00F44644">
            <w:pPr>
              <w:rPr>
                <w:rFonts w:eastAsia="Lucida Sans Unicode"/>
                <w:iCs/>
              </w:rPr>
            </w:pPr>
            <w:r w:rsidRPr="00231575">
              <w:t xml:space="preserve">Tiekėjas, teikdamas pasiūlymą, turi pateikti aplinkosauginių reikalavimų atitiktį pagrindžiančius dokumentus, </w:t>
            </w:r>
            <w:r w:rsidRPr="00231575">
              <w:rPr>
                <w:rFonts w:eastAsia="Lucida Sans Unicode"/>
                <w:iCs/>
              </w:rPr>
              <w:t>techninės specifikacijos 1</w:t>
            </w:r>
            <w:r>
              <w:rPr>
                <w:rFonts w:eastAsia="Lucida Sans Unicode"/>
                <w:iCs/>
              </w:rPr>
              <w:t>1</w:t>
            </w:r>
            <w:r w:rsidRPr="00231575">
              <w:rPr>
                <w:rFonts w:eastAsia="Lucida Sans Unicode"/>
                <w:iCs/>
              </w:rPr>
              <w:t>.1 punkte nustatyta tvarka.</w:t>
            </w:r>
          </w:p>
          <w:p w14:paraId="7170065E" w14:textId="5D00E95B" w:rsidR="00F44644" w:rsidRDefault="00F44644" w:rsidP="00F44644">
            <w:pPr>
              <w:rPr>
                <w:color w:val="0070C0"/>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F44644" w14:paraId="3BD273CB" w14:textId="77777777">
        <w:trPr>
          <w:trHeight w:val="300"/>
        </w:trPr>
        <w:tc>
          <w:tcPr>
            <w:tcW w:w="3058" w:type="dxa"/>
          </w:tcPr>
          <w:p w14:paraId="1F402BAE" w14:textId="042E89F1" w:rsidR="00F44644" w:rsidDel="00A52274" w:rsidRDefault="00F44644" w:rsidP="00F44644">
            <w:pPr>
              <w:rPr>
                <w:b/>
                <w:kern w:val="2"/>
                <w:szCs w:val="24"/>
              </w:rPr>
            </w:pPr>
            <w:r w:rsidRPr="00A52274">
              <w:rPr>
                <w:b/>
                <w:kern w:val="2"/>
                <w:szCs w:val="24"/>
              </w:rPr>
              <w:t>12.3. Su Prekių pristatymu susiję aplinkosauginiai kriterijai</w:t>
            </w:r>
          </w:p>
        </w:tc>
        <w:tc>
          <w:tcPr>
            <w:tcW w:w="6477" w:type="dxa"/>
            <w:gridSpan w:val="3"/>
          </w:tcPr>
          <w:p w14:paraId="7BD880CF" w14:textId="34822168" w:rsidR="00F44644" w:rsidRPr="003A4610" w:rsidRDefault="00F44644" w:rsidP="00F44644">
            <w:pPr>
              <w:rPr>
                <w:kern w:val="2"/>
                <w:szCs w:val="24"/>
              </w:rPr>
            </w:pPr>
            <w:r>
              <w:rPr>
                <w:kern w:val="2"/>
                <w:szCs w:val="24"/>
              </w:rPr>
              <w:t>Netaikoma</w:t>
            </w:r>
          </w:p>
        </w:tc>
      </w:tr>
      <w:tr w:rsidR="00F44644" w14:paraId="6137ABB1" w14:textId="77777777">
        <w:trPr>
          <w:trHeight w:val="300"/>
        </w:trPr>
        <w:tc>
          <w:tcPr>
            <w:tcW w:w="3058" w:type="dxa"/>
          </w:tcPr>
          <w:p w14:paraId="7BC38D23" w14:textId="02F1D9A7" w:rsidR="00F44644" w:rsidRPr="00A52274" w:rsidRDefault="00F44644" w:rsidP="00F44644">
            <w:pPr>
              <w:rPr>
                <w:b/>
                <w:kern w:val="2"/>
                <w:szCs w:val="24"/>
              </w:rPr>
            </w:pPr>
            <w:r>
              <w:rPr>
                <w:b/>
                <w:bCs/>
                <w:kern w:val="2"/>
                <w:szCs w:val="24"/>
              </w:rPr>
              <w:t>12.4. Su perkamomis Prekėmis susiję socialiniai kriterijai</w:t>
            </w:r>
          </w:p>
        </w:tc>
        <w:tc>
          <w:tcPr>
            <w:tcW w:w="6477" w:type="dxa"/>
            <w:gridSpan w:val="3"/>
          </w:tcPr>
          <w:p w14:paraId="180A60FE" w14:textId="5CA845D7" w:rsidR="00F44644" w:rsidRDefault="00F44644" w:rsidP="00F44644">
            <w:pPr>
              <w:rPr>
                <w:kern w:val="2"/>
                <w:szCs w:val="24"/>
              </w:rPr>
            </w:pPr>
            <w:r w:rsidRPr="00A52274">
              <w:rPr>
                <w:kern w:val="2"/>
                <w:szCs w:val="24"/>
              </w:rPr>
              <w:t>Netaikoma</w:t>
            </w:r>
          </w:p>
        </w:tc>
      </w:tr>
      <w:tr w:rsidR="00F44644" w14:paraId="0E3437C2" w14:textId="77777777">
        <w:trPr>
          <w:trHeight w:val="300"/>
        </w:trPr>
        <w:tc>
          <w:tcPr>
            <w:tcW w:w="9535" w:type="dxa"/>
            <w:gridSpan w:val="4"/>
          </w:tcPr>
          <w:p w14:paraId="3450D3CB" w14:textId="00FA6751" w:rsidR="00F44644" w:rsidRDefault="00F44644" w:rsidP="00F44644">
            <w:pPr>
              <w:jc w:val="center"/>
              <w:rPr>
                <w:b/>
                <w:kern w:val="2"/>
                <w:szCs w:val="24"/>
              </w:rPr>
            </w:pPr>
            <w:r>
              <w:rPr>
                <w:b/>
                <w:kern w:val="2"/>
                <w:szCs w:val="24"/>
              </w:rPr>
              <w:t xml:space="preserve">13. BENDRŲJŲ SĄLYGŲ PAKEITIMAI IR PAPILDYMAI </w:t>
            </w:r>
          </w:p>
          <w:p w14:paraId="1BD9D104" w14:textId="77777777" w:rsidR="00F44644" w:rsidRDefault="00F44644" w:rsidP="00F44644">
            <w:pPr>
              <w:jc w:val="center"/>
              <w:rPr>
                <w:kern w:val="2"/>
                <w:szCs w:val="24"/>
              </w:rPr>
            </w:pPr>
            <w:r>
              <w:rPr>
                <w:color w:val="4472C4"/>
                <w:kern w:val="2"/>
                <w:szCs w:val="24"/>
              </w:rPr>
              <w:t xml:space="preserve">(jeigu būtina dėl konkretaus Sutarties dalyko specifikos) </w:t>
            </w:r>
          </w:p>
        </w:tc>
      </w:tr>
      <w:tr w:rsidR="00F44644" w14:paraId="00CDF661" w14:textId="77777777">
        <w:trPr>
          <w:trHeight w:val="300"/>
        </w:trPr>
        <w:tc>
          <w:tcPr>
            <w:tcW w:w="3058" w:type="dxa"/>
          </w:tcPr>
          <w:p w14:paraId="044BD4E3" w14:textId="35442CBB" w:rsidR="00F44644" w:rsidRDefault="00F44644" w:rsidP="00F44644">
            <w:pPr>
              <w:rPr>
                <w:b/>
                <w:kern w:val="2"/>
                <w:szCs w:val="24"/>
              </w:rPr>
            </w:pPr>
            <w:r>
              <w:rPr>
                <w:b/>
                <w:kern w:val="2"/>
                <w:szCs w:val="24"/>
              </w:rPr>
              <w:t xml:space="preserve">13.1. </w:t>
            </w:r>
          </w:p>
        </w:tc>
        <w:tc>
          <w:tcPr>
            <w:tcW w:w="6477" w:type="dxa"/>
            <w:gridSpan w:val="3"/>
          </w:tcPr>
          <w:p w14:paraId="6C32BFE9" w14:textId="77777777" w:rsidR="00F44644" w:rsidRDefault="00F44644" w:rsidP="00F44644">
            <w:pPr>
              <w:rPr>
                <w:color w:val="4472C4"/>
                <w:kern w:val="2"/>
                <w:szCs w:val="24"/>
              </w:rPr>
            </w:pPr>
            <w:r>
              <w:rPr>
                <w:color w:val="4472C4"/>
                <w:kern w:val="2"/>
                <w:szCs w:val="24"/>
              </w:rPr>
              <w:t>(pildyti, jei keičiamas Sutarties Bendrųjų sąlygų punktas, jį išdėstant nauja redakcija):</w:t>
            </w:r>
          </w:p>
          <w:p w14:paraId="71F9375E" w14:textId="77777777" w:rsidR="00F44644" w:rsidRDefault="00F44644" w:rsidP="00F44644">
            <w:pPr>
              <w:rPr>
                <w:kern w:val="2"/>
                <w:szCs w:val="24"/>
              </w:rPr>
            </w:pPr>
            <w:r>
              <w:rPr>
                <w:kern w:val="2"/>
                <w:szCs w:val="24"/>
              </w:rPr>
              <w:t>Šalys susitaria pakeisti nurodytą Sutarties Bendrųjų sąlygų punktą ir išdėstyti jį nauja redakcija: ____.</w:t>
            </w:r>
          </w:p>
        </w:tc>
      </w:tr>
      <w:tr w:rsidR="00F44644" w14:paraId="2CA3CEA0" w14:textId="77777777">
        <w:trPr>
          <w:trHeight w:val="300"/>
        </w:trPr>
        <w:tc>
          <w:tcPr>
            <w:tcW w:w="3058" w:type="dxa"/>
          </w:tcPr>
          <w:p w14:paraId="7871A9FF" w14:textId="2F3A5710" w:rsidR="00F44644" w:rsidRDefault="00F44644" w:rsidP="00F44644">
            <w:pPr>
              <w:rPr>
                <w:b/>
                <w:kern w:val="2"/>
                <w:szCs w:val="24"/>
              </w:rPr>
            </w:pPr>
            <w:r>
              <w:rPr>
                <w:b/>
                <w:kern w:val="2"/>
                <w:szCs w:val="24"/>
              </w:rPr>
              <w:t>13.2.</w:t>
            </w:r>
          </w:p>
        </w:tc>
        <w:tc>
          <w:tcPr>
            <w:tcW w:w="6477" w:type="dxa"/>
            <w:gridSpan w:val="3"/>
          </w:tcPr>
          <w:p w14:paraId="3B9395C6" w14:textId="77777777" w:rsidR="00F44644" w:rsidRDefault="00F44644" w:rsidP="00F44644">
            <w:pPr>
              <w:rPr>
                <w:color w:val="4472C4"/>
                <w:kern w:val="2"/>
                <w:szCs w:val="24"/>
              </w:rPr>
            </w:pPr>
            <w:r>
              <w:rPr>
                <w:color w:val="4472C4"/>
                <w:kern w:val="2"/>
                <w:szCs w:val="24"/>
              </w:rPr>
              <w:t>(pildyti, jei papildomos Sutarties Bendrosios sąlygos naujomis nuostatomis):</w:t>
            </w:r>
          </w:p>
          <w:p w14:paraId="27E58ECB" w14:textId="77777777" w:rsidR="00F44644" w:rsidRDefault="00F44644" w:rsidP="00F44644">
            <w:pPr>
              <w:rPr>
                <w:kern w:val="2"/>
                <w:szCs w:val="24"/>
              </w:rPr>
            </w:pPr>
            <w:r>
              <w:rPr>
                <w:kern w:val="2"/>
                <w:szCs w:val="24"/>
              </w:rPr>
              <w:lastRenderedPageBreak/>
              <w:t>Šalys susitaria papildyti Sutarties Bendrąsias sąlygas nurodytu punktu, tačiau kitų punktų numeracijos nekeisti: ________.</w:t>
            </w:r>
          </w:p>
        </w:tc>
      </w:tr>
      <w:tr w:rsidR="00F44644" w14:paraId="52826352" w14:textId="77777777">
        <w:trPr>
          <w:trHeight w:val="300"/>
        </w:trPr>
        <w:tc>
          <w:tcPr>
            <w:tcW w:w="3058" w:type="dxa"/>
          </w:tcPr>
          <w:p w14:paraId="233A918A" w14:textId="6C2ACCA3" w:rsidR="00F44644" w:rsidRDefault="00F44644" w:rsidP="00F44644">
            <w:pPr>
              <w:rPr>
                <w:b/>
                <w:kern w:val="2"/>
                <w:szCs w:val="24"/>
              </w:rPr>
            </w:pPr>
            <w:r>
              <w:rPr>
                <w:b/>
                <w:kern w:val="2"/>
                <w:szCs w:val="24"/>
              </w:rPr>
              <w:lastRenderedPageBreak/>
              <w:t>13.3.</w:t>
            </w:r>
          </w:p>
        </w:tc>
        <w:tc>
          <w:tcPr>
            <w:tcW w:w="6477" w:type="dxa"/>
            <w:gridSpan w:val="3"/>
          </w:tcPr>
          <w:p w14:paraId="18EE2491" w14:textId="77777777" w:rsidR="00F44644" w:rsidRDefault="00F44644" w:rsidP="00F44644">
            <w:pPr>
              <w:rPr>
                <w:color w:val="4472C4"/>
                <w:kern w:val="2"/>
                <w:szCs w:val="24"/>
              </w:rPr>
            </w:pPr>
            <w:r>
              <w:rPr>
                <w:color w:val="4472C4"/>
                <w:kern w:val="2"/>
                <w:szCs w:val="24"/>
              </w:rPr>
              <w:t>(pildyti, jei išbraukiamas Sutarties Bendrųjų sąlygų atitinkamas punktas:</w:t>
            </w:r>
          </w:p>
          <w:p w14:paraId="02FD8275" w14:textId="77777777" w:rsidR="00F44644" w:rsidRDefault="00F44644" w:rsidP="00F44644">
            <w:pPr>
              <w:rPr>
                <w:kern w:val="2"/>
                <w:szCs w:val="24"/>
              </w:rPr>
            </w:pPr>
            <w:r>
              <w:rPr>
                <w:kern w:val="2"/>
                <w:szCs w:val="24"/>
              </w:rPr>
              <w:t>Šalys susitaria išbraukti nurodytą Sutarties Bendrųjų sąlygų punktą, tačiau kitų punktų numeracijos nekeisti: _____.</w:t>
            </w:r>
          </w:p>
        </w:tc>
      </w:tr>
      <w:tr w:rsidR="00F44644" w14:paraId="2EFF1763" w14:textId="77777777">
        <w:trPr>
          <w:trHeight w:val="300"/>
        </w:trPr>
        <w:tc>
          <w:tcPr>
            <w:tcW w:w="3058" w:type="dxa"/>
          </w:tcPr>
          <w:p w14:paraId="6F29300F" w14:textId="40F98286" w:rsidR="00F44644" w:rsidRDefault="00F44644" w:rsidP="00F44644">
            <w:pPr>
              <w:rPr>
                <w:b/>
                <w:kern w:val="2"/>
                <w:szCs w:val="24"/>
              </w:rPr>
            </w:pPr>
            <w:r>
              <w:rPr>
                <w:b/>
                <w:kern w:val="2"/>
                <w:szCs w:val="24"/>
              </w:rPr>
              <w:t>13.4.</w:t>
            </w:r>
          </w:p>
        </w:tc>
        <w:tc>
          <w:tcPr>
            <w:tcW w:w="6477" w:type="dxa"/>
            <w:gridSpan w:val="3"/>
          </w:tcPr>
          <w:p w14:paraId="1A25962E" w14:textId="29314965" w:rsidR="00F44644" w:rsidRDefault="00F44644" w:rsidP="00F44644">
            <w:pPr>
              <w:rPr>
                <w:color w:val="0070C0"/>
                <w:kern w:val="2"/>
                <w:szCs w:val="24"/>
              </w:rPr>
            </w:pPr>
            <w:r>
              <w:rPr>
                <w:color w:val="4472C4"/>
                <w:kern w:val="2"/>
                <w:szCs w:val="24"/>
              </w:rPr>
              <w:t>(pildyti, jei nustatomos kitokios nei Sutarties Bendrosiose sąlygose nustatytos nuostatos dėl Prekių intelektinės nuosavybės):</w:t>
            </w:r>
          </w:p>
        </w:tc>
      </w:tr>
      <w:tr w:rsidR="00F44644" w14:paraId="48D32DC8" w14:textId="77777777">
        <w:trPr>
          <w:trHeight w:val="300"/>
        </w:trPr>
        <w:tc>
          <w:tcPr>
            <w:tcW w:w="3058" w:type="dxa"/>
          </w:tcPr>
          <w:p w14:paraId="0B30FF0B" w14:textId="3F112B84" w:rsidR="00F44644" w:rsidRDefault="00F44644" w:rsidP="00F44644">
            <w:pPr>
              <w:rPr>
                <w:b/>
                <w:kern w:val="2"/>
                <w:szCs w:val="24"/>
              </w:rPr>
            </w:pPr>
            <w:r>
              <w:rPr>
                <w:b/>
                <w:kern w:val="2"/>
                <w:szCs w:val="24"/>
              </w:rPr>
              <w:t>13.5.</w:t>
            </w:r>
          </w:p>
        </w:tc>
        <w:tc>
          <w:tcPr>
            <w:tcW w:w="6477" w:type="dxa"/>
            <w:gridSpan w:val="3"/>
          </w:tcPr>
          <w:p w14:paraId="71B506CF" w14:textId="77777777" w:rsidR="00F44644" w:rsidRDefault="00F44644" w:rsidP="00F44644">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F44644" w14:paraId="7ED2EDF1" w14:textId="77777777">
        <w:trPr>
          <w:trHeight w:val="300"/>
        </w:trPr>
        <w:tc>
          <w:tcPr>
            <w:tcW w:w="9535" w:type="dxa"/>
            <w:gridSpan w:val="4"/>
          </w:tcPr>
          <w:p w14:paraId="689031C9" w14:textId="10BF42D2" w:rsidR="00F44644" w:rsidRDefault="00F44644" w:rsidP="00F44644">
            <w:pPr>
              <w:jc w:val="center"/>
              <w:rPr>
                <w:b/>
                <w:kern w:val="2"/>
                <w:szCs w:val="24"/>
              </w:rPr>
            </w:pPr>
            <w:r>
              <w:rPr>
                <w:b/>
                <w:kern w:val="2"/>
                <w:szCs w:val="24"/>
              </w:rPr>
              <w:t>14. SUTARTIES PRIEDAI</w:t>
            </w:r>
          </w:p>
        </w:tc>
      </w:tr>
      <w:tr w:rsidR="00F44644" w14:paraId="43B17553" w14:textId="77777777">
        <w:trPr>
          <w:trHeight w:val="300"/>
        </w:trPr>
        <w:tc>
          <w:tcPr>
            <w:tcW w:w="3058" w:type="dxa"/>
          </w:tcPr>
          <w:p w14:paraId="7CFF3567" w14:textId="1EB67650" w:rsidR="00F44644" w:rsidRDefault="00F44644" w:rsidP="00F44644">
            <w:pPr>
              <w:jc w:val="center"/>
              <w:rPr>
                <w:b/>
                <w:kern w:val="2"/>
                <w:szCs w:val="24"/>
              </w:rPr>
            </w:pPr>
            <w:r>
              <w:rPr>
                <w:b/>
                <w:kern w:val="2"/>
                <w:szCs w:val="24"/>
              </w:rPr>
              <w:t>14.1. Priedas Nr. 1</w:t>
            </w:r>
          </w:p>
        </w:tc>
        <w:tc>
          <w:tcPr>
            <w:tcW w:w="6477" w:type="dxa"/>
            <w:gridSpan w:val="3"/>
          </w:tcPr>
          <w:p w14:paraId="65B09E30" w14:textId="6C040BCA" w:rsidR="00F44644" w:rsidRDefault="00F44644" w:rsidP="00F44644">
            <w:pPr>
              <w:rPr>
                <w:b/>
                <w:kern w:val="2"/>
                <w:szCs w:val="24"/>
              </w:rPr>
            </w:pPr>
            <w:r>
              <w:rPr>
                <w:color w:val="000000"/>
                <w:kern w:val="2"/>
                <w:szCs w:val="24"/>
              </w:rPr>
              <w:t xml:space="preserve">„Techninė specifikacija“ </w:t>
            </w:r>
          </w:p>
        </w:tc>
      </w:tr>
      <w:tr w:rsidR="00F44644" w14:paraId="58745085" w14:textId="77777777">
        <w:trPr>
          <w:trHeight w:val="300"/>
        </w:trPr>
        <w:tc>
          <w:tcPr>
            <w:tcW w:w="3058" w:type="dxa"/>
          </w:tcPr>
          <w:p w14:paraId="2312C897" w14:textId="055E1F90" w:rsidR="00F44644" w:rsidRDefault="00F44644" w:rsidP="00F44644">
            <w:pPr>
              <w:jc w:val="center"/>
              <w:rPr>
                <w:b/>
                <w:kern w:val="2"/>
                <w:szCs w:val="24"/>
              </w:rPr>
            </w:pPr>
            <w:r>
              <w:rPr>
                <w:b/>
                <w:kern w:val="2"/>
                <w:szCs w:val="24"/>
              </w:rPr>
              <w:t>14.2. Priedas Nr. 2</w:t>
            </w:r>
          </w:p>
        </w:tc>
        <w:tc>
          <w:tcPr>
            <w:tcW w:w="6477" w:type="dxa"/>
            <w:gridSpan w:val="3"/>
          </w:tcPr>
          <w:p w14:paraId="22A614AF" w14:textId="0B3299FB" w:rsidR="00F44644" w:rsidRPr="00751B9E" w:rsidRDefault="00F44644" w:rsidP="00F44644">
            <w:pPr>
              <w:rPr>
                <w:b/>
                <w:kern w:val="2"/>
                <w:szCs w:val="24"/>
              </w:rPr>
            </w:pPr>
            <w:r w:rsidRPr="00751B9E">
              <w:rPr>
                <w:rFonts w:eastAsia="Calibri"/>
                <w:szCs w:val="24"/>
              </w:rPr>
              <w:t>,,Pasiūlymo forma (I pirkimo daliai)“</w:t>
            </w:r>
          </w:p>
        </w:tc>
      </w:tr>
      <w:tr w:rsidR="00F44644" w14:paraId="06BE5ED6" w14:textId="77777777">
        <w:trPr>
          <w:trHeight w:val="300"/>
        </w:trPr>
        <w:tc>
          <w:tcPr>
            <w:tcW w:w="3058" w:type="dxa"/>
          </w:tcPr>
          <w:p w14:paraId="40829315" w14:textId="6085297A" w:rsidR="00F44644" w:rsidRDefault="00F44644" w:rsidP="00F44644">
            <w:pPr>
              <w:jc w:val="center"/>
              <w:rPr>
                <w:b/>
                <w:kern w:val="2"/>
                <w:szCs w:val="24"/>
              </w:rPr>
            </w:pPr>
            <w:r>
              <w:rPr>
                <w:b/>
                <w:kern w:val="2"/>
                <w:szCs w:val="24"/>
              </w:rPr>
              <w:t>14.3. Priedas Nr. 3</w:t>
            </w:r>
          </w:p>
        </w:tc>
        <w:tc>
          <w:tcPr>
            <w:tcW w:w="6477" w:type="dxa"/>
            <w:gridSpan w:val="3"/>
          </w:tcPr>
          <w:p w14:paraId="6C5151DC" w14:textId="6DC578C3" w:rsidR="00F44644" w:rsidRDefault="00F44644" w:rsidP="00F44644">
            <w:pPr>
              <w:rPr>
                <w:kern w:val="2"/>
                <w:szCs w:val="24"/>
              </w:rPr>
            </w:pPr>
            <w:r w:rsidRPr="00751B9E">
              <w:rPr>
                <w:rFonts w:eastAsia="Calibri"/>
                <w:szCs w:val="24"/>
              </w:rPr>
              <w:t>,,Pasiūlymo forma (I</w:t>
            </w:r>
            <w:r>
              <w:rPr>
                <w:rFonts w:eastAsia="Calibri"/>
                <w:szCs w:val="24"/>
              </w:rPr>
              <w:t>I</w:t>
            </w:r>
            <w:r w:rsidRPr="00751B9E">
              <w:rPr>
                <w:rFonts w:eastAsia="Calibri"/>
                <w:szCs w:val="24"/>
              </w:rPr>
              <w:t xml:space="preserve"> pirkimo daliai)“</w:t>
            </w:r>
          </w:p>
        </w:tc>
      </w:tr>
      <w:tr w:rsidR="00F44644" w14:paraId="278F6726" w14:textId="77777777">
        <w:tc>
          <w:tcPr>
            <w:tcW w:w="9535" w:type="dxa"/>
            <w:gridSpan w:val="4"/>
          </w:tcPr>
          <w:p w14:paraId="306ED934" w14:textId="147319EE" w:rsidR="00F44644" w:rsidRDefault="00F44644" w:rsidP="00F44644">
            <w:pPr>
              <w:jc w:val="center"/>
              <w:rPr>
                <w:b/>
                <w:kern w:val="2"/>
                <w:szCs w:val="24"/>
              </w:rPr>
            </w:pPr>
            <w:r>
              <w:rPr>
                <w:b/>
                <w:kern w:val="2"/>
                <w:szCs w:val="24"/>
              </w:rPr>
              <w:t>15. ŠALIŲ ATSTOVŲ PARAŠAI</w:t>
            </w:r>
          </w:p>
        </w:tc>
      </w:tr>
      <w:tr w:rsidR="00F44644" w14:paraId="1A4801F8" w14:textId="77777777">
        <w:tc>
          <w:tcPr>
            <w:tcW w:w="5224" w:type="dxa"/>
            <w:gridSpan w:val="3"/>
          </w:tcPr>
          <w:p w14:paraId="4374ECAE" w14:textId="77777777" w:rsidR="00F44644" w:rsidRDefault="00F44644" w:rsidP="00F44644">
            <w:pPr>
              <w:jc w:val="center"/>
              <w:rPr>
                <w:b/>
                <w:kern w:val="2"/>
                <w:szCs w:val="24"/>
              </w:rPr>
            </w:pPr>
            <w:r>
              <w:rPr>
                <w:b/>
                <w:kern w:val="2"/>
                <w:szCs w:val="24"/>
              </w:rPr>
              <w:t>PIRKĖJAS</w:t>
            </w:r>
          </w:p>
        </w:tc>
        <w:tc>
          <w:tcPr>
            <w:tcW w:w="4311" w:type="dxa"/>
          </w:tcPr>
          <w:p w14:paraId="77A89ACF" w14:textId="77777777" w:rsidR="00F44644" w:rsidRDefault="00F44644" w:rsidP="00F44644">
            <w:pPr>
              <w:jc w:val="center"/>
              <w:rPr>
                <w:b/>
                <w:kern w:val="2"/>
                <w:szCs w:val="24"/>
              </w:rPr>
            </w:pPr>
            <w:r>
              <w:rPr>
                <w:b/>
                <w:kern w:val="2"/>
                <w:szCs w:val="24"/>
              </w:rPr>
              <w:t>TIEKĖJAS</w:t>
            </w:r>
          </w:p>
        </w:tc>
      </w:tr>
      <w:tr w:rsidR="00F44644" w14:paraId="21CAB534" w14:textId="77777777">
        <w:tc>
          <w:tcPr>
            <w:tcW w:w="5224" w:type="dxa"/>
            <w:gridSpan w:val="3"/>
          </w:tcPr>
          <w:p w14:paraId="618DD2D1" w14:textId="77777777" w:rsidR="00F44644" w:rsidRPr="0058260C" w:rsidRDefault="00F44644" w:rsidP="00F44644">
            <w:pPr>
              <w:jc w:val="center"/>
              <w:rPr>
                <w:kern w:val="2"/>
                <w:szCs w:val="24"/>
              </w:rPr>
            </w:pPr>
            <w:r w:rsidRPr="0058260C">
              <w:rPr>
                <w:kern w:val="2"/>
                <w:szCs w:val="24"/>
              </w:rPr>
              <w:t>Varėnos socialinių paslaugų centro</w:t>
            </w:r>
          </w:p>
          <w:p w14:paraId="4453503A" w14:textId="77777777" w:rsidR="00F44644" w:rsidRPr="0058260C" w:rsidRDefault="00F44644" w:rsidP="00F44644">
            <w:pPr>
              <w:jc w:val="center"/>
              <w:rPr>
                <w:kern w:val="2"/>
                <w:szCs w:val="24"/>
              </w:rPr>
            </w:pPr>
            <w:r w:rsidRPr="0058260C">
              <w:rPr>
                <w:kern w:val="2"/>
                <w:szCs w:val="24"/>
              </w:rPr>
              <w:t>Direktorė</w:t>
            </w:r>
          </w:p>
          <w:p w14:paraId="578049DB" w14:textId="4EDC6929" w:rsidR="00F44644" w:rsidRDefault="00F44644" w:rsidP="00F44644">
            <w:pPr>
              <w:jc w:val="center"/>
              <w:rPr>
                <w:color w:val="4472C4"/>
                <w:kern w:val="2"/>
                <w:szCs w:val="24"/>
              </w:rPr>
            </w:pPr>
            <w:r w:rsidRPr="0058260C">
              <w:rPr>
                <w:kern w:val="2"/>
                <w:szCs w:val="24"/>
              </w:rPr>
              <w:t>Dovilė Barčiukienė</w:t>
            </w:r>
          </w:p>
        </w:tc>
        <w:tc>
          <w:tcPr>
            <w:tcW w:w="4311" w:type="dxa"/>
          </w:tcPr>
          <w:p w14:paraId="6F9E2A53" w14:textId="77777777" w:rsidR="00F44644" w:rsidRDefault="00F44644" w:rsidP="00F44644">
            <w:pPr>
              <w:jc w:val="center"/>
              <w:rPr>
                <w:b/>
                <w:kern w:val="2"/>
                <w:szCs w:val="24"/>
              </w:rPr>
            </w:pPr>
            <w:r>
              <w:rPr>
                <w:color w:val="4472C4"/>
                <w:kern w:val="2"/>
                <w:szCs w:val="24"/>
              </w:rPr>
              <w:t>(nurodomos atstovo pareigos, vardas, pavardė)</w:t>
            </w:r>
          </w:p>
        </w:tc>
      </w:tr>
      <w:tr w:rsidR="00F44644" w14:paraId="0C834F1B" w14:textId="77777777">
        <w:tc>
          <w:tcPr>
            <w:tcW w:w="5224" w:type="dxa"/>
            <w:gridSpan w:val="3"/>
          </w:tcPr>
          <w:p w14:paraId="6477642E" w14:textId="77777777" w:rsidR="00F44644" w:rsidRDefault="00F44644" w:rsidP="00F44644">
            <w:pPr>
              <w:rPr>
                <w:b/>
                <w:color w:val="4472C4"/>
                <w:kern w:val="2"/>
                <w:szCs w:val="24"/>
              </w:rPr>
            </w:pPr>
          </w:p>
          <w:p w14:paraId="0B1520FA" w14:textId="534B231C" w:rsidR="00F44644" w:rsidRDefault="00F44644" w:rsidP="00F44644">
            <w:pPr>
              <w:jc w:val="center"/>
              <w:rPr>
                <w:b/>
                <w:color w:val="4472C4"/>
                <w:kern w:val="2"/>
                <w:szCs w:val="24"/>
              </w:rPr>
            </w:pPr>
            <w:r>
              <w:rPr>
                <w:b/>
                <w:color w:val="4472C4"/>
                <w:kern w:val="2"/>
                <w:szCs w:val="24"/>
              </w:rPr>
              <w:t>(parašas)</w:t>
            </w:r>
          </w:p>
          <w:p w14:paraId="449ED037" w14:textId="77777777" w:rsidR="00F44644" w:rsidRDefault="00F44644" w:rsidP="00F44644">
            <w:pPr>
              <w:jc w:val="center"/>
              <w:rPr>
                <w:b/>
                <w:color w:val="4472C4"/>
                <w:kern w:val="2"/>
                <w:szCs w:val="24"/>
              </w:rPr>
            </w:pPr>
          </w:p>
        </w:tc>
        <w:tc>
          <w:tcPr>
            <w:tcW w:w="4311" w:type="dxa"/>
          </w:tcPr>
          <w:p w14:paraId="1BA6AD11" w14:textId="77777777" w:rsidR="00F44644" w:rsidRDefault="00F44644" w:rsidP="00F44644">
            <w:pPr>
              <w:jc w:val="center"/>
              <w:rPr>
                <w:b/>
                <w:color w:val="4472C4"/>
                <w:kern w:val="2"/>
                <w:szCs w:val="24"/>
              </w:rPr>
            </w:pPr>
          </w:p>
          <w:p w14:paraId="644A2BE8" w14:textId="77777777" w:rsidR="00F44644" w:rsidRDefault="00F44644" w:rsidP="00F44644">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0CB5F8CA" w14:textId="63DA5ED5" w:rsidR="00A779B5" w:rsidRDefault="00A779B5">
      <w:pPr>
        <w:tabs>
          <w:tab w:val="left" w:pos="5400"/>
        </w:tabs>
        <w:jc w:val="center"/>
        <w:textAlignment w:val="center"/>
      </w:pPr>
    </w:p>
    <w:p w14:paraId="4B74FEC6" w14:textId="77777777" w:rsidR="00A779B5" w:rsidRDefault="00A779B5">
      <w:r>
        <w:br w:type="page"/>
      </w:r>
    </w:p>
    <w:p w14:paraId="625ED343" w14:textId="77777777" w:rsidR="00A779B5" w:rsidRPr="002A36D7" w:rsidRDefault="00A779B5" w:rsidP="00A779B5">
      <w:pPr>
        <w:spacing w:line="257" w:lineRule="atLeast"/>
        <w:jc w:val="center"/>
        <w:rPr>
          <w:color w:val="000000"/>
          <w:szCs w:val="24"/>
        </w:rPr>
      </w:pPr>
      <w:r w:rsidRPr="002A36D7">
        <w:rPr>
          <w:b/>
          <w:bCs/>
          <w:caps/>
          <w:color w:val="000000"/>
          <w:szCs w:val="24"/>
        </w:rPr>
        <w:lastRenderedPageBreak/>
        <w:t>PREKIŲ PIRKIMO</w:t>
      </w:r>
      <w:r w:rsidRPr="002A36D7">
        <w:rPr>
          <w:color w:val="000000"/>
          <w:szCs w:val="24"/>
        </w:rPr>
        <w:t>–</w:t>
      </w:r>
      <w:r w:rsidRPr="002A36D7">
        <w:rPr>
          <w:b/>
          <w:bCs/>
          <w:caps/>
          <w:color w:val="000000"/>
          <w:szCs w:val="24"/>
        </w:rPr>
        <w:t>PARDAVIMO SUTARTIES BENDROSIOS SĄLYGOS</w:t>
      </w:r>
    </w:p>
    <w:p w14:paraId="6ADB894E" w14:textId="77777777" w:rsidR="00A779B5" w:rsidRPr="002A36D7" w:rsidRDefault="00A779B5" w:rsidP="00A779B5">
      <w:pPr>
        <w:spacing w:line="257" w:lineRule="atLeast"/>
        <w:jc w:val="center"/>
        <w:rPr>
          <w:color w:val="000000"/>
          <w:szCs w:val="24"/>
        </w:rPr>
      </w:pPr>
      <w:r w:rsidRPr="002A36D7">
        <w:rPr>
          <w:color w:val="000000"/>
          <w:szCs w:val="24"/>
        </w:rPr>
        <w:t> </w:t>
      </w:r>
    </w:p>
    <w:p w14:paraId="032F589F" w14:textId="77777777" w:rsidR="00A779B5" w:rsidRPr="002A36D7" w:rsidRDefault="00A779B5" w:rsidP="00A779B5">
      <w:pPr>
        <w:spacing w:line="257" w:lineRule="atLeast"/>
        <w:jc w:val="center"/>
        <w:rPr>
          <w:color w:val="000000"/>
          <w:szCs w:val="24"/>
        </w:rPr>
      </w:pPr>
      <w:bookmarkStart w:id="0" w:name="part_0aca58a66e50428e96c50d21feb81775"/>
      <w:bookmarkEnd w:id="0"/>
      <w:r w:rsidRPr="002A36D7">
        <w:rPr>
          <w:b/>
          <w:bCs/>
          <w:caps/>
          <w:color w:val="000000"/>
          <w:szCs w:val="24"/>
        </w:rPr>
        <w:t>1.    PAGRINDINĖS SĄVOKOS IR SUTARTIES AIŠKINIMAS</w:t>
      </w:r>
    </w:p>
    <w:p w14:paraId="4A6772CD" w14:textId="77777777" w:rsidR="00A779B5" w:rsidRPr="002A36D7" w:rsidRDefault="00A779B5" w:rsidP="00A779B5">
      <w:pPr>
        <w:spacing w:line="257" w:lineRule="atLeast"/>
        <w:jc w:val="both"/>
        <w:rPr>
          <w:color w:val="000000"/>
          <w:szCs w:val="24"/>
        </w:rPr>
      </w:pPr>
      <w:r w:rsidRPr="002A36D7">
        <w:rPr>
          <w:b/>
          <w:bCs/>
          <w:caps/>
          <w:color w:val="000000"/>
          <w:szCs w:val="24"/>
        </w:rPr>
        <w:t> </w:t>
      </w:r>
    </w:p>
    <w:p w14:paraId="7DABEE4D" w14:textId="77777777" w:rsidR="00A779B5" w:rsidRPr="002A36D7" w:rsidRDefault="00A779B5" w:rsidP="00A779B5">
      <w:pPr>
        <w:spacing w:line="257" w:lineRule="atLeast"/>
        <w:jc w:val="center"/>
        <w:rPr>
          <w:color w:val="000000"/>
          <w:szCs w:val="24"/>
        </w:rPr>
      </w:pPr>
      <w:bookmarkStart w:id="1" w:name="part_446d8d9610a444e58c234dc7d7e28582"/>
      <w:bookmarkEnd w:id="1"/>
      <w:r w:rsidRPr="002A36D7">
        <w:rPr>
          <w:b/>
          <w:bCs/>
          <w:color w:val="000000"/>
          <w:szCs w:val="24"/>
        </w:rPr>
        <w:t>1.1. Sąvokos</w:t>
      </w:r>
    </w:p>
    <w:p w14:paraId="47E1E9EC" w14:textId="77777777" w:rsidR="00A779B5" w:rsidRPr="002A36D7" w:rsidRDefault="00A779B5" w:rsidP="00A779B5">
      <w:pPr>
        <w:spacing w:line="257" w:lineRule="atLeast"/>
        <w:jc w:val="both"/>
        <w:rPr>
          <w:color w:val="000000"/>
          <w:szCs w:val="24"/>
        </w:rPr>
      </w:pPr>
      <w:r w:rsidRPr="002A36D7">
        <w:rPr>
          <w:b/>
          <w:bCs/>
          <w:color w:val="000000"/>
          <w:szCs w:val="24"/>
        </w:rPr>
        <w:t> </w:t>
      </w:r>
    </w:p>
    <w:p w14:paraId="40D7D694" w14:textId="77777777" w:rsidR="00A779B5" w:rsidRPr="002A36D7" w:rsidRDefault="00A779B5" w:rsidP="00A779B5">
      <w:pPr>
        <w:spacing w:line="257" w:lineRule="atLeast"/>
        <w:jc w:val="both"/>
        <w:rPr>
          <w:color w:val="000000"/>
          <w:szCs w:val="24"/>
        </w:rPr>
      </w:pPr>
      <w:bookmarkStart w:id="2" w:name="part_4dbd3d8914444fabbc1b7ee8ca648bd1"/>
      <w:bookmarkEnd w:id="2"/>
      <w:r w:rsidRPr="002A36D7">
        <w:rPr>
          <w:color w:val="000000"/>
          <w:szCs w:val="24"/>
        </w:rPr>
        <w:t>1.1.1. Šioje Sutartyje didžiąja raide rašomos sąvokos turi paskiau nurodytas reikšmes:</w:t>
      </w:r>
    </w:p>
    <w:p w14:paraId="334FCF6C" w14:textId="77777777" w:rsidR="00A779B5" w:rsidRPr="002A36D7" w:rsidRDefault="00A779B5" w:rsidP="00A779B5">
      <w:pPr>
        <w:spacing w:line="257" w:lineRule="atLeast"/>
        <w:jc w:val="both"/>
        <w:rPr>
          <w:color w:val="000000"/>
          <w:szCs w:val="24"/>
        </w:rPr>
      </w:pPr>
      <w:bookmarkStart w:id="3" w:name="part_0e271d38839f402bba94379d63070e29"/>
      <w:bookmarkEnd w:id="3"/>
      <w:r w:rsidRPr="002A36D7">
        <w:rPr>
          <w:color w:val="000000"/>
          <w:szCs w:val="24"/>
        </w:rPr>
        <w:t>1.1.1.1.  </w:t>
      </w:r>
      <w:r w:rsidRPr="002A36D7">
        <w:rPr>
          <w:b/>
          <w:bCs/>
          <w:color w:val="000000"/>
          <w:szCs w:val="24"/>
        </w:rPr>
        <w:t>Bendrosios sąlygos</w:t>
      </w:r>
      <w:r w:rsidRPr="002A36D7">
        <w:rPr>
          <w:color w:val="000000"/>
          <w:szCs w:val="24"/>
        </w:rPr>
        <w:t> – ši Sutarties dalis, kuri vadinasi „Prekių pirkimo–pardavimo sutarties Bendrosios sąlygos“;</w:t>
      </w:r>
    </w:p>
    <w:p w14:paraId="17D52C0B" w14:textId="77777777" w:rsidR="00A779B5" w:rsidRPr="002A36D7" w:rsidRDefault="00A779B5" w:rsidP="00A779B5">
      <w:pPr>
        <w:spacing w:line="257" w:lineRule="atLeast"/>
        <w:jc w:val="both"/>
        <w:rPr>
          <w:color w:val="000000"/>
          <w:szCs w:val="24"/>
        </w:rPr>
      </w:pPr>
      <w:bookmarkStart w:id="4" w:name="part_2ef035eace0e4748893cbf0ae3e88bc9"/>
      <w:bookmarkEnd w:id="4"/>
      <w:r w:rsidRPr="002A36D7">
        <w:rPr>
          <w:color w:val="000000"/>
          <w:szCs w:val="24"/>
        </w:rPr>
        <w:t>1.1.1.2.  </w:t>
      </w:r>
      <w:r w:rsidRPr="002A36D7">
        <w:rPr>
          <w:b/>
          <w:bCs/>
          <w:color w:val="000000"/>
          <w:szCs w:val="24"/>
        </w:rPr>
        <w:t>Pirkėjas</w:t>
      </w:r>
      <w:r w:rsidRPr="002A36D7">
        <w:rPr>
          <w:color w:val="000000"/>
          <w:szCs w:val="24"/>
        </w:rPr>
        <w:t> – asmuo, kuris Specialiosiose sąlygose yra įvardytas kaip Pirkėjas, įsigyjantis Specialiosiose sąlygose ir Sutarties prieduose nurodytas Prekes;</w:t>
      </w:r>
    </w:p>
    <w:p w14:paraId="6807523F" w14:textId="77777777" w:rsidR="00A779B5" w:rsidRPr="002A36D7" w:rsidRDefault="00A779B5" w:rsidP="00A779B5">
      <w:pPr>
        <w:spacing w:line="257" w:lineRule="atLeast"/>
        <w:jc w:val="both"/>
        <w:rPr>
          <w:color w:val="000000"/>
          <w:szCs w:val="24"/>
        </w:rPr>
      </w:pPr>
      <w:bookmarkStart w:id="5" w:name="part_81a79ec2ee1445c8b9f38b5d7d8a09bd"/>
      <w:bookmarkEnd w:id="5"/>
      <w:r w:rsidRPr="002A36D7">
        <w:rPr>
          <w:color w:val="000000"/>
          <w:szCs w:val="24"/>
        </w:rPr>
        <w:t>1.1.1.3.  </w:t>
      </w:r>
      <w:r w:rsidRPr="002A36D7">
        <w:rPr>
          <w:b/>
          <w:bCs/>
          <w:color w:val="000000"/>
          <w:szCs w:val="24"/>
        </w:rPr>
        <w:t>Pradinės sutarties vertė </w:t>
      </w:r>
      <w:r w:rsidRPr="002A36D7">
        <w:rPr>
          <w:color w:val="000000"/>
          <w:szCs w:val="24"/>
        </w:rPr>
        <w:t>– Specialiosiose sąlygose nurodyta</w:t>
      </w:r>
      <w:r w:rsidRPr="002A36D7">
        <w:rPr>
          <w:b/>
          <w:bCs/>
          <w:color w:val="000000"/>
          <w:szCs w:val="24"/>
        </w:rPr>
        <w:t> </w:t>
      </w:r>
      <w:r w:rsidRPr="002A36D7">
        <w:rPr>
          <w:color w:val="000000"/>
          <w:szCs w:val="24"/>
        </w:rPr>
        <w:t>vertė (be PVM);</w:t>
      </w:r>
    </w:p>
    <w:p w14:paraId="7BEB3A30" w14:textId="77777777" w:rsidR="00A779B5" w:rsidRPr="002A36D7" w:rsidRDefault="00A779B5" w:rsidP="00A779B5">
      <w:pPr>
        <w:spacing w:line="257" w:lineRule="atLeast"/>
        <w:jc w:val="both"/>
        <w:rPr>
          <w:color w:val="000000"/>
          <w:szCs w:val="24"/>
        </w:rPr>
      </w:pPr>
      <w:bookmarkStart w:id="6" w:name="part_287168fe677547c58231ed456bcfe799"/>
      <w:bookmarkEnd w:id="6"/>
      <w:r w:rsidRPr="002A36D7">
        <w:rPr>
          <w:color w:val="000000"/>
          <w:szCs w:val="24"/>
        </w:rPr>
        <w:t>1.1.1.4.  </w:t>
      </w:r>
      <w:r w:rsidRPr="002A36D7">
        <w:rPr>
          <w:b/>
          <w:bCs/>
          <w:color w:val="000000"/>
          <w:szCs w:val="24"/>
        </w:rPr>
        <w:t>Prekės</w:t>
      </w:r>
      <w:r w:rsidRPr="002A36D7">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A243495" w14:textId="77777777" w:rsidR="00A779B5" w:rsidRPr="002A36D7" w:rsidRDefault="00A779B5" w:rsidP="00A779B5">
      <w:pPr>
        <w:spacing w:line="257" w:lineRule="atLeast"/>
        <w:jc w:val="both"/>
        <w:rPr>
          <w:color w:val="000000"/>
          <w:szCs w:val="24"/>
        </w:rPr>
      </w:pPr>
      <w:bookmarkStart w:id="7" w:name="part_c863b15c88004c39a1fe804c808d89c5"/>
      <w:bookmarkEnd w:id="7"/>
      <w:r w:rsidRPr="002A36D7">
        <w:rPr>
          <w:color w:val="000000"/>
          <w:szCs w:val="24"/>
        </w:rPr>
        <w:t>1.1.1.5.  </w:t>
      </w:r>
      <w:r w:rsidRPr="002A36D7">
        <w:rPr>
          <w:b/>
          <w:bCs/>
          <w:color w:val="000000"/>
          <w:szCs w:val="24"/>
        </w:rPr>
        <w:t>Prekių perdavimo–priėmimo aktas </w:t>
      </w:r>
      <w:r w:rsidRPr="002A36D7">
        <w:rPr>
          <w:color w:val="000000"/>
          <w:szCs w:val="24"/>
        </w:rPr>
        <w:t>– dokumentas,</w:t>
      </w:r>
      <w:r w:rsidRPr="002A36D7">
        <w:rPr>
          <w:b/>
          <w:bCs/>
          <w:color w:val="000000"/>
          <w:szCs w:val="24"/>
        </w:rPr>
        <w:t> </w:t>
      </w:r>
      <w:r w:rsidRPr="002A36D7">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A01F665" w14:textId="77777777" w:rsidR="00A779B5" w:rsidRPr="002A36D7" w:rsidRDefault="00A779B5" w:rsidP="00A779B5">
      <w:pPr>
        <w:spacing w:line="257" w:lineRule="atLeast"/>
        <w:jc w:val="both"/>
        <w:rPr>
          <w:color w:val="000000"/>
          <w:szCs w:val="24"/>
        </w:rPr>
      </w:pPr>
      <w:bookmarkStart w:id="8" w:name="part_902ec6a02a0140ca931cf7cab542b3ea"/>
      <w:bookmarkEnd w:id="8"/>
      <w:r w:rsidRPr="002A36D7">
        <w:rPr>
          <w:color w:val="000000"/>
          <w:szCs w:val="24"/>
        </w:rPr>
        <w:t>1.1.1.6.  </w:t>
      </w:r>
      <w:r w:rsidRPr="002A36D7">
        <w:rPr>
          <w:b/>
          <w:bCs/>
          <w:color w:val="000000"/>
          <w:szCs w:val="24"/>
        </w:rPr>
        <w:t>Prekių trūkumai</w:t>
      </w:r>
      <w:r w:rsidRPr="002A36D7">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856585C" w14:textId="77777777" w:rsidR="00A779B5" w:rsidRPr="002A36D7" w:rsidRDefault="00A779B5" w:rsidP="00A779B5">
      <w:pPr>
        <w:spacing w:line="257" w:lineRule="atLeast"/>
        <w:jc w:val="both"/>
        <w:rPr>
          <w:color w:val="000000"/>
          <w:szCs w:val="24"/>
        </w:rPr>
      </w:pPr>
      <w:bookmarkStart w:id="9" w:name="part_39387b81b9a04a359ab8068e13f5514f"/>
      <w:bookmarkEnd w:id="9"/>
      <w:r w:rsidRPr="002A36D7">
        <w:rPr>
          <w:color w:val="000000"/>
          <w:szCs w:val="24"/>
        </w:rPr>
        <w:t>1.1.1.7.  </w:t>
      </w:r>
      <w:r w:rsidRPr="002A36D7">
        <w:rPr>
          <w:b/>
          <w:bCs/>
          <w:color w:val="000000"/>
          <w:szCs w:val="24"/>
        </w:rPr>
        <w:t>Sąskaita </w:t>
      </w:r>
      <w:r w:rsidRPr="002A36D7">
        <w:rPr>
          <w:color w:val="000000"/>
          <w:szCs w:val="24"/>
        </w:rPr>
        <w:t>–</w:t>
      </w:r>
      <w:r w:rsidRPr="002A36D7">
        <w:rPr>
          <w:b/>
          <w:bCs/>
          <w:color w:val="000000"/>
          <w:szCs w:val="24"/>
        </w:rPr>
        <w:t> </w:t>
      </w:r>
      <w:r w:rsidRPr="002A36D7">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38888D5" w14:textId="77777777" w:rsidR="00A779B5" w:rsidRPr="002A36D7" w:rsidRDefault="00A779B5" w:rsidP="00A779B5">
      <w:pPr>
        <w:spacing w:line="257" w:lineRule="atLeast"/>
        <w:jc w:val="both"/>
        <w:rPr>
          <w:color w:val="000000"/>
          <w:szCs w:val="24"/>
        </w:rPr>
      </w:pPr>
      <w:bookmarkStart w:id="10" w:name="part_4351563eb12f493c9a6e08eedb149bef"/>
      <w:bookmarkEnd w:id="10"/>
      <w:r w:rsidRPr="002A36D7">
        <w:rPr>
          <w:color w:val="000000"/>
          <w:szCs w:val="24"/>
        </w:rPr>
        <w:t>1.1.1.8.  </w:t>
      </w:r>
      <w:r w:rsidRPr="002A36D7">
        <w:rPr>
          <w:b/>
          <w:bCs/>
          <w:color w:val="000000"/>
          <w:szCs w:val="24"/>
        </w:rPr>
        <w:t>Specialiosios sąlygos</w:t>
      </w:r>
      <w:r w:rsidRPr="002A36D7">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7F60AD3" w14:textId="77777777" w:rsidR="00A779B5" w:rsidRPr="002A36D7" w:rsidRDefault="00A779B5" w:rsidP="00A779B5">
      <w:pPr>
        <w:spacing w:line="257" w:lineRule="atLeast"/>
        <w:jc w:val="both"/>
        <w:rPr>
          <w:color w:val="000000"/>
          <w:szCs w:val="24"/>
        </w:rPr>
      </w:pPr>
      <w:bookmarkStart w:id="11" w:name="part_796971788c69409fb707633bc67bfc4c"/>
      <w:bookmarkEnd w:id="11"/>
      <w:r w:rsidRPr="002A36D7">
        <w:rPr>
          <w:color w:val="000000"/>
          <w:szCs w:val="24"/>
        </w:rPr>
        <w:t>1.1.1.9.  </w:t>
      </w:r>
      <w:r w:rsidRPr="002A36D7">
        <w:rPr>
          <w:b/>
          <w:bCs/>
          <w:color w:val="000000"/>
          <w:szCs w:val="24"/>
        </w:rPr>
        <w:t>Susitarimas </w:t>
      </w:r>
      <w:r w:rsidRPr="002A36D7">
        <w:rPr>
          <w:color w:val="000000"/>
          <w:szCs w:val="24"/>
        </w:rPr>
        <w:t>– tai dokumentas, kurį Šalys sudaro keisdamos Sutarties sąlygas VPĮ leidžiama apimtimi;</w:t>
      </w:r>
    </w:p>
    <w:p w14:paraId="350A2A61" w14:textId="77777777" w:rsidR="00A779B5" w:rsidRPr="002A36D7" w:rsidRDefault="00A779B5" w:rsidP="00A779B5">
      <w:pPr>
        <w:spacing w:line="257" w:lineRule="atLeast"/>
        <w:jc w:val="both"/>
        <w:rPr>
          <w:color w:val="000000"/>
          <w:szCs w:val="24"/>
        </w:rPr>
      </w:pPr>
      <w:bookmarkStart w:id="12" w:name="part_ec2a2af337e1421caee5b8b918087054"/>
      <w:bookmarkEnd w:id="12"/>
      <w:r w:rsidRPr="002A36D7">
        <w:rPr>
          <w:color w:val="000000"/>
          <w:szCs w:val="24"/>
        </w:rPr>
        <w:t>1.1.1.10. </w:t>
      </w:r>
      <w:r w:rsidRPr="002A36D7">
        <w:rPr>
          <w:b/>
          <w:bCs/>
          <w:color w:val="000000"/>
          <w:szCs w:val="24"/>
        </w:rPr>
        <w:t>Sutarties kaina</w:t>
      </w:r>
      <w:r w:rsidRPr="002A36D7">
        <w:rPr>
          <w:color w:val="000000"/>
          <w:szCs w:val="24"/>
        </w:rPr>
        <w:t> – pagal Sutartį Tiekėjui mokėtina galutinė suma, įskaitant visus privalomus mokesčius ir išlaidas;</w:t>
      </w:r>
    </w:p>
    <w:p w14:paraId="62088A1A" w14:textId="77777777" w:rsidR="00A779B5" w:rsidRPr="002A36D7" w:rsidRDefault="00A779B5" w:rsidP="00A779B5">
      <w:pPr>
        <w:spacing w:line="257" w:lineRule="atLeast"/>
        <w:jc w:val="both"/>
        <w:rPr>
          <w:color w:val="000000"/>
          <w:szCs w:val="24"/>
        </w:rPr>
      </w:pPr>
      <w:bookmarkStart w:id="13" w:name="part_c485742336c543c1b91775b398f4ef94"/>
      <w:bookmarkEnd w:id="13"/>
      <w:r w:rsidRPr="002A36D7">
        <w:rPr>
          <w:color w:val="000000"/>
          <w:szCs w:val="24"/>
        </w:rPr>
        <w:t>1.1.1.11. </w:t>
      </w:r>
      <w:r w:rsidRPr="002A36D7">
        <w:rPr>
          <w:b/>
          <w:bCs/>
          <w:color w:val="000000"/>
          <w:szCs w:val="24"/>
        </w:rPr>
        <w:t>Sutarties sąlygos </w:t>
      </w:r>
      <w:r w:rsidRPr="002A36D7">
        <w:rPr>
          <w:color w:val="000000"/>
          <w:szCs w:val="24"/>
        </w:rPr>
        <w:t>– Bendrosios sąlygos ir Specialiosios sąlygos kartu;</w:t>
      </w:r>
    </w:p>
    <w:p w14:paraId="7CA6F07E" w14:textId="77777777" w:rsidR="00A779B5" w:rsidRPr="002A36D7" w:rsidRDefault="00A779B5" w:rsidP="00A779B5">
      <w:pPr>
        <w:spacing w:line="257" w:lineRule="atLeast"/>
        <w:jc w:val="both"/>
        <w:rPr>
          <w:color w:val="000000"/>
          <w:szCs w:val="24"/>
        </w:rPr>
      </w:pPr>
      <w:bookmarkStart w:id="14" w:name="part_a038e0cc75b743d8873fa5a25a82a4a1"/>
      <w:bookmarkEnd w:id="14"/>
      <w:r w:rsidRPr="002A36D7">
        <w:rPr>
          <w:color w:val="000000"/>
          <w:szCs w:val="24"/>
        </w:rPr>
        <w:t>1.1.1.12. </w:t>
      </w:r>
      <w:r w:rsidRPr="002A36D7">
        <w:rPr>
          <w:b/>
          <w:bCs/>
          <w:color w:val="000000"/>
          <w:szCs w:val="24"/>
        </w:rPr>
        <w:t>Sutartis </w:t>
      </w:r>
      <w:r w:rsidRPr="002A36D7">
        <w:rPr>
          <w:color w:val="000000"/>
          <w:szCs w:val="24"/>
        </w:rPr>
        <w:t>– Prekių pirkimo–pardavimo sutartis, kurią sudaro Sutarties sąlygos, Specialiosiose sąlygose išvardyti priedai ir Susitarimai;</w:t>
      </w:r>
    </w:p>
    <w:p w14:paraId="2B6504F1" w14:textId="77777777" w:rsidR="00A779B5" w:rsidRPr="002A36D7" w:rsidRDefault="00A779B5" w:rsidP="00A779B5">
      <w:pPr>
        <w:spacing w:line="257" w:lineRule="atLeast"/>
        <w:jc w:val="both"/>
        <w:rPr>
          <w:color w:val="000000"/>
          <w:szCs w:val="24"/>
        </w:rPr>
      </w:pPr>
      <w:bookmarkStart w:id="15" w:name="part_e66bd054561c4660ab09a7a1b441934e"/>
      <w:bookmarkEnd w:id="15"/>
      <w:r w:rsidRPr="002A36D7">
        <w:rPr>
          <w:color w:val="000000"/>
          <w:szCs w:val="24"/>
        </w:rPr>
        <w:t>1.1.1.13. </w:t>
      </w:r>
      <w:r w:rsidRPr="002A36D7">
        <w:rPr>
          <w:b/>
          <w:bCs/>
          <w:color w:val="000000"/>
          <w:szCs w:val="24"/>
        </w:rPr>
        <w:t>Šalis</w:t>
      </w:r>
      <w:r w:rsidRPr="002A36D7">
        <w:rPr>
          <w:color w:val="000000"/>
          <w:szCs w:val="24"/>
        </w:rPr>
        <w:t> – Pirkėjas arba Tiekėjas, kiekvienas atskirai, priklausomai nuo konteksto;</w:t>
      </w:r>
    </w:p>
    <w:p w14:paraId="5D7B4C11" w14:textId="77777777" w:rsidR="00A779B5" w:rsidRPr="002A36D7" w:rsidRDefault="00A779B5" w:rsidP="00A779B5">
      <w:pPr>
        <w:spacing w:line="257" w:lineRule="atLeast"/>
        <w:jc w:val="both"/>
        <w:rPr>
          <w:color w:val="000000"/>
          <w:szCs w:val="24"/>
        </w:rPr>
      </w:pPr>
      <w:bookmarkStart w:id="16" w:name="part_25c48089716a46ccb64fe6ca89b561db"/>
      <w:bookmarkEnd w:id="16"/>
      <w:r w:rsidRPr="002A36D7">
        <w:rPr>
          <w:color w:val="000000"/>
          <w:szCs w:val="24"/>
        </w:rPr>
        <w:t>1.1.1.14. </w:t>
      </w:r>
      <w:r w:rsidRPr="002A36D7">
        <w:rPr>
          <w:b/>
          <w:bCs/>
          <w:color w:val="000000"/>
          <w:szCs w:val="24"/>
        </w:rPr>
        <w:t>Šalys</w:t>
      </w:r>
      <w:r w:rsidRPr="002A36D7">
        <w:rPr>
          <w:color w:val="000000"/>
          <w:szCs w:val="24"/>
        </w:rPr>
        <w:t> – Pirkėjas ir Tiekėjas kartu;</w:t>
      </w:r>
    </w:p>
    <w:p w14:paraId="5E22230F" w14:textId="77777777" w:rsidR="00A779B5" w:rsidRPr="002A36D7" w:rsidRDefault="00A779B5" w:rsidP="00A779B5">
      <w:pPr>
        <w:spacing w:line="257" w:lineRule="atLeast"/>
        <w:jc w:val="both"/>
        <w:rPr>
          <w:color w:val="000000"/>
          <w:szCs w:val="24"/>
        </w:rPr>
      </w:pPr>
      <w:bookmarkStart w:id="17" w:name="part_5cfc5d9636844c68af601a910dd1fc8c"/>
      <w:bookmarkEnd w:id="17"/>
      <w:r w:rsidRPr="002A36D7">
        <w:rPr>
          <w:color w:val="000000"/>
          <w:szCs w:val="24"/>
        </w:rPr>
        <w:t>1.1.1.15. </w:t>
      </w:r>
      <w:r w:rsidRPr="002A36D7">
        <w:rPr>
          <w:b/>
          <w:bCs/>
          <w:color w:val="000000"/>
          <w:szCs w:val="24"/>
        </w:rPr>
        <w:t>Tiekėjas</w:t>
      </w:r>
      <w:r w:rsidRPr="002A36D7">
        <w:rPr>
          <w:color w:val="000000"/>
          <w:szCs w:val="24"/>
        </w:rPr>
        <w:t> – asmuo, kuris Specialiosiose sąlygose yra įvardytas kaip Tiekėjas, tiekiantis Specialiosiose sąlygose nurodytas Prekes;</w:t>
      </w:r>
    </w:p>
    <w:p w14:paraId="5EA7CC17" w14:textId="77777777" w:rsidR="00A779B5" w:rsidRPr="002A36D7" w:rsidRDefault="00A779B5" w:rsidP="00A779B5">
      <w:pPr>
        <w:spacing w:line="257" w:lineRule="atLeast"/>
        <w:jc w:val="both"/>
        <w:rPr>
          <w:color w:val="000000"/>
          <w:szCs w:val="24"/>
        </w:rPr>
      </w:pPr>
      <w:bookmarkStart w:id="18" w:name="part_a650dfee2c6a4731bbfb923dedd73656"/>
      <w:bookmarkEnd w:id="18"/>
      <w:r w:rsidRPr="002A36D7">
        <w:rPr>
          <w:color w:val="000000"/>
          <w:szCs w:val="24"/>
        </w:rPr>
        <w:t>1.1.1.16. </w:t>
      </w:r>
      <w:r w:rsidRPr="002A36D7">
        <w:rPr>
          <w:b/>
          <w:bCs/>
          <w:color w:val="000000"/>
          <w:szCs w:val="24"/>
        </w:rPr>
        <w:t>VPĮ </w:t>
      </w:r>
      <w:r w:rsidRPr="002A36D7">
        <w:rPr>
          <w:color w:val="000000"/>
          <w:szCs w:val="24"/>
        </w:rPr>
        <w:t>– Lietuvos Respublikos viešųjų pirkimų įstatymas.</w:t>
      </w:r>
    </w:p>
    <w:p w14:paraId="664D7FCB" w14:textId="77777777" w:rsidR="00A779B5" w:rsidRPr="002A36D7" w:rsidRDefault="00A779B5" w:rsidP="00A779B5">
      <w:pPr>
        <w:spacing w:line="257" w:lineRule="atLeast"/>
        <w:jc w:val="both"/>
        <w:rPr>
          <w:color w:val="000000"/>
          <w:szCs w:val="24"/>
        </w:rPr>
      </w:pPr>
      <w:bookmarkStart w:id="19" w:name="part_0723ff3dbb0e4736a6fce1b937dc2b98"/>
      <w:bookmarkEnd w:id="19"/>
      <w:r w:rsidRPr="002A36D7">
        <w:rPr>
          <w:color w:val="000000"/>
          <w:szCs w:val="24"/>
        </w:rPr>
        <w:t>1.1.1.17. Kitų Sutartyje didžiąja raide rašomų sąvokų reikšmės yra nurodytos Sutarties tekste.</w:t>
      </w:r>
    </w:p>
    <w:p w14:paraId="462C8F19" w14:textId="77777777" w:rsidR="00A779B5" w:rsidRPr="002A36D7" w:rsidRDefault="00A779B5" w:rsidP="00A779B5">
      <w:pPr>
        <w:spacing w:line="257" w:lineRule="atLeast"/>
        <w:jc w:val="both"/>
        <w:rPr>
          <w:color w:val="000000"/>
          <w:szCs w:val="24"/>
        </w:rPr>
      </w:pPr>
      <w:bookmarkStart w:id="20" w:name="part_ed3e3666098d4cd7b7f224afddf6bed7"/>
      <w:bookmarkEnd w:id="20"/>
      <w:r w:rsidRPr="002A36D7">
        <w:rPr>
          <w:color w:val="000000"/>
          <w:szCs w:val="24"/>
        </w:rPr>
        <w:lastRenderedPageBreak/>
        <w:t>1.1.1.18. Sutartyje neapibrėžtos sąvokos suprantamos ir aiškinamos taip, kaip jas apibrėžia VPĮ ir kiti įstatymai bei teisės aktai, galiojantys Sutarties sudarymo ir vykdymo metu.</w:t>
      </w:r>
    </w:p>
    <w:p w14:paraId="367A91B1" w14:textId="77777777" w:rsidR="00A779B5" w:rsidRPr="002A36D7" w:rsidRDefault="00A779B5" w:rsidP="00A779B5">
      <w:pPr>
        <w:spacing w:line="257" w:lineRule="atLeast"/>
        <w:jc w:val="both"/>
        <w:rPr>
          <w:color w:val="000000"/>
          <w:szCs w:val="24"/>
        </w:rPr>
      </w:pPr>
      <w:bookmarkStart w:id="21" w:name="part_894592df969944cd90ca84a81569ea8f"/>
      <w:bookmarkEnd w:id="21"/>
      <w:r w:rsidRPr="002A36D7">
        <w:rPr>
          <w:color w:val="000000"/>
          <w:szCs w:val="24"/>
        </w:rPr>
        <w:t>1.1.1.19. Kitos Sutartyje vartojamos sąvokos ir terminai turi bendrinę reikšmę arba artimiausią Sutarties pobūdžiui specialiąją reikšmę, jei Sutartyje nėra nustatyta ir paaiškinta kitokia jų reikšmė.</w:t>
      </w:r>
    </w:p>
    <w:p w14:paraId="17340473" w14:textId="77777777" w:rsidR="00A779B5" w:rsidRPr="002A36D7" w:rsidRDefault="00A779B5" w:rsidP="00A779B5">
      <w:pPr>
        <w:spacing w:line="257" w:lineRule="atLeast"/>
        <w:jc w:val="both"/>
        <w:rPr>
          <w:color w:val="000000"/>
          <w:szCs w:val="24"/>
        </w:rPr>
      </w:pPr>
      <w:r w:rsidRPr="002A36D7">
        <w:rPr>
          <w:color w:val="000000"/>
          <w:szCs w:val="24"/>
        </w:rPr>
        <w:t> </w:t>
      </w:r>
    </w:p>
    <w:p w14:paraId="419B7EC1" w14:textId="77777777" w:rsidR="00A779B5" w:rsidRPr="002A36D7" w:rsidRDefault="00A779B5" w:rsidP="00A779B5">
      <w:pPr>
        <w:spacing w:line="257" w:lineRule="atLeast"/>
        <w:jc w:val="center"/>
        <w:rPr>
          <w:color w:val="000000"/>
          <w:szCs w:val="24"/>
        </w:rPr>
      </w:pPr>
      <w:bookmarkStart w:id="22" w:name="part_45ad96a5be9247e1b0565bc1474d4afd"/>
      <w:bookmarkEnd w:id="22"/>
      <w:r w:rsidRPr="002A36D7">
        <w:rPr>
          <w:b/>
          <w:bCs/>
          <w:color w:val="000000"/>
          <w:szCs w:val="24"/>
        </w:rPr>
        <w:t>1.2.    Sutarties aiškinimas</w:t>
      </w:r>
    </w:p>
    <w:p w14:paraId="055A76D4" w14:textId="77777777" w:rsidR="00A779B5" w:rsidRPr="002A36D7" w:rsidRDefault="00A779B5" w:rsidP="00A779B5">
      <w:pPr>
        <w:spacing w:line="257" w:lineRule="atLeast"/>
        <w:ind w:left="792"/>
        <w:jc w:val="both"/>
        <w:rPr>
          <w:color w:val="000000"/>
          <w:szCs w:val="24"/>
        </w:rPr>
      </w:pPr>
      <w:r w:rsidRPr="002A36D7">
        <w:rPr>
          <w:b/>
          <w:bCs/>
          <w:color w:val="000000"/>
          <w:szCs w:val="24"/>
        </w:rPr>
        <w:t> </w:t>
      </w:r>
    </w:p>
    <w:p w14:paraId="7A8D45C7" w14:textId="77777777" w:rsidR="00A779B5" w:rsidRPr="002A36D7" w:rsidRDefault="00A779B5" w:rsidP="00A779B5">
      <w:pPr>
        <w:spacing w:line="257" w:lineRule="atLeast"/>
        <w:jc w:val="both"/>
        <w:rPr>
          <w:color w:val="000000"/>
          <w:szCs w:val="24"/>
        </w:rPr>
      </w:pPr>
      <w:bookmarkStart w:id="23" w:name="part_d61c00177d1d43f5805b56594b9d6722"/>
      <w:bookmarkEnd w:id="23"/>
      <w:r w:rsidRPr="002A36D7">
        <w:rPr>
          <w:color w:val="000000"/>
          <w:szCs w:val="24"/>
        </w:rPr>
        <w:t>1.2.1. Sutartis yra sudaryta ir turi būti aiškinama pagal Lietuvos Respublikos teisės aktus.</w:t>
      </w:r>
    </w:p>
    <w:p w14:paraId="18BAEE4A" w14:textId="77777777" w:rsidR="00A779B5" w:rsidRPr="002A36D7" w:rsidRDefault="00A779B5" w:rsidP="00A779B5">
      <w:pPr>
        <w:spacing w:line="257" w:lineRule="atLeast"/>
        <w:jc w:val="both"/>
        <w:rPr>
          <w:color w:val="000000"/>
          <w:szCs w:val="24"/>
        </w:rPr>
      </w:pPr>
      <w:bookmarkStart w:id="24" w:name="part_91b61d274d154c36a9a6fd4eea0e648c"/>
      <w:bookmarkEnd w:id="24"/>
      <w:r w:rsidRPr="002A36D7">
        <w:rPr>
          <w:color w:val="000000"/>
          <w:szCs w:val="24"/>
        </w:rPr>
        <w:t>1.2.2. Jei Bendrosios sąlygos ir (ar) Specialiosios sąlygos prieštarauja VPĮ ir kitų teisės aktų reikalavimams, taikomos VPĮ ir kitų teisės aktų nuostatos.</w:t>
      </w:r>
    </w:p>
    <w:p w14:paraId="56543E42" w14:textId="77777777" w:rsidR="00A779B5" w:rsidRPr="002A36D7" w:rsidRDefault="00A779B5" w:rsidP="00A779B5">
      <w:pPr>
        <w:spacing w:line="257" w:lineRule="atLeast"/>
        <w:jc w:val="both"/>
        <w:rPr>
          <w:color w:val="000000"/>
          <w:szCs w:val="24"/>
        </w:rPr>
      </w:pPr>
      <w:bookmarkStart w:id="25" w:name="part_6f55083f24404fcba138d423fb22634f"/>
      <w:bookmarkEnd w:id="25"/>
      <w:r w:rsidRPr="002A36D7">
        <w:rPr>
          <w:color w:val="000000"/>
          <w:szCs w:val="24"/>
        </w:rPr>
        <w:t>1.2.3. Diena Sutartyje reiškia kalendorinę dieną.</w:t>
      </w:r>
    </w:p>
    <w:p w14:paraId="78E55EB6" w14:textId="77777777" w:rsidR="00A779B5" w:rsidRPr="002A36D7" w:rsidRDefault="00A779B5" w:rsidP="00A779B5">
      <w:pPr>
        <w:spacing w:line="257" w:lineRule="atLeast"/>
        <w:jc w:val="both"/>
        <w:rPr>
          <w:color w:val="000000"/>
          <w:szCs w:val="24"/>
        </w:rPr>
      </w:pPr>
      <w:bookmarkStart w:id="26" w:name="part_f28213aeb5e348029d62ba9549b5fdf3"/>
      <w:bookmarkEnd w:id="26"/>
      <w:r w:rsidRPr="002A36D7">
        <w:rPr>
          <w:color w:val="000000"/>
          <w:szCs w:val="24"/>
        </w:rPr>
        <w:t>1.2.4. Darbo diena Sutartyje reiškia bet kurią dieną, išskyrus šeštadienį, sekmadienį ir švenčių dienas Lietuvoje, nurodytas Lietuvos Respublikos darbo kodekse.</w:t>
      </w:r>
    </w:p>
    <w:p w14:paraId="126F6C2C" w14:textId="77777777" w:rsidR="00A779B5" w:rsidRPr="002A36D7" w:rsidRDefault="00A779B5" w:rsidP="00A779B5">
      <w:pPr>
        <w:spacing w:line="257" w:lineRule="atLeast"/>
        <w:jc w:val="both"/>
        <w:rPr>
          <w:color w:val="000000"/>
          <w:szCs w:val="24"/>
        </w:rPr>
      </w:pPr>
      <w:bookmarkStart w:id="27" w:name="part_4473e28ac76e4cfcb1a2f4e0ecffe4c4"/>
      <w:bookmarkEnd w:id="27"/>
      <w:r w:rsidRPr="002A36D7">
        <w:rPr>
          <w:color w:val="000000"/>
          <w:szCs w:val="24"/>
        </w:rPr>
        <w:t>1.2.5. Terminai pagal Sutartį yra skaičiuojami metais, mėnesiais, savaitėmis, darbo dienomis, kalendorinėmis dienomis ir valandomis.</w:t>
      </w:r>
    </w:p>
    <w:p w14:paraId="579597CB" w14:textId="77777777" w:rsidR="00A779B5" w:rsidRPr="002A36D7" w:rsidRDefault="00A779B5" w:rsidP="00A779B5">
      <w:pPr>
        <w:spacing w:line="257" w:lineRule="atLeast"/>
        <w:jc w:val="both"/>
        <w:rPr>
          <w:color w:val="000000"/>
          <w:szCs w:val="24"/>
        </w:rPr>
      </w:pPr>
      <w:bookmarkStart w:id="28" w:name="part_1df36e9144e74fbd86d011190f06e8cc"/>
      <w:bookmarkEnd w:id="28"/>
      <w:r w:rsidRPr="002A36D7">
        <w:rPr>
          <w:color w:val="000000"/>
          <w:szCs w:val="24"/>
        </w:rPr>
        <w:t>1.2.6. Kvalifikacija, rėmimasis kitų ūkio subjektų pajėgumais, Prekių apimtis, peržiūra suprantami taip, kaip nustatyta VPĮ bei jį įgyvendinančiuose teisės aktuose.</w:t>
      </w:r>
    </w:p>
    <w:p w14:paraId="20ED2F59" w14:textId="77777777" w:rsidR="00A779B5" w:rsidRPr="002A36D7" w:rsidRDefault="00A779B5" w:rsidP="00A779B5">
      <w:pPr>
        <w:spacing w:line="257" w:lineRule="atLeast"/>
        <w:jc w:val="both"/>
        <w:rPr>
          <w:color w:val="000000"/>
          <w:szCs w:val="24"/>
        </w:rPr>
      </w:pPr>
      <w:bookmarkStart w:id="29" w:name="part_9557e735c0ff4dd888233ed137297bf0"/>
      <w:bookmarkEnd w:id="29"/>
      <w:r w:rsidRPr="002A36D7">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63E32B0" w14:textId="77777777" w:rsidR="00A779B5" w:rsidRPr="002A36D7" w:rsidRDefault="00A779B5" w:rsidP="00A779B5">
      <w:pPr>
        <w:spacing w:line="257" w:lineRule="atLeast"/>
        <w:jc w:val="both"/>
        <w:rPr>
          <w:color w:val="000000"/>
          <w:szCs w:val="24"/>
        </w:rPr>
      </w:pPr>
      <w:bookmarkStart w:id="30" w:name="part_0e65faabc0a645c4833ce7d2dcd25dd5"/>
      <w:bookmarkEnd w:id="30"/>
      <w:r w:rsidRPr="002A36D7">
        <w:rPr>
          <w:color w:val="000000"/>
          <w:szCs w:val="24"/>
        </w:rPr>
        <w:t>1.2.8. Informuoti, pranešti, įspėti arba atsakyti reiškia pateikti informaciją, pranešimą, įspėjimą arba atsakymą Bendrosiose ir (ar) Specialiosiose sąlygose nustatyta tvarka.</w:t>
      </w:r>
    </w:p>
    <w:p w14:paraId="5B2B5D1B" w14:textId="77777777" w:rsidR="00A779B5" w:rsidRPr="002A36D7" w:rsidRDefault="00A779B5" w:rsidP="00A779B5">
      <w:pPr>
        <w:spacing w:line="257" w:lineRule="atLeast"/>
        <w:jc w:val="both"/>
        <w:rPr>
          <w:color w:val="000000"/>
          <w:szCs w:val="24"/>
        </w:rPr>
      </w:pPr>
      <w:bookmarkStart w:id="31" w:name="part_a2ed1d44d3554a54ba3fa672f501fc55"/>
      <w:bookmarkEnd w:id="31"/>
      <w:r w:rsidRPr="002A36D7">
        <w:rPr>
          <w:color w:val="000000"/>
          <w:szCs w:val="24"/>
        </w:rPr>
        <w:t>1.2.9. Patvirtinti reiškia pateikti patvirtinimą raštu arba pasirašyti dokumentą be išlygų ar su išlygomis, išskyrus atvejus, kai asmuo, pasirašydamas dokumentą, nurodo, jog atsisako jį patvirtinti.</w:t>
      </w:r>
    </w:p>
    <w:p w14:paraId="299FC67A" w14:textId="77777777" w:rsidR="00A779B5" w:rsidRPr="002A36D7" w:rsidRDefault="00A779B5" w:rsidP="00A779B5">
      <w:pPr>
        <w:spacing w:line="257" w:lineRule="atLeast"/>
        <w:jc w:val="both"/>
        <w:rPr>
          <w:color w:val="000000"/>
          <w:szCs w:val="24"/>
        </w:rPr>
      </w:pPr>
      <w:bookmarkStart w:id="32" w:name="part_42dd6360991b4e429501a25c4cd25e0b"/>
      <w:bookmarkEnd w:id="32"/>
      <w:r w:rsidRPr="002A36D7">
        <w:rPr>
          <w:color w:val="000000"/>
          <w:szCs w:val="24"/>
        </w:rPr>
        <w:t>1.2.10.   </w:t>
      </w:r>
      <w:r w:rsidRPr="002A36D7">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8DFED9" w14:textId="77777777" w:rsidR="00A779B5" w:rsidRPr="002A36D7" w:rsidRDefault="00A779B5" w:rsidP="00A779B5">
      <w:pPr>
        <w:spacing w:line="257" w:lineRule="atLeast"/>
        <w:jc w:val="both"/>
        <w:rPr>
          <w:color w:val="000000"/>
          <w:szCs w:val="24"/>
        </w:rPr>
      </w:pPr>
      <w:bookmarkStart w:id="33" w:name="part_0667364a05704a0b8e735d1c5c6347c5"/>
      <w:bookmarkEnd w:id="33"/>
      <w:r w:rsidRPr="002A36D7">
        <w:rPr>
          <w:color w:val="000000"/>
          <w:szCs w:val="24"/>
        </w:rPr>
        <w:t>1.2.11.   </w:t>
      </w:r>
      <w:r w:rsidRPr="002A36D7">
        <w:rPr>
          <w:color w:val="000000"/>
          <w:szCs w:val="24"/>
          <w:shd w:val="clear" w:color="auto" w:fill="FFFFFF"/>
        </w:rPr>
        <w:t>Jeigu Sutartyje nurodyta reikšmė skaičiais ir žodžiais skiriasi, vadovaujamasi žodžiais nurodyta reikšme.</w:t>
      </w:r>
    </w:p>
    <w:p w14:paraId="6F76C470" w14:textId="77777777" w:rsidR="00A779B5" w:rsidRPr="002A36D7" w:rsidRDefault="00A779B5" w:rsidP="00A779B5">
      <w:pPr>
        <w:spacing w:line="257" w:lineRule="atLeast"/>
        <w:jc w:val="both"/>
        <w:rPr>
          <w:color w:val="000000"/>
          <w:szCs w:val="24"/>
        </w:rPr>
      </w:pPr>
      <w:bookmarkStart w:id="34" w:name="part_cba0ccac0b1c43ce9a321c946b5882a9"/>
      <w:bookmarkEnd w:id="34"/>
      <w:r w:rsidRPr="002A36D7">
        <w:rPr>
          <w:color w:val="000000"/>
          <w:szCs w:val="24"/>
        </w:rPr>
        <w:t>1.2.12.   </w:t>
      </w:r>
      <w:r w:rsidRPr="002A36D7">
        <w:rPr>
          <w:color w:val="000000"/>
          <w:szCs w:val="24"/>
          <w:shd w:val="clear" w:color="auto" w:fill="FFFFFF"/>
        </w:rPr>
        <w:t>Jei pateikiamos nuorodos į teisės aktus, turi būti taikomos aktualios teisės aktų redakcijos, jeigu nenurodyta kitaip.</w:t>
      </w:r>
    </w:p>
    <w:p w14:paraId="3A5AF566" w14:textId="77777777" w:rsidR="00A779B5" w:rsidRPr="002A36D7" w:rsidRDefault="00A779B5" w:rsidP="00A779B5">
      <w:pPr>
        <w:spacing w:line="257" w:lineRule="atLeast"/>
        <w:jc w:val="both"/>
        <w:rPr>
          <w:color w:val="000000"/>
          <w:szCs w:val="24"/>
        </w:rPr>
      </w:pPr>
      <w:r w:rsidRPr="002A36D7">
        <w:rPr>
          <w:color w:val="000000"/>
          <w:szCs w:val="24"/>
        </w:rPr>
        <w:t> </w:t>
      </w:r>
    </w:p>
    <w:p w14:paraId="4E851582" w14:textId="77777777" w:rsidR="00A779B5" w:rsidRPr="002A36D7" w:rsidRDefault="00A779B5" w:rsidP="00A779B5">
      <w:pPr>
        <w:spacing w:line="257" w:lineRule="atLeast"/>
        <w:jc w:val="center"/>
        <w:rPr>
          <w:color w:val="000000"/>
          <w:szCs w:val="24"/>
        </w:rPr>
      </w:pPr>
      <w:bookmarkStart w:id="35" w:name="part_d7edcd48d106495b8e59f0f87a962685"/>
      <w:bookmarkEnd w:id="35"/>
      <w:r w:rsidRPr="002A36D7">
        <w:rPr>
          <w:b/>
          <w:bCs/>
          <w:color w:val="000000"/>
          <w:szCs w:val="24"/>
        </w:rPr>
        <w:t>1.3. Dokumentų viršenybė</w:t>
      </w:r>
    </w:p>
    <w:p w14:paraId="6296F2B1" w14:textId="77777777" w:rsidR="00A779B5" w:rsidRPr="002A36D7" w:rsidRDefault="00A779B5" w:rsidP="00A779B5">
      <w:pPr>
        <w:spacing w:line="257" w:lineRule="atLeast"/>
        <w:jc w:val="both"/>
        <w:rPr>
          <w:color w:val="000000"/>
          <w:szCs w:val="24"/>
        </w:rPr>
      </w:pPr>
      <w:r w:rsidRPr="002A36D7">
        <w:rPr>
          <w:b/>
          <w:bCs/>
          <w:color w:val="000000"/>
          <w:szCs w:val="24"/>
        </w:rPr>
        <w:t> </w:t>
      </w:r>
    </w:p>
    <w:p w14:paraId="53E961AB" w14:textId="77777777" w:rsidR="00A779B5" w:rsidRPr="002A36D7" w:rsidRDefault="00A779B5" w:rsidP="00A779B5">
      <w:pPr>
        <w:spacing w:line="257" w:lineRule="atLeast"/>
        <w:jc w:val="both"/>
        <w:rPr>
          <w:color w:val="000000"/>
          <w:szCs w:val="24"/>
        </w:rPr>
      </w:pPr>
      <w:bookmarkStart w:id="36" w:name="part_8c0f6fa78e004ecf92fbb0f73301a4f9"/>
      <w:bookmarkEnd w:id="36"/>
      <w:r w:rsidRPr="002A36D7">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B54B024" w14:textId="77777777" w:rsidR="00A779B5" w:rsidRPr="002A36D7" w:rsidRDefault="00A779B5" w:rsidP="00A779B5">
      <w:pPr>
        <w:spacing w:line="276" w:lineRule="atLeast"/>
        <w:jc w:val="both"/>
        <w:rPr>
          <w:color w:val="000000"/>
          <w:szCs w:val="24"/>
        </w:rPr>
      </w:pPr>
      <w:bookmarkStart w:id="37" w:name="part_8826590104f14f83b6cedb7e97a5572f"/>
      <w:bookmarkEnd w:id="37"/>
      <w:r w:rsidRPr="002A36D7">
        <w:rPr>
          <w:color w:val="000000"/>
          <w:szCs w:val="24"/>
        </w:rPr>
        <w:t>1.3.1.1. Techninė specifikacija;</w:t>
      </w:r>
    </w:p>
    <w:p w14:paraId="3AF638CF" w14:textId="77777777" w:rsidR="00A779B5" w:rsidRPr="002A36D7" w:rsidRDefault="00A779B5" w:rsidP="00A779B5">
      <w:pPr>
        <w:spacing w:line="276" w:lineRule="atLeast"/>
        <w:jc w:val="both"/>
        <w:rPr>
          <w:color w:val="000000"/>
          <w:szCs w:val="24"/>
        </w:rPr>
      </w:pPr>
      <w:bookmarkStart w:id="38" w:name="part_9a5720f15e6e450db18f2e3c3f3f0522"/>
      <w:bookmarkEnd w:id="38"/>
      <w:r w:rsidRPr="002A36D7">
        <w:rPr>
          <w:color w:val="000000"/>
          <w:szCs w:val="24"/>
        </w:rPr>
        <w:t>1.3.1.2. Specialiosios sąlygos;</w:t>
      </w:r>
    </w:p>
    <w:p w14:paraId="12EE2DFA" w14:textId="77777777" w:rsidR="00A779B5" w:rsidRPr="002A36D7" w:rsidRDefault="00A779B5" w:rsidP="00A779B5">
      <w:pPr>
        <w:spacing w:line="276" w:lineRule="atLeast"/>
        <w:jc w:val="both"/>
        <w:rPr>
          <w:color w:val="000000"/>
          <w:szCs w:val="24"/>
        </w:rPr>
      </w:pPr>
      <w:bookmarkStart w:id="39" w:name="part_707bfe8d0c144f6fb3c44c49d7780e6d"/>
      <w:bookmarkEnd w:id="39"/>
      <w:r w:rsidRPr="002A36D7">
        <w:rPr>
          <w:color w:val="000000"/>
          <w:szCs w:val="24"/>
        </w:rPr>
        <w:t>1.3.1.3. Bendrosios sąlygos;</w:t>
      </w:r>
    </w:p>
    <w:p w14:paraId="56667BF4" w14:textId="77777777" w:rsidR="00A779B5" w:rsidRPr="002A36D7" w:rsidRDefault="00A779B5" w:rsidP="00A779B5">
      <w:pPr>
        <w:spacing w:line="276" w:lineRule="atLeast"/>
        <w:jc w:val="both"/>
        <w:rPr>
          <w:color w:val="000000"/>
          <w:szCs w:val="24"/>
        </w:rPr>
      </w:pPr>
      <w:bookmarkStart w:id="40" w:name="part_2ef0678e8db0452491fcc490d3cb71cd"/>
      <w:bookmarkEnd w:id="40"/>
      <w:r w:rsidRPr="002A36D7">
        <w:rPr>
          <w:color w:val="000000"/>
          <w:szCs w:val="24"/>
        </w:rPr>
        <w:t>1.3.1.4. Pirkimo dokumentai (išskyrus techninę specifikaciją);</w:t>
      </w:r>
    </w:p>
    <w:p w14:paraId="34AE18F5" w14:textId="77777777" w:rsidR="00A779B5" w:rsidRPr="002A36D7" w:rsidRDefault="00A779B5" w:rsidP="00A779B5">
      <w:pPr>
        <w:spacing w:line="276" w:lineRule="atLeast"/>
        <w:jc w:val="both"/>
        <w:rPr>
          <w:color w:val="000000"/>
          <w:szCs w:val="24"/>
        </w:rPr>
      </w:pPr>
      <w:bookmarkStart w:id="41" w:name="part_37bdb2fbe59b42fab2072c5e4bb7df4e"/>
      <w:bookmarkEnd w:id="41"/>
      <w:r w:rsidRPr="002A36D7">
        <w:rPr>
          <w:color w:val="000000"/>
          <w:szCs w:val="24"/>
        </w:rPr>
        <w:t>1.3.1.5. Pasiūlymas;</w:t>
      </w:r>
    </w:p>
    <w:p w14:paraId="16003643" w14:textId="77777777" w:rsidR="00A779B5" w:rsidRPr="002A36D7" w:rsidRDefault="00A779B5" w:rsidP="00A779B5">
      <w:pPr>
        <w:spacing w:line="276" w:lineRule="atLeast"/>
        <w:jc w:val="both"/>
        <w:rPr>
          <w:color w:val="000000"/>
          <w:szCs w:val="24"/>
        </w:rPr>
      </w:pPr>
      <w:bookmarkStart w:id="42" w:name="part_0596c23fe61f40e5a18fde0f1f91c373"/>
      <w:bookmarkEnd w:id="42"/>
      <w:r w:rsidRPr="002A36D7">
        <w:rPr>
          <w:color w:val="000000"/>
          <w:szCs w:val="24"/>
        </w:rPr>
        <w:t>1.3.1.6. Kiti Specialiosiose sąlygose išvardinti priedai.</w:t>
      </w:r>
    </w:p>
    <w:p w14:paraId="212E7837" w14:textId="77777777" w:rsidR="00A779B5" w:rsidRPr="002A36D7" w:rsidRDefault="00A779B5" w:rsidP="00A779B5">
      <w:pPr>
        <w:spacing w:line="257" w:lineRule="atLeast"/>
        <w:jc w:val="both"/>
        <w:rPr>
          <w:color w:val="000000"/>
          <w:szCs w:val="24"/>
        </w:rPr>
      </w:pPr>
      <w:bookmarkStart w:id="43" w:name="part_469f5d40c6894f748a008c9b86d57ab6"/>
      <w:bookmarkEnd w:id="43"/>
      <w:r w:rsidRPr="002A36D7">
        <w:rPr>
          <w:color w:val="000000"/>
          <w:szCs w:val="24"/>
        </w:rPr>
        <w:t>1.3.2. Tuo atveju, kai Šalių Susitarimu yra keičiamos Sutarties sąlygos, naujai sutartos Sutarties sąlygos turi viršenybę prieš pakeistąsias.</w:t>
      </w:r>
    </w:p>
    <w:p w14:paraId="0EC6A196" w14:textId="77777777" w:rsidR="00A779B5" w:rsidRPr="002A36D7" w:rsidRDefault="00A779B5" w:rsidP="00A779B5">
      <w:pPr>
        <w:spacing w:line="257" w:lineRule="atLeast"/>
        <w:jc w:val="both"/>
        <w:rPr>
          <w:color w:val="000000"/>
          <w:szCs w:val="24"/>
        </w:rPr>
      </w:pPr>
      <w:bookmarkStart w:id="44" w:name="part_1ad838d56da24728b26b8646c0d54f19"/>
      <w:bookmarkEnd w:id="44"/>
      <w:r w:rsidRPr="002A36D7">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531B588" w14:textId="77777777" w:rsidR="00A779B5" w:rsidRPr="002A36D7" w:rsidRDefault="00A779B5" w:rsidP="00A779B5">
      <w:pPr>
        <w:spacing w:line="257" w:lineRule="atLeast"/>
        <w:jc w:val="both"/>
        <w:rPr>
          <w:color w:val="000000"/>
          <w:szCs w:val="24"/>
        </w:rPr>
      </w:pPr>
      <w:bookmarkStart w:id="45" w:name="part_b23c1226612e45cbb23579249cc95e5c"/>
      <w:bookmarkEnd w:id="45"/>
      <w:r w:rsidRPr="002A36D7">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color w:val="000000"/>
          <w:szCs w:val="24"/>
          <w:vertAlign w:val="superscript"/>
        </w:rPr>
        <w:t>1</w:t>
      </w:r>
      <w:r w:rsidRPr="002A36D7">
        <w:rPr>
          <w:color w:val="000000"/>
          <w:szCs w:val="24"/>
        </w:rPr>
        <w:t>).</w:t>
      </w:r>
    </w:p>
    <w:p w14:paraId="0F0E0B89" w14:textId="77777777" w:rsidR="00A779B5" w:rsidRPr="002A36D7" w:rsidRDefault="00A779B5" w:rsidP="00A779B5">
      <w:pPr>
        <w:spacing w:line="257" w:lineRule="atLeast"/>
        <w:jc w:val="both"/>
        <w:rPr>
          <w:color w:val="000000"/>
          <w:szCs w:val="24"/>
        </w:rPr>
      </w:pPr>
      <w:r w:rsidRPr="002A36D7">
        <w:rPr>
          <w:color w:val="000000"/>
          <w:szCs w:val="24"/>
        </w:rPr>
        <w:t> </w:t>
      </w:r>
    </w:p>
    <w:p w14:paraId="28DD3441" w14:textId="77777777" w:rsidR="00A779B5" w:rsidRPr="002A36D7" w:rsidRDefault="00A779B5" w:rsidP="00A779B5">
      <w:pPr>
        <w:spacing w:line="257" w:lineRule="atLeast"/>
        <w:jc w:val="center"/>
        <w:rPr>
          <w:color w:val="000000"/>
          <w:szCs w:val="24"/>
        </w:rPr>
      </w:pPr>
      <w:bookmarkStart w:id="46" w:name="part_630dc59410ea4d018c249015972e9995"/>
      <w:bookmarkEnd w:id="46"/>
      <w:r w:rsidRPr="002A36D7">
        <w:rPr>
          <w:b/>
          <w:bCs/>
          <w:caps/>
          <w:color w:val="000000"/>
          <w:szCs w:val="24"/>
        </w:rPr>
        <w:t>2.  SUTARTIES DALYKAS</w:t>
      </w:r>
    </w:p>
    <w:p w14:paraId="492A5EE8" w14:textId="77777777" w:rsidR="00A779B5" w:rsidRPr="002A36D7" w:rsidRDefault="00A779B5" w:rsidP="00A779B5">
      <w:pPr>
        <w:spacing w:line="257" w:lineRule="atLeast"/>
        <w:jc w:val="both"/>
        <w:rPr>
          <w:color w:val="000000"/>
          <w:szCs w:val="24"/>
        </w:rPr>
      </w:pPr>
      <w:r w:rsidRPr="002A36D7">
        <w:rPr>
          <w:b/>
          <w:bCs/>
          <w:caps/>
          <w:color w:val="000000"/>
          <w:szCs w:val="24"/>
        </w:rPr>
        <w:t> </w:t>
      </w:r>
    </w:p>
    <w:p w14:paraId="7987B415" w14:textId="77777777" w:rsidR="00A779B5" w:rsidRPr="002A36D7" w:rsidRDefault="00A779B5" w:rsidP="00A779B5">
      <w:pPr>
        <w:spacing w:line="257" w:lineRule="atLeast"/>
        <w:jc w:val="both"/>
        <w:rPr>
          <w:color w:val="000000"/>
          <w:szCs w:val="24"/>
        </w:rPr>
      </w:pPr>
      <w:bookmarkStart w:id="47" w:name="part_1c3ae81aed584b558deafcaeab13c24f"/>
      <w:bookmarkEnd w:id="47"/>
      <w:r w:rsidRPr="002A36D7">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14869B" w14:textId="77777777" w:rsidR="00A779B5" w:rsidRPr="002A36D7" w:rsidRDefault="00A779B5" w:rsidP="00A779B5">
      <w:pPr>
        <w:spacing w:line="257" w:lineRule="atLeast"/>
        <w:jc w:val="both"/>
        <w:rPr>
          <w:color w:val="000000"/>
          <w:szCs w:val="24"/>
        </w:rPr>
      </w:pPr>
      <w:bookmarkStart w:id="48" w:name="part_24409e4ec9c7473c92b0459f21cbdcae"/>
      <w:bookmarkEnd w:id="48"/>
      <w:r w:rsidRPr="002A36D7">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C7CE79D" w14:textId="77777777" w:rsidR="00A779B5" w:rsidRPr="002A36D7" w:rsidRDefault="00A779B5" w:rsidP="00A779B5">
      <w:pPr>
        <w:spacing w:line="257" w:lineRule="atLeast"/>
        <w:jc w:val="both"/>
        <w:rPr>
          <w:color w:val="000000"/>
          <w:szCs w:val="24"/>
        </w:rPr>
      </w:pPr>
      <w:bookmarkStart w:id="49" w:name="part_bf2b477ee3004ec6a0cf90489a96c7d9"/>
      <w:bookmarkEnd w:id="49"/>
      <w:r w:rsidRPr="002A36D7">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CE3CD1" w14:textId="77777777" w:rsidR="00A779B5" w:rsidRPr="002A36D7" w:rsidRDefault="00A779B5" w:rsidP="00A779B5">
      <w:pPr>
        <w:spacing w:line="257" w:lineRule="atLeast"/>
        <w:jc w:val="both"/>
        <w:rPr>
          <w:color w:val="000000"/>
          <w:szCs w:val="24"/>
        </w:rPr>
      </w:pPr>
      <w:r w:rsidRPr="002A36D7">
        <w:rPr>
          <w:color w:val="000000"/>
          <w:szCs w:val="24"/>
        </w:rPr>
        <w:t> </w:t>
      </w:r>
    </w:p>
    <w:p w14:paraId="68FFDC0A" w14:textId="77777777" w:rsidR="00A779B5" w:rsidRPr="002A36D7" w:rsidRDefault="00A779B5" w:rsidP="00A779B5">
      <w:pPr>
        <w:spacing w:line="257" w:lineRule="atLeast"/>
        <w:jc w:val="center"/>
        <w:rPr>
          <w:color w:val="000000"/>
          <w:szCs w:val="24"/>
        </w:rPr>
      </w:pPr>
      <w:bookmarkStart w:id="50" w:name="part_90113202f3e24cdab3822d5f14c6ddcc"/>
      <w:bookmarkEnd w:id="50"/>
      <w:r w:rsidRPr="002A36D7">
        <w:rPr>
          <w:b/>
          <w:bCs/>
          <w:caps/>
          <w:color w:val="000000"/>
          <w:szCs w:val="24"/>
        </w:rPr>
        <w:t>3.  TIEKĖJAS IR KITI SUTARTIES VYKDYMUI PASITELKIAMI ASMENYS</w:t>
      </w:r>
    </w:p>
    <w:p w14:paraId="3AA95BBA" w14:textId="77777777" w:rsidR="00A779B5" w:rsidRPr="002A36D7" w:rsidRDefault="00A779B5" w:rsidP="00A779B5">
      <w:pPr>
        <w:spacing w:line="257" w:lineRule="atLeast"/>
        <w:rPr>
          <w:color w:val="000000"/>
          <w:szCs w:val="24"/>
        </w:rPr>
      </w:pPr>
      <w:r w:rsidRPr="002A36D7">
        <w:rPr>
          <w:b/>
          <w:bCs/>
          <w:caps/>
          <w:color w:val="000000"/>
          <w:szCs w:val="24"/>
        </w:rPr>
        <w:t> </w:t>
      </w:r>
    </w:p>
    <w:p w14:paraId="0E30BE39" w14:textId="77777777" w:rsidR="00A779B5" w:rsidRPr="002A36D7" w:rsidRDefault="00A779B5" w:rsidP="00A779B5">
      <w:pPr>
        <w:spacing w:line="257" w:lineRule="atLeast"/>
        <w:jc w:val="center"/>
        <w:rPr>
          <w:color w:val="000000"/>
          <w:szCs w:val="24"/>
        </w:rPr>
      </w:pPr>
      <w:bookmarkStart w:id="51" w:name="part_144f3b804ffe4b04911dc573964fbb33"/>
      <w:bookmarkEnd w:id="51"/>
      <w:r w:rsidRPr="002A36D7">
        <w:rPr>
          <w:b/>
          <w:bCs/>
          <w:color w:val="000000"/>
          <w:szCs w:val="24"/>
        </w:rPr>
        <w:t>3.1. Kvalifikacija ir kiti Tiekėjo pasiūlymu prisiimti įsipareigojimai</w:t>
      </w:r>
    </w:p>
    <w:p w14:paraId="7EFE4767" w14:textId="77777777" w:rsidR="00A779B5" w:rsidRPr="002A36D7" w:rsidRDefault="00A779B5" w:rsidP="00A779B5">
      <w:pPr>
        <w:spacing w:line="257" w:lineRule="atLeast"/>
        <w:jc w:val="both"/>
        <w:rPr>
          <w:color w:val="000000"/>
          <w:szCs w:val="24"/>
        </w:rPr>
      </w:pPr>
      <w:r w:rsidRPr="002A36D7">
        <w:rPr>
          <w:b/>
          <w:bCs/>
          <w:color w:val="000000"/>
          <w:szCs w:val="24"/>
        </w:rPr>
        <w:t> </w:t>
      </w:r>
    </w:p>
    <w:p w14:paraId="7C062B2F" w14:textId="77777777" w:rsidR="00A779B5" w:rsidRPr="002A36D7" w:rsidRDefault="00A779B5" w:rsidP="00A779B5">
      <w:pPr>
        <w:spacing w:line="257" w:lineRule="atLeast"/>
        <w:jc w:val="both"/>
        <w:rPr>
          <w:color w:val="000000"/>
          <w:szCs w:val="24"/>
        </w:rPr>
      </w:pPr>
      <w:bookmarkStart w:id="52" w:name="part_651a50a5c11e40c69bd16ca01a7098d2"/>
      <w:bookmarkEnd w:id="52"/>
      <w:r w:rsidRPr="002A36D7">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3B39227" w14:textId="77777777" w:rsidR="00A779B5" w:rsidRPr="002A36D7" w:rsidRDefault="00A779B5" w:rsidP="00A779B5">
      <w:pPr>
        <w:spacing w:line="257" w:lineRule="atLeast"/>
        <w:jc w:val="both"/>
        <w:rPr>
          <w:color w:val="000000"/>
          <w:szCs w:val="24"/>
        </w:rPr>
      </w:pPr>
      <w:bookmarkStart w:id="53" w:name="part_3d30b092144144729048476418667d38"/>
      <w:bookmarkEnd w:id="53"/>
      <w:r w:rsidRPr="002A36D7">
        <w:rPr>
          <w:color w:val="000000"/>
          <w:szCs w:val="24"/>
        </w:rPr>
        <w:t>3.1.1.1.  turėtų teisę verstis ta veikla, kuri yra reikalinga Sutarčiai įvykdyti;</w:t>
      </w:r>
    </w:p>
    <w:p w14:paraId="6AFAA12E" w14:textId="77777777" w:rsidR="00A779B5" w:rsidRPr="002A36D7" w:rsidRDefault="00A779B5" w:rsidP="00A779B5">
      <w:pPr>
        <w:spacing w:line="257" w:lineRule="atLeast"/>
        <w:jc w:val="both"/>
        <w:rPr>
          <w:color w:val="000000"/>
          <w:szCs w:val="24"/>
        </w:rPr>
      </w:pPr>
      <w:bookmarkStart w:id="54" w:name="part_eea468b00d614f989d5ed8c439c09caa"/>
      <w:bookmarkEnd w:id="54"/>
      <w:r w:rsidRPr="002A36D7">
        <w:rPr>
          <w:color w:val="000000"/>
          <w:szCs w:val="24"/>
        </w:rPr>
        <w:t>3.1.1.2.  atitiktų tiekėjų kvalifikacijai pirkimo dokumentuose nustatytus Sutarties tinkamam vykdymui būtinus reikalavimus bei neturėtų pirkimo dokumentuose nustatytų pašalinimo pagrindų;</w:t>
      </w:r>
    </w:p>
    <w:p w14:paraId="2C0658B3" w14:textId="77777777" w:rsidR="00A779B5" w:rsidRPr="002A36D7" w:rsidRDefault="00A779B5" w:rsidP="00A779B5">
      <w:pPr>
        <w:spacing w:line="257" w:lineRule="atLeast"/>
        <w:jc w:val="both"/>
        <w:rPr>
          <w:color w:val="000000"/>
          <w:szCs w:val="24"/>
        </w:rPr>
      </w:pPr>
      <w:bookmarkStart w:id="55" w:name="part_fbb6cf7e64c24d708247efa32f400266"/>
      <w:bookmarkEnd w:id="55"/>
      <w:r w:rsidRPr="002A36D7">
        <w:rPr>
          <w:color w:val="000000"/>
          <w:szCs w:val="24"/>
        </w:rPr>
        <w:t>3.1.1.3.  laikytųsi Tiekėjo pasiūlyme nurodytų įsipareigojimų, įskaitant, bet neapsiribojant – atitiktų pirkimo dokumentuose nustatytus kokybinių kriterijų reikšmes ir parametrus;</w:t>
      </w:r>
    </w:p>
    <w:p w14:paraId="0A858F97" w14:textId="77777777" w:rsidR="00A779B5" w:rsidRPr="002A36D7" w:rsidRDefault="00A779B5" w:rsidP="00A779B5">
      <w:pPr>
        <w:spacing w:line="257" w:lineRule="atLeast"/>
        <w:jc w:val="both"/>
        <w:rPr>
          <w:color w:val="000000"/>
          <w:szCs w:val="24"/>
        </w:rPr>
      </w:pPr>
      <w:bookmarkStart w:id="56" w:name="part_10148fbcc9b34cc19eccfef0ee2e8a52"/>
      <w:bookmarkEnd w:id="56"/>
      <w:r w:rsidRPr="002A36D7">
        <w:rPr>
          <w:color w:val="000000"/>
          <w:szCs w:val="24"/>
        </w:rPr>
        <w:t>3.1.1.4.  užtikrintų nustatytų kokybės vadybos sistemos ir (arba) aplinkos apsaugos vadybos sistemos standartų taikymą, jeigu to reikalaujama pirkimo dokumentuose, ir turėtų tą patvirtinančius dokumentus;</w:t>
      </w:r>
    </w:p>
    <w:p w14:paraId="40E24F0D" w14:textId="77777777" w:rsidR="00A779B5" w:rsidRPr="002A36D7" w:rsidRDefault="00A779B5" w:rsidP="00A779B5">
      <w:pPr>
        <w:spacing w:line="257" w:lineRule="atLeast"/>
        <w:jc w:val="both"/>
        <w:rPr>
          <w:color w:val="000000"/>
          <w:szCs w:val="24"/>
        </w:rPr>
      </w:pPr>
      <w:bookmarkStart w:id="57" w:name="part_5ad8bd89a6fb434db623e8bb18ecdbc6"/>
      <w:bookmarkEnd w:id="57"/>
      <w:r w:rsidRPr="002A36D7">
        <w:rPr>
          <w:color w:val="000000"/>
          <w:szCs w:val="24"/>
        </w:rPr>
        <w:t>3.1.1.5. </w:t>
      </w:r>
      <w:r w:rsidRPr="002A36D7">
        <w:rPr>
          <w:color w:val="000000"/>
          <w:szCs w:val="24"/>
          <w:shd w:val="clear" w:color="auto" w:fill="FFFFFF"/>
        </w:rPr>
        <w:t>atitiktų nacionalinio saugumo interesus bei kilmės reikalavimus, jei tokie reikalavimai buvo numatyti pirkimo dokumentuose</w:t>
      </w:r>
      <w:r w:rsidRPr="002A36D7">
        <w:rPr>
          <w:color w:val="000000"/>
          <w:szCs w:val="24"/>
        </w:rPr>
        <w:t>.</w:t>
      </w:r>
    </w:p>
    <w:p w14:paraId="44FF6C3B" w14:textId="77777777" w:rsidR="00A779B5" w:rsidRPr="002A36D7" w:rsidRDefault="00A779B5" w:rsidP="00A779B5">
      <w:pPr>
        <w:spacing w:line="257" w:lineRule="atLeast"/>
        <w:jc w:val="both"/>
        <w:rPr>
          <w:color w:val="000000"/>
          <w:szCs w:val="24"/>
        </w:rPr>
      </w:pPr>
      <w:bookmarkStart w:id="58" w:name="part_b15bf7599b11418f9e538eb4d47e2762"/>
      <w:bookmarkEnd w:id="58"/>
      <w:r w:rsidRPr="002A36D7">
        <w:rPr>
          <w:color w:val="000000"/>
          <w:szCs w:val="24"/>
        </w:rPr>
        <w:t>3.1.2. Tuo atveju, kai Tiekėjas yra jungtinės veiklos partneriai, jie Pirkėjui už Sutarties vykdymą atsako solidariai. </w:t>
      </w:r>
      <w:r w:rsidRPr="002A36D7">
        <w:rPr>
          <w:color w:val="000000"/>
          <w:szCs w:val="24"/>
          <w:shd w:val="clear" w:color="auto" w:fill="FFFFFF"/>
        </w:rPr>
        <w:t>Jeigu Tiekėjas remiasi </w:t>
      </w:r>
      <w:r w:rsidRPr="002A36D7">
        <w:rPr>
          <w:color w:val="000000"/>
          <w:szCs w:val="24"/>
        </w:rPr>
        <w:t>ūkio </w:t>
      </w:r>
      <w:r w:rsidRPr="002A36D7">
        <w:rPr>
          <w:color w:val="000000"/>
          <w:szCs w:val="24"/>
          <w:shd w:val="clear" w:color="auto" w:fill="FFFFFF"/>
        </w:rPr>
        <w:t>subjektų pajėgumais, siekdamas atitikti finansinio ir ekonominio pajėgumo reikalavimus, Tiekėjas su tokiais </w:t>
      </w:r>
      <w:r w:rsidRPr="002A36D7">
        <w:rPr>
          <w:color w:val="000000"/>
          <w:szCs w:val="24"/>
        </w:rPr>
        <w:t>ūkio </w:t>
      </w:r>
      <w:r w:rsidRPr="002A36D7">
        <w:rPr>
          <w:color w:val="000000"/>
          <w:szCs w:val="24"/>
          <w:shd w:val="clear" w:color="auto" w:fill="FFFFFF"/>
        </w:rPr>
        <w:t>subjektais už Sutarties vykdymą atsako solidariai (jeigu to buvo reikalaujama pirkimo dokumentuose).</w:t>
      </w:r>
    </w:p>
    <w:p w14:paraId="15E7EA5A" w14:textId="77777777" w:rsidR="00A779B5" w:rsidRPr="002A36D7" w:rsidRDefault="00A779B5" w:rsidP="00A779B5">
      <w:pPr>
        <w:spacing w:line="257" w:lineRule="atLeast"/>
        <w:jc w:val="both"/>
        <w:rPr>
          <w:color w:val="000000"/>
          <w:szCs w:val="24"/>
        </w:rPr>
      </w:pPr>
      <w:bookmarkStart w:id="59" w:name="part_f7dd04038acf47ba91654fe458a784ce"/>
      <w:bookmarkEnd w:id="59"/>
      <w:r w:rsidRPr="002A36D7">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D164D24" w14:textId="77777777" w:rsidR="00A779B5" w:rsidRPr="002A36D7" w:rsidRDefault="00A779B5" w:rsidP="00A779B5">
      <w:pPr>
        <w:spacing w:line="257" w:lineRule="atLeast"/>
        <w:jc w:val="both"/>
        <w:rPr>
          <w:color w:val="000000"/>
          <w:szCs w:val="24"/>
        </w:rPr>
      </w:pPr>
      <w:r w:rsidRPr="002A36D7">
        <w:rPr>
          <w:color w:val="000000"/>
          <w:szCs w:val="24"/>
        </w:rPr>
        <w:t> </w:t>
      </w:r>
    </w:p>
    <w:p w14:paraId="5B9A6519" w14:textId="77777777" w:rsidR="00A779B5" w:rsidRPr="002A36D7" w:rsidRDefault="00A779B5" w:rsidP="00A779B5">
      <w:pPr>
        <w:spacing w:line="257" w:lineRule="atLeast"/>
        <w:jc w:val="center"/>
        <w:rPr>
          <w:color w:val="000000"/>
          <w:szCs w:val="24"/>
        </w:rPr>
      </w:pPr>
      <w:bookmarkStart w:id="60" w:name="part_62d4bfe29afb4ee59532254f3477eead"/>
      <w:bookmarkEnd w:id="60"/>
      <w:r w:rsidRPr="002A36D7">
        <w:rPr>
          <w:b/>
          <w:bCs/>
          <w:color w:val="000000"/>
          <w:szCs w:val="24"/>
        </w:rPr>
        <w:t>3.2.</w:t>
      </w:r>
      <w:r w:rsidRPr="002A36D7">
        <w:rPr>
          <w:color w:val="000000"/>
          <w:szCs w:val="24"/>
        </w:rPr>
        <w:t>    </w:t>
      </w:r>
      <w:r w:rsidRPr="002A36D7">
        <w:rPr>
          <w:b/>
          <w:bCs/>
          <w:color w:val="000000"/>
          <w:szCs w:val="24"/>
        </w:rPr>
        <w:t>Subtiekėjų bei specialistų pasitelkimas ir keitimas</w:t>
      </w:r>
    </w:p>
    <w:p w14:paraId="4D255635" w14:textId="77777777" w:rsidR="00A779B5" w:rsidRPr="002A36D7" w:rsidRDefault="00A779B5" w:rsidP="00A779B5">
      <w:pPr>
        <w:spacing w:line="257" w:lineRule="atLeast"/>
        <w:jc w:val="both"/>
        <w:rPr>
          <w:color w:val="000000"/>
          <w:szCs w:val="24"/>
        </w:rPr>
      </w:pPr>
      <w:r w:rsidRPr="002A36D7">
        <w:rPr>
          <w:b/>
          <w:bCs/>
          <w:color w:val="000000"/>
          <w:szCs w:val="24"/>
        </w:rPr>
        <w:t> </w:t>
      </w:r>
    </w:p>
    <w:p w14:paraId="2C691F33" w14:textId="77777777" w:rsidR="00A779B5" w:rsidRPr="002A36D7" w:rsidRDefault="00A779B5" w:rsidP="00A779B5">
      <w:pPr>
        <w:spacing w:line="257" w:lineRule="atLeast"/>
        <w:jc w:val="both"/>
        <w:rPr>
          <w:color w:val="000000"/>
          <w:szCs w:val="24"/>
        </w:rPr>
      </w:pPr>
      <w:bookmarkStart w:id="61" w:name="part_cbbaa99111db4afebbb94a45e4bd8ef1"/>
      <w:bookmarkEnd w:id="61"/>
      <w:r w:rsidRPr="002A36D7">
        <w:rPr>
          <w:color w:val="000000"/>
          <w:szCs w:val="24"/>
        </w:rPr>
        <w:lastRenderedPageBreak/>
        <w:t>3.2.1. </w:t>
      </w:r>
      <w:r w:rsidRPr="002A36D7">
        <w:rPr>
          <w:color w:val="000000"/>
          <w:szCs w:val="24"/>
          <w:shd w:val="clear" w:color="auto" w:fill="FFFFFF"/>
        </w:rPr>
        <w:t>Tiekėjas įsipareigoja užtikrinti, kad Sutartį vykdys pirkime pasiūlyti ir kvalifikaci</w:t>
      </w:r>
      <w:r w:rsidRPr="002A36D7">
        <w:rPr>
          <w:color w:val="000000"/>
          <w:szCs w:val="24"/>
        </w:rPr>
        <w:t>jos</w:t>
      </w:r>
      <w:r w:rsidRPr="002A36D7">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color w:val="000000"/>
          <w:szCs w:val="24"/>
        </w:rPr>
        <w:t>ir specialistų </w:t>
      </w:r>
      <w:r w:rsidRPr="002A36D7">
        <w:rPr>
          <w:color w:val="000000"/>
          <w:szCs w:val="24"/>
          <w:shd w:val="clear" w:color="auto" w:fill="FFFFFF"/>
        </w:rPr>
        <w:t>veiksmus ar neveikimą. </w:t>
      </w:r>
    </w:p>
    <w:p w14:paraId="57DEA93D" w14:textId="77777777" w:rsidR="00A779B5" w:rsidRPr="002A36D7" w:rsidRDefault="00A779B5" w:rsidP="00A779B5">
      <w:pPr>
        <w:spacing w:line="264" w:lineRule="atLeast"/>
        <w:jc w:val="both"/>
        <w:rPr>
          <w:color w:val="000000"/>
          <w:szCs w:val="24"/>
        </w:rPr>
      </w:pPr>
      <w:bookmarkStart w:id="62" w:name="part_be68d9fc58ad4da6b195947604d570c5"/>
      <w:bookmarkEnd w:id="62"/>
      <w:r w:rsidRPr="002A36D7">
        <w:rPr>
          <w:color w:val="000000"/>
          <w:szCs w:val="24"/>
        </w:rPr>
        <w:t>3.2.2. </w:t>
      </w:r>
      <w:r w:rsidRPr="002A36D7">
        <w:rPr>
          <w:color w:val="000000"/>
          <w:szCs w:val="24"/>
          <w:shd w:val="clear" w:color="auto" w:fill="FFFFFF"/>
        </w:rPr>
        <w:t>Sutarties vykdymui pasitelkiami subtiekėjai ir (ar) specialistai (jeigu tokie pasitelkiami) nurodomi Specialiosiose sąlygose. </w:t>
      </w:r>
    </w:p>
    <w:p w14:paraId="140F6E77" w14:textId="77777777" w:rsidR="00A779B5" w:rsidRPr="002A36D7" w:rsidRDefault="00A779B5" w:rsidP="00A779B5">
      <w:pPr>
        <w:spacing w:line="257" w:lineRule="atLeast"/>
        <w:jc w:val="both"/>
        <w:rPr>
          <w:color w:val="000000"/>
          <w:szCs w:val="24"/>
        </w:rPr>
      </w:pPr>
      <w:bookmarkStart w:id="63" w:name="part_4085a7eb59b8430b9f41b2998b0922e7"/>
      <w:bookmarkEnd w:id="63"/>
      <w:r w:rsidRPr="002A36D7">
        <w:rPr>
          <w:color w:val="000000"/>
          <w:szCs w:val="24"/>
        </w:rPr>
        <w:t>3.2.3.   </w:t>
      </w:r>
      <w:r w:rsidRPr="002A36D7">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color w:val="000000"/>
          <w:szCs w:val="24"/>
        </w:rPr>
        <w:t>bei naujų subtiekėjų pasitelkimą</w:t>
      </w:r>
      <w:r w:rsidRPr="002A36D7">
        <w:rPr>
          <w:color w:val="000000"/>
          <w:szCs w:val="24"/>
          <w:shd w:val="clear" w:color="auto" w:fill="FFFFFF"/>
        </w:rPr>
        <w:t> visu Sutarties vykdymo metu. </w:t>
      </w:r>
      <w:r w:rsidRPr="002A36D7">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F0D94E3" w14:textId="77777777" w:rsidR="00A779B5" w:rsidRPr="002A36D7" w:rsidRDefault="00A779B5" w:rsidP="00A779B5">
      <w:pPr>
        <w:spacing w:line="264" w:lineRule="atLeast"/>
        <w:jc w:val="both"/>
        <w:rPr>
          <w:color w:val="000000"/>
          <w:szCs w:val="24"/>
        </w:rPr>
      </w:pPr>
      <w:bookmarkStart w:id="64" w:name="part_be242872486a4fe2904c757731516486"/>
      <w:bookmarkEnd w:id="64"/>
      <w:r w:rsidRPr="002A36D7">
        <w:rPr>
          <w:color w:val="000000"/>
          <w:szCs w:val="24"/>
        </w:rPr>
        <w:t>3.2.4. </w:t>
      </w:r>
      <w:r w:rsidRPr="002A36D7">
        <w:rPr>
          <w:color w:val="000000"/>
          <w:szCs w:val="24"/>
          <w:shd w:val="clear" w:color="auto" w:fill="FFFFFF"/>
        </w:rPr>
        <w:t>Tiekėjas gali keisti Sutartyje nurodytus subtiekėjus ir (ar) specialistus šiame Sutarties poskyryje nustatytais atvejais ir tvarka gavęs Pirkėjo rašytinį sutikimą.</w:t>
      </w:r>
    </w:p>
    <w:p w14:paraId="37159125" w14:textId="77777777" w:rsidR="00A779B5" w:rsidRPr="002A36D7" w:rsidRDefault="00A779B5" w:rsidP="00A779B5">
      <w:pPr>
        <w:spacing w:line="257" w:lineRule="atLeast"/>
        <w:jc w:val="both"/>
        <w:rPr>
          <w:color w:val="000000"/>
          <w:szCs w:val="24"/>
        </w:rPr>
      </w:pPr>
      <w:bookmarkStart w:id="65" w:name="part_0898228ee5fb496d87e0c5ee70507bdb"/>
      <w:bookmarkEnd w:id="65"/>
      <w:r w:rsidRPr="002A36D7">
        <w:rPr>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16E199F" w14:textId="77777777" w:rsidR="00A779B5" w:rsidRPr="002A36D7" w:rsidRDefault="00A779B5" w:rsidP="00A779B5">
      <w:pPr>
        <w:spacing w:line="257" w:lineRule="atLeast"/>
        <w:jc w:val="both"/>
        <w:rPr>
          <w:color w:val="000000"/>
          <w:szCs w:val="24"/>
        </w:rPr>
      </w:pPr>
      <w:bookmarkStart w:id="66" w:name="part_561f09f7423f428b900c51e8d48b0ee2"/>
      <w:bookmarkEnd w:id="66"/>
      <w:r w:rsidRPr="002A36D7">
        <w:rPr>
          <w:color w:val="000000"/>
          <w:szCs w:val="24"/>
        </w:rPr>
        <w:t>3.2.6. </w:t>
      </w:r>
      <w:r w:rsidRPr="002A36D7">
        <w:rPr>
          <w:color w:val="000000"/>
          <w:szCs w:val="24"/>
          <w:shd w:val="clear" w:color="auto" w:fill="FFFFFF"/>
        </w:rPr>
        <w:t>Subtiekėjas, kurio pajėgumais Tiekėjas rėmėsi, kad atitiktų pirkimo dokumentuose nustatytus kvalifikacijos reikalavimus, gali būti keičiamas tik šiais atvejais: </w:t>
      </w:r>
    </w:p>
    <w:p w14:paraId="07D9D928" w14:textId="77777777" w:rsidR="00A779B5" w:rsidRPr="002A36D7" w:rsidRDefault="00A779B5" w:rsidP="00A779B5">
      <w:pPr>
        <w:spacing w:line="257" w:lineRule="atLeast"/>
        <w:jc w:val="both"/>
        <w:rPr>
          <w:color w:val="000000"/>
          <w:szCs w:val="24"/>
        </w:rPr>
      </w:pPr>
      <w:bookmarkStart w:id="67" w:name="part_e974b02aacfd447ea385c83d9d9aafe9"/>
      <w:bookmarkEnd w:id="67"/>
      <w:r w:rsidRPr="002A36D7">
        <w:rPr>
          <w:color w:val="000000"/>
          <w:szCs w:val="24"/>
        </w:rPr>
        <w:t>3.2.6.1.  </w:t>
      </w:r>
      <w:r w:rsidRPr="002A36D7">
        <w:rPr>
          <w:color w:val="000000"/>
          <w:szCs w:val="24"/>
          <w:shd w:val="clear" w:color="auto" w:fill="FFFFFF"/>
        </w:rPr>
        <w:t>kai subtiekėjui </w:t>
      </w:r>
      <w:r w:rsidRPr="002A36D7">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2A36D7">
        <w:rPr>
          <w:color w:val="000000"/>
          <w:szCs w:val="24"/>
          <w:shd w:val="clear" w:color="auto" w:fill="FFFFFF"/>
        </w:rPr>
        <w:t>; </w:t>
      </w:r>
    </w:p>
    <w:p w14:paraId="4B6C98B1" w14:textId="77777777" w:rsidR="00A779B5" w:rsidRPr="002A36D7" w:rsidRDefault="00A779B5" w:rsidP="00A779B5">
      <w:pPr>
        <w:spacing w:line="257" w:lineRule="atLeast"/>
        <w:jc w:val="both"/>
        <w:rPr>
          <w:color w:val="000000"/>
          <w:szCs w:val="24"/>
        </w:rPr>
      </w:pPr>
      <w:bookmarkStart w:id="68" w:name="part_14136bcf2b7f495c82bbc858510e3db1"/>
      <w:bookmarkEnd w:id="68"/>
      <w:r w:rsidRPr="002A36D7">
        <w:rPr>
          <w:color w:val="000000"/>
          <w:szCs w:val="24"/>
        </w:rPr>
        <w:t>3.2.6.2.  </w:t>
      </w:r>
      <w:r w:rsidRPr="002A36D7">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02A8AE1" w14:textId="77777777" w:rsidR="00A779B5" w:rsidRPr="002A36D7" w:rsidRDefault="00A779B5" w:rsidP="00A779B5">
      <w:pPr>
        <w:spacing w:line="257" w:lineRule="atLeast"/>
        <w:jc w:val="both"/>
        <w:rPr>
          <w:color w:val="000000"/>
          <w:szCs w:val="24"/>
        </w:rPr>
      </w:pPr>
      <w:bookmarkStart w:id="69" w:name="part_beeb5dfd635a4e64acbe3222b07f50a7"/>
      <w:bookmarkEnd w:id="69"/>
      <w:r w:rsidRPr="002A36D7">
        <w:rPr>
          <w:color w:val="000000"/>
          <w:szCs w:val="24"/>
        </w:rPr>
        <w:t>3.2.6.3.  </w:t>
      </w:r>
      <w:r w:rsidRPr="002A36D7">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B1EA5A5" w14:textId="77777777" w:rsidR="00A779B5" w:rsidRPr="002A36D7" w:rsidRDefault="00A779B5" w:rsidP="00A779B5">
      <w:pPr>
        <w:spacing w:line="257" w:lineRule="atLeast"/>
        <w:jc w:val="both"/>
        <w:rPr>
          <w:color w:val="000000"/>
          <w:szCs w:val="24"/>
        </w:rPr>
      </w:pPr>
      <w:bookmarkStart w:id="70" w:name="part_7721480452d540af93fb622c609430a6"/>
      <w:bookmarkEnd w:id="70"/>
      <w:r w:rsidRPr="002A36D7">
        <w:rPr>
          <w:color w:val="000000"/>
          <w:szCs w:val="24"/>
        </w:rPr>
        <w:t>3.2.7. </w:t>
      </w:r>
      <w:r w:rsidRPr="002A36D7">
        <w:rPr>
          <w:color w:val="000000"/>
          <w:szCs w:val="24"/>
          <w:shd w:val="clear" w:color="auto" w:fill="FFFFFF"/>
        </w:rPr>
        <w:t>Tiekėjo (ar subtiekėjų) specialista</w:t>
      </w:r>
      <w:r w:rsidRPr="002A36D7">
        <w:rPr>
          <w:color w:val="000000"/>
          <w:szCs w:val="24"/>
        </w:rPr>
        <w:t>s</w:t>
      </w:r>
      <w:r w:rsidRPr="002A36D7">
        <w:rPr>
          <w:color w:val="000000"/>
          <w:szCs w:val="24"/>
          <w:shd w:val="clear" w:color="auto" w:fill="FFFFFF"/>
        </w:rPr>
        <w:t>, vykdysiant</w:t>
      </w:r>
      <w:r w:rsidRPr="002A36D7">
        <w:rPr>
          <w:color w:val="000000"/>
          <w:szCs w:val="24"/>
        </w:rPr>
        <w:t>i</w:t>
      </w:r>
      <w:r w:rsidRPr="002A36D7">
        <w:rPr>
          <w:color w:val="000000"/>
          <w:szCs w:val="24"/>
          <w:shd w:val="clear" w:color="auto" w:fill="FFFFFF"/>
        </w:rPr>
        <w:t>s Sutartį, gali būti pakeisti šiais atvejais: </w:t>
      </w:r>
    </w:p>
    <w:p w14:paraId="01C55E7F" w14:textId="77777777" w:rsidR="00A779B5" w:rsidRPr="002A36D7" w:rsidRDefault="00A779B5" w:rsidP="00A779B5">
      <w:pPr>
        <w:spacing w:line="257" w:lineRule="atLeast"/>
        <w:jc w:val="both"/>
        <w:rPr>
          <w:color w:val="000000"/>
          <w:szCs w:val="24"/>
        </w:rPr>
      </w:pPr>
      <w:bookmarkStart w:id="71" w:name="part_2785f703d048423192b72f5e9eb43447"/>
      <w:bookmarkEnd w:id="71"/>
      <w:r w:rsidRPr="002A36D7">
        <w:rPr>
          <w:color w:val="000000"/>
          <w:szCs w:val="24"/>
        </w:rPr>
        <w:t>3.2.7.1.  </w:t>
      </w:r>
      <w:r w:rsidRPr="002A36D7">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C6E06B" w14:textId="77777777" w:rsidR="00A779B5" w:rsidRPr="002A36D7" w:rsidRDefault="00A779B5" w:rsidP="00A779B5">
      <w:pPr>
        <w:spacing w:line="257" w:lineRule="atLeast"/>
        <w:jc w:val="both"/>
        <w:rPr>
          <w:color w:val="000000"/>
          <w:szCs w:val="24"/>
        </w:rPr>
      </w:pPr>
      <w:bookmarkStart w:id="72" w:name="part_cfff1cf8985946ffb3f40e1fe955bf69"/>
      <w:bookmarkEnd w:id="72"/>
      <w:r w:rsidRPr="002A36D7">
        <w:rPr>
          <w:color w:val="000000"/>
          <w:szCs w:val="24"/>
        </w:rPr>
        <w:t>3.2.7.2.  </w:t>
      </w:r>
      <w:r w:rsidRPr="002A36D7">
        <w:rPr>
          <w:color w:val="000000"/>
          <w:szCs w:val="24"/>
          <w:shd w:val="clear" w:color="auto" w:fill="FFFFFF"/>
        </w:rPr>
        <w:t>Pirkėjo iniciatyva, jei Pirkėjas turi pagrįstų įtarimų, kad Tiekėjo Sutarties vykdymui paskirtas specialistas nekompetentingas vykdyti nustatytas pareigas. </w:t>
      </w:r>
    </w:p>
    <w:p w14:paraId="679C17C7" w14:textId="77777777" w:rsidR="00A779B5" w:rsidRPr="002A36D7" w:rsidRDefault="00A779B5" w:rsidP="00A779B5">
      <w:pPr>
        <w:spacing w:line="257" w:lineRule="atLeast"/>
        <w:jc w:val="both"/>
        <w:rPr>
          <w:color w:val="000000"/>
          <w:szCs w:val="24"/>
        </w:rPr>
      </w:pPr>
      <w:bookmarkStart w:id="73" w:name="part_fb6b55b9e36c408180d0a10d72434407"/>
      <w:bookmarkEnd w:id="73"/>
      <w:r w:rsidRPr="002A36D7">
        <w:rPr>
          <w:color w:val="000000"/>
          <w:szCs w:val="24"/>
        </w:rPr>
        <w:lastRenderedPageBreak/>
        <w:t>3.2.7.3.  </w:t>
      </w:r>
      <w:r w:rsidRPr="002A36D7">
        <w:rPr>
          <w:color w:val="000000"/>
          <w:szCs w:val="24"/>
          <w:shd w:val="clear" w:color="auto" w:fill="FFFFFF"/>
        </w:rPr>
        <w:t>Naujas specialistas</w:t>
      </w:r>
      <w:r w:rsidRPr="002A36D7">
        <w:rPr>
          <w:color w:val="000000"/>
          <w:szCs w:val="24"/>
        </w:rPr>
        <w:t> </w:t>
      </w:r>
      <w:r w:rsidRPr="002A36D7">
        <w:rPr>
          <w:color w:val="000000"/>
          <w:szCs w:val="24"/>
          <w:shd w:val="clear" w:color="auto" w:fill="FFFFFF"/>
        </w:rPr>
        <w:t>turi turėti ne žemesnę nei pirkimo dokumentuose specialistui keliamą kvalifikaciją</w:t>
      </w:r>
      <w:r w:rsidRPr="002A36D7">
        <w:rPr>
          <w:color w:val="000000"/>
          <w:szCs w:val="24"/>
        </w:rPr>
        <w:t>, Tiekėjo pasiūlyme nurodytą keičiamo specialisto kvalifikaciją pirkimo dokumentuose nustatytiems kokybiniams kriterijams pagrįsti ir </w:t>
      </w:r>
      <w:r w:rsidRPr="002A36D7">
        <w:rPr>
          <w:color w:val="000000"/>
          <w:szCs w:val="24"/>
          <w:shd w:val="clear" w:color="auto" w:fill="FFFFFF"/>
        </w:rPr>
        <w:t>nacionalinio saugumo interesus bei kilmės reikalavimus, nurodytus pirkimo dokumentuose</w:t>
      </w:r>
      <w:r w:rsidRPr="002A36D7">
        <w:rPr>
          <w:color w:val="000000"/>
          <w:szCs w:val="24"/>
        </w:rPr>
        <w:t> (jei taikoma)</w:t>
      </w:r>
      <w:r w:rsidRPr="002A36D7">
        <w:rPr>
          <w:color w:val="000000"/>
          <w:szCs w:val="24"/>
          <w:shd w:val="clear" w:color="auto" w:fill="FFFFFF"/>
        </w:rPr>
        <w:t>.</w:t>
      </w:r>
    </w:p>
    <w:p w14:paraId="6A4912E2" w14:textId="77777777" w:rsidR="00A779B5" w:rsidRPr="002A36D7" w:rsidRDefault="00A779B5" w:rsidP="00A779B5">
      <w:pPr>
        <w:spacing w:line="257" w:lineRule="atLeast"/>
        <w:jc w:val="both"/>
        <w:rPr>
          <w:color w:val="000000"/>
          <w:szCs w:val="24"/>
        </w:rPr>
      </w:pPr>
      <w:bookmarkStart w:id="74" w:name="part_fb4bad4fe05240aca737254314a4ba78"/>
      <w:bookmarkEnd w:id="74"/>
      <w:r w:rsidRPr="002A36D7">
        <w:rPr>
          <w:color w:val="000000"/>
          <w:szCs w:val="24"/>
        </w:rPr>
        <w:t>3.2.8. </w:t>
      </w:r>
      <w:r w:rsidRPr="002A36D7">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106664B6" w14:textId="77777777" w:rsidR="00A779B5" w:rsidRPr="002A36D7" w:rsidRDefault="00A779B5" w:rsidP="00A779B5">
      <w:pPr>
        <w:spacing w:line="257" w:lineRule="atLeast"/>
        <w:jc w:val="both"/>
        <w:rPr>
          <w:color w:val="000000"/>
          <w:szCs w:val="24"/>
        </w:rPr>
      </w:pPr>
      <w:bookmarkStart w:id="75" w:name="part_7ca41910afaf40e9b733eefe3ec1c97f"/>
      <w:bookmarkEnd w:id="75"/>
      <w:r w:rsidRPr="002A36D7">
        <w:rPr>
          <w:color w:val="000000"/>
          <w:szCs w:val="24"/>
        </w:rPr>
        <w:t>3.2.8.1.  </w:t>
      </w:r>
      <w:r w:rsidRPr="002A36D7">
        <w:rPr>
          <w:color w:val="000000"/>
          <w:szCs w:val="24"/>
          <w:shd w:val="clear" w:color="auto" w:fill="FFFFFF"/>
        </w:rPr>
        <w:t>prašymą pakeisti subtiekėją ar specialistą, paaiškinant keitimo aplinkybę. Pirkėjas pasilieka teisę paprašyti įrodymų, pagrindžiančių keitimo aplinkybę;</w:t>
      </w:r>
    </w:p>
    <w:p w14:paraId="43325037" w14:textId="77777777" w:rsidR="00A779B5" w:rsidRPr="002A36D7" w:rsidRDefault="00A779B5" w:rsidP="00A779B5">
      <w:pPr>
        <w:spacing w:line="257" w:lineRule="atLeast"/>
        <w:jc w:val="both"/>
        <w:rPr>
          <w:color w:val="000000"/>
          <w:szCs w:val="24"/>
        </w:rPr>
      </w:pPr>
      <w:bookmarkStart w:id="76" w:name="part_19853ae5e6af45d7aa44c9c903ae4a63"/>
      <w:bookmarkEnd w:id="76"/>
      <w:r w:rsidRPr="002A36D7">
        <w:rPr>
          <w:color w:val="000000"/>
          <w:szCs w:val="24"/>
        </w:rPr>
        <w:t>3.2.8.2.  naujo subtiekėjo ar specialisto kvalifikaciją, pašalinimo pagrindų nebuvimą ir atitiktį </w:t>
      </w:r>
      <w:r w:rsidRPr="002A36D7">
        <w:rPr>
          <w:color w:val="000000"/>
          <w:szCs w:val="24"/>
          <w:shd w:val="clear" w:color="auto" w:fill="FFFFFF"/>
        </w:rPr>
        <w:t>nacionalinio saugumo interesams bei kilmės reikalavimams</w:t>
      </w:r>
      <w:r w:rsidRPr="002A36D7">
        <w:rPr>
          <w:color w:val="000000"/>
          <w:szCs w:val="24"/>
        </w:rPr>
        <w:t> įrodančius dokumentus pagal Sutarties reikalavimus.</w:t>
      </w:r>
    </w:p>
    <w:p w14:paraId="7C3C2D5C" w14:textId="77777777" w:rsidR="00A779B5" w:rsidRPr="002A36D7" w:rsidRDefault="00A779B5" w:rsidP="00A779B5">
      <w:pPr>
        <w:spacing w:line="257" w:lineRule="atLeast"/>
        <w:jc w:val="both"/>
        <w:rPr>
          <w:color w:val="000000"/>
          <w:szCs w:val="24"/>
        </w:rPr>
      </w:pPr>
      <w:bookmarkStart w:id="77" w:name="part_85fa84721030441cb1a21cd595ed88ce"/>
      <w:bookmarkEnd w:id="77"/>
      <w:r w:rsidRPr="002A36D7">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BA52B64" w14:textId="77777777" w:rsidR="00A779B5" w:rsidRPr="002A36D7" w:rsidRDefault="00A779B5" w:rsidP="00A779B5">
      <w:pPr>
        <w:spacing w:line="257" w:lineRule="atLeast"/>
        <w:jc w:val="both"/>
        <w:rPr>
          <w:color w:val="000000"/>
          <w:szCs w:val="24"/>
        </w:rPr>
      </w:pPr>
      <w:bookmarkStart w:id="78" w:name="part_5d7eface054f403daaaccfd74fe58aef"/>
      <w:bookmarkEnd w:id="78"/>
      <w:r w:rsidRPr="002A36D7">
        <w:rPr>
          <w:color w:val="000000"/>
          <w:szCs w:val="24"/>
        </w:rPr>
        <w:t>3.2.10.   </w:t>
      </w:r>
      <w:r w:rsidRPr="002A36D7">
        <w:rPr>
          <w:color w:val="000000"/>
          <w:szCs w:val="24"/>
          <w:shd w:val="clear" w:color="auto" w:fill="FFFFFF"/>
        </w:rPr>
        <w:t>Naujas subtiekėjas ar specialistas gali pradėti vykdyti jiems Tiekėjo pavestus įsipareigojimus pagal Sutartį ne anksčiau, nei bus pasirašytas Susitarimas.</w:t>
      </w:r>
    </w:p>
    <w:p w14:paraId="7A7E76AA" w14:textId="77777777" w:rsidR="00A779B5" w:rsidRPr="002A36D7" w:rsidRDefault="00A779B5" w:rsidP="00A779B5">
      <w:pPr>
        <w:spacing w:line="257" w:lineRule="atLeast"/>
        <w:jc w:val="both"/>
        <w:rPr>
          <w:color w:val="000000"/>
          <w:szCs w:val="24"/>
        </w:rPr>
      </w:pPr>
      <w:bookmarkStart w:id="79" w:name="part_f4f38adc09c6466fbe273afb3dd9d59a"/>
      <w:bookmarkEnd w:id="79"/>
      <w:r w:rsidRPr="002A36D7">
        <w:rPr>
          <w:color w:val="000000"/>
          <w:szCs w:val="24"/>
        </w:rPr>
        <w:t>3.2.11.   Tiekėjas privalo pakeisti subtiekėją ar specialistą, jei paaiškėja, kad jis neatitinka jam pirkimo dokumentuose keliamų reikalavimų.</w:t>
      </w:r>
    </w:p>
    <w:p w14:paraId="609B41B4" w14:textId="77777777" w:rsidR="00A779B5" w:rsidRPr="002A36D7" w:rsidRDefault="00A779B5" w:rsidP="00A779B5">
      <w:pPr>
        <w:spacing w:line="257" w:lineRule="atLeast"/>
        <w:jc w:val="both"/>
        <w:rPr>
          <w:color w:val="000000"/>
          <w:szCs w:val="24"/>
        </w:rPr>
      </w:pPr>
      <w:bookmarkStart w:id="80" w:name="part_d90b27fd94624533b884a31cc6cc0b3a"/>
      <w:bookmarkEnd w:id="80"/>
      <w:r w:rsidRPr="002A36D7">
        <w:rPr>
          <w:color w:val="000000"/>
          <w:szCs w:val="24"/>
        </w:rPr>
        <w:t>3.2.12.   </w:t>
      </w:r>
      <w:r w:rsidRPr="002A36D7">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2A36D7">
        <w:rPr>
          <w:color w:val="D13438"/>
          <w:szCs w:val="24"/>
          <w:shd w:val="clear" w:color="auto" w:fill="FFFFFF"/>
        </w:rPr>
        <w:t> </w:t>
      </w:r>
      <w:r w:rsidRPr="002A36D7">
        <w:rPr>
          <w:color w:val="000000"/>
          <w:szCs w:val="24"/>
          <w:shd w:val="clear" w:color="auto" w:fill="FFFFFF"/>
        </w:rPr>
        <w:t>ar specialistai, neatitinkantys pirkimo dokumentuose nustatytų kvalifikacijos reikalavimų</w:t>
      </w:r>
      <w:r w:rsidRPr="002A36D7">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color w:val="000000"/>
          <w:szCs w:val="24"/>
          <w:shd w:val="clear" w:color="auto" w:fill="FFFFFF"/>
        </w:rPr>
        <w:t>, Tiekėjui taikoma Specialiosiose sąlygose nustatyto dydžio bauda.</w:t>
      </w:r>
    </w:p>
    <w:p w14:paraId="3F349099" w14:textId="77777777" w:rsidR="00A779B5" w:rsidRPr="002A36D7" w:rsidRDefault="00A779B5" w:rsidP="00A779B5">
      <w:pPr>
        <w:spacing w:line="257" w:lineRule="atLeast"/>
        <w:jc w:val="both"/>
        <w:rPr>
          <w:color w:val="000000"/>
          <w:szCs w:val="24"/>
        </w:rPr>
      </w:pPr>
      <w:r w:rsidRPr="002A36D7">
        <w:rPr>
          <w:color w:val="000000"/>
          <w:szCs w:val="24"/>
        </w:rPr>
        <w:t> </w:t>
      </w:r>
    </w:p>
    <w:p w14:paraId="5E9C213C" w14:textId="77777777" w:rsidR="00A779B5" w:rsidRPr="002A36D7" w:rsidRDefault="00A779B5" w:rsidP="00A779B5">
      <w:pPr>
        <w:spacing w:line="257" w:lineRule="atLeast"/>
        <w:jc w:val="center"/>
        <w:rPr>
          <w:color w:val="000000"/>
          <w:szCs w:val="24"/>
        </w:rPr>
      </w:pPr>
      <w:bookmarkStart w:id="81" w:name="part_26c80d6f81204022af41722e9247b5fb"/>
      <w:bookmarkEnd w:id="81"/>
      <w:r w:rsidRPr="002A36D7">
        <w:rPr>
          <w:b/>
          <w:bCs/>
          <w:color w:val="000000"/>
          <w:szCs w:val="24"/>
        </w:rPr>
        <w:t>3.3. Jungtinės veiklos partnerių keitimas</w:t>
      </w:r>
    </w:p>
    <w:p w14:paraId="26B3EAF7" w14:textId="77777777" w:rsidR="00A779B5" w:rsidRPr="002A36D7" w:rsidRDefault="00A779B5" w:rsidP="00A779B5">
      <w:pPr>
        <w:spacing w:line="257" w:lineRule="atLeast"/>
        <w:jc w:val="both"/>
        <w:rPr>
          <w:color w:val="000000"/>
          <w:szCs w:val="24"/>
        </w:rPr>
      </w:pPr>
      <w:r w:rsidRPr="002A36D7">
        <w:rPr>
          <w:color w:val="000000"/>
          <w:szCs w:val="24"/>
        </w:rPr>
        <w:t> </w:t>
      </w:r>
    </w:p>
    <w:p w14:paraId="5F49DC59" w14:textId="77777777" w:rsidR="00A779B5" w:rsidRPr="002A36D7" w:rsidRDefault="00A779B5" w:rsidP="00A779B5">
      <w:pPr>
        <w:spacing w:line="257" w:lineRule="atLeast"/>
        <w:jc w:val="both"/>
        <w:rPr>
          <w:color w:val="000000"/>
          <w:szCs w:val="24"/>
        </w:rPr>
      </w:pPr>
      <w:bookmarkStart w:id="82" w:name="part_0e3c3532b5874595a58882403ad7467d"/>
      <w:bookmarkEnd w:id="82"/>
      <w:r w:rsidRPr="002A36D7">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971B46" w14:textId="77777777" w:rsidR="00A779B5" w:rsidRPr="002A36D7" w:rsidRDefault="00A779B5" w:rsidP="00A779B5">
      <w:pPr>
        <w:spacing w:line="257" w:lineRule="atLeast"/>
        <w:jc w:val="both"/>
        <w:rPr>
          <w:color w:val="000000"/>
          <w:szCs w:val="24"/>
        </w:rPr>
      </w:pPr>
      <w:bookmarkStart w:id="83" w:name="part_175dce27c4984e3785c5fd2e1307ebbb"/>
      <w:bookmarkEnd w:id="83"/>
      <w:r w:rsidRPr="002A36D7">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2FE1735" w14:textId="77777777" w:rsidR="00A779B5" w:rsidRPr="002A36D7" w:rsidRDefault="00A779B5" w:rsidP="00A779B5">
      <w:pPr>
        <w:spacing w:line="257" w:lineRule="atLeast"/>
        <w:jc w:val="both"/>
        <w:rPr>
          <w:color w:val="000000"/>
          <w:szCs w:val="24"/>
        </w:rPr>
      </w:pPr>
      <w:bookmarkStart w:id="84" w:name="part_255985860cba4e24a9f1312bd04e486d"/>
      <w:bookmarkEnd w:id="84"/>
      <w:r w:rsidRPr="002A36D7">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78CD30BB" w14:textId="77777777" w:rsidR="00A779B5" w:rsidRPr="002A36D7" w:rsidRDefault="00A779B5" w:rsidP="00A779B5">
      <w:pPr>
        <w:spacing w:line="257" w:lineRule="atLeast"/>
        <w:jc w:val="both"/>
        <w:rPr>
          <w:color w:val="000000"/>
          <w:szCs w:val="24"/>
        </w:rPr>
      </w:pPr>
      <w:bookmarkStart w:id="85" w:name="part_0c3298d1639a4ac9b3b249096cefd2eb"/>
      <w:bookmarkEnd w:id="85"/>
      <w:r w:rsidRPr="002A36D7">
        <w:rPr>
          <w:color w:val="000000"/>
          <w:szCs w:val="24"/>
          <w:shd w:val="clear" w:color="auto" w:fill="FFFFFF"/>
        </w:rPr>
        <w:t>3.3.3.1. prašymą pakeisti Tiekėjo sudėtį ir įrodymus, pagrindžiančius bent vieną partnerio atsisakymo ar keitimo aplinkybę, nurodytą Sutartyje;</w:t>
      </w:r>
    </w:p>
    <w:p w14:paraId="72D36606" w14:textId="77777777" w:rsidR="00A779B5" w:rsidRPr="002A36D7" w:rsidRDefault="00A779B5" w:rsidP="00A779B5">
      <w:pPr>
        <w:spacing w:line="257" w:lineRule="atLeast"/>
        <w:jc w:val="both"/>
        <w:rPr>
          <w:color w:val="000000"/>
          <w:szCs w:val="24"/>
        </w:rPr>
      </w:pPr>
      <w:bookmarkStart w:id="86" w:name="part_ac660840151d42eab6ae83f17551f989"/>
      <w:bookmarkEnd w:id="86"/>
      <w:r w:rsidRPr="002A36D7">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32FDEA31" w14:textId="77777777" w:rsidR="00A779B5" w:rsidRPr="002A36D7" w:rsidRDefault="00A779B5" w:rsidP="00A779B5">
      <w:pPr>
        <w:spacing w:line="257" w:lineRule="atLeast"/>
        <w:jc w:val="both"/>
        <w:rPr>
          <w:color w:val="000000"/>
          <w:szCs w:val="24"/>
        </w:rPr>
      </w:pPr>
      <w:bookmarkStart w:id="87" w:name="part_aeef7574d1fc44f695fde88f641b16b0"/>
      <w:bookmarkEnd w:id="87"/>
      <w:r w:rsidRPr="002A36D7">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w:t>
      </w:r>
      <w:r w:rsidRPr="002A36D7">
        <w:rPr>
          <w:color w:val="000000"/>
          <w:szCs w:val="24"/>
          <w:shd w:val="clear" w:color="auto" w:fill="FFFFFF"/>
        </w:rPr>
        <w:lastRenderedPageBreak/>
        <w:t>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color w:val="000000"/>
          <w:szCs w:val="24"/>
        </w:rPr>
        <w:t>nacionalinio saugumo interesams bei kilmės reikalavimams</w:t>
      </w:r>
      <w:r w:rsidRPr="002A36D7">
        <w:rPr>
          <w:color w:val="000000"/>
          <w:szCs w:val="24"/>
          <w:shd w:val="clear" w:color="auto" w:fill="FFFFFF"/>
        </w:rPr>
        <w:t> (jei taikoma).</w:t>
      </w:r>
    </w:p>
    <w:p w14:paraId="520E36F0" w14:textId="77777777" w:rsidR="00A779B5" w:rsidRPr="002A36D7" w:rsidRDefault="00A779B5" w:rsidP="00A779B5">
      <w:pPr>
        <w:spacing w:line="257" w:lineRule="atLeast"/>
        <w:jc w:val="both"/>
        <w:rPr>
          <w:color w:val="000000"/>
          <w:szCs w:val="24"/>
        </w:rPr>
      </w:pPr>
      <w:bookmarkStart w:id="88" w:name="part_99f4d78073d1499f9bb15b81a7565aad"/>
      <w:bookmarkEnd w:id="88"/>
      <w:r w:rsidRPr="002A36D7">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65E6690" w14:textId="77777777" w:rsidR="00A779B5" w:rsidRPr="002A36D7" w:rsidRDefault="00A779B5" w:rsidP="00A779B5">
      <w:pPr>
        <w:spacing w:line="257" w:lineRule="atLeast"/>
        <w:jc w:val="both"/>
        <w:rPr>
          <w:color w:val="000000"/>
          <w:szCs w:val="24"/>
        </w:rPr>
      </w:pPr>
      <w:r w:rsidRPr="002A36D7">
        <w:rPr>
          <w:color w:val="000000"/>
          <w:szCs w:val="24"/>
        </w:rPr>
        <w:t> </w:t>
      </w:r>
    </w:p>
    <w:p w14:paraId="6E915FD3" w14:textId="77777777" w:rsidR="00A779B5" w:rsidRPr="002A36D7" w:rsidRDefault="00A779B5" w:rsidP="00A779B5">
      <w:pPr>
        <w:spacing w:line="257" w:lineRule="atLeast"/>
        <w:jc w:val="center"/>
        <w:rPr>
          <w:color w:val="000000"/>
          <w:szCs w:val="24"/>
        </w:rPr>
      </w:pPr>
      <w:bookmarkStart w:id="89" w:name="part_d8b49a918ab44623846a6a7752751f47"/>
      <w:bookmarkEnd w:id="89"/>
      <w:r w:rsidRPr="002A36D7">
        <w:rPr>
          <w:b/>
          <w:bCs/>
          <w:color w:val="000000"/>
          <w:szCs w:val="24"/>
        </w:rPr>
        <w:t>3.4.    Susitarimai dėl tiesioginio atsiskaitymo su subtiekėjais</w:t>
      </w:r>
    </w:p>
    <w:p w14:paraId="5A1626B9" w14:textId="77777777" w:rsidR="00A779B5" w:rsidRPr="002A36D7" w:rsidRDefault="00A779B5" w:rsidP="00A779B5">
      <w:pPr>
        <w:spacing w:line="257" w:lineRule="atLeast"/>
        <w:jc w:val="both"/>
        <w:rPr>
          <w:color w:val="000000"/>
          <w:szCs w:val="24"/>
        </w:rPr>
      </w:pPr>
      <w:r w:rsidRPr="002A36D7">
        <w:rPr>
          <w:b/>
          <w:bCs/>
          <w:color w:val="000000"/>
          <w:szCs w:val="24"/>
        </w:rPr>
        <w:t> </w:t>
      </w:r>
    </w:p>
    <w:p w14:paraId="1ED877D4" w14:textId="77777777" w:rsidR="00A779B5" w:rsidRPr="002A36D7" w:rsidRDefault="00A779B5" w:rsidP="00A779B5">
      <w:pPr>
        <w:spacing w:line="257" w:lineRule="atLeast"/>
        <w:jc w:val="both"/>
        <w:rPr>
          <w:color w:val="000000"/>
          <w:szCs w:val="24"/>
        </w:rPr>
      </w:pPr>
      <w:bookmarkStart w:id="90" w:name="part_be897e665bdc4ac6932e5e23ecf5bfa2"/>
      <w:bookmarkEnd w:id="90"/>
      <w:r w:rsidRPr="002A36D7">
        <w:rPr>
          <w:color w:val="000000"/>
          <w:szCs w:val="24"/>
        </w:rPr>
        <w:t>3.4.1. </w:t>
      </w:r>
      <w:r w:rsidRPr="002A36D7">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179B3B7" w14:textId="77777777" w:rsidR="00A779B5" w:rsidRPr="002A36D7" w:rsidRDefault="00A779B5" w:rsidP="00A779B5">
      <w:pPr>
        <w:spacing w:line="257" w:lineRule="atLeast"/>
        <w:jc w:val="both"/>
        <w:rPr>
          <w:color w:val="000000"/>
          <w:szCs w:val="24"/>
        </w:rPr>
      </w:pPr>
      <w:bookmarkStart w:id="91" w:name="part_4c47cfdb3d154e5abb47b4f87ee5ccd6"/>
      <w:bookmarkEnd w:id="91"/>
      <w:r w:rsidRPr="002A36D7">
        <w:rPr>
          <w:color w:val="000000"/>
          <w:szCs w:val="24"/>
        </w:rPr>
        <w:t>3.4.1.1.  </w:t>
      </w:r>
      <w:r w:rsidRPr="002A36D7">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b/>
          <w:bCs/>
          <w:color w:val="5C5D5D"/>
          <w:szCs w:val="24"/>
        </w:rPr>
        <w:t> </w:t>
      </w:r>
      <w:r w:rsidRPr="002A36D7">
        <w:rPr>
          <w:color w:val="000000"/>
          <w:szCs w:val="24"/>
          <w:shd w:val="clear" w:color="auto" w:fill="FFFFFF"/>
        </w:rPr>
        <w:t>naujų subtiekėjų pasitelkimą visu Sutarties vykdymo metu;</w:t>
      </w:r>
    </w:p>
    <w:p w14:paraId="64F05A0E" w14:textId="77777777" w:rsidR="00A779B5" w:rsidRPr="002A36D7" w:rsidRDefault="00A779B5" w:rsidP="00A779B5">
      <w:pPr>
        <w:spacing w:line="257" w:lineRule="atLeast"/>
        <w:jc w:val="both"/>
        <w:rPr>
          <w:color w:val="000000"/>
          <w:szCs w:val="24"/>
        </w:rPr>
      </w:pPr>
      <w:bookmarkStart w:id="92" w:name="part_3a30656014a947a7b8bc557fd32924d2"/>
      <w:bookmarkEnd w:id="92"/>
      <w:r w:rsidRPr="002A36D7">
        <w:rPr>
          <w:color w:val="000000"/>
          <w:szCs w:val="24"/>
        </w:rPr>
        <w:t>3.4.1.2.  </w:t>
      </w:r>
      <w:r w:rsidRPr="002A36D7">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3BBBE8C" w14:textId="77777777" w:rsidR="00A779B5" w:rsidRPr="002A36D7" w:rsidRDefault="00A779B5" w:rsidP="00A779B5">
      <w:pPr>
        <w:spacing w:line="257" w:lineRule="atLeast"/>
        <w:jc w:val="both"/>
        <w:rPr>
          <w:color w:val="000000"/>
          <w:szCs w:val="24"/>
        </w:rPr>
      </w:pPr>
      <w:bookmarkStart w:id="93" w:name="part_5463eb57d484452ea12bce83a4489b94"/>
      <w:bookmarkEnd w:id="93"/>
      <w:r w:rsidRPr="002A36D7">
        <w:rPr>
          <w:color w:val="000000"/>
          <w:szCs w:val="24"/>
        </w:rPr>
        <w:t>3.4.1.3.  </w:t>
      </w:r>
      <w:r w:rsidRPr="002A36D7">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color w:val="000000"/>
          <w:szCs w:val="24"/>
          <w:shd w:val="clear" w:color="auto" w:fill="FFFFFF"/>
        </w:rPr>
        <w:t>subtiekimo</w:t>
      </w:r>
      <w:proofErr w:type="spellEnd"/>
      <w:r w:rsidRPr="002A36D7">
        <w:rPr>
          <w:color w:val="000000"/>
          <w:szCs w:val="24"/>
          <w:shd w:val="clear" w:color="auto" w:fill="FFFFFF"/>
        </w:rPr>
        <w:t xml:space="preserve"> sutartyje nustatytus reikalavimus;</w:t>
      </w:r>
    </w:p>
    <w:p w14:paraId="0489FD8B" w14:textId="77777777" w:rsidR="00A779B5" w:rsidRPr="002A36D7" w:rsidRDefault="00A779B5" w:rsidP="00A779B5">
      <w:pPr>
        <w:spacing w:line="257" w:lineRule="atLeast"/>
        <w:jc w:val="both"/>
        <w:rPr>
          <w:color w:val="000000"/>
          <w:szCs w:val="24"/>
        </w:rPr>
      </w:pPr>
      <w:bookmarkStart w:id="94" w:name="part_48ab2dcca85243809c5046bef412820d"/>
      <w:bookmarkEnd w:id="94"/>
      <w:r w:rsidRPr="002A36D7">
        <w:rPr>
          <w:color w:val="000000"/>
          <w:szCs w:val="24"/>
        </w:rPr>
        <w:t>3.4.1.4.  </w:t>
      </w:r>
      <w:r w:rsidRPr="002A36D7">
        <w:rPr>
          <w:color w:val="000000"/>
          <w:szCs w:val="24"/>
          <w:shd w:val="clear" w:color="auto" w:fill="FFFFFF"/>
        </w:rPr>
        <w:t>tiesioginio atsiskaitymo su subtiekėjais galimybė nekeičia Tiekėjo atsakomybės dėl Sutarties įvykdymo.</w:t>
      </w:r>
    </w:p>
    <w:p w14:paraId="3CD07A90" w14:textId="77777777" w:rsidR="00A779B5" w:rsidRPr="002A36D7" w:rsidRDefault="00A779B5" w:rsidP="00A779B5">
      <w:pPr>
        <w:spacing w:line="257" w:lineRule="atLeast"/>
        <w:jc w:val="both"/>
        <w:rPr>
          <w:color w:val="000000"/>
          <w:szCs w:val="24"/>
        </w:rPr>
      </w:pPr>
      <w:r w:rsidRPr="002A36D7">
        <w:rPr>
          <w:color w:val="000000"/>
          <w:szCs w:val="24"/>
        </w:rPr>
        <w:t> </w:t>
      </w:r>
    </w:p>
    <w:p w14:paraId="24FAC194" w14:textId="77777777" w:rsidR="00A779B5" w:rsidRPr="002A36D7" w:rsidRDefault="00A779B5" w:rsidP="00A779B5">
      <w:pPr>
        <w:spacing w:line="257" w:lineRule="atLeast"/>
        <w:ind w:left="360" w:hanging="360"/>
        <w:jc w:val="center"/>
        <w:rPr>
          <w:color w:val="000000"/>
          <w:szCs w:val="24"/>
        </w:rPr>
      </w:pPr>
      <w:bookmarkStart w:id="95" w:name="part_4d040cf0ea764ce997ef5f3e38023570"/>
      <w:bookmarkEnd w:id="95"/>
      <w:r w:rsidRPr="002A36D7">
        <w:rPr>
          <w:b/>
          <w:bCs/>
          <w:caps/>
          <w:color w:val="000000"/>
          <w:szCs w:val="24"/>
        </w:rPr>
        <w:t>4.   ŠALIŲ BENDRADARBIAVIMAS</w:t>
      </w:r>
    </w:p>
    <w:p w14:paraId="42E10762" w14:textId="77777777" w:rsidR="00A779B5" w:rsidRPr="002A36D7" w:rsidRDefault="00A779B5" w:rsidP="00A779B5">
      <w:pPr>
        <w:spacing w:line="257" w:lineRule="atLeast"/>
        <w:jc w:val="both"/>
        <w:rPr>
          <w:color w:val="000000"/>
          <w:szCs w:val="24"/>
        </w:rPr>
      </w:pPr>
      <w:r w:rsidRPr="002A36D7">
        <w:rPr>
          <w:b/>
          <w:bCs/>
          <w:caps/>
          <w:smallCaps/>
          <w:color w:val="000000"/>
          <w:szCs w:val="24"/>
        </w:rPr>
        <w:t> </w:t>
      </w:r>
    </w:p>
    <w:p w14:paraId="4DE5126B" w14:textId="77777777" w:rsidR="00A779B5" w:rsidRPr="002A36D7" w:rsidRDefault="00A779B5" w:rsidP="00A779B5">
      <w:pPr>
        <w:spacing w:line="257" w:lineRule="atLeast"/>
        <w:jc w:val="center"/>
        <w:rPr>
          <w:color w:val="000000"/>
          <w:szCs w:val="24"/>
        </w:rPr>
      </w:pPr>
      <w:bookmarkStart w:id="96" w:name="part_ed09428f2bfd45c1bbdaec96e5ac3272"/>
      <w:bookmarkEnd w:id="96"/>
      <w:r w:rsidRPr="002A36D7">
        <w:rPr>
          <w:b/>
          <w:bCs/>
          <w:color w:val="000000"/>
          <w:szCs w:val="24"/>
        </w:rPr>
        <w:t>4.1.    Šalių bendradarbiavimo pareiga</w:t>
      </w:r>
    </w:p>
    <w:p w14:paraId="68006836" w14:textId="77777777" w:rsidR="00A779B5" w:rsidRPr="002A36D7" w:rsidRDefault="00A779B5" w:rsidP="00A779B5">
      <w:pPr>
        <w:spacing w:line="257" w:lineRule="atLeast"/>
        <w:rPr>
          <w:color w:val="000000"/>
          <w:szCs w:val="24"/>
        </w:rPr>
      </w:pPr>
      <w:r w:rsidRPr="002A36D7">
        <w:rPr>
          <w:b/>
          <w:bCs/>
          <w:color w:val="000000"/>
          <w:szCs w:val="24"/>
        </w:rPr>
        <w:t> </w:t>
      </w:r>
    </w:p>
    <w:p w14:paraId="72AADB8C" w14:textId="77777777" w:rsidR="00A779B5" w:rsidRPr="002A36D7" w:rsidRDefault="00A779B5" w:rsidP="00A779B5">
      <w:pPr>
        <w:spacing w:line="257" w:lineRule="atLeast"/>
        <w:jc w:val="both"/>
        <w:rPr>
          <w:color w:val="000000"/>
          <w:szCs w:val="24"/>
        </w:rPr>
      </w:pPr>
      <w:bookmarkStart w:id="97" w:name="part_7f2890c3605e488f964bea21a26c6d64"/>
      <w:bookmarkEnd w:id="97"/>
      <w:r w:rsidRPr="002A36D7">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FB57456" w14:textId="77777777" w:rsidR="00A779B5" w:rsidRPr="002A36D7" w:rsidRDefault="00A779B5" w:rsidP="00A779B5">
      <w:pPr>
        <w:spacing w:line="257" w:lineRule="atLeast"/>
        <w:jc w:val="both"/>
        <w:rPr>
          <w:color w:val="000000"/>
          <w:szCs w:val="24"/>
        </w:rPr>
      </w:pPr>
      <w:bookmarkStart w:id="98" w:name="part_d4a008074a194a49ae5ee2bc78796c69"/>
      <w:bookmarkEnd w:id="98"/>
      <w:r w:rsidRPr="002A36D7">
        <w:rPr>
          <w:color w:val="000000"/>
          <w:szCs w:val="24"/>
        </w:rPr>
        <w:t>4.1.2. Šalys įsipareigoja užtikrinti, kad viena kitai teiks dokumentus ir (ar) kitą informaciją, kurie yra būtini Šalių tinkamam įsipareigojimų įvykdymui pagal Sutartį.</w:t>
      </w:r>
    </w:p>
    <w:p w14:paraId="0F3CBF11" w14:textId="77777777" w:rsidR="00A779B5" w:rsidRPr="002A36D7" w:rsidRDefault="00A779B5" w:rsidP="00A779B5">
      <w:pPr>
        <w:spacing w:line="257" w:lineRule="atLeast"/>
        <w:jc w:val="both"/>
        <w:rPr>
          <w:color w:val="000000"/>
          <w:szCs w:val="24"/>
        </w:rPr>
      </w:pPr>
      <w:bookmarkStart w:id="99" w:name="part_4aa70d3fcfe040a784dc4766a620a621"/>
      <w:bookmarkEnd w:id="99"/>
      <w:r w:rsidRPr="002A36D7">
        <w:rPr>
          <w:color w:val="000000"/>
          <w:szCs w:val="24"/>
        </w:rPr>
        <w:t>4.1.3. </w:t>
      </w:r>
      <w:r w:rsidRPr="002A36D7">
        <w:rPr>
          <w:color w:val="000000"/>
          <w:szCs w:val="24"/>
          <w:shd w:val="clear" w:color="auto" w:fill="FFFFFF"/>
        </w:rPr>
        <w:t>Jeigu Šalis susiduria su </w:t>
      </w:r>
      <w:r w:rsidRPr="002A36D7">
        <w:rPr>
          <w:color w:val="000000"/>
          <w:szCs w:val="24"/>
        </w:rPr>
        <w:t>S</w:t>
      </w:r>
      <w:r w:rsidRPr="002A36D7">
        <w:rPr>
          <w:color w:val="000000"/>
          <w:szCs w:val="24"/>
          <w:shd w:val="clear" w:color="auto" w:fill="FFFFFF"/>
        </w:rPr>
        <w:t>utarties vykdymo kliūtimi, ji turi nedelsdama, bet ne vėliau kaip per 5 (penkias) darbo dienas, įspėti kitą Šalį apie tokia</w:t>
      </w:r>
      <w:r w:rsidRPr="002A36D7">
        <w:rPr>
          <w:color w:val="000000"/>
          <w:szCs w:val="24"/>
        </w:rPr>
        <w:t>s</w:t>
      </w:r>
      <w:r w:rsidRPr="002A36D7">
        <w:rPr>
          <w:color w:val="000000"/>
          <w:szCs w:val="24"/>
          <w:shd w:val="clear" w:color="auto" w:fill="FFFFFF"/>
        </w:rPr>
        <w:t> kliūtis</w:t>
      </w:r>
      <w:r w:rsidRPr="002A36D7">
        <w:rPr>
          <w:color w:val="000000"/>
          <w:szCs w:val="24"/>
        </w:rPr>
        <w:t> ir imtis visų nuo jos priklausančių protingų priemonių toms kliūtims pašalinti.</w:t>
      </w:r>
    </w:p>
    <w:p w14:paraId="287AAF04" w14:textId="77777777" w:rsidR="00A779B5" w:rsidRPr="002A36D7" w:rsidRDefault="00A779B5" w:rsidP="00A779B5">
      <w:pPr>
        <w:spacing w:line="257" w:lineRule="atLeast"/>
        <w:ind w:firstLine="53"/>
        <w:jc w:val="both"/>
        <w:rPr>
          <w:color w:val="000000"/>
          <w:szCs w:val="24"/>
        </w:rPr>
      </w:pPr>
      <w:r w:rsidRPr="002A36D7">
        <w:rPr>
          <w:color w:val="000000"/>
          <w:szCs w:val="24"/>
        </w:rPr>
        <w:t> </w:t>
      </w:r>
    </w:p>
    <w:p w14:paraId="0598FD01" w14:textId="77777777" w:rsidR="00A779B5" w:rsidRPr="002A36D7" w:rsidRDefault="00A779B5" w:rsidP="00A779B5">
      <w:pPr>
        <w:spacing w:line="257" w:lineRule="atLeast"/>
        <w:jc w:val="center"/>
        <w:rPr>
          <w:color w:val="000000"/>
          <w:szCs w:val="24"/>
        </w:rPr>
      </w:pPr>
      <w:bookmarkStart w:id="100" w:name="part_bd8e0f0b18b84b27a0670744cb2887a3"/>
      <w:bookmarkEnd w:id="100"/>
      <w:r w:rsidRPr="002A36D7">
        <w:rPr>
          <w:b/>
          <w:bCs/>
          <w:color w:val="000000"/>
          <w:szCs w:val="24"/>
        </w:rPr>
        <w:t>4.2.    Kontaktiniai asmenys</w:t>
      </w:r>
    </w:p>
    <w:p w14:paraId="592ECCF4" w14:textId="77777777" w:rsidR="00A779B5" w:rsidRPr="002A36D7" w:rsidRDefault="00A779B5" w:rsidP="00A779B5">
      <w:pPr>
        <w:spacing w:line="257" w:lineRule="atLeast"/>
        <w:jc w:val="both"/>
        <w:rPr>
          <w:color w:val="000000"/>
          <w:szCs w:val="24"/>
        </w:rPr>
      </w:pPr>
      <w:r w:rsidRPr="002A36D7">
        <w:rPr>
          <w:b/>
          <w:bCs/>
          <w:color w:val="000000"/>
          <w:szCs w:val="24"/>
        </w:rPr>
        <w:t> </w:t>
      </w:r>
    </w:p>
    <w:p w14:paraId="73799251" w14:textId="77777777" w:rsidR="00A779B5" w:rsidRPr="002A36D7" w:rsidRDefault="00A779B5" w:rsidP="00A779B5">
      <w:pPr>
        <w:spacing w:line="257" w:lineRule="atLeast"/>
        <w:jc w:val="both"/>
        <w:rPr>
          <w:color w:val="000000"/>
          <w:szCs w:val="24"/>
        </w:rPr>
      </w:pPr>
      <w:bookmarkStart w:id="101" w:name="part_f0d570ed244344258c7f9d93b54ae3d5"/>
      <w:bookmarkEnd w:id="101"/>
      <w:r w:rsidRPr="002A36D7">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9EF19ED" w14:textId="77777777" w:rsidR="00A779B5" w:rsidRPr="002A36D7" w:rsidRDefault="00A779B5" w:rsidP="00A779B5">
      <w:pPr>
        <w:spacing w:line="257" w:lineRule="atLeast"/>
        <w:jc w:val="both"/>
        <w:rPr>
          <w:color w:val="000000"/>
          <w:szCs w:val="24"/>
        </w:rPr>
      </w:pPr>
      <w:bookmarkStart w:id="102" w:name="part_f87463f71368495191bddd9107f55ba1"/>
      <w:bookmarkEnd w:id="102"/>
      <w:r w:rsidRPr="002A36D7">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4C24D2D" w14:textId="77777777" w:rsidR="00A779B5" w:rsidRPr="002A36D7" w:rsidRDefault="00A779B5" w:rsidP="00A779B5">
      <w:pPr>
        <w:spacing w:line="257" w:lineRule="atLeast"/>
        <w:jc w:val="both"/>
        <w:rPr>
          <w:color w:val="000000"/>
          <w:szCs w:val="24"/>
        </w:rPr>
      </w:pPr>
      <w:bookmarkStart w:id="103" w:name="part_4fd45aad798b4fb5b1f8a3e6e709e557"/>
      <w:bookmarkEnd w:id="103"/>
      <w:r w:rsidRPr="002A36D7">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17740B" w14:textId="77777777" w:rsidR="00A779B5" w:rsidRPr="002A36D7" w:rsidRDefault="00A779B5" w:rsidP="00A779B5">
      <w:pPr>
        <w:spacing w:line="257" w:lineRule="atLeast"/>
        <w:jc w:val="both"/>
        <w:rPr>
          <w:color w:val="000000"/>
          <w:szCs w:val="24"/>
        </w:rPr>
      </w:pPr>
      <w:r w:rsidRPr="002A36D7">
        <w:rPr>
          <w:color w:val="000000"/>
          <w:szCs w:val="24"/>
        </w:rPr>
        <w:t> </w:t>
      </w:r>
    </w:p>
    <w:p w14:paraId="77CB826A" w14:textId="77777777" w:rsidR="00A779B5" w:rsidRPr="002A36D7" w:rsidRDefault="00A779B5" w:rsidP="00A779B5">
      <w:pPr>
        <w:spacing w:line="257" w:lineRule="atLeast"/>
        <w:jc w:val="center"/>
        <w:rPr>
          <w:color w:val="000000"/>
          <w:szCs w:val="24"/>
        </w:rPr>
      </w:pPr>
      <w:bookmarkStart w:id="104" w:name="part_b7e4771fff7c4bfeb7baa3c28620c23f"/>
      <w:bookmarkEnd w:id="104"/>
      <w:r w:rsidRPr="002A36D7">
        <w:rPr>
          <w:b/>
          <w:bCs/>
          <w:caps/>
          <w:color w:val="000000"/>
          <w:szCs w:val="24"/>
        </w:rPr>
        <w:t>5.  SUTARTIES VYKDYMO METU PATEIKIAMI DOKUMENTAI</w:t>
      </w:r>
    </w:p>
    <w:p w14:paraId="55571418" w14:textId="77777777" w:rsidR="00A779B5" w:rsidRPr="002A36D7" w:rsidRDefault="00A779B5" w:rsidP="00A779B5">
      <w:pPr>
        <w:spacing w:line="257" w:lineRule="atLeast"/>
        <w:jc w:val="both"/>
        <w:rPr>
          <w:color w:val="000000"/>
          <w:szCs w:val="24"/>
        </w:rPr>
      </w:pPr>
      <w:r w:rsidRPr="002A36D7">
        <w:rPr>
          <w:b/>
          <w:bCs/>
          <w:color w:val="000000"/>
          <w:szCs w:val="24"/>
        </w:rPr>
        <w:t> </w:t>
      </w:r>
    </w:p>
    <w:p w14:paraId="08AAB2AA" w14:textId="77777777" w:rsidR="00A779B5" w:rsidRPr="002A36D7" w:rsidRDefault="00A779B5" w:rsidP="00A779B5">
      <w:pPr>
        <w:spacing w:line="257" w:lineRule="atLeast"/>
        <w:jc w:val="both"/>
        <w:rPr>
          <w:color w:val="000000"/>
          <w:szCs w:val="24"/>
        </w:rPr>
      </w:pPr>
      <w:bookmarkStart w:id="105" w:name="part_7957026a8bd640d18a96125a75ddecde"/>
      <w:bookmarkEnd w:id="105"/>
      <w:r w:rsidRPr="002A36D7">
        <w:rPr>
          <w:color w:val="000000"/>
          <w:szCs w:val="24"/>
        </w:rPr>
        <w:t>5.1.    Jeigu Tiekėjas turi parengti ir (ar) pateikti Pirkėjui Prekių naudojimo instrukcijas, jos turi būti aiškios ir detalios, kad Pirkėjas, vadovaudamasis jomis, galėtų tinkamai naudoti patiektas Prekes.</w:t>
      </w:r>
    </w:p>
    <w:p w14:paraId="1794E459" w14:textId="77777777" w:rsidR="00A779B5" w:rsidRPr="002A36D7" w:rsidRDefault="00A779B5" w:rsidP="00A779B5">
      <w:pPr>
        <w:spacing w:line="257" w:lineRule="atLeast"/>
        <w:jc w:val="both"/>
        <w:rPr>
          <w:color w:val="000000"/>
          <w:szCs w:val="24"/>
        </w:rPr>
      </w:pPr>
      <w:bookmarkStart w:id="106" w:name="part_fd42ff21567a4920b9143f861beb8392"/>
      <w:bookmarkEnd w:id="106"/>
      <w:r w:rsidRPr="002A36D7">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608F3D6" w14:textId="77777777" w:rsidR="00A779B5" w:rsidRPr="002A36D7" w:rsidRDefault="00A779B5" w:rsidP="00A779B5">
      <w:pPr>
        <w:spacing w:line="257" w:lineRule="atLeast"/>
        <w:jc w:val="both"/>
        <w:rPr>
          <w:color w:val="000000"/>
          <w:szCs w:val="24"/>
        </w:rPr>
      </w:pPr>
      <w:bookmarkStart w:id="107" w:name="part_1ec5f5768ec8445bb346a538278db7fa"/>
      <w:bookmarkEnd w:id="107"/>
      <w:r w:rsidRPr="002A36D7">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07F39D9" w14:textId="77777777" w:rsidR="00A779B5" w:rsidRPr="002A36D7" w:rsidRDefault="00A779B5" w:rsidP="00A779B5">
      <w:pPr>
        <w:spacing w:line="257" w:lineRule="atLeast"/>
        <w:jc w:val="both"/>
        <w:rPr>
          <w:color w:val="000000"/>
          <w:szCs w:val="24"/>
        </w:rPr>
      </w:pPr>
      <w:r w:rsidRPr="002A36D7">
        <w:rPr>
          <w:color w:val="000000"/>
          <w:szCs w:val="24"/>
        </w:rPr>
        <w:t> </w:t>
      </w:r>
    </w:p>
    <w:p w14:paraId="0BDB2342" w14:textId="77777777" w:rsidR="00A779B5" w:rsidRPr="002A36D7" w:rsidRDefault="00A779B5" w:rsidP="00A779B5">
      <w:pPr>
        <w:spacing w:line="257" w:lineRule="atLeast"/>
        <w:jc w:val="center"/>
        <w:rPr>
          <w:color w:val="000000"/>
          <w:szCs w:val="24"/>
        </w:rPr>
      </w:pPr>
      <w:bookmarkStart w:id="108" w:name="part_9836d2a4d22945bc9919e0d7f93d436c"/>
      <w:bookmarkEnd w:id="108"/>
      <w:r w:rsidRPr="002A36D7">
        <w:rPr>
          <w:b/>
          <w:bCs/>
          <w:caps/>
          <w:color w:val="000000"/>
          <w:szCs w:val="24"/>
        </w:rPr>
        <w:t>6.    PREKIŲ TIEKIMO PABAIGA IR PREKIŲ PRIĖMIMAS</w:t>
      </w:r>
    </w:p>
    <w:p w14:paraId="70E46441" w14:textId="77777777" w:rsidR="00A779B5" w:rsidRPr="002A36D7" w:rsidRDefault="00A779B5" w:rsidP="00A779B5">
      <w:pPr>
        <w:spacing w:line="257" w:lineRule="atLeast"/>
        <w:rPr>
          <w:color w:val="000000"/>
          <w:szCs w:val="24"/>
        </w:rPr>
      </w:pPr>
      <w:r w:rsidRPr="002A36D7">
        <w:rPr>
          <w:b/>
          <w:bCs/>
          <w:caps/>
          <w:color w:val="000000"/>
          <w:szCs w:val="24"/>
        </w:rPr>
        <w:t> </w:t>
      </w:r>
    </w:p>
    <w:p w14:paraId="04E7042F" w14:textId="77777777" w:rsidR="00A779B5" w:rsidRPr="002A36D7" w:rsidRDefault="00A779B5" w:rsidP="00A779B5">
      <w:pPr>
        <w:spacing w:line="257" w:lineRule="atLeast"/>
        <w:jc w:val="center"/>
        <w:rPr>
          <w:color w:val="000000"/>
          <w:szCs w:val="24"/>
        </w:rPr>
      </w:pPr>
      <w:bookmarkStart w:id="109" w:name="part_43e186f9db064ff6a7250d31570a122c"/>
      <w:bookmarkEnd w:id="109"/>
      <w:r w:rsidRPr="002A36D7">
        <w:rPr>
          <w:b/>
          <w:bCs/>
          <w:color w:val="000000"/>
          <w:szCs w:val="24"/>
        </w:rPr>
        <w:t>6.1.    Prekių tiekimo pabaiga</w:t>
      </w:r>
    </w:p>
    <w:p w14:paraId="2D982836" w14:textId="77777777" w:rsidR="00A779B5" w:rsidRPr="002A36D7" w:rsidRDefault="00A779B5" w:rsidP="00A779B5">
      <w:pPr>
        <w:spacing w:line="257" w:lineRule="atLeast"/>
        <w:rPr>
          <w:color w:val="000000"/>
          <w:szCs w:val="24"/>
        </w:rPr>
      </w:pPr>
      <w:r w:rsidRPr="002A36D7">
        <w:rPr>
          <w:b/>
          <w:bCs/>
          <w:color w:val="000000"/>
          <w:szCs w:val="24"/>
        </w:rPr>
        <w:t> </w:t>
      </w:r>
    </w:p>
    <w:p w14:paraId="414B6EBE" w14:textId="77777777" w:rsidR="00A779B5" w:rsidRPr="002A36D7" w:rsidRDefault="00A779B5" w:rsidP="00A779B5">
      <w:pPr>
        <w:spacing w:line="257" w:lineRule="atLeast"/>
        <w:jc w:val="both"/>
        <w:rPr>
          <w:color w:val="000000"/>
          <w:szCs w:val="24"/>
        </w:rPr>
      </w:pPr>
      <w:bookmarkStart w:id="110" w:name="part_d874081c57f34ef8b97a2cdaff3f703b"/>
      <w:bookmarkEnd w:id="110"/>
      <w:r w:rsidRPr="002A36D7">
        <w:rPr>
          <w:color w:val="000000"/>
          <w:szCs w:val="24"/>
        </w:rPr>
        <w:t>6.1.1. Prekių tiekimas laikomas užbaigtu, kai yra įvykdytos visos šios sąlygos:</w:t>
      </w:r>
    </w:p>
    <w:p w14:paraId="05E441AC" w14:textId="77777777" w:rsidR="00A779B5" w:rsidRPr="002A36D7" w:rsidRDefault="00A779B5" w:rsidP="00A779B5">
      <w:pPr>
        <w:spacing w:line="257" w:lineRule="atLeast"/>
        <w:jc w:val="both"/>
        <w:rPr>
          <w:color w:val="000000"/>
          <w:szCs w:val="24"/>
        </w:rPr>
      </w:pPr>
      <w:bookmarkStart w:id="111" w:name="part_af528b0d09e84dd098de2b7d74c174c4"/>
      <w:bookmarkEnd w:id="111"/>
      <w:r w:rsidRPr="002A36D7">
        <w:rPr>
          <w:color w:val="000000"/>
          <w:szCs w:val="24"/>
        </w:rPr>
        <w:t>6.1.1.1.  Tiekėjas pristatė visas Prekes pagal Sutarties ir įstatymų bei kitų teisės aktų reikalavimus (ir kai suteiktos visos su Prekėmis susijusios paslaugos, jei to reikalaujama),</w:t>
      </w:r>
    </w:p>
    <w:p w14:paraId="20B82460" w14:textId="77777777" w:rsidR="00A779B5" w:rsidRPr="002A36D7" w:rsidRDefault="00A779B5" w:rsidP="00A779B5">
      <w:pPr>
        <w:spacing w:line="257" w:lineRule="atLeast"/>
        <w:jc w:val="both"/>
        <w:rPr>
          <w:color w:val="000000"/>
          <w:szCs w:val="24"/>
        </w:rPr>
      </w:pPr>
      <w:bookmarkStart w:id="112" w:name="part_b1993987324f454b8f133ef3abd1c22c"/>
      <w:bookmarkEnd w:id="112"/>
      <w:r w:rsidRPr="002A36D7">
        <w:rPr>
          <w:color w:val="000000"/>
          <w:szCs w:val="24"/>
        </w:rPr>
        <w:t>6.1.1.2.  Tiekėjas perdavė Pirkėjui visą reikalingą dokumentaciją, įskaitant naudojimo instrukcijas ir garantijas (jei to reikalaujama),</w:t>
      </w:r>
    </w:p>
    <w:p w14:paraId="535835E4" w14:textId="77777777" w:rsidR="00A779B5" w:rsidRPr="002A36D7" w:rsidRDefault="00A779B5" w:rsidP="00A779B5">
      <w:pPr>
        <w:spacing w:line="257" w:lineRule="atLeast"/>
        <w:jc w:val="both"/>
        <w:rPr>
          <w:color w:val="000000"/>
          <w:szCs w:val="24"/>
        </w:rPr>
      </w:pPr>
      <w:bookmarkStart w:id="113" w:name="part_0a2a201d3c844eb989f8eb7940823e9c"/>
      <w:bookmarkEnd w:id="113"/>
      <w:r w:rsidRPr="002A36D7">
        <w:rPr>
          <w:color w:val="000000"/>
          <w:szCs w:val="24"/>
        </w:rPr>
        <w:t>6.1.1.3.  Tiekėjas apmokė Pirkėjo personalą, kaip naudoti Prekes (jeigu to reikalaujama),</w:t>
      </w:r>
    </w:p>
    <w:p w14:paraId="7A183C73" w14:textId="77777777" w:rsidR="00A779B5" w:rsidRPr="002A36D7" w:rsidRDefault="00A779B5" w:rsidP="00A779B5">
      <w:pPr>
        <w:spacing w:line="257" w:lineRule="atLeast"/>
        <w:jc w:val="both"/>
        <w:rPr>
          <w:color w:val="000000"/>
          <w:szCs w:val="24"/>
        </w:rPr>
      </w:pPr>
      <w:bookmarkStart w:id="114" w:name="part_936d58c3a9284668b7bc5609a2861fd3"/>
      <w:bookmarkEnd w:id="114"/>
      <w:r w:rsidRPr="002A36D7">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0ED3F2B4" w14:textId="77777777" w:rsidR="00A779B5" w:rsidRPr="002A36D7" w:rsidRDefault="00A779B5" w:rsidP="00A779B5">
      <w:pPr>
        <w:spacing w:line="257" w:lineRule="atLeast"/>
        <w:jc w:val="both"/>
        <w:rPr>
          <w:color w:val="000000"/>
          <w:szCs w:val="24"/>
        </w:rPr>
      </w:pPr>
      <w:bookmarkStart w:id="115" w:name="part_55a6416c3d4f4449ae59ba5ca8e10cd2"/>
      <w:bookmarkEnd w:id="115"/>
      <w:r w:rsidRPr="002A36D7">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4129EA8" w14:textId="77777777" w:rsidR="00A779B5" w:rsidRPr="002A36D7" w:rsidRDefault="00A779B5" w:rsidP="00A779B5">
      <w:pPr>
        <w:spacing w:line="257" w:lineRule="atLeast"/>
        <w:jc w:val="both"/>
        <w:rPr>
          <w:color w:val="000000"/>
          <w:szCs w:val="24"/>
        </w:rPr>
      </w:pPr>
      <w:r w:rsidRPr="002A36D7">
        <w:rPr>
          <w:color w:val="000000"/>
          <w:szCs w:val="24"/>
        </w:rPr>
        <w:t> </w:t>
      </w:r>
    </w:p>
    <w:p w14:paraId="095D86E0" w14:textId="77777777" w:rsidR="00A779B5" w:rsidRPr="002A36D7" w:rsidRDefault="00A779B5" w:rsidP="00A779B5">
      <w:pPr>
        <w:spacing w:line="257" w:lineRule="atLeast"/>
        <w:jc w:val="center"/>
        <w:rPr>
          <w:color w:val="000000"/>
          <w:szCs w:val="24"/>
        </w:rPr>
      </w:pPr>
      <w:bookmarkStart w:id="116" w:name="part_69d5977eaafe4aa78e15627705cad3e3"/>
      <w:bookmarkEnd w:id="116"/>
      <w:r w:rsidRPr="002A36D7">
        <w:rPr>
          <w:b/>
          <w:bCs/>
          <w:color w:val="000000"/>
          <w:szCs w:val="24"/>
        </w:rPr>
        <w:t>6.2.    Prekių perdavimas–priėmimas</w:t>
      </w:r>
    </w:p>
    <w:p w14:paraId="640BEBF5" w14:textId="77777777" w:rsidR="00A779B5" w:rsidRPr="002A36D7" w:rsidRDefault="00A779B5" w:rsidP="00A779B5">
      <w:pPr>
        <w:spacing w:line="257" w:lineRule="atLeast"/>
        <w:jc w:val="both"/>
        <w:rPr>
          <w:color w:val="000000"/>
          <w:szCs w:val="24"/>
        </w:rPr>
      </w:pPr>
      <w:r w:rsidRPr="002A36D7">
        <w:rPr>
          <w:b/>
          <w:bCs/>
          <w:color w:val="000000"/>
          <w:szCs w:val="24"/>
        </w:rPr>
        <w:t> </w:t>
      </w:r>
    </w:p>
    <w:p w14:paraId="3867F2C4" w14:textId="77777777" w:rsidR="00A779B5" w:rsidRPr="002A36D7" w:rsidRDefault="00A779B5" w:rsidP="00A779B5">
      <w:pPr>
        <w:spacing w:line="257" w:lineRule="atLeast"/>
        <w:jc w:val="both"/>
        <w:rPr>
          <w:color w:val="000000"/>
          <w:szCs w:val="24"/>
        </w:rPr>
      </w:pPr>
      <w:bookmarkStart w:id="117" w:name="part_00f4a0f6c83b410485d0fc74e1fa532f"/>
      <w:bookmarkEnd w:id="117"/>
      <w:r w:rsidRPr="002A36D7">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6D91E1A" w14:textId="77777777" w:rsidR="00A779B5" w:rsidRPr="002A36D7" w:rsidRDefault="00A779B5" w:rsidP="00A779B5">
      <w:pPr>
        <w:spacing w:line="257" w:lineRule="atLeast"/>
        <w:jc w:val="both"/>
        <w:rPr>
          <w:color w:val="000000"/>
          <w:szCs w:val="24"/>
        </w:rPr>
      </w:pPr>
      <w:bookmarkStart w:id="118" w:name="part_920aa1c8ed3b40c09aaf58d99345d635"/>
      <w:bookmarkEnd w:id="118"/>
      <w:r w:rsidRPr="002A36D7">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52647734" w14:textId="77777777" w:rsidR="00A779B5" w:rsidRPr="002A36D7" w:rsidRDefault="00A779B5" w:rsidP="00A779B5">
      <w:pPr>
        <w:spacing w:line="257" w:lineRule="atLeast"/>
        <w:jc w:val="both"/>
        <w:rPr>
          <w:color w:val="000000"/>
          <w:szCs w:val="24"/>
        </w:rPr>
      </w:pPr>
      <w:bookmarkStart w:id="119" w:name="part_3f22d34aa6f64bc793de378c7a0a947e"/>
      <w:bookmarkEnd w:id="119"/>
      <w:r w:rsidRPr="002A36D7">
        <w:rPr>
          <w:color w:val="000000"/>
          <w:szCs w:val="24"/>
        </w:rPr>
        <w:t>6.2.3. Tiekėjui pristačius Prekes, Pirkėjas atlieka jų patikrinimą ir privalo:</w:t>
      </w:r>
    </w:p>
    <w:p w14:paraId="733DE2B9" w14:textId="77777777" w:rsidR="00A779B5" w:rsidRPr="002A36D7" w:rsidRDefault="00A779B5" w:rsidP="00A779B5">
      <w:pPr>
        <w:spacing w:line="257" w:lineRule="atLeast"/>
        <w:jc w:val="both"/>
        <w:rPr>
          <w:color w:val="000000"/>
          <w:szCs w:val="24"/>
        </w:rPr>
      </w:pPr>
      <w:bookmarkStart w:id="120" w:name="part_2be526eabae04ca08b845fcbb0e3f90b"/>
      <w:bookmarkEnd w:id="120"/>
      <w:r w:rsidRPr="002A36D7">
        <w:rPr>
          <w:color w:val="000000"/>
          <w:szCs w:val="24"/>
        </w:rPr>
        <w:t>6.2.3.1.  ne vėliau kaip per 5 (penkias) darbo dienas nuo faktinio Prekių perdavimo priimti Prekes, pasirašydamas Prekių perdavimo–priėmimo aktą; arba</w:t>
      </w:r>
    </w:p>
    <w:p w14:paraId="282FD56F" w14:textId="77777777" w:rsidR="00A779B5" w:rsidRPr="002A36D7" w:rsidRDefault="00A779B5" w:rsidP="00A779B5">
      <w:pPr>
        <w:spacing w:line="257" w:lineRule="atLeast"/>
        <w:jc w:val="both"/>
        <w:rPr>
          <w:color w:val="000000"/>
          <w:szCs w:val="24"/>
        </w:rPr>
      </w:pPr>
      <w:bookmarkStart w:id="121" w:name="part_71a2823f5a964d3181b455cda41c7bba"/>
      <w:bookmarkEnd w:id="121"/>
      <w:r w:rsidRPr="002A36D7">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b/>
          <w:bCs/>
          <w:color w:val="000000"/>
          <w:szCs w:val="24"/>
        </w:rPr>
        <w:t>Defektų aktas</w:t>
      </w:r>
      <w:r w:rsidRPr="002A36D7">
        <w:rPr>
          <w:color w:val="000000"/>
          <w:szCs w:val="24"/>
        </w:rPr>
        <w:t>); arba</w:t>
      </w:r>
    </w:p>
    <w:p w14:paraId="4E1BD179" w14:textId="77777777" w:rsidR="00A779B5" w:rsidRPr="002A36D7" w:rsidRDefault="00A779B5" w:rsidP="00A779B5">
      <w:pPr>
        <w:spacing w:line="257" w:lineRule="atLeast"/>
        <w:jc w:val="both"/>
        <w:rPr>
          <w:color w:val="000000"/>
          <w:szCs w:val="24"/>
        </w:rPr>
      </w:pPr>
      <w:bookmarkStart w:id="122" w:name="part_2d9209eefe9d43e9932c4ca193f1fd5f"/>
      <w:bookmarkEnd w:id="122"/>
      <w:r w:rsidRPr="002A36D7">
        <w:rPr>
          <w:color w:val="000000"/>
          <w:szCs w:val="24"/>
        </w:rPr>
        <w:t>6.2.3.3.  atsisakyti priimti Prekes ar jų dalį ir įteikti (arba išsiųsti) Defektų aktą Tiekėjui dėl netinkamų Prekių ar jų dalies. </w:t>
      </w:r>
    </w:p>
    <w:p w14:paraId="1C3FFA1B" w14:textId="77777777" w:rsidR="00A779B5" w:rsidRPr="002A36D7" w:rsidRDefault="00A779B5" w:rsidP="00A779B5">
      <w:pPr>
        <w:spacing w:line="257" w:lineRule="atLeast"/>
        <w:jc w:val="both"/>
        <w:rPr>
          <w:color w:val="000000"/>
          <w:szCs w:val="24"/>
        </w:rPr>
      </w:pPr>
      <w:bookmarkStart w:id="123" w:name="part_69922e11ab534b4b91524ff7a8462565"/>
      <w:bookmarkEnd w:id="123"/>
      <w:r w:rsidRPr="002A36D7">
        <w:rPr>
          <w:color w:val="000000"/>
          <w:szCs w:val="24"/>
        </w:rPr>
        <w:t>6.2.4. Prekių perdavimo–priėmimo akte turi būti nurodoma data, kada Tiekėjas pristatė visas Prekes (ar atitinkamą jų dalį, kai Sutartyje numatytas pristatymas dalimis) ir pateikė visus reikiamus dokumentus.</w:t>
      </w:r>
    </w:p>
    <w:p w14:paraId="5D6AADE8" w14:textId="77777777" w:rsidR="00A779B5" w:rsidRPr="002A36D7" w:rsidRDefault="00A779B5" w:rsidP="00A779B5">
      <w:pPr>
        <w:spacing w:line="257" w:lineRule="atLeast"/>
        <w:jc w:val="both"/>
        <w:rPr>
          <w:color w:val="000000"/>
          <w:szCs w:val="24"/>
        </w:rPr>
      </w:pPr>
      <w:bookmarkStart w:id="124" w:name="part_7a5a710899564710b96814f33c74bead"/>
      <w:bookmarkEnd w:id="124"/>
      <w:r w:rsidRPr="002A36D7">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09E7DCA" w14:textId="77777777" w:rsidR="00A779B5" w:rsidRPr="002A36D7" w:rsidRDefault="00A779B5" w:rsidP="00A779B5">
      <w:pPr>
        <w:spacing w:line="257" w:lineRule="atLeast"/>
        <w:jc w:val="both"/>
        <w:rPr>
          <w:color w:val="000000"/>
          <w:szCs w:val="24"/>
        </w:rPr>
      </w:pPr>
      <w:bookmarkStart w:id="125" w:name="part_93cf0926f2d4429ba7c379809bb38c09"/>
      <w:bookmarkEnd w:id="125"/>
      <w:r w:rsidRPr="002A36D7">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B4C866D" w14:textId="77777777" w:rsidR="00A779B5" w:rsidRPr="002A36D7" w:rsidRDefault="00A779B5" w:rsidP="00A779B5">
      <w:pPr>
        <w:spacing w:line="257" w:lineRule="atLeast"/>
        <w:jc w:val="both"/>
        <w:rPr>
          <w:color w:val="000000"/>
          <w:szCs w:val="24"/>
        </w:rPr>
      </w:pPr>
      <w:bookmarkStart w:id="126" w:name="part_8bf7a5c5cdb5418a85caeeeac6c3f65e"/>
      <w:bookmarkEnd w:id="126"/>
      <w:r w:rsidRPr="002A36D7">
        <w:rPr>
          <w:color w:val="000000"/>
          <w:szCs w:val="24"/>
        </w:rPr>
        <w:t>6.2.7. Jeigu Pirkėjas per 5 (penkias) darbo dienas nepateikia (neišsiunčia) Tiekėjui Defektų akto, laikoma, kad Pirkėjas Prekes priėmė ir joms pretenzijų neturi.</w:t>
      </w:r>
    </w:p>
    <w:p w14:paraId="01CDC77D" w14:textId="77777777" w:rsidR="00A779B5" w:rsidRPr="002A36D7" w:rsidRDefault="00A779B5" w:rsidP="00A779B5">
      <w:pPr>
        <w:spacing w:line="257" w:lineRule="atLeast"/>
        <w:jc w:val="both"/>
        <w:rPr>
          <w:color w:val="000000"/>
          <w:szCs w:val="24"/>
        </w:rPr>
      </w:pPr>
      <w:bookmarkStart w:id="127" w:name="part_2a7d1fa9e1af43a493dae0de5c75f717"/>
      <w:bookmarkEnd w:id="127"/>
      <w:r w:rsidRPr="002A36D7">
        <w:rPr>
          <w:color w:val="000000"/>
          <w:szCs w:val="24"/>
        </w:rPr>
        <w:t>6.2.8. Prekių praradimo ar sugadinimo ar atsitiktinio žuvimo rizika Pirkėjui iš Tiekėjo pereina nuo faktinio Prekių priėmimo momento.</w:t>
      </w:r>
    </w:p>
    <w:p w14:paraId="4E6AA940" w14:textId="77777777" w:rsidR="00A779B5" w:rsidRPr="002A36D7" w:rsidRDefault="00A779B5" w:rsidP="00A779B5">
      <w:pPr>
        <w:spacing w:line="257" w:lineRule="atLeast"/>
        <w:jc w:val="both"/>
        <w:rPr>
          <w:color w:val="000000"/>
          <w:szCs w:val="24"/>
        </w:rPr>
      </w:pPr>
      <w:bookmarkStart w:id="128" w:name="part_2cdc40a63be847a3b606eb834fe14dac"/>
      <w:bookmarkEnd w:id="128"/>
      <w:r w:rsidRPr="002A36D7">
        <w:rPr>
          <w:color w:val="000000"/>
          <w:szCs w:val="24"/>
        </w:rPr>
        <w:t>6.2.9. Pirkėjas turi teisę naudotis Prekėmis tik po Prekių perdavimo-priėmimo akto pasirašymo.</w:t>
      </w:r>
    </w:p>
    <w:p w14:paraId="6CEBE7D9" w14:textId="77777777" w:rsidR="00A779B5" w:rsidRPr="002A36D7" w:rsidRDefault="00A779B5" w:rsidP="00A779B5">
      <w:pPr>
        <w:spacing w:line="257" w:lineRule="atLeast"/>
        <w:jc w:val="both"/>
        <w:rPr>
          <w:color w:val="000000"/>
          <w:szCs w:val="24"/>
        </w:rPr>
      </w:pPr>
      <w:bookmarkStart w:id="129" w:name="part_621cb616df5043a39e8eb8fe48fe6671"/>
      <w:bookmarkEnd w:id="129"/>
      <w:r w:rsidRPr="002A36D7">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12A5A62" w14:textId="77777777" w:rsidR="00A779B5" w:rsidRPr="002A36D7" w:rsidRDefault="00A779B5" w:rsidP="00A779B5">
      <w:pPr>
        <w:spacing w:line="257" w:lineRule="atLeast"/>
        <w:jc w:val="both"/>
        <w:rPr>
          <w:color w:val="000000"/>
          <w:szCs w:val="24"/>
        </w:rPr>
      </w:pPr>
      <w:r w:rsidRPr="002A36D7">
        <w:rPr>
          <w:color w:val="000000"/>
          <w:szCs w:val="24"/>
        </w:rPr>
        <w:t> </w:t>
      </w:r>
    </w:p>
    <w:p w14:paraId="40DA2077" w14:textId="77777777" w:rsidR="00A779B5" w:rsidRPr="002A36D7" w:rsidRDefault="00A779B5" w:rsidP="00A779B5">
      <w:pPr>
        <w:spacing w:line="257" w:lineRule="atLeast"/>
        <w:jc w:val="center"/>
        <w:rPr>
          <w:color w:val="000000"/>
          <w:szCs w:val="24"/>
        </w:rPr>
      </w:pPr>
      <w:bookmarkStart w:id="130" w:name="part_d926cab131524bb79231cf8d10e01ad1"/>
      <w:bookmarkEnd w:id="130"/>
      <w:r w:rsidRPr="002A36D7">
        <w:rPr>
          <w:b/>
          <w:bCs/>
          <w:caps/>
          <w:color w:val="000000"/>
          <w:szCs w:val="24"/>
        </w:rPr>
        <w:t>7.  TIEKĖJO GARANTINIAI ĮSIPAREIGOJIMAI</w:t>
      </w:r>
    </w:p>
    <w:p w14:paraId="0B1C5E49" w14:textId="77777777" w:rsidR="00A779B5" w:rsidRPr="002A36D7" w:rsidRDefault="00A779B5" w:rsidP="00A779B5">
      <w:pPr>
        <w:spacing w:line="257" w:lineRule="atLeast"/>
        <w:rPr>
          <w:color w:val="000000"/>
          <w:szCs w:val="24"/>
        </w:rPr>
      </w:pPr>
      <w:r w:rsidRPr="002A36D7">
        <w:rPr>
          <w:b/>
          <w:bCs/>
          <w:caps/>
          <w:color w:val="000000"/>
          <w:szCs w:val="24"/>
        </w:rPr>
        <w:t> </w:t>
      </w:r>
    </w:p>
    <w:p w14:paraId="5A59BCF5" w14:textId="77777777" w:rsidR="00A779B5" w:rsidRPr="002A36D7" w:rsidRDefault="00A779B5" w:rsidP="00A779B5">
      <w:pPr>
        <w:spacing w:line="257" w:lineRule="atLeast"/>
        <w:ind w:left="360" w:hanging="360"/>
        <w:jc w:val="center"/>
        <w:rPr>
          <w:color w:val="000000"/>
          <w:szCs w:val="24"/>
        </w:rPr>
      </w:pPr>
      <w:bookmarkStart w:id="131" w:name="part_24c10111fe54452aa748c5fbb3a336b9"/>
      <w:bookmarkEnd w:id="131"/>
      <w:r w:rsidRPr="002A36D7">
        <w:rPr>
          <w:b/>
          <w:bCs/>
          <w:color w:val="000000"/>
          <w:szCs w:val="24"/>
        </w:rPr>
        <w:t>7.1.    Garantiniai terminai (jei taikoma)</w:t>
      </w:r>
    </w:p>
    <w:p w14:paraId="3FB2E3D0" w14:textId="77777777" w:rsidR="00A779B5" w:rsidRPr="002A36D7" w:rsidRDefault="00A779B5" w:rsidP="00A779B5">
      <w:pPr>
        <w:spacing w:line="257" w:lineRule="atLeast"/>
        <w:ind w:left="360"/>
        <w:rPr>
          <w:color w:val="000000"/>
          <w:szCs w:val="24"/>
        </w:rPr>
      </w:pPr>
      <w:r w:rsidRPr="002A36D7">
        <w:rPr>
          <w:b/>
          <w:bCs/>
          <w:color w:val="000000"/>
          <w:szCs w:val="24"/>
        </w:rPr>
        <w:t> </w:t>
      </w:r>
    </w:p>
    <w:p w14:paraId="4CDA701D" w14:textId="77777777" w:rsidR="00A779B5" w:rsidRPr="002A36D7" w:rsidRDefault="00A779B5" w:rsidP="00A779B5">
      <w:pPr>
        <w:spacing w:line="257" w:lineRule="atLeast"/>
        <w:jc w:val="both"/>
        <w:rPr>
          <w:color w:val="000000"/>
          <w:szCs w:val="24"/>
        </w:rPr>
      </w:pPr>
      <w:bookmarkStart w:id="132" w:name="part_539205e4a9a7481fa7349c70e54bd4f3"/>
      <w:bookmarkEnd w:id="132"/>
      <w:r w:rsidRPr="002A36D7">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30BE24C" w14:textId="77777777" w:rsidR="00A779B5" w:rsidRPr="002A36D7" w:rsidRDefault="00A779B5" w:rsidP="00A779B5">
      <w:pPr>
        <w:spacing w:line="257" w:lineRule="atLeast"/>
        <w:jc w:val="both"/>
        <w:rPr>
          <w:color w:val="000000"/>
          <w:szCs w:val="24"/>
        </w:rPr>
      </w:pPr>
      <w:bookmarkStart w:id="133" w:name="part_2fc9602ff1c240dbb39f86ef35e217a0"/>
      <w:bookmarkEnd w:id="133"/>
      <w:r w:rsidRPr="002A36D7">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9F56EAE" w14:textId="77777777" w:rsidR="00A779B5" w:rsidRPr="002A36D7" w:rsidRDefault="00A779B5" w:rsidP="00A779B5">
      <w:pPr>
        <w:spacing w:line="257" w:lineRule="atLeast"/>
        <w:jc w:val="both"/>
        <w:rPr>
          <w:color w:val="000000"/>
          <w:szCs w:val="24"/>
        </w:rPr>
      </w:pPr>
      <w:bookmarkStart w:id="134" w:name="part_8525466d78454a59b084a9218d476896"/>
      <w:bookmarkEnd w:id="134"/>
      <w:r w:rsidRPr="002A36D7">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7A3C06F" w14:textId="77777777" w:rsidR="00A779B5" w:rsidRPr="002A36D7" w:rsidRDefault="00A779B5" w:rsidP="00A779B5">
      <w:pPr>
        <w:spacing w:line="257" w:lineRule="atLeast"/>
        <w:jc w:val="both"/>
        <w:rPr>
          <w:color w:val="000000"/>
          <w:szCs w:val="24"/>
        </w:rPr>
      </w:pPr>
      <w:r w:rsidRPr="002A36D7">
        <w:rPr>
          <w:color w:val="000000"/>
          <w:szCs w:val="24"/>
        </w:rPr>
        <w:t> </w:t>
      </w:r>
    </w:p>
    <w:p w14:paraId="701A3724" w14:textId="77777777" w:rsidR="00A779B5" w:rsidRPr="002A36D7" w:rsidRDefault="00A779B5" w:rsidP="00A779B5">
      <w:pPr>
        <w:spacing w:line="257" w:lineRule="atLeast"/>
        <w:jc w:val="center"/>
        <w:rPr>
          <w:color w:val="000000"/>
          <w:szCs w:val="24"/>
        </w:rPr>
      </w:pPr>
      <w:bookmarkStart w:id="135" w:name="part_7f58a2eb64c04eb5b5de4d57e0714f93"/>
      <w:bookmarkEnd w:id="135"/>
      <w:r w:rsidRPr="002A36D7">
        <w:rPr>
          <w:b/>
          <w:bCs/>
          <w:color w:val="000000"/>
          <w:szCs w:val="24"/>
        </w:rPr>
        <w:t>7.2.    Pretenzijos dėl Prekių trūkumų</w:t>
      </w:r>
    </w:p>
    <w:p w14:paraId="38C25198" w14:textId="77777777" w:rsidR="00A779B5" w:rsidRPr="002A36D7" w:rsidRDefault="00A779B5" w:rsidP="00A779B5">
      <w:pPr>
        <w:spacing w:line="257" w:lineRule="atLeast"/>
        <w:jc w:val="both"/>
        <w:rPr>
          <w:color w:val="000000"/>
          <w:szCs w:val="24"/>
        </w:rPr>
      </w:pPr>
      <w:r w:rsidRPr="002A36D7">
        <w:rPr>
          <w:b/>
          <w:bCs/>
          <w:color w:val="000000"/>
          <w:szCs w:val="24"/>
        </w:rPr>
        <w:t> </w:t>
      </w:r>
    </w:p>
    <w:p w14:paraId="11C11541" w14:textId="77777777" w:rsidR="00A779B5" w:rsidRPr="002A36D7" w:rsidRDefault="00A779B5" w:rsidP="00A779B5">
      <w:pPr>
        <w:spacing w:line="257" w:lineRule="atLeast"/>
        <w:jc w:val="both"/>
        <w:rPr>
          <w:color w:val="000000"/>
          <w:szCs w:val="24"/>
        </w:rPr>
      </w:pPr>
      <w:bookmarkStart w:id="136" w:name="part_ac227239a6014768ad7df1bd176a8f2e"/>
      <w:bookmarkEnd w:id="136"/>
      <w:r w:rsidRPr="002A36D7">
        <w:rPr>
          <w:color w:val="000000"/>
          <w:szCs w:val="24"/>
        </w:rPr>
        <w:t xml:space="preserve">7.2.1. Pirkėjas, per garantinius terminus nustatęs Prekių trūkumų, turi nedelsdamas, bet ne vėliau nei per 30 (trisdešimt) dienų ir ne vėliau nei iki garantinio termino pabaigos, pareikšti rašytinę pretenziją </w:t>
      </w:r>
      <w:r w:rsidRPr="002A36D7">
        <w:rPr>
          <w:color w:val="000000"/>
          <w:szCs w:val="24"/>
        </w:rPr>
        <w:lastRenderedPageBreak/>
        <w:t>Tiekėjui ir nustatyti protingus terminus, jeigu jų nėra nustatyta Specialiosiose sąlygose, Prekių trūkumams pašalinti.</w:t>
      </w:r>
    </w:p>
    <w:p w14:paraId="37591AB5" w14:textId="77777777" w:rsidR="00A779B5" w:rsidRPr="002A36D7" w:rsidRDefault="00A779B5" w:rsidP="00A779B5">
      <w:pPr>
        <w:spacing w:line="257" w:lineRule="atLeast"/>
        <w:jc w:val="both"/>
        <w:rPr>
          <w:color w:val="000000"/>
          <w:szCs w:val="24"/>
        </w:rPr>
      </w:pPr>
      <w:bookmarkStart w:id="137" w:name="part_084ae080aed34b38ad449c4d6d7cbe65"/>
      <w:bookmarkEnd w:id="137"/>
      <w:r w:rsidRPr="002A36D7">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0625F27" w14:textId="77777777" w:rsidR="00A779B5" w:rsidRPr="002A36D7" w:rsidRDefault="00A779B5" w:rsidP="00A779B5">
      <w:pPr>
        <w:spacing w:line="257" w:lineRule="atLeast"/>
        <w:jc w:val="both"/>
        <w:rPr>
          <w:color w:val="000000"/>
          <w:szCs w:val="24"/>
        </w:rPr>
      </w:pPr>
      <w:bookmarkStart w:id="138" w:name="part_18e3c2d66ce649868e878fbe7ba9febd"/>
      <w:bookmarkEnd w:id="138"/>
      <w:r w:rsidRPr="002A36D7">
        <w:rPr>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08E94D5D" w14:textId="77777777" w:rsidR="00A779B5" w:rsidRPr="002A36D7" w:rsidRDefault="00A779B5" w:rsidP="00A779B5">
      <w:pPr>
        <w:spacing w:line="257" w:lineRule="atLeast"/>
        <w:jc w:val="both"/>
        <w:rPr>
          <w:color w:val="000000"/>
          <w:szCs w:val="24"/>
        </w:rPr>
      </w:pPr>
      <w:bookmarkStart w:id="139" w:name="part_654940aaa0b94528b50ffa9c3c10dc76"/>
      <w:bookmarkEnd w:id="139"/>
      <w:r w:rsidRPr="002A36D7">
        <w:rPr>
          <w:color w:val="000000"/>
          <w:szCs w:val="24"/>
        </w:rPr>
        <w:t>7.2.3.1. jei Prekės atitinka Sutartyje nurodytus reikalavimus – Pirkėjas;</w:t>
      </w:r>
    </w:p>
    <w:p w14:paraId="7949955D" w14:textId="77777777" w:rsidR="00A779B5" w:rsidRPr="002A36D7" w:rsidRDefault="00A779B5" w:rsidP="00A779B5">
      <w:pPr>
        <w:spacing w:line="257" w:lineRule="atLeast"/>
        <w:jc w:val="both"/>
        <w:rPr>
          <w:color w:val="000000"/>
          <w:szCs w:val="24"/>
        </w:rPr>
      </w:pPr>
      <w:bookmarkStart w:id="140" w:name="part_ac1c508a499d49978f0c12ed638c90ac"/>
      <w:bookmarkEnd w:id="140"/>
      <w:r w:rsidRPr="002A36D7">
        <w:rPr>
          <w:color w:val="000000"/>
          <w:szCs w:val="24"/>
        </w:rPr>
        <w:t>7.2.3.2. jei Prekės neatitinka Sutartyje nurodytų reikalavimų – Tiekėjas.</w:t>
      </w:r>
    </w:p>
    <w:p w14:paraId="16F413EA" w14:textId="77777777" w:rsidR="00A779B5" w:rsidRPr="002A36D7" w:rsidRDefault="00A779B5" w:rsidP="00A779B5">
      <w:pPr>
        <w:spacing w:line="257" w:lineRule="atLeast"/>
        <w:jc w:val="both"/>
        <w:rPr>
          <w:color w:val="000000"/>
          <w:szCs w:val="24"/>
        </w:rPr>
      </w:pPr>
      <w:r w:rsidRPr="002A36D7">
        <w:rPr>
          <w:color w:val="000000"/>
          <w:szCs w:val="24"/>
        </w:rPr>
        <w:t> </w:t>
      </w:r>
    </w:p>
    <w:p w14:paraId="2CACA6B1" w14:textId="77777777" w:rsidR="00A779B5" w:rsidRPr="002A36D7" w:rsidRDefault="00A779B5" w:rsidP="00A779B5">
      <w:pPr>
        <w:spacing w:line="257" w:lineRule="atLeast"/>
        <w:jc w:val="center"/>
        <w:rPr>
          <w:color w:val="000000"/>
          <w:szCs w:val="24"/>
        </w:rPr>
      </w:pPr>
      <w:bookmarkStart w:id="141" w:name="part_b10b6350d7644e9a97b11870a2cd4b5b"/>
      <w:bookmarkEnd w:id="141"/>
      <w:r w:rsidRPr="002A36D7">
        <w:rPr>
          <w:b/>
          <w:bCs/>
          <w:color w:val="000000"/>
          <w:szCs w:val="24"/>
        </w:rPr>
        <w:t>7.3.    Prekių trūkumų šalinimas</w:t>
      </w:r>
    </w:p>
    <w:p w14:paraId="76838DFE" w14:textId="77777777" w:rsidR="00A779B5" w:rsidRPr="002A36D7" w:rsidRDefault="00A779B5" w:rsidP="00A779B5">
      <w:pPr>
        <w:spacing w:line="257" w:lineRule="atLeast"/>
        <w:jc w:val="both"/>
        <w:rPr>
          <w:color w:val="000000"/>
          <w:szCs w:val="24"/>
        </w:rPr>
      </w:pPr>
      <w:r w:rsidRPr="002A36D7">
        <w:rPr>
          <w:b/>
          <w:bCs/>
          <w:color w:val="000000"/>
          <w:szCs w:val="24"/>
        </w:rPr>
        <w:t> </w:t>
      </w:r>
    </w:p>
    <w:p w14:paraId="2FEB443B" w14:textId="77777777" w:rsidR="00A779B5" w:rsidRPr="002A36D7" w:rsidRDefault="00A779B5" w:rsidP="00A779B5">
      <w:pPr>
        <w:spacing w:line="257" w:lineRule="atLeast"/>
        <w:jc w:val="both"/>
        <w:rPr>
          <w:color w:val="000000"/>
          <w:szCs w:val="24"/>
        </w:rPr>
      </w:pPr>
      <w:bookmarkStart w:id="142" w:name="part_ed1b1baccc2446fea34d68db2bb8630c"/>
      <w:bookmarkEnd w:id="142"/>
      <w:r w:rsidRPr="002A36D7">
        <w:rPr>
          <w:color w:val="000000"/>
          <w:szCs w:val="24"/>
        </w:rPr>
        <w:t>7.3.1. Tiekėjas privalo pašalinti Prekių trūkumus, sutaisydamas Prekes ar jų dalį arba pakeisdamas Prekę nauja Preke ar jos dalimi.</w:t>
      </w:r>
    </w:p>
    <w:p w14:paraId="6FA5681E" w14:textId="77777777" w:rsidR="00A779B5" w:rsidRPr="002A36D7" w:rsidRDefault="00A779B5" w:rsidP="00A779B5">
      <w:pPr>
        <w:spacing w:line="257" w:lineRule="atLeast"/>
        <w:jc w:val="both"/>
        <w:rPr>
          <w:color w:val="000000"/>
          <w:szCs w:val="24"/>
        </w:rPr>
      </w:pPr>
      <w:bookmarkStart w:id="143" w:name="part_9fcb0e5c4f7348cb87989ff0364cba41"/>
      <w:bookmarkEnd w:id="143"/>
      <w:r w:rsidRPr="002A36D7">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7983B30" w14:textId="77777777" w:rsidR="00A779B5" w:rsidRPr="002A36D7" w:rsidRDefault="00A779B5" w:rsidP="00A779B5">
      <w:pPr>
        <w:spacing w:line="257" w:lineRule="atLeast"/>
        <w:jc w:val="both"/>
        <w:rPr>
          <w:color w:val="000000"/>
          <w:szCs w:val="24"/>
        </w:rPr>
      </w:pPr>
      <w:bookmarkStart w:id="144" w:name="part_781eafa8a9254819b2de4dacabb3a0d3"/>
      <w:bookmarkEnd w:id="144"/>
      <w:r w:rsidRPr="002A36D7">
        <w:rPr>
          <w:color w:val="000000"/>
          <w:szCs w:val="24"/>
        </w:rPr>
        <w:t>7.3.3. Sutaisytoje Prekių dalyje pakartotinai nustačius Prekių trūkumų, Tiekėjas privalo pakeisti Prekes naujomis kokybiškomis Prekėmis, nebent Pirkėjas raštu sutiktų Prekes dar kartą taisyti.</w:t>
      </w:r>
    </w:p>
    <w:p w14:paraId="662376AE" w14:textId="77777777" w:rsidR="00A779B5" w:rsidRPr="002A36D7" w:rsidRDefault="00A779B5" w:rsidP="00A779B5">
      <w:pPr>
        <w:spacing w:line="257" w:lineRule="atLeast"/>
        <w:jc w:val="both"/>
        <w:rPr>
          <w:color w:val="000000"/>
          <w:szCs w:val="24"/>
        </w:rPr>
      </w:pPr>
      <w:bookmarkStart w:id="145" w:name="part_4defddc3d53a404aaa26c63ec9e1c02d"/>
      <w:bookmarkEnd w:id="145"/>
      <w:r w:rsidRPr="002A36D7">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98CCDAB" w14:textId="77777777" w:rsidR="00A779B5" w:rsidRPr="002A36D7" w:rsidRDefault="00A779B5" w:rsidP="00A779B5">
      <w:pPr>
        <w:spacing w:line="257" w:lineRule="atLeast"/>
        <w:jc w:val="both"/>
        <w:rPr>
          <w:color w:val="000000"/>
          <w:szCs w:val="24"/>
        </w:rPr>
      </w:pPr>
      <w:bookmarkStart w:id="146" w:name="part_2314aaf3fe7b4044bfd3ffc2689d8c41"/>
      <w:bookmarkEnd w:id="146"/>
      <w:r w:rsidRPr="002A36D7">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9BB1EDF" w14:textId="77777777" w:rsidR="00A779B5" w:rsidRPr="002A36D7" w:rsidRDefault="00A779B5" w:rsidP="00A779B5">
      <w:pPr>
        <w:spacing w:line="257" w:lineRule="atLeast"/>
        <w:jc w:val="both"/>
        <w:rPr>
          <w:color w:val="000000"/>
          <w:szCs w:val="24"/>
        </w:rPr>
      </w:pPr>
      <w:bookmarkStart w:id="147" w:name="part_9b59f66f35dd48e18fa00ba8faee0c51"/>
      <w:bookmarkEnd w:id="147"/>
      <w:r w:rsidRPr="002A36D7">
        <w:rPr>
          <w:color w:val="000000"/>
          <w:szCs w:val="24"/>
        </w:rPr>
        <w:t>7.3.6. Tiekėjas, pašalinęs visus Prekių trūkumus, privalo apie tai informuoti Pirkėją.</w:t>
      </w:r>
    </w:p>
    <w:p w14:paraId="0A9C0D55" w14:textId="77777777" w:rsidR="00A779B5" w:rsidRPr="002A36D7" w:rsidRDefault="00A779B5" w:rsidP="00A779B5">
      <w:pPr>
        <w:spacing w:line="257" w:lineRule="atLeast"/>
        <w:jc w:val="both"/>
        <w:rPr>
          <w:color w:val="000000"/>
          <w:szCs w:val="24"/>
        </w:rPr>
      </w:pPr>
      <w:bookmarkStart w:id="148" w:name="part_2674246d5e1f4d21bc48740a2781f87e"/>
      <w:bookmarkEnd w:id="148"/>
      <w:r w:rsidRPr="002A36D7">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FB831D3" w14:textId="77777777" w:rsidR="00A779B5" w:rsidRPr="002A36D7" w:rsidRDefault="00A779B5" w:rsidP="00A779B5">
      <w:pPr>
        <w:spacing w:line="257" w:lineRule="atLeast"/>
        <w:jc w:val="both"/>
        <w:rPr>
          <w:color w:val="000000"/>
          <w:szCs w:val="24"/>
        </w:rPr>
      </w:pPr>
      <w:r w:rsidRPr="002A36D7">
        <w:rPr>
          <w:color w:val="000000"/>
          <w:szCs w:val="24"/>
        </w:rPr>
        <w:t> </w:t>
      </w:r>
    </w:p>
    <w:p w14:paraId="785C2B1D" w14:textId="77777777" w:rsidR="00A779B5" w:rsidRPr="002A36D7" w:rsidRDefault="00A779B5" w:rsidP="00A779B5">
      <w:pPr>
        <w:spacing w:line="257" w:lineRule="atLeast"/>
        <w:jc w:val="center"/>
        <w:rPr>
          <w:color w:val="000000"/>
          <w:szCs w:val="24"/>
        </w:rPr>
      </w:pPr>
      <w:bookmarkStart w:id="149" w:name="part_d49f83c7e7d640c7ac76b66cc318ee6a"/>
      <w:bookmarkEnd w:id="149"/>
      <w:r w:rsidRPr="002A36D7">
        <w:rPr>
          <w:b/>
          <w:bCs/>
          <w:color w:val="000000"/>
          <w:szCs w:val="24"/>
        </w:rPr>
        <w:t>7.4.    Pirkėjo teisės, Tiekėjui nepašalinus Prekių trūkumų</w:t>
      </w:r>
    </w:p>
    <w:p w14:paraId="02EEF1F9" w14:textId="77777777" w:rsidR="00A779B5" w:rsidRPr="002A36D7" w:rsidRDefault="00A779B5" w:rsidP="00A779B5">
      <w:pPr>
        <w:spacing w:line="257" w:lineRule="atLeast"/>
        <w:jc w:val="both"/>
        <w:rPr>
          <w:color w:val="000000"/>
          <w:szCs w:val="24"/>
        </w:rPr>
      </w:pPr>
      <w:r w:rsidRPr="002A36D7">
        <w:rPr>
          <w:b/>
          <w:bCs/>
          <w:color w:val="000000"/>
          <w:szCs w:val="24"/>
        </w:rPr>
        <w:t> </w:t>
      </w:r>
    </w:p>
    <w:p w14:paraId="23C58971" w14:textId="77777777" w:rsidR="00A779B5" w:rsidRPr="002A36D7" w:rsidRDefault="00A779B5" w:rsidP="00A779B5">
      <w:pPr>
        <w:spacing w:line="257" w:lineRule="atLeast"/>
        <w:jc w:val="both"/>
        <w:rPr>
          <w:color w:val="000000"/>
          <w:szCs w:val="24"/>
        </w:rPr>
      </w:pPr>
      <w:bookmarkStart w:id="150" w:name="part_cbc99dac3e534c04a73486088554e57f"/>
      <w:bookmarkEnd w:id="150"/>
      <w:r w:rsidRPr="002A36D7">
        <w:rPr>
          <w:color w:val="000000"/>
          <w:szCs w:val="24"/>
        </w:rPr>
        <w:t>7.4.1. Jeigu Tiekėjas atsisako pašalinti arba nepašalina Prekių trūkumų per Pirkėjo nustatytus protingus terminus, Pirkėjas turi teisę:</w:t>
      </w:r>
    </w:p>
    <w:p w14:paraId="6C367F6E" w14:textId="77777777" w:rsidR="00A779B5" w:rsidRPr="002A36D7" w:rsidRDefault="00A779B5" w:rsidP="00A779B5">
      <w:pPr>
        <w:spacing w:line="257" w:lineRule="atLeast"/>
        <w:jc w:val="both"/>
        <w:rPr>
          <w:color w:val="000000"/>
          <w:szCs w:val="24"/>
        </w:rPr>
      </w:pPr>
      <w:bookmarkStart w:id="151" w:name="part_9881f7de06ec47b89efb211b5e26ab42"/>
      <w:bookmarkEnd w:id="151"/>
      <w:r w:rsidRPr="002A36D7">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1C38578" w14:textId="77777777" w:rsidR="00A779B5" w:rsidRPr="002A36D7" w:rsidRDefault="00A779B5" w:rsidP="00A779B5">
      <w:pPr>
        <w:spacing w:line="257" w:lineRule="atLeast"/>
        <w:jc w:val="both"/>
        <w:rPr>
          <w:color w:val="000000"/>
          <w:szCs w:val="24"/>
        </w:rPr>
      </w:pPr>
      <w:bookmarkStart w:id="152" w:name="part_a3e00fededb645edbc69fd228e4f2d21"/>
      <w:bookmarkEnd w:id="152"/>
      <w:r w:rsidRPr="002A36D7">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44E3EC4A" w14:textId="77777777" w:rsidR="00A779B5" w:rsidRPr="002A36D7" w:rsidRDefault="00A779B5" w:rsidP="00A779B5">
      <w:pPr>
        <w:spacing w:line="257" w:lineRule="atLeast"/>
        <w:jc w:val="both"/>
        <w:rPr>
          <w:color w:val="000000"/>
          <w:szCs w:val="24"/>
        </w:rPr>
      </w:pPr>
      <w:bookmarkStart w:id="153" w:name="part_154738bc3ee849c7a99d3e80d3264722"/>
      <w:bookmarkEnd w:id="153"/>
      <w:r w:rsidRPr="002A36D7">
        <w:rPr>
          <w:color w:val="000000"/>
          <w:szCs w:val="24"/>
        </w:rPr>
        <w:t>7.4.1.3. grąžinti Prekes Tiekėjui ir nemokėti už tokias Prekes ar reikalauti grąžinti už Prekes sumokėtą sumą bei nutraukti Sutartį.</w:t>
      </w:r>
    </w:p>
    <w:p w14:paraId="76ECA65A" w14:textId="77777777" w:rsidR="00A779B5" w:rsidRPr="002A36D7" w:rsidRDefault="00A779B5" w:rsidP="00A779B5">
      <w:pPr>
        <w:spacing w:line="257" w:lineRule="atLeast"/>
        <w:jc w:val="both"/>
        <w:rPr>
          <w:color w:val="000000"/>
          <w:szCs w:val="24"/>
        </w:rPr>
      </w:pPr>
      <w:bookmarkStart w:id="154" w:name="part_ad96eaf15a9b4efeafbf02c564577937"/>
      <w:bookmarkEnd w:id="154"/>
      <w:r w:rsidRPr="002A36D7">
        <w:rPr>
          <w:color w:val="000000"/>
          <w:szCs w:val="24"/>
        </w:rPr>
        <w:lastRenderedPageBreak/>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FB6C8DF" w14:textId="77777777" w:rsidR="00A779B5" w:rsidRPr="002A36D7" w:rsidRDefault="00A779B5" w:rsidP="00A779B5">
      <w:pPr>
        <w:spacing w:line="257" w:lineRule="atLeast"/>
        <w:jc w:val="both"/>
        <w:rPr>
          <w:color w:val="000000"/>
          <w:szCs w:val="24"/>
        </w:rPr>
      </w:pPr>
      <w:bookmarkStart w:id="155" w:name="part_2047f712077e4c93bc975fe876f5b99f"/>
      <w:bookmarkEnd w:id="155"/>
      <w:r w:rsidRPr="002A36D7">
        <w:rPr>
          <w:color w:val="000000"/>
          <w:szCs w:val="24"/>
        </w:rPr>
        <w:t>7.4.3. Tiekėjas privalo patenkinti Pirkėjo pagal Bendrųjų sąlygų 7.4.4 punktą pareikštą piniginį reikalavimą per 30 (trisdešimt) dienų arba per ilgesnį Pirkėjo reikalavime nurodytą protingą terminą.</w:t>
      </w:r>
    </w:p>
    <w:p w14:paraId="52450EB8" w14:textId="77777777" w:rsidR="00A779B5" w:rsidRPr="002A36D7" w:rsidRDefault="00A779B5" w:rsidP="00A779B5">
      <w:pPr>
        <w:spacing w:line="257" w:lineRule="atLeast"/>
        <w:jc w:val="both"/>
        <w:rPr>
          <w:color w:val="000000"/>
          <w:szCs w:val="24"/>
        </w:rPr>
      </w:pPr>
      <w:bookmarkStart w:id="156" w:name="part_8c00bded43fb489b9b0d8c12214a260b"/>
      <w:bookmarkEnd w:id="156"/>
      <w:r w:rsidRPr="002A36D7">
        <w:rPr>
          <w:color w:val="000000"/>
          <w:szCs w:val="24"/>
        </w:rPr>
        <w:t>7.4.4. Už vėlavimą pašalinti Prekių trūkumus Pirkėjas privalo reikalauti Tiekėjo sumokėti Specialiosiose sąlygose nustatyto dydžio netesybas.</w:t>
      </w:r>
    </w:p>
    <w:p w14:paraId="3E527E7D" w14:textId="77777777" w:rsidR="00A779B5" w:rsidRPr="002A36D7" w:rsidRDefault="00A779B5" w:rsidP="00A779B5">
      <w:pPr>
        <w:spacing w:line="257" w:lineRule="atLeast"/>
        <w:jc w:val="both"/>
        <w:rPr>
          <w:color w:val="000000"/>
          <w:szCs w:val="24"/>
        </w:rPr>
      </w:pPr>
      <w:r w:rsidRPr="002A36D7">
        <w:rPr>
          <w:color w:val="000000"/>
          <w:szCs w:val="24"/>
        </w:rPr>
        <w:t> </w:t>
      </w:r>
    </w:p>
    <w:p w14:paraId="7DCB4C7C" w14:textId="77777777" w:rsidR="00A779B5" w:rsidRPr="002A36D7" w:rsidRDefault="00A779B5" w:rsidP="00A779B5">
      <w:pPr>
        <w:spacing w:line="257" w:lineRule="atLeast"/>
        <w:jc w:val="center"/>
        <w:rPr>
          <w:color w:val="000000"/>
          <w:szCs w:val="24"/>
        </w:rPr>
      </w:pPr>
      <w:bookmarkStart w:id="157" w:name="part_8cc5d4969bef46c08de52e316b7459f1"/>
      <w:bookmarkEnd w:id="157"/>
      <w:r w:rsidRPr="002A36D7">
        <w:rPr>
          <w:b/>
          <w:bCs/>
          <w:caps/>
          <w:color w:val="000000"/>
          <w:szCs w:val="24"/>
        </w:rPr>
        <w:t>8.  PRISTATYMO TERMINAI</w:t>
      </w:r>
    </w:p>
    <w:p w14:paraId="7B423165" w14:textId="77777777" w:rsidR="00A779B5" w:rsidRPr="002A36D7" w:rsidRDefault="00A779B5" w:rsidP="00A779B5">
      <w:pPr>
        <w:spacing w:line="257" w:lineRule="atLeast"/>
        <w:rPr>
          <w:color w:val="000000"/>
          <w:szCs w:val="24"/>
        </w:rPr>
      </w:pPr>
      <w:r w:rsidRPr="002A36D7">
        <w:rPr>
          <w:b/>
          <w:bCs/>
          <w:caps/>
          <w:color w:val="000000"/>
          <w:szCs w:val="24"/>
        </w:rPr>
        <w:t> </w:t>
      </w:r>
    </w:p>
    <w:p w14:paraId="356DF5BD" w14:textId="77777777" w:rsidR="00A779B5" w:rsidRPr="002A36D7" w:rsidRDefault="00A779B5" w:rsidP="00A779B5">
      <w:pPr>
        <w:spacing w:line="257" w:lineRule="atLeast"/>
        <w:jc w:val="center"/>
        <w:rPr>
          <w:color w:val="000000"/>
          <w:szCs w:val="24"/>
        </w:rPr>
      </w:pPr>
      <w:bookmarkStart w:id="158" w:name="part_bcca979c42554edd82a9b0305482e30c"/>
      <w:bookmarkEnd w:id="158"/>
      <w:r w:rsidRPr="002A36D7">
        <w:rPr>
          <w:b/>
          <w:bCs/>
          <w:color w:val="000000"/>
          <w:szCs w:val="24"/>
        </w:rPr>
        <w:t>8.1.    Pristatymo terminai ir Prekių tiekimo grafikas</w:t>
      </w:r>
    </w:p>
    <w:p w14:paraId="56792BDA" w14:textId="77777777" w:rsidR="00A779B5" w:rsidRPr="002A36D7" w:rsidRDefault="00A779B5" w:rsidP="00A779B5">
      <w:pPr>
        <w:spacing w:line="257" w:lineRule="atLeast"/>
        <w:jc w:val="both"/>
        <w:rPr>
          <w:color w:val="000000"/>
          <w:szCs w:val="24"/>
        </w:rPr>
      </w:pPr>
      <w:r w:rsidRPr="002A36D7">
        <w:rPr>
          <w:b/>
          <w:bCs/>
          <w:color w:val="000000"/>
          <w:szCs w:val="24"/>
        </w:rPr>
        <w:t> </w:t>
      </w:r>
    </w:p>
    <w:p w14:paraId="01941C05" w14:textId="77777777" w:rsidR="00A779B5" w:rsidRPr="002A36D7" w:rsidRDefault="00A779B5" w:rsidP="00A779B5">
      <w:pPr>
        <w:spacing w:line="257" w:lineRule="atLeast"/>
        <w:jc w:val="both"/>
        <w:rPr>
          <w:color w:val="000000"/>
          <w:szCs w:val="24"/>
        </w:rPr>
      </w:pPr>
      <w:bookmarkStart w:id="159" w:name="part_3675fd95b5c744dd806eedfceb4b75c0"/>
      <w:bookmarkEnd w:id="159"/>
      <w:r w:rsidRPr="002A36D7">
        <w:rPr>
          <w:color w:val="000000"/>
          <w:szCs w:val="24"/>
        </w:rPr>
        <w:t>8.1.1. Tiekėjas privalo pristatyti Prekes laikydamasis terminų, nurodytų Specialiosiose sąlygose.</w:t>
      </w:r>
    </w:p>
    <w:p w14:paraId="2A03ACC8" w14:textId="77777777" w:rsidR="00A779B5" w:rsidRPr="002A36D7" w:rsidRDefault="00A779B5" w:rsidP="00A779B5">
      <w:pPr>
        <w:spacing w:line="257" w:lineRule="atLeast"/>
        <w:jc w:val="both"/>
        <w:rPr>
          <w:color w:val="000000"/>
          <w:szCs w:val="24"/>
        </w:rPr>
      </w:pPr>
      <w:bookmarkStart w:id="160" w:name="part_19a974d524ce44bdbf56f1ccea663b5b"/>
      <w:bookmarkEnd w:id="160"/>
      <w:r w:rsidRPr="002A36D7">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b/>
          <w:bCs/>
          <w:color w:val="000000"/>
          <w:szCs w:val="24"/>
        </w:rPr>
        <w:t>Grafikas</w:t>
      </w:r>
      <w:r w:rsidRPr="002A36D7">
        <w:rPr>
          <w:color w:val="000000"/>
          <w:szCs w:val="24"/>
        </w:rPr>
        <w:t>).</w:t>
      </w:r>
    </w:p>
    <w:p w14:paraId="6A083AA3" w14:textId="77777777" w:rsidR="00A779B5" w:rsidRPr="002A36D7" w:rsidRDefault="00A779B5" w:rsidP="00A779B5">
      <w:pPr>
        <w:spacing w:line="257" w:lineRule="atLeast"/>
        <w:jc w:val="both"/>
        <w:rPr>
          <w:color w:val="000000"/>
          <w:szCs w:val="24"/>
        </w:rPr>
      </w:pPr>
      <w:bookmarkStart w:id="161" w:name="part_4e3e2ff4d9e545428c4b8bceeda84f99"/>
      <w:bookmarkEnd w:id="161"/>
      <w:r w:rsidRPr="002A36D7">
        <w:rPr>
          <w:color w:val="000000"/>
          <w:szCs w:val="24"/>
        </w:rPr>
        <w:t>8.1.3. Jei aktualu, Grafike turi būti pažymėta, kurios Prekės gali būti pristatomos lygiagrečiai, o kurios gali būti pristatomos tik numatytu eiliškumu.</w:t>
      </w:r>
    </w:p>
    <w:p w14:paraId="58BE7D95" w14:textId="77777777" w:rsidR="00A779B5" w:rsidRPr="002A36D7" w:rsidRDefault="00A779B5" w:rsidP="00A779B5">
      <w:pPr>
        <w:spacing w:line="257" w:lineRule="atLeast"/>
        <w:jc w:val="both"/>
        <w:rPr>
          <w:color w:val="000000"/>
          <w:szCs w:val="24"/>
        </w:rPr>
      </w:pPr>
      <w:r w:rsidRPr="002A36D7">
        <w:rPr>
          <w:color w:val="000000"/>
          <w:szCs w:val="24"/>
        </w:rPr>
        <w:t> </w:t>
      </w:r>
    </w:p>
    <w:p w14:paraId="1EE490C0" w14:textId="77777777" w:rsidR="00A779B5" w:rsidRPr="002A36D7" w:rsidRDefault="00A779B5" w:rsidP="00A779B5">
      <w:pPr>
        <w:spacing w:line="257" w:lineRule="atLeast"/>
        <w:jc w:val="center"/>
        <w:rPr>
          <w:color w:val="000000"/>
          <w:szCs w:val="24"/>
        </w:rPr>
      </w:pPr>
      <w:bookmarkStart w:id="162" w:name="part_75521828e29546bf9777931e47b2b6bb"/>
      <w:bookmarkEnd w:id="162"/>
      <w:r w:rsidRPr="002A36D7">
        <w:rPr>
          <w:b/>
          <w:bCs/>
          <w:color w:val="000000"/>
          <w:szCs w:val="24"/>
        </w:rPr>
        <w:t>8.2.    Netesybos už Prekių pristatymo vėlavimą</w:t>
      </w:r>
    </w:p>
    <w:p w14:paraId="4191E480" w14:textId="77777777" w:rsidR="00A779B5" w:rsidRPr="002A36D7" w:rsidRDefault="00A779B5" w:rsidP="00A779B5">
      <w:pPr>
        <w:spacing w:line="257" w:lineRule="atLeast"/>
        <w:jc w:val="both"/>
        <w:rPr>
          <w:color w:val="000000"/>
          <w:szCs w:val="24"/>
        </w:rPr>
      </w:pPr>
      <w:r w:rsidRPr="002A36D7">
        <w:rPr>
          <w:b/>
          <w:bCs/>
          <w:color w:val="000000"/>
          <w:szCs w:val="24"/>
        </w:rPr>
        <w:t> </w:t>
      </w:r>
    </w:p>
    <w:p w14:paraId="14F7D8AC" w14:textId="77777777" w:rsidR="00A779B5" w:rsidRPr="002A36D7" w:rsidRDefault="00A779B5" w:rsidP="00A779B5">
      <w:pPr>
        <w:spacing w:line="257" w:lineRule="atLeast"/>
        <w:jc w:val="both"/>
        <w:rPr>
          <w:color w:val="000000"/>
          <w:szCs w:val="24"/>
        </w:rPr>
      </w:pPr>
      <w:bookmarkStart w:id="163" w:name="part_54dcb3e1ad3943359be1ae5c68d3600d"/>
      <w:bookmarkEnd w:id="163"/>
      <w:r w:rsidRPr="002A36D7">
        <w:rPr>
          <w:color w:val="000000"/>
          <w:szCs w:val="24"/>
        </w:rPr>
        <w:t>8.2.1. Jeigu Tiekėjas praleidžia Prekių pristatymo terminus, nustatytus Specialiosiose sąlygose, Tiekėjui iki Prekių pristatymo datos taikomos Specialiosiose sąlygose nurodyto dydžio netesybos.</w:t>
      </w:r>
    </w:p>
    <w:p w14:paraId="033FED9E" w14:textId="77777777" w:rsidR="00A779B5" w:rsidRPr="002A36D7" w:rsidRDefault="00A779B5" w:rsidP="00A779B5">
      <w:pPr>
        <w:spacing w:line="257" w:lineRule="atLeast"/>
        <w:jc w:val="both"/>
        <w:rPr>
          <w:color w:val="000000"/>
          <w:szCs w:val="24"/>
        </w:rPr>
      </w:pPr>
      <w:bookmarkStart w:id="164" w:name="part_d1f9893cde984e7b81dfc14c2b090d90"/>
      <w:bookmarkEnd w:id="164"/>
      <w:r w:rsidRPr="002A36D7">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68B838A" w14:textId="77777777" w:rsidR="00A779B5" w:rsidRPr="002A36D7" w:rsidRDefault="00A779B5" w:rsidP="00A779B5">
      <w:pPr>
        <w:spacing w:line="257" w:lineRule="atLeast"/>
        <w:jc w:val="both"/>
        <w:rPr>
          <w:color w:val="000000"/>
          <w:szCs w:val="24"/>
        </w:rPr>
      </w:pPr>
      <w:bookmarkStart w:id="165" w:name="part_f649e49a431e4ee080613c16c50ab7cd"/>
      <w:bookmarkEnd w:id="165"/>
      <w:r w:rsidRPr="002A36D7">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142275D" w14:textId="77777777" w:rsidR="00A779B5" w:rsidRPr="002A36D7" w:rsidRDefault="00A779B5" w:rsidP="00A779B5">
      <w:pPr>
        <w:spacing w:line="257" w:lineRule="atLeast"/>
        <w:jc w:val="both"/>
        <w:rPr>
          <w:color w:val="000000"/>
          <w:szCs w:val="24"/>
        </w:rPr>
      </w:pPr>
      <w:r w:rsidRPr="002A36D7">
        <w:rPr>
          <w:i/>
          <w:iCs/>
          <w:color w:val="000000"/>
          <w:szCs w:val="24"/>
        </w:rPr>
        <w:t> </w:t>
      </w:r>
    </w:p>
    <w:p w14:paraId="11ED10A7" w14:textId="77777777" w:rsidR="00A779B5" w:rsidRPr="002A36D7" w:rsidRDefault="00A779B5" w:rsidP="00A779B5">
      <w:pPr>
        <w:spacing w:line="257" w:lineRule="atLeast"/>
        <w:jc w:val="center"/>
        <w:rPr>
          <w:color w:val="000000"/>
          <w:szCs w:val="24"/>
        </w:rPr>
      </w:pPr>
      <w:bookmarkStart w:id="166" w:name="part_ed4abe76dffc4f0eaa2f1346d4aea810"/>
      <w:bookmarkEnd w:id="166"/>
      <w:r w:rsidRPr="002A36D7">
        <w:rPr>
          <w:b/>
          <w:bCs/>
          <w:caps/>
          <w:color w:val="000000"/>
          <w:szCs w:val="24"/>
        </w:rPr>
        <w:t>9.  PRIEVOLIŲ PAGAL SUTARTĮ ĮVYKDYMO UŽTIKRINIMO BŪDAI</w:t>
      </w:r>
    </w:p>
    <w:p w14:paraId="4EA47F81" w14:textId="77777777" w:rsidR="00A779B5" w:rsidRPr="002A36D7" w:rsidRDefault="00A779B5" w:rsidP="00A779B5">
      <w:pPr>
        <w:spacing w:line="257" w:lineRule="atLeast"/>
        <w:rPr>
          <w:color w:val="000000"/>
          <w:szCs w:val="24"/>
        </w:rPr>
      </w:pPr>
      <w:r w:rsidRPr="002A36D7">
        <w:rPr>
          <w:b/>
          <w:bCs/>
          <w:caps/>
          <w:color w:val="000000"/>
          <w:szCs w:val="24"/>
        </w:rPr>
        <w:t> </w:t>
      </w:r>
    </w:p>
    <w:p w14:paraId="17BC517B" w14:textId="77777777" w:rsidR="00A779B5" w:rsidRPr="002A36D7" w:rsidRDefault="00A779B5" w:rsidP="00A779B5">
      <w:pPr>
        <w:spacing w:line="257" w:lineRule="atLeast"/>
        <w:jc w:val="both"/>
        <w:rPr>
          <w:color w:val="000000"/>
          <w:szCs w:val="24"/>
        </w:rPr>
      </w:pPr>
      <w:r w:rsidRPr="002A36D7">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E8E9874" w14:textId="77777777" w:rsidR="00A779B5" w:rsidRPr="002A36D7" w:rsidRDefault="00A779B5" w:rsidP="00A779B5">
      <w:pPr>
        <w:spacing w:line="257" w:lineRule="atLeast"/>
        <w:jc w:val="both"/>
        <w:rPr>
          <w:color w:val="000000"/>
          <w:szCs w:val="24"/>
        </w:rPr>
      </w:pPr>
      <w:r w:rsidRPr="002A36D7">
        <w:rPr>
          <w:color w:val="000000"/>
          <w:szCs w:val="24"/>
        </w:rPr>
        <w:t> </w:t>
      </w:r>
    </w:p>
    <w:p w14:paraId="2F7B5988" w14:textId="77777777" w:rsidR="00A779B5" w:rsidRPr="002A36D7" w:rsidRDefault="00A779B5" w:rsidP="00A779B5">
      <w:pPr>
        <w:spacing w:line="257" w:lineRule="atLeast"/>
        <w:jc w:val="center"/>
        <w:rPr>
          <w:color w:val="000000"/>
          <w:szCs w:val="24"/>
        </w:rPr>
      </w:pPr>
      <w:bookmarkStart w:id="167" w:name="part_f8ebb9cfab7f4e11b49bf49dbd4d40ab"/>
      <w:bookmarkEnd w:id="167"/>
      <w:r w:rsidRPr="002A36D7">
        <w:rPr>
          <w:b/>
          <w:bCs/>
          <w:caps/>
          <w:color w:val="000000"/>
          <w:szCs w:val="24"/>
        </w:rPr>
        <w:t>10.  SUTARTIES ĮVYKDYMO UŽTIKRINIMAS (JEI TAIKOMA)</w:t>
      </w:r>
    </w:p>
    <w:p w14:paraId="2A268382" w14:textId="77777777" w:rsidR="00A779B5" w:rsidRPr="002A36D7" w:rsidRDefault="00A779B5" w:rsidP="00A779B5">
      <w:pPr>
        <w:spacing w:line="257" w:lineRule="atLeast"/>
        <w:jc w:val="both"/>
        <w:rPr>
          <w:color w:val="000000"/>
          <w:szCs w:val="24"/>
        </w:rPr>
      </w:pPr>
      <w:r w:rsidRPr="002A36D7">
        <w:rPr>
          <w:b/>
          <w:bCs/>
          <w:caps/>
          <w:color w:val="000000"/>
          <w:szCs w:val="24"/>
        </w:rPr>
        <w:t> </w:t>
      </w:r>
    </w:p>
    <w:p w14:paraId="228FE88C" w14:textId="77777777" w:rsidR="00A779B5" w:rsidRPr="002A36D7" w:rsidRDefault="00A779B5" w:rsidP="00A779B5">
      <w:pPr>
        <w:spacing w:line="257" w:lineRule="atLeast"/>
        <w:jc w:val="both"/>
        <w:rPr>
          <w:color w:val="000000"/>
          <w:szCs w:val="24"/>
        </w:rPr>
      </w:pPr>
      <w:bookmarkStart w:id="168" w:name="part_c4bf71e0a13347bb9d73f37111460f21"/>
      <w:bookmarkEnd w:id="168"/>
      <w:r w:rsidRPr="002A36D7">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5D8FFEE" w14:textId="77777777" w:rsidR="00A779B5" w:rsidRPr="002A36D7" w:rsidRDefault="00A779B5" w:rsidP="00A779B5">
      <w:pPr>
        <w:spacing w:line="257" w:lineRule="atLeast"/>
        <w:jc w:val="both"/>
        <w:rPr>
          <w:color w:val="000000"/>
          <w:szCs w:val="24"/>
        </w:rPr>
      </w:pPr>
      <w:r w:rsidRPr="002A36D7">
        <w:rPr>
          <w:b/>
          <w:bCs/>
          <w:color w:val="000000"/>
          <w:szCs w:val="24"/>
        </w:rPr>
        <w:t>Pastaba.</w:t>
      </w:r>
      <w:r w:rsidRPr="002A36D7">
        <w:rPr>
          <w:color w:val="000000"/>
          <w:szCs w:val="24"/>
        </w:rPr>
        <w:t> </w:t>
      </w:r>
      <w:r w:rsidRPr="002A36D7">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sidRPr="002A36D7">
        <w:rPr>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70DF025C" w14:textId="77777777" w:rsidR="00A779B5" w:rsidRPr="002A36D7" w:rsidRDefault="00A779B5" w:rsidP="00A779B5">
      <w:pPr>
        <w:spacing w:line="257" w:lineRule="atLeast"/>
        <w:jc w:val="both"/>
        <w:rPr>
          <w:color w:val="000000"/>
          <w:szCs w:val="24"/>
        </w:rPr>
      </w:pPr>
      <w:bookmarkStart w:id="169" w:name="part_c09b80e91487460892fc4e3987cad62d"/>
      <w:bookmarkEnd w:id="169"/>
      <w:r w:rsidRPr="002A36D7">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36D7">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2A36D7">
        <w:rPr>
          <w:color w:val="000000"/>
          <w:szCs w:val="24"/>
          <w:shd w:val="clear" w:color="auto" w:fill="FFFFFF"/>
        </w:rPr>
        <w:t>), atitinkantį Bendrųjų sąlygų 10 skyriuje nurodytas sąlygas, per Specialiosiose sąlygose nustatytą terminą (toliau – </w:t>
      </w:r>
      <w:r w:rsidRPr="002A36D7">
        <w:rPr>
          <w:b/>
          <w:bCs/>
          <w:color w:val="000000"/>
          <w:szCs w:val="24"/>
          <w:shd w:val="clear" w:color="auto" w:fill="FFFFFF"/>
        </w:rPr>
        <w:t>Sutarties įvykdymo užtikrinimas</w:t>
      </w:r>
      <w:r w:rsidRPr="002A36D7">
        <w:rPr>
          <w:color w:val="000000"/>
          <w:szCs w:val="24"/>
          <w:shd w:val="clear" w:color="auto" w:fill="FFFFFF"/>
        </w:rPr>
        <w:t>).</w:t>
      </w:r>
    </w:p>
    <w:p w14:paraId="366A6667" w14:textId="77777777" w:rsidR="00A779B5" w:rsidRPr="002A36D7" w:rsidRDefault="00A779B5" w:rsidP="00A779B5">
      <w:pPr>
        <w:spacing w:line="257" w:lineRule="atLeast"/>
        <w:jc w:val="both"/>
        <w:textAlignment w:val="baseline"/>
        <w:rPr>
          <w:color w:val="000000"/>
          <w:szCs w:val="24"/>
        </w:rPr>
      </w:pPr>
      <w:bookmarkStart w:id="170" w:name="part_52e4a7b2e0364f58bd75adf447726ff3"/>
      <w:bookmarkEnd w:id="170"/>
      <w:r w:rsidRPr="002A36D7">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AE7554F" w14:textId="77777777" w:rsidR="00A779B5" w:rsidRPr="002A36D7" w:rsidRDefault="00A779B5" w:rsidP="00A779B5">
      <w:pPr>
        <w:spacing w:line="257" w:lineRule="atLeast"/>
        <w:jc w:val="both"/>
        <w:textAlignment w:val="baseline"/>
        <w:rPr>
          <w:color w:val="000000"/>
          <w:szCs w:val="24"/>
        </w:rPr>
      </w:pPr>
      <w:bookmarkStart w:id="171" w:name="part_6c0bdb1c2ca045019b2cfbdc72e0763c"/>
      <w:bookmarkEnd w:id="171"/>
      <w:r w:rsidRPr="002A36D7">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7C09404" w14:textId="77777777" w:rsidR="00A779B5" w:rsidRPr="002A36D7" w:rsidRDefault="00A779B5" w:rsidP="00A779B5">
      <w:pPr>
        <w:spacing w:line="257" w:lineRule="atLeast"/>
        <w:jc w:val="both"/>
        <w:textAlignment w:val="baseline"/>
        <w:rPr>
          <w:color w:val="000000"/>
          <w:szCs w:val="24"/>
        </w:rPr>
      </w:pPr>
      <w:bookmarkStart w:id="172" w:name="part_6537cded94db4c62a56f0c6fa1409d48"/>
      <w:bookmarkEnd w:id="172"/>
      <w:r w:rsidRPr="002A36D7">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FB088A" w14:textId="77777777" w:rsidR="00A779B5" w:rsidRPr="002A36D7" w:rsidRDefault="00A779B5" w:rsidP="00A779B5">
      <w:pPr>
        <w:spacing w:line="257" w:lineRule="atLeast"/>
        <w:jc w:val="both"/>
        <w:textAlignment w:val="baseline"/>
        <w:rPr>
          <w:color w:val="000000"/>
          <w:szCs w:val="24"/>
        </w:rPr>
      </w:pPr>
      <w:bookmarkStart w:id="173" w:name="part_573b757aab854745b04b45eafced8002"/>
      <w:bookmarkEnd w:id="173"/>
      <w:r w:rsidRPr="002A36D7">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835A9F" w14:textId="77777777" w:rsidR="00A779B5" w:rsidRPr="002A36D7" w:rsidRDefault="00A779B5" w:rsidP="00A779B5">
      <w:pPr>
        <w:spacing w:line="257" w:lineRule="atLeast"/>
        <w:jc w:val="both"/>
        <w:textAlignment w:val="baseline"/>
        <w:rPr>
          <w:color w:val="000000"/>
          <w:szCs w:val="24"/>
        </w:rPr>
      </w:pPr>
      <w:bookmarkStart w:id="174" w:name="part_5482040495f04243a31dad247297d688"/>
      <w:bookmarkEnd w:id="174"/>
      <w:r w:rsidRPr="002A36D7">
        <w:rPr>
          <w:color w:val="000000"/>
          <w:szCs w:val="24"/>
        </w:rPr>
        <w:t>10.7. Sutarties įvykdymo užtikrinimas turi įsigalioti ne vėliau negu jo pateikimo Pirkėjui dieną. </w:t>
      </w:r>
    </w:p>
    <w:p w14:paraId="483839FD" w14:textId="77777777" w:rsidR="00A779B5" w:rsidRPr="002A36D7" w:rsidRDefault="00A779B5" w:rsidP="00A779B5">
      <w:pPr>
        <w:spacing w:line="257" w:lineRule="atLeast"/>
        <w:jc w:val="both"/>
        <w:textAlignment w:val="baseline"/>
        <w:rPr>
          <w:color w:val="000000"/>
          <w:szCs w:val="24"/>
        </w:rPr>
      </w:pPr>
      <w:bookmarkStart w:id="175" w:name="part_23f57b60af624d9eb659171e94f04e91"/>
      <w:bookmarkEnd w:id="175"/>
      <w:r w:rsidRPr="002A36D7">
        <w:rPr>
          <w:color w:val="000000"/>
          <w:szCs w:val="24"/>
        </w:rPr>
        <w:t>10.8. Sutarties įvykdymo užtikrinimo suma turi būti nurodoma ir išmokama eurais. </w:t>
      </w:r>
    </w:p>
    <w:p w14:paraId="3015808B" w14:textId="77777777" w:rsidR="00A779B5" w:rsidRPr="002A36D7" w:rsidRDefault="00A779B5" w:rsidP="00A779B5">
      <w:pPr>
        <w:spacing w:line="257" w:lineRule="atLeast"/>
        <w:jc w:val="both"/>
        <w:textAlignment w:val="baseline"/>
        <w:rPr>
          <w:color w:val="000000"/>
          <w:szCs w:val="24"/>
        </w:rPr>
      </w:pPr>
      <w:bookmarkStart w:id="176" w:name="part_6b2469244a124a9bad93c36272e453a7"/>
      <w:bookmarkEnd w:id="176"/>
      <w:r w:rsidRPr="002A36D7">
        <w:rPr>
          <w:color w:val="000000"/>
          <w:szCs w:val="24"/>
        </w:rPr>
        <w:t>10.9. Sutarties įvykdymo užtikrinimas turi būti surašytas lietuvių arba kita kalba (esant Pirkėjo prašymui, turi būti pateiktas vertimas į lietuvių kalbą). </w:t>
      </w:r>
    </w:p>
    <w:p w14:paraId="43F121F9" w14:textId="77777777" w:rsidR="00A779B5" w:rsidRPr="002A36D7" w:rsidRDefault="00A779B5" w:rsidP="00A779B5">
      <w:pPr>
        <w:spacing w:line="257" w:lineRule="atLeast"/>
        <w:jc w:val="both"/>
        <w:textAlignment w:val="baseline"/>
        <w:rPr>
          <w:color w:val="000000"/>
          <w:szCs w:val="24"/>
        </w:rPr>
      </w:pPr>
      <w:bookmarkStart w:id="177" w:name="part_bff60bd02bba4499b09e7095f4db3021"/>
      <w:bookmarkEnd w:id="177"/>
      <w:r w:rsidRPr="002A36D7">
        <w:rPr>
          <w:color w:val="000000"/>
          <w:szCs w:val="24"/>
        </w:rPr>
        <w:t>10.10. Sutarties įvykdymo užtikrinime nurodytas jo galiojimo terminas turi būti ne trumpesnis nei Sutarties galiojimo terminas. </w:t>
      </w:r>
    </w:p>
    <w:p w14:paraId="14B12041" w14:textId="77777777" w:rsidR="00A779B5" w:rsidRPr="002A36D7" w:rsidRDefault="00A779B5" w:rsidP="00A779B5">
      <w:pPr>
        <w:spacing w:line="257" w:lineRule="atLeast"/>
        <w:jc w:val="both"/>
        <w:textAlignment w:val="baseline"/>
        <w:rPr>
          <w:color w:val="000000"/>
          <w:szCs w:val="24"/>
        </w:rPr>
      </w:pPr>
      <w:bookmarkStart w:id="178" w:name="part_c09828b127ee464b93cda0418427a0c9"/>
      <w:bookmarkEnd w:id="178"/>
      <w:r w:rsidRPr="002A36D7">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2F2C70" w14:textId="77777777" w:rsidR="00A779B5" w:rsidRPr="002A36D7" w:rsidRDefault="00A779B5" w:rsidP="00A779B5">
      <w:pPr>
        <w:spacing w:line="257" w:lineRule="atLeast"/>
        <w:jc w:val="both"/>
        <w:textAlignment w:val="baseline"/>
        <w:rPr>
          <w:color w:val="000000"/>
          <w:szCs w:val="24"/>
        </w:rPr>
      </w:pPr>
      <w:bookmarkStart w:id="179" w:name="part_99e867755032455a9cff83393036909a"/>
      <w:bookmarkEnd w:id="179"/>
      <w:r w:rsidRPr="002A36D7">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EC8A1D3" w14:textId="77777777" w:rsidR="00A779B5" w:rsidRPr="002A36D7" w:rsidRDefault="00A779B5" w:rsidP="00A779B5">
      <w:pPr>
        <w:spacing w:line="257" w:lineRule="atLeast"/>
        <w:jc w:val="both"/>
        <w:textAlignment w:val="baseline"/>
        <w:rPr>
          <w:color w:val="000000"/>
          <w:szCs w:val="24"/>
        </w:rPr>
      </w:pPr>
      <w:bookmarkStart w:id="180" w:name="part_6dcb58dc08854693968aff8f73ab0017"/>
      <w:bookmarkEnd w:id="180"/>
      <w:r w:rsidRPr="002A36D7">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1F4ED06" w14:textId="77777777" w:rsidR="00A779B5" w:rsidRPr="002A36D7" w:rsidRDefault="00A779B5" w:rsidP="00A779B5">
      <w:pPr>
        <w:spacing w:line="257" w:lineRule="atLeast"/>
        <w:jc w:val="both"/>
        <w:rPr>
          <w:color w:val="000000"/>
          <w:szCs w:val="24"/>
        </w:rPr>
      </w:pPr>
      <w:bookmarkStart w:id="181" w:name="part_0a25206412474a4bbf44c79515a1be16"/>
      <w:bookmarkEnd w:id="181"/>
      <w:r w:rsidRPr="002A36D7">
        <w:rPr>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rsidRPr="002A36D7">
        <w:rPr>
          <w:color w:val="000000"/>
          <w:szCs w:val="24"/>
        </w:rPr>
        <w:lastRenderedPageBreak/>
        <w:t>įvykdymo užtikrinimą išdavusio banko (draudimo bendrovės) veiklos sustabdymu arba galimu veiklos sustabdymu (įskaitant nemokumą, likvidavimą ar teisinės apsaugos taikymo procedūras). </w:t>
      </w:r>
    </w:p>
    <w:p w14:paraId="0C35E310" w14:textId="77777777" w:rsidR="00A779B5" w:rsidRPr="002A36D7" w:rsidRDefault="00A779B5" w:rsidP="00A779B5">
      <w:pPr>
        <w:spacing w:line="257" w:lineRule="atLeast"/>
        <w:jc w:val="both"/>
        <w:textAlignment w:val="baseline"/>
        <w:rPr>
          <w:color w:val="000000"/>
          <w:szCs w:val="24"/>
        </w:rPr>
      </w:pPr>
      <w:bookmarkStart w:id="182" w:name="part_73f193929275476697fbc659ee2ffef2"/>
      <w:bookmarkEnd w:id="182"/>
      <w:r w:rsidRPr="002A36D7">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A54952A" w14:textId="77777777" w:rsidR="00A779B5" w:rsidRPr="002A36D7" w:rsidRDefault="00A779B5" w:rsidP="00A779B5">
      <w:pPr>
        <w:spacing w:line="257" w:lineRule="atLeast"/>
        <w:jc w:val="both"/>
        <w:textAlignment w:val="baseline"/>
        <w:rPr>
          <w:color w:val="000000"/>
          <w:szCs w:val="24"/>
        </w:rPr>
      </w:pPr>
      <w:bookmarkStart w:id="183" w:name="part_8386d1c839604490978a759fa8cd0e41"/>
      <w:bookmarkEnd w:id="183"/>
      <w:r w:rsidRPr="002A36D7">
        <w:rPr>
          <w:color w:val="000000"/>
          <w:szCs w:val="24"/>
        </w:rPr>
        <w:t>10.16. Pirkėjas gali pasinaudoti Sutarties įvykdymo užtikrinimu, esant bet kuriai iš žemiau nurodytų aplinkybių:  </w:t>
      </w:r>
    </w:p>
    <w:p w14:paraId="69EB1025" w14:textId="77777777" w:rsidR="00A779B5" w:rsidRPr="002A36D7" w:rsidRDefault="00A779B5" w:rsidP="00A779B5">
      <w:pPr>
        <w:spacing w:line="257" w:lineRule="atLeast"/>
        <w:jc w:val="both"/>
        <w:textAlignment w:val="baseline"/>
        <w:rPr>
          <w:color w:val="000000"/>
          <w:szCs w:val="24"/>
        </w:rPr>
      </w:pPr>
      <w:bookmarkStart w:id="184" w:name="part_6a4092053ad24f90ab91354c79bcd602"/>
      <w:bookmarkEnd w:id="184"/>
      <w:r w:rsidRPr="002A36D7">
        <w:rPr>
          <w:color w:val="000000"/>
          <w:szCs w:val="24"/>
        </w:rPr>
        <w:t>10.16.1. Tiekėjas neįvykdė, nevykdo arba netinkamai vykdo savo įsipareigojimus pagal Sutartį;  </w:t>
      </w:r>
    </w:p>
    <w:p w14:paraId="79D75BDE" w14:textId="77777777" w:rsidR="00A779B5" w:rsidRPr="002A36D7" w:rsidRDefault="00A779B5" w:rsidP="00A779B5">
      <w:pPr>
        <w:spacing w:line="257" w:lineRule="atLeast"/>
        <w:jc w:val="both"/>
        <w:textAlignment w:val="baseline"/>
        <w:rPr>
          <w:color w:val="000000"/>
          <w:szCs w:val="24"/>
        </w:rPr>
      </w:pPr>
      <w:bookmarkStart w:id="185" w:name="part_e00fe693219e4e6b902e80dd837aa291"/>
      <w:bookmarkEnd w:id="185"/>
      <w:r w:rsidRPr="002A36D7">
        <w:rPr>
          <w:color w:val="000000"/>
          <w:szCs w:val="24"/>
        </w:rPr>
        <w:t>10.16.2. Tiekėjas per protingai nustatytą laikotarpį neįvykdo Pirkėjo nurodymo ištaisyti Prekių trūkumus;  </w:t>
      </w:r>
    </w:p>
    <w:p w14:paraId="55EC3A39" w14:textId="77777777" w:rsidR="00A779B5" w:rsidRPr="002A36D7" w:rsidRDefault="00A779B5" w:rsidP="00A779B5">
      <w:pPr>
        <w:spacing w:line="257" w:lineRule="atLeast"/>
        <w:jc w:val="both"/>
        <w:textAlignment w:val="baseline"/>
        <w:rPr>
          <w:color w:val="000000"/>
          <w:szCs w:val="24"/>
        </w:rPr>
      </w:pPr>
      <w:bookmarkStart w:id="186" w:name="part_17e55675b4024b56b54f2dc3516d031d"/>
      <w:bookmarkEnd w:id="186"/>
      <w:r w:rsidRPr="002A36D7">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282902B" w14:textId="77777777" w:rsidR="00A779B5" w:rsidRPr="002A36D7" w:rsidRDefault="00A779B5" w:rsidP="00A779B5">
      <w:pPr>
        <w:spacing w:line="257" w:lineRule="atLeast"/>
        <w:jc w:val="both"/>
        <w:textAlignment w:val="baseline"/>
        <w:rPr>
          <w:color w:val="000000"/>
          <w:szCs w:val="24"/>
        </w:rPr>
      </w:pPr>
      <w:bookmarkStart w:id="187" w:name="part_fca8937bd292487180f445fc4e772862"/>
      <w:bookmarkEnd w:id="187"/>
      <w:r w:rsidRPr="002A36D7">
        <w:rPr>
          <w:color w:val="000000"/>
          <w:szCs w:val="24"/>
        </w:rPr>
        <w:t>10.16.4. Tiekėjas be pateisinamos priežasties (ne Sutartyje nustatytais atvejais) vienašališkai nutraukia Sutartį. </w:t>
      </w:r>
    </w:p>
    <w:p w14:paraId="45E1BE4D" w14:textId="77777777" w:rsidR="00A779B5" w:rsidRPr="002A36D7" w:rsidRDefault="00A779B5" w:rsidP="00A779B5">
      <w:pPr>
        <w:spacing w:line="257" w:lineRule="atLeast"/>
        <w:jc w:val="both"/>
        <w:textAlignment w:val="baseline"/>
        <w:rPr>
          <w:color w:val="000000"/>
          <w:szCs w:val="24"/>
        </w:rPr>
      </w:pPr>
      <w:r w:rsidRPr="002A36D7">
        <w:rPr>
          <w:color w:val="000000"/>
          <w:szCs w:val="24"/>
        </w:rPr>
        <w:t> </w:t>
      </w:r>
    </w:p>
    <w:p w14:paraId="004E7368" w14:textId="77777777" w:rsidR="00A779B5" w:rsidRPr="002A36D7" w:rsidRDefault="00A779B5" w:rsidP="00A779B5">
      <w:pPr>
        <w:spacing w:line="257" w:lineRule="atLeast"/>
        <w:jc w:val="center"/>
        <w:rPr>
          <w:color w:val="000000"/>
          <w:szCs w:val="24"/>
        </w:rPr>
      </w:pPr>
      <w:bookmarkStart w:id="188" w:name="part_c243a62643194f789e8bb17df65a45df"/>
      <w:bookmarkEnd w:id="188"/>
      <w:r w:rsidRPr="002A36D7">
        <w:rPr>
          <w:b/>
          <w:bCs/>
          <w:caps/>
          <w:color w:val="000000"/>
          <w:szCs w:val="24"/>
        </w:rPr>
        <w:t>11.     SUTARTIES KAINA IR JOS PERSKAIČIAVIMAS</w:t>
      </w:r>
    </w:p>
    <w:p w14:paraId="5CAE11AE" w14:textId="77777777" w:rsidR="00A779B5" w:rsidRPr="002A36D7" w:rsidRDefault="00A779B5" w:rsidP="00A779B5">
      <w:pPr>
        <w:spacing w:line="257" w:lineRule="atLeast"/>
        <w:jc w:val="both"/>
        <w:rPr>
          <w:color w:val="000000"/>
          <w:szCs w:val="24"/>
        </w:rPr>
      </w:pPr>
      <w:r w:rsidRPr="002A36D7">
        <w:rPr>
          <w:b/>
          <w:bCs/>
          <w:color w:val="000000"/>
          <w:szCs w:val="24"/>
        </w:rPr>
        <w:t> </w:t>
      </w:r>
    </w:p>
    <w:p w14:paraId="1CE92332" w14:textId="77777777" w:rsidR="00A779B5" w:rsidRPr="002A36D7" w:rsidRDefault="00A779B5" w:rsidP="00A779B5">
      <w:pPr>
        <w:spacing w:line="257" w:lineRule="atLeast"/>
        <w:jc w:val="both"/>
        <w:rPr>
          <w:color w:val="000000"/>
          <w:szCs w:val="24"/>
        </w:rPr>
      </w:pPr>
      <w:bookmarkStart w:id="189" w:name="part_00b37702bc7a4007a7f498e73fa13abc"/>
      <w:bookmarkEnd w:id="189"/>
      <w:r w:rsidRPr="002A36D7">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6F7F501" w14:textId="77777777" w:rsidR="00A779B5" w:rsidRPr="002A36D7" w:rsidRDefault="00A779B5" w:rsidP="00A779B5">
      <w:pPr>
        <w:spacing w:line="257" w:lineRule="atLeast"/>
        <w:jc w:val="both"/>
        <w:rPr>
          <w:color w:val="000000"/>
          <w:szCs w:val="24"/>
        </w:rPr>
      </w:pPr>
      <w:bookmarkStart w:id="190" w:name="part_d37d82bc460c4984adc10f802045113b"/>
      <w:bookmarkEnd w:id="190"/>
      <w:r w:rsidRPr="002A36D7">
        <w:rPr>
          <w:color w:val="000000"/>
          <w:szCs w:val="24"/>
        </w:rPr>
        <w:t>11.2. Pradinės sutarties vertė yra nurodyta Specialiosiose sąlygose.</w:t>
      </w:r>
    </w:p>
    <w:p w14:paraId="617EF7E9" w14:textId="77777777" w:rsidR="00A779B5" w:rsidRPr="002A36D7" w:rsidRDefault="00A779B5" w:rsidP="00A779B5">
      <w:pPr>
        <w:spacing w:line="257" w:lineRule="atLeast"/>
        <w:jc w:val="both"/>
        <w:rPr>
          <w:color w:val="000000"/>
          <w:szCs w:val="24"/>
        </w:rPr>
      </w:pPr>
      <w:bookmarkStart w:id="191" w:name="part_963fa04b15fa479488ffe54a42ec7840"/>
      <w:bookmarkEnd w:id="191"/>
      <w:r w:rsidRPr="002A36D7">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EF98999" w14:textId="77777777" w:rsidR="00A779B5" w:rsidRPr="002A36D7" w:rsidRDefault="00A779B5" w:rsidP="00A779B5">
      <w:pPr>
        <w:spacing w:line="257" w:lineRule="atLeast"/>
        <w:jc w:val="both"/>
        <w:rPr>
          <w:color w:val="000000"/>
          <w:szCs w:val="24"/>
        </w:rPr>
      </w:pPr>
      <w:bookmarkStart w:id="192" w:name="part_eec62f66f91149a085f7ce1e5e0fa9e2"/>
      <w:bookmarkEnd w:id="192"/>
      <w:r w:rsidRPr="002A36D7">
        <w:rPr>
          <w:color w:val="000000"/>
          <w:szCs w:val="24"/>
        </w:rPr>
        <w:t>11.4. Sutarties kainos peržiūra atliekama Specialiosiose sąlygose nustatyta tvarka.</w:t>
      </w:r>
    </w:p>
    <w:p w14:paraId="26209843" w14:textId="77777777" w:rsidR="00A779B5" w:rsidRPr="002A36D7" w:rsidRDefault="00A779B5" w:rsidP="00A779B5">
      <w:pPr>
        <w:spacing w:line="257" w:lineRule="atLeast"/>
        <w:jc w:val="both"/>
        <w:rPr>
          <w:color w:val="000000"/>
          <w:szCs w:val="24"/>
        </w:rPr>
      </w:pPr>
      <w:r w:rsidRPr="002A36D7">
        <w:rPr>
          <w:color w:val="000000"/>
          <w:szCs w:val="24"/>
        </w:rPr>
        <w:t> </w:t>
      </w:r>
    </w:p>
    <w:p w14:paraId="4B7E0879" w14:textId="77777777" w:rsidR="00A779B5" w:rsidRPr="002A36D7" w:rsidRDefault="00A779B5" w:rsidP="00A779B5">
      <w:pPr>
        <w:spacing w:line="257" w:lineRule="atLeast"/>
        <w:jc w:val="center"/>
        <w:rPr>
          <w:color w:val="000000"/>
          <w:szCs w:val="24"/>
        </w:rPr>
      </w:pPr>
      <w:bookmarkStart w:id="193" w:name="part_7309caea5c364145a476135a4a7d84a4"/>
      <w:bookmarkEnd w:id="193"/>
      <w:r w:rsidRPr="002A36D7">
        <w:rPr>
          <w:b/>
          <w:bCs/>
          <w:caps/>
          <w:color w:val="000000"/>
          <w:szCs w:val="24"/>
        </w:rPr>
        <w:t>12.     ATSISKAITYMO TVARKA</w:t>
      </w:r>
    </w:p>
    <w:p w14:paraId="3D17E465" w14:textId="77777777" w:rsidR="00A779B5" w:rsidRPr="002A36D7" w:rsidRDefault="00A779B5" w:rsidP="00A779B5">
      <w:pPr>
        <w:spacing w:line="257" w:lineRule="atLeast"/>
        <w:jc w:val="center"/>
        <w:rPr>
          <w:color w:val="000000"/>
          <w:szCs w:val="24"/>
        </w:rPr>
      </w:pPr>
      <w:r w:rsidRPr="002A36D7">
        <w:rPr>
          <w:b/>
          <w:bCs/>
          <w:caps/>
          <w:color w:val="000000"/>
          <w:szCs w:val="24"/>
        </w:rPr>
        <w:t> </w:t>
      </w:r>
    </w:p>
    <w:p w14:paraId="58A1D9BF" w14:textId="77777777" w:rsidR="00A779B5" w:rsidRPr="002A36D7" w:rsidRDefault="00A779B5" w:rsidP="00A779B5">
      <w:pPr>
        <w:spacing w:line="257" w:lineRule="atLeast"/>
        <w:jc w:val="center"/>
        <w:rPr>
          <w:color w:val="000000"/>
          <w:szCs w:val="24"/>
        </w:rPr>
      </w:pPr>
      <w:bookmarkStart w:id="194" w:name="part_c6edbac96f0c4e788b53ca0423f5c904"/>
      <w:bookmarkEnd w:id="194"/>
      <w:r w:rsidRPr="002A36D7">
        <w:rPr>
          <w:b/>
          <w:bCs/>
          <w:color w:val="000000"/>
          <w:szCs w:val="24"/>
        </w:rPr>
        <w:t>12.1.  Išankstinis mokėjimas (avansas) (jei taikoma)</w:t>
      </w:r>
    </w:p>
    <w:p w14:paraId="542B532C" w14:textId="77777777" w:rsidR="00A779B5" w:rsidRPr="002A36D7" w:rsidRDefault="00A779B5" w:rsidP="00A779B5">
      <w:pPr>
        <w:spacing w:line="257" w:lineRule="atLeast"/>
        <w:jc w:val="both"/>
        <w:rPr>
          <w:color w:val="000000"/>
          <w:szCs w:val="24"/>
        </w:rPr>
      </w:pPr>
      <w:r w:rsidRPr="002A36D7">
        <w:rPr>
          <w:b/>
          <w:bCs/>
          <w:color w:val="000000"/>
          <w:szCs w:val="24"/>
        </w:rPr>
        <w:t> </w:t>
      </w:r>
    </w:p>
    <w:p w14:paraId="1D229036" w14:textId="77777777" w:rsidR="00A779B5" w:rsidRPr="002A36D7" w:rsidRDefault="00A779B5" w:rsidP="00A779B5">
      <w:pPr>
        <w:spacing w:line="257" w:lineRule="atLeast"/>
        <w:jc w:val="both"/>
        <w:textAlignment w:val="baseline"/>
        <w:rPr>
          <w:color w:val="000000"/>
          <w:szCs w:val="24"/>
        </w:rPr>
      </w:pPr>
      <w:bookmarkStart w:id="195" w:name="part_e6254d938ca14e5bb6ff52cae5d98d21"/>
      <w:bookmarkEnd w:id="195"/>
      <w:r w:rsidRPr="002A36D7">
        <w:rPr>
          <w:color w:val="000000"/>
          <w:szCs w:val="24"/>
        </w:rPr>
        <w:t>12.1.1. Bendrųjų sąlygų 12.1 poskyrio sąlygos taikomos tuo atveju, jei Specialiosiose sąlygose yra nurodyta, kad Tiekėjui mokamas išankstinis mokėjimas (avansas) (toliau – avansas). </w:t>
      </w:r>
    </w:p>
    <w:p w14:paraId="52031732" w14:textId="77777777" w:rsidR="00A779B5" w:rsidRPr="002A36D7" w:rsidRDefault="00A779B5" w:rsidP="00A779B5">
      <w:pPr>
        <w:spacing w:line="257" w:lineRule="atLeast"/>
        <w:jc w:val="both"/>
        <w:textAlignment w:val="baseline"/>
        <w:rPr>
          <w:color w:val="000000"/>
          <w:szCs w:val="24"/>
        </w:rPr>
      </w:pPr>
      <w:bookmarkStart w:id="196" w:name="part_5aca485be1cd47d8978d7f83b9fc4c64"/>
      <w:bookmarkEnd w:id="196"/>
      <w:r w:rsidRPr="002A36D7">
        <w:rPr>
          <w:color w:val="000000"/>
          <w:szCs w:val="24"/>
        </w:rPr>
        <w:t>12.1.2. Pirkėjas sumoka Tiekėjui avansą – ne daugiau kaip Specialiosiose sąlygose nurodytas avanso dydis.</w:t>
      </w:r>
    </w:p>
    <w:p w14:paraId="5B9DC01D" w14:textId="77777777" w:rsidR="00A779B5" w:rsidRPr="002A36D7" w:rsidRDefault="00A779B5" w:rsidP="00A779B5">
      <w:pPr>
        <w:spacing w:line="257" w:lineRule="atLeast"/>
        <w:jc w:val="both"/>
        <w:textAlignment w:val="baseline"/>
        <w:rPr>
          <w:color w:val="000000"/>
          <w:szCs w:val="24"/>
        </w:rPr>
      </w:pPr>
      <w:bookmarkStart w:id="197" w:name="part_537ddfc62aab4ba6939ed010f8001a23"/>
      <w:bookmarkEnd w:id="197"/>
      <w:r w:rsidRPr="002A36D7">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b/>
          <w:bCs/>
          <w:color w:val="000000"/>
          <w:szCs w:val="24"/>
        </w:rPr>
        <w:t>Avanso užtikrinimas</w:t>
      </w:r>
      <w:r w:rsidRPr="002A36D7">
        <w:rPr>
          <w:color w:val="000000"/>
          <w:szCs w:val="24"/>
        </w:rPr>
        <w:t>). </w:t>
      </w:r>
    </w:p>
    <w:p w14:paraId="4DE00867" w14:textId="77777777" w:rsidR="00A779B5" w:rsidRPr="002A36D7" w:rsidRDefault="00A779B5" w:rsidP="00A779B5">
      <w:pPr>
        <w:spacing w:line="257" w:lineRule="atLeast"/>
        <w:jc w:val="both"/>
        <w:textAlignment w:val="baseline"/>
        <w:rPr>
          <w:color w:val="000000"/>
          <w:szCs w:val="24"/>
        </w:rPr>
      </w:pPr>
      <w:r w:rsidRPr="002A36D7">
        <w:rPr>
          <w:b/>
          <w:bCs/>
          <w:color w:val="000000"/>
          <w:szCs w:val="24"/>
        </w:rPr>
        <w:t>Pastaba.</w:t>
      </w:r>
      <w:r w:rsidRPr="002A36D7">
        <w:rPr>
          <w:color w:val="000000"/>
          <w:szCs w:val="24"/>
        </w:rPr>
        <w:t> </w:t>
      </w:r>
      <w:r w:rsidRPr="002A36D7">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color w:val="000000"/>
          <w:szCs w:val="24"/>
        </w:rPr>
        <w:t> </w:t>
      </w:r>
      <w:r w:rsidRPr="002A36D7">
        <w:rPr>
          <w:color w:val="000000"/>
          <w:szCs w:val="24"/>
          <w:shd w:val="clear" w:color="auto" w:fill="FFFFFF"/>
        </w:rPr>
        <w:t>įstatymų bei kitų teisės aktų</w:t>
      </w:r>
      <w:r w:rsidRPr="002A36D7">
        <w:rPr>
          <w:color w:val="000000"/>
          <w:szCs w:val="24"/>
        </w:rPr>
        <w:t> </w:t>
      </w:r>
      <w:r w:rsidRPr="002A36D7">
        <w:rPr>
          <w:color w:val="000000"/>
          <w:szCs w:val="24"/>
          <w:shd w:val="clear" w:color="auto" w:fill="FFFFFF"/>
        </w:rPr>
        <w:t>nuostatas.</w:t>
      </w:r>
    </w:p>
    <w:p w14:paraId="26AF3887" w14:textId="77777777" w:rsidR="00A779B5" w:rsidRPr="002A36D7" w:rsidRDefault="00A779B5" w:rsidP="00A779B5">
      <w:pPr>
        <w:spacing w:line="257" w:lineRule="atLeast"/>
        <w:jc w:val="both"/>
        <w:textAlignment w:val="baseline"/>
        <w:rPr>
          <w:color w:val="000000"/>
          <w:szCs w:val="24"/>
        </w:rPr>
      </w:pPr>
      <w:bookmarkStart w:id="198" w:name="part_190bf5c9e7104d59a5bbf9053b89a192"/>
      <w:bookmarkEnd w:id="198"/>
      <w:r w:rsidRPr="002A36D7">
        <w:rPr>
          <w:color w:val="000000"/>
          <w:szCs w:val="24"/>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B18561B" w14:textId="77777777" w:rsidR="00A779B5" w:rsidRPr="002A36D7" w:rsidRDefault="00A779B5" w:rsidP="00A779B5">
      <w:pPr>
        <w:spacing w:line="257" w:lineRule="atLeast"/>
        <w:jc w:val="both"/>
        <w:textAlignment w:val="baseline"/>
        <w:rPr>
          <w:color w:val="000000"/>
          <w:szCs w:val="24"/>
        </w:rPr>
      </w:pPr>
      <w:bookmarkStart w:id="199" w:name="part_6a929eb6182745f2a4365f45f08c06d4"/>
      <w:bookmarkEnd w:id="199"/>
      <w:r w:rsidRPr="002A36D7">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FAC1316" w14:textId="77777777" w:rsidR="00A779B5" w:rsidRPr="002A36D7" w:rsidRDefault="00A779B5" w:rsidP="00A779B5">
      <w:pPr>
        <w:spacing w:line="257" w:lineRule="atLeast"/>
        <w:jc w:val="both"/>
        <w:textAlignment w:val="baseline"/>
        <w:rPr>
          <w:color w:val="000000"/>
          <w:szCs w:val="24"/>
        </w:rPr>
      </w:pPr>
      <w:bookmarkStart w:id="200" w:name="part_81a3a510952f43c99a64797afeae234e"/>
      <w:bookmarkEnd w:id="200"/>
      <w:r w:rsidRPr="002A36D7">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765258E" w14:textId="77777777" w:rsidR="00A779B5" w:rsidRPr="002A36D7" w:rsidRDefault="00A779B5" w:rsidP="00A779B5">
      <w:pPr>
        <w:spacing w:line="257" w:lineRule="atLeast"/>
        <w:jc w:val="both"/>
        <w:textAlignment w:val="baseline"/>
        <w:rPr>
          <w:color w:val="000000"/>
          <w:szCs w:val="24"/>
        </w:rPr>
      </w:pPr>
      <w:bookmarkStart w:id="201" w:name="part_63fb44954f2d4b9e8d14abb04f612425"/>
      <w:bookmarkEnd w:id="201"/>
      <w:r w:rsidRPr="002A36D7">
        <w:rPr>
          <w:color w:val="000000"/>
          <w:szCs w:val="24"/>
        </w:rPr>
        <w:t>12.1.7. Avanso užtikrinimo suma turi būti nurodoma ir išmokama eurais. </w:t>
      </w:r>
    </w:p>
    <w:p w14:paraId="2E5EAE60" w14:textId="77777777" w:rsidR="00A779B5" w:rsidRPr="002A36D7" w:rsidRDefault="00A779B5" w:rsidP="00A779B5">
      <w:pPr>
        <w:spacing w:line="257" w:lineRule="atLeast"/>
        <w:jc w:val="both"/>
        <w:textAlignment w:val="baseline"/>
        <w:rPr>
          <w:color w:val="000000"/>
          <w:szCs w:val="24"/>
        </w:rPr>
      </w:pPr>
      <w:bookmarkStart w:id="202" w:name="part_c7c6aff7d3f640bb90ac889e5df351a9"/>
      <w:bookmarkEnd w:id="202"/>
      <w:r w:rsidRPr="002A36D7">
        <w:rPr>
          <w:color w:val="000000"/>
          <w:szCs w:val="24"/>
        </w:rPr>
        <w:t>12.1.8. Avanso užtikrinimas turi būti surašytas lietuvių arba kita kalba (esant Pirkėjo prašymui, turi būti pateiktas vertimas į lietuvių kalbą). </w:t>
      </w:r>
    </w:p>
    <w:p w14:paraId="01546109" w14:textId="77777777" w:rsidR="00A779B5" w:rsidRPr="002A36D7" w:rsidRDefault="00A779B5" w:rsidP="00A779B5">
      <w:pPr>
        <w:spacing w:line="257" w:lineRule="atLeast"/>
        <w:jc w:val="both"/>
        <w:textAlignment w:val="baseline"/>
        <w:rPr>
          <w:color w:val="000000"/>
          <w:szCs w:val="24"/>
        </w:rPr>
      </w:pPr>
      <w:bookmarkStart w:id="203" w:name="part_3f11ca3118c0410dbfd52ebd95786ff0"/>
      <w:bookmarkEnd w:id="203"/>
      <w:r w:rsidRPr="002A36D7">
        <w:rPr>
          <w:color w:val="000000"/>
          <w:szCs w:val="24"/>
        </w:rPr>
        <w:t>12.1.9. Avanso užtikrinimas, neatitinkantis šiame Sutarties poskyryje nustatytų reikalavimų, nebus priimamas. </w:t>
      </w:r>
    </w:p>
    <w:p w14:paraId="1D1B46AD" w14:textId="77777777" w:rsidR="00A779B5" w:rsidRPr="002A36D7" w:rsidRDefault="00A779B5" w:rsidP="00A779B5">
      <w:pPr>
        <w:spacing w:line="257" w:lineRule="atLeast"/>
        <w:jc w:val="both"/>
        <w:textAlignment w:val="baseline"/>
        <w:rPr>
          <w:color w:val="000000"/>
          <w:szCs w:val="24"/>
        </w:rPr>
      </w:pPr>
      <w:bookmarkStart w:id="204" w:name="part_38222b942b3c4ef3a74f14ecb0367b59"/>
      <w:bookmarkEnd w:id="204"/>
      <w:r w:rsidRPr="002A36D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A731B5D" w14:textId="77777777" w:rsidR="00A779B5" w:rsidRPr="002A36D7" w:rsidRDefault="00A779B5" w:rsidP="00A779B5">
      <w:pPr>
        <w:spacing w:line="257" w:lineRule="atLeast"/>
        <w:jc w:val="both"/>
        <w:textAlignment w:val="baseline"/>
        <w:rPr>
          <w:color w:val="000000"/>
          <w:szCs w:val="24"/>
        </w:rPr>
      </w:pPr>
      <w:bookmarkStart w:id="205" w:name="part_1bd3404d77e4430bbeb7ed1bd76c5b35"/>
      <w:bookmarkEnd w:id="205"/>
      <w:r w:rsidRPr="002A36D7">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CED8CD2" w14:textId="77777777" w:rsidR="00A779B5" w:rsidRPr="002A36D7" w:rsidRDefault="00A779B5" w:rsidP="00A779B5">
      <w:pPr>
        <w:spacing w:line="257" w:lineRule="atLeast"/>
        <w:jc w:val="both"/>
        <w:textAlignment w:val="baseline"/>
        <w:rPr>
          <w:color w:val="000000"/>
          <w:szCs w:val="24"/>
        </w:rPr>
      </w:pPr>
      <w:bookmarkStart w:id="206" w:name="part_0029c02db3c84831b5fd0baf43393207"/>
      <w:bookmarkEnd w:id="206"/>
      <w:r w:rsidRPr="002A36D7">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404820" w14:textId="77777777" w:rsidR="00A779B5" w:rsidRPr="002A36D7" w:rsidRDefault="00A779B5" w:rsidP="00A779B5">
      <w:pPr>
        <w:spacing w:line="257" w:lineRule="atLeast"/>
        <w:jc w:val="both"/>
        <w:textAlignment w:val="baseline"/>
        <w:rPr>
          <w:color w:val="000000"/>
          <w:szCs w:val="24"/>
        </w:rPr>
      </w:pPr>
      <w:r w:rsidRPr="002A36D7">
        <w:rPr>
          <w:color w:val="000000"/>
          <w:szCs w:val="24"/>
        </w:rPr>
        <w:t> </w:t>
      </w:r>
    </w:p>
    <w:p w14:paraId="6D1BECEE" w14:textId="77777777" w:rsidR="00A779B5" w:rsidRPr="002A36D7" w:rsidRDefault="00A779B5" w:rsidP="00A779B5">
      <w:pPr>
        <w:spacing w:line="257" w:lineRule="atLeast"/>
        <w:jc w:val="center"/>
        <w:rPr>
          <w:color w:val="000000"/>
          <w:szCs w:val="24"/>
        </w:rPr>
      </w:pPr>
      <w:bookmarkStart w:id="207" w:name="part_bfa74a56e3b741829bac99d06a6771da"/>
      <w:bookmarkEnd w:id="207"/>
      <w:r w:rsidRPr="002A36D7">
        <w:rPr>
          <w:b/>
          <w:bCs/>
          <w:color w:val="000000"/>
          <w:szCs w:val="24"/>
        </w:rPr>
        <w:t>12.2.  Mokėjimų tvarka</w:t>
      </w:r>
    </w:p>
    <w:p w14:paraId="635D69A9" w14:textId="77777777" w:rsidR="00A779B5" w:rsidRPr="002A36D7" w:rsidRDefault="00A779B5" w:rsidP="00A779B5">
      <w:pPr>
        <w:spacing w:line="257" w:lineRule="atLeast"/>
        <w:jc w:val="both"/>
        <w:rPr>
          <w:color w:val="000000"/>
          <w:szCs w:val="24"/>
        </w:rPr>
      </w:pPr>
      <w:r w:rsidRPr="002A36D7">
        <w:rPr>
          <w:b/>
          <w:bCs/>
          <w:color w:val="000000"/>
          <w:szCs w:val="24"/>
        </w:rPr>
        <w:t> </w:t>
      </w:r>
    </w:p>
    <w:p w14:paraId="11AB5456" w14:textId="77777777" w:rsidR="00A779B5" w:rsidRPr="002A36D7" w:rsidRDefault="00A779B5" w:rsidP="00A779B5">
      <w:pPr>
        <w:spacing w:line="257" w:lineRule="atLeast"/>
        <w:jc w:val="both"/>
        <w:rPr>
          <w:color w:val="000000"/>
          <w:szCs w:val="24"/>
        </w:rPr>
      </w:pPr>
      <w:bookmarkStart w:id="208" w:name="part_b4cd4228187943e3b070d8cbcc9ac2b2"/>
      <w:bookmarkEnd w:id="208"/>
      <w:r w:rsidRPr="002A36D7">
        <w:rPr>
          <w:color w:val="000000"/>
          <w:szCs w:val="24"/>
        </w:rPr>
        <w:t>12.2.1.   Tiekėjas išrašo Sąskaitą tik Šalims pasirašius Prekių perdavimo–priėmimo aktą, jeigu kitaip nenumatyta Specialiosiose sąlygose:</w:t>
      </w:r>
    </w:p>
    <w:p w14:paraId="74CF15D8" w14:textId="77777777" w:rsidR="00A779B5" w:rsidRPr="002A36D7" w:rsidRDefault="00A779B5" w:rsidP="00A779B5">
      <w:pPr>
        <w:spacing w:line="257" w:lineRule="atLeast"/>
        <w:jc w:val="both"/>
        <w:rPr>
          <w:color w:val="000000"/>
          <w:szCs w:val="24"/>
        </w:rPr>
      </w:pPr>
      <w:bookmarkStart w:id="209" w:name="part_4b533fd0c73e42b08b88020b62ef67b6"/>
      <w:bookmarkEnd w:id="209"/>
      <w:r w:rsidRPr="002A36D7">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color w:val="0563C1"/>
          <w:szCs w:val="24"/>
          <w:u w:val="single"/>
        </w:rPr>
        <w:t>2014/55/ES</w:t>
      </w:r>
      <w:r w:rsidRPr="002A36D7">
        <w:rPr>
          <w:color w:val="000000"/>
          <w:szCs w:val="24"/>
        </w:rPr>
        <w:t> (toliau – </w:t>
      </w:r>
      <w:r w:rsidRPr="002A36D7">
        <w:rPr>
          <w:b/>
          <w:bCs/>
          <w:color w:val="000000"/>
          <w:szCs w:val="24"/>
        </w:rPr>
        <w:t>Europos elektroninių sąskaitų faktūrų</w:t>
      </w:r>
      <w:r w:rsidRPr="002A36D7">
        <w:rPr>
          <w:color w:val="000000"/>
          <w:szCs w:val="24"/>
        </w:rPr>
        <w:t> </w:t>
      </w:r>
      <w:r w:rsidRPr="002A36D7">
        <w:rPr>
          <w:b/>
          <w:bCs/>
          <w:color w:val="000000"/>
          <w:szCs w:val="24"/>
        </w:rPr>
        <w:t>standartas</w:t>
      </w:r>
      <w:r w:rsidRPr="002A36D7">
        <w:rPr>
          <w:color w:val="000000"/>
          <w:szCs w:val="24"/>
        </w:rPr>
        <w:t>), Tiekėjas gali pateikti per informacinę sistemą „E. sąskaita“ (</w:t>
      </w:r>
      <w:r w:rsidRPr="002A36D7">
        <w:rPr>
          <w:color w:val="0000FF"/>
          <w:szCs w:val="24"/>
          <w:u w:val="single"/>
        </w:rPr>
        <w:t>www.esaskaita.eu</w:t>
      </w:r>
      <w:r w:rsidRPr="002A36D7">
        <w:rPr>
          <w:color w:val="000000"/>
          <w:szCs w:val="24"/>
        </w:rPr>
        <w:t>) arba per kitą savo pasirinktą informacinę sistemą;</w:t>
      </w:r>
    </w:p>
    <w:p w14:paraId="4785FEEC" w14:textId="77777777" w:rsidR="00A779B5" w:rsidRPr="002A36D7" w:rsidRDefault="00A779B5" w:rsidP="00A779B5">
      <w:pPr>
        <w:spacing w:line="257" w:lineRule="atLeast"/>
        <w:jc w:val="both"/>
        <w:rPr>
          <w:color w:val="000000"/>
          <w:szCs w:val="24"/>
        </w:rPr>
      </w:pPr>
      <w:bookmarkStart w:id="210" w:name="part_0a0da1d5ef5c48389da63acb61f47e3a"/>
      <w:bookmarkEnd w:id="210"/>
      <w:r w:rsidRPr="002A36D7">
        <w:rPr>
          <w:color w:val="000000"/>
          <w:szCs w:val="24"/>
        </w:rPr>
        <w:t>12.2.1.2. Europos elektroninių sąskaitų faktūrų standarto neatitinkančią elektroninę sąskaitą faktūrą Tiekėjas privalo pateikti, naudodamasis informacinės sistemos „E. sąskaita“ priemonėmis (</w:t>
      </w:r>
      <w:r w:rsidRPr="002A36D7">
        <w:rPr>
          <w:color w:val="0000FF"/>
          <w:szCs w:val="24"/>
          <w:u w:val="single"/>
        </w:rPr>
        <w:t>www.esaskaita.eu</w:t>
      </w:r>
      <w:r w:rsidRPr="002A36D7">
        <w:rPr>
          <w:color w:val="000000"/>
          <w:szCs w:val="24"/>
        </w:rPr>
        <w:t>).</w:t>
      </w:r>
    </w:p>
    <w:p w14:paraId="7A917C85" w14:textId="77777777" w:rsidR="00A779B5" w:rsidRPr="002A36D7" w:rsidRDefault="00A779B5" w:rsidP="00A779B5">
      <w:pPr>
        <w:spacing w:line="257" w:lineRule="atLeast"/>
        <w:jc w:val="both"/>
        <w:rPr>
          <w:color w:val="000000"/>
          <w:szCs w:val="24"/>
        </w:rPr>
      </w:pPr>
      <w:bookmarkStart w:id="211" w:name="part_44a1d195b56b4d74a5fb8a833330bbe9"/>
      <w:bookmarkEnd w:id="211"/>
      <w:r w:rsidRPr="002A36D7">
        <w:rPr>
          <w:color w:val="000000"/>
          <w:szCs w:val="24"/>
        </w:rPr>
        <w:t>12.2.2.   Pirkėjas elektronines sąskaitas faktūras priima ir apdoroja naudodamasis informacinės sistemos „E. sąskaita“ priemonėmis, išskyrus VPĮ nustatytus išimtinius atvejus.</w:t>
      </w:r>
    </w:p>
    <w:p w14:paraId="3A6303E3" w14:textId="77777777" w:rsidR="00A779B5" w:rsidRPr="002A36D7" w:rsidRDefault="00A779B5" w:rsidP="00A779B5">
      <w:pPr>
        <w:spacing w:line="257" w:lineRule="atLeast"/>
        <w:jc w:val="both"/>
        <w:rPr>
          <w:color w:val="000000"/>
          <w:szCs w:val="24"/>
        </w:rPr>
      </w:pPr>
      <w:bookmarkStart w:id="212" w:name="part_e934354ba2644b43b5ff67c104bd060e"/>
      <w:bookmarkEnd w:id="212"/>
      <w:r w:rsidRPr="002A36D7">
        <w:rPr>
          <w:color w:val="000000"/>
          <w:szCs w:val="24"/>
        </w:rPr>
        <w:t>12.2.3.   Išankstinio mokėjimo sąskaitas (jeigu Specialiosiose sąlygose yra numatytas avanso mokėjimas) Tiekėjas privalo pateikti šiame Sutarties poskyryje nustatyta tvarka.</w:t>
      </w:r>
    </w:p>
    <w:p w14:paraId="0398E1D4" w14:textId="77777777" w:rsidR="00A779B5" w:rsidRPr="002A36D7" w:rsidRDefault="00A779B5" w:rsidP="00A779B5">
      <w:pPr>
        <w:spacing w:line="257" w:lineRule="atLeast"/>
        <w:jc w:val="both"/>
        <w:rPr>
          <w:color w:val="000000"/>
          <w:szCs w:val="24"/>
        </w:rPr>
      </w:pPr>
      <w:bookmarkStart w:id="213" w:name="part_68628f20972b43468ec4f2f92458dce7"/>
      <w:bookmarkEnd w:id="213"/>
      <w:r w:rsidRPr="002A36D7">
        <w:rPr>
          <w:color w:val="000000"/>
          <w:szCs w:val="24"/>
        </w:rPr>
        <w:t>12.2.4.   Pirkėjas atlieka mokėjimus už Prekes Specialiosiose sąlygose nustatytais terminais.</w:t>
      </w:r>
    </w:p>
    <w:p w14:paraId="1B1C24A3" w14:textId="77777777" w:rsidR="00A779B5" w:rsidRPr="002A36D7" w:rsidRDefault="00A779B5" w:rsidP="00A779B5">
      <w:pPr>
        <w:spacing w:line="257" w:lineRule="atLeast"/>
        <w:jc w:val="both"/>
        <w:rPr>
          <w:color w:val="000000"/>
          <w:szCs w:val="24"/>
        </w:rPr>
      </w:pPr>
      <w:bookmarkStart w:id="214" w:name="part_68a87921fdd4459db747caffdae95828"/>
      <w:bookmarkEnd w:id="214"/>
      <w:r w:rsidRPr="002A36D7">
        <w:rPr>
          <w:color w:val="000000"/>
          <w:szCs w:val="24"/>
        </w:rPr>
        <w:t>12.2.5.   Už mokėjimų pagal Sutartį vėlavimus, Pirkėjui taikomos netesybos Specialiosiose sąlygose nustatyta tvarka.</w:t>
      </w:r>
    </w:p>
    <w:p w14:paraId="21B6318C" w14:textId="77777777" w:rsidR="00A779B5" w:rsidRPr="002A36D7" w:rsidRDefault="00A779B5" w:rsidP="00A779B5">
      <w:pPr>
        <w:spacing w:line="257" w:lineRule="atLeast"/>
        <w:jc w:val="both"/>
        <w:rPr>
          <w:color w:val="000000"/>
          <w:szCs w:val="24"/>
        </w:rPr>
      </w:pPr>
      <w:bookmarkStart w:id="215" w:name="part_88db164c8d8d441d84f879d3a203a0eb"/>
      <w:bookmarkEnd w:id="215"/>
      <w:r w:rsidRPr="002A36D7">
        <w:rPr>
          <w:color w:val="000000"/>
          <w:szCs w:val="24"/>
        </w:rPr>
        <w:lastRenderedPageBreak/>
        <w:t>12.2.6.   Jei Prekės pristatomos dalimis, aukščiau nurodyta atsiskaitymo tvarka galioja kiekvienai tokiai daliai, jei Specialiosiose sąlygose nenustatyta kitaip.</w:t>
      </w:r>
    </w:p>
    <w:p w14:paraId="65978167" w14:textId="77777777" w:rsidR="00A779B5" w:rsidRPr="002A36D7" w:rsidRDefault="00A779B5" w:rsidP="00A779B5">
      <w:pPr>
        <w:spacing w:line="257" w:lineRule="atLeast"/>
        <w:jc w:val="both"/>
        <w:rPr>
          <w:color w:val="000000"/>
          <w:szCs w:val="24"/>
        </w:rPr>
      </w:pPr>
      <w:bookmarkStart w:id="216" w:name="part_9c0b1f4512584426b9e3b0c76f219221"/>
      <w:bookmarkEnd w:id="216"/>
      <w:r w:rsidRPr="002A36D7">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04C3971" w14:textId="77777777" w:rsidR="00A779B5" w:rsidRPr="002A36D7" w:rsidRDefault="00A779B5" w:rsidP="00A779B5">
      <w:pPr>
        <w:spacing w:line="257" w:lineRule="atLeast"/>
        <w:jc w:val="both"/>
        <w:rPr>
          <w:color w:val="000000"/>
          <w:szCs w:val="24"/>
        </w:rPr>
      </w:pPr>
      <w:r w:rsidRPr="002A36D7">
        <w:rPr>
          <w:color w:val="000000"/>
          <w:szCs w:val="24"/>
        </w:rPr>
        <w:t> </w:t>
      </w:r>
    </w:p>
    <w:p w14:paraId="0744628B" w14:textId="77777777" w:rsidR="00A779B5" w:rsidRPr="002A36D7" w:rsidRDefault="00A779B5" w:rsidP="00A779B5">
      <w:pPr>
        <w:spacing w:line="257" w:lineRule="atLeast"/>
        <w:jc w:val="center"/>
        <w:rPr>
          <w:color w:val="000000"/>
          <w:szCs w:val="24"/>
        </w:rPr>
      </w:pPr>
      <w:bookmarkStart w:id="217" w:name="part_d9561aa090a84edf8a9569a80ce15656"/>
      <w:bookmarkEnd w:id="217"/>
      <w:r w:rsidRPr="002A36D7">
        <w:rPr>
          <w:b/>
          <w:bCs/>
          <w:color w:val="000000"/>
          <w:szCs w:val="24"/>
        </w:rPr>
        <w:t>12.3.  Kiti atsiskaitymo klausimai</w:t>
      </w:r>
    </w:p>
    <w:p w14:paraId="658534B4" w14:textId="77777777" w:rsidR="00A779B5" w:rsidRPr="002A36D7" w:rsidRDefault="00A779B5" w:rsidP="00A779B5">
      <w:pPr>
        <w:spacing w:line="257" w:lineRule="atLeast"/>
        <w:jc w:val="both"/>
        <w:rPr>
          <w:color w:val="000000"/>
          <w:szCs w:val="24"/>
        </w:rPr>
      </w:pPr>
      <w:r w:rsidRPr="002A36D7">
        <w:rPr>
          <w:b/>
          <w:bCs/>
          <w:color w:val="000000"/>
          <w:szCs w:val="24"/>
        </w:rPr>
        <w:t> </w:t>
      </w:r>
    </w:p>
    <w:p w14:paraId="4243CD2D" w14:textId="77777777" w:rsidR="00A779B5" w:rsidRPr="002A36D7" w:rsidRDefault="00A779B5" w:rsidP="00A779B5">
      <w:pPr>
        <w:spacing w:line="257" w:lineRule="atLeast"/>
        <w:jc w:val="both"/>
        <w:rPr>
          <w:color w:val="000000"/>
          <w:szCs w:val="24"/>
        </w:rPr>
      </w:pPr>
      <w:bookmarkStart w:id="218" w:name="part_e08fcb6fd55a4983acf9af7ef9c5ce20"/>
      <w:bookmarkEnd w:id="218"/>
      <w:r w:rsidRPr="002A36D7">
        <w:rPr>
          <w:color w:val="000000"/>
          <w:szCs w:val="24"/>
        </w:rPr>
        <w:t>12.3.1.   Pirkėjas privalo pervesti mokėjimus Tiekėjui į Tiekėjo banko sąskaitą, nurodytą Specialiosiose sąlygose.</w:t>
      </w:r>
    </w:p>
    <w:p w14:paraId="3E230234" w14:textId="77777777" w:rsidR="00A779B5" w:rsidRPr="002A36D7" w:rsidRDefault="00A779B5" w:rsidP="00A779B5">
      <w:pPr>
        <w:spacing w:line="257" w:lineRule="atLeast"/>
        <w:jc w:val="both"/>
        <w:rPr>
          <w:color w:val="000000"/>
          <w:szCs w:val="24"/>
        </w:rPr>
      </w:pPr>
      <w:bookmarkStart w:id="219" w:name="part_3a9aaac2e8b1447790272c1a0eeaae22"/>
      <w:bookmarkEnd w:id="219"/>
      <w:r w:rsidRPr="002A36D7">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1849F9" w14:textId="77777777" w:rsidR="00A779B5" w:rsidRPr="002A36D7" w:rsidRDefault="00A779B5" w:rsidP="00A779B5">
      <w:pPr>
        <w:spacing w:line="257" w:lineRule="atLeast"/>
        <w:jc w:val="both"/>
        <w:rPr>
          <w:color w:val="000000"/>
          <w:szCs w:val="24"/>
        </w:rPr>
      </w:pPr>
      <w:bookmarkStart w:id="220" w:name="part_854a7e65f8db483e97c811ffa9a30ed7"/>
      <w:bookmarkEnd w:id="220"/>
      <w:r w:rsidRPr="002A36D7">
        <w:rPr>
          <w:color w:val="000000"/>
          <w:szCs w:val="24"/>
        </w:rPr>
        <w:t>12.3.3.   Visi mokėjimai pagal Sutartį atliekami eurais.</w:t>
      </w:r>
    </w:p>
    <w:p w14:paraId="1EDAC16E" w14:textId="77777777" w:rsidR="00A779B5" w:rsidRPr="002A36D7" w:rsidRDefault="00A779B5" w:rsidP="00A779B5">
      <w:pPr>
        <w:spacing w:line="257" w:lineRule="atLeast"/>
        <w:jc w:val="both"/>
        <w:rPr>
          <w:color w:val="000000"/>
          <w:szCs w:val="24"/>
        </w:rPr>
      </w:pPr>
      <w:bookmarkStart w:id="221" w:name="part_ad77fdac8f2b472289c100214a4ab1bb"/>
      <w:bookmarkEnd w:id="221"/>
      <w:r w:rsidRPr="002A36D7">
        <w:rPr>
          <w:color w:val="000000"/>
          <w:szCs w:val="24"/>
        </w:rPr>
        <w:t>12.3.4.   Už pavėluotus mokėjimus pagal Sutartį mokančioji Šalis privalo sumokėti kitai Šaliai Specialiosiose sąlygose nurodyto dydžio netesybas.</w:t>
      </w:r>
    </w:p>
    <w:p w14:paraId="493B68FC" w14:textId="77777777" w:rsidR="00A779B5" w:rsidRPr="002A36D7" w:rsidRDefault="00A779B5" w:rsidP="00A779B5">
      <w:pPr>
        <w:spacing w:line="257" w:lineRule="atLeast"/>
        <w:jc w:val="both"/>
        <w:rPr>
          <w:color w:val="000000"/>
          <w:szCs w:val="24"/>
        </w:rPr>
      </w:pPr>
      <w:r w:rsidRPr="002A36D7">
        <w:rPr>
          <w:color w:val="000000"/>
          <w:szCs w:val="24"/>
        </w:rPr>
        <w:t> </w:t>
      </w:r>
    </w:p>
    <w:p w14:paraId="07376517" w14:textId="77777777" w:rsidR="00A779B5" w:rsidRPr="002A36D7" w:rsidRDefault="00A779B5" w:rsidP="00A779B5">
      <w:pPr>
        <w:spacing w:line="257" w:lineRule="atLeast"/>
        <w:jc w:val="center"/>
        <w:rPr>
          <w:color w:val="000000"/>
          <w:szCs w:val="24"/>
        </w:rPr>
      </w:pPr>
      <w:bookmarkStart w:id="222" w:name="part_c93bdf8d52ca4278b2f53dd8113d12c5"/>
      <w:bookmarkEnd w:id="222"/>
      <w:r w:rsidRPr="002A36D7">
        <w:rPr>
          <w:b/>
          <w:bCs/>
          <w:caps/>
          <w:color w:val="000000"/>
          <w:szCs w:val="24"/>
        </w:rPr>
        <w:t>13.  KONFIDENCIALI INFORMACIJA</w:t>
      </w:r>
    </w:p>
    <w:p w14:paraId="732DD927" w14:textId="77777777" w:rsidR="00A779B5" w:rsidRPr="002A36D7" w:rsidRDefault="00A779B5" w:rsidP="00A779B5">
      <w:pPr>
        <w:spacing w:line="257" w:lineRule="atLeast"/>
        <w:jc w:val="both"/>
        <w:rPr>
          <w:color w:val="000000"/>
          <w:szCs w:val="24"/>
        </w:rPr>
      </w:pPr>
      <w:r w:rsidRPr="002A36D7">
        <w:rPr>
          <w:b/>
          <w:bCs/>
          <w:caps/>
          <w:color w:val="000000"/>
          <w:szCs w:val="24"/>
        </w:rPr>
        <w:t> </w:t>
      </w:r>
    </w:p>
    <w:p w14:paraId="40F0970B" w14:textId="77777777" w:rsidR="00A779B5" w:rsidRPr="002A36D7" w:rsidRDefault="00A779B5" w:rsidP="00A779B5">
      <w:pPr>
        <w:spacing w:line="257" w:lineRule="atLeast"/>
        <w:jc w:val="both"/>
        <w:rPr>
          <w:color w:val="000000"/>
          <w:szCs w:val="24"/>
        </w:rPr>
      </w:pPr>
      <w:bookmarkStart w:id="223" w:name="part_61fd70a8a6664132b3350d936e1a21e5"/>
      <w:bookmarkEnd w:id="223"/>
      <w:r w:rsidRPr="002A36D7">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8DF4DCC" w14:textId="77777777" w:rsidR="00A779B5" w:rsidRPr="002A36D7" w:rsidRDefault="00A779B5" w:rsidP="00A779B5">
      <w:pPr>
        <w:spacing w:line="257" w:lineRule="atLeast"/>
        <w:jc w:val="both"/>
        <w:rPr>
          <w:color w:val="000000"/>
          <w:szCs w:val="24"/>
        </w:rPr>
      </w:pPr>
      <w:bookmarkStart w:id="224" w:name="part_0b057206de9940a79e426d526d4ff1d8"/>
      <w:bookmarkEnd w:id="224"/>
      <w:r w:rsidRPr="002A36D7">
        <w:rPr>
          <w:color w:val="000000"/>
          <w:szCs w:val="24"/>
        </w:rPr>
        <w:t>13.2.  Šalis turi teisę atskleisti kitos Šalies konfidencialią informaciją šiais atvejais:</w:t>
      </w:r>
    </w:p>
    <w:p w14:paraId="59B86BEA" w14:textId="77777777" w:rsidR="00A779B5" w:rsidRPr="002A36D7" w:rsidRDefault="00A779B5" w:rsidP="00A779B5">
      <w:pPr>
        <w:spacing w:line="257" w:lineRule="atLeast"/>
        <w:jc w:val="both"/>
        <w:rPr>
          <w:color w:val="000000"/>
          <w:szCs w:val="24"/>
        </w:rPr>
      </w:pPr>
      <w:bookmarkStart w:id="225" w:name="part_53fbb52773414f9c9b52da4acf3966ba"/>
      <w:bookmarkEnd w:id="225"/>
      <w:r w:rsidRPr="002A36D7">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310E3ED" w14:textId="77777777" w:rsidR="00A779B5" w:rsidRPr="002A36D7" w:rsidRDefault="00A779B5" w:rsidP="00A779B5">
      <w:pPr>
        <w:spacing w:line="257" w:lineRule="atLeast"/>
        <w:jc w:val="both"/>
        <w:rPr>
          <w:color w:val="000000"/>
          <w:szCs w:val="24"/>
        </w:rPr>
      </w:pPr>
      <w:bookmarkStart w:id="226" w:name="part_2298f6d2b7f54e1e8c54f2447a9d43a0"/>
      <w:bookmarkEnd w:id="226"/>
      <w:r w:rsidRPr="002A36D7">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0A04AE81" w14:textId="77777777" w:rsidR="00A779B5" w:rsidRPr="002A36D7" w:rsidRDefault="00A779B5" w:rsidP="00A779B5">
      <w:pPr>
        <w:spacing w:line="257" w:lineRule="atLeast"/>
        <w:jc w:val="both"/>
        <w:rPr>
          <w:color w:val="000000"/>
          <w:szCs w:val="24"/>
        </w:rPr>
      </w:pPr>
      <w:bookmarkStart w:id="227" w:name="part_0bcf3a8ffc6c460491923a7f3c6c7334"/>
      <w:bookmarkEnd w:id="227"/>
      <w:r w:rsidRPr="002A36D7">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0A72F33" w14:textId="77777777" w:rsidR="00A779B5" w:rsidRPr="002A36D7" w:rsidRDefault="00A779B5" w:rsidP="00A779B5">
      <w:pPr>
        <w:spacing w:line="257" w:lineRule="atLeast"/>
        <w:jc w:val="both"/>
        <w:rPr>
          <w:color w:val="000000"/>
          <w:szCs w:val="24"/>
        </w:rPr>
      </w:pPr>
      <w:bookmarkStart w:id="228" w:name="part_32b2c249e6944678957805393e93f8ff"/>
      <w:bookmarkEnd w:id="228"/>
      <w:r w:rsidRPr="002A36D7">
        <w:rPr>
          <w:color w:val="000000"/>
          <w:szCs w:val="24"/>
        </w:rPr>
        <w:t>13.4.  Šalis atsako:</w:t>
      </w:r>
    </w:p>
    <w:p w14:paraId="58CABB66" w14:textId="77777777" w:rsidR="00A779B5" w:rsidRPr="002A36D7" w:rsidRDefault="00A779B5" w:rsidP="00A779B5">
      <w:pPr>
        <w:spacing w:line="257" w:lineRule="atLeast"/>
        <w:jc w:val="both"/>
        <w:rPr>
          <w:color w:val="000000"/>
          <w:szCs w:val="24"/>
        </w:rPr>
      </w:pPr>
      <w:bookmarkStart w:id="229" w:name="part_5bc455d878134aea8f437f7b73ac4368"/>
      <w:bookmarkEnd w:id="229"/>
      <w:r w:rsidRPr="002A36D7">
        <w:rPr>
          <w:color w:val="000000"/>
          <w:szCs w:val="24"/>
        </w:rPr>
        <w:t>13.4.1.   už bet kokį neteisėtą, įskaitant atsitiktinį, kitos Šalies konfidencialios informacijos ar bet kurios jos dalies atskleidimą ar perdavimą arba konfidencialios informacijos neteisėtą naudojimą;</w:t>
      </w:r>
    </w:p>
    <w:p w14:paraId="74842C44" w14:textId="77777777" w:rsidR="00A779B5" w:rsidRPr="002A36D7" w:rsidRDefault="00A779B5" w:rsidP="00A779B5">
      <w:pPr>
        <w:spacing w:line="257" w:lineRule="atLeast"/>
        <w:jc w:val="both"/>
        <w:rPr>
          <w:color w:val="000000"/>
          <w:szCs w:val="24"/>
        </w:rPr>
      </w:pPr>
      <w:bookmarkStart w:id="230" w:name="part_89703ac8c5b0446d80b331aac6398952"/>
      <w:bookmarkEnd w:id="230"/>
      <w:r w:rsidRPr="002A36D7">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DA32258" w14:textId="77777777" w:rsidR="00A779B5" w:rsidRPr="002A36D7" w:rsidRDefault="00A779B5" w:rsidP="00A779B5">
      <w:pPr>
        <w:spacing w:line="257" w:lineRule="atLeast"/>
        <w:jc w:val="both"/>
        <w:rPr>
          <w:color w:val="000000"/>
          <w:szCs w:val="24"/>
        </w:rPr>
      </w:pPr>
      <w:bookmarkStart w:id="231" w:name="part_441729603aa74b1a96669508650e91c7"/>
      <w:bookmarkEnd w:id="231"/>
      <w:r w:rsidRPr="002A36D7">
        <w:rPr>
          <w:color w:val="000000"/>
          <w:szCs w:val="24"/>
        </w:rPr>
        <w:t>13.5.  Šalis nepagrįstai atskleidusi kitos Šalies konfidencialią informaciją privalo sumokėti kitai Šaliai Specialiosiose sąlygose nurodyto dydžio baudą.</w:t>
      </w:r>
    </w:p>
    <w:p w14:paraId="46694456" w14:textId="77777777" w:rsidR="00A779B5" w:rsidRPr="002A36D7" w:rsidRDefault="00A779B5" w:rsidP="00A779B5">
      <w:pPr>
        <w:spacing w:line="257" w:lineRule="atLeast"/>
        <w:jc w:val="both"/>
        <w:rPr>
          <w:color w:val="000000"/>
          <w:szCs w:val="24"/>
        </w:rPr>
      </w:pPr>
      <w:r w:rsidRPr="002A36D7">
        <w:rPr>
          <w:color w:val="000000"/>
          <w:szCs w:val="24"/>
        </w:rPr>
        <w:t> </w:t>
      </w:r>
    </w:p>
    <w:p w14:paraId="4F6F8430" w14:textId="77777777" w:rsidR="00A779B5" w:rsidRPr="002A36D7" w:rsidRDefault="00A779B5" w:rsidP="00A779B5">
      <w:pPr>
        <w:spacing w:line="257" w:lineRule="atLeast"/>
        <w:jc w:val="center"/>
        <w:rPr>
          <w:color w:val="000000"/>
          <w:szCs w:val="24"/>
        </w:rPr>
      </w:pPr>
      <w:bookmarkStart w:id="232" w:name="part_0349dceb84bf483dbf95d00c34404dfd"/>
      <w:bookmarkEnd w:id="232"/>
      <w:r w:rsidRPr="002A36D7">
        <w:rPr>
          <w:b/>
          <w:bCs/>
          <w:caps/>
          <w:color w:val="000000"/>
          <w:szCs w:val="24"/>
        </w:rPr>
        <w:t>14.  ASMENS DUOMENŲ APSAUGA</w:t>
      </w:r>
    </w:p>
    <w:p w14:paraId="042F0354" w14:textId="77777777" w:rsidR="00A779B5" w:rsidRPr="002A36D7" w:rsidRDefault="00A779B5" w:rsidP="00A779B5">
      <w:pPr>
        <w:spacing w:line="257" w:lineRule="atLeast"/>
        <w:jc w:val="both"/>
        <w:rPr>
          <w:color w:val="000000"/>
          <w:szCs w:val="24"/>
        </w:rPr>
      </w:pPr>
      <w:r w:rsidRPr="002A36D7">
        <w:rPr>
          <w:b/>
          <w:bCs/>
          <w:caps/>
          <w:color w:val="000000"/>
          <w:szCs w:val="24"/>
        </w:rPr>
        <w:lastRenderedPageBreak/>
        <w:t> </w:t>
      </w:r>
    </w:p>
    <w:p w14:paraId="1A9F517C" w14:textId="77777777" w:rsidR="00A779B5" w:rsidRPr="002A36D7" w:rsidRDefault="00A779B5" w:rsidP="00A779B5">
      <w:pPr>
        <w:spacing w:line="257" w:lineRule="atLeast"/>
        <w:jc w:val="both"/>
        <w:rPr>
          <w:color w:val="000000"/>
          <w:szCs w:val="24"/>
        </w:rPr>
      </w:pPr>
      <w:bookmarkStart w:id="233" w:name="part_2a02832f44ab40d6844ee305c26d4a31"/>
      <w:bookmarkEnd w:id="233"/>
      <w:r w:rsidRPr="002A36D7">
        <w:rPr>
          <w:color w:val="000000"/>
          <w:szCs w:val="24"/>
        </w:rPr>
        <w:t>14.1.  Šalys įsipareigoja užtikrinti asmens duomenų saugumą bei asmens duomenų tvarkymą vykdyti teisėtai, vadovaujantis 2016 m. balandžio 27 d. priimto Europos Parlamento ir Tarybos reglamento </w:t>
      </w:r>
      <w:r w:rsidRPr="002A36D7">
        <w:rPr>
          <w:color w:val="0563C1"/>
          <w:szCs w:val="24"/>
          <w:u w:val="single"/>
        </w:rPr>
        <w:t>(ES) 2016/679</w:t>
      </w:r>
      <w:r w:rsidRPr="002A36D7">
        <w:rPr>
          <w:color w:val="000000"/>
          <w:szCs w:val="24"/>
        </w:rPr>
        <w:t> dėl fizinių asmenų apsaugos tvarkant asmens duomenis ir dėl laisvo tokių duomenų judėjimo ir kuriuo panaikinama Direktyva </w:t>
      </w:r>
      <w:r w:rsidRPr="002A36D7">
        <w:rPr>
          <w:color w:val="0563C1"/>
          <w:szCs w:val="24"/>
          <w:u w:val="single"/>
        </w:rPr>
        <w:t>95/46/EB</w:t>
      </w:r>
      <w:r w:rsidRPr="002A36D7">
        <w:rPr>
          <w:color w:val="000000"/>
          <w:szCs w:val="24"/>
        </w:rPr>
        <w:t> (Bendrasis duomenų apsaugos reglamentas) ir kitų teisės aktų, reglamentuojančių asmens duomenų tvarkymą, nuostatomis.</w:t>
      </w:r>
    </w:p>
    <w:p w14:paraId="6D05BCB7" w14:textId="77777777" w:rsidR="00A779B5" w:rsidRPr="002A36D7" w:rsidRDefault="00A779B5" w:rsidP="00A779B5">
      <w:pPr>
        <w:spacing w:line="257" w:lineRule="atLeast"/>
        <w:jc w:val="both"/>
        <w:rPr>
          <w:color w:val="000000"/>
          <w:szCs w:val="24"/>
        </w:rPr>
      </w:pPr>
      <w:bookmarkStart w:id="234" w:name="part_efcf2289ac124501be1817d02c0f316e"/>
      <w:bookmarkEnd w:id="234"/>
      <w:r w:rsidRPr="002A36D7">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0259AF1" w14:textId="77777777" w:rsidR="00A779B5" w:rsidRPr="002A36D7" w:rsidRDefault="00A779B5" w:rsidP="00A779B5">
      <w:pPr>
        <w:spacing w:line="257" w:lineRule="atLeast"/>
        <w:ind w:left="360" w:firstLine="53"/>
        <w:jc w:val="both"/>
        <w:rPr>
          <w:color w:val="000000"/>
          <w:szCs w:val="24"/>
        </w:rPr>
      </w:pPr>
      <w:r w:rsidRPr="002A36D7">
        <w:rPr>
          <w:color w:val="000000"/>
          <w:szCs w:val="24"/>
        </w:rPr>
        <w:t> </w:t>
      </w:r>
    </w:p>
    <w:p w14:paraId="0DB5B6BE" w14:textId="77777777" w:rsidR="00A779B5" w:rsidRPr="002A36D7" w:rsidRDefault="00A779B5" w:rsidP="00A779B5">
      <w:pPr>
        <w:spacing w:line="257" w:lineRule="atLeast"/>
        <w:jc w:val="center"/>
        <w:rPr>
          <w:color w:val="000000"/>
          <w:szCs w:val="24"/>
        </w:rPr>
      </w:pPr>
      <w:bookmarkStart w:id="235" w:name="part_7cea0cfb81564512a67d6a84f49fb00e"/>
      <w:bookmarkEnd w:id="235"/>
      <w:r w:rsidRPr="002A36D7">
        <w:rPr>
          <w:b/>
          <w:bCs/>
          <w:caps/>
          <w:color w:val="000000"/>
          <w:szCs w:val="24"/>
        </w:rPr>
        <w:t>15.  INTELEKTINĖ NUOSAVYBĖ</w:t>
      </w:r>
    </w:p>
    <w:p w14:paraId="0F304A6D" w14:textId="77777777" w:rsidR="00A779B5" w:rsidRPr="002A36D7" w:rsidRDefault="00A779B5" w:rsidP="00A779B5">
      <w:pPr>
        <w:spacing w:line="257" w:lineRule="atLeast"/>
        <w:jc w:val="both"/>
        <w:rPr>
          <w:color w:val="000000"/>
          <w:szCs w:val="24"/>
        </w:rPr>
      </w:pPr>
      <w:r w:rsidRPr="002A36D7">
        <w:rPr>
          <w:caps/>
          <w:color w:val="000000"/>
          <w:szCs w:val="24"/>
        </w:rPr>
        <w:t> </w:t>
      </w:r>
    </w:p>
    <w:p w14:paraId="4AA4024D" w14:textId="77777777" w:rsidR="00A779B5" w:rsidRPr="002A36D7" w:rsidRDefault="00A779B5" w:rsidP="00A779B5">
      <w:pPr>
        <w:spacing w:line="257" w:lineRule="atLeast"/>
        <w:jc w:val="both"/>
        <w:textAlignment w:val="baseline"/>
        <w:rPr>
          <w:color w:val="000000"/>
          <w:szCs w:val="24"/>
        </w:rPr>
      </w:pPr>
      <w:bookmarkStart w:id="236" w:name="part_12edb23232c3463496cbb10412f0f6b0"/>
      <w:bookmarkEnd w:id="236"/>
      <w:r w:rsidRPr="002A36D7">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0F9217D" w14:textId="77777777" w:rsidR="00A779B5" w:rsidRPr="002A36D7" w:rsidRDefault="00A779B5" w:rsidP="00A779B5">
      <w:pPr>
        <w:spacing w:line="257" w:lineRule="atLeast"/>
        <w:jc w:val="both"/>
        <w:textAlignment w:val="baseline"/>
        <w:rPr>
          <w:color w:val="000000"/>
          <w:szCs w:val="24"/>
        </w:rPr>
      </w:pPr>
      <w:bookmarkStart w:id="237" w:name="part_1b9b76efd8d0445c9c56bb24ebd7d34f"/>
      <w:bookmarkEnd w:id="237"/>
      <w:r w:rsidRPr="002A36D7">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color w:val="000000"/>
          <w:szCs w:val="24"/>
        </w:rPr>
        <w:t>sui</w:t>
      </w:r>
      <w:proofErr w:type="spellEnd"/>
      <w:r w:rsidRPr="002A36D7">
        <w:rPr>
          <w:color w:val="000000"/>
          <w:szCs w:val="24"/>
        </w:rPr>
        <w:t xml:space="preserve"> </w:t>
      </w:r>
      <w:proofErr w:type="spellStart"/>
      <w:r w:rsidRPr="002A36D7">
        <w:rPr>
          <w:color w:val="000000"/>
          <w:szCs w:val="24"/>
        </w:rPr>
        <w:t>generis</w:t>
      </w:r>
      <w:proofErr w:type="spellEnd"/>
      <w:r w:rsidRPr="002A36D7">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0865FE6" w14:textId="77777777" w:rsidR="00A779B5" w:rsidRPr="002A36D7" w:rsidRDefault="00A779B5" w:rsidP="00A779B5">
      <w:pPr>
        <w:spacing w:line="257" w:lineRule="atLeast"/>
        <w:jc w:val="both"/>
        <w:textAlignment w:val="baseline"/>
        <w:rPr>
          <w:color w:val="000000"/>
          <w:szCs w:val="24"/>
        </w:rPr>
      </w:pPr>
      <w:bookmarkStart w:id="238" w:name="part_f3ec9bddd3814a4b91c0aa9e9bab8c5a"/>
      <w:bookmarkEnd w:id="238"/>
      <w:r w:rsidRPr="002A36D7">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E19C9D3" w14:textId="77777777" w:rsidR="00A779B5" w:rsidRPr="002A36D7" w:rsidRDefault="00A779B5" w:rsidP="00A779B5">
      <w:pPr>
        <w:spacing w:line="257" w:lineRule="atLeast"/>
        <w:jc w:val="both"/>
        <w:textAlignment w:val="baseline"/>
        <w:rPr>
          <w:color w:val="000000"/>
          <w:szCs w:val="24"/>
        </w:rPr>
      </w:pPr>
      <w:r w:rsidRPr="002A36D7">
        <w:rPr>
          <w:color w:val="000000"/>
          <w:szCs w:val="24"/>
        </w:rPr>
        <w:t> </w:t>
      </w:r>
    </w:p>
    <w:p w14:paraId="3E60AA99" w14:textId="77777777" w:rsidR="00A779B5" w:rsidRPr="002A36D7" w:rsidRDefault="00A779B5" w:rsidP="00A779B5">
      <w:pPr>
        <w:spacing w:line="257" w:lineRule="atLeast"/>
        <w:jc w:val="center"/>
        <w:rPr>
          <w:color w:val="000000"/>
          <w:szCs w:val="24"/>
        </w:rPr>
      </w:pPr>
      <w:bookmarkStart w:id="239" w:name="part_5d3f1393fe484945a06edfe0588f65a6"/>
      <w:bookmarkEnd w:id="239"/>
      <w:r w:rsidRPr="002A36D7">
        <w:rPr>
          <w:b/>
          <w:bCs/>
          <w:caps/>
          <w:color w:val="000000"/>
          <w:szCs w:val="24"/>
        </w:rPr>
        <w:t>16.  PAREIŠKIMAI IR GARANTIJOS</w:t>
      </w:r>
    </w:p>
    <w:p w14:paraId="1D7D8EAB" w14:textId="77777777" w:rsidR="00A779B5" w:rsidRPr="002A36D7" w:rsidRDefault="00A779B5" w:rsidP="00A779B5">
      <w:pPr>
        <w:spacing w:line="257" w:lineRule="atLeast"/>
        <w:jc w:val="both"/>
        <w:rPr>
          <w:color w:val="000000"/>
          <w:szCs w:val="24"/>
        </w:rPr>
      </w:pPr>
      <w:r w:rsidRPr="002A36D7">
        <w:rPr>
          <w:b/>
          <w:bCs/>
          <w:caps/>
          <w:color w:val="000000"/>
          <w:szCs w:val="24"/>
        </w:rPr>
        <w:t> </w:t>
      </w:r>
    </w:p>
    <w:p w14:paraId="74D6FCDA" w14:textId="77777777" w:rsidR="00A779B5" w:rsidRPr="002A36D7" w:rsidRDefault="00A779B5" w:rsidP="00A779B5">
      <w:pPr>
        <w:spacing w:line="257" w:lineRule="atLeast"/>
        <w:jc w:val="both"/>
        <w:rPr>
          <w:color w:val="000000"/>
          <w:szCs w:val="24"/>
        </w:rPr>
      </w:pPr>
      <w:bookmarkStart w:id="240" w:name="part_dccb91c5291d4b568b4cec4b3b64ba85"/>
      <w:bookmarkEnd w:id="240"/>
      <w:r w:rsidRPr="002A36D7">
        <w:rPr>
          <w:color w:val="000000"/>
          <w:szCs w:val="24"/>
        </w:rPr>
        <w:t>16.1. Kiekviena iš Šalių pareiškia ir garantuoja kitai Šaliai, kad:</w:t>
      </w:r>
    </w:p>
    <w:p w14:paraId="76AF2304" w14:textId="77777777" w:rsidR="00A779B5" w:rsidRPr="002A36D7" w:rsidRDefault="00A779B5" w:rsidP="00A779B5">
      <w:pPr>
        <w:spacing w:line="257" w:lineRule="atLeast"/>
        <w:jc w:val="both"/>
        <w:rPr>
          <w:color w:val="000000"/>
          <w:szCs w:val="24"/>
        </w:rPr>
      </w:pPr>
      <w:bookmarkStart w:id="241" w:name="part_7f25f6c58258486eba0d25e18c99c106"/>
      <w:bookmarkEnd w:id="241"/>
      <w:r w:rsidRPr="002A36D7">
        <w:rPr>
          <w:color w:val="000000"/>
          <w:szCs w:val="24"/>
        </w:rPr>
        <w:t>16.1.1. yra teisėtai priimti ir galioja visi būtini sprendimai, gauti leidimai bei sutikimai, taip pat teisėtai atlikti ir galioja kiti teisiniai veiksmai, reikalingi Sutarties sudarymui, galiojimui ir vykdymui;</w:t>
      </w:r>
    </w:p>
    <w:p w14:paraId="37DF38FB" w14:textId="77777777" w:rsidR="00A779B5" w:rsidRPr="002A36D7" w:rsidRDefault="00A779B5" w:rsidP="00A779B5">
      <w:pPr>
        <w:spacing w:line="257" w:lineRule="atLeast"/>
        <w:jc w:val="both"/>
        <w:rPr>
          <w:color w:val="000000"/>
          <w:szCs w:val="24"/>
        </w:rPr>
      </w:pPr>
      <w:bookmarkStart w:id="242" w:name="part_391911bfb3b94b0286158a6c07f25511"/>
      <w:bookmarkEnd w:id="242"/>
      <w:r w:rsidRPr="002A36D7">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999B7A6" w14:textId="77777777" w:rsidR="00A779B5" w:rsidRPr="002A36D7" w:rsidRDefault="00A779B5" w:rsidP="00A779B5">
      <w:pPr>
        <w:spacing w:line="257" w:lineRule="atLeast"/>
        <w:jc w:val="both"/>
        <w:rPr>
          <w:color w:val="000000"/>
          <w:szCs w:val="24"/>
        </w:rPr>
      </w:pPr>
      <w:bookmarkStart w:id="243" w:name="part_549b97630bdf485c9f1ed21f87374ba2"/>
      <w:bookmarkEnd w:id="243"/>
      <w:r w:rsidRPr="002A36D7">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9271333" w14:textId="77777777" w:rsidR="00A779B5" w:rsidRPr="002A36D7" w:rsidRDefault="00A779B5" w:rsidP="00A779B5">
      <w:pPr>
        <w:spacing w:line="257" w:lineRule="atLeast"/>
        <w:jc w:val="both"/>
        <w:rPr>
          <w:color w:val="000000"/>
          <w:szCs w:val="24"/>
        </w:rPr>
      </w:pPr>
      <w:bookmarkStart w:id="244" w:name="part_33af460a296f4333b2bda489147b75ef"/>
      <w:bookmarkEnd w:id="244"/>
      <w:r w:rsidRPr="002A36D7">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B1878B3" w14:textId="77777777" w:rsidR="00A779B5" w:rsidRPr="002A36D7" w:rsidRDefault="00A779B5" w:rsidP="00A779B5">
      <w:pPr>
        <w:spacing w:line="257" w:lineRule="atLeast"/>
        <w:jc w:val="both"/>
        <w:rPr>
          <w:color w:val="000000"/>
          <w:szCs w:val="24"/>
        </w:rPr>
      </w:pPr>
      <w:bookmarkStart w:id="245" w:name="part_12ab65e979b8470eb9313a512e38198b"/>
      <w:bookmarkEnd w:id="245"/>
      <w:r w:rsidRPr="002A36D7">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4DB3775" w14:textId="77777777" w:rsidR="00A779B5" w:rsidRPr="002A36D7" w:rsidRDefault="00A779B5" w:rsidP="00A779B5">
      <w:pPr>
        <w:spacing w:line="257" w:lineRule="atLeast"/>
        <w:jc w:val="both"/>
        <w:rPr>
          <w:color w:val="000000"/>
          <w:szCs w:val="24"/>
        </w:rPr>
      </w:pPr>
      <w:bookmarkStart w:id="246" w:name="part_c6af3093c91345f583e17093031c83cc"/>
      <w:bookmarkEnd w:id="246"/>
      <w:r w:rsidRPr="002A36D7">
        <w:rPr>
          <w:color w:val="000000"/>
          <w:szCs w:val="24"/>
        </w:rPr>
        <w:lastRenderedPageBreak/>
        <w:t>16.1.6. visi Šalies pareiškimai ir garantijos yra išsamūs ir nepalieka nutylėtų jokių aplinkybių, kurios darytų šiuos pareiškimus ar garantijas neteisingais.</w:t>
      </w:r>
    </w:p>
    <w:p w14:paraId="38EB4178" w14:textId="77777777" w:rsidR="00A779B5" w:rsidRPr="002A36D7" w:rsidRDefault="00A779B5" w:rsidP="00A779B5">
      <w:pPr>
        <w:spacing w:line="257" w:lineRule="atLeast"/>
        <w:jc w:val="both"/>
        <w:rPr>
          <w:color w:val="000000"/>
          <w:szCs w:val="24"/>
        </w:rPr>
      </w:pPr>
      <w:bookmarkStart w:id="247" w:name="part_e531128b7a6c43259231b918e334e5ff"/>
      <w:bookmarkEnd w:id="247"/>
      <w:r w:rsidRPr="002A36D7">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43B7AC0" w14:textId="77777777" w:rsidR="00A779B5" w:rsidRPr="002A36D7" w:rsidRDefault="00A779B5" w:rsidP="00A779B5">
      <w:pPr>
        <w:spacing w:line="257" w:lineRule="atLeast"/>
        <w:jc w:val="both"/>
        <w:rPr>
          <w:color w:val="000000"/>
          <w:szCs w:val="24"/>
        </w:rPr>
      </w:pPr>
      <w:bookmarkStart w:id="248" w:name="part_458b31c2b1404422b708175fd7f1af2d"/>
      <w:bookmarkEnd w:id="248"/>
      <w:r w:rsidRPr="002A36D7">
        <w:rPr>
          <w:color w:val="000000"/>
          <w:szCs w:val="24"/>
          <w:shd w:val="clear" w:color="auto" w:fill="FFFFFF"/>
        </w:rPr>
        <w:t>16.3. </w:t>
      </w:r>
      <w:r w:rsidRPr="002A36D7">
        <w:rPr>
          <w:color w:val="000000"/>
          <w:szCs w:val="24"/>
        </w:rPr>
        <w:t>Tiekėjas pareiškia, kad parduodamų Prekių disponavimo, valdymo ir naudojimosi teisės nėra apribotos </w:t>
      </w:r>
      <w:r w:rsidRPr="002A36D7">
        <w:rPr>
          <w:color w:val="000000"/>
          <w:szCs w:val="24"/>
          <w:shd w:val="clear" w:color="auto" w:fill="FFFFFF"/>
        </w:rPr>
        <w:t>ir jokie tretieji asmenys neturi pretenzijų į Sutartimi perduodamas Prekes (įkeitimai, areštai ar pan.).</w:t>
      </w:r>
    </w:p>
    <w:p w14:paraId="68E0EFA4" w14:textId="77777777" w:rsidR="00A779B5" w:rsidRPr="002A36D7" w:rsidRDefault="00A779B5" w:rsidP="00A779B5">
      <w:pPr>
        <w:spacing w:line="257" w:lineRule="atLeast"/>
        <w:jc w:val="both"/>
        <w:rPr>
          <w:color w:val="000000"/>
          <w:szCs w:val="24"/>
        </w:rPr>
      </w:pPr>
      <w:r w:rsidRPr="002A36D7">
        <w:rPr>
          <w:color w:val="000000"/>
          <w:szCs w:val="24"/>
        </w:rPr>
        <w:t> </w:t>
      </w:r>
    </w:p>
    <w:p w14:paraId="185642E4" w14:textId="77777777" w:rsidR="00A779B5" w:rsidRPr="002A36D7" w:rsidRDefault="00A779B5" w:rsidP="00A779B5">
      <w:pPr>
        <w:spacing w:line="257" w:lineRule="atLeast"/>
        <w:jc w:val="center"/>
        <w:rPr>
          <w:color w:val="000000"/>
          <w:szCs w:val="24"/>
        </w:rPr>
      </w:pPr>
      <w:bookmarkStart w:id="249" w:name="part_00bc1b0c794d44fdbd191e635099dd9e"/>
      <w:bookmarkEnd w:id="249"/>
      <w:r w:rsidRPr="002A36D7">
        <w:rPr>
          <w:b/>
          <w:bCs/>
          <w:caps/>
          <w:color w:val="000000"/>
          <w:szCs w:val="24"/>
        </w:rPr>
        <w:t>17.  BENDRIEJI ATSAKOMYBĖS KLAUSIMAI</w:t>
      </w:r>
    </w:p>
    <w:p w14:paraId="4050F647" w14:textId="77777777" w:rsidR="00A779B5" w:rsidRPr="002A36D7" w:rsidRDefault="00A779B5" w:rsidP="00A779B5">
      <w:pPr>
        <w:spacing w:line="257" w:lineRule="atLeast"/>
        <w:jc w:val="both"/>
        <w:rPr>
          <w:color w:val="000000"/>
          <w:szCs w:val="24"/>
        </w:rPr>
      </w:pPr>
      <w:r w:rsidRPr="002A36D7">
        <w:rPr>
          <w:color w:val="000000"/>
          <w:szCs w:val="24"/>
        </w:rPr>
        <w:t> </w:t>
      </w:r>
    </w:p>
    <w:p w14:paraId="7D04C646" w14:textId="77777777" w:rsidR="00A779B5" w:rsidRPr="002A36D7" w:rsidRDefault="00A779B5" w:rsidP="00A779B5">
      <w:pPr>
        <w:spacing w:line="257" w:lineRule="atLeast"/>
        <w:jc w:val="both"/>
        <w:rPr>
          <w:color w:val="000000"/>
          <w:szCs w:val="24"/>
        </w:rPr>
      </w:pPr>
      <w:bookmarkStart w:id="250" w:name="part_ea96dfd1475c4c499c7ce06be267bce4"/>
      <w:bookmarkEnd w:id="250"/>
      <w:r w:rsidRPr="002A36D7">
        <w:rPr>
          <w:color w:val="000000"/>
          <w:szCs w:val="24"/>
        </w:rPr>
        <w:t>17.1. Netesybų už vėlavimą ar pareigų pagal Sutartį pažeidimą sumokėjimas neatleidžia Šalies nuo Sutartyje numatytų jos pareigų vykdymo.</w:t>
      </w:r>
    </w:p>
    <w:p w14:paraId="3B376C62" w14:textId="77777777" w:rsidR="00A779B5" w:rsidRPr="002A36D7" w:rsidRDefault="00A779B5" w:rsidP="00A779B5">
      <w:pPr>
        <w:spacing w:line="257" w:lineRule="atLeast"/>
        <w:jc w:val="both"/>
        <w:rPr>
          <w:color w:val="000000"/>
          <w:szCs w:val="24"/>
        </w:rPr>
      </w:pPr>
      <w:bookmarkStart w:id="251" w:name="part_a11418743e2b4d3298cca6ec5c290ee2"/>
      <w:bookmarkEnd w:id="251"/>
      <w:r w:rsidRPr="002A36D7">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845B64E" w14:textId="77777777" w:rsidR="00A779B5" w:rsidRPr="002A36D7" w:rsidRDefault="00A779B5" w:rsidP="00A779B5">
      <w:pPr>
        <w:spacing w:line="257" w:lineRule="atLeast"/>
        <w:jc w:val="both"/>
        <w:rPr>
          <w:color w:val="000000"/>
          <w:szCs w:val="24"/>
        </w:rPr>
      </w:pPr>
      <w:bookmarkStart w:id="252" w:name="part_5231dbfb1dc5447b916618d3c25e9fc8"/>
      <w:bookmarkEnd w:id="252"/>
      <w:r w:rsidRPr="002A36D7">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56FABDA" w14:textId="77777777" w:rsidR="00A779B5" w:rsidRPr="002A36D7" w:rsidRDefault="00A779B5" w:rsidP="00A779B5">
      <w:pPr>
        <w:spacing w:line="257" w:lineRule="atLeast"/>
        <w:jc w:val="both"/>
        <w:rPr>
          <w:color w:val="000000"/>
          <w:szCs w:val="24"/>
        </w:rPr>
      </w:pPr>
      <w:bookmarkStart w:id="253" w:name="part_acf5a3997d064987a757c9e576f2ea5e"/>
      <w:bookmarkEnd w:id="253"/>
      <w:r w:rsidRPr="002A36D7">
        <w:rPr>
          <w:color w:val="000000"/>
          <w:szCs w:val="24"/>
        </w:rPr>
        <w:t>17.4. Šioje Sutartyje numatytos teisių gynybos priemonės neapriboja Šalių teisės pasinaudoti kitomis teisėtomis teisių gynybos priemonėmis.</w:t>
      </w:r>
    </w:p>
    <w:p w14:paraId="282071AF" w14:textId="77777777" w:rsidR="00A779B5" w:rsidRPr="002A36D7" w:rsidRDefault="00A779B5" w:rsidP="00A779B5">
      <w:pPr>
        <w:spacing w:line="257" w:lineRule="atLeast"/>
        <w:jc w:val="both"/>
        <w:rPr>
          <w:color w:val="000000"/>
          <w:szCs w:val="24"/>
        </w:rPr>
      </w:pPr>
      <w:bookmarkStart w:id="254" w:name="part_eb78b4fc534f4a4880f192558ede0983"/>
      <w:bookmarkEnd w:id="254"/>
      <w:r w:rsidRPr="002A36D7">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FB615D8" w14:textId="77777777" w:rsidR="00A779B5" w:rsidRPr="002A36D7" w:rsidRDefault="00A779B5" w:rsidP="00A779B5">
      <w:pPr>
        <w:spacing w:line="257" w:lineRule="atLeast"/>
        <w:jc w:val="both"/>
        <w:rPr>
          <w:color w:val="000000"/>
          <w:szCs w:val="24"/>
        </w:rPr>
      </w:pPr>
      <w:bookmarkStart w:id="255" w:name="part_04866c4c3de8456088563842aba89e9c"/>
      <w:bookmarkEnd w:id="255"/>
      <w:r w:rsidRPr="002A36D7">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771066B" w14:textId="77777777" w:rsidR="00A779B5" w:rsidRPr="002A36D7" w:rsidRDefault="00A779B5" w:rsidP="00A779B5">
      <w:pPr>
        <w:spacing w:line="257" w:lineRule="atLeast"/>
        <w:ind w:firstLine="53"/>
        <w:jc w:val="both"/>
        <w:rPr>
          <w:color w:val="000000"/>
          <w:szCs w:val="24"/>
        </w:rPr>
      </w:pPr>
      <w:r w:rsidRPr="002A36D7">
        <w:rPr>
          <w:color w:val="000000"/>
          <w:szCs w:val="24"/>
        </w:rPr>
        <w:t> </w:t>
      </w:r>
    </w:p>
    <w:p w14:paraId="160FEF98" w14:textId="77777777" w:rsidR="00A779B5" w:rsidRPr="002A36D7" w:rsidRDefault="00A779B5" w:rsidP="00A779B5">
      <w:pPr>
        <w:spacing w:line="257" w:lineRule="atLeast"/>
        <w:jc w:val="center"/>
        <w:rPr>
          <w:color w:val="000000"/>
          <w:szCs w:val="24"/>
        </w:rPr>
      </w:pPr>
      <w:bookmarkStart w:id="256" w:name="part_84ed0289c5ba4eaf807ac1519747098d"/>
      <w:bookmarkEnd w:id="256"/>
      <w:r w:rsidRPr="002A36D7">
        <w:rPr>
          <w:b/>
          <w:bCs/>
          <w:caps/>
          <w:color w:val="000000"/>
          <w:szCs w:val="24"/>
        </w:rPr>
        <w:t>18.  NENUGALIMA JĖGA (FORCE MAJEURE)</w:t>
      </w:r>
    </w:p>
    <w:p w14:paraId="7C6760F3" w14:textId="77777777" w:rsidR="00A779B5" w:rsidRPr="002A36D7" w:rsidRDefault="00A779B5" w:rsidP="00A779B5">
      <w:pPr>
        <w:spacing w:line="257" w:lineRule="atLeast"/>
        <w:jc w:val="both"/>
        <w:rPr>
          <w:color w:val="000000"/>
          <w:szCs w:val="24"/>
        </w:rPr>
      </w:pPr>
      <w:r w:rsidRPr="002A36D7">
        <w:rPr>
          <w:b/>
          <w:bCs/>
          <w:caps/>
          <w:color w:val="000000"/>
          <w:szCs w:val="24"/>
        </w:rPr>
        <w:t> </w:t>
      </w:r>
    </w:p>
    <w:p w14:paraId="24FF361A" w14:textId="77777777" w:rsidR="00A779B5" w:rsidRPr="002A36D7" w:rsidRDefault="00A779B5" w:rsidP="00A779B5">
      <w:pPr>
        <w:spacing w:line="257" w:lineRule="atLeast"/>
        <w:jc w:val="both"/>
        <w:rPr>
          <w:color w:val="000000"/>
          <w:szCs w:val="24"/>
        </w:rPr>
      </w:pPr>
      <w:bookmarkStart w:id="257" w:name="part_37691bceb3904de1b0eea1e01e9fcb0c"/>
      <w:bookmarkEnd w:id="257"/>
      <w:r w:rsidRPr="002A36D7">
        <w:rPr>
          <w:color w:val="000000"/>
          <w:szCs w:val="24"/>
        </w:rPr>
        <w:t>18.1.</w:t>
      </w:r>
      <w:r w:rsidRPr="002A36D7">
        <w:rPr>
          <w:b/>
          <w:bCs/>
          <w:color w:val="000000"/>
          <w:szCs w:val="24"/>
        </w:rPr>
        <w:t>  </w:t>
      </w:r>
      <w:r w:rsidRPr="002A36D7">
        <w:rPr>
          <w:color w:val="000000"/>
          <w:szCs w:val="24"/>
        </w:rPr>
        <w:t>Atsakomybė pagal Sutartį netaikoma, taip pat Šalys gali būti visiškai ar iš dalies atleistos nuo civilinės atsakomybės šiais pagrindais:</w:t>
      </w:r>
    </w:p>
    <w:p w14:paraId="6DCB459B" w14:textId="77777777" w:rsidR="00A779B5" w:rsidRPr="002A36D7" w:rsidRDefault="00A779B5" w:rsidP="00A779B5">
      <w:pPr>
        <w:spacing w:line="257" w:lineRule="atLeast"/>
        <w:jc w:val="both"/>
        <w:rPr>
          <w:color w:val="000000"/>
          <w:szCs w:val="24"/>
        </w:rPr>
      </w:pPr>
      <w:bookmarkStart w:id="258" w:name="part_5d384a3a9a474ad8853c55d5dad77681"/>
      <w:bookmarkEnd w:id="258"/>
      <w:r w:rsidRPr="002A36D7">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A3A340F" w14:textId="77777777" w:rsidR="00A779B5" w:rsidRPr="002A36D7" w:rsidRDefault="00A779B5" w:rsidP="00A779B5">
      <w:pPr>
        <w:spacing w:line="257" w:lineRule="atLeast"/>
        <w:jc w:val="both"/>
        <w:rPr>
          <w:color w:val="000000"/>
          <w:szCs w:val="24"/>
        </w:rPr>
      </w:pPr>
      <w:bookmarkStart w:id="259" w:name="part_49da970caa0f401eac6fb363fe4067db"/>
      <w:bookmarkEnd w:id="259"/>
      <w:r w:rsidRPr="002A36D7">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5EBFAE5" w14:textId="77777777" w:rsidR="00A779B5" w:rsidRPr="002A36D7" w:rsidRDefault="00A779B5" w:rsidP="00A779B5">
      <w:pPr>
        <w:spacing w:line="257" w:lineRule="atLeast"/>
        <w:jc w:val="both"/>
        <w:rPr>
          <w:color w:val="000000"/>
          <w:szCs w:val="24"/>
        </w:rPr>
      </w:pPr>
      <w:bookmarkStart w:id="260" w:name="part_8408038109614adba5e530c90d7ce474"/>
      <w:bookmarkEnd w:id="260"/>
      <w:r w:rsidRPr="002A36D7">
        <w:rPr>
          <w:color w:val="000000"/>
          <w:szCs w:val="24"/>
        </w:rPr>
        <w:t>18.2.</w:t>
      </w:r>
      <w:r w:rsidRPr="002A36D7">
        <w:rPr>
          <w:b/>
          <w:bCs/>
          <w:color w:val="000000"/>
          <w:szCs w:val="24"/>
        </w:rPr>
        <w:t>  </w:t>
      </w:r>
      <w:r w:rsidRPr="002A36D7">
        <w:rPr>
          <w:color w:val="000000"/>
          <w:szCs w:val="24"/>
        </w:rPr>
        <w:t xml:space="preserve">Šalis, prašanti ją atleisti nuo atsakomybės, privalo pranešti kitai Šaliai apie nenugalimos jėgos aplinkybes nedelsiant, bet ne vėliau kaip per 5 (penkias) dienas nuo tokių aplinkybių atsiradimo ar </w:t>
      </w:r>
      <w:r w:rsidRPr="002A36D7">
        <w:rPr>
          <w:color w:val="000000"/>
          <w:szCs w:val="24"/>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04D5B2" w14:textId="77777777" w:rsidR="00A779B5" w:rsidRPr="002A36D7" w:rsidRDefault="00A779B5" w:rsidP="00A779B5">
      <w:pPr>
        <w:spacing w:line="257" w:lineRule="atLeast"/>
        <w:jc w:val="both"/>
        <w:rPr>
          <w:color w:val="000000"/>
          <w:szCs w:val="24"/>
        </w:rPr>
      </w:pPr>
      <w:bookmarkStart w:id="261" w:name="part_31076b6b2ef04558bbb6d0a6d998ae2b"/>
      <w:bookmarkEnd w:id="261"/>
      <w:r w:rsidRPr="002A36D7">
        <w:rPr>
          <w:color w:val="000000"/>
          <w:szCs w:val="24"/>
        </w:rPr>
        <w:t>18.3.</w:t>
      </w:r>
      <w:r w:rsidRPr="002A36D7">
        <w:rPr>
          <w:b/>
          <w:bCs/>
          <w:color w:val="000000"/>
          <w:szCs w:val="24"/>
        </w:rPr>
        <w:t>  </w:t>
      </w:r>
      <w:r w:rsidRPr="002A36D7">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86D179" w14:textId="77777777" w:rsidR="00A779B5" w:rsidRPr="002A36D7" w:rsidRDefault="00A779B5" w:rsidP="00A779B5">
      <w:pPr>
        <w:spacing w:line="257" w:lineRule="atLeast"/>
        <w:jc w:val="both"/>
        <w:rPr>
          <w:color w:val="000000"/>
          <w:szCs w:val="24"/>
        </w:rPr>
      </w:pPr>
      <w:bookmarkStart w:id="262" w:name="part_fb98fb3631c440c7b8ec351c4af72a9b"/>
      <w:bookmarkEnd w:id="262"/>
      <w:r w:rsidRPr="002A36D7">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1EF78E" w14:textId="77777777" w:rsidR="00A779B5" w:rsidRPr="002A36D7" w:rsidRDefault="00A779B5" w:rsidP="00A779B5">
      <w:pPr>
        <w:spacing w:line="257" w:lineRule="atLeast"/>
        <w:jc w:val="both"/>
        <w:rPr>
          <w:color w:val="000000"/>
          <w:szCs w:val="24"/>
        </w:rPr>
      </w:pPr>
      <w:r w:rsidRPr="002A36D7">
        <w:rPr>
          <w:color w:val="000000"/>
          <w:szCs w:val="24"/>
        </w:rPr>
        <w:t> </w:t>
      </w:r>
    </w:p>
    <w:p w14:paraId="630BF24D" w14:textId="77777777" w:rsidR="00A779B5" w:rsidRPr="002A36D7" w:rsidRDefault="00A779B5" w:rsidP="00A779B5">
      <w:pPr>
        <w:spacing w:line="257" w:lineRule="atLeast"/>
        <w:jc w:val="center"/>
        <w:rPr>
          <w:color w:val="000000"/>
          <w:szCs w:val="24"/>
        </w:rPr>
      </w:pPr>
      <w:bookmarkStart w:id="263" w:name="part_8bac9062154547e19ff1c35377bf56bc"/>
      <w:bookmarkEnd w:id="263"/>
      <w:r w:rsidRPr="002A36D7">
        <w:rPr>
          <w:b/>
          <w:bCs/>
          <w:caps/>
          <w:color w:val="000000"/>
          <w:szCs w:val="24"/>
        </w:rPr>
        <w:t>19.  SUTARTIES NUOSTATŲ NEGALIOJIMAS</w:t>
      </w:r>
    </w:p>
    <w:p w14:paraId="5C5B6D94" w14:textId="77777777" w:rsidR="00A779B5" w:rsidRPr="002A36D7" w:rsidRDefault="00A779B5" w:rsidP="00A779B5">
      <w:pPr>
        <w:spacing w:line="257" w:lineRule="atLeast"/>
        <w:jc w:val="both"/>
        <w:rPr>
          <w:color w:val="000000"/>
          <w:szCs w:val="24"/>
        </w:rPr>
      </w:pPr>
      <w:r w:rsidRPr="002A36D7">
        <w:rPr>
          <w:b/>
          <w:bCs/>
          <w:caps/>
          <w:color w:val="000000"/>
          <w:szCs w:val="24"/>
        </w:rPr>
        <w:t> </w:t>
      </w:r>
    </w:p>
    <w:p w14:paraId="3A87BF67" w14:textId="77777777" w:rsidR="00A779B5" w:rsidRPr="002A36D7" w:rsidRDefault="00A779B5" w:rsidP="00A779B5">
      <w:pPr>
        <w:spacing w:line="257" w:lineRule="atLeast"/>
        <w:jc w:val="both"/>
        <w:rPr>
          <w:color w:val="000000"/>
          <w:szCs w:val="24"/>
        </w:rPr>
      </w:pPr>
      <w:bookmarkStart w:id="264" w:name="part_cfa09262727845a9867db9b5be8594af"/>
      <w:bookmarkEnd w:id="264"/>
      <w:r w:rsidRPr="002A36D7">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4C696D5" w14:textId="77777777" w:rsidR="00A779B5" w:rsidRPr="002A36D7" w:rsidRDefault="00A779B5" w:rsidP="00A779B5">
      <w:pPr>
        <w:spacing w:line="257" w:lineRule="atLeast"/>
        <w:jc w:val="both"/>
        <w:rPr>
          <w:color w:val="000000"/>
          <w:szCs w:val="24"/>
        </w:rPr>
      </w:pPr>
      <w:bookmarkStart w:id="265" w:name="part_91c7ae78fb6b42cd9abf3afcd0274f09"/>
      <w:bookmarkEnd w:id="265"/>
      <w:r w:rsidRPr="002A36D7">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9516A3" w14:textId="77777777" w:rsidR="00A779B5" w:rsidRPr="002A36D7" w:rsidRDefault="00A779B5" w:rsidP="00A779B5">
      <w:pPr>
        <w:spacing w:line="257" w:lineRule="atLeast"/>
        <w:jc w:val="both"/>
        <w:rPr>
          <w:color w:val="000000"/>
          <w:szCs w:val="24"/>
        </w:rPr>
      </w:pPr>
      <w:r w:rsidRPr="002A36D7">
        <w:rPr>
          <w:color w:val="000000"/>
          <w:szCs w:val="24"/>
        </w:rPr>
        <w:t> </w:t>
      </w:r>
    </w:p>
    <w:p w14:paraId="5F9239F6" w14:textId="77777777" w:rsidR="00A779B5" w:rsidRPr="002A36D7" w:rsidRDefault="00A779B5" w:rsidP="00A779B5">
      <w:pPr>
        <w:spacing w:line="257" w:lineRule="atLeast"/>
        <w:jc w:val="center"/>
        <w:rPr>
          <w:color w:val="000000"/>
          <w:szCs w:val="24"/>
        </w:rPr>
      </w:pPr>
      <w:bookmarkStart w:id="266" w:name="part_e52f95f6504747a3b07098f2455b1f4b"/>
      <w:bookmarkEnd w:id="266"/>
      <w:r w:rsidRPr="002A36D7">
        <w:rPr>
          <w:b/>
          <w:bCs/>
          <w:caps/>
          <w:color w:val="000000"/>
          <w:szCs w:val="24"/>
        </w:rPr>
        <w:t>20.  SUTARTIES PAKEITIMAI</w:t>
      </w:r>
    </w:p>
    <w:p w14:paraId="07C68EE7" w14:textId="77777777" w:rsidR="00A779B5" w:rsidRPr="002A36D7" w:rsidRDefault="00A779B5" w:rsidP="00A779B5">
      <w:pPr>
        <w:spacing w:line="257" w:lineRule="atLeast"/>
        <w:jc w:val="both"/>
        <w:rPr>
          <w:color w:val="000000"/>
          <w:szCs w:val="24"/>
        </w:rPr>
      </w:pPr>
      <w:r w:rsidRPr="002A36D7">
        <w:rPr>
          <w:b/>
          <w:bCs/>
          <w:caps/>
          <w:color w:val="000000"/>
          <w:szCs w:val="24"/>
        </w:rPr>
        <w:t> </w:t>
      </w:r>
    </w:p>
    <w:p w14:paraId="6764E30C" w14:textId="77777777" w:rsidR="00A779B5" w:rsidRPr="002A36D7" w:rsidRDefault="00A779B5" w:rsidP="00A779B5">
      <w:pPr>
        <w:spacing w:line="257" w:lineRule="atLeast"/>
        <w:jc w:val="both"/>
        <w:rPr>
          <w:color w:val="000000"/>
          <w:szCs w:val="24"/>
        </w:rPr>
      </w:pPr>
      <w:bookmarkStart w:id="267" w:name="part_c37dfccace7249878852e7f014ff915e"/>
      <w:bookmarkEnd w:id="267"/>
      <w:r w:rsidRPr="002A36D7">
        <w:rPr>
          <w:color w:val="000000"/>
          <w:szCs w:val="24"/>
        </w:rPr>
        <w:t>20.1. Sutarties sąlygos Sutarties galiojimo laikotarpiu negali būti keičiamos, išskyrus tokias Sutarties sąlygas, kurių keitimas numatytas Sutartyje ir (ar) galimas vadovaujantis VPĮ nuostatomis.</w:t>
      </w:r>
    </w:p>
    <w:p w14:paraId="246726DE" w14:textId="77777777" w:rsidR="00A779B5" w:rsidRPr="002A36D7" w:rsidRDefault="00A779B5" w:rsidP="00A779B5">
      <w:pPr>
        <w:spacing w:line="257" w:lineRule="atLeast"/>
        <w:jc w:val="both"/>
        <w:rPr>
          <w:color w:val="000000"/>
          <w:szCs w:val="24"/>
        </w:rPr>
      </w:pPr>
      <w:bookmarkStart w:id="268" w:name="part_14330020fed34f73a0bbaae92f56dbf3"/>
      <w:bookmarkEnd w:id="268"/>
      <w:r w:rsidRPr="002A36D7">
        <w:rPr>
          <w:color w:val="000000"/>
          <w:szCs w:val="24"/>
        </w:rPr>
        <w:t>20.2. Sutarties pakeitimai įforminami Šalims sudarant Susitarimą.</w:t>
      </w:r>
    </w:p>
    <w:p w14:paraId="244ACE85" w14:textId="77777777" w:rsidR="00A779B5" w:rsidRPr="002A36D7" w:rsidRDefault="00A779B5" w:rsidP="00A779B5">
      <w:pPr>
        <w:spacing w:line="257" w:lineRule="atLeast"/>
        <w:jc w:val="both"/>
        <w:rPr>
          <w:color w:val="000000"/>
          <w:szCs w:val="24"/>
        </w:rPr>
      </w:pPr>
      <w:bookmarkStart w:id="269" w:name="part_a3f5a1ccd8dd4fcd823a0bf8dc04c2d7"/>
      <w:bookmarkEnd w:id="269"/>
      <w:r w:rsidRPr="002A36D7">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4E17CCF" w14:textId="77777777" w:rsidR="00A779B5" w:rsidRPr="002A36D7" w:rsidRDefault="00A779B5" w:rsidP="00A779B5">
      <w:pPr>
        <w:spacing w:line="257" w:lineRule="atLeast"/>
        <w:jc w:val="both"/>
        <w:rPr>
          <w:color w:val="000000"/>
          <w:szCs w:val="24"/>
        </w:rPr>
      </w:pPr>
      <w:bookmarkStart w:id="270" w:name="part_7036060255f84160b5b7ddb3c9b9de5d"/>
      <w:bookmarkEnd w:id="270"/>
      <w:r w:rsidRPr="002A36D7">
        <w:rPr>
          <w:color w:val="000000"/>
          <w:szCs w:val="24"/>
        </w:rPr>
        <w:t>20.4. Susitarimai įsigalioja nuo jų sudarymo, jei Susitarime nenurodyta kitaip. Susitarimą Pirkėjas privalo paviešinti VPĮ 33 ir 86 straipsniuose nustatyta tvarka.</w:t>
      </w:r>
    </w:p>
    <w:p w14:paraId="397E0FC1" w14:textId="77777777" w:rsidR="00A779B5" w:rsidRPr="002A36D7" w:rsidRDefault="00A779B5" w:rsidP="00A779B5">
      <w:pPr>
        <w:spacing w:line="257" w:lineRule="atLeast"/>
        <w:jc w:val="both"/>
        <w:rPr>
          <w:color w:val="000000"/>
          <w:szCs w:val="24"/>
        </w:rPr>
      </w:pPr>
      <w:bookmarkStart w:id="271" w:name="part_cf3bdae0c8e344aaa7ab72b6f97e6510"/>
      <w:bookmarkEnd w:id="271"/>
      <w:r w:rsidRPr="002A36D7">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42F30F0" w14:textId="77777777" w:rsidR="00A779B5" w:rsidRPr="002A36D7" w:rsidRDefault="00A779B5" w:rsidP="00A779B5">
      <w:pPr>
        <w:spacing w:line="257" w:lineRule="atLeast"/>
        <w:jc w:val="both"/>
        <w:rPr>
          <w:color w:val="000000"/>
          <w:szCs w:val="24"/>
        </w:rPr>
      </w:pPr>
      <w:r w:rsidRPr="002A36D7">
        <w:rPr>
          <w:color w:val="000000"/>
          <w:szCs w:val="24"/>
        </w:rPr>
        <w:t> </w:t>
      </w:r>
    </w:p>
    <w:p w14:paraId="11752827" w14:textId="77777777" w:rsidR="00A779B5" w:rsidRPr="002A36D7" w:rsidRDefault="00A779B5" w:rsidP="00A779B5">
      <w:pPr>
        <w:spacing w:line="257" w:lineRule="atLeast"/>
        <w:jc w:val="center"/>
        <w:rPr>
          <w:color w:val="000000"/>
          <w:szCs w:val="24"/>
        </w:rPr>
      </w:pPr>
      <w:bookmarkStart w:id="272" w:name="part_7b0f9e3d42f14ad68b1abfde58c12a3f"/>
      <w:bookmarkEnd w:id="272"/>
      <w:r w:rsidRPr="002A36D7">
        <w:rPr>
          <w:b/>
          <w:bCs/>
          <w:caps/>
          <w:color w:val="000000"/>
          <w:szCs w:val="24"/>
        </w:rPr>
        <w:t>21.  SUTARTIES SUSTABDYMAS</w:t>
      </w:r>
    </w:p>
    <w:p w14:paraId="56922626" w14:textId="77777777" w:rsidR="00A779B5" w:rsidRPr="002A36D7" w:rsidRDefault="00A779B5" w:rsidP="00A779B5">
      <w:pPr>
        <w:spacing w:line="257" w:lineRule="atLeast"/>
        <w:jc w:val="both"/>
        <w:rPr>
          <w:color w:val="000000"/>
          <w:szCs w:val="24"/>
        </w:rPr>
      </w:pPr>
      <w:r w:rsidRPr="002A36D7">
        <w:rPr>
          <w:b/>
          <w:bCs/>
          <w:caps/>
          <w:color w:val="000000"/>
          <w:szCs w:val="24"/>
        </w:rPr>
        <w:t> </w:t>
      </w:r>
    </w:p>
    <w:p w14:paraId="3FCE72AC" w14:textId="77777777" w:rsidR="00A779B5" w:rsidRPr="002A36D7" w:rsidRDefault="00A779B5" w:rsidP="00A779B5">
      <w:pPr>
        <w:spacing w:line="257" w:lineRule="atLeast"/>
        <w:jc w:val="both"/>
        <w:textAlignment w:val="baseline"/>
        <w:rPr>
          <w:color w:val="000000"/>
          <w:szCs w:val="24"/>
        </w:rPr>
      </w:pPr>
      <w:bookmarkStart w:id="273" w:name="part_ce0a576b1c6e43d89ba35605865e1af9"/>
      <w:bookmarkEnd w:id="273"/>
      <w:r w:rsidRPr="002A36D7">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E11F56A" w14:textId="77777777" w:rsidR="00A779B5" w:rsidRPr="002A36D7" w:rsidRDefault="00A779B5" w:rsidP="00A779B5">
      <w:pPr>
        <w:spacing w:line="257" w:lineRule="atLeast"/>
        <w:jc w:val="both"/>
        <w:textAlignment w:val="baseline"/>
        <w:rPr>
          <w:color w:val="000000"/>
          <w:szCs w:val="24"/>
        </w:rPr>
      </w:pPr>
      <w:bookmarkStart w:id="274" w:name="part_298a311e48dc452ea0b36f1afc5f3eb7"/>
      <w:bookmarkEnd w:id="274"/>
      <w:r w:rsidRPr="002A36D7">
        <w:rPr>
          <w:color w:val="000000"/>
          <w:szCs w:val="24"/>
        </w:rPr>
        <w:t>21.2. Prekių (jų dalies) tiekimas gali būti stabdomas esant bent vienai iš šių aplinkybių: </w:t>
      </w:r>
    </w:p>
    <w:p w14:paraId="4200E7E8" w14:textId="77777777" w:rsidR="00A779B5" w:rsidRPr="002A36D7" w:rsidRDefault="00A779B5" w:rsidP="00A779B5">
      <w:pPr>
        <w:spacing w:line="257" w:lineRule="atLeast"/>
        <w:jc w:val="both"/>
        <w:textAlignment w:val="baseline"/>
        <w:rPr>
          <w:color w:val="000000"/>
          <w:szCs w:val="24"/>
        </w:rPr>
      </w:pPr>
      <w:bookmarkStart w:id="275" w:name="part_09c0118c78ea4034b225fedd69812f90"/>
      <w:bookmarkEnd w:id="275"/>
      <w:r w:rsidRPr="002A36D7">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CD879F" w14:textId="77777777" w:rsidR="00A779B5" w:rsidRPr="002A36D7" w:rsidRDefault="00A779B5" w:rsidP="00A779B5">
      <w:pPr>
        <w:spacing w:line="257" w:lineRule="atLeast"/>
        <w:jc w:val="both"/>
        <w:textAlignment w:val="baseline"/>
        <w:rPr>
          <w:color w:val="000000"/>
          <w:szCs w:val="24"/>
        </w:rPr>
      </w:pPr>
      <w:bookmarkStart w:id="276" w:name="part_89440bace89e4bfba214a997ceefe81d"/>
      <w:bookmarkEnd w:id="276"/>
      <w:r w:rsidRPr="002A36D7">
        <w:rPr>
          <w:color w:val="000000"/>
          <w:szCs w:val="24"/>
        </w:rPr>
        <w:t>21.2.2. Pirkėjas Sutartyje nurodyta tvarka negali priimti Prekių (pavyzdžiui, nebaigta įrengti patalpa, kurioje turi būti įmontuojamos Prekės), o Tiekėjas dėl to negali vykdyti Sutarties; </w:t>
      </w:r>
    </w:p>
    <w:p w14:paraId="62D8BE85" w14:textId="77777777" w:rsidR="00A779B5" w:rsidRPr="002A36D7" w:rsidRDefault="00A779B5" w:rsidP="00A779B5">
      <w:pPr>
        <w:spacing w:line="257" w:lineRule="atLeast"/>
        <w:jc w:val="both"/>
        <w:textAlignment w:val="baseline"/>
        <w:rPr>
          <w:color w:val="000000"/>
          <w:szCs w:val="24"/>
        </w:rPr>
      </w:pPr>
      <w:bookmarkStart w:id="277" w:name="part_fe52b5159efd4939838b848f85e9ea9b"/>
      <w:bookmarkEnd w:id="277"/>
      <w:r w:rsidRPr="002A36D7">
        <w:rPr>
          <w:color w:val="000000"/>
          <w:szCs w:val="24"/>
        </w:rPr>
        <w:t>21.2.3. dėl nenumatytų prekių, paslaugų ir (ar) darbų, susijusių su perkamu objektu, kurių poreikis paaiškėjo tik vykdant Sutartį; </w:t>
      </w:r>
    </w:p>
    <w:p w14:paraId="3011D367" w14:textId="77777777" w:rsidR="00A779B5" w:rsidRPr="002A36D7" w:rsidRDefault="00A779B5" w:rsidP="00A779B5">
      <w:pPr>
        <w:spacing w:line="257" w:lineRule="atLeast"/>
        <w:jc w:val="both"/>
        <w:textAlignment w:val="baseline"/>
        <w:rPr>
          <w:color w:val="000000"/>
          <w:szCs w:val="24"/>
        </w:rPr>
      </w:pPr>
      <w:bookmarkStart w:id="278" w:name="part_84f9056801c64e11b4ed9140364256f0"/>
      <w:bookmarkEnd w:id="278"/>
      <w:r w:rsidRPr="002A36D7">
        <w:rPr>
          <w:color w:val="000000"/>
          <w:szCs w:val="24"/>
        </w:rPr>
        <w:t>21.2.4. ne dėl Pirkėjo kaltės vėluoja kitos Pirkėjo pirkimo sutarties, turinčios tiesioginės įtakos šiai Sutarčiai, vykdymas;  </w:t>
      </w:r>
    </w:p>
    <w:p w14:paraId="36E7DD27" w14:textId="77777777" w:rsidR="00A779B5" w:rsidRPr="002A36D7" w:rsidRDefault="00A779B5" w:rsidP="00A779B5">
      <w:pPr>
        <w:spacing w:line="257" w:lineRule="atLeast"/>
        <w:jc w:val="both"/>
        <w:textAlignment w:val="baseline"/>
        <w:rPr>
          <w:color w:val="000000"/>
          <w:szCs w:val="24"/>
        </w:rPr>
      </w:pPr>
      <w:bookmarkStart w:id="279" w:name="part_3a30d4bcd0274cdd82e5a2a7f7fc4b8b"/>
      <w:bookmarkEnd w:id="279"/>
      <w:r w:rsidRPr="002A36D7">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81BE6A0" w14:textId="77777777" w:rsidR="00A779B5" w:rsidRPr="002A36D7" w:rsidRDefault="00A779B5" w:rsidP="00A779B5">
      <w:pPr>
        <w:spacing w:line="257" w:lineRule="atLeast"/>
        <w:jc w:val="both"/>
        <w:textAlignment w:val="baseline"/>
        <w:rPr>
          <w:color w:val="000000"/>
          <w:szCs w:val="24"/>
        </w:rPr>
      </w:pPr>
      <w:bookmarkStart w:id="280" w:name="part_a6676d356d734e81a71d2a213370e988"/>
      <w:bookmarkEnd w:id="280"/>
      <w:r w:rsidRPr="002A36D7">
        <w:rPr>
          <w:color w:val="000000"/>
          <w:szCs w:val="24"/>
        </w:rPr>
        <w:t>21.2.6. pasikeitus galiojančiam teisės aktui ar įsigaliojus naujam teisės aktui, kuris turi įtakos šios Sutarties vykdymui; </w:t>
      </w:r>
    </w:p>
    <w:p w14:paraId="616B7093" w14:textId="77777777" w:rsidR="00A779B5" w:rsidRPr="002A36D7" w:rsidRDefault="00A779B5" w:rsidP="00A779B5">
      <w:pPr>
        <w:spacing w:line="257" w:lineRule="atLeast"/>
        <w:jc w:val="both"/>
        <w:textAlignment w:val="baseline"/>
        <w:rPr>
          <w:color w:val="000000"/>
          <w:szCs w:val="24"/>
        </w:rPr>
      </w:pPr>
      <w:bookmarkStart w:id="281" w:name="part_a818ad17feb74ad092df9d84443cf75e"/>
      <w:bookmarkEnd w:id="281"/>
      <w:r w:rsidRPr="002A36D7">
        <w:rPr>
          <w:color w:val="000000"/>
          <w:szCs w:val="24"/>
        </w:rPr>
        <w:t>21.2.7. sutartinių įsipareigojimų stabdymo būtinybė atsirado dėl sustabdyto / perskirstyto / negauto ir panašiai Pirkėjo Prekių pirkimui skirto finansavimo arba finansavimo trūkumo; </w:t>
      </w:r>
    </w:p>
    <w:p w14:paraId="71CA9955" w14:textId="77777777" w:rsidR="00A779B5" w:rsidRPr="002A36D7" w:rsidRDefault="00A779B5" w:rsidP="00A779B5">
      <w:pPr>
        <w:spacing w:line="257" w:lineRule="atLeast"/>
        <w:jc w:val="both"/>
        <w:textAlignment w:val="baseline"/>
        <w:rPr>
          <w:color w:val="000000"/>
          <w:szCs w:val="24"/>
        </w:rPr>
      </w:pPr>
      <w:bookmarkStart w:id="282" w:name="part_71adc62644ec4294ae7e0a3fd7705f53"/>
      <w:bookmarkEnd w:id="282"/>
      <w:r w:rsidRPr="002A36D7">
        <w:rPr>
          <w:color w:val="000000"/>
          <w:szCs w:val="24"/>
        </w:rPr>
        <w:t>21.2.8. dėl teisminių (arbitražinių) ginčų su Pirkėju ar trečiaisiais asmenimis, kurių dalykas yra tiesiogiai susijęs su Sutarties vykdymu. </w:t>
      </w:r>
    </w:p>
    <w:p w14:paraId="04693B3B" w14:textId="77777777" w:rsidR="00A779B5" w:rsidRPr="002A36D7" w:rsidRDefault="00A779B5" w:rsidP="00A779B5">
      <w:pPr>
        <w:spacing w:line="257" w:lineRule="atLeast"/>
        <w:jc w:val="both"/>
        <w:textAlignment w:val="baseline"/>
        <w:rPr>
          <w:color w:val="000000"/>
          <w:szCs w:val="24"/>
        </w:rPr>
      </w:pPr>
      <w:bookmarkStart w:id="283" w:name="part_a500fd3f658e4365b41faeda48e53cf9"/>
      <w:bookmarkEnd w:id="283"/>
      <w:r w:rsidRPr="002A36D7">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541208E5" w14:textId="77777777" w:rsidR="00A779B5" w:rsidRPr="002A36D7" w:rsidRDefault="00A779B5" w:rsidP="00A779B5">
      <w:pPr>
        <w:spacing w:line="257" w:lineRule="atLeast"/>
        <w:jc w:val="both"/>
        <w:textAlignment w:val="baseline"/>
        <w:rPr>
          <w:color w:val="000000"/>
          <w:szCs w:val="24"/>
        </w:rPr>
      </w:pPr>
      <w:bookmarkStart w:id="284" w:name="part_633809059b5a4ff6952af4ed164f789e"/>
      <w:bookmarkEnd w:id="284"/>
      <w:r w:rsidRPr="002A36D7">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2EC1773" w14:textId="77777777" w:rsidR="00A779B5" w:rsidRPr="002A36D7" w:rsidRDefault="00A779B5" w:rsidP="00A779B5">
      <w:pPr>
        <w:spacing w:line="257" w:lineRule="atLeast"/>
        <w:jc w:val="both"/>
        <w:textAlignment w:val="baseline"/>
        <w:rPr>
          <w:color w:val="000000"/>
          <w:szCs w:val="24"/>
        </w:rPr>
      </w:pPr>
      <w:bookmarkStart w:id="285" w:name="part_483e1dd945f246799d0fa0656cd447a6"/>
      <w:bookmarkEnd w:id="285"/>
      <w:r w:rsidRPr="002A36D7">
        <w:rPr>
          <w:color w:val="000000"/>
          <w:szCs w:val="24"/>
        </w:rPr>
        <w:t>21.5. Sutartinių įsipareigojimų vykdymas gali būti stabdomas tik Sutarties galiojimo laikotarpiu tokia tvarka:</w:t>
      </w:r>
    </w:p>
    <w:p w14:paraId="464C83F3" w14:textId="77777777" w:rsidR="00A779B5" w:rsidRPr="002A36D7" w:rsidRDefault="00A779B5" w:rsidP="00A779B5">
      <w:pPr>
        <w:spacing w:line="264" w:lineRule="atLeast"/>
        <w:jc w:val="both"/>
        <w:textAlignment w:val="baseline"/>
        <w:rPr>
          <w:color w:val="000000"/>
          <w:szCs w:val="24"/>
        </w:rPr>
      </w:pPr>
      <w:bookmarkStart w:id="286" w:name="part_e1d9f5497e2b4b8fac0f14c0d5441376"/>
      <w:bookmarkEnd w:id="286"/>
      <w:r w:rsidRPr="002A36D7">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06ECDB5" w14:textId="77777777" w:rsidR="00A779B5" w:rsidRPr="002A36D7" w:rsidRDefault="00A779B5" w:rsidP="00A779B5">
      <w:pPr>
        <w:spacing w:line="264" w:lineRule="atLeast"/>
        <w:jc w:val="both"/>
        <w:rPr>
          <w:color w:val="000000"/>
          <w:szCs w:val="24"/>
        </w:rPr>
      </w:pPr>
      <w:bookmarkStart w:id="287" w:name="part_0c29870313ec4b8e9159c25696039f5b"/>
      <w:bookmarkEnd w:id="287"/>
      <w:r w:rsidRPr="002A36D7">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5D656B8" w14:textId="77777777" w:rsidR="00A779B5" w:rsidRPr="002A36D7" w:rsidRDefault="00A779B5" w:rsidP="00A779B5">
      <w:pPr>
        <w:spacing w:line="264" w:lineRule="atLeast"/>
        <w:jc w:val="both"/>
        <w:rPr>
          <w:color w:val="000000"/>
          <w:szCs w:val="24"/>
        </w:rPr>
      </w:pPr>
      <w:bookmarkStart w:id="288" w:name="part_ebd2788b705046149fed4a6909a8851e"/>
      <w:bookmarkEnd w:id="288"/>
      <w:r w:rsidRPr="002A36D7">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AC9B2FF" w14:textId="77777777" w:rsidR="00A779B5" w:rsidRPr="002A36D7" w:rsidRDefault="00A779B5" w:rsidP="00A779B5">
      <w:pPr>
        <w:spacing w:line="264" w:lineRule="atLeast"/>
        <w:jc w:val="both"/>
        <w:rPr>
          <w:color w:val="000000"/>
          <w:szCs w:val="24"/>
        </w:rPr>
      </w:pPr>
      <w:bookmarkStart w:id="289" w:name="part_e70536bc9e7f448ca32e84c110e2744e"/>
      <w:bookmarkEnd w:id="289"/>
      <w:r w:rsidRPr="002A36D7">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6E4EA5B" w14:textId="77777777" w:rsidR="00A779B5" w:rsidRPr="002A36D7" w:rsidRDefault="00A779B5" w:rsidP="00A779B5">
      <w:pPr>
        <w:spacing w:line="264" w:lineRule="atLeast"/>
        <w:jc w:val="both"/>
        <w:rPr>
          <w:color w:val="000000"/>
          <w:szCs w:val="24"/>
        </w:rPr>
      </w:pPr>
      <w:bookmarkStart w:id="290" w:name="part_529fc201055c492aa2aec8333e131a21"/>
      <w:bookmarkEnd w:id="290"/>
      <w:r w:rsidRPr="002A36D7">
        <w:rPr>
          <w:color w:val="000000"/>
          <w:szCs w:val="24"/>
        </w:rPr>
        <w:t>21.7. Sutartinių įsipareigojimų vykdymas stabdomas ne ilgesniam kaip konkrečios, pagrįstos aplinkybės egzistavimo laikotarpiui.</w:t>
      </w:r>
    </w:p>
    <w:p w14:paraId="36FF7981" w14:textId="77777777" w:rsidR="00A779B5" w:rsidRPr="002A36D7" w:rsidRDefault="00A779B5" w:rsidP="00A779B5">
      <w:pPr>
        <w:spacing w:line="257" w:lineRule="atLeast"/>
        <w:jc w:val="both"/>
        <w:textAlignment w:val="baseline"/>
        <w:rPr>
          <w:color w:val="000000"/>
          <w:szCs w:val="24"/>
        </w:rPr>
      </w:pPr>
      <w:bookmarkStart w:id="291" w:name="part_d59e96d451a74e99b5f4e53964697169"/>
      <w:bookmarkEnd w:id="291"/>
      <w:r w:rsidRPr="002A36D7">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1E5188B" w14:textId="77777777" w:rsidR="00A779B5" w:rsidRPr="002A36D7" w:rsidRDefault="00A779B5" w:rsidP="00A779B5">
      <w:pPr>
        <w:spacing w:line="257" w:lineRule="atLeast"/>
        <w:jc w:val="both"/>
        <w:textAlignment w:val="baseline"/>
        <w:rPr>
          <w:color w:val="000000"/>
          <w:szCs w:val="24"/>
        </w:rPr>
      </w:pPr>
      <w:bookmarkStart w:id="292" w:name="part_1562589c8c774e55b369607136bcbb1f"/>
      <w:bookmarkEnd w:id="292"/>
      <w:r w:rsidRPr="002A36D7">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CEB3555" w14:textId="77777777" w:rsidR="00A779B5" w:rsidRPr="002A36D7" w:rsidRDefault="00A779B5" w:rsidP="00A779B5">
      <w:pPr>
        <w:spacing w:line="257" w:lineRule="atLeast"/>
        <w:jc w:val="both"/>
        <w:textAlignment w:val="baseline"/>
        <w:rPr>
          <w:color w:val="000000"/>
          <w:szCs w:val="24"/>
        </w:rPr>
      </w:pPr>
      <w:bookmarkStart w:id="293" w:name="part_8652c492428945d791973cd6350d83ea"/>
      <w:bookmarkEnd w:id="293"/>
      <w:r w:rsidRPr="002A36D7">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669D77E" w14:textId="77777777" w:rsidR="00A779B5" w:rsidRPr="002A36D7" w:rsidRDefault="00A779B5" w:rsidP="00A779B5">
      <w:pPr>
        <w:spacing w:line="257" w:lineRule="atLeast"/>
        <w:jc w:val="both"/>
        <w:textAlignment w:val="baseline"/>
        <w:rPr>
          <w:color w:val="000000"/>
          <w:szCs w:val="24"/>
        </w:rPr>
      </w:pPr>
      <w:bookmarkStart w:id="294" w:name="part_f75400b376aa49b1abb489376ffee67d"/>
      <w:bookmarkEnd w:id="294"/>
      <w:r w:rsidRPr="002A36D7">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57CF6E8" w14:textId="77777777" w:rsidR="00A779B5" w:rsidRPr="002A36D7" w:rsidRDefault="00A779B5" w:rsidP="00A779B5">
      <w:pPr>
        <w:spacing w:line="257" w:lineRule="atLeast"/>
        <w:jc w:val="both"/>
        <w:textAlignment w:val="baseline"/>
        <w:rPr>
          <w:color w:val="000000"/>
          <w:szCs w:val="24"/>
        </w:rPr>
      </w:pPr>
      <w:r w:rsidRPr="002A36D7">
        <w:rPr>
          <w:color w:val="000000"/>
          <w:szCs w:val="24"/>
        </w:rPr>
        <w:t> </w:t>
      </w:r>
    </w:p>
    <w:p w14:paraId="3618FF1E" w14:textId="77777777" w:rsidR="00A779B5" w:rsidRPr="002A36D7" w:rsidRDefault="00A779B5" w:rsidP="00A779B5">
      <w:pPr>
        <w:spacing w:line="257" w:lineRule="atLeast"/>
        <w:jc w:val="center"/>
        <w:rPr>
          <w:color w:val="000000"/>
          <w:szCs w:val="24"/>
        </w:rPr>
      </w:pPr>
      <w:bookmarkStart w:id="295" w:name="part_a2c5701c6fd04db9a56b689761ecfe8d"/>
      <w:bookmarkEnd w:id="295"/>
      <w:r w:rsidRPr="002A36D7">
        <w:rPr>
          <w:b/>
          <w:bCs/>
          <w:caps/>
          <w:color w:val="000000"/>
          <w:szCs w:val="24"/>
        </w:rPr>
        <w:t>22.  SUTARTIES NUTRAUKIMAS</w:t>
      </w:r>
    </w:p>
    <w:p w14:paraId="77FFFDC2" w14:textId="77777777" w:rsidR="00A779B5" w:rsidRPr="002A36D7" w:rsidRDefault="00A779B5" w:rsidP="00A779B5">
      <w:pPr>
        <w:spacing w:line="257" w:lineRule="atLeast"/>
        <w:jc w:val="both"/>
        <w:rPr>
          <w:color w:val="000000"/>
          <w:szCs w:val="24"/>
        </w:rPr>
      </w:pPr>
      <w:r w:rsidRPr="002A36D7">
        <w:rPr>
          <w:b/>
          <w:bCs/>
          <w:caps/>
          <w:color w:val="000000"/>
          <w:szCs w:val="24"/>
        </w:rPr>
        <w:t> </w:t>
      </w:r>
    </w:p>
    <w:p w14:paraId="32B6EFD7" w14:textId="77777777" w:rsidR="00A779B5" w:rsidRPr="002A36D7" w:rsidRDefault="00A779B5" w:rsidP="00A779B5">
      <w:pPr>
        <w:spacing w:line="257" w:lineRule="atLeast"/>
        <w:jc w:val="both"/>
        <w:rPr>
          <w:color w:val="000000"/>
          <w:szCs w:val="24"/>
        </w:rPr>
      </w:pPr>
      <w:r w:rsidRPr="002A36D7">
        <w:rPr>
          <w:color w:val="000000"/>
          <w:szCs w:val="24"/>
        </w:rPr>
        <w:t>Sutartis gali būti nutraukiama VPĮ 90 straipsnyje ir Sutartyje numatytais atvejais, įskaitant galimybę nutraukti Sutartį Šalių susitarimu.</w:t>
      </w:r>
    </w:p>
    <w:p w14:paraId="2F1BE864" w14:textId="77777777" w:rsidR="00A779B5" w:rsidRPr="002A36D7" w:rsidRDefault="00A779B5" w:rsidP="00A779B5">
      <w:pPr>
        <w:spacing w:line="257" w:lineRule="atLeast"/>
        <w:jc w:val="both"/>
        <w:rPr>
          <w:color w:val="000000"/>
          <w:szCs w:val="24"/>
        </w:rPr>
      </w:pPr>
      <w:r w:rsidRPr="002A36D7">
        <w:rPr>
          <w:b/>
          <w:bCs/>
          <w:color w:val="000000"/>
          <w:szCs w:val="24"/>
        </w:rPr>
        <w:t> </w:t>
      </w:r>
    </w:p>
    <w:p w14:paraId="5CAF23A3" w14:textId="77777777" w:rsidR="00A779B5" w:rsidRPr="002A36D7" w:rsidRDefault="00A779B5" w:rsidP="00A779B5">
      <w:pPr>
        <w:spacing w:line="257" w:lineRule="atLeast"/>
        <w:jc w:val="center"/>
        <w:rPr>
          <w:color w:val="000000"/>
          <w:szCs w:val="24"/>
        </w:rPr>
      </w:pPr>
      <w:bookmarkStart w:id="296" w:name="part_e8ae325a94f44e2ebeca460c4d8bcf41"/>
      <w:bookmarkEnd w:id="296"/>
      <w:r w:rsidRPr="002A36D7">
        <w:rPr>
          <w:b/>
          <w:bCs/>
          <w:color w:val="000000"/>
          <w:szCs w:val="24"/>
        </w:rPr>
        <w:t>22.1.  Pretenzijos dėl Sutarties pažeidimų</w:t>
      </w:r>
    </w:p>
    <w:p w14:paraId="45F6FFDA" w14:textId="77777777" w:rsidR="00A779B5" w:rsidRPr="002A36D7" w:rsidRDefault="00A779B5" w:rsidP="00A779B5">
      <w:pPr>
        <w:spacing w:line="257" w:lineRule="atLeast"/>
        <w:jc w:val="both"/>
        <w:rPr>
          <w:color w:val="000000"/>
          <w:szCs w:val="24"/>
        </w:rPr>
      </w:pPr>
      <w:r w:rsidRPr="002A36D7">
        <w:rPr>
          <w:b/>
          <w:bCs/>
          <w:color w:val="000000"/>
          <w:szCs w:val="24"/>
        </w:rPr>
        <w:t> </w:t>
      </w:r>
    </w:p>
    <w:p w14:paraId="2FC22DA8" w14:textId="77777777" w:rsidR="00A779B5" w:rsidRPr="002A36D7" w:rsidRDefault="00A779B5" w:rsidP="00A779B5">
      <w:pPr>
        <w:spacing w:line="257" w:lineRule="atLeast"/>
        <w:jc w:val="both"/>
        <w:textAlignment w:val="baseline"/>
        <w:rPr>
          <w:color w:val="000000"/>
          <w:szCs w:val="24"/>
        </w:rPr>
      </w:pPr>
      <w:bookmarkStart w:id="297" w:name="part_74106829db8f4899abc596029e4f5d68"/>
      <w:bookmarkEnd w:id="297"/>
      <w:r w:rsidRPr="002A36D7">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75E493E" w14:textId="77777777" w:rsidR="00A779B5" w:rsidRPr="002A36D7" w:rsidRDefault="00A779B5" w:rsidP="00A779B5">
      <w:pPr>
        <w:spacing w:line="257" w:lineRule="atLeast"/>
        <w:jc w:val="both"/>
        <w:textAlignment w:val="baseline"/>
        <w:rPr>
          <w:color w:val="000000"/>
          <w:szCs w:val="24"/>
        </w:rPr>
      </w:pPr>
      <w:bookmarkStart w:id="298" w:name="part_75d07c6fefde4a33abd58218f423414b"/>
      <w:bookmarkEnd w:id="298"/>
      <w:r w:rsidRPr="002A36D7">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b/>
          <w:bCs/>
          <w:color w:val="000000"/>
          <w:szCs w:val="24"/>
        </w:rPr>
        <w:t> </w:t>
      </w:r>
      <w:r w:rsidRPr="002A36D7">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72CA6BE" w14:textId="77777777" w:rsidR="00A779B5" w:rsidRPr="002A36D7" w:rsidRDefault="00A779B5" w:rsidP="00A779B5">
      <w:pPr>
        <w:spacing w:line="257" w:lineRule="atLeast"/>
        <w:jc w:val="both"/>
        <w:textAlignment w:val="baseline"/>
        <w:rPr>
          <w:color w:val="000000"/>
          <w:szCs w:val="24"/>
        </w:rPr>
      </w:pPr>
      <w:r w:rsidRPr="002A36D7">
        <w:rPr>
          <w:color w:val="000000"/>
          <w:szCs w:val="24"/>
        </w:rPr>
        <w:t> </w:t>
      </w:r>
    </w:p>
    <w:p w14:paraId="57058AFB" w14:textId="77777777" w:rsidR="00A779B5" w:rsidRPr="002A36D7" w:rsidRDefault="00A779B5" w:rsidP="00A779B5">
      <w:pPr>
        <w:spacing w:line="257" w:lineRule="atLeast"/>
        <w:jc w:val="center"/>
        <w:rPr>
          <w:color w:val="000000"/>
          <w:szCs w:val="24"/>
        </w:rPr>
      </w:pPr>
      <w:bookmarkStart w:id="299" w:name="part_1adc3019d12348e393792204a9cf2bae"/>
      <w:bookmarkEnd w:id="299"/>
      <w:r w:rsidRPr="002A36D7">
        <w:rPr>
          <w:b/>
          <w:bCs/>
          <w:color w:val="000000"/>
          <w:szCs w:val="24"/>
        </w:rPr>
        <w:t>22.2.  Sutarties nutraukimas Pirkėjo iniciatyva</w:t>
      </w:r>
    </w:p>
    <w:p w14:paraId="0AB1B5B9" w14:textId="77777777" w:rsidR="00A779B5" w:rsidRPr="002A36D7" w:rsidRDefault="00A779B5" w:rsidP="00A779B5">
      <w:pPr>
        <w:spacing w:line="257" w:lineRule="atLeast"/>
        <w:jc w:val="both"/>
        <w:rPr>
          <w:color w:val="000000"/>
          <w:szCs w:val="24"/>
        </w:rPr>
      </w:pPr>
      <w:r w:rsidRPr="002A36D7">
        <w:rPr>
          <w:b/>
          <w:bCs/>
          <w:color w:val="000000"/>
          <w:szCs w:val="24"/>
        </w:rPr>
        <w:t> </w:t>
      </w:r>
    </w:p>
    <w:p w14:paraId="5E953B51" w14:textId="77777777" w:rsidR="00A779B5" w:rsidRPr="002A36D7" w:rsidRDefault="00A779B5" w:rsidP="00A779B5">
      <w:pPr>
        <w:spacing w:line="257" w:lineRule="atLeast"/>
        <w:jc w:val="both"/>
        <w:textAlignment w:val="baseline"/>
        <w:rPr>
          <w:color w:val="000000"/>
          <w:szCs w:val="24"/>
        </w:rPr>
      </w:pPr>
      <w:bookmarkStart w:id="300" w:name="part_f516e10b00d84e1d8f280fb70db2bb4e"/>
      <w:bookmarkEnd w:id="300"/>
      <w:r w:rsidRPr="002A36D7">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E118CB6" w14:textId="77777777" w:rsidR="00A779B5" w:rsidRPr="002A36D7" w:rsidRDefault="00A779B5" w:rsidP="00A779B5">
      <w:pPr>
        <w:spacing w:line="257" w:lineRule="atLeast"/>
        <w:jc w:val="both"/>
        <w:textAlignment w:val="baseline"/>
        <w:rPr>
          <w:color w:val="000000"/>
          <w:szCs w:val="24"/>
        </w:rPr>
      </w:pPr>
      <w:bookmarkStart w:id="301" w:name="part_f903c1a7ab87464a98223a3b8db915bc"/>
      <w:bookmarkEnd w:id="301"/>
      <w:r w:rsidRPr="002A36D7">
        <w:rPr>
          <w:color w:val="000000"/>
          <w:szCs w:val="24"/>
        </w:rPr>
        <w:t>22.2.2. Pirkėjas turi teisę vienašališkai nutraukti Sutartį ar jos dalį raštu įspėjęs Tiekėją prieš ne trumpesnį nei 10 (dešimties) dienų terminą, jeigu: </w:t>
      </w:r>
    </w:p>
    <w:p w14:paraId="224FE661" w14:textId="77777777" w:rsidR="00A779B5" w:rsidRPr="002A36D7" w:rsidRDefault="00A779B5" w:rsidP="00A779B5">
      <w:pPr>
        <w:spacing w:line="257" w:lineRule="atLeast"/>
        <w:jc w:val="both"/>
        <w:textAlignment w:val="baseline"/>
        <w:rPr>
          <w:color w:val="000000"/>
          <w:szCs w:val="24"/>
        </w:rPr>
      </w:pPr>
      <w:bookmarkStart w:id="302" w:name="part_5ccd48ddf20b4c7da078f2d2ed8c9c01"/>
      <w:bookmarkEnd w:id="302"/>
      <w:r w:rsidRPr="002A36D7">
        <w:rPr>
          <w:color w:val="000000"/>
          <w:szCs w:val="24"/>
        </w:rPr>
        <w:t>22.2.2.1. Tiekėjui yra iškelta bankroto byla, pradėtas bankroto procesas ne teismo tvarka, jis tampa nemokus arba yra nemokumo tikimybė, sustabdo ūkinę veiklą ar susidaro</w:t>
      </w:r>
      <w:r w:rsidRPr="002A36D7">
        <w:rPr>
          <w:b/>
          <w:bCs/>
          <w:color w:val="5C5D5D"/>
          <w:szCs w:val="24"/>
        </w:rPr>
        <w:t> </w:t>
      </w:r>
      <w:r w:rsidRPr="002A36D7">
        <w:rPr>
          <w:color w:val="000000"/>
          <w:szCs w:val="24"/>
        </w:rPr>
        <w:t>įstatymuose ir kituose teisės aktuose nustatyta tvarka analogiška situacija</w:t>
      </w:r>
      <w:r w:rsidRPr="002A36D7">
        <w:rPr>
          <w:color w:val="000000"/>
          <w:szCs w:val="24"/>
          <w:shd w:val="clear" w:color="auto" w:fill="FFFFFF"/>
        </w:rPr>
        <w:t>;</w:t>
      </w:r>
      <w:r w:rsidRPr="002A36D7">
        <w:rPr>
          <w:color w:val="000000"/>
          <w:szCs w:val="24"/>
        </w:rPr>
        <w:t> </w:t>
      </w:r>
    </w:p>
    <w:p w14:paraId="6E45DCEB" w14:textId="77777777" w:rsidR="00A779B5" w:rsidRPr="002A36D7" w:rsidRDefault="00A779B5" w:rsidP="00A779B5">
      <w:pPr>
        <w:spacing w:line="257" w:lineRule="atLeast"/>
        <w:jc w:val="both"/>
        <w:rPr>
          <w:color w:val="000000"/>
          <w:szCs w:val="24"/>
        </w:rPr>
      </w:pPr>
      <w:bookmarkStart w:id="303" w:name="part_97223f15829a42b98ee1463f1475114f"/>
      <w:bookmarkEnd w:id="303"/>
      <w:r w:rsidRPr="002A36D7">
        <w:rPr>
          <w:color w:val="000000"/>
          <w:szCs w:val="24"/>
        </w:rPr>
        <w:t>22.2.2.2. Tiekėjo padėtis pasikeičia ir jis atitinka pirkimo dokumentuose nustatytą pašalinimo pagrindą, kuris taikomas ir Sutarties galiojimo metu;</w:t>
      </w:r>
    </w:p>
    <w:p w14:paraId="093920BB" w14:textId="77777777" w:rsidR="00A779B5" w:rsidRPr="002A36D7" w:rsidRDefault="00A779B5" w:rsidP="00A779B5">
      <w:pPr>
        <w:spacing w:line="257" w:lineRule="atLeast"/>
        <w:jc w:val="both"/>
        <w:textAlignment w:val="baseline"/>
        <w:rPr>
          <w:color w:val="000000"/>
          <w:szCs w:val="24"/>
        </w:rPr>
      </w:pPr>
      <w:bookmarkStart w:id="304" w:name="part_1b7bddcca159478786fab5db33d9b961"/>
      <w:bookmarkEnd w:id="304"/>
      <w:r w:rsidRPr="002A36D7">
        <w:rPr>
          <w:color w:val="000000"/>
          <w:szCs w:val="24"/>
        </w:rPr>
        <w:t>22.2.2.3. pasikeičia teisės aktai, susiję su Sutarties objektu, Sutarties vykdymu, ar su Pirkėjo vykdoma veikla, kuriai buvo sudaryta Sutartis, ir dėl tokių pakeitimų Pirkėjas nusprendžia nutraukti Sutartį;  </w:t>
      </w:r>
    </w:p>
    <w:p w14:paraId="6FA95510" w14:textId="77777777" w:rsidR="00A779B5" w:rsidRPr="002A36D7" w:rsidRDefault="00A779B5" w:rsidP="00A779B5">
      <w:pPr>
        <w:spacing w:line="257" w:lineRule="atLeast"/>
        <w:jc w:val="both"/>
        <w:textAlignment w:val="baseline"/>
        <w:rPr>
          <w:color w:val="000000"/>
          <w:szCs w:val="24"/>
        </w:rPr>
      </w:pPr>
      <w:bookmarkStart w:id="305" w:name="part_edb9a2d757104f5893aeacad5e016645"/>
      <w:bookmarkEnd w:id="305"/>
      <w:r w:rsidRPr="002A36D7">
        <w:rPr>
          <w:color w:val="000000"/>
          <w:szCs w:val="24"/>
        </w:rPr>
        <w:t>22.2.2.4. Pirkėjas nusprendžia nebevykdyti veiklos, kurios vykdymui Sutartimi įsigyjamos Prekės ir Sutarties poreikis išnyksta; </w:t>
      </w:r>
    </w:p>
    <w:p w14:paraId="4E312A51" w14:textId="77777777" w:rsidR="00A779B5" w:rsidRPr="002A36D7" w:rsidRDefault="00A779B5" w:rsidP="00A779B5">
      <w:pPr>
        <w:spacing w:line="257" w:lineRule="atLeast"/>
        <w:jc w:val="both"/>
        <w:textAlignment w:val="baseline"/>
        <w:rPr>
          <w:color w:val="000000"/>
          <w:szCs w:val="24"/>
        </w:rPr>
      </w:pPr>
      <w:bookmarkStart w:id="306" w:name="part_f008cf78219b4f4a89cf7c9a8e8c9322"/>
      <w:bookmarkEnd w:id="306"/>
      <w:r w:rsidRPr="002A36D7">
        <w:rPr>
          <w:color w:val="000000"/>
          <w:szCs w:val="24"/>
        </w:rPr>
        <w:lastRenderedPageBreak/>
        <w:t>22.2.2.5. Pirkėjo valdymo organas priima sprendimą, dėl kurio Sutarties poreikis išnyksta; </w:t>
      </w:r>
    </w:p>
    <w:p w14:paraId="4F3147A8" w14:textId="77777777" w:rsidR="00A779B5" w:rsidRPr="002A36D7" w:rsidRDefault="00A779B5" w:rsidP="00A779B5">
      <w:pPr>
        <w:spacing w:line="257" w:lineRule="atLeast"/>
        <w:jc w:val="both"/>
        <w:textAlignment w:val="baseline"/>
        <w:rPr>
          <w:color w:val="000000"/>
          <w:szCs w:val="24"/>
        </w:rPr>
      </w:pPr>
      <w:bookmarkStart w:id="307" w:name="part_356c89d2b96342b9ac7ca61c8006e7fe"/>
      <w:bookmarkEnd w:id="307"/>
      <w:r w:rsidRPr="002A36D7">
        <w:rPr>
          <w:color w:val="000000"/>
          <w:szCs w:val="24"/>
        </w:rPr>
        <w:t>22.2.2.6. pasikeičia (pablogėja) Pirkėjo finansinė padėtis ar Pirkėjas negauna / netenka finansavimo ir dėl šios priežasties nusprendžia nutraukti Sutartį; </w:t>
      </w:r>
    </w:p>
    <w:p w14:paraId="3096D6E4" w14:textId="77777777" w:rsidR="00A779B5" w:rsidRPr="002A36D7" w:rsidRDefault="00A779B5" w:rsidP="00A779B5">
      <w:pPr>
        <w:spacing w:line="257" w:lineRule="atLeast"/>
        <w:jc w:val="both"/>
        <w:textAlignment w:val="baseline"/>
        <w:rPr>
          <w:color w:val="000000"/>
          <w:szCs w:val="24"/>
        </w:rPr>
      </w:pPr>
      <w:bookmarkStart w:id="308" w:name="part_209a75e01d9245b3aca223ad5c3c5fec"/>
      <w:bookmarkEnd w:id="308"/>
      <w:r w:rsidRPr="002A36D7">
        <w:rPr>
          <w:color w:val="000000"/>
          <w:szCs w:val="24"/>
        </w:rPr>
        <w:t>22.2.2.7. keičiasi Pirkėjo organizacinė struktūra – juridinis statusas, pobūdis ar valdymo struktūra ir tai gali turėti įtakos tinkamam Sutarties įvykdymui arba Sutarties poreikiui; </w:t>
      </w:r>
    </w:p>
    <w:p w14:paraId="25BEC105" w14:textId="77777777" w:rsidR="00A779B5" w:rsidRPr="002A36D7" w:rsidRDefault="00A779B5" w:rsidP="00A779B5">
      <w:pPr>
        <w:spacing w:line="257" w:lineRule="atLeast"/>
        <w:jc w:val="both"/>
        <w:textAlignment w:val="baseline"/>
        <w:rPr>
          <w:color w:val="000000"/>
          <w:szCs w:val="24"/>
        </w:rPr>
      </w:pPr>
      <w:bookmarkStart w:id="309" w:name="part_85a36abfded74553abd0b10add72e757"/>
      <w:bookmarkEnd w:id="309"/>
      <w:r w:rsidRPr="002A36D7">
        <w:rPr>
          <w:color w:val="000000"/>
          <w:szCs w:val="24"/>
        </w:rPr>
        <w:t>22.2.2.8. nebelieka perkamų Prekių poreikio; </w:t>
      </w:r>
    </w:p>
    <w:p w14:paraId="21FFAEA4" w14:textId="77777777" w:rsidR="00A779B5" w:rsidRPr="002A36D7" w:rsidRDefault="00A779B5" w:rsidP="00A779B5">
      <w:pPr>
        <w:spacing w:line="257" w:lineRule="atLeast"/>
        <w:jc w:val="both"/>
        <w:textAlignment w:val="baseline"/>
        <w:rPr>
          <w:color w:val="000000"/>
          <w:szCs w:val="24"/>
        </w:rPr>
      </w:pPr>
      <w:bookmarkStart w:id="310" w:name="part_f748bcf2bccc44a8b06f20698b2c9968"/>
      <w:bookmarkEnd w:id="310"/>
      <w:r w:rsidRPr="002A36D7">
        <w:rPr>
          <w:color w:val="000000"/>
          <w:szCs w:val="24"/>
        </w:rPr>
        <w:t>22.2.2.9. Pirkėjas iš pirkimų priežiūrą atliekančių institucijų gauna nurodymą / rekomendaciją nutraukti Sutartį;</w:t>
      </w:r>
    </w:p>
    <w:p w14:paraId="68DB8A8A" w14:textId="77777777" w:rsidR="00A779B5" w:rsidRPr="002A36D7" w:rsidRDefault="00A779B5" w:rsidP="00A779B5">
      <w:pPr>
        <w:spacing w:line="257" w:lineRule="atLeast"/>
        <w:jc w:val="both"/>
        <w:textAlignment w:val="baseline"/>
        <w:rPr>
          <w:color w:val="000000"/>
          <w:szCs w:val="24"/>
        </w:rPr>
      </w:pPr>
      <w:bookmarkStart w:id="311" w:name="part_790a68ca3b7842e7be04b8396ea38a0c"/>
      <w:bookmarkEnd w:id="311"/>
      <w:r w:rsidRPr="002A36D7">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95EBC7B" w14:textId="77777777" w:rsidR="00A779B5" w:rsidRPr="002A36D7" w:rsidRDefault="00A779B5" w:rsidP="00A779B5">
      <w:pPr>
        <w:spacing w:line="257" w:lineRule="atLeast"/>
        <w:jc w:val="both"/>
        <w:textAlignment w:val="baseline"/>
        <w:rPr>
          <w:color w:val="000000"/>
          <w:szCs w:val="24"/>
        </w:rPr>
      </w:pPr>
      <w:bookmarkStart w:id="312" w:name="part_b895c993d309446280ac23d4c4c6b3af"/>
      <w:bookmarkEnd w:id="312"/>
      <w:r w:rsidRPr="002A36D7">
        <w:rPr>
          <w:color w:val="000000"/>
          <w:szCs w:val="24"/>
        </w:rPr>
        <w:t>22.2.2.11. Tiekėjas atsisako pašalinti arba nepašalina Prekių trūkumų per Pirkėjo nustatytus protingus terminus;</w:t>
      </w:r>
    </w:p>
    <w:p w14:paraId="5271872F" w14:textId="77777777" w:rsidR="00A779B5" w:rsidRPr="002A36D7" w:rsidRDefault="00A779B5" w:rsidP="00A779B5">
      <w:pPr>
        <w:spacing w:line="257" w:lineRule="atLeast"/>
        <w:jc w:val="both"/>
        <w:textAlignment w:val="baseline"/>
        <w:rPr>
          <w:color w:val="000000"/>
          <w:szCs w:val="24"/>
        </w:rPr>
      </w:pPr>
      <w:bookmarkStart w:id="313" w:name="part_7bde14bfbf2441d791b8e711c8f8ddf3"/>
      <w:bookmarkEnd w:id="313"/>
      <w:r w:rsidRPr="002A36D7">
        <w:rPr>
          <w:color w:val="000000"/>
          <w:szCs w:val="24"/>
        </w:rPr>
        <w:t>22.2.2.12. Tiekėjas pažeidžia Sutartį arba įstatymus bei kitus teisės aktus ir per Pirkėjo rašytinėje pretenzijoje nurodytą terminą neištaiso pažeidimo.</w:t>
      </w:r>
    </w:p>
    <w:p w14:paraId="685C015F" w14:textId="77777777" w:rsidR="00A779B5" w:rsidRPr="002A36D7" w:rsidRDefault="00A779B5" w:rsidP="00A779B5">
      <w:pPr>
        <w:spacing w:line="257" w:lineRule="atLeast"/>
        <w:jc w:val="both"/>
        <w:textAlignment w:val="baseline"/>
        <w:rPr>
          <w:color w:val="000000"/>
          <w:szCs w:val="24"/>
        </w:rPr>
      </w:pPr>
      <w:bookmarkStart w:id="314" w:name="part_a263119254d942f489788567ed00e7c5"/>
      <w:bookmarkEnd w:id="314"/>
      <w:r w:rsidRPr="002A36D7">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CAD778C" w14:textId="77777777" w:rsidR="00A779B5" w:rsidRPr="002A36D7" w:rsidRDefault="00A779B5" w:rsidP="00A779B5">
      <w:pPr>
        <w:spacing w:line="257" w:lineRule="atLeast"/>
        <w:jc w:val="both"/>
        <w:textAlignment w:val="baseline"/>
        <w:rPr>
          <w:color w:val="000000"/>
          <w:szCs w:val="24"/>
        </w:rPr>
      </w:pPr>
      <w:bookmarkStart w:id="315" w:name="part_11b5f45ece72456aab71665d5fef239c"/>
      <w:bookmarkEnd w:id="315"/>
      <w:r w:rsidRPr="002A36D7">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5D00E21" w14:textId="77777777" w:rsidR="00A779B5" w:rsidRPr="002A36D7" w:rsidRDefault="00A779B5" w:rsidP="00A779B5">
      <w:pPr>
        <w:spacing w:line="257" w:lineRule="atLeast"/>
        <w:jc w:val="both"/>
        <w:textAlignment w:val="baseline"/>
        <w:rPr>
          <w:color w:val="000000"/>
          <w:szCs w:val="24"/>
        </w:rPr>
      </w:pPr>
      <w:bookmarkStart w:id="316" w:name="part_de604d3a70c54dd5ad194664adc38477"/>
      <w:bookmarkEnd w:id="316"/>
      <w:r w:rsidRPr="002A36D7">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9BABA6A" w14:textId="77777777" w:rsidR="00A779B5" w:rsidRPr="002A36D7" w:rsidRDefault="00A779B5" w:rsidP="00A779B5">
      <w:pPr>
        <w:spacing w:line="257" w:lineRule="atLeast"/>
        <w:jc w:val="both"/>
        <w:textAlignment w:val="baseline"/>
        <w:rPr>
          <w:color w:val="000000"/>
          <w:szCs w:val="24"/>
        </w:rPr>
      </w:pPr>
      <w:bookmarkStart w:id="317" w:name="part_6ab8d938d27449d2b305d15cd9c291ca"/>
      <w:bookmarkEnd w:id="317"/>
      <w:r w:rsidRPr="002A36D7">
        <w:rPr>
          <w:color w:val="000000"/>
          <w:szCs w:val="24"/>
        </w:rPr>
        <w:t>22.2.6. Pirkėjas turi teisę vienašališkai nutraukti Sutartį ir kitais Specialiosiose sąlygose (jei taikoma) ir įstatymuose bei kituose teisės aktuose įtvirtintais atvejais. </w:t>
      </w:r>
    </w:p>
    <w:p w14:paraId="3B8E57B7" w14:textId="77777777" w:rsidR="00A779B5" w:rsidRPr="002A36D7" w:rsidRDefault="00A779B5" w:rsidP="00A779B5">
      <w:pPr>
        <w:spacing w:line="257" w:lineRule="atLeast"/>
        <w:jc w:val="both"/>
        <w:textAlignment w:val="baseline"/>
        <w:rPr>
          <w:color w:val="000000"/>
          <w:szCs w:val="24"/>
        </w:rPr>
      </w:pPr>
      <w:bookmarkStart w:id="318" w:name="part_f45fedb9bd0b4fb98ac70cadbf95ca83"/>
      <w:bookmarkEnd w:id="318"/>
      <w:r w:rsidRPr="002A36D7">
        <w:rPr>
          <w:color w:val="000000"/>
          <w:szCs w:val="24"/>
        </w:rPr>
        <w:t>22.2.7. Sutartis laikoma nutraukta kitą dieną po to, kai pasibaigia įspėjimo apie Sutarties nutraukimą terminas.  </w:t>
      </w:r>
    </w:p>
    <w:p w14:paraId="5EC7CDD6" w14:textId="77777777" w:rsidR="00A779B5" w:rsidRPr="002A36D7" w:rsidRDefault="00A779B5" w:rsidP="00A779B5">
      <w:pPr>
        <w:spacing w:line="257" w:lineRule="atLeast"/>
        <w:jc w:val="both"/>
        <w:textAlignment w:val="baseline"/>
        <w:rPr>
          <w:color w:val="000000"/>
          <w:szCs w:val="24"/>
        </w:rPr>
      </w:pPr>
      <w:bookmarkStart w:id="319" w:name="part_014a836e0f8441e9be6c2180b8b7a912"/>
      <w:bookmarkEnd w:id="319"/>
      <w:r w:rsidRPr="002A36D7">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2307A16" w14:textId="77777777" w:rsidR="00A779B5" w:rsidRPr="002A36D7" w:rsidRDefault="00A779B5" w:rsidP="00A779B5">
      <w:pPr>
        <w:spacing w:line="257" w:lineRule="atLeast"/>
        <w:jc w:val="both"/>
        <w:textAlignment w:val="baseline"/>
        <w:rPr>
          <w:color w:val="000000"/>
          <w:szCs w:val="24"/>
        </w:rPr>
      </w:pPr>
      <w:r w:rsidRPr="002A36D7">
        <w:rPr>
          <w:color w:val="000000"/>
          <w:szCs w:val="24"/>
        </w:rPr>
        <w:t> </w:t>
      </w:r>
    </w:p>
    <w:p w14:paraId="08C874B0" w14:textId="77777777" w:rsidR="00A779B5" w:rsidRPr="002A36D7" w:rsidRDefault="00A779B5" w:rsidP="00A779B5">
      <w:pPr>
        <w:spacing w:line="257" w:lineRule="atLeast"/>
        <w:jc w:val="center"/>
        <w:rPr>
          <w:color w:val="000000"/>
          <w:szCs w:val="24"/>
        </w:rPr>
      </w:pPr>
      <w:bookmarkStart w:id="320" w:name="part_ac406206a9024e8880d0a211020535f7"/>
      <w:bookmarkEnd w:id="320"/>
      <w:r w:rsidRPr="002A36D7">
        <w:rPr>
          <w:b/>
          <w:bCs/>
          <w:color w:val="000000"/>
          <w:szCs w:val="24"/>
        </w:rPr>
        <w:t>22.3.  Sutarties nutraukimas Tiekėjo iniciatyva</w:t>
      </w:r>
    </w:p>
    <w:p w14:paraId="0D313D7C" w14:textId="77777777" w:rsidR="00A779B5" w:rsidRPr="002A36D7" w:rsidRDefault="00A779B5" w:rsidP="00A779B5">
      <w:pPr>
        <w:spacing w:line="257" w:lineRule="atLeast"/>
        <w:jc w:val="both"/>
        <w:rPr>
          <w:color w:val="000000"/>
          <w:szCs w:val="24"/>
        </w:rPr>
      </w:pPr>
      <w:r w:rsidRPr="002A36D7">
        <w:rPr>
          <w:b/>
          <w:bCs/>
          <w:color w:val="000000"/>
          <w:szCs w:val="24"/>
        </w:rPr>
        <w:t> </w:t>
      </w:r>
    </w:p>
    <w:p w14:paraId="351084B5" w14:textId="77777777" w:rsidR="00A779B5" w:rsidRPr="002A36D7" w:rsidRDefault="00A779B5" w:rsidP="00A779B5">
      <w:pPr>
        <w:spacing w:line="257" w:lineRule="atLeast"/>
        <w:jc w:val="both"/>
        <w:textAlignment w:val="baseline"/>
        <w:rPr>
          <w:color w:val="000000"/>
          <w:szCs w:val="24"/>
        </w:rPr>
      </w:pPr>
      <w:bookmarkStart w:id="321" w:name="part_dde94d2b61584f27b736d19d04fc8380"/>
      <w:bookmarkEnd w:id="321"/>
      <w:r w:rsidRPr="002A36D7">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rsidRPr="002A36D7">
        <w:rPr>
          <w:color w:val="000000"/>
          <w:szCs w:val="24"/>
        </w:rPr>
        <w:lastRenderedPageBreak/>
        <w:t>proc. Pradinės sutarties vertės be PVM ir Pirkėjas, gavęs Tiekėjo pretenziją, per 30 (trisdešimt) dienų nesumoka Tiekėjui mokėtinų sumų. </w:t>
      </w:r>
    </w:p>
    <w:p w14:paraId="55BFD23E" w14:textId="77777777" w:rsidR="00A779B5" w:rsidRPr="002A36D7" w:rsidRDefault="00A779B5" w:rsidP="00A779B5">
      <w:pPr>
        <w:spacing w:line="257" w:lineRule="atLeast"/>
        <w:jc w:val="both"/>
        <w:textAlignment w:val="baseline"/>
        <w:rPr>
          <w:color w:val="000000"/>
          <w:szCs w:val="24"/>
        </w:rPr>
      </w:pPr>
      <w:bookmarkStart w:id="322" w:name="part_02f28e9ae7224bc7844036f09241fc30"/>
      <w:bookmarkEnd w:id="322"/>
      <w:r w:rsidRPr="002A36D7">
        <w:rPr>
          <w:color w:val="000000"/>
          <w:szCs w:val="24"/>
        </w:rPr>
        <w:t>22.3.2. Tiekėjas turi teisę vienašališkai nutraukti Sutartį, įspėjęs Pirkėją raštu prieš ne trumpesnį nei 10 (dešimties) dienų terminą, jeigu:</w:t>
      </w:r>
    </w:p>
    <w:p w14:paraId="3AF18118" w14:textId="77777777" w:rsidR="00A779B5" w:rsidRPr="002A36D7" w:rsidRDefault="00A779B5" w:rsidP="00A779B5">
      <w:pPr>
        <w:spacing w:line="257" w:lineRule="atLeast"/>
        <w:jc w:val="both"/>
        <w:textAlignment w:val="baseline"/>
        <w:rPr>
          <w:color w:val="000000"/>
          <w:szCs w:val="24"/>
        </w:rPr>
      </w:pPr>
      <w:bookmarkStart w:id="323" w:name="part_31d34e9cb9f744d5bfaf46d05488b0b7"/>
      <w:bookmarkEnd w:id="323"/>
      <w:r w:rsidRPr="002A36D7">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F25720" w14:textId="77777777" w:rsidR="00A779B5" w:rsidRPr="002A36D7" w:rsidRDefault="00A779B5" w:rsidP="00A779B5">
      <w:pPr>
        <w:spacing w:line="257" w:lineRule="atLeast"/>
        <w:jc w:val="both"/>
        <w:textAlignment w:val="baseline"/>
        <w:rPr>
          <w:color w:val="000000"/>
          <w:szCs w:val="24"/>
        </w:rPr>
      </w:pPr>
      <w:bookmarkStart w:id="324" w:name="part_e7c2a6c01c1c4bc699523d5f2e4efd2a"/>
      <w:bookmarkEnd w:id="324"/>
      <w:r w:rsidRPr="002A36D7">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505458F" w14:textId="77777777" w:rsidR="00A779B5" w:rsidRPr="002A36D7" w:rsidRDefault="00A779B5" w:rsidP="00A779B5">
      <w:pPr>
        <w:spacing w:line="257" w:lineRule="atLeast"/>
        <w:jc w:val="both"/>
        <w:textAlignment w:val="baseline"/>
        <w:rPr>
          <w:color w:val="000000"/>
          <w:szCs w:val="24"/>
        </w:rPr>
      </w:pPr>
      <w:bookmarkStart w:id="325" w:name="part_22f7aa6198a847d1aca593b9da22f97d"/>
      <w:bookmarkEnd w:id="325"/>
      <w:r w:rsidRPr="002A36D7">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64A5E1C" w14:textId="77777777" w:rsidR="00A779B5" w:rsidRPr="002A36D7" w:rsidRDefault="00A779B5" w:rsidP="00A779B5">
      <w:pPr>
        <w:spacing w:line="257" w:lineRule="atLeast"/>
        <w:jc w:val="both"/>
        <w:textAlignment w:val="baseline"/>
        <w:rPr>
          <w:color w:val="000000"/>
          <w:szCs w:val="24"/>
        </w:rPr>
      </w:pPr>
      <w:bookmarkStart w:id="326" w:name="part_3a748e8546c340bb8150732bd3959104"/>
      <w:bookmarkEnd w:id="326"/>
      <w:r w:rsidRPr="002A36D7">
        <w:rPr>
          <w:color w:val="000000"/>
          <w:szCs w:val="24"/>
        </w:rPr>
        <w:t>22.3.4. Tiekėjas turi teisę vienašališkai nutraukti Sutartį ir kitais įstatymuose bei kituose teisės aktuose įtvirtintais atvejais. </w:t>
      </w:r>
    </w:p>
    <w:p w14:paraId="0E0925E0" w14:textId="77777777" w:rsidR="00A779B5" w:rsidRPr="002A36D7" w:rsidRDefault="00A779B5" w:rsidP="00A779B5">
      <w:pPr>
        <w:spacing w:line="257" w:lineRule="atLeast"/>
        <w:jc w:val="both"/>
        <w:textAlignment w:val="baseline"/>
        <w:rPr>
          <w:color w:val="000000"/>
          <w:szCs w:val="24"/>
        </w:rPr>
      </w:pPr>
      <w:bookmarkStart w:id="327" w:name="part_e064a682d66e46aa83b3b3b8db3f32e4"/>
      <w:bookmarkEnd w:id="327"/>
      <w:r w:rsidRPr="002A36D7">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FEC3B7" w14:textId="77777777" w:rsidR="00A779B5" w:rsidRPr="002A36D7" w:rsidRDefault="00A779B5" w:rsidP="00A779B5">
      <w:pPr>
        <w:spacing w:line="257" w:lineRule="atLeast"/>
        <w:jc w:val="both"/>
        <w:textAlignment w:val="baseline"/>
        <w:rPr>
          <w:color w:val="000000"/>
          <w:szCs w:val="24"/>
        </w:rPr>
      </w:pPr>
      <w:bookmarkStart w:id="328" w:name="part_bb2946930a5243dea17af0a60528ef55"/>
      <w:bookmarkEnd w:id="328"/>
      <w:r w:rsidRPr="002A36D7">
        <w:rPr>
          <w:color w:val="000000"/>
          <w:szCs w:val="24"/>
        </w:rPr>
        <w:t>22.3.6. Sutartis laikoma nutraukta kitą dieną po to, kai pasibaigia įspėjimo apie Sutarties nutraukimą terminas. </w:t>
      </w:r>
    </w:p>
    <w:p w14:paraId="3BA705F1" w14:textId="77777777" w:rsidR="00A779B5" w:rsidRPr="002A36D7" w:rsidRDefault="00A779B5" w:rsidP="00A779B5">
      <w:pPr>
        <w:spacing w:line="257" w:lineRule="atLeast"/>
        <w:jc w:val="both"/>
        <w:textAlignment w:val="baseline"/>
        <w:rPr>
          <w:color w:val="000000"/>
          <w:szCs w:val="24"/>
        </w:rPr>
      </w:pPr>
      <w:bookmarkStart w:id="329" w:name="part_e21fd68b0faa42f09d2b9d066ba96270"/>
      <w:bookmarkEnd w:id="329"/>
      <w:r w:rsidRPr="002A36D7">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19BCCD0" w14:textId="77777777" w:rsidR="00A779B5" w:rsidRPr="002A36D7" w:rsidRDefault="00A779B5" w:rsidP="00A779B5">
      <w:pPr>
        <w:spacing w:line="257" w:lineRule="atLeast"/>
        <w:jc w:val="both"/>
        <w:textAlignment w:val="baseline"/>
        <w:rPr>
          <w:color w:val="000000"/>
          <w:szCs w:val="24"/>
        </w:rPr>
      </w:pPr>
      <w:r w:rsidRPr="002A36D7">
        <w:rPr>
          <w:color w:val="000000"/>
          <w:szCs w:val="24"/>
        </w:rPr>
        <w:t> </w:t>
      </w:r>
    </w:p>
    <w:p w14:paraId="210D0E5F" w14:textId="77777777" w:rsidR="00A779B5" w:rsidRPr="002A36D7" w:rsidRDefault="00A779B5" w:rsidP="00A779B5">
      <w:pPr>
        <w:spacing w:line="257" w:lineRule="atLeast"/>
        <w:jc w:val="center"/>
        <w:rPr>
          <w:color w:val="000000"/>
          <w:szCs w:val="24"/>
        </w:rPr>
      </w:pPr>
      <w:bookmarkStart w:id="330" w:name="part_35c76df8f4f74feca35e43f93c99ab50"/>
      <w:bookmarkEnd w:id="330"/>
      <w:r w:rsidRPr="002A36D7">
        <w:rPr>
          <w:b/>
          <w:bCs/>
          <w:color w:val="000000"/>
          <w:szCs w:val="24"/>
        </w:rPr>
        <w:t>22.4.  Šalių teisės ir pareigos Sutarties nutraukimo atveju</w:t>
      </w:r>
    </w:p>
    <w:p w14:paraId="0CED1EF1" w14:textId="77777777" w:rsidR="00A779B5" w:rsidRPr="002A36D7" w:rsidRDefault="00A779B5" w:rsidP="00A779B5">
      <w:pPr>
        <w:spacing w:line="257" w:lineRule="atLeast"/>
        <w:jc w:val="both"/>
        <w:rPr>
          <w:color w:val="000000"/>
          <w:szCs w:val="24"/>
        </w:rPr>
      </w:pPr>
      <w:r w:rsidRPr="002A36D7">
        <w:rPr>
          <w:b/>
          <w:bCs/>
          <w:color w:val="000000"/>
          <w:szCs w:val="24"/>
        </w:rPr>
        <w:t> </w:t>
      </w:r>
    </w:p>
    <w:p w14:paraId="7FC8C183" w14:textId="77777777" w:rsidR="00A779B5" w:rsidRPr="002A36D7" w:rsidRDefault="00A779B5" w:rsidP="00A779B5">
      <w:pPr>
        <w:spacing w:line="257" w:lineRule="atLeast"/>
        <w:jc w:val="both"/>
        <w:textAlignment w:val="baseline"/>
        <w:rPr>
          <w:color w:val="000000"/>
          <w:szCs w:val="24"/>
        </w:rPr>
      </w:pPr>
      <w:bookmarkStart w:id="331" w:name="part_bd5fc7ef1a364eb2a5d79df2bd6c1ed0"/>
      <w:bookmarkEnd w:id="331"/>
      <w:r w:rsidRPr="002A36D7">
        <w:rPr>
          <w:color w:val="000000"/>
          <w:szCs w:val="24"/>
        </w:rPr>
        <w:t>22.4.1. Sutarties nutraukimas neturi įtakos ginčų nagrinėjimo tvarką nustatančių Sutarties sąlygų ir kitų Sutarties sąlygų, kurios pagal savo esmę lieka galioti ir po Sutarties nutraukimo, galiojimui. </w:t>
      </w:r>
    </w:p>
    <w:p w14:paraId="53B4C71C" w14:textId="77777777" w:rsidR="00A779B5" w:rsidRPr="002A36D7" w:rsidRDefault="00A779B5" w:rsidP="00A779B5">
      <w:pPr>
        <w:spacing w:line="257" w:lineRule="atLeast"/>
        <w:jc w:val="both"/>
        <w:textAlignment w:val="baseline"/>
        <w:rPr>
          <w:color w:val="000000"/>
          <w:szCs w:val="24"/>
        </w:rPr>
      </w:pPr>
      <w:bookmarkStart w:id="332" w:name="part_c08e37afbd2a4ec6bc544d867ad4f7a9"/>
      <w:bookmarkEnd w:id="332"/>
      <w:r w:rsidRPr="002A36D7">
        <w:rPr>
          <w:color w:val="000000"/>
          <w:szCs w:val="24"/>
        </w:rPr>
        <w:t>22.4.2. Nutraukus Sutartį, Šalys privalo: </w:t>
      </w:r>
    </w:p>
    <w:p w14:paraId="59475536" w14:textId="77777777" w:rsidR="00A779B5" w:rsidRPr="002A36D7" w:rsidRDefault="00A779B5" w:rsidP="00A779B5">
      <w:pPr>
        <w:spacing w:line="257" w:lineRule="atLeast"/>
        <w:jc w:val="both"/>
        <w:textAlignment w:val="baseline"/>
        <w:rPr>
          <w:color w:val="000000"/>
          <w:szCs w:val="24"/>
        </w:rPr>
      </w:pPr>
      <w:bookmarkStart w:id="333" w:name="part_144ed4c035f74c9b8ba4ad63c59a8c15"/>
      <w:bookmarkEnd w:id="333"/>
      <w:r w:rsidRPr="002A36D7">
        <w:rPr>
          <w:color w:val="000000"/>
          <w:szCs w:val="24"/>
        </w:rPr>
        <w:t>22.4.2.1. įsitikinti, jog iki Sutarties nutraukimo dienos pristatytos Prekės ir kiti atlikti veiksmai atitinka Sutarties reikalavimus ir Šalys dėl to viena kitai nebereikš pretenzijų; </w:t>
      </w:r>
    </w:p>
    <w:p w14:paraId="209CE2DE" w14:textId="77777777" w:rsidR="00A779B5" w:rsidRPr="002A36D7" w:rsidRDefault="00A779B5" w:rsidP="00A779B5">
      <w:pPr>
        <w:spacing w:line="257" w:lineRule="atLeast"/>
        <w:jc w:val="both"/>
        <w:textAlignment w:val="baseline"/>
        <w:rPr>
          <w:color w:val="000000"/>
          <w:szCs w:val="24"/>
        </w:rPr>
      </w:pPr>
      <w:bookmarkStart w:id="334" w:name="part_6f26d51518ec41fea2286fb05426c468"/>
      <w:bookmarkEnd w:id="334"/>
      <w:r w:rsidRPr="002A36D7">
        <w:rPr>
          <w:color w:val="000000"/>
          <w:szCs w:val="24"/>
        </w:rPr>
        <w:t>22.4.2.2. atsiskaityti už iki Sutarties nutraukimo pristatytas Prekes, atitinkančias Sutarties reikalavimus; </w:t>
      </w:r>
    </w:p>
    <w:p w14:paraId="3DB827DB" w14:textId="77777777" w:rsidR="00A779B5" w:rsidRPr="002A36D7" w:rsidRDefault="00A779B5" w:rsidP="00A779B5">
      <w:pPr>
        <w:spacing w:line="257" w:lineRule="atLeast"/>
        <w:jc w:val="both"/>
        <w:textAlignment w:val="baseline"/>
        <w:rPr>
          <w:color w:val="000000"/>
          <w:szCs w:val="24"/>
        </w:rPr>
      </w:pPr>
      <w:bookmarkStart w:id="335" w:name="part_7e498387e5a3483d8f8d66c00040cea2"/>
      <w:bookmarkEnd w:id="335"/>
      <w:r w:rsidRPr="002A36D7">
        <w:rPr>
          <w:color w:val="000000"/>
          <w:szCs w:val="24"/>
        </w:rPr>
        <w:t>22.4.2.3. per 10 (dešimt) dienų nuo pranešimo apie Sutarties nutraukimą gavimo dienos ar Susitarimo dėl Sutarties nutraukimo sudarymo dienos</w:t>
      </w:r>
      <w:r w:rsidRPr="002A36D7">
        <w:rPr>
          <w:b/>
          <w:bCs/>
          <w:color w:val="5C5D5D"/>
          <w:szCs w:val="24"/>
        </w:rPr>
        <w:t> </w:t>
      </w:r>
      <w:r w:rsidRPr="002A36D7">
        <w:rPr>
          <w:color w:val="000000"/>
          <w:szCs w:val="24"/>
        </w:rPr>
        <w:t>perduoti viena kitai visus dokumentus, kuriuos buvo būtina perduoti pagal Sutarties nuostatas. </w:t>
      </w:r>
    </w:p>
    <w:p w14:paraId="5CDDC1CA" w14:textId="77777777" w:rsidR="00A779B5" w:rsidRPr="002A36D7" w:rsidRDefault="00A779B5" w:rsidP="00A779B5">
      <w:pPr>
        <w:spacing w:line="257" w:lineRule="atLeast"/>
        <w:jc w:val="both"/>
        <w:textAlignment w:val="baseline"/>
        <w:rPr>
          <w:color w:val="000000"/>
          <w:szCs w:val="24"/>
        </w:rPr>
      </w:pPr>
      <w:r w:rsidRPr="002A36D7">
        <w:rPr>
          <w:color w:val="000000"/>
          <w:szCs w:val="24"/>
        </w:rPr>
        <w:t> </w:t>
      </w:r>
    </w:p>
    <w:p w14:paraId="42605C4B" w14:textId="77777777" w:rsidR="00A779B5" w:rsidRPr="002A36D7" w:rsidRDefault="00A779B5" w:rsidP="00A779B5">
      <w:pPr>
        <w:spacing w:line="257" w:lineRule="atLeast"/>
        <w:jc w:val="center"/>
        <w:rPr>
          <w:color w:val="000000"/>
          <w:szCs w:val="24"/>
        </w:rPr>
      </w:pPr>
      <w:bookmarkStart w:id="336" w:name="part_8618f9a499e646d28111277753a11400"/>
      <w:bookmarkEnd w:id="336"/>
      <w:r w:rsidRPr="002A36D7">
        <w:rPr>
          <w:b/>
          <w:bCs/>
          <w:caps/>
          <w:color w:val="000000"/>
          <w:szCs w:val="24"/>
        </w:rPr>
        <w:t>23.  PREKIŲ MODELIO AR GAMINTOJO KEITIMAS</w:t>
      </w:r>
    </w:p>
    <w:p w14:paraId="05C17108" w14:textId="77777777" w:rsidR="00A779B5" w:rsidRPr="002A36D7" w:rsidRDefault="00A779B5" w:rsidP="00A779B5">
      <w:pPr>
        <w:spacing w:line="257" w:lineRule="atLeast"/>
        <w:jc w:val="both"/>
        <w:rPr>
          <w:color w:val="000000"/>
          <w:szCs w:val="24"/>
        </w:rPr>
      </w:pPr>
      <w:r w:rsidRPr="002A36D7">
        <w:rPr>
          <w:b/>
          <w:bCs/>
          <w:caps/>
          <w:color w:val="000000"/>
          <w:szCs w:val="24"/>
        </w:rPr>
        <w:t> </w:t>
      </w:r>
    </w:p>
    <w:p w14:paraId="6919F3D4" w14:textId="77777777" w:rsidR="00A779B5" w:rsidRPr="002A36D7" w:rsidRDefault="00A779B5" w:rsidP="00A779B5">
      <w:pPr>
        <w:spacing w:line="257" w:lineRule="atLeast"/>
        <w:jc w:val="both"/>
        <w:rPr>
          <w:color w:val="000000"/>
          <w:szCs w:val="24"/>
        </w:rPr>
      </w:pPr>
      <w:bookmarkStart w:id="337" w:name="part_b69eb48c0a2442eda39c5ff13d8d592a"/>
      <w:bookmarkEnd w:id="337"/>
      <w:r w:rsidRPr="002A36D7">
        <w:rPr>
          <w:caps/>
          <w:color w:val="000000"/>
          <w:szCs w:val="24"/>
        </w:rPr>
        <w:t>23.1. </w:t>
      </w:r>
      <w:r w:rsidRPr="002A36D7">
        <w:rPr>
          <w:color w:val="000000"/>
          <w:szCs w:val="24"/>
        </w:rPr>
        <w:t>Tiekėjas turi teisę keisti Prekių modelį ar gamintoją, jei yra visos toliau nurodytos sąlygos:</w:t>
      </w:r>
    </w:p>
    <w:p w14:paraId="23AC0780" w14:textId="77777777" w:rsidR="00A779B5" w:rsidRPr="002A36D7" w:rsidRDefault="00A779B5" w:rsidP="00A779B5">
      <w:pPr>
        <w:spacing w:line="257" w:lineRule="atLeast"/>
        <w:jc w:val="both"/>
        <w:rPr>
          <w:color w:val="000000"/>
          <w:szCs w:val="24"/>
        </w:rPr>
      </w:pPr>
      <w:bookmarkStart w:id="338" w:name="part_0bf52926795d4d3aa61eb15f6a8db972"/>
      <w:bookmarkEnd w:id="338"/>
      <w:r w:rsidRPr="002A36D7">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color w:val="000000"/>
          <w:szCs w:val="24"/>
          <w:vertAlign w:val="superscript"/>
        </w:rPr>
        <w:t>1 </w:t>
      </w:r>
      <w:r w:rsidRPr="002A36D7">
        <w:rPr>
          <w:color w:val="000000"/>
          <w:szCs w:val="24"/>
        </w:rPr>
        <w:t>dalies nuostatų;</w:t>
      </w:r>
    </w:p>
    <w:p w14:paraId="19A87A2A" w14:textId="77777777" w:rsidR="00A779B5" w:rsidRPr="002A36D7" w:rsidRDefault="00A779B5" w:rsidP="00A779B5">
      <w:pPr>
        <w:spacing w:line="257" w:lineRule="atLeast"/>
        <w:jc w:val="both"/>
        <w:rPr>
          <w:color w:val="000000"/>
          <w:szCs w:val="24"/>
        </w:rPr>
      </w:pPr>
      <w:bookmarkStart w:id="339" w:name="part_9edd7af572c64b9eacf346adf572b301"/>
      <w:bookmarkEnd w:id="339"/>
      <w:r w:rsidRPr="002A36D7">
        <w:rPr>
          <w:color w:val="000000"/>
          <w:szCs w:val="24"/>
        </w:rPr>
        <w:t xml:space="preserve">23.1.2. jei keičiamos Prekės visiškai atitinka visus pirkimo dokumentų reikalavimus, yra ne prastesnės, o lygiavertės ar geresnės kokybės nei Tiekėjo pasiūlyme nurodytos Prekės ir Tiekėjas pateikia tai </w:t>
      </w:r>
      <w:r w:rsidRPr="002A36D7">
        <w:rPr>
          <w:color w:val="000000"/>
          <w:szCs w:val="24"/>
        </w:rPr>
        <w:lastRenderedPageBreak/>
        <w:t>patvirtinančius dokumentus. Jeigu pirkimo procedūrų metu Tiekėjas buvo pateikęs Prekių pavyzdžius, pristatomos Prekės turi būti ne prastesnės kokybės nei pateikti pavyzdžiai;</w:t>
      </w:r>
    </w:p>
    <w:p w14:paraId="6F636DBA" w14:textId="77777777" w:rsidR="00A779B5" w:rsidRPr="002A36D7" w:rsidRDefault="00A779B5" w:rsidP="00A779B5">
      <w:pPr>
        <w:spacing w:line="257" w:lineRule="atLeast"/>
        <w:jc w:val="both"/>
        <w:rPr>
          <w:color w:val="000000"/>
          <w:szCs w:val="24"/>
        </w:rPr>
      </w:pPr>
      <w:bookmarkStart w:id="340" w:name="part_b533d3b36f2b43318a82bc9424b14342"/>
      <w:bookmarkEnd w:id="340"/>
      <w:r w:rsidRPr="002A36D7">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color w:val="000000"/>
          <w:szCs w:val="24"/>
          <w:shd w:val="clear" w:color="auto" w:fill="FFFFFF"/>
        </w:rPr>
        <w:t>ir lygiavertiškumo ar geresnės kokybės nei šiuo metu tiekiamos Prekės</w:t>
      </w:r>
      <w:r w:rsidRPr="002A36D7">
        <w:rPr>
          <w:color w:val="000000"/>
          <w:szCs w:val="24"/>
        </w:rPr>
        <w:t>;</w:t>
      </w:r>
    </w:p>
    <w:p w14:paraId="54757BEB" w14:textId="77777777" w:rsidR="00A779B5" w:rsidRPr="002A36D7" w:rsidRDefault="00A779B5" w:rsidP="00A779B5">
      <w:pPr>
        <w:spacing w:line="257" w:lineRule="atLeast"/>
        <w:jc w:val="both"/>
        <w:rPr>
          <w:color w:val="000000"/>
          <w:szCs w:val="24"/>
        </w:rPr>
      </w:pPr>
      <w:bookmarkStart w:id="341" w:name="part_d3def91269534a218adc044a60d3858d"/>
      <w:bookmarkEnd w:id="341"/>
      <w:r w:rsidRPr="002A36D7">
        <w:rPr>
          <w:color w:val="000000"/>
          <w:szCs w:val="24"/>
        </w:rPr>
        <w:t>23.1.4. Šalys sudarė rašytinį susitarimą prie Sutarties dėl Prekių keitimo.</w:t>
      </w:r>
    </w:p>
    <w:p w14:paraId="3A1FD03F" w14:textId="77777777" w:rsidR="00A779B5" w:rsidRPr="002A36D7" w:rsidRDefault="00A779B5" w:rsidP="00A779B5">
      <w:pPr>
        <w:spacing w:line="257" w:lineRule="atLeast"/>
        <w:jc w:val="both"/>
        <w:rPr>
          <w:color w:val="000000"/>
          <w:szCs w:val="24"/>
        </w:rPr>
      </w:pPr>
      <w:bookmarkStart w:id="342" w:name="part_9a2538b48eab4ba28d1a52a86ae11187"/>
      <w:bookmarkEnd w:id="342"/>
      <w:r w:rsidRPr="002A36D7">
        <w:rPr>
          <w:color w:val="000000"/>
          <w:szCs w:val="24"/>
        </w:rPr>
        <w:t>23.2. Šiame Bendrųjų sąlygų skyriuje nurodytu atveju Prekės turi būti pristatytos už ne didesnę nei pasiūlyme nurodytą kainą.</w:t>
      </w:r>
    </w:p>
    <w:p w14:paraId="7184CD9C" w14:textId="77777777" w:rsidR="00A779B5" w:rsidRPr="002A36D7" w:rsidRDefault="00A779B5" w:rsidP="00A779B5">
      <w:pPr>
        <w:spacing w:line="257" w:lineRule="atLeast"/>
        <w:jc w:val="both"/>
        <w:rPr>
          <w:color w:val="000000"/>
          <w:szCs w:val="24"/>
        </w:rPr>
      </w:pPr>
      <w:r w:rsidRPr="002A36D7">
        <w:rPr>
          <w:color w:val="000000"/>
          <w:szCs w:val="24"/>
        </w:rPr>
        <w:t> </w:t>
      </w:r>
    </w:p>
    <w:p w14:paraId="0ED0D9E1" w14:textId="77777777" w:rsidR="00A779B5" w:rsidRPr="002A36D7" w:rsidRDefault="00A779B5" w:rsidP="00A779B5">
      <w:pPr>
        <w:spacing w:line="257" w:lineRule="atLeast"/>
        <w:ind w:left="360" w:hanging="360"/>
        <w:jc w:val="center"/>
        <w:rPr>
          <w:color w:val="000000"/>
          <w:szCs w:val="24"/>
        </w:rPr>
      </w:pPr>
      <w:bookmarkStart w:id="343" w:name="part_c250ac8ea732435d99f67711adc094f0"/>
      <w:bookmarkEnd w:id="343"/>
      <w:r w:rsidRPr="002A36D7">
        <w:rPr>
          <w:b/>
          <w:bCs/>
          <w:caps/>
          <w:color w:val="000000"/>
          <w:szCs w:val="24"/>
        </w:rPr>
        <w:t>24. BENDRAVIMO TVARKA IR KALBA</w:t>
      </w:r>
    </w:p>
    <w:p w14:paraId="7D43381E" w14:textId="77777777" w:rsidR="00A779B5" w:rsidRPr="002A36D7" w:rsidRDefault="00A779B5" w:rsidP="00A779B5">
      <w:pPr>
        <w:spacing w:line="257" w:lineRule="atLeast"/>
        <w:ind w:left="360"/>
        <w:jc w:val="both"/>
        <w:rPr>
          <w:color w:val="000000"/>
          <w:szCs w:val="24"/>
        </w:rPr>
      </w:pPr>
      <w:r w:rsidRPr="002A36D7">
        <w:rPr>
          <w:b/>
          <w:bCs/>
          <w:caps/>
          <w:color w:val="000000"/>
          <w:szCs w:val="24"/>
        </w:rPr>
        <w:t> </w:t>
      </w:r>
    </w:p>
    <w:p w14:paraId="16CCDD9F" w14:textId="77777777" w:rsidR="00A779B5" w:rsidRPr="002A36D7" w:rsidRDefault="00A779B5" w:rsidP="00A779B5">
      <w:pPr>
        <w:spacing w:line="257" w:lineRule="atLeast"/>
        <w:jc w:val="both"/>
        <w:rPr>
          <w:color w:val="000000"/>
          <w:szCs w:val="24"/>
        </w:rPr>
      </w:pPr>
      <w:bookmarkStart w:id="344" w:name="part_d767e0f6f1e54e86856c19f54351c60a"/>
      <w:bookmarkEnd w:id="344"/>
      <w:r w:rsidRPr="002A36D7">
        <w:rPr>
          <w:color w:val="000000"/>
          <w:szCs w:val="24"/>
        </w:rPr>
        <w:t>24.1.  Sutartis sudaroma lietuvių kalba. Jeigu Sutartis ar kuris nors ją sudarantis dokumentas sudaromas kita kalba arba išverčiamas į kitą kalbą, visais atvejais </w:t>
      </w:r>
      <w:r w:rsidRPr="002A36D7">
        <w:rPr>
          <w:color w:val="000000"/>
          <w:szCs w:val="24"/>
          <w:shd w:val="clear" w:color="auto" w:fill="FFFFFF"/>
        </w:rPr>
        <w:t>autentišku laikomas tik lietuvių kalba parengtas Sutarties tekstas (jei yra neatitikimų, pirmenybė teikiama lietuvių kalba parengtam tekstui).</w:t>
      </w:r>
    </w:p>
    <w:p w14:paraId="4C5EE704" w14:textId="77777777" w:rsidR="00A779B5" w:rsidRPr="002A36D7" w:rsidRDefault="00A779B5" w:rsidP="00A779B5">
      <w:pPr>
        <w:spacing w:line="257" w:lineRule="atLeast"/>
        <w:jc w:val="both"/>
        <w:rPr>
          <w:color w:val="000000"/>
          <w:szCs w:val="24"/>
        </w:rPr>
      </w:pPr>
      <w:bookmarkStart w:id="345" w:name="part_a17b32d11af84db791ec82dde93cfe02"/>
      <w:bookmarkEnd w:id="345"/>
      <w:r w:rsidRPr="002A36D7">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FD15E84" w14:textId="77777777" w:rsidR="00A779B5" w:rsidRPr="002A36D7" w:rsidRDefault="00A779B5" w:rsidP="00A779B5">
      <w:pPr>
        <w:spacing w:line="257" w:lineRule="atLeast"/>
        <w:jc w:val="both"/>
        <w:rPr>
          <w:color w:val="000000"/>
          <w:szCs w:val="24"/>
        </w:rPr>
      </w:pPr>
      <w:bookmarkStart w:id="346" w:name="part_4f6fa3f6751140f6bceb9d9f940b7b23"/>
      <w:bookmarkEnd w:id="346"/>
      <w:r w:rsidRPr="002A36D7">
        <w:rPr>
          <w:color w:val="000000"/>
          <w:szCs w:val="24"/>
        </w:rPr>
        <w:t>24.3. Jeigu pranešimas yra įteikiamas asmeniškai arba siunčiamas paštu ar per kurjerį, jis turi būti įteikiamas pasirašytinai ir laikomas gautu gavimo patvirtinime nurodytą dieną.</w:t>
      </w:r>
    </w:p>
    <w:p w14:paraId="4E23D488" w14:textId="77777777" w:rsidR="00A779B5" w:rsidRPr="002A36D7" w:rsidRDefault="00A779B5" w:rsidP="00A779B5">
      <w:pPr>
        <w:spacing w:line="257" w:lineRule="atLeast"/>
        <w:jc w:val="both"/>
        <w:rPr>
          <w:color w:val="000000"/>
          <w:szCs w:val="24"/>
        </w:rPr>
      </w:pPr>
      <w:bookmarkStart w:id="347" w:name="part_ba27b372997f4b95a3e9db8445d2163d"/>
      <w:bookmarkEnd w:id="347"/>
      <w:r w:rsidRPr="002A36D7">
        <w:rPr>
          <w:color w:val="000000"/>
          <w:szCs w:val="24"/>
        </w:rPr>
        <w:t>24.4. Jeigu pranešimas siunčiamas el. paštu, laikoma, kad Šalis jį gavo kitą darbo dieną.</w:t>
      </w:r>
    </w:p>
    <w:p w14:paraId="4F9D3282" w14:textId="77777777" w:rsidR="00A779B5" w:rsidRPr="002A36D7" w:rsidRDefault="00A779B5" w:rsidP="00A779B5">
      <w:pPr>
        <w:spacing w:line="257" w:lineRule="atLeast"/>
        <w:jc w:val="both"/>
        <w:rPr>
          <w:color w:val="000000"/>
          <w:szCs w:val="24"/>
        </w:rPr>
      </w:pPr>
      <w:bookmarkStart w:id="348" w:name="part_7905db5a9c784fbb91eb4a303116b2a5"/>
      <w:bookmarkEnd w:id="348"/>
      <w:r w:rsidRPr="002A36D7">
        <w:rPr>
          <w:color w:val="000000"/>
          <w:szCs w:val="24"/>
        </w:rPr>
        <w:t>24.5. Jeigu pranešimas siunčiamas keliais skirtingais būdais, laikoma, kad gavėjas jį gavo tada, kai jis gavo pirmesnįjį pranešimą.</w:t>
      </w:r>
    </w:p>
    <w:p w14:paraId="5CA77B8B" w14:textId="77777777" w:rsidR="00A779B5" w:rsidRPr="002A36D7" w:rsidRDefault="00A779B5" w:rsidP="00A779B5">
      <w:pPr>
        <w:spacing w:line="257" w:lineRule="atLeast"/>
        <w:jc w:val="both"/>
        <w:rPr>
          <w:color w:val="000000"/>
          <w:szCs w:val="24"/>
        </w:rPr>
      </w:pPr>
      <w:r w:rsidRPr="002A36D7">
        <w:rPr>
          <w:color w:val="000000"/>
          <w:szCs w:val="24"/>
        </w:rPr>
        <w:t> </w:t>
      </w:r>
    </w:p>
    <w:p w14:paraId="203B66EE" w14:textId="77777777" w:rsidR="00A779B5" w:rsidRPr="002A36D7" w:rsidRDefault="00A779B5" w:rsidP="00A779B5">
      <w:pPr>
        <w:spacing w:line="257" w:lineRule="atLeast"/>
        <w:ind w:left="360" w:hanging="360"/>
        <w:jc w:val="center"/>
        <w:rPr>
          <w:color w:val="000000"/>
          <w:szCs w:val="24"/>
        </w:rPr>
      </w:pPr>
      <w:bookmarkStart w:id="349" w:name="part_f56c558d69ec4b13964d275b9f880324"/>
      <w:bookmarkEnd w:id="349"/>
      <w:r w:rsidRPr="002A36D7">
        <w:rPr>
          <w:b/>
          <w:bCs/>
          <w:caps/>
          <w:color w:val="000000"/>
          <w:szCs w:val="24"/>
        </w:rPr>
        <w:t>25. PRETENZIJOS IR GINČŲ SPRENDIMAS</w:t>
      </w:r>
    </w:p>
    <w:p w14:paraId="21E86D5D" w14:textId="77777777" w:rsidR="00A779B5" w:rsidRPr="002A36D7" w:rsidRDefault="00A779B5" w:rsidP="00A779B5">
      <w:pPr>
        <w:spacing w:line="257" w:lineRule="atLeast"/>
        <w:ind w:left="360"/>
        <w:jc w:val="both"/>
        <w:rPr>
          <w:color w:val="000000"/>
          <w:szCs w:val="24"/>
        </w:rPr>
      </w:pPr>
      <w:r w:rsidRPr="002A36D7">
        <w:rPr>
          <w:b/>
          <w:bCs/>
          <w:caps/>
          <w:color w:val="000000"/>
          <w:szCs w:val="24"/>
        </w:rPr>
        <w:t> </w:t>
      </w:r>
    </w:p>
    <w:p w14:paraId="6CB84566" w14:textId="77777777" w:rsidR="00A779B5" w:rsidRPr="002A36D7" w:rsidRDefault="00A779B5" w:rsidP="00A779B5">
      <w:pPr>
        <w:spacing w:line="257" w:lineRule="atLeast"/>
        <w:jc w:val="both"/>
        <w:rPr>
          <w:color w:val="000000"/>
          <w:szCs w:val="24"/>
        </w:rPr>
      </w:pPr>
      <w:bookmarkStart w:id="350" w:name="part_92d02ccb38844c6e818c7f09f1f5a735"/>
      <w:bookmarkEnd w:id="350"/>
      <w:r w:rsidRPr="002A36D7">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44B583B" w14:textId="77777777" w:rsidR="00A779B5" w:rsidRPr="002A36D7" w:rsidRDefault="00A779B5" w:rsidP="00A779B5">
      <w:pPr>
        <w:spacing w:line="257" w:lineRule="atLeast"/>
        <w:jc w:val="both"/>
        <w:rPr>
          <w:color w:val="000000"/>
          <w:szCs w:val="24"/>
        </w:rPr>
      </w:pPr>
      <w:bookmarkStart w:id="351" w:name="part_cb0c8b77b8c646fa891d39f0bb23609b"/>
      <w:bookmarkEnd w:id="351"/>
      <w:r w:rsidRPr="002A36D7">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84CB25" w14:textId="77777777" w:rsidR="00A779B5" w:rsidRPr="002A36D7" w:rsidRDefault="00A779B5" w:rsidP="00A779B5">
      <w:pPr>
        <w:spacing w:line="257" w:lineRule="atLeast"/>
        <w:jc w:val="both"/>
        <w:rPr>
          <w:color w:val="000000"/>
          <w:szCs w:val="24"/>
        </w:rPr>
      </w:pPr>
      <w:bookmarkStart w:id="352" w:name="part_c48dcfe486ec453590d408769137d2c7"/>
      <w:bookmarkEnd w:id="352"/>
      <w:r w:rsidRPr="002A36D7">
        <w:rPr>
          <w:color w:val="000000"/>
          <w:szCs w:val="24"/>
        </w:rPr>
        <w:t>25.3. Kilę ginčai nesudaro pagrindo Šalims atsisakyti vykdyti savo prievoles pagal Sutartį.</w:t>
      </w:r>
    </w:p>
    <w:p w14:paraId="4671F9B9" w14:textId="77777777" w:rsidR="00A779B5" w:rsidRPr="002A36D7" w:rsidRDefault="00A779B5" w:rsidP="00A779B5">
      <w:pPr>
        <w:rPr>
          <w:szCs w:val="24"/>
        </w:rPr>
      </w:pPr>
    </w:p>
    <w:p w14:paraId="285BC67D" w14:textId="77777777" w:rsidR="00A779B5" w:rsidRDefault="00A779B5">
      <w:pPr>
        <w:tabs>
          <w:tab w:val="left" w:pos="5400"/>
        </w:tabs>
        <w:jc w:val="center"/>
        <w:textAlignment w:val="center"/>
      </w:pPr>
    </w:p>
    <w:sectPr w:rsidR="00A779B5">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50FDB" w14:textId="77777777" w:rsidR="0007700E" w:rsidRDefault="0007700E">
      <w:pPr>
        <w:rPr>
          <w:sz w:val="20"/>
        </w:rPr>
      </w:pPr>
      <w:r>
        <w:rPr>
          <w:sz w:val="20"/>
        </w:rPr>
        <w:separator/>
      </w:r>
    </w:p>
  </w:endnote>
  <w:endnote w:type="continuationSeparator" w:id="0">
    <w:p w14:paraId="7243BB3C" w14:textId="77777777" w:rsidR="0007700E" w:rsidRDefault="0007700E">
      <w:pPr>
        <w:rPr>
          <w:sz w:val="20"/>
        </w:rPr>
      </w:pPr>
      <w:r>
        <w:rPr>
          <w:sz w:val="20"/>
        </w:rPr>
        <w:continuationSeparator/>
      </w:r>
    </w:p>
  </w:endnote>
  <w:endnote w:type="continuationNotice" w:id="1">
    <w:p w14:paraId="73094A06" w14:textId="77777777" w:rsidR="0007700E" w:rsidRDefault="000770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CC061" w14:textId="77777777" w:rsidR="0007700E" w:rsidRDefault="0007700E">
      <w:pPr>
        <w:rPr>
          <w:sz w:val="20"/>
        </w:rPr>
      </w:pPr>
      <w:r>
        <w:rPr>
          <w:sz w:val="20"/>
        </w:rPr>
        <w:separator/>
      </w:r>
    </w:p>
  </w:footnote>
  <w:footnote w:type="continuationSeparator" w:id="0">
    <w:p w14:paraId="20DC4EEC" w14:textId="77777777" w:rsidR="0007700E" w:rsidRDefault="0007700E">
      <w:pPr>
        <w:rPr>
          <w:sz w:val="20"/>
        </w:rPr>
      </w:pPr>
      <w:r>
        <w:rPr>
          <w:sz w:val="20"/>
        </w:rPr>
        <w:continuationSeparator/>
      </w:r>
    </w:p>
  </w:footnote>
  <w:footnote w:type="continuationNotice" w:id="1">
    <w:p w14:paraId="4729AB8B" w14:textId="77777777" w:rsidR="0007700E" w:rsidRDefault="000770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FA4F8A"/>
    <w:multiLevelType w:val="hybridMultilevel"/>
    <w:tmpl w:val="6788414C"/>
    <w:lvl w:ilvl="0" w:tplc="0F3A7C0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1C0909"/>
    <w:multiLevelType w:val="hybridMultilevel"/>
    <w:tmpl w:val="16143C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23D163E"/>
    <w:multiLevelType w:val="multilevel"/>
    <w:tmpl w:val="306AC966"/>
    <w:lvl w:ilvl="0">
      <w:start w:val="1"/>
      <w:numFmt w:val="decimal"/>
      <w:lvlText w:val="%1."/>
      <w:lvlJc w:val="left"/>
      <w:pPr>
        <w:ind w:left="927" w:hanging="360"/>
      </w:pPr>
      <w:rPr>
        <w:rFonts w:hint="default"/>
        <w:b w:val="0"/>
        <w:color w:val="auto"/>
      </w:rPr>
    </w:lvl>
    <w:lvl w:ilvl="1">
      <w:start w:val="1"/>
      <w:numFmt w:val="decimal"/>
      <w:isLgl/>
      <w:lvlText w:val="%1.%2."/>
      <w:lvlJc w:val="left"/>
      <w:pPr>
        <w:ind w:left="786" w:hanging="360"/>
      </w:pPr>
      <w:rPr>
        <w:rFonts w:hint="default"/>
        <w:b w:val="0"/>
        <w:i w:val="0"/>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77861D10"/>
    <w:multiLevelType w:val="hybridMultilevel"/>
    <w:tmpl w:val="99D86620"/>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7EE02638"/>
    <w:multiLevelType w:val="multilevel"/>
    <w:tmpl w:val="265AB03A"/>
    <w:lvl w:ilvl="0">
      <w:start w:val="1"/>
      <w:numFmt w:val="decimal"/>
      <w:lvlText w:val="%1."/>
      <w:lvlJc w:val="left"/>
      <w:pPr>
        <w:ind w:left="644" w:hanging="360"/>
      </w:pPr>
      <w:rPr>
        <w:rFonts w:ascii="Times New Roman" w:eastAsia="Calibri" w:hAnsi="Times New Roman" w:cs="Times New Roman"/>
        <w:sz w:val="24"/>
        <w:szCs w:val="24"/>
      </w:rPr>
    </w:lvl>
    <w:lvl w:ilvl="1">
      <w:start w:val="1"/>
      <w:numFmt w:val="decimal"/>
      <w:isLgl/>
      <w:lvlText w:val="%1.%2."/>
      <w:lvlJc w:val="left"/>
      <w:pPr>
        <w:ind w:left="1250" w:hanging="540"/>
      </w:pPr>
    </w:lvl>
    <w:lvl w:ilvl="2">
      <w:start w:val="1"/>
      <w:numFmt w:val="decimal"/>
      <w:isLgl/>
      <w:lvlText w:val="%1.%2.%3."/>
      <w:lvlJc w:val="left"/>
      <w:pPr>
        <w:ind w:left="1582" w:hanging="720"/>
      </w:pPr>
    </w:lvl>
    <w:lvl w:ilvl="3">
      <w:start w:val="1"/>
      <w:numFmt w:val="decimal"/>
      <w:isLgl/>
      <w:lvlText w:val="%1.%2.%3.%4."/>
      <w:lvlJc w:val="left"/>
      <w:pPr>
        <w:ind w:left="1942" w:hanging="720"/>
      </w:pPr>
    </w:lvl>
    <w:lvl w:ilvl="4">
      <w:start w:val="1"/>
      <w:numFmt w:val="decimal"/>
      <w:isLgl/>
      <w:lvlText w:val="%1.%2.%3.%4.%5."/>
      <w:lvlJc w:val="left"/>
      <w:pPr>
        <w:ind w:left="2662" w:hanging="1080"/>
      </w:pPr>
    </w:lvl>
    <w:lvl w:ilvl="5">
      <w:start w:val="1"/>
      <w:numFmt w:val="decimal"/>
      <w:isLgl/>
      <w:lvlText w:val="%1.%2.%3.%4.%5.%6."/>
      <w:lvlJc w:val="left"/>
      <w:pPr>
        <w:ind w:left="3022" w:hanging="1080"/>
      </w:pPr>
    </w:lvl>
    <w:lvl w:ilvl="6">
      <w:start w:val="1"/>
      <w:numFmt w:val="decimal"/>
      <w:isLgl/>
      <w:lvlText w:val="%1.%2.%3.%4.%5.%6.%7."/>
      <w:lvlJc w:val="left"/>
      <w:pPr>
        <w:ind w:left="3742" w:hanging="1440"/>
      </w:pPr>
    </w:lvl>
    <w:lvl w:ilvl="7">
      <w:start w:val="1"/>
      <w:numFmt w:val="decimal"/>
      <w:isLgl/>
      <w:lvlText w:val="%1.%2.%3.%4.%5.%6.%7.%8."/>
      <w:lvlJc w:val="left"/>
      <w:pPr>
        <w:ind w:left="4102" w:hanging="1440"/>
      </w:pPr>
    </w:lvl>
    <w:lvl w:ilvl="8">
      <w:start w:val="1"/>
      <w:numFmt w:val="decimal"/>
      <w:isLgl/>
      <w:lvlText w:val="%1.%2.%3.%4.%5.%6.%7.%8.%9."/>
      <w:lvlJc w:val="left"/>
      <w:pPr>
        <w:ind w:left="4822" w:hanging="1800"/>
      </w:pPr>
    </w:lvl>
  </w:abstractNum>
  <w:num w:numId="1" w16cid:durableId="2706135">
    <w:abstractNumId w:val="3"/>
  </w:num>
  <w:num w:numId="2" w16cid:durableId="2000425333">
    <w:abstractNumId w:val="0"/>
  </w:num>
  <w:num w:numId="3" w16cid:durableId="7382835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5491830">
    <w:abstractNumId w:val="2"/>
  </w:num>
  <w:num w:numId="5" w16cid:durableId="1253052861">
    <w:abstractNumId w:val="4"/>
  </w:num>
  <w:num w:numId="6" w16cid:durableId="1803885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341"/>
    <w:rsid w:val="00002C2B"/>
    <w:rsid w:val="000037CE"/>
    <w:rsid w:val="000063BD"/>
    <w:rsid w:val="0000797B"/>
    <w:rsid w:val="00014A84"/>
    <w:rsid w:val="000212C9"/>
    <w:rsid w:val="00027B83"/>
    <w:rsid w:val="000326BB"/>
    <w:rsid w:val="000376E5"/>
    <w:rsid w:val="00041CB6"/>
    <w:rsid w:val="000439CD"/>
    <w:rsid w:val="00046735"/>
    <w:rsid w:val="000522E3"/>
    <w:rsid w:val="0006401E"/>
    <w:rsid w:val="00065A26"/>
    <w:rsid w:val="000669C3"/>
    <w:rsid w:val="000724CA"/>
    <w:rsid w:val="0007700E"/>
    <w:rsid w:val="00081E8B"/>
    <w:rsid w:val="000A3F64"/>
    <w:rsid w:val="000B0897"/>
    <w:rsid w:val="000D451E"/>
    <w:rsid w:val="000E050D"/>
    <w:rsid w:val="000E7550"/>
    <w:rsid w:val="000F6F29"/>
    <w:rsid w:val="00106417"/>
    <w:rsid w:val="00106B94"/>
    <w:rsid w:val="00110195"/>
    <w:rsid w:val="00116DB5"/>
    <w:rsid w:val="00120786"/>
    <w:rsid w:val="00122DDF"/>
    <w:rsid w:val="001354D6"/>
    <w:rsid w:val="0014707C"/>
    <w:rsid w:val="0015237E"/>
    <w:rsid w:val="001545FE"/>
    <w:rsid w:val="00155288"/>
    <w:rsid w:val="001572DE"/>
    <w:rsid w:val="00164C1A"/>
    <w:rsid w:val="001672CA"/>
    <w:rsid w:val="00172F64"/>
    <w:rsid w:val="00193E06"/>
    <w:rsid w:val="001A1D1C"/>
    <w:rsid w:val="001A28C7"/>
    <w:rsid w:val="001A2942"/>
    <w:rsid w:val="001A45ED"/>
    <w:rsid w:val="001C32FD"/>
    <w:rsid w:val="001C42FF"/>
    <w:rsid w:val="001C7E9F"/>
    <w:rsid w:val="001F0C27"/>
    <w:rsid w:val="001F1332"/>
    <w:rsid w:val="001F4E73"/>
    <w:rsid w:val="001F5D4A"/>
    <w:rsid w:val="001F67D1"/>
    <w:rsid w:val="0020398E"/>
    <w:rsid w:val="002079E7"/>
    <w:rsid w:val="00217B74"/>
    <w:rsid w:val="00225812"/>
    <w:rsid w:val="00227B54"/>
    <w:rsid w:val="00230168"/>
    <w:rsid w:val="00231575"/>
    <w:rsid w:val="00236691"/>
    <w:rsid w:val="00250B2E"/>
    <w:rsid w:val="0025282D"/>
    <w:rsid w:val="002635FD"/>
    <w:rsid w:val="00267DD5"/>
    <w:rsid w:val="002754DB"/>
    <w:rsid w:val="00286B6A"/>
    <w:rsid w:val="002B1201"/>
    <w:rsid w:val="002B1C3B"/>
    <w:rsid w:val="002B38EC"/>
    <w:rsid w:val="002B67F7"/>
    <w:rsid w:val="002C42D3"/>
    <w:rsid w:val="002C5C5B"/>
    <w:rsid w:val="002D39DF"/>
    <w:rsid w:val="002D479F"/>
    <w:rsid w:val="002D5E0E"/>
    <w:rsid w:val="002D79DC"/>
    <w:rsid w:val="002F3805"/>
    <w:rsid w:val="002F54CC"/>
    <w:rsid w:val="00317220"/>
    <w:rsid w:val="0032513E"/>
    <w:rsid w:val="00332171"/>
    <w:rsid w:val="003354CF"/>
    <w:rsid w:val="00344B7E"/>
    <w:rsid w:val="00345BF7"/>
    <w:rsid w:val="003518D8"/>
    <w:rsid w:val="00355F0A"/>
    <w:rsid w:val="003621BA"/>
    <w:rsid w:val="00393847"/>
    <w:rsid w:val="003A4610"/>
    <w:rsid w:val="003B0C00"/>
    <w:rsid w:val="003B30B6"/>
    <w:rsid w:val="003C4CE6"/>
    <w:rsid w:val="003C5869"/>
    <w:rsid w:val="003D3B35"/>
    <w:rsid w:val="003E07F0"/>
    <w:rsid w:val="003F7882"/>
    <w:rsid w:val="00402199"/>
    <w:rsid w:val="00404EF6"/>
    <w:rsid w:val="00413E8F"/>
    <w:rsid w:val="00414E08"/>
    <w:rsid w:val="00415E0D"/>
    <w:rsid w:val="00425F7E"/>
    <w:rsid w:val="00427935"/>
    <w:rsid w:val="004446E4"/>
    <w:rsid w:val="00445488"/>
    <w:rsid w:val="00455170"/>
    <w:rsid w:val="00466899"/>
    <w:rsid w:val="004839FC"/>
    <w:rsid w:val="0049558C"/>
    <w:rsid w:val="004A7912"/>
    <w:rsid w:val="004B459B"/>
    <w:rsid w:val="004C1BBF"/>
    <w:rsid w:val="004D112F"/>
    <w:rsid w:val="004D3EC6"/>
    <w:rsid w:val="004E131D"/>
    <w:rsid w:val="004E4F31"/>
    <w:rsid w:val="004E4FBB"/>
    <w:rsid w:val="004F4B93"/>
    <w:rsid w:val="00504888"/>
    <w:rsid w:val="005100CA"/>
    <w:rsid w:val="005106E5"/>
    <w:rsid w:val="0051666C"/>
    <w:rsid w:val="0052028A"/>
    <w:rsid w:val="005208B6"/>
    <w:rsid w:val="00521E9B"/>
    <w:rsid w:val="005322BF"/>
    <w:rsid w:val="00535CC9"/>
    <w:rsid w:val="00535DE2"/>
    <w:rsid w:val="00545279"/>
    <w:rsid w:val="00550C17"/>
    <w:rsid w:val="00553248"/>
    <w:rsid w:val="00554C84"/>
    <w:rsid w:val="0055656C"/>
    <w:rsid w:val="0057482D"/>
    <w:rsid w:val="00576901"/>
    <w:rsid w:val="005801FE"/>
    <w:rsid w:val="0058260C"/>
    <w:rsid w:val="00586695"/>
    <w:rsid w:val="00590DEF"/>
    <w:rsid w:val="005A0C5F"/>
    <w:rsid w:val="005A36C2"/>
    <w:rsid w:val="005A3BBF"/>
    <w:rsid w:val="005A6A8E"/>
    <w:rsid w:val="005D3E5A"/>
    <w:rsid w:val="005D657A"/>
    <w:rsid w:val="005F4DE5"/>
    <w:rsid w:val="00621CD7"/>
    <w:rsid w:val="00630914"/>
    <w:rsid w:val="00636F0D"/>
    <w:rsid w:val="0066395C"/>
    <w:rsid w:val="0067392C"/>
    <w:rsid w:val="00686E20"/>
    <w:rsid w:val="006944FC"/>
    <w:rsid w:val="0069509D"/>
    <w:rsid w:val="00697E7B"/>
    <w:rsid w:val="006A5433"/>
    <w:rsid w:val="006A6A4E"/>
    <w:rsid w:val="006B6CEC"/>
    <w:rsid w:val="006C79AA"/>
    <w:rsid w:val="006E0FED"/>
    <w:rsid w:val="006E66BA"/>
    <w:rsid w:val="006E758A"/>
    <w:rsid w:val="006F0803"/>
    <w:rsid w:val="006F5143"/>
    <w:rsid w:val="007079BF"/>
    <w:rsid w:val="00717CBF"/>
    <w:rsid w:val="007310FE"/>
    <w:rsid w:val="00732430"/>
    <w:rsid w:val="00733EEB"/>
    <w:rsid w:val="00736A17"/>
    <w:rsid w:val="00740030"/>
    <w:rsid w:val="00740247"/>
    <w:rsid w:val="0074037A"/>
    <w:rsid w:val="00745D97"/>
    <w:rsid w:val="00747896"/>
    <w:rsid w:val="00751B9E"/>
    <w:rsid w:val="00752D42"/>
    <w:rsid w:val="007534B0"/>
    <w:rsid w:val="0075407B"/>
    <w:rsid w:val="007621BC"/>
    <w:rsid w:val="007647EA"/>
    <w:rsid w:val="00774901"/>
    <w:rsid w:val="00774D65"/>
    <w:rsid w:val="00795665"/>
    <w:rsid w:val="007A1800"/>
    <w:rsid w:val="007A4D97"/>
    <w:rsid w:val="007A75C6"/>
    <w:rsid w:val="007B568C"/>
    <w:rsid w:val="007D2E24"/>
    <w:rsid w:val="007E5941"/>
    <w:rsid w:val="007E6210"/>
    <w:rsid w:val="007F46BA"/>
    <w:rsid w:val="007F5521"/>
    <w:rsid w:val="00816073"/>
    <w:rsid w:val="00816FF7"/>
    <w:rsid w:val="00817A2B"/>
    <w:rsid w:val="0082774A"/>
    <w:rsid w:val="0083118A"/>
    <w:rsid w:val="008312A3"/>
    <w:rsid w:val="0083263F"/>
    <w:rsid w:val="00843913"/>
    <w:rsid w:val="008446AC"/>
    <w:rsid w:val="00861DAF"/>
    <w:rsid w:val="00871D8B"/>
    <w:rsid w:val="00881378"/>
    <w:rsid w:val="00883D05"/>
    <w:rsid w:val="008A1CF9"/>
    <w:rsid w:val="008A29F1"/>
    <w:rsid w:val="008A6CC8"/>
    <w:rsid w:val="008C4C19"/>
    <w:rsid w:val="008E083A"/>
    <w:rsid w:val="008E7A14"/>
    <w:rsid w:val="008F11EF"/>
    <w:rsid w:val="0093233E"/>
    <w:rsid w:val="0093260D"/>
    <w:rsid w:val="0093381D"/>
    <w:rsid w:val="009418C9"/>
    <w:rsid w:val="00941F6E"/>
    <w:rsid w:val="00946560"/>
    <w:rsid w:val="00951871"/>
    <w:rsid w:val="00951D02"/>
    <w:rsid w:val="00956E19"/>
    <w:rsid w:val="00961FE1"/>
    <w:rsid w:val="00966CE8"/>
    <w:rsid w:val="009728BC"/>
    <w:rsid w:val="00981732"/>
    <w:rsid w:val="00985AE2"/>
    <w:rsid w:val="00993D62"/>
    <w:rsid w:val="00997022"/>
    <w:rsid w:val="009A2843"/>
    <w:rsid w:val="009A68D4"/>
    <w:rsid w:val="009B4AAE"/>
    <w:rsid w:val="009C0156"/>
    <w:rsid w:val="009C0D79"/>
    <w:rsid w:val="009C6B2E"/>
    <w:rsid w:val="009D1507"/>
    <w:rsid w:val="009D7866"/>
    <w:rsid w:val="00A023BD"/>
    <w:rsid w:val="00A128A2"/>
    <w:rsid w:val="00A20B1F"/>
    <w:rsid w:val="00A25CA7"/>
    <w:rsid w:val="00A274E5"/>
    <w:rsid w:val="00A27E7F"/>
    <w:rsid w:val="00A35813"/>
    <w:rsid w:val="00A50E47"/>
    <w:rsid w:val="00A515C3"/>
    <w:rsid w:val="00A52274"/>
    <w:rsid w:val="00A71911"/>
    <w:rsid w:val="00A779B5"/>
    <w:rsid w:val="00A80E97"/>
    <w:rsid w:val="00A84A6C"/>
    <w:rsid w:val="00A863FF"/>
    <w:rsid w:val="00AB123D"/>
    <w:rsid w:val="00AC1055"/>
    <w:rsid w:val="00AD1F91"/>
    <w:rsid w:val="00AD640E"/>
    <w:rsid w:val="00AE2C79"/>
    <w:rsid w:val="00AE4B6E"/>
    <w:rsid w:val="00AF4DF6"/>
    <w:rsid w:val="00B003D2"/>
    <w:rsid w:val="00B01D23"/>
    <w:rsid w:val="00B20FB2"/>
    <w:rsid w:val="00B25D38"/>
    <w:rsid w:val="00B4294B"/>
    <w:rsid w:val="00B44A18"/>
    <w:rsid w:val="00B46F6F"/>
    <w:rsid w:val="00B5610D"/>
    <w:rsid w:val="00B6095E"/>
    <w:rsid w:val="00B61BD7"/>
    <w:rsid w:val="00B72F06"/>
    <w:rsid w:val="00B73E41"/>
    <w:rsid w:val="00B954DE"/>
    <w:rsid w:val="00BA1719"/>
    <w:rsid w:val="00BA265F"/>
    <w:rsid w:val="00BA633F"/>
    <w:rsid w:val="00BB1523"/>
    <w:rsid w:val="00BE2B2F"/>
    <w:rsid w:val="00BE3768"/>
    <w:rsid w:val="00BF1014"/>
    <w:rsid w:val="00C006F5"/>
    <w:rsid w:val="00C007E9"/>
    <w:rsid w:val="00C01555"/>
    <w:rsid w:val="00C01B2C"/>
    <w:rsid w:val="00C01F03"/>
    <w:rsid w:val="00C1604C"/>
    <w:rsid w:val="00C160CE"/>
    <w:rsid w:val="00C167EC"/>
    <w:rsid w:val="00C45BEE"/>
    <w:rsid w:val="00C74FA2"/>
    <w:rsid w:val="00C75A8F"/>
    <w:rsid w:val="00C83FAD"/>
    <w:rsid w:val="00C90047"/>
    <w:rsid w:val="00C93BDA"/>
    <w:rsid w:val="00C94539"/>
    <w:rsid w:val="00C94CD5"/>
    <w:rsid w:val="00CB12D3"/>
    <w:rsid w:val="00CD290E"/>
    <w:rsid w:val="00CD7F32"/>
    <w:rsid w:val="00CE0C6A"/>
    <w:rsid w:val="00CF0373"/>
    <w:rsid w:val="00CF440F"/>
    <w:rsid w:val="00D00689"/>
    <w:rsid w:val="00D01172"/>
    <w:rsid w:val="00D14D92"/>
    <w:rsid w:val="00D1777D"/>
    <w:rsid w:val="00D37639"/>
    <w:rsid w:val="00D40883"/>
    <w:rsid w:val="00D41949"/>
    <w:rsid w:val="00D45A68"/>
    <w:rsid w:val="00D5002C"/>
    <w:rsid w:val="00D5504E"/>
    <w:rsid w:val="00D555AE"/>
    <w:rsid w:val="00D605B6"/>
    <w:rsid w:val="00D6311F"/>
    <w:rsid w:val="00D8138C"/>
    <w:rsid w:val="00D85F49"/>
    <w:rsid w:val="00D87641"/>
    <w:rsid w:val="00D956D5"/>
    <w:rsid w:val="00DA4E0C"/>
    <w:rsid w:val="00DA65D8"/>
    <w:rsid w:val="00DB2E00"/>
    <w:rsid w:val="00DB70D0"/>
    <w:rsid w:val="00DD47EE"/>
    <w:rsid w:val="00DE32F6"/>
    <w:rsid w:val="00DE5529"/>
    <w:rsid w:val="00DE721C"/>
    <w:rsid w:val="00DF15D9"/>
    <w:rsid w:val="00E11F8F"/>
    <w:rsid w:val="00E21413"/>
    <w:rsid w:val="00E24E54"/>
    <w:rsid w:val="00E5325D"/>
    <w:rsid w:val="00E5440F"/>
    <w:rsid w:val="00E563DE"/>
    <w:rsid w:val="00E6005A"/>
    <w:rsid w:val="00E61FDE"/>
    <w:rsid w:val="00E638A7"/>
    <w:rsid w:val="00E735B3"/>
    <w:rsid w:val="00E838FC"/>
    <w:rsid w:val="00E96038"/>
    <w:rsid w:val="00E979A0"/>
    <w:rsid w:val="00EC0BE4"/>
    <w:rsid w:val="00EE1134"/>
    <w:rsid w:val="00EE67F3"/>
    <w:rsid w:val="00EE74E6"/>
    <w:rsid w:val="00EF234C"/>
    <w:rsid w:val="00EF402C"/>
    <w:rsid w:val="00F11082"/>
    <w:rsid w:val="00F15FEB"/>
    <w:rsid w:val="00F1662C"/>
    <w:rsid w:val="00F178CD"/>
    <w:rsid w:val="00F2016B"/>
    <w:rsid w:val="00F237AA"/>
    <w:rsid w:val="00F25AC8"/>
    <w:rsid w:val="00F26BD6"/>
    <w:rsid w:val="00F2748A"/>
    <w:rsid w:val="00F427C4"/>
    <w:rsid w:val="00F44644"/>
    <w:rsid w:val="00F4675B"/>
    <w:rsid w:val="00F54533"/>
    <w:rsid w:val="00F60BD9"/>
    <w:rsid w:val="00F63902"/>
    <w:rsid w:val="00F6391F"/>
    <w:rsid w:val="00F66FEB"/>
    <w:rsid w:val="00F677D7"/>
    <w:rsid w:val="00F8590B"/>
    <w:rsid w:val="00F959EB"/>
    <w:rsid w:val="00FA10D9"/>
    <w:rsid w:val="00FC7EA9"/>
    <w:rsid w:val="00FD2493"/>
    <w:rsid w:val="00FD26E2"/>
    <w:rsid w:val="00FD2E2E"/>
    <w:rsid w:val="00FD47C5"/>
    <w:rsid w:val="00FF754C"/>
    <w:rsid w:val="00FF7A4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05C3BD1E-87A7-4BD7-B2BE-0DDD5685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DE32F6"/>
    <w:rPr>
      <w:color w:val="0563C1" w:themeColor="hyperlink"/>
      <w:u w:val="single"/>
    </w:rPr>
  </w:style>
  <w:style w:type="character" w:styleId="Neapdorotaspaminjimas">
    <w:name w:val="Unresolved Mention"/>
    <w:basedOn w:val="Numatytasispastraiposriftas"/>
    <w:uiPriority w:val="99"/>
    <w:semiHidden/>
    <w:unhideWhenUsed/>
    <w:rsid w:val="00DB2E00"/>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A29F1"/>
    <w:pPr>
      <w:pBdr>
        <w:top w:val="nil"/>
        <w:left w:val="nil"/>
        <w:bottom w:val="nil"/>
        <w:right w:val="nil"/>
        <w:between w:val="nil"/>
        <w:bar w:val="nil"/>
      </w:pBdr>
      <w:ind w:left="720"/>
      <w:contextualSpacing/>
    </w:pPr>
    <w:rPr>
      <w:rFonts w:eastAsia="Arial Unicode MS"/>
      <w:szCs w:val="24"/>
      <w:bdr w:val="nil"/>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A29F1"/>
    <w:rPr>
      <w:rFonts w:eastAsia="Arial Unicode MS"/>
      <w:szCs w:val="24"/>
      <w:bdr w:val="nil"/>
      <w:lang w:val="en-US"/>
    </w:rPr>
  </w:style>
  <w:style w:type="paragraph" w:styleId="prastasiniatinklio">
    <w:name w:val="Normal (Web)"/>
    <w:basedOn w:val="prastasis"/>
    <w:rsid w:val="008A29F1"/>
    <w:pPr>
      <w:spacing w:before="100" w:beforeAutospacing="1" w:after="100" w:afterAutospacing="1"/>
    </w:pPr>
    <w:rPr>
      <w:szCs w:val="24"/>
      <w:lang w:val="en-US"/>
    </w:rPr>
  </w:style>
  <w:style w:type="paragraph" w:styleId="Pataisymai">
    <w:name w:val="Revision"/>
    <w:hidden/>
    <w:semiHidden/>
    <w:rsid w:val="00193E06"/>
  </w:style>
  <w:style w:type="character" w:styleId="Komentaronuoroda">
    <w:name w:val="annotation reference"/>
    <w:basedOn w:val="Numatytasispastraiposriftas"/>
    <w:semiHidden/>
    <w:unhideWhenUsed/>
    <w:rsid w:val="00193E06"/>
    <w:rPr>
      <w:sz w:val="16"/>
      <w:szCs w:val="16"/>
    </w:rPr>
  </w:style>
  <w:style w:type="paragraph" w:styleId="Komentarotekstas">
    <w:name w:val="annotation text"/>
    <w:basedOn w:val="prastasis"/>
    <w:link w:val="KomentarotekstasDiagrama"/>
    <w:unhideWhenUsed/>
    <w:rsid w:val="00193E06"/>
    <w:rPr>
      <w:sz w:val="20"/>
    </w:rPr>
  </w:style>
  <w:style w:type="character" w:customStyle="1" w:styleId="KomentarotekstasDiagrama">
    <w:name w:val="Komentaro tekstas Diagrama"/>
    <w:basedOn w:val="Numatytasispastraiposriftas"/>
    <w:link w:val="Komentarotekstas"/>
    <w:rsid w:val="00193E06"/>
    <w:rPr>
      <w:sz w:val="20"/>
    </w:rPr>
  </w:style>
  <w:style w:type="paragraph" w:styleId="Komentarotema">
    <w:name w:val="annotation subject"/>
    <w:basedOn w:val="Komentarotekstas"/>
    <w:next w:val="Komentarotekstas"/>
    <w:link w:val="KomentarotemaDiagrama"/>
    <w:semiHidden/>
    <w:unhideWhenUsed/>
    <w:rsid w:val="00193E06"/>
    <w:rPr>
      <w:b/>
      <w:bCs/>
    </w:rPr>
  </w:style>
  <w:style w:type="character" w:customStyle="1" w:styleId="KomentarotemaDiagrama">
    <w:name w:val="Komentaro tema Diagrama"/>
    <w:basedOn w:val="KomentarotekstasDiagrama"/>
    <w:link w:val="Komentarotema"/>
    <w:semiHidden/>
    <w:rsid w:val="00193E06"/>
    <w:rPr>
      <w:b/>
      <w:bCs/>
      <w:sz w:val="20"/>
    </w:rPr>
  </w:style>
  <w:style w:type="paragraph" w:styleId="Pavadinimas">
    <w:name w:val="Title"/>
    <w:basedOn w:val="prastasis"/>
    <w:next w:val="prastasis"/>
    <w:link w:val="PavadinimasDiagrama"/>
    <w:uiPriority w:val="10"/>
    <w:qFormat/>
    <w:rsid w:val="002C5C5B"/>
    <w:pPr>
      <w:spacing w:after="80"/>
      <w:contextualSpacing/>
    </w:pPr>
    <w:rPr>
      <w:rFonts w:asciiTheme="majorHAnsi" w:eastAsiaTheme="majorEastAsia" w:hAnsiTheme="majorHAnsi" w:cstheme="majorBidi"/>
      <w:spacing w:val="-10"/>
      <w:kern w:val="28"/>
      <w:sz w:val="56"/>
      <w:szCs w:val="56"/>
      <w:lang w:eastAsia="lt-LT"/>
    </w:rPr>
  </w:style>
  <w:style w:type="character" w:customStyle="1" w:styleId="PavadinimasDiagrama">
    <w:name w:val="Pavadinimas Diagrama"/>
    <w:basedOn w:val="Numatytasispastraiposriftas"/>
    <w:link w:val="Pavadinimas"/>
    <w:uiPriority w:val="10"/>
    <w:rsid w:val="002C5C5B"/>
    <w:rPr>
      <w:rFonts w:asciiTheme="majorHAnsi" w:eastAsiaTheme="majorEastAsia" w:hAnsiTheme="majorHAnsi" w:cstheme="majorBidi"/>
      <w:spacing w:val="-10"/>
      <w:kern w:val="28"/>
      <w:sz w:val="56"/>
      <w:szCs w:val="5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ana.voveriene@varenosspc.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rektore@varenosspc.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arenosspc.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uhaltere@varenossp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29</Pages>
  <Words>61141</Words>
  <Characters>34851</Characters>
  <Application>Microsoft Office Word</Application>
  <DocSecurity>0</DocSecurity>
  <Lines>290</Lines>
  <Paragraphs>191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Salagubovaitė</dc:creator>
  <cp:lastModifiedBy>ASUS AiO</cp:lastModifiedBy>
  <cp:revision>15</cp:revision>
  <dcterms:created xsi:type="dcterms:W3CDTF">2026-05-20T18:27:00Z</dcterms:created>
  <dcterms:modified xsi:type="dcterms:W3CDTF">2026-05-25T07:35:00Z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