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1082A" w14:textId="77777777" w:rsidR="002B15F6" w:rsidRPr="0091413C" w:rsidRDefault="00A40373">
      <w:pPr>
        <w:jc w:val="center"/>
        <w:rPr>
          <w:rFonts w:ascii="Times New Roman" w:hAnsi="Times New Roman"/>
          <w:b/>
          <w:sz w:val="20"/>
          <w:szCs w:val="20"/>
        </w:rPr>
      </w:pPr>
      <w:r w:rsidRPr="0091413C">
        <w:rPr>
          <w:rFonts w:ascii="Times New Roman" w:hAnsi="Times New Roman"/>
          <w:b/>
          <w:sz w:val="20"/>
          <w:szCs w:val="20"/>
        </w:rPr>
        <w:t>TECHNINĖ SPECIFIKACIJA</w:t>
      </w:r>
    </w:p>
    <w:p w14:paraId="10C1082B" w14:textId="77777777" w:rsidR="002B15F6" w:rsidRPr="0091413C" w:rsidRDefault="00A40373">
      <w:pPr>
        <w:pStyle w:val="ListParagraph"/>
        <w:numPr>
          <w:ilvl w:val="0"/>
          <w:numId w:val="2"/>
        </w:numPr>
        <w:tabs>
          <w:tab w:val="left" w:pos="0"/>
          <w:tab w:val="left" w:pos="284"/>
        </w:tabs>
        <w:spacing w:after="0" w:line="240" w:lineRule="auto"/>
        <w:ind w:left="0" w:right="-22" w:firstLine="851"/>
        <w:jc w:val="both"/>
        <w:rPr>
          <w:rFonts w:ascii="Times New Roman" w:hAnsi="Times New Roman"/>
          <w:color w:val="000000" w:themeColor="dark1"/>
          <w:sz w:val="20"/>
          <w:szCs w:val="20"/>
        </w:rPr>
      </w:pPr>
      <w:r w:rsidRPr="0091413C">
        <w:rPr>
          <w:rFonts w:ascii="Times New Roman" w:hAnsi="Times New Roman"/>
          <w:color w:val="000000"/>
          <w:sz w:val="20"/>
          <w:szCs w:val="20"/>
        </w:rPr>
        <w:t xml:space="preserve">Šiose </w:t>
      </w:r>
      <w:r w:rsidRPr="0091413C">
        <w:rPr>
          <w:rFonts w:ascii="Times New Roman" w:hAnsi="Times New Roman"/>
          <w:color w:val="000000" w:themeColor="dark1"/>
          <w:sz w:val="20"/>
          <w:szCs w:val="20"/>
        </w:rPr>
        <w:t>specifikacijose pateiktos nuorodos į standartus/technologijas/prekės ženklus yra tik rekomendacinio pobūdžio, todėl standartai/technologijos/prekės ženklai gali būti pakeisti lygiaverčiais.</w:t>
      </w:r>
      <w:r w:rsidRPr="0091413C">
        <w:rPr>
          <w:rFonts w:ascii="Times New Roman" w:hAnsi="Times New Roman"/>
          <w:iCs/>
          <w:color w:val="000000" w:themeColor="dark1"/>
          <w:sz w:val="20"/>
          <w:szCs w:val="20"/>
        </w:rPr>
        <w:t xml:space="preserve"> Jeigu techninėje specifikacijoje nurodomas </w:t>
      </w:r>
      <w:r w:rsidRPr="0091413C">
        <w:rPr>
          <w:rFonts w:ascii="Times New Roman" w:hAnsi="Times New Roman"/>
          <w:color w:val="000000" w:themeColor="dark1"/>
          <w:sz w:val="20"/>
          <w:szCs w:val="20"/>
        </w:rPr>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91413C">
        <w:rPr>
          <w:rFonts w:ascii="Times New Roman" w:hAnsi="Times New Roman"/>
          <w:iCs/>
          <w:color w:val="000000" w:themeColor="dark1"/>
          <w:sz w:val="20"/>
          <w:szCs w:val="20"/>
        </w:rPr>
        <w:t xml:space="preserve">, gali būti pateikiamas lygiavertis objektas nurodytajam. </w:t>
      </w:r>
      <w:r w:rsidRPr="0091413C">
        <w:rPr>
          <w:rFonts w:ascii="Times New Roman" w:hAnsi="Times New Roman"/>
          <w:sz w:val="20"/>
          <w:szCs w:val="20"/>
        </w:rPr>
        <w:t>Visais atvejais siūlomos prekės/standarto/technologijos lygiavertiškumą turi įrodyti tiekėjas, teikdamas pasiūlymą.</w:t>
      </w:r>
      <w:r w:rsidRPr="0091413C">
        <w:rPr>
          <w:rFonts w:ascii="Times New Roman" w:hAnsi="Times New Roman"/>
          <w:iCs/>
          <w:color w:val="000000" w:themeColor="dark1"/>
          <w:sz w:val="20"/>
          <w:szCs w:val="20"/>
        </w:rPr>
        <w:t xml:space="preserve"> </w:t>
      </w:r>
    </w:p>
    <w:p w14:paraId="10C1082D" w14:textId="77777777" w:rsidR="002B15F6" w:rsidRPr="0091413C" w:rsidRDefault="00A40373">
      <w:pPr>
        <w:pStyle w:val="ListParagraph"/>
        <w:numPr>
          <w:ilvl w:val="0"/>
          <w:numId w:val="1"/>
        </w:numPr>
        <w:tabs>
          <w:tab w:val="left" w:pos="0"/>
          <w:tab w:val="left" w:pos="284"/>
        </w:tabs>
        <w:spacing w:after="0" w:line="240" w:lineRule="auto"/>
        <w:ind w:left="0" w:right="-22" w:firstLine="851"/>
        <w:jc w:val="both"/>
        <w:rPr>
          <w:rFonts w:ascii="Times New Roman" w:hAnsi="Times New Roman"/>
          <w:sz w:val="20"/>
          <w:szCs w:val="20"/>
        </w:rPr>
      </w:pPr>
      <w:r w:rsidRPr="0091413C">
        <w:rPr>
          <w:rFonts w:ascii="Times New Roman" w:hAnsi="Times New Roman"/>
          <w:sz w:val="20"/>
          <w:szCs w:val="20"/>
        </w:rPr>
        <w:t xml:space="preserve">Įranga turi būti nauja ir anksčiau nenaudota, </w:t>
      </w:r>
      <w:proofErr w:type="spellStart"/>
      <w:r w:rsidRPr="0091413C">
        <w:rPr>
          <w:rFonts w:ascii="Times New Roman" w:hAnsi="Times New Roman"/>
          <w:sz w:val="20"/>
          <w:szCs w:val="20"/>
        </w:rPr>
        <w:t>gamykliškai</w:t>
      </w:r>
      <w:proofErr w:type="spellEnd"/>
      <w:r w:rsidRPr="0091413C">
        <w:rPr>
          <w:rFonts w:ascii="Times New Roman" w:hAnsi="Times New Roman"/>
          <w:sz w:val="20"/>
          <w:szCs w:val="20"/>
        </w:rPr>
        <w:t xml:space="preserve"> atnaujinti (angl. </w:t>
      </w:r>
      <w:proofErr w:type="spellStart"/>
      <w:r w:rsidRPr="0091413C">
        <w:rPr>
          <w:rFonts w:ascii="Times New Roman" w:hAnsi="Times New Roman"/>
          <w:sz w:val="20"/>
          <w:szCs w:val="20"/>
        </w:rPr>
        <w:t>Renew</w:t>
      </w:r>
      <w:proofErr w:type="spellEnd"/>
      <w:r w:rsidRPr="0091413C">
        <w:rPr>
          <w:rFonts w:ascii="Times New Roman" w:hAnsi="Times New Roman"/>
          <w:sz w:val="20"/>
          <w:szCs w:val="20"/>
        </w:rPr>
        <w:t xml:space="preserve">, </w:t>
      </w:r>
      <w:proofErr w:type="spellStart"/>
      <w:r w:rsidRPr="0091413C">
        <w:rPr>
          <w:rFonts w:ascii="Times New Roman" w:hAnsi="Times New Roman"/>
          <w:sz w:val="20"/>
          <w:szCs w:val="20"/>
        </w:rPr>
        <w:t>refurbished</w:t>
      </w:r>
      <w:proofErr w:type="spellEnd"/>
      <w:r w:rsidRPr="0091413C">
        <w:rPr>
          <w:rFonts w:ascii="Times New Roman" w:hAnsi="Times New Roman"/>
          <w:sz w:val="20"/>
          <w:szCs w:val="20"/>
        </w:rPr>
        <w:t xml:space="preserve">, </w:t>
      </w:r>
      <w:proofErr w:type="spellStart"/>
      <w:r w:rsidRPr="0091413C">
        <w:rPr>
          <w:rFonts w:ascii="Times New Roman" w:hAnsi="Times New Roman"/>
          <w:sz w:val="20"/>
          <w:szCs w:val="20"/>
        </w:rPr>
        <w:t>remarketed</w:t>
      </w:r>
      <w:proofErr w:type="spellEnd"/>
      <w:r w:rsidRPr="0091413C">
        <w:rPr>
          <w:rFonts w:ascii="Times New Roman" w:hAnsi="Times New Roman"/>
          <w:sz w:val="20"/>
          <w:szCs w:val="20"/>
        </w:rPr>
        <w:t>) komponentai neleistini. Įranga turi būti kokybiška ir atitikti šioje Techninėje specifikacijoje nustatytus reikalavimus.</w:t>
      </w:r>
    </w:p>
    <w:p w14:paraId="10C1082E" w14:textId="77777777" w:rsidR="002B15F6" w:rsidRPr="0091413C" w:rsidRDefault="002B15F6">
      <w:pPr>
        <w:tabs>
          <w:tab w:val="left" w:pos="0"/>
          <w:tab w:val="left" w:pos="284"/>
        </w:tabs>
        <w:spacing w:after="0" w:line="240" w:lineRule="auto"/>
        <w:ind w:right="-22"/>
        <w:jc w:val="both"/>
        <w:rPr>
          <w:rFonts w:ascii="Times New Roman" w:hAnsi="Times New Roman"/>
          <w:sz w:val="20"/>
          <w:szCs w:val="20"/>
        </w:rPr>
      </w:pPr>
    </w:p>
    <w:p w14:paraId="10C1082F" w14:textId="77777777" w:rsidR="002B15F6" w:rsidRPr="0091413C" w:rsidRDefault="00A40373">
      <w:pPr>
        <w:tabs>
          <w:tab w:val="left" w:pos="0"/>
          <w:tab w:val="left" w:pos="284"/>
        </w:tabs>
        <w:spacing w:after="0" w:line="240" w:lineRule="auto"/>
        <w:ind w:right="-22" w:firstLine="851"/>
        <w:jc w:val="both"/>
        <w:rPr>
          <w:rFonts w:ascii="Times New Roman" w:hAnsi="Times New Roman"/>
          <w:sz w:val="20"/>
          <w:szCs w:val="20"/>
        </w:rPr>
      </w:pPr>
      <w:r w:rsidRPr="0091413C">
        <w:rPr>
          <w:rFonts w:ascii="Times New Roman" w:hAnsi="Times New Roman"/>
          <w:sz w:val="20"/>
          <w:szCs w:val="20"/>
        </w:rPr>
        <w:t>Reikalavimai kompiuterinei įrangai ir susijusioms prekėms.</w:t>
      </w:r>
    </w:p>
    <w:p w14:paraId="10C10830" w14:textId="77777777" w:rsidR="002B15F6" w:rsidRPr="0091413C" w:rsidRDefault="002B15F6">
      <w:pPr>
        <w:tabs>
          <w:tab w:val="left" w:pos="0"/>
          <w:tab w:val="left" w:pos="284"/>
        </w:tabs>
        <w:spacing w:after="0" w:line="240" w:lineRule="auto"/>
        <w:ind w:right="-22" w:firstLine="851"/>
        <w:jc w:val="both"/>
        <w:rPr>
          <w:rFonts w:ascii="Times New Roman" w:hAnsi="Times New Roman"/>
          <w:sz w:val="20"/>
          <w:szCs w:val="20"/>
        </w:rPr>
      </w:pPr>
    </w:p>
    <w:p w14:paraId="197E229C" w14:textId="4ADF204D" w:rsidR="008F7A02" w:rsidRPr="0091413C" w:rsidRDefault="008F7A02">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r w:rsidRPr="0091413C">
        <w:rPr>
          <w:rFonts w:ascii="Times New Roman" w:hAnsi="Times New Roman"/>
          <w:b/>
          <w:bCs/>
          <w:color w:val="3A7C22" w:themeColor="accent6" w:themeShade="BF"/>
          <w:sz w:val="20"/>
          <w:szCs w:val="20"/>
          <w:u w:val="single"/>
        </w:rPr>
        <w:t>I pirkimo dalis. Kompiuterinė įranga.</w:t>
      </w:r>
      <w:r w:rsidR="005133AF" w:rsidRPr="0091413C">
        <w:rPr>
          <w:rFonts w:ascii="Times New Roman" w:hAnsi="Times New Roman"/>
          <w:b/>
          <w:bCs/>
          <w:color w:val="3A7C22" w:themeColor="accent6" w:themeShade="BF"/>
          <w:sz w:val="20"/>
          <w:szCs w:val="20"/>
          <w:u w:val="single"/>
        </w:rPr>
        <w:t xml:space="preserve"> Maksimali pirkimo dalies vertė </w:t>
      </w:r>
      <w:r w:rsidR="00F51B7D">
        <w:rPr>
          <w:rFonts w:ascii="Times New Roman" w:hAnsi="Times New Roman"/>
          <w:b/>
          <w:bCs/>
          <w:color w:val="3A7C22" w:themeColor="accent6" w:themeShade="BF"/>
          <w:sz w:val="20"/>
          <w:szCs w:val="20"/>
          <w:u w:val="single"/>
        </w:rPr>
        <w:t>9095,87</w:t>
      </w:r>
      <w:r w:rsidR="00F95067" w:rsidRPr="0091413C">
        <w:rPr>
          <w:rFonts w:ascii="Times New Roman" w:hAnsi="Times New Roman"/>
          <w:b/>
          <w:bCs/>
          <w:color w:val="3A7C22" w:themeColor="accent6" w:themeShade="BF"/>
          <w:sz w:val="20"/>
          <w:szCs w:val="20"/>
          <w:u w:val="single"/>
        </w:rPr>
        <w:t xml:space="preserve"> </w:t>
      </w:r>
      <w:r w:rsidR="005133AF" w:rsidRPr="0091413C">
        <w:rPr>
          <w:rFonts w:ascii="Times New Roman" w:hAnsi="Times New Roman"/>
          <w:b/>
          <w:bCs/>
          <w:color w:val="3A7C22" w:themeColor="accent6" w:themeShade="BF"/>
          <w:sz w:val="20"/>
          <w:szCs w:val="20"/>
          <w:u w:val="single"/>
        </w:rPr>
        <w:t xml:space="preserve">Eur </w:t>
      </w:r>
      <w:r w:rsidR="00F51B7D">
        <w:rPr>
          <w:rFonts w:ascii="Times New Roman" w:hAnsi="Times New Roman"/>
          <w:b/>
          <w:bCs/>
          <w:color w:val="3A7C22" w:themeColor="accent6" w:themeShade="BF"/>
          <w:sz w:val="20"/>
          <w:szCs w:val="20"/>
          <w:u w:val="single"/>
        </w:rPr>
        <w:t>be</w:t>
      </w:r>
      <w:r w:rsidR="005133AF" w:rsidRPr="0091413C">
        <w:rPr>
          <w:rFonts w:ascii="Times New Roman" w:hAnsi="Times New Roman"/>
          <w:b/>
          <w:bCs/>
          <w:color w:val="3A7C22" w:themeColor="accent6" w:themeShade="BF"/>
          <w:sz w:val="20"/>
          <w:szCs w:val="20"/>
          <w:u w:val="single"/>
        </w:rPr>
        <w:t xml:space="preserve"> PVM</w:t>
      </w:r>
    </w:p>
    <w:p w14:paraId="07707406" w14:textId="77777777" w:rsidR="00A30E26" w:rsidRPr="0091413C" w:rsidRDefault="00A30E26">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3A3E1E6F" w14:textId="77777777" w:rsidR="00A30E26" w:rsidRPr="0091413C" w:rsidRDefault="00A30E26" w:rsidP="00A30E26">
      <w:pPr>
        <w:tabs>
          <w:tab w:val="left" w:pos="0"/>
          <w:tab w:val="left" w:pos="284"/>
        </w:tabs>
        <w:spacing w:after="0" w:line="240" w:lineRule="auto"/>
        <w:ind w:right="-22"/>
        <w:jc w:val="both"/>
        <w:rPr>
          <w:rFonts w:ascii="Times New Roman" w:hAnsi="Times New Roman"/>
          <w:sz w:val="20"/>
          <w:szCs w:val="20"/>
        </w:rPr>
      </w:pPr>
    </w:p>
    <w:tbl>
      <w:tblPr>
        <w:tblW w:w="10633" w:type="dxa"/>
        <w:tblInd w:w="-857" w:type="dxa"/>
        <w:tblLayout w:type="fixed"/>
        <w:tblLook w:val="0400" w:firstRow="0" w:lastRow="0" w:firstColumn="0" w:lastColumn="0" w:noHBand="0" w:noVBand="1"/>
      </w:tblPr>
      <w:tblGrid>
        <w:gridCol w:w="723"/>
        <w:gridCol w:w="3248"/>
        <w:gridCol w:w="3260"/>
        <w:gridCol w:w="3402"/>
      </w:tblGrid>
      <w:tr w:rsidR="00A30E26" w:rsidRPr="0091413C" w14:paraId="4A536528" w14:textId="77777777" w:rsidTr="00A30E26">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C225D24" w14:textId="77777777" w:rsidR="00A30E26" w:rsidRPr="0091413C" w:rsidRDefault="00A30E26" w:rsidP="00A65C29">
            <w:pPr>
              <w:suppressAutoHyphens w:val="0"/>
              <w:spacing w:after="0" w:line="240" w:lineRule="auto"/>
              <w:rPr>
                <w:rFonts w:ascii="Times New Roman" w:eastAsia="Aptos" w:hAnsi="Times New Roman"/>
                <w:sz w:val="20"/>
                <w:szCs w:val="20"/>
                <w:lang w:eastAsia="lt-LT"/>
              </w:rPr>
            </w:pPr>
            <w:r w:rsidRPr="0091413C">
              <w:rPr>
                <w:rFonts w:ascii="Times New Roman" w:eastAsia="Aptos" w:hAnsi="Times New Roman"/>
                <w:b/>
                <w:sz w:val="20"/>
                <w:szCs w:val="20"/>
                <w:lang w:eastAsia="lt-LT"/>
              </w:rPr>
              <w:t>Eil. Nr.</w:t>
            </w:r>
          </w:p>
        </w:tc>
        <w:tc>
          <w:tcPr>
            <w:tcW w:w="324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D5C1F98" w14:textId="77777777" w:rsidR="00A30E26" w:rsidRPr="0091413C" w:rsidRDefault="00A30E26" w:rsidP="00A65C29">
            <w:pPr>
              <w:suppressAutoHyphens w:val="0"/>
              <w:spacing w:after="0" w:line="240" w:lineRule="auto"/>
              <w:jc w:val="center"/>
              <w:rPr>
                <w:rFonts w:ascii="Times New Roman" w:eastAsia="Aptos" w:hAnsi="Times New Roman"/>
                <w:sz w:val="20"/>
                <w:szCs w:val="20"/>
                <w:lang w:eastAsia="lt-LT"/>
              </w:rPr>
            </w:pPr>
            <w:r w:rsidRPr="0091413C">
              <w:rPr>
                <w:rFonts w:ascii="Times New Roman" w:eastAsia="Aptos" w:hAnsi="Times New Roman"/>
                <w:b/>
                <w:sz w:val="20"/>
                <w:szCs w:val="20"/>
                <w:lang w:eastAsia="lt-LT"/>
              </w:rPr>
              <w:t>Parametras</w:t>
            </w:r>
          </w:p>
        </w:tc>
        <w:tc>
          <w:tcPr>
            <w:tcW w:w="32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234EB40" w14:textId="77777777" w:rsidR="00A30E26" w:rsidRPr="0091413C" w:rsidRDefault="00A30E26" w:rsidP="00A65C29">
            <w:pPr>
              <w:suppressAutoHyphens w:val="0"/>
              <w:spacing w:after="0" w:line="240" w:lineRule="auto"/>
              <w:jc w:val="both"/>
              <w:rPr>
                <w:rFonts w:ascii="Times New Roman" w:eastAsia="Aptos" w:hAnsi="Times New Roman"/>
                <w:b/>
                <w:sz w:val="20"/>
                <w:szCs w:val="20"/>
                <w:lang w:eastAsia="lt-LT"/>
              </w:rPr>
            </w:pPr>
            <w:r w:rsidRPr="0091413C">
              <w:rPr>
                <w:rFonts w:ascii="Times New Roman" w:eastAsia="Aptos" w:hAnsi="Times New Roman"/>
                <w:b/>
                <w:sz w:val="20"/>
                <w:szCs w:val="20"/>
                <w:lang w:eastAsia="lt-LT"/>
              </w:rPr>
              <w:t>Reikalaujama charakteristika</w:t>
            </w:r>
          </w:p>
        </w:tc>
        <w:tc>
          <w:tcPr>
            <w:tcW w:w="3402" w:type="dxa"/>
            <w:tcBorders>
              <w:top w:val="single" w:sz="4" w:space="0" w:color="00000A"/>
              <w:left w:val="single" w:sz="4" w:space="0" w:color="00000A"/>
              <w:bottom w:val="single" w:sz="4" w:space="0" w:color="00000A"/>
              <w:right w:val="single" w:sz="4" w:space="0" w:color="00000A"/>
            </w:tcBorders>
            <w:shd w:val="clear" w:color="auto" w:fill="D5DCE4"/>
          </w:tcPr>
          <w:p w14:paraId="2331D8B5" w14:textId="77777777" w:rsidR="00A30E26" w:rsidRPr="0091413C" w:rsidRDefault="00A30E26" w:rsidP="00A65C29">
            <w:pPr>
              <w:suppressAutoHyphens w:val="0"/>
              <w:spacing w:after="0" w:line="240" w:lineRule="auto"/>
              <w:jc w:val="both"/>
              <w:rPr>
                <w:rFonts w:ascii="Times New Roman" w:eastAsia="Aptos" w:hAnsi="Times New Roman"/>
                <w:b/>
                <w:sz w:val="20"/>
                <w:szCs w:val="20"/>
                <w:lang w:eastAsia="lt-LT"/>
              </w:rPr>
            </w:pPr>
            <w:r w:rsidRPr="0091413C">
              <w:rPr>
                <w:rFonts w:ascii="Times New Roman" w:eastAsia="Aptos" w:hAnsi="Times New Roman"/>
                <w:b/>
                <w:sz w:val="20"/>
                <w:szCs w:val="20"/>
                <w:lang w:eastAsia="lt-LT"/>
              </w:rPr>
              <w:t>Tiekėjas nurodo siūlomą parametrą (turi būti detaliai nurodomas parametras, atsakymas „Taip“, „Atitinka“ arba „Neatitinka“ bus vertinamas kaip netinkamas)</w:t>
            </w:r>
          </w:p>
        </w:tc>
      </w:tr>
      <w:tr w:rsidR="00A30E26" w:rsidRPr="0091413C" w14:paraId="175931FD" w14:textId="77777777" w:rsidTr="00A30E26">
        <w:tc>
          <w:tcPr>
            <w:tcW w:w="723" w:type="dxa"/>
            <w:tcBorders>
              <w:top w:val="single" w:sz="4" w:space="0" w:color="00000A"/>
              <w:left w:val="single" w:sz="4" w:space="0" w:color="00000A"/>
              <w:bottom w:val="single" w:sz="4" w:space="0" w:color="00000A"/>
              <w:right w:val="single" w:sz="4" w:space="0" w:color="00000A"/>
            </w:tcBorders>
          </w:tcPr>
          <w:p w14:paraId="7C5C7B5B" w14:textId="77777777" w:rsidR="00A30E26" w:rsidRPr="0091413C" w:rsidRDefault="00A30E26">
            <w:pPr>
              <w:numPr>
                <w:ilvl w:val="0"/>
                <w:numId w:val="6"/>
              </w:numPr>
              <w:suppressAutoHyphens w:val="0"/>
              <w:spacing w:after="0" w:line="240" w:lineRule="auto"/>
              <w:rPr>
                <w:rFonts w:ascii="Times New Roman" w:eastAsia="Aptos" w:hAnsi="Times New Roman"/>
                <w:sz w:val="20"/>
                <w:szCs w:val="20"/>
                <w:lang w:eastAsia="lt-LT"/>
              </w:rPr>
            </w:pPr>
          </w:p>
        </w:tc>
        <w:tc>
          <w:tcPr>
            <w:tcW w:w="9910" w:type="dxa"/>
            <w:gridSpan w:val="3"/>
            <w:tcBorders>
              <w:top w:val="single" w:sz="4" w:space="0" w:color="00000A"/>
              <w:left w:val="single" w:sz="4" w:space="0" w:color="00000A"/>
              <w:bottom w:val="single" w:sz="4" w:space="0" w:color="00000A"/>
              <w:right w:val="single" w:sz="4" w:space="0" w:color="00000A"/>
            </w:tcBorders>
          </w:tcPr>
          <w:p w14:paraId="02F54B5F" w14:textId="57A6E171" w:rsidR="00A30E26" w:rsidRPr="0091413C" w:rsidRDefault="00A30E26" w:rsidP="00A65C29">
            <w:pPr>
              <w:suppressAutoHyphens w:val="0"/>
              <w:spacing w:after="0" w:line="240" w:lineRule="auto"/>
              <w:rPr>
                <w:rFonts w:ascii="Times New Roman" w:hAnsi="Times New Roman"/>
                <w:sz w:val="20"/>
                <w:szCs w:val="20"/>
              </w:rPr>
            </w:pPr>
            <w:r w:rsidRPr="0091413C">
              <w:rPr>
                <w:rFonts w:ascii="Times New Roman" w:eastAsia="Times New Roman" w:hAnsi="Times New Roman"/>
                <w:b/>
                <w:bCs/>
                <w:iCs/>
                <w:sz w:val="20"/>
                <w:szCs w:val="20"/>
                <w:lang w:eastAsia="lt-LT"/>
              </w:rPr>
              <w:t xml:space="preserve">Programuojamas </w:t>
            </w:r>
            <w:proofErr w:type="spellStart"/>
            <w:r w:rsidRPr="0091413C">
              <w:rPr>
                <w:rFonts w:ascii="Times New Roman" w:eastAsia="Times New Roman" w:hAnsi="Times New Roman"/>
                <w:b/>
                <w:bCs/>
                <w:iCs/>
                <w:sz w:val="20"/>
                <w:szCs w:val="20"/>
                <w:lang w:eastAsia="lt-LT"/>
              </w:rPr>
              <w:t>mikro</w:t>
            </w:r>
            <w:proofErr w:type="spellEnd"/>
            <w:r w:rsidRPr="0091413C">
              <w:rPr>
                <w:rFonts w:ascii="Times New Roman" w:eastAsia="Times New Roman" w:hAnsi="Times New Roman"/>
                <w:b/>
                <w:bCs/>
                <w:iCs/>
                <w:sz w:val="20"/>
                <w:szCs w:val="20"/>
                <w:lang w:eastAsia="lt-LT"/>
              </w:rPr>
              <w:t xml:space="preserve"> kompiuteris, 3 vnt.</w:t>
            </w:r>
          </w:p>
        </w:tc>
      </w:tr>
      <w:tr w:rsidR="00A30E26" w:rsidRPr="0091413C" w14:paraId="1586CEF4" w14:textId="77777777" w:rsidTr="00A30E26">
        <w:tc>
          <w:tcPr>
            <w:tcW w:w="723" w:type="dxa"/>
            <w:tcBorders>
              <w:top w:val="single" w:sz="4" w:space="0" w:color="00000A"/>
              <w:left w:val="single" w:sz="4" w:space="0" w:color="00000A"/>
              <w:bottom w:val="single" w:sz="4" w:space="0" w:color="00000A"/>
              <w:right w:val="single" w:sz="4" w:space="0" w:color="00000A"/>
            </w:tcBorders>
          </w:tcPr>
          <w:p w14:paraId="53DF6C69" w14:textId="77777777" w:rsidR="00A30E26" w:rsidRPr="0091413C" w:rsidRDefault="00A30E26">
            <w:pPr>
              <w:numPr>
                <w:ilvl w:val="0"/>
                <w:numId w:val="6"/>
              </w:numPr>
              <w:suppressAutoHyphens w:val="0"/>
              <w:spacing w:after="0" w:line="240" w:lineRule="auto"/>
              <w:rPr>
                <w:rFonts w:ascii="Times New Roman" w:eastAsia="Aptos" w:hAnsi="Times New Roman"/>
                <w:iCs/>
                <w:sz w:val="20"/>
                <w:szCs w:val="20"/>
                <w:lang w:eastAsia="lt-LT"/>
              </w:rPr>
            </w:pPr>
          </w:p>
        </w:tc>
        <w:tc>
          <w:tcPr>
            <w:tcW w:w="9910" w:type="dxa"/>
            <w:gridSpan w:val="3"/>
            <w:tcBorders>
              <w:top w:val="single" w:sz="4" w:space="0" w:color="00000A"/>
              <w:left w:val="single" w:sz="4" w:space="0" w:color="00000A"/>
              <w:bottom w:val="single" w:sz="4" w:space="0" w:color="00000A"/>
              <w:right w:val="single" w:sz="4" w:space="0" w:color="00000A"/>
            </w:tcBorders>
          </w:tcPr>
          <w:p w14:paraId="3D4EDD26" w14:textId="6E21C1BC" w:rsidR="00A30E26" w:rsidRPr="0091413C" w:rsidRDefault="00A30E26" w:rsidP="00A65C29">
            <w:pPr>
              <w:suppressAutoHyphens w:val="0"/>
              <w:spacing w:after="0" w:line="240" w:lineRule="auto"/>
              <w:rPr>
                <w:rFonts w:ascii="Times New Roman" w:hAnsi="Times New Roman"/>
                <w:sz w:val="20"/>
                <w:szCs w:val="20"/>
              </w:rPr>
            </w:pPr>
            <w:r w:rsidRPr="0091413C">
              <w:rPr>
                <w:rFonts w:ascii="Times New Roman" w:eastAsia="Times New Roman" w:hAnsi="Times New Roman"/>
                <w:b/>
                <w:bCs/>
                <w:iCs/>
                <w:sz w:val="20"/>
                <w:szCs w:val="20"/>
                <w:lang w:eastAsia="lt-LT"/>
              </w:rPr>
              <w:t xml:space="preserve">Pristatymo adresas: MDL  Fotografijos ir medijų meno laboratorija, Maironio g. 3, Vilnius. </w:t>
            </w:r>
          </w:p>
        </w:tc>
      </w:tr>
      <w:tr w:rsidR="00A30E26" w:rsidRPr="0091413C" w14:paraId="2FE68AB7" w14:textId="77777777" w:rsidTr="00A30E26">
        <w:tc>
          <w:tcPr>
            <w:tcW w:w="723" w:type="dxa"/>
            <w:tcBorders>
              <w:top w:val="single" w:sz="4" w:space="0" w:color="00000A"/>
              <w:left w:val="single" w:sz="4" w:space="0" w:color="00000A"/>
              <w:bottom w:val="single" w:sz="4" w:space="0" w:color="00000A"/>
              <w:right w:val="single" w:sz="4" w:space="0" w:color="00000A"/>
            </w:tcBorders>
          </w:tcPr>
          <w:p w14:paraId="5A593C4E" w14:textId="77777777" w:rsidR="00A30E26" w:rsidRPr="0091413C" w:rsidRDefault="00A30E26">
            <w:pPr>
              <w:numPr>
                <w:ilvl w:val="0"/>
                <w:numId w:val="6"/>
              </w:numPr>
              <w:suppressAutoHyphens w:val="0"/>
              <w:spacing w:after="0" w:line="240" w:lineRule="auto"/>
              <w:rPr>
                <w:rFonts w:ascii="Times New Roman" w:eastAsia="Aptos" w:hAnsi="Times New Roman"/>
                <w:sz w:val="20"/>
                <w:szCs w:val="20"/>
                <w:lang w:eastAsia="lt-LT"/>
              </w:rPr>
            </w:pPr>
          </w:p>
        </w:tc>
        <w:tc>
          <w:tcPr>
            <w:tcW w:w="9910" w:type="dxa"/>
            <w:gridSpan w:val="3"/>
            <w:tcBorders>
              <w:top w:val="single" w:sz="4" w:space="0" w:color="00000A"/>
              <w:left w:val="single" w:sz="4" w:space="0" w:color="00000A"/>
              <w:bottom w:val="single" w:sz="4" w:space="0" w:color="00000A"/>
              <w:right w:val="single" w:sz="4" w:space="0" w:color="00000A"/>
            </w:tcBorders>
          </w:tcPr>
          <w:p w14:paraId="2C6B6AA2" w14:textId="6B98523F" w:rsidR="00A30E26" w:rsidRPr="0091413C" w:rsidRDefault="007D1C32" w:rsidP="00A65C29">
            <w:pPr>
              <w:suppressAutoHyphens w:val="0"/>
              <w:spacing w:after="0" w:line="240" w:lineRule="auto"/>
              <w:rPr>
                <w:rFonts w:ascii="Times New Roman" w:hAnsi="Times New Roman"/>
                <w:sz w:val="20"/>
                <w:szCs w:val="20"/>
              </w:rPr>
            </w:pPr>
            <w:r>
              <w:rPr>
                <w:rFonts w:ascii="Times New Roman" w:eastAsia="Times New Roman" w:hAnsi="Times New Roman"/>
                <w:i/>
                <w:sz w:val="20"/>
                <w:szCs w:val="20"/>
                <w:lang w:eastAsia="lt-LT"/>
              </w:rPr>
              <w:t>Įrangą</w:t>
            </w:r>
            <w:r w:rsidR="00A30E26" w:rsidRPr="0091413C">
              <w:rPr>
                <w:rFonts w:ascii="Times New Roman" w:eastAsia="Times New Roman" w:hAnsi="Times New Roman"/>
                <w:i/>
                <w:sz w:val="20"/>
                <w:szCs w:val="20"/>
                <w:lang w:eastAsia="lt-LT"/>
              </w:rPr>
              <w:t xml:space="preserve"> pristatyti </w:t>
            </w:r>
            <w:r w:rsidR="00120ECD">
              <w:rPr>
                <w:rFonts w:ascii="Times New Roman" w:eastAsia="Times New Roman" w:hAnsi="Times New Roman"/>
                <w:i/>
                <w:sz w:val="20"/>
                <w:szCs w:val="20"/>
                <w:lang w:eastAsia="lt-LT"/>
              </w:rPr>
              <w:t>nuo 2026</w:t>
            </w:r>
            <w:r w:rsidR="00AD16E1" w:rsidRPr="0091413C">
              <w:rPr>
                <w:rFonts w:ascii="Times New Roman" w:eastAsia="Times New Roman" w:hAnsi="Times New Roman"/>
                <w:i/>
                <w:sz w:val="20"/>
                <w:szCs w:val="20"/>
                <w:lang w:eastAsia="lt-LT"/>
              </w:rPr>
              <w:t xml:space="preserve"> </w:t>
            </w:r>
            <w:r w:rsidR="00A30E26" w:rsidRPr="0091413C">
              <w:rPr>
                <w:rFonts w:ascii="Times New Roman" w:eastAsia="Times New Roman" w:hAnsi="Times New Roman"/>
                <w:i/>
                <w:sz w:val="20"/>
                <w:szCs w:val="20"/>
                <w:lang w:eastAsia="lt-LT"/>
              </w:rPr>
              <w:t>08.25</w:t>
            </w:r>
            <w:r w:rsidR="00120ECD">
              <w:rPr>
                <w:rFonts w:ascii="Times New Roman" w:eastAsia="Times New Roman" w:hAnsi="Times New Roman"/>
                <w:i/>
                <w:sz w:val="20"/>
                <w:szCs w:val="20"/>
                <w:lang w:eastAsia="lt-LT"/>
              </w:rPr>
              <w:t xml:space="preserve"> per </w:t>
            </w:r>
            <w:r w:rsidR="007F0053">
              <w:rPr>
                <w:rFonts w:ascii="Times New Roman" w:eastAsia="Times New Roman" w:hAnsi="Times New Roman"/>
                <w:i/>
                <w:sz w:val="20"/>
                <w:szCs w:val="20"/>
                <w:lang w:eastAsia="lt-LT"/>
              </w:rPr>
              <w:t>1</w:t>
            </w:r>
            <w:r w:rsidR="006C425A">
              <w:rPr>
                <w:rFonts w:ascii="Times New Roman" w:eastAsia="Times New Roman" w:hAnsi="Times New Roman"/>
                <w:i/>
                <w:sz w:val="20"/>
                <w:szCs w:val="20"/>
                <w:lang w:eastAsia="lt-LT"/>
              </w:rPr>
              <w:t xml:space="preserve">0 k. d. </w:t>
            </w:r>
          </w:p>
        </w:tc>
      </w:tr>
      <w:tr w:rsidR="00A30E26" w:rsidRPr="0091413C" w14:paraId="1AD4ECCF" w14:textId="77777777" w:rsidTr="00A30E26">
        <w:tc>
          <w:tcPr>
            <w:tcW w:w="723" w:type="dxa"/>
            <w:tcBorders>
              <w:top w:val="single" w:sz="4" w:space="0" w:color="00000A"/>
              <w:left w:val="single" w:sz="4" w:space="0" w:color="00000A"/>
              <w:bottom w:val="single" w:sz="4" w:space="0" w:color="00000A"/>
              <w:right w:val="single" w:sz="4" w:space="0" w:color="00000A"/>
            </w:tcBorders>
          </w:tcPr>
          <w:p w14:paraId="3A645B5C" w14:textId="77777777" w:rsidR="00A30E26" w:rsidRPr="0091413C" w:rsidRDefault="00A30E26">
            <w:pPr>
              <w:numPr>
                <w:ilvl w:val="0"/>
                <w:numId w:val="6"/>
              </w:numPr>
              <w:suppressAutoHyphens w:val="0"/>
              <w:spacing w:after="0" w:line="240" w:lineRule="auto"/>
              <w:rPr>
                <w:rFonts w:ascii="Times New Roman" w:eastAsia="Aptos" w:hAnsi="Times New Roman"/>
                <w:sz w:val="20"/>
                <w:szCs w:val="20"/>
                <w:lang w:eastAsia="lt-LT"/>
              </w:rPr>
            </w:pPr>
          </w:p>
        </w:tc>
        <w:tc>
          <w:tcPr>
            <w:tcW w:w="3248" w:type="dxa"/>
            <w:tcBorders>
              <w:top w:val="single" w:sz="4" w:space="0" w:color="00000A"/>
              <w:left w:val="single" w:sz="4" w:space="0" w:color="00000A"/>
              <w:bottom w:val="single" w:sz="4" w:space="0" w:color="00000A"/>
              <w:right w:val="single" w:sz="4" w:space="0" w:color="00000A"/>
            </w:tcBorders>
          </w:tcPr>
          <w:p w14:paraId="371199D6" w14:textId="77777777" w:rsidR="00A30E26" w:rsidRPr="0091413C" w:rsidRDefault="00A30E26" w:rsidP="00A65C29">
            <w:pPr>
              <w:suppressAutoHyphens w:val="0"/>
              <w:spacing w:after="0" w:line="240" w:lineRule="auto"/>
              <w:rPr>
                <w:rFonts w:ascii="Times New Roman" w:eastAsia="Aptos" w:hAnsi="Times New Roman"/>
                <w:sz w:val="20"/>
                <w:szCs w:val="20"/>
                <w:lang w:eastAsia="lt-LT"/>
              </w:rPr>
            </w:pPr>
            <w:r w:rsidRPr="0091413C">
              <w:rPr>
                <w:rFonts w:ascii="Times New Roman" w:eastAsia="Aptos" w:hAnsi="Times New Roman"/>
                <w:sz w:val="20"/>
                <w:szCs w:val="20"/>
                <w:lang w:eastAsia="lt-LT"/>
              </w:rPr>
              <w:t>Gamintojas</w:t>
            </w:r>
          </w:p>
        </w:tc>
        <w:tc>
          <w:tcPr>
            <w:tcW w:w="3260" w:type="dxa"/>
            <w:tcBorders>
              <w:top w:val="single" w:sz="4" w:space="0" w:color="00000A"/>
              <w:left w:val="single" w:sz="4" w:space="0" w:color="00000A"/>
              <w:bottom w:val="single" w:sz="4" w:space="0" w:color="00000A"/>
              <w:right w:val="single" w:sz="4" w:space="0" w:color="00000A"/>
            </w:tcBorders>
          </w:tcPr>
          <w:p w14:paraId="3947702C" w14:textId="77777777" w:rsidR="00A30E26" w:rsidRPr="0091413C" w:rsidRDefault="00A30E26" w:rsidP="00A65C29">
            <w:pPr>
              <w:suppressAutoHyphens w:val="0"/>
              <w:spacing w:after="0" w:line="240" w:lineRule="auto"/>
              <w:rPr>
                <w:rFonts w:ascii="Times New Roman" w:eastAsia="Times New Roman" w:hAnsi="Times New Roman"/>
                <w:i/>
                <w:sz w:val="20"/>
                <w:szCs w:val="20"/>
                <w:lang w:eastAsia="lt-LT"/>
              </w:rPr>
            </w:pPr>
            <w:r w:rsidRPr="0091413C">
              <w:rPr>
                <w:rFonts w:ascii="Times New Roman" w:hAnsi="Times New Roman"/>
                <w:sz w:val="20"/>
                <w:szCs w:val="20"/>
              </w:rPr>
              <w:t>Nurodyti</w:t>
            </w:r>
          </w:p>
        </w:tc>
        <w:tc>
          <w:tcPr>
            <w:tcW w:w="3402" w:type="dxa"/>
            <w:tcBorders>
              <w:top w:val="single" w:sz="4" w:space="0" w:color="00000A"/>
              <w:left w:val="single" w:sz="4" w:space="0" w:color="00000A"/>
              <w:bottom w:val="single" w:sz="4" w:space="0" w:color="00000A"/>
              <w:right w:val="single" w:sz="4" w:space="0" w:color="00000A"/>
            </w:tcBorders>
          </w:tcPr>
          <w:p w14:paraId="04A72221" w14:textId="77777777" w:rsidR="00A30E26" w:rsidRPr="0091413C" w:rsidRDefault="00A30E26" w:rsidP="00A65C29">
            <w:pPr>
              <w:suppressAutoHyphens w:val="0"/>
              <w:spacing w:after="0" w:line="240" w:lineRule="auto"/>
              <w:rPr>
                <w:rFonts w:ascii="Times New Roman" w:eastAsia="Aptos" w:hAnsi="Times New Roman"/>
                <w:sz w:val="20"/>
                <w:szCs w:val="20"/>
                <w:lang w:eastAsia="lt-LT"/>
              </w:rPr>
            </w:pPr>
          </w:p>
        </w:tc>
      </w:tr>
      <w:tr w:rsidR="00A30E26" w:rsidRPr="0091413C" w14:paraId="0E92C679" w14:textId="77777777" w:rsidTr="00A30E26">
        <w:tc>
          <w:tcPr>
            <w:tcW w:w="723" w:type="dxa"/>
            <w:tcBorders>
              <w:top w:val="single" w:sz="4" w:space="0" w:color="00000A"/>
              <w:left w:val="single" w:sz="4" w:space="0" w:color="00000A"/>
              <w:bottom w:val="single" w:sz="4" w:space="0" w:color="00000A"/>
              <w:right w:val="single" w:sz="4" w:space="0" w:color="00000A"/>
            </w:tcBorders>
          </w:tcPr>
          <w:p w14:paraId="758D8A1A" w14:textId="77777777" w:rsidR="00A30E26" w:rsidRPr="0091413C" w:rsidRDefault="00A30E26">
            <w:pPr>
              <w:numPr>
                <w:ilvl w:val="0"/>
                <w:numId w:val="6"/>
              </w:numPr>
              <w:suppressAutoHyphens w:val="0"/>
              <w:spacing w:after="0" w:line="240" w:lineRule="auto"/>
              <w:rPr>
                <w:rFonts w:ascii="Times New Roman" w:eastAsia="Aptos" w:hAnsi="Times New Roman"/>
                <w:sz w:val="20"/>
                <w:szCs w:val="20"/>
                <w:lang w:eastAsia="lt-LT"/>
              </w:rPr>
            </w:pPr>
          </w:p>
        </w:tc>
        <w:tc>
          <w:tcPr>
            <w:tcW w:w="3248" w:type="dxa"/>
            <w:tcBorders>
              <w:top w:val="single" w:sz="4" w:space="0" w:color="00000A"/>
              <w:left w:val="single" w:sz="4" w:space="0" w:color="00000A"/>
              <w:bottom w:val="single" w:sz="4" w:space="0" w:color="00000A"/>
              <w:right w:val="single" w:sz="4" w:space="0" w:color="00000A"/>
            </w:tcBorders>
          </w:tcPr>
          <w:p w14:paraId="51F7FD88" w14:textId="77777777" w:rsidR="00A30E26" w:rsidRPr="0091413C" w:rsidRDefault="00A30E26" w:rsidP="00A65C29">
            <w:pPr>
              <w:suppressAutoHyphens w:val="0"/>
              <w:spacing w:after="0" w:line="240" w:lineRule="auto"/>
              <w:rPr>
                <w:rFonts w:ascii="Times New Roman" w:eastAsia="Aptos" w:hAnsi="Times New Roman"/>
                <w:sz w:val="20"/>
                <w:szCs w:val="20"/>
                <w:lang w:eastAsia="lt-LT"/>
              </w:rPr>
            </w:pPr>
            <w:r w:rsidRPr="0091413C">
              <w:rPr>
                <w:rFonts w:ascii="Times New Roman" w:eastAsia="Aptos" w:hAnsi="Times New Roman"/>
                <w:sz w:val="20"/>
                <w:szCs w:val="20"/>
                <w:lang w:eastAsia="lt-LT"/>
              </w:rPr>
              <w:t>Modelis</w:t>
            </w:r>
          </w:p>
        </w:tc>
        <w:tc>
          <w:tcPr>
            <w:tcW w:w="3260" w:type="dxa"/>
            <w:tcBorders>
              <w:top w:val="single" w:sz="4" w:space="0" w:color="00000A"/>
              <w:left w:val="single" w:sz="4" w:space="0" w:color="00000A"/>
              <w:bottom w:val="single" w:sz="4" w:space="0" w:color="00000A"/>
              <w:right w:val="single" w:sz="4" w:space="0" w:color="00000A"/>
            </w:tcBorders>
          </w:tcPr>
          <w:p w14:paraId="31C62E70" w14:textId="77777777" w:rsidR="00A30E26" w:rsidRPr="0091413C" w:rsidRDefault="00A30E26" w:rsidP="00A65C29">
            <w:pPr>
              <w:suppressAutoHyphens w:val="0"/>
              <w:spacing w:after="0" w:line="240" w:lineRule="auto"/>
              <w:rPr>
                <w:rFonts w:ascii="Times New Roman" w:eastAsia="Times New Roman" w:hAnsi="Times New Roman"/>
                <w:i/>
                <w:sz w:val="20"/>
                <w:szCs w:val="20"/>
                <w:lang w:eastAsia="lt-LT"/>
              </w:rPr>
            </w:pPr>
            <w:r w:rsidRPr="0091413C">
              <w:rPr>
                <w:rFonts w:ascii="Times New Roman" w:hAnsi="Times New Roman"/>
                <w:sz w:val="20"/>
                <w:szCs w:val="20"/>
              </w:rPr>
              <w:t>Nurodyti</w:t>
            </w:r>
          </w:p>
        </w:tc>
        <w:tc>
          <w:tcPr>
            <w:tcW w:w="3402" w:type="dxa"/>
            <w:tcBorders>
              <w:top w:val="single" w:sz="4" w:space="0" w:color="00000A"/>
              <w:left w:val="single" w:sz="4" w:space="0" w:color="00000A"/>
              <w:bottom w:val="single" w:sz="4" w:space="0" w:color="00000A"/>
              <w:right w:val="single" w:sz="4" w:space="0" w:color="00000A"/>
            </w:tcBorders>
          </w:tcPr>
          <w:p w14:paraId="1AF044F9" w14:textId="77777777" w:rsidR="00A30E26" w:rsidRPr="0091413C" w:rsidRDefault="00A30E26" w:rsidP="00A65C29">
            <w:pPr>
              <w:suppressAutoHyphens w:val="0"/>
              <w:spacing w:after="0" w:line="240" w:lineRule="auto"/>
              <w:rPr>
                <w:rFonts w:ascii="Times New Roman" w:eastAsia="Aptos" w:hAnsi="Times New Roman"/>
                <w:sz w:val="20"/>
                <w:szCs w:val="20"/>
                <w:lang w:eastAsia="lt-LT"/>
              </w:rPr>
            </w:pPr>
          </w:p>
        </w:tc>
      </w:tr>
      <w:tr w:rsidR="00A30E26" w:rsidRPr="0091413C" w14:paraId="2B34751E" w14:textId="77777777" w:rsidTr="00A30E26">
        <w:tc>
          <w:tcPr>
            <w:tcW w:w="723" w:type="dxa"/>
            <w:tcBorders>
              <w:top w:val="single" w:sz="4" w:space="0" w:color="00000A"/>
              <w:left w:val="single" w:sz="4" w:space="0" w:color="00000A"/>
              <w:bottom w:val="single" w:sz="4" w:space="0" w:color="00000A"/>
              <w:right w:val="single" w:sz="4" w:space="0" w:color="00000A"/>
            </w:tcBorders>
          </w:tcPr>
          <w:p w14:paraId="2FD4C468" w14:textId="77777777" w:rsidR="00A30E26" w:rsidRPr="0091413C" w:rsidRDefault="00A30E26">
            <w:pPr>
              <w:numPr>
                <w:ilvl w:val="0"/>
                <w:numId w:val="6"/>
              </w:numPr>
              <w:suppressAutoHyphens w:val="0"/>
              <w:spacing w:after="0" w:line="240" w:lineRule="auto"/>
              <w:rPr>
                <w:rFonts w:ascii="Times New Roman" w:eastAsia="Aptos" w:hAnsi="Times New Roman"/>
                <w:sz w:val="20"/>
                <w:szCs w:val="20"/>
                <w:lang w:eastAsia="lt-LT"/>
              </w:rPr>
            </w:pPr>
          </w:p>
        </w:tc>
        <w:tc>
          <w:tcPr>
            <w:tcW w:w="3248" w:type="dxa"/>
            <w:tcBorders>
              <w:top w:val="single" w:sz="4" w:space="0" w:color="00000A"/>
              <w:left w:val="single" w:sz="4" w:space="0" w:color="00000A"/>
              <w:bottom w:val="single" w:sz="4" w:space="0" w:color="00000A"/>
              <w:right w:val="single" w:sz="4" w:space="0" w:color="00000A"/>
            </w:tcBorders>
          </w:tcPr>
          <w:p w14:paraId="107FA951" w14:textId="77777777" w:rsidR="00A30E26" w:rsidRPr="0091413C" w:rsidRDefault="00A30E26" w:rsidP="00A65C29">
            <w:pPr>
              <w:suppressAutoHyphens w:val="0"/>
              <w:spacing w:after="0" w:line="240" w:lineRule="auto"/>
              <w:rPr>
                <w:rFonts w:ascii="Times New Roman" w:eastAsia="Times New Roman" w:hAnsi="Times New Roman"/>
                <w:bCs/>
                <w:i/>
                <w:color w:val="FF0000"/>
                <w:sz w:val="20"/>
                <w:szCs w:val="20"/>
                <w:lang w:eastAsia="lt-LT"/>
              </w:rPr>
            </w:pPr>
            <w:r w:rsidRPr="0091413C">
              <w:rPr>
                <w:rFonts w:ascii="Times New Roman" w:eastAsia="Times New Roman" w:hAnsi="Times New Roman"/>
                <w:bCs/>
                <w:sz w:val="20"/>
                <w:szCs w:val="20"/>
                <w:lang w:eastAsia="lt-LT"/>
              </w:rPr>
              <w:t>Procesorius</w:t>
            </w:r>
          </w:p>
        </w:tc>
        <w:tc>
          <w:tcPr>
            <w:tcW w:w="3260" w:type="dxa"/>
            <w:tcBorders>
              <w:top w:val="single" w:sz="4" w:space="0" w:color="00000A"/>
              <w:left w:val="single" w:sz="4" w:space="0" w:color="00000A"/>
              <w:bottom w:val="single" w:sz="4" w:space="0" w:color="00000A"/>
              <w:right w:val="single" w:sz="4" w:space="0" w:color="00000A"/>
            </w:tcBorders>
          </w:tcPr>
          <w:p w14:paraId="0C8F529C" w14:textId="77777777" w:rsidR="00A30E26" w:rsidRPr="0091413C" w:rsidRDefault="00A30E26"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Nemažiau kaip keturių branduolių 64 bitų ir 2,4 GHz greitaveikos</w:t>
            </w:r>
          </w:p>
        </w:tc>
        <w:tc>
          <w:tcPr>
            <w:tcW w:w="3402" w:type="dxa"/>
            <w:tcBorders>
              <w:top w:val="single" w:sz="4" w:space="0" w:color="00000A"/>
              <w:left w:val="single" w:sz="4" w:space="0" w:color="00000A"/>
              <w:bottom w:val="single" w:sz="4" w:space="0" w:color="00000A"/>
              <w:right w:val="single" w:sz="4" w:space="0" w:color="00000A"/>
            </w:tcBorders>
          </w:tcPr>
          <w:p w14:paraId="7160D767" w14:textId="77777777" w:rsidR="00A30E26" w:rsidRPr="0091413C" w:rsidRDefault="00A30E26" w:rsidP="00A65C29">
            <w:pPr>
              <w:suppressAutoHyphens w:val="0"/>
              <w:spacing w:after="0" w:line="240" w:lineRule="auto"/>
              <w:rPr>
                <w:rFonts w:ascii="Times New Roman" w:eastAsia="Times New Roman" w:hAnsi="Times New Roman"/>
                <w:i/>
                <w:color w:val="FF0000"/>
                <w:sz w:val="20"/>
                <w:szCs w:val="20"/>
                <w:lang w:eastAsia="lt-LT"/>
              </w:rPr>
            </w:pPr>
          </w:p>
        </w:tc>
      </w:tr>
      <w:tr w:rsidR="00A30E26" w:rsidRPr="0091413C" w14:paraId="5F3CEBED" w14:textId="77777777" w:rsidTr="00A30E26">
        <w:tc>
          <w:tcPr>
            <w:tcW w:w="723" w:type="dxa"/>
            <w:tcBorders>
              <w:top w:val="single" w:sz="4" w:space="0" w:color="00000A"/>
              <w:left w:val="single" w:sz="4" w:space="0" w:color="00000A"/>
              <w:bottom w:val="single" w:sz="4" w:space="0" w:color="00000A"/>
              <w:right w:val="single" w:sz="4" w:space="0" w:color="00000A"/>
            </w:tcBorders>
          </w:tcPr>
          <w:p w14:paraId="167DCC8E" w14:textId="77777777" w:rsidR="00A30E26" w:rsidRPr="0091413C" w:rsidRDefault="00A30E26">
            <w:pPr>
              <w:numPr>
                <w:ilvl w:val="0"/>
                <w:numId w:val="6"/>
              </w:numPr>
              <w:suppressAutoHyphens w:val="0"/>
              <w:spacing w:after="0" w:line="240" w:lineRule="auto"/>
              <w:rPr>
                <w:rFonts w:ascii="Times New Roman" w:eastAsia="Aptos" w:hAnsi="Times New Roman"/>
                <w:sz w:val="20"/>
                <w:szCs w:val="20"/>
                <w:lang w:eastAsia="lt-LT"/>
              </w:rPr>
            </w:pPr>
          </w:p>
        </w:tc>
        <w:tc>
          <w:tcPr>
            <w:tcW w:w="3248" w:type="dxa"/>
            <w:tcBorders>
              <w:top w:val="single" w:sz="4" w:space="0" w:color="00000A"/>
              <w:left w:val="single" w:sz="4" w:space="0" w:color="00000A"/>
              <w:bottom w:val="single" w:sz="4" w:space="0" w:color="00000A"/>
              <w:right w:val="single" w:sz="4" w:space="0" w:color="00000A"/>
            </w:tcBorders>
          </w:tcPr>
          <w:p w14:paraId="731D1017" w14:textId="77777777" w:rsidR="00A30E26" w:rsidRPr="0091413C" w:rsidRDefault="00A30E26"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Operatyvioji atmintis</w:t>
            </w:r>
          </w:p>
        </w:tc>
        <w:tc>
          <w:tcPr>
            <w:tcW w:w="3260" w:type="dxa"/>
            <w:tcBorders>
              <w:top w:val="single" w:sz="4" w:space="0" w:color="00000A"/>
              <w:left w:val="single" w:sz="4" w:space="0" w:color="00000A"/>
              <w:bottom w:val="single" w:sz="4" w:space="0" w:color="00000A"/>
              <w:right w:val="single" w:sz="4" w:space="0" w:color="00000A"/>
            </w:tcBorders>
          </w:tcPr>
          <w:p w14:paraId="3CFF3E83" w14:textId="77777777" w:rsidR="00A30E26" w:rsidRPr="0091413C" w:rsidRDefault="00A30E26" w:rsidP="00A65C29">
            <w:pPr>
              <w:suppressAutoHyphens w:val="0"/>
              <w:spacing w:after="0" w:line="240" w:lineRule="auto"/>
              <w:rPr>
                <w:rFonts w:ascii="Times New Roman" w:eastAsia="Aptos" w:hAnsi="Times New Roman"/>
                <w:iCs/>
                <w:sz w:val="20"/>
                <w:szCs w:val="20"/>
                <w:lang w:eastAsia="lt-LT"/>
              </w:rPr>
            </w:pPr>
            <w:r w:rsidRPr="0091413C">
              <w:rPr>
                <w:rFonts w:ascii="Times New Roman" w:eastAsia="Times New Roman" w:hAnsi="Times New Roman"/>
                <w:iCs/>
                <w:sz w:val="20"/>
                <w:szCs w:val="20"/>
                <w:lang w:eastAsia="lt-LT"/>
              </w:rPr>
              <w:t>Ne mažiau 8 GB</w:t>
            </w:r>
          </w:p>
        </w:tc>
        <w:tc>
          <w:tcPr>
            <w:tcW w:w="3402" w:type="dxa"/>
            <w:tcBorders>
              <w:top w:val="single" w:sz="4" w:space="0" w:color="00000A"/>
              <w:left w:val="single" w:sz="4" w:space="0" w:color="00000A"/>
              <w:bottom w:val="single" w:sz="4" w:space="0" w:color="00000A"/>
              <w:right w:val="single" w:sz="4" w:space="0" w:color="00000A"/>
            </w:tcBorders>
          </w:tcPr>
          <w:p w14:paraId="270E00AE" w14:textId="77777777" w:rsidR="00A30E26" w:rsidRPr="0091413C" w:rsidRDefault="00A30E26" w:rsidP="00A65C29">
            <w:pPr>
              <w:suppressAutoHyphens w:val="0"/>
              <w:spacing w:after="0" w:line="240" w:lineRule="auto"/>
              <w:rPr>
                <w:rFonts w:ascii="Times New Roman" w:eastAsia="Aptos" w:hAnsi="Times New Roman"/>
                <w:sz w:val="20"/>
                <w:szCs w:val="20"/>
                <w:lang w:eastAsia="lt-LT"/>
              </w:rPr>
            </w:pPr>
          </w:p>
        </w:tc>
      </w:tr>
      <w:tr w:rsidR="00A30E26" w:rsidRPr="0091413C" w14:paraId="46EA7C33" w14:textId="77777777" w:rsidTr="00A30E26">
        <w:tc>
          <w:tcPr>
            <w:tcW w:w="723" w:type="dxa"/>
            <w:tcBorders>
              <w:top w:val="single" w:sz="4" w:space="0" w:color="00000A"/>
              <w:left w:val="single" w:sz="4" w:space="0" w:color="00000A"/>
              <w:bottom w:val="single" w:sz="4" w:space="0" w:color="00000A"/>
              <w:right w:val="single" w:sz="4" w:space="0" w:color="00000A"/>
            </w:tcBorders>
          </w:tcPr>
          <w:p w14:paraId="3F33BF56" w14:textId="77777777" w:rsidR="00A30E26" w:rsidRPr="0091413C" w:rsidRDefault="00A30E26">
            <w:pPr>
              <w:numPr>
                <w:ilvl w:val="0"/>
                <w:numId w:val="6"/>
              </w:numPr>
              <w:suppressAutoHyphens w:val="0"/>
              <w:spacing w:after="0" w:line="240" w:lineRule="auto"/>
              <w:rPr>
                <w:rFonts w:ascii="Times New Roman" w:eastAsia="Aptos" w:hAnsi="Times New Roman"/>
                <w:sz w:val="20"/>
                <w:szCs w:val="20"/>
                <w:lang w:eastAsia="lt-LT"/>
              </w:rPr>
            </w:pPr>
          </w:p>
        </w:tc>
        <w:tc>
          <w:tcPr>
            <w:tcW w:w="3248" w:type="dxa"/>
            <w:tcBorders>
              <w:top w:val="single" w:sz="4" w:space="0" w:color="00000A"/>
              <w:left w:val="single" w:sz="4" w:space="0" w:color="00000A"/>
              <w:bottom w:val="single" w:sz="4" w:space="0" w:color="00000A"/>
              <w:right w:val="single" w:sz="4" w:space="0" w:color="00000A"/>
            </w:tcBorders>
          </w:tcPr>
          <w:p w14:paraId="3F4010B9" w14:textId="77777777" w:rsidR="00A30E26" w:rsidRPr="0091413C" w:rsidRDefault="00A30E26"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Vidiniai kaupikliai</w:t>
            </w:r>
          </w:p>
        </w:tc>
        <w:tc>
          <w:tcPr>
            <w:tcW w:w="3260" w:type="dxa"/>
            <w:tcBorders>
              <w:top w:val="single" w:sz="4" w:space="0" w:color="00000A"/>
              <w:left w:val="single" w:sz="4" w:space="0" w:color="00000A"/>
              <w:bottom w:val="single" w:sz="4" w:space="0" w:color="00000A"/>
              <w:right w:val="single" w:sz="4" w:space="0" w:color="00000A"/>
            </w:tcBorders>
          </w:tcPr>
          <w:p w14:paraId="17CE51D1" w14:textId="77777777" w:rsidR="00A30E26" w:rsidRPr="0091413C" w:rsidRDefault="00A30E26"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 xml:space="preserve">Integruotas </w:t>
            </w:r>
            <w:proofErr w:type="spellStart"/>
            <w:r w:rsidRPr="0091413C">
              <w:rPr>
                <w:rFonts w:ascii="Times New Roman" w:eastAsia="Times New Roman" w:hAnsi="Times New Roman"/>
                <w:iCs/>
                <w:sz w:val="20"/>
                <w:szCs w:val="20"/>
                <w:lang w:eastAsia="lt-LT"/>
              </w:rPr>
              <w:t>Micro</w:t>
            </w:r>
            <w:proofErr w:type="spellEnd"/>
            <w:r w:rsidRPr="0091413C">
              <w:rPr>
                <w:rFonts w:ascii="Times New Roman" w:eastAsia="Times New Roman" w:hAnsi="Times New Roman"/>
                <w:iCs/>
                <w:sz w:val="20"/>
                <w:szCs w:val="20"/>
                <w:lang w:eastAsia="lt-LT"/>
              </w:rPr>
              <w:t xml:space="preserve"> SD lizdas su pridedama ne mažiau kaip 32Gb </w:t>
            </w:r>
            <w:proofErr w:type="spellStart"/>
            <w:r w:rsidRPr="0091413C">
              <w:rPr>
                <w:rFonts w:ascii="Times New Roman" w:eastAsia="Times New Roman" w:hAnsi="Times New Roman"/>
                <w:iCs/>
                <w:sz w:val="20"/>
                <w:szCs w:val="20"/>
                <w:lang w:eastAsia="lt-LT"/>
              </w:rPr>
              <w:t>Micro</w:t>
            </w:r>
            <w:proofErr w:type="spellEnd"/>
            <w:r w:rsidRPr="0091413C">
              <w:rPr>
                <w:rFonts w:ascii="Times New Roman" w:eastAsia="Times New Roman" w:hAnsi="Times New Roman"/>
                <w:iCs/>
                <w:sz w:val="20"/>
                <w:szCs w:val="20"/>
                <w:lang w:eastAsia="lt-LT"/>
              </w:rPr>
              <w:t xml:space="preserve"> SD kortele</w:t>
            </w:r>
          </w:p>
          <w:p w14:paraId="612572C6" w14:textId="77777777" w:rsidR="00A30E26" w:rsidRPr="0091413C" w:rsidRDefault="00A30E26" w:rsidP="00A65C29">
            <w:pPr>
              <w:suppressAutoHyphens w:val="0"/>
              <w:spacing w:after="0" w:line="240" w:lineRule="auto"/>
              <w:rPr>
                <w:rFonts w:ascii="Times New Roman" w:eastAsia="Aptos" w:hAnsi="Times New Roman"/>
                <w:iCs/>
                <w:sz w:val="20"/>
                <w:szCs w:val="20"/>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74B10A71" w14:textId="77777777" w:rsidR="00A30E26" w:rsidRPr="0091413C" w:rsidRDefault="00A30E26" w:rsidP="00A65C29">
            <w:pPr>
              <w:suppressAutoHyphens w:val="0"/>
              <w:spacing w:after="0" w:line="240" w:lineRule="auto"/>
              <w:rPr>
                <w:rFonts w:ascii="Times New Roman" w:eastAsia="Aptos" w:hAnsi="Times New Roman"/>
                <w:sz w:val="20"/>
                <w:szCs w:val="20"/>
                <w:lang w:eastAsia="lt-LT"/>
              </w:rPr>
            </w:pPr>
          </w:p>
        </w:tc>
      </w:tr>
      <w:tr w:rsidR="00A30E26" w:rsidRPr="0091413C" w14:paraId="28DF12F6" w14:textId="77777777" w:rsidTr="00A30E26">
        <w:tc>
          <w:tcPr>
            <w:tcW w:w="723" w:type="dxa"/>
            <w:tcBorders>
              <w:top w:val="single" w:sz="4" w:space="0" w:color="00000A"/>
              <w:left w:val="single" w:sz="4" w:space="0" w:color="00000A"/>
              <w:bottom w:val="single" w:sz="4" w:space="0" w:color="00000A"/>
              <w:right w:val="single" w:sz="4" w:space="0" w:color="00000A"/>
            </w:tcBorders>
          </w:tcPr>
          <w:p w14:paraId="2CAB80C7" w14:textId="77777777" w:rsidR="00A30E26" w:rsidRPr="0091413C" w:rsidRDefault="00A30E26">
            <w:pPr>
              <w:numPr>
                <w:ilvl w:val="0"/>
                <w:numId w:val="6"/>
              </w:numPr>
              <w:suppressAutoHyphens w:val="0"/>
              <w:spacing w:after="0" w:line="240" w:lineRule="auto"/>
              <w:rPr>
                <w:rFonts w:ascii="Times New Roman" w:eastAsia="Aptos" w:hAnsi="Times New Roman"/>
                <w:sz w:val="20"/>
                <w:szCs w:val="20"/>
                <w:lang w:eastAsia="lt-LT"/>
              </w:rPr>
            </w:pPr>
          </w:p>
        </w:tc>
        <w:tc>
          <w:tcPr>
            <w:tcW w:w="3248" w:type="dxa"/>
            <w:tcBorders>
              <w:top w:val="single" w:sz="4" w:space="0" w:color="00000A"/>
              <w:left w:val="single" w:sz="4" w:space="0" w:color="00000A"/>
              <w:bottom w:val="single" w:sz="4" w:space="0" w:color="00000A"/>
              <w:right w:val="single" w:sz="4" w:space="0" w:color="00000A"/>
            </w:tcBorders>
          </w:tcPr>
          <w:p w14:paraId="4A781A60" w14:textId="77777777" w:rsidR="00A30E26" w:rsidRPr="0091413C" w:rsidRDefault="00A30E26"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Jungtys</w:t>
            </w:r>
          </w:p>
        </w:tc>
        <w:tc>
          <w:tcPr>
            <w:tcW w:w="3260" w:type="dxa"/>
            <w:tcBorders>
              <w:top w:val="single" w:sz="4" w:space="0" w:color="00000A"/>
              <w:left w:val="single" w:sz="4" w:space="0" w:color="00000A"/>
              <w:bottom w:val="single" w:sz="4" w:space="0" w:color="00000A"/>
              <w:right w:val="single" w:sz="4" w:space="0" w:color="00000A"/>
            </w:tcBorders>
          </w:tcPr>
          <w:p w14:paraId="7C98A4AC" w14:textId="77777777" w:rsidR="00A30E26" w:rsidRPr="0091413C" w:rsidRDefault="00A30E26"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Ne mažiau kaip:</w:t>
            </w:r>
          </w:p>
          <w:p w14:paraId="06F2457C" w14:textId="77777777" w:rsidR="00A30E26" w:rsidRPr="0091413C" w:rsidRDefault="00A30E26">
            <w:pPr>
              <w:pStyle w:val="ListParagraph"/>
              <w:numPr>
                <w:ilvl w:val="0"/>
                <w:numId w:val="7"/>
              </w:numPr>
              <w:tabs>
                <w:tab w:val="left" w:pos="420"/>
              </w:tabs>
              <w:suppressAutoHyphens w:val="0"/>
              <w:spacing w:after="0" w:line="240" w:lineRule="auto"/>
              <w:rPr>
                <w:rFonts w:ascii="Times New Roman" w:hAnsi="Times New Roman"/>
                <w:sz w:val="20"/>
                <w:szCs w:val="20"/>
              </w:rPr>
            </w:pPr>
            <w:r w:rsidRPr="0091413C">
              <w:rPr>
                <w:rFonts w:ascii="Times New Roman" w:eastAsia="Times New Roman" w:hAnsi="Times New Roman"/>
                <w:iCs/>
                <w:sz w:val="20"/>
                <w:szCs w:val="20"/>
                <w:highlight w:val="white"/>
                <w:lang w:eastAsia="lt-LT"/>
              </w:rPr>
              <w:t>2x USB-3</w:t>
            </w:r>
          </w:p>
          <w:p w14:paraId="17606836" w14:textId="77777777" w:rsidR="00A30E26" w:rsidRPr="0091413C" w:rsidRDefault="00A30E26">
            <w:pPr>
              <w:pStyle w:val="ListParagraph"/>
              <w:numPr>
                <w:ilvl w:val="0"/>
                <w:numId w:val="7"/>
              </w:numPr>
              <w:tabs>
                <w:tab w:val="left" w:pos="420"/>
              </w:tabs>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highlight w:val="white"/>
                <w:lang w:eastAsia="lt-LT"/>
              </w:rPr>
              <w:t xml:space="preserve">1 x </w:t>
            </w:r>
            <w:proofErr w:type="spellStart"/>
            <w:r w:rsidRPr="0091413C">
              <w:rPr>
                <w:rFonts w:ascii="Times New Roman" w:eastAsia="Times New Roman" w:hAnsi="Times New Roman"/>
                <w:iCs/>
                <w:sz w:val="20"/>
                <w:szCs w:val="20"/>
                <w:highlight w:val="white"/>
                <w:lang w:eastAsia="lt-LT"/>
              </w:rPr>
              <w:t>microHDMI</w:t>
            </w:r>
            <w:proofErr w:type="spellEnd"/>
            <w:r w:rsidRPr="0091413C">
              <w:rPr>
                <w:rFonts w:ascii="Times New Roman" w:eastAsia="Times New Roman" w:hAnsi="Times New Roman"/>
                <w:iCs/>
                <w:sz w:val="20"/>
                <w:szCs w:val="20"/>
                <w:lang w:eastAsia="lt-LT"/>
              </w:rPr>
              <w:t>.</w:t>
            </w:r>
          </w:p>
          <w:p w14:paraId="688AA200" w14:textId="77777777" w:rsidR="00A30E26" w:rsidRPr="0091413C" w:rsidRDefault="00A30E26" w:rsidP="00A65C29">
            <w:pPr>
              <w:suppressAutoHyphens w:val="0"/>
              <w:spacing w:after="0" w:line="240" w:lineRule="auto"/>
              <w:rPr>
                <w:rFonts w:ascii="Times New Roman" w:eastAsia="Aptos" w:hAnsi="Times New Roman"/>
                <w:iCs/>
                <w:sz w:val="20"/>
                <w:szCs w:val="20"/>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2975D7A8" w14:textId="77777777" w:rsidR="00A30E26" w:rsidRPr="0091413C" w:rsidRDefault="00A30E26" w:rsidP="00A65C29">
            <w:pPr>
              <w:suppressAutoHyphens w:val="0"/>
              <w:spacing w:after="0" w:line="240" w:lineRule="auto"/>
              <w:rPr>
                <w:rFonts w:ascii="Times New Roman" w:eastAsia="Aptos" w:hAnsi="Times New Roman"/>
                <w:sz w:val="20"/>
                <w:szCs w:val="20"/>
                <w:lang w:eastAsia="lt-LT"/>
              </w:rPr>
            </w:pPr>
          </w:p>
        </w:tc>
      </w:tr>
      <w:tr w:rsidR="00A30E26" w:rsidRPr="0091413C" w14:paraId="6DE21212" w14:textId="77777777" w:rsidTr="00A30E26">
        <w:tc>
          <w:tcPr>
            <w:tcW w:w="723" w:type="dxa"/>
            <w:tcBorders>
              <w:top w:val="single" w:sz="4" w:space="0" w:color="00000A"/>
              <w:left w:val="single" w:sz="4" w:space="0" w:color="00000A"/>
              <w:bottom w:val="single" w:sz="4" w:space="0" w:color="00000A"/>
              <w:right w:val="single" w:sz="4" w:space="0" w:color="00000A"/>
            </w:tcBorders>
          </w:tcPr>
          <w:p w14:paraId="10E7336C" w14:textId="77777777" w:rsidR="00A30E26" w:rsidRPr="0091413C" w:rsidRDefault="00A30E26">
            <w:pPr>
              <w:numPr>
                <w:ilvl w:val="0"/>
                <w:numId w:val="6"/>
              </w:numPr>
              <w:suppressAutoHyphens w:val="0"/>
              <w:spacing w:after="0" w:line="240" w:lineRule="auto"/>
              <w:rPr>
                <w:rFonts w:ascii="Times New Roman" w:eastAsia="Aptos" w:hAnsi="Times New Roman"/>
                <w:sz w:val="20"/>
                <w:szCs w:val="20"/>
                <w:lang w:eastAsia="lt-LT"/>
              </w:rPr>
            </w:pPr>
          </w:p>
        </w:tc>
        <w:tc>
          <w:tcPr>
            <w:tcW w:w="3248" w:type="dxa"/>
            <w:tcBorders>
              <w:top w:val="single" w:sz="4" w:space="0" w:color="00000A"/>
              <w:left w:val="single" w:sz="4" w:space="0" w:color="00000A"/>
              <w:bottom w:val="single" w:sz="4" w:space="0" w:color="00000A"/>
              <w:right w:val="single" w:sz="4" w:space="0" w:color="00000A"/>
            </w:tcBorders>
          </w:tcPr>
          <w:p w14:paraId="10AC77BA" w14:textId="77777777" w:rsidR="00A30E26" w:rsidRPr="0091413C" w:rsidRDefault="00A30E26"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Bluetooth ryšys</w:t>
            </w:r>
          </w:p>
        </w:tc>
        <w:tc>
          <w:tcPr>
            <w:tcW w:w="3260" w:type="dxa"/>
            <w:tcBorders>
              <w:top w:val="single" w:sz="4" w:space="0" w:color="00000A"/>
              <w:left w:val="single" w:sz="4" w:space="0" w:color="00000A"/>
              <w:bottom w:val="single" w:sz="4" w:space="0" w:color="00000A"/>
              <w:right w:val="single" w:sz="4" w:space="0" w:color="00000A"/>
            </w:tcBorders>
          </w:tcPr>
          <w:p w14:paraId="4379C49B" w14:textId="77777777" w:rsidR="00A30E26" w:rsidRPr="0091413C" w:rsidRDefault="00A30E26" w:rsidP="00A65C29">
            <w:pPr>
              <w:suppressAutoHyphens w:val="0"/>
              <w:spacing w:after="0" w:line="240" w:lineRule="auto"/>
              <w:rPr>
                <w:rFonts w:ascii="Times New Roman" w:eastAsia="Aptos" w:hAnsi="Times New Roman"/>
                <w:iCs/>
                <w:sz w:val="20"/>
                <w:szCs w:val="20"/>
                <w:lang w:eastAsia="lt-LT"/>
              </w:rPr>
            </w:pPr>
            <w:r w:rsidRPr="0091413C">
              <w:rPr>
                <w:rFonts w:ascii="Times New Roman" w:eastAsia="Times New Roman" w:hAnsi="Times New Roman"/>
                <w:iCs/>
                <w:sz w:val="20"/>
                <w:szCs w:val="20"/>
                <w:lang w:eastAsia="lt-LT"/>
              </w:rPr>
              <w:t>Taip</w:t>
            </w:r>
          </w:p>
        </w:tc>
        <w:tc>
          <w:tcPr>
            <w:tcW w:w="3402" w:type="dxa"/>
            <w:tcBorders>
              <w:top w:val="single" w:sz="4" w:space="0" w:color="00000A"/>
              <w:left w:val="single" w:sz="4" w:space="0" w:color="00000A"/>
              <w:bottom w:val="single" w:sz="4" w:space="0" w:color="00000A"/>
              <w:right w:val="single" w:sz="4" w:space="0" w:color="00000A"/>
            </w:tcBorders>
          </w:tcPr>
          <w:p w14:paraId="31784454" w14:textId="77777777" w:rsidR="00A30E26" w:rsidRPr="0091413C" w:rsidRDefault="00A30E26" w:rsidP="00A65C29">
            <w:pPr>
              <w:suppressAutoHyphens w:val="0"/>
              <w:spacing w:after="0" w:line="240" w:lineRule="auto"/>
              <w:rPr>
                <w:rFonts w:ascii="Times New Roman" w:eastAsia="Aptos" w:hAnsi="Times New Roman"/>
                <w:sz w:val="20"/>
                <w:szCs w:val="20"/>
                <w:lang w:eastAsia="lt-LT"/>
              </w:rPr>
            </w:pPr>
          </w:p>
        </w:tc>
      </w:tr>
      <w:tr w:rsidR="00A30E26" w:rsidRPr="0091413C" w14:paraId="6D10F272" w14:textId="77777777" w:rsidTr="00A30E26">
        <w:tc>
          <w:tcPr>
            <w:tcW w:w="723" w:type="dxa"/>
            <w:tcBorders>
              <w:top w:val="single" w:sz="4" w:space="0" w:color="00000A"/>
              <w:left w:val="single" w:sz="4" w:space="0" w:color="00000A"/>
              <w:bottom w:val="single" w:sz="4" w:space="0" w:color="00000A"/>
              <w:right w:val="single" w:sz="4" w:space="0" w:color="00000A"/>
            </w:tcBorders>
          </w:tcPr>
          <w:p w14:paraId="14DC284A" w14:textId="77777777" w:rsidR="00A30E26" w:rsidRPr="0091413C" w:rsidRDefault="00A30E26">
            <w:pPr>
              <w:numPr>
                <w:ilvl w:val="0"/>
                <w:numId w:val="6"/>
              </w:numPr>
              <w:suppressAutoHyphens w:val="0"/>
              <w:spacing w:after="0" w:line="240" w:lineRule="auto"/>
              <w:rPr>
                <w:rFonts w:ascii="Times New Roman" w:eastAsia="Aptos" w:hAnsi="Times New Roman"/>
                <w:sz w:val="20"/>
                <w:szCs w:val="20"/>
                <w:lang w:eastAsia="lt-LT"/>
              </w:rPr>
            </w:pPr>
          </w:p>
        </w:tc>
        <w:tc>
          <w:tcPr>
            <w:tcW w:w="3248" w:type="dxa"/>
            <w:tcBorders>
              <w:top w:val="single" w:sz="4" w:space="0" w:color="00000A"/>
              <w:left w:val="single" w:sz="4" w:space="0" w:color="00000A"/>
              <w:bottom w:val="single" w:sz="4" w:space="0" w:color="00000A"/>
              <w:right w:val="single" w:sz="4" w:space="0" w:color="00000A"/>
            </w:tcBorders>
          </w:tcPr>
          <w:p w14:paraId="5D025A26" w14:textId="77777777" w:rsidR="00A30E26" w:rsidRPr="0091413C" w:rsidRDefault="00A30E26"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Tinklo adapteris</w:t>
            </w:r>
          </w:p>
        </w:tc>
        <w:tc>
          <w:tcPr>
            <w:tcW w:w="3260" w:type="dxa"/>
            <w:tcBorders>
              <w:top w:val="single" w:sz="4" w:space="0" w:color="00000A"/>
              <w:left w:val="single" w:sz="4" w:space="0" w:color="00000A"/>
              <w:bottom w:val="single" w:sz="4" w:space="0" w:color="00000A"/>
              <w:right w:val="single" w:sz="4" w:space="0" w:color="00000A"/>
            </w:tcBorders>
          </w:tcPr>
          <w:p w14:paraId="3E4957A5" w14:textId="77777777" w:rsidR="00A30E26" w:rsidRPr="0091413C" w:rsidRDefault="00A30E26"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highlight w:val="white"/>
                <w:lang w:eastAsia="lt-LT"/>
              </w:rPr>
              <w:t xml:space="preserve">Ne prasčiau nei: </w:t>
            </w:r>
            <w:proofErr w:type="spellStart"/>
            <w:r w:rsidRPr="0091413C">
              <w:rPr>
                <w:rFonts w:ascii="Times New Roman" w:eastAsia="Times New Roman" w:hAnsi="Times New Roman"/>
                <w:iCs/>
                <w:sz w:val="20"/>
                <w:szCs w:val="20"/>
                <w:highlight w:val="white"/>
                <w:lang w:eastAsia="lt-LT"/>
              </w:rPr>
              <w:t>Ethernet</w:t>
            </w:r>
            <w:proofErr w:type="spellEnd"/>
            <w:r w:rsidRPr="0091413C">
              <w:rPr>
                <w:rFonts w:ascii="Times New Roman" w:eastAsia="Times New Roman" w:hAnsi="Times New Roman"/>
                <w:iCs/>
                <w:sz w:val="20"/>
                <w:szCs w:val="20"/>
                <w:highlight w:val="white"/>
                <w:lang w:eastAsia="lt-LT"/>
              </w:rPr>
              <w:t xml:space="preserve"> prievadas 100/1000 Mbps</w:t>
            </w:r>
          </w:p>
          <w:p w14:paraId="1EB427BD" w14:textId="77777777" w:rsidR="00A30E26" w:rsidRPr="0091413C" w:rsidRDefault="00A30E26"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highlight w:val="white"/>
                <w:lang w:eastAsia="lt-LT"/>
              </w:rPr>
              <w:t>ir WiFi sąsaja: Dviejų dažnių 2,4 GHz ir 5 GHz</w:t>
            </w:r>
          </w:p>
          <w:p w14:paraId="00654C7D" w14:textId="77777777" w:rsidR="00A30E26" w:rsidRPr="0091413C" w:rsidRDefault="00A30E26" w:rsidP="00A65C29">
            <w:pPr>
              <w:suppressAutoHyphens w:val="0"/>
              <w:spacing w:after="0" w:line="240" w:lineRule="auto"/>
              <w:rPr>
                <w:rFonts w:ascii="Times New Roman" w:eastAsia="Aptos" w:hAnsi="Times New Roman"/>
                <w:iCs/>
                <w:sz w:val="20"/>
                <w:szCs w:val="20"/>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49340E2F" w14:textId="77777777" w:rsidR="00A30E26" w:rsidRPr="0091413C" w:rsidRDefault="00A30E26" w:rsidP="00A65C29">
            <w:pPr>
              <w:suppressAutoHyphens w:val="0"/>
              <w:spacing w:after="0" w:line="240" w:lineRule="auto"/>
              <w:rPr>
                <w:rFonts w:ascii="Times New Roman" w:eastAsia="Aptos" w:hAnsi="Times New Roman"/>
                <w:color w:val="000000"/>
                <w:sz w:val="20"/>
                <w:szCs w:val="20"/>
                <w:lang w:eastAsia="lt-LT"/>
              </w:rPr>
            </w:pPr>
          </w:p>
        </w:tc>
      </w:tr>
      <w:tr w:rsidR="00A30E26" w:rsidRPr="0091413C" w14:paraId="4A2E6642" w14:textId="77777777" w:rsidTr="00A30E26">
        <w:tc>
          <w:tcPr>
            <w:tcW w:w="723" w:type="dxa"/>
            <w:tcBorders>
              <w:top w:val="single" w:sz="4" w:space="0" w:color="00000A"/>
              <w:left w:val="single" w:sz="4" w:space="0" w:color="00000A"/>
              <w:bottom w:val="single" w:sz="4" w:space="0" w:color="00000A"/>
              <w:right w:val="single" w:sz="4" w:space="0" w:color="00000A"/>
            </w:tcBorders>
          </w:tcPr>
          <w:p w14:paraId="3E31F1AE" w14:textId="77777777" w:rsidR="00A30E26" w:rsidRPr="0091413C" w:rsidRDefault="00A30E26">
            <w:pPr>
              <w:numPr>
                <w:ilvl w:val="0"/>
                <w:numId w:val="6"/>
              </w:numPr>
              <w:suppressAutoHyphens w:val="0"/>
              <w:spacing w:after="0" w:line="240" w:lineRule="auto"/>
              <w:rPr>
                <w:rFonts w:ascii="Times New Roman" w:eastAsia="Aptos" w:hAnsi="Times New Roman"/>
                <w:sz w:val="20"/>
                <w:szCs w:val="20"/>
                <w:lang w:eastAsia="lt-LT"/>
              </w:rPr>
            </w:pPr>
          </w:p>
        </w:tc>
        <w:tc>
          <w:tcPr>
            <w:tcW w:w="3248" w:type="dxa"/>
            <w:tcBorders>
              <w:top w:val="single" w:sz="4" w:space="0" w:color="00000A"/>
              <w:left w:val="single" w:sz="4" w:space="0" w:color="00000A"/>
              <w:bottom w:val="single" w:sz="4" w:space="0" w:color="00000A"/>
              <w:right w:val="single" w:sz="4" w:space="0" w:color="00000A"/>
            </w:tcBorders>
          </w:tcPr>
          <w:p w14:paraId="1D117A34" w14:textId="77777777" w:rsidR="00A30E26" w:rsidRPr="0091413C" w:rsidRDefault="00A30E26"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Korpusas</w:t>
            </w:r>
          </w:p>
        </w:tc>
        <w:tc>
          <w:tcPr>
            <w:tcW w:w="3260" w:type="dxa"/>
            <w:tcBorders>
              <w:top w:val="single" w:sz="4" w:space="0" w:color="00000A"/>
              <w:left w:val="single" w:sz="4" w:space="0" w:color="00000A"/>
              <w:bottom w:val="single" w:sz="4" w:space="0" w:color="00000A"/>
              <w:right w:val="single" w:sz="4" w:space="0" w:color="00000A"/>
            </w:tcBorders>
          </w:tcPr>
          <w:p w14:paraId="4289D623" w14:textId="77777777" w:rsidR="00A30E26" w:rsidRPr="0091413C" w:rsidRDefault="00A30E26"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Tinkantis pag</w:t>
            </w:r>
            <w:r w:rsidRPr="0091413C">
              <w:rPr>
                <w:rFonts w:ascii="Times New Roman" w:eastAsia="Times New Roman" w:hAnsi="Times New Roman"/>
                <w:iCs/>
                <w:color w:val="000000"/>
                <w:sz w:val="20"/>
                <w:szCs w:val="20"/>
                <w:lang w:eastAsia="lt-LT"/>
              </w:rPr>
              <w:t xml:space="preserve">al pagrindinės </w:t>
            </w:r>
            <w:r w:rsidRPr="0091413C">
              <w:rPr>
                <w:rFonts w:ascii="Times New Roman" w:eastAsia="Times New Roman" w:hAnsi="Times New Roman"/>
                <w:iCs/>
                <w:sz w:val="20"/>
                <w:szCs w:val="20"/>
                <w:lang w:eastAsia="lt-LT"/>
              </w:rPr>
              <w:t>plokštės matmenis ir integruotas jungtis</w:t>
            </w:r>
          </w:p>
        </w:tc>
        <w:tc>
          <w:tcPr>
            <w:tcW w:w="3402" w:type="dxa"/>
            <w:tcBorders>
              <w:top w:val="single" w:sz="4" w:space="0" w:color="00000A"/>
              <w:left w:val="single" w:sz="4" w:space="0" w:color="00000A"/>
              <w:bottom w:val="single" w:sz="4" w:space="0" w:color="00000A"/>
              <w:right w:val="single" w:sz="4" w:space="0" w:color="00000A"/>
            </w:tcBorders>
          </w:tcPr>
          <w:p w14:paraId="3CE8CDDD" w14:textId="77777777" w:rsidR="00A30E26" w:rsidRPr="0091413C" w:rsidRDefault="00A30E26" w:rsidP="00A65C29">
            <w:pPr>
              <w:suppressAutoHyphens w:val="0"/>
              <w:spacing w:after="0" w:line="240" w:lineRule="auto"/>
              <w:rPr>
                <w:rFonts w:ascii="Times New Roman" w:eastAsia="Aptos" w:hAnsi="Times New Roman"/>
                <w:sz w:val="20"/>
                <w:szCs w:val="20"/>
                <w:lang w:eastAsia="lt-LT"/>
              </w:rPr>
            </w:pPr>
          </w:p>
        </w:tc>
      </w:tr>
      <w:tr w:rsidR="00A30E26" w:rsidRPr="0091413C" w14:paraId="27452A25" w14:textId="77777777" w:rsidTr="00A30E26">
        <w:tc>
          <w:tcPr>
            <w:tcW w:w="723" w:type="dxa"/>
            <w:tcBorders>
              <w:top w:val="single" w:sz="4" w:space="0" w:color="00000A"/>
              <w:left w:val="single" w:sz="4" w:space="0" w:color="00000A"/>
              <w:bottom w:val="single" w:sz="4" w:space="0" w:color="00000A"/>
              <w:right w:val="single" w:sz="4" w:space="0" w:color="00000A"/>
            </w:tcBorders>
          </w:tcPr>
          <w:p w14:paraId="7115DD0C" w14:textId="77777777" w:rsidR="00A30E26" w:rsidRPr="0091413C" w:rsidRDefault="00A30E26">
            <w:pPr>
              <w:numPr>
                <w:ilvl w:val="0"/>
                <w:numId w:val="6"/>
              </w:numPr>
              <w:suppressAutoHyphens w:val="0"/>
              <w:spacing w:after="0" w:line="240" w:lineRule="auto"/>
              <w:rPr>
                <w:rFonts w:ascii="Times New Roman" w:eastAsia="Aptos" w:hAnsi="Times New Roman"/>
                <w:sz w:val="20"/>
                <w:szCs w:val="20"/>
                <w:lang w:eastAsia="lt-LT"/>
              </w:rPr>
            </w:pPr>
          </w:p>
        </w:tc>
        <w:tc>
          <w:tcPr>
            <w:tcW w:w="3248" w:type="dxa"/>
            <w:tcBorders>
              <w:top w:val="single" w:sz="4" w:space="0" w:color="00000A"/>
              <w:left w:val="single" w:sz="4" w:space="0" w:color="00000A"/>
              <w:bottom w:val="single" w:sz="4" w:space="0" w:color="00000A"/>
              <w:right w:val="single" w:sz="4" w:space="0" w:color="00000A"/>
            </w:tcBorders>
          </w:tcPr>
          <w:p w14:paraId="6ECE04DA" w14:textId="77777777" w:rsidR="00A30E26" w:rsidRPr="0091413C" w:rsidRDefault="00A30E26"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Operacinė sistema</w:t>
            </w:r>
          </w:p>
        </w:tc>
        <w:tc>
          <w:tcPr>
            <w:tcW w:w="3260" w:type="dxa"/>
            <w:tcBorders>
              <w:top w:val="single" w:sz="4" w:space="0" w:color="00000A"/>
              <w:left w:val="single" w:sz="4" w:space="0" w:color="00000A"/>
              <w:bottom w:val="single" w:sz="4" w:space="0" w:color="00000A"/>
              <w:right w:val="single" w:sz="4" w:space="0" w:color="00000A"/>
            </w:tcBorders>
          </w:tcPr>
          <w:p w14:paraId="709D03D2" w14:textId="77777777" w:rsidR="00A30E26" w:rsidRPr="0091413C" w:rsidRDefault="00A30E26" w:rsidP="00A65C29">
            <w:pPr>
              <w:suppressAutoHyphens w:val="0"/>
              <w:spacing w:after="0" w:line="240" w:lineRule="auto"/>
              <w:rPr>
                <w:rFonts w:ascii="Times New Roman" w:eastAsia="Aptos" w:hAnsi="Times New Roman"/>
                <w:iCs/>
                <w:sz w:val="20"/>
                <w:szCs w:val="20"/>
                <w:lang w:eastAsia="lt-LT"/>
              </w:rPr>
            </w:pPr>
            <w:proofErr w:type="spellStart"/>
            <w:r w:rsidRPr="0091413C">
              <w:rPr>
                <w:rFonts w:ascii="Times New Roman" w:eastAsia="Times New Roman" w:hAnsi="Times New Roman"/>
                <w:iCs/>
                <w:sz w:val="20"/>
                <w:szCs w:val="20"/>
                <w:lang w:eastAsia="lt-LT"/>
              </w:rPr>
              <w:t>Raspberry</w:t>
            </w:r>
            <w:proofErr w:type="spellEnd"/>
            <w:r w:rsidRPr="0091413C">
              <w:rPr>
                <w:rFonts w:ascii="Times New Roman" w:eastAsia="Times New Roman" w:hAnsi="Times New Roman"/>
                <w:iCs/>
                <w:sz w:val="20"/>
                <w:szCs w:val="20"/>
                <w:lang w:eastAsia="lt-LT"/>
              </w:rPr>
              <w:t xml:space="preserve"> </w:t>
            </w:r>
            <w:proofErr w:type="spellStart"/>
            <w:r w:rsidRPr="0091413C">
              <w:rPr>
                <w:rFonts w:ascii="Times New Roman" w:eastAsia="Times New Roman" w:hAnsi="Times New Roman"/>
                <w:iCs/>
                <w:sz w:val="20"/>
                <w:szCs w:val="20"/>
                <w:lang w:eastAsia="lt-LT"/>
              </w:rPr>
              <w:t>Pi</w:t>
            </w:r>
            <w:proofErr w:type="spellEnd"/>
            <w:r w:rsidRPr="0091413C">
              <w:rPr>
                <w:rFonts w:ascii="Times New Roman" w:eastAsia="Times New Roman" w:hAnsi="Times New Roman"/>
                <w:iCs/>
                <w:sz w:val="20"/>
                <w:szCs w:val="20"/>
                <w:lang w:eastAsia="lt-LT"/>
              </w:rPr>
              <w:t xml:space="preserve"> OS arba lygiavertė</w:t>
            </w:r>
          </w:p>
        </w:tc>
        <w:tc>
          <w:tcPr>
            <w:tcW w:w="3402" w:type="dxa"/>
            <w:tcBorders>
              <w:top w:val="single" w:sz="4" w:space="0" w:color="00000A"/>
              <w:left w:val="single" w:sz="4" w:space="0" w:color="00000A"/>
              <w:bottom w:val="single" w:sz="4" w:space="0" w:color="00000A"/>
              <w:right w:val="single" w:sz="4" w:space="0" w:color="00000A"/>
            </w:tcBorders>
          </w:tcPr>
          <w:p w14:paraId="52A88D64" w14:textId="77777777" w:rsidR="00A30E26" w:rsidRPr="0091413C" w:rsidRDefault="00A30E26" w:rsidP="00A65C29">
            <w:pPr>
              <w:suppressAutoHyphens w:val="0"/>
              <w:spacing w:after="0" w:line="240" w:lineRule="auto"/>
              <w:rPr>
                <w:rFonts w:ascii="Times New Roman" w:eastAsia="Aptos" w:hAnsi="Times New Roman"/>
                <w:sz w:val="20"/>
                <w:szCs w:val="20"/>
                <w:lang w:eastAsia="lt-LT"/>
              </w:rPr>
            </w:pPr>
          </w:p>
        </w:tc>
      </w:tr>
      <w:tr w:rsidR="00A30E26" w:rsidRPr="0091413C" w14:paraId="5869AB0C" w14:textId="77777777" w:rsidTr="00A30E26">
        <w:tc>
          <w:tcPr>
            <w:tcW w:w="723" w:type="dxa"/>
            <w:tcBorders>
              <w:top w:val="single" w:sz="4" w:space="0" w:color="00000A"/>
              <w:left w:val="single" w:sz="4" w:space="0" w:color="00000A"/>
              <w:bottom w:val="single" w:sz="4" w:space="0" w:color="00000A"/>
              <w:right w:val="single" w:sz="4" w:space="0" w:color="00000A"/>
            </w:tcBorders>
          </w:tcPr>
          <w:p w14:paraId="236E87BD" w14:textId="77777777" w:rsidR="00A30E26" w:rsidRPr="0091413C" w:rsidRDefault="00A30E26">
            <w:pPr>
              <w:numPr>
                <w:ilvl w:val="0"/>
                <w:numId w:val="6"/>
              </w:numPr>
              <w:suppressAutoHyphens w:val="0"/>
              <w:spacing w:after="0" w:line="240" w:lineRule="auto"/>
              <w:rPr>
                <w:rFonts w:ascii="Times New Roman" w:eastAsia="Aptos" w:hAnsi="Times New Roman"/>
                <w:sz w:val="20"/>
                <w:szCs w:val="20"/>
                <w:lang w:eastAsia="lt-LT"/>
              </w:rPr>
            </w:pPr>
          </w:p>
        </w:tc>
        <w:tc>
          <w:tcPr>
            <w:tcW w:w="3248" w:type="dxa"/>
            <w:tcBorders>
              <w:top w:val="single" w:sz="4" w:space="0" w:color="00000A"/>
              <w:left w:val="single" w:sz="4" w:space="0" w:color="00000A"/>
              <w:bottom w:val="single" w:sz="4" w:space="0" w:color="00000A"/>
              <w:right w:val="single" w:sz="4" w:space="0" w:color="00000A"/>
            </w:tcBorders>
          </w:tcPr>
          <w:p w14:paraId="625A1D46" w14:textId="77777777" w:rsidR="00A30E26" w:rsidRPr="0091413C" w:rsidRDefault="00A30E26"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Įrangos kokybė</w:t>
            </w:r>
          </w:p>
        </w:tc>
        <w:tc>
          <w:tcPr>
            <w:tcW w:w="3260" w:type="dxa"/>
            <w:tcBorders>
              <w:top w:val="single" w:sz="4" w:space="0" w:color="00000A"/>
              <w:left w:val="single" w:sz="4" w:space="0" w:color="00000A"/>
              <w:bottom w:val="single" w:sz="4" w:space="0" w:color="00000A"/>
              <w:right w:val="single" w:sz="4" w:space="0" w:color="00000A"/>
            </w:tcBorders>
          </w:tcPr>
          <w:p w14:paraId="3621E870" w14:textId="77777777" w:rsidR="00A30E26" w:rsidRPr="0091413C" w:rsidRDefault="00A30E26"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Nauja (nenaudota)</w:t>
            </w:r>
          </w:p>
          <w:p w14:paraId="4DDEDAA4" w14:textId="77777777" w:rsidR="00A30E26" w:rsidRPr="0091413C" w:rsidRDefault="00A30E26" w:rsidP="00A65C29">
            <w:pPr>
              <w:suppressAutoHyphens w:val="0"/>
              <w:spacing w:after="0" w:line="240" w:lineRule="auto"/>
              <w:rPr>
                <w:rFonts w:ascii="Times New Roman" w:eastAsia="Aptos" w:hAnsi="Times New Roman"/>
                <w:iCs/>
                <w:sz w:val="20"/>
                <w:szCs w:val="20"/>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7976AA21" w14:textId="77777777" w:rsidR="00A30E26" w:rsidRPr="0091413C" w:rsidRDefault="00A30E26" w:rsidP="00A65C29">
            <w:pPr>
              <w:suppressAutoHyphens w:val="0"/>
              <w:spacing w:after="0" w:line="240" w:lineRule="auto"/>
              <w:rPr>
                <w:rFonts w:ascii="Times New Roman" w:eastAsia="Aptos" w:hAnsi="Times New Roman"/>
                <w:sz w:val="20"/>
                <w:szCs w:val="20"/>
                <w:lang w:eastAsia="lt-LT"/>
              </w:rPr>
            </w:pPr>
          </w:p>
        </w:tc>
      </w:tr>
      <w:tr w:rsidR="00A30E26" w:rsidRPr="0091413C" w14:paraId="47BEB727" w14:textId="77777777" w:rsidTr="00A30E26">
        <w:trPr>
          <w:trHeight w:val="260"/>
        </w:trPr>
        <w:tc>
          <w:tcPr>
            <w:tcW w:w="723" w:type="dxa"/>
            <w:tcBorders>
              <w:top w:val="single" w:sz="4" w:space="0" w:color="00000A"/>
              <w:left w:val="single" w:sz="4" w:space="0" w:color="00000A"/>
              <w:bottom w:val="single" w:sz="4" w:space="0" w:color="00000A"/>
              <w:right w:val="single" w:sz="4" w:space="0" w:color="00000A"/>
            </w:tcBorders>
          </w:tcPr>
          <w:p w14:paraId="68D3DD53" w14:textId="77777777" w:rsidR="00A30E26" w:rsidRPr="0091413C" w:rsidRDefault="00A30E26">
            <w:pPr>
              <w:numPr>
                <w:ilvl w:val="0"/>
                <w:numId w:val="6"/>
              </w:numPr>
              <w:suppressAutoHyphens w:val="0"/>
              <w:spacing w:after="0" w:line="240" w:lineRule="auto"/>
              <w:rPr>
                <w:rFonts w:ascii="Times New Roman" w:eastAsia="Aptos" w:hAnsi="Times New Roman"/>
                <w:sz w:val="20"/>
                <w:szCs w:val="20"/>
                <w:lang w:eastAsia="lt-LT"/>
              </w:rPr>
            </w:pPr>
          </w:p>
        </w:tc>
        <w:tc>
          <w:tcPr>
            <w:tcW w:w="3248" w:type="dxa"/>
            <w:tcBorders>
              <w:top w:val="single" w:sz="4" w:space="0" w:color="00000A"/>
              <w:left w:val="single" w:sz="4" w:space="0" w:color="00000A"/>
              <w:bottom w:val="single" w:sz="4" w:space="0" w:color="00000A"/>
              <w:right w:val="single" w:sz="4" w:space="0" w:color="00000A"/>
            </w:tcBorders>
          </w:tcPr>
          <w:p w14:paraId="22DE9D8F" w14:textId="7D96024D" w:rsidR="00A30E26" w:rsidRPr="0091413C" w:rsidRDefault="00C01445" w:rsidP="00A65C29">
            <w:pPr>
              <w:suppressAutoHyphens w:val="0"/>
              <w:spacing w:after="0" w:line="240" w:lineRule="auto"/>
              <w:rPr>
                <w:rFonts w:ascii="Times New Roman" w:eastAsia="Aptos" w:hAnsi="Times New Roman"/>
                <w:bCs/>
                <w:sz w:val="20"/>
                <w:szCs w:val="20"/>
                <w:lang w:eastAsia="lt-LT"/>
              </w:rPr>
            </w:pPr>
            <w:r>
              <w:rPr>
                <w:rFonts w:ascii="Times New Roman" w:eastAsia="Times New Roman" w:hAnsi="Times New Roman"/>
                <w:bCs/>
                <w:sz w:val="20"/>
                <w:szCs w:val="20"/>
                <w:lang w:eastAsia="lt-LT"/>
              </w:rPr>
              <w:t>Gamintojo g</w:t>
            </w:r>
            <w:r w:rsidRPr="0091413C">
              <w:rPr>
                <w:rFonts w:ascii="Times New Roman" w:eastAsia="Times New Roman" w:hAnsi="Times New Roman"/>
                <w:bCs/>
                <w:sz w:val="20"/>
                <w:szCs w:val="20"/>
                <w:lang w:eastAsia="lt-LT"/>
              </w:rPr>
              <w:t>arantija</w:t>
            </w:r>
          </w:p>
        </w:tc>
        <w:tc>
          <w:tcPr>
            <w:tcW w:w="3260" w:type="dxa"/>
            <w:tcBorders>
              <w:top w:val="single" w:sz="4" w:space="0" w:color="00000A"/>
              <w:left w:val="single" w:sz="4" w:space="0" w:color="00000A"/>
              <w:bottom w:val="single" w:sz="4" w:space="0" w:color="00000A"/>
              <w:right w:val="single" w:sz="4" w:space="0" w:color="00000A"/>
            </w:tcBorders>
          </w:tcPr>
          <w:p w14:paraId="514F39B6" w14:textId="77777777" w:rsidR="00A30E26" w:rsidRPr="0091413C" w:rsidRDefault="00A30E26"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Ne mažiau nei 24 mėnesiai nuo įrangos pristatymo termino.</w:t>
            </w:r>
          </w:p>
        </w:tc>
        <w:tc>
          <w:tcPr>
            <w:tcW w:w="3402" w:type="dxa"/>
            <w:tcBorders>
              <w:top w:val="single" w:sz="4" w:space="0" w:color="00000A"/>
              <w:left w:val="single" w:sz="4" w:space="0" w:color="00000A"/>
              <w:bottom w:val="single" w:sz="4" w:space="0" w:color="00000A"/>
              <w:right w:val="single" w:sz="4" w:space="0" w:color="00000A"/>
            </w:tcBorders>
          </w:tcPr>
          <w:p w14:paraId="6765CEE3" w14:textId="77777777" w:rsidR="00A30E26" w:rsidRPr="0091413C" w:rsidRDefault="00A30E26" w:rsidP="00A65C29">
            <w:pPr>
              <w:suppressAutoHyphens w:val="0"/>
              <w:spacing w:after="0" w:line="240" w:lineRule="auto"/>
              <w:rPr>
                <w:rFonts w:ascii="Times New Roman" w:eastAsia="Aptos" w:hAnsi="Times New Roman"/>
                <w:sz w:val="20"/>
                <w:szCs w:val="20"/>
                <w:lang w:eastAsia="lt-LT"/>
              </w:rPr>
            </w:pPr>
          </w:p>
        </w:tc>
      </w:tr>
      <w:tr w:rsidR="00A30E26" w:rsidRPr="0091413C" w14:paraId="5DCA81B3" w14:textId="77777777" w:rsidTr="00A30E26">
        <w:tc>
          <w:tcPr>
            <w:tcW w:w="723" w:type="dxa"/>
            <w:tcBorders>
              <w:top w:val="single" w:sz="4" w:space="0" w:color="00000A"/>
              <w:left w:val="single" w:sz="4" w:space="0" w:color="00000A"/>
              <w:bottom w:val="single" w:sz="4" w:space="0" w:color="00000A"/>
              <w:right w:val="single" w:sz="4" w:space="0" w:color="00000A"/>
            </w:tcBorders>
          </w:tcPr>
          <w:p w14:paraId="7A852117" w14:textId="77777777" w:rsidR="00A30E26" w:rsidRPr="0091413C" w:rsidRDefault="00A30E26">
            <w:pPr>
              <w:numPr>
                <w:ilvl w:val="0"/>
                <w:numId w:val="6"/>
              </w:numPr>
              <w:suppressAutoHyphens w:val="0"/>
              <w:spacing w:after="0" w:line="240" w:lineRule="auto"/>
              <w:rPr>
                <w:rFonts w:ascii="Times New Roman" w:eastAsia="Aptos" w:hAnsi="Times New Roman"/>
                <w:sz w:val="20"/>
                <w:szCs w:val="20"/>
                <w:lang w:eastAsia="lt-LT"/>
              </w:rPr>
            </w:pPr>
          </w:p>
        </w:tc>
        <w:tc>
          <w:tcPr>
            <w:tcW w:w="3248" w:type="dxa"/>
            <w:tcBorders>
              <w:top w:val="single" w:sz="4" w:space="0" w:color="00000A"/>
              <w:left w:val="single" w:sz="4" w:space="0" w:color="00000A"/>
              <w:bottom w:val="single" w:sz="4" w:space="0" w:color="00000A"/>
              <w:right w:val="single" w:sz="4" w:space="0" w:color="00000A"/>
            </w:tcBorders>
          </w:tcPr>
          <w:p w14:paraId="60536BF6" w14:textId="77777777" w:rsidR="00A30E26" w:rsidRPr="0091413C" w:rsidRDefault="00A30E26"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Aptos" w:hAnsi="Times New Roman"/>
                <w:bCs/>
                <w:sz w:val="20"/>
                <w:szCs w:val="20"/>
                <w:lang w:eastAsia="lt-LT"/>
              </w:rPr>
              <w:t>Maitinimo šaltinis</w:t>
            </w:r>
          </w:p>
        </w:tc>
        <w:tc>
          <w:tcPr>
            <w:tcW w:w="3260" w:type="dxa"/>
            <w:tcBorders>
              <w:top w:val="single" w:sz="4" w:space="0" w:color="00000A"/>
              <w:left w:val="single" w:sz="4" w:space="0" w:color="00000A"/>
              <w:bottom w:val="single" w:sz="4" w:space="0" w:color="00000A"/>
              <w:right w:val="single" w:sz="4" w:space="0" w:color="00000A"/>
            </w:tcBorders>
          </w:tcPr>
          <w:p w14:paraId="7B6198E6" w14:textId="37E17C51" w:rsidR="00A30E26" w:rsidRPr="0091413C" w:rsidRDefault="00C66C53" w:rsidP="00A65C29">
            <w:pPr>
              <w:suppressAutoHyphens w:val="0"/>
              <w:spacing w:after="0" w:line="240" w:lineRule="auto"/>
              <w:rPr>
                <w:rFonts w:ascii="Times New Roman" w:eastAsia="Aptos" w:hAnsi="Times New Roman"/>
                <w:iCs/>
                <w:sz w:val="20"/>
                <w:szCs w:val="20"/>
                <w:lang w:eastAsia="lt-LT"/>
              </w:rPr>
            </w:pPr>
            <w:r w:rsidRPr="0091413C">
              <w:rPr>
                <w:rFonts w:ascii="Times New Roman" w:eastAsia="Aptos" w:hAnsi="Times New Roman"/>
                <w:iCs/>
                <w:sz w:val="20"/>
                <w:szCs w:val="20"/>
                <w:lang w:eastAsia="lt-LT"/>
              </w:rPr>
              <w:t>Tinkantis</w:t>
            </w:r>
            <w:r w:rsidR="00A30E26" w:rsidRPr="0091413C">
              <w:rPr>
                <w:rFonts w:ascii="Times New Roman" w:eastAsia="Aptos" w:hAnsi="Times New Roman"/>
                <w:iCs/>
                <w:sz w:val="20"/>
                <w:szCs w:val="20"/>
                <w:lang w:eastAsia="lt-LT"/>
              </w:rPr>
              <w:t xml:space="preserve"> tiekiamam </w:t>
            </w:r>
            <w:proofErr w:type="spellStart"/>
            <w:r w:rsidR="00A30E26" w:rsidRPr="0091413C">
              <w:rPr>
                <w:rFonts w:ascii="Times New Roman" w:eastAsia="Aptos" w:hAnsi="Times New Roman"/>
                <w:iCs/>
                <w:sz w:val="20"/>
                <w:szCs w:val="20"/>
                <w:lang w:eastAsia="lt-LT"/>
              </w:rPr>
              <w:t>mikro</w:t>
            </w:r>
            <w:proofErr w:type="spellEnd"/>
            <w:r w:rsidR="00363457">
              <w:rPr>
                <w:rFonts w:ascii="Times New Roman" w:eastAsia="Aptos" w:hAnsi="Times New Roman"/>
                <w:iCs/>
                <w:sz w:val="20"/>
                <w:szCs w:val="20"/>
                <w:lang w:eastAsia="lt-LT"/>
              </w:rPr>
              <w:t xml:space="preserve"> </w:t>
            </w:r>
            <w:r w:rsidR="00A30E26" w:rsidRPr="0091413C">
              <w:rPr>
                <w:rFonts w:ascii="Times New Roman" w:eastAsia="Aptos" w:hAnsi="Times New Roman"/>
                <w:iCs/>
                <w:sz w:val="20"/>
                <w:szCs w:val="20"/>
                <w:lang w:eastAsia="lt-LT"/>
              </w:rPr>
              <w:t>kompiuterio modeliui</w:t>
            </w:r>
          </w:p>
        </w:tc>
        <w:tc>
          <w:tcPr>
            <w:tcW w:w="3402" w:type="dxa"/>
            <w:tcBorders>
              <w:top w:val="single" w:sz="4" w:space="0" w:color="00000A"/>
              <w:left w:val="single" w:sz="4" w:space="0" w:color="00000A"/>
              <w:bottom w:val="single" w:sz="4" w:space="0" w:color="00000A"/>
              <w:right w:val="single" w:sz="4" w:space="0" w:color="00000A"/>
            </w:tcBorders>
          </w:tcPr>
          <w:p w14:paraId="6A33BC45" w14:textId="77777777" w:rsidR="00A30E26" w:rsidRPr="0091413C" w:rsidRDefault="00A30E26" w:rsidP="00A65C29">
            <w:pPr>
              <w:suppressAutoHyphens w:val="0"/>
              <w:spacing w:after="0" w:line="240" w:lineRule="auto"/>
              <w:rPr>
                <w:rFonts w:ascii="Times New Roman" w:eastAsia="Aptos" w:hAnsi="Times New Roman"/>
                <w:sz w:val="20"/>
                <w:szCs w:val="20"/>
                <w:lang w:eastAsia="lt-LT"/>
              </w:rPr>
            </w:pPr>
          </w:p>
        </w:tc>
      </w:tr>
      <w:tr w:rsidR="00A30E26" w:rsidRPr="0091413C" w14:paraId="4CCCB1CD" w14:textId="77777777" w:rsidTr="00A30E26">
        <w:tc>
          <w:tcPr>
            <w:tcW w:w="723" w:type="dxa"/>
            <w:tcBorders>
              <w:top w:val="single" w:sz="4" w:space="0" w:color="00000A"/>
              <w:left w:val="single" w:sz="4" w:space="0" w:color="00000A"/>
              <w:bottom w:val="single" w:sz="4" w:space="0" w:color="00000A"/>
              <w:right w:val="single" w:sz="4" w:space="0" w:color="00000A"/>
            </w:tcBorders>
          </w:tcPr>
          <w:p w14:paraId="3CDE99AD" w14:textId="77777777" w:rsidR="00A30E26" w:rsidRPr="0091413C" w:rsidRDefault="00A30E26">
            <w:pPr>
              <w:numPr>
                <w:ilvl w:val="0"/>
                <w:numId w:val="6"/>
              </w:numPr>
              <w:suppressAutoHyphens w:val="0"/>
              <w:spacing w:after="0" w:line="240" w:lineRule="auto"/>
              <w:rPr>
                <w:rFonts w:ascii="Times New Roman" w:eastAsia="Aptos" w:hAnsi="Times New Roman"/>
                <w:sz w:val="20"/>
                <w:szCs w:val="20"/>
                <w:lang w:eastAsia="lt-LT"/>
              </w:rPr>
            </w:pPr>
          </w:p>
        </w:tc>
        <w:tc>
          <w:tcPr>
            <w:tcW w:w="3248" w:type="dxa"/>
            <w:tcBorders>
              <w:top w:val="single" w:sz="4" w:space="0" w:color="00000A"/>
              <w:left w:val="single" w:sz="4" w:space="0" w:color="00000A"/>
              <w:bottom w:val="single" w:sz="4" w:space="0" w:color="00000A"/>
              <w:right w:val="single" w:sz="4" w:space="0" w:color="00000A"/>
            </w:tcBorders>
          </w:tcPr>
          <w:p w14:paraId="42BA6008" w14:textId="35ADF196" w:rsidR="00A30E26" w:rsidRPr="0091413C" w:rsidRDefault="00F074F1" w:rsidP="00A65C29">
            <w:pPr>
              <w:suppressAutoHyphens w:val="0"/>
              <w:spacing w:after="0" w:line="240" w:lineRule="auto"/>
              <w:rPr>
                <w:rFonts w:ascii="Times New Roman" w:eastAsia="Aptos" w:hAnsi="Times New Roman"/>
                <w:bCs/>
                <w:sz w:val="20"/>
                <w:szCs w:val="20"/>
                <w:lang w:eastAsia="lt-LT"/>
              </w:rPr>
            </w:pPr>
            <w:r>
              <w:rPr>
                <w:rFonts w:ascii="Times New Roman" w:eastAsia="Aptos" w:hAnsi="Times New Roman"/>
                <w:bCs/>
                <w:sz w:val="20"/>
                <w:szCs w:val="20"/>
                <w:lang w:eastAsia="lt-LT"/>
              </w:rPr>
              <w:t>Įranga</w:t>
            </w:r>
            <w:r w:rsidR="00A30E26" w:rsidRPr="0091413C">
              <w:rPr>
                <w:rFonts w:ascii="Times New Roman" w:eastAsia="Aptos" w:hAnsi="Times New Roman"/>
                <w:bCs/>
                <w:sz w:val="20"/>
                <w:szCs w:val="20"/>
                <w:lang w:eastAsia="lt-LT"/>
              </w:rPr>
              <w:t xml:space="preserve">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w:t>
            </w:r>
            <w:r w:rsidR="00D54AA8" w:rsidRPr="0091413C">
              <w:rPr>
                <w:rFonts w:ascii="Times New Roman" w:eastAsia="Aptos" w:hAnsi="Times New Roman"/>
                <w:bCs/>
                <w:sz w:val="20"/>
                <w:szCs w:val="20"/>
                <w:lang w:eastAsia="lt-LT"/>
              </w:rPr>
              <w:t>pirkdamos</w:t>
            </w:r>
            <w:r w:rsidR="00A30E26" w:rsidRPr="0091413C">
              <w:rPr>
                <w:rFonts w:ascii="Times New Roman" w:eastAsia="Aptos" w:hAnsi="Times New Roman"/>
                <w:bCs/>
                <w:sz w:val="20"/>
                <w:szCs w:val="20"/>
                <w:lang w:eastAsia="lt-LT"/>
              </w:rPr>
              <w:t xml:space="preserve"> prekes, </w:t>
            </w:r>
            <w:r w:rsidR="00A30E26" w:rsidRPr="0091413C">
              <w:rPr>
                <w:rFonts w:ascii="Times New Roman" w:eastAsia="Aptos" w:hAnsi="Times New Roman"/>
                <w:bCs/>
                <w:sz w:val="20"/>
                <w:szCs w:val="20"/>
                <w:lang w:eastAsia="lt-LT"/>
              </w:rPr>
              <w:lastRenderedPageBreak/>
              <w:t xml:space="preserve">paslaugas ar darbus, taikymo tvarkos aprašo patvirtinimo“ (aktuali redakcija) patvirtintus minimalius aplinkos apsaugos kriterijus. Taikymo tvarka aprašyta 2 priedo IV skyriaus „Kompiuteriai ir planšetės“ </w:t>
            </w:r>
            <w:r w:rsidR="004814E4">
              <w:rPr>
                <w:rFonts w:ascii="Times New Roman" w:eastAsia="Aptos" w:hAnsi="Times New Roman"/>
                <w:bCs/>
                <w:sz w:val="20"/>
                <w:szCs w:val="20"/>
                <w:lang w:eastAsia="lt-LT"/>
              </w:rPr>
              <w:t>4.1</w:t>
            </w:r>
            <w:r w:rsidR="001854F6">
              <w:rPr>
                <w:rFonts w:ascii="Times New Roman" w:eastAsia="Aptos" w:hAnsi="Times New Roman"/>
                <w:bCs/>
                <w:sz w:val="20"/>
                <w:szCs w:val="20"/>
                <w:lang w:eastAsia="lt-LT"/>
              </w:rPr>
              <w:t xml:space="preserve">., </w:t>
            </w:r>
            <w:r w:rsidR="00A30E26" w:rsidRPr="0091413C">
              <w:rPr>
                <w:rFonts w:ascii="Times New Roman" w:eastAsia="Aptos" w:hAnsi="Times New Roman"/>
                <w:bCs/>
                <w:sz w:val="20"/>
                <w:szCs w:val="20"/>
                <w:lang w:eastAsia="lt-LT"/>
              </w:rPr>
              <w:t>4.2. ir 4.3. punktuose</w:t>
            </w:r>
          </w:p>
        </w:tc>
        <w:tc>
          <w:tcPr>
            <w:tcW w:w="3260" w:type="dxa"/>
            <w:tcBorders>
              <w:top w:val="single" w:sz="4" w:space="0" w:color="00000A"/>
              <w:left w:val="single" w:sz="4" w:space="0" w:color="00000A"/>
              <w:bottom w:val="single" w:sz="4" w:space="0" w:color="00000A"/>
              <w:right w:val="single" w:sz="4" w:space="0" w:color="00000A"/>
            </w:tcBorders>
          </w:tcPr>
          <w:p w14:paraId="0302F91D" w14:textId="77777777" w:rsidR="00A30E26" w:rsidRPr="0091413C" w:rsidRDefault="00A30E26" w:rsidP="00A65C29">
            <w:pPr>
              <w:suppressAutoHyphens w:val="0"/>
              <w:spacing w:after="0" w:line="240" w:lineRule="auto"/>
              <w:rPr>
                <w:rFonts w:ascii="Times New Roman" w:eastAsia="Aptos" w:hAnsi="Times New Roman"/>
                <w:iCs/>
                <w:sz w:val="20"/>
                <w:szCs w:val="20"/>
                <w:lang w:eastAsia="lt-LT"/>
              </w:rPr>
            </w:pPr>
            <w:r w:rsidRPr="0091413C">
              <w:rPr>
                <w:rFonts w:ascii="Times New Roman" w:eastAsia="Aptos" w:hAnsi="Times New Roman"/>
                <w:iCs/>
                <w:sz w:val="20"/>
                <w:szCs w:val="20"/>
                <w:lang w:eastAsia="lt-LT"/>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402" w:type="dxa"/>
            <w:tcBorders>
              <w:top w:val="single" w:sz="4" w:space="0" w:color="00000A"/>
              <w:left w:val="single" w:sz="4" w:space="0" w:color="00000A"/>
              <w:bottom w:val="single" w:sz="4" w:space="0" w:color="00000A"/>
              <w:right w:val="single" w:sz="4" w:space="0" w:color="00000A"/>
            </w:tcBorders>
          </w:tcPr>
          <w:p w14:paraId="241B77B9" w14:textId="77777777" w:rsidR="00A30E26" w:rsidRPr="0091413C" w:rsidRDefault="00A30E26" w:rsidP="00A65C29">
            <w:pPr>
              <w:suppressAutoHyphens w:val="0"/>
              <w:spacing w:after="0" w:line="240" w:lineRule="auto"/>
              <w:rPr>
                <w:rFonts w:ascii="Times New Roman" w:eastAsia="Aptos" w:hAnsi="Times New Roman"/>
                <w:sz w:val="20"/>
                <w:szCs w:val="20"/>
                <w:lang w:eastAsia="lt-LT"/>
              </w:rPr>
            </w:pPr>
          </w:p>
        </w:tc>
      </w:tr>
    </w:tbl>
    <w:p w14:paraId="517E0B0D" w14:textId="77777777" w:rsidR="00A30E26" w:rsidRPr="0091413C" w:rsidRDefault="00A30E26" w:rsidP="00A30E26">
      <w:pPr>
        <w:tabs>
          <w:tab w:val="left" w:pos="0"/>
          <w:tab w:val="left" w:pos="284"/>
        </w:tabs>
        <w:spacing w:after="0" w:line="240" w:lineRule="auto"/>
        <w:ind w:right="-22"/>
        <w:jc w:val="both"/>
        <w:rPr>
          <w:rFonts w:ascii="Times New Roman" w:hAnsi="Times New Roman"/>
          <w:sz w:val="20"/>
          <w:szCs w:val="20"/>
        </w:rPr>
      </w:pPr>
    </w:p>
    <w:tbl>
      <w:tblPr>
        <w:tblW w:w="10632" w:type="dxa"/>
        <w:tblInd w:w="-856" w:type="dxa"/>
        <w:tblLayout w:type="fixed"/>
        <w:tblLook w:val="0400" w:firstRow="0" w:lastRow="0" w:firstColumn="0" w:lastColumn="0" w:noHBand="0" w:noVBand="1"/>
      </w:tblPr>
      <w:tblGrid>
        <w:gridCol w:w="690"/>
        <w:gridCol w:w="3280"/>
        <w:gridCol w:w="3260"/>
        <w:gridCol w:w="3402"/>
      </w:tblGrid>
      <w:tr w:rsidR="00010C60" w:rsidRPr="0091413C" w14:paraId="745DE220" w14:textId="77777777" w:rsidTr="00010C60">
        <w:trPr>
          <w:trHeight w:val="2203"/>
          <w:tblHeader/>
        </w:trPr>
        <w:tc>
          <w:tcPr>
            <w:tcW w:w="69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C749711"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b/>
                <w:bCs/>
                <w:sz w:val="20"/>
                <w:szCs w:val="20"/>
                <w:lang w:val="lt" w:eastAsia="lt-LT"/>
              </w:rPr>
              <w:t>Eil. Nr.</w:t>
            </w:r>
          </w:p>
        </w:tc>
        <w:tc>
          <w:tcPr>
            <w:tcW w:w="328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FD4558B" w14:textId="77777777" w:rsidR="00010C60" w:rsidRPr="0091413C" w:rsidRDefault="00010C60" w:rsidP="00010C60">
            <w:pPr>
              <w:suppressAutoHyphens w:val="0"/>
              <w:overflowPunct/>
              <w:spacing w:after="0" w:line="240" w:lineRule="auto"/>
              <w:jc w:val="center"/>
              <w:rPr>
                <w:rFonts w:ascii="Times New Roman" w:eastAsia="Times New Roman" w:hAnsi="Times New Roman"/>
                <w:sz w:val="20"/>
                <w:szCs w:val="20"/>
                <w:lang w:val="lt" w:eastAsia="lt-LT"/>
              </w:rPr>
            </w:pPr>
            <w:r w:rsidRPr="0091413C">
              <w:rPr>
                <w:rFonts w:ascii="Times New Roman" w:eastAsia="Times New Roman" w:hAnsi="Times New Roman"/>
                <w:b/>
                <w:bCs/>
                <w:sz w:val="20"/>
                <w:szCs w:val="20"/>
                <w:lang w:val="lt" w:eastAsia="lt-LT"/>
              </w:rPr>
              <w:t xml:space="preserve">Parametras </w:t>
            </w:r>
          </w:p>
        </w:tc>
        <w:tc>
          <w:tcPr>
            <w:tcW w:w="32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FE2A4C4" w14:textId="77777777" w:rsidR="00010C60" w:rsidRPr="0091413C" w:rsidRDefault="00010C60" w:rsidP="00010C60">
            <w:pPr>
              <w:suppressAutoHyphens w:val="0"/>
              <w:overflowPunct/>
              <w:spacing w:after="0" w:line="240" w:lineRule="auto"/>
              <w:jc w:val="both"/>
              <w:rPr>
                <w:rFonts w:ascii="Times New Roman" w:eastAsia="Times New Roman" w:hAnsi="Times New Roman"/>
                <w:b/>
                <w:bCs/>
                <w:sz w:val="20"/>
                <w:szCs w:val="20"/>
                <w:lang w:val="lt" w:eastAsia="lt-LT"/>
              </w:rPr>
            </w:pPr>
            <w:r w:rsidRPr="0091413C">
              <w:rPr>
                <w:rFonts w:ascii="Times New Roman" w:eastAsia="Times New Roman" w:hAnsi="Times New Roman"/>
                <w:b/>
                <w:bCs/>
                <w:sz w:val="20"/>
                <w:szCs w:val="20"/>
                <w:lang w:val="lt" w:eastAsia="lt-LT"/>
              </w:rPr>
              <w:t xml:space="preserve">Reikalaujama charakteristika </w:t>
            </w:r>
          </w:p>
        </w:tc>
        <w:tc>
          <w:tcPr>
            <w:tcW w:w="3402" w:type="dxa"/>
            <w:tcBorders>
              <w:top w:val="single" w:sz="4" w:space="0" w:color="00000A"/>
              <w:left w:val="single" w:sz="4" w:space="0" w:color="00000A"/>
              <w:bottom w:val="single" w:sz="4" w:space="0" w:color="00000A"/>
              <w:right w:val="single" w:sz="4" w:space="0" w:color="00000A"/>
            </w:tcBorders>
            <w:shd w:val="clear" w:color="auto" w:fill="D5DCE4"/>
          </w:tcPr>
          <w:p w14:paraId="54D7C2ED" w14:textId="77777777" w:rsidR="00010C60" w:rsidRPr="0091413C" w:rsidRDefault="00010C60" w:rsidP="00010C60">
            <w:pPr>
              <w:suppressAutoHyphens w:val="0"/>
              <w:overflowPunct/>
              <w:spacing w:after="0" w:line="240" w:lineRule="auto"/>
              <w:jc w:val="both"/>
              <w:rPr>
                <w:rFonts w:ascii="Times New Roman" w:eastAsia="Times New Roman" w:hAnsi="Times New Roman"/>
                <w:b/>
                <w:bCs/>
                <w:sz w:val="20"/>
                <w:szCs w:val="20"/>
                <w:lang w:val="lt" w:eastAsia="lt-LT"/>
              </w:rPr>
            </w:pPr>
            <w:r w:rsidRPr="0091413C">
              <w:rPr>
                <w:rFonts w:ascii="Times New Roman" w:eastAsia="Times New Roman" w:hAnsi="Times New Roman"/>
                <w:b/>
                <w:bCs/>
                <w:sz w:val="20"/>
                <w:szCs w:val="20"/>
                <w:lang w:val="lt" w:eastAsia="lt-LT"/>
              </w:rPr>
              <w:t>Tiekėjas nurodo siūlomą parametrą (turi būti detaliai nurodomas parametras, atsakymas „Taip“, „Atitinka“ arba „Neatitinka“ bus vertinamas kaip netinkamas)</w:t>
            </w:r>
          </w:p>
        </w:tc>
      </w:tr>
      <w:tr w:rsidR="00010C60" w:rsidRPr="0091413C" w14:paraId="68164E9A" w14:textId="77777777" w:rsidTr="00010C60">
        <w:trPr>
          <w:trHeight w:val="275"/>
        </w:trPr>
        <w:tc>
          <w:tcPr>
            <w:tcW w:w="690" w:type="dxa"/>
            <w:tcBorders>
              <w:top w:val="single" w:sz="4" w:space="0" w:color="00000A"/>
              <w:left w:val="single" w:sz="4" w:space="0" w:color="00000A"/>
              <w:bottom w:val="single" w:sz="4" w:space="0" w:color="00000A"/>
              <w:right w:val="single" w:sz="4" w:space="0" w:color="00000A"/>
            </w:tcBorders>
          </w:tcPr>
          <w:p w14:paraId="50B8D245"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9942" w:type="dxa"/>
            <w:gridSpan w:val="3"/>
            <w:tcBorders>
              <w:top w:val="single" w:sz="4" w:space="0" w:color="00000A"/>
              <w:left w:val="single" w:sz="4" w:space="0" w:color="00000A"/>
              <w:bottom w:val="single" w:sz="4" w:space="0" w:color="00000A"/>
              <w:right w:val="single" w:sz="4" w:space="0" w:color="00000A"/>
            </w:tcBorders>
          </w:tcPr>
          <w:p w14:paraId="5D678997" w14:textId="77777777" w:rsidR="00010C60" w:rsidRPr="0091413C" w:rsidRDefault="00010C60" w:rsidP="00010C60">
            <w:pPr>
              <w:suppressAutoHyphens w:val="0"/>
              <w:overflowPunct/>
              <w:spacing w:after="0" w:line="240" w:lineRule="auto"/>
              <w:rPr>
                <w:rFonts w:ascii="Times New Roman" w:eastAsia="Times New Roman" w:hAnsi="Times New Roman"/>
                <w:b/>
                <w:bCs/>
                <w:color w:val="FF0000"/>
                <w:sz w:val="20"/>
                <w:szCs w:val="20"/>
                <w:lang w:val="lt" w:eastAsia="lt-LT"/>
              </w:rPr>
            </w:pPr>
            <w:r w:rsidRPr="0091413C">
              <w:rPr>
                <w:rFonts w:ascii="Times New Roman" w:eastAsia="Times New Roman" w:hAnsi="Times New Roman"/>
                <w:b/>
                <w:bCs/>
                <w:sz w:val="20"/>
                <w:szCs w:val="20"/>
                <w:lang w:val="lt" w:eastAsia="lt-LT"/>
              </w:rPr>
              <w:t>Planšetinis kompiuteris 4 vnt.</w:t>
            </w:r>
          </w:p>
        </w:tc>
      </w:tr>
      <w:tr w:rsidR="00010C60" w:rsidRPr="0091413C" w14:paraId="2867E26E" w14:textId="77777777" w:rsidTr="00572163">
        <w:trPr>
          <w:trHeight w:val="343"/>
        </w:trPr>
        <w:tc>
          <w:tcPr>
            <w:tcW w:w="690" w:type="dxa"/>
            <w:tcBorders>
              <w:top w:val="single" w:sz="4" w:space="0" w:color="00000A"/>
              <w:left w:val="single" w:sz="4" w:space="0" w:color="00000A"/>
              <w:bottom w:val="single" w:sz="4" w:space="0" w:color="00000A"/>
              <w:right w:val="single" w:sz="4" w:space="0" w:color="00000A"/>
            </w:tcBorders>
          </w:tcPr>
          <w:p w14:paraId="3AD2679A"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9942" w:type="dxa"/>
            <w:gridSpan w:val="3"/>
            <w:tcBorders>
              <w:top w:val="single" w:sz="4" w:space="0" w:color="00000A"/>
              <w:left w:val="single" w:sz="4" w:space="0" w:color="00000A"/>
              <w:bottom w:val="single" w:sz="4" w:space="0" w:color="00000A"/>
              <w:right w:val="single" w:sz="4" w:space="0" w:color="00000A"/>
            </w:tcBorders>
          </w:tcPr>
          <w:p w14:paraId="34DD49E0" w14:textId="17B425EA" w:rsidR="00010C60" w:rsidRPr="0091413C" w:rsidRDefault="00010C60" w:rsidP="00010C60">
            <w:pPr>
              <w:suppressAutoHyphens w:val="0"/>
              <w:overflowPunct/>
              <w:spacing w:after="0" w:line="240" w:lineRule="auto"/>
              <w:rPr>
                <w:rFonts w:ascii="Times New Roman" w:eastAsia="Times New Roman" w:hAnsi="Times New Roman"/>
                <w:b/>
                <w:bCs/>
                <w:color w:val="FF0000"/>
                <w:sz w:val="20"/>
                <w:szCs w:val="20"/>
                <w:lang w:val="lt" w:eastAsia="lt-LT"/>
              </w:rPr>
            </w:pPr>
            <w:r w:rsidRPr="0091413C">
              <w:rPr>
                <w:rFonts w:ascii="Times New Roman" w:eastAsia="Times New Roman" w:hAnsi="Times New Roman"/>
                <w:b/>
                <w:bCs/>
                <w:sz w:val="20"/>
                <w:szCs w:val="20"/>
                <w:lang w:val="lt" w:eastAsia="lt-LT"/>
              </w:rPr>
              <w:t xml:space="preserve">Pristatymo adresas: </w:t>
            </w:r>
            <w:r w:rsidRPr="00572163">
              <w:rPr>
                <w:rFonts w:ascii="Times New Roman" w:eastAsia="Times New Roman" w:hAnsi="Times New Roman"/>
                <w:sz w:val="20"/>
                <w:szCs w:val="20"/>
                <w:lang w:val="lt" w:eastAsia="lt-LT"/>
              </w:rPr>
              <w:t>Interjero dizaino katedra</w:t>
            </w:r>
            <w:r w:rsidRPr="00572163">
              <w:rPr>
                <w:rFonts w:ascii="Times New Roman" w:eastAsia="Times New Roman" w:hAnsi="Times New Roman"/>
                <w:b/>
                <w:bCs/>
                <w:sz w:val="20"/>
                <w:szCs w:val="20"/>
                <w:lang w:val="lt" w:eastAsia="lt-LT"/>
              </w:rPr>
              <w:t xml:space="preserve">, </w:t>
            </w:r>
            <w:r w:rsidRPr="00572163">
              <w:rPr>
                <w:rFonts w:ascii="Times New Roman" w:eastAsia="Times New Roman" w:hAnsi="Times New Roman"/>
                <w:sz w:val="20"/>
                <w:szCs w:val="20"/>
                <w:lang w:val="lt" w:eastAsia="lt-LT"/>
              </w:rPr>
              <w:t>Malūnų g. 5, Vilnius, Palėpė  (VDA Vilniaus fakultetas)</w:t>
            </w:r>
            <w:r w:rsidR="00572163" w:rsidRPr="00572163">
              <w:rPr>
                <w:rFonts w:ascii="Times New Roman" w:eastAsia="Times New Roman" w:hAnsi="Times New Roman"/>
                <w:sz w:val="20"/>
                <w:szCs w:val="20"/>
                <w:lang w:val="lt" w:eastAsia="lt-LT"/>
              </w:rPr>
              <w:t>.</w:t>
            </w:r>
          </w:p>
        </w:tc>
      </w:tr>
      <w:tr w:rsidR="00010C60" w:rsidRPr="0091413C" w14:paraId="3ACF1159" w14:textId="77777777" w:rsidTr="00010C60">
        <w:trPr>
          <w:trHeight w:val="275"/>
        </w:trPr>
        <w:tc>
          <w:tcPr>
            <w:tcW w:w="690" w:type="dxa"/>
            <w:tcBorders>
              <w:top w:val="single" w:sz="4" w:space="0" w:color="00000A"/>
              <w:left w:val="single" w:sz="4" w:space="0" w:color="00000A"/>
              <w:bottom w:val="single" w:sz="4" w:space="0" w:color="00000A"/>
              <w:right w:val="single" w:sz="4" w:space="0" w:color="00000A"/>
            </w:tcBorders>
          </w:tcPr>
          <w:p w14:paraId="759AC0B4"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9942" w:type="dxa"/>
            <w:gridSpan w:val="3"/>
            <w:tcBorders>
              <w:top w:val="single" w:sz="4" w:space="0" w:color="00000A"/>
              <w:left w:val="single" w:sz="4" w:space="0" w:color="00000A"/>
              <w:bottom w:val="single" w:sz="4" w:space="0" w:color="00000A"/>
              <w:right w:val="single" w:sz="4" w:space="0" w:color="00000A"/>
            </w:tcBorders>
          </w:tcPr>
          <w:p w14:paraId="4CDFA523" w14:textId="6029679C" w:rsidR="00010C60" w:rsidRPr="0091413C" w:rsidRDefault="005C5CC2" w:rsidP="00010C60">
            <w:pPr>
              <w:suppressAutoHyphens w:val="0"/>
              <w:overflowPunct/>
              <w:spacing w:after="0" w:line="240" w:lineRule="auto"/>
              <w:rPr>
                <w:rFonts w:ascii="Times New Roman" w:eastAsia="Times New Roman" w:hAnsi="Times New Roman"/>
                <w:i/>
                <w:iCs/>
                <w:color w:val="FF0000"/>
                <w:sz w:val="20"/>
                <w:szCs w:val="20"/>
                <w:lang w:val="lt" w:eastAsia="lt-LT"/>
              </w:rPr>
            </w:pPr>
            <w:r w:rsidRPr="005C5CC2">
              <w:rPr>
                <w:rFonts w:ascii="Times New Roman" w:eastAsia="Times New Roman" w:hAnsi="Times New Roman"/>
                <w:i/>
                <w:iCs/>
                <w:sz w:val="20"/>
                <w:szCs w:val="20"/>
                <w:lang w:val="lt" w:eastAsia="lt-LT"/>
              </w:rPr>
              <w:t>Įrangą pristatyti nuo 2026 08.25 per 10 k. d.</w:t>
            </w:r>
          </w:p>
        </w:tc>
      </w:tr>
      <w:tr w:rsidR="00010C60" w:rsidRPr="0091413C" w14:paraId="501B43BC" w14:textId="77777777" w:rsidTr="00010C60">
        <w:trPr>
          <w:trHeight w:val="480"/>
        </w:trPr>
        <w:tc>
          <w:tcPr>
            <w:tcW w:w="690" w:type="dxa"/>
            <w:tcBorders>
              <w:top w:val="single" w:sz="4" w:space="0" w:color="00000A"/>
              <w:left w:val="single" w:sz="4" w:space="0" w:color="00000A"/>
              <w:bottom w:val="single" w:sz="4" w:space="0" w:color="00000A"/>
              <w:right w:val="single" w:sz="4" w:space="0" w:color="00000A"/>
            </w:tcBorders>
          </w:tcPr>
          <w:p w14:paraId="34D950CF"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3280" w:type="dxa"/>
            <w:tcBorders>
              <w:top w:val="single" w:sz="4" w:space="0" w:color="00000A"/>
              <w:left w:val="single" w:sz="4" w:space="0" w:color="00000A"/>
              <w:bottom w:val="single" w:sz="4" w:space="0" w:color="00000A"/>
              <w:right w:val="single" w:sz="4" w:space="0" w:color="00000A"/>
            </w:tcBorders>
          </w:tcPr>
          <w:p w14:paraId="0FFDE800"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 xml:space="preserve">Gamintojas </w:t>
            </w:r>
          </w:p>
        </w:tc>
        <w:tc>
          <w:tcPr>
            <w:tcW w:w="3260" w:type="dxa"/>
            <w:tcBorders>
              <w:top w:val="single" w:sz="4" w:space="0" w:color="00000A"/>
              <w:left w:val="single" w:sz="4" w:space="0" w:color="00000A"/>
              <w:bottom w:val="single" w:sz="4" w:space="0" w:color="00000A"/>
              <w:right w:val="single" w:sz="4" w:space="0" w:color="00000A"/>
            </w:tcBorders>
          </w:tcPr>
          <w:p w14:paraId="1AB9F077"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Nurodyti</w:t>
            </w:r>
          </w:p>
        </w:tc>
        <w:tc>
          <w:tcPr>
            <w:tcW w:w="3402" w:type="dxa"/>
            <w:tcBorders>
              <w:top w:val="single" w:sz="4" w:space="0" w:color="00000A"/>
              <w:left w:val="single" w:sz="4" w:space="0" w:color="00000A"/>
              <w:bottom w:val="single" w:sz="4" w:space="0" w:color="00000A"/>
              <w:right w:val="single" w:sz="4" w:space="0" w:color="00000A"/>
            </w:tcBorders>
          </w:tcPr>
          <w:p w14:paraId="6A4ABC00"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r w:rsidR="00010C60" w:rsidRPr="0091413C" w14:paraId="1CCC28B8" w14:textId="77777777" w:rsidTr="00010C60">
        <w:trPr>
          <w:trHeight w:val="553"/>
        </w:trPr>
        <w:tc>
          <w:tcPr>
            <w:tcW w:w="690" w:type="dxa"/>
            <w:tcBorders>
              <w:top w:val="single" w:sz="4" w:space="0" w:color="00000A"/>
              <w:left w:val="single" w:sz="4" w:space="0" w:color="00000A"/>
              <w:bottom w:val="single" w:sz="4" w:space="0" w:color="00000A"/>
              <w:right w:val="single" w:sz="4" w:space="0" w:color="00000A"/>
            </w:tcBorders>
          </w:tcPr>
          <w:p w14:paraId="4102672D"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3280" w:type="dxa"/>
            <w:tcBorders>
              <w:top w:val="single" w:sz="4" w:space="0" w:color="00000A"/>
              <w:left w:val="single" w:sz="4" w:space="0" w:color="00000A"/>
              <w:bottom w:val="single" w:sz="4" w:space="0" w:color="00000A"/>
              <w:right w:val="single" w:sz="4" w:space="0" w:color="00000A"/>
            </w:tcBorders>
          </w:tcPr>
          <w:p w14:paraId="143D080F"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 xml:space="preserve">Modelis </w:t>
            </w:r>
          </w:p>
        </w:tc>
        <w:tc>
          <w:tcPr>
            <w:tcW w:w="3260" w:type="dxa"/>
            <w:tcBorders>
              <w:top w:val="single" w:sz="4" w:space="0" w:color="00000A"/>
              <w:left w:val="single" w:sz="4" w:space="0" w:color="00000A"/>
              <w:bottom w:val="single" w:sz="4" w:space="0" w:color="00000A"/>
              <w:right w:val="single" w:sz="4" w:space="0" w:color="00000A"/>
            </w:tcBorders>
          </w:tcPr>
          <w:p w14:paraId="046AF1B5" w14:textId="77777777" w:rsidR="00010C60" w:rsidRPr="0091413C" w:rsidRDefault="00010C60" w:rsidP="00010C60">
            <w:pPr>
              <w:suppressAutoHyphens w:val="0"/>
              <w:overflowPunct/>
              <w:spacing w:after="0" w:line="240" w:lineRule="auto"/>
              <w:rPr>
                <w:rFonts w:ascii="Times New Roman" w:eastAsia="Times New Roman" w:hAnsi="Times New Roman"/>
                <w:strike/>
                <w:sz w:val="20"/>
                <w:szCs w:val="20"/>
                <w:lang w:val="lt" w:eastAsia="lt-LT"/>
              </w:rPr>
            </w:pPr>
            <w:r w:rsidRPr="0091413C">
              <w:rPr>
                <w:rFonts w:ascii="Times New Roman" w:eastAsia="Times New Roman" w:hAnsi="Times New Roman"/>
                <w:sz w:val="20"/>
                <w:szCs w:val="20"/>
                <w:lang w:val="lt" w:eastAsia="lt-LT"/>
              </w:rPr>
              <w:t>Nurodyti</w:t>
            </w:r>
          </w:p>
        </w:tc>
        <w:tc>
          <w:tcPr>
            <w:tcW w:w="3402" w:type="dxa"/>
            <w:tcBorders>
              <w:top w:val="single" w:sz="4" w:space="0" w:color="00000A"/>
              <w:left w:val="single" w:sz="4" w:space="0" w:color="00000A"/>
              <w:bottom w:val="single" w:sz="4" w:space="0" w:color="00000A"/>
              <w:right w:val="single" w:sz="4" w:space="0" w:color="00000A"/>
            </w:tcBorders>
          </w:tcPr>
          <w:p w14:paraId="15C76075"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r w:rsidR="00010C60" w:rsidRPr="0091413C" w14:paraId="3E609E79" w14:textId="77777777" w:rsidTr="00010C60">
        <w:trPr>
          <w:trHeight w:val="299"/>
        </w:trPr>
        <w:tc>
          <w:tcPr>
            <w:tcW w:w="690" w:type="dxa"/>
            <w:tcBorders>
              <w:top w:val="single" w:sz="4" w:space="0" w:color="00000A"/>
              <w:left w:val="single" w:sz="4" w:space="0" w:color="00000A"/>
              <w:bottom w:val="single" w:sz="4" w:space="0" w:color="00000A"/>
              <w:right w:val="single" w:sz="4" w:space="0" w:color="00000A"/>
            </w:tcBorders>
          </w:tcPr>
          <w:p w14:paraId="5F42E7DE"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3280" w:type="dxa"/>
            <w:tcBorders>
              <w:bottom w:val="single" w:sz="4" w:space="0" w:color="000000"/>
            </w:tcBorders>
            <w:vAlign w:val="center"/>
          </w:tcPr>
          <w:p w14:paraId="24C6255D"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Ekrano įstrižainė</w:t>
            </w:r>
          </w:p>
        </w:tc>
        <w:tc>
          <w:tcPr>
            <w:tcW w:w="3260" w:type="dxa"/>
            <w:tcBorders>
              <w:top w:val="single" w:sz="4" w:space="0" w:color="00000A"/>
              <w:left w:val="single" w:sz="4" w:space="0" w:color="00000A"/>
              <w:bottom w:val="single" w:sz="4" w:space="0" w:color="00000A"/>
              <w:right w:val="single" w:sz="4" w:space="0" w:color="00000A"/>
            </w:tcBorders>
          </w:tcPr>
          <w:p w14:paraId="609421F9"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Ne mažiau kaip 11 colių</w:t>
            </w:r>
          </w:p>
        </w:tc>
        <w:tc>
          <w:tcPr>
            <w:tcW w:w="3402" w:type="dxa"/>
            <w:tcBorders>
              <w:top w:val="single" w:sz="4" w:space="0" w:color="00000A"/>
              <w:left w:val="single" w:sz="4" w:space="0" w:color="00000A"/>
              <w:bottom w:val="single" w:sz="4" w:space="0" w:color="00000A"/>
              <w:right w:val="single" w:sz="4" w:space="0" w:color="00000A"/>
            </w:tcBorders>
          </w:tcPr>
          <w:p w14:paraId="2DE82859" w14:textId="77777777" w:rsidR="00010C60" w:rsidRPr="0091413C" w:rsidRDefault="00010C60" w:rsidP="00010C60">
            <w:pPr>
              <w:suppressAutoHyphens w:val="0"/>
              <w:overflowPunct/>
              <w:spacing w:after="0" w:line="240" w:lineRule="auto"/>
              <w:rPr>
                <w:rFonts w:ascii="Times New Roman" w:eastAsia="Times New Roman" w:hAnsi="Times New Roman"/>
                <w:i/>
                <w:iCs/>
                <w:color w:val="FF0000"/>
                <w:sz w:val="20"/>
                <w:szCs w:val="20"/>
                <w:lang w:val="lt" w:eastAsia="lt-LT"/>
              </w:rPr>
            </w:pPr>
          </w:p>
        </w:tc>
      </w:tr>
      <w:tr w:rsidR="00010C60" w:rsidRPr="0091413C" w14:paraId="7D0B20D4" w14:textId="77777777" w:rsidTr="00010C60">
        <w:trPr>
          <w:trHeight w:val="275"/>
        </w:trPr>
        <w:tc>
          <w:tcPr>
            <w:tcW w:w="690" w:type="dxa"/>
            <w:tcBorders>
              <w:top w:val="single" w:sz="4" w:space="0" w:color="00000A"/>
              <w:left w:val="single" w:sz="4" w:space="0" w:color="00000A"/>
              <w:bottom w:val="single" w:sz="4" w:space="0" w:color="00000A"/>
              <w:right w:val="single" w:sz="4" w:space="0" w:color="00000A"/>
            </w:tcBorders>
          </w:tcPr>
          <w:p w14:paraId="1BAC4E04"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3280" w:type="dxa"/>
            <w:tcBorders>
              <w:top w:val="single" w:sz="4" w:space="0" w:color="000000"/>
              <w:bottom w:val="single" w:sz="4" w:space="0" w:color="000000"/>
              <w:right w:val="single" w:sz="4" w:space="0" w:color="000000"/>
            </w:tcBorders>
            <w:vAlign w:val="center"/>
          </w:tcPr>
          <w:p w14:paraId="3C39C2EC"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Ekrano raiška</w:t>
            </w:r>
          </w:p>
        </w:tc>
        <w:tc>
          <w:tcPr>
            <w:tcW w:w="3260" w:type="dxa"/>
            <w:tcBorders>
              <w:left w:val="single" w:sz="4" w:space="0" w:color="000000"/>
            </w:tcBorders>
            <w:vAlign w:val="center"/>
          </w:tcPr>
          <w:p w14:paraId="0EF7BEEA"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Ne mažiau kaip 1920 × 1200</w:t>
            </w:r>
          </w:p>
        </w:tc>
        <w:tc>
          <w:tcPr>
            <w:tcW w:w="3402" w:type="dxa"/>
            <w:tcBorders>
              <w:top w:val="single" w:sz="4" w:space="0" w:color="00000A"/>
              <w:left w:val="single" w:sz="4" w:space="0" w:color="00000A"/>
              <w:bottom w:val="single" w:sz="4" w:space="0" w:color="00000A"/>
              <w:right w:val="single" w:sz="4" w:space="0" w:color="00000A"/>
            </w:tcBorders>
          </w:tcPr>
          <w:p w14:paraId="5163CF0E"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r w:rsidR="00010C60" w:rsidRPr="0091413C" w14:paraId="100CF843" w14:textId="77777777" w:rsidTr="00010C60">
        <w:trPr>
          <w:trHeight w:val="275"/>
        </w:trPr>
        <w:tc>
          <w:tcPr>
            <w:tcW w:w="690" w:type="dxa"/>
            <w:tcBorders>
              <w:top w:val="single" w:sz="4" w:space="0" w:color="00000A"/>
              <w:left w:val="single" w:sz="4" w:space="0" w:color="00000A"/>
              <w:bottom w:val="single" w:sz="4" w:space="0" w:color="00000A"/>
              <w:right w:val="single" w:sz="4" w:space="0" w:color="00000A"/>
            </w:tcBorders>
          </w:tcPr>
          <w:p w14:paraId="2EF74F91"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3280" w:type="dxa"/>
            <w:tcBorders>
              <w:top w:val="single" w:sz="4" w:space="0" w:color="000000"/>
            </w:tcBorders>
            <w:vAlign w:val="center"/>
          </w:tcPr>
          <w:p w14:paraId="60B42C8A"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Ekrano tipas</w:t>
            </w:r>
          </w:p>
        </w:tc>
        <w:tc>
          <w:tcPr>
            <w:tcW w:w="3260" w:type="dxa"/>
            <w:tcBorders>
              <w:top w:val="single" w:sz="4" w:space="0" w:color="00000A"/>
              <w:left w:val="single" w:sz="4" w:space="0" w:color="00000A"/>
              <w:bottom w:val="single" w:sz="4" w:space="0" w:color="00000A"/>
              <w:right w:val="single" w:sz="4" w:space="0" w:color="00000A"/>
            </w:tcBorders>
          </w:tcPr>
          <w:p w14:paraId="7B1D932E"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LCD arba lygiavertis</w:t>
            </w:r>
          </w:p>
        </w:tc>
        <w:tc>
          <w:tcPr>
            <w:tcW w:w="3402" w:type="dxa"/>
            <w:tcBorders>
              <w:top w:val="single" w:sz="4" w:space="0" w:color="00000A"/>
              <w:left w:val="single" w:sz="4" w:space="0" w:color="00000A"/>
              <w:bottom w:val="single" w:sz="4" w:space="0" w:color="00000A"/>
              <w:right w:val="single" w:sz="4" w:space="0" w:color="00000A"/>
            </w:tcBorders>
          </w:tcPr>
          <w:p w14:paraId="38A43EE0"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r w:rsidR="00010C60" w:rsidRPr="0091413C" w14:paraId="1844D523" w14:textId="77777777" w:rsidTr="0018531E">
        <w:trPr>
          <w:trHeight w:val="593"/>
        </w:trPr>
        <w:tc>
          <w:tcPr>
            <w:tcW w:w="690" w:type="dxa"/>
            <w:tcBorders>
              <w:top w:val="single" w:sz="4" w:space="0" w:color="00000A"/>
              <w:left w:val="single" w:sz="4" w:space="0" w:color="00000A"/>
              <w:bottom w:val="single" w:sz="4" w:space="0" w:color="00000A"/>
              <w:right w:val="single" w:sz="4" w:space="0" w:color="00000A"/>
            </w:tcBorders>
          </w:tcPr>
          <w:p w14:paraId="5C9CD07F"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3280" w:type="dxa"/>
            <w:tcBorders>
              <w:top w:val="single" w:sz="4" w:space="0" w:color="00000A"/>
              <w:left w:val="single" w:sz="4" w:space="0" w:color="00000A"/>
              <w:bottom w:val="single" w:sz="4" w:space="0" w:color="00000A"/>
              <w:right w:val="single" w:sz="4" w:space="0" w:color="00000A"/>
            </w:tcBorders>
          </w:tcPr>
          <w:p w14:paraId="06F76DC9"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Procesorius</w:t>
            </w:r>
          </w:p>
          <w:p w14:paraId="5D3B5CBC"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c>
          <w:tcPr>
            <w:tcW w:w="3260" w:type="dxa"/>
            <w:tcBorders>
              <w:top w:val="single" w:sz="4" w:space="0" w:color="00000A"/>
              <w:left w:val="single" w:sz="4" w:space="0" w:color="00000A"/>
              <w:bottom w:val="single" w:sz="4" w:space="0" w:color="00000A"/>
              <w:right w:val="single" w:sz="4" w:space="0" w:color="00000A"/>
            </w:tcBorders>
          </w:tcPr>
          <w:p w14:paraId="49617249"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Ne mažiau kaip 8 branduolių; dažnis ne mažiau 2,5 GHz</w:t>
            </w:r>
          </w:p>
        </w:tc>
        <w:tc>
          <w:tcPr>
            <w:tcW w:w="3402" w:type="dxa"/>
            <w:tcBorders>
              <w:top w:val="single" w:sz="4" w:space="0" w:color="00000A"/>
              <w:left w:val="single" w:sz="4" w:space="0" w:color="00000A"/>
              <w:bottom w:val="single" w:sz="4" w:space="0" w:color="00000A"/>
              <w:right w:val="single" w:sz="4" w:space="0" w:color="00000A"/>
            </w:tcBorders>
          </w:tcPr>
          <w:p w14:paraId="3A6A3A21"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r w:rsidR="00010C60" w:rsidRPr="0091413C" w14:paraId="33C6B120" w14:textId="77777777" w:rsidTr="00010C60">
        <w:trPr>
          <w:trHeight w:val="275"/>
        </w:trPr>
        <w:tc>
          <w:tcPr>
            <w:tcW w:w="690" w:type="dxa"/>
            <w:tcBorders>
              <w:top w:val="single" w:sz="4" w:space="0" w:color="00000A"/>
              <w:left w:val="single" w:sz="4" w:space="0" w:color="00000A"/>
              <w:bottom w:val="single" w:sz="4" w:space="0" w:color="00000A"/>
              <w:right w:val="single" w:sz="4" w:space="0" w:color="00000A"/>
            </w:tcBorders>
          </w:tcPr>
          <w:p w14:paraId="23B16EB1"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3280" w:type="dxa"/>
            <w:tcBorders>
              <w:top w:val="single" w:sz="4" w:space="0" w:color="00000A"/>
              <w:left w:val="single" w:sz="4" w:space="0" w:color="00000A"/>
              <w:bottom w:val="single" w:sz="4" w:space="0" w:color="00000A"/>
              <w:right w:val="single" w:sz="4" w:space="0" w:color="00000A"/>
            </w:tcBorders>
          </w:tcPr>
          <w:p w14:paraId="68F04102"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Operatyvioji atmintis</w:t>
            </w:r>
          </w:p>
        </w:tc>
        <w:tc>
          <w:tcPr>
            <w:tcW w:w="3260" w:type="dxa"/>
            <w:tcBorders>
              <w:top w:val="single" w:sz="4" w:space="0" w:color="00000A"/>
              <w:left w:val="single" w:sz="4" w:space="0" w:color="00000A"/>
              <w:bottom w:val="single" w:sz="4" w:space="0" w:color="00000A"/>
              <w:right w:val="single" w:sz="4" w:space="0" w:color="00000A"/>
            </w:tcBorders>
          </w:tcPr>
          <w:p w14:paraId="63FAD938" w14:textId="77777777" w:rsidR="00010C60" w:rsidRPr="0091413C" w:rsidRDefault="00010C60" w:rsidP="00010C60">
            <w:pPr>
              <w:tabs>
                <w:tab w:val="left" w:pos="420"/>
              </w:tabs>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Ne mažiau kaip 6 GB</w:t>
            </w:r>
          </w:p>
        </w:tc>
        <w:tc>
          <w:tcPr>
            <w:tcW w:w="3402" w:type="dxa"/>
            <w:tcBorders>
              <w:top w:val="single" w:sz="4" w:space="0" w:color="00000A"/>
              <w:left w:val="single" w:sz="4" w:space="0" w:color="00000A"/>
              <w:bottom w:val="single" w:sz="4" w:space="0" w:color="00000A"/>
              <w:right w:val="single" w:sz="4" w:space="0" w:color="00000A"/>
            </w:tcBorders>
          </w:tcPr>
          <w:p w14:paraId="296C1DF9"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r w:rsidR="00010C60" w:rsidRPr="0091413C" w14:paraId="2E110DF3" w14:textId="77777777" w:rsidTr="00010C60">
        <w:trPr>
          <w:trHeight w:val="275"/>
        </w:trPr>
        <w:tc>
          <w:tcPr>
            <w:tcW w:w="690" w:type="dxa"/>
            <w:tcBorders>
              <w:top w:val="single" w:sz="4" w:space="0" w:color="00000A"/>
              <w:left w:val="single" w:sz="4" w:space="0" w:color="00000A"/>
              <w:bottom w:val="single" w:sz="4" w:space="0" w:color="00000A"/>
              <w:right w:val="single" w:sz="4" w:space="0" w:color="00000A"/>
            </w:tcBorders>
          </w:tcPr>
          <w:p w14:paraId="6885E008"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 xml:space="preserve"> </w:t>
            </w:r>
          </w:p>
        </w:tc>
        <w:tc>
          <w:tcPr>
            <w:tcW w:w="3280" w:type="dxa"/>
            <w:tcBorders>
              <w:right w:val="single" w:sz="4" w:space="0" w:color="000000"/>
            </w:tcBorders>
            <w:vAlign w:val="center"/>
          </w:tcPr>
          <w:p w14:paraId="72F070B7"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Vidinė atmintis</w:t>
            </w:r>
          </w:p>
        </w:tc>
        <w:tc>
          <w:tcPr>
            <w:tcW w:w="3260" w:type="dxa"/>
            <w:tcBorders>
              <w:left w:val="single" w:sz="4" w:space="0" w:color="000000"/>
            </w:tcBorders>
            <w:vAlign w:val="center"/>
          </w:tcPr>
          <w:p w14:paraId="0D210635"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Ne mažiau kaip 128 GB</w:t>
            </w:r>
          </w:p>
        </w:tc>
        <w:tc>
          <w:tcPr>
            <w:tcW w:w="3402" w:type="dxa"/>
            <w:tcBorders>
              <w:top w:val="single" w:sz="4" w:space="0" w:color="00000A"/>
              <w:left w:val="single" w:sz="4" w:space="0" w:color="00000A"/>
              <w:bottom w:val="single" w:sz="4" w:space="0" w:color="00000A"/>
              <w:right w:val="single" w:sz="4" w:space="0" w:color="00000A"/>
            </w:tcBorders>
          </w:tcPr>
          <w:p w14:paraId="46F7DE1E"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r w:rsidR="00010C60" w:rsidRPr="0091413C" w14:paraId="6525476A" w14:textId="77777777" w:rsidTr="0018531E">
        <w:trPr>
          <w:trHeight w:val="283"/>
        </w:trPr>
        <w:tc>
          <w:tcPr>
            <w:tcW w:w="690" w:type="dxa"/>
            <w:tcBorders>
              <w:top w:val="single" w:sz="4" w:space="0" w:color="00000A"/>
              <w:left w:val="single" w:sz="4" w:space="0" w:color="00000A"/>
              <w:bottom w:val="single" w:sz="4" w:space="0" w:color="00000A"/>
              <w:right w:val="single" w:sz="4" w:space="0" w:color="00000A"/>
            </w:tcBorders>
          </w:tcPr>
          <w:p w14:paraId="5F50F014"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3280" w:type="dxa"/>
            <w:tcBorders>
              <w:top w:val="single" w:sz="4" w:space="0" w:color="00000A"/>
              <w:left w:val="single" w:sz="4" w:space="0" w:color="00000A"/>
              <w:bottom w:val="single" w:sz="4" w:space="0" w:color="00000A"/>
              <w:right w:val="single" w:sz="4" w:space="0" w:color="00000A"/>
            </w:tcBorders>
          </w:tcPr>
          <w:p w14:paraId="3F171013"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Spalva</w:t>
            </w:r>
          </w:p>
          <w:tbl>
            <w:tblPr>
              <w:tblW w:w="1050" w:type="dxa"/>
              <w:tblLayout w:type="fixed"/>
              <w:tblLook w:val="0400" w:firstRow="0" w:lastRow="0" w:firstColumn="0" w:lastColumn="0" w:noHBand="0" w:noVBand="1"/>
            </w:tblPr>
            <w:tblGrid>
              <w:gridCol w:w="236"/>
              <w:gridCol w:w="814"/>
            </w:tblGrid>
            <w:tr w:rsidR="00010C60" w:rsidRPr="0091413C" w14:paraId="425D19E8" w14:textId="77777777" w:rsidTr="00A65C29">
              <w:trPr>
                <w:gridAfter w:val="1"/>
                <w:wAfter w:w="814" w:type="dxa"/>
              </w:trPr>
              <w:tc>
                <w:tcPr>
                  <w:tcW w:w="105" w:type="dxa"/>
                  <w:vAlign w:val="center"/>
                </w:tcPr>
                <w:p w14:paraId="72D07673"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r w:rsidR="00010C60" w:rsidRPr="0091413C" w14:paraId="082097CD" w14:textId="77777777" w:rsidTr="00A65C29">
              <w:trPr>
                <w:trHeight w:val="270"/>
              </w:trPr>
              <w:tc>
                <w:tcPr>
                  <w:tcW w:w="1050" w:type="dxa"/>
                  <w:gridSpan w:val="2"/>
                  <w:vAlign w:val="center"/>
                </w:tcPr>
                <w:p w14:paraId="08B7A423"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bl>
          <w:p w14:paraId="656C5914"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c>
          <w:tcPr>
            <w:tcW w:w="3260" w:type="dxa"/>
            <w:tcBorders>
              <w:top w:val="single" w:sz="4" w:space="0" w:color="00000A"/>
              <w:left w:val="single" w:sz="4" w:space="0" w:color="00000A"/>
              <w:bottom w:val="single" w:sz="4" w:space="0" w:color="00000A"/>
              <w:right w:val="single" w:sz="4" w:space="0" w:color="00000A"/>
            </w:tcBorders>
          </w:tcPr>
          <w:p w14:paraId="08A24AA8"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highlight w:val="white"/>
                <w:lang w:val="lt" w:eastAsia="lt-LT"/>
              </w:rPr>
              <w:t>Juoda arba lygiavertė</w:t>
            </w:r>
          </w:p>
        </w:tc>
        <w:tc>
          <w:tcPr>
            <w:tcW w:w="3402" w:type="dxa"/>
            <w:tcBorders>
              <w:top w:val="single" w:sz="4" w:space="0" w:color="00000A"/>
              <w:left w:val="single" w:sz="4" w:space="0" w:color="00000A"/>
              <w:bottom w:val="single" w:sz="4" w:space="0" w:color="00000A"/>
              <w:right w:val="single" w:sz="4" w:space="0" w:color="00000A"/>
            </w:tcBorders>
          </w:tcPr>
          <w:p w14:paraId="5516C235"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r w:rsidR="00010C60" w:rsidRPr="0091413C" w14:paraId="41958C74" w14:textId="77777777" w:rsidTr="0018531E">
        <w:trPr>
          <w:trHeight w:val="393"/>
        </w:trPr>
        <w:tc>
          <w:tcPr>
            <w:tcW w:w="690" w:type="dxa"/>
            <w:tcBorders>
              <w:top w:val="single" w:sz="4" w:space="0" w:color="00000A"/>
              <w:left w:val="single" w:sz="4" w:space="0" w:color="00000A"/>
              <w:bottom w:val="single" w:sz="4" w:space="0" w:color="00000A"/>
              <w:right w:val="single" w:sz="4" w:space="0" w:color="00000A"/>
            </w:tcBorders>
          </w:tcPr>
          <w:p w14:paraId="62319761"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3280" w:type="dxa"/>
            <w:tcBorders>
              <w:top w:val="single" w:sz="4" w:space="0" w:color="00000A"/>
              <w:left w:val="single" w:sz="4" w:space="0" w:color="00000A"/>
              <w:bottom w:val="single" w:sz="4" w:space="0" w:color="00000A"/>
              <w:right w:val="single" w:sz="4" w:space="0" w:color="00000A"/>
            </w:tcBorders>
          </w:tcPr>
          <w:p w14:paraId="23895755"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Mobilus ryšys</w:t>
            </w:r>
          </w:p>
        </w:tc>
        <w:tc>
          <w:tcPr>
            <w:tcW w:w="3260" w:type="dxa"/>
            <w:tcBorders>
              <w:top w:val="single" w:sz="4" w:space="0" w:color="00000A"/>
              <w:left w:val="single" w:sz="4" w:space="0" w:color="00000A"/>
              <w:bottom w:val="single" w:sz="4" w:space="0" w:color="00000A"/>
              <w:right w:val="single" w:sz="4" w:space="0" w:color="00000A"/>
            </w:tcBorders>
          </w:tcPr>
          <w:p w14:paraId="66E80B5A"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highlight w:val="white"/>
                <w:lang w:val="lt" w:eastAsia="lt-LT"/>
              </w:rPr>
            </w:pPr>
            <w:r w:rsidRPr="0091413C">
              <w:rPr>
                <w:rFonts w:ascii="Times New Roman" w:eastAsia="Times New Roman" w:hAnsi="Times New Roman"/>
                <w:sz w:val="20"/>
                <w:szCs w:val="20"/>
                <w:lang w:val="lt" w:eastAsia="lt-LT"/>
              </w:rPr>
              <w:t>5G ryšio palaikymas</w:t>
            </w:r>
          </w:p>
          <w:p w14:paraId="6F0873BA"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highlight w:val="white"/>
                <w:lang w:val="lt" w:eastAsia="lt-LT"/>
              </w:rPr>
            </w:pPr>
          </w:p>
        </w:tc>
        <w:tc>
          <w:tcPr>
            <w:tcW w:w="3402" w:type="dxa"/>
            <w:tcBorders>
              <w:top w:val="single" w:sz="4" w:space="0" w:color="00000A"/>
              <w:left w:val="single" w:sz="4" w:space="0" w:color="00000A"/>
              <w:bottom w:val="single" w:sz="4" w:space="0" w:color="00000A"/>
              <w:right w:val="single" w:sz="4" w:space="0" w:color="00000A"/>
            </w:tcBorders>
          </w:tcPr>
          <w:p w14:paraId="324CA653"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r w:rsidR="00010C60" w:rsidRPr="0091413C" w14:paraId="2F97F390" w14:textId="77777777" w:rsidTr="00010C60">
        <w:trPr>
          <w:trHeight w:val="275"/>
        </w:trPr>
        <w:tc>
          <w:tcPr>
            <w:tcW w:w="690" w:type="dxa"/>
            <w:tcBorders>
              <w:top w:val="single" w:sz="4" w:space="0" w:color="00000A"/>
              <w:left w:val="single" w:sz="4" w:space="0" w:color="00000A"/>
              <w:bottom w:val="single" w:sz="4" w:space="0" w:color="00000A"/>
              <w:right w:val="single" w:sz="4" w:space="0" w:color="00000A"/>
            </w:tcBorders>
          </w:tcPr>
          <w:p w14:paraId="213A10DD"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3280" w:type="dxa"/>
            <w:vAlign w:val="center"/>
          </w:tcPr>
          <w:p w14:paraId="4BA5B624"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Belaidis ryšys</w:t>
            </w:r>
          </w:p>
        </w:tc>
        <w:tc>
          <w:tcPr>
            <w:tcW w:w="3260" w:type="dxa"/>
            <w:tcBorders>
              <w:top w:val="single" w:sz="4" w:space="0" w:color="00000A"/>
              <w:left w:val="single" w:sz="4" w:space="0" w:color="00000A"/>
              <w:bottom w:val="single" w:sz="4" w:space="0" w:color="00000A"/>
              <w:right w:val="single" w:sz="4" w:space="0" w:color="00000A"/>
            </w:tcBorders>
          </w:tcPr>
          <w:p w14:paraId="2F496456"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highlight w:val="white"/>
                <w:lang w:val="lt" w:eastAsia="lt-LT"/>
              </w:rPr>
            </w:pPr>
            <w:proofErr w:type="spellStart"/>
            <w:r w:rsidRPr="0091413C">
              <w:rPr>
                <w:rFonts w:ascii="Times New Roman" w:eastAsia="Times New Roman" w:hAnsi="Times New Roman"/>
                <w:sz w:val="20"/>
                <w:szCs w:val="20"/>
                <w:highlight w:val="white"/>
                <w:lang w:val="lt" w:eastAsia="lt-LT"/>
              </w:rPr>
              <w:t>Wi</w:t>
            </w:r>
            <w:proofErr w:type="spellEnd"/>
            <w:r w:rsidRPr="0091413C">
              <w:rPr>
                <w:rFonts w:ascii="Times New Roman" w:eastAsia="Times New Roman" w:hAnsi="Times New Roman"/>
                <w:sz w:val="20"/>
                <w:szCs w:val="20"/>
                <w:highlight w:val="white"/>
                <w:lang w:val="lt" w:eastAsia="lt-LT"/>
              </w:rPr>
              <w:t>-Fi ir Bluetooth</w:t>
            </w:r>
          </w:p>
        </w:tc>
        <w:tc>
          <w:tcPr>
            <w:tcW w:w="3402" w:type="dxa"/>
            <w:tcBorders>
              <w:top w:val="single" w:sz="4" w:space="0" w:color="00000A"/>
              <w:left w:val="single" w:sz="4" w:space="0" w:color="00000A"/>
              <w:bottom w:val="single" w:sz="4" w:space="0" w:color="00000A"/>
              <w:right w:val="single" w:sz="4" w:space="0" w:color="00000A"/>
            </w:tcBorders>
          </w:tcPr>
          <w:p w14:paraId="2D9B083E"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r w:rsidR="00010C60" w:rsidRPr="0091413C" w14:paraId="471D69A5" w14:textId="77777777" w:rsidTr="0018531E">
        <w:trPr>
          <w:trHeight w:val="347"/>
        </w:trPr>
        <w:tc>
          <w:tcPr>
            <w:tcW w:w="690" w:type="dxa"/>
            <w:tcBorders>
              <w:top w:val="single" w:sz="4" w:space="0" w:color="00000A"/>
              <w:left w:val="single" w:sz="4" w:space="0" w:color="00000A"/>
              <w:bottom w:val="single" w:sz="4" w:space="0" w:color="00000A"/>
              <w:right w:val="single" w:sz="4" w:space="0" w:color="00000A"/>
            </w:tcBorders>
          </w:tcPr>
          <w:p w14:paraId="7367A843"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3280" w:type="dxa"/>
            <w:tcBorders>
              <w:top w:val="single" w:sz="4" w:space="0" w:color="00000A"/>
              <w:left w:val="single" w:sz="4" w:space="0" w:color="00000A"/>
              <w:bottom w:val="single" w:sz="4" w:space="0" w:color="00000A"/>
              <w:right w:val="single" w:sz="4" w:space="0" w:color="00000A"/>
            </w:tcBorders>
          </w:tcPr>
          <w:p w14:paraId="6AAF0115"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Jungtys</w:t>
            </w:r>
          </w:p>
          <w:tbl>
            <w:tblPr>
              <w:tblW w:w="110" w:type="dxa"/>
              <w:tblLayout w:type="fixed"/>
              <w:tblLook w:val="0400" w:firstRow="0" w:lastRow="0" w:firstColumn="0" w:lastColumn="0" w:noHBand="0" w:noVBand="1"/>
            </w:tblPr>
            <w:tblGrid>
              <w:gridCol w:w="236"/>
            </w:tblGrid>
            <w:tr w:rsidR="00010C60" w:rsidRPr="0091413C" w14:paraId="089F1A3B" w14:textId="77777777" w:rsidTr="00A65C29">
              <w:tc>
                <w:tcPr>
                  <w:tcW w:w="110" w:type="dxa"/>
                  <w:vAlign w:val="center"/>
                </w:tcPr>
                <w:p w14:paraId="56C96E73"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bl>
          <w:p w14:paraId="5ABE04DA"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c>
          <w:tcPr>
            <w:tcW w:w="3260" w:type="dxa"/>
            <w:tcBorders>
              <w:top w:val="single" w:sz="4" w:space="0" w:color="00000A"/>
              <w:left w:val="single" w:sz="4" w:space="0" w:color="00000A"/>
              <w:bottom w:val="single" w:sz="4" w:space="0" w:color="00000A"/>
              <w:right w:val="single" w:sz="4" w:space="0" w:color="00000A"/>
            </w:tcBorders>
          </w:tcPr>
          <w:p w14:paraId="46CCFA9C"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highlight w:val="white"/>
                <w:lang w:val="lt" w:eastAsia="lt-LT"/>
              </w:rPr>
            </w:pPr>
            <w:r w:rsidRPr="0091413C">
              <w:rPr>
                <w:rFonts w:ascii="Times New Roman" w:eastAsia="Times New Roman" w:hAnsi="Times New Roman"/>
                <w:sz w:val="20"/>
                <w:szCs w:val="20"/>
                <w:highlight w:val="white"/>
                <w:lang w:val="lt" w:eastAsia="lt-LT"/>
              </w:rPr>
              <w:t xml:space="preserve">USB Type-C ir 3,5 mm </w:t>
            </w:r>
            <w:proofErr w:type="spellStart"/>
            <w:r w:rsidRPr="0091413C">
              <w:rPr>
                <w:rFonts w:ascii="Times New Roman" w:eastAsia="Times New Roman" w:hAnsi="Times New Roman"/>
                <w:sz w:val="20"/>
                <w:szCs w:val="20"/>
                <w:highlight w:val="white"/>
                <w:lang w:val="lt" w:eastAsia="lt-LT"/>
              </w:rPr>
              <w:t>audio</w:t>
            </w:r>
            <w:proofErr w:type="spellEnd"/>
            <w:r w:rsidRPr="0091413C">
              <w:rPr>
                <w:rFonts w:ascii="Times New Roman" w:eastAsia="Times New Roman" w:hAnsi="Times New Roman"/>
                <w:sz w:val="20"/>
                <w:szCs w:val="20"/>
                <w:highlight w:val="white"/>
                <w:lang w:val="lt" w:eastAsia="lt-LT"/>
              </w:rPr>
              <w:t xml:space="preserve"> jungtis</w:t>
            </w:r>
          </w:p>
        </w:tc>
        <w:tc>
          <w:tcPr>
            <w:tcW w:w="3402" w:type="dxa"/>
            <w:tcBorders>
              <w:top w:val="single" w:sz="4" w:space="0" w:color="00000A"/>
              <w:left w:val="single" w:sz="4" w:space="0" w:color="00000A"/>
              <w:bottom w:val="single" w:sz="4" w:space="0" w:color="00000A"/>
              <w:right w:val="single" w:sz="4" w:space="0" w:color="00000A"/>
            </w:tcBorders>
          </w:tcPr>
          <w:p w14:paraId="40B6FD3A"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r w:rsidR="00010C60" w:rsidRPr="0091413C" w14:paraId="0766717B" w14:textId="77777777" w:rsidTr="00010C60">
        <w:trPr>
          <w:trHeight w:val="553"/>
        </w:trPr>
        <w:tc>
          <w:tcPr>
            <w:tcW w:w="690" w:type="dxa"/>
            <w:tcBorders>
              <w:top w:val="single" w:sz="4" w:space="0" w:color="00000A"/>
              <w:left w:val="single" w:sz="4" w:space="0" w:color="00000A"/>
              <w:bottom w:val="single" w:sz="4" w:space="0" w:color="00000A"/>
              <w:right w:val="single" w:sz="4" w:space="0" w:color="00000A"/>
            </w:tcBorders>
          </w:tcPr>
          <w:p w14:paraId="4E6AB509"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3280" w:type="dxa"/>
            <w:tcBorders>
              <w:right w:val="single" w:sz="4" w:space="0" w:color="000000"/>
            </w:tcBorders>
            <w:vAlign w:val="center"/>
          </w:tcPr>
          <w:p w14:paraId="6EAFE8CB"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Kamera</w:t>
            </w:r>
          </w:p>
        </w:tc>
        <w:tc>
          <w:tcPr>
            <w:tcW w:w="3260" w:type="dxa"/>
            <w:tcBorders>
              <w:left w:val="single" w:sz="4" w:space="0" w:color="000000"/>
            </w:tcBorders>
            <w:vAlign w:val="center"/>
          </w:tcPr>
          <w:p w14:paraId="6D829B5F"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highlight w:val="white"/>
                <w:lang w:val="lt" w:eastAsia="lt-LT"/>
              </w:rPr>
            </w:pPr>
            <w:r w:rsidRPr="0091413C">
              <w:rPr>
                <w:rFonts w:ascii="Times New Roman" w:eastAsia="Times New Roman" w:hAnsi="Times New Roman"/>
                <w:sz w:val="20"/>
                <w:szCs w:val="20"/>
                <w:highlight w:val="white"/>
                <w:lang w:val="lt" w:eastAsia="lt-LT"/>
              </w:rPr>
              <w:t>Integruota priekinė ne mažiau 5 MP ir galinė kamera ne mažiau 8 MP</w:t>
            </w:r>
          </w:p>
        </w:tc>
        <w:tc>
          <w:tcPr>
            <w:tcW w:w="3402" w:type="dxa"/>
            <w:tcBorders>
              <w:top w:val="single" w:sz="4" w:space="0" w:color="00000A"/>
              <w:left w:val="single" w:sz="4" w:space="0" w:color="00000A"/>
              <w:bottom w:val="single" w:sz="4" w:space="0" w:color="00000A"/>
              <w:right w:val="single" w:sz="4" w:space="0" w:color="00000A"/>
            </w:tcBorders>
          </w:tcPr>
          <w:p w14:paraId="468F6D71"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r w:rsidR="00010C60" w:rsidRPr="0091413C" w14:paraId="293E48CB" w14:textId="77777777" w:rsidTr="00010C60">
        <w:trPr>
          <w:trHeight w:val="275"/>
        </w:trPr>
        <w:tc>
          <w:tcPr>
            <w:tcW w:w="690" w:type="dxa"/>
            <w:tcBorders>
              <w:top w:val="single" w:sz="4" w:space="0" w:color="00000A"/>
              <w:left w:val="single" w:sz="4" w:space="0" w:color="00000A"/>
              <w:bottom w:val="single" w:sz="4" w:space="0" w:color="00000A"/>
              <w:right w:val="single" w:sz="4" w:space="0" w:color="00000A"/>
            </w:tcBorders>
          </w:tcPr>
          <w:p w14:paraId="001C1E9B"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3280" w:type="dxa"/>
            <w:tcBorders>
              <w:top w:val="single" w:sz="4" w:space="0" w:color="00000A"/>
              <w:left w:val="single" w:sz="4" w:space="0" w:color="00000A"/>
              <w:bottom w:val="single" w:sz="4" w:space="0" w:color="00000A"/>
              <w:right w:val="single" w:sz="4" w:space="0" w:color="00000A"/>
            </w:tcBorders>
          </w:tcPr>
          <w:p w14:paraId="51CEC626" w14:textId="77777777" w:rsidR="00010C60" w:rsidRPr="0091413C" w:rsidRDefault="00010C60" w:rsidP="00010C60">
            <w:pPr>
              <w:tabs>
                <w:tab w:val="left" w:pos="1710"/>
              </w:tabs>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Garso sistema</w:t>
            </w:r>
          </w:p>
        </w:tc>
        <w:tc>
          <w:tcPr>
            <w:tcW w:w="3260" w:type="dxa"/>
            <w:tcBorders>
              <w:top w:val="single" w:sz="4" w:space="0" w:color="00000A"/>
              <w:left w:val="single" w:sz="4" w:space="0" w:color="00000A"/>
              <w:bottom w:val="single" w:sz="4" w:space="0" w:color="00000A"/>
              <w:right w:val="single" w:sz="4" w:space="0" w:color="00000A"/>
            </w:tcBorders>
          </w:tcPr>
          <w:p w14:paraId="04946F3C"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highlight w:val="white"/>
                <w:lang w:val="lt" w:eastAsia="lt-LT"/>
              </w:rPr>
            </w:pPr>
            <w:r w:rsidRPr="0091413C">
              <w:rPr>
                <w:rFonts w:ascii="Times New Roman" w:eastAsia="Times New Roman" w:hAnsi="Times New Roman"/>
                <w:sz w:val="20"/>
                <w:szCs w:val="20"/>
                <w:highlight w:val="white"/>
                <w:lang w:val="lt" w:eastAsia="lt-LT"/>
              </w:rPr>
              <w:t>Integruoti garsiakalbiai</w:t>
            </w:r>
          </w:p>
        </w:tc>
        <w:tc>
          <w:tcPr>
            <w:tcW w:w="3402" w:type="dxa"/>
            <w:tcBorders>
              <w:top w:val="single" w:sz="4" w:space="0" w:color="00000A"/>
              <w:left w:val="single" w:sz="4" w:space="0" w:color="00000A"/>
              <w:bottom w:val="single" w:sz="4" w:space="0" w:color="00000A"/>
              <w:right w:val="single" w:sz="4" w:space="0" w:color="00000A"/>
            </w:tcBorders>
          </w:tcPr>
          <w:p w14:paraId="4D7C00FA"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r w:rsidR="00010C60" w:rsidRPr="0091413C" w14:paraId="59382C28" w14:textId="77777777" w:rsidTr="00010C60">
        <w:trPr>
          <w:trHeight w:val="275"/>
        </w:trPr>
        <w:tc>
          <w:tcPr>
            <w:tcW w:w="690" w:type="dxa"/>
            <w:tcBorders>
              <w:top w:val="single" w:sz="4" w:space="0" w:color="00000A"/>
              <w:left w:val="single" w:sz="4" w:space="0" w:color="00000A"/>
              <w:bottom w:val="single" w:sz="4" w:space="0" w:color="00000A"/>
              <w:right w:val="single" w:sz="4" w:space="0" w:color="00000A"/>
            </w:tcBorders>
          </w:tcPr>
          <w:p w14:paraId="557B62A5"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3280" w:type="dxa"/>
            <w:vAlign w:val="center"/>
          </w:tcPr>
          <w:p w14:paraId="7984380B" w14:textId="77777777" w:rsidR="00010C60" w:rsidRPr="0091413C" w:rsidRDefault="00010C60" w:rsidP="00010C60">
            <w:pPr>
              <w:tabs>
                <w:tab w:val="left" w:pos="1710"/>
              </w:tabs>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Operacinė sistema</w:t>
            </w:r>
          </w:p>
        </w:tc>
        <w:tc>
          <w:tcPr>
            <w:tcW w:w="3260" w:type="dxa"/>
            <w:tcBorders>
              <w:top w:val="single" w:sz="4" w:space="0" w:color="00000A"/>
              <w:left w:val="single" w:sz="4" w:space="0" w:color="00000A"/>
              <w:bottom w:val="single" w:sz="4" w:space="0" w:color="00000A"/>
              <w:right w:val="single" w:sz="4" w:space="0" w:color="00000A"/>
            </w:tcBorders>
          </w:tcPr>
          <w:p w14:paraId="6066F19C"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highlight w:val="white"/>
                <w:lang w:val="lt" w:eastAsia="lt-LT"/>
              </w:rPr>
            </w:pPr>
            <w:r w:rsidRPr="0091413C">
              <w:rPr>
                <w:rFonts w:ascii="Times New Roman" w:eastAsia="Times New Roman" w:hAnsi="Times New Roman"/>
                <w:sz w:val="20"/>
                <w:szCs w:val="20"/>
                <w:highlight w:val="white"/>
                <w:lang w:val="lt" w:eastAsia="lt-LT"/>
              </w:rPr>
              <w:t>Android arba lygiavertė</w:t>
            </w:r>
          </w:p>
        </w:tc>
        <w:tc>
          <w:tcPr>
            <w:tcW w:w="3402" w:type="dxa"/>
            <w:tcBorders>
              <w:top w:val="single" w:sz="4" w:space="0" w:color="00000A"/>
              <w:left w:val="single" w:sz="4" w:space="0" w:color="00000A"/>
              <w:bottom w:val="single" w:sz="4" w:space="0" w:color="00000A"/>
              <w:right w:val="single" w:sz="4" w:space="0" w:color="00000A"/>
            </w:tcBorders>
          </w:tcPr>
          <w:p w14:paraId="684FD200"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r w:rsidR="00010C60" w:rsidRPr="0091413C" w14:paraId="082009D1" w14:textId="77777777" w:rsidTr="00010C60">
        <w:trPr>
          <w:trHeight w:val="275"/>
        </w:trPr>
        <w:tc>
          <w:tcPr>
            <w:tcW w:w="690" w:type="dxa"/>
            <w:tcBorders>
              <w:top w:val="single" w:sz="4" w:space="0" w:color="00000A"/>
              <w:left w:val="single" w:sz="4" w:space="0" w:color="00000A"/>
              <w:bottom w:val="single" w:sz="4" w:space="0" w:color="00000A"/>
              <w:right w:val="single" w:sz="4" w:space="0" w:color="00000A"/>
            </w:tcBorders>
          </w:tcPr>
          <w:p w14:paraId="5B02D26C"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3280" w:type="dxa"/>
            <w:tcBorders>
              <w:top w:val="single" w:sz="4" w:space="0" w:color="00000A"/>
              <w:left w:val="single" w:sz="4" w:space="0" w:color="00000A"/>
              <w:bottom w:val="single" w:sz="4" w:space="0" w:color="00000A"/>
              <w:right w:val="single" w:sz="4" w:space="0" w:color="00000A"/>
            </w:tcBorders>
          </w:tcPr>
          <w:p w14:paraId="164F558D" w14:textId="77777777" w:rsidR="00010C60" w:rsidRPr="0091413C" w:rsidRDefault="00010C60" w:rsidP="00010C60">
            <w:pPr>
              <w:tabs>
                <w:tab w:val="left" w:pos="1710"/>
              </w:tabs>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Baterija</w:t>
            </w:r>
          </w:p>
        </w:tc>
        <w:tc>
          <w:tcPr>
            <w:tcW w:w="3260" w:type="dxa"/>
            <w:tcBorders>
              <w:top w:val="single" w:sz="4" w:space="0" w:color="00000A"/>
              <w:left w:val="single" w:sz="4" w:space="0" w:color="00000A"/>
              <w:bottom w:val="single" w:sz="4" w:space="0" w:color="00000A"/>
              <w:right w:val="single" w:sz="4" w:space="0" w:color="00000A"/>
            </w:tcBorders>
          </w:tcPr>
          <w:p w14:paraId="7C91AD4E"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highlight w:val="white"/>
                <w:lang w:val="lt" w:eastAsia="lt-LT"/>
              </w:rPr>
            </w:pPr>
            <w:r w:rsidRPr="0091413C">
              <w:rPr>
                <w:rFonts w:ascii="Times New Roman" w:eastAsia="Times New Roman" w:hAnsi="Times New Roman"/>
                <w:sz w:val="20"/>
                <w:szCs w:val="20"/>
                <w:highlight w:val="white"/>
                <w:lang w:val="lt" w:eastAsia="lt-LT"/>
              </w:rPr>
              <w:t xml:space="preserve">Ne mažiau kaip 7000 </w:t>
            </w:r>
            <w:proofErr w:type="spellStart"/>
            <w:r w:rsidRPr="0091413C">
              <w:rPr>
                <w:rFonts w:ascii="Times New Roman" w:eastAsia="Times New Roman" w:hAnsi="Times New Roman"/>
                <w:sz w:val="20"/>
                <w:szCs w:val="20"/>
                <w:highlight w:val="white"/>
                <w:lang w:val="lt" w:eastAsia="lt-LT"/>
              </w:rPr>
              <w:t>mAh</w:t>
            </w:r>
            <w:proofErr w:type="spellEnd"/>
          </w:p>
        </w:tc>
        <w:tc>
          <w:tcPr>
            <w:tcW w:w="3402" w:type="dxa"/>
            <w:tcBorders>
              <w:top w:val="single" w:sz="4" w:space="0" w:color="00000A"/>
              <w:left w:val="single" w:sz="4" w:space="0" w:color="00000A"/>
              <w:bottom w:val="single" w:sz="4" w:space="0" w:color="00000A"/>
              <w:right w:val="single" w:sz="4" w:space="0" w:color="00000A"/>
            </w:tcBorders>
          </w:tcPr>
          <w:p w14:paraId="7BB2742E"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r w:rsidR="00010C60" w:rsidRPr="0091413C" w14:paraId="4E0807E2" w14:textId="77777777" w:rsidTr="00010C60">
        <w:trPr>
          <w:trHeight w:val="275"/>
        </w:trPr>
        <w:tc>
          <w:tcPr>
            <w:tcW w:w="690" w:type="dxa"/>
            <w:tcBorders>
              <w:top w:val="single" w:sz="4" w:space="0" w:color="00000A"/>
              <w:left w:val="single" w:sz="4" w:space="0" w:color="00000A"/>
              <w:bottom w:val="single" w:sz="4" w:space="0" w:color="00000A"/>
              <w:right w:val="single" w:sz="4" w:space="0" w:color="00000A"/>
            </w:tcBorders>
          </w:tcPr>
          <w:p w14:paraId="50254934"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3280" w:type="dxa"/>
            <w:tcBorders>
              <w:top w:val="single" w:sz="4" w:space="0" w:color="00000A"/>
              <w:left w:val="single" w:sz="4" w:space="0" w:color="00000A"/>
              <w:bottom w:val="single" w:sz="4" w:space="0" w:color="00000A"/>
              <w:right w:val="single" w:sz="4" w:space="0" w:color="00000A"/>
            </w:tcBorders>
          </w:tcPr>
          <w:p w14:paraId="41762529" w14:textId="77777777" w:rsidR="00010C60" w:rsidRPr="0091413C" w:rsidRDefault="00010C60" w:rsidP="00010C60">
            <w:pPr>
              <w:tabs>
                <w:tab w:val="left" w:pos="1710"/>
              </w:tabs>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Spalva</w:t>
            </w:r>
          </w:p>
        </w:tc>
        <w:tc>
          <w:tcPr>
            <w:tcW w:w="3260" w:type="dxa"/>
            <w:tcBorders>
              <w:top w:val="single" w:sz="4" w:space="0" w:color="00000A"/>
              <w:left w:val="single" w:sz="4" w:space="0" w:color="00000A"/>
              <w:bottom w:val="single" w:sz="4" w:space="0" w:color="00000A"/>
              <w:right w:val="single" w:sz="4" w:space="0" w:color="00000A"/>
            </w:tcBorders>
          </w:tcPr>
          <w:p w14:paraId="6C7C647E"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highlight w:val="white"/>
                <w:lang w:val="lt" w:eastAsia="lt-LT"/>
              </w:rPr>
            </w:pPr>
            <w:r w:rsidRPr="0091413C">
              <w:rPr>
                <w:rFonts w:ascii="Times New Roman" w:eastAsia="Times New Roman" w:hAnsi="Times New Roman"/>
                <w:sz w:val="20"/>
                <w:szCs w:val="20"/>
                <w:highlight w:val="white"/>
                <w:lang w:val="lt" w:eastAsia="lt-LT"/>
              </w:rPr>
              <w:t>Pilka arba lygiavertė</w:t>
            </w:r>
          </w:p>
        </w:tc>
        <w:tc>
          <w:tcPr>
            <w:tcW w:w="3402" w:type="dxa"/>
            <w:tcBorders>
              <w:top w:val="single" w:sz="4" w:space="0" w:color="00000A"/>
              <w:left w:val="single" w:sz="4" w:space="0" w:color="00000A"/>
              <w:bottom w:val="single" w:sz="4" w:space="0" w:color="00000A"/>
              <w:right w:val="single" w:sz="4" w:space="0" w:color="00000A"/>
            </w:tcBorders>
          </w:tcPr>
          <w:p w14:paraId="7B28245D"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r w:rsidR="00010C60" w:rsidRPr="0091413C" w14:paraId="2C11E0BC" w14:textId="77777777" w:rsidTr="00010C60">
        <w:trPr>
          <w:trHeight w:val="275"/>
        </w:trPr>
        <w:tc>
          <w:tcPr>
            <w:tcW w:w="690" w:type="dxa"/>
            <w:tcBorders>
              <w:top w:val="single" w:sz="4" w:space="0" w:color="00000A"/>
              <w:left w:val="single" w:sz="4" w:space="0" w:color="00000A"/>
              <w:bottom w:val="single" w:sz="4" w:space="0" w:color="00000A"/>
              <w:right w:val="single" w:sz="4" w:space="0" w:color="00000A"/>
            </w:tcBorders>
          </w:tcPr>
          <w:p w14:paraId="25234BEF" w14:textId="77777777" w:rsidR="00010C60" w:rsidRPr="0091413C" w:rsidRDefault="00010C60" w:rsidP="00010C60">
            <w:pPr>
              <w:suppressAutoHyphens w:val="0"/>
              <w:overflowPunct/>
              <w:spacing w:after="0" w:line="240" w:lineRule="auto"/>
              <w:ind w:left="502" w:hanging="360"/>
              <w:rPr>
                <w:rFonts w:ascii="Times New Roman" w:eastAsia="Times New Roman" w:hAnsi="Times New Roman"/>
                <w:sz w:val="20"/>
                <w:szCs w:val="20"/>
                <w:lang w:val="lt" w:eastAsia="lt-LT"/>
              </w:rPr>
            </w:pPr>
          </w:p>
        </w:tc>
        <w:tc>
          <w:tcPr>
            <w:tcW w:w="3280" w:type="dxa"/>
            <w:tcBorders>
              <w:top w:val="single" w:sz="4" w:space="0" w:color="00000A"/>
              <w:left w:val="single" w:sz="4" w:space="0" w:color="00000A"/>
              <w:bottom w:val="single" w:sz="4" w:space="0" w:color="00000A"/>
              <w:right w:val="single" w:sz="4" w:space="0" w:color="00000A"/>
            </w:tcBorders>
          </w:tcPr>
          <w:p w14:paraId="5624D9B4" w14:textId="77777777" w:rsidR="00010C60" w:rsidRPr="0091413C" w:rsidRDefault="00010C60" w:rsidP="00010C60">
            <w:pPr>
              <w:tabs>
                <w:tab w:val="left" w:pos="1710"/>
              </w:tabs>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 xml:space="preserve">Svoris </w:t>
            </w:r>
          </w:p>
        </w:tc>
        <w:tc>
          <w:tcPr>
            <w:tcW w:w="3260" w:type="dxa"/>
            <w:tcBorders>
              <w:top w:val="single" w:sz="4" w:space="0" w:color="00000A"/>
              <w:left w:val="single" w:sz="4" w:space="0" w:color="00000A"/>
              <w:bottom w:val="single" w:sz="4" w:space="0" w:color="00000A"/>
              <w:right w:val="single" w:sz="4" w:space="0" w:color="00000A"/>
            </w:tcBorders>
          </w:tcPr>
          <w:p w14:paraId="5EC0ABF9"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highlight w:val="white"/>
                <w:lang w:val="lt" w:eastAsia="lt-LT"/>
              </w:rPr>
            </w:pPr>
            <w:r w:rsidRPr="0091413C">
              <w:rPr>
                <w:rFonts w:ascii="Times New Roman" w:eastAsia="Times New Roman" w:hAnsi="Times New Roman"/>
                <w:sz w:val="20"/>
                <w:szCs w:val="20"/>
                <w:highlight w:val="white"/>
                <w:lang w:val="lt" w:eastAsia="lt-LT"/>
              </w:rPr>
              <w:t>Ne daugiau 500 g.</w:t>
            </w:r>
          </w:p>
        </w:tc>
        <w:tc>
          <w:tcPr>
            <w:tcW w:w="3402" w:type="dxa"/>
            <w:tcBorders>
              <w:top w:val="single" w:sz="4" w:space="0" w:color="00000A"/>
              <w:left w:val="single" w:sz="4" w:space="0" w:color="00000A"/>
              <w:bottom w:val="single" w:sz="4" w:space="0" w:color="00000A"/>
              <w:right w:val="single" w:sz="4" w:space="0" w:color="00000A"/>
            </w:tcBorders>
          </w:tcPr>
          <w:p w14:paraId="20926AA4"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r w:rsidR="00010C60" w:rsidRPr="0091413C" w14:paraId="4D37F566" w14:textId="77777777" w:rsidTr="00D54AA8">
        <w:trPr>
          <w:trHeight w:val="275"/>
        </w:trPr>
        <w:tc>
          <w:tcPr>
            <w:tcW w:w="690" w:type="dxa"/>
            <w:tcBorders>
              <w:top w:val="single" w:sz="4" w:space="0" w:color="00000A"/>
              <w:left w:val="single" w:sz="4" w:space="0" w:color="00000A"/>
              <w:bottom w:val="single" w:sz="4" w:space="0" w:color="auto"/>
              <w:right w:val="single" w:sz="4" w:space="0" w:color="00000A"/>
            </w:tcBorders>
          </w:tcPr>
          <w:p w14:paraId="44E746E4"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3280" w:type="dxa"/>
            <w:tcBorders>
              <w:bottom w:val="single" w:sz="4" w:space="0" w:color="auto"/>
            </w:tcBorders>
            <w:vAlign w:val="center"/>
          </w:tcPr>
          <w:p w14:paraId="77977450"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Įrangos kokybė</w:t>
            </w:r>
          </w:p>
        </w:tc>
        <w:tc>
          <w:tcPr>
            <w:tcW w:w="3260" w:type="dxa"/>
            <w:tcBorders>
              <w:top w:val="single" w:sz="4" w:space="0" w:color="00000A"/>
              <w:left w:val="single" w:sz="4" w:space="0" w:color="00000A"/>
              <w:bottom w:val="single" w:sz="4" w:space="0" w:color="auto"/>
              <w:right w:val="single" w:sz="4" w:space="0" w:color="00000A"/>
            </w:tcBorders>
          </w:tcPr>
          <w:p w14:paraId="085618F4"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Nauja, nenaudota</w:t>
            </w:r>
          </w:p>
        </w:tc>
        <w:tc>
          <w:tcPr>
            <w:tcW w:w="3402" w:type="dxa"/>
            <w:tcBorders>
              <w:top w:val="single" w:sz="4" w:space="0" w:color="00000A"/>
              <w:left w:val="single" w:sz="4" w:space="0" w:color="00000A"/>
              <w:bottom w:val="single" w:sz="4" w:space="0" w:color="auto"/>
              <w:right w:val="single" w:sz="4" w:space="0" w:color="00000A"/>
            </w:tcBorders>
          </w:tcPr>
          <w:p w14:paraId="6A07EDBA"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r w:rsidR="00010C60" w:rsidRPr="0091413C" w14:paraId="1778E986" w14:textId="77777777" w:rsidTr="00D54AA8">
        <w:trPr>
          <w:trHeight w:val="405"/>
        </w:trPr>
        <w:tc>
          <w:tcPr>
            <w:tcW w:w="690" w:type="dxa"/>
            <w:tcBorders>
              <w:top w:val="single" w:sz="4" w:space="0" w:color="auto"/>
              <w:left w:val="single" w:sz="4" w:space="0" w:color="auto"/>
              <w:bottom w:val="single" w:sz="4" w:space="0" w:color="auto"/>
              <w:right w:val="single" w:sz="4" w:space="0" w:color="auto"/>
            </w:tcBorders>
          </w:tcPr>
          <w:p w14:paraId="76CE3B6B" w14:textId="77777777" w:rsidR="00010C60" w:rsidRPr="0091413C" w:rsidRDefault="00010C60">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3280" w:type="dxa"/>
            <w:tcBorders>
              <w:top w:val="single" w:sz="4" w:space="0" w:color="auto"/>
              <w:left w:val="single" w:sz="4" w:space="0" w:color="auto"/>
              <w:bottom w:val="single" w:sz="4" w:space="0" w:color="auto"/>
              <w:right w:val="single" w:sz="4" w:space="0" w:color="auto"/>
            </w:tcBorders>
            <w:vAlign w:val="center"/>
          </w:tcPr>
          <w:p w14:paraId="60CA7141" w14:textId="6A9F4BD1" w:rsidR="00010C60" w:rsidRPr="0091413C" w:rsidRDefault="005C4A46" w:rsidP="00010C60">
            <w:pPr>
              <w:suppressAutoHyphens w:val="0"/>
              <w:overflowPunct/>
              <w:spacing w:after="0" w:line="240" w:lineRule="auto"/>
              <w:rPr>
                <w:rFonts w:ascii="Times New Roman" w:eastAsia="Times New Roman" w:hAnsi="Times New Roman"/>
                <w:sz w:val="20"/>
                <w:szCs w:val="20"/>
                <w:lang w:val="lt" w:eastAsia="lt-LT"/>
              </w:rPr>
            </w:pPr>
            <w:r>
              <w:rPr>
                <w:rFonts w:ascii="Times New Roman" w:eastAsia="Times New Roman" w:hAnsi="Times New Roman"/>
                <w:sz w:val="20"/>
                <w:szCs w:val="20"/>
                <w:lang w:val="lt" w:eastAsia="lt-LT"/>
              </w:rPr>
              <w:t>Gamintojo g</w:t>
            </w:r>
            <w:r w:rsidR="00010C60" w:rsidRPr="0091413C">
              <w:rPr>
                <w:rFonts w:ascii="Times New Roman" w:eastAsia="Times New Roman" w:hAnsi="Times New Roman"/>
                <w:sz w:val="20"/>
                <w:szCs w:val="20"/>
                <w:lang w:val="lt" w:eastAsia="lt-LT"/>
              </w:rPr>
              <w:t>arantija</w:t>
            </w:r>
          </w:p>
        </w:tc>
        <w:tc>
          <w:tcPr>
            <w:tcW w:w="3260" w:type="dxa"/>
            <w:tcBorders>
              <w:top w:val="single" w:sz="4" w:space="0" w:color="auto"/>
              <w:left w:val="single" w:sz="4" w:space="0" w:color="auto"/>
              <w:bottom w:val="single" w:sz="4" w:space="0" w:color="auto"/>
              <w:right w:val="single" w:sz="4" w:space="0" w:color="auto"/>
            </w:tcBorders>
            <w:vAlign w:val="center"/>
          </w:tcPr>
          <w:p w14:paraId="5167AE58"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Times New Roman" w:hAnsi="Times New Roman"/>
                <w:sz w:val="20"/>
                <w:szCs w:val="20"/>
                <w:lang w:val="lt" w:eastAsia="lt-LT"/>
              </w:rPr>
              <w:t>Ne mažiau kaip 24 mėnesiai</w:t>
            </w:r>
          </w:p>
        </w:tc>
        <w:tc>
          <w:tcPr>
            <w:tcW w:w="3402" w:type="dxa"/>
            <w:tcBorders>
              <w:top w:val="single" w:sz="4" w:space="0" w:color="auto"/>
              <w:left w:val="single" w:sz="4" w:space="0" w:color="auto"/>
              <w:bottom w:val="single" w:sz="4" w:space="0" w:color="auto"/>
              <w:right w:val="single" w:sz="4" w:space="0" w:color="auto"/>
            </w:tcBorders>
          </w:tcPr>
          <w:p w14:paraId="119836BF" w14:textId="77777777" w:rsidR="00010C60" w:rsidRPr="0091413C" w:rsidRDefault="00010C60" w:rsidP="00010C60">
            <w:pPr>
              <w:suppressAutoHyphens w:val="0"/>
              <w:overflowPunct/>
              <w:spacing w:after="0" w:line="240" w:lineRule="auto"/>
              <w:rPr>
                <w:rFonts w:ascii="Times New Roman" w:eastAsia="Times New Roman" w:hAnsi="Times New Roman"/>
                <w:sz w:val="20"/>
                <w:szCs w:val="20"/>
                <w:lang w:val="lt" w:eastAsia="lt-LT"/>
              </w:rPr>
            </w:pPr>
          </w:p>
        </w:tc>
      </w:tr>
      <w:tr w:rsidR="00D54AA8" w:rsidRPr="0091413C" w14:paraId="63F57991" w14:textId="77777777" w:rsidTr="00D54AA8">
        <w:trPr>
          <w:trHeight w:val="405"/>
        </w:trPr>
        <w:tc>
          <w:tcPr>
            <w:tcW w:w="690" w:type="dxa"/>
            <w:tcBorders>
              <w:top w:val="single" w:sz="4" w:space="0" w:color="auto"/>
              <w:left w:val="single" w:sz="4" w:space="0" w:color="00000A"/>
              <w:bottom w:val="single" w:sz="4" w:space="0" w:color="00000A"/>
              <w:right w:val="single" w:sz="4" w:space="0" w:color="00000A"/>
            </w:tcBorders>
          </w:tcPr>
          <w:p w14:paraId="4B60A3AB" w14:textId="77777777" w:rsidR="00D54AA8" w:rsidRPr="0091413C" w:rsidRDefault="00D54AA8">
            <w:pPr>
              <w:numPr>
                <w:ilvl w:val="0"/>
                <w:numId w:val="8"/>
              </w:numPr>
              <w:suppressAutoHyphens w:val="0"/>
              <w:overflowPunct/>
              <w:spacing w:after="0" w:line="240" w:lineRule="auto"/>
              <w:rPr>
                <w:rFonts w:ascii="Times New Roman" w:eastAsia="Times New Roman" w:hAnsi="Times New Roman"/>
                <w:sz w:val="20"/>
                <w:szCs w:val="20"/>
                <w:lang w:val="lt" w:eastAsia="lt-LT"/>
              </w:rPr>
            </w:pPr>
          </w:p>
        </w:tc>
        <w:tc>
          <w:tcPr>
            <w:tcW w:w="3280" w:type="dxa"/>
            <w:tcBorders>
              <w:top w:val="single" w:sz="4" w:space="0" w:color="auto"/>
              <w:bottom w:val="single" w:sz="4" w:space="0" w:color="000000"/>
              <w:right w:val="single" w:sz="4" w:space="0" w:color="000000"/>
            </w:tcBorders>
          </w:tcPr>
          <w:p w14:paraId="5573C02B" w14:textId="6FEDC534" w:rsidR="00D54AA8" w:rsidRDefault="00D54AA8" w:rsidP="00D54AA8">
            <w:pPr>
              <w:suppressAutoHyphens w:val="0"/>
              <w:overflowPunct/>
              <w:spacing w:after="0" w:line="240" w:lineRule="auto"/>
              <w:rPr>
                <w:rFonts w:ascii="Times New Roman" w:eastAsia="Times New Roman" w:hAnsi="Times New Roman"/>
                <w:sz w:val="20"/>
                <w:szCs w:val="20"/>
                <w:lang w:val="lt" w:eastAsia="lt-LT"/>
              </w:rPr>
            </w:pPr>
            <w:r w:rsidRPr="002646D1">
              <w:rPr>
                <w:rFonts w:ascii="Times New Roman" w:eastAsia="Aptos" w:hAnsi="Times New Roman"/>
                <w:bCs/>
                <w:sz w:val="20"/>
                <w:szCs w:val="20"/>
                <w:lang w:eastAsia="lt-LT"/>
              </w:rPr>
              <w:t xml:space="preserve">Įranga turi atitikti informacinių technologijų priemonėms keliamus kriterijus, patvirtintus Lietuvos Respublikos aplinkos ministro 2011 m. birželio 28 d. įsakymu Nr. DI-508 „Dėl </w:t>
            </w:r>
            <w:r w:rsidRPr="002646D1">
              <w:rPr>
                <w:rFonts w:ascii="Times New Roman" w:eastAsia="Aptos" w:hAnsi="Times New Roman"/>
                <w:bCs/>
                <w:sz w:val="20"/>
                <w:szCs w:val="20"/>
                <w:lang w:eastAsia="lt-LT"/>
              </w:rPr>
              <w:lastRenderedPageBreak/>
              <w:t>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ir planšetės“ 4.1., 4.2.</w:t>
            </w:r>
            <w:r w:rsidR="00015B07">
              <w:rPr>
                <w:rFonts w:ascii="Times New Roman" w:eastAsia="Aptos" w:hAnsi="Times New Roman"/>
                <w:bCs/>
                <w:sz w:val="20"/>
                <w:szCs w:val="20"/>
                <w:lang w:eastAsia="lt-LT"/>
              </w:rPr>
              <w:t xml:space="preserve">, </w:t>
            </w:r>
            <w:r w:rsidRPr="002646D1">
              <w:rPr>
                <w:rFonts w:ascii="Times New Roman" w:eastAsia="Aptos" w:hAnsi="Times New Roman"/>
                <w:bCs/>
                <w:sz w:val="20"/>
                <w:szCs w:val="20"/>
                <w:lang w:eastAsia="lt-LT"/>
              </w:rPr>
              <w:t>4.3.</w:t>
            </w:r>
            <w:r w:rsidR="00015B07">
              <w:rPr>
                <w:rFonts w:ascii="Times New Roman" w:eastAsia="Aptos" w:hAnsi="Times New Roman"/>
                <w:bCs/>
                <w:sz w:val="20"/>
                <w:szCs w:val="20"/>
                <w:lang w:eastAsia="lt-LT"/>
              </w:rPr>
              <w:t xml:space="preserve"> ir 4.4.</w:t>
            </w:r>
            <w:r w:rsidRPr="002646D1">
              <w:rPr>
                <w:rFonts w:ascii="Times New Roman" w:eastAsia="Aptos" w:hAnsi="Times New Roman"/>
                <w:bCs/>
                <w:sz w:val="20"/>
                <w:szCs w:val="20"/>
                <w:lang w:eastAsia="lt-LT"/>
              </w:rPr>
              <w:t xml:space="preserve"> punktuose</w:t>
            </w:r>
          </w:p>
        </w:tc>
        <w:tc>
          <w:tcPr>
            <w:tcW w:w="3260" w:type="dxa"/>
            <w:tcBorders>
              <w:top w:val="single" w:sz="4" w:space="0" w:color="auto"/>
              <w:left w:val="single" w:sz="4" w:space="0" w:color="000000"/>
              <w:bottom w:val="single" w:sz="4" w:space="0" w:color="000000"/>
            </w:tcBorders>
          </w:tcPr>
          <w:p w14:paraId="54A024C9" w14:textId="64269EC2" w:rsidR="00D54AA8" w:rsidRPr="0091413C" w:rsidRDefault="00D54AA8" w:rsidP="00D54AA8">
            <w:pPr>
              <w:suppressAutoHyphens w:val="0"/>
              <w:overflowPunct/>
              <w:spacing w:after="0" w:line="240" w:lineRule="auto"/>
              <w:rPr>
                <w:rFonts w:ascii="Times New Roman" w:eastAsia="Times New Roman" w:hAnsi="Times New Roman"/>
                <w:sz w:val="20"/>
                <w:szCs w:val="20"/>
                <w:lang w:val="lt" w:eastAsia="lt-LT"/>
              </w:rPr>
            </w:pPr>
            <w:r w:rsidRPr="0091413C">
              <w:rPr>
                <w:rFonts w:ascii="Times New Roman" w:eastAsia="Aptos" w:hAnsi="Times New Roman"/>
                <w:iCs/>
                <w:sz w:val="20"/>
                <w:szCs w:val="20"/>
                <w:lang w:eastAsia="lt-LT"/>
              </w:rPr>
              <w:lastRenderedPageBreak/>
              <w:t xml:space="preserve">Atitiktį reikalavimams įrodantys dokumentai: gamintojo ir (ar) tiekėjo techniniai dokumentai, gamintojo ir (ar) importuotojo, ir (ar) tiekėjo rašytinis patvirtinimas, saugos duomenų </w:t>
            </w:r>
            <w:r w:rsidRPr="0091413C">
              <w:rPr>
                <w:rFonts w:ascii="Times New Roman" w:eastAsia="Aptos" w:hAnsi="Times New Roman"/>
                <w:iCs/>
                <w:sz w:val="20"/>
                <w:szCs w:val="20"/>
                <w:lang w:eastAsia="lt-LT"/>
              </w:rPr>
              <w:lastRenderedPageBreak/>
              <w:t>lapas, gamintojo bandymų ataskaita, protokolas, gamintojo ir (ar) tiekėjo deklaracija (pateikiant objektyvius įrodymus) arba kiti lygiaverčiai įrodymai.</w:t>
            </w:r>
          </w:p>
        </w:tc>
        <w:tc>
          <w:tcPr>
            <w:tcW w:w="3402" w:type="dxa"/>
            <w:tcBorders>
              <w:top w:val="single" w:sz="4" w:space="0" w:color="auto"/>
              <w:left w:val="single" w:sz="4" w:space="0" w:color="00000A"/>
              <w:bottom w:val="single" w:sz="4" w:space="0" w:color="00000A"/>
              <w:right w:val="single" w:sz="4" w:space="0" w:color="00000A"/>
            </w:tcBorders>
          </w:tcPr>
          <w:p w14:paraId="1EB013D4" w14:textId="77777777" w:rsidR="00D54AA8" w:rsidRPr="0091413C" w:rsidRDefault="00D54AA8" w:rsidP="00D54AA8">
            <w:pPr>
              <w:suppressAutoHyphens w:val="0"/>
              <w:overflowPunct/>
              <w:spacing w:after="0" w:line="240" w:lineRule="auto"/>
              <w:rPr>
                <w:rFonts w:ascii="Times New Roman" w:eastAsia="Times New Roman" w:hAnsi="Times New Roman"/>
                <w:sz w:val="20"/>
                <w:szCs w:val="20"/>
                <w:lang w:val="lt" w:eastAsia="lt-LT"/>
              </w:rPr>
            </w:pPr>
          </w:p>
        </w:tc>
      </w:tr>
    </w:tbl>
    <w:p w14:paraId="2C3B43EE" w14:textId="77777777" w:rsidR="00A30E26" w:rsidRPr="0091413C" w:rsidRDefault="00A30E26">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2557B46B" w14:textId="77777777" w:rsidR="003E021A" w:rsidRPr="0091413C" w:rsidRDefault="003E021A" w:rsidP="003E021A">
      <w:pPr>
        <w:tabs>
          <w:tab w:val="left" w:pos="0"/>
          <w:tab w:val="left" w:pos="284"/>
        </w:tabs>
        <w:overflowPunct/>
        <w:spacing w:after="0" w:line="240" w:lineRule="auto"/>
        <w:ind w:left="720" w:right="-22"/>
        <w:contextualSpacing/>
        <w:rPr>
          <w:rFonts w:ascii="Times New Roman" w:hAnsi="Times New Roman"/>
          <w:b/>
          <w:bCs/>
          <w:color w:val="0070C0"/>
          <w:sz w:val="20"/>
          <w:szCs w:val="20"/>
        </w:rPr>
      </w:pPr>
    </w:p>
    <w:tbl>
      <w:tblPr>
        <w:tblW w:w="10632" w:type="dxa"/>
        <w:tblInd w:w="-856" w:type="dxa"/>
        <w:tblLayout w:type="fixed"/>
        <w:tblLook w:val="0400" w:firstRow="0" w:lastRow="0" w:firstColumn="0" w:lastColumn="0" w:noHBand="0" w:noVBand="1"/>
      </w:tblPr>
      <w:tblGrid>
        <w:gridCol w:w="724"/>
        <w:gridCol w:w="3246"/>
        <w:gridCol w:w="3260"/>
        <w:gridCol w:w="3402"/>
      </w:tblGrid>
      <w:tr w:rsidR="003E021A" w:rsidRPr="0091413C" w14:paraId="75AD82DC" w14:textId="77777777" w:rsidTr="003E021A">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0B12B36" w14:textId="77777777" w:rsidR="003E021A" w:rsidRPr="0091413C" w:rsidRDefault="003E021A" w:rsidP="003E021A">
            <w:pPr>
              <w:suppressAutoHyphens w:val="0"/>
              <w:overflowPunct/>
              <w:spacing w:after="0" w:line="240" w:lineRule="auto"/>
              <w:rPr>
                <w:rFonts w:ascii="Times New Roman" w:eastAsia="Aptos" w:hAnsi="Times New Roman"/>
                <w:sz w:val="20"/>
                <w:szCs w:val="20"/>
                <w:lang w:eastAsia="lt-LT"/>
              </w:rPr>
            </w:pPr>
            <w:r w:rsidRPr="0091413C">
              <w:rPr>
                <w:rFonts w:ascii="Times New Roman" w:eastAsia="Aptos" w:hAnsi="Times New Roman"/>
                <w:b/>
                <w:sz w:val="20"/>
                <w:szCs w:val="20"/>
                <w:lang w:eastAsia="lt-LT"/>
              </w:rPr>
              <w:t>Eil. Nr.</w:t>
            </w:r>
          </w:p>
        </w:tc>
        <w:tc>
          <w:tcPr>
            <w:tcW w:w="3246"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7D39541" w14:textId="77777777" w:rsidR="003E021A" w:rsidRPr="0091413C" w:rsidRDefault="003E021A" w:rsidP="003E021A">
            <w:pPr>
              <w:suppressAutoHyphens w:val="0"/>
              <w:overflowPunct/>
              <w:spacing w:after="0" w:line="240" w:lineRule="auto"/>
              <w:jc w:val="center"/>
              <w:rPr>
                <w:rFonts w:ascii="Times New Roman" w:eastAsia="Aptos" w:hAnsi="Times New Roman"/>
                <w:sz w:val="20"/>
                <w:szCs w:val="20"/>
                <w:lang w:eastAsia="lt-LT"/>
              </w:rPr>
            </w:pPr>
            <w:r w:rsidRPr="0091413C">
              <w:rPr>
                <w:rFonts w:ascii="Times New Roman" w:eastAsia="Aptos" w:hAnsi="Times New Roman"/>
                <w:b/>
                <w:sz w:val="20"/>
                <w:szCs w:val="20"/>
                <w:lang w:eastAsia="lt-LT"/>
              </w:rPr>
              <w:t xml:space="preserve">Parametras </w:t>
            </w:r>
          </w:p>
        </w:tc>
        <w:tc>
          <w:tcPr>
            <w:tcW w:w="32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B11A1E7" w14:textId="77777777" w:rsidR="003E021A" w:rsidRPr="0091413C" w:rsidRDefault="003E021A" w:rsidP="003E021A">
            <w:pPr>
              <w:suppressAutoHyphens w:val="0"/>
              <w:overflowPunct/>
              <w:spacing w:after="0" w:line="240" w:lineRule="auto"/>
              <w:jc w:val="both"/>
              <w:rPr>
                <w:rFonts w:ascii="Times New Roman" w:eastAsia="Aptos" w:hAnsi="Times New Roman"/>
                <w:b/>
                <w:sz w:val="20"/>
                <w:szCs w:val="20"/>
                <w:lang w:eastAsia="lt-LT"/>
              </w:rPr>
            </w:pPr>
            <w:r w:rsidRPr="0091413C">
              <w:rPr>
                <w:rFonts w:ascii="Times New Roman" w:eastAsia="Aptos" w:hAnsi="Times New Roman"/>
                <w:b/>
                <w:sz w:val="20"/>
                <w:szCs w:val="20"/>
                <w:lang w:eastAsia="lt-LT"/>
              </w:rPr>
              <w:t xml:space="preserve">Reikalaujama charakteristika </w:t>
            </w:r>
          </w:p>
        </w:tc>
        <w:tc>
          <w:tcPr>
            <w:tcW w:w="3402" w:type="dxa"/>
            <w:tcBorders>
              <w:top w:val="single" w:sz="4" w:space="0" w:color="00000A"/>
              <w:left w:val="single" w:sz="4" w:space="0" w:color="00000A"/>
              <w:bottom w:val="single" w:sz="4" w:space="0" w:color="00000A"/>
              <w:right w:val="single" w:sz="4" w:space="0" w:color="00000A"/>
            </w:tcBorders>
            <w:shd w:val="clear" w:color="auto" w:fill="D5DCE4"/>
          </w:tcPr>
          <w:p w14:paraId="5E7CD2BD" w14:textId="77777777" w:rsidR="003E021A" w:rsidRPr="0091413C" w:rsidRDefault="003E021A" w:rsidP="003E021A">
            <w:pPr>
              <w:suppressAutoHyphens w:val="0"/>
              <w:overflowPunct/>
              <w:spacing w:after="0" w:line="240" w:lineRule="auto"/>
              <w:jc w:val="both"/>
              <w:rPr>
                <w:rFonts w:ascii="Times New Roman" w:eastAsia="Aptos" w:hAnsi="Times New Roman"/>
                <w:b/>
                <w:sz w:val="20"/>
                <w:szCs w:val="20"/>
                <w:lang w:eastAsia="lt-LT"/>
              </w:rPr>
            </w:pPr>
            <w:r w:rsidRPr="0091413C">
              <w:rPr>
                <w:rFonts w:ascii="Times New Roman" w:eastAsia="Aptos" w:hAnsi="Times New Roman"/>
                <w:b/>
                <w:sz w:val="20"/>
                <w:szCs w:val="20"/>
                <w:lang w:eastAsia="lt-LT"/>
              </w:rPr>
              <w:t>Tiekėjas nurodo siūlomą parametrą (turi būti detaliai nurodomas parametras, atsakymas „Taip“, „Atitinka“ arba „Neatitinka“ bus vertinamas kaip netinkamas)</w:t>
            </w:r>
          </w:p>
        </w:tc>
      </w:tr>
      <w:tr w:rsidR="003E021A" w:rsidRPr="0091413C" w14:paraId="72D71D6D" w14:textId="77777777" w:rsidTr="003E021A">
        <w:tc>
          <w:tcPr>
            <w:tcW w:w="724" w:type="dxa"/>
            <w:tcBorders>
              <w:top w:val="single" w:sz="4" w:space="0" w:color="00000A"/>
              <w:left w:val="single" w:sz="4" w:space="0" w:color="00000A"/>
              <w:bottom w:val="single" w:sz="4" w:space="0" w:color="00000A"/>
              <w:right w:val="single" w:sz="4" w:space="0" w:color="00000A"/>
            </w:tcBorders>
          </w:tcPr>
          <w:p w14:paraId="1C8228D6" w14:textId="77777777" w:rsidR="003E021A" w:rsidRPr="0091413C" w:rsidRDefault="003E021A">
            <w:pPr>
              <w:numPr>
                <w:ilvl w:val="0"/>
                <w:numId w:val="3"/>
              </w:numPr>
              <w:suppressAutoHyphens w:val="0"/>
              <w:overflowPunct/>
              <w:spacing w:after="0" w:line="240" w:lineRule="auto"/>
              <w:rPr>
                <w:rFonts w:ascii="Times New Roman" w:eastAsia="Aptos" w:hAnsi="Times New Roman"/>
                <w:sz w:val="20"/>
                <w:szCs w:val="20"/>
                <w:lang w:eastAsia="lt-LT"/>
              </w:rPr>
            </w:pPr>
          </w:p>
        </w:tc>
        <w:tc>
          <w:tcPr>
            <w:tcW w:w="9908" w:type="dxa"/>
            <w:gridSpan w:val="3"/>
            <w:tcBorders>
              <w:top w:val="single" w:sz="4" w:space="0" w:color="00000A"/>
              <w:left w:val="single" w:sz="4" w:space="0" w:color="00000A"/>
              <w:bottom w:val="single" w:sz="4" w:space="0" w:color="00000A"/>
              <w:right w:val="single" w:sz="4" w:space="0" w:color="00000A"/>
            </w:tcBorders>
          </w:tcPr>
          <w:p w14:paraId="48655768" w14:textId="77777777" w:rsidR="003E021A" w:rsidRPr="0091413C" w:rsidRDefault="003E021A" w:rsidP="003E021A">
            <w:pPr>
              <w:suppressAutoHyphens w:val="0"/>
              <w:overflowPunct/>
              <w:spacing w:after="0" w:line="240" w:lineRule="auto"/>
              <w:rPr>
                <w:rFonts w:ascii="Times New Roman" w:eastAsia="Aptos" w:hAnsi="Times New Roman"/>
                <w:b/>
                <w:bCs/>
                <w:iCs/>
                <w:sz w:val="20"/>
                <w:szCs w:val="20"/>
                <w:lang w:eastAsia="lt-LT"/>
              </w:rPr>
            </w:pPr>
            <w:r w:rsidRPr="0091413C">
              <w:rPr>
                <w:rFonts w:ascii="Times New Roman" w:eastAsia="Times New Roman" w:hAnsi="Times New Roman"/>
                <w:b/>
                <w:bCs/>
                <w:iCs/>
                <w:sz w:val="20"/>
                <w:szCs w:val="20"/>
                <w:lang w:eastAsia="lt-LT"/>
              </w:rPr>
              <w:t>Kompaktiškas nešiojamas kompiuteris, 1 vnt.</w:t>
            </w:r>
          </w:p>
        </w:tc>
      </w:tr>
      <w:tr w:rsidR="003E021A" w:rsidRPr="0091413C" w14:paraId="058F2B79" w14:textId="77777777" w:rsidTr="003E021A">
        <w:tc>
          <w:tcPr>
            <w:tcW w:w="724" w:type="dxa"/>
            <w:tcBorders>
              <w:top w:val="single" w:sz="4" w:space="0" w:color="00000A"/>
              <w:left w:val="single" w:sz="4" w:space="0" w:color="00000A"/>
              <w:bottom w:val="single" w:sz="4" w:space="0" w:color="00000A"/>
              <w:right w:val="single" w:sz="4" w:space="0" w:color="00000A"/>
            </w:tcBorders>
          </w:tcPr>
          <w:p w14:paraId="4190C6F9" w14:textId="77777777" w:rsidR="003E021A" w:rsidRPr="0091413C" w:rsidRDefault="003E021A">
            <w:pPr>
              <w:numPr>
                <w:ilvl w:val="0"/>
                <w:numId w:val="3"/>
              </w:numPr>
              <w:suppressAutoHyphens w:val="0"/>
              <w:overflowPunct/>
              <w:spacing w:after="0" w:line="240" w:lineRule="auto"/>
              <w:rPr>
                <w:rFonts w:ascii="Times New Roman" w:eastAsia="Aptos" w:hAnsi="Times New Roman"/>
                <w:iCs/>
                <w:sz w:val="20"/>
                <w:szCs w:val="20"/>
                <w:lang w:eastAsia="lt-LT"/>
              </w:rPr>
            </w:pPr>
          </w:p>
        </w:tc>
        <w:tc>
          <w:tcPr>
            <w:tcW w:w="9908" w:type="dxa"/>
            <w:gridSpan w:val="3"/>
            <w:tcBorders>
              <w:top w:val="single" w:sz="4" w:space="0" w:color="00000A"/>
              <w:left w:val="single" w:sz="4" w:space="0" w:color="00000A"/>
              <w:bottom w:val="single" w:sz="4" w:space="0" w:color="00000A"/>
              <w:right w:val="single" w:sz="4" w:space="0" w:color="00000A"/>
            </w:tcBorders>
          </w:tcPr>
          <w:p w14:paraId="6A2E1958" w14:textId="2E77CCF4" w:rsidR="003E021A" w:rsidRPr="0091413C" w:rsidRDefault="003E021A" w:rsidP="003E021A">
            <w:pPr>
              <w:suppressAutoHyphens w:val="0"/>
              <w:overflowPunct/>
              <w:spacing w:after="0" w:line="240" w:lineRule="auto"/>
              <w:rPr>
                <w:rFonts w:ascii="Times New Roman" w:eastAsia="Aptos" w:hAnsi="Times New Roman"/>
                <w:b/>
                <w:bCs/>
                <w:iCs/>
                <w:sz w:val="20"/>
                <w:szCs w:val="20"/>
                <w:lang w:eastAsia="lt-LT"/>
              </w:rPr>
            </w:pPr>
            <w:r w:rsidRPr="0091413C">
              <w:rPr>
                <w:rFonts w:ascii="Times New Roman" w:eastAsia="Times New Roman" w:hAnsi="Times New Roman"/>
                <w:b/>
                <w:bCs/>
                <w:iCs/>
                <w:sz w:val="20"/>
                <w:szCs w:val="20"/>
                <w:lang w:eastAsia="lt-LT"/>
              </w:rPr>
              <w:t xml:space="preserve">Pristatymo adresas: Doktorantūros </w:t>
            </w:r>
            <w:proofErr w:type="spellStart"/>
            <w:r w:rsidRPr="0091413C">
              <w:rPr>
                <w:rFonts w:ascii="Times New Roman" w:eastAsia="Times New Roman" w:hAnsi="Times New Roman"/>
                <w:b/>
                <w:bCs/>
                <w:iCs/>
                <w:sz w:val="20"/>
                <w:szCs w:val="20"/>
                <w:lang w:eastAsia="lt-LT"/>
              </w:rPr>
              <w:t>sk</w:t>
            </w:r>
            <w:proofErr w:type="spellEnd"/>
            <w:r w:rsidRPr="0091413C">
              <w:rPr>
                <w:rFonts w:ascii="Times New Roman" w:eastAsia="Times New Roman" w:hAnsi="Times New Roman"/>
                <w:b/>
                <w:bCs/>
                <w:iCs/>
                <w:sz w:val="20"/>
                <w:szCs w:val="20"/>
                <w:lang w:eastAsia="lt-LT"/>
              </w:rPr>
              <w:t xml:space="preserve">, Malūnų g. 3, Vilnius. </w:t>
            </w:r>
          </w:p>
        </w:tc>
      </w:tr>
      <w:tr w:rsidR="003E021A" w:rsidRPr="0091413C" w14:paraId="36131491" w14:textId="77777777" w:rsidTr="003E021A">
        <w:tc>
          <w:tcPr>
            <w:tcW w:w="724" w:type="dxa"/>
            <w:tcBorders>
              <w:top w:val="single" w:sz="4" w:space="0" w:color="00000A"/>
              <w:left w:val="single" w:sz="4" w:space="0" w:color="00000A"/>
              <w:bottom w:val="single" w:sz="4" w:space="0" w:color="00000A"/>
              <w:right w:val="single" w:sz="4" w:space="0" w:color="00000A"/>
            </w:tcBorders>
          </w:tcPr>
          <w:p w14:paraId="491FEC0E" w14:textId="77777777" w:rsidR="003E021A" w:rsidRPr="0091413C" w:rsidRDefault="003E021A">
            <w:pPr>
              <w:numPr>
                <w:ilvl w:val="0"/>
                <w:numId w:val="3"/>
              </w:numPr>
              <w:suppressAutoHyphens w:val="0"/>
              <w:overflowPunct/>
              <w:spacing w:after="0" w:line="240" w:lineRule="auto"/>
              <w:rPr>
                <w:rFonts w:ascii="Times New Roman" w:eastAsia="Aptos" w:hAnsi="Times New Roman"/>
                <w:sz w:val="20"/>
                <w:szCs w:val="20"/>
                <w:lang w:eastAsia="lt-LT"/>
              </w:rPr>
            </w:pPr>
          </w:p>
        </w:tc>
        <w:tc>
          <w:tcPr>
            <w:tcW w:w="9908" w:type="dxa"/>
            <w:gridSpan w:val="3"/>
            <w:tcBorders>
              <w:top w:val="single" w:sz="4" w:space="0" w:color="00000A"/>
              <w:left w:val="single" w:sz="4" w:space="0" w:color="00000A"/>
              <w:bottom w:val="single" w:sz="4" w:space="0" w:color="00000A"/>
              <w:right w:val="single" w:sz="4" w:space="0" w:color="00000A"/>
            </w:tcBorders>
          </w:tcPr>
          <w:p w14:paraId="68AFA9D4" w14:textId="433C35F4" w:rsidR="003E021A" w:rsidRPr="0091413C" w:rsidRDefault="005C5CC2" w:rsidP="003E021A">
            <w:pPr>
              <w:suppressAutoHyphens w:val="0"/>
              <w:overflowPunct/>
              <w:spacing w:after="0" w:line="240" w:lineRule="auto"/>
              <w:rPr>
                <w:rFonts w:ascii="Times New Roman" w:eastAsia="Aptos" w:hAnsi="Times New Roman"/>
                <w:i/>
                <w:sz w:val="20"/>
                <w:szCs w:val="20"/>
                <w:lang w:eastAsia="lt-LT"/>
              </w:rPr>
            </w:pPr>
            <w:r w:rsidRPr="005C5CC2">
              <w:rPr>
                <w:rFonts w:ascii="Times New Roman" w:eastAsia="Times New Roman" w:hAnsi="Times New Roman"/>
                <w:i/>
                <w:sz w:val="20"/>
                <w:szCs w:val="20"/>
                <w:lang w:eastAsia="lt-LT"/>
              </w:rPr>
              <w:t>Įrangą pristatyti nuo 2026 08.25 per 10 k. d.</w:t>
            </w:r>
          </w:p>
        </w:tc>
      </w:tr>
      <w:tr w:rsidR="003E021A" w:rsidRPr="0091413C" w14:paraId="2EB9A2E3" w14:textId="77777777" w:rsidTr="003E021A">
        <w:tc>
          <w:tcPr>
            <w:tcW w:w="724" w:type="dxa"/>
            <w:tcBorders>
              <w:top w:val="single" w:sz="4" w:space="0" w:color="00000A"/>
              <w:left w:val="single" w:sz="4" w:space="0" w:color="00000A"/>
              <w:bottom w:val="single" w:sz="4" w:space="0" w:color="00000A"/>
              <w:right w:val="single" w:sz="4" w:space="0" w:color="00000A"/>
            </w:tcBorders>
          </w:tcPr>
          <w:p w14:paraId="1508BD65" w14:textId="77777777" w:rsidR="003E021A" w:rsidRPr="0091413C" w:rsidRDefault="003E021A">
            <w:pPr>
              <w:numPr>
                <w:ilvl w:val="0"/>
                <w:numId w:val="3"/>
              </w:numPr>
              <w:suppressAutoHyphens w:val="0"/>
              <w:overflowPunct/>
              <w:spacing w:after="0" w:line="240" w:lineRule="auto"/>
              <w:rPr>
                <w:rFonts w:ascii="Times New Roman" w:eastAsia="Aptos" w:hAnsi="Times New Roman"/>
                <w:sz w:val="20"/>
                <w:szCs w:val="20"/>
                <w:lang w:eastAsia="lt-LT"/>
              </w:rPr>
            </w:pPr>
          </w:p>
        </w:tc>
        <w:tc>
          <w:tcPr>
            <w:tcW w:w="3246" w:type="dxa"/>
            <w:tcBorders>
              <w:top w:val="single" w:sz="4" w:space="0" w:color="00000A"/>
              <w:left w:val="single" w:sz="4" w:space="0" w:color="00000A"/>
              <w:bottom w:val="single" w:sz="4" w:space="0" w:color="00000A"/>
              <w:right w:val="single" w:sz="4" w:space="0" w:color="00000A"/>
            </w:tcBorders>
          </w:tcPr>
          <w:p w14:paraId="0B568072" w14:textId="77777777" w:rsidR="003E021A" w:rsidRPr="0091413C" w:rsidRDefault="003E021A" w:rsidP="003E021A">
            <w:pPr>
              <w:suppressAutoHyphens w:val="0"/>
              <w:overflowPunct/>
              <w:spacing w:after="0" w:line="240" w:lineRule="auto"/>
              <w:rPr>
                <w:rFonts w:ascii="Times New Roman" w:eastAsia="Aptos" w:hAnsi="Times New Roman"/>
                <w:sz w:val="20"/>
                <w:szCs w:val="20"/>
                <w:lang w:eastAsia="lt-LT"/>
              </w:rPr>
            </w:pPr>
            <w:r w:rsidRPr="0091413C">
              <w:rPr>
                <w:rFonts w:ascii="Times New Roman" w:eastAsia="Aptos" w:hAnsi="Times New Roman"/>
                <w:sz w:val="20"/>
                <w:szCs w:val="20"/>
                <w:lang w:eastAsia="lt-LT"/>
              </w:rPr>
              <w:t xml:space="preserve">Gamintojas </w:t>
            </w:r>
          </w:p>
        </w:tc>
        <w:tc>
          <w:tcPr>
            <w:tcW w:w="3260" w:type="dxa"/>
            <w:tcBorders>
              <w:top w:val="single" w:sz="4" w:space="0" w:color="00000A"/>
              <w:left w:val="single" w:sz="4" w:space="0" w:color="00000A"/>
              <w:bottom w:val="single" w:sz="4" w:space="0" w:color="00000A"/>
              <w:right w:val="single" w:sz="4" w:space="0" w:color="00000A"/>
            </w:tcBorders>
          </w:tcPr>
          <w:p w14:paraId="108A4419" w14:textId="258E7F7C" w:rsidR="003E021A" w:rsidRPr="0091413C" w:rsidRDefault="00FD70A4" w:rsidP="003E021A">
            <w:pPr>
              <w:suppressAutoHyphens w:val="0"/>
              <w:overflowPunct/>
              <w:spacing w:after="0" w:line="240" w:lineRule="auto"/>
              <w:rPr>
                <w:rFonts w:ascii="Times New Roman" w:eastAsia="Times New Roman" w:hAnsi="Times New Roman"/>
                <w:i/>
                <w:sz w:val="20"/>
                <w:szCs w:val="20"/>
                <w:lang w:eastAsia="lt-LT"/>
              </w:rPr>
            </w:pPr>
            <w:r>
              <w:rPr>
                <w:rFonts w:ascii="Times New Roman" w:eastAsia="Times New Roman" w:hAnsi="Times New Roman"/>
                <w:i/>
                <w:sz w:val="20"/>
                <w:szCs w:val="20"/>
                <w:lang w:eastAsia="lt-LT"/>
              </w:rPr>
              <w:t>Nurodyti</w:t>
            </w:r>
          </w:p>
        </w:tc>
        <w:tc>
          <w:tcPr>
            <w:tcW w:w="3402" w:type="dxa"/>
            <w:tcBorders>
              <w:top w:val="single" w:sz="4" w:space="0" w:color="00000A"/>
              <w:left w:val="single" w:sz="4" w:space="0" w:color="00000A"/>
              <w:bottom w:val="single" w:sz="4" w:space="0" w:color="00000A"/>
              <w:right w:val="single" w:sz="4" w:space="0" w:color="00000A"/>
            </w:tcBorders>
          </w:tcPr>
          <w:p w14:paraId="23632CC7" w14:textId="77777777" w:rsidR="003E021A" w:rsidRPr="0091413C" w:rsidRDefault="003E021A" w:rsidP="003E021A">
            <w:pPr>
              <w:suppressAutoHyphens w:val="0"/>
              <w:overflowPunct/>
              <w:spacing w:after="0" w:line="240" w:lineRule="auto"/>
              <w:rPr>
                <w:rFonts w:ascii="Times New Roman" w:eastAsia="Aptos" w:hAnsi="Times New Roman"/>
                <w:sz w:val="20"/>
                <w:szCs w:val="20"/>
                <w:lang w:eastAsia="lt-LT"/>
              </w:rPr>
            </w:pPr>
          </w:p>
        </w:tc>
      </w:tr>
      <w:tr w:rsidR="003E021A" w:rsidRPr="0091413C" w14:paraId="13DB4909" w14:textId="77777777" w:rsidTr="003E021A">
        <w:tc>
          <w:tcPr>
            <w:tcW w:w="724" w:type="dxa"/>
            <w:tcBorders>
              <w:top w:val="single" w:sz="4" w:space="0" w:color="00000A"/>
              <w:left w:val="single" w:sz="4" w:space="0" w:color="00000A"/>
              <w:bottom w:val="single" w:sz="4" w:space="0" w:color="00000A"/>
              <w:right w:val="single" w:sz="4" w:space="0" w:color="00000A"/>
            </w:tcBorders>
          </w:tcPr>
          <w:p w14:paraId="22AABB14" w14:textId="77777777" w:rsidR="003E021A" w:rsidRPr="0091413C" w:rsidRDefault="003E021A">
            <w:pPr>
              <w:numPr>
                <w:ilvl w:val="0"/>
                <w:numId w:val="3"/>
              </w:numPr>
              <w:suppressAutoHyphens w:val="0"/>
              <w:overflowPunct/>
              <w:spacing w:after="0" w:line="240" w:lineRule="auto"/>
              <w:rPr>
                <w:rFonts w:ascii="Times New Roman" w:eastAsia="Aptos" w:hAnsi="Times New Roman"/>
                <w:sz w:val="20"/>
                <w:szCs w:val="20"/>
                <w:lang w:eastAsia="lt-LT"/>
              </w:rPr>
            </w:pPr>
          </w:p>
        </w:tc>
        <w:tc>
          <w:tcPr>
            <w:tcW w:w="3246" w:type="dxa"/>
            <w:tcBorders>
              <w:top w:val="single" w:sz="4" w:space="0" w:color="00000A"/>
              <w:left w:val="single" w:sz="4" w:space="0" w:color="00000A"/>
              <w:bottom w:val="single" w:sz="4" w:space="0" w:color="00000A"/>
              <w:right w:val="single" w:sz="4" w:space="0" w:color="00000A"/>
            </w:tcBorders>
          </w:tcPr>
          <w:p w14:paraId="0AD7B53A" w14:textId="77777777" w:rsidR="003E021A" w:rsidRPr="0091413C" w:rsidRDefault="003E021A" w:rsidP="003E021A">
            <w:pPr>
              <w:suppressAutoHyphens w:val="0"/>
              <w:overflowPunct/>
              <w:spacing w:after="0" w:line="240" w:lineRule="auto"/>
              <w:rPr>
                <w:rFonts w:ascii="Times New Roman" w:eastAsia="Aptos" w:hAnsi="Times New Roman"/>
                <w:sz w:val="20"/>
                <w:szCs w:val="20"/>
                <w:lang w:eastAsia="lt-LT"/>
              </w:rPr>
            </w:pPr>
            <w:r w:rsidRPr="0091413C">
              <w:rPr>
                <w:rFonts w:ascii="Times New Roman" w:eastAsia="Aptos" w:hAnsi="Times New Roman"/>
                <w:sz w:val="20"/>
                <w:szCs w:val="20"/>
                <w:lang w:eastAsia="lt-LT"/>
              </w:rPr>
              <w:t xml:space="preserve">Modelis </w:t>
            </w:r>
          </w:p>
        </w:tc>
        <w:tc>
          <w:tcPr>
            <w:tcW w:w="3260" w:type="dxa"/>
            <w:tcBorders>
              <w:top w:val="single" w:sz="4" w:space="0" w:color="00000A"/>
              <w:left w:val="single" w:sz="4" w:space="0" w:color="00000A"/>
              <w:bottom w:val="single" w:sz="4" w:space="0" w:color="00000A"/>
              <w:right w:val="single" w:sz="4" w:space="0" w:color="00000A"/>
            </w:tcBorders>
          </w:tcPr>
          <w:p w14:paraId="10502613" w14:textId="1703ED24" w:rsidR="003E021A" w:rsidRPr="0091413C" w:rsidRDefault="00FD70A4" w:rsidP="003E021A">
            <w:pPr>
              <w:suppressAutoHyphens w:val="0"/>
              <w:overflowPunct/>
              <w:spacing w:after="0" w:line="240" w:lineRule="auto"/>
              <w:rPr>
                <w:rFonts w:ascii="Times New Roman" w:eastAsia="Times New Roman" w:hAnsi="Times New Roman"/>
                <w:i/>
                <w:sz w:val="20"/>
                <w:szCs w:val="20"/>
                <w:lang w:eastAsia="lt-LT"/>
              </w:rPr>
            </w:pPr>
            <w:r>
              <w:rPr>
                <w:rFonts w:ascii="Times New Roman" w:eastAsia="Times New Roman" w:hAnsi="Times New Roman"/>
                <w:i/>
                <w:sz w:val="20"/>
                <w:szCs w:val="20"/>
                <w:lang w:eastAsia="lt-LT"/>
              </w:rPr>
              <w:t>Nurodyti</w:t>
            </w:r>
          </w:p>
        </w:tc>
        <w:tc>
          <w:tcPr>
            <w:tcW w:w="3402" w:type="dxa"/>
            <w:tcBorders>
              <w:top w:val="single" w:sz="4" w:space="0" w:color="00000A"/>
              <w:left w:val="single" w:sz="4" w:space="0" w:color="00000A"/>
              <w:bottom w:val="single" w:sz="4" w:space="0" w:color="00000A"/>
              <w:right w:val="single" w:sz="4" w:space="0" w:color="00000A"/>
            </w:tcBorders>
          </w:tcPr>
          <w:p w14:paraId="6DD15CA0" w14:textId="77777777" w:rsidR="003E021A" w:rsidRPr="0091413C" w:rsidRDefault="003E021A" w:rsidP="003E021A">
            <w:pPr>
              <w:suppressAutoHyphens w:val="0"/>
              <w:overflowPunct/>
              <w:spacing w:after="0" w:line="240" w:lineRule="auto"/>
              <w:rPr>
                <w:rFonts w:ascii="Times New Roman" w:eastAsia="Aptos" w:hAnsi="Times New Roman"/>
                <w:sz w:val="20"/>
                <w:szCs w:val="20"/>
                <w:lang w:eastAsia="lt-LT"/>
              </w:rPr>
            </w:pPr>
          </w:p>
        </w:tc>
      </w:tr>
      <w:tr w:rsidR="003E021A" w:rsidRPr="0091413C" w14:paraId="6A9D33F2" w14:textId="77777777" w:rsidTr="003E021A">
        <w:tc>
          <w:tcPr>
            <w:tcW w:w="724" w:type="dxa"/>
            <w:tcBorders>
              <w:top w:val="single" w:sz="4" w:space="0" w:color="00000A"/>
              <w:left w:val="single" w:sz="4" w:space="0" w:color="00000A"/>
              <w:bottom w:val="single" w:sz="4" w:space="0" w:color="00000A"/>
              <w:right w:val="single" w:sz="4" w:space="0" w:color="00000A"/>
            </w:tcBorders>
          </w:tcPr>
          <w:p w14:paraId="5E8D88C1" w14:textId="77777777" w:rsidR="003E021A" w:rsidRPr="0091413C" w:rsidRDefault="003E021A">
            <w:pPr>
              <w:numPr>
                <w:ilvl w:val="0"/>
                <w:numId w:val="3"/>
              </w:numPr>
              <w:suppressAutoHyphens w:val="0"/>
              <w:overflowPunct/>
              <w:spacing w:after="0" w:line="240" w:lineRule="auto"/>
              <w:rPr>
                <w:rFonts w:ascii="Times New Roman" w:eastAsia="Aptos" w:hAnsi="Times New Roman"/>
                <w:sz w:val="20"/>
                <w:szCs w:val="20"/>
                <w:lang w:eastAsia="lt-LT"/>
              </w:rPr>
            </w:pPr>
          </w:p>
        </w:tc>
        <w:tc>
          <w:tcPr>
            <w:tcW w:w="3246" w:type="dxa"/>
            <w:tcBorders>
              <w:top w:val="single" w:sz="4" w:space="0" w:color="00000A"/>
              <w:left w:val="single" w:sz="4" w:space="0" w:color="00000A"/>
              <w:bottom w:val="single" w:sz="4" w:space="0" w:color="00000A"/>
              <w:right w:val="single" w:sz="4" w:space="0" w:color="00000A"/>
            </w:tcBorders>
          </w:tcPr>
          <w:p w14:paraId="76C42D93" w14:textId="77777777" w:rsidR="003E021A" w:rsidRPr="0091413C" w:rsidRDefault="003E021A" w:rsidP="003E021A">
            <w:pPr>
              <w:suppressAutoHyphens w:val="0"/>
              <w:overflowPunct/>
              <w:spacing w:after="0" w:line="240" w:lineRule="auto"/>
              <w:rPr>
                <w:rFonts w:ascii="Times New Roman" w:eastAsia="Times New Roman" w:hAnsi="Times New Roman"/>
                <w:bCs/>
                <w:i/>
                <w:color w:val="FF0000"/>
                <w:sz w:val="20"/>
                <w:szCs w:val="20"/>
                <w:lang w:eastAsia="lt-LT"/>
              </w:rPr>
            </w:pPr>
            <w:r w:rsidRPr="0091413C">
              <w:rPr>
                <w:rFonts w:ascii="Times New Roman" w:eastAsia="Times New Roman" w:hAnsi="Times New Roman"/>
                <w:bCs/>
                <w:sz w:val="20"/>
                <w:szCs w:val="20"/>
                <w:lang w:eastAsia="lt-LT"/>
              </w:rPr>
              <w:t xml:space="preserve">Procesorius </w:t>
            </w:r>
          </w:p>
        </w:tc>
        <w:tc>
          <w:tcPr>
            <w:tcW w:w="3260" w:type="dxa"/>
            <w:tcBorders>
              <w:top w:val="single" w:sz="4" w:space="0" w:color="00000A"/>
              <w:left w:val="single" w:sz="4" w:space="0" w:color="00000A"/>
              <w:bottom w:val="single" w:sz="4" w:space="0" w:color="00000A"/>
              <w:right w:val="single" w:sz="4" w:space="0" w:color="00000A"/>
            </w:tcBorders>
          </w:tcPr>
          <w:p w14:paraId="5F155BF5" w14:textId="77777777" w:rsidR="003E021A" w:rsidRPr="0091413C" w:rsidRDefault="003E021A" w:rsidP="003E021A">
            <w:pPr>
              <w:suppressAutoHyphens w:val="0"/>
              <w:overflowPunct/>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 xml:space="preserve">Kompiuterio procesoriaus našumas pagal viešai publikuojamus </w:t>
            </w:r>
            <w:proofErr w:type="spellStart"/>
            <w:r w:rsidRPr="0091413C">
              <w:rPr>
                <w:rFonts w:ascii="Times New Roman" w:eastAsia="Times New Roman" w:hAnsi="Times New Roman"/>
                <w:iCs/>
                <w:sz w:val="20"/>
                <w:szCs w:val="20"/>
                <w:lang w:eastAsia="lt-LT"/>
              </w:rPr>
              <w:t>Passmark</w:t>
            </w:r>
            <w:proofErr w:type="spellEnd"/>
            <w:r w:rsidRPr="0091413C">
              <w:rPr>
                <w:rFonts w:ascii="Times New Roman" w:eastAsia="Times New Roman" w:hAnsi="Times New Roman"/>
                <w:iCs/>
                <w:sz w:val="20"/>
                <w:szCs w:val="20"/>
                <w:lang w:eastAsia="lt-LT"/>
              </w:rPr>
              <w:t xml:space="preserve"> </w:t>
            </w:r>
            <w:proofErr w:type="spellStart"/>
            <w:r w:rsidRPr="0091413C">
              <w:rPr>
                <w:rFonts w:ascii="Times New Roman" w:eastAsia="Times New Roman" w:hAnsi="Times New Roman"/>
                <w:iCs/>
                <w:sz w:val="20"/>
                <w:szCs w:val="20"/>
                <w:lang w:eastAsia="lt-LT"/>
              </w:rPr>
              <w:t>performance</w:t>
            </w:r>
            <w:proofErr w:type="spellEnd"/>
            <w:r w:rsidRPr="0091413C">
              <w:rPr>
                <w:rFonts w:ascii="Times New Roman" w:eastAsia="Times New Roman" w:hAnsi="Times New Roman"/>
                <w:iCs/>
                <w:sz w:val="20"/>
                <w:szCs w:val="20"/>
                <w:lang w:eastAsia="lt-LT"/>
              </w:rPr>
              <w:t xml:space="preserve"> CPU mark procesorių įvertinimo rezultatus, pateikiamus </w:t>
            </w:r>
            <w:hyperlink r:id="rId8" w:history="1">
              <w:r w:rsidRPr="0091413C">
                <w:rPr>
                  <w:rFonts w:ascii="Times New Roman" w:eastAsia="Times New Roman" w:hAnsi="Times New Roman"/>
                  <w:iCs/>
                  <w:color w:val="0000FF"/>
                  <w:sz w:val="20"/>
                  <w:szCs w:val="20"/>
                  <w:u w:val="single"/>
                  <w:lang w:eastAsia="lt-LT"/>
                </w:rPr>
                <w:t>http://www.cpubenchmark.net/cpu_list.php</w:t>
              </w:r>
            </w:hyperlink>
            <w:r w:rsidRPr="0091413C">
              <w:rPr>
                <w:rFonts w:ascii="Times New Roman" w:eastAsia="Times New Roman" w:hAnsi="Times New Roman"/>
                <w:iCs/>
                <w:sz w:val="20"/>
                <w:szCs w:val="20"/>
                <w:lang w:eastAsia="lt-LT"/>
              </w:rPr>
              <w:t xml:space="preserve"> turi būti ne mažiau nei 16500. Kartu su pasiūlymu pateikti atspausdintą išrašą iš </w:t>
            </w:r>
            <w:hyperlink r:id="rId9" w:history="1">
              <w:r w:rsidRPr="0091413C">
                <w:rPr>
                  <w:rFonts w:ascii="Times New Roman" w:eastAsia="Times New Roman" w:hAnsi="Times New Roman"/>
                  <w:iCs/>
                  <w:color w:val="0000FF"/>
                  <w:sz w:val="20"/>
                  <w:szCs w:val="20"/>
                  <w:u w:val="single"/>
                  <w:lang w:eastAsia="lt-LT"/>
                </w:rPr>
                <w:t>www.cpubenchmark.net</w:t>
              </w:r>
            </w:hyperlink>
            <w:r w:rsidRPr="0091413C">
              <w:rPr>
                <w:rFonts w:ascii="Times New Roman" w:eastAsia="Times New Roman" w:hAnsi="Times New Roman"/>
                <w:iCs/>
                <w:sz w:val="20"/>
                <w:szCs w:val="20"/>
                <w:lang w:eastAsia="lt-LT"/>
              </w:rPr>
              <w:t>. Nurodyti konkretų procesoriaus modelį. Procesoriaus sparta negali būti dirbtinai padidinta. Nemažiau nei 8 branduolių</w:t>
            </w:r>
          </w:p>
          <w:p w14:paraId="5175B413" w14:textId="77777777" w:rsidR="003E021A" w:rsidRPr="0091413C" w:rsidRDefault="003E021A" w:rsidP="003E021A">
            <w:pPr>
              <w:suppressAutoHyphens w:val="0"/>
              <w:overflowPunct/>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Procesoriaus išleidimo į rinką data ne ankstesnė nei 2024 metų I ketvirtis.</w:t>
            </w:r>
          </w:p>
        </w:tc>
        <w:tc>
          <w:tcPr>
            <w:tcW w:w="3402" w:type="dxa"/>
            <w:tcBorders>
              <w:top w:val="single" w:sz="4" w:space="0" w:color="00000A"/>
              <w:left w:val="single" w:sz="4" w:space="0" w:color="00000A"/>
              <w:bottom w:val="single" w:sz="4" w:space="0" w:color="00000A"/>
              <w:right w:val="single" w:sz="4" w:space="0" w:color="00000A"/>
            </w:tcBorders>
          </w:tcPr>
          <w:p w14:paraId="2B8A1039" w14:textId="77777777" w:rsidR="003E021A" w:rsidRPr="0091413C" w:rsidRDefault="003E021A" w:rsidP="003E021A">
            <w:pPr>
              <w:suppressAutoHyphens w:val="0"/>
              <w:overflowPunct/>
              <w:spacing w:after="0" w:line="240" w:lineRule="auto"/>
              <w:rPr>
                <w:rFonts w:ascii="Times New Roman" w:eastAsia="Times New Roman" w:hAnsi="Times New Roman"/>
                <w:i/>
                <w:color w:val="FF0000"/>
                <w:sz w:val="20"/>
                <w:szCs w:val="20"/>
                <w:lang w:eastAsia="lt-LT"/>
              </w:rPr>
            </w:pPr>
          </w:p>
        </w:tc>
      </w:tr>
      <w:tr w:rsidR="003E021A" w:rsidRPr="0091413C" w14:paraId="0372535E" w14:textId="77777777" w:rsidTr="003E021A">
        <w:tc>
          <w:tcPr>
            <w:tcW w:w="724" w:type="dxa"/>
            <w:tcBorders>
              <w:top w:val="single" w:sz="4" w:space="0" w:color="00000A"/>
              <w:left w:val="single" w:sz="4" w:space="0" w:color="00000A"/>
              <w:bottom w:val="single" w:sz="4" w:space="0" w:color="00000A"/>
              <w:right w:val="single" w:sz="4" w:space="0" w:color="00000A"/>
            </w:tcBorders>
          </w:tcPr>
          <w:p w14:paraId="2BDEB191" w14:textId="77777777" w:rsidR="003E021A" w:rsidRPr="0091413C" w:rsidRDefault="003E021A">
            <w:pPr>
              <w:numPr>
                <w:ilvl w:val="0"/>
                <w:numId w:val="3"/>
              </w:numPr>
              <w:suppressAutoHyphens w:val="0"/>
              <w:overflowPunct/>
              <w:spacing w:after="0" w:line="240" w:lineRule="auto"/>
              <w:rPr>
                <w:rFonts w:ascii="Times New Roman" w:eastAsia="Aptos" w:hAnsi="Times New Roman"/>
                <w:sz w:val="20"/>
                <w:szCs w:val="20"/>
                <w:lang w:eastAsia="lt-LT"/>
              </w:rPr>
            </w:pPr>
          </w:p>
        </w:tc>
        <w:tc>
          <w:tcPr>
            <w:tcW w:w="3246" w:type="dxa"/>
            <w:tcBorders>
              <w:top w:val="single" w:sz="4" w:space="0" w:color="00000A"/>
              <w:left w:val="single" w:sz="4" w:space="0" w:color="00000A"/>
              <w:bottom w:val="single" w:sz="4" w:space="0" w:color="00000A"/>
              <w:right w:val="single" w:sz="4" w:space="0" w:color="00000A"/>
            </w:tcBorders>
          </w:tcPr>
          <w:p w14:paraId="194EDBAC" w14:textId="77777777" w:rsidR="003E021A" w:rsidRPr="0091413C" w:rsidRDefault="003E021A" w:rsidP="003E021A">
            <w:pPr>
              <w:suppressAutoHyphens w:val="0"/>
              <w:overflowPunct/>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Operatyvioji atmintis</w:t>
            </w:r>
          </w:p>
        </w:tc>
        <w:tc>
          <w:tcPr>
            <w:tcW w:w="3260" w:type="dxa"/>
            <w:tcBorders>
              <w:top w:val="single" w:sz="4" w:space="0" w:color="00000A"/>
              <w:left w:val="single" w:sz="4" w:space="0" w:color="00000A"/>
              <w:bottom w:val="single" w:sz="4" w:space="0" w:color="00000A"/>
              <w:right w:val="single" w:sz="4" w:space="0" w:color="00000A"/>
            </w:tcBorders>
          </w:tcPr>
          <w:p w14:paraId="014E20B7" w14:textId="77777777" w:rsidR="003E021A" w:rsidRPr="0091413C" w:rsidRDefault="003E021A" w:rsidP="003E021A">
            <w:pPr>
              <w:suppressAutoHyphens w:val="0"/>
              <w:overflowPunct/>
              <w:spacing w:after="0" w:line="240" w:lineRule="auto"/>
              <w:rPr>
                <w:rFonts w:ascii="Times New Roman" w:eastAsia="Aptos" w:hAnsi="Times New Roman"/>
                <w:iCs/>
                <w:sz w:val="20"/>
                <w:szCs w:val="20"/>
                <w:lang w:eastAsia="lt-LT"/>
              </w:rPr>
            </w:pPr>
            <w:r w:rsidRPr="0091413C">
              <w:rPr>
                <w:rFonts w:ascii="Times New Roman" w:eastAsia="Times New Roman" w:hAnsi="Times New Roman"/>
                <w:iCs/>
                <w:sz w:val="20"/>
                <w:szCs w:val="20"/>
                <w:lang w:eastAsia="lt-LT"/>
              </w:rPr>
              <w:t>Ne mažiau 16 GB</w:t>
            </w:r>
          </w:p>
        </w:tc>
        <w:tc>
          <w:tcPr>
            <w:tcW w:w="3402" w:type="dxa"/>
            <w:tcBorders>
              <w:top w:val="single" w:sz="4" w:space="0" w:color="00000A"/>
              <w:left w:val="single" w:sz="4" w:space="0" w:color="00000A"/>
              <w:bottom w:val="single" w:sz="4" w:space="0" w:color="00000A"/>
              <w:right w:val="single" w:sz="4" w:space="0" w:color="00000A"/>
            </w:tcBorders>
          </w:tcPr>
          <w:p w14:paraId="2D49CE0B" w14:textId="77777777" w:rsidR="003E021A" w:rsidRPr="0091413C" w:rsidRDefault="003E021A" w:rsidP="003E021A">
            <w:pPr>
              <w:suppressAutoHyphens w:val="0"/>
              <w:overflowPunct/>
              <w:spacing w:after="0" w:line="240" w:lineRule="auto"/>
              <w:rPr>
                <w:rFonts w:ascii="Times New Roman" w:eastAsia="Aptos" w:hAnsi="Times New Roman"/>
                <w:sz w:val="20"/>
                <w:szCs w:val="20"/>
                <w:lang w:eastAsia="lt-LT"/>
              </w:rPr>
            </w:pPr>
          </w:p>
        </w:tc>
      </w:tr>
      <w:tr w:rsidR="003E021A" w:rsidRPr="0091413C" w14:paraId="51E77B15" w14:textId="77777777" w:rsidTr="003E021A">
        <w:tc>
          <w:tcPr>
            <w:tcW w:w="724" w:type="dxa"/>
            <w:tcBorders>
              <w:top w:val="single" w:sz="4" w:space="0" w:color="00000A"/>
              <w:left w:val="single" w:sz="4" w:space="0" w:color="00000A"/>
              <w:bottom w:val="single" w:sz="4" w:space="0" w:color="00000A"/>
              <w:right w:val="single" w:sz="4" w:space="0" w:color="00000A"/>
            </w:tcBorders>
          </w:tcPr>
          <w:p w14:paraId="53F4F42F" w14:textId="77777777" w:rsidR="003E021A" w:rsidRPr="0091413C" w:rsidRDefault="003E021A">
            <w:pPr>
              <w:numPr>
                <w:ilvl w:val="0"/>
                <w:numId w:val="3"/>
              </w:numPr>
              <w:suppressAutoHyphens w:val="0"/>
              <w:overflowPunct/>
              <w:spacing w:after="0" w:line="240" w:lineRule="auto"/>
              <w:rPr>
                <w:rFonts w:ascii="Times New Roman" w:eastAsia="Aptos" w:hAnsi="Times New Roman"/>
                <w:sz w:val="20"/>
                <w:szCs w:val="20"/>
                <w:lang w:eastAsia="lt-LT"/>
              </w:rPr>
            </w:pPr>
          </w:p>
        </w:tc>
        <w:tc>
          <w:tcPr>
            <w:tcW w:w="3246" w:type="dxa"/>
            <w:tcBorders>
              <w:top w:val="single" w:sz="4" w:space="0" w:color="00000A"/>
              <w:left w:val="single" w:sz="4" w:space="0" w:color="00000A"/>
              <w:bottom w:val="single" w:sz="4" w:space="0" w:color="00000A"/>
              <w:right w:val="single" w:sz="4" w:space="0" w:color="00000A"/>
            </w:tcBorders>
          </w:tcPr>
          <w:p w14:paraId="774885A7" w14:textId="77777777" w:rsidR="003E021A" w:rsidRPr="0091413C" w:rsidRDefault="003E021A" w:rsidP="003E021A">
            <w:pPr>
              <w:suppressAutoHyphens w:val="0"/>
              <w:overflowPunct/>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 xml:space="preserve">Vaizdo posistemė, ekranas ir jo rezoliucija </w:t>
            </w:r>
          </w:p>
        </w:tc>
        <w:tc>
          <w:tcPr>
            <w:tcW w:w="3260" w:type="dxa"/>
            <w:tcBorders>
              <w:top w:val="single" w:sz="4" w:space="0" w:color="00000A"/>
              <w:left w:val="single" w:sz="4" w:space="0" w:color="00000A"/>
              <w:bottom w:val="single" w:sz="4" w:space="0" w:color="00000A"/>
              <w:right w:val="single" w:sz="4" w:space="0" w:color="00000A"/>
            </w:tcBorders>
          </w:tcPr>
          <w:p w14:paraId="343C4045" w14:textId="77777777" w:rsidR="003E021A" w:rsidRPr="0091413C" w:rsidRDefault="003E021A" w:rsidP="003E021A">
            <w:pPr>
              <w:suppressAutoHyphens w:val="0"/>
              <w:overflowPunct/>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Integruota, 13“-13.3“, rezoliucija ne blogesnė nei 1920 x 1200 taškų</w:t>
            </w:r>
          </w:p>
          <w:p w14:paraId="067A606D" w14:textId="77777777" w:rsidR="003E021A" w:rsidRPr="0091413C" w:rsidRDefault="003E021A" w:rsidP="003E021A">
            <w:pPr>
              <w:suppressAutoHyphens w:val="0"/>
              <w:overflowPunct/>
              <w:spacing w:after="0" w:line="240" w:lineRule="auto"/>
              <w:rPr>
                <w:rFonts w:ascii="Times New Roman" w:eastAsia="Aptos" w:hAnsi="Times New Roman"/>
                <w:iCs/>
                <w:sz w:val="20"/>
                <w:szCs w:val="20"/>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1FD1E268" w14:textId="77777777" w:rsidR="003E021A" w:rsidRPr="0091413C" w:rsidRDefault="003E021A" w:rsidP="003E021A">
            <w:pPr>
              <w:suppressAutoHyphens w:val="0"/>
              <w:overflowPunct/>
              <w:spacing w:after="0" w:line="240" w:lineRule="auto"/>
              <w:rPr>
                <w:rFonts w:ascii="Times New Roman" w:eastAsia="Aptos" w:hAnsi="Times New Roman"/>
                <w:sz w:val="20"/>
                <w:szCs w:val="20"/>
                <w:lang w:eastAsia="lt-LT"/>
              </w:rPr>
            </w:pPr>
          </w:p>
        </w:tc>
      </w:tr>
      <w:tr w:rsidR="003E021A" w:rsidRPr="0091413C" w14:paraId="39220ACF" w14:textId="77777777" w:rsidTr="003E021A">
        <w:tc>
          <w:tcPr>
            <w:tcW w:w="724" w:type="dxa"/>
            <w:tcBorders>
              <w:top w:val="single" w:sz="4" w:space="0" w:color="00000A"/>
              <w:left w:val="single" w:sz="4" w:space="0" w:color="00000A"/>
              <w:bottom w:val="single" w:sz="4" w:space="0" w:color="00000A"/>
              <w:right w:val="single" w:sz="4" w:space="0" w:color="00000A"/>
            </w:tcBorders>
          </w:tcPr>
          <w:p w14:paraId="3869C386" w14:textId="77777777" w:rsidR="003E021A" w:rsidRPr="0091413C" w:rsidRDefault="003E021A">
            <w:pPr>
              <w:numPr>
                <w:ilvl w:val="0"/>
                <w:numId w:val="3"/>
              </w:numPr>
              <w:suppressAutoHyphens w:val="0"/>
              <w:overflowPunct/>
              <w:spacing w:after="0" w:line="240" w:lineRule="auto"/>
              <w:rPr>
                <w:rFonts w:ascii="Times New Roman" w:eastAsia="Aptos" w:hAnsi="Times New Roman"/>
                <w:sz w:val="20"/>
                <w:szCs w:val="20"/>
                <w:lang w:eastAsia="lt-LT"/>
              </w:rPr>
            </w:pPr>
          </w:p>
        </w:tc>
        <w:tc>
          <w:tcPr>
            <w:tcW w:w="3246" w:type="dxa"/>
            <w:tcBorders>
              <w:top w:val="single" w:sz="4" w:space="0" w:color="00000A"/>
              <w:left w:val="single" w:sz="4" w:space="0" w:color="00000A"/>
              <w:bottom w:val="single" w:sz="4" w:space="0" w:color="00000A"/>
              <w:right w:val="single" w:sz="4" w:space="0" w:color="00000A"/>
            </w:tcBorders>
          </w:tcPr>
          <w:p w14:paraId="4C7EBEED" w14:textId="77777777" w:rsidR="003E021A" w:rsidRPr="0091413C" w:rsidRDefault="003E021A" w:rsidP="003E021A">
            <w:pPr>
              <w:suppressAutoHyphens w:val="0"/>
              <w:overflowPunct/>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Vidiniai kaupikliai</w:t>
            </w:r>
          </w:p>
        </w:tc>
        <w:tc>
          <w:tcPr>
            <w:tcW w:w="3260" w:type="dxa"/>
            <w:tcBorders>
              <w:top w:val="single" w:sz="4" w:space="0" w:color="00000A"/>
              <w:left w:val="single" w:sz="4" w:space="0" w:color="00000A"/>
              <w:bottom w:val="single" w:sz="4" w:space="0" w:color="00000A"/>
              <w:right w:val="single" w:sz="4" w:space="0" w:color="00000A"/>
            </w:tcBorders>
          </w:tcPr>
          <w:p w14:paraId="356F5C5F" w14:textId="77777777" w:rsidR="003E021A" w:rsidRPr="0091413C" w:rsidRDefault="003E021A" w:rsidP="003E021A">
            <w:pPr>
              <w:suppressAutoHyphens w:val="0"/>
              <w:overflowPunct/>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Ne mažiau kaip 512GB SSD atminties.</w:t>
            </w:r>
          </w:p>
          <w:p w14:paraId="0C376CED" w14:textId="77777777" w:rsidR="003E021A" w:rsidRPr="0091413C" w:rsidRDefault="003E021A" w:rsidP="003E021A">
            <w:pPr>
              <w:suppressAutoHyphens w:val="0"/>
              <w:overflowPunct/>
              <w:spacing w:after="0" w:line="240" w:lineRule="auto"/>
              <w:rPr>
                <w:rFonts w:ascii="Times New Roman" w:eastAsia="Aptos" w:hAnsi="Times New Roman"/>
                <w:iCs/>
                <w:sz w:val="20"/>
                <w:szCs w:val="20"/>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455A6D5B" w14:textId="77777777" w:rsidR="003E021A" w:rsidRPr="0091413C" w:rsidRDefault="003E021A" w:rsidP="003E021A">
            <w:pPr>
              <w:suppressAutoHyphens w:val="0"/>
              <w:overflowPunct/>
              <w:spacing w:after="0" w:line="240" w:lineRule="auto"/>
              <w:rPr>
                <w:rFonts w:ascii="Times New Roman" w:eastAsia="Aptos" w:hAnsi="Times New Roman"/>
                <w:sz w:val="20"/>
                <w:szCs w:val="20"/>
                <w:lang w:eastAsia="lt-LT"/>
              </w:rPr>
            </w:pPr>
          </w:p>
        </w:tc>
      </w:tr>
      <w:tr w:rsidR="003E021A" w:rsidRPr="0091413C" w14:paraId="4BB2247B" w14:textId="77777777" w:rsidTr="003E021A">
        <w:tc>
          <w:tcPr>
            <w:tcW w:w="724" w:type="dxa"/>
            <w:tcBorders>
              <w:top w:val="single" w:sz="4" w:space="0" w:color="00000A"/>
              <w:left w:val="single" w:sz="4" w:space="0" w:color="00000A"/>
              <w:bottom w:val="single" w:sz="4" w:space="0" w:color="00000A"/>
              <w:right w:val="single" w:sz="4" w:space="0" w:color="00000A"/>
            </w:tcBorders>
          </w:tcPr>
          <w:p w14:paraId="6A057D5D" w14:textId="77777777" w:rsidR="003E021A" w:rsidRPr="0091413C" w:rsidRDefault="003E021A">
            <w:pPr>
              <w:numPr>
                <w:ilvl w:val="0"/>
                <w:numId w:val="3"/>
              </w:numPr>
              <w:suppressAutoHyphens w:val="0"/>
              <w:overflowPunct/>
              <w:spacing w:after="0" w:line="240" w:lineRule="auto"/>
              <w:rPr>
                <w:rFonts w:ascii="Times New Roman" w:eastAsia="Aptos" w:hAnsi="Times New Roman"/>
                <w:sz w:val="20"/>
                <w:szCs w:val="20"/>
                <w:lang w:eastAsia="lt-LT"/>
              </w:rPr>
            </w:pPr>
          </w:p>
        </w:tc>
        <w:tc>
          <w:tcPr>
            <w:tcW w:w="3246" w:type="dxa"/>
            <w:tcBorders>
              <w:top w:val="single" w:sz="4" w:space="0" w:color="00000A"/>
              <w:left w:val="single" w:sz="4" w:space="0" w:color="00000A"/>
              <w:bottom w:val="single" w:sz="4" w:space="0" w:color="00000A"/>
              <w:right w:val="single" w:sz="4" w:space="0" w:color="00000A"/>
            </w:tcBorders>
          </w:tcPr>
          <w:p w14:paraId="6FA754A4" w14:textId="77777777" w:rsidR="003E021A" w:rsidRPr="0091413C" w:rsidRDefault="003E021A" w:rsidP="003E021A">
            <w:pPr>
              <w:suppressAutoHyphens w:val="0"/>
              <w:overflowPunct/>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Jungtys</w:t>
            </w:r>
          </w:p>
        </w:tc>
        <w:tc>
          <w:tcPr>
            <w:tcW w:w="3260" w:type="dxa"/>
            <w:tcBorders>
              <w:top w:val="single" w:sz="4" w:space="0" w:color="00000A"/>
              <w:left w:val="single" w:sz="4" w:space="0" w:color="00000A"/>
              <w:bottom w:val="single" w:sz="4" w:space="0" w:color="00000A"/>
              <w:right w:val="single" w:sz="4" w:space="0" w:color="00000A"/>
            </w:tcBorders>
          </w:tcPr>
          <w:p w14:paraId="0166FB16" w14:textId="77777777" w:rsidR="003E021A" w:rsidRPr="0091413C" w:rsidRDefault="003E021A" w:rsidP="003E021A">
            <w:pPr>
              <w:suppressAutoHyphens w:val="0"/>
              <w:overflowPunct/>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 xml:space="preserve">Ne mažiau kaip: </w:t>
            </w:r>
          </w:p>
          <w:p w14:paraId="66BB36DC" w14:textId="77777777" w:rsidR="003E021A" w:rsidRPr="0091413C" w:rsidRDefault="003E021A">
            <w:pPr>
              <w:numPr>
                <w:ilvl w:val="0"/>
                <w:numId w:val="4"/>
              </w:numPr>
              <w:tabs>
                <w:tab w:val="left" w:pos="420"/>
              </w:tabs>
              <w:suppressAutoHyphens w:val="0"/>
              <w:overflowPunct/>
              <w:spacing w:after="0" w:line="240" w:lineRule="auto"/>
              <w:ind w:left="34" w:firstLine="0"/>
              <w:contextualSpacing/>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1 x USB-A</w:t>
            </w:r>
          </w:p>
          <w:p w14:paraId="373474C8" w14:textId="77777777" w:rsidR="003E021A" w:rsidRPr="0091413C" w:rsidRDefault="003E021A">
            <w:pPr>
              <w:numPr>
                <w:ilvl w:val="0"/>
                <w:numId w:val="4"/>
              </w:numPr>
              <w:tabs>
                <w:tab w:val="left" w:pos="420"/>
              </w:tabs>
              <w:suppressAutoHyphens w:val="0"/>
              <w:overflowPunct/>
              <w:spacing w:after="0" w:line="240" w:lineRule="auto"/>
              <w:ind w:left="34" w:firstLine="0"/>
              <w:contextualSpacing/>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 xml:space="preserve">2 x su </w:t>
            </w:r>
            <w:proofErr w:type="spellStart"/>
            <w:r w:rsidRPr="0091413C">
              <w:rPr>
                <w:rFonts w:ascii="Times New Roman" w:eastAsia="Times New Roman" w:hAnsi="Times New Roman"/>
                <w:iCs/>
                <w:sz w:val="20"/>
                <w:szCs w:val="20"/>
                <w:lang w:eastAsia="lt-LT"/>
              </w:rPr>
              <w:t>Thunderbolt</w:t>
            </w:r>
            <w:proofErr w:type="spellEnd"/>
            <w:r w:rsidRPr="0091413C">
              <w:rPr>
                <w:rFonts w:ascii="Times New Roman" w:eastAsia="Times New Roman" w:hAnsi="Times New Roman"/>
                <w:iCs/>
                <w:sz w:val="20"/>
                <w:szCs w:val="20"/>
                <w:lang w:eastAsia="lt-LT"/>
              </w:rPr>
              <w:t xml:space="preserve"> 4 (USB-C),</w:t>
            </w:r>
          </w:p>
          <w:p w14:paraId="7271004F" w14:textId="77777777" w:rsidR="003E021A" w:rsidRPr="0091413C" w:rsidRDefault="003E021A">
            <w:pPr>
              <w:numPr>
                <w:ilvl w:val="0"/>
                <w:numId w:val="4"/>
              </w:numPr>
              <w:tabs>
                <w:tab w:val="left" w:pos="420"/>
              </w:tabs>
              <w:suppressAutoHyphens w:val="0"/>
              <w:overflowPunct/>
              <w:spacing w:after="0" w:line="240" w:lineRule="auto"/>
              <w:ind w:left="34" w:firstLine="0"/>
              <w:contextualSpacing/>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 xml:space="preserve">1 x 3.5 mm </w:t>
            </w:r>
            <w:proofErr w:type="spellStart"/>
            <w:r w:rsidRPr="0091413C">
              <w:rPr>
                <w:rFonts w:ascii="Times New Roman" w:eastAsia="Times New Roman" w:hAnsi="Times New Roman"/>
                <w:iCs/>
                <w:sz w:val="20"/>
                <w:szCs w:val="20"/>
                <w:lang w:eastAsia="lt-LT"/>
              </w:rPr>
              <w:t>audio</w:t>
            </w:r>
            <w:proofErr w:type="spellEnd"/>
            <w:r w:rsidRPr="0091413C">
              <w:rPr>
                <w:rFonts w:ascii="Times New Roman" w:eastAsia="Times New Roman" w:hAnsi="Times New Roman"/>
                <w:iCs/>
                <w:sz w:val="20"/>
                <w:szCs w:val="20"/>
                <w:lang w:eastAsia="lt-LT"/>
              </w:rPr>
              <w:t xml:space="preserve">, </w:t>
            </w:r>
          </w:p>
          <w:p w14:paraId="7425C6DD" w14:textId="77777777" w:rsidR="003E021A" w:rsidRPr="0091413C" w:rsidRDefault="003E021A">
            <w:pPr>
              <w:numPr>
                <w:ilvl w:val="0"/>
                <w:numId w:val="4"/>
              </w:numPr>
              <w:tabs>
                <w:tab w:val="left" w:pos="420"/>
              </w:tabs>
              <w:suppressAutoHyphens w:val="0"/>
              <w:overflowPunct/>
              <w:spacing w:after="0" w:line="240" w:lineRule="auto"/>
              <w:ind w:left="34" w:firstLine="0"/>
              <w:contextualSpacing/>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1 x HDMI.</w:t>
            </w:r>
          </w:p>
          <w:p w14:paraId="684B0957" w14:textId="77777777" w:rsidR="003E021A" w:rsidRPr="0091413C" w:rsidRDefault="003E021A" w:rsidP="003E021A">
            <w:pPr>
              <w:suppressAutoHyphens w:val="0"/>
              <w:overflowPunct/>
              <w:spacing w:after="0" w:line="240" w:lineRule="auto"/>
              <w:rPr>
                <w:rFonts w:ascii="Times New Roman" w:eastAsia="Aptos" w:hAnsi="Times New Roman"/>
                <w:iCs/>
                <w:sz w:val="20"/>
                <w:szCs w:val="20"/>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21B22E97" w14:textId="77777777" w:rsidR="003E021A" w:rsidRPr="0091413C" w:rsidRDefault="003E021A" w:rsidP="003E021A">
            <w:pPr>
              <w:suppressAutoHyphens w:val="0"/>
              <w:overflowPunct/>
              <w:spacing w:after="0" w:line="240" w:lineRule="auto"/>
              <w:rPr>
                <w:rFonts w:ascii="Times New Roman" w:eastAsia="Aptos" w:hAnsi="Times New Roman"/>
                <w:sz w:val="20"/>
                <w:szCs w:val="20"/>
                <w:lang w:eastAsia="lt-LT"/>
              </w:rPr>
            </w:pPr>
          </w:p>
        </w:tc>
      </w:tr>
      <w:tr w:rsidR="003E021A" w:rsidRPr="0091413C" w14:paraId="7EF5280A" w14:textId="77777777" w:rsidTr="003E021A">
        <w:tc>
          <w:tcPr>
            <w:tcW w:w="724" w:type="dxa"/>
            <w:tcBorders>
              <w:top w:val="single" w:sz="4" w:space="0" w:color="00000A"/>
              <w:left w:val="single" w:sz="4" w:space="0" w:color="00000A"/>
              <w:bottom w:val="single" w:sz="4" w:space="0" w:color="00000A"/>
              <w:right w:val="single" w:sz="4" w:space="0" w:color="00000A"/>
            </w:tcBorders>
          </w:tcPr>
          <w:p w14:paraId="0C2E636B" w14:textId="77777777" w:rsidR="003E021A" w:rsidRPr="0091413C" w:rsidRDefault="003E021A">
            <w:pPr>
              <w:numPr>
                <w:ilvl w:val="0"/>
                <w:numId w:val="3"/>
              </w:numPr>
              <w:suppressAutoHyphens w:val="0"/>
              <w:overflowPunct/>
              <w:spacing w:after="0" w:line="240" w:lineRule="auto"/>
              <w:rPr>
                <w:rFonts w:ascii="Times New Roman" w:eastAsia="Aptos" w:hAnsi="Times New Roman"/>
                <w:sz w:val="20"/>
                <w:szCs w:val="20"/>
                <w:lang w:eastAsia="lt-LT"/>
              </w:rPr>
            </w:pPr>
            <w:r w:rsidRPr="0091413C">
              <w:rPr>
                <w:rFonts w:ascii="Times New Roman" w:eastAsia="Aptos" w:hAnsi="Times New Roman"/>
                <w:sz w:val="20"/>
                <w:szCs w:val="20"/>
                <w:lang w:eastAsia="lt-LT"/>
              </w:rPr>
              <w:t xml:space="preserve"> </w:t>
            </w:r>
          </w:p>
        </w:tc>
        <w:tc>
          <w:tcPr>
            <w:tcW w:w="3246" w:type="dxa"/>
            <w:tcBorders>
              <w:top w:val="single" w:sz="4" w:space="0" w:color="00000A"/>
              <w:left w:val="single" w:sz="4" w:space="0" w:color="00000A"/>
              <w:bottom w:val="single" w:sz="4" w:space="0" w:color="00000A"/>
              <w:right w:val="single" w:sz="4" w:space="0" w:color="00000A"/>
            </w:tcBorders>
          </w:tcPr>
          <w:p w14:paraId="6AA8C674" w14:textId="77777777" w:rsidR="003E021A" w:rsidRPr="0091413C" w:rsidRDefault="003E021A" w:rsidP="003E021A">
            <w:pPr>
              <w:suppressAutoHyphens w:val="0"/>
              <w:overflowPunct/>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Garso sistema</w:t>
            </w:r>
          </w:p>
        </w:tc>
        <w:tc>
          <w:tcPr>
            <w:tcW w:w="3260" w:type="dxa"/>
            <w:tcBorders>
              <w:top w:val="single" w:sz="4" w:space="0" w:color="00000A"/>
              <w:left w:val="single" w:sz="4" w:space="0" w:color="00000A"/>
              <w:bottom w:val="single" w:sz="4" w:space="0" w:color="00000A"/>
              <w:right w:val="single" w:sz="4" w:space="0" w:color="00000A"/>
            </w:tcBorders>
          </w:tcPr>
          <w:p w14:paraId="67D22E06" w14:textId="77777777" w:rsidR="003E021A" w:rsidRPr="0091413C" w:rsidRDefault="003E021A" w:rsidP="003E021A">
            <w:pPr>
              <w:suppressAutoHyphens w:val="0"/>
              <w:overflowPunct/>
              <w:spacing w:after="0" w:line="240" w:lineRule="auto"/>
              <w:rPr>
                <w:rFonts w:ascii="Times New Roman" w:eastAsia="Aptos" w:hAnsi="Times New Roman"/>
                <w:iCs/>
                <w:sz w:val="20"/>
                <w:szCs w:val="20"/>
                <w:lang w:eastAsia="lt-LT"/>
              </w:rPr>
            </w:pPr>
            <w:r w:rsidRPr="0091413C">
              <w:rPr>
                <w:rFonts w:ascii="Times New Roman" w:eastAsia="Times New Roman" w:hAnsi="Times New Roman"/>
                <w:iCs/>
                <w:sz w:val="20"/>
                <w:szCs w:val="20"/>
                <w:lang w:eastAsia="lt-LT"/>
              </w:rPr>
              <w:t>Integruota</w:t>
            </w:r>
          </w:p>
        </w:tc>
        <w:tc>
          <w:tcPr>
            <w:tcW w:w="3402" w:type="dxa"/>
            <w:tcBorders>
              <w:top w:val="single" w:sz="4" w:space="0" w:color="00000A"/>
              <w:left w:val="single" w:sz="4" w:space="0" w:color="00000A"/>
              <w:bottom w:val="single" w:sz="4" w:space="0" w:color="00000A"/>
              <w:right w:val="single" w:sz="4" w:space="0" w:color="00000A"/>
            </w:tcBorders>
          </w:tcPr>
          <w:p w14:paraId="053C8CE0" w14:textId="77777777" w:rsidR="003E021A" w:rsidRPr="0091413C" w:rsidRDefault="003E021A" w:rsidP="003E021A">
            <w:pPr>
              <w:suppressAutoHyphens w:val="0"/>
              <w:overflowPunct/>
              <w:spacing w:after="0" w:line="240" w:lineRule="auto"/>
              <w:rPr>
                <w:rFonts w:ascii="Times New Roman" w:eastAsia="Aptos" w:hAnsi="Times New Roman"/>
                <w:sz w:val="20"/>
                <w:szCs w:val="20"/>
                <w:lang w:eastAsia="lt-LT"/>
              </w:rPr>
            </w:pPr>
          </w:p>
        </w:tc>
      </w:tr>
      <w:tr w:rsidR="003E021A" w:rsidRPr="0091413C" w14:paraId="3AC01B1A" w14:textId="77777777" w:rsidTr="003E021A">
        <w:tc>
          <w:tcPr>
            <w:tcW w:w="724" w:type="dxa"/>
            <w:tcBorders>
              <w:top w:val="single" w:sz="4" w:space="0" w:color="00000A"/>
              <w:left w:val="single" w:sz="4" w:space="0" w:color="00000A"/>
              <w:bottom w:val="single" w:sz="4" w:space="0" w:color="00000A"/>
              <w:right w:val="single" w:sz="4" w:space="0" w:color="00000A"/>
            </w:tcBorders>
          </w:tcPr>
          <w:p w14:paraId="1E0E1074" w14:textId="77777777" w:rsidR="003E021A" w:rsidRPr="0091413C" w:rsidRDefault="003E021A">
            <w:pPr>
              <w:numPr>
                <w:ilvl w:val="0"/>
                <w:numId w:val="3"/>
              </w:numPr>
              <w:suppressAutoHyphens w:val="0"/>
              <w:overflowPunct/>
              <w:spacing w:after="0" w:line="240" w:lineRule="auto"/>
              <w:rPr>
                <w:rFonts w:ascii="Times New Roman" w:eastAsia="Aptos" w:hAnsi="Times New Roman"/>
                <w:sz w:val="20"/>
                <w:szCs w:val="20"/>
                <w:lang w:eastAsia="lt-LT"/>
              </w:rPr>
            </w:pPr>
          </w:p>
        </w:tc>
        <w:tc>
          <w:tcPr>
            <w:tcW w:w="3246" w:type="dxa"/>
            <w:tcBorders>
              <w:top w:val="single" w:sz="4" w:space="0" w:color="00000A"/>
              <w:left w:val="single" w:sz="4" w:space="0" w:color="00000A"/>
              <w:bottom w:val="single" w:sz="4" w:space="0" w:color="00000A"/>
              <w:right w:val="single" w:sz="4" w:space="0" w:color="00000A"/>
            </w:tcBorders>
          </w:tcPr>
          <w:p w14:paraId="1C99FFB2" w14:textId="77777777" w:rsidR="003E021A" w:rsidRPr="0091413C" w:rsidRDefault="003E021A" w:rsidP="003E021A">
            <w:pPr>
              <w:suppressAutoHyphens w:val="0"/>
              <w:overflowPunct/>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Tinklo adapteris</w:t>
            </w:r>
          </w:p>
        </w:tc>
        <w:tc>
          <w:tcPr>
            <w:tcW w:w="3260" w:type="dxa"/>
            <w:tcBorders>
              <w:top w:val="single" w:sz="4" w:space="0" w:color="00000A"/>
              <w:left w:val="single" w:sz="4" w:space="0" w:color="00000A"/>
              <w:bottom w:val="single" w:sz="4" w:space="0" w:color="00000A"/>
              <w:right w:val="single" w:sz="4" w:space="0" w:color="00000A"/>
            </w:tcBorders>
          </w:tcPr>
          <w:p w14:paraId="5AF30310" w14:textId="77777777" w:rsidR="003E021A" w:rsidRPr="0091413C" w:rsidRDefault="003E021A" w:rsidP="003E021A">
            <w:pPr>
              <w:suppressAutoHyphens w:val="0"/>
              <w:overflowPunct/>
              <w:spacing w:after="0" w:line="240" w:lineRule="auto"/>
              <w:rPr>
                <w:rFonts w:ascii="Times New Roman" w:eastAsia="Times New Roman" w:hAnsi="Times New Roman"/>
                <w:iCs/>
                <w:sz w:val="20"/>
                <w:szCs w:val="20"/>
                <w:lang w:val="en-US" w:eastAsia="lt-LT"/>
              </w:rPr>
            </w:pPr>
            <w:r w:rsidRPr="0091413C">
              <w:rPr>
                <w:rFonts w:ascii="Times New Roman" w:eastAsia="Times New Roman" w:hAnsi="Times New Roman"/>
                <w:iCs/>
                <w:sz w:val="20"/>
                <w:szCs w:val="20"/>
                <w:lang w:eastAsia="lt-LT"/>
              </w:rPr>
              <w:t xml:space="preserve">Ne prasčiau nei: </w:t>
            </w:r>
            <w:proofErr w:type="spellStart"/>
            <w:r w:rsidRPr="0091413C">
              <w:rPr>
                <w:rFonts w:ascii="Times New Roman" w:eastAsia="Times New Roman" w:hAnsi="Times New Roman"/>
                <w:iCs/>
                <w:sz w:val="20"/>
                <w:szCs w:val="20"/>
                <w:lang w:eastAsia="lt-LT"/>
              </w:rPr>
              <w:t>Wi</w:t>
            </w:r>
            <w:proofErr w:type="spellEnd"/>
            <w:r w:rsidRPr="0091413C">
              <w:rPr>
                <w:rFonts w:ascii="Times New Roman" w:eastAsia="Times New Roman" w:hAnsi="Times New Roman"/>
                <w:iCs/>
                <w:sz w:val="20"/>
                <w:szCs w:val="20"/>
                <w:lang w:eastAsia="lt-LT"/>
              </w:rPr>
              <w:noBreakHyphen/>
              <w:t>Fi 6E AX211 (WiFi 802.11), Bluetooth 5.2</w:t>
            </w:r>
          </w:p>
          <w:p w14:paraId="37C96DE1" w14:textId="77777777" w:rsidR="003E021A" w:rsidRPr="0091413C" w:rsidRDefault="003E021A" w:rsidP="003E021A">
            <w:pPr>
              <w:suppressAutoHyphens w:val="0"/>
              <w:overflowPunct/>
              <w:spacing w:after="0" w:line="240" w:lineRule="auto"/>
              <w:rPr>
                <w:rFonts w:ascii="Times New Roman" w:eastAsia="Aptos" w:hAnsi="Times New Roman"/>
                <w:iCs/>
                <w:sz w:val="20"/>
                <w:szCs w:val="20"/>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45892E40" w14:textId="77777777" w:rsidR="003E021A" w:rsidRPr="0091413C" w:rsidRDefault="003E021A" w:rsidP="003E021A">
            <w:pPr>
              <w:suppressAutoHyphens w:val="0"/>
              <w:overflowPunct/>
              <w:spacing w:after="0" w:line="240" w:lineRule="auto"/>
              <w:rPr>
                <w:rFonts w:ascii="Times New Roman" w:eastAsia="Aptos" w:hAnsi="Times New Roman"/>
                <w:sz w:val="20"/>
                <w:szCs w:val="20"/>
                <w:lang w:eastAsia="lt-LT"/>
              </w:rPr>
            </w:pPr>
          </w:p>
        </w:tc>
      </w:tr>
      <w:tr w:rsidR="003E021A" w:rsidRPr="0091413C" w14:paraId="74F3A228" w14:textId="77777777" w:rsidTr="003E021A">
        <w:tc>
          <w:tcPr>
            <w:tcW w:w="724" w:type="dxa"/>
            <w:tcBorders>
              <w:top w:val="single" w:sz="4" w:space="0" w:color="00000A"/>
              <w:left w:val="single" w:sz="4" w:space="0" w:color="00000A"/>
              <w:bottom w:val="single" w:sz="4" w:space="0" w:color="00000A"/>
              <w:right w:val="single" w:sz="4" w:space="0" w:color="00000A"/>
            </w:tcBorders>
          </w:tcPr>
          <w:p w14:paraId="76DC83B7" w14:textId="77777777" w:rsidR="003E021A" w:rsidRPr="0091413C" w:rsidRDefault="003E021A">
            <w:pPr>
              <w:numPr>
                <w:ilvl w:val="0"/>
                <w:numId w:val="3"/>
              </w:numPr>
              <w:suppressAutoHyphens w:val="0"/>
              <w:overflowPunct/>
              <w:spacing w:after="0" w:line="240" w:lineRule="auto"/>
              <w:rPr>
                <w:rFonts w:ascii="Times New Roman" w:eastAsia="Aptos" w:hAnsi="Times New Roman"/>
                <w:sz w:val="20"/>
                <w:szCs w:val="20"/>
                <w:lang w:eastAsia="lt-LT"/>
              </w:rPr>
            </w:pPr>
          </w:p>
        </w:tc>
        <w:tc>
          <w:tcPr>
            <w:tcW w:w="3246" w:type="dxa"/>
            <w:tcBorders>
              <w:top w:val="single" w:sz="4" w:space="0" w:color="00000A"/>
              <w:left w:val="single" w:sz="4" w:space="0" w:color="00000A"/>
              <w:bottom w:val="single" w:sz="4" w:space="0" w:color="00000A"/>
              <w:right w:val="single" w:sz="4" w:space="0" w:color="00000A"/>
            </w:tcBorders>
          </w:tcPr>
          <w:p w14:paraId="04B60A6E" w14:textId="77777777" w:rsidR="003E021A" w:rsidRPr="0091413C" w:rsidRDefault="003E021A" w:rsidP="003E021A">
            <w:pPr>
              <w:suppressAutoHyphens w:val="0"/>
              <w:overflowPunct/>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Priedai</w:t>
            </w:r>
          </w:p>
        </w:tc>
        <w:tc>
          <w:tcPr>
            <w:tcW w:w="3260" w:type="dxa"/>
            <w:tcBorders>
              <w:top w:val="single" w:sz="4" w:space="0" w:color="00000A"/>
              <w:left w:val="single" w:sz="4" w:space="0" w:color="00000A"/>
              <w:bottom w:val="single" w:sz="4" w:space="0" w:color="00000A"/>
              <w:right w:val="single" w:sz="4" w:space="0" w:color="00000A"/>
            </w:tcBorders>
          </w:tcPr>
          <w:p w14:paraId="56BAD6AE" w14:textId="77777777" w:rsidR="003E021A" w:rsidRPr="0091413C" w:rsidRDefault="003E021A" w:rsidP="003E021A">
            <w:pPr>
              <w:suppressAutoHyphens w:val="0"/>
              <w:overflowPunct/>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Su ergonomine vertikalia ir belaide (Bluetooth) pele</w:t>
            </w:r>
          </w:p>
        </w:tc>
        <w:tc>
          <w:tcPr>
            <w:tcW w:w="3402" w:type="dxa"/>
            <w:tcBorders>
              <w:top w:val="single" w:sz="4" w:space="0" w:color="00000A"/>
              <w:left w:val="single" w:sz="4" w:space="0" w:color="00000A"/>
              <w:bottom w:val="single" w:sz="4" w:space="0" w:color="00000A"/>
              <w:right w:val="single" w:sz="4" w:space="0" w:color="00000A"/>
            </w:tcBorders>
          </w:tcPr>
          <w:p w14:paraId="58CABE4E" w14:textId="77777777" w:rsidR="003E021A" w:rsidRPr="0091413C" w:rsidRDefault="003E021A" w:rsidP="003E021A">
            <w:pPr>
              <w:suppressAutoHyphens w:val="0"/>
              <w:overflowPunct/>
              <w:spacing w:after="0" w:line="240" w:lineRule="auto"/>
              <w:rPr>
                <w:rFonts w:ascii="Times New Roman" w:eastAsia="Aptos" w:hAnsi="Times New Roman"/>
                <w:sz w:val="20"/>
                <w:szCs w:val="20"/>
                <w:lang w:eastAsia="lt-LT"/>
              </w:rPr>
            </w:pPr>
          </w:p>
        </w:tc>
      </w:tr>
      <w:tr w:rsidR="003E021A" w:rsidRPr="0091413C" w14:paraId="52C6D4B1" w14:textId="77777777" w:rsidTr="003E021A">
        <w:tc>
          <w:tcPr>
            <w:tcW w:w="724" w:type="dxa"/>
            <w:tcBorders>
              <w:top w:val="single" w:sz="4" w:space="0" w:color="00000A"/>
              <w:left w:val="single" w:sz="4" w:space="0" w:color="00000A"/>
              <w:bottom w:val="single" w:sz="4" w:space="0" w:color="00000A"/>
              <w:right w:val="single" w:sz="4" w:space="0" w:color="00000A"/>
            </w:tcBorders>
          </w:tcPr>
          <w:p w14:paraId="41A0C0FB" w14:textId="77777777" w:rsidR="003E021A" w:rsidRPr="0091413C" w:rsidRDefault="003E021A">
            <w:pPr>
              <w:numPr>
                <w:ilvl w:val="0"/>
                <w:numId w:val="3"/>
              </w:numPr>
              <w:suppressAutoHyphens w:val="0"/>
              <w:overflowPunct/>
              <w:spacing w:after="0" w:line="240" w:lineRule="auto"/>
              <w:rPr>
                <w:rFonts w:ascii="Times New Roman" w:eastAsia="Aptos" w:hAnsi="Times New Roman"/>
                <w:sz w:val="20"/>
                <w:szCs w:val="20"/>
                <w:lang w:eastAsia="lt-LT"/>
              </w:rPr>
            </w:pPr>
          </w:p>
        </w:tc>
        <w:tc>
          <w:tcPr>
            <w:tcW w:w="3246" w:type="dxa"/>
            <w:tcBorders>
              <w:top w:val="single" w:sz="4" w:space="0" w:color="00000A"/>
              <w:left w:val="single" w:sz="4" w:space="0" w:color="00000A"/>
              <w:bottom w:val="single" w:sz="4" w:space="0" w:color="00000A"/>
              <w:right w:val="single" w:sz="4" w:space="0" w:color="00000A"/>
            </w:tcBorders>
          </w:tcPr>
          <w:p w14:paraId="4F183F1D" w14:textId="77777777" w:rsidR="003E021A" w:rsidRPr="0091413C" w:rsidRDefault="003E021A" w:rsidP="003E021A">
            <w:pPr>
              <w:suppressAutoHyphens w:val="0"/>
              <w:overflowPunct/>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Operacinė sistema</w:t>
            </w:r>
          </w:p>
        </w:tc>
        <w:tc>
          <w:tcPr>
            <w:tcW w:w="3260" w:type="dxa"/>
            <w:tcBorders>
              <w:top w:val="single" w:sz="4" w:space="0" w:color="00000A"/>
              <w:left w:val="single" w:sz="4" w:space="0" w:color="00000A"/>
              <w:bottom w:val="single" w:sz="4" w:space="0" w:color="00000A"/>
              <w:right w:val="single" w:sz="4" w:space="0" w:color="00000A"/>
            </w:tcBorders>
          </w:tcPr>
          <w:p w14:paraId="703A24E2" w14:textId="77777777" w:rsidR="003E021A" w:rsidRPr="0091413C" w:rsidRDefault="003E021A" w:rsidP="003E021A">
            <w:pPr>
              <w:suppressAutoHyphens w:val="0"/>
              <w:overflowPunct/>
              <w:spacing w:after="0" w:line="240" w:lineRule="auto"/>
              <w:rPr>
                <w:rFonts w:ascii="Times New Roman" w:eastAsia="Aptos" w:hAnsi="Times New Roman"/>
                <w:iCs/>
                <w:sz w:val="20"/>
                <w:szCs w:val="20"/>
                <w:lang w:eastAsia="lt-LT"/>
              </w:rPr>
            </w:pPr>
            <w:r w:rsidRPr="0091413C">
              <w:rPr>
                <w:rFonts w:ascii="Times New Roman" w:eastAsia="Times New Roman" w:hAnsi="Times New Roman"/>
                <w:iCs/>
                <w:sz w:val="20"/>
                <w:szCs w:val="20"/>
                <w:lang w:eastAsia="lt-LT"/>
              </w:rPr>
              <w:t>Windows 11 Pro arba lygiavertė su Microsoft Office programų paketu</w:t>
            </w:r>
          </w:p>
        </w:tc>
        <w:tc>
          <w:tcPr>
            <w:tcW w:w="3402" w:type="dxa"/>
            <w:tcBorders>
              <w:top w:val="single" w:sz="4" w:space="0" w:color="00000A"/>
              <w:left w:val="single" w:sz="4" w:space="0" w:color="00000A"/>
              <w:bottom w:val="single" w:sz="4" w:space="0" w:color="00000A"/>
              <w:right w:val="single" w:sz="4" w:space="0" w:color="00000A"/>
            </w:tcBorders>
          </w:tcPr>
          <w:p w14:paraId="01A5DAC8" w14:textId="77777777" w:rsidR="003E021A" w:rsidRPr="0091413C" w:rsidRDefault="003E021A" w:rsidP="003E021A">
            <w:pPr>
              <w:suppressAutoHyphens w:val="0"/>
              <w:overflowPunct/>
              <w:spacing w:after="0" w:line="240" w:lineRule="auto"/>
              <w:rPr>
                <w:rFonts w:ascii="Times New Roman" w:eastAsia="Aptos" w:hAnsi="Times New Roman"/>
                <w:sz w:val="20"/>
                <w:szCs w:val="20"/>
                <w:lang w:eastAsia="lt-LT"/>
              </w:rPr>
            </w:pPr>
          </w:p>
        </w:tc>
      </w:tr>
      <w:tr w:rsidR="003E021A" w:rsidRPr="0091413C" w14:paraId="374E7D90" w14:textId="77777777" w:rsidTr="003E021A">
        <w:tc>
          <w:tcPr>
            <w:tcW w:w="724" w:type="dxa"/>
            <w:tcBorders>
              <w:top w:val="single" w:sz="4" w:space="0" w:color="00000A"/>
              <w:left w:val="single" w:sz="4" w:space="0" w:color="00000A"/>
              <w:bottom w:val="single" w:sz="4" w:space="0" w:color="00000A"/>
              <w:right w:val="single" w:sz="4" w:space="0" w:color="00000A"/>
            </w:tcBorders>
          </w:tcPr>
          <w:p w14:paraId="30DA6052" w14:textId="77777777" w:rsidR="003E021A" w:rsidRPr="0091413C" w:rsidRDefault="003E021A">
            <w:pPr>
              <w:numPr>
                <w:ilvl w:val="0"/>
                <w:numId w:val="3"/>
              </w:numPr>
              <w:suppressAutoHyphens w:val="0"/>
              <w:overflowPunct/>
              <w:spacing w:after="0" w:line="240" w:lineRule="auto"/>
              <w:rPr>
                <w:rFonts w:ascii="Times New Roman" w:eastAsia="Aptos" w:hAnsi="Times New Roman"/>
                <w:sz w:val="20"/>
                <w:szCs w:val="20"/>
                <w:lang w:eastAsia="lt-LT"/>
              </w:rPr>
            </w:pPr>
          </w:p>
        </w:tc>
        <w:tc>
          <w:tcPr>
            <w:tcW w:w="3246" w:type="dxa"/>
            <w:tcBorders>
              <w:top w:val="single" w:sz="4" w:space="0" w:color="00000A"/>
              <w:left w:val="single" w:sz="4" w:space="0" w:color="00000A"/>
              <w:bottom w:val="single" w:sz="4" w:space="0" w:color="00000A"/>
              <w:right w:val="single" w:sz="4" w:space="0" w:color="00000A"/>
            </w:tcBorders>
          </w:tcPr>
          <w:p w14:paraId="44ADFCCF" w14:textId="77777777" w:rsidR="003E021A" w:rsidRPr="0091413C" w:rsidRDefault="003E021A" w:rsidP="003E021A">
            <w:pPr>
              <w:suppressAutoHyphens w:val="0"/>
              <w:overflowPunct/>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Įrangos kokybė</w:t>
            </w:r>
          </w:p>
        </w:tc>
        <w:tc>
          <w:tcPr>
            <w:tcW w:w="3260" w:type="dxa"/>
            <w:tcBorders>
              <w:top w:val="single" w:sz="4" w:space="0" w:color="00000A"/>
              <w:left w:val="single" w:sz="4" w:space="0" w:color="00000A"/>
              <w:bottom w:val="single" w:sz="4" w:space="0" w:color="00000A"/>
              <w:right w:val="single" w:sz="4" w:space="0" w:color="00000A"/>
            </w:tcBorders>
          </w:tcPr>
          <w:p w14:paraId="61C874ED" w14:textId="77777777" w:rsidR="003E021A" w:rsidRPr="0091413C" w:rsidRDefault="003E021A" w:rsidP="003E021A">
            <w:pPr>
              <w:suppressAutoHyphens w:val="0"/>
              <w:overflowPunct/>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Nauja (nenaudota)</w:t>
            </w:r>
          </w:p>
          <w:p w14:paraId="623A9F3B" w14:textId="77777777" w:rsidR="003E021A" w:rsidRPr="0091413C" w:rsidRDefault="003E021A" w:rsidP="003E021A">
            <w:pPr>
              <w:suppressAutoHyphens w:val="0"/>
              <w:overflowPunct/>
              <w:spacing w:after="0" w:line="240" w:lineRule="auto"/>
              <w:rPr>
                <w:rFonts w:ascii="Times New Roman" w:eastAsia="Aptos" w:hAnsi="Times New Roman"/>
                <w:iCs/>
                <w:sz w:val="20"/>
                <w:szCs w:val="20"/>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7DFB934A" w14:textId="77777777" w:rsidR="003E021A" w:rsidRPr="0091413C" w:rsidRDefault="003E021A" w:rsidP="003E021A">
            <w:pPr>
              <w:suppressAutoHyphens w:val="0"/>
              <w:overflowPunct/>
              <w:spacing w:after="0" w:line="240" w:lineRule="auto"/>
              <w:rPr>
                <w:rFonts w:ascii="Times New Roman" w:eastAsia="Aptos" w:hAnsi="Times New Roman"/>
                <w:sz w:val="20"/>
                <w:szCs w:val="20"/>
                <w:lang w:eastAsia="lt-LT"/>
              </w:rPr>
            </w:pPr>
          </w:p>
        </w:tc>
      </w:tr>
      <w:tr w:rsidR="003E021A" w:rsidRPr="0091413C" w14:paraId="45E657AD" w14:textId="77777777" w:rsidTr="003E021A">
        <w:trPr>
          <w:trHeight w:val="260"/>
        </w:trPr>
        <w:tc>
          <w:tcPr>
            <w:tcW w:w="724" w:type="dxa"/>
            <w:tcBorders>
              <w:top w:val="single" w:sz="4" w:space="0" w:color="00000A"/>
              <w:left w:val="single" w:sz="4" w:space="0" w:color="00000A"/>
              <w:bottom w:val="single" w:sz="4" w:space="0" w:color="00000A"/>
              <w:right w:val="single" w:sz="4" w:space="0" w:color="00000A"/>
            </w:tcBorders>
          </w:tcPr>
          <w:p w14:paraId="5933C491" w14:textId="77777777" w:rsidR="003E021A" w:rsidRPr="0091413C" w:rsidRDefault="003E021A">
            <w:pPr>
              <w:numPr>
                <w:ilvl w:val="0"/>
                <w:numId w:val="3"/>
              </w:numPr>
              <w:suppressAutoHyphens w:val="0"/>
              <w:overflowPunct/>
              <w:spacing w:after="0" w:line="240" w:lineRule="auto"/>
              <w:rPr>
                <w:rFonts w:ascii="Times New Roman" w:eastAsia="Aptos" w:hAnsi="Times New Roman"/>
                <w:sz w:val="20"/>
                <w:szCs w:val="20"/>
                <w:lang w:eastAsia="lt-LT"/>
              </w:rPr>
            </w:pPr>
          </w:p>
        </w:tc>
        <w:tc>
          <w:tcPr>
            <w:tcW w:w="3246" w:type="dxa"/>
            <w:tcBorders>
              <w:top w:val="single" w:sz="4" w:space="0" w:color="00000A"/>
              <w:left w:val="single" w:sz="4" w:space="0" w:color="00000A"/>
              <w:bottom w:val="single" w:sz="4" w:space="0" w:color="00000A"/>
              <w:right w:val="single" w:sz="4" w:space="0" w:color="00000A"/>
            </w:tcBorders>
          </w:tcPr>
          <w:p w14:paraId="3208E4EA" w14:textId="44B4ECB5" w:rsidR="003E021A" w:rsidRPr="0091413C" w:rsidRDefault="003E021A" w:rsidP="003E021A">
            <w:pPr>
              <w:suppressAutoHyphens w:val="0"/>
              <w:overflowPunct/>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G</w:t>
            </w:r>
            <w:r w:rsidR="00500A67">
              <w:rPr>
                <w:rFonts w:ascii="Times New Roman" w:eastAsia="Times New Roman" w:hAnsi="Times New Roman"/>
                <w:bCs/>
                <w:sz w:val="20"/>
                <w:szCs w:val="20"/>
                <w:lang w:eastAsia="lt-LT"/>
              </w:rPr>
              <w:t>amintojo g</w:t>
            </w:r>
            <w:r w:rsidRPr="0091413C">
              <w:rPr>
                <w:rFonts w:ascii="Times New Roman" w:eastAsia="Times New Roman" w:hAnsi="Times New Roman"/>
                <w:bCs/>
                <w:sz w:val="20"/>
                <w:szCs w:val="20"/>
                <w:lang w:eastAsia="lt-LT"/>
              </w:rPr>
              <w:t>arantija</w:t>
            </w:r>
          </w:p>
        </w:tc>
        <w:tc>
          <w:tcPr>
            <w:tcW w:w="3260" w:type="dxa"/>
            <w:tcBorders>
              <w:top w:val="single" w:sz="4" w:space="0" w:color="00000A"/>
              <w:left w:val="single" w:sz="4" w:space="0" w:color="00000A"/>
              <w:bottom w:val="single" w:sz="4" w:space="0" w:color="00000A"/>
              <w:right w:val="single" w:sz="4" w:space="0" w:color="00000A"/>
            </w:tcBorders>
          </w:tcPr>
          <w:p w14:paraId="1A42B09D" w14:textId="77777777" w:rsidR="003E021A" w:rsidRPr="0091413C" w:rsidRDefault="003E021A" w:rsidP="003E021A">
            <w:pPr>
              <w:suppressAutoHyphens w:val="0"/>
              <w:overflowPunct/>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savybėmis ne prastesnį už pirktą. Jei per garantinį laikotarpį remontas trunka ilgiau nei 10 darbo dienų (vieno ar kelių atvejų suma), garantinis laikotarpis turi būti atitinkamai pratęstas gedimų šalinimo laikotarpiu.</w:t>
            </w:r>
          </w:p>
          <w:p w14:paraId="0B7E3514" w14:textId="77777777" w:rsidR="003E021A" w:rsidRPr="0091413C" w:rsidRDefault="003E021A" w:rsidP="003E021A">
            <w:pPr>
              <w:suppressAutoHyphens w:val="0"/>
              <w:overflowPunct/>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 xml:space="preserve">Kartu su įranga turi būti pateikta aiški informacija apie garantinio aptarnavimo tvarką, įskaitant kontaktinius duomenis (el. paštas, tel. </w:t>
            </w:r>
            <w:proofErr w:type="spellStart"/>
            <w:r w:rsidRPr="0091413C">
              <w:rPr>
                <w:rFonts w:ascii="Times New Roman" w:eastAsia="Times New Roman" w:hAnsi="Times New Roman"/>
                <w:iCs/>
                <w:sz w:val="20"/>
                <w:szCs w:val="20"/>
                <w:lang w:eastAsia="lt-LT"/>
              </w:rPr>
              <w:t>nr.</w:t>
            </w:r>
            <w:proofErr w:type="spellEnd"/>
            <w:r w:rsidRPr="0091413C">
              <w:rPr>
                <w:rFonts w:ascii="Times New Roman" w:eastAsia="Times New Roman" w:hAnsi="Times New Roman"/>
                <w:iCs/>
                <w:sz w:val="20"/>
                <w:szCs w:val="20"/>
                <w:lang w:eastAsia="lt-LT"/>
              </w:rPr>
              <w:t>) ir nurodymus dėl gedimų registravimo.</w:t>
            </w:r>
          </w:p>
          <w:p w14:paraId="03C70308" w14:textId="77777777" w:rsidR="003E021A" w:rsidRPr="0091413C" w:rsidRDefault="003E021A" w:rsidP="003E021A">
            <w:pPr>
              <w:suppressAutoHyphens w:val="0"/>
              <w:overflowPunct/>
              <w:spacing w:after="0" w:line="240" w:lineRule="auto"/>
              <w:rPr>
                <w:rFonts w:ascii="Times New Roman" w:eastAsia="Times New Roman" w:hAnsi="Times New Roman"/>
                <w:iCs/>
                <w:sz w:val="20"/>
                <w:szCs w:val="20"/>
                <w:lang w:eastAsia="lt-LT"/>
              </w:rPr>
            </w:pPr>
          </w:p>
          <w:p w14:paraId="04CBF751" w14:textId="77777777" w:rsidR="003E021A" w:rsidRPr="0091413C" w:rsidRDefault="003E021A" w:rsidP="003E021A">
            <w:pPr>
              <w:suppressAutoHyphens w:val="0"/>
              <w:overflowPunct/>
              <w:spacing w:after="0" w:line="240" w:lineRule="auto"/>
              <w:rPr>
                <w:rFonts w:ascii="Times New Roman" w:eastAsia="Aptos" w:hAnsi="Times New Roman"/>
                <w:iCs/>
                <w:sz w:val="20"/>
                <w:szCs w:val="20"/>
                <w:lang w:eastAsia="lt-LT"/>
              </w:rPr>
            </w:pPr>
            <w:r w:rsidRPr="0091413C">
              <w:rPr>
                <w:rFonts w:ascii="Times New Roman" w:eastAsia="Aptos" w:hAnsi="Times New Roman"/>
                <w:iCs/>
                <w:sz w:val="20"/>
                <w:szCs w:val="20"/>
                <w:lang w:eastAsia="lt-LT"/>
              </w:rPr>
              <w:t>Garantinis remontas atliekamas Tiekėjo garantinio remonto (serviso) skyriuje, gamintojo įgaliotame techniniame centre arba perkančiosios organizacijos patalpose.</w:t>
            </w:r>
          </w:p>
        </w:tc>
        <w:tc>
          <w:tcPr>
            <w:tcW w:w="3402" w:type="dxa"/>
            <w:tcBorders>
              <w:top w:val="single" w:sz="4" w:space="0" w:color="00000A"/>
              <w:left w:val="single" w:sz="4" w:space="0" w:color="00000A"/>
              <w:bottom w:val="single" w:sz="4" w:space="0" w:color="00000A"/>
              <w:right w:val="single" w:sz="4" w:space="0" w:color="00000A"/>
            </w:tcBorders>
          </w:tcPr>
          <w:p w14:paraId="1FDB94C0" w14:textId="77777777" w:rsidR="003E021A" w:rsidRPr="0091413C" w:rsidRDefault="003E021A" w:rsidP="003E021A">
            <w:pPr>
              <w:suppressAutoHyphens w:val="0"/>
              <w:overflowPunct/>
              <w:spacing w:after="0" w:line="240" w:lineRule="auto"/>
              <w:rPr>
                <w:rFonts w:ascii="Times New Roman" w:eastAsia="Aptos" w:hAnsi="Times New Roman"/>
                <w:sz w:val="20"/>
                <w:szCs w:val="20"/>
                <w:lang w:eastAsia="lt-LT"/>
              </w:rPr>
            </w:pPr>
          </w:p>
        </w:tc>
      </w:tr>
      <w:tr w:rsidR="003E021A" w:rsidRPr="0091413C" w14:paraId="54E77DAC" w14:textId="77777777" w:rsidTr="003E021A">
        <w:tc>
          <w:tcPr>
            <w:tcW w:w="724" w:type="dxa"/>
            <w:tcBorders>
              <w:top w:val="single" w:sz="4" w:space="0" w:color="00000A"/>
              <w:left w:val="single" w:sz="4" w:space="0" w:color="00000A"/>
              <w:bottom w:val="single" w:sz="4" w:space="0" w:color="00000A"/>
              <w:right w:val="single" w:sz="4" w:space="0" w:color="00000A"/>
            </w:tcBorders>
          </w:tcPr>
          <w:p w14:paraId="30BE5E17" w14:textId="77777777" w:rsidR="003E021A" w:rsidRPr="0091413C" w:rsidRDefault="003E021A">
            <w:pPr>
              <w:numPr>
                <w:ilvl w:val="0"/>
                <w:numId w:val="3"/>
              </w:numPr>
              <w:suppressAutoHyphens w:val="0"/>
              <w:overflowPunct/>
              <w:spacing w:after="0" w:line="240" w:lineRule="auto"/>
              <w:rPr>
                <w:rFonts w:ascii="Times New Roman" w:eastAsia="Aptos" w:hAnsi="Times New Roman"/>
                <w:sz w:val="20"/>
                <w:szCs w:val="20"/>
                <w:lang w:eastAsia="lt-LT"/>
              </w:rPr>
            </w:pPr>
          </w:p>
        </w:tc>
        <w:tc>
          <w:tcPr>
            <w:tcW w:w="3246" w:type="dxa"/>
            <w:tcBorders>
              <w:top w:val="single" w:sz="4" w:space="0" w:color="00000A"/>
              <w:left w:val="single" w:sz="4" w:space="0" w:color="00000A"/>
              <w:bottom w:val="single" w:sz="4" w:space="0" w:color="00000A"/>
              <w:right w:val="single" w:sz="4" w:space="0" w:color="00000A"/>
            </w:tcBorders>
          </w:tcPr>
          <w:p w14:paraId="122C74D2" w14:textId="77777777" w:rsidR="003E021A" w:rsidRPr="0091413C" w:rsidRDefault="003E021A" w:rsidP="003E021A">
            <w:pPr>
              <w:suppressAutoHyphens w:val="0"/>
              <w:overflowPunct/>
              <w:spacing w:after="0" w:line="240" w:lineRule="auto"/>
              <w:rPr>
                <w:rFonts w:ascii="Times New Roman" w:eastAsia="Aptos" w:hAnsi="Times New Roman"/>
                <w:bCs/>
                <w:sz w:val="20"/>
                <w:szCs w:val="20"/>
                <w:lang w:eastAsia="lt-LT"/>
              </w:rPr>
            </w:pPr>
            <w:r w:rsidRPr="0091413C">
              <w:rPr>
                <w:rFonts w:ascii="Times New Roman" w:eastAsia="Aptos" w:hAnsi="Times New Roman"/>
                <w:bCs/>
                <w:sz w:val="20"/>
                <w:szCs w:val="20"/>
                <w:lang w:eastAsia="lt-LT"/>
              </w:rPr>
              <w:t>Svoris</w:t>
            </w:r>
          </w:p>
        </w:tc>
        <w:tc>
          <w:tcPr>
            <w:tcW w:w="3260" w:type="dxa"/>
            <w:tcBorders>
              <w:top w:val="single" w:sz="4" w:space="0" w:color="00000A"/>
              <w:left w:val="single" w:sz="4" w:space="0" w:color="00000A"/>
              <w:bottom w:val="single" w:sz="4" w:space="0" w:color="00000A"/>
              <w:right w:val="single" w:sz="4" w:space="0" w:color="00000A"/>
            </w:tcBorders>
          </w:tcPr>
          <w:p w14:paraId="4E8A554F" w14:textId="77777777" w:rsidR="003E021A" w:rsidRPr="0091413C" w:rsidRDefault="003E021A" w:rsidP="003E021A">
            <w:pPr>
              <w:suppressAutoHyphens w:val="0"/>
              <w:overflowPunct/>
              <w:spacing w:after="0" w:line="240" w:lineRule="auto"/>
              <w:rPr>
                <w:rFonts w:ascii="Times New Roman" w:eastAsia="Aptos" w:hAnsi="Times New Roman"/>
                <w:iCs/>
                <w:sz w:val="20"/>
                <w:szCs w:val="20"/>
                <w:lang w:eastAsia="lt-LT"/>
              </w:rPr>
            </w:pPr>
            <w:r w:rsidRPr="0091413C">
              <w:rPr>
                <w:rFonts w:ascii="Times New Roman" w:eastAsia="Aptos" w:hAnsi="Times New Roman"/>
                <w:iCs/>
                <w:sz w:val="20"/>
                <w:szCs w:val="20"/>
                <w:lang w:eastAsia="lt-LT"/>
              </w:rPr>
              <w:t>Ne daugiau nei 1,3 kg</w:t>
            </w:r>
          </w:p>
        </w:tc>
        <w:tc>
          <w:tcPr>
            <w:tcW w:w="3402" w:type="dxa"/>
            <w:tcBorders>
              <w:top w:val="single" w:sz="4" w:space="0" w:color="00000A"/>
              <w:left w:val="single" w:sz="4" w:space="0" w:color="00000A"/>
              <w:bottom w:val="single" w:sz="4" w:space="0" w:color="00000A"/>
              <w:right w:val="single" w:sz="4" w:space="0" w:color="00000A"/>
            </w:tcBorders>
          </w:tcPr>
          <w:p w14:paraId="2BF79A4E" w14:textId="77777777" w:rsidR="003E021A" w:rsidRPr="0091413C" w:rsidRDefault="003E021A" w:rsidP="003E021A">
            <w:pPr>
              <w:suppressAutoHyphens w:val="0"/>
              <w:overflowPunct/>
              <w:spacing w:after="0" w:line="240" w:lineRule="auto"/>
              <w:rPr>
                <w:rFonts w:ascii="Times New Roman" w:eastAsia="Aptos" w:hAnsi="Times New Roman"/>
                <w:sz w:val="20"/>
                <w:szCs w:val="20"/>
                <w:lang w:eastAsia="lt-LT"/>
              </w:rPr>
            </w:pPr>
          </w:p>
        </w:tc>
      </w:tr>
      <w:tr w:rsidR="009D794D" w:rsidRPr="0091413C" w14:paraId="726E30CA" w14:textId="77777777" w:rsidTr="003E021A">
        <w:tc>
          <w:tcPr>
            <w:tcW w:w="724" w:type="dxa"/>
            <w:tcBorders>
              <w:top w:val="single" w:sz="4" w:space="0" w:color="00000A"/>
              <w:left w:val="single" w:sz="4" w:space="0" w:color="00000A"/>
              <w:bottom w:val="single" w:sz="4" w:space="0" w:color="00000A"/>
              <w:right w:val="single" w:sz="4" w:space="0" w:color="00000A"/>
            </w:tcBorders>
          </w:tcPr>
          <w:p w14:paraId="4FCD196F" w14:textId="77777777" w:rsidR="009D794D" w:rsidRPr="0091413C" w:rsidRDefault="009D794D">
            <w:pPr>
              <w:numPr>
                <w:ilvl w:val="0"/>
                <w:numId w:val="3"/>
              </w:numPr>
              <w:suppressAutoHyphens w:val="0"/>
              <w:overflowPunct/>
              <w:spacing w:after="0" w:line="240" w:lineRule="auto"/>
              <w:rPr>
                <w:rFonts w:ascii="Times New Roman" w:eastAsia="Aptos" w:hAnsi="Times New Roman"/>
                <w:sz w:val="20"/>
                <w:szCs w:val="20"/>
                <w:lang w:eastAsia="lt-LT"/>
              </w:rPr>
            </w:pPr>
          </w:p>
        </w:tc>
        <w:tc>
          <w:tcPr>
            <w:tcW w:w="3246" w:type="dxa"/>
            <w:tcBorders>
              <w:top w:val="single" w:sz="4" w:space="0" w:color="00000A"/>
              <w:left w:val="single" w:sz="4" w:space="0" w:color="00000A"/>
              <w:bottom w:val="single" w:sz="4" w:space="0" w:color="00000A"/>
              <w:right w:val="single" w:sz="4" w:space="0" w:color="00000A"/>
            </w:tcBorders>
          </w:tcPr>
          <w:p w14:paraId="0A558B06" w14:textId="0A3488CB" w:rsidR="009D794D" w:rsidRPr="009D794D" w:rsidRDefault="009D794D" w:rsidP="009D794D">
            <w:pPr>
              <w:suppressAutoHyphens w:val="0"/>
              <w:overflowPunct/>
              <w:spacing w:after="0" w:line="240" w:lineRule="auto"/>
              <w:rPr>
                <w:rFonts w:ascii="Times New Roman" w:eastAsia="Aptos" w:hAnsi="Times New Roman"/>
                <w:bCs/>
                <w:sz w:val="20"/>
                <w:szCs w:val="20"/>
                <w:lang w:eastAsia="lt-LT"/>
              </w:rPr>
            </w:pPr>
            <w:r w:rsidRPr="009D794D">
              <w:rPr>
                <w:rFonts w:ascii="Times New Roman" w:hAnsi="Times New Roman"/>
                <w:sz w:val="20"/>
                <w:szCs w:val="20"/>
              </w:rPr>
              <w:t>Įranga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ir planšetės“ 4.1., 4.2. ir 4.3. punktuose</w:t>
            </w:r>
          </w:p>
        </w:tc>
        <w:tc>
          <w:tcPr>
            <w:tcW w:w="3260" w:type="dxa"/>
            <w:tcBorders>
              <w:top w:val="single" w:sz="4" w:space="0" w:color="00000A"/>
              <w:left w:val="single" w:sz="4" w:space="0" w:color="00000A"/>
              <w:bottom w:val="single" w:sz="4" w:space="0" w:color="00000A"/>
              <w:right w:val="single" w:sz="4" w:space="0" w:color="00000A"/>
            </w:tcBorders>
          </w:tcPr>
          <w:p w14:paraId="0EC3148A" w14:textId="256D76F5" w:rsidR="009D794D" w:rsidRPr="009D794D" w:rsidRDefault="009D794D" w:rsidP="009D794D">
            <w:pPr>
              <w:suppressAutoHyphens w:val="0"/>
              <w:overflowPunct/>
              <w:spacing w:after="0" w:line="240" w:lineRule="auto"/>
              <w:rPr>
                <w:rFonts w:ascii="Times New Roman" w:eastAsia="Aptos" w:hAnsi="Times New Roman"/>
                <w:iCs/>
                <w:sz w:val="20"/>
                <w:szCs w:val="20"/>
                <w:lang w:eastAsia="lt-LT"/>
              </w:rPr>
            </w:pPr>
            <w:r w:rsidRPr="009D794D">
              <w:rPr>
                <w:rFonts w:ascii="Times New Roman" w:hAnsi="Times New Roman"/>
                <w:sz w:val="20"/>
                <w:szCs w:val="20"/>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402" w:type="dxa"/>
            <w:tcBorders>
              <w:top w:val="single" w:sz="4" w:space="0" w:color="00000A"/>
              <w:left w:val="single" w:sz="4" w:space="0" w:color="00000A"/>
              <w:bottom w:val="single" w:sz="4" w:space="0" w:color="00000A"/>
              <w:right w:val="single" w:sz="4" w:space="0" w:color="00000A"/>
            </w:tcBorders>
          </w:tcPr>
          <w:p w14:paraId="6CF79DD0" w14:textId="77777777" w:rsidR="009D794D" w:rsidRPr="009D794D" w:rsidRDefault="009D794D" w:rsidP="009D794D">
            <w:pPr>
              <w:suppressAutoHyphens w:val="0"/>
              <w:overflowPunct/>
              <w:spacing w:after="0" w:line="240" w:lineRule="auto"/>
              <w:rPr>
                <w:rFonts w:ascii="Times New Roman" w:eastAsia="Aptos" w:hAnsi="Times New Roman"/>
                <w:sz w:val="20"/>
                <w:szCs w:val="20"/>
                <w:lang w:eastAsia="lt-LT"/>
              </w:rPr>
            </w:pPr>
          </w:p>
        </w:tc>
      </w:tr>
    </w:tbl>
    <w:p w14:paraId="0852BBE2" w14:textId="77777777" w:rsidR="003E021A" w:rsidRPr="0091413C" w:rsidRDefault="003E021A" w:rsidP="003E021A">
      <w:pPr>
        <w:tabs>
          <w:tab w:val="left" w:pos="0"/>
          <w:tab w:val="left" w:pos="284"/>
        </w:tabs>
        <w:suppressAutoHyphens w:val="0"/>
        <w:overflowPunct/>
        <w:spacing w:after="0" w:line="240" w:lineRule="auto"/>
        <w:ind w:right="-22"/>
        <w:jc w:val="both"/>
        <w:rPr>
          <w:rFonts w:ascii="Times New Roman" w:hAnsi="Times New Roman"/>
          <w:sz w:val="20"/>
          <w:szCs w:val="20"/>
        </w:rPr>
      </w:pPr>
    </w:p>
    <w:tbl>
      <w:tblPr>
        <w:tblW w:w="10774" w:type="dxa"/>
        <w:tblInd w:w="-1003" w:type="dxa"/>
        <w:tblLayout w:type="fixed"/>
        <w:tblCellMar>
          <w:left w:w="0" w:type="dxa"/>
          <w:right w:w="0" w:type="dxa"/>
        </w:tblCellMar>
        <w:tblLook w:val="04A0" w:firstRow="1" w:lastRow="0" w:firstColumn="1" w:lastColumn="0" w:noHBand="0" w:noVBand="1"/>
      </w:tblPr>
      <w:tblGrid>
        <w:gridCol w:w="851"/>
        <w:gridCol w:w="3261"/>
        <w:gridCol w:w="3260"/>
        <w:gridCol w:w="3402"/>
      </w:tblGrid>
      <w:tr w:rsidR="00A53EB6" w:rsidRPr="0091413C" w14:paraId="37F42028" w14:textId="77777777" w:rsidTr="006338E1">
        <w:trPr>
          <w:trHeight w:val="1681"/>
          <w:tblHeader/>
        </w:trPr>
        <w:tc>
          <w:tcPr>
            <w:tcW w:w="851" w:type="dxa"/>
            <w:tcBorders>
              <w:top w:val="single" w:sz="8" w:space="0" w:color="00000A"/>
              <w:left w:val="single" w:sz="8" w:space="0" w:color="00000A"/>
              <w:bottom w:val="single" w:sz="8" w:space="0" w:color="00000A"/>
              <w:right w:val="single" w:sz="8" w:space="0" w:color="00000A"/>
            </w:tcBorders>
            <w:shd w:val="clear" w:color="auto" w:fill="D5DCE4"/>
            <w:tcMar>
              <w:top w:w="0" w:type="dxa"/>
              <w:left w:w="108" w:type="dxa"/>
              <w:bottom w:w="0" w:type="dxa"/>
              <w:right w:w="108" w:type="dxa"/>
            </w:tcMar>
            <w:vAlign w:val="center"/>
            <w:hideMark/>
          </w:tcPr>
          <w:p w14:paraId="5ECB3A3E"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b/>
                <w:bCs/>
                <w:sz w:val="20"/>
                <w:szCs w:val="20"/>
                <w:lang w:eastAsia="lt-LT"/>
              </w:rPr>
              <w:lastRenderedPageBreak/>
              <w:t>Eil. Nr.</w:t>
            </w:r>
          </w:p>
        </w:tc>
        <w:tc>
          <w:tcPr>
            <w:tcW w:w="3261"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vAlign w:val="center"/>
            <w:hideMark/>
          </w:tcPr>
          <w:p w14:paraId="358640EE" w14:textId="77777777" w:rsidR="00A53EB6" w:rsidRPr="0091413C" w:rsidRDefault="00A53EB6" w:rsidP="00A53EB6">
            <w:pPr>
              <w:suppressAutoHyphens w:val="0"/>
              <w:overflowPunct/>
              <w:spacing w:after="0" w:line="240" w:lineRule="auto"/>
              <w:jc w:val="center"/>
              <w:rPr>
                <w:rFonts w:ascii="Times New Roman" w:eastAsia="Times New Roman" w:hAnsi="Times New Roman"/>
                <w:sz w:val="20"/>
                <w:szCs w:val="20"/>
                <w:lang w:eastAsia="lt-LT"/>
              </w:rPr>
            </w:pPr>
            <w:r w:rsidRPr="0091413C">
              <w:rPr>
                <w:rFonts w:ascii="Times New Roman" w:eastAsia="Times New Roman" w:hAnsi="Times New Roman"/>
                <w:b/>
                <w:bCs/>
                <w:sz w:val="20"/>
                <w:szCs w:val="20"/>
                <w:lang w:eastAsia="lt-LT"/>
              </w:rPr>
              <w:t>Parametras</w:t>
            </w:r>
          </w:p>
        </w:tc>
        <w:tc>
          <w:tcPr>
            <w:tcW w:w="326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vAlign w:val="center"/>
            <w:hideMark/>
          </w:tcPr>
          <w:p w14:paraId="7A75AD38" w14:textId="77777777" w:rsidR="00A53EB6" w:rsidRPr="0091413C" w:rsidRDefault="00A53EB6" w:rsidP="00A53EB6">
            <w:pPr>
              <w:suppressAutoHyphens w:val="0"/>
              <w:overflowPunct/>
              <w:spacing w:after="0" w:line="240" w:lineRule="auto"/>
              <w:jc w:val="both"/>
              <w:rPr>
                <w:rFonts w:ascii="Times New Roman" w:eastAsia="Times New Roman" w:hAnsi="Times New Roman"/>
                <w:sz w:val="20"/>
                <w:szCs w:val="20"/>
                <w:lang w:eastAsia="lt-LT"/>
              </w:rPr>
            </w:pPr>
            <w:r w:rsidRPr="0091413C">
              <w:rPr>
                <w:rFonts w:ascii="Times New Roman" w:eastAsia="Times New Roman" w:hAnsi="Times New Roman"/>
                <w:b/>
                <w:bCs/>
                <w:sz w:val="20"/>
                <w:szCs w:val="20"/>
                <w:lang w:eastAsia="lt-LT"/>
              </w:rPr>
              <w:t>Reikalaujama charakteristika</w:t>
            </w:r>
          </w:p>
        </w:tc>
        <w:tc>
          <w:tcPr>
            <w:tcW w:w="3402"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0F83377B" w14:textId="77777777" w:rsidR="00A53EB6" w:rsidRPr="0091413C" w:rsidRDefault="00A53EB6" w:rsidP="00A53EB6">
            <w:pPr>
              <w:suppressAutoHyphens w:val="0"/>
              <w:overflowPunct/>
              <w:spacing w:after="0" w:line="240" w:lineRule="auto"/>
              <w:jc w:val="both"/>
              <w:rPr>
                <w:rFonts w:ascii="Times New Roman" w:eastAsia="Times New Roman" w:hAnsi="Times New Roman"/>
                <w:sz w:val="20"/>
                <w:szCs w:val="20"/>
                <w:lang w:eastAsia="lt-LT"/>
              </w:rPr>
            </w:pPr>
            <w:r w:rsidRPr="0091413C">
              <w:rPr>
                <w:rFonts w:ascii="Times New Roman" w:eastAsia="Times New Roman" w:hAnsi="Times New Roman"/>
                <w:b/>
                <w:bCs/>
                <w:sz w:val="20"/>
                <w:szCs w:val="20"/>
                <w:lang w:eastAsia="lt-LT"/>
              </w:rPr>
              <w:t>Tiekėjas nurodo siūlomą parametrą (turi būti detaliai nurodomas parametras, atsakymas „Taip“, „Atitinka“ arba „Neatitinka“ bus vertinamas kaip netinkamas)</w:t>
            </w:r>
          </w:p>
        </w:tc>
      </w:tr>
      <w:tr w:rsidR="00A53EB6" w:rsidRPr="0091413C" w14:paraId="1D715D84" w14:textId="77777777" w:rsidTr="006338E1">
        <w:trPr>
          <w:trHeight w:val="261"/>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27A65" w14:textId="1622FA5A" w:rsidR="00A53EB6" w:rsidRPr="0091413C" w:rsidRDefault="00A53EB6">
            <w:pPr>
              <w:numPr>
                <w:ilvl w:val="0"/>
                <w:numId w:val="9"/>
              </w:numPr>
              <w:tabs>
                <w:tab w:val="left" w:pos="491"/>
              </w:tabs>
              <w:suppressAutoHyphens w:val="0"/>
              <w:overflowPunct/>
              <w:spacing w:after="0" w:line="240" w:lineRule="auto"/>
              <w:ind w:left="945" w:hanging="770"/>
              <w:rPr>
                <w:rFonts w:ascii="Times New Roman" w:eastAsia="Times New Roman" w:hAnsi="Times New Roman"/>
                <w:sz w:val="20"/>
                <w:szCs w:val="20"/>
                <w:lang w:eastAsia="lt-LT"/>
              </w:rPr>
            </w:pPr>
          </w:p>
        </w:tc>
        <w:tc>
          <w:tcPr>
            <w:tcW w:w="992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79E42B1"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A12437">
              <w:rPr>
                <w:rFonts w:ascii="Times New Roman" w:eastAsia="Times New Roman" w:hAnsi="Times New Roman"/>
                <w:b/>
                <w:bCs/>
                <w:sz w:val="20"/>
                <w:szCs w:val="20"/>
                <w:lang w:eastAsia="lt-LT"/>
              </w:rPr>
              <w:t>Nešiojamas kompiuteris, 1 vnt.</w:t>
            </w:r>
          </w:p>
        </w:tc>
      </w:tr>
      <w:tr w:rsidR="00A53EB6" w:rsidRPr="0091413C" w14:paraId="07E6376E" w14:textId="77777777" w:rsidTr="006338E1">
        <w:trPr>
          <w:trHeight w:val="28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D42EF" w14:textId="77777777" w:rsidR="00A53EB6" w:rsidRPr="0091413C" w:rsidRDefault="00A53EB6">
            <w:pPr>
              <w:numPr>
                <w:ilvl w:val="0"/>
                <w:numId w:val="10"/>
              </w:numPr>
              <w:suppressAutoHyphens w:val="0"/>
              <w:overflowPunct/>
              <w:spacing w:after="0" w:line="240" w:lineRule="auto"/>
              <w:ind w:left="945" w:hanging="770"/>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c>
          <w:tcPr>
            <w:tcW w:w="9923"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A9D8437" w14:textId="7EE344D9"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b/>
                <w:bCs/>
                <w:iCs/>
                <w:sz w:val="20"/>
                <w:szCs w:val="20"/>
                <w:lang w:eastAsia="lt-LT"/>
              </w:rPr>
              <w:t>Pristatymo adresas: Doktorantūros sk</w:t>
            </w:r>
            <w:r w:rsidR="007F0053">
              <w:rPr>
                <w:rFonts w:ascii="Times New Roman" w:eastAsia="Times New Roman" w:hAnsi="Times New Roman"/>
                <w:b/>
                <w:bCs/>
                <w:iCs/>
                <w:sz w:val="20"/>
                <w:szCs w:val="20"/>
                <w:lang w:eastAsia="lt-LT"/>
              </w:rPr>
              <w:t>.</w:t>
            </w:r>
            <w:r w:rsidRPr="0091413C">
              <w:rPr>
                <w:rFonts w:ascii="Times New Roman" w:eastAsia="Times New Roman" w:hAnsi="Times New Roman"/>
                <w:b/>
                <w:bCs/>
                <w:iCs/>
                <w:sz w:val="20"/>
                <w:szCs w:val="20"/>
                <w:lang w:eastAsia="lt-LT"/>
              </w:rPr>
              <w:t xml:space="preserve">, Malūnų g. 3, Vilnius. </w:t>
            </w:r>
          </w:p>
        </w:tc>
      </w:tr>
      <w:tr w:rsidR="005C5CC2" w:rsidRPr="0091413C" w14:paraId="5004FFAB" w14:textId="77777777" w:rsidTr="006338E1">
        <w:trPr>
          <w:trHeight w:val="28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8FCFD9" w14:textId="77777777" w:rsidR="005C5CC2" w:rsidRPr="0091413C" w:rsidRDefault="005C5CC2">
            <w:pPr>
              <w:numPr>
                <w:ilvl w:val="0"/>
                <w:numId w:val="10"/>
              </w:numPr>
              <w:suppressAutoHyphens w:val="0"/>
              <w:overflowPunct/>
              <w:spacing w:after="0" w:line="240" w:lineRule="auto"/>
              <w:ind w:left="945" w:hanging="770"/>
              <w:rPr>
                <w:rFonts w:ascii="Times New Roman" w:eastAsia="Times New Roman" w:hAnsi="Times New Roman"/>
                <w:sz w:val="20"/>
                <w:szCs w:val="20"/>
                <w:lang w:eastAsia="lt-LT"/>
              </w:rPr>
            </w:pPr>
          </w:p>
        </w:tc>
        <w:tc>
          <w:tcPr>
            <w:tcW w:w="9923" w:type="dxa"/>
            <w:gridSpan w:val="3"/>
            <w:tcBorders>
              <w:top w:val="nil"/>
              <w:left w:val="nil"/>
              <w:bottom w:val="single" w:sz="8" w:space="0" w:color="auto"/>
              <w:right w:val="single" w:sz="8" w:space="0" w:color="auto"/>
            </w:tcBorders>
            <w:tcMar>
              <w:top w:w="0" w:type="dxa"/>
              <w:left w:w="108" w:type="dxa"/>
              <w:bottom w:w="0" w:type="dxa"/>
              <w:right w:w="108" w:type="dxa"/>
            </w:tcMar>
          </w:tcPr>
          <w:p w14:paraId="0E258250" w14:textId="7DA4ED2D" w:rsidR="005C5CC2" w:rsidRPr="005C5CC2" w:rsidRDefault="005C5CC2" w:rsidP="00A53EB6">
            <w:pPr>
              <w:suppressAutoHyphens w:val="0"/>
              <w:overflowPunct/>
              <w:spacing w:after="0" w:line="240" w:lineRule="auto"/>
              <w:rPr>
                <w:rFonts w:ascii="Times New Roman" w:eastAsia="Times New Roman" w:hAnsi="Times New Roman"/>
                <w:i/>
                <w:sz w:val="20"/>
                <w:szCs w:val="20"/>
                <w:lang w:eastAsia="lt-LT"/>
              </w:rPr>
            </w:pPr>
            <w:r w:rsidRPr="005C5CC2">
              <w:rPr>
                <w:rFonts w:ascii="Times New Roman" w:eastAsia="Times New Roman" w:hAnsi="Times New Roman"/>
                <w:i/>
                <w:sz w:val="20"/>
                <w:szCs w:val="20"/>
                <w:lang w:eastAsia="lt-LT"/>
              </w:rPr>
              <w:t>Įrangą pristatyti nuo 2026 08.25 per 10 k. d.</w:t>
            </w:r>
          </w:p>
        </w:tc>
      </w:tr>
      <w:tr w:rsidR="00A53EB6" w:rsidRPr="0091413C" w14:paraId="3E965620" w14:textId="77777777" w:rsidTr="006338E1">
        <w:trPr>
          <w:trHeight w:val="273"/>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B642D" w14:textId="77777777" w:rsidR="00A53EB6" w:rsidRPr="0091413C" w:rsidRDefault="00A53EB6">
            <w:pPr>
              <w:numPr>
                <w:ilvl w:val="0"/>
                <w:numId w:val="11"/>
              </w:numPr>
              <w:suppressAutoHyphens w:val="0"/>
              <w:overflowPunct/>
              <w:spacing w:after="0" w:line="240" w:lineRule="auto"/>
              <w:ind w:left="945" w:hanging="770"/>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17DEF136"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Gamintojas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ED85671"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i/>
                <w:iCs/>
                <w:sz w:val="20"/>
                <w:szCs w:val="20"/>
                <w:lang w:eastAsia="lt-LT"/>
              </w:rPr>
              <w:t>Nurodyti</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2C79253D"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r>
      <w:tr w:rsidR="00A53EB6" w:rsidRPr="0091413C" w14:paraId="5585F311" w14:textId="77777777" w:rsidTr="006338E1">
        <w:trPr>
          <w:trHeight w:val="28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2CF9C" w14:textId="77777777" w:rsidR="00A53EB6" w:rsidRPr="0091413C" w:rsidRDefault="00A53EB6">
            <w:pPr>
              <w:numPr>
                <w:ilvl w:val="0"/>
                <w:numId w:val="12"/>
              </w:numPr>
              <w:suppressAutoHyphens w:val="0"/>
              <w:overflowPunct/>
              <w:spacing w:after="0" w:line="240" w:lineRule="auto"/>
              <w:ind w:left="945" w:hanging="770"/>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5793602C"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Modelis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4BDD6348"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i/>
                <w:iCs/>
                <w:sz w:val="20"/>
                <w:szCs w:val="20"/>
                <w:lang w:eastAsia="lt-LT"/>
              </w:rPr>
              <w:t>Nurodyti</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07369F32"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r>
      <w:tr w:rsidR="00A53EB6" w:rsidRPr="0091413C" w14:paraId="0D2D6905" w14:textId="77777777" w:rsidTr="006338E1">
        <w:trPr>
          <w:trHeight w:val="2481"/>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AABF8" w14:textId="77777777" w:rsidR="00A53EB6" w:rsidRPr="0091413C" w:rsidRDefault="00A53EB6">
            <w:pPr>
              <w:numPr>
                <w:ilvl w:val="0"/>
                <w:numId w:val="13"/>
              </w:numPr>
              <w:suppressAutoHyphens w:val="0"/>
              <w:overflowPunct/>
              <w:spacing w:after="0" w:line="240" w:lineRule="auto"/>
              <w:ind w:left="945" w:hanging="770"/>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103405F0"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Procesorius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36D48E8C"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xml:space="preserve">Kompiuterio procesoriaus našumas pagal viešai publikuojamus </w:t>
            </w:r>
            <w:proofErr w:type="spellStart"/>
            <w:r w:rsidRPr="0091413C">
              <w:rPr>
                <w:rFonts w:ascii="Times New Roman" w:eastAsia="Times New Roman" w:hAnsi="Times New Roman"/>
                <w:sz w:val="20"/>
                <w:szCs w:val="20"/>
                <w:lang w:eastAsia="lt-LT"/>
              </w:rPr>
              <w:t>Passmark</w:t>
            </w:r>
            <w:proofErr w:type="spellEnd"/>
            <w:r w:rsidRPr="0091413C">
              <w:rPr>
                <w:rFonts w:ascii="Times New Roman" w:eastAsia="Times New Roman" w:hAnsi="Times New Roman"/>
                <w:sz w:val="20"/>
                <w:szCs w:val="20"/>
                <w:lang w:eastAsia="lt-LT"/>
              </w:rPr>
              <w:t xml:space="preserve"> </w:t>
            </w:r>
            <w:proofErr w:type="spellStart"/>
            <w:r w:rsidRPr="0091413C">
              <w:rPr>
                <w:rFonts w:ascii="Times New Roman" w:eastAsia="Times New Roman" w:hAnsi="Times New Roman"/>
                <w:sz w:val="20"/>
                <w:szCs w:val="20"/>
                <w:lang w:eastAsia="lt-LT"/>
              </w:rPr>
              <w:t>performance</w:t>
            </w:r>
            <w:proofErr w:type="spellEnd"/>
            <w:r w:rsidRPr="0091413C">
              <w:rPr>
                <w:rFonts w:ascii="Times New Roman" w:eastAsia="Times New Roman" w:hAnsi="Times New Roman"/>
                <w:sz w:val="20"/>
                <w:szCs w:val="20"/>
                <w:lang w:eastAsia="lt-LT"/>
              </w:rPr>
              <w:t xml:space="preserve"> CPU mark procesorių įvertinimo rezultatus, pateikiamus </w:t>
            </w:r>
            <w:hyperlink r:id="rId10" w:tgtFrame="_blank" w:history="1">
              <w:r w:rsidRPr="0091413C">
                <w:rPr>
                  <w:rFonts w:ascii="Times New Roman" w:eastAsia="Times New Roman" w:hAnsi="Times New Roman"/>
                  <w:color w:val="467886"/>
                  <w:sz w:val="20"/>
                  <w:szCs w:val="20"/>
                  <w:u w:val="single"/>
                  <w:lang w:eastAsia="lt-LT"/>
                </w:rPr>
                <w:t>https://www.cpubenchmark.net/cpu-list/all</w:t>
              </w:r>
            </w:hyperlink>
            <w:r w:rsidRPr="0091413C">
              <w:rPr>
                <w:rFonts w:ascii="Times New Roman" w:eastAsia="Times New Roman" w:hAnsi="Times New Roman"/>
                <w:sz w:val="20"/>
                <w:szCs w:val="20"/>
                <w:lang w:eastAsia="lt-LT"/>
              </w:rPr>
              <w:t> turi būti ne mažiau nei 55000. Kartu su pasiūlymu pateikti atspausdintą išrašą iš </w:t>
            </w:r>
            <w:hyperlink r:id="rId11" w:tgtFrame="_blank" w:history="1">
              <w:r w:rsidRPr="0091413C">
                <w:rPr>
                  <w:rFonts w:ascii="Times New Roman" w:eastAsia="Times New Roman" w:hAnsi="Times New Roman"/>
                  <w:color w:val="467886"/>
                  <w:sz w:val="20"/>
                  <w:szCs w:val="20"/>
                  <w:u w:val="single"/>
                  <w:lang w:eastAsia="lt-LT"/>
                </w:rPr>
                <w:t>www.cpubenchmark.net</w:t>
              </w:r>
            </w:hyperlink>
            <w:r w:rsidRPr="0091413C">
              <w:rPr>
                <w:rFonts w:ascii="Times New Roman" w:eastAsia="Times New Roman" w:hAnsi="Times New Roman"/>
                <w:sz w:val="20"/>
                <w:szCs w:val="20"/>
                <w:lang w:eastAsia="lt-LT"/>
              </w:rPr>
              <w:t>. Nurodyti konkretų procesoriaus modelį. Procesoriaus sparta negali būti dirbtinai padidinta. Nemažiau nei 24 branduolių</w:t>
            </w:r>
          </w:p>
          <w:p w14:paraId="136D59D8"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Procesoriaus išleidimo į rinką data ne ankstesnė nei 2023 metų I ketvirtis.</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651C63CC"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i/>
                <w:iCs/>
                <w:color w:val="FF0000"/>
                <w:sz w:val="20"/>
                <w:szCs w:val="20"/>
                <w:lang w:eastAsia="lt-LT"/>
              </w:rPr>
              <w:t> </w:t>
            </w:r>
          </w:p>
        </w:tc>
      </w:tr>
      <w:tr w:rsidR="00A53EB6" w:rsidRPr="0091413C" w14:paraId="41902F64" w14:textId="77777777" w:rsidTr="00A9052E">
        <w:trPr>
          <w:trHeight w:val="299"/>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22AB7A" w14:textId="77777777" w:rsidR="00A53EB6" w:rsidRPr="0091413C" w:rsidRDefault="00A53EB6">
            <w:pPr>
              <w:numPr>
                <w:ilvl w:val="0"/>
                <w:numId w:val="14"/>
              </w:numPr>
              <w:suppressAutoHyphens w:val="0"/>
              <w:overflowPunct/>
              <w:spacing w:after="0" w:line="240" w:lineRule="auto"/>
              <w:ind w:left="945" w:hanging="770"/>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271925D0"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Operatyvioji atmintis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0ACC62C6" w14:textId="40CB0E93" w:rsidR="00A53EB6" w:rsidRPr="0091413C" w:rsidRDefault="00A9052E" w:rsidP="00A53EB6">
            <w:pPr>
              <w:suppressAutoHyphens w:val="0"/>
              <w:overflowPunct/>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Ne mažiau </w:t>
            </w:r>
            <w:r w:rsidR="00A53EB6" w:rsidRPr="0091413C">
              <w:rPr>
                <w:rFonts w:ascii="Times New Roman" w:eastAsia="Times New Roman" w:hAnsi="Times New Roman"/>
                <w:sz w:val="20"/>
                <w:szCs w:val="20"/>
                <w:lang w:eastAsia="lt-LT"/>
              </w:rPr>
              <w:t>16 GB</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5DF600F9"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r>
      <w:tr w:rsidR="00A53EB6" w:rsidRPr="0091413C" w14:paraId="7A00C826" w14:textId="77777777" w:rsidTr="006338E1">
        <w:trPr>
          <w:trHeight w:val="2209"/>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6EE7C" w14:textId="77777777" w:rsidR="00A53EB6" w:rsidRPr="0091413C" w:rsidRDefault="00A53EB6">
            <w:pPr>
              <w:numPr>
                <w:ilvl w:val="0"/>
                <w:numId w:val="15"/>
              </w:numPr>
              <w:suppressAutoHyphens w:val="0"/>
              <w:overflowPunct/>
              <w:spacing w:after="0" w:line="240" w:lineRule="auto"/>
              <w:ind w:left="945" w:hanging="770"/>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14A7FF1D"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Grafika</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0BF2BCE0"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Diskretinė,</w:t>
            </w:r>
          </w:p>
          <w:p w14:paraId="7A449FD5"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nemažiau nei 8 GB atminties,</w:t>
            </w:r>
          </w:p>
          <w:p w14:paraId="35B4B301"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xml:space="preserve">našumas pagal viešai publikuojamus </w:t>
            </w:r>
            <w:proofErr w:type="spellStart"/>
            <w:r w:rsidRPr="0091413C">
              <w:rPr>
                <w:rFonts w:ascii="Times New Roman" w:eastAsia="Times New Roman" w:hAnsi="Times New Roman"/>
                <w:sz w:val="20"/>
                <w:szCs w:val="20"/>
                <w:lang w:eastAsia="lt-LT"/>
              </w:rPr>
              <w:t>Passmark</w:t>
            </w:r>
            <w:proofErr w:type="spellEnd"/>
            <w:r w:rsidRPr="0091413C">
              <w:rPr>
                <w:rFonts w:ascii="Times New Roman" w:eastAsia="Times New Roman" w:hAnsi="Times New Roman"/>
                <w:sz w:val="20"/>
                <w:szCs w:val="20"/>
                <w:lang w:eastAsia="lt-LT"/>
              </w:rPr>
              <w:t xml:space="preserve"> </w:t>
            </w:r>
            <w:proofErr w:type="spellStart"/>
            <w:r w:rsidRPr="0091413C">
              <w:rPr>
                <w:rFonts w:ascii="Times New Roman" w:eastAsia="Times New Roman" w:hAnsi="Times New Roman"/>
                <w:sz w:val="20"/>
                <w:szCs w:val="20"/>
                <w:lang w:eastAsia="lt-LT"/>
              </w:rPr>
              <w:t>performance</w:t>
            </w:r>
            <w:proofErr w:type="spellEnd"/>
            <w:r w:rsidRPr="0091413C">
              <w:rPr>
                <w:rFonts w:ascii="Times New Roman" w:eastAsia="Times New Roman" w:hAnsi="Times New Roman"/>
                <w:sz w:val="20"/>
                <w:szCs w:val="20"/>
                <w:lang w:eastAsia="lt-LT"/>
              </w:rPr>
              <w:t xml:space="preserve"> GPU mark įvertinimo rezultatus, pateikiamus </w:t>
            </w:r>
            <w:hyperlink r:id="rId12" w:tgtFrame="_blank" w:history="1">
              <w:r w:rsidRPr="0091413C">
                <w:rPr>
                  <w:rFonts w:ascii="Times New Roman" w:eastAsia="Times New Roman" w:hAnsi="Times New Roman"/>
                  <w:color w:val="1155CC"/>
                  <w:sz w:val="20"/>
                  <w:szCs w:val="20"/>
                  <w:u w:val="single"/>
                  <w:lang w:eastAsia="lt-LT"/>
                </w:rPr>
                <w:t>http://www.videocardbenchmark.net/gpu_list.php</w:t>
              </w:r>
            </w:hyperlink>
            <w:r w:rsidRPr="0091413C">
              <w:rPr>
                <w:rFonts w:ascii="Times New Roman" w:eastAsia="Times New Roman" w:hAnsi="Times New Roman"/>
                <w:sz w:val="20"/>
                <w:szCs w:val="20"/>
                <w:lang w:eastAsia="lt-LT"/>
              </w:rPr>
              <w:t> turi būti nemažiau nei 16000. Kartu su pasiūlymu pateikti atspausdintą išrašą iš </w:t>
            </w:r>
            <w:hyperlink r:id="rId13" w:tgtFrame="_blank" w:history="1">
              <w:r w:rsidRPr="0091413C">
                <w:rPr>
                  <w:rFonts w:ascii="Times New Roman" w:eastAsia="Times New Roman" w:hAnsi="Times New Roman"/>
                  <w:color w:val="1155CC"/>
                  <w:sz w:val="20"/>
                  <w:szCs w:val="20"/>
                  <w:u w:val="single"/>
                  <w:lang w:eastAsia="lt-LT"/>
                </w:rPr>
                <w:t>http://www.videocardbenchmark.net</w:t>
              </w:r>
            </w:hyperlink>
            <w:r w:rsidRPr="0091413C">
              <w:rPr>
                <w:rFonts w:ascii="Times New Roman" w:eastAsia="Times New Roman" w:hAnsi="Times New Roman"/>
                <w:sz w:val="20"/>
                <w:szCs w:val="20"/>
                <w:lang w:eastAsia="lt-LT"/>
              </w:rPr>
              <w:t>. Nurodyti konkretų grafinės plokštės modelį.</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043F451"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r>
      <w:tr w:rsidR="00A53EB6" w:rsidRPr="0091413C" w14:paraId="7E76D456" w14:textId="77777777" w:rsidTr="005610C2">
        <w:trPr>
          <w:trHeight w:val="457"/>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B5C69" w14:textId="77777777" w:rsidR="00A53EB6" w:rsidRPr="0091413C" w:rsidRDefault="00A53EB6">
            <w:pPr>
              <w:numPr>
                <w:ilvl w:val="0"/>
                <w:numId w:val="16"/>
              </w:numPr>
              <w:suppressAutoHyphens w:val="0"/>
              <w:overflowPunct/>
              <w:spacing w:after="0" w:line="240" w:lineRule="auto"/>
              <w:ind w:left="945" w:hanging="770"/>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4DE4CC56"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Vidiniai kaupikliai</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D7FCED1"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Ne mažiau kaip 1 TB SSD atminties.</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0B2DFE06"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r>
      <w:tr w:rsidR="00A53EB6" w:rsidRPr="0091413C" w14:paraId="38D8FCAF" w14:textId="77777777" w:rsidTr="005610C2">
        <w:trPr>
          <w:trHeight w:val="264"/>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CF53C" w14:textId="77777777" w:rsidR="00A53EB6" w:rsidRPr="0091413C" w:rsidRDefault="00A53EB6">
            <w:pPr>
              <w:numPr>
                <w:ilvl w:val="0"/>
                <w:numId w:val="17"/>
              </w:numPr>
              <w:suppressAutoHyphens w:val="0"/>
              <w:overflowPunct/>
              <w:spacing w:after="0" w:line="240" w:lineRule="auto"/>
              <w:ind w:left="945" w:hanging="770"/>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7F18BA5D"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Ekrano įstrižainė</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72B26B22"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Ne mažiau ir nedaugiau 16“</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1C4E02D"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r>
      <w:tr w:rsidR="00A53EB6" w:rsidRPr="0091413C" w14:paraId="1B5B11B9" w14:textId="77777777" w:rsidTr="005610C2">
        <w:trPr>
          <w:trHeight w:val="269"/>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29359" w14:textId="77777777" w:rsidR="00A53EB6" w:rsidRPr="0091413C" w:rsidRDefault="00A53EB6">
            <w:pPr>
              <w:numPr>
                <w:ilvl w:val="0"/>
                <w:numId w:val="18"/>
              </w:numPr>
              <w:suppressAutoHyphens w:val="0"/>
              <w:overflowPunct/>
              <w:spacing w:after="0" w:line="240" w:lineRule="auto"/>
              <w:ind w:left="945" w:hanging="770"/>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1BBBAC01"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Ekrano rezoliucija</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09C260C8"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Ne mažiau 1920x1200</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010797E6"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r>
      <w:tr w:rsidR="00A53EB6" w:rsidRPr="0091413C" w14:paraId="69BF8B74" w14:textId="77777777" w:rsidTr="005610C2">
        <w:trPr>
          <w:trHeight w:val="1677"/>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39E68" w14:textId="77777777" w:rsidR="00A53EB6" w:rsidRPr="0091413C" w:rsidRDefault="00A53EB6">
            <w:pPr>
              <w:numPr>
                <w:ilvl w:val="0"/>
                <w:numId w:val="19"/>
              </w:numPr>
              <w:suppressAutoHyphens w:val="0"/>
              <w:overflowPunct/>
              <w:spacing w:after="0" w:line="240" w:lineRule="auto"/>
              <w:ind w:left="945" w:hanging="770"/>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5EA0C399"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Jungtys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87CB589"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Ne mažiau kaip:</w:t>
            </w:r>
          </w:p>
          <w:p w14:paraId="434D2EF9" w14:textId="77777777" w:rsidR="00A53EB6" w:rsidRPr="0091413C" w:rsidRDefault="00A53EB6">
            <w:pPr>
              <w:numPr>
                <w:ilvl w:val="0"/>
                <w:numId w:val="27"/>
              </w:numPr>
              <w:suppressAutoHyphens w:val="0"/>
              <w:overflowPunct/>
              <w:spacing w:before="100" w:beforeAutospacing="1" w:after="0" w:line="240" w:lineRule="auto"/>
              <w:contextualSpacing/>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1 x USB-A </w:t>
            </w:r>
          </w:p>
          <w:p w14:paraId="030FD702" w14:textId="77777777" w:rsidR="00A53EB6" w:rsidRPr="0091413C" w:rsidRDefault="00A53EB6">
            <w:pPr>
              <w:numPr>
                <w:ilvl w:val="0"/>
                <w:numId w:val="27"/>
              </w:numPr>
              <w:suppressAutoHyphens w:val="0"/>
              <w:overflowPunct/>
              <w:spacing w:before="100" w:beforeAutospacing="1" w:after="0" w:line="240" w:lineRule="auto"/>
              <w:contextualSpacing/>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1 x Type-C USB 4 (40Gbps)</w:t>
            </w:r>
          </w:p>
          <w:p w14:paraId="11B82552" w14:textId="77777777" w:rsidR="00A53EB6" w:rsidRPr="0091413C" w:rsidRDefault="00A53EB6">
            <w:pPr>
              <w:numPr>
                <w:ilvl w:val="0"/>
                <w:numId w:val="27"/>
              </w:numPr>
              <w:suppressAutoHyphens w:val="0"/>
              <w:overflowPunct/>
              <w:spacing w:before="100" w:beforeAutospacing="1" w:after="0" w:line="240" w:lineRule="auto"/>
              <w:contextualSpacing/>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xml:space="preserve">1 x 3.5 mm </w:t>
            </w:r>
            <w:proofErr w:type="spellStart"/>
            <w:r w:rsidRPr="0091413C">
              <w:rPr>
                <w:rFonts w:ascii="Times New Roman" w:eastAsia="Times New Roman" w:hAnsi="Times New Roman"/>
                <w:sz w:val="20"/>
                <w:szCs w:val="20"/>
                <w:lang w:eastAsia="lt-LT"/>
              </w:rPr>
              <w:t>audio</w:t>
            </w:r>
            <w:proofErr w:type="spellEnd"/>
          </w:p>
          <w:p w14:paraId="607C7A1B" w14:textId="77777777" w:rsidR="00A53EB6" w:rsidRPr="0091413C" w:rsidRDefault="00A53EB6">
            <w:pPr>
              <w:numPr>
                <w:ilvl w:val="0"/>
                <w:numId w:val="27"/>
              </w:numPr>
              <w:suppressAutoHyphens w:val="0"/>
              <w:overflowPunct/>
              <w:spacing w:before="100" w:beforeAutospacing="1" w:after="0" w:line="240" w:lineRule="auto"/>
              <w:contextualSpacing/>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1 x HDMI.</w:t>
            </w:r>
          </w:p>
          <w:p w14:paraId="2093274A" w14:textId="39EB341D" w:rsidR="00A53EB6" w:rsidRPr="005610C2" w:rsidRDefault="00A53EB6">
            <w:pPr>
              <w:numPr>
                <w:ilvl w:val="0"/>
                <w:numId w:val="27"/>
              </w:numPr>
              <w:suppressAutoHyphens w:val="0"/>
              <w:overflowPunct/>
              <w:spacing w:before="100" w:beforeAutospacing="1" w:after="0" w:line="240" w:lineRule="auto"/>
              <w:contextualSpacing/>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1 x RJ45</w:t>
            </w:r>
          </w:p>
          <w:p w14:paraId="4856FF66" w14:textId="77777777" w:rsidR="00A53EB6" w:rsidRPr="0091413C" w:rsidRDefault="00A53EB6" w:rsidP="00A53EB6">
            <w:pPr>
              <w:suppressAutoHyphens w:val="0"/>
              <w:overflowPunct/>
              <w:spacing w:before="100" w:beforeAutospacing="1" w:after="0" w:line="240" w:lineRule="auto"/>
              <w:ind w:left="34"/>
              <w:rPr>
                <w:rFonts w:ascii="Times New Roman" w:eastAsia="Times New Roman" w:hAnsi="Times New Roman"/>
                <w:sz w:val="20"/>
                <w:szCs w:val="20"/>
                <w:lang w:eastAsia="lt-LT"/>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C90CAC3"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r>
      <w:tr w:rsidR="00A53EB6" w:rsidRPr="0091413C" w14:paraId="41449F8A" w14:textId="77777777" w:rsidTr="005610C2">
        <w:trPr>
          <w:trHeight w:val="41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5E191" w14:textId="77777777" w:rsidR="00A53EB6" w:rsidRPr="0091413C" w:rsidRDefault="00A53EB6">
            <w:pPr>
              <w:numPr>
                <w:ilvl w:val="0"/>
                <w:numId w:val="20"/>
              </w:numPr>
              <w:suppressAutoHyphens w:val="0"/>
              <w:overflowPunct/>
              <w:spacing w:after="0" w:line="240" w:lineRule="auto"/>
              <w:ind w:left="945" w:hanging="770"/>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1DBB5E41"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Garso sistema</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381BB0B7"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Integruota</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195732CD"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r>
      <w:tr w:rsidR="00A53EB6" w:rsidRPr="0091413C" w14:paraId="7AFF5B13" w14:textId="77777777" w:rsidTr="005610C2">
        <w:trPr>
          <w:trHeight w:val="403"/>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94C66" w14:textId="77777777" w:rsidR="00A53EB6" w:rsidRPr="0091413C" w:rsidRDefault="00A53EB6">
            <w:pPr>
              <w:numPr>
                <w:ilvl w:val="0"/>
                <w:numId w:val="21"/>
              </w:numPr>
              <w:suppressAutoHyphens w:val="0"/>
              <w:overflowPunct/>
              <w:spacing w:after="0" w:line="240" w:lineRule="auto"/>
              <w:ind w:left="945" w:hanging="770"/>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79E4A1AB"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Tinklo adapteris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31B1B4D"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proofErr w:type="spellStart"/>
            <w:r w:rsidRPr="0091413C">
              <w:rPr>
                <w:rFonts w:ascii="Times New Roman" w:eastAsia="Times New Roman" w:hAnsi="Times New Roman"/>
                <w:sz w:val="20"/>
                <w:szCs w:val="20"/>
                <w:lang w:eastAsia="lt-LT"/>
              </w:rPr>
              <w:t>Wi</w:t>
            </w:r>
            <w:proofErr w:type="spellEnd"/>
            <w:r w:rsidRPr="0091413C">
              <w:rPr>
                <w:rFonts w:ascii="Times New Roman" w:eastAsia="Times New Roman" w:hAnsi="Times New Roman"/>
                <w:sz w:val="20"/>
                <w:szCs w:val="20"/>
                <w:lang w:eastAsia="lt-LT"/>
              </w:rPr>
              <w:t>-Fi 6E(802.11ax), Bluetooth 5.3</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51F339DB"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r>
      <w:tr w:rsidR="00A53EB6" w:rsidRPr="0091413C" w14:paraId="20D6DD48" w14:textId="77777777" w:rsidTr="006338E1">
        <w:trPr>
          <w:trHeight w:val="273"/>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5E3E9" w14:textId="77777777" w:rsidR="00A53EB6" w:rsidRPr="0091413C" w:rsidRDefault="00A53EB6">
            <w:pPr>
              <w:numPr>
                <w:ilvl w:val="0"/>
                <w:numId w:val="22"/>
              </w:numPr>
              <w:suppressAutoHyphens w:val="0"/>
              <w:overflowPunct/>
              <w:spacing w:after="0" w:line="240" w:lineRule="auto"/>
              <w:ind w:left="945" w:hanging="770"/>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47152CCC"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Priedai</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12646F12"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Su ergonomine vertikalia ir belaide (Bluetooth) pele</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205BAAA"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r>
      <w:tr w:rsidR="00A53EB6" w:rsidRPr="0091413C" w14:paraId="741EB0D0" w14:textId="77777777" w:rsidTr="006338E1">
        <w:trPr>
          <w:trHeight w:val="554"/>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3DE9B" w14:textId="77777777" w:rsidR="00A53EB6" w:rsidRPr="0091413C" w:rsidRDefault="00A53EB6">
            <w:pPr>
              <w:numPr>
                <w:ilvl w:val="0"/>
                <w:numId w:val="23"/>
              </w:numPr>
              <w:suppressAutoHyphens w:val="0"/>
              <w:overflowPunct/>
              <w:spacing w:after="0" w:line="240" w:lineRule="auto"/>
              <w:ind w:left="945" w:hanging="770"/>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3FAFDD24"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Operacinė sistema</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8C3793B"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xml:space="preserve">Microsoft Windows 11 </w:t>
            </w:r>
            <w:proofErr w:type="spellStart"/>
            <w:r w:rsidRPr="0091413C">
              <w:rPr>
                <w:rFonts w:ascii="Times New Roman" w:eastAsia="Times New Roman" w:hAnsi="Times New Roman"/>
                <w:sz w:val="20"/>
                <w:szCs w:val="20"/>
                <w:lang w:eastAsia="lt-LT"/>
              </w:rPr>
              <w:t>Home</w:t>
            </w:r>
            <w:proofErr w:type="spellEnd"/>
            <w:r w:rsidRPr="0091413C">
              <w:rPr>
                <w:rFonts w:ascii="Times New Roman" w:eastAsia="Times New Roman" w:hAnsi="Times New Roman"/>
                <w:sz w:val="20"/>
                <w:szCs w:val="20"/>
                <w:lang w:eastAsia="lt-LT"/>
              </w:rPr>
              <w:t xml:space="preserve"> arba lygiavertė</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5E0EAD64"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r>
      <w:tr w:rsidR="00A53EB6" w:rsidRPr="0091413C" w14:paraId="4A4496D8" w14:textId="77777777" w:rsidTr="006338E1">
        <w:trPr>
          <w:trHeight w:val="827"/>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21372" w14:textId="77777777" w:rsidR="00A53EB6" w:rsidRPr="0091413C" w:rsidRDefault="00A53EB6">
            <w:pPr>
              <w:numPr>
                <w:ilvl w:val="0"/>
                <w:numId w:val="24"/>
              </w:numPr>
              <w:suppressAutoHyphens w:val="0"/>
              <w:overflowPunct/>
              <w:spacing w:after="0" w:line="240" w:lineRule="auto"/>
              <w:ind w:left="945" w:hanging="770"/>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lastRenderedPageBreak/>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2B60EE3B"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Biuro programų paketas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40A023E7"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xml:space="preserve">Microsoft Office </w:t>
            </w:r>
            <w:proofErr w:type="spellStart"/>
            <w:r w:rsidRPr="0091413C">
              <w:rPr>
                <w:rFonts w:ascii="Times New Roman" w:eastAsia="Times New Roman" w:hAnsi="Times New Roman"/>
                <w:sz w:val="20"/>
                <w:szCs w:val="20"/>
                <w:lang w:eastAsia="lt-LT"/>
              </w:rPr>
              <w:t>Home</w:t>
            </w:r>
            <w:proofErr w:type="spellEnd"/>
            <w:r w:rsidRPr="0091413C">
              <w:rPr>
                <w:rFonts w:ascii="Times New Roman" w:eastAsia="Times New Roman" w:hAnsi="Times New Roman"/>
                <w:sz w:val="20"/>
                <w:szCs w:val="20"/>
                <w:lang w:eastAsia="lt-LT"/>
              </w:rPr>
              <w:t xml:space="preserve"> </w:t>
            </w:r>
            <w:proofErr w:type="spellStart"/>
            <w:r w:rsidRPr="0091413C">
              <w:rPr>
                <w:rFonts w:ascii="Times New Roman" w:eastAsia="Times New Roman" w:hAnsi="Times New Roman"/>
                <w:sz w:val="20"/>
                <w:szCs w:val="20"/>
                <w:lang w:eastAsia="lt-LT"/>
              </w:rPr>
              <w:t>and</w:t>
            </w:r>
            <w:proofErr w:type="spellEnd"/>
          </w:p>
          <w:p w14:paraId="5A8E1FEB"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Business arba lygiavertė</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196B73C2"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r>
      <w:tr w:rsidR="00A53EB6" w:rsidRPr="0091413C" w14:paraId="0CE8228D" w14:textId="77777777" w:rsidTr="006338E1">
        <w:trPr>
          <w:trHeight w:val="25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BAD3E" w14:textId="77777777" w:rsidR="00A53EB6" w:rsidRPr="0091413C" w:rsidRDefault="00A53EB6">
            <w:pPr>
              <w:numPr>
                <w:ilvl w:val="0"/>
                <w:numId w:val="25"/>
              </w:numPr>
              <w:suppressAutoHyphens w:val="0"/>
              <w:overflowPunct/>
              <w:spacing w:after="0" w:line="240" w:lineRule="auto"/>
              <w:ind w:left="945" w:hanging="770"/>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0C11F606"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Įrangos kokybė</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2817F722"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Nauja (nenaudota)</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A709A9C"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r>
      <w:tr w:rsidR="00A53EB6" w:rsidRPr="0091413C" w14:paraId="37E69BBA" w14:textId="77777777" w:rsidTr="00946C37">
        <w:trPr>
          <w:trHeight w:val="250"/>
        </w:trPr>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0822076" w14:textId="77777777" w:rsidR="00A53EB6" w:rsidRPr="0091413C" w:rsidRDefault="00A53EB6">
            <w:pPr>
              <w:numPr>
                <w:ilvl w:val="0"/>
                <w:numId w:val="26"/>
              </w:numPr>
              <w:suppressAutoHyphens w:val="0"/>
              <w:overflowPunct/>
              <w:spacing w:after="0" w:line="240" w:lineRule="auto"/>
              <w:ind w:left="945" w:hanging="770"/>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c>
          <w:tcPr>
            <w:tcW w:w="3261" w:type="dxa"/>
            <w:tcBorders>
              <w:top w:val="nil"/>
              <w:left w:val="nil"/>
              <w:bottom w:val="single" w:sz="4" w:space="0" w:color="auto"/>
              <w:right w:val="single" w:sz="8" w:space="0" w:color="auto"/>
            </w:tcBorders>
            <w:tcMar>
              <w:top w:w="0" w:type="dxa"/>
              <w:left w:w="108" w:type="dxa"/>
              <w:bottom w:w="0" w:type="dxa"/>
              <w:right w:w="108" w:type="dxa"/>
            </w:tcMar>
            <w:hideMark/>
          </w:tcPr>
          <w:p w14:paraId="5B243345"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Svoris</w:t>
            </w: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16CFC732"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Ne daugiau nei 2,5 kg</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3C197692" w14:textId="77777777" w:rsidR="00A53EB6" w:rsidRPr="0091413C" w:rsidRDefault="00A53EB6" w:rsidP="00A53EB6">
            <w:pPr>
              <w:suppressAutoHyphens w:val="0"/>
              <w:overflowPunct/>
              <w:spacing w:after="0" w:line="240" w:lineRule="auto"/>
              <w:rPr>
                <w:rFonts w:ascii="Times New Roman" w:eastAsia="Times New Roman" w:hAnsi="Times New Roman"/>
                <w:sz w:val="20"/>
                <w:szCs w:val="20"/>
                <w:lang w:eastAsia="lt-LT"/>
              </w:rPr>
            </w:pPr>
            <w:r w:rsidRPr="0091413C">
              <w:rPr>
                <w:rFonts w:ascii="Times New Roman" w:eastAsia="Times New Roman" w:hAnsi="Times New Roman"/>
                <w:sz w:val="20"/>
                <w:szCs w:val="20"/>
                <w:lang w:eastAsia="lt-LT"/>
              </w:rPr>
              <w:t> </w:t>
            </w:r>
          </w:p>
        </w:tc>
      </w:tr>
      <w:tr w:rsidR="00864B57" w:rsidRPr="0091413C" w14:paraId="34A31377" w14:textId="77777777" w:rsidTr="00946C37">
        <w:trPr>
          <w:trHeight w:val="25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94665" w14:textId="77777777" w:rsidR="00864B57" w:rsidRPr="0091413C" w:rsidRDefault="00864B57">
            <w:pPr>
              <w:numPr>
                <w:ilvl w:val="0"/>
                <w:numId w:val="26"/>
              </w:numPr>
              <w:suppressAutoHyphens w:val="0"/>
              <w:overflowPunct/>
              <w:spacing w:after="0" w:line="240" w:lineRule="auto"/>
              <w:ind w:left="945" w:hanging="770"/>
              <w:rPr>
                <w:rFonts w:ascii="Times New Roman" w:eastAsia="Times New Roman" w:hAnsi="Times New Roman"/>
                <w:sz w:val="20"/>
                <w:szCs w:val="20"/>
                <w:lang w:eastAsia="lt-LT"/>
              </w:rPr>
            </w:pP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E5FE3" w14:textId="7AF7BE21" w:rsidR="00864B57" w:rsidRPr="00864B57" w:rsidRDefault="00864B57" w:rsidP="00864B57">
            <w:pPr>
              <w:suppressAutoHyphens w:val="0"/>
              <w:overflowPunct/>
              <w:spacing w:after="0" w:line="240" w:lineRule="auto"/>
              <w:rPr>
                <w:rFonts w:ascii="Times New Roman" w:eastAsia="Times New Roman" w:hAnsi="Times New Roman"/>
                <w:sz w:val="20"/>
                <w:szCs w:val="20"/>
                <w:lang w:eastAsia="lt-LT"/>
              </w:rPr>
            </w:pPr>
            <w:r w:rsidRPr="00864B57">
              <w:rPr>
                <w:rFonts w:ascii="Times New Roman" w:hAnsi="Times New Roman"/>
                <w:sz w:val="20"/>
                <w:szCs w:val="20"/>
              </w:rPr>
              <w:t>Gamintojo garantija</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18771" w14:textId="0D4602E9" w:rsidR="00864B57" w:rsidRPr="00864B57" w:rsidRDefault="00864B57" w:rsidP="00864B57">
            <w:pPr>
              <w:suppressAutoHyphens w:val="0"/>
              <w:overflowPunct/>
              <w:spacing w:after="0" w:line="240" w:lineRule="auto"/>
              <w:rPr>
                <w:rFonts w:ascii="Times New Roman" w:eastAsia="Times New Roman" w:hAnsi="Times New Roman"/>
                <w:sz w:val="20"/>
                <w:szCs w:val="20"/>
                <w:lang w:eastAsia="lt-LT"/>
              </w:rPr>
            </w:pPr>
            <w:r w:rsidRPr="00864B57">
              <w:rPr>
                <w:rFonts w:ascii="Times New Roman" w:hAnsi="Times New Roman"/>
                <w:sz w:val="20"/>
                <w:szCs w:val="20"/>
              </w:rPr>
              <w:t>Ne mažiau kaip 24 mėnesiai</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DD2E" w14:textId="77777777" w:rsidR="00864B57" w:rsidRPr="0091413C" w:rsidRDefault="00864B57" w:rsidP="00864B57">
            <w:pPr>
              <w:suppressAutoHyphens w:val="0"/>
              <w:overflowPunct/>
              <w:spacing w:after="0" w:line="240" w:lineRule="auto"/>
              <w:rPr>
                <w:rFonts w:ascii="Times New Roman" w:eastAsia="Times New Roman" w:hAnsi="Times New Roman"/>
                <w:sz w:val="20"/>
                <w:szCs w:val="20"/>
                <w:lang w:eastAsia="lt-LT"/>
              </w:rPr>
            </w:pPr>
          </w:p>
        </w:tc>
      </w:tr>
      <w:tr w:rsidR="00864B57" w:rsidRPr="0091413C" w14:paraId="19506B18" w14:textId="77777777" w:rsidTr="00946C37">
        <w:trPr>
          <w:trHeight w:val="25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322DB" w14:textId="77777777" w:rsidR="00864B57" w:rsidRPr="0091413C" w:rsidRDefault="00864B57">
            <w:pPr>
              <w:numPr>
                <w:ilvl w:val="0"/>
                <w:numId w:val="26"/>
              </w:numPr>
              <w:suppressAutoHyphens w:val="0"/>
              <w:overflowPunct/>
              <w:spacing w:after="0" w:line="240" w:lineRule="auto"/>
              <w:ind w:left="945" w:hanging="770"/>
              <w:rPr>
                <w:rFonts w:ascii="Times New Roman" w:eastAsia="Times New Roman" w:hAnsi="Times New Roman"/>
                <w:sz w:val="20"/>
                <w:szCs w:val="20"/>
                <w:lang w:eastAsia="lt-LT"/>
              </w:rPr>
            </w:pP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D12E3" w14:textId="47AAE38D" w:rsidR="00864B57" w:rsidRPr="00864B57" w:rsidRDefault="00864B57" w:rsidP="00864B57">
            <w:pPr>
              <w:suppressAutoHyphens w:val="0"/>
              <w:overflowPunct/>
              <w:spacing w:after="0" w:line="240" w:lineRule="auto"/>
              <w:rPr>
                <w:rFonts w:ascii="Times New Roman" w:eastAsia="Times New Roman" w:hAnsi="Times New Roman"/>
                <w:sz w:val="20"/>
                <w:szCs w:val="20"/>
                <w:lang w:eastAsia="lt-LT"/>
              </w:rPr>
            </w:pPr>
            <w:r w:rsidRPr="00864B57">
              <w:rPr>
                <w:rFonts w:ascii="Times New Roman" w:hAnsi="Times New Roman"/>
                <w:sz w:val="20"/>
                <w:szCs w:val="20"/>
              </w:rPr>
              <w:t>Įranga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ir planšetės“ 4.1., 4.2. ir 4.3. punktuose</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A5474" w14:textId="01E86D6C" w:rsidR="00864B57" w:rsidRPr="00864B57" w:rsidRDefault="00864B57" w:rsidP="00864B57">
            <w:pPr>
              <w:suppressAutoHyphens w:val="0"/>
              <w:overflowPunct/>
              <w:spacing w:after="0" w:line="240" w:lineRule="auto"/>
              <w:rPr>
                <w:rFonts w:ascii="Times New Roman" w:eastAsia="Times New Roman" w:hAnsi="Times New Roman"/>
                <w:sz w:val="20"/>
                <w:szCs w:val="20"/>
                <w:lang w:eastAsia="lt-LT"/>
              </w:rPr>
            </w:pPr>
            <w:r w:rsidRPr="00864B57">
              <w:rPr>
                <w:rFonts w:ascii="Times New Roman" w:hAnsi="Times New Roman"/>
                <w:sz w:val="20"/>
                <w:szCs w:val="20"/>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68C48" w14:textId="77777777" w:rsidR="00864B57" w:rsidRPr="0091413C" w:rsidRDefault="00864B57" w:rsidP="00864B57">
            <w:pPr>
              <w:suppressAutoHyphens w:val="0"/>
              <w:overflowPunct/>
              <w:spacing w:after="0" w:line="240" w:lineRule="auto"/>
              <w:rPr>
                <w:rFonts w:ascii="Times New Roman" w:eastAsia="Times New Roman" w:hAnsi="Times New Roman"/>
                <w:sz w:val="20"/>
                <w:szCs w:val="20"/>
                <w:lang w:eastAsia="lt-LT"/>
              </w:rPr>
            </w:pPr>
          </w:p>
        </w:tc>
      </w:tr>
    </w:tbl>
    <w:p w14:paraId="24F0FC7F" w14:textId="77777777" w:rsidR="00A53EB6" w:rsidRDefault="00A53EB6" w:rsidP="00A53EB6">
      <w:pPr>
        <w:suppressAutoHyphens w:val="0"/>
        <w:overflowPunct/>
        <w:spacing w:after="160" w:line="259" w:lineRule="auto"/>
        <w:rPr>
          <w:rFonts w:ascii="Times New Roman" w:hAnsi="Times New Roman"/>
          <w:sz w:val="20"/>
          <w:szCs w:val="20"/>
        </w:rPr>
      </w:pPr>
    </w:p>
    <w:p w14:paraId="47F7124E" w14:textId="77777777" w:rsidR="00864B57" w:rsidRPr="00864B57" w:rsidRDefault="00864B57" w:rsidP="00864B57">
      <w:pPr>
        <w:rPr>
          <w:rFonts w:ascii="Times New Roman" w:hAnsi="Times New Roman"/>
          <w:sz w:val="20"/>
          <w:szCs w:val="20"/>
        </w:rPr>
      </w:pPr>
    </w:p>
    <w:p w14:paraId="39753F1B" w14:textId="77777777" w:rsidR="00864B57" w:rsidRPr="00864B57" w:rsidRDefault="00864B57" w:rsidP="00864B57">
      <w:pPr>
        <w:rPr>
          <w:rFonts w:ascii="Times New Roman" w:hAnsi="Times New Roman"/>
          <w:sz w:val="20"/>
          <w:szCs w:val="20"/>
        </w:rPr>
      </w:pPr>
    </w:p>
    <w:tbl>
      <w:tblPr>
        <w:tblpPr w:leftFromText="180" w:rightFromText="180" w:topFromText="180" w:bottomFromText="180" w:vertAnchor="text" w:tblpX="-825"/>
        <w:tblW w:w="10627" w:type="dxa"/>
        <w:tblLayout w:type="fixed"/>
        <w:tblLook w:val="0400" w:firstRow="0" w:lastRow="0" w:firstColumn="0" w:lastColumn="0" w:noHBand="0" w:noVBand="1"/>
      </w:tblPr>
      <w:tblGrid>
        <w:gridCol w:w="704"/>
        <w:gridCol w:w="3260"/>
        <w:gridCol w:w="3271"/>
        <w:gridCol w:w="3392"/>
      </w:tblGrid>
      <w:tr w:rsidR="00325580" w:rsidRPr="0091413C" w14:paraId="46D42ED1" w14:textId="77777777" w:rsidTr="00EB0093">
        <w:trPr>
          <w:tblHeader/>
        </w:trPr>
        <w:tc>
          <w:tcPr>
            <w:tcW w:w="70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A40EF5B" w14:textId="77777777"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b/>
                <w:bCs/>
                <w:sz w:val="20"/>
                <w:szCs w:val="20"/>
              </w:rPr>
              <w:lastRenderedPageBreak/>
              <w:t>Eil. Nr.</w:t>
            </w:r>
          </w:p>
        </w:tc>
        <w:tc>
          <w:tcPr>
            <w:tcW w:w="326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82B27E2" w14:textId="77777777"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b/>
                <w:bCs/>
                <w:sz w:val="20"/>
                <w:szCs w:val="20"/>
              </w:rPr>
              <w:t xml:space="preserve">Parametras </w:t>
            </w:r>
          </w:p>
        </w:tc>
        <w:tc>
          <w:tcPr>
            <w:tcW w:w="327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AA6014A" w14:textId="77777777" w:rsidR="00325580" w:rsidRPr="0091413C" w:rsidRDefault="00325580" w:rsidP="00EB0093">
            <w:pPr>
              <w:suppressAutoHyphens w:val="0"/>
              <w:overflowPunct/>
              <w:spacing w:after="160" w:line="259" w:lineRule="auto"/>
              <w:rPr>
                <w:rFonts w:ascii="Times New Roman" w:hAnsi="Times New Roman"/>
                <w:b/>
                <w:bCs/>
                <w:sz w:val="20"/>
                <w:szCs w:val="20"/>
              </w:rPr>
            </w:pPr>
            <w:r w:rsidRPr="0091413C">
              <w:rPr>
                <w:rFonts w:ascii="Times New Roman" w:hAnsi="Times New Roman"/>
                <w:b/>
                <w:bCs/>
                <w:sz w:val="20"/>
                <w:szCs w:val="20"/>
              </w:rPr>
              <w:t xml:space="preserve">Reikalaujama charakteristika </w:t>
            </w:r>
          </w:p>
        </w:tc>
        <w:tc>
          <w:tcPr>
            <w:tcW w:w="3392" w:type="dxa"/>
            <w:tcBorders>
              <w:top w:val="single" w:sz="4" w:space="0" w:color="00000A"/>
              <w:left w:val="single" w:sz="4" w:space="0" w:color="00000A"/>
              <w:bottom w:val="single" w:sz="4" w:space="0" w:color="00000A"/>
              <w:right w:val="single" w:sz="4" w:space="0" w:color="00000A"/>
            </w:tcBorders>
            <w:shd w:val="clear" w:color="auto" w:fill="D5DCE4"/>
          </w:tcPr>
          <w:p w14:paraId="3D8C34D9" w14:textId="77777777" w:rsidR="00325580" w:rsidRPr="0091413C" w:rsidRDefault="00325580" w:rsidP="00EB0093">
            <w:pPr>
              <w:suppressAutoHyphens w:val="0"/>
              <w:overflowPunct/>
              <w:spacing w:after="160" w:line="259" w:lineRule="auto"/>
              <w:rPr>
                <w:rFonts w:ascii="Times New Roman" w:hAnsi="Times New Roman"/>
                <w:b/>
                <w:bCs/>
                <w:sz w:val="20"/>
                <w:szCs w:val="20"/>
              </w:rPr>
            </w:pPr>
            <w:r w:rsidRPr="0091413C">
              <w:rPr>
                <w:rFonts w:ascii="Times New Roman" w:hAnsi="Times New Roman"/>
                <w:b/>
                <w:bCs/>
                <w:sz w:val="20"/>
                <w:szCs w:val="20"/>
              </w:rPr>
              <w:t>Tiekėjas nurodo siūlomą parametrą (turi būti detaliai nurodomas parametras, atsakymas „Taip“, „Atitinka“ arba „Neatitinka“ bus vertinamas kaip netinkamas)</w:t>
            </w:r>
          </w:p>
        </w:tc>
      </w:tr>
      <w:tr w:rsidR="00325580" w:rsidRPr="0091413C" w14:paraId="262DE33A" w14:textId="77777777" w:rsidTr="00EB0093">
        <w:tc>
          <w:tcPr>
            <w:tcW w:w="704" w:type="dxa"/>
            <w:tcBorders>
              <w:top w:val="single" w:sz="4" w:space="0" w:color="00000A"/>
              <w:left w:val="single" w:sz="4" w:space="0" w:color="00000A"/>
              <w:bottom w:val="single" w:sz="4" w:space="0" w:color="00000A"/>
              <w:right w:val="single" w:sz="4" w:space="0" w:color="00000A"/>
            </w:tcBorders>
          </w:tcPr>
          <w:p w14:paraId="5514D46D" w14:textId="77777777" w:rsidR="00325580" w:rsidRPr="0091413C" w:rsidRDefault="00325580">
            <w:pPr>
              <w:numPr>
                <w:ilvl w:val="0"/>
                <w:numId w:val="28"/>
              </w:numPr>
              <w:suppressAutoHyphens w:val="0"/>
              <w:overflowPunct/>
              <w:spacing w:after="160" w:line="259" w:lineRule="auto"/>
              <w:rPr>
                <w:rFonts w:ascii="Times New Roman" w:hAnsi="Times New Roman"/>
                <w:sz w:val="20"/>
                <w:szCs w:val="20"/>
              </w:rPr>
            </w:pPr>
          </w:p>
        </w:tc>
        <w:tc>
          <w:tcPr>
            <w:tcW w:w="9923" w:type="dxa"/>
            <w:gridSpan w:val="3"/>
            <w:tcBorders>
              <w:top w:val="single" w:sz="4" w:space="0" w:color="00000A"/>
              <w:left w:val="single" w:sz="4" w:space="0" w:color="00000A"/>
              <w:bottom w:val="single" w:sz="4" w:space="0" w:color="00000A"/>
              <w:right w:val="single" w:sz="4" w:space="0" w:color="00000A"/>
            </w:tcBorders>
          </w:tcPr>
          <w:p w14:paraId="1B2644E6" w14:textId="303BF011" w:rsidR="00325580" w:rsidRPr="0091413C" w:rsidRDefault="00325580" w:rsidP="00EB0093">
            <w:pPr>
              <w:suppressAutoHyphens w:val="0"/>
              <w:overflowPunct/>
              <w:spacing w:after="160" w:line="259" w:lineRule="auto"/>
              <w:rPr>
                <w:rFonts w:ascii="Times New Roman" w:hAnsi="Times New Roman"/>
                <w:b/>
                <w:bCs/>
                <w:sz w:val="20"/>
                <w:szCs w:val="20"/>
              </w:rPr>
            </w:pPr>
            <w:r w:rsidRPr="0091413C">
              <w:rPr>
                <w:rFonts w:ascii="Times New Roman" w:hAnsi="Times New Roman"/>
                <w:b/>
                <w:bCs/>
                <w:sz w:val="20"/>
                <w:szCs w:val="20"/>
              </w:rPr>
              <w:t xml:space="preserve">Mini klasės stalinis kompiuteris </w:t>
            </w:r>
            <w:proofErr w:type="spellStart"/>
            <w:r w:rsidRPr="0091413C">
              <w:rPr>
                <w:rFonts w:ascii="Times New Roman" w:hAnsi="Times New Roman"/>
                <w:b/>
                <w:bCs/>
                <w:sz w:val="20"/>
                <w:szCs w:val="20"/>
              </w:rPr>
              <w:t>video</w:t>
            </w:r>
            <w:proofErr w:type="spellEnd"/>
            <w:r w:rsidRPr="0091413C">
              <w:rPr>
                <w:rFonts w:ascii="Times New Roman" w:hAnsi="Times New Roman"/>
                <w:b/>
                <w:bCs/>
                <w:sz w:val="20"/>
                <w:szCs w:val="20"/>
              </w:rPr>
              <w:t xml:space="preserve"> darbų demonstravimui 2 vnt.</w:t>
            </w:r>
          </w:p>
        </w:tc>
      </w:tr>
      <w:tr w:rsidR="00325580" w:rsidRPr="0091413C" w14:paraId="579A621C" w14:textId="77777777" w:rsidTr="00EB0093">
        <w:tc>
          <w:tcPr>
            <w:tcW w:w="704" w:type="dxa"/>
            <w:tcBorders>
              <w:top w:val="single" w:sz="4" w:space="0" w:color="00000A"/>
              <w:left w:val="single" w:sz="4" w:space="0" w:color="00000A"/>
              <w:bottom w:val="single" w:sz="4" w:space="0" w:color="00000A"/>
              <w:right w:val="single" w:sz="4" w:space="0" w:color="00000A"/>
            </w:tcBorders>
          </w:tcPr>
          <w:p w14:paraId="49730056" w14:textId="77777777" w:rsidR="00325580" w:rsidRPr="0091413C" w:rsidRDefault="00325580">
            <w:pPr>
              <w:numPr>
                <w:ilvl w:val="0"/>
                <w:numId w:val="28"/>
              </w:numPr>
              <w:suppressAutoHyphens w:val="0"/>
              <w:overflowPunct/>
              <w:spacing w:after="160" w:line="259" w:lineRule="auto"/>
              <w:rPr>
                <w:rFonts w:ascii="Times New Roman" w:hAnsi="Times New Roman"/>
                <w:sz w:val="20"/>
                <w:szCs w:val="20"/>
              </w:rPr>
            </w:pPr>
          </w:p>
        </w:tc>
        <w:tc>
          <w:tcPr>
            <w:tcW w:w="9923" w:type="dxa"/>
            <w:gridSpan w:val="3"/>
            <w:tcBorders>
              <w:top w:val="single" w:sz="4" w:space="0" w:color="00000A"/>
              <w:left w:val="single" w:sz="4" w:space="0" w:color="00000A"/>
              <w:bottom w:val="single" w:sz="4" w:space="0" w:color="00000A"/>
              <w:right w:val="single" w:sz="4" w:space="0" w:color="00000A"/>
            </w:tcBorders>
          </w:tcPr>
          <w:p w14:paraId="5BE0BC08" w14:textId="6742920C" w:rsidR="00325580" w:rsidRPr="0091413C" w:rsidRDefault="00325580" w:rsidP="00EB0093">
            <w:pPr>
              <w:suppressAutoHyphens w:val="0"/>
              <w:overflowPunct/>
              <w:spacing w:after="160" w:line="259" w:lineRule="auto"/>
              <w:rPr>
                <w:rFonts w:ascii="Times New Roman" w:hAnsi="Times New Roman"/>
                <w:b/>
                <w:bCs/>
                <w:sz w:val="20"/>
                <w:szCs w:val="20"/>
              </w:rPr>
            </w:pPr>
            <w:r w:rsidRPr="0091413C">
              <w:rPr>
                <w:rFonts w:ascii="Times New Roman" w:hAnsi="Times New Roman"/>
                <w:b/>
                <w:bCs/>
                <w:sz w:val="20"/>
                <w:szCs w:val="20"/>
              </w:rPr>
              <w:t xml:space="preserve">Pristatymo adresas: Fotografijos, animacijos ir medijų meno katedra, Maironio g. 3, Vilnius. </w:t>
            </w:r>
          </w:p>
        </w:tc>
      </w:tr>
      <w:tr w:rsidR="00325580" w:rsidRPr="0091413C" w14:paraId="0A5DB635" w14:textId="77777777" w:rsidTr="00EB0093">
        <w:tc>
          <w:tcPr>
            <w:tcW w:w="704" w:type="dxa"/>
            <w:tcBorders>
              <w:top w:val="single" w:sz="4" w:space="0" w:color="00000A"/>
              <w:left w:val="single" w:sz="4" w:space="0" w:color="00000A"/>
              <w:bottom w:val="single" w:sz="4" w:space="0" w:color="00000A"/>
              <w:right w:val="single" w:sz="4" w:space="0" w:color="00000A"/>
            </w:tcBorders>
          </w:tcPr>
          <w:p w14:paraId="5AF4C4C1" w14:textId="77777777" w:rsidR="00325580" w:rsidRPr="0091413C" w:rsidRDefault="00325580">
            <w:pPr>
              <w:numPr>
                <w:ilvl w:val="0"/>
                <w:numId w:val="28"/>
              </w:numPr>
              <w:suppressAutoHyphens w:val="0"/>
              <w:overflowPunct/>
              <w:spacing w:after="160" w:line="259" w:lineRule="auto"/>
              <w:rPr>
                <w:rFonts w:ascii="Times New Roman" w:hAnsi="Times New Roman"/>
                <w:sz w:val="20"/>
                <w:szCs w:val="20"/>
              </w:rPr>
            </w:pPr>
          </w:p>
        </w:tc>
        <w:tc>
          <w:tcPr>
            <w:tcW w:w="9923" w:type="dxa"/>
            <w:gridSpan w:val="3"/>
            <w:tcBorders>
              <w:top w:val="single" w:sz="4" w:space="0" w:color="00000A"/>
              <w:left w:val="single" w:sz="4" w:space="0" w:color="00000A"/>
              <w:bottom w:val="single" w:sz="4" w:space="0" w:color="00000A"/>
              <w:right w:val="single" w:sz="4" w:space="0" w:color="00000A"/>
            </w:tcBorders>
          </w:tcPr>
          <w:p w14:paraId="7B2D0D21" w14:textId="083EDE98" w:rsidR="00325580" w:rsidRPr="0091413C" w:rsidRDefault="005C5CC2" w:rsidP="00EB0093">
            <w:pPr>
              <w:suppressAutoHyphens w:val="0"/>
              <w:overflowPunct/>
              <w:spacing w:after="160" w:line="259" w:lineRule="auto"/>
              <w:rPr>
                <w:rFonts w:ascii="Times New Roman" w:hAnsi="Times New Roman"/>
                <w:i/>
                <w:iCs/>
                <w:sz w:val="20"/>
                <w:szCs w:val="20"/>
              </w:rPr>
            </w:pPr>
            <w:r w:rsidRPr="005C5CC2">
              <w:rPr>
                <w:rFonts w:ascii="Times New Roman" w:hAnsi="Times New Roman"/>
                <w:i/>
                <w:iCs/>
                <w:sz w:val="20"/>
                <w:szCs w:val="20"/>
              </w:rPr>
              <w:t>Įrangą pristatyti nuo 2026 08.25 per 10 k. d.</w:t>
            </w:r>
          </w:p>
        </w:tc>
      </w:tr>
      <w:tr w:rsidR="00325580" w:rsidRPr="0091413C" w14:paraId="2C13875B" w14:textId="77777777" w:rsidTr="00EB0093">
        <w:tc>
          <w:tcPr>
            <w:tcW w:w="704" w:type="dxa"/>
            <w:tcBorders>
              <w:top w:val="single" w:sz="4" w:space="0" w:color="00000A"/>
              <w:left w:val="single" w:sz="4" w:space="0" w:color="00000A"/>
              <w:bottom w:val="single" w:sz="4" w:space="0" w:color="00000A"/>
              <w:right w:val="single" w:sz="4" w:space="0" w:color="00000A"/>
            </w:tcBorders>
          </w:tcPr>
          <w:p w14:paraId="4823D59D" w14:textId="77777777" w:rsidR="00325580" w:rsidRPr="0091413C" w:rsidRDefault="00325580">
            <w:pPr>
              <w:numPr>
                <w:ilvl w:val="0"/>
                <w:numId w:val="28"/>
              </w:numPr>
              <w:suppressAutoHyphens w:val="0"/>
              <w:overflowPunct/>
              <w:spacing w:after="160" w:line="259" w:lineRule="auto"/>
              <w:rPr>
                <w:rFonts w:ascii="Times New Roman" w:hAnsi="Times New Roman"/>
                <w:sz w:val="20"/>
                <w:szCs w:val="20"/>
              </w:rPr>
            </w:pPr>
          </w:p>
        </w:tc>
        <w:tc>
          <w:tcPr>
            <w:tcW w:w="3260" w:type="dxa"/>
            <w:tcBorders>
              <w:top w:val="single" w:sz="4" w:space="0" w:color="00000A"/>
              <w:left w:val="single" w:sz="4" w:space="0" w:color="00000A"/>
              <w:bottom w:val="single" w:sz="4" w:space="0" w:color="00000A"/>
              <w:right w:val="single" w:sz="4" w:space="0" w:color="00000A"/>
            </w:tcBorders>
          </w:tcPr>
          <w:p w14:paraId="21C6B104" w14:textId="77777777"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 xml:space="preserve">Gamintojas </w:t>
            </w:r>
          </w:p>
        </w:tc>
        <w:tc>
          <w:tcPr>
            <w:tcW w:w="3271" w:type="dxa"/>
            <w:tcBorders>
              <w:top w:val="single" w:sz="4" w:space="0" w:color="00000A"/>
              <w:left w:val="single" w:sz="4" w:space="0" w:color="00000A"/>
              <w:bottom w:val="single" w:sz="4" w:space="0" w:color="00000A"/>
              <w:right w:val="single" w:sz="4" w:space="0" w:color="00000A"/>
            </w:tcBorders>
          </w:tcPr>
          <w:p w14:paraId="5E81BD25" w14:textId="77777777" w:rsidR="00325580" w:rsidRPr="0091413C" w:rsidRDefault="00325580" w:rsidP="00EB0093">
            <w:pPr>
              <w:suppressAutoHyphens w:val="0"/>
              <w:overflowPunct/>
              <w:spacing w:after="160" w:line="259" w:lineRule="auto"/>
              <w:rPr>
                <w:rFonts w:ascii="Times New Roman" w:hAnsi="Times New Roman"/>
                <w:i/>
                <w:iCs/>
                <w:sz w:val="20"/>
                <w:szCs w:val="20"/>
              </w:rPr>
            </w:pPr>
            <w:r w:rsidRPr="0091413C">
              <w:rPr>
                <w:rFonts w:ascii="Times New Roman" w:hAnsi="Times New Roman"/>
                <w:i/>
                <w:iCs/>
                <w:sz w:val="20"/>
                <w:szCs w:val="20"/>
              </w:rPr>
              <w:t>Nurodyti</w:t>
            </w:r>
          </w:p>
        </w:tc>
        <w:tc>
          <w:tcPr>
            <w:tcW w:w="3392" w:type="dxa"/>
            <w:tcBorders>
              <w:top w:val="single" w:sz="4" w:space="0" w:color="00000A"/>
              <w:left w:val="single" w:sz="4" w:space="0" w:color="00000A"/>
              <w:bottom w:val="single" w:sz="4" w:space="0" w:color="00000A"/>
              <w:right w:val="single" w:sz="4" w:space="0" w:color="00000A"/>
            </w:tcBorders>
          </w:tcPr>
          <w:p w14:paraId="3242145A" w14:textId="77777777" w:rsidR="00325580" w:rsidRPr="0091413C" w:rsidRDefault="00325580" w:rsidP="00EB0093">
            <w:pPr>
              <w:suppressAutoHyphens w:val="0"/>
              <w:overflowPunct/>
              <w:spacing w:after="160" w:line="259" w:lineRule="auto"/>
              <w:rPr>
                <w:rFonts w:ascii="Times New Roman" w:hAnsi="Times New Roman"/>
                <w:sz w:val="20"/>
                <w:szCs w:val="20"/>
              </w:rPr>
            </w:pPr>
          </w:p>
        </w:tc>
      </w:tr>
      <w:tr w:rsidR="00325580" w:rsidRPr="0091413C" w14:paraId="7CD9B9C9" w14:textId="77777777" w:rsidTr="00EB0093">
        <w:tc>
          <w:tcPr>
            <w:tcW w:w="704" w:type="dxa"/>
            <w:tcBorders>
              <w:top w:val="single" w:sz="4" w:space="0" w:color="00000A"/>
              <w:left w:val="single" w:sz="4" w:space="0" w:color="00000A"/>
              <w:bottom w:val="single" w:sz="4" w:space="0" w:color="00000A"/>
              <w:right w:val="single" w:sz="4" w:space="0" w:color="00000A"/>
            </w:tcBorders>
          </w:tcPr>
          <w:p w14:paraId="043C6C8E" w14:textId="77777777" w:rsidR="00325580" w:rsidRPr="0091413C" w:rsidRDefault="00325580">
            <w:pPr>
              <w:numPr>
                <w:ilvl w:val="0"/>
                <w:numId w:val="28"/>
              </w:numPr>
              <w:suppressAutoHyphens w:val="0"/>
              <w:overflowPunct/>
              <w:spacing w:after="160" w:line="259" w:lineRule="auto"/>
              <w:rPr>
                <w:rFonts w:ascii="Times New Roman" w:hAnsi="Times New Roman"/>
                <w:sz w:val="20"/>
                <w:szCs w:val="20"/>
              </w:rPr>
            </w:pPr>
          </w:p>
        </w:tc>
        <w:tc>
          <w:tcPr>
            <w:tcW w:w="3260" w:type="dxa"/>
            <w:tcBorders>
              <w:top w:val="single" w:sz="4" w:space="0" w:color="00000A"/>
              <w:left w:val="single" w:sz="4" w:space="0" w:color="00000A"/>
              <w:bottom w:val="single" w:sz="4" w:space="0" w:color="00000A"/>
              <w:right w:val="single" w:sz="4" w:space="0" w:color="00000A"/>
            </w:tcBorders>
          </w:tcPr>
          <w:p w14:paraId="1D1D236F" w14:textId="77777777"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 xml:space="preserve">Modelis </w:t>
            </w:r>
          </w:p>
        </w:tc>
        <w:tc>
          <w:tcPr>
            <w:tcW w:w="3271" w:type="dxa"/>
            <w:tcBorders>
              <w:top w:val="single" w:sz="4" w:space="0" w:color="00000A"/>
              <w:left w:val="single" w:sz="4" w:space="0" w:color="00000A"/>
              <w:bottom w:val="single" w:sz="4" w:space="0" w:color="00000A"/>
              <w:right w:val="single" w:sz="4" w:space="0" w:color="00000A"/>
            </w:tcBorders>
          </w:tcPr>
          <w:p w14:paraId="01E5145F" w14:textId="77777777" w:rsidR="00325580" w:rsidRPr="0091413C" w:rsidRDefault="00325580" w:rsidP="00EB0093">
            <w:pPr>
              <w:suppressAutoHyphens w:val="0"/>
              <w:overflowPunct/>
              <w:spacing w:after="160" w:line="259" w:lineRule="auto"/>
              <w:rPr>
                <w:rFonts w:ascii="Times New Roman" w:hAnsi="Times New Roman"/>
                <w:i/>
                <w:iCs/>
                <w:sz w:val="20"/>
                <w:szCs w:val="20"/>
              </w:rPr>
            </w:pPr>
            <w:r w:rsidRPr="0091413C">
              <w:rPr>
                <w:rFonts w:ascii="Times New Roman" w:hAnsi="Times New Roman"/>
                <w:i/>
                <w:iCs/>
                <w:sz w:val="20"/>
                <w:szCs w:val="20"/>
              </w:rPr>
              <w:t>Nurodyti</w:t>
            </w:r>
          </w:p>
        </w:tc>
        <w:tc>
          <w:tcPr>
            <w:tcW w:w="3392" w:type="dxa"/>
            <w:tcBorders>
              <w:top w:val="single" w:sz="4" w:space="0" w:color="00000A"/>
              <w:left w:val="single" w:sz="4" w:space="0" w:color="00000A"/>
              <w:bottom w:val="single" w:sz="4" w:space="0" w:color="00000A"/>
              <w:right w:val="single" w:sz="4" w:space="0" w:color="00000A"/>
            </w:tcBorders>
          </w:tcPr>
          <w:p w14:paraId="4C4B3915" w14:textId="77777777" w:rsidR="00325580" w:rsidRPr="0091413C" w:rsidRDefault="00325580" w:rsidP="00EB0093">
            <w:pPr>
              <w:suppressAutoHyphens w:val="0"/>
              <w:overflowPunct/>
              <w:spacing w:after="160" w:line="259" w:lineRule="auto"/>
              <w:rPr>
                <w:rFonts w:ascii="Times New Roman" w:hAnsi="Times New Roman"/>
                <w:sz w:val="20"/>
                <w:szCs w:val="20"/>
              </w:rPr>
            </w:pPr>
          </w:p>
        </w:tc>
      </w:tr>
      <w:tr w:rsidR="00325580" w:rsidRPr="0091413C" w14:paraId="7C3EFCBC" w14:textId="77777777" w:rsidTr="00EB0093">
        <w:tc>
          <w:tcPr>
            <w:tcW w:w="704" w:type="dxa"/>
            <w:tcBorders>
              <w:top w:val="single" w:sz="4" w:space="0" w:color="00000A"/>
              <w:left w:val="single" w:sz="4" w:space="0" w:color="00000A"/>
              <w:bottom w:val="single" w:sz="4" w:space="0" w:color="00000A"/>
              <w:right w:val="single" w:sz="4" w:space="0" w:color="00000A"/>
            </w:tcBorders>
          </w:tcPr>
          <w:p w14:paraId="47B95F16" w14:textId="77777777" w:rsidR="00325580" w:rsidRPr="0091413C" w:rsidRDefault="00325580">
            <w:pPr>
              <w:numPr>
                <w:ilvl w:val="0"/>
                <w:numId w:val="28"/>
              </w:numPr>
              <w:suppressAutoHyphens w:val="0"/>
              <w:overflowPunct/>
              <w:spacing w:after="160" w:line="259" w:lineRule="auto"/>
              <w:rPr>
                <w:rFonts w:ascii="Times New Roman" w:hAnsi="Times New Roman"/>
                <w:sz w:val="20"/>
                <w:szCs w:val="20"/>
              </w:rPr>
            </w:pPr>
          </w:p>
        </w:tc>
        <w:tc>
          <w:tcPr>
            <w:tcW w:w="3260" w:type="dxa"/>
            <w:tcBorders>
              <w:top w:val="single" w:sz="4" w:space="0" w:color="00000A"/>
              <w:left w:val="single" w:sz="4" w:space="0" w:color="00000A"/>
              <w:bottom w:val="single" w:sz="4" w:space="0" w:color="00000A"/>
              <w:right w:val="single" w:sz="4" w:space="0" w:color="00000A"/>
            </w:tcBorders>
          </w:tcPr>
          <w:p w14:paraId="2D81ADA1" w14:textId="77777777" w:rsidR="00325580" w:rsidRPr="0091413C" w:rsidRDefault="00325580" w:rsidP="00EB0093">
            <w:pPr>
              <w:suppressAutoHyphens w:val="0"/>
              <w:overflowPunct/>
              <w:spacing w:after="160" w:line="259" w:lineRule="auto"/>
              <w:rPr>
                <w:rFonts w:ascii="Times New Roman" w:hAnsi="Times New Roman"/>
                <w:i/>
                <w:iCs/>
                <w:sz w:val="20"/>
                <w:szCs w:val="20"/>
              </w:rPr>
            </w:pPr>
            <w:r w:rsidRPr="0091413C">
              <w:rPr>
                <w:rFonts w:ascii="Times New Roman" w:hAnsi="Times New Roman"/>
                <w:sz w:val="20"/>
                <w:szCs w:val="20"/>
              </w:rPr>
              <w:t xml:space="preserve">Procesorius </w:t>
            </w:r>
          </w:p>
        </w:tc>
        <w:tc>
          <w:tcPr>
            <w:tcW w:w="3271" w:type="dxa"/>
            <w:tcBorders>
              <w:top w:val="single" w:sz="4" w:space="0" w:color="00000A"/>
              <w:left w:val="single" w:sz="4" w:space="0" w:color="00000A"/>
              <w:bottom w:val="single" w:sz="4" w:space="0" w:color="00000A"/>
              <w:right w:val="single" w:sz="4" w:space="0" w:color="00000A"/>
            </w:tcBorders>
          </w:tcPr>
          <w:p w14:paraId="62EEBCC6" w14:textId="77777777"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 xml:space="preserve">Kompiuterio procesoriaus našumas pagal viešai publikuojamus </w:t>
            </w:r>
            <w:proofErr w:type="spellStart"/>
            <w:r w:rsidRPr="0091413C">
              <w:rPr>
                <w:rFonts w:ascii="Times New Roman" w:hAnsi="Times New Roman"/>
                <w:sz w:val="20"/>
                <w:szCs w:val="20"/>
              </w:rPr>
              <w:t>Passmark</w:t>
            </w:r>
            <w:proofErr w:type="spellEnd"/>
            <w:r w:rsidRPr="0091413C">
              <w:rPr>
                <w:rFonts w:ascii="Times New Roman" w:hAnsi="Times New Roman"/>
                <w:sz w:val="20"/>
                <w:szCs w:val="20"/>
              </w:rPr>
              <w:t xml:space="preserve"> </w:t>
            </w:r>
            <w:proofErr w:type="spellStart"/>
            <w:r w:rsidRPr="0091413C">
              <w:rPr>
                <w:rFonts w:ascii="Times New Roman" w:hAnsi="Times New Roman"/>
                <w:sz w:val="20"/>
                <w:szCs w:val="20"/>
              </w:rPr>
              <w:t>performance</w:t>
            </w:r>
            <w:proofErr w:type="spellEnd"/>
            <w:r w:rsidRPr="0091413C">
              <w:rPr>
                <w:rFonts w:ascii="Times New Roman" w:hAnsi="Times New Roman"/>
                <w:sz w:val="20"/>
                <w:szCs w:val="20"/>
              </w:rPr>
              <w:t xml:space="preserve"> CPU mark procesorių įvertinimo rezultatus, pateikiamus </w:t>
            </w:r>
            <w:hyperlink r:id="rId14">
              <w:r w:rsidRPr="0091413C">
                <w:rPr>
                  <w:rStyle w:val="Hyperlink"/>
                  <w:rFonts w:ascii="Times New Roman" w:hAnsi="Times New Roman"/>
                  <w:sz w:val="20"/>
                  <w:szCs w:val="20"/>
                </w:rPr>
                <w:t>http://www.cpubenchmark.net/cpu_list.php</w:t>
              </w:r>
            </w:hyperlink>
            <w:r w:rsidRPr="0091413C">
              <w:rPr>
                <w:rFonts w:ascii="Times New Roman" w:hAnsi="Times New Roman"/>
                <w:sz w:val="20"/>
                <w:szCs w:val="20"/>
              </w:rPr>
              <w:t xml:space="preserve"> turi būti ne mažiau nei 15000. Kartu su pasiūlymu pateikti atspausdintą išrašą iš </w:t>
            </w:r>
            <w:hyperlink r:id="rId15">
              <w:r w:rsidRPr="0091413C">
                <w:rPr>
                  <w:rStyle w:val="Hyperlink"/>
                  <w:rFonts w:ascii="Times New Roman" w:hAnsi="Times New Roman"/>
                  <w:sz w:val="20"/>
                  <w:szCs w:val="20"/>
                </w:rPr>
                <w:t>www.cpubenchmark.net</w:t>
              </w:r>
            </w:hyperlink>
            <w:r w:rsidRPr="0091413C">
              <w:rPr>
                <w:rFonts w:ascii="Times New Roman" w:hAnsi="Times New Roman"/>
                <w:sz w:val="20"/>
                <w:szCs w:val="20"/>
              </w:rPr>
              <w:t>. Nurodyti konkretų procesoriaus modelį. Procesoriaus sparta negali būti dirbtinai padidinta. Nemažiau nei 8 branduolių</w:t>
            </w:r>
          </w:p>
        </w:tc>
        <w:tc>
          <w:tcPr>
            <w:tcW w:w="3392" w:type="dxa"/>
            <w:tcBorders>
              <w:top w:val="single" w:sz="4" w:space="0" w:color="00000A"/>
              <w:left w:val="single" w:sz="4" w:space="0" w:color="00000A"/>
              <w:bottom w:val="single" w:sz="4" w:space="0" w:color="00000A"/>
              <w:right w:val="single" w:sz="4" w:space="0" w:color="00000A"/>
            </w:tcBorders>
          </w:tcPr>
          <w:p w14:paraId="7BCCD61C" w14:textId="77777777" w:rsidR="00325580" w:rsidRPr="0091413C" w:rsidRDefault="00325580" w:rsidP="00EB0093">
            <w:pPr>
              <w:suppressAutoHyphens w:val="0"/>
              <w:overflowPunct/>
              <w:spacing w:after="160" w:line="259" w:lineRule="auto"/>
              <w:rPr>
                <w:rFonts w:ascii="Times New Roman" w:hAnsi="Times New Roman"/>
                <w:i/>
                <w:iCs/>
                <w:sz w:val="20"/>
                <w:szCs w:val="20"/>
              </w:rPr>
            </w:pPr>
          </w:p>
        </w:tc>
      </w:tr>
      <w:tr w:rsidR="00325580" w:rsidRPr="0091413C" w14:paraId="0A9C6DA6" w14:textId="77777777" w:rsidTr="00EB0093">
        <w:tc>
          <w:tcPr>
            <w:tcW w:w="704" w:type="dxa"/>
            <w:tcBorders>
              <w:top w:val="single" w:sz="4" w:space="0" w:color="00000A"/>
              <w:left w:val="single" w:sz="4" w:space="0" w:color="00000A"/>
              <w:bottom w:val="single" w:sz="4" w:space="0" w:color="00000A"/>
              <w:right w:val="single" w:sz="4" w:space="0" w:color="00000A"/>
            </w:tcBorders>
          </w:tcPr>
          <w:p w14:paraId="1772AF36" w14:textId="77777777" w:rsidR="00325580" w:rsidRPr="0091413C" w:rsidRDefault="00325580">
            <w:pPr>
              <w:numPr>
                <w:ilvl w:val="0"/>
                <w:numId w:val="28"/>
              </w:numPr>
              <w:suppressAutoHyphens w:val="0"/>
              <w:overflowPunct/>
              <w:spacing w:after="160" w:line="259" w:lineRule="auto"/>
              <w:rPr>
                <w:rFonts w:ascii="Times New Roman" w:hAnsi="Times New Roman"/>
                <w:sz w:val="20"/>
                <w:szCs w:val="20"/>
              </w:rPr>
            </w:pPr>
          </w:p>
        </w:tc>
        <w:tc>
          <w:tcPr>
            <w:tcW w:w="3260" w:type="dxa"/>
            <w:tcBorders>
              <w:top w:val="single" w:sz="4" w:space="0" w:color="00000A"/>
              <w:left w:val="single" w:sz="4" w:space="0" w:color="00000A"/>
              <w:bottom w:val="single" w:sz="4" w:space="0" w:color="00000A"/>
              <w:right w:val="single" w:sz="4" w:space="0" w:color="00000A"/>
            </w:tcBorders>
          </w:tcPr>
          <w:p w14:paraId="25B86849" w14:textId="77777777"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Operatyvioji atmintis</w:t>
            </w:r>
          </w:p>
        </w:tc>
        <w:tc>
          <w:tcPr>
            <w:tcW w:w="3271" w:type="dxa"/>
            <w:tcBorders>
              <w:top w:val="single" w:sz="4" w:space="0" w:color="00000A"/>
              <w:left w:val="single" w:sz="4" w:space="0" w:color="00000A"/>
              <w:bottom w:val="single" w:sz="4" w:space="0" w:color="00000A"/>
              <w:right w:val="single" w:sz="4" w:space="0" w:color="00000A"/>
            </w:tcBorders>
          </w:tcPr>
          <w:p w14:paraId="2E857ECE" w14:textId="77777777"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Ne mažiau 8 GB, ne senesnio kaip DDR5 tipo</w:t>
            </w:r>
          </w:p>
        </w:tc>
        <w:tc>
          <w:tcPr>
            <w:tcW w:w="3392" w:type="dxa"/>
            <w:tcBorders>
              <w:top w:val="single" w:sz="4" w:space="0" w:color="00000A"/>
              <w:left w:val="single" w:sz="4" w:space="0" w:color="00000A"/>
              <w:bottom w:val="single" w:sz="4" w:space="0" w:color="00000A"/>
              <w:right w:val="single" w:sz="4" w:space="0" w:color="00000A"/>
            </w:tcBorders>
          </w:tcPr>
          <w:p w14:paraId="525E66D9" w14:textId="77777777" w:rsidR="00325580" w:rsidRPr="0091413C" w:rsidRDefault="00325580" w:rsidP="00EB0093">
            <w:pPr>
              <w:suppressAutoHyphens w:val="0"/>
              <w:overflowPunct/>
              <w:spacing w:after="160" w:line="259" w:lineRule="auto"/>
              <w:rPr>
                <w:rFonts w:ascii="Times New Roman" w:hAnsi="Times New Roman"/>
                <w:sz w:val="20"/>
                <w:szCs w:val="20"/>
              </w:rPr>
            </w:pPr>
          </w:p>
        </w:tc>
      </w:tr>
      <w:tr w:rsidR="00325580" w:rsidRPr="0091413C" w14:paraId="46144606" w14:textId="77777777" w:rsidTr="00EB0093">
        <w:tc>
          <w:tcPr>
            <w:tcW w:w="704" w:type="dxa"/>
            <w:tcBorders>
              <w:top w:val="single" w:sz="4" w:space="0" w:color="00000A"/>
              <w:left w:val="single" w:sz="4" w:space="0" w:color="00000A"/>
              <w:bottom w:val="single" w:sz="4" w:space="0" w:color="00000A"/>
              <w:right w:val="single" w:sz="4" w:space="0" w:color="00000A"/>
            </w:tcBorders>
          </w:tcPr>
          <w:p w14:paraId="2E27327A" w14:textId="77777777" w:rsidR="00325580" w:rsidRPr="0091413C" w:rsidRDefault="00325580">
            <w:pPr>
              <w:numPr>
                <w:ilvl w:val="0"/>
                <w:numId w:val="28"/>
              </w:numPr>
              <w:suppressAutoHyphens w:val="0"/>
              <w:overflowPunct/>
              <w:spacing w:after="160" w:line="259" w:lineRule="auto"/>
              <w:rPr>
                <w:rFonts w:ascii="Times New Roman" w:hAnsi="Times New Roman"/>
                <w:sz w:val="20"/>
                <w:szCs w:val="20"/>
              </w:rPr>
            </w:pPr>
          </w:p>
        </w:tc>
        <w:tc>
          <w:tcPr>
            <w:tcW w:w="3260" w:type="dxa"/>
            <w:tcBorders>
              <w:top w:val="single" w:sz="4" w:space="0" w:color="00000A"/>
              <w:left w:val="single" w:sz="4" w:space="0" w:color="00000A"/>
              <w:bottom w:val="single" w:sz="4" w:space="0" w:color="00000A"/>
              <w:right w:val="single" w:sz="4" w:space="0" w:color="00000A"/>
            </w:tcBorders>
          </w:tcPr>
          <w:p w14:paraId="30C83C80" w14:textId="77777777"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Vaizdo posistemė</w:t>
            </w:r>
          </w:p>
        </w:tc>
        <w:tc>
          <w:tcPr>
            <w:tcW w:w="3271" w:type="dxa"/>
            <w:tcBorders>
              <w:top w:val="single" w:sz="4" w:space="0" w:color="00000A"/>
              <w:left w:val="single" w:sz="4" w:space="0" w:color="00000A"/>
              <w:bottom w:val="single" w:sz="4" w:space="0" w:color="00000A"/>
              <w:right w:val="single" w:sz="4" w:space="0" w:color="00000A"/>
            </w:tcBorders>
          </w:tcPr>
          <w:p w14:paraId="0CC5CD99" w14:textId="77777777"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 xml:space="preserve">Integruota </w:t>
            </w:r>
          </w:p>
        </w:tc>
        <w:tc>
          <w:tcPr>
            <w:tcW w:w="3392" w:type="dxa"/>
            <w:tcBorders>
              <w:top w:val="single" w:sz="4" w:space="0" w:color="00000A"/>
              <w:left w:val="single" w:sz="4" w:space="0" w:color="00000A"/>
              <w:bottom w:val="single" w:sz="4" w:space="0" w:color="00000A"/>
              <w:right w:val="single" w:sz="4" w:space="0" w:color="00000A"/>
            </w:tcBorders>
          </w:tcPr>
          <w:p w14:paraId="1B6D2AEB" w14:textId="77777777" w:rsidR="00325580" w:rsidRPr="0091413C" w:rsidRDefault="00325580" w:rsidP="00EB0093">
            <w:pPr>
              <w:suppressAutoHyphens w:val="0"/>
              <w:overflowPunct/>
              <w:spacing w:after="160" w:line="259" w:lineRule="auto"/>
              <w:rPr>
                <w:rFonts w:ascii="Times New Roman" w:hAnsi="Times New Roman"/>
                <w:sz w:val="20"/>
                <w:szCs w:val="20"/>
              </w:rPr>
            </w:pPr>
          </w:p>
        </w:tc>
      </w:tr>
      <w:tr w:rsidR="00325580" w:rsidRPr="0091413C" w14:paraId="2C37CD35" w14:textId="77777777" w:rsidTr="00A335E9">
        <w:trPr>
          <w:trHeight w:val="375"/>
        </w:trPr>
        <w:tc>
          <w:tcPr>
            <w:tcW w:w="704" w:type="dxa"/>
            <w:tcBorders>
              <w:top w:val="single" w:sz="4" w:space="0" w:color="00000A"/>
              <w:left w:val="single" w:sz="4" w:space="0" w:color="00000A"/>
              <w:bottom w:val="single" w:sz="4" w:space="0" w:color="00000A"/>
              <w:right w:val="single" w:sz="4" w:space="0" w:color="00000A"/>
            </w:tcBorders>
          </w:tcPr>
          <w:p w14:paraId="12CF270E" w14:textId="77777777" w:rsidR="00325580" w:rsidRPr="0091413C" w:rsidRDefault="00325580">
            <w:pPr>
              <w:numPr>
                <w:ilvl w:val="0"/>
                <w:numId w:val="28"/>
              </w:numPr>
              <w:suppressAutoHyphens w:val="0"/>
              <w:overflowPunct/>
              <w:spacing w:after="160" w:line="259" w:lineRule="auto"/>
              <w:rPr>
                <w:rFonts w:ascii="Times New Roman" w:hAnsi="Times New Roman"/>
                <w:sz w:val="20"/>
                <w:szCs w:val="20"/>
              </w:rPr>
            </w:pPr>
          </w:p>
        </w:tc>
        <w:tc>
          <w:tcPr>
            <w:tcW w:w="3260" w:type="dxa"/>
            <w:tcBorders>
              <w:top w:val="single" w:sz="4" w:space="0" w:color="00000A"/>
              <w:left w:val="single" w:sz="4" w:space="0" w:color="00000A"/>
              <w:bottom w:val="single" w:sz="4" w:space="0" w:color="00000A"/>
              <w:right w:val="single" w:sz="4" w:space="0" w:color="00000A"/>
            </w:tcBorders>
          </w:tcPr>
          <w:p w14:paraId="3019F384" w14:textId="77777777"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Vidiniai kaupikliai</w:t>
            </w:r>
          </w:p>
        </w:tc>
        <w:tc>
          <w:tcPr>
            <w:tcW w:w="3271" w:type="dxa"/>
            <w:tcBorders>
              <w:top w:val="single" w:sz="4" w:space="0" w:color="00000A"/>
              <w:left w:val="single" w:sz="4" w:space="0" w:color="00000A"/>
              <w:bottom w:val="single" w:sz="4" w:space="0" w:color="00000A"/>
              <w:right w:val="single" w:sz="4" w:space="0" w:color="00000A"/>
            </w:tcBorders>
          </w:tcPr>
          <w:p w14:paraId="0792E6D8" w14:textId="29A9FD32"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Ne mažiau kaip 128 GB SSD</w:t>
            </w:r>
          </w:p>
        </w:tc>
        <w:tc>
          <w:tcPr>
            <w:tcW w:w="3392" w:type="dxa"/>
            <w:tcBorders>
              <w:top w:val="single" w:sz="4" w:space="0" w:color="00000A"/>
              <w:left w:val="single" w:sz="4" w:space="0" w:color="00000A"/>
              <w:bottom w:val="single" w:sz="4" w:space="0" w:color="00000A"/>
              <w:right w:val="single" w:sz="4" w:space="0" w:color="00000A"/>
            </w:tcBorders>
          </w:tcPr>
          <w:p w14:paraId="29AEA68A" w14:textId="77777777" w:rsidR="00325580" w:rsidRPr="0091413C" w:rsidRDefault="00325580" w:rsidP="00EB0093">
            <w:pPr>
              <w:suppressAutoHyphens w:val="0"/>
              <w:overflowPunct/>
              <w:spacing w:after="160" w:line="259" w:lineRule="auto"/>
              <w:rPr>
                <w:rFonts w:ascii="Times New Roman" w:hAnsi="Times New Roman"/>
                <w:sz w:val="20"/>
                <w:szCs w:val="20"/>
              </w:rPr>
            </w:pPr>
          </w:p>
        </w:tc>
      </w:tr>
      <w:tr w:rsidR="00325580" w:rsidRPr="0091413C" w14:paraId="44E289D4" w14:textId="77777777" w:rsidTr="00EB0093">
        <w:tc>
          <w:tcPr>
            <w:tcW w:w="704" w:type="dxa"/>
            <w:tcBorders>
              <w:top w:val="single" w:sz="4" w:space="0" w:color="00000A"/>
              <w:left w:val="single" w:sz="4" w:space="0" w:color="00000A"/>
              <w:bottom w:val="single" w:sz="4" w:space="0" w:color="00000A"/>
              <w:right w:val="single" w:sz="4" w:space="0" w:color="00000A"/>
            </w:tcBorders>
          </w:tcPr>
          <w:p w14:paraId="73C83242" w14:textId="77777777" w:rsidR="00325580" w:rsidRPr="0091413C" w:rsidRDefault="00325580">
            <w:pPr>
              <w:numPr>
                <w:ilvl w:val="0"/>
                <w:numId w:val="28"/>
              </w:numPr>
              <w:suppressAutoHyphens w:val="0"/>
              <w:overflowPunct/>
              <w:spacing w:after="160" w:line="259" w:lineRule="auto"/>
              <w:rPr>
                <w:rFonts w:ascii="Times New Roman" w:hAnsi="Times New Roman"/>
                <w:sz w:val="20"/>
                <w:szCs w:val="20"/>
              </w:rPr>
            </w:pPr>
          </w:p>
        </w:tc>
        <w:tc>
          <w:tcPr>
            <w:tcW w:w="3260" w:type="dxa"/>
            <w:tcBorders>
              <w:top w:val="single" w:sz="4" w:space="0" w:color="00000A"/>
              <w:left w:val="single" w:sz="4" w:space="0" w:color="00000A"/>
              <w:bottom w:val="single" w:sz="4" w:space="0" w:color="00000A"/>
              <w:right w:val="single" w:sz="4" w:space="0" w:color="00000A"/>
            </w:tcBorders>
          </w:tcPr>
          <w:p w14:paraId="623CFD2B" w14:textId="77777777"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Jungtys</w:t>
            </w:r>
          </w:p>
        </w:tc>
        <w:tc>
          <w:tcPr>
            <w:tcW w:w="3271" w:type="dxa"/>
            <w:tcBorders>
              <w:top w:val="single" w:sz="4" w:space="0" w:color="00000A"/>
              <w:left w:val="single" w:sz="4" w:space="0" w:color="00000A"/>
              <w:bottom w:val="single" w:sz="4" w:space="0" w:color="00000A"/>
              <w:right w:val="single" w:sz="4" w:space="0" w:color="00000A"/>
            </w:tcBorders>
          </w:tcPr>
          <w:p w14:paraId="58C949BD" w14:textId="77777777"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 xml:space="preserve">Ne mažiau kaip: </w:t>
            </w:r>
          </w:p>
          <w:p w14:paraId="3D1EBFD0" w14:textId="77777777" w:rsidR="00325580" w:rsidRPr="0091413C" w:rsidRDefault="00325580">
            <w:pPr>
              <w:numPr>
                <w:ilvl w:val="0"/>
                <w:numId w:val="29"/>
              </w:num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 xml:space="preserve">3x USB, </w:t>
            </w:r>
          </w:p>
          <w:p w14:paraId="5FB15478" w14:textId="77777777" w:rsidR="00325580" w:rsidRPr="0091413C" w:rsidRDefault="00325580">
            <w:pPr>
              <w:numPr>
                <w:ilvl w:val="0"/>
                <w:numId w:val="29"/>
              </w:num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1 x HDMI.</w:t>
            </w:r>
          </w:p>
        </w:tc>
        <w:tc>
          <w:tcPr>
            <w:tcW w:w="3392" w:type="dxa"/>
            <w:tcBorders>
              <w:top w:val="single" w:sz="4" w:space="0" w:color="00000A"/>
              <w:left w:val="single" w:sz="4" w:space="0" w:color="00000A"/>
              <w:bottom w:val="single" w:sz="4" w:space="0" w:color="00000A"/>
              <w:right w:val="single" w:sz="4" w:space="0" w:color="00000A"/>
            </w:tcBorders>
          </w:tcPr>
          <w:p w14:paraId="31026B7E" w14:textId="77777777" w:rsidR="00325580" w:rsidRPr="0091413C" w:rsidRDefault="00325580" w:rsidP="00EB0093">
            <w:pPr>
              <w:suppressAutoHyphens w:val="0"/>
              <w:overflowPunct/>
              <w:spacing w:after="160" w:line="259" w:lineRule="auto"/>
              <w:rPr>
                <w:rFonts w:ascii="Times New Roman" w:hAnsi="Times New Roman"/>
                <w:sz w:val="20"/>
                <w:szCs w:val="20"/>
              </w:rPr>
            </w:pPr>
          </w:p>
        </w:tc>
      </w:tr>
      <w:tr w:rsidR="00325580" w:rsidRPr="0091413C" w14:paraId="40FC8EFB" w14:textId="77777777" w:rsidTr="00EB0093">
        <w:tc>
          <w:tcPr>
            <w:tcW w:w="704" w:type="dxa"/>
            <w:tcBorders>
              <w:top w:val="single" w:sz="4" w:space="0" w:color="00000A"/>
              <w:left w:val="single" w:sz="4" w:space="0" w:color="00000A"/>
              <w:bottom w:val="single" w:sz="4" w:space="0" w:color="00000A"/>
              <w:right w:val="single" w:sz="4" w:space="0" w:color="00000A"/>
            </w:tcBorders>
          </w:tcPr>
          <w:p w14:paraId="41CE67AD" w14:textId="77777777" w:rsidR="00325580" w:rsidRPr="0091413C" w:rsidRDefault="00325580">
            <w:pPr>
              <w:numPr>
                <w:ilvl w:val="0"/>
                <w:numId w:val="28"/>
              </w:num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 xml:space="preserve"> </w:t>
            </w:r>
          </w:p>
        </w:tc>
        <w:tc>
          <w:tcPr>
            <w:tcW w:w="3260" w:type="dxa"/>
            <w:tcBorders>
              <w:top w:val="single" w:sz="4" w:space="0" w:color="00000A"/>
              <w:left w:val="single" w:sz="4" w:space="0" w:color="00000A"/>
              <w:bottom w:val="single" w:sz="4" w:space="0" w:color="00000A"/>
              <w:right w:val="single" w:sz="4" w:space="0" w:color="00000A"/>
            </w:tcBorders>
          </w:tcPr>
          <w:p w14:paraId="266C33A3" w14:textId="77777777"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Tinklo adapteris</w:t>
            </w:r>
          </w:p>
        </w:tc>
        <w:tc>
          <w:tcPr>
            <w:tcW w:w="3271" w:type="dxa"/>
            <w:tcBorders>
              <w:top w:val="single" w:sz="4" w:space="0" w:color="00000A"/>
              <w:left w:val="single" w:sz="4" w:space="0" w:color="00000A"/>
              <w:bottom w:val="single" w:sz="4" w:space="0" w:color="00000A"/>
              <w:right w:val="single" w:sz="4" w:space="0" w:color="00000A"/>
            </w:tcBorders>
          </w:tcPr>
          <w:p w14:paraId="2005BB40" w14:textId="2758B28A"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 xml:space="preserve">Ne prasčiau nei: </w:t>
            </w:r>
            <w:proofErr w:type="spellStart"/>
            <w:r w:rsidRPr="0091413C">
              <w:rPr>
                <w:rFonts w:ascii="Times New Roman" w:hAnsi="Times New Roman"/>
                <w:sz w:val="20"/>
                <w:szCs w:val="20"/>
              </w:rPr>
              <w:t>Ethernet</w:t>
            </w:r>
            <w:proofErr w:type="spellEnd"/>
            <w:r w:rsidRPr="0091413C">
              <w:rPr>
                <w:rFonts w:ascii="Times New Roman" w:hAnsi="Times New Roman"/>
                <w:sz w:val="20"/>
                <w:szCs w:val="20"/>
              </w:rPr>
              <w:t xml:space="preserve"> </w:t>
            </w:r>
          </w:p>
          <w:p w14:paraId="16ED4139" w14:textId="10C60F0F" w:rsidR="00325580" w:rsidRPr="0091413C" w:rsidRDefault="00325580" w:rsidP="00EB0093">
            <w:pPr>
              <w:suppressAutoHyphens w:val="0"/>
              <w:overflowPunct/>
              <w:spacing w:after="160" w:line="259" w:lineRule="auto"/>
              <w:rPr>
                <w:rFonts w:ascii="Times New Roman" w:hAnsi="Times New Roman"/>
                <w:sz w:val="20"/>
                <w:szCs w:val="20"/>
              </w:rPr>
            </w:pPr>
            <w:proofErr w:type="spellStart"/>
            <w:r w:rsidRPr="0091413C">
              <w:rPr>
                <w:rFonts w:ascii="Times New Roman" w:hAnsi="Times New Roman"/>
                <w:sz w:val="20"/>
                <w:szCs w:val="20"/>
              </w:rPr>
              <w:t>Wi</w:t>
            </w:r>
            <w:proofErr w:type="spellEnd"/>
            <w:r w:rsidRPr="0091413C">
              <w:rPr>
                <w:rFonts w:ascii="Times New Roman" w:hAnsi="Times New Roman"/>
                <w:sz w:val="20"/>
                <w:szCs w:val="20"/>
              </w:rPr>
              <w:t xml:space="preserve">-Fi </w:t>
            </w:r>
          </w:p>
        </w:tc>
        <w:tc>
          <w:tcPr>
            <w:tcW w:w="3392" w:type="dxa"/>
            <w:tcBorders>
              <w:top w:val="single" w:sz="4" w:space="0" w:color="00000A"/>
              <w:left w:val="single" w:sz="4" w:space="0" w:color="00000A"/>
              <w:bottom w:val="single" w:sz="4" w:space="0" w:color="00000A"/>
              <w:right w:val="single" w:sz="4" w:space="0" w:color="00000A"/>
            </w:tcBorders>
          </w:tcPr>
          <w:p w14:paraId="26EBD950" w14:textId="77777777" w:rsidR="00325580" w:rsidRPr="0091413C" w:rsidRDefault="00325580" w:rsidP="00EB0093">
            <w:pPr>
              <w:suppressAutoHyphens w:val="0"/>
              <w:overflowPunct/>
              <w:spacing w:after="160" w:line="259" w:lineRule="auto"/>
              <w:rPr>
                <w:rFonts w:ascii="Times New Roman" w:hAnsi="Times New Roman"/>
                <w:sz w:val="20"/>
                <w:szCs w:val="20"/>
              </w:rPr>
            </w:pPr>
          </w:p>
        </w:tc>
      </w:tr>
      <w:tr w:rsidR="00325580" w:rsidRPr="0091413C" w14:paraId="6955DBF9" w14:textId="77777777" w:rsidTr="00EB0093">
        <w:tc>
          <w:tcPr>
            <w:tcW w:w="704" w:type="dxa"/>
            <w:tcBorders>
              <w:top w:val="single" w:sz="4" w:space="0" w:color="00000A"/>
              <w:left w:val="single" w:sz="4" w:space="0" w:color="00000A"/>
              <w:bottom w:val="single" w:sz="4" w:space="0" w:color="00000A"/>
              <w:right w:val="single" w:sz="4" w:space="0" w:color="00000A"/>
            </w:tcBorders>
          </w:tcPr>
          <w:p w14:paraId="34060083" w14:textId="77777777" w:rsidR="00325580" w:rsidRPr="0091413C" w:rsidRDefault="00325580">
            <w:pPr>
              <w:numPr>
                <w:ilvl w:val="0"/>
                <w:numId w:val="28"/>
              </w:numPr>
              <w:suppressAutoHyphens w:val="0"/>
              <w:overflowPunct/>
              <w:spacing w:after="160" w:line="259" w:lineRule="auto"/>
              <w:rPr>
                <w:rFonts w:ascii="Times New Roman" w:hAnsi="Times New Roman"/>
                <w:sz w:val="20"/>
                <w:szCs w:val="20"/>
              </w:rPr>
            </w:pPr>
          </w:p>
        </w:tc>
        <w:tc>
          <w:tcPr>
            <w:tcW w:w="3260" w:type="dxa"/>
            <w:tcBorders>
              <w:top w:val="single" w:sz="4" w:space="0" w:color="00000A"/>
              <w:left w:val="single" w:sz="4" w:space="0" w:color="00000A"/>
              <w:bottom w:val="single" w:sz="4" w:space="0" w:color="00000A"/>
              <w:right w:val="single" w:sz="4" w:space="0" w:color="00000A"/>
            </w:tcBorders>
          </w:tcPr>
          <w:p w14:paraId="654E6672" w14:textId="77777777"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Korpusas</w:t>
            </w:r>
          </w:p>
        </w:tc>
        <w:tc>
          <w:tcPr>
            <w:tcW w:w="3271" w:type="dxa"/>
            <w:tcBorders>
              <w:top w:val="single" w:sz="4" w:space="0" w:color="00000A"/>
              <w:left w:val="single" w:sz="4" w:space="0" w:color="00000A"/>
              <w:bottom w:val="single" w:sz="4" w:space="0" w:color="00000A"/>
              <w:right w:val="single" w:sz="4" w:space="0" w:color="00000A"/>
            </w:tcBorders>
          </w:tcPr>
          <w:p w14:paraId="0BBD20D9" w14:textId="77777777"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Mažų gabaritų korpusas ne didesnis nei 50x150x150mm</w:t>
            </w:r>
          </w:p>
        </w:tc>
        <w:tc>
          <w:tcPr>
            <w:tcW w:w="3392" w:type="dxa"/>
            <w:tcBorders>
              <w:top w:val="single" w:sz="4" w:space="0" w:color="00000A"/>
              <w:left w:val="single" w:sz="4" w:space="0" w:color="00000A"/>
              <w:bottom w:val="single" w:sz="4" w:space="0" w:color="00000A"/>
              <w:right w:val="single" w:sz="4" w:space="0" w:color="00000A"/>
            </w:tcBorders>
          </w:tcPr>
          <w:p w14:paraId="71A1DADA" w14:textId="77777777" w:rsidR="00325580" w:rsidRPr="0091413C" w:rsidRDefault="00325580" w:rsidP="00EB0093">
            <w:pPr>
              <w:suppressAutoHyphens w:val="0"/>
              <w:overflowPunct/>
              <w:spacing w:after="160" w:line="259" w:lineRule="auto"/>
              <w:rPr>
                <w:rFonts w:ascii="Times New Roman" w:hAnsi="Times New Roman"/>
                <w:sz w:val="20"/>
                <w:szCs w:val="20"/>
              </w:rPr>
            </w:pPr>
          </w:p>
        </w:tc>
      </w:tr>
      <w:tr w:rsidR="00325580" w:rsidRPr="0091413C" w14:paraId="7230BD28" w14:textId="77777777" w:rsidTr="00EB0093">
        <w:tc>
          <w:tcPr>
            <w:tcW w:w="704" w:type="dxa"/>
            <w:tcBorders>
              <w:top w:val="single" w:sz="4" w:space="0" w:color="00000A"/>
              <w:left w:val="single" w:sz="4" w:space="0" w:color="00000A"/>
              <w:bottom w:val="single" w:sz="4" w:space="0" w:color="00000A"/>
              <w:right w:val="single" w:sz="4" w:space="0" w:color="00000A"/>
            </w:tcBorders>
          </w:tcPr>
          <w:p w14:paraId="1DE4C630" w14:textId="77777777" w:rsidR="00325580" w:rsidRPr="0091413C" w:rsidRDefault="00325580">
            <w:pPr>
              <w:numPr>
                <w:ilvl w:val="0"/>
                <w:numId w:val="28"/>
              </w:numPr>
              <w:suppressAutoHyphens w:val="0"/>
              <w:overflowPunct/>
              <w:spacing w:after="160" w:line="259" w:lineRule="auto"/>
              <w:rPr>
                <w:rFonts w:ascii="Times New Roman" w:hAnsi="Times New Roman"/>
                <w:sz w:val="20"/>
                <w:szCs w:val="20"/>
              </w:rPr>
            </w:pPr>
          </w:p>
        </w:tc>
        <w:tc>
          <w:tcPr>
            <w:tcW w:w="3260" w:type="dxa"/>
            <w:tcBorders>
              <w:top w:val="single" w:sz="4" w:space="0" w:color="00000A"/>
              <w:left w:val="single" w:sz="4" w:space="0" w:color="00000A"/>
              <w:bottom w:val="single" w:sz="4" w:space="0" w:color="00000A"/>
              <w:right w:val="single" w:sz="4" w:space="0" w:color="00000A"/>
            </w:tcBorders>
          </w:tcPr>
          <w:p w14:paraId="6C93D409" w14:textId="77777777"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Operacinė sistema</w:t>
            </w:r>
          </w:p>
        </w:tc>
        <w:tc>
          <w:tcPr>
            <w:tcW w:w="3271" w:type="dxa"/>
            <w:tcBorders>
              <w:top w:val="single" w:sz="4" w:space="0" w:color="00000A"/>
              <w:left w:val="single" w:sz="4" w:space="0" w:color="00000A"/>
              <w:bottom w:val="single" w:sz="4" w:space="0" w:color="00000A"/>
              <w:right w:val="single" w:sz="4" w:space="0" w:color="00000A"/>
            </w:tcBorders>
          </w:tcPr>
          <w:p w14:paraId="7E3A4ABC" w14:textId="77777777"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 xml:space="preserve">Linux </w:t>
            </w:r>
            <w:proofErr w:type="spellStart"/>
            <w:r w:rsidRPr="0091413C">
              <w:rPr>
                <w:rFonts w:ascii="Times New Roman" w:hAnsi="Times New Roman"/>
                <w:sz w:val="20"/>
                <w:szCs w:val="20"/>
              </w:rPr>
              <w:t>Ubuntu</w:t>
            </w:r>
            <w:proofErr w:type="spellEnd"/>
            <w:r w:rsidRPr="0091413C">
              <w:rPr>
                <w:rFonts w:ascii="Times New Roman" w:hAnsi="Times New Roman"/>
                <w:sz w:val="20"/>
                <w:szCs w:val="20"/>
              </w:rPr>
              <w:t xml:space="preserve"> OS, Windows  arba lygiavertė</w:t>
            </w:r>
            <w:bookmarkStart w:id="0" w:name="_heading=h.7df9viofe167"/>
            <w:bookmarkEnd w:id="0"/>
          </w:p>
        </w:tc>
        <w:tc>
          <w:tcPr>
            <w:tcW w:w="3392" w:type="dxa"/>
            <w:tcBorders>
              <w:top w:val="single" w:sz="4" w:space="0" w:color="00000A"/>
              <w:left w:val="single" w:sz="4" w:space="0" w:color="00000A"/>
              <w:bottom w:val="single" w:sz="4" w:space="0" w:color="00000A"/>
              <w:right w:val="single" w:sz="4" w:space="0" w:color="00000A"/>
            </w:tcBorders>
          </w:tcPr>
          <w:p w14:paraId="1D521D0A" w14:textId="77777777" w:rsidR="00325580" w:rsidRPr="0091413C" w:rsidRDefault="00325580" w:rsidP="00EB0093">
            <w:pPr>
              <w:suppressAutoHyphens w:val="0"/>
              <w:overflowPunct/>
              <w:spacing w:after="160" w:line="259" w:lineRule="auto"/>
              <w:rPr>
                <w:rFonts w:ascii="Times New Roman" w:hAnsi="Times New Roman"/>
                <w:sz w:val="20"/>
                <w:szCs w:val="20"/>
              </w:rPr>
            </w:pPr>
          </w:p>
        </w:tc>
      </w:tr>
      <w:tr w:rsidR="00325580" w:rsidRPr="0091413C" w14:paraId="4B3E539E" w14:textId="77777777" w:rsidTr="00EB0093">
        <w:tc>
          <w:tcPr>
            <w:tcW w:w="704" w:type="dxa"/>
            <w:tcBorders>
              <w:top w:val="single" w:sz="4" w:space="0" w:color="00000A"/>
              <w:left w:val="single" w:sz="4" w:space="0" w:color="00000A"/>
              <w:bottom w:val="single" w:sz="4" w:space="0" w:color="00000A"/>
              <w:right w:val="single" w:sz="4" w:space="0" w:color="00000A"/>
            </w:tcBorders>
          </w:tcPr>
          <w:p w14:paraId="52D58E08" w14:textId="77777777" w:rsidR="00325580" w:rsidRPr="0091413C" w:rsidRDefault="00325580">
            <w:pPr>
              <w:numPr>
                <w:ilvl w:val="0"/>
                <w:numId w:val="28"/>
              </w:numPr>
              <w:suppressAutoHyphens w:val="0"/>
              <w:overflowPunct/>
              <w:spacing w:after="160" w:line="259" w:lineRule="auto"/>
              <w:rPr>
                <w:rFonts w:ascii="Times New Roman" w:hAnsi="Times New Roman"/>
                <w:sz w:val="20"/>
                <w:szCs w:val="20"/>
              </w:rPr>
            </w:pPr>
          </w:p>
        </w:tc>
        <w:tc>
          <w:tcPr>
            <w:tcW w:w="3260" w:type="dxa"/>
            <w:tcBorders>
              <w:top w:val="single" w:sz="4" w:space="0" w:color="00000A"/>
              <w:left w:val="single" w:sz="4" w:space="0" w:color="00000A"/>
              <w:bottom w:val="single" w:sz="4" w:space="0" w:color="00000A"/>
              <w:right w:val="single" w:sz="4" w:space="0" w:color="00000A"/>
            </w:tcBorders>
          </w:tcPr>
          <w:p w14:paraId="65B6B553" w14:textId="77777777"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Įrangos kokybė</w:t>
            </w:r>
          </w:p>
        </w:tc>
        <w:tc>
          <w:tcPr>
            <w:tcW w:w="3271" w:type="dxa"/>
            <w:tcBorders>
              <w:top w:val="single" w:sz="4" w:space="0" w:color="00000A"/>
              <w:left w:val="single" w:sz="4" w:space="0" w:color="00000A"/>
              <w:bottom w:val="single" w:sz="4" w:space="0" w:color="00000A"/>
              <w:right w:val="single" w:sz="4" w:space="0" w:color="00000A"/>
            </w:tcBorders>
          </w:tcPr>
          <w:p w14:paraId="2D572AFD" w14:textId="77777777"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Nauja (nenaudota)</w:t>
            </w:r>
          </w:p>
        </w:tc>
        <w:tc>
          <w:tcPr>
            <w:tcW w:w="3392" w:type="dxa"/>
            <w:tcBorders>
              <w:top w:val="single" w:sz="4" w:space="0" w:color="00000A"/>
              <w:left w:val="single" w:sz="4" w:space="0" w:color="00000A"/>
              <w:bottom w:val="single" w:sz="4" w:space="0" w:color="00000A"/>
              <w:right w:val="single" w:sz="4" w:space="0" w:color="00000A"/>
            </w:tcBorders>
          </w:tcPr>
          <w:p w14:paraId="0418ECBA" w14:textId="77777777" w:rsidR="00325580" w:rsidRPr="0091413C" w:rsidRDefault="00325580" w:rsidP="00EB0093">
            <w:pPr>
              <w:suppressAutoHyphens w:val="0"/>
              <w:overflowPunct/>
              <w:spacing w:after="160" w:line="259" w:lineRule="auto"/>
              <w:rPr>
                <w:rFonts w:ascii="Times New Roman" w:hAnsi="Times New Roman"/>
                <w:sz w:val="20"/>
                <w:szCs w:val="20"/>
              </w:rPr>
            </w:pPr>
          </w:p>
        </w:tc>
      </w:tr>
      <w:tr w:rsidR="00325580" w:rsidRPr="0091413C" w14:paraId="1A5049D8" w14:textId="77777777" w:rsidTr="00EB0093">
        <w:tc>
          <w:tcPr>
            <w:tcW w:w="704" w:type="dxa"/>
            <w:tcBorders>
              <w:top w:val="single" w:sz="4" w:space="0" w:color="00000A"/>
              <w:left w:val="single" w:sz="4" w:space="0" w:color="00000A"/>
              <w:bottom w:val="single" w:sz="4" w:space="0" w:color="00000A"/>
              <w:right w:val="single" w:sz="4" w:space="0" w:color="00000A"/>
            </w:tcBorders>
          </w:tcPr>
          <w:p w14:paraId="311AA925" w14:textId="77777777" w:rsidR="00325580" w:rsidRPr="0091413C" w:rsidRDefault="00325580">
            <w:pPr>
              <w:numPr>
                <w:ilvl w:val="0"/>
                <w:numId w:val="28"/>
              </w:numPr>
              <w:suppressAutoHyphens w:val="0"/>
              <w:overflowPunct/>
              <w:spacing w:after="160" w:line="259" w:lineRule="auto"/>
              <w:rPr>
                <w:rFonts w:ascii="Times New Roman" w:hAnsi="Times New Roman"/>
                <w:sz w:val="20"/>
                <w:szCs w:val="20"/>
              </w:rPr>
            </w:pPr>
          </w:p>
        </w:tc>
        <w:tc>
          <w:tcPr>
            <w:tcW w:w="3260" w:type="dxa"/>
            <w:tcBorders>
              <w:top w:val="single" w:sz="4" w:space="0" w:color="00000A"/>
              <w:left w:val="single" w:sz="4" w:space="0" w:color="00000A"/>
              <w:bottom w:val="single" w:sz="4" w:space="0" w:color="00000A"/>
              <w:right w:val="single" w:sz="4" w:space="0" w:color="00000A"/>
            </w:tcBorders>
          </w:tcPr>
          <w:p w14:paraId="66D7B4A0" w14:textId="225FC5C4" w:rsidR="00325580" w:rsidRPr="0091413C" w:rsidRDefault="0081337E" w:rsidP="00EB0093">
            <w:pPr>
              <w:suppressAutoHyphens w:val="0"/>
              <w:overflowPunct/>
              <w:spacing w:after="160" w:line="259" w:lineRule="auto"/>
              <w:rPr>
                <w:rFonts w:ascii="Times New Roman" w:hAnsi="Times New Roman"/>
                <w:sz w:val="20"/>
                <w:szCs w:val="20"/>
              </w:rPr>
            </w:pPr>
            <w:r>
              <w:rPr>
                <w:rFonts w:ascii="Times New Roman" w:hAnsi="Times New Roman"/>
                <w:sz w:val="20"/>
                <w:szCs w:val="20"/>
              </w:rPr>
              <w:t>Gamintojo g</w:t>
            </w:r>
            <w:r w:rsidR="00325580" w:rsidRPr="0091413C">
              <w:rPr>
                <w:rFonts w:ascii="Times New Roman" w:hAnsi="Times New Roman"/>
                <w:sz w:val="20"/>
                <w:szCs w:val="20"/>
              </w:rPr>
              <w:t>arantija</w:t>
            </w:r>
          </w:p>
        </w:tc>
        <w:tc>
          <w:tcPr>
            <w:tcW w:w="3271" w:type="dxa"/>
            <w:tcBorders>
              <w:top w:val="single" w:sz="4" w:space="0" w:color="00000A"/>
              <w:left w:val="single" w:sz="4" w:space="0" w:color="00000A"/>
              <w:bottom w:val="single" w:sz="4" w:space="0" w:color="00000A"/>
              <w:right w:val="single" w:sz="4" w:space="0" w:color="00000A"/>
            </w:tcBorders>
          </w:tcPr>
          <w:p w14:paraId="7C394333" w14:textId="77777777" w:rsidR="00325580" w:rsidRPr="0091413C" w:rsidRDefault="00325580" w:rsidP="00EB0093">
            <w:pPr>
              <w:suppressAutoHyphens w:val="0"/>
              <w:overflowPunct/>
              <w:spacing w:after="160" w:line="259" w:lineRule="auto"/>
              <w:rPr>
                <w:rFonts w:ascii="Times New Roman" w:hAnsi="Times New Roman"/>
                <w:sz w:val="20"/>
                <w:szCs w:val="20"/>
              </w:rPr>
            </w:pPr>
            <w:r w:rsidRPr="0091413C">
              <w:rPr>
                <w:rFonts w:ascii="Times New Roman" w:hAnsi="Times New Roman"/>
                <w:sz w:val="20"/>
                <w:szCs w:val="20"/>
              </w:rPr>
              <w:t>Ne mažiau nei 24 mėnesiai nuo įrangos pristatymo termino.</w:t>
            </w:r>
          </w:p>
          <w:p w14:paraId="3BD3FD01" w14:textId="77777777" w:rsidR="00325580" w:rsidRPr="0091413C" w:rsidRDefault="00325580" w:rsidP="00EB0093">
            <w:pPr>
              <w:suppressAutoHyphens w:val="0"/>
              <w:overflowPunct/>
              <w:spacing w:after="160" w:line="259" w:lineRule="auto"/>
              <w:rPr>
                <w:rFonts w:ascii="Times New Roman" w:hAnsi="Times New Roman"/>
                <w:sz w:val="20"/>
                <w:szCs w:val="20"/>
              </w:rPr>
            </w:pPr>
          </w:p>
        </w:tc>
        <w:tc>
          <w:tcPr>
            <w:tcW w:w="3392" w:type="dxa"/>
            <w:tcBorders>
              <w:top w:val="single" w:sz="4" w:space="0" w:color="00000A"/>
              <w:left w:val="single" w:sz="4" w:space="0" w:color="00000A"/>
              <w:bottom w:val="single" w:sz="4" w:space="0" w:color="00000A"/>
              <w:right w:val="single" w:sz="4" w:space="0" w:color="00000A"/>
            </w:tcBorders>
          </w:tcPr>
          <w:p w14:paraId="4E9DE468" w14:textId="77777777" w:rsidR="00325580" w:rsidRPr="0091413C" w:rsidRDefault="00325580" w:rsidP="00EB0093">
            <w:pPr>
              <w:suppressAutoHyphens w:val="0"/>
              <w:overflowPunct/>
              <w:spacing w:after="160" w:line="259" w:lineRule="auto"/>
              <w:rPr>
                <w:rFonts w:ascii="Times New Roman" w:hAnsi="Times New Roman"/>
                <w:sz w:val="20"/>
                <w:szCs w:val="20"/>
              </w:rPr>
            </w:pPr>
          </w:p>
        </w:tc>
      </w:tr>
      <w:tr w:rsidR="005F155D" w:rsidRPr="0091413C" w14:paraId="798D046F" w14:textId="77777777" w:rsidTr="00EB0093">
        <w:tc>
          <w:tcPr>
            <w:tcW w:w="704" w:type="dxa"/>
            <w:tcBorders>
              <w:top w:val="single" w:sz="4" w:space="0" w:color="00000A"/>
              <w:left w:val="single" w:sz="4" w:space="0" w:color="00000A"/>
              <w:bottom w:val="single" w:sz="4" w:space="0" w:color="00000A"/>
              <w:right w:val="single" w:sz="4" w:space="0" w:color="00000A"/>
            </w:tcBorders>
          </w:tcPr>
          <w:p w14:paraId="152D91B4" w14:textId="77777777" w:rsidR="005F155D" w:rsidRPr="0091413C" w:rsidRDefault="005F155D">
            <w:pPr>
              <w:numPr>
                <w:ilvl w:val="0"/>
                <w:numId w:val="28"/>
              </w:numPr>
              <w:suppressAutoHyphens w:val="0"/>
              <w:overflowPunct/>
              <w:spacing w:after="160" w:line="259" w:lineRule="auto"/>
              <w:rPr>
                <w:rFonts w:ascii="Times New Roman" w:hAnsi="Times New Roman"/>
                <w:sz w:val="20"/>
                <w:szCs w:val="20"/>
              </w:rPr>
            </w:pPr>
          </w:p>
        </w:tc>
        <w:tc>
          <w:tcPr>
            <w:tcW w:w="3260" w:type="dxa"/>
            <w:tcBorders>
              <w:top w:val="single" w:sz="4" w:space="0" w:color="00000A"/>
              <w:left w:val="single" w:sz="4" w:space="0" w:color="00000A"/>
              <w:bottom w:val="single" w:sz="4" w:space="0" w:color="00000A"/>
              <w:right w:val="single" w:sz="4" w:space="0" w:color="00000A"/>
            </w:tcBorders>
          </w:tcPr>
          <w:p w14:paraId="103B5CA4" w14:textId="644C1E58" w:rsidR="005F155D" w:rsidRPr="005F155D" w:rsidRDefault="005F155D" w:rsidP="005F155D">
            <w:pPr>
              <w:suppressAutoHyphens w:val="0"/>
              <w:overflowPunct/>
              <w:spacing w:after="160" w:line="259" w:lineRule="auto"/>
              <w:rPr>
                <w:rFonts w:ascii="Times New Roman" w:hAnsi="Times New Roman"/>
                <w:sz w:val="20"/>
                <w:szCs w:val="20"/>
              </w:rPr>
            </w:pPr>
            <w:r w:rsidRPr="005F155D">
              <w:rPr>
                <w:rFonts w:ascii="Times New Roman" w:hAnsi="Times New Roman"/>
                <w:sz w:val="20"/>
                <w:szCs w:val="20"/>
              </w:rPr>
              <w:t xml:space="preserve">Įranga turi atitikti informacinių technologijų priemonėms keliamus kriterijus, patvirtintus Lietuvos Respublikos aplinkos ministro 2011 m. birželio 28 d. įsakymu Nr. DI-508 „Dėl produktų, kurių viešiesiems pirkimams taikytini aplinkos apsaugos kriterijai, sąrašų, aplinkos apsaugos </w:t>
            </w:r>
            <w:r w:rsidRPr="005F155D">
              <w:rPr>
                <w:rFonts w:ascii="Times New Roman" w:hAnsi="Times New Roman"/>
                <w:sz w:val="20"/>
                <w:szCs w:val="20"/>
              </w:rPr>
              <w:lastRenderedPageBreak/>
              <w:t>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ir planšetės“ 4.1., 4.2. ir 4.3. punktuose</w:t>
            </w:r>
          </w:p>
        </w:tc>
        <w:tc>
          <w:tcPr>
            <w:tcW w:w="3271" w:type="dxa"/>
            <w:tcBorders>
              <w:top w:val="single" w:sz="4" w:space="0" w:color="00000A"/>
              <w:left w:val="single" w:sz="4" w:space="0" w:color="00000A"/>
              <w:bottom w:val="single" w:sz="4" w:space="0" w:color="00000A"/>
              <w:right w:val="single" w:sz="4" w:space="0" w:color="00000A"/>
            </w:tcBorders>
          </w:tcPr>
          <w:p w14:paraId="505DC689" w14:textId="29CBB13A" w:rsidR="005F155D" w:rsidRPr="005F155D" w:rsidRDefault="005F155D" w:rsidP="005F155D">
            <w:pPr>
              <w:suppressAutoHyphens w:val="0"/>
              <w:overflowPunct/>
              <w:spacing w:after="160" w:line="259" w:lineRule="auto"/>
              <w:rPr>
                <w:rFonts w:ascii="Times New Roman" w:hAnsi="Times New Roman"/>
                <w:sz w:val="20"/>
                <w:szCs w:val="20"/>
              </w:rPr>
            </w:pPr>
            <w:r w:rsidRPr="005F155D">
              <w:rPr>
                <w:rFonts w:ascii="Times New Roman" w:hAnsi="Times New Roman"/>
                <w:sz w:val="20"/>
                <w:szCs w:val="20"/>
              </w:rPr>
              <w:lastRenderedPageBreak/>
              <w:t xml:space="preserve">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w:t>
            </w:r>
            <w:r w:rsidRPr="005F155D">
              <w:rPr>
                <w:rFonts w:ascii="Times New Roman" w:hAnsi="Times New Roman"/>
                <w:sz w:val="20"/>
                <w:szCs w:val="20"/>
              </w:rPr>
              <w:lastRenderedPageBreak/>
              <w:t>įrodymus) arba kiti lygiaverčiai įrodymai.</w:t>
            </w:r>
          </w:p>
        </w:tc>
        <w:tc>
          <w:tcPr>
            <w:tcW w:w="3392" w:type="dxa"/>
            <w:tcBorders>
              <w:top w:val="single" w:sz="4" w:space="0" w:color="00000A"/>
              <w:left w:val="single" w:sz="4" w:space="0" w:color="00000A"/>
              <w:bottom w:val="single" w:sz="4" w:space="0" w:color="00000A"/>
              <w:right w:val="single" w:sz="4" w:space="0" w:color="00000A"/>
            </w:tcBorders>
          </w:tcPr>
          <w:p w14:paraId="38965022" w14:textId="77777777" w:rsidR="005F155D" w:rsidRPr="0091413C" w:rsidRDefault="005F155D" w:rsidP="005F155D">
            <w:pPr>
              <w:suppressAutoHyphens w:val="0"/>
              <w:overflowPunct/>
              <w:spacing w:after="160" w:line="259" w:lineRule="auto"/>
              <w:rPr>
                <w:rFonts w:ascii="Times New Roman" w:hAnsi="Times New Roman"/>
                <w:sz w:val="20"/>
                <w:szCs w:val="20"/>
              </w:rPr>
            </w:pPr>
          </w:p>
        </w:tc>
      </w:tr>
    </w:tbl>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23"/>
        <w:gridCol w:w="3247"/>
        <w:gridCol w:w="3260"/>
        <w:gridCol w:w="3402"/>
      </w:tblGrid>
      <w:tr w:rsidR="00725F56" w:rsidRPr="0091413C" w14:paraId="78D268AF" w14:textId="77777777" w:rsidTr="005F155D">
        <w:trPr>
          <w:tblHeader/>
        </w:trPr>
        <w:tc>
          <w:tcPr>
            <w:tcW w:w="723" w:type="dxa"/>
            <w:shd w:val="clear" w:color="auto" w:fill="D5DCE4"/>
            <w:vAlign w:val="center"/>
          </w:tcPr>
          <w:p w14:paraId="77993570"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b/>
                <w:bCs/>
                <w:sz w:val="20"/>
                <w:szCs w:val="20"/>
              </w:rPr>
              <w:t>Eil. Nr.</w:t>
            </w:r>
          </w:p>
        </w:tc>
        <w:tc>
          <w:tcPr>
            <w:tcW w:w="3247" w:type="dxa"/>
            <w:shd w:val="clear" w:color="auto" w:fill="D5DCE4"/>
            <w:vAlign w:val="center"/>
          </w:tcPr>
          <w:p w14:paraId="4BA3F67C" w14:textId="77777777" w:rsidR="00725F56" w:rsidRPr="0091413C" w:rsidRDefault="00725F56" w:rsidP="00A65C29">
            <w:pPr>
              <w:spacing w:after="0" w:line="240" w:lineRule="auto"/>
              <w:jc w:val="center"/>
              <w:rPr>
                <w:rFonts w:ascii="Times New Roman" w:eastAsia="Times New Roman" w:hAnsi="Times New Roman"/>
                <w:sz w:val="20"/>
                <w:szCs w:val="20"/>
              </w:rPr>
            </w:pPr>
            <w:r w:rsidRPr="0091413C">
              <w:rPr>
                <w:rFonts w:ascii="Times New Roman" w:eastAsia="Times New Roman" w:hAnsi="Times New Roman"/>
                <w:b/>
                <w:bCs/>
                <w:sz w:val="20"/>
                <w:szCs w:val="20"/>
              </w:rPr>
              <w:t xml:space="preserve">Parametras </w:t>
            </w:r>
          </w:p>
        </w:tc>
        <w:tc>
          <w:tcPr>
            <w:tcW w:w="3260" w:type="dxa"/>
            <w:shd w:val="clear" w:color="auto" w:fill="D5DCE4"/>
            <w:vAlign w:val="center"/>
          </w:tcPr>
          <w:p w14:paraId="6C33C2FE" w14:textId="77777777" w:rsidR="00725F56" w:rsidRPr="0091413C" w:rsidRDefault="00725F56" w:rsidP="00A65C29">
            <w:pPr>
              <w:spacing w:after="0" w:line="240" w:lineRule="auto"/>
              <w:jc w:val="both"/>
              <w:rPr>
                <w:rFonts w:ascii="Times New Roman" w:eastAsia="Times New Roman" w:hAnsi="Times New Roman"/>
                <w:b/>
                <w:bCs/>
                <w:sz w:val="20"/>
                <w:szCs w:val="20"/>
              </w:rPr>
            </w:pPr>
            <w:r w:rsidRPr="0091413C">
              <w:rPr>
                <w:rFonts w:ascii="Times New Roman" w:eastAsia="Times New Roman" w:hAnsi="Times New Roman"/>
                <w:b/>
                <w:bCs/>
                <w:sz w:val="20"/>
                <w:szCs w:val="20"/>
              </w:rPr>
              <w:t xml:space="preserve">Reikalaujama charakteristika </w:t>
            </w:r>
          </w:p>
        </w:tc>
        <w:tc>
          <w:tcPr>
            <w:tcW w:w="3402" w:type="dxa"/>
            <w:shd w:val="clear" w:color="auto" w:fill="D5DCE4"/>
          </w:tcPr>
          <w:p w14:paraId="18CC8336" w14:textId="77777777" w:rsidR="00725F56" w:rsidRPr="0091413C" w:rsidRDefault="00725F56" w:rsidP="00A65C29">
            <w:pPr>
              <w:spacing w:after="0" w:line="240" w:lineRule="auto"/>
              <w:jc w:val="both"/>
              <w:rPr>
                <w:rFonts w:ascii="Times New Roman" w:eastAsia="Times New Roman" w:hAnsi="Times New Roman"/>
                <w:b/>
                <w:bCs/>
                <w:sz w:val="20"/>
                <w:szCs w:val="20"/>
              </w:rPr>
            </w:pPr>
            <w:r w:rsidRPr="0091413C">
              <w:rPr>
                <w:rFonts w:ascii="Times New Roman" w:eastAsia="Times New Roman" w:hAnsi="Times New Roman"/>
                <w:b/>
                <w:bCs/>
                <w:sz w:val="20"/>
                <w:szCs w:val="20"/>
              </w:rPr>
              <w:t>Tiekėjas nurodo siūlomą parametrą (turi būti detaliai nurodomas parametras, atsakymas „Taip“, „Atitinka“ arba „Neatitinka“ bus vertinamas kaip netinkamas)</w:t>
            </w:r>
          </w:p>
        </w:tc>
      </w:tr>
      <w:tr w:rsidR="00725F56" w:rsidRPr="0091413C" w14:paraId="2AF537A8" w14:textId="77777777" w:rsidTr="005F155D">
        <w:tc>
          <w:tcPr>
            <w:tcW w:w="723" w:type="dxa"/>
          </w:tcPr>
          <w:p w14:paraId="3B06F903" w14:textId="77777777" w:rsidR="00725F56" w:rsidRPr="0091413C" w:rsidRDefault="00725F56">
            <w:pPr>
              <w:numPr>
                <w:ilvl w:val="0"/>
                <w:numId w:val="30"/>
              </w:numPr>
              <w:suppressAutoHyphens w:val="0"/>
              <w:overflowPunct/>
              <w:spacing w:after="0" w:line="240" w:lineRule="auto"/>
              <w:rPr>
                <w:rFonts w:ascii="Times New Roman" w:eastAsia="Times New Roman" w:hAnsi="Times New Roman"/>
                <w:sz w:val="20"/>
                <w:szCs w:val="20"/>
              </w:rPr>
            </w:pPr>
          </w:p>
        </w:tc>
        <w:tc>
          <w:tcPr>
            <w:tcW w:w="9909" w:type="dxa"/>
            <w:gridSpan w:val="3"/>
            <w:vAlign w:val="center"/>
          </w:tcPr>
          <w:p w14:paraId="158BB040" w14:textId="77777777" w:rsidR="00725F56" w:rsidRPr="0091413C" w:rsidRDefault="00725F56" w:rsidP="00A65C29">
            <w:pPr>
              <w:spacing w:after="0" w:line="240" w:lineRule="auto"/>
              <w:rPr>
                <w:rFonts w:ascii="Times New Roman" w:eastAsia="Times New Roman" w:hAnsi="Times New Roman"/>
                <w:b/>
                <w:bCs/>
                <w:sz w:val="20"/>
                <w:szCs w:val="20"/>
              </w:rPr>
            </w:pPr>
            <w:r w:rsidRPr="0091413C">
              <w:rPr>
                <w:rFonts w:ascii="Times New Roman" w:eastAsia="Times New Roman" w:hAnsi="Times New Roman"/>
                <w:b/>
                <w:bCs/>
                <w:sz w:val="20"/>
                <w:szCs w:val="20"/>
              </w:rPr>
              <w:t>Planšetinis kompiuteris, 2 vienetai</w:t>
            </w:r>
          </w:p>
        </w:tc>
      </w:tr>
      <w:tr w:rsidR="00725F56" w:rsidRPr="0091413C" w14:paraId="71A7986B" w14:textId="77777777" w:rsidTr="005F155D">
        <w:tc>
          <w:tcPr>
            <w:tcW w:w="723" w:type="dxa"/>
          </w:tcPr>
          <w:p w14:paraId="1C64E88C" w14:textId="77777777" w:rsidR="00725F56" w:rsidRPr="0091413C" w:rsidRDefault="00725F56">
            <w:pPr>
              <w:numPr>
                <w:ilvl w:val="0"/>
                <w:numId w:val="30"/>
              </w:numPr>
              <w:suppressAutoHyphens w:val="0"/>
              <w:overflowPunct/>
              <w:spacing w:after="0" w:line="240" w:lineRule="auto"/>
              <w:rPr>
                <w:rFonts w:ascii="Times New Roman" w:eastAsia="Times New Roman" w:hAnsi="Times New Roman"/>
                <w:sz w:val="20"/>
                <w:szCs w:val="20"/>
              </w:rPr>
            </w:pPr>
          </w:p>
        </w:tc>
        <w:tc>
          <w:tcPr>
            <w:tcW w:w="9909" w:type="dxa"/>
            <w:gridSpan w:val="3"/>
            <w:vAlign w:val="center"/>
          </w:tcPr>
          <w:p w14:paraId="5AEDD8EB" w14:textId="0C9DC9E6"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b/>
                <w:bCs/>
                <w:sz w:val="20"/>
                <w:szCs w:val="20"/>
              </w:rPr>
              <w:t xml:space="preserve">Pristatymo adresas: </w:t>
            </w:r>
            <w:r w:rsidRPr="0091413C">
              <w:rPr>
                <w:rFonts w:ascii="Times New Roman" w:eastAsia="Times New Roman" w:hAnsi="Times New Roman"/>
                <w:sz w:val="20"/>
                <w:szCs w:val="20"/>
              </w:rPr>
              <w:t>VDA, Grafikos katedra, Malūnų g. 5, Vilnius, 01200</w:t>
            </w:r>
          </w:p>
        </w:tc>
      </w:tr>
      <w:tr w:rsidR="00725F56" w:rsidRPr="0091413C" w14:paraId="2EAD92B0" w14:textId="77777777" w:rsidTr="005F155D">
        <w:tc>
          <w:tcPr>
            <w:tcW w:w="723" w:type="dxa"/>
          </w:tcPr>
          <w:p w14:paraId="458F3409" w14:textId="77777777" w:rsidR="00725F56" w:rsidRPr="0091413C" w:rsidRDefault="00725F56">
            <w:pPr>
              <w:numPr>
                <w:ilvl w:val="0"/>
                <w:numId w:val="30"/>
              </w:numPr>
              <w:suppressAutoHyphens w:val="0"/>
              <w:overflowPunct/>
              <w:spacing w:after="0" w:line="240" w:lineRule="auto"/>
              <w:rPr>
                <w:rFonts w:ascii="Times New Roman" w:eastAsia="Times New Roman" w:hAnsi="Times New Roman"/>
                <w:sz w:val="20"/>
                <w:szCs w:val="20"/>
              </w:rPr>
            </w:pPr>
          </w:p>
        </w:tc>
        <w:tc>
          <w:tcPr>
            <w:tcW w:w="9909" w:type="dxa"/>
            <w:gridSpan w:val="3"/>
            <w:vAlign w:val="center"/>
          </w:tcPr>
          <w:p w14:paraId="21CC1E27" w14:textId="3857EE1C" w:rsidR="00725F56" w:rsidRPr="0091413C" w:rsidRDefault="005C5CC2" w:rsidP="00A65C29">
            <w:pPr>
              <w:spacing w:after="0" w:line="240" w:lineRule="auto"/>
              <w:rPr>
                <w:rFonts w:ascii="Times New Roman" w:eastAsia="Times New Roman" w:hAnsi="Times New Roman"/>
                <w:i/>
                <w:iCs/>
                <w:sz w:val="20"/>
                <w:szCs w:val="20"/>
              </w:rPr>
            </w:pPr>
            <w:r w:rsidRPr="005C5CC2">
              <w:rPr>
                <w:rFonts w:ascii="Times New Roman" w:eastAsia="Times New Roman" w:hAnsi="Times New Roman"/>
                <w:i/>
                <w:iCs/>
                <w:sz w:val="20"/>
                <w:szCs w:val="20"/>
              </w:rPr>
              <w:t>Įrangą pristatyti nuo 2026 08.25 per 10 k. d.</w:t>
            </w:r>
          </w:p>
        </w:tc>
      </w:tr>
      <w:tr w:rsidR="00725F56" w:rsidRPr="0091413C" w14:paraId="67785411" w14:textId="77777777" w:rsidTr="005F155D">
        <w:tc>
          <w:tcPr>
            <w:tcW w:w="723" w:type="dxa"/>
          </w:tcPr>
          <w:p w14:paraId="6EDA7B22" w14:textId="77777777" w:rsidR="00725F56" w:rsidRPr="0091413C" w:rsidRDefault="00725F56">
            <w:pPr>
              <w:numPr>
                <w:ilvl w:val="0"/>
                <w:numId w:val="30"/>
              </w:numPr>
              <w:suppressAutoHyphens w:val="0"/>
              <w:overflowPunct/>
              <w:spacing w:after="0" w:line="240" w:lineRule="auto"/>
              <w:rPr>
                <w:rFonts w:ascii="Times New Roman" w:eastAsia="Times New Roman" w:hAnsi="Times New Roman"/>
                <w:sz w:val="20"/>
                <w:szCs w:val="20"/>
              </w:rPr>
            </w:pPr>
          </w:p>
        </w:tc>
        <w:tc>
          <w:tcPr>
            <w:tcW w:w="3247" w:type="dxa"/>
          </w:tcPr>
          <w:p w14:paraId="4EB2AF80"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Ekranas</w:t>
            </w:r>
          </w:p>
        </w:tc>
        <w:tc>
          <w:tcPr>
            <w:tcW w:w="3260" w:type="dxa"/>
          </w:tcPr>
          <w:p w14:paraId="3803ADEC"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Įstrižainė ne mažesnė arba lygi 12 colių</w:t>
            </w:r>
          </w:p>
        </w:tc>
        <w:tc>
          <w:tcPr>
            <w:tcW w:w="3402" w:type="dxa"/>
          </w:tcPr>
          <w:p w14:paraId="00340A35" w14:textId="77777777" w:rsidR="00725F56" w:rsidRPr="0091413C" w:rsidRDefault="00725F56" w:rsidP="00A65C29">
            <w:pPr>
              <w:spacing w:after="0" w:line="240" w:lineRule="auto"/>
              <w:rPr>
                <w:rFonts w:ascii="Times New Roman" w:eastAsia="Times New Roman" w:hAnsi="Times New Roman"/>
                <w:sz w:val="20"/>
                <w:szCs w:val="20"/>
              </w:rPr>
            </w:pPr>
          </w:p>
        </w:tc>
      </w:tr>
      <w:tr w:rsidR="00725F56" w:rsidRPr="0091413C" w14:paraId="5A1D3025" w14:textId="77777777" w:rsidTr="005F155D">
        <w:tc>
          <w:tcPr>
            <w:tcW w:w="723" w:type="dxa"/>
          </w:tcPr>
          <w:p w14:paraId="0E3DEE97" w14:textId="77777777" w:rsidR="00725F56" w:rsidRPr="0091413C" w:rsidRDefault="00725F56">
            <w:pPr>
              <w:numPr>
                <w:ilvl w:val="0"/>
                <w:numId w:val="30"/>
              </w:numPr>
              <w:suppressAutoHyphens w:val="0"/>
              <w:overflowPunct/>
              <w:spacing w:after="0" w:line="240" w:lineRule="auto"/>
              <w:rPr>
                <w:rFonts w:ascii="Times New Roman" w:eastAsia="Times New Roman" w:hAnsi="Times New Roman"/>
                <w:sz w:val="20"/>
                <w:szCs w:val="20"/>
              </w:rPr>
            </w:pPr>
          </w:p>
        </w:tc>
        <w:tc>
          <w:tcPr>
            <w:tcW w:w="3247" w:type="dxa"/>
          </w:tcPr>
          <w:p w14:paraId="78F6D39F"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Raiška</w:t>
            </w:r>
          </w:p>
        </w:tc>
        <w:tc>
          <w:tcPr>
            <w:tcW w:w="3260" w:type="dxa"/>
          </w:tcPr>
          <w:p w14:paraId="30216084"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 xml:space="preserve">Ne mažesnė arba lygi 2560×1600 </w:t>
            </w:r>
            <w:proofErr w:type="spellStart"/>
            <w:r w:rsidRPr="0091413C">
              <w:rPr>
                <w:rFonts w:ascii="Times New Roman" w:eastAsia="Times New Roman" w:hAnsi="Times New Roman"/>
                <w:sz w:val="20"/>
                <w:szCs w:val="20"/>
              </w:rPr>
              <w:t>px</w:t>
            </w:r>
            <w:proofErr w:type="spellEnd"/>
          </w:p>
        </w:tc>
        <w:tc>
          <w:tcPr>
            <w:tcW w:w="3402" w:type="dxa"/>
          </w:tcPr>
          <w:p w14:paraId="0B807535" w14:textId="77777777" w:rsidR="00725F56" w:rsidRPr="0091413C" w:rsidRDefault="00725F56" w:rsidP="00A65C29">
            <w:pPr>
              <w:spacing w:after="0" w:line="240" w:lineRule="auto"/>
              <w:rPr>
                <w:rFonts w:ascii="Times New Roman" w:eastAsia="Times New Roman" w:hAnsi="Times New Roman"/>
                <w:sz w:val="20"/>
                <w:szCs w:val="20"/>
              </w:rPr>
            </w:pPr>
          </w:p>
        </w:tc>
      </w:tr>
      <w:tr w:rsidR="00725F56" w:rsidRPr="0091413C" w14:paraId="21AD8B20" w14:textId="77777777" w:rsidTr="005F155D">
        <w:tc>
          <w:tcPr>
            <w:tcW w:w="723" w:type="dxa"/>
          </w:tcPr>
          <w:p w14:paraId="2CCCD6A1" w14:textId="77777777" w:rsidR="00725F56" w:rsidRPr="0091413C" w:rsidRDefault="00725F56">
            <w:pPr>
              <w:numPr>
                <w:ilvl w:val="0"/>
                <w:numId w:val="30"/>
              </w:numPr>
              <w:suppressAutoHyphens w:val="0"/>
              <w:overflowPunct/>
              <w:spacing w:after="0" w:line="240" w:lineRule="auto"/>
              <w:rPr>
                <w:rFonts w:ascii="Times New Roman" w:eastAsia="Times New Roman" w:hAnsi="Times New Roman"/>
                <w:sz w:val="20"/>
                <w:szCs w:val="20"/>
              </w:rPr>
            </w:pPr>
          </w:p>
        </w:tc>
        <w:tc>
          <w:tcPr>
            <w:tcW w:w="3247" w:type="dxa"/>
          </w:tcPr>
          <w:p w14:paraId="4952BA80"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Ekrano atnaujinimo dažnis</w:t>
            </w:r>
          </w:p>
        </w:tc>
        <w:tc>
          <w:tcPr>
            <w:tcW w:w="3260" w:type="dxa"/>
          </w:tcPr>
          <w:p w14:paraId="05C99C71"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Ne mažesnis kaip 90 Hz</w:t>
            </w:r>
          </w:p>
        </w:tc>
        <w:tc>
          <w:tcPr>
            <w:tcW w:w="3402" w:type="dxa"/>
          </w:tcPr>
          <w:p w14:paraId="228349A9" w14:textId="77777777" w:rsidR="00725F56" w:rsidRPr="0091413C" w:rsidRDefault="00725F56" w:rsidP="00A65C29">
            <w:pPr>
              <w:spacing w:after="0" w:line="240" w:lineRule="auto"/>
              <w:rPr>
                <w:rFonts w:ascii="Times New Roman" w:eastAsia="Times New Roman" w:hAnsi="Times New Roman"/>
                <w:i/>
                <w:iCs/>
                <w:sz w:val="20"/>
                <w:szCs w:val="20"/>
              </w:rPr>
            </w:pPr>
          </w:p>
        </w:tc>
      </w:tr>
      <w:tr w:rsidR="00725F56" w:rsidRPr="0091413C" w14:paraId="5A519963" w14:textId="77777777" w:rsidTr="005F155D">
        <w:tc>
          <w:tcPr>
            <w:tcW w:w="723" w:type="dxa"/>
          </w:tcPr>
          <w:p w14:paraId="19BEFCFB" w14:textId="77777777" w:rsidR="00725F56" w:rsidRPr="0091413C" w:rsidRDefault="00725F56">
            <w:pPr>
              <w:numPr>
                <w:ilvl w:val="0"/>
                <w:numId w:val="30"/>
              </w:numPr>
              <w:suppressAutoHyphens w:val="0"/>
              <w:overflowPunct/>
              <w:spacing w:after="0" w:line="240" w:lineRule="auto"/>
              <w:rPr>
                <w:rFonts w:ascii="Times New Roman" w:eastAsia="Times New Roman" w:hAnsi="Times New Roman"/>
                <w:sz w:val="20"/>
                <w:szCs w:val="20"/>
              </w:rPr>
            </w:pPr>
          </w:p>
        </w:tc>
        <w:tc>
          <w:tcPr>
            <w:tcW w:w="3247" w:type="dxa"/>
          </w:tcPr>
          <w:p w14:paraId="4EFBDF0E"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RAM</w:t>
            </w:r>
          </w:p>
        </w:tc>
        <w:tc>
          <w:tcPr>
            <w:tcW w:w="3260" w:type="dxa"/>
          </w:tcPr>
          <w:p w14:paraId="2FA90CEE"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Ne mažesnė arba lygi 6 GB</w:t>
            </w:r>
          </w:p>
        </w:tc>
        <w:tc>
          <w:tcPr>
            <w:tcW w:w="3402" w:type="dxa"/>
          </w:tcPr>
          <w:p w14:paraId="0361CF12" w14:textId="77777777" w:rsidR="00725F56" w:rsidRPr="0091413C" w:rsidRDefault="00725F56" w:rsidP="00A65C29">
            <w:pPr>
              <w:spacing w:after="0" w:line="240" w:lineRule="auto"/>
              <w:rPr>
                <w:rFonts w:ascii="Times New Roman" w:eastAsia="Times New Roman" w:hAnsi="Times New Roman"/>
                <w:sz w:val="20"/>
                <w:szCs w:val="20"/>
              </w:rPr>
            </w:pPr>
          </w:p>
        </w:tc>
      </w:tr>
      <w:tr w:rsidR="00725F56" w:rsidRPr="0091413C" w14:paraId="55FCDC3D" w14:textId="77777777" w:rsidTr="005F155D">
        <w:tc>
          <w:tcPr>
            <w:tcW w:w="723" w:type="dxa"/>
          </w:tcPr>
          <w:p w14:paraId="07765F7B" w14:textId="77777777" w:rsidR="00725F56" w:rsidRPr="0091413C" w:rsidRDefault="00725F56">
            <w:pPr>
              <w:numPr>
                <w:ilvl w:val="0"/>
                <w:numId w:val="30"/>
              </w:numPr>
              <w:suppressAutoHyphens w:val="0"/>
              <w:overflowPunct/>
              <w:spacing w:after="0" w:line="240" w:lineRule="auto"/>
              <w:rPr>
                <w:rFonts w:ascii="Times New Roman" w:eastAsia="Times New Roman" w:hAnsi="Times New Roman"/>
                <w:sz w:val="20"/>
                <w:szCs w:val="20"/>
              </w:rPr>
            </w:pPr>
          </w:p>
        </w:tc>
        <w:tc>
          <w:tcPr>
            <w:tcW w:w="3247" w:type="dxa"/>
          </w:tcPr>
          <w:p w14:paraId="6339B677"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Vidinė atmintis</w:t>
            </w:r>
          </w:p>
        </w:tc>
        <w:tc>
          <w:tcPr>
            <w:tcW w:w="3260" w:type="dxa"/>
          </w:tcPr>
          <w:p w14:paraId="3819E9B1"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Ne mažesnė arba lygi 128 GB</w:t>
            </w:r>
          </w:p>
        </w:tc>
        <w:tc>
          <w:tcPr>
            <w:tcW w:w="3402" w:type="dxa"/>
          </w:tcPr>
          <w:p w14:paraId="55270BCF" w14:textId="77777777" w:rsidR="00725F56" w:rsidRPr="0091413C" w:rsidRDefault="00725F56" w:rsidP="00A65C29">
            <w:pPr>
              <w:spacing w:after="0" w:line="240" w:lineRule="auto"/>
              <w:rPr>
                <w:rFonts w:ascii="Times New Roman" w:eastAsia="Times New Roman" w:hAnsi="Times New Roman"/>
                <w:sz w:val="20"/>
                <w:szCs w:val="20"/>
              </w:rPr>
            </w:pPr>
          </w:p>
        </w:tc>
      </w:tr>
      <w:tr w:rsidR="00725F56" w:rsidRPr="0091413C" w14:paraId="56BA9682" w14:textId="77777777" w:rsidTr="005F155D">
        <w:tc>
          <w:tcPr>
            <w:tcW w:w="723" w:type="dxa"/>
          </w:tcPr>
          <w:p w14:paraId="6099FA68" w14:textId="77777777" w:rsidR="00725F56" w:rsidRPr="0091413C" w:rsidRDefault="00725F56">
            <w:pPr>
              <w:numPr>
                <w:ilvl w:val="0"/>
                <w:numId w:val="30"/>
              </w:numPr>
              <w:suppressAutoHyphens w:val="0"/>
              <w:overflowPunct/>
              <w:spacing w:after="0" w:line="240" w:lineRule="auto"/>
              <w:rPr>
                <w:rFonts w:ascii="Times New Roman" w:eastAsia="Times New Roman" w:hAnsi="Times New Roman"/>
                <w:sz w:val="20"/>
                <w:szCs w:val="20"/>
              </w:rPr>
            </w:pPr>
          </w:p>
        </w:tc>
        <w:tc>
          <w:tcPr>
            <w:tcW w:w="3247" w:type="dxa"/>
          </w:tcPr>
          <w:p w14:paraId="0E28575A"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Baterija</w:t>
            </w:r>
          </w:p>
        </w:tc>
        <w:tc>
          <w:tcPr>
            <w:tcW w:w="3260" w:type="dxa"/>
          </w:tcPr>
          <w:p w14:paraId="3CABDCEE"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 xml:space="preserve">Ne mažesnė arba lygi 10000 </w:t>
            </w:r>
            <w:proofErr w:type="spellStart"/>
            <w:r w:rsidRPr="0091413C">
              <w:rPr>
                <w:rFonts w:ascii="Times New Roman" w:eastAsia="Times New Roman" w:hAnsi="Times New Roman"/>
                <w:sz w:val="20"/>
                <w:szCs w:val="20"/>
              </w:rPr>
              <w:t>mAh</w:t>
            </w:r>
            <w:proofErr w:type="spellEnd"/>
          </w:p>
        </w:tc>
        <w:tc>
          <w:tcPr>
            <w:tcW w:w="3402" w:type="dxa"/>
          </w:tcPr>
          <w:p w14:paraId="28476A02" w14:textId="77777777" w:rsidR="00725F56" w:rsidRPr="0091413C" w:rsidRDefault="00725F56" w:rsidP="00A65C29">
            <w:pPr>
              <w:spacing w:after="0" w:line="240" w:lineRule="auto"/>
              <w:rPr>
                <w:rFonts w:ascii="Times New Roman" w:eastAsia="Times New Roman" w:hAnsi="Times New Roman"/>
                <w:sz w:val="20"/>
                <w:szCs w:val="20"/>
              </w:rPr>
            </w:pPr>
          </w:p>
        </w:tc>
      </w:tr>
      <w:tr w:rsidR="00725F56" w:rsidRPr="0091413C" w14:paraId="773D82F0" w14:textId="77777777" w:rsidTr="005F155D">
        <w:tc>
          <w:tcPr>
            <w:tcW w:w="723" w:type="dxa"/>
          </w:tcPr>
          <w:p w14:paraId="4F2CD384" w14:textId="77777777" w:rsidR="00725F56" w:rsidRPr="0091413C" w:rsidRDefault="00725F56">
            <w:pPr>
              <w:numPr>
                <w:ilvl w:val="0"/>
                <w:numId w:val="30"/>
              </w:numPr>
              <w:suppressAutoHyphens w:val="0"/>
              <w:overflowPunct/>
              <w:spacing w:after="0" w:line="240" w:lineRule="auto"/>
              <w:rPr>
                <w:rFonts w:ascii="Times New Roman" w:eastAsia="Times New Roman" w:hAnsi="Times New Roman"/>
                <w:sz w:val="20"/>
                <w:szCs w:val="20"/>
              </w:rPr>
            </w:pPr>
          </w:p>
        </w:tc>
        <w:tc>
          <w:tcPr>
            <w:tcW w:w="3247" w:type="dxa"/>
          </w:tcPr>
          <w:p w14:paraId="05BB4413"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Sąsaja</w:t>
            </w:r>
          </w:p>
        </w:tc>
        <w:tc>
          <w:tcPr>
            <w:tcW w:w="3260" w:type="dxa"/>
          </w:tcPr>
          <w:p w14:paraId="7C2F4D90"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USB-C</w:t>
            </w:r>
          </w:p>
        </w:tc>
        <w:tc>
          <w:tcPr>
            <w:tcW w:w="3402" w:type="dxa"/>
          </w:tcPr>
          <w:p w14:paraId="3DBF8426" w14:textId="77777777" w:rsidR="00725F56" w:rsidRPr="0091413C" w:rsidRDefault="00725F56" w:rsidP="00A65C29">
            <w:pPr>
              <w:spacing w:after="0" w:line="240" w:lineRule="auto"/>
              <w:rPr>
                <w:rFonts w:ascii="Times New Roman" w:eastAsia="Times New Roman" w:hAnsi="Times New Roman"/>
                <w:sz w:val="20"/>
                <w:szCs w:val="20"/>
              </w:rPr>
            </w:pPr>
          </w:p>
        </w:tc>
      </w:tr>
      <w:tr w:rsidR="00725F56" w:rsidRPr="0091413C" w14:paraId="535DCF5F" w14:textId="77777777" w:rsidTr="00BA6B8F">
        <w:trPr>
          <w:trHeight w:val="635"/>
        </w:trPr>
        <w:tc>
          <w:tcPr>
            <w:tcW w:w="723" w:type="dxa"/>
          </w:tcPr>
          <w:p w14:paraId="0DD528ED" w14:textId="77777777" w:rsidR="00725F56" w:rsidRPr="0091413C" w:rsidRDefault="00725F56">
            <w:pPr>
              <w:numPr>
                <w:ilvl w:val="0"/>
                <w:numId w:val="30"/>
              </w:numPr>
              <w:suppressAutoHyphens w:val="0"/>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 xml:space="preserve"> </w:t>
            </w:r>
          </w:p>
        </w:tc>
        <w:tc>
          <w:tcPr>
            <w:tcW w:w="3247" w:type="dxa"/>
          </w:tcPr>
          <w:p w14:paraId="458FC9C3"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Įkrovimas</w:t>
            </w:r>
          </w:p>
        </w:tc>
        <w:tc>
          <w:tcPr>
            <w:tcW w:w="3260" w:type="dxa"/>
          </w:tcPr>
          <w:p w14:paraId="0A5A6D0D" w14:textId="44E447AE"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USB-C, galia ne mažesnė arba lygi 30 W</w:t>
            </w:r>
          </w:p>
        </w:tc>
        <w:tc>
          <w:tcPr>
            <w:tcW w:w="3402" w:type="dxa"/>
          </w:tcPr>
          <w:p w14:paraId="4A1644E5" w14:textId="77777777" w:rsidR="00725F56" w:rsidRPr="0091413C" w:rsidRDefault="00725F56" w:rsidP="00A65C29">
            <w:pPr>
              <w:spacing w:after="0" w:line="240" w:lineRule="auto"/>
              <w:rPr>
                <w:rFonts w:ascii="Times New Roman" w:eastAsia="Times New Roman" w:hAnsi="Times New Roman"/>
                <w:sz w:val="20"/>
                <w:szCs w:val="20"/>
              </w:rPr>
            </w:pPr>
          </w:p>
        </w:tc>
      </w:tr>
      <w:tr w:rsidR="00725F56" w:rsidRPr="0091413C" w14:paraId="7F00AFF6" w14:textId="77777777" w:rsidTr="005F155D">
        <w:tc>
          <w:tcPr>
            <w:tcW w:w="723" w:type="dxa"/>
          </w:tcPr>
          <w:p w14:paraId="50E9429B" w14:textId="77777777" w:rsidR="00725F56" w:rsidRPr="0091413C" w:rsidRDefault="00725F56">
            <w:pPr>
              <w:numPr>
                <w:ilvl w:val="0"/>
                <w:numId w:val="30"/>
              </w:numPr>
              <w:suppressAutoHyphens w:val="0"/>
              <w:overflowPunct/>
              <w:spacing w:after="0" w:line="240" w:lineRule="auto"/>
              <w:rPr>
                <w:rFonts w:ascii="Times New Roman" w:eastAsia="Times New Roman" w:hAnsi="Times New Roman"/>
                <w:sz w:val="20"/>
                <w:szCs w:val="20"/>
              </w:rPr>
            </w:pPr>
          </w:p>
        </w:tc>
        <w:tc>
          <w:tcPr>
            <w:tcW w:w="3247" w:type="dxa"/>
          </w:tcPr>
          <w:p w14:paraId="1FAD1F02"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Operacinė sistema</w:t>
            </w:r>
          </w:p>
        </w:tc>
        <w:tc>
          <w:tcPr>
            <w:tcW w:w="3260" w:type="dxa"/>
          </w:tcPr>
          <w:p w14:paraId="4F8B5C61"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Naujausia Android versija konkurso paskelbimo metu arba lygiavertė</w:t>
            </w:r>
          </w:p>
        </w:tc>
        <w:tc>
          <w:tcPr>
            <w:tcW w:w="3402" w:type="dxa"/>
          </w:tcPr>
          <w:p w14:paraId="3063C81C" w14:textId="77777777" w:rsidR="00725F56" w:rsidRPr="0091413C" w:rsidRDefault="00725F56" w:rsidP="00A65C29">
            <w:pPr>
              <w:spacing w:after="0" w:line="240" w:lineRule="auto"/>
              <w:rPr>
                <w:rFonts w:ascii="Times New Roman" w:eastAsia="Times New Roman" w:hAnsi="Times New Roman"/>
                <w:sz w:val="20"/>
                <w:szCs w:val="20"/>
              </w:rPr>
            </w:pPr>
          </w:p>
        </w:tc>
      </w:tr>
      <w:tr w:rsidR="00725F56" w:rsidRPr="0091413C" w14:paraId="4CACB2D5" w14:textId="77777777" w:rsidTr="005F155D">
        <w:tc>
          <w:tcPr>
            <w:tcW w:w="723" w:type="dxa"/>
          </w:tcPr>
          <w:p w14:paraId="586B6FBE" w14:textId="77777777" w:rsidR="00725F56" w:rsidRPr="0091413C" w:rsidRDefault="00725F56">
            <w:pPr>
              <w:numPr>
                <w:ilvl w:val="0"/>
                <w:numId w:val="30"/>
              </w:numPr>
              <w:suppressAutoHyphens w:val="0"/>
              <w:overflowPunct/>
              <w:spacing w:after="0" w:line="240" w:lineRule="auto"/>
              <w:rPr>
                <w:rFonts w:ascii="Times New Roman" w:eastAsia="Times New Roman" w:hAnsi="Times New Roman"/>
                <w:sz w:val="20"/>
                <w:szCs w:val="20"/>
              </w:rPr>
            </w:pPr>
          </w:p>
        </w:tc>
        <w:tc>
          <w:tcPr>
            <w:tcW w:w="3247" w:type="dxa"/>
          </w:tcPr>
          <w:p w14:paraId="2CAAC423"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Bluetooth</w:t>
            </w:r>
          </w:p>
        </w:tc>
        <w:tc>
          <w:tcPr>
            <w:tcW w:w="3260" w:type="dxa"/>
          </w:tcPr>
          <w:p w14:paraId="2E332CB6"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Ne senesnė arba lygi versija  5.0</w:t>
            </w:r>
          </w:p>
        </w:tc>
        <w:tc>
          <w:tcPr>
            <w:tcW w:w="3402" w:type="dxa"/>
          </w:tcPr>
          <w:p w14:paraId="7C470C38" w14:textId="77777777" w:rsidR="00725F56" w:rsidRPr="0091413C" w:rsidRDefault="00725F56" w:rsidP="00A65C29">
            <w:pPr>
              <w:spacing w:after="0" w:line="240" w:lineRule="auto"/>
              <w:rPr>
                <w:rFonts w:ascii="Times New Roman" w:eastAsia="Times New Roman" w:hAnsi="Times New Roman"/>
                <w:sz w:val="20"/>
                <w:szCs w:val="20"/>
              </w:rPr>
            </w:pPr>
          </w:p>
        </w:tc>
      </w:tr>
      <w:tr w:rsidR="00725F56" w:rsidRPr="0091413C" w14:paraId="60BF32BC" w14:textId="77777777" w:rsidTr="005F155D">
        <w:tc>
          <w:tcPr>
            <w:tcW w:w="723" w:type="dxa"/>
          </w:tcPr>
          <w:p w14:paraId="18558433" w14:textId="77777777" w:rsidR="00725F56" w:rsidRPr="0091413C" w:rsidRDefault="00725F56">
            <w:pPr>
              <w:numPr>
                <w:ilvl w:val="0"/>
                <w:numId w:val="30"/>
              </w:numPr>
              <w:suppressAutoHyphens w:val="0"/>
              <w:overflowPunct/>
              <w:spacing w:after="0" w:line="240" w:lineRule="auto"/>
              <w:rPr>
                <w:rFonts w:ascii="Times New Roman" w:eastAsia="Times New Roman" w:hAnsi="Times New Roman"/>
                <w:sz w:val="20"/>
                <w:szCs w:val="20"/>
              </w:rPr>
            </w:pPr>
          </w:p>
        </w:tc>
        <w:tc>
          <w:tcPr>
            <w:tcW w:w="3247" w:type="dxa"/>
          </w:tcPr>
          <w:p w14:paraId="23BD64CE"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Garsiakalbis</w:t>
            </w:r>
          </w:p>
        </w:tc>
        <w:tc>
          <w:tcPr>
            <w:tcW w:w="3260" w:type="dxa"/>
          </w:tcPr>
          <w:p w14:paraId="33D1093B"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Integruotas</w:t>
            </w:r>
          </w:p>
        </w:tc>
        <w:tc>
          <w:tcPr>
            <w:tcW w:w="3402" w:type="dxa"/>
          </w:tcPr>
          <w:p w14:paraId="755BE077" w14:textId="77777777" w:rsidR="00725F56" w:rsidRPr="0091413C" w:rsidRDefault="00725F56" w:rsidP="00A65C29">
            <w:pPr>
              <w:spacing w:after="0" w:line="240" w:lineRule="auto"/>
              <w:rPr>
                <w:rFonts w:ascii="Times New Roman" w:eastAsia="Times New Roman" w:hAnsi="Times New Roman"/>
                <w:sz w:val="20"/>
                <w:szCs w:val="20"/>
              </w:rPr>
            </w:pPr>
          </w:p>
        </w:tc>
      </w:tr>
      <w:tr w:rsidR="00725F56" w:rsidRPr="0091413C" w14:paraId="18561753" w14:textId="77777777" w:rsidTr="005F155D">
        <w:tc>
          <w:tcPr>
            <w:tcW w:w="723" w:type="dxa"/>
          </w:tcPr>
          <w:p w14:paraId="220A39BB" w14:textId="77777777" w:rsidR="00725F56" w:rsidRPr="0091413C" w:rsidRDefault="00725F56">
            <w:pPr>
              <w:numPr>
                <w:ilvl w:val="0"/>
                <w:numId w:val="30"/>
              </w:numPr>
              <w:suppressAutoHyphens w:val="0"/>
              <w:overflowPunct/>
              <w:spacing w:after="0" w:line="240" w:lineRule="auto"/>
              <w:rPr>
                <w:rFonts w:ascii="Times New Roman" w:eastAsia="Times New Roman" w:hAnsi="Times New Roman"/>
                <w:sz w:val="20"/>
                <w:szCs w:val="20"/>
              </w:rPr>
            </w:pPr>
          </w:p>
        </w:tc>
        <w:tc>
          <w:tcPr>
            <w:tcW w:w="3247" w:type="dxa"/>
          </w:tcPr>
          <w:p w14:paraId="7D556FD4"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Įrangos kokybė</w:t>
            </w:r>
          </w:p>
        </w:tc>
        <w:tc>
          <w:tcPr>
            <w:tcW w:w="3260" w:type="dxa"/>
          </w:tcPr>
          <w:p w14:paraId="51B0215C"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Nauja (nenaudota)</w:t>
            </w:r>
          </w:p>
          <w:p w14:paraId="6CFC9E4F" w14:textId="77777777" w:rsidR="00725F56" w:rsidRPr="0091413C" w:rsidRDefault="00725F56" w:rsidP="00A65C29">
            <w:pPr>
              <w:spacing w:after="0" w:line="240" w:lineRule="auto"/>
              <w:rPr>
                <w:rFonts w:ascii="Times New Roman" w:eastAsia="Times New Roman" w:hAnsi="Times New Roman"/>
                <w:sz w:val="20"/>
                <w:szCs w:val="20"/>
              </w:rPr>
            </w:pPr>
          </w:p>
        </w:tc>
        <w:tc>
          <w:tcPr>
            <w:tcW w:w="3402" w:type="dxa"/>
          </w:tcPr>
          <w:p w14:paraId="32523F60" w14:textId="77777777" w:rsidR="00725F56" w:rsidRPr="0091413C" w:rsidRDefault="00725F56" w:rsidP="00A65C29">
            <w:pPr>
              <w:spacing w:after="0" w:line="240" w:lineRule="auto"/>
              <w:rPr>
                <w:rFonts w:ascii="Times New Roman" w:eastAsia="Times New Roman" w:hAnsi="Times New Roman"/>
                <w:sz w:val="20"/>
                <w:szCs w:val="20"/>
              </w:rPr>
            </w:pPr>
          </w:p>
        </w:tc>
      </w:tr>
      <w:tr w:rsidR="00725F56" w:rsidRPr="0091413C" w14:paraId="563D4D8C" w14:textId="77777777" w:rsidTr="005F155D">
        <w:trPr>
          <w:trHeight w:val="260"/>
        </w:trPr>
        <w:tc>
          <w:tcPr>
            <w:tcW w:w="723" w:type="dxa"/>
          </w:tcPr>
          <w:p w14:paraId="39C98FA3" w14:textId="77777777" w:rsidR="00725F56" w:rsidRPr="0091413C" w:rsidRDefault="00725F56">
            <w:pPr>
              <w:numPr>
                <w:ilvl w:val="0"/>
                <w:numId w:val="30"/>
              </w:numPr>
              <w:suppressAutoHyphens w:val="0"/>
              <w:overflowPunct/>
              <w:spacing w:after="0" w:line="240" w:lineRule="auto"/>
              <w:rPr>
                <w:rFonts w:ascii="Times New Roman" w:eastAsia="Times New Roman" w:hAnsi="Times New Roman"/>
                <w:sz w:val="20"/>
                <w:szCs w:val="20"/>
              </w:rPr>
            </w:pPr>
          </w:p>
        </w:tc>
        <w:tc>
          <w:tcPr>
            <w:tcW w:w="3247" w:type="dxa"/>
          </w:tcPr>
          <w:p w14:paraId="04983ACF" w14:textId="489BFE7B" w:rsidR="00725F56" w:rsidRPr="0091413C" w:rsidRDefault="00BA6B8F" w:rsidP="00A65C29">
            <w:pPr>
              <w:spacing w:after="0" w:line="240" w:lineRule="auto"/>
              <w:rPr>
                <w:rFonts w:ascii="Times New Roman" w:eastAsia="Times New Roman" w:hAnsi="Times New Roman"/>
                <w:sz w:val="20"/>
                <w:szCs w:val="20"/>
              </w:rPr>
            </w:pPr>
            <w:r>
              <w:rPr>
                <w:rFonts w:ascii="Times New Roman" w:eastAsia="Times New Roman" w:hAnsi="Times New Roman"/>
                <w:sz w:val="20"/>
                <w:szCs w:val="20"/>
              </w:rPr>
              <w:t>Gamintojo g</w:t>
            </w:r>
            <w:r w:rsidR="00725F56" w:rsidRPr="0091413C">
              <w:rPr>
                <w:rFonts w:ascii="Times New Roman" w:eastAsia="Times New Roman" w:hAnsi="Times New Roman"/>
                <w:sz w:val="20"/>
                <w:szCs w:val="20"/>
              </w:rPr>
              <w:t>arantija</w:t>
            </w:r>
          </w:p>
        </w:tc>
        <w:tc>
          <w:tcPr>
            <w:tcW w:w="3260" w:type="dxa"/>
          </w:tcPr>
          <w:p w14:paraId="5F14BB77"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savybėmis ne prastesnį už pirktą. Jei per garantinį laikotarpį remontas trunka ilgiau nei 10 darbo dienų (vieno ar kelių atvejų suma), garantinis laikotarpis turi būti atitinkamai pratęstas gedimų šalinimo laikotarpiu.</w:t>
            </w:r>
          </w:p>
          <w:p w14:paraId="39689AC6"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lastRenderedPageBreak/>
              <w:t xml:space="preserve">Kartu su įranga turi būti pateikta aiški informacija apie garantinio aptarnavimo tvarką, įskaitant kontaktinius duomenis (el. paštas, tel. </w:t>
            </w:r>
            <w:proofErr w:type="spellStart"/>
            <w:r w:rsidRPr="0091413C">
              <w:rPr>
                <w:rFonts w:ascii="Times New Roman" w:eastAsia="Times New Roman" w:hAnsi="Times New Roman"/>
                <w:sz w:val="20"/>
                <w:szCs w:val="20"/>
              </w:rPr>
              <w:t>nr.</w:t>
            </w:r>
            <w:proofErr w:type="spellEnd"/>
            <w:r w:rsidRPr="0091413C">
              <w:rPr>
                <w:rFonts w:ascii="Times New Roman" w:eastAsia="Times New Roman" w:hAnsi="Times New Roman"/>
                <w:sz w:val="20"/>
                <w:szCs w:val="20"/>
              </w:rPr>
              <w:t>) ir nurodymus dėl gedimų registravimo.</w:t>
            </w:r>
          </w:p>
          <w:p w14:paraId="7D066FE6" w14:textId="77777777" w:rsidR="00725F56" w:rsidRPr="0091413C" w:rsidRDefault="00725F56" w:rsidP="00A65C29">
            <w:pPr>
              <w:spacing w:after="0" w:line="240" w:lineRule="auto"/>
              <w:rPr>
                <w:rFonts w:ascii="Times New Roman" w:eastAsia="Times New Roman" w:hAnsi="Times New Roman"/>
                <w:sz w:val="20"/>
                <w:szCs w:val="20"/>
              </w:rPr>
            </w:pPr>
          </w:p>
          <w:p w14:paraId="7AFFBFD0" w14:textId="77777777" w:rsidR="00725F56" w:rsidRPr="0091413C" w:rsidRDefault="00725F56" w:rsidP="00A65C29">
            <w:pPr>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Garantinis remontas atliekamas Tiekėjo garantinio remonto (serviso) skyriuje, gamintojo įgaliotame techniniame centre arba perkančiosios organizacijos patalpose.</w:t>
            </w:r>
          </w:p>
          <w:p w14:paraId="406E991B" w14:textId="77777777" w:rsidR="00725F56" w:rsidRPr="0091413C" w:rsidRDefault="00725F56" w:rsidP="00A65C29">
            <w:pPr>
              <w:spacing w:after="0" w:line="240" w:lineRule="auto"/>
              <w:rPr>
                <w:rFonts w:ascii="Times New Roman" w:eastAsia="Times New Roman" w:hAnsi="Times New Roman"/>
                <w:sz w:val="20"/>
                <w:szCs w:val="20"/>
              </w:rPr>
            </w:pPr>
          </w:p>
        </w:tc>
        <w:tc>
          <w:tcPr>
            <w:tcW w:w="3402" w:type="dxa"/>
          </w:tcPr>
          <w:p w14:paraId="6DF4751A" w14:textId="77777777" w:rsidR="00725F56" w:rsidRPr="0091413C" w:rsidRDefault="00725F56" w:rsidP="00A65C29">
            <w:pPr>
              <w:spacing w:after="0" w:line="240" w:lineRule="auto"/>
              <w:rPr>
                <w:rFonts w:ascii="Times New Roman" w:eastAsia="Times New Roman" w:hAnsi="Times New Roman"/>
                <w:sz w:val="20"/>
                <w:szCs w:val="20"/>
              </w:rPr>
            </w:pPr>
          </w:p>
        </w:tc>
      </w:tr>
      <w:tr w:rsidR="0077003E" w:rsidRPr="0091413C" w14:paraId="0A9A4441" w14:textId="77777777" w:rsidTr="005F155D">
        <w:trPr>
          <w:trHeight w:val="260"/>
        </w:trPr>
        <w:tc>
          <w:tcPr>
            <w:tcW w:w="723" w:type="dxa"/>
          </w:tcPr>
          <w:p w14:paraId="08D4CB4E" w14:textId="77777777" w:rsidR="0077003E" w:rsidRPr="0091413C" w:rsidRDefault="0077003E">
            <w:pPr>
              <w:numPr>
                <w:ilvl w:val="0"/>
                <w:numId w:val="30"/>
              </w:numPr>
              <w:suppressAutoHyphens w:val="0"/>
              <w:overflowPunct/>
              <w:spacing w:after="0" w:line="240" w:lineRule="auto"/>
              <w:rPr>
                <w:rFonts w:ascii="Times New Roman" w:eastAsia="Times New Roman" w:hAnsi="Times New Roman"/>
                <w:sz w:val="20"/>
                <w:szCs w:val="20"/>
              </w:rPr>
            </w:pPr>
          </w:p>
        </w:tc>
        <w:tc>
          <w:tcPr>
            <w:tcW w:w="3247" w:type="dxa"/>
          </w:tcPr>
          <w:p w14:paraId="668821D6" w14:textId="702DAAE4" w:rsidR="0077003E" w:rsidRPr="0077003E" w:rsidRDefault="0077003E" w:rsidP="0077003E">
            <w:pPr>
              <w:spacing w:after="0" w:line="240" w:lineRule="auto"/>
              <w:rPr>
                <w:rFonts w:ascii="Times New Roman" w:eastAsia="Times New Roman" w:hAnsi="Times New Roman"/>
                <w:sz w:val="20"/>
                <w:szCs w:val="20"/>
              </w:rPr>
            </w:pPr>
            <w:r w:rsidRPr="0077003E">
              <w:rPr>
                <w:rFonts w:ascii="Times New Roman" w:hAnsi="Times New Roman"/>
                <w:sz w:val="20"/>
                <w:szCs w:val="20"/>
              </w:rPr>
              <w:t>Įranga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ir planšetės“ 4.1., 4.2., 4.3. ir 4.4. punktuose</w:t>
            </w:r>
          </w:p>
        </w:tc>
        <w:tc>
          <w:tcPr>
            <w:tcW w:w="3260" w:type="dxa"/>
          </w:tcPr>
          <w:p w14:paraId="0F2389F0" w14:textId="1AD84A46" w:rsidR="0077003E" w:rsidRPr="0077003E" w:rsidRDefault="0077003E" w:rsidP="0077003E">
            <w:pPr>
              <w:spacing w:after="0" w:line="240" w:lineRule="auto"/>
              <w:rPr>
                <w:rFonts w:ascii="Times New Roman" w:eastAsia="Times New Roman" w:hAnsi="Times New Roman"/>
                <w:sz w:val="20"/>
                <w:szCs w:val="20"/>
              </w:rPr>
            </w:pPr>
            <w:r w:rsidRPr="0077003E">
              <w:rPr>
                <w:rFonts w:ascii="Times New Roman" w:hAnsi="Times New Roman"/>
                <w:sz w:val="20"/>
                <w:szCs w:val="20"/>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402" w:type="dxa"/>
          </w:tcPr>
          <w:p w14:paraId="616F6C4A" w14:textId="77777777" w:rsidR="0077003E" w:rsidRPr="0091413C" w:rsidRDefault="0077003E" w:rsidP="0077003E">
            <w:pPr>
              <w:spacing w:after="0" w:line="240" w:lineRule="auto"/>
              <w:rPr>
                <w:rFonts w:ascii="Times New Roman" w:eastAsia="Times New Roman" w:hAnsi="Times New Roman"/>
                <w:sz w:val="20"/>
                <w:szCs w:val="20"/>
              </w:rPr>
            </w:pPr>
          </w:p>
        </w:tc>
      </w:tr>
    </w:tbl>
    <w:p w14:paraId="0B39C508" w14:textId="77777777" w:rsidR="00010C60" w:rsidRDefault="00010C60">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tbl>
      <w:tblPr>
        <w:tblpPr w:leftFromText="180" w:rightFromText="180" w:topFromText="180" w:bottomFromText="180" w:vertAnchor="text" w:tblpX="-542"/>
        <w:tblW w:w="10343" w:type="dxa"/>
        <w:tblLayout w:type="fixed"/>
        <w:tblLook w:val="04A0" w:firstRow="1" w:lastRow="0" w:firstColumn="1" w:lastColumn="0" w:noHBand="0" w:noVBand="1"/>
      </w:tblPr>
      <w:tblGrid>
        <w:gridCol w:w="846"/>
        <w:gridCol w:w="2985"/>
        <w:gridCol w:w="3121"/>
        <w:gridCol w:w="3391"/>
      </w:tblGrid>
      <w:tr w:rsidR="00FC36D2" w:rsidRPr="001B1DAB" w14:paraId="41CE3102" w14:textId="77777777" w:rsidTr="00903CFD">
        <w:trPr>
          <w:tblHeader/>
        </w:trPr>
        <w:tc>
          <w:tcPr>
            <w:tcW w:w="846"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48E7451"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b/>
                <w:bCs/>
                <w:sz w:val="20"/>
                <w:szCs w:val="20"/>
                <w:lang w:eastAsia="zh-CN" w:bidi="hi-IN"/>
              </w:rPr>
              <w:lastRenderedPageBreak/>
              <w:t>Eil. Nr.</w:t>
            </w:r>
          </w:p>
        </w:tc>
        <w:tc>
          <w:tcPr>
            <w:tcW w:w="2985"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8113E7D" w14:textId="77777777" w:rsidR="00FC36D2" w:rsidRPr="001B1DAB" w:rsidRDefault="00FC36D2" w:rsidP="00903CFD">
            <w:pPr>
              <w:spacing w:after="0" w:line="240" w:lineRule="auto"/>
              <w:jc w:val="center"/>
              <w:rPr>
                <w:rFonts w:ascii="Times New Roman" w:eastAsia="Times New Roman" w:hAnsi="Times New Roman"/>
                <w:sz w:val="20"/>
                <w:szCs w:val="20"/>
                <w:lang w:eastAsia="zh-CN" w:bidi="hi-IN"/>
              </w:rPr>
            </w:pPr>
            <w:r w:rsidRPr="001B1DAB">
              <w:rPr>
                <w:rFonts w:ascii="Times New Roman" w:eastAsia="Times New Roman" w:hAnsi="Times New Roman"/>
                <w:b/>
                <w:bCs/>
                <w:sz w:val="20"/>
                <w:szCs w:val="20"/>
                <w:lang w:eastAsia="zh-CN" w:bidi="hi-IN"/>
              </w:rPr>
              <w:t xml:space="preserve">Parametras </w:t>
            </w:r>
          </w:p>
        </w:tc>
        <w:tc>
          <w:tcPr>
            <w:tcW w:w="312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8970CF0" w14:textId="77777777" w:rsidR="00FC36D2" w:rsidRPr="001B1DAB" w:rsidRDefault="00FC36D2" w:rsidP="00903CFD">
            <w:pPr>
              <w:spacing w:after="0" w:line="240" w:lineRule="auto"/>
              <w:jc w:val="both"/>
              <w:rPr>
                <w:rFonts w:ascii="Times New Roman" w:eastAsia="Times New Roman" w:hAnsi="Times New Roman"/>
                <w:b/>
                <w:bCs/>
                <w:sz w:val="20"/>
                <w:szCs w:val="20"/>
                <w:lang w:eastAsia="zh-CN" w:bidi="hi-IN"/>
              </w:rPr>
            </w:pPr>
            <w:r w:rsidRPr="001B1DAB">
              <w:rPr>
                <w:rFonts w:ascii="Times New Roman" w:eastAsia="Times New Roman" w:hAnsi="Times New Roman"/>
                <w:b/>
                <w:bCs/>
                <w:sz w:val="20"/>
                <w:szCs w:val="20"/>
                <w:lang w:eastAsia="zh-CN" w:bidi="hi-IN"/>
              </w:rPr>
              <w:t xml:space="preserve">Reikalaujama charakteristika </w:t>
            </w:r>
          </w:p>
        </w:tc>
        <w:tc>
          <w:tcPr>
            <w:tcW w:w="3391" w:type="dxa"/>
            <w:tcBorders>
              <w:top w:val="single" w:sz="4" w:space="0" w:color="00000A"/>
              <w:left w:val="single" w:sz="4" w:space="0" w:color="00000A"/>
              <w:bottom w:val="single" w:sz="4" w:space="0" w:color="00000A"/>
              <w:right w:val="single" w:sz="4" w:space="0" w:color="00000A"/>
            </w:tcBorders>
            <w:shd w:val="clear" w:color="auto" w:fill="D5DCE4"/>
          </w:tcPr>
          <w:p w14:paraId="35D830A0" w14:textId="77777777" w:rsidR="00FC36D2" w:rsidRPr="001B1DAB" w:rsidRDefault="00FC36D2" w:rsidP="00903CFD">
            <w:pPr>
              <w:spacing w:after="0" w:line="240" w:lineRule="auto"/>
              <w:jc w:val="both"/>
              <w:rPr>
                <w:rFonts w:ascii="Times New Roman" w:eastAsia="Times New Roman" w:hAnsi="Times New Roman"/>
                <w:b/>
                <w:bCs/>
                <w:sz w:val="20"/>
                <w:szCs w:val="20"/>
                <w:lang w:eastAsia="zh-CN" w:bidi="hi-IN"/>
              </w:rPr>
            </w:pPr>
            <w:r w:rsidRPr="001B1DAB">
              <w:rPr>
                <w:rFonts w:ascii="Times New Roman" w:eastAsia="Times New Roman" w:hAnsi="Times New Roman"/>
                <w:b/>
                <w:bCs/>
                <w:sz w:val="20"/>
                <w:szCs w:val="20"/>
                <w:lang w:eastAsia="zh-CN" w:bidi="hi-IN"/>
              </w:rPr>
              <w:t>Tiekėjas nurodo siūlomą parametrą (turi būti detaliai nurodomas parametras, atsakymas „Taip“, „Atitinka“ arba „Neatitinka“ bus vertinamas kaip netinkamas)</w:t>
            </w:r>
          </w:p>
        </w:tc>
      </w:tr>
      <w:tr w:rsidR="00FC36D2" w:rsidRPr="001B1DAB" w14:paraId="1A774421" w14:textId="77777777" w:rsidTr="00903CFD">
        <w:tc>
          <w:tcPr>
            <w:tcW w:w="846" w:type="dxa"/>
            <w:tcBorders>
              <w:top w:val="single" w:sz="4" w:space="0" w:color="00000A"/>
              <w:left w:val="single" w:sz="4" w:space="0" w:color="00000A"/>
              <w:bottom w:val="single" w:sz="4" w:space="0" w:color="00000A"/>
              <w:right w:val="single" w:sz="4" w:space="0" w:color="00000A"/>
            </w:tcBorders>
          </w:tcPr>
          <w:p w14:paraId="1E3AED20" w14:textId="77777777" w:rsidR="00FC36D2" w:rsidRPr="001B1DAB" w:rsidRDefault="00FC36D2">
            <w:pPr>
              <w:widowControl w:val="0"/>
              <w:numPr>
                <w:ilvl w:val="0"/>
                <w:numId w:val="42"/>
              </w:numPr>
              <w:spacing w:after="0" w:line="240" w:lineRule="auto"/>
              <w:rPr>
                <w:rFonts w:ascii="Times New Roman" w:eastAsia="Times New Roman" w:hAnsi="Times New Roman"/>
                <w:sz w:val="20"/>
                <w:szCs w:val="20"/>
                <w:lang w:eastAsia="zh-CN" w:bidi="hi-IN"/>
              </w:rPr>
            </w:pPr>
          </w:p>
        </w:tc>
        <w:tc>
          <w:tcPr>
            <w:tcW w:w="9497" w:type="dxa"/>
            <w:gridSpan w:val="3"/>
            <w:tcBorders>
              <w:top w:val="single" w:sz="4" w:space="0" w:color="00000A"/>
              <w:left w:val="single" w:sz="4" w:space="0" w:color="00000A"/>
              <w:bottom w:val="single" w:sz="4" w:space="0" w:color="00000A"/>
              <w:right w:val="single" w:sz="4" w:space="0" w:color="00000A"/>
            </w:tcBorders>
          </w:tcPr>
          <w:p w14:paraId="55A79E78" w14:textId="2714A942" w:rsidR="00FC36D2" w:rsidRPr="001B1DAB" w:rsidRDefault="00FC36D2" w:rsidP="00903CFD">
            <w:pPr>
              <w:spacing w:after="0" w:line="240" w:lineRule="auto"/>
              <w:rPr>
                <w:rFonts w:ascii="Times New Roman" w:eastAsia="Times New Roman" w:hAnsi="Times New Roman"/>
                <w:b/>
                <w:bCs/>
                <w:sz w:val="20"/>
                <w:szCs w:val="20"/>
                <w:lang w:eastAsia="zh-CN" w:bidi="hi-IN"/>
              </w:rPr>
            </w:pPr>
            <w:r w:rsidRPr="001B1DAB">
              <w:rPr>
                <w:rFonts w:ascii="Times New Roman" w:eastAsia="Times New Roman" w:hAnsi="Times New Roman"/>
                <w:b/>
                <w:bCs/>
                <w:sz w:val="20"/>
                <w:szCs w:val="20"/>
                <w:lang w:eastAsia="zh-CN" w:bidi="hi-IN"/>
              </w:rPr>
              <w:t>Didelės įstrižainės planšetiniai kompiuteriai, 3 vnt.</w:t>
            </w:r>
          </w:p>
        </w:tc>
      </w:tr>
      <w:tr w:rsidR="00FC36D2" w:rsidRPr="001B1DAB" w14:paraId="3001745E" w14:textId="77777777" w:rsidTr="00903CFD">
        <w:tc>
          <w:tcPr>
            <w:tcW w:w="846" w:type="dxa"/>
            <w:tcBorders>
              <w:top w:val="single" w:sz="4" w:space="0" w:color="00000A"/>
              <w:left w:val="single" w:sz="4" w:space="0" w:color="00000A"/>
              <w:bottom w:val="single" w:sz="4" w:space="0" w:color="00000A"/>
              <w:right w:val="single" w:sz="4" w:space="0" w:color="00000A"/>
            </w:tcBorders>
          </w:tcPr>
          <w:p w14:paraId="6C7D53FE" w14:textId="77777777" w:rsidR="00FC36D2" w:rsidRPr="001B1DAB" w:rsidRDefault="00FC36D2">
            <w:pPr>
              <w:widowControl w:val="0"/>
              <w:numPr>
                <w:ilvl w:val="0"/>
                <w:numId w:val="42"/>
              </w:numPr>
              <w:spacing w:after="0" w:line="240" w:lineRule="auto"/>
              <w:rPr>
                <w:rFonts w:ascii="Times New Roman" w:eastAsia="Times New Roman" w:hAnsi="Times New Roman"/>
                <w:sz w:val="20"/>
                <w:szCs w:val="20"/>
                <w:lang w:eastAsia="zh-CN" w:bidi="hi-IN"/>
              </w:rPr>
            </w:pPr>
          </w:p>
        </w:tc>
        <w:tc>
          <w:tcPr>
            <w:tcW w:w="9497" w:type="dxa"/>
            <w:gridSpan w:val="3"/>
            <w:tcBorders>
              <w:top w:val="single" w:sz="4" w:space="0" w:color="00000A"/>
              <w:left w:val="single" w:sz="4" w:space="0" w:color="00000A"/>
              <w:bottom w:val="single" w:sz="4" w:space="0" w:color="00000A"/>
              <w:right w:val="single" w:sz="4" w:space="0" w:color="00000A"/>
            </w:tcBorders>
          </w:tcPr>
          <w:p w14:paraId="1F0C2558" w14:textId="5758562B" w:rsidR="00FC36D2" w:rsidRPr="001B1DAB" w:rsidRDefault="00FC36D2" w:rsidP="00903CFD">
            <w:pPr>
              <w:spacing w:after="0" w:line="240" w:lineRule="auto"/>
              <w:rPr>
                <w:rFonts w:ascii="Times New Roman" w:eastAsia="Times New Roman" w:hAnsi="Times New Roman"/>
                <w:b/>
                <w:bCs/>
                <w:sz w:val="20"/>
                <w:szCs w:val="20"/>
                <w:lang w:eastAsia="zh-CN" w:bidi="hi-IN"/>
              </w:rPr>
            </w:pPr>
            <w:r w:rsidRPr="001B1DAB">
              <w:rPr>
                <w:rFonts w:ascii="Times New Roman" w:eastAsia="Times New Roman" w:hAnsi="Times New Roman"/>
                <w:b/>
                <w:bCs/>
                <w:sz w:val="20"/>
                <w:szCs w:val="20"/>
                <w:lang w:eastAsia="zh-CN" w:bidi="hi-IN"/>
              </w:rPr>
              <w:t xml:space="preserve">Pristatymo adresas: Fotografijos, animacijos ir medijų meno katedra, Maironio g. 3, Vilnius. </w:t>
            </w:r>
          </w:p>
        </w:tc>
      </w:tr>
      <w:tr w:rsidR="00FC36D2" w:rsidRPr="001B1DAB" w14:paraId="7852A92D" w14:textId="77777777" w:rsidTr="00903CFD">
        <w:tc>
          <w:tcPr>
            <w:tcW w:w="846" w:type="dxa"/>
            <w:tcBorders>
              <w:top w:val="single" w:sz="4" w:space="0" w:color="00000A"/>
              <w:left w:val="single" w:sz="4" w:space="0" w:color="00000A"/>
              <w:bottom w:val="single" w:sz="4" w:space="0" w:color="00000A"/>
              <w:right w:val="single" w:sz="4" w:space="0" w:color="00000A"/>
            </w:tcBorders>
          </w:tcPr>
          <w:p w14:paraId="594A80F6" w14:textId="77777777" w:rsidR="00FC36D2" w:rsidRPr="001B1DAB" w:rsidRDefault="00FC36D2">
            <w:pPr>
              <w:widowControl w:val="0"/>
              <w:numPr>
                <w:ilvl w:val="0"/>
                <w:numId w:val="42"/>
              </w:numPr>
              <w:spacing w:after="0" w:line="240" w:lineRule="auto"/>
              <w:rPr>
                <w:rFonts w:ascii="Times New Roman" w:eastAsia="Times New Roman" w:hAnsi="Times New Roman"/>
                <w:sz w:val="20"/>
                <w:szCs w:val="20"/>
                <w:lang w:eastAsia="zh-CN" w:bidi="hi-IN"/>
              </w:rPr>
            </w:pPr>
          </w:p>
        </w:tc>
        <w:tc>
          <w:tcPr>
            <w:tcW w:w="9497" w:type="dxa"/>
            <w:gridSpan w:val="3"/>
            <w:tcBorders>
              <w:top w:val="single" w:sz="4" w:space="0" w:color="00000A"/>
              <w:left w:val="single" w:sz="4" w:space="0" w:color="00000A"/>
              <w:bottom w:val="single" w:sz="4" w:space="0" w:color="00000A"/>
              <w:right w:val="single" w:sz="4" w:space="0" w:color="00000A"/>
            </w:tcBorders>
          </w:tcPr>
          <w:p w14:paraId="1A4230B1" w14:textId="2820D850" w:rsidR="00FC36D2" w:rsidRPr="001B1DAB" w:rsidRDefault="005C5CC2" w:rsidP="00903CFD">
            <w:pPr>
              <w:spacing w:after="0" w:line="240" w:lineRule="auto"/>
              <w:rPr>
                <w:rFonts w:ascii="Times New Roman" w:eastAsia="Times New Roman" w:hAnsi="Times New Roman"/>
                <w:i/>
                <w:iCs/>
                <w:sz w:val="20"/>
                <w:szCs w:val="20"/>
                <w:lang w:eastAsia="zh-CN" w:bidi="hi-IN"/>
              </w:rPr>
            </w:pPr>
            <w:r w:rsidRPr="005C5CC2">
              <w:rPr>
                <w:rFonts w:ascii="Times New Roman" w:eastAsia="Times New Roman" w:hAnsi="Times New Roman"/>
                <w:i/>
                <w:iCs/>
                <w:sz w:val="20"/>
                <w:szCs w:val="20"/>
                <w:lang w:eastAsia="zh-CN" w:bidi="hi-IN"/>
              </w:rPr>
              <w:t>Įrangą pristatyti nuo 2026 08.25 per 10 k. d.</w:t>
            </w:r>
          </w:p>
        </w:tc>
      </w:tr>
      <w:tr w:rsidR="00FC36D2" w:rsidRPr="001B1DAB" w14:paraId="263F8F35" w14:textId="77777777" w:rsidTr="00903CFD">
        <w:tc>
          <w:tcPr>
            <w:tcW w:w="846" w:type="dxa"/>
            <w:tcBorders>
              <w:top w:val="single" w:sz="4" w:space="0" w:color="00000A"/>
              <w:left w:val="single" w:sz="4" w:space="0" w:color="00000A"/>
              <w:bottom w:val="single" w:sz="4" w:space="0" w:color="00000A"/>
              <w:right w:val="single" w:sz="4" w:space="0" w:color="00000A"/>
            </w:tcBorders>
          </w:tcPr>
          <w:p w14:paraId="16310A01" w14:textId="77777777" w:rsidR="00FC36D2" w:rsidRPr="001B1DAB" w:rsidRDefault="00FC36D2">
            <w:pPr>
              <w:widowControl w:val="0"/>
              <w:numPr>
                <w:ilvl w:val="0"/>
                <w:numId w:val="42"/>
              </w:numPr>
              <w:spacing w:after="0" w:line="240" w:lineRule="auto"/>
              <w:rPr>
                <w:rFonts w:ascii="Times New Roman" w:eastAsia="Times New Roman" w:hAnsi="Times New Roman"/>
                <w:sz w:val="20"/>
                <w:szCs w:val="20"/>
                <w:lang w:eastAsia="zh-CN" w:bidi="hi-IN"/>
              </w:rPr>
            </w:pPr>
          </w:p>
        </w:tc>
        <w:tc>
          <w:tcPr>
            <w:tcW w:w="2985" w:type="dxa"/>
            <w:tcBorders>
              <w:top w:val="single" w:sz="4" w:space="0" w:color="00000A"/>
              <w:left w:val="single" w:sz="4" w:space="0" w:color="00000A"/>
              <w:bottom w:val="single" w:sz="4" w:space="0" w:color="00000A"/>
              <w:right w:val="single" w:sz="4" w:space="0" w:color="00000A"/>
            </w:tcBorders>
          </w:tcPr>
          <w:p w14:paraId="72597624"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 xml:space="preserve">Gamintojas </w:t>
            </w:r>
          </w:p>
        </w:tc>
        <w:tc>
          <w:tcPr>
            <w:tcW w:w="3121" w:type="dxa"/>
            <w:tcBorders>
              <w:top w:val="single" w:sz="4" w:space="0" w:color="00000A"/>
              <w:left w:val="single" w:sz="4" w:space="0" w:color="00000A"/>
              <w:bottom w:val="single" w:sz="4" w:space="0" w:color="00000A"/>
              <w:right w:val="single" w:sz="4" w:space="0" w:color="00000A"/>
            </w:tcBorders>
          </w:tcPr>
          <w:p w14:paraId="6D16429B" w14:textId="77777777" w:rsidR="00FC36D2" w:rsidRPr="001B1DAB" w:rsidRDefault="00FC36D2" w:rsidP="00903CFD">
            <w:pPr>
              <w:spacing w:after="0" w:line="240" w:lineRule="auto"/>
              <w:rPr>
                <w:rFonts w:ascii="Times New Roman" w:eastAsia="Times New Roman" w:hAnsi="Times New Roman"/>
                <w:i/>
                <w:iCs/>
                <w:sz w:val="20"/>
                <w:szCs w:val="20"/>
                <w:lang w:eastAsia="zh-CN" w:bidi="hi-IN"/>
              </w:rPr>
            </w:pPr>
            <w:r w:rsidRPr="001B1DAB">
              <w:rPr>
                <w:rFonts w:ascii="Times New Roman" w:eastAsia="Times New Roman" w:hAnsi="Times New Roman"/>
                <w:i/>
                <w:iCs/>
                <w:sz w:val="20"/>
                <w:szCs w:val="20"/>
                <w:lang w:eastAsia="zh-CN" w:bidi="hi-IN"/>
              </w:rPr>
              <w:t>Nurodyti</w:t>
            </w:r>
          </w:p>
        </w:tc>
        <w:tc>
          <w:tcPr>
            <w:tcW w:w="3391" w:type="dxa"/>
            <w:tcBorders>
              <w:top w:val="single" w:sz="4" w:space="0" w:color="00000A"/>
              <w:left w:val="single" w:sz="4" w:space="0" w:color="00000A"/>
              <w:bottom w:val="single" w:sz="4" w:space="0" w:color="00000A"/>
              <w:right w:val="single" w:sz="4" w:space="0" w:color="00000A"/>
            </w:tcBorders>
          </w:tcPr>
          <w:p w14:paraId="0A061425"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p>
        </w:tc>
      </w:tr>
      <w:tr w:rsidR="00FC36D2" w:rsidRPr="001B1DAB" w14:paraId="60D0031C" w14:textId="77777777" w:rsidTr="00903CFD">
        <w:tc>
          <w:tcPr>
            <w:tcW w:w="846" w:type="dxa"/>
            <w:tcBorders>
              <w:top w:val="single" w:sz="4" w:space="0" w:color="00000A"/>
              <w:left w:val="single" w:sz="4" w:space="0" w:color="00000A"/>
              <w:bottom w:val="single" w:sz="4" w:space="0" w:color="00000A"/>
              <w:right w:val="single" w:sz="4" w:space="0" w:color="00000A"/>
            </w:tcBorders>
          </w:tcPr>
          <w:p w14:paraId="6F65ADD5" w14:textId="77777777" w:rsidR="00FC36D2" w:rsidRPr="001B1DAB" w:rsidRDefault="00FC36D2">
            <w:pPr>
              <w:widowControl w:val="0"/>
              <w:numPr>
                <w:ilvl w:val="0"/>
                <w:numId w:val="42"/>
              </w:numPr>
              <w:spacing w:after="0" w:line="240" w:lineRule="auto"/>
              <w:rPr>
                <w:rFonts w:ascii="Times New Roman" w:eastAsia="Times New Roman" w:hAnsi="Times New Roman"/>
                <w:sz w:val="20"/>
                <w:szCs w:val="20"/>
                <w:lang w:eastAsia="zh-CN" w:bidi="hi-IN"/>
              </w:rPr>
            </w:pPr>
          </w:p>
        </w:tc>
        <w:tc>
          <w:tcPr>
            <w:tcW w:w="2985" w:type="dxa"/>
            <w:tcBorders>
              <w:top w:val="single" w:sz="4" w:space="0" w:color="00000A"/>
              <w:left w:val="single" w:sz="4" w:space="0" w:color="00000A"/>
              <w:bottom w:val="single" w:sz="4" w:space="0" w:color="00000A"/>
              <w:right w:val="single" w:sz="4" w:space="0" w:color="00000A"/>
            </w:tcBorders>
          </w:tcPr>
          <w:p w14:paraId="2ACAAC75"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 xml:space="preserve">Modelis </w:t>
            </w:r>
          </w:p>
        </w:tc>
        <w:tc>
          <w:tcPr>
            <w:tcW w:w="3121" w:type="dxa"/>
            <w:tcBorders>
              <w:top w:val="single" w:sz="4" w:space="0" w:color="00000A"/>
              <w:left w:val="single" w:sz="4" w:space="0" w:color="00000A"/>
              <w:bottom w:val="single" w:sz="4" w:space="0" w:color="00000A"/>
              <w:right w:val="single" w:sz="4" w:space="0" w:color="00000A"/>
            </w:tcBorders>
          </w:tcPr>
          <w:p w14:paraId="3C46C385" w14:textId="77777777" w:rsidR="00FC36D2" w:rsidRPr="001B1DAB" w:rsidRDefault="00FC36D2" w:rsidP="00903CFD">
            <w:pPr>
              <w:spacing w:before="120" w:after="0" w:line="312" w:lineRule="auto"/>
              <w:outlineLvl w:val="0"/>
              <w:rPr>
                <w:rFonts w:ascii="Times New Roman" w:eastAsia="Times New Roman" w:hAnsi="Times New Roman"/>
                <w:i/>
                <w:iCs/>
                <w:color w:val="000000"/>
                <w:sz w:val="20"/>
                <w:szCs w:val="20"/>
                <w:lang w:eastAsia="zh-CN" w:bidi="hi-IN"/>
              </w:rPr>
            </w:pPr>
            <w:bookmarkStart w:id="1" w:name="_heading=h.8sap6tj1g3hu"/>
            <w:bookmarkEnd w:id="1"/>
            <w:r w:rsidRPr="001B1DAB">
              <w:rPr>
                <w:rFonts w:ascii="Times New Roman" w:eastAsia="Times New Roman" w:hAnsi="Times New Roman"/>
                <w:i/>
                <w:iCs/>
                <w:color w:val="000000"/>
                <w:sz w:val="20"/>
                <w:szCs w:val="20"/>
                <w:lang w:eastAsia="zh-CN" w:bidi="hi-IN"/>
              </w:rPr>
              <w:t>Nurodyti</w:t>
            </w:r>
          </w:p>
        </w:tc>
        <w:tc>
          <w:tcPr>
            <w:tcW w:w="3391" w:type="dxa"/>
            <w:tcBorders>
              <w:top w:val="single" w:sz="4" w:space="0" w:color="00000A"/>
              <w:left w:val="single" w:sz="4" w:space="0" w:color="00000A"/>
              <w:bottom w:val="single" w:sz="4" w:space="0" w:color="00000A"/>
              <w:right w:val="single" w:sz="4" w:space="0" w:color="00000A"/>
            </w:tcBorders>
          </w:tcPr>
          <w:p w14:paraId="01C795F2"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p>
        </w:tc>
      </w:tr>
      <w:tr w:rsidR="00FC36D2" w:rsidRPr="001B1DAB" w14:paraId="6AF5EE8D" w14:textId="77777777" w:rsidTr="00903CFD">
        <w:tc>
          <w:tcPr>
            <w:tcW w:w="846" w:type="dxa"/>
            <w:tcBorders>
              <w:top w:val="single" w:sz="4" w:space="0" w:color="00000A"/>
              <w:left w:val="single" w:sz="4" w:space="0" w:color="00000A"/>
              <w:bottom w:val="single" w:sz="4" w:space="0" w:color="00000A"/>
              <w:right w:val="single" w:sz="4" w:space="0" w:color="00000A"/>
            </w:tcBorders>
          </w:tcPr>
          <w:p w14:paraId="27142ABC" w14:textId="77777777" w:rsidR="00FC36D2" w:rsidRPr="001B1DAB" w:rsidRDefault="00FC36D2">
            <w:pPr>
              <w:widowControl w:val="0"/>
              <w:numPr>
                <w:ilvl w:val="0"/>
                <w:numId w:val="42"/>
              </w:numPr>
              <w:spacing w:after="0" w:line="240" w:lineRule="auto"/>
              <w:rPr>
                <w:rFonts w:ascii="Times New Roman" w:eastAsia="Times New Roman" w:hAnsi="Times New Roman"/>
                <w:sz w:val="20"/>
                <w:szCs w:val="20"/>
                <w:lang w:eastAsia="zh-CN" w:bidi="hi-IN"/>
              </w:rPr>
            </w:pPr>
          </w:p>
        </w:tc>
        <w:tc>
          <w:tcPr>
            <w:tcW w:w="2985" w:type="dxa"/>
            <w:tcBorders>
              <w:top w:val="single" w:sz="4" w:space="0" w:color="00000A"/>
              <w:left w:val="single" w:sz="4" w:space="0" w:color="00000A"/>
              <w:bottom w:val="single" w:sz="4" w:space="0" w:color="00000A"/>
              <w:right w:val="single" w:sz="4" w:space="0" w:color="00000A"/>
            </w:tcBorders>
          </w:tcPr>
          <w:p w14:paraId="4BB82572" w14:textId="77777777" w:rsidR="00FC36D2" w:rsidRPr="001B1DAB" w:rsidRDefault="00FC36D2" w:rsidP="00903CFD">
            <w:pPr>
              <w:spacing w:after="0" w:line="240" w:lineRule="auto"/>
              <w:rPr>
                <w:rFonts w:ascii="Times New Roman" w:eastAsia="Times New Roman" w:hAnsi="Times New Roman"/>
                <w:i/>
                <w:iCs/>
                <w:sz w:val="20"/>
                <w:szCs w:val="20"/>
                <w:lang w:eastAsia="zh-CN" w:bidi="hi-IN"/>
              </w:rPr>
            </w:pPr>
            <w:r w:rsidRPr="001B1DAB">
              <w:rPr>
                <w:rFonts w:ascii="Times New Roman" w:eastAsia="Times New Roman" w:hAnsi="Times New Roman"/>
                <w:sz w:val="20"/>
                <w:szCs w:val="20"/>
                <w:lang w:eastAsia="zh-CN" w:bidi="hi-IN"/>
              </w:rPr>
              <w:t xml:space="preserve">Procesorius </w:t>
            </w:r>
          </w:p>
        </w:tc>
        <w:tc>
          <w:tcPr>
            <w:tcW w:w="3121" w:type="dxa"/>
            <w:tcBorders>
              <w:top w:val="single" w:sz="4" w:space="0" w:color="00000A"/>
              <w:left w:val="single" w:sz="4" w:space="0" w:color="00000A"/>
              <w:bottom w:val="single" w:sz="4" w:space="0" w:color="00000A"/>
              <w:right w:val="single" w:sz="4" w:space="0" w:color="00000A"/>
            </w:tcBorders>
          </w:tcPr>
          <w:p w14:paraId="72815443"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Kompiuterio procesoriaus ne mažiau 8 branduolių</w:t>
            </w:r>
          </w:p>
        </w:tc>
        <w:tc>
          <w:tcPr>
            <w:tcW w:w="3391" w:type="dxa"/>
            <w:tcBorders>
              <w:top w:val="single" w:sz="4" w:space="0" w:color="00000A"/>
              <w:left w:val="single" w:sz="4" w:space="0" w:color="00000A"/>
              <w:bottom w:val="single" w:sz="4" w:space="0" w:color="00000A"/>
              <w:right w:val="single" w:sz="4" w:space="0" w:color="00000A"/>
            </w:tcBorders>
          </w:tcPr>
          <w:p w14:paraId="668A83FA" w14:textId="77777777" w:rsidR="00FC36D2" w:rsidRPr="001B1DAB" w:rsidRDefault="00FC36D2" w:rsidP="00903CFD">
            <w:pPr>
              <w:spacing w:after="0" w:line="240" w:lineRule="auto"/>
              <w:rPr>
                <w:rFonts w:ascii="Times New Roman" w:eastAsia="Times New Roman" w:hAnsi="Times New Roman"/>
                <w:i/>
                <w:iCs/>
                <w:color w:val="FF0000"/>
                <w:sz w:val="20"/>
                <w:szCs w:val="20"/>
                <w:lang w:eastAsia="zh-CN" w:bidi="hi-IN"/>
              </w:rPr>
            </w:pPr>
          </w:p>
        </w:tc>
      </w:tr>
      <w:tr w:rsidR="00FC36D2" w:rsidRPr="001B1DAB" w14:paraId="50A09E26" w14:textId="77777777" w:rsidTr="00903CFD">
        <w:tc>
          <w:tcPr>
            <w:tcW w:w="846" w:type="dxa"/>
            <w:tcBorders>
              <w:top w:val="single" w:sz="4" w:space="0" w:color="00000A"/>
              <w:left w:val="single" w:sz="4" w:space="0" w:color="00000A"/>
              <w:bottom w:val="single" w:sz="4" w:space="0" w:color="00000A"/>
              <w:right w:val="single" w:sz="4" w:space="0" w:color="00000A"/>
            </w:tcBorders>
          </w:tcPr>
          <w:p w14:paraId="77CD842A" w14:textId="77777777" w:rsidR="00FC36D2" w:rsidRPr="001B1DAB" w:rsidRDefault="00FC36D2">
            <w:pPr>
              <w:widowControl w:val="0"/>
              <w:numPr>
                <w:ilvl w:val="0"/>
                <w:numId w:val="42"/>
              </w:numPr>
              <w:spacing w:after="0" w:line="240" w:lineRule="auto"/>
              <w:rPr>
                <w:rFonts w:ascii="Times New Roman" w:eastAsia="Times New Roman" w:hAnsi="Times New Roman"/>
                <w:sz w:val="20"/>
                <w:szCs w:val="20"/>
                <w:lang w:eastAsia="zh-CN" w:bidi="hi-IN"/>
              </w:rPr>
            </w:pPr>
          </w:p>
        </w:tc>
        <w:tc>
          <w:tcPr>
            <w:tcW w:w="2985" w:type="dxa"/>
            <w:tcBorders>
              <w:top w:val="single" w:sz="4" w:space="0" w:color="00000A"/>
              <w:left w:val="single" w:sz="4" w:space="0" w:color="00000A"/>
              <w:bottom w:val="single" w:sz="4" w:space="0" w:color="00000A"/>
              <w:right w:val="single" w:sz="4" w:space="0" w:color="00000A"/>
            </w:tcBorders>
          </w:tcPr>
          <w:p w14:paraId="225443A9"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Operatyvioji atmintis</w:t>
            </w:r>
          </w:p>
        </w:tc>
        <w:tc>
          <w:tcPr>
            <w:tcW w:w="3121" w:type="dxa"/>
            <w:tcBorders>
              <w:top w:val="single" w:sz="4" w:space="0" w:color="00000A"/>
              <w:left w:val="single" w:sz="4" w:space="0" w:color="00000A"/>
              <w:bottom w:val="single" w:sz="4" w:space="0" w:color="00000A"/>
              <w:right w:val="single" w:sz="4" w:space="0" w:color="00000A"/>
            </w:tcBorders>
          </w:tcPr>
          <w:p w14:paraId="15B45C60"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Nemažiau kaip  12 GB</w:t>
            </w:r>
          </w:p>
        </w:tc>
        <w:tc>
          <w:tcPr>
            <w:tcW w:w="3391" w:type="dxa"/>
            <w:tcBorders>
              <w:top w:val="single" w:sz="4" w:space="0" w:color="00000A"/>
              <w:left w:val="single" w:sz="4" w:space="0" w:color="00000A"/>
              <w:bottom w:val="single" w:sz="4" w:space="0" w:color="00000A"/>
              <w:right w:val="single" w:sz="4" w:space="0" w:color="00000A"/>
            </w:tcBorders>
          </w:tcPr>
          <w:p w14:paraId="43488845"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p>
        </w:tc>
      </w:tr>
      <w:tr w:rsidR="00FC36D2" w:rsidRPr="001B1DAB" w14:paraId="13FFEEFB" w14:textId="77777777" w:rsidTr="00903CFD">
        <w:tc>
          <w:tcPr>
            <w:tcW w:w="846" w:type="dxa"/>
            <w:tcBorders>
              <w:top w:val="single" w:sz="4" w:space="0" w:color="00000A"/>
              <w:left w:val="single" w:sz="4" w:space="0" w:color="00000A"/>
              <w:bottom w:val="single" w:sz="4" w:space="0" w:color="00000A"/>
              <w:right w:val="single" w:sz="4" w:space="0" w:color="00000A"/>
            </w:tcBorders>
          </w:tcPr>
          <w:p w14:paraId="3CE004E7" w14:textId="77777777" w:rsidR="00FC36D2" w:rsidRPr="001B1DAB" w:rsidRDefault="00FC36D2">
            <w:pPr>
              <w:widowControl w:val="0"/>
              <w:numPr>
                <w:ilvl w:val="0"/>
                <w:numId w:val="42"/>
              </w:numPr>
              <w:spacing w:after="0" w:line="240" w:lineRule="auto"/>
              <w:rPr>
                <w:rFonts w:ascii="Times New Roman" w:eastAsia="Times New Roman" w:hAnsi="Times New Roman"/>
                <w:sz w:val="20"/>
                <w:szCs w:val="20"/>
                <w:lang w:eastAsia="zh-CN" w:bidi="hi-IN"/>
              </w:rPr>
            </w:pPr>
          </w:p>
        </w:tc>
        <w:tc>
          <w:tcPr>
            <w:tcW w:w="2985" w:type="dxa"/>
            <w:tcBorders>
              <w:top w:val="single" w:sz="4" w:space="0" w:color="00000A"/>
              <w:left w:val="single" w:sz="4" w:space="0" w:color="00000A"/>
              <w:bottom w:val="single" w:sz="4" w:space="0" w:color="00000A"/>
              <w:right w:val="single" w:sz="4" w:space="0" w:color="00000A"/>
            </w:tcBorders>
          </w:tcPr>
          <w:p w14:paraId="7928D760"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Vaizdo posistemė</w:t>
            </w:r>
          </w:p>
        </w:tc>
        <w:tc>
          <w:tcPr>
            <w:tcW w:w="3121" w:type="dxa"/>
            <w:tcBorders>
              <w:top w:val="single" w:sz="4" w:space="0" w:color="00000A"/>
              <w:left w:val="single" w:sz="4" w:space="0" w:color="00000A"/>
              <w:bottom w:val="single" w:sz="4" w:space="0" w:color="00000A"/>
              <w:right w:val="single" w:sz="4" w:space="0" w:color="00000A"/>
            </w:tcBorders>
          </w:tcPr>
          <w:p w14:paraId="2EDB6654"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 xml:space="preserve">Integruota </w:t>
            </w:r>
          </w:p>
        </w:tc>
        <w:tc>
          <w:tcPr>
            <w:tcW w:w="3391" w:type="dxa"/>
            <w:tcBorders>
              <w:top w:val="single" w:sz="4" w:space="0" w:color="00000A"/>
              <w:left w:val="single" w:sz="4" w:space="0" w:color="00000A"/>
              <w:bottom w:val="single" w:sz="4" w:space="0" w:color="00000A"/>
              <w:right w:val="single" w:sz="4" w:space="0" w:color="00000A"/>
            </w:tcBorders>
          </w:tcPr>
          <w:p w14:paraId="31F16016"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p>
        </w:tc>
      </w:tr>
      <w:tr w:rsidR="00FC36D2" w:rsidRPr="001B1DAB" w14:paraId="4480BAF0" w14:textId="77777777" w:rsidTr="00903CFD">
        <w:tc>
          <w:tcPr>
            <w:tcW w:w="846" w:type="dxa"/>
            <w:tcBorders>
              <w:top w:val="single" w:sz="4" w:space="0" w:color="00000A"/>
              <w:left w:val="single" w:sz="4" w:space="0" w:color="00000A"/>
              <w:bottom w:val="single" w:sz="4" w:space="0" w:color="00000A"/>
              <w:right w:val="single" w:sz="4" w:space="0" w:color="00000A"/>
            </w:tcBorders>
          </w:tcPr>
          <w:p w14:paraId="5C7FD57E" w14:textId="77777777" w:rsidR="00FC36D2" w:rsidRPr="001B1DAB" w:rsidRDefault="00FC36D2">
            <w:pPr>
              <w:widowControl w:val="0"/>
              <w:numPr>
                <w:ilvl w:val="0"/>
                <w:numId w:val="42"/>
              </w:numPr>
              <w:spacing w:after="0" w:line="240" w:lineRule="auto"/>
              <w:rPr>
                <w:rFonts w:ascii="Times New Roman" w:eastAsia="Times New Roman" w:hAnsi="Times New Roman"/>
                <w:sz w:val="20"/>
                <w:szCs w:val="20"/>
                <w:lang w:eastAsia="zh-CN" w:bidi="hi-IN"/>
              </w:rPr>
            </w:pPr>
          </w:p>
        </w:tc>
        <w:tc>
          <w:tcPr>
            <w:tcW w:w="2985" w:type="dxa"/>
            <w:tcBorders>
              <w:top w:val="single" w:sz="4" w:space="0" w:color="00000A"/>
              <w:left w:val="single" w:sz="4" w:space="0" w:color="00000A"/>
              <w:bottom w:val="single" w:sz="4" w:space="0" w:color="00000A"/>
              <w:right w:val="single" w:sz="4" w:space="0" w:color="00000A"/>
            </w:tcBorders>
          </w:tcPr>
          <w:p w14:paraId="2F2E3976"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Vidiniai kaupikliai</w:t>
            </w:r>
          </w:p>
        </w:tc>
        <w:tc>
          <w:tcPr>
            <w:tcW w:w="3121" w:type="dxa"/>
            <w:tcBorders>
              <w:top w:val="single" w:sz="4" w:space="0" w:color="00000A"/>
              <w:left w:val="single" w:sz="4" w:space="0" w:color="00000A"/>
              <w:bottom w:val="single" w:sz="4" w:space="0" w:color="00000A"/>
              <w:right w:val="single" w:sz="4" w:space="0" w:color="00000A"/>
            </w:tcBorders>
          </w:tcPr>
          <w:p w14:paraId="1B5F32EB"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Nemažiau kaip 256 GB</w:t>
            </w:r>
          </w:p>
          <w:p w14:paraId="2E312D0D"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p>
        </w:tc>
        <w:tc>
          <w:tcPr>
            <w:tcW w:w="3391" w:type="dxa"/>
            <w:tcBorders>
              <w:top w:val="single" w:sz="4" w:space="0" w:color="00000A"/>
              <w:left w:val="single" w:sz="4" w:space="0" w:color="00000A"/>
              <w:bottom w:val="single" w:sz="4" w:space="0" w:color="00000A"/>
              <w:right w:val="single" w:sz="4" w:space="0" w:color="00000A"/>
            </w:tcBorders>
          </w:tcPr>
          <w:p w14:paraId="2F9A10BC"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p>
        </w:tc>
      </w:tr>
      <w:tr w:rsidR="00FC36D2" w:rsidRPr="001B1DAB" w14:paraId="2826E999" w14:textId="77777777" w:rsidTr="00903CFD">
        <w:tc>
          <w:tcPr>
            <w:tcW w:w="846" w:type="dxa"/>
            <w:tcBorders>
              <w:top w:val="single" w:sz="4" w:space="0" w:color="00000A"/>
              <w:left w:val="single" w:sz="4" w:space="0" w:color="00000A"/>
              <w:bottom w:val="single" w:sz="4" w:space="0" w:color="00000A"/>
              <w:right w:val="single" w:sz="4" w:space="0" w:color="00000A"/>
            </w:tcBorders>
          </w:tcPr>
          <w:p w14:paraId="19905D56" w14:textId="77777777" w:rsidR="00FC36D2" w:rsidRPr="001B1DAB" w:rsidRDefault="00FC36D2">
            <w:pPr>
              <w:widowControl w:val="0"/>
              <w:numPr>
                <w:ilvl w:val="0"/>
                <w:numId w:val="42"/>
              </w:numPr>
              <w:spacing w:after="0" w:line="240" w:lineRule="auto"/>
              <w:rPr>
                <w:rFonts w:ascii="Times New Roman" w:eastAsia="Times New Roman" w:hAnsi="Times New Roman"/>
                <w:sz w:val="20"/>
                <w:szCs w:val="20"/>
                <w:lang w:eastAsia="zh-CN" w:bidi="hi-IN"/>
              </w:rPr>
            </w:pPr>
          </w:p>
        </w:tc>
        <w:tc>
          <w:tcPr>
            <w:tcW w:w="2985" w:type="dxa"/>
            <w:tcBorders>
              <w:top w:val="single" w:sz="4" w:space="0" w:color="00000A"/>
              <w:left w:val="single" w:sz="4" w:space="0" w:color="00000A"/>
              <w:bottom w:val="single" w:sz="4" w:space="0" w:color="00000A"/>
              <w:right w:val="single" w:sz="4" w:space="0" w:color="00000A"/>
            </w:tcBorders>
          </w:tcPr>
          <w:p w14:paraId="52595F0B"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Jungtys</w:t>
            </w:r>
          </w:p>
        </w:tc>
        <w:tc>
          <w:tcPr>
            <w:tcW w:w="3121" w:type="dxa"/>
            <w:tcBorders>
              <w:top w:val="single" w:sz="4" w:space="0" w:color="00000A"/>
              <w:left w:val="single" w:sz="4" w:space="0" w:color="00000A"/>
              <w:bottom w:val="single" w:sz="4" w:space="0" w:color="00000A"/>
              <w:right w:val="single" w:sz="4" w:space="0" w:color="00000A"/>
            </w:tcBorders>
          </w:tcPr>
          <w:p w14:paraId="49A008AE"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 xml:space="preserve">Ne mažiau kaip: </w:t>
            </w:r>
          </w:p>
          <w:p w14:paraId="1B79D354" w14:textId="77777777" w:rsidR="00FC36D2" w:rsidRPr="001B1DAB" w:rsidRDefault="00FC36D2">
            <w:pPr>
              <w:widowControl w:val="0"/>
              <w:numPr>
                <w:ilvl w:val="0"/>
                <w:numId w:val="43"/>
              </w:numPr>
              <w:tabs>
                <w:tab w:val="left" w:pos="420"/>
              </w:tabs>
              <w:spacing w:after="0" w:line="240" w:lineRule="auto"/>
              <w:ind w:left="34" w:firstLine="0"/>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1 x USB-C</w:t>
            </w:r>
          </w:p>
        </w:tc>
        <w:tc>
          <w:tcPr>
            <w:tcW w:w="3391" w:type="dxa"/>
            <w:tcBorders>
              <w:top w:val="single" w:sz="4" w:space="0" w:color="00000A"/>
              <w:left w:val="single" w:sz="4" w:space="0" w:color="00000A"/>
              <w:bottom w:val="single" w:sz="4" w:space="0" w:color="00000A"/>
              <w:right w:val="single" w:sz="4" w:space="0" w:color="00000A"/>
            </w:tcBorders>
          </w:tcPr>
          <w:p w14:paraId="2BAD085F"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p>
        </w:tc>
      </w:tr>
      <w:tr w:rsidR="00FC36D2" w:rsidRPr="001B1DAB" w14:paraId="10C5213E" w14:textId="77777777" w:rsidTr="00903CFD">
        <w:tc>
          <w:tcPr>
            <w:tcW w:w="846" w:type="dxa"/>
            <w:tcBorders>
              <w:top w:val="single" w:sz="4" w:space="0" w:color="00000A"/>
              <w:left w:val="single" w:sz="4" w:space="0" w:color="00000A"/>
              <w:bottom w:val="single" w:sz="4" w:space="0" w:color="00000A"/>
              <w:right w:val="single" w:sz="4" w:space="0" w:color="00000A"/>
            </w:tcBorders>
          </w:tcPr>
          <w:p w14:paraId="77DC5830" w14:textId="77777777" w:rsidR="00FC36D2" w:rsidRPr="001B1DAB" w:rsidRDefault="00FC36D2">
            <w:pPr>
              <w:widowControl w:val="0"/>
              <w:numPr>
                <w:ilvl w:val="0"/>
                <w:numId w:val="42"/>
              </w:num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 xml:space="preserve"> </w:t>
            </w:r>
          </w:p>
        </w:tc>
        <w:tc>
          <w:tcPr>
            <w:tcW w:w="2985" w:type="dxa"/>
            <w:tcBorders>
              <w:top w:val="single" w:sz="4" w:space="0" w:color="00000A"/>
              <w:left w:val="single" w:sz="4" w:space="0" w:color="00000A"/>
              <w:bottom w:val="single" w:sz="4" w:space="0" w:color="00000A"/>
              <w:right w:val="single" w:sz="4" w:space="0" w:color="00000A"/>
            </w:tcBorders>
          </w:tcPr>
          <w:p w14:paraId="5B301FD3"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Garso sistema</w:t>
            </w:r>
          </w:p>
        </w:tc>
        <w:tc>
          <w:tcPr>
            <w:tcW w:w="3121" w:type="dxa"/>
            <w:tcBorders>
              <w:top w:val="single" w:sz="4" w:space="0" w:color="00000A"/>
              <w:left w:val="single" w:sz="4" w:space="0" w:color="00000A"/>
              <w:bottom w:val="single" w:sz="4" w:space="0" w:color="00000A"/>
              <w:right w:val="single" w:sz="4" w:space="0" w:color="00000A"/>
            </w:tcBorders>
          </w:tcPr>
          <w:p w14:paraId="6041BB31"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Integruota</w:t>
            </w:r>
          </w:p>
        </w:tc>
        <w:tc>
          <w:tcPr>
            <w:tcW w:w="3391" w:type="dxa"/>
            <w:tcBorders>
              <w:top w:val="single" w:sz="4" w:space="0" w:color="00000A"/>
              <w:left w:val="single" w:sz="4" w:space="0" w:color="00000A"/>
              <w:bottom w:val="single" w:sz="4" w:space="0" w:color="00000A"/>
              <w:right w:val="single" w:sz="4" w:space="0" w:color="00000A"/>
            </w:tcBorders>
          </w:tcPr>
          <w:p w14:paraId="54B722F6"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p>
        </w:tc>
      </w:tr>
      <w:tr w:rsidR="00FC36D2" w:rsidRPr="001B1DAB" w14:paraId="67A556AA" w14:textId="77777777" w:rsidTr="00903CFD">
        <w:tc>
          <w:tcPr>
            <w:tcW w:w="846" w:type="dxa"/>
            <w:tcBorders>
              <w:top w:val="single" w:sz="4" w:space="0" w:color="00000A"/>
              <w:left w:val="single" w:sz="4" w:space="0" w:color="00000A"/>
              <w:bottom w:val="single" w:sz="4" w:space="0" w:color="00000A"/>
              <w:right w:val="single" w:sz="4" w:space="0" w:color="00000A"/>
            </w:tcBorders>
          </w:tcPr>
          <w:p w14:paraId="7599143F" w14:textId="77777777" w:rsidR="00FC36D2" w:rsidRPr="001B1DAB" w:rsidRDefault="00FC36D2">
            <w:pPr>
              <w:widowControl w:val="0"/>
              <w:numPr>
                <w:ilvl w:val="0"/>
                <w:numId w:val="42"/>
              </w:numPr>
              <w:spacing w:after="0" w:line="240" w:lineRule="auto"/>
              <w:rPr>
                <w:rFonts w:ascii="Times New Roman" w:eastAsia="Times New Roman" w:hAnsi="Times New Roman"/>
                <w:sz w:val="20"/>
                <w:szCs w:val="20"/>
                <w:lang w:eastAsia="zh-CN" w:bidi="hi-IN"/>
              </w:rPr>
            </w:pPr>
          </w:p>
        </w:tc>
        <w:tc>
          <w:tcPr>
            <w:tcW w:w="2985" w:type="dxa"/>
            <w:tcBorders>
              <w:top w:val="single" w:sz="4" w:space="0" w:color="00000A"/>
              <w:left w:val="single" w:sz="4" w:space="0" w:color="00000A"/>
              <w:bottom w:val="single" w:sz="4" w:space="0" w:color="00000A"/>
              <w:right w:val="single" w:sz="4" w:space="0" w:color="00000A"/>
            </w:tcBorders>
          </w:tcPr>
          <w:p w14:paraId="0CAAB518"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Tinklo adapteris</w:t>
            </w:r>
          </w:p>
        </w:tc>
        <w:tc>
          <w:tcPr>
            <w:tcW w:w="3121" w:type="dxa"/>
            <w:tcBorders>
              <w:top w:val="single" w:sz="4" w:space="0" w:color="00000A"/>
              <w:left w:val="single" w:sz="4" w:space="0" w:color="00000A"/>
              <w:bottom w:val="single" w:sz="4" w:space="0" w:color="00000A"/>
              <w:right w:val="single" w:sz="4" w:space="0" w:color="00000A"/>
            </w:tcBorders>
          </w:tcPr>
          <w:p w14:paraId="0BF2051B"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 xml:space="preserve">ne prasčiau nei </w:t>
            </w:r>
            <w:proofErr w:type="spellStart"/>
            <w:r w:rsidRPr="001B1DAB">
              <w:rPr>
                <w:rFonts w:ascii="Times New Roman" w:eastAsia="Times New Roman" w:hAnsi="Times New Roman"/>
                <w:sz w:val="20"/>
                <w:szCs w:val="20"/>
                <w:lang w:eastAsia="zh-CN" w:bidi="hi-IN"/>
              </w:rPr>
              <w:t>wifi</w:t>
            </w:r>
            <w:proofErr w:type="spellEnd"/>
            <w:r w:rsidRPr="001B1DAB">
              <w:rPr>
                <w:rFonts w:ascii="Times New Roman" w:eastAsia="Times New Roman" w:hAnsi="Times New Roman"/>
                <w:sz w:val="20"/>
                <w:szCs w:val="20"/>
                <w:lang w:eastAsia="zh-CN" w:bidi="hi-IN"/>
              </w:rPr>
              <w:t xml:space="preserve"> - taip</w:t>
            </w:r>
          </w:p>
          <w:p w14:paraId="5EBA96CD"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Bluetooth - taip</w:t>
            </w:r>
          </w:p>
          <w:p w14:paraId="373826F1"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p>
        </w:tc>
        <w:tc>
          <w:tcPr>
            <w:tcW w:w="3391" w:type="dxa"/>
            <w:tcBorders>
              <w:top w:val="single" w:sz="4" w:space="0" w:color="00000A"/>
              <w:left w:val="single" w:sz="4" w:space="0" w:color="00000A"/>
              <w:bottom w:val="single" w:sz="4" w:space="0" w:color="00000A"/>
              <w:right w:val="single" w:sz="4" w:space="0" w:color="00000A"/>
            </w:tcBorders>
          </w:tcPr>
          <w:p w14:paraId="003AB7AF"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p>
        </w:tc>
      </w:tr>
      <w:tr w:rsidR="00FC36D2" w:rsidRPr="001B1DAB" w14:paraId="2C4C59C1" w14:textId="77777777" w:rsidTr="00903CFD">
        <w:tc>
          <w:tcPr>
            <w:tcW w:w="846" w:type="dxa"/>
            <w:tcBorders>
              <w:top w:val="single" w:sz="4" w:space="0" w:color="00000A"/>
              <w:left w:val="single" w:sz="4" w:space="0" w:color="00000A"/>
              <w:bottom w:val="single" w:sz="4" w:space="0" w:color="00000A"/>
              <w:right w:val="single" w:sz="4" w:space="0" w:color="00000A"/>
            </w:tcBorders>
          </w:tcPr>
          <w:p w14:paraId="4CFAAA66" w14:textId="77777777" w:rsidR="00FC36D2" w:rsidRPr="001B1DAB" w:rsidRDefault="00FC36D2">
            <w:pPr>
              <w:widowControl w:val="0"/>
              <w:numPr>
                <w:ilvl w:val="0"/>
                <w:numId w:val="42"/>
              </w:numPr>
              <w:spacing w:after="0" w:line="240" w:lineRule="auto"/>
              <w:rPr>
                <w:rFonts w:ascii="Times New Roman" w:eastAsia="Times New Roman" w:hAnsi="Times New Roman"/>
                <w:sz w:val="20"/>
                <w:szCs w:val="20"/>
                <w:lang w:eastAsia="zh-CN" w:bidi="hi-IN"/>
              </w:rPr>
            </w:pPr>
          </w:p>
        </w:tc>
        <w:tc>
          <w:tcPr>
            <w:tcW w:w="2985" w:type="dxa"/>
            <w:tcBorders>
              <w:top w:val="single" w:sz="4" w:space="0" w:color="00000A"/>
              <w:left w:val="single" w:sz="4" w:space="0" w:color="00000A"/>
              <w:bottom w:val="single" w:sz="4" w:space="0" w:color="00000A"/>
              <w:right w:val="single" w:sz="4" w:space="0" w:color="00000A"/>
            </w:tcBorders>
          </w:tcPr>
          <w:p w14:paraId="4767EFD5"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Korpusas</w:t>
            </w:r>
          </w:p>
        </w:tc>
        <w:tc>
          <w:tcPr>
            <w:tcW w:w="3121" w:type="dxa"/>
            <w:tcBorders>
              <w:top w:val="single" w:sz="4" w:space="0" w:color="00000A"/>
              <w:left w:val="single" w:sz="4" w:space="0" w:color="00000A"/>
              <w:bottom w:val="single" w:sz="4" w:space="0" w:color="00000A"/>
              <w:right w:val="single" w:sz="4" w:space="0" w:color="00000A"/>
            </w:tcBorders>
          </w:tcPr>
          <w:p w14:paraId="7968A3FA" w14:textId="77777777" w:rsidR="00FC36D2" w:rsidRPr="001B1DAB" w:rsidRDefault="00FC36D2">
            <w:pPr>
              <w:widowControl w:val="0"/>
              <w:numPr>
                <w:ilvl w:val="0"/>
                <w:numId w:val="41"/>
              </w:numPr>
              <w:spacing w:after="0" w:line="240" w:lineRule="auto"/>
              <w:rPr>
                <w:rFonts w:ascii="Times New Roman" w:eastAsia="Times New Roman" w:hAnsi="Times New Roman"/>
                <w:sz w:val="20"/>
                <w:szCs w:val="20"/>
                <w:lang w:eastAsia="zh-CN" w:bidi="hi-IN"/>
              </w:rPr>
            </w:pPr>
            <w:bookmarkStart w:id="2" w:name="_heading=h.lt0zwwie8s9n"/>
            <w:bookmarkEnd w:id="2"/>
            <w:r w:rsidRPr="001B1DAB">
              <w:rPr>
                <w:rFonts w:ascii="Times New Roman" w:eastAsia="Times New Roman" w:hAnsi="Times New Roman"/>
                <w:sz w:val="20"/>
                <w:szCs w:val="20"/>
                <w:lang w:eastAsia="zh-CN" w:bidi="hi-IN"/>
              </w:rPr>
              <w:t>Ekrano įstrižainė nemažesnė kaip 14.5"</w:t>
            </w:r>
          </w:p>
        </w:tc>
        <w:tc>
          <w:tcPr>
            <w:tcW w:w="3391" w:type="dxa"/>
            <w:tcBorders>
              <w:top w:val="single" w:sz="4" w:space="0" w:color="00000A"/>
              <w:left w:val="single" w:sz="4" w:space="0" w:color="00000A"/>
              <w:bottom w:val="single" w:sz="4" w:space="0" w:color="00000A"/>
              <w:right w:val="single" w:sz="4" w:space="0" w:color="00000A"/>
            </w:tcBorders>
          </w:tcPr>
          <w:p w14:paraId="3E67B9B6"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p>
        </w:tc>
      </w:tr>
      <w:tr w:rsidR="00FC36D2" w:rsidRPr="001B1DAB" w14:paraId="7B8141D4" w14:textId="77777777" w:rsidTr="00903CFD">
        <w:tc>
          <w:tcPr>
            <w:tcW w:w="846" w:type="dxa"/>
            <w:tcBorders>
              <w:top w:val="single" w:sz="4" w:space="0" w:color="00000A"/>
              <w:left w:val="single" w:sz="4" w:space="0" w:color="00000A"/>
              <w:bottom w:val="single" w:sz="4" w:space="0" w:color="00000A"/>
              <w:right w:val="single" w:sz="4" w:space="0" w:color="00000A"/>
            </w:tcBorders>
          </w:tcPr>
          <w:p w14:paraId="081C0467" w14:textId="77777777" w:rsidR="00FC36D2" w:rsidRPr="001B1DAB" w:rsidRDefault="00FC36D2">
            <w:pPr>
              <w:widowControl w:val="0"/>
              <w:numPr>
                <w:ilvl w:val="0"/>
                <w:numId w:val="42"/>
              </w:numPr>
              <w:spacing w:after="0" w:line="240" w:lineRule="auto"/>
              <w:rPr>
                <w:rFonts w:ascii="Times New Roman" w:eastAsia="Times New Roman" w:hAnsi="Times New Roman"/>
                <w:sz w:val="20"/>
                <w:szCs w:val="20"/>
                <w:lang w:eastAsia="zh-CN" w:bidi="hi-IN"/>
              </w:rPr>
            </w:pPr>
          </w:p>
        </w:tc>
        <w:tc>
          <w:tcPr>
            <w:tcW w:w="2985" w:type="dxa"/>
            <w:tcBorders>
              <w:top w:val="single" w:sz="4" w:space="0" w:color="00000A"/>
              <w:left w:val="single" w:sz="4" w:space="0" w:color="00000A"/>
              <w:bottom w:val="single" w:sz="4" w:space="0" w:color="00000A"/>
              <w:right w:val="single" w:sz="4" w:space="0" w:color="00000A"/>
            </w:tcBorders>
          </w:tcPr>
          <w:p w14:paraId="35E19B3E"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Operacinė sistema</w:t>
            </w:r>
          </w:p>
        </w:tc>
        <w:tc>
          <w:tcPr>
            <w:tcW w:w="3121" w:type="dxa"/>
            <w:tcBorders>
              <w:top w:val="single" w:sz="4" w:space="0" w:color="00000A"/>
              <w:left w:val="single" w:sz="4" w:space="0" w:color="00000A"/>
              <w:bottom w:val="single" w:sz="4" w:space="0" w:color="00000A"/>
              <w:right w:val="single" w:sz="4" w:space="0" w:color="00000A"/>
            </w:tcBorders>
          </w:tcPr>
          <w:p w14:paraId="2B0D595D"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Android arba lygiavertė</w:t>
            </w:r>
          </w:p>
        </w:tc>
        <w:tc>
          <w:tcPr>
            <w:tcW w:w="3391" w:type="dxa"/>
            <w:tcBorders>
              <w:top w:val="single" w:sz="4" w:space="0" w:color="00000A"/>
              <w:left w:val="single" w:sz="4" w:space="0" w:color="00000A"/>
              <w:bottom w:val="single" w:sz="4" w:space="0" w:color="00000A"/>
              <w:right w:val="single" w:sz="4" w:space="0" w:color="00000A"/>
            </w:tcBorders>
          </w:tcPr>
          <w:p w14:paraId="3A2A1555"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p>
        </w:tc>
      </w:tr>
      <w:tr w:rsidR="00FC36D2" w:rsidRPr="001B1DAB" w14:paraId="39E40562" w14:textId="77777777" w:rsidTr="00903CFD">
        <w:tc>
          <w:tcPr>
            <w:tcW w:w="846" w:type="dxa"/>
            <w:tcBorders>
              <w:top w:val="single" w:sz="4" w:space="0" w:color="00000A"/>
              <w:left w:val="single" w:sz="4" w:space="0" w:color="00000A"/>
              <w:bottom w:val="single" w:sz="4" w:space="0" w:color="00000A"/>
              <w:right w:val="single" w:sz="4" w:space="0" w:color="00000A"/>
            </w:tcBorders>
          </w:tcPr>
          <w:p w14:paraId="28C76E0F" w14:textId="77777777" w:rsidR="00FC36D2" w:rsidRPr="001B1DAB" w:rsidRDefault="00FC36D2">
            <w:pPr>
              <w:widowControl w:val="0"/>
              <w:numPr>
                <w:ilvl w:val="0"/>
                <w:numId w:val="42"/>
              </w:numPr>
              <w:spacing w:after="0" w:line="240" w:lineRule="auto"/>
              <w:rPr>
                <w:rFonts w:ascii="Times New Roman" w:eastAsia="Times New Roman" w:hAnsi="Times New Roman"/>
                <w:sz w:val="20"/>
                <w:szCs w:val="20"/>
                <w:lang w:eastAsia="zh-CN" w:bidi="hi-IN"/>
              </w:rPr>
            </w:pPr>
          </w:p>
        </w:tc>
        <w:tc>
          <w:tcPr>
            <w:tcW w:w="2985" w:type="dxa"/>
            <w:tcBorders>
              <w:top w:val="single" w:sz="4" w:space="0" w:color="00000A"/>
              <w:left w:val="single" w:sz="4" w:space="0" w:color="00000A"/>
              <w:bottom w:val="single" w:sz="4" w:space="0" w:color="00000A"/>
              <w:right w:val="single" w:sz="4" w:space="0" w:color="00000A"/>
            </w:tcBorders>
          </w:tcPr>
          <w:p w14:paraId="05D5FBA9"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Įrangos kokybė</w:t>
            </w:r>
          </w:p>
        </w:tc>
        <w:tc>
          <w:tcPr>
            <w:tcW w:w="3121" w:type="dxa"/>
            <w:tcBorders>
              <w:top w:val="single" w:sz="4" w:space="0" w:color="00000A"/>
              <w:left w:val="single" w:sz="4" w:space="0" w:color="00000A"/>
              <w:bottom w:val="single" w:sz="4" w:space="0" w:color="00000A"/>
              <w:right w:val="single" w:sz="4" w:space="0" w:color="00000A"/>
            </w:tcBorders>
          </w:tcPr>
          <w:p w14:paraId="7D243D6F"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Nauja (nenaudota)</w:t>
            </w:r>
          </w:p>
          <w:p w14:paraId="7255D09E"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p>
        </w:tc>
        <w:tc>
          <w:tcPr>
            <w:tcW w:w="3391" w:type="dxa"/>
            <w:tcBorders>
              <w:top w:val="single" w:sz="4" w:space="0" w:color="00000A"/>
              <w:left w:val="single" w:sz="4" w:space="0" w:color="00000A"/>
              <w:bottom w:val="single" w:sz="4" w:space="0" w:color="00000A"/>
              <w:right w:val="single" w:sz="4" w:space="0" w:color="00000A"/>
            </w:tcBorders>
          </w:tcPr>
          <w:p w14:paraId="613142FE"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p>
        </w:tc>
      </w:tr>
      <w:tr w:rsidR="00FC36D2" w:rsidRPr="001B1DAB" w14:paraId="3933E434" w14:textId="77777777" w:rsidTr="00903CFD">
        <w:trPr>
          <w:trHeight w:val="260"/>
        </w:trPr>
        <w:tc>
          <w:tcPr>
            <w:tcW w:w="846" w:type="dxa"/>
            <w:tcBorders>
              <w:top w:val="single" w:sz="4" w:space="0" w:color="00000A"/>
              <w:left w:val="single" w:sz="4" w:space="0" w:color="00000A"/>
              <w:bottom w:val="single" w:sz="4" w:space="0" w:color="00000A"/>
              <w:right w:val="single" w:sz="4" w:space="0" w:color="00000A"/>
            </w:tcBorders>
          </w:tcPr>
          <w:p w14:paraId="7BAF44C8" w14:textId="77777777" w:rsidR="00FC36D2" w:rsidRPr="001B1DAB" w:rsidRDefault="00FC36D2">
            <w:pPr>
              <w:widowControl w:val="0"/>
              <w:numPr>
                <w:ilvl w:val="0"/>
                <w:numId w:val="42"/>
              </w:numPr>
              <w:spacing w:after="0" w:line="240" w:lineRule="auto"/>
              <w:rPr>
                <w:rFonts w:ascii="Times New Roman" w:eastAsia="Times New Roman" w:hAnsi="Times New Roman"/>
                <w:sz w:val="20"/>
                <w:szCs w:val="20"/>
                <w:lang w:eastAsia="zh-CN" w:bidi="hi-IN"/>
              </w:rPr>
            </w:pPr>
          </w:p>
        </w:tc>
        <w:tc>
          <w:tcPr>
            <w:tcW w:w="2985" w:type="dxa"/>
            <w:tcBorders>
              <w:top w:val="single" w:sz="4" w:space="0" w:color="00000A"/>
              <w:left w:val="single" w:sz="4" w:space="0" w:color="00000A"/>
              <w:bottom w:val="single" w:sz="4" w:space="0" w:color="00000A"/>
              <w:right w:val="single" w:sz="4" w:space="0" w:color="00000A"/>
            </w:tcBorders>
          </w:tcPr>
          <w:p w14:paraId="0DEEB81A" w14:textId="5C72299A" w:rsidR="00FC36D2" w:rsidRPr="001B1DAB" w:rsidRDefault="008C606D" w:rsidP="00903CFD">
            <w:pPr>
              <w:spacing w:after="0" w:line="240" w:lineRule="auto"/>
              <w:rPr>
                <w:rFonts w:ascii="Times New Roman" w:eastAsia="Times New Roman" w:hAnsi="Times New Roman"/>
                <w:sz w:val="20"/>
                <w:szCs w:val="20"/>
                <w:lang w:eastAsia="zh-CN" w:bidi="hi-IN"/>
              </w:rPr>
            </w:pPr>
            <w:r>
              <w:rPr>
                <w:rFonts w:ascii="Times New Roman" w:eastAsia="Times New Roman" w:hAnsi="Times New Roman"/>
                <w:sz w:val="20"/>
                <w:szCs w:val="20"/>
                <w:lang w:eastAsia="zh-CN" w:bidi="hi-IN"/>
              </w:rPr>
              <w:t>Gamintojo g</w:t>
            </w:r>
            <w:r w:rsidRPr="001B1DAB">
              <w:rPr>
                <w:rFonts w:ascii="Times New Roman" w:eastAsia="Times New Roman" w:hAnsi="Times New Roman"/>
                <w:sz w:val="20"/>
                <w:szCs w:val="20"/>
                <w:lang w:eastAsia="zh-CN" w:bidi="hi-IN"/>
              </w:rPr>
              <w:t>arantija</w:t>
            </w:r>
          </w:p>
        </w:tc>
        <w:tc>
          <w:tcPr>
            <w:tcW w:w="3121" w:type="dxa"/>
            <w:tcBorders>
              <w:top w:val="single" w:sz="4" w:space="0" w:color="00000A"/>
              <w:left w:val="single" w:sz="4" w:space="0" w:color="00000A"/>
              <w:bottom w:val="single" w:sz="4" w:space="0" w:color="00000A"/>
              <w:right w:val="single" w:sz="4" w:space="0" w:color="00000A"/>
            </w:tcBorders>
          </w:tcPr>
          <w:p w14:paraId="1A197246"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 xml:space="preserve">Ne mažiau nei 24 mėnesiai nuo įrangos pristatymo termino.  </w:t>
            </w:r>
          </w:p>
        </w:tc>
        <w:tc>
          <w:tcPr>
            <w:tcW w:w="3391" w:type="dxa"/>
            <w:tcBorders>
              <w:top w:val="single" w:sz="4" w:space="0" w:color="00000A"/>
              <w:left w:val="single" w:sz="4" w:space="0" w:color="00000A"/>
              <w:bottom w:val="single" w:sz="4" w:space="0" w:color="00000A"/>
              <w:right w:val="single" w:sz="4" w:space="0" w:color="00000A"/>
            </w:tcBorders>
          </w:tcPr>
          <w:p w14:paraId="5D419D14"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p>
        </w:tc>
      </w:tr>
      <w:tr w:rsidR="00FC36D2" w:rsidRPr="001B1DAB" w14:paraId="60F96D74" w14:textId="77777777" w:rsidTr="00903CFD">
        <w:tc>
          <w:tcPr>
            <w:tcW w:w="846" w:type="dxa"/>
            <w:tcBorders>
              <w:top w:val="single" w:sz="4" w:space="0" w:color="00000A"/>
              <w:left w:val="single" w:sz="4" w:space="0" w:color="00000A"/>
              <w:bottom w:val="single" w:sz="4" w:space="0" w:color="00000A"/>
              <w:right w:val="single" w:sz="4" w:space="0" w:color="00000A"/>
            </w:tcBorders>
          </w:tcPr>
          <w:p w14:paraId="16C673DD" w14:textId="77777777" w:rsidR="00FC36D2" w:rsidRPr="001B1DAB" w:rsidRDefault="00FC36D2">
            <w:pPr>
              <w:widowControl w:val="0"/>
              <w:numPr>
                <w:ilvl w:val="0"/>
                <w:numId w:val="42"/>
              </w:numPr>
              <w:spacing w:after="0" w:line="240" w:lineRule="auto"/>
              <w:rPr>
                <w:rFonts w:ascii="Times New Roman" w:eastAsia="Times New Roman" w:hAnsi="Times New Roman"/>
                <w:sz w:val="20"/>
                <w:szCs w:val="20"/>
                <w:lang w:eastAsia="zh-CN" w:bidi="hi-IN"/>
              </w:rPr>
            </w:pPr>
          </w:p>
        </w:tc>
        <w:tc>
          <w:tcPr>
            <w:tcW w:w="2985" w:type="dxa"/>
            <w:tcBorders>
              <w:top w:val="single" w:sz="4" w:space="0" w:color="00000A"/>
              <w:left w:val="single" w:sz="4" w:space="0" w:color="00000A"/>
              <w:bottom w:val="single" w:sz="4" w:space="0" w:color="00000A"/>
              <w:right w:val="single" w:sz="4" w:space="0" w:color="00000A"/>
            </w:tcBorders>
          </w:tcPr>
          <w:p w14:paraId="56579803"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Svoris</w:t>
            </w:r>
          </w:p>
        </w:tc>
        <w:tc>
          <w:tcPr>
            <w:tcW w:w="3121" w:type="dxa"/>
            <w:tcBorders>
              <w:top w:val="single" w:sz="4" w:space="0" w:color="00000A"/>
              <w:left w:val="single" w:sz="4" w:space="0" w:color="00000A"/>
              <w:bottom w:val="single" w:sz="4" w:space="0" w:color="00000A"/>
              <w:right w:val="single" w:sz="4" w:space="0" w:color="00000A"/>
            </w:tcBorders>
          </w:tcPr>
          <w:p w14:paraId="796F83CD"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r w:rsidRPr="001B1DAB">
              <w:rPr>
                <w:rFonts w:ascii="Times New Roman" w:eastAsia="Times New Roman" w:hAnsi="Times New Roman"/>
                <w:sz w:val="20"/>
                <w:szCs w:val="20"/>
                <w:lang w:eastAsia="zh-CN" w:bidi="hi-IN"/>
              </w:rPr>
              <w:t xml:space="preserve">Ne daugiau kaip 1 kg </w:t>
            </w:r>
          </w:p>
        </w:tc>
        <w:tc>
          <w:tcPr>
            <w:tcW w:w="3391" w:type="dxa"/>
            <w:tcBorders>
              <w:top w:val="single" w:sz="4" w:space="0" w:color="00000A"/>
              <w:left w:val="single" w:sz="4" w:space="0" w:color="00000A"/>
              <w:bottom w:val="single" w:sz="4" w:space="0" w:color="00000A"/>
              <w:right w:val="single" w:sz="4" w:space="0" w:color="00000A"/>
            </w:tcBorders>
          </w:tcPr>
          <w:p w14:paraId="46205213" w14:textId="77777777" w:rsidR="00FC36D2" w:rsidRPr="001B1DAB" w:rsidRDefault="00FC36D2" w:rsidP="00903CFD">
            <w:pPr>
              <w:spacing w:after="0" w:line="240" w:lineRule="auto"/>
              <w:rPr>
                <w:rFonts w:ascii="Times New Roman" w:eastAsia="Times New Roman" w:hAnsi="Times New Roman"/>
                <w:sz w:val="20"/>
                <w:szCs w:val="20"/>
                <w:lang w:eastAsia="zh-CN" w:bidi="hi-IN"/>
              </w:rPr>
            </w:pPr>
          </w:p>
        </w:tc>
      </w:tr>
      <w:tr w:rsidR="009378C3" w:rsidRPr="001B1DAB" w14:paraId="3196A7FE" w14:textId="77777777" w:rsidTr="00903CFD">
        <w:tc>
          <w:tcPr>
            <w:tcW w:w="846" w:type="dxa"/>
            <w:tcBorders>
              <w:top w:val="single" w:sz="4" w:space="0" w:color="00000A"/>
              <w:left w:val="single" w:sz="4" w:space="0" w:color="00000A"/>
              <w:bottom w:val="single" w:sz="4" w:space="0" w:color="00000A"/>
              <w:right w:val="single" w:sz="4" w:space="0" w:color="00000A"/>
            </w:tcBorders>
          </w:tcPr>
          <w:p w14:paraId="5BE8F114" w14:textId="77777777" w:rsidR="009378C3" w:rsidRPr="001B1DAB" w:rsidRDefault="009378C3">
            <w:pPr>
              <w:widowControl w:val="0"/>
              <w:numPr>
                <w:ilvl w:val="0"/>
                <w:numId w:val="42"/>
              </w:numPr>
              <w:spacing w:after="0" w:line="240" w:lineRule="auto"/>
              <w:rPr>
                <w:rFonts w:ascii="Times New Roman" w:eastAsia="Times New Roman" w:hAnsi="Times New Roman"/>
                <w:sz w:val="20"/>
                <w:szCs w:val="20"/>
                <w:lang w:eastAsia="zh-CN" w:bidi="hi-IN"/>
              </w:rPr>
            </w:pPr>
          </w:p>
        </w:tc>
        <w:tc>
          <w:tcPr>
            <w:tcW w:w="2985" w:type="dxa"/>
            <w:tcBorders>
              <w:top w:val="single" w:sz="4" w:space="0" w:color="00000A"/>
              <w:left w:val="single" w:sz="4" w:space="0" w:color="00000A"/>
              <w:bottom w:val="single" w:sz="4" w:space="0" w:color="00000A"/>
              <w:right w:val="single" w:sz="4" w:space="0" w:color="00000A"/>
            </w:tcBorders>
          </w:tcPr>
          <w:p w14:paraId="1275625D" w14:textId="3A20CBA5" w:rsidR="009378C3" w:rsidRPr="009378C3" w:rsidRDefault="009378C3" w:rsidP="009378C3">
            <w:pPr>
              <w:spacing w:after="0" w:line="240" w:lineRule="auto"/>
              <w:rPr>
                <w:rFonts w:ascii="Times New Roman" w:eastAsia="Times New Roman" w:hAnsi="Times New Roman"/>
                <w:sz w:val="20"/>
                <w:szCs w:val="20"/>
                <w:lang w:eastAsia="zh-CN" w:bidi="hi-IN"/>
              </w:rPr>
            </w:pPr>
            <w:r w:rsidRPr="009378C3">
              <w:rPr>
                <w:rFonts w:ascii="Times New Roman" w:hAnsi="Times New Roman"/>
                <w:sz w:val="20"/>
                <w:szCs w:val="20"/>
              </w:rPr>
              <w:t>Įranga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ir planšetės“ 4.1., 4.2., 4.3. ir 4.4. punktuose</w:t>
            </w:r>
          </w:p>
        </w:tc>
        <w:tc>
          <w:tcPr>
            <w:tcW w:w="3121" w:type="dxa"/>
            <w:tcBorders>
              <w:top w:val="single" w:sz="4" w:space="0" w:color="00000A"/>
              <w:left w:val="single" w:sz="4" w:space="0" w:color="00000A"/>
              <w:bottom w:val="single" w:sz="4" w:space="0" w:color="00000A"/>
              <w:right w:val="single" w:sz="4" w:space="0" w:color="00000A"/>
            </w:tcBorders>
          </w:tcPr>
          <w:p w14:paraId="3C4B31F3" w14:textId="571CB88A" w:rsidR="009378C3" w:rsidRPr="009378C3" w:rsidRDefault="009378C3" w:rsidP="009378C3">
            <w:pPr>
              <w:spacing w:after="0" w:line="240" w:lineRule="auto"/>
              <w:rPr>
                <w:rFonts w:ascii="Times New Roman" w:eastAsia="Times New Roman" w:hAnsi="Times New Roman"/>
                <w:sz w:val="20"/>
                <w:szCs w:val="20"/>
                <w:lang w:eastAsia="zh-CN" w:bidi="hi-IN"/>
              </w:rPr>
            </w:pPr>
            <w:r w:rsidRPr="009378C3">
              <w:rPr>
                <w:rFonts w:ascii="Times New Roman" w:hAnsi="Times New Roman"/>
                <w:sz w:val="20"/>
                <w:szCs w:val="20"/>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391" w:type="dxa"/>
            <w:tcBorders>
              <w:top w:val="single" w:sz="4" w:space="0" w:color="00000A"/>
              <w:left w:val="single" w:sz="4" w:space="0" w:color="00000A"/>
              <w:bottom w:val="single" w:sz="4" w:space="0" w:color="00000A"/>
              <w:right w:val="single" w:sz="4" w:space="0" w:color="00000A"/>
            </w:tcBorders>
          </w:tcPr>
          <w:p w14:paraId="2BC7F88B" w14:textId="77777777" w:rsidR="009378C3" w:rsidRPr="001B1DAB" w:rsidRDefault="009378C3" w:rsidP="009378C3">
            <w:pPr>
              <w:spacing w:after="0" w:line="240" w:lineRule="auto"/>
              <w:rPr>
                <w:rFonts w:ascii="Times New Roman" w:eastAsia="Times New Roman" w:hAnsi="Times New Roman"/>
                <w:sz w:val="20"/>
                <w:szCs w:val="20"/>
                <w:lang w:eastAsia="zh-CN" w:bidi="hi-IN"/>
              </w:rPr>
            </w:pPr>
          </w:p>
        </w:tc>
      </w:tr>
    </w:tbl>
    <w:p w14:paraId="3D5F1C15" w14:textId="77777777" w:rsidR="00FC36D2" w:rsidRDefault="00FC36D2">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1B8EA75B" w14:textId="77777777" w:rsidR="00FC36D2" w:rsidRDefault="00FC36D2">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6B09A4F5" w14:textId="77777777" w:rsidR="00EA295D" w:rsidRDefault="00EA295D">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41E2B3F7" w14:textId="77777777" w:rsidR="007F0053" w:rsidRDefault="007F0053">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609551C7" w14:textId="77777777" w:rsidR="00EA295D" w:rsidRDefault="00EA295D">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51BC2CA9" w14:textId="77777777" w:rsidR="00EA295D" w:rsidRDefault="00EA295D">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0E55C60F" w14:textId="77777777" w:rsidR="00EA295D" w:rsidRDefault="00EA295D">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79804E31" w14:textId="77777777" w:rsidR="00EA295D" w:rsidRDefault="00EA295D">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4880A65A" w14:textId="77777777" w:rsidR="00EA295D" w:rsidRDefault="00EA295D">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1C719FAE" w14:textId="77777777" w:rsidR="00EA295D" w:rsidRPr="0091413C" w:rsidRDefault="00EA295D">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3906D949"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3B309ECE" w14:textId="787F391D" w:rsidR="00390F20" w:rsidRPr="0091413C" w:rsidRDefault="00390F20" w:rsidP="00390F20">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r w:rsidRPr="0091413C">
        <w:rPr>
          <w:rFonts w:ascii="Times New Roman" w:hAnsi="Times New Roman"/>
          <w:b/>
          <w:bCs/>
          <w:color w:val="3A7C22" w:themeColor="accent6" w:themeShade="BF"/>
          <w:sz w:val="20"/>
          <w:szCs w:val="20"/>
          <w:u w:val="single"/>
        </w:rPr>
        <w:lastRenderedPageBreak/>
        <w:t xml:space="preserve">II pirkimo dalis. Kompiuterinė įranga. Maksimali pirkimo dalies vertė </w:t>
      </w:r>
      <w:r w:rsidR="002A5EFD">
        <w:rPr>
          <w:rFonts w:ascii="Times New Roman" w:hAnsi="Times New Roman"/>
          <w:b/>
          <w:bCs/>
          <w:color w:val="3A7C22" w:themeColor="accent6" w:themeShade="BF"/>
          <w:sz w:val="20"/>
          <w:szCs w:val="20"/>
          <w:u w:val="single"/>
        </w:rPr>
        <w:t>10907,44</w:t>
      </w:r>
      <w:r w:rsidRPr="0091413C">
        <w:rPr>
          <w:rFonts w:ascii="Times New Roman" w:hAnsi="Times New Roman"/>
          <w:b/>
          <w:bCs/>
          <w:color w:val="3A7C22" w:themeColor="accent6" w:themeShade="BF"/>
          <w:sz w:val="20"/>
          <w:szCs w:val="20"/>
          <w:u w:val="single"/>
        </w:rPr>
        <w:t xml:space="preserve"> Eur </w:t>
      </w:r>
      <w:r w:rsidR="002A5EFD">
        <w:rPr>
          <w:rFonts w:ascii="Times New Roman" w:hAnsi="Times New Roman"/>
          <w:b/>
          <w:bCs/>
          <w:color w:val="3A7C22" w:themeColor="accent6" w:themeShade="BF"/>
          <w:sz w:val="20"/>
          <w:szCs w:val="20"/>
          <w:u w:val="single"/>
        </w:rPr>
        <w:t>be</w:t>
      </w:r>
      <w:r w:rsidRPr="0091413C">
        <w:rPr>
          <w:rFonts w:ascii="Times New Roman" w:hAnsi="Times New Roman"/>
          <w:b/>
          <w:bCs/>
          <w:color w:val="3A7C22" w:themeColor="accent6" w:themeShade="BF"/>
          <w:sz w:val="20"/>
          <w:szCs w:val="20"/>
          <w:u w:val="single"/>
        </w:rPr>
        <w:t xml:space="preserve"> PVM</w:t>
      </w:r>
    </w:p>
    <w:p w14:paraId="36B219B3"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6D98DF4A"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tbl>
      <w:tblPr>
        <w:tblW w:w="9640" w:type="dxa"/>
        <w:tblInd w:w="-856" w:type="dxa"/>
        <w:tblLayout w:type="fixed"/>
        <w:tblLook w:val="0000" w:firstRow="0" w:lastRow="0" w:firstColumn="0" w:lastColumn="0" w:noHBand="0" w:noVBand="0"/>
      </w:tblPr>
      <w:tblGrid>
        <w:gridCol w:w="723"/>
        <w:gridCol w:w="2677"/>
        <w:gridCol w:w="3121"/>
        <w:gridCol w:w="3119"/>
      </w:tblGrid>
      <w:tr w:rsidR="00431D09" w:rsidRPr="0091413C" w14:paraId="4364EC07" w14:textId="77777777" w:rsidTr="00A65C29">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55BB0C9" w14:textId="77777777" w:rsidR="00431D09" w:rsidRPr="0091413C" w:rsidRDefault="00431D09" w:rsidP="00A65C29">
            <w:pPr>
              <w:suppressAutoHyphens w:val="0"/>
              <w:spacing w:after="0" w:line="240" w:lineRule="auto"/>
              <w:rPr>
                <w:rFonts w:ascii="Times New Roman" w:eastAsia="Aptos" w:hAnsi="Times New Roman"/>
                <w:sz w:val="20"/>
                <w:szCs w:val="20"/>
                <w:lang w:eastAsia="lt-LT"/>
              </w:rPr>
            </w:pPr>
            <w:r w:rsidRPr="0091413C">
              <w:rPr>
                <w:rFonts w:ascii="Times New Roman" w:eastAsia="Aptos" w:hAnsi="Times New Roman"/>
                <w:b/>
                <w:sz w:val="20"/>
                <w:szCs w:val="20"/>
                <w:lang w:eastAsia="lt-LT"/>
              </w:rPr>
              <w:t>Eil. Nr.</w:t>
            </w:r>
          </w:p>
        </w:tc>
        <w:tc>
          <w:tcPr>
            <w:tcW w:w="2677"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999EA5C" w14:textId="77777777" w:rsidR="00431D09" w:rsidRPr="0091413C" w:rsidRDefault="00431D09" w:rsidP="00A65C29">
            <w:pPr>
              <w:suppressAutoHyphens w:val="0"/>
              <w:spacing w:after="0" w:line="240" w:lineRule="auto"/>
              <w:jc w:val="center"/>
              <w:rPr>
                <w:rFonts w:ascii="Times New Roman" w:eastAsia="Aptos" w:hAnsi="Times New Roman"/>
                <w:sz w:val="20"/>
                <w:szCs w:val="20"/>
                <w:lang w:eastAsia="lt-LT"/>
              </w:rPr>
            </w:pPr>
            <w:r w:rsidRPr="0091413C">
              <w:rPr>
                <w:rFonts w:ascii="Times New Roman" w:eastAsia="Aptos" w:hAnsi="Times New Roman"/>
                <w:b/>
                <w:sz w:val="20"/>
                <w:szCs w:val="20"/>
                <w:lang w:eastAsia="lt-LT"/>
              </w:rPr>
              <w:t xml:space="preserve">Parametras </w:t>
            </w:r>
          </w:p>
        </w:tc>
        <w:tc>
          <w:tcPr>
            <w:tcW w:w="312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0C08F01" w14:textId="77777777" w:rsidR="00431D09" w:rsidRPr="0091413C" w:rsidRDefault="00431D09" w:rsidP="00A65C29">
            <w:pPr>
              <w:suppressAutoHyphens w:val="0"/>
              <w:spacing w:after="0" w:line="240" w:lineRule="auto"/>
              <w:jc w:val="both"/>
              <w:rPr>
                <w:rFonts w:ascii="Times New Roman" w:eastAsia="Aptos" w:hAnsi="Times New Roman"/>
                <w:b/>
                <w:sz w:val="20"/>
                <w:szCs w:val="20"/>
                <w:lang w:eastAsia="lt-LT"/>
              </w:rPr>
            </w:pPr>
            <w:r w:rsidRPr="0091413C">
              <w:rPr>
                <w:rFonts w:ascii="Times New Roman" w:eastAsia="Aptos" w:hAnsi="Times New Roman"/>
                <w:b/>
                <w:sz w:val="20"/>
                <w:szCs w:val="20"/>
                <w:lang w:eastAsia="lt-LT"/>
              </w:rPr>
              <w:t xml:space="preserve">Reikalaujama charakteristika </w:t>
            </w:r>
          </w:p>
        </w:tc>
        <w:tc>
          <w:tcPr>
            <w:tcW w:w="3119" w:type="dxa"/>
            <w:tcBorders>
              <w:top w:val="single" w:sz="4" w:space="0" w:color="00000A"/>
              <w:left w:val="single" w:sz="4" w:space="0" w:color="00000A"/>
              <w:bottom w:val="single" w:sz="4" w:space="0" w:color="00000A"/>
              <w:right w:val="single" w:sz="4" w:space="0" w:color="00000A"/>
            </w:tcBorders>
            <w:shd w:val="clear" w:color="auto" w:fill="D5DCE4"/>
          </w:tcPr>
          <w:p w14:paraId="263B136C" w14:textId="77777777" w:rsidR="00431D09" w:rsidRPr="0091413C" w:rsidRDefault="00431D09" w:rsidP="00A65C29">
            <w:pPr>
              <w:suppressAutoHyphens w:val="0"/>
              <w:spacing w:after="0" w:line="240" w:lineRule="auto"/>
              <w:jc w:val="both"/>
              <w:rPr>
                <w:rFonts w:ascii="Times New Roman" w:eastAsia="Aptos" w:hAnsi="Times New Roman"/>
                <w:b/>
                <w:sz w:val="20"/>
                <w:szCs w:val="20"/>
                <w:lang w:eastAsia="lt-LT"/>
              </w:rPr>
            </w:pPr>
            <w:r w:rsidRPr="0091413C">
              <w:rPr>
                <w:rFonts w:ascii="Times New Roman" w:eastAsia="Aptos" w:hAnsi="Times New Roman"/>
                <w:b/>
                <w:sz w:val="20"/>
                <w:szCs w:val="20"/>
                <w:lang w:eastAsia="lt-LT"/>
              </w:rPr>
              <w:t>Tiekėjas nurodo siūlomą parametrą (turi būti detaliai nurodomas parametras, atsakymas „Taip“, „Atitinka“ arba „Neatitinka“ bus vertinamas kaip netinkamas)</w:t>
            </w:r>
          </w:p>
        </w:tc>
      </w:tr>
      <w:tr w:rsidR="00431D09" w:rsidRPr="0091413C" w14:paraId="1444D906" w14:textId="77777777" w:rsidTr="00A65C29">
        <w:tc>
          <w:tcPr>
            <w:tcW w:w="723" w:type="dxa"/>
            <w:tcBorders>
              <w:top w:val="single" w:sz="4" w:space="0" w:color="00000A"/>
              <w:left w:val="single" w:sz="4" w:space="0" w:color="00000A"/>
              <w:bottom w:val="single" w:sz="4" w:space="0" w:color="00000A"/>
              <w:right w:val="single" w:sz="4" w:space="0" w:color="00000A"/>
            </w:tcBorders>
          </w:tcPr>
          <w:p w14:paraId="11BFA190" w14:textId="77777777" w:rsidR="00431D09" w:rsidRPr="0091413C" w:rsidRDefault="00431D09">
            <w:pPr>
              <w:numPr>
                <w:ilvl w:val="0"/>
                <w:numId w:val="31"/>
              </w:numPr>
              <w:suppressAutoHyphens w:val="0"/>
              <w:spacing w:after="0" w:line="240" w:lineRule="auto"/>
              <w:rPr>
                <w:rFonts w:ascii="Times New Roman" w:eastAsia="Aptos" w:hAnsi="Times New Roman"/>
                <w:sz w:val="20"/>
                <w:szCs w:val="20"/>
                <w:lang w:eastAsia="lt-LT"/>
              </w:rPr>
            </w:pPr>
          </w:p>
        </w:tc>
        <w:tc>
          <w:tcPr>
            <w:tcW w:w="8917" w:type="dxa"/>
            <w:gridSpan w:val="3"/>
            <w:tcBorders>
              <w:top w:val="single" w:sz="4" w:space="0" w:color="00000A"/>
              <w:left w:val="single" w:sz="4" w:space="0" w:color="00000A"/>
              <w:bottom w:val="single" w:sz="4" w:space="0" w:color="00000A"/>
              <w:right w:val="single" w:sz="4" w:space="0" w:color="00000A"/>
            </w:tcBorders>
          </w:tcPr>
          <w:p w14:paraId="7FA5BCB1" w14:textId="343B93D9" w:rsidR="00431D09" w:rsidRPr="0091413C" w:rsidRDefault="00431D09" w:rsidP="00A65C29">
            <w:pPr>
              <w:suppressAutoHyphens w:val="0"/>
              <w:spacing w:after="0" w:line="240" w:lineRule="auto"/>
              <w:rPr>
                <w:rFonts w:ascii="Times New Roman" w:hAnsi="Times New Roman"/>
                <w:sz w:val="20"/>
                <w:szCs w:val="20"/>
              </w:rPr>
            </w:pPr>
            <w:r w:rsidRPr="0091413C">
              <w:rPr>
                <w:rFonts w:ascii="Times New Roman" w:eastAsia="Times New Roman" w:hAnsi="Times New Roman"/>
                <w:b/>
                <w:bCs/>
                <w:iCs/>
                <w:sz w:val="20"/>
                <w:szCs w:val="20"/>
                <w:lang w:eastAsia="lt-LT"/>
              </w:rPr>
              <w:t xml:space="preserve">Didelio našumo nešiojamas kompiuteris 3D ir </w:t>
            </w:r>
            <w:proofErr w:type="spellStart"/>
            <w:r w:rsidRPr="0091413C">
              <w:rPr>
                <w:rFonts w:ascii="Times New Roman" w:eastAsia="Times New Roman" w:hAnsi="Times New Roman"/>
                <w:b/>
                <w:bCs/>
                <w:iCs/>
                <w:sz w:val="20"/>
                <w:szCs w:val="20"/>
                <w:lang w:eastAsia="lt-LT"/>
              </w:rPr>
              <w:t>video</w:t>
            </w:r>
            <w:proofErr w:type="spellEnd"/>
            <w:r w:rsidRPr="0091413C">
              <w:rPr>
                <w:rFonts w:ascii="Times New Roman" w:eastAsia="Times New Roman" w:hAnsi="Times New Roman"/>
                <w:b/>
                <w:bCs/>
                <w:iCs/>
                <w:sz w:val="20"/>
                <w:szCs w:val="20"/>
                <w:lang w:eastAsia="lt-LT"/>
              </w:rPr>
              <w:t xml:space="preserve"> darbams 1 vnt.</w:t>
            </w:r>
          </w:p>
        </w:tc>
      </w:tr>
      <w:tr w:rsidR="00431D09" w:rsidRPr="0091413C" w14:paraId="07C9358C" w14:textId="77777777" w:rsidTr="00A65C29">
        <w:tc>
          <w:tcPr>
            <w:tcW w:w="723" w:type="dxa"/>
            <w:tcBorders>
              <w:top w:val="single" w:sz="4" w:space="0" w:color="00000A"/>
              <w:left w:val="single" w:sz="4" w:space="0" w:color="00000A"/>
              <w:bottom w:val="single" w:sz="4" w:space="0" w:color="00000A"/>
              <w:right w:val="single" w:sz="4" w:space="0" w:color="00000A"/>
            </w:tcBorders>
          </w:tcPr>
          <w:p w14:paraId="3046856F" w14:textId="77777777" w:rsidR="00431D09" w:rsidRPr="0091413C" w:rsidRDefault="00431D09">
            <w:pPr>
              <w:numPr>
                <w:ilvl w:val="0"/>
                <w:numId w:val="31"/>
              </w:numPr>
              <w:suppressAutoHyphens w:val="0"/>
              <w:spacing w:after="0" w:line="240" w:lineRule="auto"/>
              <w:rPr>
                <w:rFonts w:ascii="Times New Roman" w:eastAsia="Aptos" w:hAnsi="Times New Roman"/>
                <w:iCs/>
                <w:sz w:val="20"/>
                <w:szCs w:val="20"/>
                <w:lang w:eastAsia="lt-LT"/>
              </w:rPr>
            </w:pPr>
          </w:p>
        </w:tc>
        <w:tc>
          <w:tcPr>
            <w:tcW w:w="8917" w:type="dxa"/>
            <w:gridSpan w:val="3"/>
            <w:tcBorders>
              <w:top w:val="single" w:sz="4" w:space="0" w:color="00000A"/>
              <w:left w:val="single" w:sz="4" w:space="0" w:color="00000A"/>
              <w:bottom w:val="single" w:sz="4" w:space="0" w:color="00000A"/>
              <w:right w:val="single" w:sz="4" w:space="0" w:color="00000A"/>
            </w:tcBorders>
          </w:tcPr>
          <w:p w14:paraId="1C79CD64" w14:textId="5F764517" w:rsidR="00431D09" w:rsidRPr="0091413C" w:rsidRDefault="00431D09" w:rsidP="00A65C29">
            <w:pPr>
              <w:suppressAutoHyphens w:val="0"/>
              <w:spacing w:after="0" w:line="240" w:lineRule="auto"/>
              <w:rPr>
                <w:rFonts w:ascii="Times New Roman" w:hAnsi="Times New Roman"/>
                <w:sz w:val="20"/>
                <w:szCs w:val="20"/>
              </w:rPr>
            </w:pPr>
            <w:r w:rsidRPr="0091413C">
              <w:rPr>
                <w:rFonts w:ascii="Times New Roman" w:eastAsia="Times New Roman" w:hAnsi="Times New Roman"/>
                <w:b/>
                <w:bCs/>
                <w:iCs/>
                <w:sz w:val="20"/>
                <w:szCs w:val="20"/>
                <w:lang w:eastAsia="lt-LT"/>
              </w:rPr>
              <w:t xml:space="preserve">Pristatymo adresas: MDL  Fotografijos ir medijų meno laboratorija, Maironio g. 3, Vilnius. </w:t>
            </w:r>
          </w:p>
        </w:tc>
      </w:tr>
      <w:tr w:rsidR="00431D09" w:rsidRPr="0091413C" w14:paraId="766CFE9E" w14:textId="77777777" w:rsidTr="00A65C29">
        <w:tc>
          <w:tcPr>
            <w:tcW w:w="723" w:type="dxa"/>
            <w:tcBorders>
              <w:top w:val="single" w:sz="4" w:space="0" w:color="00000A"/>
              <w:left w:val="single" w:sz="4" w:space="0" w:color="00000A"/>
              <w:bottom w:val="single" w:sz="4" w:space="0" w:color="00000A"/>
              <w:right w:val="single" w:sz="4" w:space="0" w:color="00000A"/>
            </w:tcBorders>
          </w:tcPr>
          <w:p w14:paraId="2288859C" w14:textId="77777777" w:rsidR="00431D09" w:rsidRPr="0091413C" w:rsidRDefault="00431D09">
            <w:pPr>
              <w:numPr>
                <w:ilvl w:val="0"/>
                <w:numId w:val="31"/>
              </w:numPr>
              <w:suppressAutoHyphens w:val="0"/>
              <w:spacing w:after="0" w:line="240" w:lineRule="auto"/>
              <w:rPr>
                <w:rFonts w:ascii="Times New Roman" w:eastAsia="Aptos" w:hAnsi="Times New Roman"/>
                <w:sz w:val="20"/>
                <w:szCs w:val="20"/>
                <w:lang w:eastAsia="lt-LT"/>
              </w:rPr>
            </w:pPr>
          </w:p>
        </w:tc>
        <w:tc>
          <w:tcPr>
            <w:tcW w:w="8917" w:type="dxa"/>
            <w:gridSpan w:val="3"/>
            <w:tcBorders>
              <w:top w:val="single" w:sz="4" w:space="0" w:color="00000A"/>
              <w:left w:val="single" w:sz="4" w:space="0" w:color="00000A"/>
              <w:bottom w:val="single" w:sz="4" w:space="0" w:color="00000A"/>
              <w:right w:val="single" w:sz="4" w:space="0" w:color="00000A"/>
            </w:tcBorders>
          </w:tcPr>
          <w:p w14:paraId="6A7A71CF" w14:textId="4FE5EB96" w:rsidR="00431D09" w:rsidRPr="0091413C" w:rsidRDefault="005C5CC2" w:rsidP="00A65C29">
            <w:pPr>
              <w:suppressAutoHyphens w:val="0"/>
              <w:spacing w:after="0" w:line="240" w:lineRule="auto"/>
              <w:rPr>
                <w:rFonts w:ascii="Times New Roman" w:hAnsi="Times New Roman"/>
                <w:sz w:val="20"/>
                <w:szCs w:val="20"/>
              </w:rPr>
            </w:pPr>
            <w:r w:rsidRPr="005C5CC2">
              <w:rPr>
                <w:rFonts w:ascii="Times New Roman" w:eastAsia="Times New Roman" w:hAnsi="Times New Roman"/>
                <w:i/>
                <w:sz w:val="20"/>
                <w:szCs w:val="20"/>
                <w:lang w:eastAsia="lt-LT"/>
              </w:rPr>
              <w:t>Įrangą pristatyti nuo 2026 08.25 per 10 k. d.</w:t>
            </w:r>
          </w:p>
        </w:tc>
      </w:tr>
      <w:tr w:rsidR="00431D09" w:rsidRPr="0091413C" w14:paraId="1FFF438B" w14:textId="77777777" w:rsidTr="00A65C29">
        <w:tc>
          <w:tcPr>
            <w:tcW w:w="723" w:type="dxa"/>
            <w:tcBorders>
              <w:top w:val="single" w:sz="4" w:space="0" w:color="00000A"/>
              <w:left w:val="single" w:sz="4" w:space="0" w:color="00000A"/>
              <w:bottom w:val="single" w:sz="4" w:space="0" w:color="00000A"/>
              <w:right w:val="single" w:sz="4" w:space="0" w:color="00000A"/>
            </w:tcBorders>
          </w:tcPr>
          <w:p w14:paraId="4E70ED3B" w14:textId="77777777" w:rsidR="00431D09" w:rsidRPr="0091413C" w:rsidRDefault="00431D09">
            <w:pPr>
              <w:numPr>
                <w:ilvl w:val="0"/>
                <w:numId w:val="31"/>
              </w:numPr>
              <w:suppressAutoHyphens w:val="0"/>
              <w:spacing w:after="0" w:line="240" w:lineRule="auto"/>
              <w:rPr>
                <w:rFonts w:ascii="Times New Roman" w:eastAsia="Aptos" w:hAnsi="Times New Roman"/>
                <w:sz w:val="20"/>
                <w:szCs w:val="20"/>
                <w:lang w:eastAsia="lt-LT"/>
              </w:rPr>
            </w:pPr>
          </w:p>
        </w:tc>
        <w:tc>
          <w:tcPr>
            <w:tcW w:w="2677" w:type="dxa"/>
            <w:tcBorders>
              <w:top w:val="single" w:sz="4" w:space="0" w:color="00000A"/>
              <w:left w:val="single" w:sz="4" w:space="0" w:color="00000A"/>
              <w:bottom w:val="single" w:sz="4" w:space="0" w:color="00000A"/>
              <w:right w:val="single" w:sz="4" w:space="0" w:color="00000A"/>
            </w:tcBorders>
          </w:tcPr>
          <w:p w14:paraId="5D49D7C2" w14:textId="77777777" w:rsidR="00431D09" w:rsidRPr="0091413C" w:rsidRDefault="00431D09" w:rsidP="00A65C29">
            <w:pPr>
              <w:suppressAutoHyphens w:val="0"/>
              <w:spacing w:after="0" w:line="240" w:lineRule="auto"/>
              <w:rPr>
                <w:rFonts w:ascii="Times New Roman" w:eastAsia="Aptos" w:hAnsi="Times New Roman"/>
                <w:sz w:val="20"/>
                <w:szCs w:val="20"/>
                <w:lang w:eastAsia="lt-LT"/>
              </w:rPr>
            </w:pPr>
            <w:r w:rsidRPr="0091413C">
              <w:rPr>
                <w:rFonts w:ascii="Times New Roman" w:eastAsia="Aptos" w:hAnsi="Times New Roman"/>
                <w:sz w:val="20"/>
                <w:szCs w:val="20"/>
                <w:lang w:eastAsia="lt-LT"/>
              </w:rPr>
              <w:t xml:space="preserve">Gamintojas </w:t>
            </w:r>
          </w:p>
        </w:tc>
        <w:tc>
          <w:tcPr>
            <w:tcW w:w="3121" w:type="dxa"/>
            <w:tcBorders>
              <w:top w:val="single" w:sz="4" w:space="0" w:color="00000A"/>
              <w:left w:val="single" w:sz="4" w:space="0" w:color="00000A"/>
              <w:bottom w:val="single" w:sz="4" w:space="0" w:color="00000A"/>
              <w:right w:val="single" w:sz="4" w:space="0" w:color="00000A"/>
            </w:tcBorders>
          </w:tcPr>
          <w:p w14:paraId="74E719D2" w14:textId="77777777" w:rsidR="00431D09" w:rsidRPr="0091413C" w:rsidRDefault="00431D09" w:rsidP="00A65C29">
            <w:pPr>
              <w:suppressAutoHyphens w:val="0"/>
              <w:spacing w:after="0" w:line="240" w:lineRule="auto"/>
              <w:rPr>
                <w:rFonts w:ascii="Times New Roman" w:eastAsia="Times New Roman" w:hAnsi="Times New Roman"/>
                <w:i/>
                <w:sz w:val="20"/>
                <w:szCs w:val="20"/>
                <w:lang w:eastAsia="lt-LT"/>
              </w:rPr>
            </w:pPr>
            <w:r w:rsidRPr="0091413C">
              <w:rPr>
                <w:rFonts w:ascii="Times New Roman" w:hAnsi="Times New Roman"/>
                <w:sz w:val="20"/>
                <w:szCs w:val="20"/>
              </w:rPr>
              <w:t>Nurodyti</w:t>
            </w:r>
          </w:p>
        </w:tc>
        <w:tc>
          <w:tcPr>
            <w:tcW w:w="3119" w:type="dxa"/>
            <w:tcBorders>
              <w:top w:val="single" w:sz="4" w:space="0" w:color="00000A"/>
              <w:left w:val="single" w:sz="4" w:space="0" w:color="00000A"/>
              <w:bottom w:val="single" w:sz="4" w:space="0" w:color="00000A"/>
              <w:right w:val="single" w:sz="4" w:space="0" w:color="00000A"/>
            </w:tcBorders>
          </w:tcPr>
          <w:p w14:paraId="60D68027" w14:textId="77777777" w:rsidR="00431D09" w:rsidRPr="0091413C" w:rsidRDefault="00431D09" w:rsidP="00A65C29">
            <w:pPr>
              <w:suppressAutoHyphens w:val="0"/>
              <w:spacing w:after="0" w:line="240" w:lineRule="auto"/>
              <w:rPr>
                <w:rFonts w:ascii="Times New Roman" w:eastAsia="Aptos" w:hAnsi="Times New Roman"/>
                <w:sz w:val="20"/>
                <w:szCs w:val="20"/>
                <w:lang w:eastAsia="lt-LT"/>
              </w:rPr>
            </w:pPr>
          </w:p>
        </w:tc>
      </w:tr>
      <w:tr w:rsidR="00431D09" w:rsidRPr="0091413C" w14:paraId="122BF7F8" w14:textId="77777777" w:rsidTr="00A65C29">
        <w:tc>
          <w:tcPr>
            <w:tcW w:w="723" w:type="dxa"/>
            <w:tcBorders>
              <w:top w:val="single" w:sz="4" w:space="0" w:color="00000A"/>
              <w:left w:val="single" w:sz="4" w:space="0" w:color="00000A"/>
              <w:bottom w:val="single" w:sz="4" w:space="0" w:color="00000A"/>
              <w:right w:val="single" w:sz="4" w:space="0" w:color="00000A"/>
            </w:tcBorders>
          </w:tcPr>
          <w:p w14:paraId="1ECEEA23" w14:textId="77777777" w:rsidR="00431D09" w:rsidRPr="0091413C" w:rsidRDefault="00431D09">
            <w:pPr>
              <w:numPr>
                <w:ilvl w:val="0"/>
                <w:numId w:val="31"/>
              </w:numPr>
              <w:suppressAutoHyphens w:val="0"/>
              <w:spacing w:after="0" w:line="240" w:lineRule="auto"/>
              <w:rPr>
                <w:rFonts w:ascii="Times New Roman" w:eastAsia="Aptos" w:hAnsi="Times New Roman"/>
                <w:sz w:val="20"/>
                <w:szCs w:val="20"/>
                <w:lang w:eastAsia="lt-LT"/>
              </w:rPr>
            </w:pPr>
          </w:p>
        </w:tc>
        <w:tc>
          <w:tcPr>
            <w:tcW w:w="2677" w:type="dxa"/>
            <w:tcBorders>
              <w:top w:val="single" w:sz="4" w:space="0" w:color="00000A"/>
              <w:left w:val="single" w:sz="4" w:space="0" w:color="00000A"/>
              <w:bottom w:val="single" w:sz="4" w:space="0" w:color="00000A"/>
              <w:right w:val="single" w:sz="4" w:space="0" w:color="00000A"/>
            </w:tcBorders>
          </w:tcPr>
          <w:p w14:paraId="02F914DD" w14:textId="77777777" w:rsidR="00431D09" w:rsidRPr="0091413C" w:rsidRDefault="00431D09" w:rsidP="00A65C29">
            <w:pPr>
              <w:suppressAutoHyphens w:val="0"/>
              <w:spacing w:after="0" w:line="240" w:lineRule="auto"/>
              <w:rPr>
                <w:rFonts w:ascii="Times New Roman" w:eastAsia="Aptos" w:hAnsi="Times New Roman"/>
                <w:sz w:val="20"/>
                <w:szCs w:val="20"/>
                <w:lang w:eastAsia="lt-LT"/>
              </w:rPr>
            </w:pPr>
            <w:r w:rsidRPr="0091413C">
              <w:rPr>
                <w:rFonts w:ascii="Times New Roman" w:eastAsia="Aptos" w:hAnsi="Times New Roman"/>
                <w:sz w:val="20"/>
                <w:szCs w:val="20"/>
                <w:lang w:eastAsia="lt-LT"/>
              </w:rPr>
              <w:t xml:space="preserve">Modelis </w:t>
            </w:r>
          </w:p>
        </w:tc>
        <w:tc>
          <w:tcPr>
            <w:tcW w:w="3121" w:type="dxa"/>
            <w:tcBorders>
              <w:top w:val="single" w:sz="4" w:space="0" w:color="00000A"/>
              <w:left w:val="single" w:sz="4" w:space="0" w:color="00000A"/>
              <w:bottom w:val="single" w:sz="4" w:space="0" w:color="00000A"/>
              <w:right w:val="single" w:sz="4" w:space="0" w:color="00000A"/>
            </w:tcBorders>
          </w:tcPr>
          <w:p w14:paraId="28A21517" w14:textId="77777777" w:rsidR="00431D09" w:rsidRPr="0091413C" w:rsidRDefault="00431D09" w:rsidP="00A65C29">
            <w:pPr>
              <w:suppressAutoHyphens w:val="0"/>
              <w:spacing w:after="0" w:line="240" w:lineRule="auto"/>
              <w:rPr>
                <w:rFonts w:ascii="Times New Roman" w:eastAsia="Times New Roman" w:hAnsi="Times New Roman"/>
                <w:i/>
                <w:sz w:val="20"/>
                <w:szCs w:val="20"/>
                <w:lang w:eastAsia="lt-LT"/>
              </w:rPr>
            </w:pPr>
            <w:r w:rsidRPr="0091413C">
              <w:rPr>
                <w:rFonts w:ascii="Times New Roman" w:hAnsi="Times New Roman"/>
                <w:sz w:val="20"/>
                <w:szCs w:val="20"/>
              </w:rPr>
              <w:t>Nurodyti</w:t>
            </w:r>
          </w:p>
        </w:tc>
        <w:tc>
          <w:tcPr>
            <w:tcW w:w="3119" w:type="dxa"/>
            <w:tcBorders>
              <w:top w:val="single" w:sz="4" w:space="0" w:color="00000A"/>
              <w:left w:val="single" w:sz="4" w:space="0" w:color="00000A"/>
              <w:bottom w:val="single" w:sz="4" w:space="0" w:color="00000A"/>
              <w:right w:val="single" w:sz="4" w:space="0" w:color="00000A"/>
            </w:tcBorders>
          </w:tcPr>
          <w:p w14:paraId="6D0FCCAD" w14:textId="77777777" w:rsidR="00431D09" w:rsidRPr="0091413C" w:rsidRDefault="00431D09" w:rsidP="00A65C29">
            <w:pPr>
              <w:suppressAutoHyphens w:val="0"/>
              <w:spacing w:after="0" w:line="240" w:lineRule="auto"/>
              <w:rPr>
                <w:rFonts w:ascii="Times New Roman" w:eastAsia="Aptos" w:hAnsi="Times New Roman"/>
                <w:sz w:val="20"/>
                <w:szCs w:val="20"/>
                <w:lang w:eastAsia="lt-LT"/>
              </w:rPr>
            </w:pPr>
          </w:p>
        </w:tc>
      </w:tr>
      <w:tr w:rsidR="00431D09" w:rsidRPr="0091413C" w14:paraId="062922BF" w14:textId="77777777" w:rsidTr="00A65C29">
        <w:tc>
          <w:tcPr>
            <w:tcW w:w="723" w:type="dxa"/>
            <w:tcBorders>
              <w:top w:val="single" w:sz="4" w:space="0" w:color="00000A"/>
              <w:left w:val="single" w:sz="4" w:space="0" w:color="00000A"/>
              <w:bottom w:val="single" w:sz="4" w:space="0" w:color="00000A"/>
              <w:right w:val="single" w:sz="4" w:space="0" w:color="00000A"/>
            </w:tcBorders>
          </w:tcPr>
          <w:p w14:paraId="3BD4A6F5" w14:textId="77777777" w:rsidR="00431D09" w:rsidRPr="0091413C" w:rsidRDefault="00431D09">
            <w:pPr>
              <w:numPr>
                <w:ilvl w:val="0"/>
                <w:numId w:val="31"/>
              </w:numPr>
              <w:suppressAutoHyphens w:val="0"/>
              <w:spacing w:after="0" w:line="240" w:lineRule="auto"/>
              <w:rPr>
                <w:rFonts w:ascii="Times New Roman" w:eastAsia="Aptos" w:hAnsi="Times New Roman"/>
                <w:sz w:val="20"/>
                <w:szCs w:val="20"/>
                <w:lang w:eastAsia="lt-LT"/>
              </w:rPr>
            </w:pPr>
          </w:p>
        </w:tc>
        <w:tc>
          <w:tcPr>
            <w:tcW w:w="2677" w:type="dxa"/>
            <w:tcBorders>
              <w:top w:val="single" w:sz="4" w:space="0" w:color="00000A"/>
              <w:left w:val="single" w:sz="4" w:space="0" w:color="00000A"/>
              <w:bottom w:val="single" w:sz="4" w:space="0" w:color="00000A"/>
              <w:right w:val="single" w:sz="4" w:space="0" w:color="00000A"/>
            </w:tcBorders>
          </w:tcPr>
          <w:p w14:paraId="6815D1E1" w14:textId="77777777" w:rsidR="00431D09" w:rsidRPr="0091413C" w:rsidRDefault="00431D09" w:rsidP="00A65C29">
            <w:pPr>
              <w:suppressAutoHyphens w:val="0"/>
              <w:spacing w:after="0" w:line="240" w:lineRule="auto"/>
              <w:rPr>
                <w:rFonts w:ascii="Times New Roman" w:eastAsia="Times New Roman" w:hAnsi="Times New Roman"/>
                <w:bCs/>
                <w:i/>
                <w:color w:val="FF0000"/>
                <w:sz w:val="20"/>
                <w:szCs w:val="20"/>
                <w:lang w:eastAsia="lt-LT"/>
              </w:rPr>
            </w:pPr>
            <w:r w:rsidRPr="0091413C">
              <w:rPr>
                <w:rFonts w:ascii="Times New Roman" w:eastAsia="Times New Roman" w:hAnsi="Times New Roman"/>
                <w:bCs/>
                <w:sz w:val="20"/>
                <w:szCs w:val="20"/>
                <w:lang w:eastAsia="lt-LT"/>
              </w:rPr>
              <w:t xml:space="preserve">Procesorius </w:t>
            </w:r>
          </w:p>
        </w:tc>
        <w:tc>
          <w:tcPr>
            <w:tcW w:w="3121" w:type="dxa"/>
            <w:tcBorders>
              <w:top w:val="single" w:sz="4" w:space="0" w:color="00000A"/>
              <w:left w:val="single" w:sz="4" w:space="0" w:color="00000A"/>
              <w:bottom w:val="single" w:sz="4" w:space="0" w:color="00000A"/>
              <w:right w:val="single" w:sz="4" w:space="0" w:color="00000A"/>
            </w:tcBorders>
          </w:tcPr>
          <w:p w14:paraId="28218C84" w14:textId="77777777" w:rsidR="00431D09" w:rsidRPr="0091413C" w:rsidRDefault="00431D09"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 xml:space="preserve">Kompiuterio procesoriaus našumas pagal viešai publikuojamus </w:t>
            </w:r>
            <w:proofErr w:type="spellStart"/>
            <w:r w:rsidRPr="0091413C">
              <w:rPr>
                <w:rFonts w:ascii="Times New Roman" w:eastAsia="Times New Roman" w:hAnsi="Times New Roman"/>
                <w:iCs/>
                <w:sz w:val="20"/>
                <w:szCs w:val="20"/>
                <w:lang w:eastAsia="lt-LT"/>
              </w:rPr>
              <w:t>Passmark</w:t>
            </w:r>
            <w:proofErr w:type="spellEnd"/>
            <w:r w:rsidRPr="0091413C">
              <w:rPr>
                <w:rFonts w:ascii="Times New Roman" w:eastAsia="Times New Roman" w:hAnsi="Times New Roman"/>
                <w:iCs/>
                <w:sz w:val="20"/>
                <w:szCs w:val="20"/>
                <w:lang w:eastAsia="lt-LT"/>
              </w:rPr>
              <w:t xml:space="preserve"> </w:t>
            </w:r>
            <w:proofErr w:type="spellStart"/>
            <w:r w:rsidRPr="0091413C">
              <w:rPr>
                <w:rFonts w:ascii="Times New Roman" w:eastAsia="Times New Roman" w:hAnsi="Times New Roman"/>
                <w:iCs/>
                <w:sz w:val="20"/>
                <w:szCs w:val="20"/>
                <w:lang w:eastAsia="lt-LT"/>
              </w:rPr>
              <w:t>performance</w:t>
            </w:r>
            <w:proofErr w:type="spellEnd"/>
            <w:r w:rsidRPr="0091413C">
              <w:rPr>
                <w:rFonts w:ascii="Times New Roman" w:eastAsia="Times New Roman" w:hAnsi="Times New Roman"/>
                <w:iCs/>
                <w:sz w:val="20"/>
                <w:szCs w:val="20"/>
                <w:lang w:eastAsia="lt-LT"/>
              </w:rPr>
              <w:t xml:space="preserve"> CPU mark procesorių įvertinimo rezultatus, pateikiamus </w:t>
            </w:r>
            <w:hyperlink r:id="rId16">
              <w:r w:rsidRPr="0091413C">
                <w:rPr>
                  <w:rStyle w:val="Hyperlink"/>
                  <w:rFonts w:ascii="Times New Roman" w:eastAsia="Times New Roman" w:hAnsi="Times New Roman"/>
                  <w:iCs/>
                  <w:sz w:val="20"/>
                  <w:szCs w:val="20"/>
                  <w:lang w:eastAsia="lt-LT"/>
                </w:rPr>
                <w:t>http://www.cpubenchmark.net/cpu_list.php</w:t>
              </w:r>
            </w:hyperlink>
            <w:r w:rsidRPr="0091413C">
              <w:rPr>
                <w:rFonts w:ascii="Times New Roman" w:eastAsia="Times New Roman" w:hAnsi="Times New Roman"/>
                <w:iCs/>
                <w:sz w:val="20"/>
                <w:szCs w:val="20"/>
                <w:lang w:eastAsia="lt-LT"/>
              </w:rPr>
              <w:t xml:space="preserve"> turi būti ne mažiau nei 54000. Kartu su pasiūlymu pateikti atspausdintą išrašą iš </w:t>
            </w:r>
            <w:hyperlink r:id="rId17">
              <w:r w:rsidRPr="0091413C">
                <w:rPr>
                  <w:rStyle w:val="Hyperlink"/>
                  <w:rFonts w:ascii="Times New Roman" w:eastAsia="Times New Roman" w:hAnsi="Times New Roman"/>
                  <w:iCs/>
                  <w:sz w:val="20"/>
                  <w:szCs w:val="20"/>
                  <w:lang w:eastAsia="lt-LT"/>
                </w:rPr>
                <w:t>www.cpubenchmark.net</w:t>
              </w:r>
            </w:hyperlink>
            <w:r w:rsidRPr="0091413C">
              <w:rPr>
                <w:rFonts w:ascii="Times New Roman" w:eastAsia="Times New Roman" w:hAnsi="Times New Roman"/>
                <w:iCs/>
                <w:sz w:val="20"/>
                <w:szCs w:val="20"/>
                <w:lang w:eastAsia="lt-LT"/>
              </w:rPr>
              <w:t>. Nurodyti konkretų procesoriaus modelį. Procesoriaus sparta negali būti dirbtinai padidinta. Nemažiau nei 20 branduolių</w:t>
            </w:r>
          </w:p>
        </w:tc>
        <w:tc>
          <w:tcPr>
            <w:tcW w:w="3119" w:type="dxa"/>
            <w:tcBorders>
              <w:top w:val="single" w:sz="4" w:space="0" w:color="00000A"/>
              <w:left w:val="single" w:sz="4" w:space="0" w:color="00000A"/>
              <w:bottom w:val="single" w:sz="4" w:space="0" w:color="00000A"/>
              <w:right w:val="single" w:sz="4" w:space="0" w:color="00000A"/>
            </w:tcBorders>
          </w:tcPr>
          <w:p w14:paraId="2A186D62" w14:textId="77777777" w:rsidR="00431D09" w:rsidRPr="0091413C" w:rsidRDefault="00431D09" w:rsidP="00A65C29">
            <w:pPr>
              <w:suppressAutoHyphens w:val="0"/>
              <w:spacing w:after="0" w:line="240" w:lineRule="auto"/>
              <w:rPr>
                <w:rFonts w:ascii="Times New Roman" w:eastAsia="Times New Roman" w:hAnsi="Times New Roman"/>
                <w:i/>
                <w:color w:val="FF0000"/>
                <w:sz w:val="20"/>
                <w:szCs w:val="20"/>
                <w:lang w:eastAsia="lt-LT"/>
              </w:rPr>
            </w:pPr>
          </w:p>
        </w:tc>
      </w:tr>
      <w:tr w:rsidR="00431D09" w:rsidRPr="0091413C" w14:paraId="70694922" w14:textId="77777777" w:rsidTr="00A65C29">
        <w:tc>
          <w:tcPr>
            <w:tcW w:w="723" w:type="dxa"/>
            <w:tcBorders>
              <w:top w:val="single" w:sz="4" w:space="0" w:color="00000A"/>
              <w:left w:val="single" w:sz="4" w:space="0" w:color="00000A"/>
              <w:bottom w:val="single" w:sz="4" w:space="0" w:color="00000A"/>
              <w:right w:val="single" w:sz="4" w:space="0" w:color="00000A"/>
            </w:tcBorders>
          </w:tcPr>
          <w:p w14:paraId="73269A34" w14:textId="77777777" w:rsidR="00431D09" w:rsidRPr="0091413C" w:rsidRDefault="00431D09">
            <w:pPr>
              <w:numPr>
                <w:ilvl w:val="0"/>
                <w:numId w:val="31"/>
              </w:numPr>
              <w:suppressAutoHyphens w:val="0"/>
              <w:spacing w:after="0" w:line="240" w:lineRule="auto"/>
              <w:rPr>
                <w:rFonts w:ascii="Times New Roman" w:eastAsia="Aptos" w:hAnsi="Times New Roman"/>
                <w:sz w:val="20"/>
                <w:szCs w:val="20"/>
                <w:lang w:eastAsia="lt-LT"/>
              </w:rPr>
            </w:pPr>
          </w:p>
        </w:tc>
        <w:tc>
          <w:tcPr>
            <w:tcW w:w="2677" w:type="dxa"/>
            <w:tcBorders>
              <w:top w:val="single" w:sz="4" w:space="0" w:color="00000A"/>
              <w:left w:val="single" w:sz="4" w:space="0" w:color="00000A"/>
              <w:bottom w:val="single" w:sz="4" w:space="0" w:color="00000A"/>
              <w:right w:val="single" w:sz="4" w:space="0" w:color="00000A"/>
            </w:tcBorders>
          </w:tcPr>
          <w:p w14:paraId="2AF6AC29" w14:textId="77777777" w:rsidR="00431D09" w:rsidRPr="0091413C" w:rsidRDefault="00431D0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Operatyvioji atmintis</w:t>
            </w:r>
          </w:p>
        </w:tc>
        <w:tc>
          <w:tcPr>
            <w:tcW w:w="3121" w:type="dxa"/>
            <w:tcBorders>
              <w:top w:val="single" w:sz="4" w:space="0" w:color="00000A"/>
              <w:left w:val="single" w:sz="4" w:space="0" w:color="00000A"/>
              <w:bottom w:val="single" w:sz="4" w:space="0" w:color="00000A"/>
              <w:right w:val="single" w:sz="4" w:space="0" w:color="00000A"/>
            </w:tcBorders>
          </w:tcPr>
          <w:p w14:paraId="543770B1" w14:textId="77777777" w:rsidR="00431D09" w:rsidRPr="0091413C" w:rsidRDefault="00431D09" w:rsidP="00A65C29">
            <w:pPr>
              <w:suppressAutoHyphens w:val="0"/>
              <w:spacing w:after="0" w:line="240" w:lineRule="auto"/>
              <w:rPr>
                <w:rFonts w:ascii="Times New Roman" w:eastAsia="Aptos" w:hAnsi="Times New Roman"/>
                <w:iCs/>
                <w:sz w:val="20"/>
                <w:szCs w:val="20"/>
                <w:lang w:eastAsia="lt-LT"/>
              </w:rPr>
            </w:pPr>
            <w:r w:rsidRPr="0091413C">
              <w:rPr>
                <w:rFonts w:ascii="Times New Roman" w:eastAsia="Times New Roman" w:hAnsi="Times New Roman"/>
                <w:iCs/>
                <w:sz w:val="20"/>
                <w:szCs w:val="20"/>
                <w:lang w:eastAsia="lt-LT"/>
              </w:rPr>
              <w:t>Ne mažiau 32 GB, ne senesnio kaip DDR5 tipo</w:t>
            </w:r>
          </w:p>
        </w:tc>
        <w:tc>
          <w:tcPr>
            <w:tcW w:w="3119" w:type="dxa"/>
            <w:tcBorders>
              <w:top w:val="single" w:sz="4" w:space="0" w:color="00000A"/>
              <w:left w:val="single" w:sz="4" w:space="0" w:color="00000A"/>
              <w:bottom w:val="single" w:sz="4" w:space="0" w:color="00000A"/>
              <w:right w:val="single" w:sz="4" w:space="0" w:color="00000A"/>
            </w:tcBorders>
          </w:tcPr>
          <w:p w14:paraId="6DEB214C" w14:textId="77777777" w:rsidR="00431D09" w:rsidRPr="0091413C" w:rsidRDefault="00431D09" w:rsidP="00A65C29">
            <w:pPr>
              <w:suppressAutoHyphens w:val="0"/>
              <w:spacing w:after="0" w:line="240" w:lineRule="auto"/>
              <w:rPr>
                <w:rFonts w:ascii="Times New Roman" w:eastAsia="Aptos" w:hAnsi="Times New Roman"/>
                <w:sz w:val="20"/>
                <w:szCs w:val="20"/>
                <w:lang w:eastAsia="lt-LT"/>
              </w:rPr>
            </w:pPr>
          </w:p>
        </w:tc>
      </w:tr>
      <w:tr w:rsidR="00431D09" w:rsidRPr="0091413C" w14:paraId="32406607" w14:textId="77777777" w:rsidTr="00A65C29">
        <w:tc>
          <w:tcPr>
            <w:tcW w:w="723" w:type="dxa"/>
            <w:tcBorders>
              <w:top w:val="single" w:sz="4" w:space="0" w:color="00000A"/>
              <w:left w:val="single" w:sz="4" w:space="0" w:color="00000A"/>
              <w:bottom w:val="single" w:sz="4" w:space="0" w:color="00000A"/>
              <w:right w:val="single" w:sz="4" w:space="0" w:color="00000A"/>
            </w:tcBorders>
          </w:tcPr>
          <w:p w14:paraId="1227862E" w14:textId="77777777" w:rsidR="00431D09" w:rsidRPr="0091413C" w:rsidRDefault="00431D09">
            <w:pPr>
              <w:numPr>
                <w:ilvl w:val="0"/>
                <w:numId w:val="31"/>
              </w:numPr>
              <w:suppressAutoHyphens w:val="0"/>
              <w:spacing w:after="0" w:line="240" w:lineRule="auto"/>
              <w:rPr>
                <w:rFonts w:ascii="Times New Roman" w:eastAsia="Aptos" w:hAnsi="Times New Roman"/>
                <w:sz w:val="20"/>
                <w:szCs w:val="20"/>
                <w:lang w:eastAsia="lt-LT"/>
              </w:rPr>
            </w:pPr>
          </w:p>
        </w:tc>
        <w:tc>
          <w:tcPr>
            <w:tcW w:w="2677" w:type="dxa"/>
            <w:tcBorders>
              <w:top w:val="single" w:sz="4" w:space="0" w:color="00000A"/>
              <w:left w:val="single" w:sz="4" w:space="0" w:color="00000A"/>
              <w:bottom w:val="single" w:sz="4" w:space="0" w:color="00000A"/>
              <w:right w:val="single" w:sz="4" w:space="0" w:color="00000A"/>
            </w:tcBorders>
          </w:tcPr>
          <w:p w14:paraId="11534AB0" w14:textId="77777777" w:rsidR="00431D09" w:rsidRPr="0091413C" w:rsidRDefault="00431D0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Vaizdo posistemė</w:t>
            </w:r>
          </w:p>
        </w:tc>
        <w:tc>
          <w:tcPr>
            <w:tcW w:w="3121" w:type="dxa"/>
            <w:tcBorders>
              <w:top w:val="single" w:sz="4" w:space="0" w:color="00000A"/>
              <w:left w:val="single" w:sz="4" w:space="0" w:color="00000A"/>
              <w:bottom w:val="single" w:sz="4" w:space="0" w:color="00000A"/>
              <w:right w:val="single" w:sz="4" w:space="0" w:color="00000A"/>
            </w:tcBorders>
          </w:tcPr>
          <w:p w14:paraId="4364E95A" w14:textId="77777777" w:rsidR="00431D09" w:rsidRPr="0091413C" w:rsidRDefault="00431D09"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 xml:space="preserve">Vaizdo plokštės našumas pagal viešai publikuojamus </w:t>
            </w:r>
            <w:proofErr w:type="spellStart"/>
            <w:r w:rsidRPr="0091413C">
              <w:rPr>
                <w:rFonts w:ascii="Times New Roman" w:eastAsia="Times New Roman" w:hAnsi="Times New Roman"/>
                <w:iCs/>
                <w:sz w:val="20"/>
                <w:szCs w:val="20"/>
                <w:lang w:eastAsia="lt-LT"/>
              </w:rPr>
              <w:t>Passmark</w:t>
            </w:r>
            <w:proofErr w:type="spellEnd"/>
            <w:r w:rsidRPr="0091413C">
              <w:rPr>
                <w:rFonts w:ascii="Times New Roman" w:eastAsia="Times New Roman" w:hAnsi="Times New Roman"/>
                <w:iCs/>
                <w:sz w:val="20"/>
                <w:szCs w:val="20"/>
                <w:lang w:eastAsia="lt-LT"/>
              </w:rPr>
              <w:t xml:space="preserve"> </w:t>
            </w:r>
            <w:proofErr w:type="spellStart"/>
            <w:r w:rsidRPr="0091413C">
              <w:rPr>
                <w:rFonts w:ascii="Times New Roman" w:eastAsia="Times New Roman" w:hAnsi="Times New Roman"/>
                <w:iCs/>
                <w:sz w:val="20"/>
                <w:szCs w:val="20"/>
                <w:lang w:eastAsia="lt-LT"/>
              </w:rPr>
              <w:t>performance</w:t>
            </w:r>
            <w:proofErr w:type="spellEnd"/>
            <w:r w:rsidRPr="0091413C">
              <w:rPr>
                <w:rFonts w:ascii="Times New Roman" w:eastAsia="Times New Roman" w:hAnsi="Times New Roman"/>
                <w:iCs/>
                <w:sz w:val="20"/>
                <w:szCs w:val="20"/>
                <w:lang w:eastAsia="lt-LT"/>
              </w:rPr>
              <w:t xml:space="preserve"> CPU mark vaizdo plokščių įvertinimo rezultatus, pateikiamus </w:t>
            </w:r>
            <w:hyperlink r:id="rId18" w:tgtFrame="_blank">
              <w:r w:rsidRPr="0091413C">
                <w:rPr>
                  <w:rStyle w:val="Hyperlink"/>
                  <w:rFonts w:ascii="Times New Roman" w:hAnsi="Times New Roman"/>
                  <w:color w:val="1155CC"/>
                  <w:sz w:val="20"/>
                  <w:szCs w:val="20"/>
                </w:rPr>
                <w:t>https://www.videocardbenchmark.net/gpu_list.php</w:t>
              </w:r>
            </w:hyperlink>
            <w:r w:rsidRPr="0091413C">
              <w:rPr>
                <w:rFonts w:ascii="Times New Roman" w:hAnsi="Times New Roman"/>
                <w:sz w:val="20"/>
                <w:szCs w:val="20"/>
              </w:rPr>
              <w:t xml:space="preserve"> </w:t>
            </w:r>
            <w:r w:rsidRPr="0091413C">
              <w:rPr>
                <w:rFonts w:ascii="Times New Roman" w:eastAsia="Times New Roman" w:hAnsi="Times New Roman"/>
                <w:iCs/>
                <w:sz w:val="20"/>
                <w:szCs w:val="20"/>
                <w:lang w:eastAsia="lt-LT"/>
              </w:rPr>
              <w:t>turi būti ne mažiau nei 25000</w:t>
            </w:r>
          </w:p>
          <w:p w14:paraId="1158EA01" w14:textId="77777777" w:rsidR="00431D09" w:rsidRPr="0091413C" w:rsidRDefault="00431D09" w:rsidP="00A65C29">
            <w:pPr>
              <w:suppressAutoHyphens w:val="0"/>
              <w:spacing w:after="0" w:line="240" w:lineRule="auto"/>
              <w:rPr>
                <w:rFonts w:ascii="Times New Roman" w:eastAsia="Aptos" w:hAnsi="Times New Roman"/>
                <w:iCs/>
                <w:sz w:val="20"/>
                <w:szCs w:val="20"/>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1B15E6B5" w14:textId="77777777" w:rsidR="00431D09" w:rsidRPr="0091413C" w:rsidRDefault="00431D09" w:rsidP="00A65C29">
            <w:pPr>
              <w:suppressAutoHyphens w:val="0"/>
              <w:spacing w:after="0" w:line="240" w:lineRule="auto"/>
              <w:rPr>
                <w:rFonts w:ascii="Times New Roman" w:eastAsia="Aptos" w:hAnsi="Times New Roman"/>
                <w:sz w:val="20"/>
                <w:szCs w:val="20"/>
                <w:lang w:eastAsia="lt-LT"/>
              </w:rPr>
            </w:pPr>
          </w:p>
        </w:tc>
      </w:tr>
      <w:tr w:rsidR="00431D09" w:rsidRPr="0091413C" w14:paraId="333FD119" w14:textId="77777777" w:rsidTr="00A65C29">
        <w:tc>
          <w:tcPr>
            <w:tcW w:w="723" w:type="dxa"/>
            <w:tcBorders>
              <w:top w:val="single" w:sz="4" w:space="0" w:color="00000A"/>
              <w:left w:val="single" w:sz="4" w:space="0" w:color="00000A"/>
              <w:bottom w:val="single" w:sz="4" w:space="0" w:color="00000A"/>
              <w:right w:val="single" w:sz="4" w:space="0" w:color="00000A"/>
            </w:tcBorders>
          </w:tcPr>
          <w:p w14:paraId="6B96DDD4" w14:textId="77777777" w:rsidR="00431D09" w:rsidRPr="0091413C" w:rsidRDefault="00431D09">
            <w:pPr>
              <w:numPr>
                <w:ilvl w:val="0"/>
                <w:numId w:val="31"/>
              </w:numPr>
              <w:suppressAutoHyphens w:val="0"/>
              <w:spacing w:after="0" w:line="240" w:lineRule="auto"/>
              <w:rPr>
                <w:rFonts w:ascii="Times New Roman" w:eastAsia="Aptos" w:hAnsi="Times New Roman"/>
                <w:sz w:val="20"/>
                <w:szCs w:val="20"/>
                <w:lang w:eastAsia="lt-LT"/>
              </w:rPr>
            </w:pPr>
          </w:p>
        </w:tc>
        <w:tc>
          <w:tcPr>
            <w:tcW w:w="2677" w:type="dxa"/>
            <w:tcBorders>
              <w:top w:val="single" w:sz="4" w:space="0" w:color="00000A"/>
              <w:left w:val="single" w:sz="4" w:space="0" w:color="00000A"/>
              <w:bottom w:val="single" w:sz="4" w:space="0" w:color="00000A"/>
              <w:right w:val="single" w:sz="4" w:space="0" w:color="00000A"/>
            </w:tcBorders>
          </w:tcPr>
          <w:p w14:paraId="15C8EC34" w14:textId="77777777" w:rsidR="00431D09" w:rsidRPr="0091413C" w:rsidRDefault="00431D0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Vidiniai kaupikliai</w:t>
            </w:r>
          </w:p>
        </w:tc>
        <w:tc>
          <w:tcPr>
            <w:tcW w:w="3121" w:type="dxa"/>
            <w:tcBorders>
              <w:top w:val="single" w:sz="4" w:space="0" w:color="00000A"/>
              <w:left w:val="single" w:sz="4" w:space="0" w:color="00000A"/>
              <w:bottom w:val="single" w:sz="4" w:space="0" w:color="00000A"/>
              <w:right w:val="single" w:sz="4" w:space="0" w:color="00000A"/>
            </w:tcBorders>
          </w:tcPr>
          <w:p w14:paraId="581A46CE" w14:textId="77777777" w:rsidR="00431D09" w:rsidRPr="0091413C" w:rsidRDefault="00431D09"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Ne mažiau kaip 1 TB SSD atminties.</w:t>
            </w:r>
          </w:p>
          <w:p w14:paraId="031B245B" w14:textId="77777777" w:rsidR="00431D09" w:rsidRPr="0091413C" w:rsidRDefault="00431D09" w:rsidP="00A65C29">
            <w:pPr>
              <w:suppressAutoHyphens w:val="0"/>
              <w:spacing w:after="0" w:line="240" w:lineRule="auto"/>
              <w:rPr>
                <w:rFonts w:ascii="Times New Roman" w:eastAsia="Aptos" w:hAnsi="Times New Roman"/>
                <w:iCs/>
                <w:sz w:val="20"/>
                <w:szCs w:val="20"/>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434E7087" w14:textId="77777777" w:rsidR="00431D09" w:rsidRPr="0091413C" w:rsidRDefault="00431D09" w:rsidP="00A65C29">
            <w:pPr>
              <w:suppressAutoHyphens w:val="0"/>
              <w:spacing w:after="0" w:line="240" w:lineRule="auto"/>
              <w:rPr>
                <w:rFonts w:ascii="Times New Roman" w:eastAsia="Aptos" w:hAnsi="Times New Roman"/>
                <w:sz w:val="20"/>
                <w:szCs w:val="20"/>
                <w:lang w:eastAsia="lt-LT"/>
              </w:rPr>
            </w:pPr>
          </w:p>
        </w:tc>
      </w:tr>
      <w:tr w:rsidR="00431D09" w:rsidRPr="0091413C" w14:paraId="4EC8F6FF" w14:textId="77777777" w:rsidTr="00A65C29">
        <w:tc>
          <w:tcPr>
            <w:tcW w:w="723" w:type="dxa"/>
            <w:tcBorders>
              <w:top w:val="single" w:sz="4" w:space="0" w:color="00000A"/>
              <w:left w:val="single" w:sz="4" w:space="0" w:color="00000A"/>
              <w:bottom w:val="single" w:sz="4" w:space="0" w:color="00000A"/>
              <w:right w:val="single" w:sz="4" w:space="0" w:color="00000A"/>
            </w:tcBorders>
          </w:tcPr>
          <w:p w14:paraId="324585B3" w14:textId="77777777" w:rsidR="00431D09" w:rsidRPr="0091413C" w:rsidRDefault="00431D09">
            <w:pPr>
              <w:numPr>
                <w:ilvl w:val="0"/>
                <w:numId w:val="31"/>
              </w:numPr>
              <w:suppressAutoHyphens w:val="0"/>
              <w:spacing w:after="0" w:line="240" w:lineRule="auto"/>
              <w:rPr>
                <w:rFonts w:ascii="Times New Roman" w:eastAsia="Aptos" w:hAnsi="Times New Roman"/>
                <w:sz w:val="20"/>
                <w:szCs w:val="20"/>
                <w:lang w:eastAsia="lt-LT"/>
              </w:rPr>
            </w:pPr>
          </w:p>
        </w:tc>
        <w:tc>
          <w:tcPr>
            <w:tcW w:w="2677" w:type="dxa"/>
            <w:tcBorders>
              <w:top w:val="single" w:sz="4" w:space="0" w:color="00000A"/>
              <w:left w:val="single" w:sz="4" w:space="0" w:color="00000A"/>
              <w:bottom w:val="single" w:sz="4" w:space="0" w:color="00000A"/>
              <w:right w:val="single" w:sz="4" w:space="0" w:color="00000A"/>
            </w:tcBorders>
          </w:tcPr>
          <w:p w14:paraId="3026E0CC" w14:textId="77777777" w:rsidR="00431D09" w:rsidRPr="0091413C" w:rsidRDefault="00431D0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Jungtys</w:t>
            </w:r>
          </w:p>
        </w:tc>
        <w:tc>
          <w:tcPr>
            <w:tcW w:w="3121" w:type="dxa"/>
            <w:tcBorders>
              <w:top w:val="single" w:sz="4" w:space="0" w:color="00000A"/>
              <w:left w:val="single" w:sz="4" w:space="0" w:color="00000A"/>
              <w:bottom w:val="single" w:sz="4" w:space="0" w:color="00000A"/>
              <w:right w:val="single" w:sz="4" w:space="0" w:color="00000A"/>
            </w:tcBorders>
          </w:tcPr>
          <w:p w14:paraId="5E8AB17F" w14:textId="77777777" w:rsidR="00431D09" w:rsidRPr="0091413C" w:rsidRDefault="00431D09"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 xml:space="preserve">Ne mažiau kaip: </w:t>
            </w:r>
          </w:p>
          <w:p w14:paraId="09C8489B" w14:textId="77777777" w:rsidR="00431D09" w:rsidRPr="0091413C" w:rsidRDefault="00431D09">
            <w:pPr>
              <w:pStyle w:val="ListParagraph"/>
              <w:numPr>
                <w:ilvl w:val="0"/>
                <w:numId w:val="32"/>
              </w:numPr>
              <w:tabs>
                <w:tab w:val="left" w:pos="420"/>
              </w:tabs>
              <w:suppressAutoHyphens w:val="0"/>
              <w:spacing w:after="0" w:line="240" w:lineRule="auto"/>
              <w:ind w:left="34" w:firstLine="0"/>
              <w:rPr>
                <w:rFonts w:ascii="Times New Roman" w:eastAsia="Times New Roman" w:hAnsi="Times New Roman"/>
                <w:iCs/>
                <w:sz w:val="20"/>
                <w:szCs w:val="20"/>
                <w:lang w:eastAsia="lt-LT"/>
              </w:rPr>
            </w:pPr>
            <w:r w:rsidRPr="0091413C">
              <w:rPr>
                <w:rFonts w:ascii="Times New Roman" w:eastAsia="Times New Roman" w:hAnsi="Times New Roman"/>
                <w:iCs/>
                <w:sz w:val="20"/>
                <w:szCs w:val="20"/>
                <w:shd w:val="clear" w:color="auto" w:fill="FFFFFF"/>
                <w:lang w:eastAsia="lt-LT"/>
              </w:rPr>
              <w:t>2x USB-3,</w:t>
            </w:r>
          </w:p>
          <w:p w14:paraId="63961243" w14:textId="77777777" w:rsidR="00431D09" w:rsidRPr="0091413C" w:rsidRDefault="00431D09">
            <w:pPr>
              <w:pStyle w:val="ListParagraph"/>
              <w:numPr>
                <w:ilvl w:val="0"/>
                <w:numId w:val="32"/>
              </w:numPr>
              <w:tabs>
                <w:tab w:val="left" w:pos="420"/>
              </w:tabs>
              <w:suppressAutoHyphens w:val="0"/>
              <w:spacing w:after="0" w:line="240" w:lineRule="auto"/>
              <w:ind w:left="34" w:firstLine="0"/>
              <w:rPr>
                <w:rFonts w:ascii="Times New Roman" w:eastAsia="Times New Roman" w:hAnsi="Times New Roman"/>
                <w:iCs/>
                <w:sz w:val="20"/>
                <w:szCs w:val="20"/>
                <w:lang w:eastAsia="lt-LT"/>
              </w:rPr>
            </w:pPr>
            <w:r w:rsidRPr="0091413C">
              <w:rPr>
                <w:rFonts w:ascii="Times New Roman" w:eastAsia="Times New Roman" w:hAnsi="Times New Roman"/>
                <w:iCs/>
                <w:sz w:val="20"/>
                <w:szCs w:val="20"/>
                <w:shd w:val="clear" w:color="auto" w:fill="FFFFFF"/>
                <w:lang w:eastAsia="lt-LT"/>
              </w:rPr>
              <w:t>1 x HDMI</w:t>
            </w:r>
            <w:r w:rsidRPr="0091413C">
              <w:rPr>
                <w:rFonts w:ascii="Times New Roman" w:eastAsia="Times New Roman" w:hAnsi="Times New Roman"/>
                <w:iCs/>
                <w:sz w:val="20"/>
                <w:szCs w:val="20"/>
                <w:lang w:eastAsia="lt-LT"/>
              </w:rPr>
              <w:t>.</w:t>
            </w:r>
          </w:p>
          <w:p w14:paraId="0F4777C6" w14:textId="77777777" w:rsidR="00431D09" w:rsidRPr="0091413C" w:rsidRDefault="00431D09" w:rsidP="00A65C29">
            <w:pPr>
              <w:suppressAutoHyphens w:val="0"/>
              <w:spacing w:after="0" w:line="240" w:lineRule="auto"/>
              <w:rPr>
                <w:rFonts w:ascii="Times New Roman" w:eastAsia="Aptos" w:hAnsi="Times New Roman"/>
                <w:iCs/>
                <w:sz w:val="20"/>
                <w:szCs w:val="20"/>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43CA9BD4" w14:textId="77777777" w:rsidR="00431D09" w:rsidRPr="0091413C" w:rsidRDefault="00431D09" w:rsidP="00A65C29">
            <w:pPr>
              <w:suppressAutoHyphens w:val="0"/>
              <w:spacing w:after="0" w:line="240" w:lineRule="auto"/>
              <w:rPr>
                <w:rFonts w:ascii="Times New Roman" w:eastAsia="Aptos" w:hAnsi="Times New Roman"/>
                <w:sz w:val="20"/>
                <w:szCs w:val="20"/>
                <w:lang w:eastAsia="lt-LT"/>
              </w:rPr>
            </w:pPr>
          </w:p>
        </w:tc>
      </w:tr>
      <w:tr w:rsidR="00431D09" w:rsidRPr="0091413C" w14:paraId="22A2DF57" w14:textId="77777777" w:rsidTr="00A65C29">
        <w:tc>
          <w:tcPr>
            <w:tcW w:w="723" w:type="dxa"/>
            <w:tcBorders>
              <w:top w:val="single" w:sz="4" w:space="0" w:color="00000A"/>
              <w:left w:val="single" w:sz="4" w:space="0" w:color="00000A"/>
              <w:bottom w:val="single" w:sz="4" w:space="0" w:color="00000A"/>
              <w:right w:val="single" w:sz="4" w:space="0" w:color="00000A"/>
            </w:tcBorders>
          </w:tcPr>
          <w:p w14:paraId="0EB86C75" w14:textId="77777777" w:rsidR="00431D09" w:rsidRPr="0091413C" w:rsidRDefault="00431D09">
            <w:pPr>
              <w:numPr>
                <w:ilvl w:val="0"/>
                <w:numId w:val="31"/>
              </w:numPr>
              <w:suppressAutoHyphens w:val="0"/>
              <w:spacing w:after="0" w:line="240" w:lineRule="auto"/>
              <w:rPr>
                <w:rFonts w:ascii="Times New Roman" w:eastAsia="Aptos" w:hAnsi="Times New Roman"/>
                <w:sz w:val="20"/>
                <w:szCs w:val="20"/>
                <w:lang w:eastAsia="lt-LT"/>
              </w:rPr>
            </w:pPr>
            <w:r w:rsidRPr="0091413C">
              <w:rPr>
                <w:rFonts w:ascii="Times New Roman" w:eastAsia="Aptos" w:hAnsi="Times New Roman"/>
                <w:sz w:val="20"/>
                <w:szCs w:val="20"/>
                <w:lang w:eastAsia="lt-LT"/>
              </w:rPr>
              <w:t xml:space="preserve"> </w:t>
            </w:r>
          </w:p>
        </w:tc>
        <w:tc>
          <w:tcPr>
            <w:tcW w:w="2677" w:type="dxa"/>
            <w:tcBorders>
              <w:top w:val="single" w:sz="4" w:space="0" w:color="00000A"/>
              <w:left w:val="single" w:sz="4" w:space="0" w:color="00000A"/>
              <w:bottom w:val="single" w:sz="4" w:space="0" w:color="00000A"/>
              <w:right w:val="single" w:sz="4" w:space="0" w:color="00000A"/>
            </w:tcBorders>
          </w:tcPr>
          <w:p w14:paraId="5425737C" w14:textId="77777777" w:rsidR="00431D09" w:rsidRPr="0091413C" w:rsidRDefault="00431D0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Garso sistema</w:t>
            </w:r>
          </w:p>
        </w:tc>
        <w:tc>
          <w:tcPr>
            <w:tcW w:w="3121" w:type="dxa"/>
            <w:tcBorders>
              <w:top w:val="single" w:sz="4" w:space="0" w:color="00000A"/>
              <w:left w:val="single" w:sz="4" w:space="0" w:color="00000A"/>
              <w:bottom w:val="single" w:sz="4" w:space="0" w:color="00000A"/>
              <w:right w:val="single" w:sz="4" w:space="0" w:color="00000A"/>
            </w:tcBorders>
          </w:tcPr>
          <w:p w14:paraId="3BCC319E" w14:textId="77777777" w:rsidR="00431D09" w:rsidRPr="0091413C" w:rsidRDefault="00431D09" w:rsidP="00A65C29">
            <w:pPr>
              <w:suppressAutoHyphens w:val="0"/>
              <w:spacing w:after="0" w:line="240" w:lineRule="auto"/>
              <w:rPr>
                <w:rFonts w:ascii="Times New Roman" w:eastAsia="Aptos" w:hAnsi="Times New Roman"/>
                <w:iCs/>
                <w:sz w:val="20"/>
                <w:szCs w:val="20"/>
                <w:lang w:eastAsia="lt-LT"/>
              </w:rPr>
            </w:pPr>
            <w:r w:rsidRPr="0091413C">
              <w:rPr>
                <w:rFonts w:ascii="Times New Roman" w:eastAsia="Times New Roman" w:hAnsi="Times New Roman"/>
                <w:iCs/>
                <w:sz w:val="20"/>
                <w:szCs w:val="20"/>
                <w:lang w:eastAsia="lt-LT"/>
              </w:rPr>
              <w:t>Integruota</w:t>
            </w:r>
          </w:p>
        </w:tc>
        <w:tc>
          <w:tcPr>
            <w:tcW w:w="3119" w:type="dxa"/>
            <w:tcBorders>
              <w:top w:val="single" w:sz="4" w:space="0" w:color="00000A"/>
              <w:left w:val="single" w:sz="4" w:space="0" w:color="00000A"/>
              <w:bottom w:val="single" w:sz="4" w:space="0" w:color="00000A"/>
              <w:right w:val="single" w:sz="4" w:space="0" w:color="00000A"/>
            </w:tcBorders>
          </w:tcPr>
          <w:p w14:paraId="23983E83" w14:textId="77777777" w:rsidR="00431D09" w:rsidRPr="0091413C" w:rsidRDefault="00431D09" w:rsidP="00A65C29">
            <w:pPr>
              <w:suppressAutoHyphens w:val="0"/>
              <w:spacing w:after="0" w:line="240" w:lineRule="auto"/>
              <w:rPr>
                <w:rFonts w:ascii="Times New Roman" w:eastAsia="Aptos" w:hAnsi="Times New Roman"/>
                <w:sz w:val="20"/>
                <w:szCs w:val="20"/>
                <w:lang w:eastAsia="lt-LT"/>
              </w:rPr>
            </w:pPr>
          </w:p>
        </w:tc>
      </w:tr>
      <w:tr w:rsidR="00431D09" w:rsidRPr="0091413C" w14:paraId="232C05B6" w14:textId="77777777" w:rsidTr="00A65C29">
        <w:tc>
          <w:tcPr>
            <w:tcW w:w="723" w:type="dxa"/>
            <w:tcBorders>
              <w:top w:val="single" w:sz="4" w:space="0" w:color="00000A"/>
              <w:left w:val="single" w:sz="4" w:space="0" w:color="00000A"/>
              <w:bottom w:val="single" w:sz="4" w:space="0" w:color="00000A"/>
              <w:right w:val="single" w:sz="4" w:space="0" w:color="00000A"/>
            </w:tcBorders>
          </w:tcPr>
          <w:p w14:paraId="5D5EC579" w14:textId="77777777" w:rsidR="00431D09" w:rsidRPr="0091413C" w:rsidRDefault="00431D09">
            <w:pPr>
              <w:numPr>
                <w:ilvl w:val="0"/>
                <w:numId w:val="31"/>
              </w:numPr>
              <w:suppressAutoHyphens w:val="0"/>
              <w:spacing w:after="0" w:line="240" w:lineRule="auto"/>
              <w:rPr>
                <w:rFonts w:ascii="Times New Roman" w:eastAsia="Aptos" w:hAnsi="Times New Roman"/>
                <w:sz w:val="20"/>
                <w:szCs w:val="20"/>
                <w:lang w:eastAsia="lt-LT"/>
              </w:rPr>
            </w:pPr>
          </w:p>
        </w:tc>
        <w:tc>
          <w:tcPr>
            <w:tcW w:w="2677" w:type="dxa"/>
            <w:tcBorders>
              <w:top w:val="single" w:sz="4" w:space="0" w:color="00000A"/>
              <w:left w:val="single" w:sz="4" w:space="0" w:color="00000A"/>
              <w:bottom w:val="single" w:sz="4" w:space="0" w:color="00000A"/>
              <w:right w:val="single" w:sz="4" w:space="0" w:color="00000A"/>
            </w:tcBorders>
          </w:tcPr>
          <w:p w14:paraId="17CAADFE" w14:textId="77777777" w:rsidR="00431D09" w:rsidRPr="0091413C" w:rsidRDefault="00431D0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Tinklo adapteris</w:t>
            </w:r>
          </w:p>
        </w:tc>
        <w:tc>
          <w:tcPr>
            <w:tcW w:w="3121" w:type="dxa"/>
            <w:tcBorders>
              <w:top w:val="single" w:sz="4" w:space="0" w:color="00000A"/>
              <w:left w:val="single" w:sz="4" w:space="0" w:color="00000A"/>
              <w:bottom w:val="single" w:sz="4" w:space="0" w:color="00000A"/>
              <w:right w:val="single" w:sz="4" w:space="0" w:color="00000A"/>
            </w:tcBorders>
          </w:tcPr>
          <w:p w14:paraId="5581A67D" w14:textId="77777777" w:rsidR="00431D09" w:rsidRPr="0091413C" w:rsidRDefault="00431D09"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shd w:val="clear" w:color="auto" w:fill="FFFFFF"/>
                <w:lang w:eastAsia="lt-LT"/>
              </w:rPr>
              <w:t xml:space="preserve">Ne prasčiau nei: </w:t>
            </w:r>
            <w:proofErr w:type="spellStart"/>
            <w:r w:rsidRPr="0091413C">
              <w:rPr>
                <w:rFonts w:ascii="Times New Roman" w:eastAsia="Times New Roman" w:hAnsi="Times New Roman"/>
                <w:iCs/>
                <w:sz w:val="20"/>
                <w:szCs w:val="20"/>
                <w:shd w:val="clear" w:color="auto" w:fill="FFFFFF"/>
                <w:lang w:eastAsia="lt-LT"/>
              </w:rPr>
              <w:t>Ethernet</w:t>
            </w:r>
            <w:proofErr w:type="spellEnd"/>
            <w:r w:rsidRPr="0091413C">
              <w:rPr>
                <w:rFonts w:ascii="Times New Roman" w:eastAsia="Times New Roman" w:hAnsi="Times New Roman"/>
                <w:iCs/>
                <w:sz w:val="20"/>
                <w:szCs w:val="20"/>
                <w:shd w:val="clear" w:color="auto" w:fill="FFFFFF"/>
                <w:lang w:eastAsia="lt-LT"/>
              </w:rPr>
              <w:t xml:space="preserve"> -taip</w:t>
            </w:r>
          </w:p>
          <w:p w14:paraId="69DCF29B" w14:textId="77777777" w:rsidR="00431D09" w:rsidRPr="0091413C" w:rsidRDefault="00431D09" w:rsidP="00A65C29">
            <w:pPr>
              <w:suppressAutoHyphens w:val="0"/>
              <w:spacing w:after="0" w:line="240" w:lineRule="auto"/>
              <w:rPr>
                <w:rFonts w:ascii="Times New Roman" w:eastAsia="Times New Roman" w:hAnsi="Times New Roman"/>
                <w:iCs/>
                <w:sz w:val="20"/>
                <w:szCs w:val="20"/>
                <w:lang w:eastAsia="lt-LT"/>
              </w:rPr>
            </w:pPr>
            <w:proofErr w:type="spellStart"/>
            <w:r w:rsidRPr="0091413C">
              <w:rPr>
                <w:rFonts w:ascii="Times New Roman" w:eastAsia="Times New Roman" w:hAnsi="Times New Roman"/>
                <w:iCs/>
                <w:sz w:val="20"/>
                <w:szCs w:val="20"/>
                <w:shd w:val="clear" w:color="auto" w:fill="FFFFFF"/>
                <w:lang w:eastAsia="lt-LT"/>
              </w:rPr>
              <w:t>Wi</w:t>
            </w:r>
            <w:proofErr w:type="spellEnd"/>
            <w:r w:rsidRPr="0091413C">
              <w:rPr>
                <w:rFonts w:ascii="Times New Roman" w:eastAsia="Times New Roman" w:hAnsi="Times New Roman"/>
                <w:iCs/>
                <w:sz w:val="20"/>
                <w:szCs w:val="20"/>
                <w:shd w:val="clear" w:color="auto" w:fill="FFFFFF"/>
                <w:lang w:eastAsia="lt-LT"/>
              </w:rPr>
              <w:t>-Fi -taip</w:t>
            </w:r>
          </w:p>
        </w:tc>
        <w:tc>
          <w:tcPr>
            <w:tcW w:w="3119" w:type="dxa"/>
            <w:tcBorders>
              <w:top w:val="single" w:sz="4" w:space="0" w:color="00000A"/>
              <w:left w:val="single" w:sz="4" w:space="0" w:color="00000A"/>
              <w:bottom w:val="single" w:sz="4" w:space="0" w:color="00000A"/>
              <w:right w:val="single" w:sz="4" w:space="0" w:color="00000A"/>
            </w:tcBorders>
          </w:tcPr>
          <w:p w14:paraId="5C542569" w14:textId="77777777" w:rsidR="00431D09" w:rsidRPr="0091413C" w:rsidRDefault="00431D09" w:rsidP="00A65C29">
            <w:pPr>
              <w:suppressAutoHyphens w:val="0"/>
              <w:spacing w:after="0" w:line="240" w:lineRule="auto"/>
              <w:rPr>
                <w:rFonts w:ascii="Times New Roman" w:eastAsia="Aptos" w:hAnsi="Times New Roman"/>
                <w:sz w:val="20"/>
                <w:szCs w:val="20"/>
                <w:lang w:eastAsia="lt-LT"/>
              </w:rPr>
            </w:pPr>
          </w:p>
        </w:tc>
      </w:tr>
      <w:tr w:rsidR="00431D09" w:rsidRPr="0091413C" w14:paraId="438A7317" w14:textId="77777777" w:rsidTr="00A65C29">
        <w:tc>
          <w:tcPr>
            <w:tcW w:w="723" w:type="dxa"/>
            <w:tcBorders>
              <w:top w:val="single" w:sz="4" w:space="0" w:color="00000A"/>
              <w:left w:val="single" w:sz="4" w:space="0" w:color="00000A"/>
              <w:bottom w:val="single" w:sz="4" w:space="0" w:color="00000A"/>
              <w:right w:val="single" w:sz="4" w:space="0" w:color="00000A"/>
            </w:tcBorders>
          </w:tcPr>
          <w:p w14:paraId="2557B43B" w14:textId="77777777" w:rsidR="00431D09" w:rsidRPr="0091413C" w:rsidRDefault="00431D09">
            <w:pPr>
              <w:numPr>
                <w:ilvl w:val="0"/>
                <w:numId w:val="31"/>
              </w:numPr>
              <w:suppressAutoHyphens w:val="0"/>
              <w:spacing w:after="0" w:line="240" w:lineRule="auto"/>
              <w:rPr>
                <w:rFonts w:ascii="Times New Roman" w:eastAsia="Aptos" w:hAnsi="Times New Roman"/>
                <w:sz w:val="20"/>
                <w:szCs w:val="20"/>
                <w:lang w:eastAsia="lt-LT"/>
              </w:rPr>
            </w:pPr>
          </w:p>
        </w:tc>
        <w:tc>
          <w:tcPr>
            <w:tcW w:w="2677" w:type="dxa"/>
            <w:tcBorders>
              <w:top w:val="single" w:sz="4" w:space="0" w:color="00000A"/>
              <w:left w:val="single" w:sz="4" w:space="0" w:color="00000A"/>
              <w:bottom w:val="single" w:sz="4" w:space="0" w:color="00000A"/>
              <w:right w:val="single" w:sz="4" w:space="0" w:color="00000A"/>
            </w:tcBorders>
          </w:tcPr>
          <w:p w14:paraId="30AA0863" w14:textId="77777777" w:rsidR="00431D09" w:rsidRPr="0091413C" w:rsidRDefault="00431D0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Operacinė sistema</w:t>
            </w:r>
          </w:p>
        </w:tc>
        <w:tc>
          <w:tcPr>
            <w:tcW w:w="3121" w:type="dxa"/>
            <w:tcBorders>
              <w:top w:val="single" w:sz="4" w:space="0" w:color="00000A"/>
              <w:left w:val="single" w:sz="4" w:space="0" w:color="00000A"/>
              <w:bottom w:val="single" w:sz="4" w:space="0" w:color="00000A"/>
              <w:right w:val="single" w:sz="4" w:space="0" w:color="00000A"/>
            </w:tcBorders>
          </w:tcPr>
          <w:p w14:paraId="06108659" w14:textId="77777777" w:rsidR="00431D09" w:rsidRPr="0091413C" w:rsidRDefault="00431D09" w:rsidP="00A65C29">
            <w:pPr>
              <w:suppressAutoHyphens w:val="0"/>
              <w:spacing w:after="0" w:line="240" w:lineRule="auto"/>
              <w:rPr>
                <w:rFonts w:ascii="Times New Roman" w:eastAsia="Aptos" w:hAnsi="Times New Roman"/>
                <w:iCs/>
                <w:sz w:val="20"/>
                <w:szCs w:val="20"/>
                <w:lang w:eastAsia="lt-LT"/>
              </w:rPr>
            </w:pPr>
            <w:proofErr w:type="spellStart"/>
            <w:r w:rsidRPr="0091413C">
              <w:rPr>
                <w:rFonts w:ascii="Times New Roman" w:eastAsia="Times New Roman" w:hAnsi="Times New Roman"/>
                <w:iCs/>
                <w:sz w:val="20"/>
                <w:szCs w:val="20"/>
                <w:lang w:eastAsia="lt-LT"/>
              </w:rPr>
              <w:t>Win</w:t>
            </w:r>
            <w:proofErr w:type="spellEnd"/>
            <w:r w:rsidRPr="0091413C">
              <w:rPr>
                <w:rFonts w:ascii="Times New Roman" w:eastAsia="Times New Roman" w:hAnsi="Times New Roman"/>
                <w:iCs/>
                <w:sz w:val="20"/>
                <w:szCs w:val="20"/>
                <w:lang w:eastAsia="lt-LT"/>
              </w:rPr>
              <w:t xml:space="preserve"> OS arba lygiavertė</w:t>
            </w:r>
          </w:p>
        </w:tc>
        <w:tc>
          <w:tcPr>
            <w:tcW w:w="3119" w:type="dxa"/>
            <w:tcBorders>
              <w:top w:val="single" w:sz="4" w:space="0" w:color="00000A"/>
              <w:left w:val="single" w:sz="4" w:space="0" w:color="00000A"/>
              <w:bottom w:val="single" w:sz="4" w:space="0" w:color="00000A"/>
              <w:right w:val="single" w:sz="4" w:space="0" w:color="00000A"/>
            </w:tcBorders>
          </w:tcPr>
          <w:p w14:paraId="42FEC9A4" w14:textId="77777777" w:rsidR="00431D09" w:rsidRPr="0091413C" w:rsidRDefault="00431D09" w:rsidP="00A65C29">
            <w:pPr>
              <w:suppressAutoHyphens w:val="0"/>
              <w:spacing w:after="0" w:line="240" w:lineRule="auto"/>
              <w:rPr>
                <w:rFonts w:ascii="Times New Roman" w:eastAsia="Aptos" w:hAnsi="Times New Roman"/>
                <w:sz w:val="20"/>
                <w:szCs w:val="20"/>
                <w:lang w:eastAsia="lt-LT"/>
              </w:rPr>
            </w:pPr>
          </w:p>
        </w:tc>
      </w:tr>
      <w:tr w:rsidR="00431D09" w:rsidRPr="0091413C" w14:paraId="4AA0E616" w14:textId="77777777" w:rsidTr="00A65C29">
        <w:trPr>
          <w:trHeight w:val="260"/>
        </w:trPr>
        <w:tc>
          <w:tcPr>
            <w:tcW w:w="723" w:type="dxa"/>
            <w:tcBorders>
              <w:top w:val="single" w:sz="4" w:space="0" w:color="00000A"/>
              <w:left w:val="single" w:sz="4" w:space="0" w:color="00000A"/>
              <w:bottom w:val="single" w:sz="4" w:space="0" w:color="00000A"/>
              <w:right w:val="single" w:sz="4" w:space="0" w:color="00000A"/>
            </w:tcBorders>
          </w:tcPr>
          <w:p w14:paraId="316E2361" w14:textId="77777777" w:rsidR="00431D09" w:rsidRPr="0091413C" w:rsidRDefault="00431D09">
            <w:pPr>
              <w:numPr>
                <w:ilvl w:val="0"/>
                <w:numId w:val="31"/>
              </w:numPr>
              <w:suppressAutoHyphens w:val="0"/>
              <w:spacing w:after="0" w:line="240" w:lineRule="auto"/>
              <w:rPr>
                <w:rFonts w:ascii="Times New Roman" w:eastAsia="Aptos" w:hAnsi="Times New Roman"/>
                <w:sz w:val="20"/>
                <w:szCs w:val="20"/>
                <w:lang w:eastAsia="lt-LT"/>
              </w:rPr>
            </w:pPr>
          </w:p>
        </w:tc>
        <w:tc>
          <w:tcPr>
            <w:tcW w:w="2677" w:type="dxa"/>
            <w:tcBorders>
              <w:top w:val="single" w:sz="4" w:space="0" w:color="00000A"/>
              <w:left w:val="single" w:sz="4" w:space="0" w:color="00000A"/>
              <w:bottom w:val="single" w:sz="4" w:space="0" w:color="00000A"/>
              <w:right w:val="single" w:sz="4" w:space="0" w:color="00000A"/>
            </w:tcBorders>
          </w:tcPr>
          <w:p w14:paraId="69501AE6" w14:textId="77777777" w:rsidR="00431D09" w:rsidRPr="0091413C" w:rsidRDefault="00431D0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Aptos" w:hAnsi="Times New Roman"/>
                <w:bCs/>
                <w:sz w:val="20"/>
                <w:szCs w:val="20"/>
                <w:lang w:eastAsia="lt-LT"/>
              </w:rPr>
              <w:t>Klaviatūra laidinė</w:t>
            </w:r>
          </w:p>
        </w:tc>
        <w:tc>
          <w:tcPr>
            <w:tcW w:w="3121" w:type="dxa"/>
            <w:tcBorders>
              <w:top w:val="single" w:sz="4" w:space="0" w:color="00000A"/>
              <w:left w:val="single" w:sz="4" w:space="0" w:color="00000A"/>
              <w:bottom w:val="single" w:sz="4" w:space="0" w:color="00000A"/>
              <w:right w:val="single" w:sz="4" w:space="0" w:color="00000A"/>
            </w:tcBorders>
          </w:tcPr>
          <w:p w14:paraId="4124E184" w14:textId="77777777" w:rsidR="00431D09" w:rsidRPr="0091413C" w:rsidRDefault="00431D09">
            <w:pPr>
              <w:numPr>
                <w:ilvl w:val="0"/>
                <w:numId w:val="33"/>
              </w:numPr>
              <w:suppressAutoHyphens w:val="0"/>
              <w:spacing w:after="0" w:line="240" w:lineRule="auto"/>
              <w:rPr>
                <w:rFonts w:ascii="Times New Roman" w:eastAsia="Aptos" w:hAnsi="Times New Roman"/>
                <w:iCs/>
                <w:sz w:val="20"/>
                <w:szCs w:val="20"/>
                <w:lang w:eastAsia="lt-LT"/>
              </w:rPr>
            </w:pPr>
            <w:r w:rsidRPr="0091413C">
              <w:rPr>
                <w:rFonts w:ascii="Times New Roman" w:eastAsia="Aptos" w:hAnsi="Times New Roman"/>
                <w:iCs/>
                <w:sz w:val="20"/>
                <w:szCs w:val="20"/>
                <w:lang w:eastAsia="lt-LT"/>
              </w:rPr>
              <w:t>QVERTY</w:t>
            </w:r>
          </w:p>
          <w:p w14:paraId="3EEC5760" w14:textId="77777777" w:rsidR="00431D09" w:rsidRPr="0091413C" w:rsidRDefault="00431D09">
            <w:pPr>
              <w:numPr>
                <w:ilvl w:val="0"/>
                <w:numId w:val="33"/>
              </w:numPr>
              <w:suppressAutoHyphens w:val="0"/>
              <w:spacing w:after="0" w:line="240" w:lineRule="auto"/>
              <w:rPr>
                <w:rFonts w:ascii="Times New Roman" w:eastAsia="Aptos" w:hAnsi="Times New Roman"/>
                <w:iCs/>
                <w:sz w:val="20"/>
                <w:szCs w:val="20"/>
                <w:lang w:eastAsia="lt-LT"/>
              </w:rPr>
            </w:pPr>
            <w:r w:rsidRPr="0091413C">
              <w:rPr>
                <w:rFonts w:ascii="Times New Roman" w:eastAsia="Aptos" w:hAnsi="Times New Roman"/>
                <w:iCs/>
                <w:sz w:val="20"/>
                <w:szCs w:val="20"/>
                <w:lang w:eastAsia="lt-LT"/>
              </w:rPr>
              <w:t>integruota</w:t>
            </w:r>
          </w:p>
        </w:tc>
        <w:tc>
          <w:tcPr>
            <w:tcW w:w="3119" w:type="dxa"/>
            <w:tcBorders>
              <w:top w:val="single" w:sz="4" w:space="0" w:color="00000A"/>
              <w:left w:val="single" w:sz="4" w:space="0" w:color="00000A"/>
              <w:bottom w:val="single" w:sz="4" w:space="0" w:color="00000A"/>
              <w:right w:val="single" w:sz="4" w:space="0" w:color="00000A"/>
            </w:tcBorders>
          </w:tcPr>
          <w:p w14:paraId="0BE0D03A" w14:textId="77777777" w:rsidR="00431D09" w:rsidRPr="0091413C" w:rsidRDefault="00431D09" w:rsidP="00A65C29">
            <w:pPr>
              <w:suppressAutoHyphens w:val="0"/>
              <w:spacing w:after="0" w:line="240" w:lineRule="auto"/>
              <w:rPr>
                <w:rFonts w:ascii="Times New Roman" w:eastAsia="Aptos" w:hAnsi="Times New Roman"/>
                <w:sz w:val="20"/>
                <w:szCs w:val="20"/>
                <w:lang w:eastAsia="lt-LT"/>
              </w:rPr>
            </w:pPr>
          </w:p>
        </w:tc>
      </w:tr>
      <w:tr w:rsidR="00431D09" w:rsidRPr="0091413C" w14:paraId="5604B9AC" w14:textId="77777777" w:rsidTr="00A65C29">
        <w:tc>
          <w:tcPr>
            <w:tcW w:w="723" w:type="dxa"/>
            <w:tcBorders>
              <w:top w:val="single" w:sz="4" w:space="0" w:color="00000A"/>
              <w:left w:val="single" w:sz="4" w:space="0" w:color="00000A"/>
              <w:bottom w:val="single" w:sz="4" w:space="0" w:color="00000A"/>
              <w:right w:val="single" w:sz="4" w:space="0" w:color="00000A"/>
            </w:tcBorders>
          </w:tcPr>
          <w:p w14:paraId="19A7A97E" w14:textId="77777777" w:rsidR="00431D09" w:rsidRPr="0091413C" w:rsidRDefault="00431D09">
            <w:pPr>
              <w:numPr>
                <w:ilvl w:val="0"/>
                <w:numId w:val="31"/>
              </w:numPr>
              <w:suppressAutoHyphens w:val="0"/>
              <w:spacing w:after="0" w:line="240" w:lineRule="auto"/>
              <w:rPr>
                <w:rFonts w:ascii="Times New Roman" w:eastAsia="Aptos" w:hAnsi="Times New Roman"/>
                <w:sz w:val="20"/>
                <w:szCs w:val="20"/>
                <w:lang w:eastAsia="lt-LT"/>
              </w:rPr>
            </w:pPr>
          </w:p>
        </w:tc>
        <w:tc>
          <w:tcPr>
            <w:tcW w:w="2677" w:type="dxa"/>
            <w:tcBorders>
              <w:top w:val="single" w:sz="4" w:space="0" w:color="00000A"/>
              <w:left w:val="single" w:sz="4" w:space="0" w:color="00000A"/>
              <w:bottom w:val="single" w:sz="4" w:space="0" w:color="00000A"/>
              <w:right w:val="single" w:sz="4" w:space="0" w:color="00000A"/>
            </w:tcBorders>
          </w:tcPr>
          <w:p w14:paraId="501E15E6" w14:textId="77777777" w:rsidR="00431D09" w:rsidRPr="0091413C" w:rsidRDefault="00431D0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Aptos" w:hAnsi="Times New Roman"/>
                <w:bCs/>
                <w:sz w:val="20"/>
                <w:szCs w:val="20"/>
                <w:lang w:eastAsia="lt-LT"/>
              </w:rPr>
              <w:t>Ekranas</w:t>
            </w:r>
          </w:p>
        </w:tc>
        <w:tc>
          <w:tcPr>
            <w:tcW w:w="3121" w:type="dxa"/>
            <w:tcBorders>
              <w:top w:val="single" w:sz="4" w:space="0" w:color="00000A"/>
              <w:left w:val="single" w:sz="4" w:space="0" w:color="00000A"/>
              <w:bottom w:val="single" w:sz="4" w:space="0" w:color="00000A"/>
              <w:right w:val="single" w:sz="4" w:space="0" w:color="00000A"/>
            </w:tcBorders>
          </w:tcPr>
          <w:p w14:paraId="2D3AEB34" w14:textId="77777777" w:rsidR="00431D09" w:rsidRPr="0091413C" w:rsidRDefault="00431D09" w:rsidP="00A65C29">
            <w:pPr>
              <w:suppressAutoHyphens w:val="0"/>
              <w:spacing w:after="0" w:line="240" w:lineRule="auto"/>
              <w:rPr>
                <w:rFonts w:ascii="Times New Roman" w:eastAsia="Aptos" w:hAnsi="Times New Roman"/>
                <w:iCs/>
                <w:sz w:val="20"/>
                <w:szCs w:val="20"/>
                <w:lang w:eastAsia="lt-LT"/>
              </w:rPr>
            </w:pPr>
            <w:proofErr w:type="spellStart"/>
            <w:r w:rsidRPr="0091413C">
              <w:rPr>
                <w:rFonts w:ascii="Times New Roman" w:eastAsia="Aptos" w:hAnsi="Times New Roman"/>
                <w:iCs/>
                <w:sz w:val="20"/>
                <w:szCs w:val="20"/>
                <w:lang w:eastAsia="lt-LT"/>
              </w:rPr>
              <w:t>Istrižainė</w:t>
            </w:r>
            <w:proofErr w:type="spellEnd"/>
            <w:r w:rsidRPr="0091413C">
              <w:rPr>
                <w:rFonts w:ascii="Times New Roman" w:eastAsia="Aptos" w:hAnsi="Times New Roman"/>
                <w:iCs/>
                <w:sz w:val="20"/>
                <w:szCs w:val="20"/>
                <w:lang w:eastAsia="lt-LT"/>
              </w:rPr>
              <w:t xml:space="preserve"> ne mažiau 16 colių, matinis paviršius</w:t>
            </w:r>
          </w:p>
        </w:tc>
        <w:tc>
          <w:tcPr>
            <w:tcW w:w="3119" w:type="dxa"/>
            <w:tcBorders>
              <w:top w:val="single" w:sz="4" w:space="0" w:color="00000A"/>
              <w:left w:val="single" w:sz="4" w:space="0" w:color="00000A"/>
              <w:bottom w:val="single" w:sz="4" w:space="0" w:color="00000A"/>
              <w:right w:val="single" w:sz="4" w:space="0" w:color="00000A"/>
            </w:tcBorders>
          </w:tcPr>
          <w:p w14:paraId="485DEAC7" w14:textId="77777777" w:rsidR="00431D09" w:rsidRPr="0091413C" w:rsidRDefault="00431D09" w:rsidP="00A65C29">
            <w:pPr>
              <w:suppressAutoHyphens w:val="0"/>
              <w:spacing w:after="0" w:line="240" w:lineRule="auto"/>
              <w:rPr>
                <w:rFonts w:ascii="Times New Roman" w:eastAsia="Aptos" w:hAnsi="Times New Roman"/>
                <w:sz w:val="20"/>
                <w:szCs w:val="20"/>
                <w:lang w:eastAsia="lt-LT"/>
              </w:rPr>
            </w:pPr>
          </w:p>
        </w:tc>
      </w:tr>
      <w:tr w:rsidR="00431D09" w:rsidRPr="0091413C" w14:paraId="79E94159" w14:textId="77777777" w:rsidTr="00A65C29">
        <w:tc>
          <w:tcPr>
            <w:tcW w:w="723" w:type="dxa"/>
            <w:tcBorders>
              <w:left w:val="single" w:sz="4" w:space="0" w:color="00000A"/>
              <w:bottom w:val="single" w:sz="4" w:space="0" w:color="00000A"/>
              <w:right w:val="single" w:sz="4" w:space="0" w:color="00000A"/>
            </w:tcBorders>
          </w:tcPr>
          <w:p w14:paraId="0E53CC1C" w14:textId="77777777" w:rsidR="00431D09" w:rsidRPr="0091413C" w:rsidRDefault="00431D09">
            <w:pPr>
              <w:numPr>
                <w:ilvl w:val="0"/>
                <w:numId w:val="31"/>
              </w:numPr>
              <w:suppressAutoHyphens w:val="0"/>
              <w:spacing w:after="0" w:line="240" w:lineRule="auto"/>
              <w:rPr>
                <w:rFonts w:ascii="Times New Roman" w:eastAsia="Aptos" w:hAnsi="Times New Roman"/>
                <w:sz w:val="20"/>
                <w:szCs w:val="20"/>
                <w:lang w:eastAsia="lt-LT"/>
              </w:rPr>
            </w:pPr>
          </w:p>
        </w:tc>
        <w:tc>
          <w:tcPr>
            <w:tcW w:w="2677" w:type="dxa"/>
            <w:tcBorders>
              <w:left w:val="single" w:sz="4" w:space="0" w:color="00000A"/>
              <w:bottom w:val="single" w:sz="4" w:space="0" w:color="00000A"/>
              <w:right w:val="single" w:sz="4" w:space="0" w:color="00000A"/>
            </w:tcBorders>
          </w:tcPr>
          <w:p w14:paraId="3FCA12BB" w14:textId="77777777" w:rsidR="00431D09" w:rsidRPr="0091413C" w:rsidRDefault="00431D0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Įrangos kokybė</w:t>
            </w:r>
          </w:p>
        </w:tc>
        <w:tc>
          <w:tcPr>
            <w:tcW w:w="3121" w:type="dxa"/>
            <w:tcBorders>
              <w:left w:val="single" w:sz="4" w:space="0" w:color="00000A"/>
              <w:bottom w:val="single" w:sz="4" w:space="0" w:color="00000A"/>
              <w:right w:val="single" w:sz="4" w:space="0" w:color="00000A"/>
            </w:tcBorders>
          </w:tcPr>
          <w:p w14:paraId="463D717D" w14:textId="77777777" w:rsidR="00431D09" w:rsidRPr="0091413C" w:rsidRDefault="00431D09"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Nauja (nenaudota)</w:t>
            </w:r>
          </w:p>
          <w:p w14:paraId="3E37B548" w14:textId="77777777" w:rsidR="00431D09" w:rsidRPr="0091413C" w:rsidRDefault="00431D09" w:rsidP="00A65C29">
            <w:pPr>
              <w:suppressAutoHyphens w:val="0"/>
              <w:spacing w:after="0" w:line="240" w:lineRule="auto"/>
              <w:rPr>
                <w:rFonts w:ascii="Times New Roman" w:eastAsia="Aptos" w:hAnsi="Times New Roman"/>
                <w:iCs/>
                <w:sz w:val="20"/>
                <w:szCs w:val="20"/>
                <w:lang w:eastAsia="lt-LT"/>
              </w:rPr>
            </w:pPr>
          </w:p>
        </w:tc>
        <w:tc>
          <w:tcPr>
            <w:tcW w:w="3119" w:type="dxa"/>
            <w:tcBorders>
              <w:left w:val="single" w:sz="4" w:space="0" w:color="00000A"/>
              <w:bottom w:val="single" w:sz="4" w:space="0" w:color="00000A"/>
              <w:right w:val="single" w:sz="4" w:space="0" w:color="00000A"/>
            </w:tcBorders>
          </w:tcPr>
          <w:p w14:paraId="7A326212" w14:textId="77777777" w:rsidR="00431D09" w:rsidRPr="0091413C" w:rsidRDefault="00431D09" w:rsidP="00A65C29">
            <w:pPr>
              <w:suppressAutoHyphens w:val="0"/>
              <w:spacing w:after="0" w:line="240" w:lineRule="auto"/>
              <w:rPr>
                <w:rFonts w:ascii="Times New Roman" w:eastAsia="Aptos" w:hAnsi="Times New Roman"/>
                <w:sz w:val="20"/>
                <w:szCs w:val="20"/>
                <w:lang w:eastAsia="lt-LT"/>
              </w:rPr>
            </w:pPr>
          </w:p>
        </w:tc>
      </w:tr>
      <w:tr w:rsidR="00431D09" w:rsidRPr="0091413C" w14:paraId="030CF6B3" w14:textId="77777777" w:rsidTr="00A65C29">
        <w:tc>
          <w:tcPr>
            <w:tcW w:w="723" w:type="dxa"/>
            <w:tcBorders>
              <w:left w:val="single" w:sz="4" w:space="0" w:color="00000A"/>
              <w:bottom w:val="single" w:sz="4" w:space="0" w:color="00000A"/>
              <w:right w:val="single" w:sz="4" w:space="0" w:color="00000A"/>
            </w:tcBorders>
          </w:tcPr>
          <w:p w14:paraId="047CFA6F" w14:textId="77777777" w:rsidR="00431D09" w:rsidRPr="0091413C" w:rsidRDefault="00431D09">
            <w:pPr>
              <w:numPr>
                <w:ilvl w:val="0"/>
                <w:numId w:val="31"/>
              </w:numPr>
              <w:suppressAutoHyphens w:val="0"/>
              <w:spacing w:after="0" w:line="240" w:lineRule="auto"/>
              <w:rPr>
                <w:rFonts w:ascii="Times New Roman" w:eastAsia="Aptos" w:hAnsi="Times New Roman"/>
                <w:sz w:val="20"/>
                <w:szCs w:val="20"/>
                <w:lang w:eastAsia="lt-LT"/>
              </w:rPr>
            </w:pPr>
          </w:p>
        </w:tc>
        <w:tc>
          <w:tcPr>
            <w:tcW w:w="2677" w:type="dxa"/>
            <w:tcBorders>
              <w:left w:val="single" w:sz="4" w:space="0" w:color="00000A"/>
              <w:bottom w:val="single" w:sz="4" w:space="0" w:color="00000A"/>
              <w:right w:val="single" w:sz="4" w:space="0" w:color="00000A"/>
            </w:tcBorders>
          </w:tcPr>
          <w:p w14:paraId="49A0149E" w14:textId="556D02FB" w:rsidR="00431D09" w:rsidRPr="0091413C" w:rsidRDefault="00AE386D" w:rsidP="00A65C29">
            <w:pPr>
              <w:suppressAutoHyphens w:val="0"/>
              <w:spacing w:after="0" w:line="240" w:lineRule="auto"/>
              <w:rPr>
                <w:rFonts w:ascii="Times New Roman" w:eastAsia="Aptos" w:hAnsi="Times New Roman"/>
                <w:bCs/>
                <w:sz w:val="20"/>
                <w:szCs w:val="20"/>
                <w:lang w:eastAsia="lt-LT"/>
              </w:rPr>
            </w:pPr>
            <w:r>
              <w:rPr>
                <w:rFonts w:ascii="Times New Roman" w:eastAsia="Times New Roman" w:hAnsi="Times New Roman"/>
                <w:bCs/>
                <w:sz w:val="20"/>
                <w:szCs w:val="20"/>
                <w:lang w:eastAsia="lt-LT"/>
              </w:rPr>
              <w:t>Gamintojo g</w:t>
            </w:r>
            <w:r w:rsidRPr="0091413C">
              <w:rPr>
                <w:rFonts w:ascii="Times New Roman" w:eastAsia="Times New Roman" w:hAnsi="Times New Roman"/>
                <w:bCs/>
                <w:sz w:val="20"/>
                <w:szCs w:val="20"/>
                <w:lang w:eastAsia="lt-LT"/>
              </w:rPr>
              <w:t>arantija</w:t>
            </w:r>
          </w:p>
        </w:tc>
        <w:tc>
          <w:tcPr>
            <w:tcW w:w="3121" w:type="dxa"/>
            <w:tcBorders>
              <w:left w:val="single" w:sz="4" w:space="0" w:color="00000A"/>
              <w:bottom w:val="single" w:sz="4" w:space="0" w:color="00000A"/>
              <w:right w:val="single" w:sz="4" w:space="0" w:color="00000A"/>
            </w:tcBorders>
          </w:tcPr>
          <w:p w14:paraId="1D43D641" w14:textId="77777777" w:rsidR="00431D09" w:rsidRPr="0091413C" w:rsidRDefault="00431D09"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Ne mažiau nei 24 mėnesiai nuo įrangos pristatymo termino.</w:t>
            </w:r>
          </w:p>
        </w:tc>
        <w:tc>
          <w:tcPr>
            <w:tcW w:w="3119" w:type="dxa"/>
            <w:tcBorders>
              <w:left w:val="single" w:sz="4" w:space="0" w:color="00000A"/>
              <w:bottom w:val="single" w:sz="4" w:space="0" w:color="00000A"/>
              <w:right w:val="single" w:sz="4" w:space="0" w:color="00000A"/>
            </w:tcBorders>
          </w:tcPr>
          <w:p w14:paraId="4E7F41D2" w14:textId="77777777" w:rsidR="00431D09" w:rsidRPr="0091413C" w:rsidRDefault="00431D09" w:rsidP="00A65C29">
            <w:pPr>
              <w:suppressAutoHyphens w:val="0"/>
              <w:spacing w:after="0" w:line="240" w:lineRule="auto"/>
              <w:rPr>
                <w:rFonts w:ascii="Times New Roman" w:eastAsia="Aptos" w:hAnsi="Times New Roman"/>
                <w:sz w:val="20"/>
                <w:szCs w:val="20"/>
                <w:lang w:eastAsia="lt-LT"/>
              </w:rPr>
            </w:pPr>
          </w:p>
        </w:tc>
      </w:tr>
      <w:tr w:rsidR="00BC5643" w:rsidRPr="0091413C" w14:paraId="6828F49D" w14:textId="77777777" w:rsidTr="00A65C29">
        <w:tc>
          <w:tcPr>
            <w:tcW w:w="723" w:type="dxa"/>
            <w:tcBorders>
              <w:top w:val="single" w:sz="4" w:space="0" w:color="00000A"/>
              <w:left w:val="single" w:sz="4" w:space="0" w:color="00000A"/>
              <w:bottom w:val="single" w:sz="4" w:space="0" w:color="00000A"/>
              <w:right w:val="single" w:sz="4" w:space="0" w:color="00000A"/>
            </w:tcBorders>
          </w:tcPr>
          <w:p w14:paraId="2360E99A" w14:textId="77777777" w:rsidR="00BC5643" w:rsidRPr="0091413C" w:rsidRDefault="00BC5643">
            <w:pPr>
              <w:numPr>
                <w:ilvl w:val="0"/>
                <w:numId w:val="31"/>
              </w:numPr>
              <w:suppressAutoHyphens w:val="0"/>
              <w:spacing w:after="0" w:line="240" w:lineRule="auto"/>
              <w:rPr>
                <w:rFonts w:ascii="Times New Roman" w:eastAsia="Aptos" w:hAnsi="Times New Roman"/>
                <w:sz w:val="20"/>
                <w:szCs w:val="20"/>
                <w:lang w:eastAsia="lt-LT"/>
              </w:rPr>
            </w:pPr>
          </w:p>
        </w:tc>
        <w:tc>
          <w:tcPr>
            <w:tcW w:w="2677" w:type="dxa"/>
            <w:tcBorders>
              <w:top w:val="single" w:sz="4" w:space="0" w:color="00000A"/>
              <w:left w:val="single" w:sz="4" w:space="0" w:color="00000A"/>
              <w:bottom w:val="single" w:sz="4" w:space="0" w:color="00000A"/>
              <w:right w:val="single" w:sz="4" w:space="0" w:color="00000A"/>
            </w:tcBorders>
          </w:tcPr>
          <w:p w14:paraId="57EE71BE" w14:textId="053FF8F1" w:rsidR="00BC5643" w:rsidRPr="00BC5643" w:rsidRDefault="00BC5643" w:rsidP="00BC5643">
            <w:pPr>
              <w:suppressAutoHyphens w:val="0"/>
              <w:spacing w:after="0" w:line="240" w:lineRule="auto"/>
              <w:rPr>
                <w:rFonts w:ascii="Times New Roman" w:eastAsia="Aptos" w:hAnsi="Times New Roman"/>
                <w:bCs/>
                <w:sz w:val="20"/>
                <w:szCs w:val="20"/>
                <w:lang w:eastAsia="lt-LT"/>
              </w:rPr>
            </w:pPr>
            <w:r w:rsidRPr="00BC5643">
              <w:rPr>
                <w:rFonts w:ascii="Times New Roman" w:hAnsi="Times New Roman"/>
                <w:sz w:val="20"/>
                <w:szCs w:val="20"/>
              </w:rPr>
              <w:t xml:space="preserve">Įranga turi atitikti informacinių technologijų priemonėms keliamus kriterijus, patvirtintus Lietuvos Respublikos aplinkos ministro 2011 m. birželio 28 d. įsakymu Nr. DI-508 „Dėl produktų, kurių viešiesiems pirkimams taikytini </w:t>
            </w:r>
            <w:r w:rsidRPr="00BC5643">
              <w:rPr>
                <w:rFonts w:ascii="Times New Roman" w:hAnsi="Times New Roman"/>
                <w:sz w:val="20"/>
                <w:szCs w:val="20"/>
              </w:rPr>
              <w:lastRenderedPageBreak/>
              <w:t>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ir planšetės“ 4.1., 4.2. ir 4.3. punktuose</w:t>
            </w:r>
          </w:p>
        </w:tc>
        <w:tc>
          <w:tcPr>
            <w:tcW w:w="3121" w:type="dxa"/>
            <w:tcBorders>
              <w:top w:val="single" w:sz="4" w:space="0" w:color="00000A"/>
              <w:left w:val="single" w:sz="4" w:space="0" w:color="00000A"/>
              <w:bottom w:val="single" w:sz="4" w:space="0" w:color="00000A"/>
              <w:right w:val="single" w:sz="4" w:space="0" w:color="00000A"/>
            </w:tcBorders>
          </w:tcPr>
          <w:p w14:paraId="718E6AB9" w14:textId="19D43DBB" w:rsidR="00BC5643" w:rsidRPr="00BC5643" w:rsidRDefault="00BC5643" w:rsidP="00BC5643">
            <w:pPr>
              <w:suppressAutoHyphens w:val="0"/>
              <w:spacing w:after="0" w:line="240" w:lineRule="auto"/>
              <w:rPr>
                <w:rFonts w:ascii="Times New Roman" w:eastAsia="Aptos" w:hAnsi="Times New Roman"/>
                <w:iCs/>
                <w:sz w:val="20"/>
                <w:szCs w:val="20"/>
                <w:lang w:eastAsia="lt-LT"/>
              </w:rPr>
            </w:pPr>
            <w:r w:rsidRPr="00BC5643">
              <w:rPr>
                <w:rFonts w:ascii="Times New Roman" w:hAnsi="Times New Roman"/>
                <w:sz w:val="20"/>
                <w:szCs w:val="20"/>
              </w:rPr>
              <w:lastRenderedPageBreak/>
              <w:t xml:space="preserve">Atitiktį reikalavimams įrodantys dokumentai: gamintojo ir (ar) tiekėjo techniniai dokumentai, gamintojo ir (ar) importuotojo, ir (ar) tiekėjo rašytinis patvirtinimas, saugos duomenų lapas, gamintojo bandymų ataskaita, protokolas, gamintojo ir (ar) tiekėjo deklaracija </w:t>
            </w:r>
            <w:r w:rsidRPr="00BC5643">
              <w:rPr>
                <w:rFonts w:ascii="Times New Roman" w:hAnsi="Times New Roman"/>
                <w:sz w:val="20"/>
                <w:szCs w:val="20"/>
              </w:rPr>
              <w:lastRenderedPageBreak/>
              <w:t>(pateikiant objektyvius įrodymus) arba kiti lygiaverčiai įrodymai.</w:t>
            </w:r>
          </w:p>
        </w:tc>
        <w:tc>
          <w:tcPr>
            <w:tcW w:w="3119" w:type="dxa"/>
            <w:tcBorders>
              <w:top w:val="single" w:sz="4" w:space="0" w:color="00000A"/>
              <w:left w:val="single" w:sz="4" w:space="0" w:color="00000A"/>
              <w:bottom w:val="single" w:sz="4" w:space="0" w:color="00000A"/>
              <w:right w:val="single" w:sz="4" w:space="0" w:color="00000A"/>
            </w:tcBorders>
          </w:tcPr>
          <w:p w14:paraId="7FA14034" w14:textId="77777777" w:rsidR="00BC5643" w:rsidRPr="0091413C" w:rsidRDefault="00BC5643" w:rsidP="00BC5643">
            <w:pPr>
              <w:rPr>
                <w:rFonts w:ascii="Times New Roman" w:hAnsi="Times New Roman"/>
                <w:sz w:val="20"/>
                <w:szCs w:val="20"/>
              </w:rPr>
            </w:pPr>
          </w:p>
        </w:tc>
      </w:tr>
    </w:tbl>
    <w:p w14:paraId="7DB8271E" w14:textId="77777777" w:rsidR="00431D09" w:rsidRPr="0091413C" w:rsidRDefault="00431D09" w:rsidP="00431D09">
      <w:pPr>
        <w:tabs>
          <w:tab w:val="left" w:pos="0"/>
          <w:tab w:val="left" w:pos="284"/>
        </w:tabs>
        <w:spacing w:after="0" w:line="240" w:lineRule="auto"/>
        <w:ind w:right="-22"/>
        <w:jc w:val="both"/>
        <w:rPr>
          <w:rFonts w:ascii="Times New Roman" w:hAnsi="Times New Roman"/>
          <w:sz w:val="20"/>
          <w:szCs w:val="20"/>
        </w:rPr>
      </w:pPr>
    </w:p>
    <w:p w14:paraId="1CC19C2B" w14:textId="77777777" w:rsidR="00431D09" w:rsidRPr="0091413C" w:rsidRDefault="00431D09" w:rsidP="00431D09">
      <w:pPr>
        <w:tabs>
          <w:tab w:val="left" w:pos="0"/>
          <w:tab w:val="left" w:pos="284"/>
        </w:tabs>
        <w:spacing w:after="0" w:line="240" w:lineRule="auto"/>
        <w:ind w:right="-22"/>
        <w:jc w:val="both"/>
        <w:rPr>
          <w:rFonts w:ascii="Times New Roman" w:hAnsi="Times New Roman"/>
          <w:sz w:val="20"/>
          <w:szCs w:val="20"/>
        </w:rPr>
      </w:pPr>
    </w:p>
    <w:tbl>
      <w:tblPr>
        <w:tblpPr w:leftFromText="180" w:rightFromText="180" w:topFromText="180" w:bottomFromText="180" w:vertAnchor="text" w:tblpX="-825"/>
        <w:tblW w:w="10627" w:type="dxa"/>
        <w:tblLayout w:type="fixed"/>
        <w:tblLook w:val="04A0" w:firstRow="1" w:lastRow="0" w:firstColumn="1" w:lastColumn="0" w:noHBand="0" w:noVBand="1"/>
      </w:tblPr>
      <w:tblGrid>
        <w:gridCol w:w="704"/>
        <w:gridCol w:w="3119"/>
        <w:gridCol w:w="3412"/>
        <w:gridCol w:w="3392"/>
      </w:tblGrid>
      <w:tr w:rsidR="005C0387" w:rsidRPr="0091413C" w14:paraId="5C715FE1" w14:textId="77777777" w:rsidTr="001849B2">
        <w:trPr>
          <w:tblHeader/>
        </w:trPr>
        <w:tc>
          <w:tcPr>
            <w:tcW w:w="70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FAE9677"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b/>
                <w:bCs/>
                <w:sz w:val="20"/>
                <w:szCs w:val="20"/>
                <w:lang w:eastAsia="zh-CN" w:bidi="hi-IN"/>
              </w:rPr>
              <w:lastRenderedPageBreak/>
              <w:t>Eil. Nr.</w:t>
            </w:r>
          </w:p>
        </w:tc>
        <w:tc>
          <w:tcPr>
            <w:tcW w:w="311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7CF0AAE" w14:textId="77777777" w:rsidR="005C0387" w:rsidRPr="0091413C" w:rsidRDefault="005C0387" w:rsidP="001849B2">
            <w:pPr>
              <w:overflowPunct/>
              <w:spacing w:after="0" w:line="240" w:lineRule="auto"/>
              <w:jc w:val="center"/>
              <w:rPr>
                <w:rFonts w:ascii="Times New Roman" w:eastAsia="Times New Roman" w:hAnsi="Times New Roman"/>
                <w:sz w:val="20"/>
                <w:szCs w:val="20"/>
                <w:lang w:eastAsia="zh-CN" w:bidi="hi-IN"/>
              </w:rPr>
            </w:pPr>
            <w:r w:rsidRPr="0091413C">
              <w:rPr>
                <w:rFonts w:ascii="Times New Roman" w:eastAsia="Times New Roman" w:hAnsi="Times New Roman"/>
                <w:b/>
                <w:bCs/>
                <w:sz w:val="20"/>
                <w:szCs w:val="20"/>
                <w:lang w:eastAsia="zh-CN" w:bidi="hi-IN"/>
              </w:rPr>
              <w:t xml:space="preserve">Parametras </w:t>
            </w:r>
          </w:p>
        </w:tc>
        <w:tc>
          <w:tcPr>
            <w:tcW w:w="3412"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CD97893" w14:textId="77777777" w:rsidR="005C0387" w:rsidRPr="0091413C" w:rsidRDefault="005C0387" w:rsidP="001849B2">
            <w:pPr>
              <w:overflowPunct/>
              <w:spacing w:after="0" w:line="240" w:lineRule="auto"/>
              <w:jc w:val="both"/>
              <w:rPr>
                <w:rFonts w:ascii="Times New Roman" w:eastAsia="Times New Roman" w:hAnsi="Times New Roman"/>
                <w:b/>
                <w:bCs/>
                <w:sz w:val="20"/>
                <w:szCs w:val="20"/>
                <w:lang w:eastAsia="zh-CN" w:bidi="hi-IN"/>
              </w:rPr>
            </w:pPr>
            <w:r w:rsidRPr="0091413C">
              <w:rPr>
                <w:rFonts w:ascii="Times New Roman" w:eastAsia="Times New Roman" w:hAnsi="Times New Roman"/>
                <w:b/>
                <w:bCs/>
                <w:sz w:val="20"/>
                <w:szCs w:val="20"/>
                <w:lang w:eastAsia="zh-CN" w:bidi="hi-IN"/>
              </w:rPr>
              <w:t xml:space="preserve">Reikalaujama charakteristika </w:t>
            </w:r>
          </w:p>
        </w:tc>
        <w:tc>
          <w:tcPr>
            <w:tcW w:w="3392" w:type="dxa"/>
            <w:tcBorders>
              <w:top w:val="single" w:sz="4" w:space="0" w:color="00000A"/>
              <w:left w:val="single" w:sz="4" w:space="0" w:color="00000A"/>
              <w:bottom w:val="single" w:sz="4" w:space="0" w:color="00000A"/>
              <w:right w:val="single" w:sz="4" w:space="0" w:color="00000A"/>
            </w:tcBorders>
            <w:shd w:val="clear" w:color="auto" w:fill="D5DCE4"/>
          </w:tcPr>
          <w:p w14:paraId="5DF35E31" w14:textId="77777777" w:rsidR="005C0387" w:rsidRPr="0091413C" w:rsidRDefault="005C0387" w:rsidP="001849B2">
            <w:pPr>
              <w:overflowPunct/>
              <w:spacing w:after="0" w:line="240" w:lineRule="auto"/>
              <w:jc w:val="both"/>
              <w:rPr>
                <w:rFonts w:ascii="Times New Roman" w:eastAsia="Times New Roman" w:hAnsi="Times New Roman"/>
                <w:b/>
                <w:bCs/>
                <w:sz w:val="20"/>
                <w:szCs w:val="20"/>
                <w:lang w:eastAsia="zh-CN" w:bidi="hi-IN"/>
              </w:rPr>
            </w:pPr>
            <w:r w:rsidRPr="0091413C">
              <w:rPr>
                <w:rFonts w:ascii="Times New Roman" w:eastAsia="Times New Roman" w:hAnsi="Times New Roman"/>
                <w:b/>
                <w:bCs/>
                <w:sz w:val="20"/>
                <w:szCs w:val="20"/>
                <w:lang w:eastAsia="zh-CN" w:bidi="hi-IN"/>
              </w:rPr>
              <w:t>Tiekėjas nurodo siūlomą parametrą (turi būti detaliai nurodomas parametras, atsakymas „Taip“, „Atitinka“ arba „Neatitinka“ bus vertinamas kaip netinkamas)</w:t>
            </w:r>
          </w:p>
        </w:tc>
      </w:tr>
      <w:tr w:rsidR="005C0387" w:rsidRPr="0091413C" w14:paraId="07D2881C" w14:textId="77777777" w:rsidTr="001849B2">
        <w:tc>
          <w:tcPr>
            <w:tcW w:w="704" w:type="dxa"/>
            <w:tcBorders>
              <w:top w:val="single" w:sz="4" w:space="0" w:color="00000A"/>
              <w:left w:val="single" w:sz="4" w:space="0" w:color="00000A"/>
              <w:bottom w:val="single" w:sz="4" w:space="0" w:color="00000A"/>
              <w:right w:val="single" w:sz="4" w:space="0" w:color="00000A"/>
            </w:tcBorders>
          </w:tcPr>
          <w:p w14:paraId="04783207"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1</w:t>
            </w:r>
          </w:p>
        </w:tc>
        <w:tc>
          <w:tcPr>
            <w:tcW w:w="9923" w:type="dxa"/>
            <w:gridSpan w:val="3"/>
            <w:tcBorders>
              <w:top w:val="single" w:sz="4" w:space="0" w:color="00000A"/>
              <w:left w:val="single" w:sz="4" w:space="0" w:color="00000A"/>
              <w:bottom w:val="single" w:sz="4" w:space="0" w:color="00000A"/>
              <w:right w:val="single" w:sz="4" w:space="0" w:color="00000A"/>
            </w:tcBorders>
          </w:tcPr>
          <w:p w14:paraId="1223F09E" w14:textId="7CD50E53" w:rsidR="005C0387" w:rsidRPr="0091413C" w:rsidRDefault="005C0387" w:rsidP="001849B2">
            <w:pPr>
              <w:overflowPunct/>
              <w:spacing w:after="0" w:line="240" w:lineRule="auto"/>
              <w:rPr>
                <w:rFonts w:ascii="Times New Roman" w:eastAsia="Times New Roman" w:hAnsi="Times New Roman"/>
                <w:b/>
                <w:bCs/>
                <w:sz w:val="20"/>
                <w:szCs w:val="20"/>
                <w:lang w:eastAsia="zh-CN" w:bidi="hi-IN"/>
              </w:rPr>
            </w:pPr>
            <w:r w:rsidRPr="0091413C">
              <w:rPr>
                <w:rFonts w:ascii="Times New Roman" w:eastAsia="Times New Roman" w:hAnsi="Times New Roman"/>
                <w:b/>
                <w:bCs/>
                <w:sz w:val="20"/>
                <w:szCs w:val="20"/>
                <w:lang w:eastAsia="zh-CN" w:bidi="hi-IN"/>
              </w:rPr>
              <w:t>Didelio našumo nešiojamas kompiuteris, darbui su animacijos programomis 3 vnt.</w:t>
            </w:r>
          </w:p>
        </w:tc>
      </w:tr>
      <w:tr w:rsidR="005C0387" w:rsidRPr="0091413C" w14:paraId="65386840" w14:textId="77777777" w:rsidTr="001849B2">
        <w:tc>
          <w:tcPr>
            <w:tcW w:w="704" w:type="dxa"/>
            <w:tcBorders>
              <w:top w:val="single" w:sz="4" w:space="0" w:color="00000A"/>
              <w:left w:val="single" w:sz="4" w:space="0" w:color="00000A"/>
              <w:bottom w:val="single" w:sz="4" w:space="0" w:color="00000A"/>
              <w:right w:val="single" w:sz="4" w:space="0" w:color="00000A"/>
            </w:tcBorders>
          </w:tcPr>
          <w:p w14:paraId="32BC622E"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2</w:t>
            </w:r>
          </w:p>
        </w:tc>
        <w:tc>
          <w:tcPr>
            <w:tcW w:w="9923" w:type="dxa"/>
            <w:gridSpan w:val="3"/>
            <w:tcBorders>
              <w:top w:val="single" w:sz="4" w:space="0" w:color="00000A"/>
              <w:left w:val="single" w:sz="4" w:space="0" w:color="00000A"/>
              <w:bottom w:val="single" w:sz="4" w:space="0" w:color="00000A"/>
              <w:right w:val="single" w:sz="4" w:space="0" w:color="00000A"/>
            </w:tcBorders>
          </w:tcPr>
          <w:p w14:paraId="000F478C" w14:textId="798DAEB3" w:rsidR="005C0387" w:rsidRPr="0091413C" w:rsidRDefault="005C0387" w:rsidP="001849B2">
            <w:pPr>
              <w:overflowPunct/>
              <w:spacing w:after="0" w:line="240" w:lineRule="auto"/>
              <w:rPr>
                <w:rFonts w:ascii="Times New Roman" w:eastAsia="Times New Roman" w:hAnsi="Times New Roman"/>
                <w:b/>
                <w:bCs/>
                <w:sz w:val="20"/>
                <w:szCs w:val="20"/>
                <w:lang w:eastAsia="zh-CN" w:bidi="hi-IN"/>
              </w:rPr>
            </w:pPr>
            <w:r w:rsidRPr="0091413C">
              <w:rPr>
                <w:rFonts w:ascii="Times New Roman" w:eastAsia="Times New Roman" w:hAnsi="Times New Roman"/>
                <w:b/>
                <w:bCs/>
                <w:sz w:val="20"/>
                <w:szCs w:val="20"/>
                <w:lang w:eastAsia="zh-CN" w:bidi="hi-IN"/>
              </w:rPr>
              <w:t xml:space="preserve">Pristatymo adresas: Fotografijos, animacijos ir medijų meno katedra, Maironio g. 3, Vilnius. </w:t>
            </w:r>
          </w:p>
        </w:tc>
      </w:tr>
      <w:tr w:rsidR="005C0387" w:rsidRPr="0091413C" w14:paraId="77058F5D" w14:textId="77777777" w:rsidTr="001849B2">
        <w:tc>
          <w:tcPr>
            <w:tcW w:w="704" w:type="dxa"/>
            <w:tcBorders>
              <w:top w:val="single" w:sz="4" w:space="0" w:color="00000A"/>
              <w:left w:val="single" w:sz="4" w:space="0" w:color="00000A"/>
              <w:bottom w:val="single" w:sz="4" w:space="0" w:color="00000A"/>
              <w:right w:val="single" w:sz="4" w:space="0" w:color="00000A"/>
            </w:tcBorders>
          </w:tcPr>
          <w:p w14:paraId="60D07007" w14:textId="2E3BEDEE" w:rsidR="005C0387" w:rsidRPr="0091413C" w:rsidRDefault="00A4275D" w:rsidP="001849B2">
            <w:pPr>
              <w:overflowPunct/>
              <w:spacing w:after="0" w:line="240" w:lineRule="auto"/>
              <w:rPr>
                <w:rFonts w:ascii="Times New Roman" w:eastAsia="Times New Roman" w:hAnsi="Times New Roman"/>
                <w:sz w:val="20"/>
                <w:szCs w:val="20"/>
                <w:lang w:eastAsia="zh-CN" w:bidi="hi-IN"/>
              </w:rPr>
            </w:pPr>
            <w:r>
              <w:rPr>
                <w:rFonts w:ascii="Times New Roman" w:eastAsia="Times New Roman" w:hAnsi="Times New Roman"/>
                <w:sz w:val="20"/>
                <w:szCs w:val="20"/>
                <w:lang w:eastAsia="zh-CN" w:bidi="hi-IN"/>
              </w:rPr>
              <w:t>3</w:t>
            </w:r>
          </w:p>
        </w:tc>
        <w:tc>
          <w:tcPr>
            <w:tcW w:w="9923" w:type="dxa"/>
            <w:gridSpan w:val="3"/>
            <w:tcBorders>
              <w:top w:val="single" w:sz="4" w:space="0" w:color="00000A"/>
              <w:left w:val="single" w:sz="4" w:space="0" w:color="00000A"/>
              <w:bottom w:val="single" w:sz="4" w:space="0" w:color="00000A"/>
              <w:right w:val="single" w:sz="4" w:space="0" w:color="00000A"/>
            </w:tcBorders>
          </w:tcPr>
          <w:p w14:paraId="37669F99" w14:textId="4BD31CEC" w:rsidR="005C0387" w:rsidRPr="0091413C" w:rsidRDefault="005C5CC2" w:rsidP="001849B2">
            <w:pPr>
              <w:overflowPunct/>
              <w:spacing w:after="0" w:line="240" w:lineRule="auto"/>
              <w:rPr>
                <w:rFonts w:ascii="Times New Roman" w:eastAsia="Times New Roman" w:hAnsi="Times New Roman"/>
                <w:i/>
                <w:iCs/>
                <w:sz w:val="20"/>
                <w:szCs w:val="20"/>
                <w:lang w:eastAsia="zh-CN" w:bidi="hi-IN"/>
              </w:rPr>
            </w:pPr>
            <w:r w:rsidRPr="005C5CC2">
              <w:rPr>
                <w:rFonts w:ascii="Times New Roman" w:eastAsia="Times New Roman" w:hAnsi="Times New Roman"/>
                <w:i/>
                <w:iCs/>
                <w:sz w:val="20"/>
                <w:szCs w:val="20"/>
                <w:lang w:eastAsia="zh-CN" w:bidi="hi-IN"/>
              </w:rPr>
              <w:t>Įrangą pristatyti nuo 2026 08.25 per 10 k. d.</w:t>
            </w:r>
          </w:p>
        </w:tc>
      </w:tr>
      <w:tr w:rsidR="005C0387" w:rsidRPr="0091413C" w14:paraId="4AE9AAE4" w14:textId="77777777" w:rsidTr="001849B2">
        <w:tc>
          <w:tcPr>
            <w:tcW w:w="704" w:type="dxa"/>
            <w:tcBorders>
              <w:top w:val="single" w:sz="4" w:space="0" w:color="00000A"/>
              <w:left w:val="single" w:sz="4" w:space="0" w:color="00000A"/>
              <w:bottom w:val="single" w:sz="4" w:space="0" w:color="00000A"/>
              <w:right w:val="single" w:sz="4" w:space="0" w:color="00000A"/>
            </w:tcBorders>
          </w:tcPr>
          <w:p w14:paraId="2B59DA5F" w14:textId="09C16DE7" w:rsidR="005C0387" w:rsidRPr="0091413C" w:rsidRDefault="00A4275D" w:rsidP="001849B2">
            <w:pPr>
              <w:overflowPunct/>
              <w:spacing w:after="0" w:line="240" w:lineRule="auto"/>
              <w:rPr>
                <w:rFonts w:ascii="Times New Roman" w:eastAsia="Times New Roman" w:hAnsi="Times New Roman"/>
                <w:sz w:val="20"/>
                <w:szCs w:val="20"/>
                <w:lang w:eastAsia="zh-CN" w:bidi="hi-IN"/>
              </w:rPr>
            </w:pPr>
            <w:r>
              <w:rPr>
                <w:rFonts w:ascii="Times New Roman" w:eastAsia="Times New Roman" w:hAnsi="Times New Roman"/>
                <w:sz w:val="20"/>
                <w:szCs w:val="20"/>
                <w:lang w:eastAsia="zh-CN" w:bidi="hi-IN"/>
              </w:rPr>
              <w:t>3</w:t>
            </w:r>
          </w:p>
        </w:tc>
        <w:tc>
          <w:tcPr>
            <w:tcW w:w="3119" w:type="dxa"/>
            <w:tcBorders>
              <w:top w:val="single" w:sz="4" w:space="0" w:color="00000A"/>
              <w:left w:val="single" w:sz="4" w:space="0" w:color="00000A"/>
              <w:bottom w:val="single" w:sz="4" w:space="0" w:color="00000A"/>
              <w:right w:val="single" w:sz="4" w:space="0" w:color="00000A"/>
            </w:tcBorders>
          </w:tcPr>
          <w:p w14:paraId="311B4475"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 xml:space="preserve">Gamintojas </w:t>
            </w:r>
          </w:p>
        </w:tc>
        <w:tc>
          <w:tcPr>
            <w:tcW w:w="3412" w:type="dxa"/>
            <w:tcBorders>
              <w:top w:val="single" w:sz="4" w:space="0" w:color="00000A"/>
              <w:left w:val="single" w:sz="4" w:space="0" w:color="00000A"/>
              <w:bottom w:val="single" w:sz="4" w:space="0" w:color="00000A"/>
              <w:right w:val="single" w:sz="4" w:space="0" w:color="00000A"/>
            </w:tcBorders>
          </w:tcPr>
          <w:p w14:paraId="7E1DFD17" w14:textId="77777777" w:rsidR="005C0387" w:rsidRPr="0091413C" w:rsidRDefault="005C0387" w:rsidP="001849B2">
            <w:pPr>
              <w:overflowPunct/>
              <w:spacing w:after="0" w:line="240" w:lineRule="auto"/>
              <w:rPr>
                <w:rFonts w:ascii="Times New Roman" w:eastAsia="Times New Roman" w:hAnsi="Times New Roman"/>
                <w:i/>
                <w:iCs/>
                <w:sz w:val="20"/>
                <w:szCs w:val="20"/>
                <w:lang w:eastAsia="zh-CN" w:bidi="hi-IN"/>
              </w:rPr>
            </w:pPr>
            <w:r w:rsidRPr="0091413C">
              <w:rPr>
                <w:rFonts w:ascii="Times New Roman" w:eastAsia="Times New Roman" w:hAnsi="Times New Roman"/>
                <w:i/>
                <w:iCs/>
                <w:sz w:val="20"/>
                <w:szCs w:val="20"/>
                <w:lang w:eastAsia="zh-CN" w:bidi="hi-IN"/>
              </w:rPr>
              <w:t>Nurodyti</w:t>
            </w:r>
          </w:p>
        </w:tc>
        <w:tc>
          <w:tcPr>
            <w:tcW w:w="3392" w:type="dxa"/>
            <w:tcBorders>
              <w:top w:val="single" w:sz="4" w:space="0" w:color="00000A"/>
              <w:left w:val="single" w:sz="4" w:space="0" w:color="00000A"/>
              <w:bottom w:val="single" w:sz="4" w:space="0" w:color="00000A"/>
              <w:right w:val="single" w:sz="4" w:space="0" w:color="00000A"/>
            </w:tcBorders>
          </w:tcPr>
          <w:p w14:paraId="5F834B39"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p>
        </w:tc>
      </w:tr>
      <w:tr w:rsidR="005C0387" w:rsidRPr="0091413C" w14:paraId="39CA06B5" w14:textId="77777777" w:rsidTr="001849B2">
        <w:tc>
          <w:tcPr>
            <w:tcW w:w="704" w:type="dxa"/>
            <w:tcBorders>
              <w:top w:val="single" w:sz="4" w:space="0" w:color="00000A"/>
              <w:left w:val="single" w:sz="4" w:space="0" w:color="00000A"/>
              <w:bottom w:val="single" w:sz="4" w:space="0" w:color="00000A"/>
              <w:right w:val="single" w:sz="4" w:space="0" w:color="00000A"/>
            </w:tcBorders>
          </w:tcPr>
          <w:p w14:paraId="014DB6DD" w14:textId="4C22856C" w:rsidR="005C0387" w:rsidRPr="0091413C" w:rsidRDefault="00A4275D" w:rsidP="001849B2">
            <w:pPr>
              <w:overflowPunct/>
              <w:spacing w:after="0" w:line="240" w:lineRule="auto"/>
              <w:rPr>
                <w:rFonts w:ascii="Times New Roman" w:eastAsia="Times New Roman" w:hAnsi="Times New Roman"/>
                <w:sz w:val="20"/>
                <w:szCs w:val="20"/>
                <w:lang w:eastAsia="zh-CN" w:bidi="hi-IN"/>
              </w:rPr>
            </w:pPr>
            <w:r>
              <w:rPr>
                <w:rFonts w:ascii="Times New Roman" w:eastAsia="Times New Roman" w:hAnsi="Times New Roman"/>
                <w:sz w:val="20"/>
                <w:szCs w:val="20"/>
                <w:lang w:eastAsia="zh-CN" w:bidi="hi-IN"/>
              </w:rPr>
              <w:t>5</w:t>
            </w:r>
          </w:p>
        </w:tc>
        <w:tc>
          <w:tcPr>
            <w:tcW w:w="3119" w:type="dxa"/>
            <w:tcBorders>
              <w:top w:val="single" w:sz="4" w:space="0" w:color="00000A"/>
              <w:left w:val="single" w:sz="4" w:space="0" w:color="00000A"/>
              <w:bottom w:val="single" w:sz="4" w:space="0" w:color="00000A"/>
              <w:right w:val="single" w:sz="4" w:space="0" w:color="00000A"/>
            </w:tcBorders>
          </w:tcPr>
          <w:p w14:paraId="1D6CDB15"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 xml:space="preserve">Modelis </w:t>
            </w:r>
          </w:p>
        </w:tc>
        <w:tc>
          <w:tcPr>
            <w:tcW w:w="3412" w:type="dxa"/>
            <w:tcBorders>
              <w:top w:val="single" w:sz="4" w:space="0" w:color="00000A"/>
              <w:left w:val="single" w:sz="4" w:space="0" w:color="00000A"/>
              <w:bottom w:val="single" w:sz="4" w:space="0" w:color="00000A"/>
              <w:right w:val="single" w:sz="4" w:space="0" w:color="00000A"/>
            </w:tcBorders>
          </w:tcPr>
          <w:p w14:paraId="741D8134" w14:textId="77777777" w:rsidR="005C0387" w:rsidRPr="0091413C" w:rsidRDefault="005C0387" w:rsidP="001849B2">
            <w:pPr>
              <w:overflowPunct/>
              <w:spacing w:before="120" w:after="0" w:line="312" w:lineRule="auto"/>
              <w:outlineLvl w:val="0"/>
              <w:rPr>
                <w:rFonts w:ascii="Times New Roman" w:eastAsia="Times New Roman" w:hAnsi="Times New Roman"/>
                <w:i/>
                <w:iCs/>
                <w:color w:val="000000"/>
                <w:sz w:val="20"/>
                <w:szCs w:val="20"/>
                <w:lang w:eastAsia="zh-CN" w:bidi="hi-IN"/>
              </w:rPr>
            </w:pPr>
            <w:r w:rsidRPr="0091413C">
              <w:rPr>
                <w:rFonts w:ascii="Times New Roman" w:eastAsia="Times New Roman" w:hAnsi="Times New Roman"/>
                <w:i/>
                <w:iCs/>
                <w:color w:val="000000"/>
                <w:sz w:val="20"/>
                <w:szCs w:val="20"/>
                <w:lang w:eastAsia="zh-CN" w:bidi="hi-IN"/>
              </w:rPr>
              <w:t>Nurodyti</w:t>
            </w:r>
          </w:p>
        </w:tc>
        <w:tc>
          <w:tcPr>
            <w:tcW w:w="3392" w:type="dxa"/>
            <w:tcBorders>
              <w:top w:val="single" w:sz="4" w:space="0" w:color="00000A"/>
              <w:left w:val="single" w:sz="4" w:space="0" w:color="00000A"/>
              <w:bottom w:val="single" w:sz="4" w:space="0" w:color="00000A"/>
              <w:right w:val="single" w:sz="4" w:space="0" w:color="00000A"/>
            </w:tcBorders>
          </w:tcPr>
          <w:p w14:paraId="2AF2A5A9"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p>
        </w:tc>
      </w:tr>
      <w:tr w:rsidR="005C0387" w:rsidRPr="0091413C" w14:paraId="4707F1EE" w14:textId="77777777" w:rsidTr="001849B2">
        <w:tc>
          <w:tcPr>
            <w:tcW w:w="704" w:type="dxa"/>
            <w:tcBorders>
              <w:top w:val="single" w:sz="4" w:space="0" w:color="00000A"/>
              <w:left w:val="single" w:sz="4" w:space="0" w:color="00000A"/>
              <w:bottom w:val="single" w:sz="4" w:space="0" w:color="00000A"/>
              <w:right w:val="single" w:sz="4" w:space="0" w:color="00000A"/>
            </w:tcBorders>
          </w:tcPr>
          <w:p w14:paraId="16701E14" w14:textId="41C1C223" w:rsidR="005C0387" w:rsidRPr="0091413C" w:rsidRDefault="00A4275D" w:rsidP="001849B2">
            <w:pPr>
              <w:overflowPunct/>
              <w:spacing w:after="0" w:line="240" w:lineRule="auto"/>
              <w:rPr>
                <w:rFonts w:ascii="Times New Roman" w:eastAsia="Times New Roman" w:hAnsi="Times New Roman"/>
                <w:sz w:val="20"/>
                <w:szCs w:val="20"/>
                <w:lang w:eastAsia="zh-CN" w:bidi="hi-IN"/>
              </w:rPr>
            </w:pPr>
            <w:r>
              <w:rPr>
                <w:rFonts w:ascii="Times New Roman" w:eastAsia="Times New Roman" w:hAnsi="Times New Roman"/>
                <w:sz w:val="20"/>
                <w:szCs w:val="20"/>
                <w:lang w:eastAsia="zh-CN" w:bidi="hi-IN"/>
              </w:rPr>
              <w:t>6</w:t>
            </w:r>
          </w:p>
        </w:tc>
        <w:tc>
          <w:tcPr>
            <w:tcW w:w="3119" w:type="dxa"/>
            <w:tcBorders>
              <w:top w:val="single" w:sz="4" w:space="0" w:color="00000A"/>
              <w:left w:val="single" w:sz="4" w:space="0" w:color="00000A"/>
              <w:bottom w:val="single" w:sz="4" w:space="0" w:color="00000A"/>
              <w:right w:val="single" w:sz="4" w:space="0" w:color="00000A"/>
            </w:tcBorders>
          </w:tcPr>
          <w:p w14:paraId="663EB450" w14:textId="77777777" w:rsidR="005C0387" w:rsidRPr="0091413C" w:rsidRDefault="005C0387" w:rsidP="001849B2">
            <w:pPr>
              <w:overflowPunct/>
              <w:spacing w:after="0" w:line="240" w:lineRule="auto"/>
              <w:rPr>
                <w:rFonts w:ascii="Times New Roman" w:eastAsia="Times New Roman" w:hAnsi="Times New Roman"/>
                <w:i/>
                <w:iCs/>
                <w:sz w:val="20"/>
                <w:szCs w:val="20"/>
                <w:lang w:eastAsia="zh-CN" w:bidi="hi-IN"/>
              </w:rPr>
            </w:pPr>
            <w:r w:rsidRPr="0091413C">
              <w:rPr>
                <w:rFonts w:ascii="Times New Roman" w:eastAsia="Times New Roman" w:hAnsi="Times New Roman"/>
                <w:sz w:val="20"/>
                <w:szCs w:val="20"/>
                <w:lang w:eastAsia="zh-CN" w:bidi="hi-IN"/>
              </w:rPr>
              <w:t xml:space="preserve">Procesorius </w:t>
            </w:r>
          </w:p>
        </w:tc>
        <w:tc>
          <w:tcPr>
            <w:tcW w:w="3412" w:type="dxa"/>
            <w:tcBorders>
              <w:top w:val="single" w:sz="4" w:space="0" w:color="00000A"/>
              <w:left w:val="single" w:sz="4" w:space="0" w:color="00000A"/>
              <w:bottom w:val="single" w:sz="4" w:space="0" w:color="00000A"/>
              <w:right w:val="single" w:sz="4" w:space="0" w:color="00000A"/>
            </w:tcBorders>
          </w:tcPr>
          <w:p w14:paraId="0E98531B"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 xml:space="preserve">Kompiuterio procesoriaus našumas pagal viešai publikuojamus </w:t>
            </w:r>
            <w:proofErr w:type="spellStart"/>
            <w:r w:rsidRPr="0091413C">
              <w:rPr>
                <w:rFonts w:ascii="Times New Roman" w:eastAsia="Times New Roman" w:hAnsi="Times New Roman"/>
                <w:sz w:val="20"/>
                <w:szCs w:val="20"/>
                <w:lang w:eastAsia="zh-CN" w:bidi="hi-IN"/>
              </w:rPr>
              <w:t>Passmark</w:t>
            </w:r>
            <w:proofErr w:type="spellEnd"/>
            <w:r w:rsidRPr="0091413C">
              <w:rPr>
                <w:rFonts w:ascii="Times New Roman" w:eastAsia="Times New Roman" w:hAnsi="Times New Roman"/>
                <w:sz w:val="20"/>
                <w:szCs w:val="20"/>
                <w:lang w:eastAsia="zh-CN" w:bidi="hi-IN"/>
              </w:rPr>
              <w:t xml:space="preserve"> </w:t>
            </w:r>
            <w:proofErr w:type="spellStart"/>
            <w:r w:rsidRPr="0091413C">
              <w:rPr>
                <w:rFonts w:ascii="Times New Roman" w:eastAsia="Times New Roman" w:hAnsi="Times New Roman"/>
                <w:sz w:val="20"/>
                <w:szCs w:val="20"/>
                <w:lang w:eastAsia="zh-CN" w:bidi="hi-IN"/>
              </w:rPr>
              <w:t>performance</w:t>
            </w:r>
            <w:proofErr w:type="spellEnd"/>
            <w:r w:rsidRPr="0091413C">
              <w:rPr>
                <w:rFonts w:ascii="Times New Roman" w:eastAsia="Times New Roman" w:hAnsi="Times New Roman"/>
                <w:sz w:val="20"/>
                <w:szCs w:val="20"/>
                <w:lang w:eastAsia="zh-CN" w:bidi="hi-IN"/>
              </w:rPr>
              <w:t xml:space="preserve"> CPU mark procesorių įvertinimo rezultatus, pateikiamus </w:t>
            </w:r>
            <w:hyperlink r:id="rId19">
              <w:r w:rsidRPr="0091413C">
                <w:rPr>
                  <w:rFonts w:ascii="Times New Roman" w:eastAsia="Times New Roman" w:hAnsi="Times New Roman"/>
                  <w:color w:val="467886"/>
                  <w:sz w:val="20"/>
                  <w:szCs w:val="20"/>
                  <w:u w:val="single"/>
                  <w:lang w:eastAsia="zh-CN" w:bidi="hi-IN"/>
                </w:rPr>
                <w:t>http://www.cpubenchmark.net/cpu_list.php</w:t>
              </w:r>
            </w:hyperlink>
            <w:r w:rsidRPr="0091413C">
              <w:rPr>
                <w:rFonts w:ascii="Times New Roman" w:eastAsia="Times New Roman" w:hAnsi="Times New Roman"/>
                <w:sz w:val="20"/>
                <w:szCs w:val="20"/>
                <w:lang w:eastAsia="zh-CN" w:bidi="hi-IN"/>
              </w:rPr>
              <w:t xml:space="preserve"> turi būti ne mažiau nei 40000. Kartu su pasiūlymu pateikti atspausdintą išrašą iš </w:t>
            </w:r>
            <w:hyperlink r:id="rId20">
              <w:r w:rsidRPr="0091413C">
                <w:rPr>
                  <w:rFonts w:ascii="Times New Roman" w:eastAsia="Times New Roman" w:hAnsi="Times New Roman"/>
                  <w:color w:val="467886"/>
                  <w:sz w:val="20"/>
                  <w:szCs w:val="20"/>
                  <w:u w:val="single"/>
                  <w:lang w:eastAsia="zh-CN" w:bidi="hi-IN"/>
                </w:rPr>
                <w:t>www.cpubenchmark.net</w:t>
              </w:r>
            </w:hyperlink>
            <w:r w:rsidRPr="0091413C">
              <w:rPr>
                <w:rFonts w:ascii="Times New Roman" w:eastAsia="Times New Roman" w:hAnsi="Times New Roman"/>
                <w:sz w:val="20"/>
                <w:szCs w:val="20"/>
                <w:lang w:eastAsia="zh-CN" w:bidi="hi-IN"/>
              </w:rPr>
              <w:t>. Nurodyti konkretų procesoriaus modelį. Procesoriaus sparta negali būti dirbtinai padidinta. Nemažiau nei 20 branduolių</w:t>
            </w:r>
          </w:p>
        </w:tc>
        <w:tc>
          <w:tcPr>
            <w:tcW w:w="3392" w:type="dxa"/>
            <w:tcBorders>
              <w:top w:val="single" w:sz="4" w:space="0" w:color="00000A"/>
              <w:left w:val="single" w:sz="4" w:space="0" w:color="00000A"/>
              <w:bottom w:val="single" w:sz="4" w:space="0" w:color="00000A"/>
              <w:right w:val="single" w:sz="4" w:space="0" w:color="00000A"/>
            </w:tcBorders>
          </w:tcPr>
          <w:p w14:paraId="04B8F7D2" w14:textId="77777777" w:rsidR="005C0387" w:rsidRPr="0091413C" w:rsidRDefault="005C0387" w:rsidP="001849B2">
            <w:pPr>
              <w:overflowPunct/>
              <w:spacing w:after="0" w:line="240" w:lineRule="auto"/>
              <w:rPr>
                <w:rFonts w:ascii="Times New Roman" w:eastAsia="Times New Roman" w:hAnsi="Times New Roman"/>
                <w:i/>
                <w:iCs/>
                <w:color w:val="FF0000"/>
                <w:sz w:val="20"/>
                <w:szCs w:val="20"/>
                <w:lang w:eastAsia="zh-CN" w:bidi="hi-IN"/>
              </w:rPr>
            </w:pPr>
          </w:p>
        </w:tc>
      </w:tr>
      <w:tr w:rsidR="005C0387" w:rsidRPr="0091413C" w14:paraId="2DE17985" w14:textId="77777777" w:rsidTr="001849B2">
        <w:tc>
          <w:tcPr>
            <w:tcW w:w="704" w:type="dxa"/>
            <w:tcBorders>
              <w:top w:val="single" w:sz="4" w:space="0" w:color="00000A"/>
              <w:left w:val="single" w:sz="4" w:space="0" w:color="00000A"/>
              <w:bottom w:val="single" w:sz="4" w:space="0" w:color="00000A"/>
              <w:right w:val="single" w:sz="4" w:space="0" w:color="00000A"/>
            </w:tcBorders>
          </w:tcPr>
          <w:p w14:paraId="16D90B9C" w14:textId="095E5D42" w:rsidR="005C0387" w:rsidRPr="0091413C" w:rsidRDefault="00A4275D" w:rsidP="001849B2">
            <w:pPr>
              <w:overflowPunct/>
              <w:spacing w:after="0" w:line="240" w:lineRule="auto"/>
              <w:rPr>
                <w:rFonts w:ascii="Times New Roman" w:eastAsia="Times New Roman" w:hAnsi="Times New Roman"/>
                <w:sz w:val="20"/>
                <w:szCs w:val="20"/>
                <w:lang w:eastAsia="zh-CN" w:bidi="hi-IN"/>
              </w:rPr>
            </w:pPr>
            <w:r>
              <w:rPr>
                <w:rFonts w:ascii="Times New Roman" w:eastAsia="Times New Roman" w:hAnsi="Times New Roman"/>
                <w:sz w:val="20"/>
                <w:szCs w:val="20"/>
                <w:lang w:eastAsia="zh-CN" w:bidi="hi-IN"/>
              </w:rPr>
              <w:t>7</w:t>
            </w:r>
          </w:p>
        </w:tc>
        <w:tc>
          <w:tcPr>
            <w:tcW w:w="3119" w:type="dxa"/>
            <w:tcBorders>
              <w:top w:val="single" w:sz="4" w:space="0" w:color="00000A"/>
              <w:left w:val="single" w:sz="4" w:space="0" w:color="00000A"/>
              <w:bottom w:val="single" w:sz="4" w:space="0" w:color="00000A"/>
              <w:right w:val="single" w:sz="4" w:space="0" w:color="00000A"/>
            </w:tcBorders>
          </w:tcPr>
          <w:p w14:paraId="1F9F127A"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Operatyvioji atmintis</w:t>
            </w:r>
          </w:p>
        </w:tc>
        <w:tc>
          <w:tcPr>
            <w:tcW w:w="3412" w:type="dxa"/>
            <w:tcBorders>
              <w:top w:val="single" w:sz="4" w:space="0" w:color="00000A"/>
              <w:left w:val="single" w:sz="4" w:space="0" w:color="00000A"/>
              <w:bottom w:val="single" w:sz="4" w:space="0" w:color="00000A"/>
              <w:right w:val="single" w:sz="4" w:space="0" w:color="00000A"/>
            </w:tcBorders>
          </w:tcPr>
          <w:p w14:paraId="34948BA4"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Ne mažiau 16 GB, ne senesnio kaip DDR5 tipo</w:t>
            </w:r>
          </w:p>
        </w:tc>
        <w:tc>
          <w:tcPr>
            <w:tcW w:w="3392" w:type="dxa"/>
            <w:tcBorders>
              <w:top w:val="single" w:sz="4" w:space="0" w:color="00000A"/>
              <w:left w:val="single" w:sz="4" w:space="0" w:color="00000A"/>
              <w:bottom w:val="single" w:sz="4" w:space="0" w:color="00000A"/>
              <w:right w:val="single" w:sz="4" w:space="0" w:color="00000A"/>
            </w:tcBorders>
          </w:tcPr>
          <w:p w14:paraId="41BDEAB2"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p>
        </w:tc>
      </w:tr>
      <w:tr w:rsidR="005C0387" w:rsidRPr="0091413C" w14:paraId="702FCB24" w14:textId="77777777" w:rsidTr="001849B2">
        <w:tc>
          <w:tcPr>
            <w:tcW w:w="704" w:type="dxa"/>
            <w:tcBorders>
              <w:top w:val="single" w:sz="4" w:space="0" w:color="00000A"/>
              <w:left w:val="single" w:sz="4" w:space="0" w:color="00000A"/>
              <w:bottom w:val="single" w:sz="4" w:space="0" w:color="00000A"/>
              <w:right w:val="single" w:sz="4" w:space="0" w:color="00000A"/>
            </w:tcBorders>
          </w:tcPr>
          <w:p w14:paraId="3DFFA867" w14:textId="33130F9E" w:rsidR="005C0387" w:rsidRPr="0091413C" w:rsidRDefault="00A4275D" w:rsidP="001849B2">
            <w:pPr>
              <w:overflowPunct/>
              <w:spacing w:after="0" w:line="240" w:lineRule="auto"/>
              <w:rPr>
                <w:rFonts w:ascii="Times New Roman" w:eastAsia="Times New Roman" w:hAnsi="Times New Roman"/>
                <w:sz w:val="20"/>
                <w:szCs w:val="20"/>
                <w:lang w:eastAsia="zh-CN" w:bidi="hi-IN"/>
              </w:rPr>
            </w:pPr>
            <w:r>
              <w:rPr>
                <w:rFonts w:ascii="Times New Roman" w:eastAsia="Times New Roman" w:hAnsi="Times New Roman"/>
                <w:sz w:val="20"/>
                <w:szCs w:val="20"/>
                <w:lang w:eastAsia="zh-CN" w:bidi="hi-IN"/>
              </w:rPr>
              <w:t>8</w:t>
            </w:r>
          </w:p>
        </w:tc>
        <w:tc>
          <w:tcPr>
            <w:tcW w:w="3119" w:type="dxa"/>
            <w:tcBorders>
              <w:top w:val="single" w:sz="4" w:space="0" w:color="00000A"/>
              <w:left w:val="single" w:sz="4" w:space="0" w:color="00000A"/>
              <w:bottom w:val="single" w:sz="4" w:space="0" w:color="00000A"/>
              <w:right w:val="single" w:sz="4" w:space="0" w:color="00000A"/>
            </w:tcBorders>
          </w:tcPr>
          <w:p w14:paraId="13EC3D08"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Vaizdo posistemė</w:t>
            </w:r>
          </w:p>
        </w:tc>
        <w:tc>
          <w:tcPr>
            <w:tcW w:w="3412" w:type="dxa"/>
            <w:tcBorders>
              <w:top w:val="single" w:sz="4" w:space="0" w:color="00000A"/>
              <w:left w:val="single" w:sz="4" w:space="0" w:color="00000A"/>
              <w:bottom w:val="single" w:sz="4" w:space="0" w:color="00000A"/>
              <w:right w:val="single" w:sz="4" w:space="0" w:color="00000A"/>
            </w:tcBorders>
          </w:tcPr>
          <w:p w14:paraId="68EE0590"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 xml:space="preserve">Vaizdo plokštės našumas pagal viešai publikuojamus </w:t>
            </w:r>
            <w:proofErr w:type="spellStart"/>
            <w:r w:rsidRPr="0091413C">
              <w:rPr>
                <w:rFonts w:ascii="Times New Roman" w:eastAsia="Times New Roman" w:hAnsi="Times New Roman"/>
                <w:sz w:val="20"/>
                <w:szCs w:val="20"/>
                <w:lang w:eastAsia="zh-CN" w:bidi="hi-IN"/>
              </w:rPr>
              <w:t>Passmark</w:t>
            </w:r>
            <w:proofErr w:type="spellEnd"/>
            <w:r w:rsidRPr="0091413C">
              <w:rPr>
                <w:rFonts w:ascii="Times New Roman" w:eastAsia="Times New Roman" w:hAnsi="Times New Roman"/>
                <w:sz w:val="20"/>
                <w:szCs w:val="20"/>
                <w:lang w:eastAsia="zh-CN" w:bidi="hi-IN"/>
              </w:rPr>
              <w:t xml:space="preserve"> </w:t>
            </w:r>
            <w:proofErr w:type="spellStart"/>
            <w:r w:rsidRPr="0091413C">
              <w:rPr>
                <w:rFonts w:ascii="Times New Roman" w:eastAsia="Times New Roman" w:hAnsi="Times New Roman"/>
                <w:sz w:val="20"/>
                <w:szCs w:val="20"/>
                <w:lang w:eastAsia="zh-CN" w:bidi="hi-IN"/>
              </w:rPr>
              <w:t>performance</w:t>
            </w:r>
            <w:proofErr w:type="spellEnd"/>
            <w:r w:rsidRPr="0091413C">
              <w:rPr>
                <w:rFonts w:ascii="Times New Roman" w:eastAsia="Times New Roman" w:hAnsi="Times New Roman"/>
                <w:sz w:val="20"/>
                <w:szCs w:val="20"/>
                <w:lang w:eastAsia="zh-CN" w:bidi="hi-IN"/>
              </w:rPr>
              <w:t xml:space="preserve"> CPU mark vaizdo plokščių įvertinimo rezultatus, pateikiamus </w:t>
            </w:r>
            <w:r w:rsidRPr="0091413C">
              <w:rPr>
                <w:rFonts w:ascii="Times New Roman" w:hAnsi="Times New Roman"/>
                <w:color w:val="222222"/>
                <w:sz w:val="20"/>
                <w:szCs w:val="20"/>
                <w:lang w:eastAsia="zh-CN" w:bidi="hi-IN"/>
              </w:rPr>
              <w:t> </w:t>
            </w:r>
            <w:hyperlink r:id="rId21" w:tgtFrame="_blank">
              <w:r w:rsidRPr="0091413C">
                <w:rPr>
                  <w:rFonts w:ascii="Times New Roman" w:hAnsi="Times New Roman"/>
                  <w:color w:val="1155CC"/>
                  <w:sz w:val="20"/>
                  <w:szCs w:val="20"/>
                  <w:u w:val="single"/>
                  <w:lang w:eastAsia="zh-CN" w:bidi="hi-IN"/>
                </w:rPr>
                <w:t>https://www.videocardbenchmark.net/gpu_list.php</w:t>
              </w:r>
            </w:hyperlink>
            <w:r w:rsidRPr="0091413C">
              <w:rPr>
                <w:rFonts w:ascii="Times New Roman" w:hAnsi="Times New Roman"/>
                <w:sz w:val="20"/>
                <w:szCs w:val="20"/>
                <w:lang w:eastAsia="zh-CN" w:bidi="hi-IN"/>
              </w:rPr>
              <w:t xml:space="preserve"> </w:t>
            </w:r>
            <w:r w:rsidRPr="0091413C">
              <w:rPr>
                <w:rFonts w:ascii="Times New Roman" w:eastAsia="Times New Roman" w:hAnsi="Times New Roman"/>
                <w:sz w:val="20"/>
                <w:szCs w:val="20"/>
                <w:lang w:eastAsia="zh-CN" w:bidi="hi-IN"/>
              </w:rPr>
              <w:t>turi būti ne mažiau nei 19000</w:t>
            </w:r>
          </w:p>
        </w:tc>
        <w:tc>
          <w:tcPr>
            <w:tcW w:w="3392" w:type="dxa"/>
            <w:tcBorders>
              <w:top w:val="single" w:sz="4" w:space="0" w:color="00000A"/>
              <w:left w:val="single" w:sz="4" w:space="0" w:color="00000A"/>
              <w:bottom w:val="single" w:sz="4" w:space="0" w:color="00000A"/>
              <w:right w:val="single" w:sz="4" w:space="0" w:color="00000A"/>
            </w:tcBorders>
          </w:tcPr>
          <w:p w14:paraId="0E586538"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p>
        </w:tc>
      </w:tr>
      <w:tr w:rsidR="005C0387" w:rsidRPr="0091413C" w14:paraId="00791B02" w14:textId="77777777" w:rsidTr="001849B2">
        <w:tc>
          <w:tcPr>
            <w:tcW w:w="704" w:type="dxa"/>
            <w:tcBorders>
              <w:top w:val="single" w:sz="4" w:space="0" w:color="00000A"/>
              <w:left w:val="single" w:sz="4" w:space="0" w:color="00000A"/>
              <w:bottom w:val="single" w:sz="4" w:space="0" w:color="00000A"/>
              <w:right w:val="single" w:sz="4" w:space="0" w:color="00000A"/>
            </w:tcBorders>
          </w:tcPr>
          <w:p w14:paraId="74910DF3" w14:textId="40EA6245" w:rsidR="005C0387" w:rsidRPr="0091413C" w:rsidRDefault="00A4275D" w:rsidP="001849B2">
            <w:pPr>
              <w:overflowPunct/>
              <w:spacing w:after="0" w:line="240" w:lineRule="auto"/>
              <w:rPr>
                <w:rFonts w:ascii="Times New Roman" w:eastAsia="Times New Roman" w:hAnsi="Times New Roman"/>
                <w:sz w:val="20"/>
                <w:szCs w:val="20"/>
                <w:lang w:eastAsia="zh-CN" w:bidi="hi-IN"/>
              </w:rPr>
            </w:pPr>
            <w:r>
              <w:rPr>
                <w:rFonts w:ascii="Times New Roman" w:eastAsia="Times New Roman" w:hAnsi="Times New Roman"/>
                <w:sz w:val="20"/>
                <w:szCs w:val="20"/>
                <w:lang w:eastAsia="zh-CN" w:bidi="hi-IN"/>
              </w:rPr>
              <w:t>9</w:t>
            </w:r>
          </w:p>
        </w:tc>
        <w:tc>
          <w:tcPr>
            <w:tcW w:w="3119" w:type="dxa"/>
            <w:tcBorders>
              <w:top w:val="single" w:sz="4" w:space="0" w:color="00000A"/>
              <w:left w:val="single" w:sz="4" w:space="0" w:color="00000A"/>
              <w:bottom w:val="single" w:sz="4" w:space="0" w:color="00000A"/>
              <w:right w:val="single" w:sz="4" w:space="0" w:color="00000A"/>
            </w:tcBorders>
          </w:tcPr>
          <w:p w14:paraId="7BD11670"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Vidiniai kaupikliai</w:t>
            </w:r>
          </w:p>
        </w:tc>
        <w:tc>
          <w:tcPr>
            <w:tcW w:w="3412" w:type="dxa"/>
            <w:tcBorders>
              <w:top w:val="single" w:sz="4" w:space="0" w:color="00000A"/>
              <w:left w:val="single" w:sz="4" w:space="0" w:color="00000A"/>
              <w:bottom w:val="single" w:sz="4" w:space="0" w:color="00000A"/>
              <w:right w:val="single" w:sz="4" w:space="0" w:color="00000A"/>
            </w:tcBorders>
          </w:tcPr>
          <w:p w14:paraId="1F56CDEF"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Ne mažiau kaip 1 TB SSD atminties.</w:t>
            </w:r>
          </w:p>
          <w:p w14:paraId="60271E6B"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p>
        </w:tc>
        <w:tc>
          <w:tcPr>
            <w:tcW w:w="3392" w:type="dxa"/>
            <w:tcBorders>
              <w:top w:val="single" w:sz="4" w:space="0" w:color="00000A"/>
              <w:left w:val="single" w:sz="4" w:space="0" w:color="00000A"/>
              <w:bottom w:val="single" w:sz="4" w:space="0" w:color="00000A"/>
              <w:right w:val="single" w:sz="4" w:space="0" w:color="00000A"/>
            </w:tcBorders>
          </w:tcPr>
          <w:p w14:paraId="57C6CB7B"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p>
        </w:tc>
      </w:tr>
      <w:tr w:rsidR="005C0387" w:rsidRPr="0091413C" w14:paraId="283C7CDD" w14:textId="77777777" w:rsidTr="001849B2">
        <w:tc>
          <w:tcPr>
            <w:tcW w:w="704" w:type="dxa"/>
            <w:tcBorders>
              <w:top w:val="single" w:sz="4" w:space="0" w:color="00000A"/>
              <w:left w:val="single" w:sz="4" w:space="0" w:color="00000A"/>
              <w:bottom w:val="single" w:sz="4" w:space="0" w:color="00000A"/>
              <w:right w:val="single" w:sz="4" w:space="0" w:color="00000A"/>
            </w:tcBorders>
          </w:tcPr>
          <w:p w14:paraId="410DCFBA" w14:textId="063F1F63"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1</w:t>
            </w:r>
            <w:r w:rsidR="00A4275D">
              <w:rPr>
                <w:rFonts w:ascii="Times New Roman" w:eastAsia="Times New Roman" w:hAnsi="Times New Roman"/>
                <w:sz w:val="20"/>
                <w:szCs w:val="20"/>
                <w:lang w:eastAsia="zh-CN" w:bidi="hi-IN"/>
              </w:rPr>
              <w:t>0</w:t>
            </w:r>
          </w:p>
        </w:tc>
        <w:tc>
          <w:tcPr>
            <w:tcW w:w="3119" w:type="dxa"/>
            <w:tcBorders>
              <w:top w:val="single" w:sz="4" w:space="0" w:color="00000A"/>
              <w:left w:val="single" w:sz="4" w:space="0" w:color="00000A"/>
              <w:bottom w:val="single" w:sz="4" w:space="0" w:color="00000A"/>
              <w:right w:val="single" w:sz="4" w:space="0" w:color="00000A"/>
            </w:tcBorders>
          </w:tcPr>
          <w:p w14:paraId="49E6EEA8"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Jungtys</w:t>
            </w:r>
          </w:p>
        </w:tc>
        <w:tc>
          <w:tcPr>
            <w:tcW w:w="3412" w:type="dxa"/>
            <w:tcBorders>
              <w:top w:val="single" w:sz="4" w:space="0" w:color="00000A"/>
              <w:left w:val="single" w:sz="4" w:space="0" w:color="00000A"/>
              <w:bottom w:val="single" w:sz="4" w:space="0" w:color="00000A"/>
              <w:right w:val="single" w:sz="4" w:space="0" w:color="00000A"/>
            </w:tcBorders>
          </w:tcPr>
          <w:p w14:paraId="3B5E9167"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 xml:space="preserve">Ne mažiau kaip: </w:t>
            </w:r>
          </w:p>
          <w:p w14:paraId="35FCE540" w14:textId="77777777" w:rsidR="005C0387" w:rsidRPr="0091413C" w:rsidRDefault="005C0387">
            <w:pPr>
              <w:widowControl w:val="0"/>
              <w:numPr>
                <w:ilvl w:val="0"/>
                <w:numId w:val="35"/>
              </w:numPr>
              <w:tabs>
                <w:tab w:val="left" w:pos="420"/>
              </w:tabs>
              <w:overflowPunct/>
              <w:spacing w:after="0" w:line="240" w:lineRule="auto"/>
              <w:ind w:left="34" w:firstLine="0"/>
              <w:rPr>
                <w:rFonts w:ascii="Times New Roman" w:eastAsia="Times New Roman" w:hAnsi="Times New Roman"/>
                <w:sz w:val="20"/>
                <w:szCs w:val="20"/>
                <w:lang w:eastAsia="zh-CN" w:bidi="hi-IN"/>
              </w:rPr>
            </w:pPr>
            <w:r w:rsidRPr="0091413C">
              <w:rPr>
                <w:rFonts w:ascii="Times New Roman" w:eastAsia="Times New Roman" w:hAnsi="Times New Roman"/>
                <w:sz w:val="20"/>
                <w:szCs w:val="20"/>
                <w:shd w:val="clear" w:color="auto" w:fill="FFFFFF"/>
                <w:lang w:eastAsia="zh-CN" w:bidi="hi-IN"/>
              </w:rPr>
              <w:t>2x USB-3</w:t>
            </w:r>
          </w:p>
          <w:p w14:paraId="41F39101" w14:textId="77777777" w:rsidR="005C0387" w:rsidRPr="0091413C" w:rsidRDefault="005C0387">
            <w:pPr>
              <w:widowControl w:val="0"/>
              <w:numPr>
                <w:ilvl w:val="0"/>
                <w:numId w:val="35"/>
              </w:numPr>
              <w:tabs>
                <w:tab w:val="left" w:pos="420"/>
              </w:tabs>
              <w:overflowPunct/>
              <w:spacing w:after="0" w:line="240" w:lineRule="auto"/>
              <w:ind w:left="34" w:firstLine="0"/>
              <w:rPr>
                <w:rFonts w:ascii="Times New Roman" w:eastAsia="Times New Roman" w:hAnsi="Times New Roman"/>
                <w:sz w:val="20"/>
                <w:szCs w:val="20"/>
                <w:lang w:eastAsia="zh-CN" w:bidi="hi-IN"/>
              </w:rPr>
            </w:pPr>
            <w:r w:rsidRPr="0091413C">
              <w:rPr>
                <w:rFonts w:ascii="Times New Roman" w:eastAsia="Times New Roman" w:hAnsi="Times New Roman"/>
                <w:sz w:val="20"/>
                <w:szCs w:val="20"/>
                <w:shd w:val="clear" w:color="auto" w:fill="FFFFFF"/>
                <w:lang w:eastAsia="zh-CN" w:bidi="hi-IN"/>
              </w:rPr>
              <w:t>1 x HDMI</w:t>
            </w:r>
            <w:r w:rsidRPr="0091413C">
              <w:rPr>
                <w:rFonts w:ascii="Times New Roman" w:eastAsia="Times New Roman" w:hAnsi="Times New Roman"/>
                <w:sz w:val="20"/>
                <w:szCs w:val="20"/>
                <w:lang w:eastAsia="zh-CN" w:bidi="hi-IN"/>
              </w:rPr>
              <w:t>.</w:t>
            </w:r>
          </w:p>
        </w:tc>
        <w:tc>
          <w:tcPr>
            <w:tcW w:w="3392" w:type="dxa"/>
            <w:tcBorders>
              <w:top w:val="single" w:sz="4" w:space="0" w:color="00000A"/>
              <w:left w:val="single" w:sz="4" w:space="0" w:color="00000A"/>
              <w:bottom w:val="single" w:sz="4" w:space="0" w:color="00000A"/>
              <w:right w:val="single" w:sz="4" w:space="0" w:color="00000A"/>
            </w:tcBorders>
          </w:tcPr>
          <w:p w14:paraId="380EBB84"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p>
        </w:tc>
      </w:tr>
      <w:tr w:rsidR="005C0387" w:rsidRPr="0091413C" w14:paraId="527B8FD3" w14:textId="77777777" w:rsidTr="001849B2">
        <w:tc>
          <w:tcPr>
            <w:tcW w:w="704" w:type="dxa"/>
            <w:tcBorders>
              <w:top w:val="single" w:sz="4" w:space="0" w:color="00000A"/>
              <w:left w:val="single" w:sz="4" w:space="0" w:color="00000A"/>
              <w:bottom w:val="single" w:sz="4" w:space="0" w:color="00000A"/>
              <w:right w:val="single" w:sz="4" w:space="0" w:color="00000A"/>
            </w:tcBorders>
          </w:tcPr>
          <w:p w14:paraId="338EEFD2" w14:textId="2A79F8A9"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1</w:t>
            </w:r>
            <w:r w:rsidR="00A4275D">
              <w:rPr>
                <w:rFonts w:ascii="Times New Roman" w:eastAsia="Times New Roman" w:hAnsi="Times New Roman"/>
                <w:sz w:val="20"/>
                <w:szCs w:val="20"/>
                <w:lang w:eastAsia="zh-CN" w:bidi="hi-IN"/>
              </w:rPr>
              <w:t>1</w:t>
            </w:r>
          </w:p>
        </w:tc>
        <w:tc>
          <w:tcPr>
            <w:tcW w:w="3119" w:type="dxa"/>
            <w:tcBorders>
              <w:top w:val="single" w:sz="4" w:space="0" w:color="00000A"/>
              <w:left w:val="single" w:sz="4" w:space="0" w:color="00000A"/>
              <w:bottom w:val="single" w:sz="4" w:space="0" w:color="00000A"/>
              <w:right w:val="single" w:sz="4" w:space="0" w:color="00000A"/>
            </w:tcBorders>
          </w:tcPr>
          <w:p w14:paraId="0D931459"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Garso sistema</w:t>
            </w:r>
          </w:p>
        </w:tc>
        <w:tc>
          <w:tcPr>
            <w:tcW w:w="3412" w:type="dxa"/>
            <w:tcBorders>
              <w:top w:val="single" w:sz="4" w:space="0" w:color="00000A"/>
              <w:left w:val="single" w:sz="4" w:space="0" w:color="00000A"/>
              <w:bottom w:val="single" w:sz="4" w:space="0" w:color="00000A"/>
              <w:right w:val="single" w:sz="4" w:space="0" w:color="00000A"/>
            </w:tcBorders>
          </w:tcPr>
          <w:p w14:paraId="5E8051A1"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Integruota</w:t>
            </w:r>
          </w:p>
        </w:tc>
        <w:tc>
          <w:tcPr>
            <w:tcW w:w="3392" w:type="dxa"/>
            <w:tcBorders>
              <w:top w:val="single" w:sz="4" w:space="0" w:color="00000A"/>
              <w:left w:val="single" w:sz="4" w:space="0" w:color="00000A"/>
              <w:bottom w:val="single" w:sz="4" w:space="0" w:color="00000A"/>
              <w:right w:val="single" w:sz="4" w:space="0" w:color="00000A"/>
            </w:tcBorders>
          </w:tcPr>
          <w:p w14:paraId="7BC86946"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p>
        </w:tc>
      </w:tr>
      <w:tr w:rsidR="005C0387" w:rsidRPr="0091413C" w14:paraId="16DB234D" w14:textId="77777777" w:rsidTr="001849B2">
        <w:tc>
          <w:tcPr>
            <w:tcW w:w="704" w:type="dxa"/>
            <w:tcBorders>
              <w:top w:val="single" w:sz="4" w:space="0" w:color="00000A"/>
              <w:left w:val="single" w:sz="4" w:space="0" w:color="00000A"/>
              <w:bottom w:val="single" w:sz="4" w:space="0" w:color="00000A"/>
              <w:right w:val="single" w:sz="4" w:space="0" w:color="00000A"/>
            </w:tcBorders>
          </w:tcPr>
          <w:p w14:paraId="694972FB" w14:textId="0BD7D603"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1</w:t>
            </w:r>
            <w:r w:rsidR="00A4275D">
              <w:rPr>
                <w:rFonts w:ascii="Times New Roman" w:eastAsia="Times New Roman" w:hAnsi="Times New Roman"/>
                <w:sz w:val="20"/>
                <w:szCs w:val="20"/>
                <w:lang w:eastAsia="zh-CN" w:bidi="hi-IN"/>
              </w:rPr>
              <w:t>2</w:t>
            </w:r>
          </w:p>
        </w:tc>
        <w:tc>
          <w:tcPr>
            <w:tcW w:w="3119" w:type="dxa"/>
            <w:tcBorders>
              <w:top w:val="single" w:sz="4" w:space="0" w:color="00000A"/>
              <w:left w:val="single" w:sz="4" w:space="0" w:color="00000A"/>
              <w:bottom w:val="single" w:sz="4" w:space="0" w:color="00000A"/>
              <w:right w:val="single" w:sz="4" w:space="0" w:color="00000A"/>
            </w:tcBorders>
          </w:tcPr>
          <w:p w14:paraId="41CD0583"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Tinklo adapteris</w:t>
            </w:r>
          </w:p>
        </w:tc>
        <w:tc>
          <w:tcPr>
            <w:tcW w:w="3412" w:type="dxa"/>
            <w:tcBorders>
              <w:top w:val="single" w:sz="4" w:space="0" w:color="00000A"/>
              <w:left w:val="single" w:sz="4" w:space="0" w:color="00000A"/>
              <w:bottom w:val="single" w:sz="4" w:space="0" w:color="00000A"/>
              <w:right w:val="single" w:sz="4" w:space="0" w:color="00000A"/>
            </w:tcBorders>
          </w:tcPr>
          <w:p w14:paraId="715955DE"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shd w:val="clear" w:color="auto" w:fill="FFFFFF"/>
                <w:lang w:eastAsia="zh-CN" w:bidi="hi-IN"/>
              </w:rPr>
              <w:t xml:space="preserve">Ne prasčiau nei: </w:t>
            </w:r>
            <w:proofErr w:type="spellStart"/>
            <w:r w:rsidRPr="0091413C">
              <w:rPr>
                <w:rFonts w:ascii="Times New Roman" w:eastAsia="Times New Roman" w:hAnsi="Times New Roman"/>
                <w:sz w:val="20"/>
                <w:szCs w:val="20"/>
                <w:shd w:val="clear" w:color="auto" w:fill="FFFFFF"/>
                <w:lang w:eastAsia="zh-CN" w:bidi="hi-IN"/>
              </w:rPr>
              <w:t>Ethernet</w:t>
            </w:r>
            <w:proofErr w:type="spellEnd"/>
            <w:r w:rsidRPr="0091413C">
              <w:rPr>
                <w:rFonts w:ascii="Times New Roman" w:eastAsia="Times New Roman" w:hAnsi="Times New Roman"/>
                <w:sz w:val="20"/>
                <w:szCs w:val="20"/>
                <w:shd w:val="clear" w:color="auto" w:fill="FFFFFF"/>
                <w:lang w:eastAsia="zh-CN" w:bidi="hi-IN"/>
              </w:rPr>
              <w:t xml:space="preserve"> -taip</w:t>
            </w:r>
          </w:p>
          <w:p w14:paraId="0B401957"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proofErr w:type="spellStart"/>
            <w:r w:rsidRPr="0091413C">
              <w:rPr>
                <w:rFonts w:ascii="Times New Roman" w:eastAsia="Times New Roman" w:hAnsi="Times New Roman"/>
                <w:sz w:val="20"/>
                <w:szCs w:val="20"/>
                <w:shd w:val="clear" w:color="auto" w:fill="FFFFFF"/>
                <w:lang w:eastAsia="zh-CN" w:bidi="hi-IN"/>
              </w:rPr>
              <w:t>Wi</w:t>
            </w:r>
            <w:proofErr w:type="spellEnd"/>
            <w:r w:rsidRPr="0091413C">
              <w:rPr>
                <w:rFonts w:ascii="Times New Roman" w:eastAsia="Times New Roman" w:hAnsi="Times New Roman"/>
                <w:sz w:val="20"/>
                <w:szCs w:val="20"/>
                <w:shd w:val="clear" w:color="auto" w:fill="FFFFFF"/>
                <w:lang w:eastAsia="zh-CN" w:bidi="hi-IN"/>
              </w:rPr>
              <w:t>-Fi -taip</w:t>
            </w:r>
          </w:p>
        </w:tc>
        <w:tc>
          <w:tcPr>
            <w:tcW w:w="3392" w:type="dxa"/>
            <w:tcBorders>
              <w:top w:val="single" w:sz="4" w:space="0" w:color="00000A"/>
              <w:left w:val="single" w:sz="4" w:space="0" w:color="00000A"/>
              <w:bottom w:val="single" w:sz="4" w:space="0" w:color="00000A"/>
              <w:right w:val="single" w:sz="4" w:space="0" w:color="00000A"/>
            </w:tcBorders>
          </w:tcPr>
          <w:p w14:paraId="3518E377"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p>
        </w:tc>
      </w:tr>
      <w:tr w:rsidR="005C0387" w:rsidRPr="0091413C" w14:paraId="71A7C021" w14:textId="77777777" w:rsidTr="001849B2">
        <w:tc>
          <w:tcPr>
            <w:tcW w:w="704" w:type="dxa"/>
            <w:tcBorders>
              <w:top w:val="single" w:sz="4" w:space="0" w:color="00000A"/>
              <w:left w:val="single" w:sz="4" w:space="0" w:color="00000A"/>
              <w:bottom w:val="single" w:sz="4" w:space="0" w:color="00000A"/>
              <w:right w:val="single" w:sz="4" w:space="0" w:color="00000A"/>
            </w:tcBorders>
          </w:tcPr>
          <w:p w14:paraId="6FE5F6FE" w14:textId="34A8C1D4"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1</w:t>
            </w:r>
            <w:r w:rsidR="00A4275D">
              <w:rPr>
                <w:rFonts w:ascii="Times New Roman" w:eastAsia="Times New Roman" w:hAnsi="Times New Roman"/>
                <w:sz w:val="20"/>
                <w:szCs w:val="20"/>
                <w:lang w:eastAsia="zh-CN" w:bidi="hi-IN"/>
              </w:rPr>
              <w:t>3</w:t>
            </w:r>
          </w:p>
        </w:tc>
        <w:tc>
          <w:tcPr>
            <w:tcW w:w="3119" w:type="dxa"/>
            <w:tcBorders>
              <w:top w:val="single" w:sz="4" w:space="0" w:color="00000A"/>
              <w:left w:val="single" w:sz="4" w:space="0" w:color="00000A"/>
              <w:bottom w:val="single" w:sz="4" w:space="0" w:color="00000A"/>
              <w:right w:val="single" w:sz="4" w:space="0" w:color="00000A"/>
            </w:tcBorders>
          </w:tcPr>
          <w:p w14:paraId="64416D0D"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Operacinė sistema</w:t>
            </w:r>
          </w:p>
        </w:tc>
        <w:tc>
          <w:tcPr>
            <w:tcW w:w="3412" w:type="dxa"/>
            <w:tcBorders>
              <w:top w:val="single" w:sz="4" w:space="0" w:color="00000A"/>
              <w:left w:val="single" w:sz="4" w:space="0" w:color="00000A"/>
              <w:bottom w:val="single" w:sz="4" w:space="0" w:color="00000A"/>
              <w:right w:val="single" w:sz="4" w:space="0" w:color="00000A"/>
            </w:tcBorders>
          </w:tcPr>
          <w:p w14:paraId="3D017273"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proofErr w:type="spellStart"/>
            <w:r w:rsidRPr="0091413C">
              <w:rPr>
                <w:rFonts w:ascii="Times New Roman" w:eastAsia="Times New Roman" w:hAnsi="Times New Roman"/>
                <w:sz w:val="20"/>
                <w:szCs w:val="20"/>
                <w:lang w:eastAsia="zh-CN" w:bidi="hi-IN"/>
              </w:rPr>
              <w:t>Win</w:t>
            </w:r>
            <w:proofErr w:type="spellEnd"/>
            <w:r w:rsidRPr="0091413C">
              <w:rPr>
                <w:rFonts w:ascii="Times New Roman" w:eastAsia="Times New Roman" w:hAnsi="Times New Roman"/>
                <w:sz w:val="20"/>
                <w:szCs w:val="20"/>
                <w:lang w:eastAsia="zh-CN" w:bidi="hi-IN"/>
              </w:rPr>
              <w:t xml:space="preserve"> OS arba lygiavertė</w:t>
            </w:r>
          </w:p>
        </w:tc>
        <w:tc>
          <w:tcPr>
            <w:tcW w:w="3392" w:type="dxa"/>
            <w:tcBorders>
              <w:top w:val="single" w:sz="4" w:space="0" w:color="00000A"/>
              <w:left w:val="single" w:sz="4" w:space="0" w:color="00000A"/>
              <w:bottom w:val="single" w:sz="4" w:space="0" w:color="00000A"/>
              <w:right w:val="single" w:sz="4" w:space="0" w:color="00000A"/>
            </w:tcBorders>
          </w:tcPr>
          <w:p w14:paraId="7B9080BD"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p>
        </w:tc>
      </w:tr>
      <w:tr w:rsidR="005C0387" w:rsidRPr="0091413C" w14:paraId="40789090" w14:textId="77777777" w:rsidTr="001849B2">
        <w:tc>
          <w:tcPr>
            <w:tcW w:w="704" w:type="dxa"/>
            <w:tcBorders>
              <w:top w:val="single" w:sz="4" w:space="0" w:color="00000A"/>
              <w:left w:val="single" w:sz="4" w:space="0" w:color="00000A"/>
              <w:bottom w:val="single" w:sz="4" w:space="0" w:color="00000A"/>
              <w:right w:val="single" w:sz="4" w:space="0" w:color="00000A"/>
            </w:tcBorders>
          </w:tcPr>
          <w:p w14:paraId="4B829A5D" w14:textId="05C2AA08"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1</w:t>
            </w:r>
            <w:r w:rsidR="00A4275D">
              <w:rPr>
                <w:rFonts w:ascii="Times New Roman" w:eastAsia="Times New Roman" w:hAnsi="Times New Roman"/>
                <w:sz w:val="20"/>
                <w:szCs w:val="20"/>
                <w:lang w:eastAsia="zh-CN" w:bidi="hi-IN"/>
              </w:rPr>
              <w:t>4</w:t>
            </w:r>
          </w:p>
        </w:tc>
        <w:tc>
          <w:tcPr>
            <w:tcW w:w="3119" w:type="dxa"/>
            <w:tcBorders>
              <w:top w:val="single" w:sz="4" w:space="0" w:color="00000A"/>
              <w:left w:val="single" w:sz="4" w:space="0" w:color="00000A"/>
              <w:bottom w:val="single" w:sz="4" w:space="0" w:color="00000A"/>
              <w:right w:val="single" w:sz="4" w:space="0" w:color="00000A"/>
            </w:tcBorders>
          </w:tcPr>
          <w:p w14:paraId="6C68BCAC"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Klaviatūra laidinė</w:t>
            </w:r>
          </w:p>
        </w:tc>
        <w:tc>
          <w:tcPr>
            <w:tcW w:w="3412" w:type="dxa"/>
            <w:tcBorders>
              <w:top w:val="single" w:sz="4" w:space="0" w:color="00000A"/>
              <w:left w:val="single" w:sz="4" w:space="0" w:color="00000A"/>
              <w:bottom w:val="single" w:sz="4" w:space="0" w:color="00000A"/>
              <w:right w:val="single" w:sz="4" w:space="0" w:color="00000A"/>
            </w:tcBorders>
          </w:tcPr>
          <w:p w14:paraId="091AF8FD" w14:textId="77777777" w:rsidR="005C0387" w:rsidRPr="0091413C" w:rsidRDefault="005C0387">
            <w:pPr>
              <w:widowControl w:val="0"/>
              <w:numPr>
                <w:ilvl w:val="0"/>
                <w:numId w:val="34"/>
              </w:num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QVERTY</w:t>
            </w:r>
          </w:p>
          <w:p w14:paraId="6ACEC7F7" w14:textId="77777777" w:rsidR="005C0387" w:rsidRPr="0091413C" w:rsidRDefault="005C0387">
            <w:pPr>
              <w:widowControl w:val="0"/>
              <w:numPr>
                <w:ilvl w:val="0"/>
                <w:numId w:val="34"/>
              </w:num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integruota, su papildoma skaičių klaviatūra</w:t>
            </w:r>
          </w:p>
          <w:p w14:paraId="19DA4891"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p>
        </w:tc>
        <w:tc>
          <w:tcPr>
            <w:tcW w:w="3392" w:type="dxa"/>
            <w:tcBorders>
              <w:top w:val="single" w:sz="4" w:space="0" w:color="00000A"/>
              <w:left w:val="single" w:sz="4" w:space="0" w:color="00000A"/>
              <w:bottom w:val="single" w:sz="4" w:space="0" w:color="00000A"/>
              <w:right w:val="single" w:sz="4" w:space="0" w:color="00000A"/>
            </w:tcBorders>
          </w:tcPr>
          <w:p w14:paraId="661EA3A3"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p>
        </w:tc>
      </w:tr>
      <w:tr w:rsidR="005C0387" w:rsidRPr="0091413C" w14:paraId="1FA97E02" w14:textId="77777777" w:rsidTr="001849B2">
        <w:tc>
          <w:tcPr>
            <w:tcW w:w="704" w:type="dxa"/>
            <w:tcBorders>
              <w:top w:val="single" w:sz="4" w:space="0" w:color="00000A"/>
              <w:left w:val="single" w:sz="4" w:space="0" w:color="00000A"/>
              <w:bottom w:val="single" w:sz="4" w:space="0" w:color="00000A"/>
              <w:right w:val="single" w:sz="4" w:space="0" w:color="00000A"/>
            </w:tcBorders>
          </w:tcPr>
          <w:p w14:paraId="6C4EB0D0" w14:textId="113B5992" w:rsidR="005C0387" w:rsidRPr="0091413C" w:rsidRDefault="005C0387" w:rsidP="001849B2">
            <w:pPr>
              <w:overflowPunct/>
              <w:spacing w:after="0" w:line="240" w:lineRule="auto"/>
              <w:ind w:left="502" w:hanging="360"/>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1</w:t>
            </w:r>
            <w:r w:rsidR="00A4275D">
              <w:rPr>
                <w:rFonts w:ascii="Times New Roman" w:eastAsia="Times New Roman" w:hAnsi="Times New Roman"/>
                <w:sz w:val="20"/>
                <w:szCs w:val="20"/>
                <w:lang w:eastAsia="zh-CN" w:bidi="hi-IN"/>
              </w:rPr>
              <w:t>5</w:t>
            </w:r>
          </w:p>
        </w:tc>
        <w:tc>
          <w:tcPr>
            <w:tcW w:w="3119" w:type="dxa"/>
            <w:tcBorders>
              <w:top w:val="single" w:sz="4" w:space="0" w:color="00000A"/>
              <w:left w:val="single" w:sz="4" w:space="0" w:color="00000A"/>
              <w:bottom w:val="single" w:sz="4" w:space="0" w:color="00000A"/>
              <w:right w:val="single" w:sz="4" w:space="0" w:color="00000A"/>
            </w:tcBorders>
          </w:tcPr>
          <w:p w14:paraId="21E206DD"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Ekranas</w:t>
            </w:r>
          </w:p>
        </w:tc>
        <w:tc>
          <w:tcPr>
            <w:tcW w:w="3412" w:type="dxa"/>
            <w:tcBorders>
              <w:top w:val="single" w:sz="4" w:space="0" w:color="00000A"/>
              <w:left w:val="single" w:sz="4" w:space="0" w:color="00000A"/>
              <w:bottom w:val="single" w:sz="4" w:space="0" w:color="00000A"/>
              <w:right w:val="single" w:sz="4" w:space="0" w:color="00000A"/>
            </w:tcBorders>
          </w:tcPr>
          <w:p w14:paraId="772E03F4"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proofErr w:type="spellStart"/>
            <w:r w:rsidRPr="0091413C">
              <w:rPr>
                <w:rFonts w:ascii="Times New Roman" w:eastAsia="Times New Roman" w:hAnsi="Times New Roman"/>
                <w:sz w:val="20"/>
                <w:szCs w:val="20"/>
                <w:lang w:eastAsia="zh-CN" w:bidi="hi-IN"/>
              </w:rPr>
              <w:t>Istrižainė</w:t>
            </w:r>
            <w:proofErr w:type="spellEnd"/>
            <w:r w:rsidRPr="0091413C">
              <w:rPr>
                <w:rFonts w:ascii="Times New Roman" w:eastAsia="Times New Roman" w:hAnsi="Times New Roman"/>
                <w:sz w:val="20"/>
                <w:szCs w:val="20"/>
                <w:lang w:eastAsia="zh-CN" w:bidi="hi-IN"/>
              </w:rPr>
              <w:t xml:space="preserve"> ne mažiau 17 colių</w:t>
            </w:r>
          </w:p>
        </w:tc>
        <w:tc>
          <w:tcPr>
            <w:tcW w:w="3392" w:type="dxa"/>
            <w:tcBorders>
              <w:top w:val="single" w:sz="4" w:space="0" w:color="00000A"/>
              <w:left w:val="single" w:sz="4" w:space="0" w:color="00000A"/>
              <w:bottom w:val="single" w:sz="4" w:space="0" w:color="00000A"/>
              <w:right w:val="single" w:sz="4" w:space="0" w:color="00000A"/>
            </w:tcBorders>
          </w:tcPr>
          <w:p w14:paraId="3B5AA645"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p>
        </w:tc>
      </w:tr>
      <w:tr w:rsidR="005C0387" w:rsidRPr="0091413C" w14:paraId="6B5DAEE8" w14:textId="77777777" w:rsidTr="001849B2">
        <w:tc>
          <w:tcPr>
            <w:tcW w:w="704" w:type="dxa"/>
            <w:tcBorders>
              <w:top w:val="single" w:sz="4" w:space="0" w:color="00000A"/>
              <w:left w:val="single" w:sz="4" w:space="0" w:color="00000A"/>
              <w:bottom w:val="single" w:sz="4" w:space="0" w:color="00000A"/>
              <w:right w:val="single" w:sz="4" w:space="0" w:color="00000A"/>
            </w:tcBorders>
          </w:tcPr>
          <w:p w14:paraId="4453DD81" w14:textId="5AF89BF7" w:rsidR="005C0387" w:rsidRPr="0091413C" w:rsidRDefault="005C0387" w:rsidP="001849B2">
            <w:pPr>
              <w:overflowPunct/>
              <w:spacing w:after="0" w:line="240" w:lineRule="auto"/>
              <w:ind w:left="502" w:hanging="360"/>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1</w:t>
            </w:r>
            <w:r w:rsidR="00A4275D">
              <w:rPr>
                <w:rFonts w:ascii="Times New Roman" w:eastAsia="Times New Roman" w:hAnsi="Times New Roman"/>
                <w:sz w:val="20"/>
                <w:szCs w:val="20"/>
                <w:lang w:eastAsia="zh-CN" w:bidi="hi-IN"/>
              </w:rPr>
              <w:t>6</w:t>
            </w:r>
          </w:p>
        </w:tc>
        <w:tc>
          <w:tcPr>
            <w:tcW w:w="3119" w:type="dxa"/>
            <w:tcBorders>
              <w:top w:val="single" w:sz="4" w:space="0" w:color="00000A"/>
              <w:left w:val="single" w:sz="4" w:space="0" w:color="00000A"/>
              <w:bottom w:val="single" w:sz="4" w:space="0" w:color="00000A"/>
              <w:right w:val="single" w:sz="4" w:space="0" w:color="00000A"/>
            </w:tcBorders>
          </w:tcPr>
          <w:p w14:paraId="60658257"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Įrangos kokybė</w:t>
            </w:r>
          </w:p>
        </w:tc>
        <w:tc>
          <w:tcPr>
            <w:tcW w:w="3412" w:type="dxa"/>
            <w:tcBorders>
              <w:top w:val="single" w:sz="4" w:space="0" w:color="00000A"/>
              <w:left w:val="single" w:sz="4" w:space="0" w:color="00000A"/>
              <w:bottom w:val="single" w:sz="4" w:space="0" w:color="00000A"/>
              <w:right w:val="single" w:sz="4" w:space="0" w:color="00000A"/>
            </w:tcBorders>
          </w:tcPr>
          <w:p w14:paraId="314633B3"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Nauja (nenaudota)</w:t>
            </w:r>
          </w:p>
        </w:tc>
        <w:tc>
          <w:tcPr>
            <w:tcW w:w="3392" w:type="dxa"/>
            <w:tcBorders>
              <w:top w:val="single" w:sz="4" w:space="0" w:color="00000A"/>
              <w:left w:val="single" w:sz="4" w:space="0" w:color="00000A"/>
              <w:bottom w:val="single" w:sz="4" w:space="0" w:color="00000A"/>
              <w:right w:val="single" w:sz="4" w:space="0" w:color="00000A"/>
            </w:tcBorders>
          </w:tcPr>
          <w:p w14:paraId="6D3A29AC"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p>
        </w:tc>
      </w:tr>
      <w:tr w:rsidR="005C0387" w:rsidRPr="0091413C" w14:paraId="288462DD" w14:textId="77777777" w:rsidTr="001849B2">
        <w:trPr>
          <w:trHeight w:val="260"/>
        </w:trPr>
        <w:tc>
          <w:tcPr>
            <w:tcW w:w="704" w:type="dxa"/>
            <w:tcBorders>
              <w:top w:val="single" w:sz="4" w:space="0" w:color="00000A"/>
              <w:left w:val="single" w:sz="4" w:space="0" w:color="00000A"/>
              <w:bottom w:val="single" w:sz="4" w:space="0" w:color="00000A"/>
              <w:right w:val="single" w:sz="4" w:space="0" w:color="00000A"/>
            </w:tcBorders>
          </w:tcPr>
          <w:p w14:paraId="040BEB34" w14:textId="5B7F865A" w:rsidR="005C0387" w:rsidRPr="0091413C" w:rsidRDefault="00A4275D" w:rsidP="001849B2">
            <w:pPr>
              <w:overflowPunct/>
              <w:spacing w:after="0" w:line="240" w:lineRule="auto"/>
              <w:rPr>
                <w:rFonts w:ascii="Times New Roman" w:eastAsia="Times New Roman" w:hAnsi="Times New Roman"/>
                <w:sz w:val="20"/>
                <w:szCs w:val="20"/>
                <w:lang w:eastAsia="zh-CN" w:bidi="hi-IN"/>
              </w:rPr>
            </w:pPr>
            <w:r>
              <w:rPr>
                <w:rFonts w:ascii="Times New Roman" w:eastAsia="Times New Roman" w:hAnsi="Times New Roman"/>
                <w:sz w:val="20"/>
                <w:szCs w:val="20"/>
                <w:lang w:eastAsia="zh-CN" w:bidi="hi-IN"/>
              </w:rPr>
              <w:t>17</w:t>
            </w:r>
          </w:p>
        </w:tc>
        <w:tc>
          <w:tcPr>
            <w:tcW w:w="3119" w:type="dxa"/>
            <w:tcBorders>
              <w:top w:val="single" w:sz="4" w:space="0" w:color="00000A"/>
              <w:left w:val="single" w:sz="4" w:space="0" w:color="00000A"/>
              <w:bottom w:val="single" w:sz="4" w:space="0" w:color="00000A"/>
              <w:right w:val="single" w:sz="4" w:space="0" w:color="00000A"/>
            </w:tcBorders>
          </w:tcPr>
          <w:p w14:paraId="584AD32D" w14:textId="4B8099A7" w:rsidR="005C0387" w:rsidRPr="0091413C" w:rsidRDefault="001849B2" w:rsidP="001849B2">
            <w:pPr>
              <w:overflowPunct/>
              <w:spacing w:after="0" w:line="240" w:lineRule="auto"/>
              <w:rPr>
                <w:rFonts w:ascii="Times New Roman" w:eastAsia="Times New Roman" w:hAnsi="Times New Roman"/>
                <w:sz w:val="20"/>
                <w:szCs w:val="20"/>
                <w:lang w:eastAsia="zh-CN" w:bidi="hi-IN"/>
              </w:rPr>
            </w:pPr>
            <w:r>
              <w:rPr>
                <w:rFonts w:ascii="Times New Roman" w:eastAsia="Times New Roman" w:hAnsi="Times New Roman"/>
                <w:sz w:val="20"/>
                <w:szCs w:val="20"/>
                <w:lang w:eastAsia="zh-CN" w:bidi="hi-IN"/>
              </w:rPr>
              <w:t>Gamintojo g</w:t>
            </w:r>
            <w:r w:rsidR="005C0387" w:rsidRPr="0091413C">
              <w:rPr>
                <w:rFonts w:ascii="Times New Roman" w:eastAsia="Times New Roman" w:hAnsi="Times New Roman"/>
                <w:sz w:val="20"/>
                <w:szCs w:val="20"/>
                <w:lang w:eastAsia="zh-CN" w:bidi="hi-IN"/>
              </w:rPr>
              <w:t>arantija</w:t>
            </w:r>
          </w:p>
        </w:tc>
        <w:tc>
          <w:tcPr>
            <w:tcW w:w="3412" w:type="dxa"/>
            <w:tcBorders>
              <w:top w:val="single" w:sz="4" w:space="0" w:color="00000A"/>
              <w:left w:val="single" w:sz="4" w:space="0" w:color="00000A"/>
              <w:bottom w:val="single" w:sz="4" w:space="0" w:color="00000A"/>
              <w:right w:val="single" w:sz="4" w:space="0" w:color="00000A"/>
            </w:tcBorders>
          </w:tcPr>
          <w:p w14:paraId="49944269"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r w:rsidRPr="0091413C">
              <w:rPr>
                <w:rFonts w:ascii="Times New Roman" w:eastAsia="Times New Roman" w:hAnsi="Times New Roman"/>
                <w:sz w:val="20"/>
                <w:szCs w:val="20"/>
                <w:lang w:eastAsia="zh-CN" w:bidi="hi-IN"/>
              </w:rPr>
              <w:t>Ne mažiau nei 24 mėnesiai nuo įrangos pristatymo termino.</w:t>
            </w:r>
          </w:p>
        </w:tc>
        <w:tc>
          <w:tcPr>
            <w:tcW w:w="3392" w:type="dxa"/>
            <w:tcBorders>
              <w:top w:val="single" w:sz="4" w:space="0" w:color="00000A"/>
              <w:left w:val="single" w:sz="4" w:space="0" w:color="00000A"/>
              <w:bottom w:val="single" w:sz="4" w:space="0" w:color="00000A"/>
              <w:right w:val="single" w:sz="4" w:space="0" w:color="00000A"/>
            </w:tcBorders>
          </w:tcPr>
          <w:p w14:paraId="57C4808C" w14:textId="77777777" w:rsidR="005C0387" w:rsidRPr="0091413C" w:rsidRDefault="005C0387" w:rsidP="001849B2">
            <w:pPr>
              <w:overflowPunct/>
              <w:spacing w:after="0" w:line="240" w:lineRule="auto"/>
              <w:rPr>
                <w:rFonts w:ascii="Times New Roman" w:eastAsia="Times New Roman" w:hAnsi="Times New Roman"/>
                <w:sz w:val="20"/>
                <w:szCs w:val="20"/>
                <w:lang w:eastAsia="zh-CN" w:bidi="hi-IN"/>
              </w:rPr>
            </w:pPr>
          </w:p>
        </w:tc>
      </w:tr>
      <w:tr w:rsidR="001849B2" w:rsidRPr="0091413C" w14:paraId="62CAEBB0" w14:textId="77777777" w:rsidTr="001849B2">
        <w:tc>
          <w:tcPr>
            <w:tcW w:w="704" w:type="dxa"/>
            <w:tcBorders>
              <w:top w:val="single" w:sz="4" w:space="0" w:color="00000A"/>
              <w:left w:val="single" w:sz="4" w:space="0" w:color="00000A"/>
              <w:bottom w:val="single" w:sz="4" w:space="0" w:color="00000A"/>
              <w:right w:val="single" w:sz="4" w:space="0" w:color="00000A"/>
            </w:tcBorders>
          </w:tcPr>
          <w:p w14:paraId="79D17041" w14:textId="1626E4D7" w:rsidR="001849B2" w:rsidRPr="0091413C" w:rsidRDefault="001849B2" w:rsidP="001849B2">
            <w:pPr>
              <w:overflowPunct/>
              <w:spacing w:after="0" w:line="240" w:lineRule="auto"/>
              <w:rPr>
                <w:rFonts w:ascii="Times New Roman" w:eastAsia="Times New Roman" w:hAnsi="Times New Roman"/>
                <w:sz w:val="20"/>
                <w:szCs w:val="20"/>
                <w:lang w:eastAsia="zh-CN" w:bidi="hi-IN"/>
              </w:rPr>
            </w:pPr>
            <w:r>
              <w:rPr>
                <w:rFonts w:ascii="Times New Roman" w:eastAsia="Times New Roman" w:hAnsi="Times New Roman"/>
                <w:sz w:val="20"/>
                <w:szCs w:val="20"/>
                <w:lang w:eastAsia="zh-CN" w:bidi="hi-IN"/>
              </w:rPr>
              <w:t>18</w:t>
            </w:r>
          </w:p>
        </w:tc>
        <w:tc>
          <w:tcPr>
            <w:tcW w:w="3119" w:type="dxa"/>
            <w:tcBorders>
              <w:top w:val="single" w:sz="4" w:space="0" w:color="00000A"/>
              <w:left w:val="single" w:sz="4" w:space="0" w:color="00000A"/>
              <w:bottom w:val="single" w:sz="4" w:space="0" w:color="00000A"/>
              <w:right w:val="single" w:sz="4" w:space="0" w:color="00000A"/>
            </w:tcBorders>
          </w:tcPr>
          <w:p w14:paraId="72CC61C0" w14:textId="5783D533" w:rsidR="001849B2" w:rsidRPr="001849B2" w:rsidRDefault="001849B2" w:rsidP="001849B2">
            <w:pPr>
              <w:overflowPunct/>
              <w:spacing w:after="0" w:line="240" w:lineRule="auto"/>
              <w:rPr>
                <w:rFonts w:ascii="Times New Roman" w:eastAsia="Times New Roman" w:hAnsi="Times New Roman"/>
                <w:sz w:val="20"/>
                <w:szCs w:val="20"/>
                <w:lang w:eastAsia="zh-CN" w:bidi="hi-IN"/>
              </w:rPr>
            </w:pPr>
            <w:r w:rsidRPr="001849B2">
              <w:rPr>
                <w:rFonts w:ascii="Times New Roman" w:hAnsi="Times New Roman"/>
                <w:sz w:val="20"/>
                <w:szCs w:val="20"/>
              </w:rPr>
              <w:t xml:space="preserve">Įranga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w:t>
            </w:r>
            <w:r w:rsidRPr="001849B2">
              <w:rPr>
                <w:rFonts w:ascii="Times New Roman" w:hAnsi="Times New Roman"/>
                <w:sz w:val="20"/>
                <w:szCs w:val="20"/>
              </w:rPr>
              <w:lastRenderedPageBreak/>
              <w:t>aprašyta 2 priedo IV skyriaus „Kompiuteriai ir planšetės“ 4.1., 4.2. ir 4.3. punktuose</w:t>
            </w:r>
          </w:p>
        </w:tc>
        <w:tc>
          <w:tcPr>
            <w:tcW w:w="3412" w:type="dxa"/>
            <w:tcBorders>
              <w:top w:val="single" w:sz="4" w:space="0" w:color="00000A"/>
              <w:left w:val="single" w:sz="4" w:space="0" w:color="00000A"/>
              <w:bottom w:val="single" w:sz="4" w:space="0" w:color="00000A"/>
              <w:right w:val="single" w:sz="4" w:space="0" w:color="00000A"/>
            </w:tcBorders>
          </w:tcPr>
          <w:p w14:paraId="25CEF192" w14:textId="73C456A5" w:rsidR="001849B2" w:rsidRPr="001849B2" w:rsidRDefault="001849B2" w:rsidP="001849B2">
            <w:pPr>
              <w:overflowPunct/>
              <w:spacing w:after="0" w:line="240" w:lineRule="auto"/>
              <w:rPr>
                <w:rFonts w:ascii="Times New Roman" w:eastAsia="Times New Roman" w:hAnsi="Times New Roman"/>
                <w:sz w:val="20"/>
                <w:szCs w:val="20"/>
                <w:lang w:eastAsia="zh-CN" w:bidi="hi-IN"/>
              </w:rPr>
            </w:pPr>
            <w:r w:rsidRPr="001849B2">
              <w:rPr>
                <w:rFonts w:ascii="Times New Roman" w:hAnsi="Times New Roman"/>
                <w:sz w:val="20"/>
                <w:szCs w:val="20"/>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392" w:type="dxa"/>
            <w:tcBorders>
              <w:top w:val="single" w:sz="4" w:space="0" w:color="00000A"/>
              <w:left w:val="single" w:sz="4" w:space="0" w:color="00000A"/>
              <w:bottom w:val="single" w:sz="4" w:space="0" w:color="00000A"/>
              <w:right w:val="single" w:sz="4" w:space="0" w:color="00000A"/>
            </w:tcBorders>
          </w:tcPr>
          <w:p w14:paraId="0F163A65" w14:textId="77777777" w:rsidR="001849B2" w:rsidRPr="0091413C" w:rsidRDefault="001849B2" w:rsidP="001849B2">
            <w:pPr>
              <w:overflowPunct/>
              <w:spacing w:after="0" w:line="240" w:lineRule="auto"/>
              <w:rPr>
                <w:rFonts w:ascii="Times New Roman" w:eastAsia="Times New Roman" w:hAnsi="Times New Roman"/>
                <w:sz w:val="20"/>
                <w:szCs w:val="20"/>
                <w:lang w:eastAsia="zh-CN" w:bidi="hi-IN"/>
              </w:rPr>
            </w:pPr>
          </w:p>
        </w:tc>
      </w:tr>
    </w:tbl>
    <w:p w14:paraId="4A17CCAC" w14:textId="77777777" w:rsidR="00777E97" w:rsidRPr="0091413C" w:rsidRDefault="00777E97" w:rsidP="00777E97">
      <w:pPr>
        <w:tabs>
          <w:tab w:val="left" w:pos="0"/>
          <w:tab w:val="left" w:pos="284"/>
        </w:tabs>
        <w:suppressAutoHyphens w:val="0"/>
        <w:overflowPunct/>
        <w:spacing w:after="0" w:line="240" w:lineRule="auto"/>
        <w:ind w:right="-22"/>
        <w:jc w:val="both"/>
        <w:rPr>
          <w:rFonts w:ascii="Times New Roman" w:hAnsi="Times New Roman"/>
          <w:sz w:val="20"/>
          <w:szCs w:val="20"/>
        </w:rPr>
      </w:pPr>
    </w:p>
    <w:tbl>
      <w:tblPr>
        <w:tblW w:w="5448" w:type="pct"/>
        <w:tblInd w:w="-856" w:type="dxa"/>
        <w:tblLayout w:type="fixed"/>
        <w:tblCellMar>
          <w:left w:w="113" w:type="dxa"/>
        </w:tblCellMar>
        <w:tblLook w:val="04A0" w:firstRow="1" w:lastRow="0" w:firstColumn="1" w:lastColumn="0" w:noHBand="0" w:noVBand="1"/>
      </w:tblPr>
      <w:tblGrid>
        <w:gridCol w:w="746"/>
        <w:gridCol w:w="3047"/>
        <w:gridCol w:w="3503"/>
        <w:gridCol w:w="3503"/>
      </w:tblGrid>
      <w:tr w:rsidR="00777E97" w:rsidRPr="0091413C" w14:paraId="7384B0C6" w14:textId="77777777" w:rsidTr="00A65C29">
        <w:trPr>
          <w:tblHeader/>
        </w:trPr>
        <w:tc>
          <w:tcPr>
            <w:tcW w:w="345"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0E13C34C"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b/>
                <w:bCs/>
                <w:sz w:val="20"/>
                <w:szCs w:val="20"/>
              </w:rPr>
              <w:t>Eil. Nr.</w:t>
            </w:r>
          </w:p>
        </w:tc>
        <w:tc>
          <w:tcPr>
            <w:tcW w:w="1411"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2737E1CC" w14:textId="686ACCC1" w:rsidR="00777E97" w:rsidRPr="0091413C" w:rsidRDefault="00777E97" w:rsidP="00777E97">
            <w:pPr>
              <w:suppressAutoHyphens w:val="0"/>
              <w:overflowPunct/>
              <w:spacing w:after="0" w:line="240" w:lineRule="auto"/>
              <w:jc w:val="center"/>
              <w:rPr>
                <w:rFonts w:ascii="Times New Roman" w:hAnsi="Times New Roman"/>
                <w:sz w:val="20"/>
                <w:szCs w:val="20"/>
              </w:rPr>
            </w:pPr>
            <w:r w:rsidRPr="0091413C">
              <w:rPr>
                <w:rFonts w:ascii="Times New Roman" w:hAnsi="Times New Roman"/>
                <w:b/>
                <w:bCs/>
                <w:sz w:val="20"/>
                <w:szCs w:val="20"/>
              </w:rPr>
              <w:t xml:space="preserve">Parametras </w:t>
            </w:r>
          </w:p>
        </w:tc>
        <w:tc>
          <w:tcPr>
            <w:tcW w:w="1622"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25DE28E0" w14:textId="643DF37C" w:rsidR="00777E97" w:rsidRPr="0091413C" w:rsidRDefault="00777E97" w:rsidP="00777E97">
            <w:pPr>
              <w:suppressAutoHyphens w:val="0"/>
              <w:overflowPunct/>
              <w:spacing w:after="0" w:line="240" w:lineRule="auto"/>
              <w:jc w:val="both"/>
              <w:rPr>
                <w:rFonts w:ascii="Times New Roman" w:hAnsi="Times New Roman"/>
                <w:b/>
                <w:bCs/>
                <w:sz w:val="20"/>
                <w:szCs w:val="20"/>
              </w:rPr>
            </w:pPr>
            <w:r w:rsidRPr="0091413C">
              <w:rPr>
                <w:rFonts w:ascii="Times New Roman" w:hAnsi="Times New Roman"/>
                <w:b/>
                <w:bCs/>
                <w:sz w:val="20"/>
                <w:szCs w:val="20"/>
              </w:rPr>
              <w:t xml:space="preserve">Reikalaujama charakteristika </w:t>
            </w:r>
          </w:p>
        </w:tc>
        <w:tc>
          <w:tcPr>
            <w:tcW w:w="1622" w:type="pct"/>
            <w:tcBorders>
              <w:top w:val="single" w:sz="4" w:space="0" w:color="00000A"/>
              <w:left w:val="single" w:sz="4" w:space="0" w:color="00000A"/>
              <w:bottom w:val="single" w:sz="4" w:space="0" w:color="00000A"/>
              <w:right w:val="single" w:sz="4" w:space="0" w:color="00000A"/>
            </w:tcBorders>
            <w:shd w:val="clear" w:color="auto" w:fill="D5DCE4"/>
          </w:tcPr>
          <w:p w14:paraId="56D2E414" w14:textId="77777777" w:rsidR="00777E97" w:rsidRPr="0091413C" w:rsidRDefault="00777E97" w:rsidP="00777E97">
            <w:pPr>
              <w:suppressAutoHyphens w:val="0"/>
              <w:overflowPunct/>
              <w:spacing w:after="0" w:line="240" w:lineRule="auto"/>
              <w:jc w:val="both"/>
              <w:rPr>
                <w:rFonts w:ascii="Times New Roman" w:hAnsi="Times New Roman"/>
                <w:b/>
                <w:bCs/>
                <w:sz w:val="20"/>
                <w:szCs w:val="20"/>
              </w:rPr>
            </w:pPr>
            <w:r w:rsidRPr="0091413C">
              <w:rPr>
                <w:rFonts w:ascii="Times New Roman" w:hAnsi="Times New Roman"/>
                <w:b/>
                <w:bCs/>
                <w:sz w:val="20"/>
                <w:szCs w:val="20"/>
              </w:rPr>
              <w:t>Tiekėjas nurodo siūlomą parametrą (turi būti detaliai nurodomas parametras, atsakymas „Taip“, „Atitinka“ arba „Neatitinka“ bus vertinamas kaip netinkamas)</w:t>
            </w:r>
          </w:p>
        </w:tc>
      </w:tr>
      <w:tr w:rsidR="00072079" w:rsidRPr="0091413C" w14:paraId="3D3B21B6" w14:textId="77777777" w:rsidTr="00072079">
        <w:tc>
          <w:tcPr>
            <w:tcW w:w="345" w:type="pct"/>
            <w:tcBorders>
              <w:top w:val="single" w:sz="4" w:space="0" w:color="00000A"/>
              <w:left w:val="single" w:sz="4" w:space="0" w:color="00000A"/>
              <w:bottom w:val="single" w:sz="4" w:space="0" w:color="00000A"/>
              <w:right w:val="single" w:sz="4" w:space="0" w:color="00000A"/>
            </w:tcBorders>
          </w:tcPr>
          <w:p w14:paraId="447E9025" w14:textId="77777777" w:rsidR="00072079" w:rsidRPr="0091413C" w:rsidRDefault="00072079">
            <w:pPr>
              <w:numPr>
                <w:ilvl w:val="0"/>
                <w:numId w:val="5"/>
              </w:numPr>
              <w:suppressAutoHyphens w:val="0"/>
              <w:overflowPunct/>
              <w:spacing w:after="0" w:line="240" w:lineRule="auto"/>
              <w:rPr>
                <w:rFonts w:ascii="Times New Roman" w:hAnsi="Times New Roman"/>
                <w:sz w:val="20"/>
                <w:szCs w:val="20"/>
              </w:rPr>
            </w:pPr>
          </w:p>
        </w:tc>
        <w:tc>
          <w:tcPr>
            <w:tcW w:w="4655" w:type="pct"/>
            <w:gridSpan w:val="3"/>
            <w:tcBorders>
              <w:top w:val="single" w:sz="4" w:space="0" w:color="00000A"/>
              <w:left w:val="single" w:sz="4" w:space="0" w:color="00000A"/>
              <w:bottom w:val="single" w:sz="4" w:space="0" w:color="00000A"/>
              <w:right w:val="single" w:sz="4" w:space="0" w:color="00000A"/>
            </w:tcBorders>
          </w:tcPr>
          <w:p w14:paraId="51E0EEEF" w14:textId="0CE3DF3D" w:rsidR="00072079" w:rsidRPr="0091413C" w:rsidRDefault="00072079" w:rsidP="00777E97">
            <w:pPr>
              <w:suppressAutoHyphens w:val="0"/>
              <w:overflowPunct/>
              <w:spacing w:after="0" w:line="240" w:lineRule="auto"/>
              <w:rPr>
                <w:rFonts w:ascii="Times New Roman" w:hAnsi="Times New Roman"/>
                <w:i/>
                <w:iCs/>
                <w:color w:val="FF0000"/>
                <w:sz w:val="20"/>
                <w:szCs w:val="20"/>
              </w:rPr>
            </w:pPr>
            <w:r w:rsidRPr="00072079">
              <w:rPr>
                <w:rFonts w:ascii="Times New Roman" w:hAnsi="Times New Roman"/>
                <w:b/>
                <w:bCs/>
                <w:sz w:val="20"/>
                <w:szCs w:val="20"/>
              </w:rPr>
              <w:t>Stacionarus kompiuteris, 1</w:t>
            </w:r>
            <w:r w:rsidRPr="00072079">
              <w:rPr>
                <w:rFonts w:ascii="Times New Roman" w:hAnsi="Times New Roman"/>
                <w:b/>
                <w:bCs/>
                <w:sz w:val="20"/>
                <w:szCs w:val="20"/>
                <w:lang w:val="en-US"/>
              </w:rPr>
              <w:t xml:space="preserve"> </w:t>
            </w:r>
            <w:proofErr w:type="spellStart"/>
            <w:r w:rsidRPr="00072079">
              <w:rPr>
                <w:rFonts w:ascii="Times New Roman" w:hAnsi="Times New Roman"/>
                <w:b/>
                <w:bCs/>
                <w:sz w:val="20"/>
                <w:szCs w:val="20"/>
                <w:lang w:val="en-US"/>
              </w:rPr>
              <w:t>vnt</w:t>
            </w:r>
            <w:proofErr w:type="spellEnd"/>
            <w:r w:rsidRPr="00072079">
              <w:rPr>
                <w:rFonts w:ascii="Times New Roman" w:hAnsi="Times New Roman"/>
                <w:b/>
                <w:bCs/>
                <w:sz w:val="20"/>
                <w:szCs w:val="20"/>
                <w:lang w:val="en-US"/>
              </w:rPr>
              <w:t>.</w:t>
            </w:r>
            <w:r w:rsidR="00FE71B2">
              <w:rPr>
                <w:rFonts w:ascii="Times New Roman" w:hAnsi="Times New Roman"/>
                <w:b/>
                <w:bCs/>
                <w:sz w:val="20"/>
                <w:szCs w:val="20"/>
                <w:lang w:val="en-US"/>
              </w:rPr>
              <w:t xml:space="preserve"> </w:t>
            </w:r>
            <w:proofErr w:type="spellStart"/>
            <w:r w:rsidR="00047AAA">
              <w:rPr>
                <w:rFonts w:ascii="Times New Roman" w:hAnsi="Times New Roman"/>
                <w:b/>
                <w:bCs/>
                <w:sz w:val="20"/>
                <w:szCs w:val="20"/>
                <w:lang w:val="en-US"/>
              </w:rPr>
              <w:t>s</w:t>
            </w:r>
            <w:r w:rsidR="00FE71B2">
              <w:rPr>
                <w:rFonts w:ascii="Times New Roman" w:hAnsi="Times New Roman"/>
                <w:b/>
                <w:bCs/>
                <w:sz w:val="20"/>
                <w:szCs w:val="20"/>
                <w:lang w:val="en-US"/>
              </w:rPr>
              <w:t>u</w:t>
            </w:r>
            <w:proofErr w:type="spellEnd"/>
            <w:r w:rsidR="00FE71B2">
              <w:rPr>
                <w:rFonts w:ascii="Times New Roman" w:hAnsi="Times New Roman"/>
                <w:b/>
                <w:bCs/>
                <w:sz w:val="20"/>
                <w:szCs w:val="20"/>
                <w:lang w:val="en-US"/>
              </w:rPr>
              <w:t xml:space="preserve"> </w:t>
            </w:r>
            <w:proofErr w:type="spellStart"/>
            <w:r w:rsidR="004E07CE">
              <w:rPr>
                <w:rFonts w:ascii="Times New Roman" w:hAnsi="Times New Roman"/>
                <w:b/>
                <w:bCs/>
                <w:sz w:val="20"/>
                <w:szCs w:val="20"/>
                <w:lang w:val="en-US"/>
              </w:rPr>
              <w:t>pele</w:t>
            </w:r>
            <w:proofErr w:type="spellEnd"/>
            <w:r w:rsidR="004E07CE">
              <w:rPr>
                <w:rFonts w:ascii="Times New Roman" w:hAnsi="Times New Roman"/>
                <w:b/>
                <w:bCs/>
                <w:sz w:val="20"/>
                <w:szCs w:val="20"/>
                <w:lang w:val="en-US"/>
              </w:rPr>
              <w:t xml:space="preserve"> ir </w:t>
            </w:r>
            <w:proofErr w:type="spellStart"/>
            <w:r w:rsidR="004E07CE">
              <w:rPr>
                <w:rFonts w:ascii="Times New Roman" w:hAnsi="Times New Roman"/>
                <w:b/>
                <w:bCs/>
                <w:sz w:val="20"/>
                <w:szCs w:val="20"/>
                <w:lang w:val="en-US"/>
              </w:rPr>
              <w:t>klaviat</w:t>
            </w:r>
            <w:r w:rsidR="004E07CE">
              <w:rPr>
                <w:rFonts w:ascii="Times New Roman" w:hAnsi="Times New Roman"/>
                <w:b/>
                <w:bCs/>
                <w:sz w:val="20"/>
                <w:szCs w:val="20"/>
              </w:rPr>
              <w:t>ūra</w:t>
            </w:r>
            <w:proofErr w:type="spellEnd"/>
            <w:r w:rsidR="004E07CE">
              <w:rPr>
                <w:rFonts w:ascii="Times New Roman" w:hAnsi="Times New Roman"/>
                <w:b/>
                <w:bCs/>
                <w:sz w:val="20"/>
                <w:szCs w:val="20"/>
              </w:rPr>
              <w:t xml:space="preserve"> bei </w:t>
            </w:r>
            <w:r w:rsidR="00047AAA">
              <w:rPr>
                <w:rFonts w:ascii="Times New Roman" w:hAnsi="Times New Roman"/>
                <w:b/>
                <w:bCs/>
                <w:sz w:val="20"/>
                <w:szCs w:val="20"/>
                <w:lang w:val="en-US"/>
              </w:rPr>
              <w:t xml:space="preserve">2 </w:t>
            </w:r>
            <w:proofErr w:type="spellStart"/>
            <w:r w:rsidR="00047AAA">
              <w:rPr>
                <w:rFonts w:ascii="Times New Roman" w:hAnsi="Times New Roman"/>
                <w:b/>
                <w:bCs/>
                <w:sz w:val="20"/>
                <w:szCs w:val="20"/>
                <w:lang w:val="en-US"/>
              </w:rPr>
              <w:t>vnt</w:t>
            </w:r>
            <w:proofErr w:type="spellEnd"/>
            <w:r w:rsidR="00047AAA">
              <w:rPr>
                <w:rFonts w:ascii="Times New Roman" w:hAnsi="Times New Roman"/>
                <w:b/>
                <w:bCs/>
                <w:sz w:val="20"/>
                <w:szCs w:val="20"/>
                <w:lang w:val="en-US"/>
              </w:rPr>
              <w:t xml:space="preserve">. </w:t>
            </w:r>
            <w:proofErr w:type="spellStart"/>
            <w:r w:rsidR="00047AAA">
              <w:rPr>
                <w:rFonts w:ascii="Times New Roman" w:hAnsi="Times New Roman"/>
                <w:b/>
                <w:bCs/>
                <w:sz w:val="20"/>
                <w:szCs w:val="20"/>
                <w:lang w:val="en-US"/>
              </w:rPr>
              <w:t>monitorių</w:t>
            </w:r>
            <w:proofErr w:type="spellEnd"/>
          </w:p>
        </w:tc>
      </w:tr>
      <w:tr w:rsidR="00072079" w:rsidRPr="0091413C" w14:paraId="1ECA26A8" w14:textId="77777777" w:rsidTr="00072079">
        <w:tc>
          <w:tcPr>
            <w:tcW w:w="345" w:type="pct"/>
            <w:tcBorders>
              <w:top w:val="single" w:sz="4" w:space="0" w:color="00000A"/>
              <w:left w:val="single" w:sz="4" w:space="0" w:color="00000A"/>
              <w:bottom w:val="single" w:sz="4" w:space="0" w:color="00000A"/>
              <w:right w:val="single" w:sz="4" w:space="0" w:color="00000A"/>
            </w:tcBorders>
          </w:tcPr>
          <w:p w14:paraId="2089299F" w14:textId="77777777" w:rsidR="00072079" w:rsidRPr="0091413C" w:rsidRDefault="00072079">
            <w:pPr>
              <w:numPr>
                <w:ilvl w:val="0"/>
                <w:numId w:val="5"/>
              </w:numPr>
              <w:suppressAutoHyphens w:val="0"/>
              <w:overflowPunct/>
              <w:spacing w:after="0" w:line="240" w:lineRule="auto"/>
              <w:rPr>
                <w:rFonts w:ascii="Times New Roman" w:hAnsi="Times New Roman"/>
                <w:sz w:val="20"/>
                <w:szCs w:val="20"/>
              </w:rPr>
            </w:pPr>
          </w:p>
        </w:tc>
        <w:tc>
          <w:tcPr>
            <w:tcW w:w="4655" w:type="pct"/>
            <w:gridSpan w:val="3"/>
            <w:tcBorders>
              <w:top w:val="single" w:sz="4" w:space="0" w:color="00000A"/>
              <w:left w:val="single" w:sz="4" w:space="0" w:color="00000A"/>
              <w:bottom w:val="single" w:sz="4" w:space="0" w:color="00000A"/>
              <w:right w:val="single" w:sz="4" w:space="0" w:color="00000A"/>
            </w:tcBorders>
          </w:tcPr>
          <w:p w14:paraId="4C2411C2" w14:textId="28C117F0" w:rsidR="00072079" w:rsidRPr="0091413C" w:rsidRDefault="00072079" w:rsidP="00777E97">
            <w:pPr>
              <w:suppressAutoHyphens w:val="0"/>
              <w:overflowPunct/>
              <w:spacing w:after="0" w:line="240" w:lineRule="auto"/>
              <w:rPr>
                <w:rFonts w:ascii="Times New Roman" w:hAnsi="Times New Roman"/>
                <w:i/>
                <w:iCs/>
                <w:color w:val="FF0000"/>
                <w:sz w:val="20"/>
                <w:szCs w:val="20"/>
              </w:rPr>
            </w:pPr>
            <w:r w:rsidRPr="00072079">
              <w:rPr>
                <w:rFonts w:ascii="Times New Roman" w:hAnsi="Times New Roman"/>
                <w:sz w:val="20"/>
                <w:szCs w:val="20"/>
              </w:rPr>
              <w:t>Pristatymo adresas: Biblioteka, Maironio g. 6 -208</w:t>
            </w:r>
          </w:p>
        </w:tc>
      </w:tr>
      <w:tr w:rsidR="00643BCE" w:rsidRPr="0091413C" w14:paraId="19F85083" w14:textId="77777777" w:rsidTr="00643BCE">
        <w:tc>
          <w:tcPr>
            <w:tcW w:w="345" w:type="pct"/>
            <w:tcBorders>
              <w:top w:val="single" w:sz="4" w:space="0" w:color="00000A"/>
              <w:left w:val="single" w:sz="4" w:space="0" w:color="00000A"/>
              <w:bottom w:val="single" w:sz="4" w:space="0" w:color="00000A"/>
              <w:right w:val="single" w:sz="4" w:space="0" w:color="00000A"/>
            </w:tcBorders>
          </w:tcPr>
          <w:p w14:paraId="4C39B314" w14:textId="77777777" w:rsidR="00643BCE" w:rsidRPr="0091413C" w:rsidRDefault="00643BCE">
            <w:pPr>
              <w:numPr>
                <w:ilvl w:val="0"/>
                <w:numId w:val="5"/>
              </w:numPr>
              <w:suppressAutoHyphens w:val="0"/>
              <w:overflowPunct/>
              <w:spacing w:after="0" w:line="240" w:lineRule="auto"/>
              <w:rPr>
                <w:rFonts w:ascii="Times New Roman" w:hAnsi="Times New Roman"/>
                <w:sz w:val="20"/>
                <w:szCs w:val="20"/>
              </w:rPr>
            </w:pPr>
          </w:p>
        </w:tc>
        <w:tc>
          <w:tcPr>
            <w:tcW w:w="4655" w:type="pct"/>
            <w:gridSpan w:val="3"/>
            <w:tcBorders>
              <w:top w:val="single" w:sz="4" w:space="0" w:color="00000A"/>
              <w:left w:val="single" w:sz="4" w:space="0" w:color="00000A"/>
              <w:bottom w:val="single" w:sz="4" w:space="0" w:color="00000A"/>
              <w:right w:val="single" w:sz="4" w:space="0" w:color="00000A"/>
            </w:tcBorders>
          </w:tcPr>
          <w:p w14:paraId="48B9C646" w14:textId="05B40CAA" w:rsidR="00643BCE" w:rsidRPr="0091413C" w:rsidRDefault="005C5CC2" w:rsidP="00777E97">
            <w:pPr>
              <w:suppressAutoHyphens w:val="0"/>
              <w:overflowPunct/>
              <w:spacing w:after="0" w:line="240" w:lineRule="auto"/>
              <w:rPr>
                <w:rFonts w:ascii="Times New Roman" w:hAnsi="Times New Roman"/>
                <w:i/>
                <w:iCs/>
                <w:color w:val="FF0000"/>
                <w:sz w:val="20"/>
                <w:szCs w:val="20"/>
              </w:rPr>
            </w:pPr>
            <w:r w:rsidRPr="005C5CC2">
              <w:rPr>
                <w:rFonts w:ascii="Times New Roman" w:hAnsi="Times New Roman"/>
                <w:sz w:val="20"/>
                <w:szCs w:val="20"/>
              </w:rPr>
              <w:t>Įrangą pristatyti nuo 2026 08.25 per 10 k. d.</w:t>
            </w:r>
          </w:p>
        </w:tc>
      </w:tr>
      <w:tr w:rsidR="00777E97" w:rsidRPr="0091413C" w14:paraId="12F9EEAF" w14:textId="77777777" w:rsidTr="00A65C29">
        <w:tc>
          <w:tcPr>
            <w:tcW w:w="345" w:type="pct"/>
            <w:tcBorders>
              <w:top w:val="single" w:sz="4" w:space="0" w:color="00000A"/>
              <w:left w:val="single" w:sz="4" w:space="0" w:color="00000A"/>
              <w:bottom w:val="single" w:sz="4" w:space="0" w:color="00000A"/>
              <w:right w:val="single" w:sz="4" w:space="0" w:color="00000A"/>
            </w:tcBorders>
          </w:tcPr>
          <w:p w14:paraId="40E3F5DA" w14:textId="77777777" w:rsidR="00777E97" w:rsidRPr="0091413C" w:rsidRDefault="00777E97">
            <w:pPr>
              <w:numPr>
                <w:ilvl w:val="0"/>
                <w:numId w:val="5"/>
              </w:numPr>
              <w:suppressAutoHyphens w:val="0"/>
              <w:overflowPunct/>
              <w:spacing w:after="0" w:line="240" w:lineRule="auto"/>
              <w:rPr>
                <w:rFonts w:ascii="Times New Roman" w:hAnsi="Times New Roman"/>
                <w:sz w:val="20"/>
                <w:szCs w:val="20"/>
              </w:rPr>
            </w:pPr>
          </w:p>
        </w:tc>
        <w:tc>
          <w:tcPr>
            <w:tcW w:w="1411" w:type="pct"/>
            <w:tcBorders>
              <w:top w:val="single" w:sz="4" w:space="0" w:color="00000A"/>
              <w:left w:val="single" w:sz="4" w:space="0" w:color="00000A"/>
              <w:bottom w:val="single" w:sz="4" w:space="0" w:color="00000A"/>
              <w:right w:val="single" w:sz="4" w:space="0" w:color="00000A"/>
            </w:tcBorders>
          </w:tcPr>
          <w:p w14:paraId="045B7328" w14:textId="5B94C9F0"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Gamintojas </w:t>
            </w:r>
          </w:p>
        </w:tc>
        <w:tc>
          <w:tcPr>
            <w:tcW w:w="1622" w:type="pct"/>
            <w:tcBorders>
              <w:top w:val="single" w:sz="4" w:space="0" w:color="00000A"/>
              <w:left w:val="single" w:sz="4" w:space="0" w:color="00000A"/>
              <w:bottom w:val="single" w:sz="4" w:space="0" w:color="00000A"/>
              <w:right w:val="single" w:sz="4" w:space="0" w:color="00000A"/>
            </w:tcBorders>
          </w:tcPr>
          <w:p w14:paraId="435D7988"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Nurodyti</w:t>
            </w:r>
          </w:p>
        </w:tc>
        <w:tc>
          <w:tcPr>
            <w:tcW w:w="1622" w:type="pct"/>
            <w:tcBorders>
              <w:top w:val="single" w:sz="4" w:space="0" w:color="00000A"/>
              <w:left w:val="single" w:sz="4" w:space="0" w:color="00000A"/>
              <w:bottom w:val="single" w:sz="4" w:space="0" w:color="00000A"/>
              <w:right w:val="single" w:sz="4" w:space="0" w:color="00000A"/>
            </w:tcBorders>
          </w:tcPr>
          <w:p w14:paraId="740C327E" w14:textId="77777777" w:rsidR="00777E97" w:rsidRPr="0091413C" w:rsidRDefault="00777E97" w:rsidP="00777E97">
            <w:pPr>
              <w:suppressAutoHyphens w:val="0"/>
              <w:overflowPunct/>
              <w:spacing w:after="0" w:line="240" w:lineRule="auto"/>
              <w:rPr>
                <w:rFonts w:ascii="Times New Roman" w:hAnsi="Times New Roman"/>
                <w:sz w:val="20"/>
                <w:szCs w:val="20"/>
              </w:rPr>
            </w:pPr>
          </w:p>
        </w:tc>
      </w:tr>
      <w:tr w:rsidR="00777E97" w:rsidRPr="0091413C" w14:paraId="19607309" w14:textId="77777777" w:rsidTr="00A65C29">
        <w:tc>
          <w:tcPr>
            <w:tcW w:w="345" w:type="pct"/>
            <w:tcBorders>
              <w:top w:val="single" w:sz="4" w:space="0" w:color="00000A"/>
              <w:left w:val="single" w:sz="4" w:space="0" w:color="00000A"/>
              <w:bottom w:val="single" w:sz="4" w:space="0" w:color="00000A"/>
              <w:right w:val="single" w:sz="4" w:space="0" w:color="00000A"/>
            </w:tcBorders>
          </w:tcPr>
          <w:p w14:paraId="19465A10" w14:textId="77777777" w:rsidR="00777E97" w:rsidRPr="0091413C" w:rsidRDefault="00777E97">
            <w:pPr>
              <w:numPr>
                <w:ilvl w:val="0"/>
                <w:numId w:val="5"/>
              </w:numPr>
              <w:suppressAutoHyphens w:val="0"/>
              <w:overflowPunct/>
              <w:spacing w:after="0" w:line="240" w:lineRule="auto"/>
              <w:rPr>
                <w:rFonts w:ascii="Times New Roman" w:hAnsi="Times New Roman"/>
                <w:sz w:val="20"/>
                <w:szCs w:val="20"/>
              </w:rPr>
            </w:pPr>
          </w:p>
        </w:tc>
        <w:tc>
          <w:tcPr>
            <w:tcW w:w="1411" w:type="pct"/>
            <w:tcBorders>
              <w:top w:val="single" w:sz="4" w:space="0" w:color="00000A"/>
              <w:left w:val="single" w:sz="4" w:space="0" w:color="00000A"/>
              <w:bottom w:val="single" w:sz="4" w:space="0" w:color="00000A"/>
              <w:right w:val="single" w:sz="4" w:space="0" w:color="00000A"/>
            </w:tcBorders>
          </w:tcPr>
          <w:p w14:paraId="3AF9CAEA" w14:textId="7613DD4B"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Modelis </w:t>
            </w:r>
          </w:p>
        </w:tc>
        <w:tc>
          <w:tcPr>
            <w:tcW w:w="1622" w:type="pct"/>
            <w:tcBorders>
              <w:top w:val="single" w:sz="4" w:space="0" w:color="00000A"/>
              <w:left w:val="single" w:sz="4" w:space="0" w:color="00000A"/>
              <w:bottom w:val="single" w:sz="4" w:space="0" w:color="00000A"/>
              <w:right w:val="single" w:sz="4" w:space="0" w:color="00000A"/>
            </w:tcBorders>
          </w:tcPr>
          <w:p w14:paraId="1BEA4834"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Nurodyti</w:t>
            </w:r>
          </w:p>
        </w:tc>
        <w:tc>
          <w:tcPr>
            <w:tcW w:w="1622" w:type="pct"/>
            <w:tcBorders>
              <w:top w:val="single" w:sz="4" w:space="0" w:color="00000A"/>
              <w:left w:val="single" w:sz="4" w:space="0" w:color="00000A"/>
              <w:bottom w:val="single" w:sz="4" w:space="0" w:color="00000A"/>
              <w:right w:val="single" w:sz="4" w:space="0" w:color="00000A"/>
            </w:tcBorders>
          </w:tcPr>
          <w:p w14:paraId="05E0BA87" w14:textId="77777777" w:rsidR="00777E97" w:rsidRPr="0091413C" w:rsidRDefault="00777E97" w:rsidP="00777E97">
            <w:pPr>
              <w:suppressAutoHyphens w:val="0"/>
              <w:overflowPunct/>
              <w:spacing w:after="0" w:line="240" w:lineRule="auto"/>
              <w:rPr>
                <w:rFonts w:ascii="Times New Roman" w:hAnsi="Times New Roman"/>
                <w:sz w:val="20"/>
                <w:szCs w:val="20"/>
              </w:rPr>
            </w:pPr>
          </w:p>
        </w:tc>
      </w:tr>
      <w:tr w:rsidR="00777E97" w:rsidRPr="0091413C" w14:paraId="4F2A05AA" w14:textId="77777777" w:rsidTr="00A65C29">
        <w:tc>
          <w:tcPr>
            <w:tcW w:w="345" w:type="pct"/>
            <w:tcBorders>
              <w:top w:val="single" w:sz="4" w:space="0" w:color="00000A"/>
              <w:left w:val="single" w:sz="4" w:space="0" w:color="00000A"/>
              <w:bottom w:val="single" w:sz="4" w:space="0" w:color="00000A"/>
              <w:right w:val="single" w:sz="4" w:space="0" w:color="00000A"/>
            </w:tcBorders>
          </w:tcPr>
          <w:p w14:paraId="2429D745" w14:textId="77777777" w:rsidR="00777E97" w:rsidRPr="0091413C" w:rsidRDefault="00777E97">
            <w:pPr>
              <w:numPr>
                <w:ilvl w:val="0"/>
                <w:numId w:val="5"/>
              </w:numPr>
              <w:suppressAutoHyphens w:val="0"/>
              <w:overflowPunct/>
              <w:spacing w:after="0" w:line="240" w:lineRule="auto"/>
              <w:rPr>
                <w:rFonts w:ascii="Times New Roman" w:hAnsi="Times New Roman"/>
                <w:sz w:val="20"/>
                <w:szCs w:val="20"/>
              </w:rPr>
            </w:pPr>
          </w:p>
        </w:tc>
        <w:tc>
          <w:tcPr>
            <w:tcW w:w="1411" w:type="pct"/>
            <w:tcBorders>
              <w:top w:val="single" w:sz="4" w:space="0" w:color="00000A"/>
              <w:left w:val="single" w:sz="4" w:space="0" w:color="00000A"/>
              <w:bottom w:val="single" w:sz="4" w:space="0" w:color="00000A"/>
              <w:right w:val="single" w:sz="4" w:space="0" w:color="00000A"/>
            </w:tcBorders>
          </w:tcPr>
          <w:p w14:paraId="743431FA"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Procesorius</w:t>
            </w:r>
          </w:p>
        </w:tc>
        <w:tc>
          <w:tcPr>
            <w:tcW w:w="1622" w:type="pct"/>
            <w:tcBorders>
              <w:top w:val="single" w:sz="4" w:space="0" w:color="00000A"/>
              <w:left w:val="single" w:sz="4" w:space="0" w:color="00000A"/>
              <w:bottom w:val="single" w:sz="4" w:space="0" w:color="00000A"/>
              <w:right w:val="single" w:sz="4" w:space="0" w:color="00000A"/>
            </w:tcBorders>
          </w:tcPr>
          <w:p w14:paraId="116E41B4"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Procesoriaus anonsavimo</w:t>
            </w:r>
          </w:p>
          <w:p w14:paraId="4DDB4FDC"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data ne senesne 2024 m </w:t>
            </w:r>
          </w:p>
          <w:p w14:paraId="719390F9"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Procesoriaus našumas pagal </w:t>
            </w:r>
            <w:proofErr w:type="spellStart"/>
            <w:r w:rsidRPr="0091413C">
              <w:rPr>
                <w:rFonts w:ascii="Times New Roman" w:hAnsi="Times New Roman"/>
                <w:sz w:val="20"/>
                <w:szCs w:val="20"/>
              </w:rPr>
              <w:t>Passmark</w:t>
            </w:r>
            <w:proofErr w:type="spellEnd"/>
            <w:r w:rsidRPr="0091413C">
              <w:rPr>
                <w:rFonts w:ascii="Times New Roman" w:hAnsi="Times New Roman"/>
                <w:sz w:val="20"/>
                <w:szCs w:val="20"/>
              </w:rPr>
              <w:t xml:space="preserve"> CPU Mark testą (</w:t>
            </w:r>
            <w:hyperlink r:id="rId22" w:history="1">
              <w:r w:rsidRPr="0091413C">
                <w:rPr>
                  <w:rFonts w:ascii="Times New Roman" w:hAnsi="Times New Roman"/>
                  <w:color w:val="0563C1"/>
                  <w:sz w:val="20"/>
                  <w:szCs w:val="20"/>
                  <w:u w:val="single"/>
                </w:rPr>
                <w:t>http://www.cpubenchmark.net/cpu_list.php</w:t>
              </w:r>
            </w:hyperlink>
            <w:r w:rsidRPr="0091413C">
              <w:rPr>
                <w:rFonts w:ascii="Times New Roman" w:hAnsi="Times New Roman"/>
                <w:sz w:val="20"/>
                <w:szCs w:val="20"/>
              </w:rPr>
              <w:t xml:space="preserve">) turi būti ne mažesnis kaip </w:t>
            </w:r>
            <w:r w:rsidRPr="0091413C">
              <w:rPr>
                <w:rFonts w:ascii="Times New Roman" w:hAnsi="Times New Roman"/>
                <w:b/>
                <w:bCs/>
                <w:sz w:val="20"/>
                <w:szCs w:val="20"/>
              </w:rPr>
              <w:t>45000</w:t>
            </w:r>
            <w:r w:rsidRPr="0091413C">
              <w:rPr>
                <w:rFonts w:ascii="Times New Roman" w:hAnsi="Times New Roman"/>
                <w:sz w:val="20"/>
                <w:szCs w:val="20"/>
              </w:rPr>
              <w:t xml:space="preserve"> taškų.</w:t>
            </w:r>
          </w:p>
          <w:p w14:paraId="452D896E"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Nemažiau nei </w:t>
            </w:r>
            <w:r w:rsidRPr="0091413C">
              <w:rPr>
                <w:rFonts w:ascii="Times New Roman" w:hAnsi="Times New Roman"/>
                <w:b/>
                <w:bCs/>
                <w:sz w:val="20"/>
                <w:szCs w:val="20"/>
              </w:rPr>
              <w:t>20</w:t>
            </w:r>
            <w:r w:rsidRPr="0091413C">
              <w:rPr>
                <w:rFonts w:ascii="Times New Roman" w:hAnsi="Times New Roman"/>
                <w:sz w:val="20"/>
                <w:szCs w:val="20"/>
              </w:rPr>
              <w:t xml:space="preserve"> branduolių. Nemažiau </w:t>
            </w:r>
            <w:r w:rsidRPr="0091413C">
              <w:rPr>
                <w:rFonts w:ascii="Times New Roman" w:hAnsi="Times New Roman"/>
                <w:b/>
                <w:bCs/>
                <w:sz w:val="20"/>
                <w:szCs w:val="20"/>
              </w:rPr>
              <w:t>20</w:t>
            </w:r>
            <w:r w:rsidRPr="0091413C">
              <w:rPr>
                <w:rFonts w:ascii="Times New Roman" w:hAnsi="Times New Roman"/>
                <w:sz w:val="20"/>
                <w:szCs w:val="20"/>
              </w:rPr>
              <w:t xml:space="preserve"> gijos. Bazinė sparta nemažiau </w:t>
            </w:r>
            <w:r w:rsidRPr="0091413C">
              <w:rPr>
                <w:rFonts w:ascii="Times New Roman" w:hAnsi="Times New Roman"/>
                <w:b/>
                <w:bCs/>
                <w:sz w:val="20"/>
                <w:szCs w:val="20"/>
              </w:rPr>
              <w:t>2 GHz</w:t>
            </w:r>
            <w:r w:rsidRPr="0091413C">
              <w:rPr>
                <w:rFonts w:ascii="Times New Roman" w:hAnsi="Times New Roman"/>
                <w:sz w:val="20"/>
                <w:szCs w:val="20"/>
              </w:rPr>
              <w:t xml:space="preserve"> (Procesoriaus sparta negali būti dirbtinai padidinta.)</w:t>
            </w:r>
          </w:p>
          <w:p w14:paraId="7EFE2D3B" w14:textId="77777777" w:rsidR="00777E97" w:rsidRPr="0091413C" w:rsidRDefault="00777E97" w:rsidP="00777E97">
            <w:pPr>
              <w:suppressAutoHyphens w:val="0"/>
              <w:overflowPunct/>
              <w:spacing w:after="0" w:line="240" w:lineRule="auto"/>
              <w:rPr>
                <w:rFonts w:ascii="Times New Roman" w:hAnsi="Times New Roman"/>
                <w:sz w:val="20"/>
                <w:szCs w:val="20"/>
              </w:rPr>
            </w:pPr>
          </w:p>
          <w:p w14:paraId="781A1C54" w14:textId="131D4108"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Nurodyti procesoriaus gamintoją, tipą, kartą, pavadinimą, dažnį.</w:t>
            </w:r>
          </w:p>
        </w:tc>
        <w:tc>
          <w:tcPr>
            <w:tcW w:w="1622" w:type="pct"/>
            <w:tcBorders>
              <w:top w:val="single" w:sz="4" w:space="0" w:color="00000A"/>
              <w:left w:val="single" w:sz="4" w:space="0" w:color="00000A"/>
              <w:bottom w:val="single" w:sz="4" w:space="0" w:color="00000A"/>
              <w:right w:val="single" w:sz="4" w:space="0" w:color="00000A"/>
            </w:tcBorders>
          </w:tcPr>
          <w:p w14:paraId="1CBDB1F0" w14:textId="77777777" w:rsidR="00777E97" w:rsidRPr="0091413C" w:rsidRDefault="00777E97" w:rsidP="00777E97">
            <w:pPr>
              <w:suppressAutoHyphens w:val="0"/>
              <w:overflowPunct/>
              <w:spacing w:after="0" w:line="240" w:lineRule="auto"/>
              <w:rPr>
                <w:rFonts w:ascii="Times New Roman" w:hAnsi="Times New Roman"/>
                <w:color w:val="70AD47"/>
                <w:sz w:val="20"/>
                <w:szCs w:val="20"/>
                <w:lang w:val="en-US"/>
              </w:rPr>
            </w:pPr>
          </w:p>
          <w:p w14:paraId="345FFB90" w14:textId="77777777" w:rsidR="00777E97" w:rsidRPr="0091413C" w:rsidRDefault="00777E97" w:rsidP="00777E97">
            <w:pPr>
              <w:suppressAutoHyphens w:val="0"/>
              <w:overflowPunct/>
              <w:spacing w:after="0" w:line="240" w:lineRule="auto"/>
              <w:rPr>
                <w:rFonts w:ascii="Times New Roman" w:hAnsi="Times New Roman"/>
                <w:color w:val="70AD47"/>
                <w:sz w:val="20"/>
                <w:szCs w:val="20"/>
              </w:rPr>
            </w:pPr>
          </w:p>
          <w:p w14:paraId="61427FB4" w14:textId="77777777" w:rsidR="00777E97" w:rsidRPr="0091413C" w:rsidRDefault="00777E97" w:rsidP="00777E97">
            <w:pPr>
              <w:suppressAutoHyphens w:val="0"/>
              <w:overflowPunct/>
              <w:spacing w:after="0" w:line="240" w:lineRule="auto"/>
              <w:rPr>
                <w:rFonts w:ascii="Times New Roman" w:hAnsi="Times New Roman"/>
                <w:sz w:val="20"/>
                <w:szCs w:val="20"/>
              </w:rPr>
            </w:pPr>
          </w:p>
        </w:tc>
      </w:tr>
      <w:tr w:rsidR="00777E97" w:rsidRPr="0091413C" w14:paraId="7A55A3D2" w14:textId="77777777" w:rsidTr="00A65C29">
        <w:tc>
          <w:tcPr>
            <w:tcW w:w="345" w:type="pct"/>
            <w:tcBorders>
              <w:top w:val="single" w:sz="4" w:space="0" w:color="00000A"/>
              <w:left w:val="single" w:sz="4" w:space="0" w:color="00000A"/>
              <w:bottom w:val="single" w:sz="4" w:space="0" w:color="00000A"/>
              <w:right w:val="single" w:sz="4" w:space="0" w:color="00000A"/>
            </w:tcBorders>
          </w:tcPr>
          <w:p w14:paraId="1A282C78" w14:textId="77777777" w:rsidR="00777E97" w:rsidRPr="0091413C" w:rsidRDefault="00777E97">
            <w:pPr>
              <w:numPr>
                <w:ilvl w:val="0"/>
                <w:numId w:val="5"/>
              </w:numPr>
              <w:suppressAutoHyphens w:val="0"/>
              <w:overflowPunct/>
              <w:spacing w:after="0" w:line="240" w:lineRule="auto"/>
              <w:rPr>
                <w:rFonts w:ascii="Times New Roman" w:hAnsi="Times New Roman"/>
                <w:sz w:val="20"/>
                <w:szCs w:val="20"/>
              </w:rPr>
            </w:pPr>
          </w:p>
        </w:tc>
        <w:tc>
          <w:tcPr>
            <w:tcW w:w="1411" w:type="pct"/>
            <w:tcBorders>
              <w:top w:val="single" w:sz="4" w:space="0" w:color="00000A"/>
              <w:left w:val="single" w:sz="4" w:space="0" w:color="00000A"/>
              <w:bottom w:val="single" w:sz="4" w:space="0" w:color="00000A"/>
              <w:right w:val="single" w:sz="4" w:space="0" w:color="00000A"/>
            </w:tcBorders>
          </w:tcPr>
          <w:p w14:paraId="123EA5AE"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Operatyvioji atmintis.</w:t>
            </w:r>
          </w:p>
        </w:tc>
        <w:tc>
          <w:tcPr>
            <w:tcW w:w="1622" w:type="pct"/>
            <w:tcBorders>
              <w:top w:val="single" w:sz="4" w:space="0" w:color="00000A"/>
              <w:left w:val="single" w:sz="4" w:space="0" w:color="00000A"/>
              <w:bottom w:val="single" w:sz="4" w:space="0" w:color="00000A"/>
              <w:right w:val="single" w:sz="4" w:space="0" w:color="00000A"/>
            </w:tcBorders>
          </w:tcPr>
          <w:p w14:paraId="0866AC87"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Ne mažiau kaip</w:t>
            </w:r>
            <w:r w:rsidRPr="0091413C">
              <w:rPr>
                <w:rFonts w:ascii="Times New Roman" w:hAnsi="Times New Roman"/>
                <w:color w:val="000000"/>
                <w:sz w:val="20"/>
                <w:szCs w:val="20"/>
              </w:rPr>
              <w:t xml:space="preserve"> </w:t>
            </w:r>
            <w:r w:rsidRPr="0091413C">
              <w:rPr>
                <w:rFonts w:ascii="Times New Roman" w:hAnsi="Times New Roman"/>
                <w:b/>
                <w:bCs/>
                <w:sz w:val="20"/>
                <w:szCs w:val="20"/>
              </w:rPr>
              <w:t>32</w:t>
            </w:r>
            <w:r w:rsidRPr="0091413C">
              <w:rPr>
                <w:rFonts w:ascii="Times New Roman" w:hAnsi="Times New Roman"/>
                <w:sz w:val="20"/>
                <w:szCs w:val="20"/>
              </w:rPr>
              <w:t xml:space="preserve"> GB </w:t>
            </w:r>
          </w:p>
          <w:p w14:paraId="65F55FE0"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Be blogiau </w:t>
            </w:r>
            <w:r w:rsidRPr="0091413C">
              <w:rPr>
                <w:rFonts w:ascii="Times New Roman" w:hAnsi="Times New Roman"/>
                <w:b/>
                <w:bCs/>
                <w:sz w:val="20"/>
                <w:szCs w:val="20"/>
              </w:rPr>
              <w:t>DDR5</w:t>
            </w:r>
            <w:r w:rsidRPr="0091413C">
              <w:rPr>
                <w:rFonts w:ascii="Times New Roman" w:hAnsi="Times New Roman"/>
                <w:sz w:val="20"/>
                <w:szCs w:val="20"/>
              </w:rPr>
              <w:t xml:space="preserve"> </w:t>
            </w:r>
            <w:r w:rsidRPr="0091413C">
              <w:rPr>
                <w:rFonts w:ascii="Times New Roman" w:hAnsi="Times New Roman"/>
                <w:b/>
                <w:bCs/>
                <w:sz w:val="20"/>
                <w:szCs w:val="20"/>
              </w:rPr>
              <w:t>5600</w:t>
            </w:r>
            <w:r w:rsidRPr="0091413C">
              <w:rPr>
                <w:rFonts w:ascii="Times New Roman" w:hAnsi="Times New Roman"/>
                <w:sz w:val="20"/>
                <w:szCs w:val="20"/>
              </w:rPr>
              <w:t xml:space="preserve"> MT/s. </w:t>
            </w:r>
          </w:p>
        </w:tc>
        <w:tc>
          <w:tcPr>
            <w:tcW w:w="1622" w:type="pct"/>
            <w:tcBorders>
              <w:top w:val="single" w:sz="4" w:space="0" w:color="00000A"/>
              <w:left w:val="single" w:sz="4" w:space="0" w:color="00000A"/>
              <w:bottom w:val="single" w:sz="4" w:space="0" w:color="00000A"/>
              <w:right w:val="single" w:sz="4" w:space="0" w:color="00000A"/>
            </w:tcBorders>
          </w:tcPr>
          <w:p w14:paraId="116C145B" w14:textId="77777777" w:rsidR="00777E97" w:rsidRPr="0091413C" w:rsidRDefault="00777E97" w:rsidP="00777E97">
            <w:pPr>
              <w:suppressAutoHyphens w:val="0"/>
              <w:overflowPunct/>
              <w:spacing w:after="0" w:line="240" w:lineRule="auto"/>
              <w:rPr>
                <w:rFonts w:ascii="Times New Roman" w:hAnsi="Times New Roman"/>
                <w:sz w:val="20"/>
                <w:szCs w:val="20"/>
              </w:rPr>
            </w:pPr>
          </w:p>
        </w:tc>
      </w:tr>
      <w:tr w:rsidR="00777E97" w:rsidRPr="0091413C" w14:paraId="54901D5A" w14:textId="77777777" w:rsidTr="00A65C29">
        <w:tc>
          <w:tcPr>
            <w:tcW w:w="345" w:type="pct"/>
            <w:tcBorders>
              <w:top w:val="single" w:sz="4" w:space="0" w:color="00000A"/>
              <w:left w:val="single" w:sz="4" w:space="0" w:color="00000A"/>
              <w:bottom w:val="single" w:sz="4" w:space="0" w:color="00000A"/>
              <w:right w:val="single" w:sz="4" w:space="0" w:color="00000A"/>
            </w:tcBorders>
          </w:tcPr>
          <w:p w14:paraId="427ABB68" w14:textId="77777777" w:rsidR="00777E97" w:rsidRPr="0091413C" w:rsidRDefault="00777E97">
            <w:pPr>
              <w:numPr>
                <w:ilvl w:val="0"/>
                <w:numId w:val="5"/>
              </w:numPr>
              <w:suppressAutoHyphens w:val="0"/>
              <w:overflowPunct/>
              <w:spacing w:after="0" w:line="240" w:lineRule="auto"/>
              <w:rPr>
                <w:rFonts w:ascii="Times New Roman" w:hAnsi="Times New Roman"/>
                <w:sz w:val="20"/>
                <w:szCs w:val="20"/>
              </w:rPr>
            </w:pPr>
          </w:p>
        </w:tc>
        <w:tc>
          <w:tcPr>
            <w:tcW w:w="1411" w:type="pct"/>
            <w:tcBorders>
              <w:top w:val="single" w:sz="4" w:space="0" w:color="00000A"/>
              <w:left w:val="single" w:sz="4" w:space="0" w:color="00000A"/>
              <w:bottom w:val="single" w:sz="4" w:space="0" w:color="00000A"/>
              <w:right w:val="single" w:sz="4" w:space="0" w:color="00000A"/>
            </w:tcBorders>
          </w:tcPr>
          <w:p w14:paraId="79745207"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Vaizdo posistemė</w:t>
            </w:r>
          </w:p>
        </w:tc>
        <w:tc>
          <w:tcPr>
            <w:tcW w:w="1622" w:type="pct"/>
            <w:tcBorders>
              <w:top w:val="single" w:sz="4" w:space="0" w:color="00000A"/>
              <w:left w:val="single" w:sz="4" w:space="0" w:color="00000A"/>
              <w:bottom w:val="single" w:sz="4" w:space="0" w:color="00000A"/>
              <w:right w:val="single" w:sz="4" w:space="0" w:color="00000A"/>
            </w:tcBorders>
          </w:tcPr>
          <w:p w14:paraId="7E7BE128"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b/>
                <w:bCs/>
                <w:sz w:val="20"/>
                <w:szCs w:val="20"/>
              </w:rPr>
              <w:t>Integruota</w:t>
            </w:r>
            <w:r w:rsidRPr="0091413C">
              <w:rPr>
                <w:rFonts w:ascii="Times New Roman" w:hAnsi="Times New Roman"/>
                <w:sz w:val="20"/>
                <w:szCs w:val="20"/>
              </w:rPr>
              <w:t xml:space="preserve"> arba</w:t>
            </w:r>
          </w:p>
          <w:p w14:paraId="7179BD3B"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diskreti.</w:t>
            </w:r>
          </w:p>
          <w:p w14:paraId="665D6A75" w14:textId="77777777" w:rsidR="00777E97" w:rsidRPr="0091413C" w:rsidRDefault="00777E97" w:rsidP="00777E97">
            <w:pPr>
              <w:suppressAutoHyphens w:val="0"/>
              <w:overflowPunct/>
              <w:spacing w:after="0" w:line="240" w:lineRule="auto"/>
              <w:rPr>
                <w:rFonts w:ascii="Times New Roman" w:hAnsi="Times New Roman"/>
                <w:sz w:val="20"/>
                <w:szCs w:val="20"/>
              </w:rPr>
            </w:pPr>
          </w:p>
          <w:p w14:paraId="28C9E53E"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 Palaikoma rezoliucija ne mažiau</w:t>
            </w:r>
          </w:p>
          <w:p w14:paraId="646C5416"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kaip </w:t>
            </w:r>
            <w:r w:rsidRPr="0091413C">
              <w:rPr>
                <w:rFonts w:ascii="Times New Roman" w:hAnsi="Times New Roman"/>
                <w:b/>
                <w:bCs/>
                <w:sz w:val="20"/>
                <w:szCs w:val="20"/>
              </w:rPr>
              <w:t>2560x1440</w:t>
            </w:r>
            <w:r w:rsidRPr="0091413C">
              <w:rPr>
                <w:rFonts w:ascii="Times New Roman" w:hAnsi="Times New Roman"/>
                <w:sz w:val="20"/>
                <w:szCs w:val="20"/>
              </w:rPr>
              <w:t>, palaikomas ne mažiau</w:t>
            </w:r>
          </w:p>
          <w:p w14:paraId="2AE2C4A8"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kaip 1 papildomas ekranas. Neprasčiau nei</w:t>
            </w:r>
          </w:p>
          <w:p w14:paraId="589F33C0" w14:textId="77777777" w:rsidR="00777E97" w:rsidRPr="0091413C" w:rsidRDefault="00777E97" w:rsidP="00777E97">
            <w:pPr>
              <w:suppressAutoHyphens w:val="0"/>
              <w:overflowPunct/>
              <w:spacing w:after="0" w:line="240" w:lineRule="auto"/>
              <w:rPr>
                <w:rFonts w:ascii="Times New Roman" w:hAnsi="Times New Roman"/>
                <w:sz w:val="20"/>
                <w:szCs w:val="20"/>
              </w:rPr>
            </w:pPr>
            <w:proofErr w:type="spellStart"/>
            <w:r w:rsidRPr="0091413C">
              <w:rPr>
                <w:rFonts w:ascii="Times New Roman" w:hAnsi="Times New Roman"/>
                <w:sz w:val="20"/>
                <w:szCs w:val="20"/>
              </w:rPr>
              <w:t>DirectX</w:t>
            </w:r>
            <w:proofErr w:type="spellEnd"/>
            <w:r w:rsidRPr="0091413C">
              <w:rPr>
                <w:rFonts w:ascii="Times New Roman" w:hAnsi="Times New Roman"/>
                <w:sz w:val="20"/>
                <w:szCs w:val="20"/>
              </w:rPr>
              <w:t xml:space="preserve"> 12 palaikymas.</w:t>
            </w:r>
          </w:p>
        </w:tc>
        <w:tc>
          <w:tcPr>
            <w:tcW w:w="1622" w:type="pct"/>
            <w:tcBorders>
              <w:top w:val="single" w:sz="4" w:space="0" w:color="00000A"/>
              <w:left w:val="single" w:sz="4" w:space="0" w:color="00000A"/>
              <w:bottom w:val="single" w:sz="4" w:space="0" w:color="00000A"/>
              <w:right w:val="single" w:sz="4" w:space="0" w:color="00000A"/>
            </w:tcBorders>
          </w:tcPr>
          <w:p w14:paraId="6E913AF8" w14:textId="77777777" w:rsidR="00777E97" w:rsidRPr="0091413C" w:rsidRDefault="00777E97" w:rsidP="00777E97">
            <w:pPr>
              <w:suppressAutoHyphens w:val="0"/>
              <w:overflowPunct/>
              <w:spacing w:after="0" w:line="240" w:lineRule="auto"/>
              <w:rPr>
                <w:rFonts w:ascii="Times New Roman" w:hAnsi="Times New Roman"/>
                <w:sz w:val="20"/>
                <w:szCs w:val="20"/>
              </w:rPr>
            </w:pPr>
          </w:p>
        </w:tc>
      </w:tr>
      <w:tr w:rsidR="00777E97" w:rsidRPr="0091413C" w14:paraId="02B531B2" w14:textId="77777777" w:rsidTr="00A65C29">
        <w:tc>
          <w:tcPr>
            <w:tcW w:w="345" w:type="pct"/>
            <w:tcBorders>
              <w:top w:val="single" w:sz="4" w:space="0" w:color="00000A"/>
              <w:left w:val="single" w:sz="4" w:space="0" w:color="00000A"/>
              <w:bottom w:val="single" w:sz="4" w:space="0" w:color="00000A"/>
              <w:right w:val="single" w:sz="4" w:space="0" w:color="00000A"/>
            </w:tcBorders>
          </w:tcPr>
          <w:p w14:paraId="37C2D6D8" w14:textId="77777777" w:rsidR="00777E97" w:rsidRPr="0091413C" w:rsidRDefault="00777E97">
            <w:pPr>
              <w:numPr>
                <w:ilvl w:val="0"/>
                <w:numId w:val="5"/>
              </w:numPr>
              <w:suppressAutoHyphens w:val="0"/>
              <w:overflowPunct/>
              <w:spacing w:after="0" w:line="240" w:lineRule="auto"/>
              <w:rPr>
                <w:rFonts w:ascii="Times New Roman" w:hAnsi="Times New Roman"/>
                <w:sz w:val="20"/>
                <w:szCs w:val="20"/>
              </w:rPr>
            </w:pPr>
          </w:p>
        </w:tc>
        <w:tc>
          <w:tcPr>
            <w:tcW w:w="1411" w:type="pct"/>
            <w:tcBorders>
              <w:top w:val="single" w:sz="4" w:space="0" w:color="00000A"/>
              <w:left w:val="single" w:sz="4" w:space="0" w:color="00000A"/>
              <w:bottom w:val="single" w:sz="4" w:space="0" w:color="00000A"/>
              <w:right w:val="single" w:sz="4" w:space="0" w:color="00000A"/>
            </w:tcBorders>
          </w:tcPr>
          <w:p w14:paraId="48B8EB71"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Vidiniai kaupikliai.</w:t>
            </w:r>
          </w:p>
        </w:tc>
        <w:tc>
          <w:tcPr>
            <w:tcW w:w="1622" w:type="pct"/>
            <w:tcBorders>
              <w:top w:val="single" w:sz="4" w:space="0" w:color="00000A"/>
              <w:left w:val="single" w:sz="4" w:space="0" w:color="00000A"/>
              <w:bottom w:val="single" w:sz="4" w:space="0" w:color="00000A"/>
              <w:right w:val="single" w:sz="4" w:space="0" w:color="00000A"/>
            </w:tcBorders>
          </w:tcPr>
          <w:p w14:paraId="792D391F"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Ne mažiau kaip 1 vnt.</w:t>
            </w:r>
          </w:p>
          <w:p w14:paraId="56F549C1"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b/>
                <w:bCs/>
                <w:sz w:val="20"/>
                <w:szCs w:val="20"/>
              </w:rPr>
              <w:t>1 TB</w:t>
            </w:r>
            <w:r w:rsidRPr="0091413C">
              <w:rPr>
                <w:rFonts w:ascii="Times New Roman" w:hAnsi="Times New Roman"/>
                <w:sz w:val="20"/>
                <w:szCs w:val="20"/>
              </w:rPr>
              <w:t xml:space="preserve"> </w:t>
            </w:r>
            <w:r w:rsidRPr="0091413C">
              <w:rPr>
                <w:rFonts w:ascii="Times New Roman" w:hAnsi="Times New Roman"/>
                <w:b/>
                <w:bCs/>
                <w:sz w:val="20"/>
                <w:szCs w:val="20"/>
              </w:rPr>
              <w:t>SSD</w:t>
            </w:r>
            <w:r w:rsidRPr="0091413C">
              <w:rPr>
                <w:rFonts w:ascii="Times New Roman" w:hAnsi="Times New Roman"/>
                <w:sz w:val="20"/>
                <w:szCs w:val="20"/>
              </w:rPr>
              <w:t xml:space="preserve">. </w:t>
            </w:r>
            <w:r w:rsidRPr="0091413C">
              <w:rPr>
                <w:rFonts w:ascii="Times New Roman" w:hAnsi="Times New Roman"/>
                <w:b/>
                <w:bCs/>
                <w:sz w:val="20"/>
                <w:szCs w:val="20"/>
              </w:rPr>
              <w:t>NVME</w:t>
            </w:r>
            <w:r w:rsidRPr="0091413C">
              <w:rPr>
                <w:rFonts w:ascii="Times New Roman" w:hAnsi="Times New Roman"/>
                <w:sz w:val="20"/>
                <w:szCs w:val="20"/>
              </w:rPr>
              <w:t xml:space="preserve"> tipo .</w:t>
            </w:r>
          </w:p>
        </w:tc>
        <w:tc>
          <w:tcPr>
            <w:tcW w:w="1622" w:type="pct"/>
            <w:tcBorders>
              <w:top w:val="single" w:sz="4" w:space="0" w:color="00000A"/>
              <w:left w:val="single" w:sz="4" w:space="0" w:color="00000A"/>
              <w:bottom w:val="single" w:sz="4" w:space="0" w:color="00000A"/>
              <w:right w:val="single" w:sz="4" w:space="0" w:color="00000A"/>
            </w:tcBorders>
          </w:tcPr>
          <w:p w14:paraId="1B1B55BF" w14:textId="77777777" w:rsidR="00777E97" w:rsidRPr="0091413C" w:rsidRDefault="00777E97" w:rsidP="00777E97">
            <w:pPr>
              <w:suppressAutoHyphens w:val="0"/>
              <w:overflowPunct/>
              <w:spacing w:after="0" w:line="240" w:lineRule="auto"/>
              <w:rPr>
                <w:rFonts w:ascii="Times New Roman" w:hAnsi="Times New Roman"/>
                <w:sz w:val="20"/>
                <w:szCs w:val="20"/>
              </w:rPr>
            </w:pPr>
          </w:p>
        </w:tc>
      </w:tr>
      <w:tr w:rsidR="00777E97" w:rsidRPr="0091413C" w14:paraId="1D734E9F" w14:textId="77777777" w:rsidTr="00A65C29">
        <w:tc>
          <w:tcPr>
            <w:tcW w:w="345" w:type="pct"/>
            <w:tcBorders>
              <w:top w:val="single" w:sz="4" w:space="0" w:color="00000A"/>
              <w:left w:val="single" w:sz="4" w:space="0" w:color="00000A"/>
              <w:bottom w:val="single" w:sz="4" w:space="0" w:color="00000A"/>
              <w:right w:val="single" w:sz="4" w:space="0" w:color="00000A"/>
            </w:tcBorders>
            <w:hideMark/>
          </w:tcPr>
          <w:p w14:paraId="7C401AB4" w14:textId="77777777" w:rsidR="00777E97" w:rsidRPr="0091413C" w:rsidRDefault="00777E97">
            <w:pPr>
              <w:numPr>
                <w:ilvl w:val="0"/>
                <w:numId w:val="5"/>
              </w:num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 </w:t>
            </w:r>
          </w:p>
        </w:tc>
        <w:tc>
          <w:tcPr>
            <w:tcW w:w="1411" w:type="pct"/>
            <w:tcBorders>
              <w:top w:val="single" w:sz="4" w:space="0" w:color="00000A"/>
              <w:left w:val="single" w:sz="4" w:space="0" w:color="00000A"/>
              <w:bottom w:val="single" w:sz="4" w:space="0" w:color="00000A"/>
              <w:right w:val="single" w:sz="4" w:space="0" w:color="00000A"/>
            </w:tcBorders>
          </w:tcPr>
          <w:p w14:paraId="424D6F91"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Jungtys. </w:t>
            </w:r>
          </w:p>
          <w:p w14:paraId="2FBDE81E" w14:textId="77777777" w:rsidR="00777E97" w:rsidRPr="0091413C" w:rsidRDefault="00777E97" w:rsidP="00777E97">
            <w:pPr>
              <w:suppressAutoHyphens w:val="0"/>
              <w:overflowPunct/>
              <w:spacing w:after="0" w:line="240" w:lineRule="auto"/>
              <w:rPr>
                <w:rFonts w:ascii="Times New Roman" w:hAnsi="Times New Roman"/>
                <w:sz w:val="20"/>
                <w:szCs w:val="20"/>
              </w:rPr>
            </w:pPr>
          </w:p>
        </w:tc>
        <w:tc>
          <w:tcPr>
            <w:tcW w:w="1622" w:type="pct"/>
            <w:tcBorders>
              <w:top w:val="single" w:sz="4" w:space="0" w:color="00000A"/>
              <w:left w:val="single" w:sz="4" w:space="0" w:color="00000A"/>
              <w:bottom w:val="single" w:sz="4" w:space="0" w:color="00000A"/>
              <w:right w:val="single" w:sz="4" w:space="0" w:color="00000A"/>
            </w:tcBorders>
          </w:tcPr>
          <w:p w14:paraId="237E8398"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Ne mažiau kaip:</w:t>
            </w:r>
          </w:p>
          <w:p w14:paraId="478B16A4"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b/>
                <w:bCs/>
                <w:sz w:val="20"/>
                <w:szCs w:val="20"/>
              </w:rPr>
              <w:t>3 vnt. USB 3.2</w:t>
            </w:r>
            <w:r w:rsidRPr="0091413C">
              <w:rPr>
                <w:rFonts w:ascii="Times New Roman" w:hAnsi="Times New Roman"/>
                <w:sz w:val="20"/>
                <w:szCs w:val="20"/>
              </w:rPr>
              <w:t xml:space="preserve"> ir</w:t>
            </w:r>
          </w:p>
          <w:p w14:paraId="3DF062CD"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b/>
                <w:bCs/>
                <w:sz w:val="20"/>
                <w:szCs w:val="20"/>
              </w:rPr>
              <w:t>1 vnt. USB Type C</w:t>
            </w:r>
            <w:r w:rsidRPr="0091413C">
              <w:rPr>
                <w:rFonts w:ascii="Times New Roman" w:hAnsi="Times New Roman"/>
                <w:sz w:val="20"/>
                <w:szCs w:val="20"/>
              </w:rPr>
              <w:t xml:space="preserve"> tipo.</w:t>
            </w:r>
            <w:r w:rsidRPr="0091413C">
              <w:rPr>
                <w:rFonts w:ascii="Times New Roman" w:hAnsi="Times New Roman"/>
                <w:sz w:val="20"/>
                <w:szCs w:val="20"/>
              </w:rPr>
              <w:br/>
              <w:t>Ne mažiau kaip</w:t>
            </w:r>
          </w:p>
          <w:p w14:paraId="4A0B286A"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b/>
                <w:bCs/>
                <w:sz w:val="20"/>
                <w:szCs w:val="20"/>
              </w:rPr>
              <w:t>2 vnt.</w:t>
            </w:r>
            <w:r w:rsidRPr="0091413C">
              <w:rPr>
                <w:rFonts w:ascii="Times New Roman" w:hAnsi="Times New Roman"/>
                <w:sz w:val="20"/>
                <w:szCs w:val="20"/>
              </w:rPr>
              <w:t xml:space="preserve"> skaitmeninė (</w:t>
            </w:r>
            <w:r w:rsidRPr="0091413C">
              <w:rPr>
                <w:rFonts w:ascii="Times New Roman" w:hAnsi="Times New Roman"/>
                <w:b/>
                <w:bCs/>
                <w:sz w:val="20"/>
                <w:szCs w:val="20"/>
              </w:rPr>
              <w:t>HDMI</w:t>
            </w:r>
            <w:r w:rsidRPr="0091413C">
              <w:rPr>
                <w:rFonts w:ascii="Times New Roman" w:hAnsi="Times New Roman"/>
                <w:sz w:val="20"/>
                <w:szCs w:val="20"/>
              </w:rPr>
              <w:t xml:space="preserve"> arba </w:t>
            </w:r>
            <w:proofErr w:type="spellStart"/>
            <w:r w:rsidRPr="0091413C">
              <w:rPr>
                <w:rFonts w:ascii="Times New Roman" w:hAnsi="Times New Roman"/>
                <w:b/>
                <w:bCs/>
                <w:sz w:val="20"/>
                <w:szCs w:val="20"/>
              </w:rPr>
              <w:t>Display</w:t>
            </w:r>
            <w:proofErr w:type="spellEnd"/>
          </w:p>
          <w:p w14:paraId="291A5176"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b/>
                <w:bCs/>
                <w:sz w:val="20"/>
                <w:szCs w:val="20"/>
              </w:rPr>
              <w:t>Port</w:t>
            </w:r>
            <w:r w:rsidRPr="0091413C">
              <w:rPr>
                <w:rFonts w:ascii="Times New Roman" w:hAnsi="Times New Roman"/>
                <w:sz w:val="20"/>
                <w:szCs w:val="20"/>
              </w:rPr>
              <w:t>),</w:t>
            </w:r>
            <w:proofErr w:type="spellStart"/>
            <w:r w:rsidRPr="0091413C">
              <w:rPr>
                <w:rFonts w:ascii="Times New Roman" w:hAnsi="Times New Roman"/>
                <w:b/>
                <w:bCs/>
                <w:sz w:val="20"/>
                <w:szCs w:val="20"/>
              </w:rPr>
              <w:t>audio</w:t>
            </w:r>
            <w:proofErr w:type="spellEnd"/>
            <w:r w:rsidRPr="0091413C">
              <w:rPr>
                <w:rFonts w:ascii="Times New Roman" w:hAnsi="Times New Roman"/>
                <w:sz w:val="20"/>
                <w:szCs w:val="20"/>
              </w:rPr>
              <w:t xml:space="preserve"> jungtis.</w:t>
            </w:r>
          </w:p>
        </w:tc>
        <w:tc>
          <w:tcPr>
            <w:tcW w:w="1622" w:type="pct"/>
            <w:tcBorders>
              <w:top w:val="single" w:sz="4" w:space="0" w:color="00000A"/>
              <w:left w:val="single" w:sz="4" w:space="0" w:color="00000A"/>
              <w:bottom w:val="single" w:sz="4" w:space="0" w:color="00000A"/>
              <w:right w:val="single" w:sz="4" w:space="0" w:color="00000A"/>
            </w:tcBorders>
          </w:tcPr>
          <w:p w14:paraId="71B3E55E" w14:textId="77777777" w:rsidR="00777E97" w:rsidRPr="0091413C" w:rsidRDefault="00777E97" w:rsidP="00777E97">
            <w:pPr>
              <w:suppressAutoHyphens w:val="0"/>
              <w:overflowPunct/>
              <w:spacing w:after="0" w:line="240" w:lineRule="auto"/>
              <w:rPr>
                <w:rFonts w:ascii="Times New Roman" w:hAnsi="Times New Roman"/>
                <w:sz w:val="20"/>
                <w:szCs w:val="20"/>
              </w:rPr>
            </w:pPr>
          </w:p>
        </w:tc>
      </w:tr>
      <w:tr w:rsidR="00777E97" w:rsidRPr="0091413C" w14:paraId="6DF34907" w14:textId="77777777" w:rsidTr="00A65C29">
        <w:tc>
          <w:tcPr>
            <w:tcW w:w="345" w:type="pct"/>
            <w:tcBorders>
              <w:top w:val="single" w:sz="4" w:space="0" w:color="00000A"/>
              <w:left w:val="single" w:sz="4" w:space="0" w:color="00000A"/>
              <w:bottom w:val="single" w:sz="4" w:space="0" w:color="00000A"/>
              <w:right w:val="single" w:sz="4" w:space="0" w:color="00000A"/>
            </w:tcBorders>
          </w:tcPr>
          <w:p w14:paraId="6B9BECD2" w14:textId="77777777" w:rsidR="00777E97" w:rsidRPr="0091413C" w:rsidRDefault="00777E97">
            <w:pPr>
              <w:numPr>
                <w:ilvl w:val="0"/>
                <w:numId w:val="5"/>
              </w:numPr>
              <w:suppressAutoHyphens w:val="0"/>
              <w:overflowPunct/>
              <w:spacing w:after="0" w:line="240" w:lineRule="auto"/>
              <w:rPr>
                <w:rFonts w:ascii="Times New Roman" w:hAnsi="Times New Roman"/>
                <w:sz w:val="20"/>
                <w:szCs w:val="20"/>
              </w:rPr>
            </w:pPr>
          </w:p>
        </w:tc>
        <w:tc>
          <w:tcPr>
            <w:tcW w:w="1411" w:type="pct"/>
            <w:tcBorders>
              <w:top w:val="single" w:sz="4" w:space="0" w:color="00000A"/>
              <w:left w:val="single" w:sz="4" w:space="0" w:color="00000A"/>
              <w:bottom w:val="single" w:sz="4" w:space="0" w:color="00000A"/>
              <w:right w:val="single" w:sz="4" w:space="0" w:color="00000A"/>
            </w:tcBorders>
          </w:tcPr>
          <w:p w14:paraId="57D923EE"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Garso sistema.</w:t>
            </w:r>
          </w:p>
        </w:tc>
        <w:tc>
          <w:tcPr>
            <w:tcW w:w="1622" w:type="pct"/>
            <w:tcBorders>
              <w:top w:val="single" w:sz="4" w:space="0" w:color="00000A"/>
              <w:left w:val="single" w:sz="4" w:space="0" w:color="00000A"/>
              <w:bottom w:val="single" w:sz="4" w:space="0" w:color="00000A"/>
              <w:right w:val="single" w:sz="4" w:space="0" w:color="00000A"/>
            </w:tcBorders>
          </w:tcPr>
          <w:p w14:paraId="4044542D"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b/>
                <w:bCs/>
                <w:sz w:val="20"/>
                <w:szCs w:val="20"/>
              </w:rPr>
              <w:t>Integruota</w:t>
            </w:r>
            <w:r w:rsidRPr="0091413C">
              <w:rPr>
                <w:rFonts w:ascii="Times New Roman" w:hAnsi="Times New Roman"/>
                <w:sz w:val="20"/>
                <w:szCs w:val="20"/>
              </w:rPr>
              <w:t>.</w:t>
            </w:r>
          </w:p>
        </w:tc>
        <w:tc>
          <w:tcPr>
            <w:tcW w:w="1622" w:type="pct"/>
            <w:tcBorders>
              <w:top w:val="single" w:sz="4" w:space="0" w:color="00000A"/>
              <w:left w:val="single" w:sz="4" w:space="0" w:color="00000A"/>
              <w:bottom w:val="single" w:sz="4" w:space="0" w:color="00000A"/>
              <w:right w:val="single" w:sz="4" w:space="0" w:color="00000A"/>
            </w:tcBorders>
          </w:tcPr>
          <w:p w14:paraId="185E1FB6" w14:textId="77777777" w:rsidR="00777E97" w:rsidRPr="0091413C" w:rsidRDefault="00777E97" w:rsidP="00777E97">
            <w:pPr>
              <w:suppressAutoHyphens w:val="0"/>
              <w:overflowPunct/>
              <w:spacing w:after="0" w:line="240" w:lineRule="auto"/>
              <w:rPr>
                <w:rFonts w:ascii="Times New Roman" w:hAnsi="Times New Roman"/>
                <w:sz w:val="20"/>
                <w:szCs w:val="20"/>
              </w:rPr>
            </w:pPr>
          </w:p>
        </w:tc>
      </w:tr>
      <w:tr w:rsidR="00777E97" w:rsidRPr="0091413C" w14:paraId="50C8E083" w14:textId="77777777" w:rsidTr="00A65C29">
        <w:tc>
          <w:tcPr>
            <w:tcW w:w="345" w:type="pct"/>
            <w:tcBorders>
              <w:top w:val="single" w:sz="4" w:space="0" w:color="00000A"/>
              <w:left w:val="single" w:sz="4" w:space="0" w:color="00000A"/>
              <w:bottom w:val="single" w:sz="4" w:space="0" w:color="00000A"/>
              <w:right w:val="single" w:sz="4" w:space="0" w:color="00000A"/>
            </w:tcBorders>
          </w:tcPr>
          <w:p w14:paraId="29458F6D" w14:textId="77777777" w:rsidR="00777E97" w:rsidRPr="0091413C" w:rsidRDefault="00777E97">
            <w:pPr>
              <w:numPr>
                <w:ilvl w:val="0"/>
                <w:numId w:val="5"/>
              </w:numPr>
              <w:suppressAutoHyphens w:val="0"/>
              <w:overflowPunct/>
              <w:spacing w:after="0" w:line="240" w:lineRule="auto"/>
              <w:rPr>
                <w:rFonts w:ascii="Times New Roman" w:hAnsi="Times New Roman"/>
                <w:sz w:val="20"/>
                <w:szCs w:val="20"/>
              </w:rPr>
            </w:pPr>
          </w:p>
        </w:tc>
        <w:tc>
          <w:tcPr>
            <w:tcW w:w="1411" w:type="pct"/>
            <w:tcBorders>
              <w:top w:val="single" w:sz="4" w:space="0" w:color="00000A"/>
              <w:left w:val="single" w:sz="4" w:space="0" w:color="00000A"/>
              <w:bottom w:val="single" w:sz="4" w:space="0" w:color="00000A"/>
              <w:right w:val="single" w:sz="4" w:space="0" w:color="00000A"/>
            </w:tcBorders>
          </w:tcPr>
          <w:p w14:paraId="6C9C0211"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Tinklo adapteris.</w:t>
            </w:r>
          </w:p>
        </w:tc>
        <w:tc>
          <w:tcPr>
            <w:tcW w:w="1622" w:type="pct"/>
            <w:tcBorders>
              <w:top w:val="single" w:sz="4" w:space="0" w:color="00000A"/>
              <w:left w:val="single" w:sz="4" w:space="0" w:color="00000A"/>
              <w:bottom w:val="single" w:sz="4" w:space="0" w:color="00000A"/>
              <w:right w:val="single" w:sz="4" w:space="0" w:color="00000A"/>
            </w:tcBorders>
          </w:tcPr>
          <w:p w14:paraId="38082C3B"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b/>
                <w:bCs/>
                <w:sz w:val="20"/>
                <w:szCs w:val="20"/>
              </w:rPr>
              <w:t>Integruota</w:t>
            </w:r>
            <w:r w:rsidRPr="0091413C">
              <w:rPr>
                <w:rFonts w:ascii="Times New Roman" w:hAnsi="Times New Roman"/>
                <w:sz w:val="20"/>
                <w:szCs w:val="20"/>
              </w:rPr>
              <w:t>; ne mažiau</w:t>
            </w:r>
          </w:p>
          <w:p w14:paraId="2C959632"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b/>
                <w:bCs/>
                <w:sz w:val="20"/>
                <w:szCs w:val="20"/>
              </w:rPr>
              <w:t>1000/100 Mb/s</w:t>
            </w:r>
            <w:r w:rsidRPr="0091413C">
              <w:rPr>
                <w:rFonts w:ascii="Times New Roman" w:hAnsi="Times New Roman"/>
                <w:sz w:val="20"/>
                <w:szCs w:val="20"/>
              </w:rPr>
              <w:t xml:space="preserve"> su RJ45 jungtimi.</w:t>
            </w:r>
          </w:p>
        </w:tc>
        <w:tc>
          <w:tcPr>
            <w:tcW w:w="1622" w:type="pct"/>
            <w:tcBorders>
              <w:top w:val="single" w:sz="4" w:space="0" w:color="00000A"/>
              <w:left w:val="single" w:sz="4" w:space="0" w:color="00000A"/>
              <w:bottom w:val="single" w:sz="4" w:space="0" w:color="00000A"/>
              <w:right w:val="single" w:sz="4" w:space="0" w:color="00000A"/>
            </w:tcBorders>
          </w:tcPr>
          <w:p w14:paraId="01AFCFF0" w14:textId="77777777" w:rsidR="00777E97" w:rsidRPr="0091413C" w:rsidRDefault="00777E97" w:rsidP="00777E97">
            <w:pPr>
              <w:suppressAutoHyphens w:val="0"/>
              <w:overflowPunct/>
              <w:spacing w:after="0" w:line="240" w:lineRule="auto"/>
              <w:rPr>
                <w:rFonts w:ascii="Times New Roman" w:hAnsi="Times New Roman"/>
                <w:sz w:val="20"/>
                <w:szCs w:val="20"/>
              </w:rPr>
            </w:pPr>
          </w:p>
        </w:tc>
      </w:tr>
      <w:tr w:rsidR="00777E97" w:rsidRPr="0091413C" w14:paraId="31582016" w14:textId="77777777" w:rsidTr="00A65C29">
        <w:tc>
          <w:tcPr>
            <w:tcW w:w="345" w:type="pct"/>
            <w:tcBorders>
              <w:top w:val="single" w:sz="4" w:space="0" w:color="00000A"/>
              <w:left w:val="single" w:sz="4" w:space="0" w:color="00000A"/>
              <w:bottom w:val="single" w:sz="4" w:space="0" w:color="00000A"/>
              <w:right w:val="single" w:sz="4" w:space="0" w:color="00000A"/>
            </w:tcBorders>
          </w:tcPr>
          <w:p w14:paraId="4559CF85" w14:textId="77777777" w:rsidR="00777E97" w:rsidRPr="0091413C" w:rsidRDefault="00777E97">
            <w:pPr>
              <w:numPr>
                <w:ilvl w:val="0"/>
                <w:numId w:val="5"/>
              </w:numPr>
              <w:suppressAutoHyphens w:val="0"/>
              <w:overflowPunct/>
              <w:spacing w:after="0" w:line="240" w:lineRule="auto"/>
              <w:rPr>
                <w:rFonts w:ascii="Times New Roman" w:hAnsi="Times New Roman"/>
                <w:sz w:val="20"/>
                <w:szCs w:val="20"/>
              </w:rPr>
            </w:pPr>
          </w:p>
        </w:tc>
        <w:tc>
          <w:tcPr>
            <w:tcW w:w="1411" w:type="pct"/>
            <w:tcBorders>
              <w:top w:val="single" w:sz="4" w:space="0" w:color="00000A"/>
              <w:left w:val="single" w:sz="4" w:space="0" w:color="00000A"/>
              <w:bottom w:val="single" w:sz="4" w:space="0" w:color="00000A"/>
              <w:right w:val="single" w:sz="4" w:space="0" w:color="00000A"/>
            </w:tcBorders>
          </w:tcPr>
          <w:p w14:paraId="217AE833"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Korpusas.</w:t>
            </w:r>
          </w:p>
        </w:tc>
        <w:tc>
          <w:tcPr>
            <w:tcW w:w="1622" w:type="pct"/>
            <w:tcBorders>
              <w:top w:val="single" w:sz="4" w:space="0" w:color="00000A"/>
              <w:left w:val="single" w:sz="4" w:space="0" w:color="00000A"/>
              <w:bottom w:val="single" w:sz="4" w:space="0" w:color="00000A"/>
              <w:right w:val="single" w:sz="4" w:space="0" w:color="00000A"/>
            </w:tcBorders>
          </w:tcPr>
          <w:p w14:paraId="032ABFED" w14:textId="77777777" w:rsidR="00777E97" w:rsidRPr="0091413C" w:rsidRDefault="00777E97" w:rsidP="00777E97">
            <w:pPr>
              <w:suppressAutoHyphens w:val="0"/>
              <w:overflowPunct/>
              <w:rPr>
                <w:rFonts w:ascii="Times New Roman" w:hAnsi="Times New Roman"/>
                <w:sz w:val="20"/>
                <w:szCs w:val="20"/>
                <w:lang w:val="en-US"/>
              </w:rPr>
            </w:pPr>
            <w:r w:rsidRPr="0091413C">
              <w:rPr>
                <w:rFonts w:ascii="Times New Roman" w:hAnsi="Times New Roman"/>
                <w:sz w:val="20"/>
                <w:szCs w:val="20"/>
              </w:rPr>
              <w:t>Korpusas su maitinimo šaltiniu. Maitinimo ir aušinimo sistemos galingumas turi atitikti kompiuterio parametrus.</w:t>
            </w:r>
          </w:p>
        </w:tc>
        <w:tc>
          <w:tcPr>
            <w:tcW w:w="1622" w:type="pct"/>
            <w:tcBorders>
              <w:top w:val="single" w:sz="4" w:space="0" w:color="00000A"/>
              <w:left w:val="single" w:sz="4" w:space="0" w:color="00000A"/>
              <w:bottom w:val="single" w:sz="4" w:space="0" w:color="00000A"/>
              <w:right w:val="single" w:sz="4" w:space="0" w:color="00000A"/>
            </w:tcBorders>
          </w:tcPr>
          <w:p w14:paraId="1A11A0F2" w14:textId="77777777" w:rsidR="00777E97" w:rsidRPr="0091413C" w:rsidRDefault="00777E97" w:rsidP="00777E97">
            <w:pPr>
              <w:suppressAutoHyphens w:val="0"/>
              <w:overflowPunct/>
              <w:spacing w:after="0" w:line="240" w:lineRule="auto"/>
              <w:rPr>
                <w:rFonts w:ascii="Times New Roman" w:hAnsi="Times New Roman"/>
                <w:sz w:val="20"/>
                <w:szCs w:val="20"/>
              </w:rPr>
            </w:pPr>
          </w:p>
        </w:tc>
      </w:tr>
      <w:tr w:rsidR="00777E97" w:rsidRPr="0091413C" w14:paraId="53F2EDEF" w14:textId="77777777" w:rsidTr="00A65C29">
        <w:tc>
          <w:tcPr>
            <w:tcW w:w="345" w:type="pct"/>
            <w:tcBorders>
              <w:top w:val="single" w:sz="4" w:space="0" w:color="00000A"/>
              <w:left w:val="single" w:sz="4" w:space="0" w:color="00000A"/>
              <w:bottom w:val="single" w:sz="4" w:space="0" w:color="00000A"/>
              <w:right w:val="single" w:sz="4" w:space="0" w:color="00000A"/>
            </w:tcBorders>
          </w:tcPr>
          <w:p w14:paraId="1CD3B101" w14:textId="77777777" w:rsidR="00777E97" w:rsidRPr="0091413C" w:rsidRDefault="00777E97">
            <w:pPr>
              <w:numPr>
                <w:ilvl w:val="0"/>
                <w:numId w:val="5"/>
              </w:numPr>
              <w:suppressAutoHyphens w:val="0"/>
              <w:overflowPunct/>
              <w:spacing w:after="0" w:line="240" w:lineRule="auto"/>
              <w:rPr>
                <w:rFonts w:ascii="Times New Roman" w:hAnsi="Times New Roman"/>
                <w:sz w:val="20"/>
                <w:szCs w:val="20"/>
              </w:rPr>
            </w:pPr>
          </w:p>
        </w:tc>
        <w:tc>
          <w:tcPr>
            <w:tcW w:w="1411" w:type="pct"/>
            <w:tcBorders>
              <w:top w:val="single" w:sz="4" w:space="0" w:color="00000A"/>
              <w:left w:val="single" w:sz="4" w:space="0" w:color="00000A"/>
              <w:bottom w:val="single" w:sz="4" w:space="0" w:color="00000A"/>
              <w:right w:val="single" w:sz="4" w:space="0" w:color="00000A"/>
            </w:tcBorders>
          </w:tcPr>
          <w:p w14:paraId="003A3202"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Operacinė sistema. </w:t>
            </w:r>
          </w:p>
          <w:p w14:paraId="539D2482" w14:textId="77777777" w:rsidR="00777E97" w:rsidRPr="0091413C" w:rsidRDefault="00777E97" w:rsidP="00777E97">
            <w:pPr>
              <w:suppressAutoHyphens w:val="0"/>
              <w:overflowPunct/>
              <w:spacing w:after="0" w:line="240" w:lineRule="auto"/>
              <w:rPr>
                <w:rFonts w:ascii="Times New Roman" w:hAnsi="Times New Roman"/>
                <w:sz w:val="20"/>
                <w:szCs w:val="20"/>
              </w:rPr>
            </w:pPr>
          </w:p>
        </w:tc>
        <w:tc>
          <w:tcPr>
            <w:tcW w:w="1622" w:type="pct"/>
            <w:tcBorders>
              <w:top w:val="single" w:sz="4" w:space="0" w:color="00000A"/>
              <w:left w:val="single" w:sz="4" w:space="0" w:color="00000A"/>
              <w:bottom w:val="single" w:sz="4" w:space="0" w:color="00000A"/>
              <w:right w:val="single" w:sz="4" w:space="0" w:color="00000A"/>
            </w:tcBorders>
          </w:tcPr>
          <w:p w14:paraId="4E8E6864" w14:textId="77777777" w:rsidR="00777E97" w:rsidRPr="0091413C" w:rsidRDefault="00777E97" w:rsidP="00777E97">
            <w:pPr>
              <w:suppressAutoHyphens w:val="0"/>
              <w:overflowPunct/>
              <w:spacing w:after="0" w:line="240" w:lineRule="auto"/>
              <w:rPr>
                <w:rFonts w:ascii="Times New Roman" w:hAnsi="Times New Roman"/>
                <w:b/>
                <w:bCs/>
                <w:sz w:val="20"/>
                <w:szCs w:val="20"/>
              </w:rPr>
            </w:pPr>
            <w:r w:rsidRPr="0091413C">
              <w:rPr>
                <w:rFonts w:ascii="Times New Roman" w:hAnsi="Times New Roman"/>
                <w:sz w:val="20"/>
                <w:szCs w:val="20"/>
              </w:rPr>
              <w:t xml:space="preserve">Ne senesne </w:t>
            </w:r>
            <w:r w:rsidRPr="0091413C">
              <w:rPr>
                <w:rFonts w:ascii="Times New Roman" w:hAnsi="Times New Roman"/>
                <w:b/>
                <w:bCs/>
                <w:sz w:val="20"/>
                <w:szCs w:val="20"/>
              </w:rPr>
              <w:t>Microsoft</w:t>
            </w:r>
          </w:p>
          <w:p w14:paraId="4847B266"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b/>
                <w:bCs/>
                <w:sz w:val="20"/>
                <w:szCs w:val="20"/>
              </w:rPr>
              <w:t>Windows 11 Pro</w:t>
            </w:r>
            <w:r w:rsidRPr="0091413C">
              <w:rPr>
                <w:rFonts w:ascii="Times New Roman" w:hAnsi="Times New Roman"/>
                <w:sz w:val="20"/>
                <w:szCs w:val="20"/>
              </w:rPr>
              <w:t xml:space="preserve"> arba lygiaverte</w:t>
            </w:r>
          </w:p>
          <w:p w14:paraId="0193C661"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operacine sistema (Windows 10 </w:t>
            </w:r>
            <w:proofErr w:type="spellStart"/>
            <w:r w:rsidRPr="0091413C">
              <w:rPr>
                <w:rFonts w:ascii="Times New Roman" w:hAnsi="Times New Roman"/>
                <w:sz w:val="20"/>
                <w:szCs w:val="20"/>
              </w:rPr>
              <w:t>Home</w:t>
            </w:r>
            <w:proofErr w:type="spellEnd"/>
          </w:p>
          <w:p w14:paraId="1D2E2A1E"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arba 11 </w:t>
            </w:r>
            <w:proofErr w:type="spellStart"/>
            <w:r w:rsidRPr="0091413C">
              <w:rPr>
                <w:rFonts w:ascii="Times New Roman" w:hAnsi="Times New Roman"/>
                <w:sz w:val="20"/>
                <w:szCs w:val="20"/>
              </w:rPr>
              <w:t>Home</w:t>
            </w:r>
            <w:proofErr w:type="spellEnd"/>
            <w:r w:rsidRPr="0091413C">
              <w:rPr>
                <w:rFonts w:ascii="Times New Roman" w:hAnsi="Times New Roman"/>
                <w:sz w:val="20"/>
                <w:szCs w:val="20"/>
              </w:rPr>
              <w:t xml:space="preserve"> nėra lygiavertė).</w:t>
            </w:r>
          </w:p>
        </w:tc>
        <w:tc>
          <w:tcPr>
            <w:tcW w:w="1622" w:type="pct"/>
            <w:tcBorders>
              <w:top w:val="single" w:sz="4" w:space="0" w:color="00000A"/>
              <w:left w:val="single" w:sz="4" w:space="0" w:color="00000A"/>
              <w:bottom w:val="single" w:sz="4" w:space="0" w:color="00000A"/>
              <w:right w:val="single" w:sz="4" w:space="0" w:color="00000A"/>
            </w:tcBorders>
          </w:tcPr>
          <w:p w14:paraId="0F128131" w14:textId="77777777" w:rsidR="00777E97" w:rsidRPr="0091413C" w:rsidRDefault="00777E97" w:rsidP="00777E97">
            <w:pPr>
              <w:suppressAutoHyphens w:val="0"/>
              <w:overflowPunct/>
              <w:spacing w:after="0" w:line="240" w:lineRule="auto"/>
              <w:rPr>
                <w:rFonts w:ascii="Times New Roman" w:hAnsi="Times New Roman"/>
                <w:sz w:val="20"/>
                <w:szCs w:val="20"/>
              </w:rPr>
            </w:pPr>
          </w:p>
        </w:tc>
      </w:tr>
      <w:tr w:rsidR="00777E97" w:rsidRPr="0091413C" w14:paraId="7795B611" w14:textId="77777777" w:rsidTr="00A65C29">
        <w:tc>
          <w:tcPr>
            <w:tcW w:w="345" w:type="pct"/>
            <w:tcBorders>
              <w:top w:val="single" w:sz="4" w:space="0" w:color="00000A"/>
              <w:left w:val="single" w:sz="4" w:space="0" w:color="00000A"/>
              <w:bottom w:val="single" w:sz="4" w:space="0" w:color="00000A"/>
              <w:right w:val="single" w:sz="4" w:space="0" w:color="00000A"/>
            </w:tcBorders>
          </w:tcPr>
          <w:p w14:paraId="299EC3B4" w14:textId="77777777" w:rsidR="00777E97" w:rsidRPr="0091413C" w:rsidRDefault="00777E97">
            <w:pPr>
              <w:numPr>
                <w:ilvl w:val="0"/>
                <w:numId w:val="5"/>
              </w:numPr>
              <w:suppressAutoHyphens w:val="0"/>
              <w:overflowPunct/>
              <w:spacing w:after="0" w:line="240" w:lineRule="auto"/>
              <w:rPr>
                <w:rFonts w:ascii="Times New Roman" w:hAnsi="Times New Roman"/>
                <w:sz w:val="20"/>
                <w:szCs w:val="20"/>
              </w:rPr>
            </w:pPr>
          </w:p>
        </w:tc>
        <w:tc>
          <w:tcPr>
            <w:tcW w:w="1411" w:type="pct"/>
            <w:tcBorders>
              <w:top w:val="single" w:sz="4" w:space="0" w:color="00000A"/>
              <w:left w:val="single" w:sz="4" w:space="0" w:color="00000A"/>
              <w:bottom w:val="single" w:sz="4" w:space="0" w:color="00000A"/>
              <w:right w:val="single" w:sz="4" w:space="0" w:color="00000A"/>
            </w:tcBorders>
          </w:tcPr>
          <w:p w14:paraId="4AC69254"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Biuro programų paketas:</w:t>
            </w:r>
          </w:p>
        </w:tc>
        <w:tc>
          <w:tcPr>
            <w:tcW w:w="1622" w:type="pct"/>
            <w:tcBorders>
              <w:top w:val="single" w:sz="4" w:space="0" w:color="00000A"/>
              <w:left w:val="single" w:sz="4" w:space="0" w:color="00000A"/>
              <w:bottom w:val="single" w:sz="4" w:space="0" w:color="00000A"/>
              <w:right w:val="single" w:sz="4" w:space="0" w:color="00000A"/>
            </w:tcBorders>
          </w:tcPr>
          <w:p w14:paraId="3EE8745C"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b/>
                <w:bCs/>
                <w:sz w:val="20"/>
                <w:szCs w:val="20"/>
              </w:rPr>
              <w:t xml:space="preserve">Microsoft Office </w:t>
            </w:r>
            <w:proofErr w:type="spellStart"/>
            <w:r w:rsidRPr="0091413C">
              <w:rPr>
                <w:rFonts w:ascii="Times New Roman" w:hAnsi="Times New Roman"/>
                <w:b/>
                <w:bCs/>
                <w:sz w:val="20"/>
                <w:szCs w:val="20"/>
              </w:rPr>
              <w:t>Home</w:t>
            </w:r>
            <w:proofErr w:type="spellEnd"/>
            <w:r w:rsidRPr="0091413C">
              <w:rPr>
                <w:rFonts w:ascii="Times New Roman" w:hAnsi="Times New Roman"/>
                <w:b/>
                <w:bCs/>
                <w:sz w:val="20"/>
                <w:szCs w:val="20"/>
              </w:rPr>
              <w:t xml:space="preserve"> </w:t>
            </w:r>
            <w:proofErr w:type="spellStart"/>
            <w:r w:rsidRPr="0091413C">
              <w:rPr>
                <w:rFonts w:ascii="Times New Roman" w:hAnsi="Times New Roman"/>
                <w:b/>
                <w:bCs/>
                <w:sz w:val="20"/>
                <w:szCs w:val="20"/>
              </w:rPr>
              <w:t>and</w:t>
            </w:r>
            <w:proofErr w:type="spellEnd"/>
            <w:r w:rsidRPr="0091413C">
              <w:rPr>
                <w:rFonts w:ascii="Times New Roman" w:hAnsi="Times New Roman"/>
                <w:b/>
                <w:bCs/>
                <w:sz w:val="20"/>
                <w:szCs w:val="20"/>
              </w:rPr>
              <w:t xml:space="preserve"> Business</w:t>
            </w:r>
            <w:r w:rsidRPr="0091413C">
              <w:rPr>
                <w:rFonts w:ascii="Times New Roman" w:hAnsi="Times New Roman"/>
                <w:sz w:val="20"/>
                <w:szCs w:val="20"/>
              </w:rPr>
              <w:t xml:space="preserve"> 2024 </w:t>
            </w:r>
            <w:proofErr w:type="spellStart"/>
            <w:r w:rsidRPr="0091413C">
              <w:rPr>
                <w:rFonts w:ascii="Times New Roman" w:hAnsi="Times New Roman"/>
                <w:sz w:val="20"/>
                <w:szCs w:val="20"/>
              </w:rPr>
              <w:t>lizencija</w:t>
            </w:r>
            <w:proofErr w:type="spellEnd"/>
            <w:r w:rsidRPr="0091413C">
              <w:rPr>
                <w:rFonts w:ascii="Times New Roman" w:hAnsi="Times New Roman"/>
                <w:sz w:val="20"/>
                <w:szCs w:val="20"/>
              </w:rPr>
              <w:t xml:space="preserve"> (tik kodas) pakuotėje, Asmeniniam ir Komerciniam naudojimui</w:t>
            </w:r>
          </w:p>
        </w:tc>
        <w:tc>
          <w:tcPr>
            <w:tcW w:w="1622" w:type="pct"/>
            <w:tcBorders>
              <w:top w:val="single" w:sz="4" w:space="0" w:color="00000A"/>
              <w:left w:val="single" w:sz="4" w:space="0" w:color="00000A"/>
              <w:bottom w:val="single" w:sz="4" w:space="0" w:color="00000A"/>
              <w:right w:val="single" w:sz="4" w:space="0" w:color="00000A"/>
            </w:tcBorders>
          </w:tcPr>
          <w:p w14:paraId="76C4D113" w14:textId="77777777" w:rsidR="00777E97" w:rsidRPr="0091413C" w:rsidRDefault="00777E97" w:rsidP="00777E97">
            <w:pPr>
              <w:suppressAutoHyphens w:val="0"/>
              <w:overflowPunct/>
              <w:spacing w:after="0" w:line="240" w:lineRule="auto"/>
              <w:rPr>
                <w:rFonts w:ascii="Times New Roman" w:hAnsi="Times New Roman"/>
                <w:sz w:val="20"/>
                <w:szCs w:val="20"/>
              </w:rPr>
            </w:pPr>
          </w:p>
        </w:tc>
      </w:tr>
      <w:tr w:rsidR="00777E97" w:rsidRPr="0091413C" w14:paraId="38200880" w14:textId="77777777" w:rsidTr="00A65C29">
        <w:tc>
          <w:tcPr>
            <w:tcW w:w="345" w:type="pct"/>
            <w:tcBorders>
              <w:top w:val="single" w:sz="4" w:space="0" w:color="00000A"/>
              <w:left w:val="single" w:sz="4" w:space="0" w:color="00000A"/>
              <w:bottom w:val="single" w:sz="4" w:space="0" w:color="00000A"/>
              <w:right w:val="single" w:sz="4" w:space="0" w:color="00000A"/>
            </w:tcBorders>
          </w:tcPr>
          <w:p w14:paraId="4576A73B" w14:textId="77777777" w:rsidR="00777E97" w:rsidRPr="0091413C" w:rsidRDefault="00777E97">
            <w:pPr>
              <w:numPr>
                <w:ilvl w:val="0"/>
                <w:numId w:val="5"/>
              </w:numPr>
              <w:suppressAutoHyphens w:val="0"/>
              <w:overflowPunct/>
              <w:spacing w:after="0" w:line="240" w:lineRule="auto"/>
              <w:rPr>
                <w:rFonts w:ascii="Times New Roman" w:hAnsi="Times New Roman"/>
                <w:sz w:val="20"/>
                <w:szCs w:val="20"/>
              </w:rPr>
            </w:pPr>
          </w:p>
        </w:tc>
        <w:tc>
          <w:tcPr>
            <w:tcW w:w="1411" w:type="pct"/>
            <w:tcBorders>
              <w:top w:val="single" w:sz="4" w:space="0" w:color="00000A"/>
              <w:left w:val="single" w:sz="4" w:space="0" w:color="00000A"/>
              <w:bottom w:val="single" w:sz="4" w:space="0" w:color="00000A"/>
              <w:right w:val="single" w:sz="4" w:space="0" w:color="00000A"/>
            </w:tcBorders>
          </w:tcPr>
          <w:p w14:paraId="73FA626A"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Monitorius. </w:t>
            </w:r>
            <w:r w:rsidRPr="0091413C">
              <w:rPr>
                <w:rFonts w:ascii="Times New Roman" w:hAnsi="Times New Roman"/>
                <w:b/>
                <w:bCs/>
                <w:sz w:val="20"/>
                <w:szCs w:val="20"/>
              </w:rPr>
              <w:t>2 vnt.</w:t>
            </w:r>
          </w:p>
        </w:tc>
        <w:tc>
          <w:tcPr>
            <w:tcW w:w="1622" w:type="pct"/>
            <w:tcBorders>
              <w:top w:val="single" w:sz="4" w:space="0" w:color="00000A"/>
              <w:left w:val="single" w:sz="4" w:space="0" w:color="00000A"/>
              <w:bottom w:val="single" w:sz="4" w:space="0" w:color="00000A"/>
              <w:right w:val="single" w:sz="4" w:space="0" w:color="00000A"/>
            </w:tcBorders>
          </w:tcPr>
          <w:p w14:paraId="679E707F"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Kompiuteriui tinkantis </w:t>
            </w:r>
            <w:r w:rsidRPr="0091413C">
              <w:rPr>
                <w:rFonts w:ascii="Times New Roman" w:hAnsi="Times New Roman"/>
                <w:b/>
                <w:bCs/>
                <w:sz w:val="20"/>
                <w:szCs w:val="20"/>
              </w:rPr>
              <w:t>27"</w:t>
            </w:r>
            <w:r w:rsidRPr="0091413C">
              <w:rPr>
                <w:rFonts w:ascii="Times New Roman" w:hAnsi="Times New Roman"/>
                <w:sz w:val="20"/>
                <w:szCs w:val="20"/>
              </w:rPr>
              <w:t xml:space="preserve"> monitorius (FHD);</w:t>
            </w:r>
          </w:p>
          <w:p w14:paraId="444E98DF"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Ekrano tipas </w:t>
            </w:r>
            <w:r w:rsidRPr="0091413C">
              <w:rPr>
                <w:rFonts w:ascii="Times New Roman" w:hAnsi="Times New Roman"/>
                <w:b/>
                <w:bCs/>
                <w:sz w:val="20"/>
                <w:szCs w:val="20"/>
              </w:rPr>
              <w:t>IPS</w:t>
            </w:r>
            <w:r w:rsidRPr="0091413C">
              <w:rPr>
                <w:rFonts w:ascii="Times New Roman" w:hAnsi="Times New Roman"/>
                <w:sz w:val="20"/>
                <w:szCs w:val="20"/>
              </w:rPr>
              <w:t xml:space="preserve"> ;</w:t>
            </w:r>
          </w:p>
          <w:p w14:paraId="164B6999"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Ekrano įstrižainė ne mažiau nei 26,9";</w:t>
            </w:r>
          </w:p>
          <w:p w14:paraId="661ECA1A"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Ekrano taškų skaičius ne mažiau nei </w:t>
            </w:r>
            <w:r w:rsidRPr="0091413C">
              <w:rPr>
                <w:rFonts w:ascii="Times New Roman" w:hAnsi="Times New Roman"/>
                <w:b/>
                <w:bCs/>
                <w:sz w:val="20"/>
                <w:szCs w:val="20"/>
                <w:shd w:val="clear" w:color="auto" w:fill="FFFFFF"/>
              </w:rPr>
              <w:t>2560 x 1440‘</w:t>
            </w:r>
          </w:p>
          <w:p w14:paraId="463C3823"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Reakcijos laikas ne daugiau nei 8 </w:t>
            </w:r>
            <w:proofErr w:type="spellStart"/>
            <w:r w:rsidRPr="0091413C">
              <w:rPr>
                <w:rFonts w:ascii="Times New Roman" w:hAnsi="Times New Roman"/>
                <w:sz w:val="20"/>
                <w:szCs w:val="20"/>
              </w:rPr>
              <w:t>ms</w:t>
            </w:r>
            <w:proofErr w:type="spellEnd"/>
          </w:p>
          <w:p w14:paraId="0F4277C0"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Matymo kampas ne mažiau nei 178x178;</w:t>
            </w:r>
          </w:p>
          <w:p w14:paraId="03F8BCD9"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Statinis kontrastas ne mažiau nei 1000:1;</w:t>
            </w:r>
          </w:p>
          <w:p w14:paraId="787177DE"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Ryškumas ne mažiau nei 350 cd/m2‘</w:t>
            </w:r>
          </w:p>
          <w:p w14:paraId="341071D7"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Matinis ekranas.;</w:t>
            </w:r>
          </w:p>
          <w:p w14:paraId="75EC180C"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Monitoriaus stovas, leidžiantis keisti ekrano aukštį ir ekrano plokštumos posvyrio kampą (angl. tilt) ir ekrano panelės pasukimą iš horizontalios padėties į vertikalią (angl. </w:t>
            </w:r>
            <w:proofErr w:type="spellStart"/>
            <w:r w:rsidRPr="0091413C">
              <w:rPr>
                <w:rFonts w:ascii="Times New Roman" w:hAnsi="Times New Roman"/>
                <w:sz w:val="20"/>
                <w:szCs w:val="20"/>
              </w:rPr>
              <w:t>pivot</w:t>
            </w:r>
            <w:proofErr w:type="spellEnd"/>
            <w:r w:rsidRPr="0091413C">
              <w:rPr>
                <w:rFonts w:ascii="Times New Roman" w:hAnsi="Times New Roman"/>
                <w:sz w:val="20"/>
                <w:szCs w:val="20"/>
              </w:rPr>
              <w:t>);</w:t>
            </w:r>
          </w:p>
          <w:p w14:paraId="7D63877B"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Skaitmeninė vaizdo jungtis ne mažiau nei 1 vnt.;</w:t>
            </w:r>
          </w:p>
          <w:p w14:paraId="6E517517"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Skaitmeninės jungties kabelis, kurio ilgis ne trumpesnis kaip 1,5 m.; Skaitmeninės jungties kabelio jungtys turi būti visiškai suderinamos su pirkime siūlomų monitoriaus ir kompiuterio skaitmeninėmis vaizdo jungtimis bei užtikrinti vaizdo perdavimą tarp jų (komplekte su atitinkamu adapteriu, jeigu būtina).</w:t>
            </w:r>
          </w:p>
          <w:p w14:paraId="4605D37D"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Garantija monitoriui ne mažiau nei 3 metai. </w:t>
            </w:r>
          </w:p>
          <w:p w14:paraId="688F3E0C" w14:textId="77777777" w:rsidR="00777E97" w:rsidRPr="0091413C" w:rsidRDefault="00777E97" w:rsidP="00777E97">
            <w:pPr>
              <w:suppressAutoHyphens w:val="0"/>
              <w:overflowPunct/>
              <w:spacing w:after="0" w:line="240" w:lineRule="auto"/>
              <w:rPr>
                <w:rFonts w:ascii="Times New Roman" w:hAnsi="Times New Roman"/>
                <w:b/>
                <w:bCs/>
                <w:sz w:val="20"/>
                <w:szCs w:val="20"/>
              </w:rPr>
            </w:pPr>
          </w:p>
        </w:tc>
        <w:tc>
          <w:tcPr>
            <w:tcW w:w="1622" w:type="pct"/>
            <w:tcBorders>
              <w:top w:val="single" w:sz="4" w:space="0" w:color="00000A"/>
              <w:left w:val="single" w:sz="4" w:space="0" w:color="00000A"/>
              <w:bottom w:val="single" w:sz="4" w:space="0" w:color="00000A"/>
              <w:right w:val="single" w:sz="4" w:space="0" w:color="00000A"/>
            </w:tcBorders>
          </w:tcPr>
          <w:p w14:paraId="5A4C31D1" w14:textId="77777777" w:rsidR="00777E97" w:rsidRPr="0091413C" w:rsidRDefault="00777E97" w:rsidP="00777E97">
            <w:pPr>
              <w:suppressAutoHyphens w:val="0"/>
              <w:overflowPunct/>
              <w:spacing w:after="0" w:line="240" w:lineRule="auto"/>
              <w:rPr>
                <w:rFonts w:ascii="Times New Roman" w:hAnsi="Times New Roman"/>
                <w:b/>
                <w:bCs/>
                <w:sz w:val="20"/>
                <w:szCs w:val="20"/>
              </w:rPr>
            </w:pPr>
          </w:p>
        </w:tc>
      </w:tr>
      <w:tr w:rsidR="00777E97" w:rsidRPr="0091413C" w14:paraId="32C17201" w14:textId="77777777" w:rsidTr="00A65C29">
        <w:tc>
          <w:tcPr>
            <w:tcW w:w="345" w:type="pct"/>
            <w:tcBorders>
              <w:top w:val="single" w:sz="4" w:space="0" w:color="00000A"/>
              <w:left w:val="single" w:sz="4" w:space="0" w:color="00000A"/>
              <w:bottom w:val="single" w:sz="4" w:space="0" w:color="00000A"/>
              <w:right w:val="single" w:sz="4" w:space="0" w:color="00000A"/>
            </w:tcBorders>
          </w:tcPr>
          <w:p w14:paraId="05EB33D3" w14:textId="77777777" w:rsidR="00777E97" w:rsidRPr="0091413C" w:rsidRDefault="00777E97">
            <w:pPr>
              <w:numPr>
                <w:ilvl w:val="0"/>
                <w:numId w:val="5"/>
              </w:numPr>
              <w:suppressAutoHyphens w:val="0"/>
              <w:overflowPunct/>
              <w:spacing w:after="0" w:line="240" w:lineRule="auto"/>
              <w:rPr>
                <w:rFonts w:ascii="Times New Roman" w:hAnsi="Times New Roman"/>
                <w:sz w:val="20"/>
                <w:szCs w:val="20"/>
              </w:rPr>
            </w:pPr>
          </w:p>
        </w:tc>
        <w:tc>
          <w:tcPr>
            <w:tcW w:w="1411" w:type="pct"/>
            <w:tcBorders>
              <w:top w:val="single" w:sz="4" w:space="0" w:color="00000A"/>
              <w:left w:val="single" w:sz="4" w:space="0" w:color="00000A"/>
              <w:bottom w:val="single" w:sz="4" w:space="0" w:color="00000A"/>
              <w:right w:val="single" w:sz="4" w:space="0" w:color="00000A"/>
            </w:tcBorders>
          </w:tcPr>
          <w:p w14:paraId="2B2FEB56"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Klaviatūra. </w:t>
            </w:r>
          </w:p>
          <w:p w14:paraId="6864193B" w14:textId="77777777" w:rsidR="00777E97" w:rsidRPr="0091413C" w:rsidRDefault="00777E97" w:rsidP="00777E97">
            <w:pPr>
              <w:suppressAutoHyphens w:val="0"/>
              <w:overflowPunct/>
              <w:spacing w:after="0" w:line="240" w:lineRule="auto"/>
              <w:rPr>
                <w:rFonts w:ascii="Times New Roman" w:hAnsi="Times New Roman"/>
                <w:sz w:val="20"/>
                <w:szCs w:val="20"/>
              </w:rPr>
            </w:pPr>
          </w:p>
        </w:tc>
        <w:tc>
          <w:tcPr>
            <w:tcW w:w="1622" w:type="pct"/>
            <w:tcBorders>
              <w:top w:val="single" w:sz="4" w:space="0" w:color="00000A"/>
              <w:left w:val="single" w:sz="4" w:space="0" w:color="00000A"/>
              <w:bottom w:val="single" w:sz="4" w:space="0" w:color="00000A"/>
              <w:right w:val="single" w:sz="4" w:space="0" w:color="00000A"/>
            </w:tcBorders>
          </w:tcPr>
          <w:p w14:paraId="6328E837"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b/>
                <w:bCs/>
                <w:sz w:val="20"/>
                <w:szCs w:val="20"/>
              </w:rPr>
              <w:t>Bevielė</w:t>
            </w:r>
            <w:r w:rsidRPr="0091413C">
              <w:rPr>
                <w:rFonts w:ascii="Times New Roman" w:hAnsi="Times New Roman"/>
                <w:sz w:val="20"/>
                <w:szCs w:val="20"/>
              </w:rPr>
              <w:t>, sulietuvinta (su lietuviškos</w:t>
            </w:r>
          </w:p>
          <w:p w14:paraId="33616285"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abėcėlės ženklais) ir</w:t>
            </w:r>
          </w:p>
          <w:p w14:paraId="3A0D484E"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lotyniškomis raidėmis.</w:t>
            </w:r>
          </w:p>
        </w:tc>
        <w:tc>
          <w:tcPr>
            <w:tcW w:w="1622" w:type="pct"/>
            <w:tcBorders>
              <w:top w:val="single" w:sz="4" w:space="0" w:color="00000A"/>
              <w:left w:val="single" w:sz="4" w:space="0" w:color="00000A"/>
              <w:bottom w:val="single" w:sz="4" w:space="0" w:color="00000A"/>
              <w:right w:val="single" w:sz="4" w:space="0" w:color="00000A"/>
            </w:tcBorders>
          </w:tcPr>
          <w:p w14:paraId="2A9BB6D2" w14:textId="77777777" w:rsidR="00777E97" w:rsidRPr="0091413C" w:rsidRDefault="00777E97" w:rsidP="00777E97">
            <w:pPr>
              <w:suppressAutoHyphens w:val="0"/>
              <w:overflowPunct/>
              <w:spacing w:after="0" w:line="240" w:lineRule="auto"/>
              <w:rPr>
                <w:rFonts w:ascii="Times New Roman" w:hAnsi="Times New Roman"/>
                <w:sz w:val="20"/>
                <w:szCs w:val="20"/>
              </w:rPr>
            </w:pPr>
          </w:p>
        </w:tc>
      </w:tr>
      <w:tr w:rsidR="00777E97" w:rsidRPr="0091413C" w14:paraId="63707230" w14:textId="77777777" w:rsidTr="00A65C29">
        <w:tc>
          <w:tcPr>
            <w:tcW w:w="345" w:type="pct"/>
            <w:tcBorders>
              <w:top w:val="single" w:sz="4" w:space="0" w:color="00000A"/>
              <w:left w:val="single" w:sz="4" w:space="0" w:color="00000A"/>
              <w:bottom w:val="single" w:sz="4" w:space="0" w:color="00000A"/>
              <w:right w:val="single" w:sz="4" w:space="0" w:color="00000A"/>
            </w:tcBorders>
          </w:tcPr>
          <w:p w14:paraId="423F506D" w14:textId="77777777" w:rsidR="00777E97" w:rsidRPr="0091413C" w:rsidRDefault="00777E97">
            <w:pPr>
              <w:numPr>
                <w:ilvl w:val="0"/>
                <w:numId w:val="5"/>
              </w:numPr>
              <w:suppressAutoHyphens w:val="0"/>
              <w:overflowPunct/>
              <w:spacing w:after="0" w:line="240" w:lineRule="auto"/>
              <w:rPr>
                <w:rFonts w:ascii="Times New Roman" w:hAnsi="Times New Roman"/>
                <w:sz w:val="20"/>
                <w:szCs w:val="20"/>
              </w:rPr>
            </w:pPr>
          </w:p>
        </w:tc>
        <w:tc>
          <w:tcPr>
            <w:tcW w:w="1411" w:type="pct"/>
            <w:tcBorders>
              <w:top w:val="single" w:sz="4" w:space="0" w:color="00000A"/>
              <w:left w:val="single" w:sz="4" w:space="0" w:color="00000A"/>
              <w:bottom w:val="single" w:sz="4" w:space="0" w:color="00000A"/>
              <w:right w:val="single" w:sz="4" w:space="0" w:color="00000A"/>
            </w:tcBorders>
          </w:tcPr>
          <w:p w14:paraId="11FD4B0E"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Pelė. </w:t>
            </w:r>
          </w:p>
          <w:p w14:paraId="3D350950" w14:textId="77777777" w:rsidR="00777E97" w:rsidRPr="0091413C" w:rsidRDefault="00777E97" w:rsidP="00777E97">
            <w:pPr>
              <w:suppressAutoHyphens w:val="0"/>
              <w:overflowPunct/>
              <w:spacing w:after="0" w:line="240" w:lineRule="auto"/>
              <w:rPr>
                <w:rFonts w:ascii="Times New Roman" w:hAnsi="Times New Roman"/>
                <w:sz w:val="20"/>
                <w:szCs w:val="20"/>
              </w:rPr>
            </w:pPr>
          </w:p>
        </w:tc>
        <w:tc>
          <w:tcPr>
            <w:tcW w:w="1622" w:type="pct"/>
            <w:tcBorders>
              <w:top w:val="single" w:sz="4" w:space="0" w:color="00000A"/>
              <w:left w:val="single" w:sz="4" w:space="0" w:color="00000A"/>
              <w:bottom w:val="single" w:sz="4" w:space="0" w:color="00000A"/>
              <w:right w:val="single" w:sz="4" w:space="0" w:color="00000A"/>
            </w:tcBorders>
          </w:tcPr>
          <w:p w14:paraId="36B328DD"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b/>
                <w:bCs/>
                <w:sz w:val="20"/>
                <w:szCs w:val="20"/>
              </w:rPr>
              <w:t>Bevielė</w:t>
            </w:r>
            <w:r w:rsidRPr="0091413C">
              <w:rPr>
                <w:rFonts w:ascii="Times New Roman" w:hAnsi="Times New Roman"/>
                <w:sz w:val="20"/>
                <w:szCs w:val="20"/>
              </w:rPr>
              <w:t>, dviejų klavišų su ratuku,</w:t>
            </w:r>
          </w:p>
          <w:p w14:paraId="12338838"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optinė.</w:t>
            </w:r>
          </w:p>
        </w:tc>
        <w:tc>
          <w:tcPr>
            <w:tcW w:w="1622" w:type="pct"/>
            <w:tcBorders>
              <w:top w:val="single" w:sz="4" w:space="0" w:color="00000A"/>
              <w:left w:val="single" w:sz="4" w:space="0" w:color="00000A"/>
              <w:bottom w:val="single" w:sz="4" w:space="0" w:color="00000A"/>
              <w:right w:val="single" w:sz="4" w:space="0" w:color="00000A"/>
            </w:tcBorders>
          </w:tcPr>
          <w:p w14:paraId="5DFD8F54" w14:textId="77777777" w:rsidR="00777E97" w:rsidRPr="0091413C" w:rsidRDefault="00777E97" w:rsidP="00777E97">
            <w:pPr>
              <w:suppressAutoHyphens w:val="0"/>
              <w:overflowPunct/>
              <w:spacing w:after="0" w:line="240" w:lineRule="auto"/>
              <w:rPr>
                <w:rFonts w:ascii="Times New Roman" w:hAnsi="Times New Roman"/>
                <w:sz w:val="20"/>
                <w:szCs w:val="20"/>
              </w:rPr>
            </w:pPr>
          </w:p>
        </w:tc>
      </w:tr>
      <w:tr w:rsidR="00777E97" w:rsidRPr="0091413C" w14:paraId="3A3AC665" w14:textId="77777777" w:rsidTr="00A65C29">
        <w:tc>
          <w:tcPr>
            <w:tcW w:w="345" w:type="pct"/>
            <w:tcBorders>
              <w:top w:val="single" w:sz="4" w:space="0" w:color="00000A"/>
              <w:left w:val="single" w:sz="4" w:space="0" w:color="00000A"/>
              <w:bottom w:val="single" w:sz="4" w:space="0" w:color="00000A"/>
              <w:right w:val="single" w:sz="4" w:space="0" w:color="00000A"/>
            </w:tcBorders>
          </w:tcPr>
          <w:p w14:paraId="6BD9921F" w14:textId="77777777" w:rsidR="00777E97" w:rsidRPr="0091413C" w:rsidRDefault="00777E97">
            <w:pPr>
              <w:numPr>
                <w:ilvl w:val="0"/>
                <w:numId w:val="5"/>
              </w:numPr>
              <w:suppressAutoHyphens w:val="0"/>
              <w:overflowPunct/>
              <w:spacing w:after="0" w:line="240" w:lineRule="auto"/>
              <w:rPr>
                <w:rFonts w:ascii="Times New Roman" w:hAnsi="Times New Roman"/>
                <w:sz w:val="20"/>
                <w:szCs w:val="20"/>
              </w:rPr>
            </w:pPr>
          </w:p>
        </w:tc>
        <w:tc>
          <w:tcPr>
            <w:tcW w:w="1411" w:type="pct"/>
            <w:tcBorders>
              <w:top w:val="single" w:sz="4" w:space="0" w:color="00000A"/>
              <w:left w:val="single" w:sz="4" w:space="0" w:color="00000A"/>
              <w:bottom w:val="single" w:sz="4" w:space="0" w:color="00000A"/>
              <w:right w:val="single" w:sz="4" w:space="0" w:color="00000A"/>
            </w:tcBorders>
          </w:tcPr>
          <w:p w14:paraId="14C7A4AD"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Saugumas. </w:t>
            </w:r>
          </w:p>
          <w:p w14:paraId="4A054C9A" w14:textId="77777777" w:rsidR="00777E97" w:rsidRPr="0091413C" w:rsidRDefault="00777E97" w:rsidP="00777E97">
            <w:pPr>
              <w:suppressAutoHyphens w:val="0"/>
              <w:overflowPunct/>
              <w:spacing w:after="0" w:line="240" w:lineRule="auto"/>
              <w:rPr>
                <w:rFonts w:ascii="Times New Roman" w:hAnsi="Times New Roman"/>
                <w:sz w:val="20"/>
                <w:szCs w:val="20"/>
              </w:rPr>
            </w:pPr>
          </w:p>
        </w:tc>
        <w:tc>
          <w:tcPr>
            <w:tcW w:w="1622" w:type="pct"/>
            <w:tcBorders>
              <w:top w:val="single" w:sz="4" w:space="0" w:color="00000A"/>
              <w:left w:val="single" w:sz="4" w:space="0" w:color="00000A"/>
              <w:bottom w:val="single" w:sz="4" w:space="0" w:color="00000A"/>
              <w:right w:val="single" w:sz="4" w:space="0" w:color="00000A"/>
            </w:tcBorders>
          </w:tcPr>
          <w:p w14:paraId="48587BEC"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Kompiuteris turi turėti</w:t>
            </w:r>
          </w:p>
          <w:p w14:paraId="0596ED9F"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integruotą saugumo TPM modulį v2.0</w:t>
            </w:r>
          </w:p>
          <w:p w14:paraId="0A269AEC"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(angl. </w:t>
            </w:r>
            <w:proofErr w:type="spellStart"/>
            <w:r w:rsidRPr="0091413C">
              <w:rPr>
                <w:rFonts w:ascii="Times New Roman" w:hAnsi="Times New Roman"/>
                <w:sz w:val="20"/>
                <w:szCs w:val="20"/>
              </w:rPr>
              <w:t>Trusted</w:t>
            </w:r>
            <w:proofErr w:type="spellEnd"/>
            <w:r w:rsidRPr="0091413C">
              <w:rPr>
                <w:rFonts w:ascii="Times New Roman" w:hAnsi="Times New Roman"/>
                <w:sz w:val="20"/>
                <w:szCs w:val="20"/>
              </w:rPr>
              <w:t xml:space="preserve"> </w:t>
            </w:r>
            <w:proofErr w:type="spellStart"/>
            <w:r w:rsidRPr="0091413C">
              <w:rPr>
                <w:rFonts w:ascii="Times New Roman" w:hAnsi="Times New Roman"/>
                <w:sz w:val="20"/>
                <w:szCs w:val="20"/>
              </w:rPr>
              <w:t>Platform</w:t>
            </w:r>
            <w:proofErr w:type="spellEnd"/>
            <w:r w:rsidRPr="0091413C">
              <w:rPr>
                <w:rFonts w:ascii="Times New Roman" w:hAnsi="Times New Roman"/>
                <w:sz w:val="20"/>
                <w:szCs w:val="20"/>
              </w:rPr>
              <w:t xml:space="preserve"> Module) arba</w:t>
            </w:r>
          </w:p>
          <w:p w14:paraId="0611FF05"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lygiavertį.</w:t>
            </w:r>
          </w:p>
        </w:tc>
        <w:tc>
          <w:tcPr>
            <w:tcW w:w="1622" w:type="pct"/>
            <w:tcBorders>
              <w:top w:val="single" w:sz="4" w:space="0" w:color="00000A"/>
              <w:left w:val="single" w:sz="4" w:space="0" w:color="00000A"/>
              <w:bottom w:val="single" w:sz="4" w:space="0" w:color="00000A"/>
              <w:right w:val="single" w:sz="4" w:space="0" w:color="00000A"/>
            </w:tcBorders>
          </w:tcPr>
          <w:p w14:paraId="7B710787" w14:textId="77777777" w:rsidR="00777E97" w:rsidRPr="0091413C" w:rsidRDefault="00777E97" w:rsidP="00777E97">
            <w:pPr>
              <w:suppressAutoHyphens w:val="0"/>
              <w:overflowPunct/>
              <w:spacing w:after="0" w:line="240" w:lineRule="auto"/>
              <w:rPr>
                <w:rFonts w:ascii="Times New Roman" w:hAnsi="Times New Roman"/>
                <w:sz w:val="20"/>
                <w:szCs w:val="20"/>
              </w:rPr>
            </w:pPr>
          </w:p>
        </w:tc>
      </w:tr>
      <w:tr w:rsidR="00777E97" w:rsidRPr="0091413C" w14:paraId="3397E9EF" w14:textId="77777777" w:rsidTr="00A65C29">
        <w:tc>
          <w:tcPr>
            <w:tcW w:w="345" w:type="pct"/>
            <w:tcBorders>
              <w:top w:val="single" w:sz="4" w:space="0" w:color="00000A"/>
              <w:left w:val="single" w:sz="4" w:space="0" w:color="00000A"/>
              <w:bottom w:val="single" w:sz="4" w:space="0" w:color="00000A"/>
              <w:right w:val="single" w:sz="4" w:space="0" w:color="00000A"/>
            </w:tcBorders>
          </w:tcPr>
          <w:p w14:paraId="7BD9F05F" w14:textId="77777777" w:rsidR="00777E97" w:rsidRPr="0091413C" w:rsidRDefault="00777E97">
            <w:pPr>
              <w:numPr>
                <w:ilvl w:val="0"/>
                <w:numId w:val="5"/>
              </w:numPr>
              <w:suppressAutoHyphens w:val="0"/>
              <w:overflowPunct/>
              <w:spacing w:after="0" w:line="240" w:lineRule="auto"/>
              <w:rPr>
                <w:rFonts w:ascii="Times New Roman" w:hAnsi="Times New Roman"/>
                <w:sz w:val="20"/>
                <w:szCs w:val="20"/>
              </w:rPr>
            </w:pPr>
          </w:p>
        </w:tc>
        <w:tc>
          <w:tcPr>
            <w:tcW w:w="1411" w:type="pct"/>
            <w:tcBorders>
              <w:top w:val="single" w:sz="4" w:space="0" w:color="00000A"/>
              <w:left w:val="single" w:sz="4" w:space="0" w:color="00000A"/>
              <w:bottom w:val="single" w:sz="4" w:space="0" w:color="00000A"/>
              <w:right w:val="single" w:sz="4" w:space="0" w:color="00000A"/>
            </w:tcBorders>
          </w:tcPr>
          <w:p w14:paraId="72E76AFD"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Surinkimo reikalavimai. </w:t>
            </w:r>
          </w:p>
          <w:p w14:paraId="33005D21" w14:textId="77777777" w:rsidR="00777E97" w:rsidRPr="0091413C" w:rsidRDefault="00777E97" w:rsidP="00777E97">
            <w:pPr>
              <w:suppressAutoHyphens w:val="0"/>
              <w:overflowPunct/>
              <w:spacing w:after="0" w:line="240" w:lineRule="auto"/>
              <w:rPr>
                <w:rFonts w:ascii="Times New Roman" w:hAnsi="Times New Roman"/>
                <w:sz w:val="20"/>
                <w:szCs w:val="20"/>
              </w:rPr>
            </w:pPr>
          </w:p>
        </w:tc>
        <w:tc>
          <w:tcPr>
            <w:tcW w:w="1622" w:type="pct"/>
            <w:tcBorders>
              <w:top w:val="single" w:sz="4" w:space="0" w:color="00000A"/>
              <w:left w:val="single" w:sz="4" w:space="0" w:color="00000A"/>
              <w:bottom w:val="single" w:sz="4" w:space="0" w:color="00000A"/>
              <w:right w:val="single" w:sz="4" w:space="0" w:color="00000A"/>
            </w:tcBorders>
          </w:tcPr>
          <w:p w14:paraId="30018026"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Visos esminės kompiuterio dalys (monitorius, pagrindinė plokštė, maitinimo šaltinis, klaviatūra, pelė ir kt.) turi būti pagamintos to paties įrangos gamintojo ir/</w:t>
            </w:r>
            <w:r w:rsidRPr="0091413C">
              <w:rPr>
                <w:rFonts w:ascii="Times New Roman" w:hAnsi="Times New Roman"/>
                <w:b/>
                <w:bCs/>
                <w:sz w:val="20"/>
                <w:szCs w:val="20"/>
              </w:rPr>
              <w:t>arba</w:t>
            </w:r>
            <w:r w:rsidRPr="0091413C">
              <w:rPr>
                <w:rFonts w:ascii="Times New Roman" w:hAnsi="Times New Roman"/>
                <w:sz w:val="20"/>
                <w:szCs w:val="20"/>
              </w:rPr>
              <w:t xml:space="preserve"> pažymėtos to paties gamintojo prekės ženklu, ir/</w:t>
            </w:r>
            <w:r w:rsidRPr="0091413C">
              <w:rPr>
                <w:rFonts w:ascii="Times New Roman" w:hAnsi="Times New Roman"/>
                <w:b/>
                <w:bCs/>
                <w:sz w:val="20"/>
                <w:szCs w:val="20"/>
              </w:rPr>
              <w:t>arba</w:t>
            </w:r>
            <w:r w:rsidRPr="0091413C">
              <w:rPr>
                <w:rFonts w:ascii="Times New Roman" w:hAnsi="Times New Roman"/>
                <w:sz w:val="20"/>
                <w:szCs w:val="20"/>
              </w:rPr>
              <w:t xml:space="preserve"> pateikiamas gamintojo patvirtinimas dėl</w:t>
            </w:r>
          </w:p>
          <w:p w14:paraId="449DFE62"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siūlomo kompiuterio komponentų</w:t>
            </w:r>
          </w:p>
          <w:p w14:paraId="7C34C180"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tarpusavio suderinamumo.</w:t>
            </w:r>
          </w:p>
        </w:tc>
        <w:tc>
          <w:tcPr>
            <w:tcW w:w="1622" w:type="pct"/>
            <w:tcBorders>
              <w:top w:val="single" w:sz="4" w:space="0" w:color="00000A"/>
              <w:left w:val="single" w:sz="4" w:space="0" w:color="00000A"/>
              <w:bottom w:val="single" w:sz="4" w:space="0" w:color="00000A"/>
              <w:right w:val="single" w:sz="4" w:space="0" w:color="00000A"/>
            </w:tcBorders>
          </w:tcPr>
          <w:p w14:paraId="0EF04BC8" w14:textId="77777777" w:rsidR="00777E97" w:rsidRPr="0091413C" w:rsidRDefault="00777E97" w:rsidP="00777E97">
            <w:pPr>
              <w:suppressAutoHyphens w:val="0"/>
              <w:overflowPunct/>
              <w:spacing w:after="0" w:line="240" w:lineRule="auto"/>
              <w:rPr>
                <w:rFonts w:ascii="Times New Roman" w:hAnsi="Times New Roman"/>
                <w:sz w:val="20"/>
                <w:szCs w:val="20"/>
              </w:rPr>
            </w:pPr>
          </w:p>
        </w:tc>
      </w:tr>
      <w:tr w:rsidR="00777E97" w:rsidRPr="0091413C" w14:paraId="34129C18" w14:textId="77777777" w:rsidTr="00A65C29">
        <w:tc>
          <w:tcPr>
            <w:tcW w:w="345" w:type="pct"/>
            <w:tcBorders>
              <w:top w:val="single" w:sz="4" w:space="0" w:color="00000A"/>
              <w:left w:val="single" w:sz="4" w:space="0" w:color="00000A"/>
              <w:bottom w:val="single" w:sz="4" w:space="0" w:color="00000A"/>
              <w:right w:val="single" w:sz="4" w:space="0" w:color="00000A"/>
            </w:tcBorders>
          </w:tcPr>
          <w:p w14:paraId="65F64B17" w14:textId="77777777" w:rsidR="00777E97" w:rsidRPr="0091413C" w:rsidRDefault="00777E97">
            <w:pPr>
              <w:numPr>
                <w:ilvl w:val="0"/>
                <w:numId w:val="5"/>
              </w:numPr>
              <w:suppressAutoHyphens w:val="0"/>
              <w:overflowPunct/>
              <w:spacing w:after="0" w:line="240" w:lineRule="auto"/>
              <w:rPr>
                <w:rFonts w:ascii="Times New Roman" w:hAnsi="Times New Roman"/>
                <w:sz w:val="20"/>
                <w:szCs w:val="20"/>
              </w:rPr>
            </w:pPr>
          </w:p>
        </w:tc>
        <w:tc>
          <w:tcPr>
            <w:tcW w:w="1411" w:type="pct"/>
            <w:tcBorders>
              <w:top w:val="single" w:sz="4" w:space="0" w:color="00000A"/>
              <w:left w:val="single" w:sz="4" w:space="0" w:color="00000A"/>
              <w:bottom w:val="single" w:sz="4" w:space="0" w:color="00000A"/>
              <w:right w:val="single" w:sz="4" w:space="0" w:color="00000A"/>
            </w:tcBorders>
          </w:tcPr>
          <w:p w14:paraId="34ABA652"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Reikalavimai tvarkyklėms. </w:t>
            </w:r>
          </w:p>
          <w:p w14:paraId="38186005" w14:textId="77777777" w:rsidR="00777E97" w:rsidRPr="0091413C" w:rsidRDefault="00777E97" w:rsidP="00777E97">
            <w:pPr>
              <w:suppressAutoHyphens w:val="0"/>
              <w:overflowPunct/>
              <w:spacing w:after="0" w:line="240" w:lineRule="auto"/>
              <w:rPr>
                <w:rFonts w:ascii="Times New Roman" w:hAnsi="Times New Roman"/>
                <w:sz w:val="20"/>
                <w:szCs w:val="20"/>
              </w:rPr>
            </w:pPr>
          </w:p>
        </w:tc>
        <w:tc>
          <w:tcPr>
            <w:tcW w:w="1622" w:type="pct"/>
            <w:tcBorders>
              <w:top w:val="single" w:sz="4" w:space="0" w:color="00000A"/>
              <w:left w:val="single" w:sz="4" w:space="0" w:color="00000A"/>
              <w:bottom w:val="single" w:sz="4" w:space="0" w:color="00000A"/>
              <w:right w:val="single" w:sz="4" w:space="0" w:color="00000A"/>
            </w:tcBorders>
          </w:tcPr>
          <w:p w14:paraId="1A287D8E"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Visos tvarkyklės turi būti tiesiogiai prieinamos kompiuterio gamintojo tinklapyje. Tvarkyklės turi būti pilnai suderintos su MS Windows 11 Pro arba lygiaverte operacine sistema.</w:t>
            </w:r>
          </w:p>
        </w:tc>
        <w:tc>
          <w:tcPr>
            <w:tcW w:w="1622" w:type="pct"/>
            <w:tcBorders>
              <w:top w:val="single" w:sz="4" w:space="0" w:color="00000A"/>
              <w:left w:val="single" w:sz="4" w:space="0" w:color="00000A"/>
              <w:bottom w:val="single" w:sz="4" w:space="0" w:color="00000A"/>
              <w:right w:val="single" w:sz="4" w:space="0" w:color="00000A"/>
            </w:tcBorders>
          </w:tcPr>
          <w:p w14:paraId="1E656CFB" w14:textId="77777777" w:rsidR="00777E97" w:rsidRPr="0091413C" w:rsidRDefault="00777E97" w:rsidP="00777E97">
            <w:pPr>
              <w:suppressAutoHyphens w:val="0"/>
              <w:overflowPunct/>
              <w:autoSpaceDE w:val="0"/>
              <w:autoSpaceDN w:val="0"/>
              <w:adjustRightInd w:val="0"/>
              <w:spacing w:after="0" w:line="240" w:lineRule="auto"/>
              <w:rPr>
                <w:rFonts w:ascii="Times New Roman" w:hAnsi="Times New Roman"/>
                <w:sz w:val="20"/>
                <w:szCs w:val="20"/>
              </w:rPr>
            </w:pPr>
          </w:p>
        </w:tc>
      </w:tr>
      <w:tr w:rsidR="00777E97" w:rsidRPr="0091413C" w14:paraId="1E6BB492" w14:textId="77777777" w:rsidTr="00A65C29">
        <w:tc>
          <w:tcPr>
            <w:tcW w:w="345" w:type="pct"/>
            <w:tcBorders>
              <w:top w:val="single" w:sz="4" w:space="0" w:color="00000A"/>
              <w:left w:val="single" w:sz="4" w:space="0" w:color="00000A"/>
              <w:bottom w:val="single" w:sz="4" w:space="0" w:color="00000A"/>
              <w:right w:val="single" w:sz="4" w:space="0" w:color="00000A"/>
            </w:tcBorders>
          </w:tcPr>
          <w:p w14:paraId="48FB266D" w14:textId="77777777" w:rsidR="00777E97" w:rsidRPr="0091413C" w:rsidRDefault="00777E97">
            <w:pPr>
              <w:numPr>
                <w:ilvl w:val="0"/>
                <w:numId w:val="5"/>
              </w:numPr>
              <w:suppressAutoHyphens w:val="0"/>
              <w:overflowPunct/>
              <w:spacing w:after="0" w:line="240" w:lineRule="auto"/>
              <w:rPr>
                <w:rFonts w:ascii="Times New Roman" w:hAnsi="Times New Roman"/>
                <w:sz w:val="20"/>
                <w:szCs w:val="20"/>
              </w:rPr>
            </w:pPr>
          </w:p>
        </w:tc>
        <w:tc>
          <w:tcPr>
            <w:tcW w:w="1411" w:type="pct"/>
            <w:tcBorders>
              <w:top w:val="single" w:sz="4" w:space="0" w:color="00000A"/>
              <w:left w:val="single" w:sz="4" w:space="0" w:color="00000A"/>
              <w:bottom w:val="single" w:sz="4" w:space="0" w:color="00000A"/>
              <w:right w:val="single" w:sz="4" w:space="0" w:color="00000A"/>
            </w:tcBorders>
          </w:tcPr>
          <w:p w14:paraId="65FDF80A"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Įrangos kokybė. </w:t>
            </w:r>
          </w:p>
          <w:p w14:paraId="5B218CAB" w14:textId="77777777" w:rsidR="00777E97" w:rsidRPr="0091413C" w:rsidRDefault="00777E97" w:rsidP="00777E97">
            <w:pPr>
              <w:suppressAutoHyphens w:val="0"/>
              <w:overflowPunct/>
              <w:spacing w:after="0" w:line="240" w:lineRule="auto"/>
              <w:rPr>
                <w:rFonts w:ascii="Times New Roman" w:hAnsi="Times New Roman"/>
                <w:sz w:val="20"/>
                <w:szCs w:val="20"/>
              </w:rPr>
            </w:pPr>
          </w:p>
        </w:tc>
        <w:tc>
          <w:tcPr>
            <w:tcW w:w="1622" w:type="pct"/>
            <w:tcBorders>
              <w:top w:val="single" w:sz="4" w:space="0" w:color="00000A"/>
              <w:left w:val="single" w:sz="4" w:space="0" w:color="00000A"/>
              <w:bottom w:val="single" w:sz="4" w:space="0" w:color="00000A"/>
              <w:right w:val="single" w:sz="4" w:space="0" w:color="00000A"/>
            </w:tcBorders>
          </w:tcPr>
          <w:p w14:paraId="311E71AF" w14:textId="77777777"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Visa siūloma įranga turi būti nauja, negalima siūlyti naudotos arba naudotos ir atnaujintos („</w:t>
            </w:r>
            <w:proofErr w:type="spellStart"/>
            <w:r w:rsidRPr="0091413C">
              <w:rPr>
                <w:rFonts w:ascii="Times New Roman" w:hAnsi="Times New Roman"/>
                <w:sz w:val="20"/>
                <w:szCs w:val="20"/>
              </w:rPr>
              <w:t>Remarketing</w:t>
            </w:r>
            <w:proofErr w:type="spellEnd"/>
            <w:r w:rsidRPr="0091413C">
              <w:rPr>
                <w:rFonts w:ascii="Times New Roman" w:hAnsi="Times New Roman"/>
                <w:sz w:val="20"/>
                <w:szCs w:val="20"/>
              </w:rPr>
              <w:t>“) įrangos.</w:t>
            </w:r>
          </w:p>
        </w:tc>
        <w:tc>
          <w:tcPr>
            <w:tcW w:w="1622" w:type="pct"/>
            <w:tcBorders>
              <w:top w:val="single" w:sz="4" w:space="0" w:color="00000A"/>
              <w:left w:val="single" w:sz="4" w:space="0" w:color="00000A"/>
              <w:bottom w:val="single" w:sz="4" w:space="0" w:color="00000A"/>
              <w:right w:val="single" w:sz="4" w:space="0" w:color="00000A"/>
            </w:tcBorders>
          </w:tcPr>
          <w:p w14:paraId="77FC202F" w14:textId="77777777" w:rsidR="00777E97" w:rsidRPr="0091413C" w:rsidRDefault="00777E97" w:rsidP="00777E97">
            <w:pPr>
              <w:suppressAutoHyphens w:val="0"/>
              <w:overflowPunct/>
              <w:autoSpaceDE w:val="0"/>
              <w:autoSpaceDN w:val="0"/>
              <w:adjustRightInd w:val="0"/>
              <w:spacing w:after="0" w:line="240" w:lineRule="auto"/>
              <w:rPr>
                <w:rFonts w:ascii="Times New Roman" w:hAnsi="Times New Roman"/>
                <w:sz w:val="20"/>
                <w:szCs w:val="20"/>
              </w:rPr>
            </w:pPr>
          </w:p>
        </w:tc>
      </w:tr>
      <w:tr w:rsidR="00777E97" w:rsidRPr="0091413C" w14:paraId="223CE981" w14:textId="77777777" w:rsidTr="00A65C29">
        <w:tc>
          <w:tcPr>
            <w:tcW w:w="345" w:type="pct"/>
            <w:tcBorders>
              <w:top w:val="single" w:sz="4" w:space="0" w:color="00000A"/>
              <w:left w:val="single" w:sz="4" w:space="0" w:color="00000A"/>
              <w:bottom w:val="single" w:sz="4" w:space="0" w:color="00000A"/>
              <w:right w:val="single" w:sz="4" w:space="0" w:color="00000A"/>
            </w:tcBorders>
          </w:tcPr>
          <w:p w14:paraId="24FB0481" w14:textId="77777777" w:rsidR="00777E97" w:rsidRPr="0091413C" w:rsidRDefault="00777E97">
            <w:pPr>
              <w:numPr>
                <w:ilvl w:val="0"/>
                <w:numId w:val="5"/>
              </w:numPr>
              <w:suppressAutoHyphens w:val="0"/>
              <w:overflowPunct/>
              <w:spacing w:after="0" w:line="240" w:lineRule="auto"/>
              <w:rPr>
                <w:rFonts w:ascii="Times New Roman" w:hAnsi="Times New Roman"/>
                <w:sz w:val="20"/>
                <w:szCs w:val="20"/>
              </w:rPr>
            </w:pPr>
          </w:p>
        </w:tc>
        <w:tc>
          <w:tcPr>
            <w:tcW w:w="1411" w:type="pct"/>
            <w:tcBorders>
              <w:top w:val="single" w:sz="4" w:space="0" w:color="00000A"/>
              <w:left w:val="single" w:sz="4" w:space="0" w:color="00000A"/>
              <w:bottom w:val="single" w:sz="4" w:space="0" w:color="00000A"/>
              <w:right w:val="single" w:sz="4" w:space="0" w:color="00000A"/>
            </w:tcBorders>
          </w:tcPr>
          <w:p w14:paraId="4CE89CEF" w14:textId="67567B98" w:rsidR="00777E97" w:rsidRPr="0091413C" w:rsidRDefault="00A0574D" w:rsidP="00777E97">
            <w:pPr>
              <w:suppressAutoHyphens w:val="0"/>
              <w:overflowPunct/>
              <w:spacing w:after="0" w:line="240" w:lineRule="auto"/>
              <w:rPr>
                <w:rFonts w:ascii="Times New Roman" w:hAnsi="Times New Roman"/>
                <w:sz w:val="20"/>
                <w:szCs w:val="20"/>
              </w:rPr>
            </w:pPr>
            <w:r>
              <w:rPr>
                <w:rFonts w:ascii="Times New Roman" w:hAnsi="Times New Roman"/>
                <w:sz w:val="20"/>
                <w:szCs w:val="20"/>
              </w:rPr>
              <w:t>Gamintojo g</w:t>
            </w:r>
            <w:r w:rsidRPr="0091413C">
              <w:rPr>
                <w:rFonts w:ascii="Times New Roman" w:hAnsi="Times New Roman"/>
                <w:sz w:val="20"/>
                <w:szCs w:val="20"/>
              </w:rPr>
              <w:t>arantija</w:t>
            </w:r>
            <w:r w:rsidR="00777E97" w:rsidRPr="0091413C">
              <w:rPr>
                <w:rFonts w:ascii="Times New Roman" w:hAnsi="Times New Roman"/>
                <w:sz w:val="20"/>
                <w:szCs w:val="20"/>
              </w:rPr>
              <w:t>.</w:t>
            </w:r>
          </w:p>
        </w:tc>
        <w:tc>
          <w:tcPr>
            <w:tcW w:w="1622" w:type="pct"/>
            <w:tcBorders>
              <w:top w:val="single" w:sz="4" w:space="0" w:color="00000A"/>
              <w:left w:val="single" w:sz="4" w:space="0" w:color="00000A"/>
              <w:bottom w:val="single" w:sz="4" w:space="0" w:color="00000A"/>
              <w:right w:val="single" w:sz="4" w:space="0" w:color="00000A"/>
            </w:tcBorders>
          </w:tcPr>
          <w:p w14:paraId="12D94F06" w14:textId="4FF3F585" w:rsidR="00777E97" w:rsidRPr="0091413C" w:rsidRDefault="00777E97" w:rsidP="00777E97">
            <w:pPr>
              <w:suppressAutoHyphens w:val="0"/>
              <w:overflowPunct/>
              <w:spacing w:after="0" w:line="240" w:lineRule="auto"/>
              <w:rPr>
                <w:rFonts w:ascii="Times New Roman" w:hAnsi="Times New Roman"/>
                <w:sz w:val="20"/>
                <w:szCs w:val="20"/>
              </w:rPr>
            </w:pPr>
            <w:r w:rsidRPr="0091413C">
              <w:rPr>
                <w:rFonts w:ascii="Times New Roman" w:hAnsi="Times New Roman"/>
                <w:sz w:val="20"/>
                <w:szCs w:val="20"/>
              </w:rPr>
              <w:t xml:space="preserve">Turi būti ne trumpesnė kaip </w:t>
            </w:r>
            <w:r w:rsidR="00A0574D">
              <w:rPr>
                <w:rFonts w:ascii="Times New Roman" w:hAnsi="Times New Roman"/>
                <w:sz w:val="20"/>
                <w:szCs w:val="20"/>
              </w:rPr>
              <w:t>2</w:t>
            </w:r>
            <w:r w:rsidR="00A0574D" w:rsidRPr="0091413C">
              <w:rPr>
                <w:rFonts w:ascii="Times New Roman" w:hAnsi="Times New Roman"/>
                <w:sz w:val="20"/>
                <w:szCs w:val="20"/>
              </w:rPr>
              <w:t xml:space="preserve"> </w:t>
            </w:r>
            <w:r w:rsidRPr="0091413C">
              <w:rPr>
                <w:rFonts w:ascii="Times New Roman" w:hAnsi="Times New Roman"/>
                <w:sz w:val="20"/>
                <w:szCs w:val="20"/>
              </w:rPr>
              <w:t>metų gamintojo suteikiama garantija. Pirkėjas pasilieka sau teisę negrąžinti SSD disko. Garantinės priežiūros laikotarpiu gamintojas turi užtikrinti nemokamą dalių tiekimą ir nemokamus remonto darbus.</w:t>
            </w:r>
          </w:p>
        </w:tc>
        <w:tc>
          <w:tcPr>
            <w:tcW w:w="1622" w:type="pct"/>
            <w:tcBorders>
              <w:top w:val="single" w:sz="4" w:space="0" w:color="00000A"/>
              <w:left w:val="single" w:sz="4" w:space="0" w:color="00000A"/>
              <w:bottom w:val="single" w:sz="4" w:space="0" w:color="00000A"/>
              <w:right w:val="single" w:sz="4" w:space="0" w:color="00000A"/>
            </w:tcBorders>
          </w:tcPr>
          <w:p w14:paraId="35B9569F" w14:textId="77777777" w:rsidR="00777E97" w:rsidRPr="0091413C" w:rsidRDefault="00777E97" w:rsidP="00777E97">
            <w:pPr>
              <w:suppressAutoHyphens w:val="0"/>
              <w:overflowPunct/>
              <w:spacing w:after="0" w:line="240" w:lineRule="auto"/>
              <w:rPr>
                <w:rFonts w:ascii="Times New Roman" w:hAnsi="Times New Roman"/>
                <w:sz w:val="20"/>
                <w:szCs w:val="20"/>
              </w:rPr>
            </w:pPr>
          </w:p>
        </w:tc>
      </w:tr>
      <w:tr w:rsidR="00A0574D" w:rsidRPr="0091413C" w14:paraId="1E43D932" w14:textId="77777777" w:rsidTr="00A65C29">
        <w:tc>
          <w:tcPr>
            <w:tcW w:w="345" w:type="pct"/>
            <w:tcBorders>
              <w:top w:val="single" w:sz="4" w:space="0" w:color="00000A"/>
              <w:left w:val="single" w:sz="4" w:space="0" w:color="00000A"/>
              <w:bottom w:val="single" w:sz="4" w:space="0" w:color="00000A"/>
              <w:right w:val="single" w:sz="4" w:space="0" w:color="00000A"/>
            </w:tcBorders>
          </w:tcPr>
          <w:p w14:paraId="15D6C83E" w14:textId="77777777" w:rsidR="00A0574D" w:rsidRPr="0091413C" w:rsidRDefault="00A0574D">
            <w:pPr>
              <w:numPr>
                <w:ilvl w:val="0"/>
                <w:numId w:val="5"/>
              </w:numPr>
              <w:suppressAutoHyphens w:val="0"/>
              <w:overflowPunct/>
              <w:spacing w:after="0" w:line="240" w:lineRule="auto"/>
              <w:rPr>
                <w:rFonts w:ascii="Times New Roman" w:hAnsi="Times New Roman"/>
                <w:sz w:val="20"/>
                <w:szCs w:val="20"/>
              </w:rPr>
            </w:pPr>
          </w:p>
        </w:tc>
        <w:tc>
          <w:tcPr>
            <w:tcW w:w="1411" w:type="pct"/>
            <w:tcBorders>
              <w:top w:val="single" w:sz="4" w:space="0" w:color="00000A"/>
              <w:left w:val="single" w:sz="4" w:space="0" w:color="00000A"/>
              <w:bottom w:val="single" w:sz="4" w:space="0" w:color="00000A"/>
              <w:right w:val="single" w:sz="4" w:space="0" w:color="00000A"/>
            </w:tcBorders>
          </w:tcPr>
          <w:p w14:paraId="6BCCA5D9" w14:textId="3592381C" w:rsidR="00A0574D" w:rsidRPr="00A0574D" w:rsidRDefault="00A0574D" w:rsidP="00A0574D">
            <w:pPr>
              <w:suppressAutoHyphens w:val="0"/>
              <w:overflowPunct/>
              <w:spacing w:after="0" w:line="240" w:lineRule="auto"/>
              <w:rPr>
                <w:rFonts w:ascii="Times New Roman" w:hAnsi="Times New Roman"/>
                <w:sz w:val="20"/>
                <w:szCs w:val="20"/>
              </w:rPr>
            </w:pPr>
            <w:r w:rsidRPr="00A0574D">
              <w:rPr>
                <w:rFonts w:ascii="Times New Roman" w:hAnsi="Times New Roman"/>
                <w:sz w:val="20"/>
                <w:szCs w:val="20"/>
              </w:rPr>
              <w:t>Įranga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ir planšetės“ 4.1., 4.2. ir 4.3. punktuose</w:t>
            </w:r>
          </w:p>
        </w:tc>
        <w:tc>
          <w:tcPr>
            <w:tcW w:w="1622" w:type="pct"/>
            <w:tcBorders>
              <w:top w:val="single" w:sz="4" w:space="0" w:color="00000A"/>
              <w:left w:val="single" w:sz="4" w:space="0" w:color="00000A"/>
              <w:bottom w:val="single" w:sz="4" w:space="0" w:color="00000A"/>
              <w:right w:val="single" w:sz="4" w:space="0" w:color="00000A"/>
            </w:tcBorders>
          </w:tcPr>
          <w:p w14:paraId="25035FEF" w14:textId="457F656F" w:rsidR="00A0574D" w:rsidRPr="00A0574D" w:rsidRDefault="00A0574D" w:rsidP="00A0574D">
            <w:pPr>
              <w:suppressAutoHyphens w:val="0"/>
              <w:overflowPunct/>
              <w:spacing w:after="0" w:line="240" w:lineRule="auto"/>
              <w:rPr>
                <w:rFonts w:ascii="Times New Roman" w:hAnsi="Times New Roman"/>
                <w:sz w:val="20"/>
                <w:szCs w:val="20"/>
              </w:rPr>
            </w:pPr>
            <w:r w:rsidRPr="00A0574D">
              <w:rPr>
                <w:rFonts w:ascii="Times New Roman" w:hAnsi="Times New Roman"/>
                <w:sz w:val="20"/>
                <w:szCs w:val="20"/>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1622" w:type="pct"/>
            <w:tcBorders>
              <w:top w:val="single" w:sz="4" w:space="0" w:color="00000A"/>
              <w:left w:val="single" w:sz="4" w:space="0" w:color="00000A"/>
              <w:bottom w:val="single" w:sz="4" w:space="0" w:color="00000A"/>
              <w:right w:val="single" w:sz="4" w:space="0" w:color="00000A"/>
            </w:tcBorders>
          </w:tcPr>
          <w:p w14:paraId="0D840F19" w14:textId="77777777" w:rsidR="00A0574D" w:rsidRPr="0091413C" w:rsidRDefault="00A0574D" w:rsidP="00A0574D">
            <w:pPr>
              <w:suppressAutoHyphens w:val="0"/>
              <w:overflowPunct/>
              <w:spacing w:after="0" w:line="240" w:lineRule="auto"/>
              <w:rPr>
                <w:rFonts w:ascii="Times New Roman" w:hAnsi="Times New Roman"/>
                <w:sz w:val="20"/>
                <w:szCs w:val="20"/>
              </w:rPr>
            </w:pPr>
          </w:p>
        </w:tc>
      </w:tr>
    </w:tbl>
    <w:p w14:paraId="0172C423"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311BFC97"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77D99482" w14:textId="6D1B21C4" w:rsidR="00FD0BFC" w:rsidRPr="0091413C" w:rsidRDefault="00A437FE">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r w:rsidRPr="0091413C">
        <w:rPr>
          <w:rFonts w:ascii="Times New Roman" w:hAnsi="Times New Roman"/>
          <w:b/>
          <w:bCs/>
          <w:color w:val="3A7C22" w:themeColor="accent6" w:themeShade="BF"/>
          <w:sz w:val="20"/>
          <w:szCs w:val="20"/>
          <w:u w:val="single"/>
        </w:rPr>
        <w:t xml:space="preserve">III pirkimo dalis. Kompiuterinė įranga. Maksimali pirkimo dalies vertė </w:t>
      </w:r>
      <w:r w:rsidR="002A5EFD">
        <w:rPr>
          <w:rFonts w:ascii="Times New Roman" w:hAnsi="Times New Roman"/>
          <w:b/>
          <w:bCs/>
          <w:color w:val="3A7C22" w:themeColor="accent6" w:themeShade="BF"/>
          <w:sz w:val="20"/>
          <w:szCs w:val="20"/>
          <w:u w:val="single"/>
        </w:rPr>
        <w:t>5123,97</w:t>
      </w:r>
      <w:r w:rsidRPr="0091413C">
        <w:rPr>
          <w:rFonts w:ascii="Times New Roman" w:hAnsi="Times New Roman"/>
          <w:b/>
          <w:bCs/>
          <w:color w:val="3A7C22" w:themeColor="accent6" w:themeShade="BF"/>
          <w:sz w:val="20"/>
          <w:szCs w:val="20"/>
          <w:u w:val="single"/>
        </w:rPr>
        <w:t xml:space="preserve"> Eur </w:t>
      </w:r>
      <w:r w:rsidR="002A5EFD">
        <w:rPr>
          <w:rFonts w:ascii="Times New Roman" w:hAnsi="Times New Roman"/>
          <w:b/>
          <w:bCs/>
          <w:color w:val="3A7C22" w:themeColor="accent6" w:themeShade="BF"/>
          <w:sz w:val="20"/>
          <w:szCs w:val="20"/>
          <w:u w:val="single"/>
        </w:rPr>
        <w:t>be</w:t>
      </w:r>
      <w:r w:rsidRPr="0091413C">
        <w:rPr>
          <w:rFonts w:ascii="Times New Roman" w:hAnsi="Times New Roman"/>
          <w:b/>
          <w:bCs/>
          <w:color w:val="3A7C22" w:themeColor="accent6" w:themeShade="BF"/>
          <w:sz w:val="20"/>
          <w:szCs w:val="20"/>
          <w:u w:val="single"/>
        </w:rPr>
        <w:t xml:space="preserve"> PVM</w:t>
      </w:r>
    </w:p>
    <w:p w14:paraId="70356161"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6A17C486"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tbl>
      <w:tblPr>
        <w:tblW w:w="10774" w:type="dxa"/>
        <w:tblInd w:w="-856" w:type="dxa"/>
        <w:tblLayout w:type="fixed"/>
        <w:tblLook w:val="0000" w:firstRow="0" w:lastRow="0" w:firstColumn="0" w:lastColumn="0" w:noHBand="0" w:noVBand="0"/>
      </w:tblPr>
      <w:tblGrid>
        <w:gridCol w:w="723"/>
        <w:gridCol w:w="3105"/>
        <w:gridCol w:w="3544"/>
        <w:gridCol w:w="3402"/>
      </w:tblGrid>
      <w:tr w:rsidR="00FA2C89" w:rsidRPr="0091413C" w14:paraId="71E3827C" w14:textId="77777777" w:rsidTr="00970FD5">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690BA04"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r w:rsidRPr="0091413C">
              <w:rPr>
                <w:rFonts w:ascii="Times New Roman" w:eastAsia="Aptos" w:hAnsi="Times New Roman"/>
                <w:b/>
                <w:sz w:val="20"/>
                <w:szCs w:val="20"/>
                <w:lang w:eastAsia="lt-LT"/>
              </w:rPr>
              <w:t>Eil. Nr.</w:t>
            </w:r>
          </w:p>
        </w:tc>
        <w:tc>
          <w:tcPr>
            <w:tcW w:w="3105"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93CE37F" w14:textId="77777777" w:rsidR="00FA2C89" w:rsidRPr="0091413C" w:rsidRDefault="00FA2C89" w:rsidP="00A65C29">
            <w:pPr>
              <w:suppressAutoHyphens w:val="0"/>
              <w:spacing w:after="0" w:line="240" w:lineRule="auto"/>
              <w:jc w:val="center"/>
              <w:rPr>
                <w:rFonts w:ascii="Times New Roman" w:eastAsia="Aptos" w:hAnsi="Times New Roman"/>
                <w:sz w:val="20"/>
                <w:szCs w:val="20"/>
                <w:lang w:eastAsia="lt-LT"/>
              </w:rPr>
            </w:pPr>
            <w:r w:rsidRPr="0091413C">
              <w:rPr>
                <w:rFonts w:ascii="Times New Roman" w:eastAsia="Aptos" w:hAnsi="Times New Roman"/>
                <w:b/>
                <w:sz w:val="20"/>
                <w:szCs w:val="20"/>
                <w:lang w:eastAsia="lt-LT"/>
              </w:rPr>
              <w:t xml:space="preserve">Parametras </w:t>
            </w:r>
          </w:p>
        </w:tc>
        <w:tc>
          <w:tcPr>
            <w:tcW w:w="354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FF07A3F" w14:textId="77777777" w:rsidR="00FA2C89" w:rsidRPr="0091413C" w:rsidRDefault="00FA2C89" w:rsidP="00A65C29">
            <w:pPr>
              <w:suppressAutoHyphens w:val="0"/>
              <w:spacing w:after="0" w:line="240" w:lineRule="auto"/>
              <w:jc w:val="both"/>
              <w:rPr>
                <w:rFonts w:ascii="Times New Roman" w:eastAsia="Aptos" w:hAnsi="Times New Roman"/>
                <w:b/>
                <w:sz w:val="20"/>
                <w:szCs w:val="20"/>
                <w:lang w:eastAsia="lt-LT"/>
              </w:rPr>
            </w:pPr>
            <w:r w:rsidRPr="0091413C">
              <w:rPr>
                <w:rFonts w:ascii="Times New Roman" w:eastAsia="Aptos" w:hAnsi="Times New Roman"/>
                <w:b/>
                <w:sz w:val="20"/>
                <w:szCs w:val="20"/>
                <w:lang w:eastAsia="lt-LT"/>
              </w:rPr>
              <w:t xml:space="preserve">Reikalaujama charakteristika </w:t>
            </w:r>
          </w:p>
        </w:tc>
        <w:tc>
          <w:tcPr>
            <w:tcW w:w="3402" w:type="dxa"/>
            <w:tcBorders>
              <w:top w:val="single" w:sz="4" w:space="0" w:color="00000A"/>
              <w:left w:val="single" w:sz="4" w:space="0" w:color="00000A"/>
              <w:bottom w:val="single" w:sz="4" w:space="0" w:color="00000A"/>
              <w:right w:val="single" w:sz="4" w:space="0" w:color="00000A"/>
            </w:tcBorders>
            <w:shd w:val="clear" w:color="auto" w:fill="D5DCE4"/>
          </w:tcPr>
          <w:p w14:paraId="378E8726" w14:textId="77777777" w:rsidR="00FA2C89" w:rsidRPr="0091413C" w:rsidRDefault="00FA2C89" w:rsidP="00A65C29">
            <w:pPr>
              <w:suppressAutoHyphens w:val="0"/>
              <w:spacing w:after="0" w:line="240" w:lineRule="auto"/>
              <w:jc w:val="both"/>
              <w:rPr>
                <w:rFonts w:ascii="Times New Roman" w:eastAsia="Aptos" w:hAnsi="Times New Roman"/>
                <w:b/>
                <w:sz w:val="20"/>
                <w:szCs w:val="20"/>
                <w:lang w:eastAsia="lt-LT"/>
              </w:rPr>
            </w:pPr>
            <w:r w:rsidRPr="0091413C">
              <w:rPr>
                <w:rFonts w:ascii="Times New Roman" w:eastAsia="Aptos" w:hAnsi="Times New Roman"/>
                <w:b/>
                <w:sz w:val="20"/>
                <w:szCs w:val="20"/>
                <w:lang w:eastAsia="lt-LT"/>
              </w:rPr>
              <w:t>Tiekėjas nurodo siūlomą parametrą (turi būti detaliai nurodomas parametras, atsakymas „Taip“, „Atitinka“ arba „Neatitinka“ bus vertinamas kaip netinkamas)</w:t>
            </w:r>
          </w:p>
        </w:tc>
      </w:tr>
      <w:tr w:rsidR="00FA2C89" w:rsidRPr="0091413C" w14:paraId="4C21AE26" w14:textId="77777777" w:rsidTr="00970FD5">
        <w:tc>
          <w:tcPr>
            <w:tcW w:w="723" w:type="dxa"/>
            <w:tcBorders>
              <w:top w:val="single" w:sz="4" w:space="0" w:color="00000A"/>
              <w:left w:val="single" w:sz="4" w:space="0" w:color="00000A"/>
              <w:bottom w:val="single" w:sz="4" w:space="0" w:color="00000A"/>
              <w:right w:val="single" w:sz="4" w:space="0" w:color="00000A"/>
            </w:tcBorders>
          </w:tcPr>
          <w:p w14:paraId="4011CC67" w14:textId="5C70A3E0" w:rsidR="00FA2C89" w:rsidRPr="0091413C" w:rsidRDefault="00A0574D" w:rsidP="00A0574D">
            <w:pPr>
              <w:suppressAutoHyphens w:val="0"/>
              <w:spacing w:after="0" w:line="240" w:lineRule="auto"/>
              <w:ind w:left="142"/>
              <w:rPr>
                <w:rFonts w:ascii="Times New Roman" w:eastAsia="Aptos" w:hAnsi="Times New Roman"/>
                <w:sz w:val="20"/>
                <w:szCs w:val="20"/>
                <w:lang w:eastAsia="lt-LT"/>
              </w:rPr>
            </w:pPr>
            <w:r>
              <w:rPr>
                <w:rFonts w:ascii="Times New Roman" w:eastAsia="Aptos" w:hAnsi="Times New Roman"/>
                <w:sz w:val="20"/>
                <w:szCs w:val="20"/>
                <w:lang w:eastAsia="lt-LT"/>
              </w:rPr>
              <w:t>1.</w:t>
            </w:r>
          </w:p>
        </w:tc>
        <w:tc>
          <w:tcPr>
            <w:tcW w:w="10051" w:type="dxa"/>
            <w:gridSpan w:val="3"/>
            <w:tcBorders>
              <w:top w:val="single" w:sz="4" w:space="0" w:color="00000A"/>
              <w:left w:val="single" w:sz="4" w:space="0" w:color="00000A"/>
              <w:bottom w:val="single" w:sz="4" w:space="0" w:color="00000A"/>
              <w:right w:val="single" w:sz="4" w:space="0" w:color="00000A"/>
            </w:tcBorders>
          </w:tcPr>
          <w:p w14:paraId="05DB60EA" w14:textId="06471CD1" w:rsidR="00FA2C89" w:rsidRPr="0091413C" w:rsidRDefault="00FA2C89" w:rsidP="00A65C29">
            <w:pPr>
              <w:suppressAutoHyphens w:val="0"/>
              <w:spacing w:after="0" w:line="240" w:lineRule="auto"/>
              <w:rPr>
                <w:rFonts w:ascii="Times New Roman" w:hAnsi="Times New Roman"/>
                <w:sz w:val="20"/>
                <w:szCs w:val="20"/>
              </w:rPr>
            </w:pPr>
            <w:r w:rsidRPr="0091413C">
              <w:rPr>
                <w:rFonts w:ascii="Times New Roman" w:eastAsia="Times New Roman" w:hAnsi="Times New Roman"/>
                <w:b/>
                <w:bCs/>
                <w:iCs/>
                <w:sz w:val="20"/>
                <w:szCs w:val="20"/>
                <w:lang w:eastAsia="lt-LT"/>
              </w:rPr>
              <w:t>Didelio našumo stacionarus kompiuteris, didelių kiekių vaizdo medžiagos apdorojimui</w:t>
            </w:r>
            <w:r w:rsidR="00F23B83">
              <w:rPr>
                <w:rFonts w:ascii="Times New Roman" w:eastAsia="Times New Roman" w:hAnsi="Times New Roman"/>
                <w:b/>
                <w:bCs/>
                <w:iCs/>
                <w:sz w:val="20"/>
                <w:szCs w:val="20"/>
                <w:lang w:eastAsia="lt-LT"/>
              </w:rPr>
              <w:t xml:space="preserve"> su klaviatūra ir pele</w:t>
            </w:r>
            <w:r w:rsidRPr="0091413C">
              <w:rPr>
                <w:rFonts w:ascii="Times New Roman" w:eastAsia="Times New Roman" w:hAnsi="Times New Roman"/>
                <w:b/>
                <w:bCs/>
                <w:iCs/>
                <w:sz w:val="20"/>
                <w:szCs w:val="20"/>
                <w:lang w:eastAsia="lt-LT"/>
              </w:rPr>
              <w:t xml:space="preserve"> 1 vnt.</w:t>
            </w:r>
          </w:p>
        </w:tc>
      </w:tr>
      <w:tr w:rsidR="00FA2C89" w:rsidRPr="0091413C" w14:paraId="26FEBC2E" w14:textId="77777777" w:rsidTr="00970FD5">
        <w:tc>
          <w:tcPr>
            <w:tcW w:w="723" w:type="dxa"/>
            <w:tcBorders>
              <w:top w:val="single" w:sz="4" w:space="0" w:color="00000A"/>
              <w:left w:val="single" w:sz="4" w:space="0" w:color="00000A"/>
              <w:bottom w:val="single" w:sz="4" w:space="0" w:color="00000A"/>
              <w:right w:val="single" w:sz="4" w:space="0" w:color="00000A"/>
            </w:tcBorders>
          </w:tcPr>
          <w:p w14:paraId="4322CA09" w14:textId="6C3A8098" w:rsidR="00FA2C89" w:rsidRPr="0091413C" w:rsidRDefault="0027217E" w:rsidP="0027217E">
            <w:pPr>
              <w:suppressAutoHyphens w:val="0"/>
              <w:spacing w:after="0" w:line="240" w:lineRule="auto"/>
              <w:ind w:left="142"/>
              <w:rPr>
                <w:rFonts w:ascii="Times New Roman" w:eastAsia="Aptos" w:hAnsi="Times New Roman"/>
                <w:iCs/>
                <w:sz w:val="20"/>
                <w:szCs w:val="20"/>
                <w:lang w:eastAsia="lt-LT"/>
              </w:rPr>
            </w:pPr>
            <w:r>
              <w:rPr>
                <w:rFonts w:ascii="Times New Roman" w:eastAsia="Aptos" w:hAnsi="Times New Roman"/>
                <w:iCs/>
                <w:sz w:val="20"/>
                <w:szCs w:val="20"/>
                <w:lang w:eastAsia="lt-LT"/>
              </w:rPr>
              <w:t>2.</w:t>
            </w:r>
          </w:p>
        </w:tc>
        <w:tc>
          <w:tcPr>
            <w:tcW w:w="10051" w:type="dxa"/>
            <w:gridSpan w:val="3"/>
            <w:tcBorders>
              <w:top w:val="single" w:sz="4" w:space="0" w:color="00000A"/>
              <w:left w:val="single" w:sz="4" w:space="0" w:color="00000A"/>
              <w:bottom w:val="single" w:sz="4" w:space="0" w:color="00000A"/>
              <w:right w:val="single" w:sz="4" w:space="0" w:color="00000A"/>
            </w:tcBorders>
          </w:tcPr>
          <w:p w14:paraId="28AD9A21" w14:textId="6DB0B309" w:rsidR="00FA2C89" w:rsidRPr="0091413C" w:rsidRDefault="00FA2C89" w:rsidP="00A65C29">
            <w:pPr>
              <w:suppressAutoHyphens w:val="0"/>
              <w:spacing w:after="0" w:line="240" w:lineRule="auto"/>
              <w:rPr>
                <w:rFonts w:ascii="Times New Roman" w:hAnsi="Times New Roman"/>
                <w:sz w:val="20"/>
                <w:szCs w:val="20"/>
              </w:rPr>
            </w:pPr>
            <w:r w:rsidRPr="0091413C">
              <w:rPr>
                <w:rFonts w:ascii="Times New Roman" w:eastAsia="Times New Roman" w:hAnsi="Times New Roman"/>
                <w:b/>
                <w:bCs/>
                <w:iCs/>
                <w:sz w:val="20"/>
                <w:szCs w:val="20"/>
                <w:lang w:eastAsia="lt-LT"/>
              </w:rPr>
              <w:t xml:space="preserve">Pristatymo adresas: MDL  Fotografijos ir medijų meno laboratorija, Maironio g. 3, Vilnius. </w:t>
            </w:r>
          </w:p>
        </w:tc>
      </w:tr>
      <w:tr w:rsidR="00FA2C89" w:rsidRPr="0091413C" w14:paraId="704B4E8C" w14:textId="77777777" w:rsidTr="00970FD5">
        <w:tc>
          <w:tcPr>
            <w:tcW w:w="723" w:type="dxa"/>
            <w:tcBorders>
              <w:top w:val="single" w:sz="4" w:space="0" w:color="00000A"/>
              <w:left w:val="single" w:sz="4" w:space="0" w:color="00000A"/>
              <w:bottom w:val="single" w:sz="4" w:space="0" w:color="00000A"/>
              <w:right w:val="single" w:sz="4" w:space="0" w:color="00000A"/>
            </w:tcBorders>
          </w:tcPr>
          <w:p w14:paraId="675B12A8" w14:textId="3AD84D97" w:rsidR="00FA2C89" w:rsidRPr="0091413C" w:rsidRDefault="00287884" w:rsidP="00287884">
            <w:pPr>
              <w:suppressAutoHyphens w:val="0"/>
              <w:spacing w:after="0" w:line="240" w:lineRule="auto"/>
              <w:ind w:left="142"/>
              <w:rPr>
                <w:rFonts w:ascii="Times New Roman" w:eastAsia="Aptos" w:hAnsi="Times New Roman"/>
                <w:sz w:val="20"/>
                <w:szCs w:val="20"/>
                <w:lang w:eastAsia="lt-LT"/>
              </w:rPr>
            </w:pPr>
            <w:r>
              <w:rPr>
                <w:rFonts w:ascii="Times New Roman" w:eastAsia="Aptos" w:hAnsi="Times New Roman"/>
                <w:sz w:val="20"/>
                <w:szCs w:val="20"/>
                <w:lang w:eastAsia="lt-LT"/>
              </w:rPr>
              <w:t>3.</w:t>
            </w:r>
          </w:p>
        </w:tc>
        <w:tc>
          <w:tcPr>
            <w:tcW w:w="10051" w:type="dxa"/>
            <w:gridSpan w:val="3"/>
            <w:tcBorders>
              <w:top w:val="single" w:sz="4" w:space="0" w:color="00000A"/>
              <w:left w:val="single" w:sz="4" w:space="0" w:color="00000A"/>
              <w:bottom w:val="single" w:sz="4" w:space="0" w:color="00000A"/>
              <w:right w:val="single" w:sz="4" w:space="0" w:color="00000A"/>
            </w:tcBorders>
          </w:tcPr>
          <w:p w14:paraId="2BE7A255" w14:textId="397E8E08" w:rsidR="00FA2C89" w:rsidRPr="0091413C" w:rsidRDefault="00F51B7D" w:rsidP="00A65C29">
            <w:pPr>
              <w:suppressAutoHyphens w:val="0"/>
              <w:spacing w:after="0" w:line="240" w:lineRule="auto"/>
              <w:rPr>
                <w:rFonts w:ascii="Times New Roman" w:hAnsi="Times New Roman"/>
                <w:sz w:val="20"/>
                <w:szCs w:val="20"/>
              </w:rPr>
            </w:pPr>
            <w:r w:rsidRPr="00F51B7D">
              <w:rPr>
                <w:rFonts w:ascii="Times New Roman" w:eastAsia="Times New Roman" w:hAnsi="Times New Roman"/>
                <w:i/>
                <w:sz w:val="20"/>
                <w:szCs w:val="20"/>
                <w:lang w:eastAsia="lt-LT"/>
              </w:rPr>
              <w:t>Įrangą pristatyti nuo 2026 08.25 per 10 k. d.</w:t>
            </w:r>
          </w:p>
        </w:tc>
      </w:tr>
      <w:tr w:rsidR="00FA2C89" w:rsidRPr="0091413C" w14:paraId="1F81A229" w14:textId="77777777" w:rsidTr="00970FD5">
        <w:tc>
          <w:tcPr>
            <w:tcW w:w="723" w:type="dxa"/>
            <w:tcBorders>
              <w:top w:val="single" w:sz="4" w:space="0" w:color="00000A"/>
              <w:left w:val="single" w:sz="4" w:space="0" w:color="00000A"/>
              <w:bottom w:val="single" w:sz="4" w:space="0" w:color="00000A"/>
              <w:right w:val="single" w:sz="4" w:space="0" w:color="00000A"/>
            </w:tcBorders>
          </w:tcPr>
          <w:p w14:paraId="14114F7E" w14:textId="130AE2E2" w:rsidR="00FA2C89" w:rsidRPr="0091413C" w:rsidRDefault="00287884" w:rsidP="00287884">
            <w:pPr>
              <w:suppressAutoHyphens w:val="0"/>
              <w:spacing w:after="0" w:line="240" w:lineRule="auto"/>
              <w:ind w:left="142"/>
              <w:rPr>
                <w:rFonts w:ascii="Times New Roman" w:eastAsia="Aptos" w:hAnsi="Times New Roman"/>
                <w:sz w:val="20"/>
                <w:szCs w:val="20"/>
                <w:lang w:eastAsia="lt-LT"/>
              </w:rPr>
            </w:pPr>
            <w:r>
              <w:rPr>
                <w:rFonts w:ascii="Times New Roman" w:eastAsia="Aptos" w:hAnsi="Times New Roman"/>
                <w:sz w:val="20"/>
                <w:szCs w:val="20"/>
                <w:lang w:eastAsia="lt-LT"/>
              </w:rPr>
              <w:t>4.</w:t>
            </w:r>
          </w:p>
        </w:tc>
        <w:tc>
          <w:tcPr>
            <w:tcW w:w="3105" w:type="dxa"/>
            <w:tcBorders>
              <w:top w:val="single" w:sz="4" w:space="0" w:color="00000A"/>
              <w:left w:val="single" w:sz="4" w:space="0" w:color="00000A"/>
              <w:bottom w:val="single" w:sz="4" w:space="0" w:color="00000A"/>
              <w:right w:val="single" w:sz="4" w:space="0" w:color="00000A"/>
            </w:tcBorders>
          </w:tcPr>
          <w:p w14:paraId="77234759"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r w:rsidRPr="0091413C">
              <w:rPr>
                <w:rFonts w:ascii="Times New Roman" w:eastAsia="Aptos" w:hAnsi="Times New Roman"/>
                <w:sz w:val="20"/>
                <w:szCs w:val="20"/>
                <w:lang w:eastAsia="lt-LT"/>
              </w:rPr>
              <w:t xml:space="preserve">Gamintojas </w:t>
            </w:r>
          </w:p>
        </w:tc>
        <w:tc>
          <w:tcPr>
            <w:tcW w:w="3544" w:type="dxa"/>
            <w:tcBorders>
              <w:top w:val="single" w:sz="4" w:space="0" w:color="00000A"/>
              <w:left w:val="single" w:sz="4" w:space="0" w:color="00000A"/>
              <w:bottom w:val="single" w:sz="4" w:space="0" w:color="00000A"/>
              <w:right w:val="single" w:sz="4" w:space="0" w:color="00000A"/>
            </w:tcBorders>
          </w:tcPr>
          <w:p w14:paraId="1F75127A" w14:textId="77777777" w:rsidR="00FA2C89" w:rsidRPr="0091413C" w:rsidRDefault="00FA2C89" w:rsidP="00A65C29">
            <w:pPr>
              <w:suppressAutoHyphens w:val="0"/>
              <w:spacing w:after="0" w:line="240" w:lineRule="auto"/>
              <w:rPr>
                <w:rFonts w:ascii="Times New Roman" w:eastAsia="Times New Roman" w:hAnsi="Times New Roman"/>
                <w:i/>
                <w:sz w:val="20"/>
                <w:szCs w:val="20"/>
                <w:lang w:eastAsia="lt-LT"/>
              </w:rPr>
            </w:pPr>
            <w:r w:rsidRPr="0091413C">
              <w:rPr>
                <w:rFonts w:ascii="Times New Roman" w:hAnsi="Times New Roman"/>
                <w:sz w:val="20"/>
                <w:szCs w:val="20"/>
              </w:rPr>
              <w:t>Nurodyti</w:t>
            </w:r>
          </w:p>
        </w:tc>
        <w:tc>
          <w:tcPr>
            <w:tcW w:w="3402" w:type="dxa"/>
            <w:tcBorders>
              <w:top w:val="single" w:sz="4" w:space="0" w:color="00000A"/>
              <w:left w:val="single" w:sz="4" w:space="0" w:color="00000A"/>
              <w:bottom w:val="single" w:sz="4" w:space="0" w:color="00000A"/>
              <w:right w:val="single" w:sz="4" w:space="0" w:color="00000A"/>
            </w:tcBorders>
          </w:tcPr>
          <w:p w14:paraId="69529095"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503FEF69" w14:textId="77777777" w:rsidTr="00970FD5">
        <w:tc>
          <w:tcPr>
            <w:tcW w:w="723" w:type="dxa"/>
            <w:tcBorders>
              <w:top w:val="single" w:sz="4" w:space="0" w:color="00000A"/>
              <w:left w:val="single" w:sz="4" w:space="0" w:color="00000A"/>
              <w:bottom w:val="single" w:sz="4" w:space="0" w:color="00000A"/>
              <w:right w:val="single" w:sz="4" w:space="0" w:color="00000A"/>
            </w:tcBorders>
          </w:tcPr>
          <w:p w14:paraId="4B36C64D" w14:textId="1F6A87B1" w:rsidR="00FA2C89" w:rsidRPr="0091413C" w:rsidRDefault="00F23B83" w:rsidP="00287884">
            <w:pPr>
              <w:suppressAutoHyphens w:val="0"/>
              <w:spacing w:after="0" w:line="240" w:lineRule="auto"/>
              <w:ind w:left="142"/>
              <w:rPr>
                <w:rFonts w:ascii="Times New Roman" w:eastAsia="Aptos" w:hAnsi="Times New Roman"/>
                <w:sz w:val="20"/>
                <w:szCs w:val="20"/>
                <w:lang w:eastAsia="lt-LT"/>
              </w:rPr>
            </w:pPr>
            <w:r>
              <w:rPr>
                <w:rFonts w:ascii="Times New Roman" w:eastAsia="Aptos" w:hAnsi="Times New Roman"/>
                <w:sz w:val="20"/>
                <w:szCs w:val="20"/>
                <w:lang w:eastAsia="lt-LT"/>
              </w:rPr>
              <w:t>5.</w:t>
            </w:r>
          </w:p>
        </w:tc>
        <w:tc>
          <w:tcPr>
            <w:tcW w:w="3105" w:type="dxa"/>
            <w:tcBorders>
              <w:top w:val="single" w:sz="4" w:space="0" w:color="00000A"/>
              <w:left w:val="single" w:sz="4" w:space="0" w:color="00000A"/>
              <w:bottom w:val="single" w:sz="4" w:space="0" w:color="00000A"/>
              <w:right w:val="single" w:sz="4" w:space="0" w:color="00000A"/>
            </w:tcBorders>
          </w:tcPr>
          <w:p w14:paraId="0F6255C9"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r w:rsidRPr="0091413C">
              <w:rPr>
                <w:rFonts w:ascii="Times New Roman" w:eastAsia="Aptos" w:hAnsi="Times New Roman"/>
                <w:sz w:val="20"/>
                <w:szCs w:val="20"/>
                <w:lang w:eastAsia="lt-LT"/>
              </w:rPr>
              <w:t xml:space="preserve">Modelis </w:t>
            </w:r>
          </w:p>
        </w:tc>
        <w:tc>
          <w:tcPr>
            <w:tcW w:w="3544" w:type="dxa"/>
            <w:tcBorders>
              <w:top w:val="single" w:sz="4" w:space="0" w:color="00000A"/>
              <w:left w:val="single" w:sz="4" w:space="0" w:color="00000A"/>
              <w:bottom w:val="single" w:sz="4" w:space="0" w:color="00000A"/>
              <w:right w:val="single" w:sz="4" w:space="0" w:color="00000A"/>
            </w:tcBorders>
          </w:tcPr>
          <w:p w14:paraId="4A81C361" w14:textId="77777777" w:rsidR="00FA2C89" w:rsidRPr="0091413C" w:rsidRDefault="00FA2C89" w:rsidP="00A65C29">
            <w:pPr>
              <w:suppressAutoHyphens w:val="0"/>
              <w:spacing w:after="0" w:line="240" w:lineRule="auto"/>
              <w:rPr>
                <w:rFonts w:ascii="Times New Roman" w:eastAsia="Times New Roman" w:hAnsi="Times New Roman"/>
                <w:i/>
                <w:sz w:val="20"/>
                <w:szCs w:val="20"/>
                <w:lang w:eastAsia="lt-LT"/>
              </w:rPr>
            </w:pPr>
            <w:r w:rsidRPr="0091413C">
              <w:rPr>
                <w:rFonts w:ascii="Times New Roman" w:hAnsi="Times New Roman"/>
                <w:sz w:val="20"/>
                <w:szCs w:val="20"/>
              </w:rPr>
              <w:t>Nurodyti</w:t>
            </w:r>
          </w:p>
        </w:tc>
        <w:tc>
          <w:tcPr>
            <w:tcW w:w="3402" w:type="dxa"/>
            <w:tcBorders>
              <w:top w:val="single" w:sz="4" w:space="0" w:color="00000A"/>
              <w:left w:val="single" w:sz="4" w:space="0" w:color="00000A"/>
              <w:bottom w:val="single" w:sz="4" w:space="0" w:color="00000A"/>
              <w:right w:val="single" w:sz="4" w:space="0" w:color="00000A"/>
            </w:tcBorders>
          </w:tcPr>
          <w:p w14:paraId="6F314564"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431422E4" w14:textId="77777777" w:rsidTr="00970FD5">
        <w:tc>
          <w:tcPr>
            <w:tcW w:w="723" w:type="dxa"/>
            <w:tcBorders>
              <w:top w:val="single" w:sz="4" w:space="0" w:color="00000A"/>
              <w:left w:val="single" w:sz="4" w:space="0" w:color="00000A"/>
              <w:bottom w:val="single" w:sz="4" w:space="0" w:color="00000A"/>
              <w:right w:val="single" w:sz="4" w:space="0" w:color="00000A"/>
            </w:tcBorders>
          </w:tcPr>
          <w:p w14:paraId="3FD06024" w14:textId="27E48CCA" w:rsidR="00FA2C89" w:rsidRPr="0091413C" w:rsidRDefault="00F23B83" w:rsidP="00287884">
            <w:pPr>
              <w:suppressAutoHyphens w:val="0"/>
              <w:spacing w:after="0" w:line="240" w:lineRule="auto"/>
              <w:ind w:left="142"/>
              <w:rPr>
                <w:rFonts w:ascii="Times New Roman" w:eastAsia="Aptos" w:hAnsi="Times New Roman"/>
                <w:sz w:val="20"/>
                <w:szCs w:val="20"/>
                <w:lang w:eastAsia="lt-LT"/>
              </w:rPr>
            </w:pPr>
            <w:r>
              <w:rPr>
                <w:rFonts w:ascii="Times New Roman" w:eastAsia="Aptos" w:hAnsi="Times New Roman"/>
                <w:sz w:val="20"/>
                <w:szCs w:val="20"/>
                <w:lang w:eastAsia="lt-LT"/>
              </w:rPr>
              <w:t>6.</w:t>
            </w:r>
          </w:p>
        </w:tc>
        <w:tc>
          <w:tcPr>
            <w:tcW w:w="3105" w:type="dxa"/>
            <w:tcBorders>
              <w:top w:val="single" w:sz="4" w:space="0" w:color="00000A"/>
              <w:left w:val="single" w:sz="4" w:space="0" w:color="00000A"/>
              <w:bottom w:val="single" w:sz="4" w:space="0" w:color="00000A"/>
              <w:right w:val="single" w:sz="4" w:space="0" w:color="00000A"/>
            </w:tcBorders>
          </w:tcPr>
          <w:p w14:paraId="38052C7B" w14:textId="77777777" w:rsidR="00FA2C89" w:rsidRPr="0091413C" w:rsidRDefault="00FA2C89" w:rsidP="00A65C29">
            <w:pPr>
              <w:suppressAutoHyphens w:val="0"/>
              <w:spacing w:after="0" w:line="240" w:lineRule="auto"/>
              <w:rPr>
                <w:rFonts w:ascii="Times New Roman" w:eastAsia="Times New Roman" w:hAnsi="Times New Roman"/>
                <w:bCs/>
                <w:i/>
                <w:color w:val="FF0000"/>
                <w:sz w:val="20"/>
                <w:szCs w:val="20"/>
                <w:lang w:eastAsia="lt-LT"/>
              </w:rPr>
            </w:pPr>
            <w:r w:rsidRPr="0091413C">
              <w:rPr>
                <w:rFonts w:ascii="Times New Roman" w:eastAsia="Times New Roman" w:hAnsi="Times New Roman"/>
                <w:bCs/>
                <w:sz w:val="20"/>
                <w:szCs w:val="20"/>
                <w:lang w:eastAsia="lt-LT"/>
              </w:rPr>
              <w:t xml:space="preserve">Procesorius </w:t>
            </w:r>
          </w:p>
        </w:tc>
        <w:tc>
          <w:tcPr>
            <w:tcW w:w="3544" w:type="dxa"/>
            <w:tcBorders>
              <w:top w:val="single" w:sz="4" w:space="0" w:color="00000A"/>
              <w:left w:val="single" w:sz="4" w:space="0" w:color="00000A"/>
              <w:bottom w:val="single" w:sz="4" w:space="0" w:color="00000A"/>
              <w:right w:val="single" w:sz="4" w:space="0" w:color="00000A"/>
            </w:tcBorders>
          </w:tcPr>
          <w:p w14:paraId="398837A3" w14:textId="77777777" w:rsidR="00FA2C89" w:rsidRPr="0091413C" w:rsidRDefault="00FA2C89"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 xml:space="preserve">Kompiuterio procesoriaus našumas pagal viešai publikuojamus </w:t>
            </w:r>
            <w:proofErr w:type="spellStart"/>
            <w:r w:rsidRPr="0091413C">
              <w:rPr>
                <w:rFonts w:ascii="Times New Roman" w:eastAsia="Times New Roman" w:hAnsi="Times New Roman"/>
                <w:iCs/>
                <w:sz w:val="20"/>
                <w:szCs w:val="20"/>
                <w:lang w:eastAsia="lt-LT"/>
              </w:rPr>
              <w:t>Passmark</w:t>
            </w:r>
            <w:proofErr w:type="spellEnd"/>
            <w:r w:rsidRPr="0091413C">
              <w:rPr>
                <w:rFonts w:ascii="Times New Roman" w:eastAsia="Times New Roman" w:hAnsi="Times New Roman"/>
                <w:iCs/>
                <w:sz w:val="20"/>
                <w:szCs w:val="20"/>
                <w:lang w:eastAsia="lt-LT"/>
              </w:rPr>
              <w:t xml:space="preserve"> </w:t>
            </w:r>
            <w:proofErr w:type="spellStart"/>
            <w:r w:rsidRPr="0091413C">
              <w:rPr>
                <w:rFonts w:ascii="Times New Roman" w:eastAsia="Times New Roman" w:hAnsi="Times New Roman"/>
                <w:iCs/>
                <w:sz w:val="20"/>
                <w:szCs w:val="20"/>
                <w:lang w:eastAsia="lt-LT"/>
              </w:rPr>
              <w:t>performance</w:t>
            </w:r>
            <w:proofErr w:type="spellEnd"/>
            <w:r w:rsidRPr="0091413C">
              <w:rPr>
                <w:rFonts w:ascii="Times New Roman" w:eastAsia="Times New Roman" w:hAnsi="Times New Roman"/>
                <w:iCs/>
                <w:sz w:val="20"/>
                <w:szCs w:val="20"/>
                <w:lang w:eastAsia="lt-LT"/>
              </w:rPr>
              <w:t xml:space="preserve"> CPU mark procesorių įvertinimo rezultatus, pateikiamus </w:t>
            </w:r>
            <w:hyperlink r:id="rId23">
              <w:r w:rsidRPr="0091413C">
                <w:rPr>
                  <w:rStyle w:val="Hyperlink"/>
                  <w:rFonts w:ascii="Times New Roman" w:eastAsia="Times New Roman" w:hAnsi="Times New Roman"/>
                  <w:iCs/>
                  <w:sz w:val="20"/>
                  <w:szCs w:val="20"/>
                  <w:lang w:eastAsia="lt-LT"/>
                </w:rPr>
                <w:t>http://www.cpubenchmark.net/cpu_list.php</w:t>
              </w:r>
            </w:hyperlink>
            <w:r w:rsidRPr="0091413C">
              <w:rPr>
                <w:rFonts w:ascii="Times New Roman" w:eastAsia="Times New Roman" w:hAnsi="Times New Roman"/>
                <w:iCs/>
                <w:sz w:val="20"/>
                <w:szCs w:val="20"/>
                <w:lang w:eastAsia="lt-LT"/>
              </w:rPr>
              <w:t xml:space="preserve"> turi būti ne mažiau nei 49000. Kartu su pasiūlymu pateikti atspausdintą išrašą iš </w:t>
            </w:r>
            <w:hyperlink r:id="rId24">
              <w:r w:rsidRPr="0091413C">
                <w:rPr>
                  <w:rStyle w:val="Hyperlink"/>
                  <w:rFonts w:ascii="Times New Roman" w:eastAsia="Times New Roman" w:hAnsi="Times New Roman"/>
                  <w:iCs/>
                  <w:sz w:val="20"/>
                  <w:szCs w:val="20"/>
                  <w:lang w:eastAsia="lt-LT"/>
                </w:rPr>
                <w:t>www.cpubenchmark.net</w:t>
              </w:r>
            </w:hyperlink>
            <w:r w:rsidRPr="0091413C">
              <w:rPr>
                <w:rFonts w:ascii="Times New Roman" w:eastAsia="Times New Roman" w:hAnsi="Times New Roman"/>
                <w:iCs/>
                <w:sz w:val="20"/>
                <w:szCs w:val="20"/>
                <w:lang w:eastAsia="lt-LT"/>
              </w:rPr>
              <w:t>. Nurodyti konkretų procesoriaus modelį. Procesoriaus sparta negali būti dirbtinai padidinta. Nemažiau nei 20 branduolių</w:t>
            </w:r>
          </w:p>
        </w:tc>
        <w:tc>
          <w:tcPr>
            <w:tcW w:w="3402" w:type="dxa"/>
            <w:tcBorders>
              <w:top w:val="single" w:sz="4" w:space="0" w:color="00000A"/>
              <w:left w:val="single" w:sz="4" w:space="0" w:color="00000A"/>
              <w:bottom w:val="single" w:sz="4" w:space="0" w:color="00000A"/>
              <w:right w:val="single" w:sz="4" w:space="0" w:color="00000A"/>
            </w:tcBorders>
          </w:tcPr>
          <w:p w14:paraId="39CB3099" w14:textId="77777777" w:rsidR="00FA2C89" w:rsidRPr="0091413C" w:rsidRDefault="00FA2C89" w:rsidP="00A65C29">
            <w:pPr>
              <w:suppressAutoHyphens w:val="0"/>
              <w:spacing w:after="0" w:line="240" w:lineRule="auto"/>
              <w:rPr>
                <w:rFonts w:ascii="Times New Roman" w:eastAsia="Times New Roman" w:hAnsi="Times New Roman"/>
                <w:i/>
                <w:color w:val="FF0000"/>
                <w:sz w:val="20"/>
                <w:szCs w:val="20"/>
                <w:lang w:eastAsia="lt-LT"/>
              </w:rPr>
            </w:pPr>
          </w:p>
        </w:tc>
      </w:tr>
      <w:tr w:rsidR="00FA2C89" w:rsidRPr="0091413C" w14:paraId="58016184" w14:textId="77777777" w:rsidTr="00970FD5">
        <w:tc>
          <w:tcPr>
            <w:tcW w:w="723" w:type="dxa"/>
            <w:tcBorders>
              <w:top w:val="single" w:sz="4" w:space="0" w:color="00000A"/>
              <w:left w:val="single" w:sz="4" w:space="0" w:color="00000A"/>
              <w:bottom w:val="single" w:sz="4" w:space="0" w:color="00000A"/>
              <w:right w:val="single" w:sz="4" w:space="0" w:color="00000A"/>
            </w:tcBorders>
          </w:tcPr>
          <w:p w14:paraId="768B5F57" w14:textId="62050CEE" w:rsidR="00FA2C89" w:rsidRPr="0091413C" w:rsidRDefault="00F23B83" w:rsidP="00287884">
            <w:pPr>
              <w:suppressAutoHyphens w:val="0"/>
              <w:spacing w:after="0" w:line="240" w:lineRule="auto"/>
              <w:ind w:left="142"/>
              <w:rPr>
                <w:rFonts w:ascii="Times New Roman" w:eastAsia="Aptos" w:hAnsi="Times New Roman"/>
                <w:sz w:val="20"/>
                <w:szCs w:val="20"/>
                <w:lang w:eastAsia="lt-LT"/>
              </w:rPr>
            </w:pPr>
            <w:r>
              <w:rPr>
                <w:rFonts w:ascii="Times New Roman" w:eastAsia="Aptos" w:hAnsi="Times New Roman"/>
                <w:sz w:val="20"/>
                <w:szCs w:val="20"/>
                <w:lang w:eastAsia="lt-LT"/>
              </w:rPr>
              <w:t>7.</w:t>
            </w:r>
          </w:p>
        </w:tc>
        <w:tc>
          <w:tcPr>
            <w:tcW w:w="3105" w:type="dxa"/>
            <w:tcBorders>
              <w:top w:val="single" w:sz="4" w:space="0" w:color="00000A"/>
              <w:left w:val="single" w:sz="4" w:space="0" w:color="00000A"/>
              <w:bottom w:val="single" w:sz="4" w:space="0" w:color="00000A"/>
              <w:right w:val="single" w:sz="4" w:space="0" w:color="00000A"/>
            </w:tcBorders>
          </w:tcPr>
          <w:p w14:paraId="5BD576A1" w14:textId="77777777" w:rsidR="00FA2C89" w:rsidRPr="0091413C" w:rsidRDefault="00FA2C8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Operatyvioji atmintis</w:t>
            </w:r>
          </w:p>
        </w:tc>
        <w:tc>
          <w:tcPr>
            <w:tcW w:w="3544" w:type="dxa"/>
            <w:tcBorders>
              <w:top w:val="single" w:sz="4" w:space="0" w:color="00000A"/>
              <w:left w:val="single" w:sz="4" w:space="0" w:color="00000A"/>
              <w:bottom w:val="single" w:sz="4" w:space="0" w:color="00000A"/>
              <w:right w:val="single" w:sz="4" w:space="0" w:color="00000A"/>
            </w:tcBorders>
          </w:tcPr>
          <w:p w14:paraId="2734D93A" w14:textId="77777777" w:rsidR="00FA2C89" w:rsidRPr="0091413C" w:rsidRDefault="00FA2C89" w:rsidP="00A65C29">
            <w:pPr>
              <w:suppressAutoHyphens w:val="0"/>
              <w:spacing w:after="0" w:line="240" w:lineRule="auto"/>
              <w:rPr>
                <w:rFonts w:ascii="Times New Roman" w:eastAsia="Aptos" w:hAnsi="Times New Roman"/>
                <w:iCs/>
                <w:sz w:val="20"/>
                <w:szCs w:val="20"/>
                <w:lang w:eastAsia="lt-LT"/>
              </w:rPr>
            </w:pPr>
            <w:r w:rsidRPr="0091413C">
              <w:rPr>
                <w:rFonts w:ascii="Times New Roman" w:eastAsia="Times New Roman" w:hAnsi="Times New Roman"/>
                <w:iCs/>
                <w:sz w:val="20"/>
                <w:szCs w:val="20"/>
                <w:lang w:eastAsia="lt-LT"/>
              </w:rPr>
              <w:t>Ne mažiau 32 GB, ne senesnio kaip DDR5 tipo</w:t>
            </w:r>
          </w:p>
        </w:tc>
        <w:tc>
          <w:tcPr>
            <w:tcW w:w="3402" w:type="dxa"/>
            <w:tcBorders>
              <w:top w:val="single" w:sz="4" w:space="0" w:color="00000A"/>
              <w:left w:val="single" w:sz="4" w:space="0" w:color="00000A"/>
              <w:bottom w:val="single" w:sz="4" w:space="0" w:color="00000A"/>
              <w:right w:val="single" w:sz="4" w:space="0" w:color="00000A"/>
            </w:tcBorders>
          </w:tcPr>
          <w:p w14:paraId="317E5EA3"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325C76D4" w14:textId="77777777" w:rsidTr="00970FD5">
        <w:tc>
          <w:tcPr>
            <w:tcW w:w="723" w:type="dxa"/>
            <w:tcBorders>
              <w:top w:val="single" w:sz="4" w:space="0" w:color="00000A"/>
              <w:left w:val="single" w:sz="4" w:space="0" w:color="00000A"/>
              <w:bottom w:val="single" w:sz="4" w:space="0" w:color="00000A"/>
              <w:right w:val="single" w:sz="4" w:space="0" w:color="00000A"/>
            </w:tcBorders>
          </w:tcPr>
          <w:p w14:paraId="4806D7AC" w14:textId="54BAE947" w:rsidR="00FA2C89" w:rsidRPr="0091413C" w:rsidRDefault="00F23B83" w:rsidP="00287884">
            <w:pPr>
              <w:suppressAutoHyphens w:val="0"/>
              <w:spacing w:after="0" w:line="240" w:lineRule="auto"/>
              <w:ind w:left="142"/>
              <w:rPr>
                <w:rFonts w:ascii="Times New Roman" w:eastAsia="Aptos" w:hAnsi="Times New Roman"/>
                <w:sz w:val="20"/>
                <w:szCs w:val="20"/>
                <w:lang w:eastAsia="lt-LT"/>
              </w:rPr>
            </w:pPr>
            <w:r>
              <w:rPr>
                <w:rFonts w:ascii="Times New Roman" w:eastAsia="Aptos" w:hAnsi="Times New Roman"/>
                <w:sz w:val="20"/>
                <w:szCs w:val="20"/>
                <w:lang w:eastAsia="lt-LT"/>
              </w:rPr>
              <w:t>8.</w:t>
            </w:r>
          </w:p>
        </w:tc>
        <w:tc>
          <w:tcPr>
            <w:tcW w:w="3105" w:type="dxa"/>
            <w:tcBorders>
              <w:top w:val="single" w:sz="4" w:space="0" w:color="00000A"/>
              <w:left w:val="single" w:sz="4" w:space="0" w:color="00000A"/>
              <w:bottom w:val="single" w:sz="4" w:space="0" w:color="00000A"/>
              <w:right w:val="single" w:sz="4" w:space="0" w:color="00000A"/>
            </w:tcBorders>
          </w:tcPr>
          <w:p w14:paraId="498CCFB4" w14:textId="77777777" w:rsidR="00FA2C89" w:rsidRPr="0091413C" w:rsidRDefault="00FA2C8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Vaizdo posistemė</w:t>
            </w:r>
          </w:p>
        </w:tc>
        <w:tc>
          <w:tcPr>
            <w:tcW w:w="3544" w:type="dxa"/>
            <w:tcBorders>
              <w:top w:val="single" w:sz="4" w:space="0" w:color="00000A"/>
              <w:left w:val="single" w:sz="4" w:space="0" w:color="00000A"/>
              <w:bottom w:val="single" w:sz="4" w:space="0" w:color="00000A"/>
              <w:right w:val="single" w:sz="4" w:space="0" w:color="00000A"/>
            </w:tcBorders>
          </w:tcPr>
          <w:p w14:paraId="3A090DA6" w14:textId="77777777" w:rsidR="00FA2C89" w:rsidRPr="0091413C" w:rsidRDefault="00FA2C89"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 xml:space="preserve">Vaizdo plokštės našumas pagal viešai publikuojamus </w:t>
            </w:r>
            <w:proofErr w:type="spellStart"/>
            <w:r w:rsidRPr="0091413C">
              <w:rPr>
                <w:rFonts w:ascii="Times New Roman" w:eastAsia="Times New Roman" w:hAnsi="Times New Roman"/>
                <w:iCs/>
                <w:sz w:val="20"/>
                <w:szCs w:val="20"/>
                <w:lang w:eastAsia="lt-LT"/>
              </w:rPr>
              <w:t>Passmark</w:t>
            </w:r>
            <w:proofErr w:type="spellEnd"/>
            <w:r w:rsidRPr="0091413C">
              <w:rPr>
                <w:rFonts w:ascii="Times New Roman" w:eastAsia="Times New Roman" w:hAnsi="Times New Roman"/>
                <w:iCs/>
                <w:sz w:val="20"/>
                <w:szCs w:val="20"/>
                <w:lang w:eastAsia="lt-LT"/>
              </w:rPr>
              <w:t xml:space="preserve"> </w:t>
            </w:r>
            <w:proofErr w:type="spellStart"/>
            <w:r w:rsidRPr="0091413C">
              <w:rPr>
                <w:rFonts w:ascii="Times New Roman" w:eastAsia="Times New Roman" w:hAnsi="Times New Roman"/>
                <w:iCs/>
                <w:sz w:val="20"/>
                <w:szCs w:val="20"/>
                <w:lang w:eastAsia="lt-LT"/>
              </w:rPr>
              <w:t>performance</w:t>
            </w:r>
            <w:proofErr w:type="spellEnd"/>
            <w:r w:rsidRPr="0091413C">
              <w:rPr>
                <w:rFonts w:ascii="Times New Roman" w:eastAsia="Times New Roman" w:hAnsi="Times New Roman"/>
                <w:iCs/>
                <w:sz w:val="20"/>
                <w:szCs w:val="20"/>
                <w:lang w:eastAsia="lt-LT"/>
              </w:rPr>
              <w:t xml:space="preserve"> CPU mark vaizdo plokščių įvertinimo rezultatus, pateikiamus </w:t>
            </w:r>
            <w:hyperlink r:id="rId25" w:tgtFrame="_blank">
              <w:r w:rsidRPr="0091413C">
                <w:rPr>
                  <w:rStyle w:val="Hyperlink"/>
                  <w:rFonts w:ascii="Times New Roman" w:eastAsia="Times New Roman" w:hAnsi="Times New Roman"/>
                  <w:iCs/>
                  <w:color w:val="1155CC"/>
                  <w:sz w:val="20"/>
                  <w:szCs w:val="20"/>
                  <w:lang w:eastAsia="lt-LT"/>
                </w:rPr>
                <w:t>https://www.videocardbenchmark.net/gpu_list.php</w:t>
              </w:r>
            </w:hyperlink>
            <w:r w:rsidRPr="0091413C">
              <w:rPr>
                <w:rStyle w:val="Hyperlink"/>
                <w:rFonts w:ascii="Times New Roman" w:eastAsia="Times New Roman" w:hAnsi="Times New Roman"/>
                <w:iCs/>
                <w:sz w:val="20"/>
                <w:szCs w:val="20"/>
                <w:lang w:eastAsia="lt-LT"/>
              </w:rPr>
              <w:t xml:space="preserve"> </w:t>
            </w:r>
            <w:r w:rsidRPr="0091413C">
              <w:rPr>
                <w:rFonts w:ascii="Times New Roman" w:eastAsia="Times New Roman" w:hAnsi="Times New Roman"/>
                <w:iCs/>
                <w:sz w:val="20"/>
                <w:szCs w:val="20"/>
                <w:lang w:eastAsia="lt-LT"/>
              </w:rPr>
              <w:t xml:space="preserve"> turi būti ne mažiau nei 28000</w:t>
            </w:r>
          </w:p>
          <w:p w14:paraId="085D6A4E" w14:textId="77777777" w:rsidR="00FA2C89" w:rsidRPr="0091413C" w:rsidRDefault="00FA2C89" w:rsidP="00A65C29">
            <w:pPr>
              <w:suppressAutoHyphens w:val="0"/>
              <w:spacing w:after="0" w:line="240" w:lineRule="auto"/>
              <w:rPr>
                <w:rFonts w:ascii="Times New Roman" w:eastAsia="Aptos" w:hAnsi="Times New Roman"/>
                <w:iCs/>
                <w:sz w:val="20"/>
                <w:szCs w:val="20"/>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02C3F361"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332B2AB9" w14:textId="77777777" w:rsidTr="00970FD5">
        <w:tc>
          <w:tcPr>
            <w:tcW w:w="723" w:type="dxa"/>
            <w:tcBorders>
              <w:top w:val="single" w:sz="4" w:space="0" w:color="00000A"/>
              <w:left w:val="single" w:sz="4" w:space="0" w:color="00000A"/>
              <w:bottom w:val="single" w:sz="4" w:space="0" w:color="00000A"/>
              <w:right w:val="single" w:sz="4" w:space="0" w:color="00000A"/>
            </w:tcBorders>
          </w:tcPr>
          <w:p w14:paraId="20476B67" w14:textId="4F3A41E5" w:rsidR="00FA2C89" w:rsidRPr="0091413C" w:rsidRDefault="00F23B83" w:rsidP="00287884">
            <w:pPr>
              <w:suppressAutoHyphens w:val="0"/>
              <w:spacing w:after="0" w:line="240" w:lineRule="auto"/>
              <w:ind w:left="142"/>
              <w:rPr>
                <w:rFonts w:ascii="Times New Roman" w:eastAsia="Aptos" w:hAnsi="Times New Roman"/>
                <w:sz w:val="20"/>
                <w:szCs w:val="20"/>
                <w:lang w:eastAsia="lt-LT"/>
              </w:rPr>
            </w:pPr>
            <w:r>
              <w:rPr>
                <w:rFonts w:ascii="Times New Roman" w:eastAsia="Aptos" w:hAnsi="Times New Roman"/>
                <w:sz w:val="20"/>
                <w:szCs w:val="20"/>
                <w:lang w:eastAsia="lt-LT"/>
              </w:rPr>
              <w:lastRenderedPageBreak/>
              <w:t>9.</w:t>
            </w:r>
          </w:p>
        </w:tc>
        <w:tc>
          <w:tcPr>
            <w:tcW w:w="3105" w:type="dxa"/>
            <w:tcBorders>
              <w:top w:val="single" w:sz="4" w:space="0" w:color="00000A"/>
              <w:left w:val="single" w:sz="4" w:space="0" w:color="00000A"/>
              <w:bottom w:val="single" w:sz="4" w:space="0" w:color="00000A"/>
              <w:right w:val="single" w:sz="4" w:space="0" w:color="00000A"/>
            </w:tcBorders>
          </w:tcPr>
          <w:p w14:paraId="6EF0045D" w14:textId="77777777" w:rsidR="00FA2C89" w:rsidRPr="0091413C" w:rsidRDefault="00FA2C8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Vidiniai kaupikliai</w:t>
            </w:r>
          </w:p>
        </w:tc>
        <w:tc>
          <w:tcPr>
            <w:tcW w:w="3544" w:type="dxa"/>
            <w:tcBorders>
              <w:top w:val="single" w:sz="4" w:space="0" w:color="00000A"/>
              <w:left w:val="single" w:sz="4" w:space="0" w:color="00000A"/>
              <w:bottom w:val="single" w:sz="4" w:space="0" w:color="00000A"/>
              <w:right w:val="single" w:sz="4" w:space="0" w:color="00000A"/>
            </w:tcBorders>
          </w:tcPr>
          <w:p w14:paraId="08E45B99" w14:textId="77777777" w:rsidR="00FA2C89" w:rsidRPr="0091413C" w:rsidRDefault="00FA2C89"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Ne mažiau kaip 1 TB SSD atminties.</w:t>
            </w:r>
          </w:p>
          <w:p w14:paraId="3B9AC124" w14:textId="77777777" w:rsidR="00FA2C89" w:rsidRPr="0091413C" w:rsidRDefault="00FA2C89" w:rsidP="00A65C29">
            <w:pPr>
              <w:suppressAutoHyphens w:val="0"/>
              <w:spacing w:after="0" w:line="240" w:lineRule="auto"/>
              <w:rPr>
                <w:rFonts w:ascii="Times New Roman" w:eastAsia="Aptos" w:hAnsi="Times New Roman"/>
                <w:iCs/>
                <w:sz w:val="20"/>
                <w:szCs w:val="20"/>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3AF063A3"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06A9DEDC" w14:textId="77777777" w:rsidTr="00970FD5">
        <w:tc>
          <w:tcPr>
            <w:tcW w:w="723" w:type="dxa"/>
            <w:tcBorders>
              <w:top w:val="single" w:sz="4" w:space="0" w:color="00000A"/>
              <w:left w:val="single" w:sz="4" w:space="0" w:color="00000A"/>
              <w:bottom w:val="single" w:sz="4" w:space="0" w:color="00000A"/>
              <w:right w:val="single" w:sz="4" w:space="0" w:color="00000A"/>
            </w:tcBorders>
          </w:tcPr>
          <w:p w14:paraId="1A12D220" w14:textId="34BC4501" w:rsidR="00FA2C89" w:rsidRPr="0091413C" w:rsidRDefault="00F23B83" w:rsidP="00287884">
            <w:pPr>
              <w:suppressAutoHyphens w:val="0"/>
              <w:spacing w:after="0" w:line="240" w:lineRule="auto"/>
              <w:ind w:left="142"/>
              <w:rPr>
                <w:rFonts w:ascii="Times New Roman" w:eastAsia="Aptos" w:hAnsi="Times New Roman"/>
                <w:sz w:val="20"/>
                <w:szCs w:val="20"/>
                <w:lang w:eastAsia="lt-LT"/>
              </w:rPr>
            </w:pPr>
            <w:r>
              <w:rPr>
                <w:rFonts w:ascii="Times New Roman" w:eastAsia="Aptos" w:hAnsi="Times New Roman"/>
                <w:sz w:val="20"/>
                <w:szCs w:val="20"/>
                <w:lang w:eastAsia="lt-LT"/>
              </w:rPr>
              <w:t>10</w:t>
            </w:r>
          </w:p>
        </w:tc>
        <w:tc>
          <w:tcPr>
            <w:tcW w:w="3105" w:type="dxa"/>
            <w:tcBorders>
              <w:top w:val="single" w:sz="4" w:space="0" w:color="00000A"/>
              <w:left w:val="single" w:sz="4" w:space="0" w:color="00000A"/>
              <w:bottom w:val="single" w:sz="4" w:space="0" w:color="00000A"/>
              <w:right w:val="single" w:sz="4" w:space="0" w:color="00000A"/>
            </w:tcBorders>
          </w:tcPr>
          <w:p w14:paraId="5F13E413" w14:textId="77777777" w:rsidR="00FA2C89" w:rsidRPr="0091413C" w:rsidRDefault="00FA2C8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Jungtys</w:t>
            </w:r>
          </w:p>
        </w:tc>
        <w:tc>
          <w:tcPr>
            <w:tcW w:w="3544" w:type="dxa"/>
            <w:tcBorders>
              <w:top w:val="single" w:sz="4" w:space="0" w:color="00000A"/>
              <w:left w:val="single" w:sz="4" w:space="0" w:color="00000A"/>
              <w:bottom w:val="single" w:sz="4" w:space="0" w:color="00000A"/>
              <w:right w:val="single" w:sz="4" w:space="0" w:color="00000A"/>
            </w:tcBorders>
          </w:tcPr>
          <w:p w14:paraId="19218D90" w14:textId="77777777" w:rsidR="00FA2C89" w:rsidRPr="0091413C" w:rsidRDefault="00FA2C89"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 xml:space="preserve">Ne mažiau kaip: </w:t>
            </w:r>
          </w:p>
          <w:p w14:paraId="37408CED" w14:textId="77777777" w:rsidR="00FA2C89" w:rsidRPr="0091413C" w:rsidRDefault="00FA2C89">
            <w:pPr>
              <w:pStyle w:val="ListParagraph"/>
              <w:numPr>
                <w:ilvl w:val="0"/>
                <w:numId w:val="32"/>
              </w:numPr>
              <w:tabs>
                <w:tab w:val="left" w:pos="420"/>
              </w:tabs>
              <w:suppressAutoHyphens w:val="0"/>
              <w:spacing w:after="0" w:line="240" w:lineRule="auto"/>
              <w:ind w:left="34" w:firstLine="0"/>
              <w:rPr>
                <w:rFonts w:ascii="Times New Roman" w:eastAsia="Times New Roman" w:hAnsi="Times New Roman"/>
                <w:iCs/>
                <w:sz w:val="20"/>
                <w:szCs w:val="20"/>
                <w:lang w:eastAsia="lt-LT"/>
              </w:rPr>
            </w:pPr>
            <w:r w:rsidRPr="0091413C">
              <w:rPr>
                <w:rFonts w:ascii="Times New Roman" w:eastAsia="Times New Roman" w:hAnsi="Times New Roman"/>
                <w:iCs/>
                <w:sz w:val="20"/>
                <w:szCs w:val="20"/>
                <w:shd w:val="clear" w:color="auto" w:fill="FFFFFF"/>
                <w:lang w:eastAsia="lt-LT"/>
              </w:rPr>
              <w:t>2x USB-3,</w:t>
            </w:r>
          </w:p>
          <w:p w14:paraId="426B421B" w14:textId="77777777" w:rsidR="00FA2C89" w:rsidRPr="0091413C" w:rsidRDefault="00FA2C89">
            <w:pPr>
              <w:pStyle w:val="ListParagraph"/>
              <w:numPr>
                <w:ilvl w:val="0"/>
                <w:numId w:val="32"/>
              </w:numPr>
              <w:tabs>
                <w:tab w:val="left" w:pos="420"/>
              </w:tabs>
              <w:suppressAutoHyphens w:val="0"/>
              <w:spacing w:after="0" w:line="240" w:lineRule="auto"/>
              <w:ind w:left="34" w:firstLine="0"/>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1 x USB-C,</w:t>
            </w:r>
          </w:p>
          <w:p w14:paraId="27D3CFC4" w14:textId="77777777" w:rsidR="00FA2C89" w:rsidRPr="0091413C" w:rsidRDefault="00FA2C89">
            <w:pPr>
              <w:pStyle w:val="ListParagraph"/>
              <w:numPr>
                <w:ilvl w:val="0"/>
                <w:numId w:val="32"/>
              </w:numPr>
              <w:tabs>
                <w:tab w:val="left" w:pos="420"/>
              </w:tabs>
              <w:suppressAutoHyphens w:val="0"/>
              <w:spacing w:after="0" w:line="240" w:lineRule="auto"/>
              <w:ind w:left="34" w:firstLine="0"/>
              <w:rPr>
                <w:rFonts w:ascii="Times New Roman" w:eastAsia="Times New Roman" w:hAnsi="Times New Roman"/>
                <w:iCs/>
                <w:sz w:val="20"/>
                <w:szCs w:val="20"/>
                <w:lang w:eastAsia="lt-LT"/>
              </w:rPr>
            </w:pPr>
            <w:r w:rsidRPr="0091413C">
              <w:rPr>
                <w:rFonts w:ascii="Times New Roman" w:eastAsia="Times New Roman" w:hAnsi="Times New Roman"/>
                <w:iCs/>
                <w:sz w:val="20"/>
                <w:szCs w:val="20"/>
                <w:shd w:val="clear" w:color="auto" w:fill="FFFFFF"/>
                <w:lang w:eastAsia="lt-LT"/>
              </w:rPr>
              <w:t>1 x HDMI arba 1xDP</w:t>
            </w:r>
          </w:p>
          <w:p w14:paraId="03D65066" w14:textId="77777777" w:rsidR="00FA2C89" w:rsidRPr="0091413C" w:rsidRDefault="00FA2C89" w:rsidP="00A65C29">
            <w:pPr>
              <w:suppressAutoHyphens w:val="0"/>
              <w:spacing w:after="0" w:line="240" w:lineRule="auto"/>
              <w:rPr>
                <w:rFonts w:ascii="Times New Roman" w:eastAsia="Aptos" w:hAnsi="Times New Roman"/>
                <w:iCs/>
                <w:sz w:val="20"/>
                <w:szCs w:val="20"/>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4FD70363"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6CC62EAE" w14:textId="77777777" w:rsidTr="00970FD5">
        <w:tc>
          <w:tcPr>
            <w:tcW w:w="723" w:type="dxa"/>
            <w:tcBorders>
              <w:left w:val="single" w:sz="4" w:space="0" w:color="00000A"/>
              <w:bottom w:val="single" w:sz="4" w:space="0" w:color="00000A"/>
              <w:right w:val="single" w:sz="4" w:space="0" w:color="00000A"/>
            </w:tcBorders>
          </w:tcPr>
          <w:p w14:paraId="3DD754FF" w14:textId="3F3D41CE" w:rsidR="00FA2C89" w:rsidRPr="0091413C" w:rsidRDefault="00F23B83" w:rsidP="00287884">
            <w:pPr>
              <w:suppressAutoHyphens w:val="0"/>
              <w:spacing w:after="0" w:line="240" w:lineRule="auto"/>
              <w:ind w:left="142"/>
              <w:rPr>
                <w:rFonts w:ascii="Times New Roman" w:eastAsia="Aptos" w:hAnsi="Times New Roman"/>
                <w:sz w:val="20"/>
                <w:szCs w:val="20"/>
                <w:lang w:eastAsia="lt-LT"/>
              </w:rPr>
            </w:pPr>
            <w:r>
              <w:rPr>
                <w:rFonts w:ascii="Times New Roman" w:eastAsia="Aptos" w:hAnsi="Times New Roman"/>
                <w:sz w:val="20"/>
                <w:szCs w:val="20"/>
                <w:lang w:eastAsia="lt-LT"/>
              </w:rPr>
              <w:t>11</w:t>
            </w:r>
          </w:p>
        </w:tc>
        <w:tc>
          <w:tcPr>
            <w:tcW w:w="3105" w:type="dxa"/>
            <w:tcBorders>
              <w:left w:val="single" w:sz="4" w:space="0" w:color="00000A"/>
              <w:bottom w:val="single" w:sz="4" w:space="0" w:color="00000A"/>
              <w:right w:val="single" w:sz="4" w:space="0" w:color="00000A"/>
            </w:tcBorders>
          </w:tcPr>
          <w:p w14:paraId="08E48186" w14:textId="77777777" w:rsidR="00FA2C89" w:rsidRPr="0091413C" w:rsidRDefault="00FA2C8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Aptos" w:hAnsi="Times New Roman"/>
                <w:bCs/>
                <w:sz w:val="20"/>
                <w:szCs w:val="20"/>
                <w:lang w:eastAsia="lt-LT"/>
              </w:rPr>
              <w:t>Vidinės jungtys</w:t>
            </w:r>
          </w:p>
        </w:tc>
        <w:tc>
          <w:tcPr>
            <w:tcW w:w="3544" w:type="dxa"/>
            <w:tcBorders>
              <w:left w:val="single" w:sz="4" w:space="0" w:color="00000A"/>
              <w:bottom w:val="single" w:sz="4" w:space="0" w:color="00000A"/>
              <w:right w:val="single" w:sz="4" w:space="0" w:color="00000A"/>
            </w:tcBorders>
          </w:tcPr>
          <w:p w14:paraId="41499EB6" w14:textId="77777777" w:rsidR="00FA2C89" w:rsidRPr="0091413C" w:rsidRDefault="00FA2C89"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 xml:space="preserve">Ne mažiau nei 1 </w:t>
            </w:r>
            <w:proofErr w:type="spellStart"/>
            <w:r w:rsidRPr="0091413C">
              <w:rPr>
                <w:rFonts w:ascii="Times New Roman" w:eastAsia="Times New Roman" w:hAnsi="Times New Roman"/>
                <w:iCs/>
                <w:sz w:val="20"/>
                <w:szCs w:val="20"/>
                <w:lang w:eastAsia="lt-LT"/>
              </w:rPr>
              <w:t>vnt</w:t>
            </w:r>
            <w:proofErr w:type="spellEnd"/>
            <w:r w:rsidRPr="0091413C">
              <w:rPr>
                <w:rFonts w:ascii="Times New Roman" w:eastAsia="Times New Roman" w:hAnsi="Times New Roman"/>
                <w:iCs/>
                <w:sz w:val="20"/>
                <w:szCs w:val="20"/>
                <w:lang w:eastAsia="lt-LT"/>
              </w:rPr>
              <w:t xml:space="preserve">  papildoma laisva </w:t>
            </w:r>
            <w:proofErr w:type="spellStart"/>
            <w:r w:rsidRPr="0091413C">
              <w:rPr>
                <w:rFonts w:ascii="Times New Roman" w:eastAsia="Times New Roman" w:hAnsi="Times New Roman"/>
                <w:iCs/>
                <w:sz w:val="20"/>
                <w:szCs w:val="20"/>
                <w:lang w:eastAsia="lt-LT"/>
              </w:rPr>
              <w:t>PCIe</w:t>
            </w:r>
            <w:proofErr w:type="spellEnd"/>
            <w:r w:rsidRPr="0091413C">
              <w:rPr>
                <w:rFonts w:ascii="Times New Roman" w:eastAsia="Times New Roman" w:hAnsi="Times New Roman"/>
                <w:iCs/>
                <w:sz w:val="20"/>
                <w:szCs w:val="20"/>
                <w:lang w:eastAsia="lt-LT"/>
              </w:rPr>
              <w:t xml:space="preserve"> </w:t>
            </w:r>
            <w:proofErr w:type="spellStart"/>
            <w:r w:rsidRPr="0091413C">
              <w:rPr>
                <w:rFonts w:ascii="Times New Roman" w:eastAsia="Times New Roman" w:hAnsi="Times New Roman"/>
                <w:iCs/>
                <w:sz w:val="20"/>
                <w:szCs w:val="20"/>
                <w:lang w:eastAsia="lt-LT"/>
              </w:rPr>
              <w:t>Card</w:t>
            </w:r>
            <w:proofErr w:type="spellEnd"/>
            <w:r w:rsidRPr="0091413C">
              <w:rPr>
                <w:rFonts w:ascii="Times New Roman" w:eastAsia="Times New Roman" w:hAnsi="Times New Roman"/>
                <w:iCs/>
                <w:sz w:val="20"/>
                <w:szCs w:val="20"/>
                <w:lang w:eastAsia="lt-LT"/>
              </w:rPr>
              <w:t xml:space="preserve"> jungtis</w:t>
            </w:r>
          </w:p>
        </w:tc>
        <w:tc>
          <w:tcPr>
            <w:tcW w:w="3402" w:type="dxa"/>
            <w:tcBorders>
              <w:left w:val="single" w:sz="4" w:space="0" w:color="00000A"/>
              <w:bottom w:val="single" w:sz="4" w:space="0" w:color="00000A"/>
              <w:right w:val="single" w:sz="4" w:space="0" w:color="00000A"/>
            </w:tcBorders>
          </w:tcPr>
          <w:p w14:paraId="405A8C53"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3A469AC8" w14:textId="77777777" w:rsidTr="00970FD5">
        <w:tc>
          <w:tcPr>
            <w:tcW w:w="723" w:type="dxa"/>
            <w:tcBorders>
              <w:top w:val="single" w:sz="4" w:space="0" w:color="00000A"/>
              <w:left w:val="single" w:sz="4" w:space="0" w:color="00000A"/>
              <w:bottom w:val="single" w:sz="4" w:space="0" w:color="00000A"/>
              <w:right w:val="single" w:sz="4" w:space="0" w:color="00000A"/>
            </w:tcBorders>
          </w:tcPr>
          <w:p w14:paraId="09F9C3F2" w14:textId="53CCFDC8" w:rsidR="00FA2C89" w:rsidRPr="0091413C" w:rsidRDefault="00F23B83" w:rsidP="00287884">
            <w:pPr>
              <w:suppressAutoHyphens w:val="0"/>
              <w:spacing w:after="0" w:line="240" w:lineRule="auto"/>
              <w:ind w:left="142"/>
              <w:rPr>
                <w:rFonts w:ascii="Times New Roman" w:eastAsia="Aptos" w:hAnsi="Times New Roman"/>
                <w:sz w:val="20"/>
                <w:szCs w:val="20"/>
                <w:lang w:eastAsia="lt-LT"/>
              </w:rPr>
            </w:pPr>
            <w:r>
              <w:rPr>
                <w:rFonts w:ascii="Times New Roman" w:eastAsia="Aptos" w:hAnsi="Times New Roman"/>
                <w:sz w:val="20"/>
                <w:szCs w:val="20"/>
                <w:lang w:eastAsia="lt-LT"/>
              </w:rPr>
              <w:t>12</w:t>
            </w:r>
            <w:r w:rsidR="00FA2C89" w:rsidRPr="0091413C">
              <w:rPr>
                <w:rFonts w:ascii="Times New Roman" w:eastAsia="Aptos" w:hAnsi="Times New Roman"/>
                <w:sz w:val="20"/>
                <w:szCs w:val="20"/>
                <w:lang w:eastAsia="lt-LT"/>
              </w:rPr>
              <w:t xml:space="preserve"> </w:t>
            </w:r>
          </w:p>
        </w:tc>
        <w:tc>
          <w:tcPr>
            <w:tcW w:w="3105" w:type="dxa"/>
            <w:tcBorders>
              <w:top w:val="single" w:sz="4" w:space="0" w:color="00000A"/>
              <w:left w:val="single" w:sz="4" w:space="0" w:color="00000A"/>
              <w:bottom w:val="single" w:sz="4" w:space="0" w:color="00000A"/>
              <w:right w:val="single" w:sz="4" w:space="0" w:color="00000A"/>
            </w:tcBorders>
          </w:tcPr>
          <w:p w14:paraId="4DDEE2C5" w14:textId="77777777" w:rsidR="00FA2C89" w:rsidRPr="0091413C" w:rsidRDefault="00FA2C8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Garso sistema</w:t>
            </w:r>
          </w:p>
        </w:tc>
        <w:tc>
          <w:tcPr>
            <w:tcW w:w="3544" w:type="dxa"/>
            <w:tcBorders>
              <w:top w:val="single" w:sz="4" w:space="0" w:color="00000A"/>
              <w:left w:val="single" w:sz="4" w:space="0" w:color="00000A"/>
              <w:bottom w:val="single" w:sz="4" w:space="0" w:color="00000A"/>
              <w:right w:val="single" w:sz="4" w:space="0" w:color="00000A"/>
            </w:tcBorders>
          </w:tcPr>
          <w:p w14:paraId="7AAE80D2" w14:textId="77777777" w:rsidR="00FA2C89" w:rsidRPr="0091413C" w:rsidRDefault="00FA2C89" w:rsidP="00A65C29">
            <w:pPr>
              <w:suppressAutoHyphens w:val="0"/>
              <w:spacing w:after="0" w:line="240" w:lineRule="auto"/>
              <w:rPr>
                <w:rFonts w:ascii="Times New Roman" w:eastAsia="Aptos" w:hAnsi="Times New Roman"/>
                <w:iCs/>
                <w:sz w:val="20"/>
                <w:szCs w:val="20"/>
                <w:lang w:eastAsia="lt-LT"/>
              </w:rPr>
            </w:pPr>
            <w:r w:rsidRPr="0091413C">
              <w:rPr>
                <w:rFonts w:ascii="Times New Roman" w:eastAsia="Times New Roman" w:hAnsi="Times New Roman"/>
                <w:iCs/>
                <w:sz w:val="20"/>
                <w:szCs w:val="20"/>
                <w:lang w:eastAsia="lt-LT"/>
              </w:rPr>
              <w:t>Integruota</w:t>
            </w:r>
          </w:p>
        </w:tc>
        <w:tc>
          <w:tcPr>
            <w:tcW w:w="3402" w:type="dxa"/>
            <w:tcBorders>
              <w:top w:val="single" w:sz="4" w:space="0" w:color="00000A"/>
              <w:left w:val="single" w:sz="4" w:space="0" w:color="00000A"/>
              <w:bottom w:val="single" w:sz="4" w:space="0" w:color="00000A"/>
              <w:right w:val="single" w:sz="4" w:space="0" w:color="00000A"/>
            </w:tcBorders>
          </w:tcPr>
          <w:p w14:paraId="1390EFA7"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6D2D5D3B" w14:textId="77777777" w:rsidTr="00970FD5">
        <w:tc>
          <w:tcPr>
            <w:tcW w:w="723" w:type="dxa"/>
            <w:tcBorders>
              <w:top w:val="single" w:sz="4" w:space="0" w:color="00000A"/>
              <w:left w:val="single" w:sz="4" w:space="0" w:color="00000A"/>
              <w:bottom w:val="single" w:sz="4" w:space="0" w:color="00000A"/>
              <w:right w:val="single" w:sz="4" w:space="0" w:color="00000A"/>
            </w:tcBorders>
          </w:tcPr>
          <w:p w14:paraId="41ACBE93" w14:textId="3B4DC088" w:rsidR="00FA2C89" w:rsidRPr="0091413C" w:rsidRDefault="00F23B83" w:rsidP="00287884">
            <w:pPr>
              <w:suppressAutoHyphens w:val="0"/>
              <w:spacing w:after="0" w:line="240" w:lineRule="auto"/>
              <w:ind w:left="142"/>
              <w:rPr>
                <w:rFonts w:ascii="Times New Roman" w:eastAsia="Aptos" w:hAnsi="Times New Roman"/>
                <w:sz w:val="20"/>
                <w:szCs w:val="20"/>
                <w:lang w:eastAsia="lt-LT"/>
              </w:rPr>
            </w:pPr>
            <w:r>
              <w:rPr>
                <w:rFonts w:ascii="Times New Roman" w:eastAsia="Aptos" w:hAnsi="Times New Roman"/>
                <w:sz w:val="20"/>
                <w:szCs w:val="20"/>
                <w:lang w:eastAsia="lt-LT"/>
              </w:rPr>
              <w:t>13</w:t>
            </w:r>
          </w:p>
        </w:tc>
        <w:tc>
          <w:tcPr>
            <w:tcW w:w="3105" w:type="dxa"/>
            <w:tcBorders>
              <w:top w:val="single" w:sz="4" w:space="0" w:color="00000A"/>
              <w:left w:val="single" w:sz="4" w:space="0" w:color="00000A"/>
              <w:bottom w:val="single" w:sz="4" w:space="0" w:color="00000A"/>
              <w:right w:val="single" w:sz="4" w:space="0" w:color="00000A"/>
            </w:tcBorders>
          </w:tcPr>
          <w:p w14:paraId="1B17F807" w14:textId="77777777" w:rsidR="00FA2C89" w:rsidRPr="0091413C" w:rsidRDefault="00FA2C8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Tinklo adapteris</w:t>
            </w:r>
          </w:p>
        </w:tc>
        <w:tc>
          <w:tcPr>
            <w:tcW w:w="3544" w:type="dxa"/>
            <w:tcBorders>
              <w:top w:val="single" w:sz="4" w:space="0" w:color="00000A"/>
              <w:left w:val="single" w:sz="4" w:space="0" w:color="00000A"/>
              <w:bottom w:val="single" w:sz="4" w:space="0" w:color="00000A"/>
              <w:right w:val="single" w:sz="4" w:space="0" w:color="00000A"/>
            </w:tcBorders>
          </w:tcPr>
          <w:p w14:paraId="0192EA3B" w14:textId="77777777" w:rsidR="00FA2C89" w:rsidRPr="0091413C" w:rsidRDefault="00FA2C89"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shd w:val="clear" w:color="auto" w:fill="FFFFFF"/>
                <w:lang w:eastAsia="lt-LT"/>
              </w:rPr>
              <w:t xml:space="preserve">Ne prasčiau nei: </w:t>
            </w:r>
            <w:proofErr w:type="spellStart"/>
            <w:r w:rsidRPr="0091413C">
              <w:rPr>
                <w:rFonts w:ascii="Times New Roman" w:eastAsia="Times New Roman" w:hAnsi="Times New Roman"/>
                <w:iCs/>
                <w:sz w:val="20"/>
                <w:szCs w:val="20"/>
                <w:shd w:val="clear" w:color="auto" w:fill="FFFFFF"/>
                <w:lang w:eastAsia="lt-LT"/>
              </w:rPr>
              <w:t>Ethernet</w:t>
            </w:r>
            <w:proofErr w:type="spellEnd"/>
            <w:r w:rsidRPr="0091413C">
              <w:rPr>
                <w:rFonts w:ascii="Times New Roman" w:eastAsia="Times New Roman" w:hAnsi="Times New Roman"/>
                <w:iCs/>
                <w:sz w:val="20"/>
                <w:szCs w:val="20"/>
                <w:shd w:val="clear" w:color="auto" w:fill="FFFFFF"/>
                <w:lang w:eastAsia="lt-LT"/>
              </w:rPr>
              <w:t xml:space="preserve"> -taip</w:t>
            </w:r>
          </w:p>
        </w:tc>
        <w:tc>
          <w:tcPr>
            <w:tcW w:w="3402" w:type="dxa"/>
            <w:tcBorders>
              <w:top w:val="single" w:sz="4" w:space="0" w:color="00000A"/>
              <w:left w:val="single" w:sz="4" w:space="0" w:color="00000A"/>
              <w:bottom w:val="single" w:sz="4" w:space="0" w:color="00000A"/>
              <w:right w:val="single" w:sz="4" w:space="0" w:color="00000A"/>
            </w:tcBorders>
          </w:tcPr>
          <w:p w14:paraId="7C308A0F"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056A5EA4" w14:textId="77777777" w:rsidTr="00970FD5">
        <w:tc>
          <w:tcPr>
            <w:tcW w:w="723" w:type="dxa"/>
            <w:tcBorders>
              <w:top w:val="single" w:sz="4" w:space="0" w:color="00000A"/>
              <w:left w:val="single" w:sz="4" w:space="0" w:color="00000A"/>
              <w:bottom w:val="single" w:sz="4" w:space="0" w:color="00000A"/>
              <w:right w:val="single" w:sz="4" w:space="0" w:color="00000A"/>
            </w:tcBorders>
          </w:tcPr>
          <w:p w14:paraId="6F887A68" w14:textId="15A62800" w:rsidR="00FA2C89" w:rsidRPr="0091413C" w:rsidRDefault="00F23B83" w:rsidP="00287884">
            <w:pPr>
              <w:suppressAutoHyphens w:val="0"/>
              <w:spacing w:after="0" w:line="240" w:lineRule="auto"/>
              <w:ind w:left="142"/>
              <w:rPr>
                <w:rFonts w:ascii="Times New Roman" w:eastAsia="Aptos" w:hAnsi="Times New Roman"/>
                <w:sz w:val="20"/>
                <w:szCs w:val="20"/>
                <w:lang w:eastAsia="lt-LT"/>
              </w:rPr>
            </w:pPr>
            <w:r>
              <w:rPr>
                <w:rFonts w:ascii="Times New Roman" w:eastAsia="Aptos" w:hAnsi="Times New Roman"/>
                <w:sz w:val="20"/>
                <w:szCs w:val="20"/>
                <w:lang w:eastAsia="lt-LT"/>
              </w:rPr>
              <w:t>15</w:t>
            </w:r>
          </w:p>
        </w:tc>
        <w:tc>
          <w:tcPr>
            <w:tcW w:w="3105" w:type="dxa"/>
            <w:tcBorders>
              <w:top w:val="single" w:sz="4" w:space="0" w:color="00000A"/>
              <w:left w:val="single" w:sz="4" w:space="0" w:color="00000A"/>
              <w:bottom w:val="single" w:sz="4" w:space="0" w:color="00000A"/>
              <w:right w:val="single" w:sz="4" w:space="0" w:color="00000A"/>
            </w:tcBorders>
          </w:tcPr>
          <w:p w14:paraId="61CCE044" w14:textId="77777777" w:rsidR="00FA2C89" w:rsidRPr="0091413C" w:rsidRDefault="00FA2C8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Operacinė sistema</w:t>
            </w:r>
          </w:p>
        </w:tc>
        <w:tc>
          <w:tcPr>
            <w:tcW w:w="3544" w:type="dxa"/>
            <w:tcBorders>
              <w:top w:val="single" w:sz="4" w:space="0" w:color="00000A"/>
              <w:left w:val="single" w:sz="4" w:space="0" w:color="00000A"/>
              <w:bottom w:val="single" w:sz="4" w:space="0" w:color="00000A"/>
              <w:right w:val="single" w:sz="4" w:space="0" w:color="00000A"/>
            </w:tcBorders>
          </w:tcPr>
          <w:p w14:paraId="0BC46D8B" w14:textId="77777777" w:rsidR="00FA2C89" w:rsidRPr="0091413C" w:rsidRDefault="00FA2C89" w:rsidP="00A65C29">
            <w:pPr>
              <w:suppressAutoHyphens w:val="0"/>
              <w:spacing w:after="0" w:line="240" w:lineRule="auto"/>
              <w:rPr>
                <w:rFonts w:ascii="Times New Roman" w:eastAsia="Aptos" w:hAnsi="Times New Roman"/>
                <w:iCs/>
                <w:sz w:val="20"/>
                <w:szCs w:val="20"/>
                <w:lang w:eastAsia="lt-LT"/>
              </w:rPr>
            </w:pPr>
            <w:proofErr w:type="spellStart"/>
            <w:r w:rsidRPr="0091413C">
              <w:rPr>
                <w:rFonts w:ascii="Times New Roman" w:eastAsia="Times New Roman" w:hAnsi="Times New Roman"/>
                <w:iCs/>
                <w:sz w:val="20"/>
                <w:szCs w:val="20"/>
                <w:lang w:eastAsia="lt-LT"/>
              </w:rPr>
              <w:t>Win</w:t>
            </w:r>
            <w:proofErr w:type="spellEnd"/>
            <w:r w:rsidRPr="0091413C">
              <w:rPr>
                <w:rFonts w:ascii="Times New Roman" w:eastAsia="Times New Roman" w:hAnsi="Times New Roman"/>
                <w:iCs/>
                <w:sz w:val="20"/>
                <w:szCs w:val="20"/>
                <w:lang w:eastAsia="lt-LT"/>
              </w:rPr>
              <w:t xml:space="preserve"> OS arba lygiavertė</w:t>
            </w:r>
          </w:p>
        </w:tc>
        <w:tc>
          <w:tcPr>
            <w:tcW w:w="3402" w:type="dxa"/>
            <w:tcBorders>
              <w:top w:val="single" w:sz="4" w:space="0" w:color="00000A"/>
              <w:left w:val="single" w:sz="4" w:space="0" w:color="00000A"/>
              <w:bottom w:val="single" w:sz="4" w:space="0" w:color="00000A"/>
              <w:right w:val="single" w:sz="4" w:space="0" w:color="00000A"/>
            </w:tcBorders>
          </w:tcPr>
          <w:p w14:paraId="09AB2300"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3C4DF5C2" w14:textId="77777777" w:rsidTr="00970FD5">
        <w:tc>
          <w:tcPr>
            <w:tcW w:w="723" w:type="dxa"/>
            <w:tcBorders>
              <w:top w:val="single" w:sz="4" w:space="0" w:color="00000A"/>
              <w:left w:val="single" w:sz="4" w:space="0" w:color="00000A"/>
              <w:bottom w:val="single" w:sz="4" w:space="0" w:color="00000A"/>
              <w:right w:val="single" w:sz="4" w:space="0" w:color="00000A"/>
            </w:tcBorders>
          </w:tcPr>
          <w:p w14:paraId="5CBD706D" w14:textId="550380B7" w:rsidR="00FA2C89" w:rsidRPr="0091413C" w:rsidRDefault="00F23B83" w:rsidP="00287884">
            <w:pPr>
              <w:suppressAutoHyphens w:val="0"/>
              <w:spacing w:after="0" w:line="240" w:lineRule="auto"/>
              <w:ind w:left="142"/>
              <w:rPr>
                <w:rFonts w:ascii="Times New Roman" w:eastAsia="Aptos" w:hAnsi="Times New Roman"/>
                <w:sz w:val="20"/>
                <w:szCs w:val="20"/>
                <w:lang w:eastAsia="lt-LT"/>
              </w:rPr>
            </w:pPr>
            <w:r>
              <w:rPr>
                <w:rFonts w:ascii="Times New Roman" w:eastAsia="Aptos" w:hAnsi="Times New Roman"/>
                <w:sz w:val="20"/>
                <w:szCs w:val="20"/>
                <w:lang w:eastAsia="lt-LT"/>
              </w:rPr>
              <w:t>16</w:t>
            </w:r>
          </w:p>
        </w:tc>
        <w:tc>
          <w:tcPr>
            <w:tcW w:w="3105" w:type="dxa"/>
            <w:tcBorders>
              <w:top w:val="single" w:sz="4" w:space="0" w:color="00000A"/>
              <w:left w:val="single" w:sz="4" w:space="0" w:color="00000A"/>
              <w:bottom w:val="single" w:sz="4" w:space="0" w:color="00000A"/>
              <w:right w:val="single" w:sz="4" w:space="0" w:color="00000A"/>
            </w:tcBorders>
          </w:tcPr>
          <w:p w14:paraId="6A8EDDF0" w14:textId="77777777" w:rsidR="00FA2C89" w:rsidRPr="0091413C" w:rsidRDefault="00FA2C8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Įrangos kokybė</w:t>
            </w:r>
          </w:p>
        </w:tc>
        <w:tc>
          <w:tcPr>
            <w:tcW w:w="3544" w:type="dxa"/>
            <w:tcBorders>
              <w:top w:val="single" w:sz="4" w:space="0" w:color="00000A"/>
              <w:left w:val="single" w:sz="4" w:space="0" w:color="00000A"/>
              <w:bottom w:val="single" w:sz="4" w:space="0" w:color="00000A"/>
              <w:right w:val="single" w:sz="4" w:space="0" w:color="00000A"/>
            </w:tcBorders>
          </w:tcPr>
          <w:p w14:paraId="05E51FF3" w14:textId="77777777" w:rsidR="00FA2C89" w:rsidRPr="0091413C" w:rsidRDefault="00FA2C89"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Nauja (nenaudota)</w:t>
            </w:r>
          </w:p>
          <w:p w14:paraId="42076600" w14:textId="77777777" w:rsidR="00FA2C89" w:rsidRPr="0091413C" w:rsidRDefault="00FA2C89" w:rsidP="00A65C29">
            <w:pPr>
              <w:suppressAutoHyphens w:val="0"/>
              <w:spacing w:after="0" w:line="240" w:lineRule="auto"/>
              <w:rPr>
                <w:rFonts w:ascii="Times New Roman" w:eastAsia="Aptos" w:hAnsi="Times New Roman"/>
                <w:iCs/>
                <w:sz w:val="20"/>
                <w:szCs w:val="20"/>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30E0D4BC"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3816A5D3" w14:textId="77777777" w:rsidTr="00970FD5">
        <w:trPr>
          <w:trHeight w:val="260"/>
        </w:trPr>
        <w:tc>
          <w:tcPr>
            <w:tcW w:w="723" w:type="dxa"/>
            <w:tcBorders>
              <w:top w:val="single" w:sz="4" w:space="0" w:color="00000A"/>
              <w:left w:val="single" w:sz="4" w:space="0" w:color="00000A"/>
              <w:bottom w:val="single" w:sz="4" w:space="0" w:color="00000A"/>
              <w:right w:val="single" w:sz="4" w:space="0" w:color="00000A"/>
            </w:tcBorders>
          </w:tcPr>
          <w:p w14:paraId="15D9D591" w14:textId="4904C1F6" w:rsidR="00FA2C89" w:rsidRPr="0091413C" w:rsidRDefault="00F23B83" w:rsidP="00287884">
            <w:pPr>
              <w:suppressAutoHyphens w:val="0"/>
              <w:spacing w:after="0" w:line="240" w:lineRule="auto"/>
              <w:ind w:left="142"/>
              <w:rPr>
                <w:rFonts w:ascii="Times New Roman" w:eastAsia="Aptos" w:hAnsi="Times New Roman"/>
                <w:sz w:val="20"/>
                <w:szCs w:val="20"/>
                <w:lang w:eastAsia="lt-LT"/>
              </w:rPr>
            </w:pPr>
            <w:r>
              <w:rPr>
                <w:rFonts w:ascii="Times New Roman" w:eastAsia="Aptos" w:hAnsi="Times New Roman"/>
                <w:sz w:val="20"/>
                <w:szCs w:val="20"/>
                <w:lang w:eastAsia="lt-LT"/>
              </w:rPr>
              <w:t>17</w:t>
            </w:r>
          </w:p>
        </w:tc>
        <w:tc>
          <w:tcPr>
            <w:tcW w:w="3105" w:type="dxa"/>
            <w:tcBorders>
              <w:top w:val="single" w:sz="4" w:space="0" w:color="00000A"/>
              <w:left w:val="single" w:sz="4" w:space="0" w:color="00000A"/>
              <w:bottom w:val="single" w:sz="4" w:space="0" w:color="00000A"/>
              <w:right w:val="single" w:sz="4" w:space="0" w:color="00000A"/>
            </w:tcBorders>
          </w:tcPr>
          <w:p w14:paraId="60E2D718" w14:textId="77777777" w:rsidR="00FA2C89" w:rsidRPr="0091413C" w:rsidRDefault="00FA2C8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Aptos" w:hAnsi="Times New Roman"/>
                <w:bCs/>
                <w:sz w:val="20"/>
                <w:szCs w:val="20"/>
                <w:lang w:eastAsia="lt-LT"/>
              </w:rPr>
              <w:t>Klaviatūra laidinė</w:t>
            </w:r>
          </w:p>
        </w:tc>
        <w:tc>
          <w:tcPr>
            <w:tcW w:w="3544" w:type="dxa"/>
            <w:tcBorders>
              <w:top w:val="single" w:sz="4" w:space="0" w:color="00000A"/>
              <w:left w:val="single" w:sz="4" w:space="0" w:color="00000A"/>
              <w:bottom w:val="single" w:sz="4" w:space="0" w:color="00000A"/>
              <w:right w:val="single" w:sz="4" w:space="0" w:color="00000A"/>
            </w:tcBorders>
          </w:tcPr>
          <w:p w14:paraId="79628F21" w14:textId="77777777" w:rsidR="00FA2C89" w:rsidRPr="0091413C" w:rsidRDefault="00FA2C89">
            <w:pPr>
              <w:numPr>
                <w:ilvl w:val="0"/>
                <w:numId w:val="33"/>
              </w:numPr>
              <w:suppressAutoHyphens w:val="0"/>
              <w:spacing w:after="0" w:line="240" w:lineRule="auto"/>
              <w:rPr>
                <w:rFonts w:ascii="Times New Roman" w:eastAsia="Aptos" w:hAnsi="Times New Roman"/>
                <w:iCs/>
                <w:sz w:val="20"/>
                <w:szCs w:val="20"/>
                <w:lang w:eastAsia="lt-LT"/>
              </w:rPr>
            </w:pPr>
            <w:r w:rsidRPr="0091413C">
              <w:rPr>
                <w:rFonts w:ascii="Times New Roman" w:eastAsia="Aptos" w:hAnsi="Times New Roman"/>
                <w:iCs/>
                <w:sz w:val="20"/>
                <w:szCs w:val="20"/>
                <w:lang w:eastAsia="lt-LT"/>
              </w:rPr>
              <w:t>QVERTY</w:t>
            </w:r>
          </w:p>
          <w:p w14:paraId="5519D5E7" w14:textId="77777777" w:rsidR="00FA2C89" w:rsidRPr="0091413C" w:rsidRDefault="00FA2C89">
            <w:pPr>
              <w:numPr>
                <w:ilvl w:val="0"/>
                <w:numId w:val="33"/>
              </w:numPr>
              <w:suppressAutoHyphens w:val="0"/>
              <w:spacing w:after="0" w:line="240" w:lineRule="auto"/>
              <w:rPr>
                <w:rFonts w:ascii="Times New Roman" w:eastAsia="Aptos" w:hAnsi="Times New Roman"/>
                <w:iCs/>
                <w:sz w:val="20"/>
                <w:szCs w:val="20"/>
                <w:lang w:eastAsia="lt-LT"/>
              </w:rPr>
            </w:pPr>
            <w:r w:rsidRPr="0091413C">
              <w:rPr>
                <w:rFonts w:ascii="Times New Roman" w:eastAsia="Aptos" w:hAnsi="Times New Roman"/>
                <w:iCs/>
                <w:sz w:val="20"/>
                <w:szCs w:val="20"/>
                <w:lang w:eastAsia="lt-LT"/>
              </w:rPr>
              <w:t>Mechaninio tipo</w:t>
            </w:r>
          </w:p>
          <w:p w14:paraId="5B2FF4EE" w14:textId="77777777" w:rsidR="00FA2C89" w:rsidRPr="0091413C" w:rsidRDefault="00FA2C89">
            <w:pPr>
              <w:numPr>
                <w:ilvl w:val="0"/>
                <w:numId w:val="33"/>
              </w:numPr>
              <w:suppressAutoHyphens w:val="0"/>
              <w:spacing w:after="0" w:line="240" w:lineRule="auto"/>
              <w:rPr>
                <w:rFonts w:ascii="Times New Roman" w:eastAsia="Aptos" w:hAnsi="Times New Roman"/>
                <w:iCs/>
                <w:sz w:val="20"/>
                <w:szCs w:val="20"/>
                <w:lang w:eastAsia="lt-LT"/>
              </w:rPr>
            </w:pPr>
            <w:r w:rsidRPr="0091413C">
              <w:rPr>
                <w:rFonts w:ascii="Times New Roman" w:eastAsia="Aptos" w:hAnsi="Times New Roman"/>
                <w:iCs/>
                <w:sz w:val="20"/>
                <w:szCs w:val="20"/>
                <w:lang w:eastAsia="lt-LT"/>
              </w:rPr>
              <w:t>su papildomais skaičiais dešinėje</w:t>
            </w:r>
          </w:p>
          <w:p w14:paraId="59D42B85" w14:textId="77777777" w:rsidR="00FA2C89" w:rsidRPr="0091413C" w:rsidRDefault="00FA2C89">
            <w:pPr>
              <w:numPr>
                <w:ilvl w:val="0"/>
                <w:numId w:val="33"/>
              </w:numPr>
              <w:suppressAutoHyphens w:val="0"/>
              <w:spacing w:after="0" w:line="240" w:lineRule="auto"/>
              <w:rPr>
                <w:rFonts w:ascii="Times New Roman" w:eastAsia="Aptos" w:hAnsi="Times New Roman"/>
                <w:iCs/>
                <w:sz w:val="20"/>
                <w:szCs w:val="20"/>
                <w:lang w:eastAsia="lt-LT"/>
              </w:rPr>
            </w:pPr>
            <w:r w:rsidRPr="0091413C">
              <w:rPr>
                <w:rFonts w:ascii="Times New Roman" w:eastAsia="Aptos" w:hAnsi="Times New Roman"/>
                <w:iCs/>
                <w:sz w:val="20"/>
                <w:szCs w:val="20"/>
                <w:lang w:eastAsia="lt-LT"/>
              </w:rPr>
              <w:t>USB jungtis</w:t>
            </w:r>
          </w:p>
          <w:p w14:paraId="3B967E16" w14:textId="77777777" w:rsidR="00FA2C89" w:rsidRPr="0091413C" w:rsidRDefault="00FA2C89">
            <w:pPr>
              <w:numPr>
                <w:ilvl w:val="0"/>
                <w:numId w:val="33"/>
              </w:numPr>
              <w:suppressAutoHyphens w:val="0"/>
              <w:spacing w:after="0" w:line="240" w:lineRule="auto"/>
              <w:rPr>
                <w:rFonts w:ascii="Times New Roman" w:eastAsia="Aptos" w:hAnsi="Times New Roman"/>
                <w:iCs/>
                <w:sz w:val="20"/>
                <w:szCs w:val="20"/>
                <w:lang w:eastAsia="lt-LT"/>
              </w:rPr>
            </w:pPr>
            <w:r w:rsidRPr="0091413C">
              <w:rPr>
                <w:rFonts w:ascii="Times New Roman" w:eastAsia="Aptos" w:hAnsi="Times New Roman"/>
                <w:iCs/>
                <w:sz w:val="20"/>
                <w:szCs w:val="20"/>
                <w:lang w:eastAsia="lt-LT"/>
              </w:rPr>
              <w:t>Svoris ne mažiau 1kg</w:t>
            </w:r>
          </w:p>
        </w:tc>
        <w:tc>
          <w:tcPr>
            <w:tcW w:w="3402" w:type="dxa"/>
            <w:tcBorders>
              <w:top w:val="single" w:sz="4" w:space="0" w:color="00000A"/>
              <w:left w:val="single" w:sz="4" w:space="0" w:color="00000A"/>
              <w:bottom w:val="single" w:sz="4" w:space="0" w:color="00000A"/>
              <w:right w:val="single" w:sz="4" w:space="0" w:color="00000A"/>
            </w:tcBorders>
          </w:tcPr>
          <w:p w14:paraId="176FD3A2"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5BD8AE28" w14:textId="77777777" w:rsidTr="00970FD5">
        <w:tc>
          <w:tcPr>
            <w:tcW w:w="723" w:type="dxa"/>
            <w:tcBorders>
              <w:top w:val="single" w:sz="4" w:space="0" w:color="00000A"/>
              <w:left w:val="single" w:sz="4" w:space="0" w:color="00000A"/>
              <w:bottom w:val="single" w:sz="4" w:space="0" w:color="00000A"/>
              <w:right w:val="single" w:sz="4" w:space="0" w:color="00000A"/>
            </w:tcBorders>
          </w:tcPr>
          <w:p w14:paraId="57E45D6D" w14:textId="32226DF7" w:rsidR="00FA2C89" w:rsidRPr="0091413C" w:rsidRDefault="00F23B83" w:rsidP="00287884">
            <w:pPr>
              <w:suppressAutoHyphens w:val="0"/>
              <w:spacing w:after="0" w:line="240" w:lineRule="auto"/>
              <w:ind w:left="142"/>
              <w:rPr>
                <w:rFonts w:ascii="Times New Roman" w:eastAsia="Aptos" w:hAnsi="Times New Roman"/>
                <w:sz w:val="20"/>
                <w:szCs w:val="20"/>
                <w:lang w:eastAsia="lt-LT"/>
              </w:rPr>
            </w:pPr>
            <w:r>
              <w:rPr>
                <w:rFonts w:ascii="Times New Roman" w:eastAsia="Aptos" w:hAnsi="Times New Roman"/>
                <w:sz w:val="20"/>
                <w:szCs w:val="20"/>
                <w:lang w:eastAsia="lt-LT"/>
              </w:rPr>
              <w:t>18</w:t>
            </w:r>
          </w:p>
        </w:tc>
        <w:tc>
          <w:tcPr>
            <w:tcW w:w="3105" w:type="dxa"/>
            <w:tcBorders>
              <w:top w:val="single" w:sz="4" w:space="0" w:color="00000A"/>
              <w:left w:val="single" w:sz="4" w:space="0" w:color="00000A"/>
              <w:bottom w:val="single" w:sz="4" w:space="0" w:color="00000A"/>
              <w:right w:val="single" w:sz="4" w:space="0" w:color="00000A"/>
            </w:tcBorders>
          </w:tcPr>
          <w:p w14:paraId="6EE10D44" w14:textId="77777777" w:rsidR="00FA2C89" w:rsidRPr="0091413C" w:rsidRDefault="00FA2C8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Aptos" w:hAnsi="Times New Roman"/>
                <w:bCs/>
                <w:sz w:val="20"/>
                <w:szCs w:val="20"/>
                <w:lang w:eastAsia="lt-LT"/>
              </w:rPr>
              <w:t>Laidinė pelė</w:t>
            </w:r>
          </w:p>
        </w:tc>
        <w:tc>
          <w:tcPr>
            <w:tcW w:w="3544" w:type="dxa"/>
            <w:tcBorders>
              <w:top w:val="single" w:sz="4" w:space="0" w:color="00000A"/>
              <w:left w:val="single" w:sz="4" w:space="0" w:color="00000A"/>
              <w:bottom w:val="single" w:sz="4" w:space="0" w:color="00000A"/>
              <w:right w:val="single" w:sz="4" w:space="0" w:color="00000A"/>
            </w:tcBorders>
          </w:tcPr>
          <w:p w14:paraId="4AC6CE68" w14:textId="77777777" w:rsidR="00FA2C89" w:rsidRPr="0091413C" w:rsidRDefault="00FA2C89" w:rsidP="00A65C29">
            <w:pPr>
              <w:suppressAutoHyphens w:val="0"/>
              <w:spacing w:after="0" w:line="240" w:lineRule="auto"/>
              <w:rPr>
                <w:rFonts w:ascii="Times New Roman" w:eastAsia="Aptos" w:hAnsi="Times New Roman"/>
                <w:iCs/>
                <w:sz w:val="20"/>
                <w:szCs w:val="20"/>
                <w:lang w:eastAsia="lt-LT"/>
              </w:rPr>
            </w:pPr>
            <w:r w:rsidRPr="0091413C">
              <w:rPr>
                <w:rFonts w:ascii="Times New Roman" w:eastAsia="Aptos" w:hAnsi="Times New Roman"/>
                <w:iCs/>
                <w:sz w:val="20"/>
                <w:szCs w:val="20"/>
                <w:lang w:eastAsia="lt-LT"/>
              </w:rPr>
              <w:t xml:space="preserve">Optinė skiriamoji geba ne mažiau 26000 </w:t>
            </w:r>
            <w:proofErr w:type="spellStart"/>
            <w:r w:rsidRPr="0091413C">
              <w:rPr>
                <w:rFonts w:ascii="Times New Roman" w:eastAsia="Aptos" w:hAnsi="Times New Roman"/>
                <w:iCs/>
                <w:sz w:val="20"/>
                <w:szCs w:val="20"/>
                <w:lang w:eastAsia="lt-LT"/>
              </w:rPr>
              <w:t>dpi</w:t>
            </w:r>
            <w:proofErr w:type="spellEnd"/>
          </w:p>
        </w:tc>
        <w:tc>
          <w:tcPr>
            <w:tcW w:w="3402" w:type="dxa"/>
            <w:tcBorders>
              <w:top w:val="single" w:sz="4" w:space="0" w:color="00000A"/>
              <w:left w:val="single" w:sz="4" w:space="0" w:color="00000A"/>
              <w:bottom w:val="single" w:sz="4" w:space="0" w:color="00000A"/>
              <w:right w:val="single" w:sz="4" w:space="0" w:color="00000A"/>
            </w:tcBorders>
          </w:tcPr>
          <w:p w14:paraId="47E94A6A"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5EF70EA8" w14:textId="77777777" w:rsidTr="00970FD5">
        <w:tc>
          <w:tcPr>
            <w:tcW w:w="723" w:type="dxa"/>
            <w:tcBorders>
              <w:left w:val="single" w:sz="4" w:space="0" w:color="00000A"/>
              <w:bottom w:val="single" w:sz="4" w:space="0" w:color="00000A"/>
              <w:right w:val="single" w:sz="4" w:space="0" w:color="00000A"/>
            </w:tcBorders>
          </w:tcPr>
          <w:p w14:paraId="229E12B8" w14:textId="7DF8EBEC" w:rsidR="00FA2C89" w:rsidRPr="0091413C" w:rsidRDefault="00F23B83" w:rsidP="00287884">
            <w:pPr>
              <w:suppressAutoHyphens w:val="0"/>
              <w:spacing w:after="0" w:line="240" w:lineRule="auto"/>
              <w:ind w:left="142"/>
              <w:rPr>
                <w:rFonts w:ascii="Times New Roman" w:eastAsia="Aptos" w:hAnsi="Times New Roman"/>
                <w:sz w:val="20"/>
                <w:szCs w:val="20"/>
                <w:lang w:eastAsia="lt-LT"/>
              </w:rPr>
            </w:pPr>
            <w:r>
              <w:rPr>
                <w:rFonts w:ascii="Times New Roman" w:eastAsia="Aptos" w:hAnsi="Times New Roman"/>
                <w:sz w:val="20"/>
                <w:szCs w:val="20"/>
                <w:lang w:eastAsia="lt-LT"/>
              </w:rPr>
              <w:t>19</w:t>
            </w:r>
          </w:p>
        </w:tc>
        <w:tc>
          <w:tcPr>
            <w:tcW w:w="3105" w:type="dxa"/>
            <w:tcBorders>
              <w:left w:val="single" w:sz="4" w:space="0" w:color="00000A"/>
              <w:bottom w:val="single" w:sz="4" w:space="0" w:color="00000A"/>
              <w:right w:val="single" w:sz="4" w:space="0" w:color="00000A"/>
            </w:tcBorders>
          </w:tcPr>
          <w:p w14:paraId="2540DCAF" w14:textId="77777777" w:rsidR="00FA2C89" w:rsidRPr="0091413C" w:rsidRDefault="00FA2C8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Aptos" w:hAnsi="Times New Roman"/>
                <w:bCs/>
                <w:sz w:val="20"/>
                <w:szCs w:val="20"/>
                <w:lang w:eastAsia="lt-LT"/>
              </w:rPr>
              <w:t>Optinis įrenginys</w:t>
            </w:r>
          </w:p>
        </w:tc>
        <w:tc>
          <w:tcPr>
            <w:tcW w:w="3544" w:type="dxa"/>
            <w:tcBorders>
              <w:left w:val="single" w:sz="4" w:space="0" w:color="00000A"/>
              <w:bottom w:val="single" w:sz="4" w:space="0" w:color="00000A"/>
              <w:right w:val="single" w:sz="4" w:space="0" w:color="00000A"/>
            </w:tcBorders>
          </w:tcPr>
          <w:p w14:paraId="445EF61F" w14:textId="77777777" w:rsidR="00FA2C89" w:rsidRPr="0091413C" w:rsidRDefault="00FA2C89" w:rsidP="00A65C29">
            <w:pPr>
              <w:suppressAutoHyphens w:val="0"/>
              <w:spacing w:after="0" w:line="240" w:lineRule="auto"/>
              <w:rPr>
                <w:rFonts w:ascii="Times New Roman" w:hAnsi="Times New Roman"/>
                <w:sz w:val="20"/>
                <w:szCs w:val="20"/>
              </w:rPr>
            </w:pPr>
            <w:r w:rsidRPr="0091413C">
              <w:rPr>
                <w:rFonts w:ascii="Times New Roman" w:hAnsi="Times New Roman"/>
                <w:sz w:val="20"/>
                <w:szCs w:val="20"/>
              </w:rPr>
              <w:t xml:space="preserve">Integruotas arba išorinis optinis </w:t>
            </w:r>
            <w:proofErr w:type="spellStart"/>
            <w:r w:rsidRPr="0091413C">
              <w:rPr>
                <w:rFonts w:ascii="Times New Roman" w:hAnsi="Times New Roman"/>
                <w:sz w:val="20"/>
                <w:szCs w:val="20"/>
              </w:rPr>
              <w:t>yranginys</w:t>
            </w:r>
            <w:proofErr w:type="spellEnd"/>
            <w:r w:rsidRPr="0091413C">
              <w:rPr>
                <w:rFonts w:ascii="Times New Roman" w:hAnsi="Times New Roman"/>
                <w:sz w:val="20"/>
                <w:szCs w:val="20"/>
              </w:rPr>
              <w:t xml:space="preserve"> galintis skaityti ir įrašyti  CD-R/CD-RW/DVD+R/DVD-RW tipų diskus</w:t>
            </w:r>
          </w:p>
        </w:tc>
        <w:tc>
          <w:tcPr>
            <w:tcW w:w="3402" w:type="dxa"/>
            <w:tcBorders>
              <w:left w:val="single" w:sz="4" w:space="0" w:color="00000A"/>
              <w:bottom w:val="single" w:sz="4" w:space="0" w:color="00000A"/>
              <w:right w:val="single" w:sz="4" w:space="0" w:color="00000A"/>
            </w:tcBorders>
          </w:tcPr>
          <w:p w14:paraId="0A14E738"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19F514A4" w14:textId="77777777" w:rsidTr="00970FD5">
        <w:tc>
          <w:tcPr>
            <w:tcW w:w="723" w:type="dxa"/>
            <w:tcBorders>
              <w:left w:val="single" w:sz="4" w:space="0" w:color="00000A"/>
              <w:bottom w:val="single" w:sz="4" w:space="0" w:color="00000A"/>
              <w:right w:val="single" w:sz="4" w:space="0" w:color="00000A"/>
            </w:tcBorders>
          </w:tcPr>
          <w:p w14:paraId="46FA2F87" w14:textId="21B4E139" w:rsidR="00FA2C89" w:rsidRPr="0091413C" w:rsidRDefault="00F23B83" w:rsidP="00287884">
            <w:pPr>
              <w:suppressAutoHyphens w:val="0"/>
              <w:spacing w:after="0" w:line="240" w:lineRule="auto"/>
              <w:ind w:left="142"/>
              <w:rPr>
                <w:rFonts w:ascii="Times New Roman" w:eastAsia="Aptos" w:hAnsi="Times New Roman"/>
                <w:sz w:val="20"/>
                <w:szCs w:val="20"/>
                <w:lang w:eastAsia="lt-LT"/>
              </w:rPr>
            </w:pPr>
            <w:r>
              <w:rPr>
                <w:rFonts w:ascii="Times New Roman" w:eastAsia="Aptos" w:hAnsi="Times New Roman"/>
                <w:sz w:val="20"/>
                <w:szCs w:val="20"/>
                <w:lang w:eastAsia="lt-LT"/>
              </w:rPr>
              <w:t>20</w:t>
            </w:r>
          </w:p>
        </w:tc>
        <w:tc>
          <w:tcPr>
            <w:tcW w:w="3105" w:type="dxa"/>
            <w:tcBorders>
              <w:left w:val="single" w:sz="4" w:space="0" w:color="00000A"/>
              <w:bottom w:val="single" w:sz="4" w:space="0" w:color="00000A"/>
              <w:right w:val="single" w:sz="4" w:space="0" w:color="00000A"/>
            </w:tcBorders>
          </w:tcPr>
          <w:p w14:paraId="06FE287C" w14:textId="7CB1A30B" w:rsidR="00FA2C89" w:rsidRPr="0091413C" w:rsidRDefault="00FA2C8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G</w:t>
            </w:r>
            <w:r w:rsidR="00F23B83">
              <w:rPr>
                <w:rFonts w:ascii="Times New Roman" w:eastAsia="Times New Roman" w:hAnsi="Times New Roman"/>
                <w:bCs/>
                <w:sz w:val="20"/>
                <w:szCs w:val="20"/>
                <w:lang w:eastAsia="lt-LT"/>
              </w:rPr>
              <w:t>amintojo g</w:t>
            </w:r>
            <w:r w:rsidRPr="0091413C">
              <w:rPr>
                <w:rFonts w:ascii="Times New Roman" w:eastAsia="Times New Roman" w:hAnsi="Times New Roman"/>
                <w:bCs/>
                <w:sz w:val="20"/>
                <w:szCs w:val="20"/>
                <w:lang w:eastAsia="lt-LT"/>
              </w:rPr>
              <w:t>arantija</w:t>
            </w:r>
          </w:p>
        </w:tc>
        <w:tc>
          <w:tcPr>
            <w:tcW w:w="3544" w:type="dxa"/>
            <w:tcBorders>
              <w:left w:val="single" w:sz="4" w:space="0" w:color="00000A"/>
              <w:bottom w:val="single" w:sz="4" w:space="0" w:color="00000A"/>
              <w:right w:val="single" w:sz="4" w:space="0" w:color="00000A"/>
            </w:tcBorders>
          </w:tcPr>
          <w:p w14:paraId="5F63D9BD" w14:textId="77777777" w:rsidR="00FA2C89" w:rsidRPr="0091413C" w:rsidRDefault="00FA2C89"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Ne mažiau nei 24 mėnesiai nuo įrangos pristatymo termino.</w:t>
            </w:r>
          </w:p>
        </w:tc>
        <w:tc>
          <w:tcPr>
            <w:tcW w:w="3402" w:type="dxa"/>
            <w:tcBorders>
              <w:left w:val="single" w:sz="4" w:space="0" w:color="00000A"/>
              <w:bottom w:val="single" w:sz="4" w:space="0" w:color="00000A"/>
              <w:right w:val="single" w:sz="4" w:space="0" w:color="00000A"/>
            </w:tcBorders>
          </w:tcPr>
          <w:p w14:paraId="14A50673"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23B83" w:rsidRPr="0091413C" w14:paraId="4401B7F1" w14:textId="77777777" w:rsidTr="00970FD5">
        <w:tc>
          <w:tcPr>
            <w:tcW w:w="723" w:type="dxa"/>
            <w:tcBorders>
              <w:top w:val="single" w:sz="4" w:space="0" w:color="00000A"/>
              <w:left w:val="single" w:sz="4" w:space="0" w:color="00000A"/>
              <w:bottom w:val="single" w:sz="4" w:space="0" w:color="00000A"/>
              <w:right w:val="single" w:sz="4" w:space="0" w:color="00000A"/>
            </w:tcBorders>
          </w:tcPr>
          <w:p w14:paraId="6A258728" w14:textId="03B31DE6" w:rsidR="00F23B83" w:rsidRPr="0091413C" w:rsidRDefault="00F23B83" w:rsidP="00F23B83">
            <w:pPr>
              <w:suppressAutoHyphens w:val="0"/>
              <w:spacing w:after="0" w:line="240" w:lineRule="auto"/>
              <w:ind w:left="142"/>
              <w:rPr>
                <w:rFonts w:ascii="Times New Roman" w:eastAsia="Aptos" w:hAnsi="Times New Roman"/>
                <w:sz w:val="20"/>
                <w:szCs w:val="20"/>
                <w:lang w:eastAsia="lt-LT"/>
              </w:rPr>
            </w:pPr>
            <w:r>
              <w:rPr>
                <w:rFonts w:ascii="Times New Roman" w:eastAsia="Aptos" w:hAnsi="Times New Roman"/>
                <w:sz w:val="20"/>
                <w:szCs w:val="20"/>
                <w:lang w:eastAsia="lt-LT"/>
              </w:rPr>
              <w:t>21</w:t>
            </w:r>
          </w:p>
        </w:tc>
        <w:tc>
          <w:tcPr>
            <w:tcW w:w="3105" w:type="dxa"/>
            <w:tcBorders>
              <w:top w:val="single" w:sz="4" w:space="0" w:color="00000A"/>
              <w:left w:val="single" w:sz="4" w:space="0" w:color="00000A"/>
              <w:bottom w:val="single" w:sz="4" w:space="0" w:color="00000A"/>
              <w:right w:val="single" w:sz="4" w:space="0" w:color="00000A"/>
            </w:tcBorders>
          </w:tcPr>
          <w:p w14:paraId="3CBEF07C" w14:textId="08B5F584" w:rsidR="00F23B83" w:rsidRPr="00F23B83" w:rsidRDefault="00F23B83" w:rsidP="00F23B83">
            <w:pPr>
              <w:suppressAutoHyphens w:val="0"/>
              <w:spacing w:after="0" w:line="240" w:lineRule="auto"/>
              <w:rPr>
                <w:rFonts w:ascii="Times New Roman" w:eastAsia="Aptos" w:hAnsi="Times New Roman"/>
                <w:bCs/>
                <w:sz w:val="20"/>
                <w:szCs w:val="20"/>
                <w:lang w:eastAsia="lt-LT"/>
              </w:rPr>
            </w:pPr>
            <w:r w:rsidRPr="00F23B83">
              <w:rPr>
                <w:rFonts w:ascii="Times New Roman" w:hAnsi="Times New Roman"/>
                <w:sz w:val="20"/>
                <w:szCs w:val="20"/>
              </w:rPr>
              <w:t>Įranga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ir planšetės“ 4.1., 4.2. ir 4.3. punktuose</w:t>
            </w:r>
          </w:p>
        </w:tc>
        <w:tc>
          <w:tcPr>
            <w:tcW w:w="3544" w:type="dxa"/>
            <w:tcBorders>
              <w:top w:val="single" w:sz="4" w:space="0" w:color="00000A"/>
              <w:left w:val="single" w:sz="4" w:space="0" w:color="00000A"/>
              <w:bottom w:val="single" w:sz="4" w:space="0" w:color="00000A"/>
              <w:right w:val="single" w:sz="4" w:space="0" w:color="00000A"/>
            </w:tcBorders>
          </w:tcPr>
          <w:p w14:paraId="041C8E8E" w14:textId="40F2CDBC" w:rsidR="00F23B83" w:rsidRPr="00F23B83" w:rsidRDefault="00F23B83" w:rsidP="00F23B83">
            <w:pPr>
              <w:suppressAutoHyphens w:val="0"/>
              <w:spacing w:after="0" w:line="240" w:lineRule="auto"/>
              <w:rPr>
                <w:rFonts w:ascii="Times New Roman" w:eastAsia="Aptos" w:hAnsi="Times New Roman"/>
                <w:iCs/>
                <w:sz w:val="20"/>
                <w:szCs w:val="20"/>
                <w:lang w:eastAsia="lt-LT"/>
              </w:rPr>
            </w:pPr>
            <w:r w:rsidRPr="00F23B83">
              <w:rPr>
                <w:rFonts w:ascii="Times New Roman" w:hAnsi="Times New Roman"/>
                <w:sz w:val="20"/>
                <w:szCs w:val="20"/>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402" w:type="dxa"/>
            <w:tcBorders>
              <w:top w:val="single" w:sz="4" w:space="0" w:color="00000A"/>
              <w:left w:val="single" w:sz="4" w:space="0" w:color="00000A"/>
              <w:bottom w:val="single" w:sz="4" w:space="0" w:color="00000A"/>
              <w:right w:val="single" w:sz="4" w:space="0" w:color="00000A"/>
            </w:tcBorders>
          </w:tcPr>
          <w:p w14:paraId="56959854" w14:textId="77777777" w:rsidR="00F23B83" w:rsidRPr="0091413C" w:rsidRDefault="00F23B83" w:rsidP="00F23B83">
            <w:pPr>
              <w:rPr>
                <w:rFonts w:ascii="Times New Roman" w:hAnsi="Times New Roman"/>
                <w:sz w:val="20"/>
                <w:szCs w:val="20"/>
              </w:rPr>
            </w:pPr>
          </w:p>
        </w:tc>
      </w:tr>
    </w:tbl>
    <w:p w14:paraId="4B3B5466" w14:textId="77777777" w:rsidR="00FA2C89" w:rsidRPr="0091413C" w:rsidRDefault="00FA2C89" w:rsidP="00FA2C89">
      <w:pPr>
        <w:tabs>
          <w:tab w:val="left" w:pos="0"/>
          <w:tab w:val="left" w:pos="284"/>
        </w:tabs>
        <w:spacing w:after="0" w:line="240" w:lineRule="auto"/>
        <w:ind w:right="-22"/>
        <w:jc w:val="both"/>
        <w:rPr>
          <w:rFonts w:ascii="Times New Roman" w:hAnsi="Times New Roman"/>
          <w:sz w:val="20"/>
          <w:szCs w:val="20"/>
        </w:rPr>
      </w:pPr>
    </w:p>
    <w:tbl>
      <w:tblPr>
        <w:tblW w:w="10775" w:type="dxa"/>
        <w:tblInd w:w="-857" w:type="dxa"/>
        <w:tblLayout w:type="fixed"/>
        <w:tblLook w:val="0400" w:firstRow="0" w:lastRow="0" w:firstColumn="0" w:lastColumn="0" w:noHBand="0" w:noVBand="1"/>
      </w:tblPr>
      <w:tblGrid>
        <w:gridCol w:w="723"/>
        <w:gridCol w:w="3106"/>
        <w:gridCol w:w="3544"/>
        <w:gridCol w:w="3402"/>
      </w:tblGrid>
      <w:tr w:rsidR="00FA2C89" w:rsidRPr="0091413C" w14:paraId="7C60F8B0" w14:textId="77777777" w:rsidTr="00970FD5">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E21B92D"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r w:rsidRPr="0091413C">
              <w:rPr>
                <w:rFonts w:ascii="Times New Roman" w:eastAsia="Aptos" w:hAnsi="Times New Roman"/>
                <w:b/>
                <w:sz w:val="20"/>
                <w:szCs w:val="20"/>
                <w:lang w:eastAsia="lt-LT"/>
              </w:rPr>
              <w:t>Eil. Nr.</w:t>
            </w:r>
          </w:p>
        </w:tc>
        <w:tc>
          <w:tcPr>
            <w:tcW w:w="3106"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EC9D14F" w14:textId="77777777" w:rsidR="00FA2C89" w:rsidRPr="0091413C" w:rsidRDefault="00FA2C89" w:rsidP="00A65C29">
            <w:pPr>
              <w:suppressAutoHyphens w:val="0"/>
              <w:spacing w:after="0" w:line="240" w:lineRule="auto"/>
              <w:jc w:val="center"/>
              <w:rPr>
                <w:rFonts w:ascii="Times New Roman" w:eastAsia="Aptos" w:hAnsi="Times New Roman"/>
                <w:sz w:val="20"/>
                <w:szCs w:val="20"/>
                <w:lang w:eastAsia="lt-LT"/>
              </w:rPr>
            </w:pPr>
            <w:r w:rsidRPr="0091413C">
              <w:rPr>
                <w:rFonts w:ascii="Times New Roman" w:eastAsia="Aptos" w:hAnsi="Times New Roman"/>
                <w:b/>
                <w:sz w:val="20"/>
                <w:szCs w:val="20"/>
                <w:lang w:eastAsia="lt-LT"/>
              </w:rPr>
              <w:t>Parametras</w:t>
            </w:r>
          </w:p>
        </w:tc>
        <w:tc>
          <w:tcPr>
            <w:tcW w:w="354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F6F9500" w14:textId="77777777" w:rsidR="00FA2C89" w:rsidRPr="0091413C" w:rsidRDefault="00FA2C89" w:rsidP="00A65C29">
            <w:pPr>
              <w:suppressAutoHyphens w:val="0"/>
              <w:spacing w:after="0" w:line="240" w:lineRule="auto"/>
              <w:jc w:val="both"/>
              <w:rPr>
                <w:rFonts w:ascii="Times New Roman" w:eastAsia="Aptos" w:hAnsi="Times New Roman"/>
                <w:b/>
                <w:sz w:val="20"/>
                <w:szCs w:val="20"/>
                <w:lang w:eastAsia="lt-LT"/>
              </w:rPr>
            </w:pPr>
            <w:r w:rsidRPr="0091413C">
              <w:rPr>
                <w:rFonts w:ascii="Times New Roman" w:eastAsia="Aptos" w:hAnsi="Times New Roman"/>
                <w:b/>
                <w:sz w:val="20"/>
                <w:szCs w:val="20"/>
                <w:lang w:eastAsia="lt-LT"/>
              </w:rPr>
              <w:t>Reikalaujama charakteristika</w:t>
            </w:r>
          </w:p>
        </w:tc>
        <w:tc>
          <w:tcPr>
            <w:tcW w:w="3402" w:type="dxa"/>
            <w:tcBorders>
              <w:top w:val="single" w:sz="4" w:space="0" w:color="00000A"/>
              <w:left w:val="single" w:sz="4" w:space="0" w:color="00000A"/>
              <w:bottom w:val="single" w:sz="4" w:space="0" w:color="00000A"/>
              <w:right w:val="single" w:sz="4" w:space="0" w:color="00000A"/>
            </w:tcBorders>
            <w:shd w:val="clear" w:color="auto" w:fill="D5DCE4"/>
          </w:tcPr>
          <w:p w14:paraId="46B3D78C" w14:textId="77777777" w:rsidR="00FA2C89" w:rsidRPr="0091413C" w:rsidRDefault="00FA2C89" w:rsidP="00A65C29">
            <w:pPr>
              <w:suppressAutoHyphens w:val="0"/>
              <w:spacing w:after="0" w:line="240" w:lineRule="auto"/>
              <w:jc w:val="both"/>
              <w:rPr>
                <w:rFonts w:ascii="Times New Roman" w:eastAsia="Aptos" w:hAnsi="Times New Roman"/>
                <w:b/>
                <w:sz w:val="20"/>
                <w:szCs w:val="20"/>
                <w:lang w:eastAsia="lt-LT"/>
              </w:rPr>
            </w:pPr>
            <w:r w:rsidRPr="0091413C">
              <w:rPr>
                <w:rFonts w:ascii="Times New Roman" w:eastAsia="Aptos" w:hAnsi="Times New Roman"/>
                <w:b/>
                <w:sz w:val="20"/>
                <w:szCs w:val="20"/>
                <w:lang w:eastAsia="lt-LT"/>
              </w:rPr>
              <w:t>Tiekėjas nurodo siūlomą parametrą (turi būti detaliai nurodomas parametras, atsakymas „Taip“, „Atitinka“ arba „Neatitinka“ bus vertinamas kaip netinkamas)</w:t>
            </w:r>
          </w:p>
        </w:tc>
      </w:tr>
      <w:tr w:rsidR="00FA2C89" w:rsidRPr="0091413C" w14:paraId="7FAA1A2A" w14:textId="77777777" w:rsidTr="00970FD5">
        <w:tc>
          <w:tcPr>
            <w:tcW w:w="723" w:type="dxa"/>
            <w:tcBorders>
              <w:top w:val="single" w:sz="4" w:space="0" w:color="00000A"/>
              <w:left w:val="single" w:sz="4" w:space="0" w:color="00000A"/>
              <w:bottom w:val="single" w:sz="4" w:space="0" w:color="00000A"/>
              <w:right w:val="single" w:sz="4" w:space="0" w:color="00000A"/>
            </w:tcBorders>
          </w:tcPr>
          <w:p w14:paraId="2F31682E" w14:textId="5ED88841" w:rsidR="00FA2C89" w:rsidRPr="0091413C" w:rsidRDefault="00465F21" w:rsidP="00026D67">
            <w:pPr>
              <w:suppressAutoHyphens w:val="0"/>
              <w:spacing w:after="0" w:line="240" w:lineRule="auto"/>
              <w:ind w:left="175"/>
              <w:rPr>
                <w:rFonts w:ascii="Times New Roman" w:eastAsia="Aptos" w:hAnsi="Times New Roman"/>
                <w:sz w:val="20"/>
                <w:szCs w:val="20"/>
                <w:lang w:eastAsia="lt-LT"/>
              </w:rPr>
            </w:pPr>
            <w:r>
              <w:rPr>
                <w:rFonts w:ascii="Times New Roman" w:eastAsia="Aptos" w:hAnsi="Times New Roman"/>
                <w:sz w:val="20"/>
                <w:szCs w:val="20"/>
                <w:lang w:eastAsia="lt-LT"/>
              </w:rPr>
              <w:t>1</w:t>
            </w:r>
          </w:p>
        </w:tc>
        <w:tc>
          <w:tcPr>
            <w:tcW w:w="10052" w:type="dxa"/>
            <w:gridSpan w:val="3"/>
            <w:tcBorders>
              <w:top w:val="single" w:sz="4" w:space="0" w:color="00000A"/>
              <w:left w:val="single" w:sz="4" w:space="0" w:color="00000A"/>
              <w:bottom w:val="single" w:sz="4" w:space="0" w:color="00000A"/>
              <w:right w:val="single" w:sz="4" w:space="0" w:color="00000A"/>
            </w:tcBorders>
          </w:tcPr>
          <w:p w14:paraId="15768A73" w14:textId="2BC73525" w:rsidR="00FA2C89" w:rsidRPr="0091413C" w:rsidRDefault="00FA2C89" w:rsidP="00A65C29">
            <w:pPr>
              <w:suppressAutoHyphens w:val="0"/>
              <w:spacing w:after="0" w:line="240" w:lineRule="auto"/>
              <w:rPr>
                <w:rFonts w:ascii="Times New Roman" w:hAnsi="Times New Roman"/>
                <w:sz w:val="20"/>
                <w:szCs w:val="20"/>
              </w:rPr>
            </w:pPr>
            <w:r w:rsidRPr="0091413C">
              <w:rPr>
                <w:rFonts w:ascii="Times New Roman" w:eastAsia="Times New Roman" w:hAnsi="Times New Roman"/>
                <w:b/>
                <w:bCs/>
                <w:iCs/>
                <w:sz w:val="20"/>
                <w:szCs w:val="20"/>
                <w:lang w:eastAsia="lt-LT"/>
              </w:rPr>
              <w:t>Profesionali vaizdo įrašymo ir atkūrimo plokštė su valdymo bloku, 1 vnt.</w:t>
            </w:r>
          </w:p>
        </w:tc>
      </w:tr>
      <w:tr w:rsidR="00FA2C89" w:rsidRPr="0091413C" w14:paraId="7F0981DE" w14:textId="77777777" w:rsidTr="00970FD5">
        <w:tc>
          <w:tcPr>
            <w:tcW w:w="723" w:type="dxa"/>
            <w:tcBorders>
              <w:top w:val="single" w:sz="4" w:space="0" w:color="00000A"/>
              <w:left w:val="single" w:sz="4" w:space="0" w:color="00000A"/>
              <w:bottom w:val="single" w:sz="4" w:space="0" w:color="00000A"/>
              <w:right w:val="single" w:sz="4" w:space="0" w:color="00000A"/>
            </w:tcBorders>
          </w:tcPr>
          <w:p w14:paraId="3BBACCE5" w14:textId="3163C82C" w:rsidR="00FA2C89" w:rsidRPr="0091413C" w:rsidRDefault="00026D67" w:rsidP="00026D67">
            <w:pPr>
              <w:suppressAutoHyphens w:val="0"/>
              <w:spacing w:after="0" w:line="240" w:lineRule="auto"/>
              <w:ind w:left="360"/>
              <w:rPr>
                <w:rFonts w:ascii="Times New Roman" w:eastAsia="Aptos" w:hAnsi="Times New Roman"/>
                <w:iCs/>
                <w:sz w:val="20"/>
                <w:szCs w:val="20"/>
                <w:lang w:eastAsia="lt-LT"/>
              </w:rPr>
            </w:pPr>
            <w:r>
              <w:rPr>
                <w:rFonts w:ascii="Times New Roman" w:eastAsia="Aptos" w:hAnsi="Times New Roman"/>
                <w:iCs/>
                <w:sz w:val="20"/>
                <w:szCs w:val="20"/>
                <w:lang w:eastAsia="lt-LT"/>
              </w:rPr>
              <w:t>2</w:t>
            </w:r>
          </w:p>
        </w:tc>
        <w:tc>
          <w:tcPr>
            <w:tcW w:w="10052" w:type="dxa"/>
            <w:gridSpan w:val="3"/>
            <w:tcBorders>
              <w:top w:val="single" w:sz="4" w:space="0" w:color="00000A"/>
              <w:left w:val="single" w:sz="4" w:space="0" w:color="00000A"/>
              <w:bottom w:val="single" w:sz="4" w:space="0" w:color="00000A"/>
              <w:right w:val="single" w:sz="4" w:space="0" w:color="00000A"/>
            </w:tcBorders>
          </w:tcPr>
          <w:p w14:paraId="08534EFA" w14:textId="234BE382" w:rsidR="00FA2C89" w:rsidRPr="0091413C" w:rsidRDefault="00FA2C89" w:rsidP="00A65C29">
            <w:pPr>
              <w:suppressAutoHyphens w:val="0"/>
              <w:spacing w:after="0" w:line="240" w:lineRule="auto"/>
              <w:rPr>
                <w:rFonts w:ascii="Times New Roman" w:hAnsi="Times New Roman"/>
                <w:sz w:val="20"/>
                <w:szCs w:val="20"/>
              </w:rPr>
            </w:pPr>
            <w:r w:rsidRPr="0091413C">
              <w:rPr>
                <w:rFonts w:ascii="Times New Roman" w:eastAsia="Times New Roman" w:hAnsi="Times New Roman"/>
                <w:b/>
                <w:bCs/>
                <w:iCs/>
                <w:sz w:val="20"/>
                <w:szCs w:val="20"/>
                <w:lang w:eastAsia="lt-LT"/>
              </w:rPr>
              <w:t xml:space="preserve">Pristatymo adresas: MDL  Fotografijos ir medijų meno laboratorija, Maironio g. 3, Vilnius. </w:t>
            </w:r>
          </w:p>
        </w:tc>
      </w:tr>
      <w:tr w:rsidR="00FA2C89" w:rsidRPr="0091413C" w14:paraId="22CEEA48" w14:textId="77777777" w:rsidTr="00970FD5">
        <w:tc>
          <w:tcPr>
            <w:tcW w:w="723" w:type="dxa"/>
            <w:tcBorders>
              <w:top w:val="single" w:sz="4" w:space="0" w:color="00000A"/>
              <w:left w:val="single" w:sz="4" w:space="0" w:color="00000A"/>
              <w:bottom w:val="single" w:sz="4" w:space="0" w:color="00000A"/>
              <w:right w:val="single" w:sz="4" w:space="0" w:color="00000A"/>
            </w:tcBorders>
          </w:tcPr>
          <w:p w14:paraId="72ACB562" w14:textId="356A09CD" w:rsidR="00FA2C89" w:rsidRPr="0091413C" w:rsidRDefault="00026D67" w:rsidP="00026D67">
            <w:pPr>
              <w:suppressAutoHyphens w:val="0"/>
              <w:spacing w:after="0" w:line="240" w:lineRule="auto"/>
              <w:ind w:left="360"/>
              <w:rPr>
                <w:rFonts w:ascii="Times New Roman" w:eastAsia="Aptos" w:hAnsi="Times New Roman"/>
                <w:sz w:val="20"/>
                <w:szCs w:val="20"/>
                <w:lang w:eastAsia="lt-LT"/>
              </w:rPr>
            </w:pPr>
            <w:r>
              <w:rPr>
                <w:rFonts w:ascii="Times New Roman" w:eastAsia="Aptos" w:hAnsi="Times New Roman"/>
                <w:sz w:val="20"/>
                <w:szCs w:val="20"/>
                <w:lang w:eastAsia="lt-LT"/>
              </w:rPr>
              <w:t>3</w:t>
            </w:r>
          </w:p>
        </w:tc>
        <w:tc>
          <w:tcPr>
            <w:tcW w:w="10052" w:type="dxa"/>
            <w:gridSpan w:val="3"/>
            <w:tcBorders>
              <w:top w:val="single" w:sz="4" w:space="0" w:color="00000A"/>
              <w:left w:val="single" w:sz="4" w:space="0" w:color="00000A"/>
              <w:bottom w:val="single" w:sz="4" w:space="0" w:color="00000A"/>
              <w:right w:val="single" w:sz="4" w:space="0" w:color="00000A"/>
            </w:tcBorders>
          </w:tcPr>
          <w:p w14:paraId="66B7589A" w14:textId="7489FAD4" w:rsidR="00FA2C89" w:rsidRPr="0091413C" w:rsidRDefault="00F51B7D" w:rsidP="00A65C29">
            <w:pPr>
              <w:suppressAutoHyphens w:val="0"/>
              <w:spacing w:after="0" w:line="240" w:lineRule="auto"/>
              <w:rPr>
                <w:rFonts w:ascii="Times New Roman" w:hAnsi="Times New Roman"/>
                <w:sz w:val="20"/>
                <w:szCs w:val="20"/>
              </w:rPr>
            </w:pPr>
            <w:r w:rsidRPr="00F51B7D">
              <w:rPr>
                <w:rFonts w:ascii="Times New Roman" w:eastAsia="Times New Roman" w:hAnsi="Times New Roman"/>
                <w:i/>
                <w:sz w:val="20"/>
                <w:szCs w:val="20"/>
                <w:lang w:eastAsia="lt-LT"/>
              </w:rPr>
              <w:t>Įrangą pristatyti nuo 2026 08.25 per 10 k. d.</w:t>
            </w:r>
          </w:p>
        </w:tc>
      </w:tr>
      <w:tr w:rsidR="00FA2C89" w:rsidRPr="0091413C" w14:paraId="2582645E" w14:textId="77777777" w:rsidTr="00970FD5">
        <w:tc>
          <w:tcPr>
            <w:tcW w:w="723" w:type="dxa"/>
            <w:tcBorders>
              <w:top w:val="single" w:sz="4" w:space="0" w:color="00000A"/>
              <w:left w:val="single" w:sz="4" w:space="0" w:color="00000A"/>
              <w:bottom w:val="single" w:sz="4" w:space="0" w:color="00000A"/>
              <w:right w:val="single" w:sz="4" w:space="0" w:color="00000A"/>
            </w:tcBorders>
          </w:tcPr>
          <w:p w14:paraId="76FE99EE" w14:textId="4006C5A1" w:rsidR="00FA2C89" w:rsidRPr="0091413C" w:rsidRDefault="00026D67" w:rsidP="00026D67">
            <w:pPr>
              <w:suppressAutoHyphens w:val="0"/>
              <w:spacing w:after="0" w:line="240" w:lineRule="auto"/>
              <w:ind w:left="360"/>
              <w:rPr>
                <w:rFonts w:ascii="Times New Roman" w:eastAsia="Aptos" w:hAnsi="Times New Roman"/>
                <w:sz w:val="20"/>
                <w:szCs w:val="20"/>
                <w:lang w:eastAsia="lt-LT"/>
              </w:rPr>
            </w:pPr>
            <w:r>
              <w:rPr>
                <w:rFonts w:ascii="Times New Roman" w:eastAsia="Aptos" w:hAnsi="Times New Roman"/>
                <w:sz w:val="20"/>
                <w:szCs w:val="20"/>
                <w:lang w:eastAsia="lt-LT"/>
              </w:rPr>
              <w:t>4</w:t>
            </w:r>
          </w:p>
        </w:tc>
        <w:tc>
          <w:tcPr>
            <w:tcW w:w="3106" w:type="dxa"/>
            <w:tcBorders>
              <w:top w:val="single" w:sz="4" w:space="0" w:color="00000A"/>
              <w:left w:val="single" w:sz="4" w:space="0" w:color="00000A"/>
              <w:bottom w:val="single" w:sz="4" w:space="0" w:color="00000A"/>
              <w:right w:val="single" w:sz="4" w:space="0" w:color="00000A"/>
            </w:tcBorders>
          </w:tcPr>
          <w:p w14:paraId="20642E22"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r w:rsidRPr="0091413C">
              <w:rPr>
                <w:rFonts w:ascii="Times New Roman" w:eastAsia="Aptos" w:hAnsi="Times New Roman"/>
                <w:sz w:val="20"/>
                <w:szCs w:val="20"/>
                <w:lang w:eastAsia="lt-LT"/>
              </w:rPr>
              <w:t>Gamintojas</w:t>
            </w:r>
          </w:p>
        </w:tc>
        <w:tc>
          <w:tcPr>
            <w:tcW w:w="3544" w:type="dxa"/>
            <w:tcBorders>
              <w:top w:val="single" w:sz="4" w:space="0" w:color="00000A"/>
              <w:left w:val="single" w:sz="4" w:space="0" w:color="00000A"/>
              <w:bottom w:val="single" w:sz="4" w:space="0" w:color="00000A"/>
              <w:right w:val="single" w:sz="4" w:space="0" w:color="00000A"/>
            </w:tcBorders>
          </w:tcPr>
          <w:p w14:paraId="3E4A8CC4" w14:textId="77777777" w:rsidR="00FA2C89" w:rsidRPr="0091413C" w:rsidRDefault="00FA2C89" w:rsidP="00A65C29">
            <w:pPr>
              <w:suppressAutoHyphens w:val="0"/>
              <w:spacing w:after="0" w:line="240" w:lineRule="auto"/>
              <w:rPr>
                <w:rFonts w:ascii="Times New Roman" w:eastAsia="Times New Roman" w:hAnsi="Times New Roman"/>
                <w:i/>
                <w:sz w:val="20"/>
                <w:szCs w:val="20"/>
                <w:lang w:eastAsia="lt-LT"/>
              </w:rPr>
            </w:pPr>
            <w:r w:rsidRPr="0091413C">
              <w:rPr>
                <w:rFonts w:ascii="Times New Roman" w:hAnsi="Times New Roman"/>
                <w:sz w:val="20"/>
                <w:szCs w:val="20"/>
              </w:rPr>
              <w:t>Nurodyti</w:t>
            </w:r>
          </w:p>
        </w:tc>
        <w:tc>
          <w:tcPr>
            <w:tcW w:w="3402" w:type="dxa"/>
            <w:tcBorders>
              <w:top w:val="single" w:sz="4" w:space="0" w:color="00000A"/>
              <w:left w:val="single" w:sz="4" w:space="0" w:color="00000A"/>
              <w:bottom w:val="single" w:sz="4" w:space="0" w:color="00000A"/>
              <w:right w:val="single" w:sz="4" w:space="0" w:color="00000A"/>
            </w:tcBorders>
          </w:tcPr>
          <w:p w14:paraId="4D0720CE"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210DDE92" w14:textId="77777777" w:rsidTr="00970FD5">
        <w:tc>
          <w:tcPr>
            <w:tcW w:w="723" w:type="dxa"/>
            <w:tcBorders>
              <w:top w:val="single" w:sz="4" w:space="0" w:color="00000A"/>
              <w:left w:val="single" w:sz="4" w:space="0" w:color="00000A"/>
              <w:bottom w:val="single" w:sz="4" w:space="0" w:color="00000A"/>
              <w:right w:val="single" w:sz="4" w:space="0" w:color="00000A"/>
            </w:tcBorders>
          </w:tcPr>
          <w:p w14:paraId="16512259" w14:textId="33F00C7E" w:rsidR="00FA2C89" w:rsidRPr="0091413C" w:rsidRDefault="00026D67" w:rsidP="00026D67">
            <w:pPr>
              <w:suppressAutoHyphens w:val="0"/>
              <w:spacing w:after="0" w:line="240" w:lineRule="auto"/>
              <w:ind w:left="360"/>
              <w:rPr>
                <w:rFonts w:ascii="Times New Roman" w:eastAsia="Aptos" w:hAnsi="Times New Roman"/>
                <w:sz w:val="20"/>
                <w:szCs w:val="20"/>
                <w:lang w:eastAsia="lt-LT"/>
              </w:rPr>
            </w:pPr>
            <w:r>
              <w:rPr>
                <w:rFonts w:ascii="Times New Roman" w:eastAsia="Aptos" w:hAnsi="Times New Roman"/>
                <w:sz w:val="20"/>
                <w:szCs w:val="20"/>
                <w:lang w:eastAsia="lt-LT"/>
              </w:rPr>
              <w:t>5</w:t>
            </w:r>
          </w:p>
        </w:tc>
        <w:tc>
          <w:tcPr>
            <w:tcW w:w="3106" w:type="dxa"/>
            <w:tcBorders>
              <w:top w:val="single" w:sz="4" w:space="0" w:color="00000A"/>
              <w:left w:val="single" w:sz="4" w:space="0" w:color="00000A"/>
              <w:bottom w:val="single" w:sz="4" w:space="0" w:color="00000A"/>
              <w:right w:val="single" w:sz="4" w:space="0" w:color="00000A"/>
            </w:tcBorders>
          </w:tcPr>
          <w:p w14:paraId="419F6CA6"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r w:rsidRPr="0091413C">
              <w:rPr>
                <w:rFonts w:ascii="Times New Roman" w:eastAsia="Aptos" w:hAnsi="Times New Roman"/>
                <w:sz w:val="20"/>
                <w:szCs w:val="20"/>
                <w:lang w:eastAsia="lt-LT"/>
              </w:rPr>
              <w:t>Modelis</w:t>
            </w:r>
          </w:p>
        </w:tc>
        <w:tc>
          <w:tcPr>
            <w:tcW w:w="3544" w:type="dxa"/>
            <w:tcBorders>
              <w:top w:val="single" w:sz="4" w:space="0" w:color="00000A"/>
              <w:left w:val="single" w:sz="4" w:space="0" w:color="00000A"/>
              <w:bottom w:val="single" w:sz="4" w:space="0" w:color="00000A"/>
              <w:right w:val="single" w:sz="4" w:space="0" w:color="00000A"/>
            </w:tcBorders>
          </w:tcPr>
          <w:p w14:paraId="1C17FE9D" w14:textId="77777777" w:rsidR="00FA2C89" w:rsidRPr="0091413C" w:rsidRDefault="00FA2C89" w:rsidP="00A65C29">
            <w:pPr>
              <w:suppressAutoHyphens w:val="0"/>
              <w:spacing w:after="0" w:line="240" w:lineRule="auto"/>
              <w:rPr>
                <w:rFonts w:ascii="Times New Roman" w:eastAsia="Times New Roman" w:hAnsi="Times New Roman"/>
                <w:i/>
                <w:sz w:val="20"/>
                <w:szCs w:val="20"/>
                <w:lang w:eastAsia="lt-LT"/>
              </w:rPr>
            </w:pPr>
            <w:r w:rsidRPr="0091413C">
              <w:rPr>
                <w:rFonts w:ascii="Times New Roman" w:hAnsi="Times New Roman"/>
                <w:sz w:val="20"/>
                <w:szCs w:val="20"/>
              </w:rPr>
              <w:t>Nurodyti</w:t>
            </w:r>
          </w:p>
        </w:tc>
        <w:tc>
          <w:tcPr>
            <w:tcW w:w="3402" w:type="dxa"/>
            <w:tcBorders>
              <w:top w:val="single" w:sz="4" w:space="0" w:color="00000A"/>
              <w:left w:val="single" w:sz="4" w:space="0" w:color="00000A"/>
              <w:bottom w:val="single" w:sz="4" w:space="0" w:color="00000A"/>
              <w:right w:val="single" w:sz="4" w:space="0" w:color="00000A"/>
            </w:tcBorders>
          </w:tcPr>
          <w:p w14:paraId="5F8F8C7F"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2E4AFDA0" w14:textId="77777777" w:rsidTr="00970FD5">
        <w:tc>
          <w:tcPr>
            <w:tcW w:w="723" w:type="dxa"/>
            <w:tcBorders>
              <w:top w:val="single" w:sz="4" w:space="0" w:color="00000A"/>
              <w:left w:val="single" w:sz="4" w:space="0" w:color="00000A"/>
              <w:bottom w:val="single" w:sz="4" w:space="0" w:color="00000A"/>
              <w:right w:val="single" w:sz="4" w:space="0" w:color="00000A"/>
            </w:tcBorders>
          </w:tcPr>
          <w:p w14:paraId="2C20593D" w14:textId="1B1C0050" w:rsidR="00FA2C89" w:rsidRPr="0091413C" w:rsidRDefault="00026D67" w:rsidP="00026D67">
            <w:pPr>
              <w:suppressAutoHyphens w:val="0"/>
              <w:spacing w:after="0" w:line="240" w:lineRule="auto"/>
              <w:ind w:left="360"/>
              <w:rPr>
                <w:rFonts w:ascii="Times New Roman" w:eastAsia="Aptos" w:hAnsi="Times New Roman"/>
                <w:sz w:val="20"/>
                <w:szCs w:val="20"/>
                <w:lang w:eastAsia="lt-LT"/>
              </w:rPr>
            </w:pPr>
            <w:r>
              <w:rPr>
                <w:rFonts w:ascii="Times New Roman" w:eastAsia="Aptos" w:hAnsi="Times New Roman"/>
                <w:sz w:val="20"/>
                <w:szCs w:val="20"/>
                <w:lang w:eastAsia="lt-LT"/>
              </w:rPr>
              <w:t>6</w:t>
            </w:r>
          </w:p>
        </w:tc>
        <w:tc>
          <w:tcPr>
            <w:tcW w:w="3106" w:type="dxa"/>
            <w:tcBorders>
              <w:top w:val="single" w:sz="4" w:space="0" w:color="00000A"/>
              <w:left w:val="single" w:sz="4" w:space="0" w:color="00000A"/>
              <w:bottom w:val="single" w:sz="4" w:space="0" w:color="00000A"/>
              <w:right w:val="single" w:sz="4" w:space="0" w:color="00000A"/>
            </w:tcBorders>
          </w:tcPr>
          <w:p w14:paraId="700C3699" w14:textId="77777777" w:rsidR="00FA2C89" w:rsidRPr="0091413C" w:rsidRDefault="00FA2C89" w:rsidP="00A65C29">
            <w:pPr>
              <w:suppressAutoHyphens w:val="0"/>
              <w:spacing w:after="0" w:line="240" w:lineRule="auto"/>
              <w:rPr>
                <w:rFonts w:ascii="Times New Roman" w:eastAsia="Times New Roman" w:hAnsi="Times New Roman"/>
                <w:bCs/>
                <w:i/>
                <w:color w:val="FF0000"/>
                <w:sz w:val="20"/>
                <w:szCs w:val="20"/>
                <w:lang w:eastAsia="lt-LT"/>
              </w:rPr>
            </w:pPr>
            <w:r w:rsidRPr="0091413C">
              <w:rPr>
                <w:rFonts w:ascii="Times New Roman" w:eastAsia="Times New Roman" w:hAnsi="Times New Roman"/>
                <w:bCs/>
                <w:sz w:val="20"/>
                <w:szCs w:val="20"/>
                <w:lang w:eastAsia="lt-LT"/>
              </w:rPr>
              <w:t xml:space="preserve">Plokštės jungtis </w:t>
            </w:r>
          </w:p>
        </w:tc>
        <w:tc>
          <w:tcPr>
            <w:tcW w:w="3544" w:type="dxa"/>
            <w:tcBorders>
              <w:top w:val="single" w:sz="4" w:space="0" w:color="00000A"/>
              <w:left w:val="single" w:sz="4" w:space="0" w:color="00000A"/>
              <w:bottom w:val="single" w:sz="4" w:space="0" w:color="00000A"/>
              <w:right w:val="single" w:sz="4" w:space="0" w:color="00000A"/>
            </w:tcBorders>
          </w:tcPr>
          <w:p w14:paraId="1F9789B0" w14:textId="77777777" w:rsidR="00FA2C89" w:rsidRPr="0091413C" w:rsidRDefault="00FA2C89"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 xml:space="preserve">Vidinė </w:t>
            </w:r>
            <w:proofErr w:type="spellStart"/>
            <w:r w:rsidRPr="0091413C">
              <w:rPr>
                <w:rFonts w:ascii="Times New Roman" w:eastAsia="Times New Roman" w:hAnsi="Times New Roman"/>
                <w:iCs/>
                <w:sz w:val="20"/>
                <w:szCs w:val="20"/>
                <w:lang w:eastAsia="lt-LT"/>
              </w:rPr>
              <w:t>PCIe</w:t>
            </w:r>
            <w:proofErr w:type="spellEnd"/>
            <w:r w:rsidRPr="0091413C">
              <w:rPr>
                <w:rFonts w:ascii="Times New Roman" w:eastAsia="Times New Roman" w:hAnsi="Times New Roman"/>
                <w:iCs/>
                <w:sz w:val="20"/>
                <w:szCs w:val="20"/>
                <w:lang w:eastAsia="lt-LT"/>
              </w:rPr>
              <w:t xml:space="preserve"> tipo</w:t>
            </w:r>
          </w:p>
        </w:tc>
        <w:tc>
          <w:tcPr>
            <w:tcW w:w="3402" w:type="dxa"/>
            <w:tcBorders>
              <w:top w:val="single" w:sz="4" w:space="0" w:color="00000A"/>
              <w:left w:val="single" w:sz="4" w:space="0" w:color="00000A"/>
              <w:bottom w:val="single" w:sz="4" w:space="0" w:color="00000A"/>
              <w:right w:val="single" w:sz="4" w:space="0" w:color="00000A"/>
            </w:tcBorders>
          </w:tcPr>
          <w:p w14:paraId="1389F364" w14:textId="77777777" w:rsidR="00FA2C89" w:rsidRPr="0091413C" w:rsidRDefault="00FA2C89" w:rsidP="00A65C29">
            <w:pPr>
              <w:suppressAutoHyphens w:val="0"/>
              <w:spacing w:after="0" w:line="240" w:lineRule="auto"/>
              <w:rPr>
                <w:rFonts w:ascii="Times New Roman" w:eastAsia="Times New Roman" w:hAnsi="Times New Roman"/>
                <w:i/>
                <w:color w:val="FF0000"/>
                <w:sz w:val="20"/>
                <w:szCs w:val="20"/>
                <w:lang w:eastAsia="lt-LT"/>
              </w:rPr>
            </w:pPr>
          </w:p>
        </w:tc>
      </w:tr>
      <w:tr w:rsidR="00FA2C89" w:rsidRPr="0091413C" w14:paraId="105F8234" w14:textId="77777777" w:rsidTr="00970FD5">
        <w:tc>
          <w:tcPr>
            <w:tcW w:w="723" w:type="dxa"/>
            <w:tcBorders>
              <w:top w:val="single" w:sz="4" w:space="0" w:color="00000A"/>
              <w:left w:val="single" w:sz="4" w:space="0" w:color="00000A"/>
              <w:bottom w:val="single" w:sz="4" w:space="0" w:color="00000A"/>
              <w:right w:val="single" w:sz="4" w:space="0" w:color="00000A"/>
            </w:tcBorders>
          </w:tcPr>
          <w:p w14:paraId="0DF0A2BE" w14:textId="1C44BBEE" w:rsidR="00FA2C89" w:rsidRPr="0091413C" w:rsidRDefault="00026D67" w:rsidP="00026D67">
            <w:pPr>
              <w:suppressAutoHyphens w:val="0"/>
              <w:spacing w:after="0" w:line="240" w:lineRule="auto"/>
              <w:ind w:left="360"/>
              <w:rPr>
                <w:rFonts w:ascii="Times New Roman" w:eastAsia="Aptos" w:hAnsi="Times New Roman"/>
                <w:sz w:val="20"/>
                <w:szCs w:val="20"/>
                <w:lang w:eastAsia="lt-LT"/>
              </w:rPr>
            </w:pPr>
            <w:r>
              <w:rPr>
                <w:rFonts w:ascii="Times New Roman" w:eastAsia="Aptos" w:hAnsi="Times New Roman"/>
                <w:sz w:val="20"/>
                <w:szCs w:val="20"/>
                <w:lang w:eastAsia="lt-LT"/>
              </w:rPr>
              <w:lastRenderedPageBreak/>
              <w:t>7</w:t>
            </w:r>
          </w:p>
        </w:tc>
        <w:tc>
          <w:tcPr>
            <w:tcW w:w="3106" w:type="dxa"/>
            <w:tcBorders>
              <w:top w:val="single" w:sz="4" w:space="0" w:color="00000A"/>
              <w:left w:val="single" w:sz="4" w:space="0" w:color="00000A"/>
              <w:bottom w:val="single" w:sz="4" w:space="0" w:color="00000A"/>
              <w:right w:val="single" w:sz="4" w:space="0" w:color="00000A"/>
            </w:tcBorders>
          </w:tcPr>
          <w:p w14:paraId="63A00EAA" w14:textId="77777777" w:rsidR="00FA2C89" w:rsidRPr="0091413C" w:rsidRDefault="00FA2C8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Įvesties formatų palaikymas</w:t>
            </w:r>
          </w:p>
        </w:tc>
        <w:tc>
          <w:tcPr>
            <w:tcW w:w="3544" w:type="dxa"/>
            <w:tcBorders>
              <w:top w:val="single" w:sz="4" w:space="0" w:color="00000A"/>
              <w:left w:val="single" w:sz="4" w:space="0" w:color="00000A"/>
              <w:bottom w:val="single" w:sz="4" w:space="0" w:color="00000A"/>
              <w:right w:val="single" w:sz="4" w:space="0" w:color="00000A"/>
            </w:tcBorders>
          </w:tcPr>
          <w:p w14:paraId="0E5F8014" w14:textId="77777777" w:rsidR="00FA2C89" w:rsidRPr="0091413C" w:rsidRDefault="00FA2C89" w:rsidP="00A65C29">
            <w:pPr>
              <w:suppressAutoHyphens w:val="0"/>
              <w:spacing w:after="0" w:line="240" w:lineRule="auto"/>
              <w:rPr>
                <w:rFonts w:ascii="Times New Roman" w:eastAsia="Aptos" w:hAnsi="Times New Roman"/>
                <w:iCs/>
                <w:sz w:val="20"/>
                <w:szCs w:val="20"/>
                <w:lang w:eastAsia="lt-LT"/>
              </w:rPr>
            </w:pPr>
            <w:r w:rsidRPr="0091413C">
              <w:rPr>
                <w:rFonts w:ascii="Times New Roman" w:eastAsia="Times New Roman" w:hAnsi="Times New Roman"/>
                <w:iCs/>
                <w:sz w:val="20"/>
                <w:szCs w:val="20"/>
                <w:lang w:eastAsia="lt-LT"/>
              </w:rPr>
              <w:t xml:space="preserve">Ne mažiau nei SDI, HD-SDI bei analoginį HD/SD vaizdo įėjimas ir išėjimas. </w:t>
            </w:r>
            <w:proofErr w:type="spellStart"/>
            <w:r w:rsidRPr="0091413C">
              <w:rPr>
                <w:rFonts w:ascii="Times New Roman" w:eastAsia="Times New Roman" w:hAnsi="Times New Roman"/>
                <w:iCs/>
                <w:sz w:val="20"/>
                <w:szCs w:val="20"/>
                <w:lang w:eastAsia="lt-LT"/>
              </w:rPr>
              <w:t>Komponentinis</w:t>
            </w:r>
            <w:proofErr w:type="spellEnd"/>
            <w:r w:rsidRPr="0091413C">
              <w:rPr>
                <w:rFonts w:ascii="Times New Roman" w:eastAsia="Times New Roman" w:hAnsi="Times New Roman"/>
                <w:iCs/>
                <w:sz w:val="20"/>
                <w:szCs w:val="20"/>
                <w:lang w:eastAsia="lt-LT"/>
              </w:rPr>
              <w:t>, kompozitinis, S-</w:t>
            </w:r>
            <w:proofErr w:type="spellStart"/>
            <w:r w:rsidRPr="0091413C">
              <w:rPr>
                <w:rFonts w:ascii="Times New Roman" w:eastAsia="Times New Roman" w:hAnsi="Times New Roman"/>
                <w:iCs/>
                <w:sz w:val="20"/>
                <w:szCs w:val="20"/>
                <w:lang w:eastAsia="lt-LT"/>
              </w:rPr>
              <w:t>Video</w:t>
            </w:r>
            <w:proofErr w:type="spellEnd"/>
            <w:r w:rsidRPr="0091413C">
              <w:rPr>
                <w:rFonts w:ascii="Times New Roman" w:eastAsia="Times New Roman" w:hAnsi="Times New Roman"/>
                <w:iCs/>
                <w:sz w:val="20"/>
                <w:szCs w:val="20"/>
                <w:lang w:eastAsia="lt-LT"/>
              </w:rPr>
              <w:t xml:space="preserve"> įėjimas bei išėjimas</w:t>
            </w:r>
          </w:p>
        </w:tc>
        <w:tc>
          <w:tcPr>
            <w:tcW w:w="3402" w:type="dxa"/>
            <w:tcBorders>
              <w:top w:val="single" w:sz="4" w:space="0" w:color="00000A"/>
              <w:left w:val="single" w:sz="4" w:space="0" w:color="00000A"/>
              <w:bottom w:val="single" w:sz="4" w:space="0" w:color="00000A"/>
              <w:right w:val="single" w:sz="4" w:space="0" w:color="00000A"/>
            </w:tcBorders>
          </w:tcPr>
          <w:p w14:paraId="00C13D76"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2E9DFEF5" w14:textId="77777777" w:rsidTr="00970FD5">
        <w:tc>
          <w:tcPr>
            <w:tcW w:w="723" w:type="dxa"/>
            <w:tcBorders>
              <w:top w:val="single" w:sz="4" w:space="0" w:color="00000A"/>
              <w:left w:val="single" w:sz="4" w:space="0" w:color="00000A"/>
              <w:bottom w:val="single" w:sz="4" w:space="0" w:color="00000A"/>
              <w:right w:val="single" w:sz="4" w:space="0" w:color="00000A"/>
            </w:tcBorders>
          </w:tcPr>
          <w:p w14:paraId="3B12D06C" w14:textId="13EA5C26" w:rsidR="00FA2C89" w:rsidRPr="0091413C" w:rsidRDefault="00026D67" w:rsidP="00026D67">
            <w:pPr>
              <w:suppressAutoHyphens w:val="0"/>
              <w:spacing w:after="0" w:line="240" w:lineRule="auto"/>
              <w:ind w:left="360"/>
              <w:rPr>
                <w:rFonts w:ascii="Times New Roman" w:eastAsia="Aptos" w:hAnsi="Times New Roman"/>
                <w:sz w:val="20"/>
                <w:szCs w:val="20"/>
                <w:lang w:eastAsia="lt-LT"/>
              </w:rPr>
            </w:pPr>
            <w:r>
              <w:rPr>
                <w:rFonts w:ascii="Times New Roman" w:eastAsia="Aptos" w:hAnsi="Times New Roman"/>
                <w:sz w:val="20"/>
                <w:szCs w:val="20"/>
                <w:lang w:eastAsia="lt-LT"/>
              </w:rPr>
              <w:t>8</w:t>
            </w:r>
          </w:p>
        </w:tc>
        <w:tc>
          <w:tcPr>
            <w:tcW w:w="3106" w:type="dxa"/>
            <w:tcBorders>
              <w:top w:val="single" w:sz="4" w:space="0" w:color="00000A"/>
              <w:left w:val="single" w:sz="4" w:space="0" w:color="00000A"/>
              <w:bottom w:val="single" w:sz="4" w:space="0" w:color="00000A"/>
              <w:right w:val="single" w:sz="4" w:space="0" w:color="00000A"/>
            </w:tcBorders>
          </w:tcPr>
          <w:p w14:paraId="5BD281CF" w14:textId="77777777" w:rsidR="00FA2C89" w:rsidRPr="0091413C" w:rsidRDefault="00FA2C8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Valdymo bloko jungtys</w:t>
            </w:r>
          </w:p>
        </w:tc>
        <w:tc>
          <w:tcPr>
            <w:tcW w:w="3544" w:type="dxa"/>
            <w:tcBorders>
              <w:top w:val="single" w:sz="4" w:space="0" w:color="00000A"/>
              <w:left w:val="single" w:sz="4" w:space="0" w:color="00000A"/>
              <w:bottom w:val="single" w:sz="4" w:space="0" w:color="00000A"/>
              <w:right w:val="single" w:sz="4" w:space="0" w:color="00000A"/>
            </w:tcBorders>
          </w:tcPr>
          <w:p w14:paraId="35CAB7C5" w14:textId="77777777" w:rsidR="00FA2C89" w:rsidRPr="0091413C" w:rsidRDefault="00FA2C89"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 xml:space="preserve">Ne mažiau kaip 2vnt XLR </w:t>
            </w:r>
            <w:proofErr w:type="spellStart"/>
            <w:r w:rsidRPr="0091413C">
              <w:rPr>
                <w:rFonts w:ascii="Times New Roman" w:eastAsia="Times New Roman" w:hAnsi="Times New Roman"/>
                <w:iCs/>
                <w:sz w:val="20"/>
                <w:szCs w:val="20"/>
                <w:lang w:eastAsia="lt-LT"/>
              </w:rPr>
              <w:t>audio</w:t>
            </w:r>
            <w:proofErr w:type="spellEnd"/>
            <w:r w:rsidRPr="0091413C">
              <w:rPr>
                <w:rFonts w:ascii="Times New Roman" w:eastAsia="Times New Roman" w:hAnsi="Times New Roman"/>
                <w:iCs/>
                <w:sz w:val="20"/>
                <w:szCs w:val="20"/>
                <w:lang w:eastAsia="lt-LT"/>
              </w:rPr>
              <w:t xml:space="preserve"> įėjimai ir išėjimai. AES/EBU </w:t>
            </w:r>
            <w:proofErr w:type="spellStart"/>
            <w:r w:rsidRPr="0091413C">
              <w:rPr>
                <w:rFonts w:ascii="Times New Roman" w:eastAsia="Times New Roman" w:hAnsi="Times New Roman"/>
                <w:iCs/>
                <w:sz w:val="20"/>
                <w:szCs w:val="20"/>
                <w:lang w:eastAsia="lt-LT"/>
              </w:rPr>
              <w:t>audio</w:t>
            </w:r>
            <w:proofErr w:type="spellEnd"/>
            <w:r w:rsidRPr="0091413C">
              <w:rPr>
                <w:rFonts w:ascii="Times New Roman" w:eastAsia="Times New Roman" w:hAnsi="Times New Roman"/>
                <w:iCs/>
                <w:sz w:val="20"/>
                <w:szCs w:val="20"/>
                <w:lang w:eastAsia="lt-LT"/>
              </w:rPr>
              <w:t xml:space="preserve"> įėjimas ir išėjimas, SDI įėjimas ir išėjimas, kompozitiniai ir </w:t>
            </w:r>
            <w:proofErr w:type="spellStart"/>
            <w:r w:rsidRPr="0091413C">
              <w:rPr>
                <w:rFonts w:ascii="Times New Roman" w:eastAsia="Times New Roman" w:hAnsi="Times New Roman"/>
                <w:iCs/>
                <w:sz w:val="20"/>
                <w:szCs w:val="20"/>
                <w:lang w:eastAsia="lt-LT"/>
              </w:rPr>
              <w:t>komponentiniai</w:t>
            </w:r>
            <w:proofErr w:type="spellEnd"/>
            <w:r w:rsidRPr="0091413C">
              <w:rPr>
                <w:rFonts w:ascii="Times New Roman" w:eastAsia="Times New Roman" w:hAnsi="Times New Roman"/>
                <w:iCs/>
                <w:sz w:val="20"/>
                <w:szCs w:val="20"/>
                <w:lang w:eastAsia="lt-LT"/>
              </w:rPr>
              <w:t xml:space="preserve"> </w:t>
            </w:r>
            <w:proofErr w:type="spellStart"/>
            <w:r w:rsidRPr="0091413C">
              <w:rPr>
                <w:rFonts w:ascii="Times New Roman" w:eastAsia="Times New Roman" w:hAnsi="Times New Roman"/>
                <w:iCs/>
                <w:sz w:val="20"/>
                <w:szCs w:val="20"/>
                <w:lang w:eastAsia="lt-LT"/>
              </w:rPr>
              <w:t>video</w:t>
            </w:r>
            <w:proofErr w:type="spellEnd"/>
            <w:r w:rsidRPr="0091413C">
              <w:rPr>
                <w:rFonts w:ascii="Times New Roman" w:eastAsia="Times New Roman" w:hAnsi="Times New Roman"/>
                <w:iCs/>
                <w:sz w:val="20"/>
                <w:szCs w:val="20"/>
                <w:lang w:eastAsia="lt-LT"/>
              </w:rPr>
              <w:t xml:space="preserve"> </w:t>
            </w:r>
            <w:proofErr w:type="spellStart"/>
            <w:r w:rsidRPr="0091413C">
              <w:rPr>
                <w:rFonts w:ascii="Times New Roman" w:eastAsia="Times New Roman" w:hAnsi="Times New Roman"/>
                <w:iCs/>
                <w:sz w:val="20"/>
                <w:szCs w:val="20"/>
                <w:lang w:eastAsia="lt-LT"/>
              </w:rPr>
              <w:t>įejimas</w:t>
            </w:r>
            <w:proofErr w:type="spellEnd"/>
            <w:r w:rsidRPr="0091413C">
              <w:rPr>
                <w:rFonts w:ascii="Times New Roman" w:eastAsia="Times New Roman" w:hAnsi="Times New Roman"/>
                <w:iCs/>
                <w:sz w:val="20"/>
                <w:szCs w:val="20"/>
                <w:lang w:eastAsia="lt-LT"/>
              </w:rPr>
              <w:t xml:space="preserve"> ir išėjimas , analoginis </w:t>
            </w:r>
            <w:proofErr w:type="spellStart"/>
            <w:r w:rsidRPr="0091413C">
              <w:rPr>
                <w:rFonts w:ascii="Times New Roman" w:eastAsia="Times New Roman" w:hAnsi="Times New Roman"/>
                <w:iCs/>
                <w:sz w:val="20"/>
                <w:szCs w:val="20"/>
                <w:lang w:eastAsia="lt-LT"/>
              </w:rPr>
              <w:t>audio</w:t>
            </w:r>
            <w:proofErr w:type="spellEnd"/>
            <w:r w:rsidRPr="0091413C">
              <w:rPr>
                <w:rFonts w:ascii="Times New Roman" w:eastAsia="Times New Roman" w:hAnsi="Times New Roman"/>
                <w:iCs/>
                <w:sz w:val="20"/>
                <w:szCs w:val="20"/>
                <w:lang w:eastAsia="lt-LT"/>
              </w:rPr>
              <w:t xml:space="preserve"> išėjimas ir RS422  jungtis</w:t>
            </w:r>
          </w:p>
        </w:tc>
        <w:tc>
          <w:tcPr>
            <w:tcW w:w="3402" w:type="dxa"/>
            <w:tcBorders>
              <w:top w:val="single" w:sz="4" w:space="0" w:color="00000A"/>
              <w:left w:val="single" w:sz="4" w:space="0" w:color="00000A"/>
              <w:bottom w:val="single" w:sz="4" w:space="0" w:color="00000A"/>
              <w:right w:val="single" w:sz="4" w:space="0" w:color="00000A"/>
            </w:tcBorders>
          </w:tcPr>
          <w:p w14:paraId="3CF8C4AD"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0096ECA6" w14:textId="77777777" w:rsidTr="00970FD5">
        <w:tc>
          <w:tcPr>
            <w:tcW w:w="723" w:type="dxa"/>
            <w:tcBorders>
              <w:top w:val="single" w:sz="4" w:space="0" w:color="00000A"/>
              <w:left w:val="single" w:sz="4" w:space="0" w:color="00000A"/>
              <w:bottom w:val="single" w:sz="4" w:space="0" w:color="00000A"/>
              <w:right w:val="single" w:sz="4" w:space="0" w:color="00000A"/>
            </w:tcBorders>
          </w:tcPr>
          <w:p w14:paraId="7E4ADC3C" w14:textId="20DDEA9C" w:rsidR="00FA2C89" w:rsidRPr="0091413C" w:rsidRDefault="00026D67" w:rsidP="00026D67">
            <w:pPr>
              <w:suppressAutoHyphens w:val="0"/>
              <w:spacing w:after="0" w:line="240" w:lineRule="auto"/>
              <w:ind w:left="360"/>
              <w:rPr>
                <w:rFonts w:ascii="Times New Roman" w:eastAsia="Aptos" w:hAnsi="Times New Roman"/>
                <w:sz w:val="20"/>
                <w:szCs w:val="20"/>
                <w:lang w:eastAsia="lt-LT"/>
              </w:rPr>
            </w:pPr>
            <w:r>
              <w:rPr>
                <w:rFonts w:ascii="Times New Roman" w:eastAsia="Aptos" w:hAnsi="Times New Roman"/>
                <w:sz w:val="20"/>
                <w:szCs w:val="20"/>
                <w:lang w:eastAsia="lt-LT"/>
              </w:rPr>
              <w:t>9</w:t>
            </w:r>
          </w:p>
        </w:tc>
        <w:tc>
          <w:tcPr>
            <w:tcW w:w="3106" w:type="dxa"/>
            <w:tcBorders>
              <w:top w:val="single" w:sz="4" w:space="0" w:color="00000A"/>
              <w:left w:val="single" w:sz="4" w:space="0" w:color="00000A"/>
              <w:bottom w:val="single" w:sz="4" w:space="0" w:color="00000A"/>
              <w:right w:val="single" w:sz="4" w:space="0" w:color="00000A"/>
            </w:tcBorders>
          </w:tcPr>
          <w:p w14:paraId="18EFE4D5" w14:textId="77777777" w:rsidR="00FA2C89" w:rsidRPr="0091413C" w:rsidRDefault="00FA2C8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Valdymo bloko suderinamumas</w:t>
            </w:r>
          </w:p>
        </w:tc>
        <w:tc>
          <w:tcPr>
            <w:tcW w:w="3544" w:type="dxa"/>
            <w:tcBorders>
              <w:top w:val="single" w:sz="4" w:space="0" w:color="00000A"/>
              <w:left w:val="single" w:sz="4" w:space="0" w:color="00000A"/>
              <w:bottom w:val="single" w:sz="4" w:space="0" w:color="00000A"/>
              <w:right w:val="single" w:sz="4" w:space="0" w:color="00000A"/>
            </w:tcBorders>
          </w:tcPr>
          <w:p w14:paraId="462A7CBF" w14:textId="77777777" w:rsidR="00FA2C89" w:rsidRPr="0091413C" w:rsidRDefault="00FA2C89" w:rsidP="00A65C29">
            <w:pPr>
              <w:suppressAutoHyphens w:val="0"/>
              <w:spacing w:after="0" w:line="240" w:lineRule="auto"/>
              <w:rPr>
                <w:rFonts w:ascii="Times New Roman" w:eastAsia="Times New Roman" w:hAnsi="Times New Roman"/>
                <w:iCs/>
                <w:sz w:val="20"/>
                <w:szCs w:val="20"/>
                <w:lang w:eastAsia="lt-LT"/>
              </w:rPr>
            </w:pPr>
            <w:proofErr w:type="spellStart"/>
            <w:r w:rsidRPr="0091413C">
              <w:rPr>
                <w:rFonts w:ascii="Times New Roman" w:eastAsia="Times New Roman" w:hAnsi="Times New Roman"/>
                <w:iCs/>
                <w:sz w:val="20"/>
                <w:szCs w:val="20"/>
                <w:lang w:eastAsia="lt-LT"/>
              </w:rPr>
              <w:t>Suderimamas</w:t>
            </w:r>
            <w:proofErr w:type="spellEnd"/>
            <w:r w:rsidRPr="0091413C">
              <w:rPr>
                <w:rFonts w:ascii="Times New Roman" w:eastAsia="Times New Roman" w:hAnsi="Times New Roman"/>
                <w:iCs/>
                <w:sz w:val="20"/>
                <w:szCs w:val="20"/>
                <w:lang w:eastAsia="lt-LT"/>
              </w:rPr>
              <w:t xml:space="preserve"> su </w:t>
            </w:r>
            <w:proofErr w:type="spellStart"/>
            <w:r w:rsidRPr="0091413C">
              <w:rPr>
                <w:rFonts w:ascii="Times New Roman" w:eastAsia="Times New Roman" w:hAnsi="Times New Roman"/>
                <w:iCs/>
                <w:sz w:val="20"/>
                <w:szCs w:val="20"/>
                <w:lang w:eastAsia="lt-LT"/>
              </w:rPr>
              <w:t>siųloma</w:t>
            </w:r>
            <w:proofErr w:type="spellEnd"/>
            <w:r w:rsidRPr="0091413C">
              <w:rPr>
                <w:rFonts w:ascii="Times New Roman" w:eastAsia="Times New Roman" w:hAnsi="Times New Roman"/>
                <w:iCs/>
                <w:sz w:val="20"/>
                <w:szCs w:val="20"/>
                <w:lang w:eastAsia="lt-LT"/>
              </w:rPr>
              <w:t xml:space="preserve"> vaizdo įvesties plokšte</w:t>
            </w:r>
          </w:p>
          <w:p w14:paraId="67007C28" w14:textId="77777777" w:rsidR="00FA2C89" w:rsidRPr="0091413C" w:rsidRDefault="00FA2C89" w:rsidP="00A65C29">
            <w:pPr>
              <w:suppressAutoHyphens w:val="0"/>
              <w:spacing w:after="0" w:line="240" w:lineRule="auto"/>
              <w:rPr>
                <w:rFonts w:ascii="Times New Roman" w:eastAsia="Aptos" w:hAnsi="Times New Roman"/>
                <w:iCs/>
                <w:sz w:val="20"/>
                <w:szCs w:val="20"/>
                <w:lang w:eastAsia="lt-LT"/>
              </w:rPr>
            </w:pPr>
          </w:p>
        </w:tc>
        <w:tc>
          <w:tcPr>
            <w:tcW w:w="3402" w:type="dxa"/>
            <w:tcBorders>
              <w:top w:val="single" w:sz="4" w:space="0" w:color="00000A"/>
              <w:left w:val="single" w:sz="4" w:space="0" w:color="00000A"/>
              <w:bottom w:val="single" w:sz="4" w:space="0" w:color="00000A"/>
              <w:right w:val="single" w:sz="4" w:space="0" w:color="00000A"/>
            </w:tcBorders>
          </w:tcPr>
          <w:p w14:paraId="18A80365"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4ACA4E7B" w14:textId="77777777" w:rsidTr="00970FD5">
        <w:tc>
          <w:tcPr>
            <w:tcW w:w="723" w:type="dxa"/>
            <w:tcBorders>
              <w:top w:val="single" w:sz="4" w:space="0" w:color="00000A"/>
              <w:left w:val="single" w:sz="4" w:space="0" w:color="00000A"/>
              <w:bottom w:val="single" w:sz="4" w:space="0" w:color="00000A"/>
              <w:right w:val="single" w:sz="4" w:space="0" w:color="00000A"/>
            </w:tcBorders>
          </w:tcPr>
          <w:p w14:paraId="39013D33" w14:textId="0D2FD574" w:rsidR="00FA2C89" w:rsidRPr="0091413C" w:rsidRDefault="00026D67" w:rsidP="00026D67">
            <w:pPr>
              <w:suppressAutoHyphens w:val="0"/>
              <w:spacing w:after="0" w:line="240" w:lineRule="auto"/>
              <w:ind w:left="360" w:hanging="185"/>
              <w:rPr>
                <w:rFonts w:ascii="Times New Roman" w:eastAsia="Aptos" w:hAnsi="Times New Roman"/>
                <w:sz w:val="20"/>
                <w:szCs w:val="20"/>
                <w:lang w:eastAsia="lt-LT"/>
              </w:rPr>
            </w:pPr>
            <w:r>
              <w:rPr>
                <w:rFonts w:ascii="Times New Roman" w:eastAsia="Aptos" w:hAnsi="Times New Roman"/>
                <w:sz w:val="20"/>
                <w:szCs w:val="20"/>
                <w:lang w:eastAsia="lt-LT"/>
              </w:rPr>
              <w:t>10</w:t>
            </w:r>
          </w:p>
        </w:tc>
        <w:tc>
          <w:tcPr>
            <w:tcW w:w="3106" w:type="dxa"/>
            <w:tcBorders>
              <w:top w:val="single" w:sz="4" w:space="0" w:color="00000A"/>
              <w:left w:val="single" w:sz="4" w:space="0" w:color="00000A"/>
              <w:bottom w:val="single" w:sz="4" w:space="0" w:color="00000A"/>
              <w:right w:val="single" w:sz="4" w:space="0" w:color="00000A"/>
            </w:tcBorders>
          </w:tcPr>
          <w:p w14:paraId="7F959D66" w14:textId="77777777" w:rsidR="00FA2C89" w:rsidRPr="0091413C" w:rsidRDefault="00FA2C8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Instaliavimas ir mokymai</w:t>
            </w:r>
          </w:p>
        </w:tc>
        <w:tc>
          <w:tcPr>
            <w:tcW w:w="3544" w:type="dxa"/>
            <w:tcBorders>
              <w:top w:val="single" w:sz="4" w:space="0" w:color="00000A"/>
              <w:left w:val="single" w:sz="4" w:space="0" w:color="00000A"/>
              <w:bottom w:val="single" w:sz="4" w:space="0" w:color="00000A"/>
              <w:right w:val="single" w:sz="4" w:space="0" w:color="00000A"/>
            </w:tcBorders>
          </w:tcPr>
          <w:p w14:paraId="29C44F7D" w14:textId="77777777" w:rsidR="00FA2C89" w:rsidRPr="0091413C" w:rsidRDefault="00FA2C89" w:rsidP="00A65C29">
            <w:pPr>
              <w:suppressAutoHyphens w:val="0"/>
              <w:spacing w:after="0" w:line="240" w:lineRule="auto"/>
              <w:rPr>
                <w:rFonts w:ascii="Times New Roman" w:eastAsia="Aptos" w:hAnsi="Times New Roman"/>
                <w:iCs/>
                <w:sz w:val="20"/>
                <w:szCs w:val="20"/>
                <w:lang w:eastAsia="lt-LT"/>
              </w:rPr>
            </w:pPr>
            <w:r w:rsidRPr="0091413C">
              <w:rPr>
                <w:rFonts w:ascii="Times New Roman" w:eastAsia="Times New Roman" w:hAnsi="Times New Roman"/>
                <w:iCs/>
                <w:sz w:val="20"/>
                <w:szCs w:val="20"/>
                <w:lang w:eastAsia="lt-LT"/>
              </w:rPr>
              <w:t>Plokštės instaliavimas darbo vietoje. Reikiamų jungčių sujungimas ir apmokymas dirbti su įranga ne mažiau 5 ak/</w:t>
            </w:r>
            <w:proofErr w:type="spellStart"/>
            <w:r w:rsidRPr="0091413C">
              <w:rPr>
                <w:rFonts w:ascii="Times New Roman" w:eastAsia="Times New Roman" w:hAnsi="Times New Roman"/>
                <w:iCs/>
                <w:sz w:val="20"/>
                <w:szCs w:val="20"/>
                <w:lang w:eastAsia="lt-LT"/>
              </w:rPr>
              <w:t>val</w:t>
            </w:r>
            <w:proofErr w:type="spellEnd"/>
          </w:p>
        </w:tc>
        <w:tc>
          <w:tcPr>
            <w:tcW w:w="3402" w:type="dxa"/>
            <w:tcBorders>
              <w:top w:val="single" w:sz="4" w:space="0" w:color="00000A"/>
              <w:left w:val="single" w:sz="4" w:space="0" w:color="00000A"/>
              <w:bottom w:val="single" w:sz="4" w:space="0" w:color="00000A"/>
              <w:right w:val="single" w:sz="4" w:space="0" w:color="00000A"/>
            </w:tcBorders>
          </w:tcPr>
          <w:p w14:paraId="6B2A2495"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105AD913" w14:textId="77777777" w:rsidTr="00970FD5">
        <w:tc>
          <w:tcPr>
            <w:tcW w:w="723" w:type="dxa"/>
            <w:tcBorders>
              <w:left w:val="single" w:sz="4" w:space="0" w:color="00000A"/>
              <w:bottom w:val="single" w:sz="4" w:space="0" w:color="00000A"/>
              <w:right w:val="single" w:sz="4" w:space="0" w:color="00000A"/>
            </w:tcBorders>
          </w:tcPr>
          <w:p w14:paraId="4E31A351" w14:textId="7E90B631" w:rsidR="00FA2C89" w:rsidRPr="0091413C" w:rsidRDefault="00026D67" w:rsidP="00026D67">
            <w:pPr>
              <w:suppressAutoHyphens w:val="0"/>
              <w:spacing w:after="0" w:line="240" w:lineRule="auto"/>
              <w:ind w:left="360" w:hanging="185"/>
              <w:rPr>
                <w:rFonts w:ascii="Times New Roman" w:eastAsia="Aptos" w:hAnsi="Times New Roman"/>
                <w:sz w:val="20"/>
                <w:szCs w:val="20"/>
                <w:lang w:eastAsia="lt-LT"/>
              </w:rPr>
            </w:pPr>
            <w:r>
              <w:rPr>
                <w:rFonts w:ascii="Times New Roman" w:eastAsia="Aptos" w:hAnsi="Times New Roman"/>
                <w:sz w:val="20"/>
                <w:szCs w:val="20"/>
                <w:lang w:eastAsia="lt-LT"/>
              </w:rPr>
              <w:t>11</w:t>
            </w:r>
          </w:p>
        </w:tc>
        <w:tc>
          <w:tcPr>
            <w:tcW w:w="3106" w:type="dxa"/>
            <w:tcBorders>
              <w:left w:val="single" w:sz="4" w:space="0" w:color="00000A"/>
              <w:bottom w:val="single" w:sz="4" w:space="0" w:color="00000A"/>
              <w:right w:val="single" w:sz="4" w:space="0" w:color="00000A"/>
            </w:tcBorders>
          </w:tcPr>
          <w:p w14:paraId="61534413" w14:textId="77777777" w:rsidR="00FA2C89" w:rsidRPr="0091413C" w:rsidRDefault="00FA2C8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Įrangos kokybė</w:t>
            </w:r>
          </w:p>
        </w:tc>
        <w:tc>
          <w:tcPr>
            <w:tcW w:w="3544" w:type="dxa"/>
            <w:tcBorders>
              <w:left w:val="single" w:sz="4" w:space="0" w:color="00000A"/>
              <w:bottom w:val="single" w:sz="4" w:space="0" w:color="00000A"/>
              <w:right w:val="single" w:sz="4" w:space="0" w:color="00000A"/>
            </w:tcBorders>
          </w:tcPr>
          <w:p w14:paraId="52676B16" w14:textId="77777777" w:rsidR="00FA2C89" w:rsidRPr="0091413C" w:rsidRDefault="00FA2C89"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Nauja (nenaudota)</w:t>
            </w:r>
          </w:p>
          <w:p w14:paraId="64841131" w14:textId="77777777" w:rsidR="00FA2C89" w:rsidRPr="0091413C" w:rsidRDefault="00FA2C89" w:rsidP="00A65C29">
            <w:pPr>
              <w:suppressAutoHyphens w:val="0"/>
              <w:spacing w:after="0" w:line="240" w:lineRule="auto"/>
              <w:rPr>
                <w:rFonts w:ascii="Times New Roman" w:eastAsia="Aptos" w:hAnsi="Times New Roman"/>
                <w:iCs/>
                <w:sz w:val="20"/>
                <w:szCs w:val="20"/>
                <w:lang w:eastAsia="lt-LT"/>
              </w:rPr>
            </w:pPr>
          </w:p>
        </w:tc>
        <w:tc>
          <w:tcPr>
            <w:tcW w:w="3402" w:type="dxa"/>
            <w:tcBorders>
              <w:left w:val="single" w:sz="4" w:space="0" w:color="00000A"/>
              <w:bottom w:val="single" w:sz="4" w:space="0" w:color="00000A"/>
              <w:right w:val="single" w:sz="4" w:space="0" w:color="00000A"/>
            </w:tcBorders>
          </w:tcPr>
          <w:p w14:paraId="39947BB6"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3EDCC231" w14:textId="77777777" w:rsidTr="00970FD5">
        <w:tc>
          <w:tcPr>
            <w:tcW w:w="723" w:type="dxa"/>
            <w:tcBorders>
              <w:left w:val="single" w:sz="4" w:space="0" w:color="00000A"/>
              <w:bottom w:val="single" w:sz="4" w:space="0" w:color="00000A"/>
              <w:right w:val="single" w:sz="4" w:space="0" w:color="00000A"/>
            </w:tcBorders>
          </w:tcPr>
          <w:p w14:paraId="08466D38" w14:textId="12AC3BE9" w:rsidR="00FA2C89" w:rsidRPr="0091413C" w:rsidRDefault="00026D67" w:rsidP="00026D67">
            <w:pPr>
              <w:suppressAutoHyphens w:val="0"/>
              <w:spacing w:after="0" w:line="240" w:lineRule="auto"/>
              <w:ind w:left="360" w:hanging="185"/>
              <w:rPr>
                <w:rFonts w:ascii="Times New Roman" w:eastAsia="Aptos" w:hAnsi="Times New Roman"/>
                <w:sz w:val="20"/>
                <w:szCs w:val="20"/>
                <w:lang w:eastAsia="lt-LT"/>
              </w:rPr>
            </w:pPr>
            <w:r>
              <w:rPr>
                <w:rFonts w:ascii="Times New Roman" w:eastAsia="Aptos" w:hAnsi="Times New Roman"/>
                <w:sz w:val="20"/>
                <w:szCs w:val="20"/>
                <w:lang w:eastAsia="lt-LT"/>
              </w:rPr>
              <w:t>12</w:t>
            </w:r>
          </w:p>
        </w:tc>
        <w:tc>
          <w:tcPr>
            <w:tcW w:w="3106" w:type="dxa"/>
            <w:tcBorders>
              <w:left w:val="single" w:sz="4" w:space="0" w:color="00000A"/>
              <w:bottom w:val="single" w:sz="4" w:space="0" w:color="00000A"/>
              <w:right w:val="single" w:sz="4" w:space="0" w:color="00000A"/>
            </w:tcBorders>
          </w:tcPr>
          <w:p w14:paraId="10D8C37B" w14:textId="20596D70" w:rsidR="00FA2C89" w:rsidRPr="0091413C" w:rsidRDefault="00FA2C8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G</w:t>
            </w:r>
            <w:r w:rsidR="00026D67">
              <w:rPr>
                <w:rFonts w:ascii="Times New Roman" w:eastAsia="Times New Roman" w:hAnsi="Times New Roman"/>
                <w:bCs/>
                <w:sz w:val="20"/>
                <w:szCs w:val="20"/>
                <w:lang w:eastAsia="lt-LT"/>
              </w:rPr>
              <w:t>amintojo g</w:t>
            </w:r>
            <w:r w:rsidRPr="0091413C">
              <w:rPr>
                <w:rFonts w:ascii="Times New Roman" w:eastAsia="Times New Roman" w:hAnsi="Times New Roman"/>
                <w:bCs/>
                <w:sz w:val="20"/>
                <w:szCs w:val="20"/>
                <w:lang w:eastAsia="lt-LT"/>
              </w:rPr>
              <w:t>arantija</w:t>
            </w:r>
          </w:p>
        </w:tc>
        <w:tc>
          <w:tcPr>
            <w:tcW w:w="3544" w:type="dxa"/>
            <w:tcBorders>
              <w:left w:val="single" w:sz="4" w:space="0" w:color="00000A"/>
              <w:bottom w:val="single" w:sz="4" w:space="0" w:color="00000A"/>
              <w:right w:val="single" w:sz="4" w:space="0" w:color="00000A"/>
            </w:tcBorders>
          </w:tcPr>
          <w:p w14:paraId="66CFF9C2" w14:textId="77777777" w:rsidR="00FA2C89" w:rsidRPr="0091413C" w:rsidRDefault="00FA2C89"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Ne mažiau nei 24 mėnesiai nuo įrangos pristatymo termino.</w:t>
            </w:r>
          </w:p>
        </w:tc>
        <w:tc>
          <w:tcPr>
            <w:tcW w:w="3402" w:type="dxa"/>
            <w:tcBorders>
              <w:left w:val="single" w:sz="4" w:space="0" w:color="00000A"/>
              <w:bottom w:val="single" w:sz="4" w:space="0" w:color="00000A"/>
              <w:right w:val="single" w:sz="4" w:space="0" w:color="00000A"/>
            </w:tcBorders>
          </w:tcPr>
          <w:p w14:paraId="53AD6A88"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r w:rsidR="00FA2C89" w:rsidRPr="0091413C" w14:paraId="74E0AC27" w14:textId="77777777" w:rsidTr="00970FD5">
        <w:tc>
          <w:tcPr>
            <w:tcW w:w="723" w:type="dxa"/>
            <w:tcBorders>
              <w:top w:val="single" w:sz="4" w:space="0" w:color="00000A"/>
              <w:left w:val="single" w:sz="4" w:space="0" w:color="00000A"/>
              <w:bottom w:val="single" w:sz="4" w:space="0" w:color="00000A"/>
              <w:right w:val="single" w:sz="4" w:space="0" w:color="00000A"/>
            </w:tcBorders>
          </w:tcPr>
          <w:p w14:paraId="3612A306" w14:textId="523A32F2" w:rsidR="00FA2C89" w:rsidRPr="0091413C" w:rsidRDefault="00026D67" w:rsidP="00026D67">
            <w:pPr>
              <w:suppressAutoHyphens w:val="0"/>
              <w:spacing w:after="0" w:line="240" w:lineRule="auto"/>
              <w:ind w:left="360" w:hanging="185"/>
              <w:rPr>
                <w:rFonts w:ascii="Times New Roman" w:eastAsia="Aptos" w:hAnsi="Times New Roman"/>
                <w:sz w:val="20"/>
                <w:szCs w:val="20"/>
                <w:lang w:eastAsia="lt-LT"/>
              </w:rPr>
            </w:pPr>
            <w:r>
              <w:rPr>
                <w:rFonts w:ascii="Times New Roman" w:eastAsia="Aptos" w:hAnsi="Times New Roman"/>
                <w:sz w:val="20"/>
                <w:szCs w:val="20"/>
                <w:lang w:eastAsia="lt-LT"/>
              </w:rPr>
              <w:t>13</w:t>
            </w:r>
          </w:p>
        </w:tc>
        <w:tc>
          <w:tcPr>
            <w:tcW w:w="3106" w:type="dxa"/>
            <w:tcBorders>
              <w:top w:val="single" w:sz="4" w:space="0" w:color="00000A"/>
              <w:left w:val="single" w:sz="4" w:space="0" w:color="00000A"/>
              <w:bottom w:val="single" w:sz="4" w:space="0" w:color="00000A"/>
              <w:right w:val="single" w:sz="4" w:space="0" w:color="00000A"/>
            </w:tcBorders>
          </w:tcPr>
          <w:p w14:paraId="0404F320" w14:textId="77777777" w:rsidR="00FA2C89" w:rsidRPr="0091413C" w:rsidRDefault="00FA2C89"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Aptos" w:hAnsi="Times New Roman"/>
                <w:bCs/>
                <w:sz w:val="20"/>
                <w:szCs w:val="20"/>
                <w:lang w:eastAsia="lt-LT"/>
              </w:rPr>
              <w:t xml:space="preserve"> Įranga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w:t>
            </w:r>
            <w:proofErr w:type="spellStart"/>
            <w:r w:rsidRPr="0091413C">
              <w:rPr>
                <w:rFonts w:ascii="Times New Roman" w:eastAsia="Aptos" w:hAnsi="Times New Roman"/>
                <w:bCs/>
                <w:sz w:val="20"/>
                <w:szCs w:val="20"/>
                <w:lang w:eastAsia="lt-LT"/>
              </w:rPr>
              <w:t>prikdamos</w:t>
            </w:r>
            <w:proofErr w:type="spellEnd"/>
            <w:r w:rsidRPr="0091413C">
              <w:rPr>
                <w:rFonts w:ascii="Times New Roman" w:eastAsia="Aptos" w:hAnsi="Times New Roman"/>
                <w:bCs/>
                <w:sz w:val="20"/>
                <w:szCs w:val="20"/>
                <w:lang w:eastAsia="lt-LT"/>
              </w:rPr>
              <w:t xml:space="preserve"> prekes, paslaugas ar darbus, taikymo tvarkos aprašo patvirtinimo“ (aktuali redakcija) patvirtintus minimalius aplinkos apsaugos kriterijus. Taikymo tvarka aprašyta 2 priedo IV skyriaus „Kompiuteriai ir planšetės“ 4.2. ir 4.3. punktuose</w:t>
            </w:r>
          </w:p>
        </w:tc>
        <w:tc>
          <w:tcPr>
            <w:tcW w:w="3544" w:type="dxa"/>
            <w:tcBorders>
              <w:top w:val="single" w:sz="4" w:space="0" w:color="00000A"/>
              <w:left w:val="single" w:sz="4" w:space="0" w:color="00000A"/>
              <w:bottom w:val="single" w:sz="4" w:space="0" w:color="00000A"/>
              <w:right w:val="single" w:sz="4" w:space="0" w:color="00000A"/>
            </w:tcBorders>
          </w:tcPr>
          <w:p w14:paraId="4CEFD336" w14:textId="77777777" w:rsidR="00FA2C89" w:rsidRPr="0091413C" w:rsidRDefault="00FA2C89" w:rsidP="00A65C29">
            <w:pPr>
              <w:suppressAutoHyphens w:val="0"/>
              <w:spacing w:after="0" w:line="240" w:lineRule="auto"/>
              <w:rPr>
                <w:rFonts w:ascii="Times New Roman" w:eastAsia="Aptos" w:hAnsi="Times New Roman"/>
                <w:iCs/>
                <w:sz w:val="20"/>
                <w:szCs w:val="20"/>
                <w:lang w:eastAsia="lt-LT"/>
              </w:rPr>
            </w:pPr>
            <w:r w:rsidRPr="0091413C">
              <w:rPr>
                <w:rFonts w:ascii="Times New Roman" w:eastAsia="Aptos" w:hAnsi="Times New Roman"/>
                <w:iCs/>
                <w:sz w:val="20"/>
                <w:szCs w:val="20"/>
                <w:lang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402" w:type="dxa"/>
            <w:tcBorders>
              <w:top w:val="single" w:sz="4" w:space="0" w:color="00000A"/>
              <w:left w:val="single" w:sz="4" w:space="0" w:color="00000A"/>
              <w:bottom w:val="single" w:sz="4" w:space="0" w:color="00000A"/>
              <w:right w:val="single" w:sz="4" w:space="0" w:color="00000A"/>
            </w:tcBorders>
          </w:tcPr>
          <w:p w14:paraId="2786AE7D" w14:textId="77777777" w:rsidR="00FA2C89" w:rsidRPr="0091413C" w:rsidRDefault="00FA2C89" w:rsidP="00A65C29">
            <w:pPr>
              <w:suppressAutoHyphens w:val="0"/>
              <w:spacing w:after="0" w:line="240" w:lineRule="auto"/>
              <w:rPr>
                <w:rFonts w:ascii="Times New Roman" w:eastAsia="Aptos" w:hAnsi="Times New Roman"/>
                <w:sz w:val="20"/>
                <w:szCs w:val="20"/>
                <w:lang w:eastAsia="lt-LT"/>
              </w:rPr>
            </w:pPr>
          </w:p>
        </w:tc>
      </w:tr>
    </w:tbl>
    <w:p w14:paraId="49168979" w14:textId="77777777" w:rsidR="00FA2C89" w:rsidRDefault="00FA2C89" w:rsidP="00FA2C89">
      <w:pPr>
        <w:tabs>
          <w:tab w:val="left" w:pos="0"/>
          <w:tab w:val="left" w:pos="284"/>
        </w:tabs>
        <w:spacing w:after="0" w:line="240" w:lineRule="auto"/>
        <w:ind w:right="-22"/>
        <w:jc w:val="both"/>
        <w:rPr>
          <w:rFonts w:ascii="Times New Roman" w:hAnsi="Times New Roman"/>
          <w:sz w:val="20"/>
          <w:szCs w:val="20"/>
        </w:rPr>
      </w:pPr>
    </w:p>
    <w:p w14:paraId="10C38A14" w14:textId="77777777" w:rsidR="001F50E5" w:rsidRDefault="001F50E5" w:rsidP="00FA2C89">
      <w:pPr>
        <w:tabs>
          <w:tab w:val="left" w:pos="0"/>
          <w:tab w:val="left" w:pos="284"/>
        </w:tabs>
        <w:spacing w:after="0" w:line="240" w:lineRule="auto"/>
        <w:ind w:right="-22"/>
        <w:jc w:val="both"/>
        <w:rPr>
          <w:rFonts w:ascii="Times New Roman" w:hAnsi="Times New Roman"/>
          <w:sz w:val="20"/>
          <w:szCs w:val="20"/>
        </w:rPr>
      </w:pPr>
    </w:p>
    <w:p w14:paraId="42D333C9" w14:textId="6F61FE61" w:rsidR="008B615C" w:rsidRPr="0091413C" w:rsidRDefault="008B615C" w:rsidP="008B615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r w:rsidRPr="0091413C">
        <w:rPr>
          <w:rFonts w:ascii="Times New Roman" w:hAnsi="Times New Roman"/>
          <w:b/>
          <w:bCs/>
          <w:color w:val="3A7C22" w:themeColor="accent6" w:themeShade="BF"/>
          <w:sz w:val="20"/>
          <w:szCs w:val="20"/>
          <w:u w:val="single"/>
        </w:rPr>
        <w:t xml:space="preserve">IV pirkimo dalis. Kompiuterinė įranga. Maksimali pirkimo dalies vertė </w:t>
      </w:r>
      <w:r w:rsidR="00FD77B5">
        <w:rPr>
          <w:rFonts w:ascii="Times New Roman" w:hAnsi="Times New Roman"/>
          <w:b/>
          <w:bCs/>
          <w:color w:val="3A7C22" w:themeColor="accent6" w:themeShade="BF"/>
          <w:sz w:val="20"/>
          <w:szCs w:val="20"/>
          <w:u w:val="single"/>
        </w:rPr>
        <w:t>3</w:t>
      </w:r>
      <w:r w:rsidR="002A5EFD">
        <w:rPr>
          <w:rFonts w:ascii="Times New Roman" w:hAnsi="Times New Roman"/>
          <w:b/>
          <w:bCs/>
          <w:color w:val="3A7C22" w:themeColor="accent6" w:themeShade="BF"/>
          <w:sz w:val="20"/>
          <w:szCs w:val="20"/>
          <w:u w:val="single"/>
        </w:rPr>
        <w:t>094,22</w:t>
      </w:r>
      <w:r w:rsidRPr="0091413C">
        <w:rPr>
          <w:rFonts w:ascii="Times New Roman" w:hAnsi="Times New Roman"/>
          <w:b/>
          <w:bCs/>
          <w:color w:val="3A7C22" w:themeColor="accent6" w:themeShade="BF"/>
          <w:sz w:val="20"/>
          <w:szCs w:val="20"/>
          <w:u w:val="single"/>
        </w:rPr>
        <w:t xml:space="preserve"> Eur </w:t>
      </w:r>
      <w:r w:rsidR="002A5EFD">
        <w:rPr>
          <w:rFonts w:ascii="Times New Roman" w:hAnsi="Times New Roman"/>
          <w:b/>
          <w:bCs/>
          <w:color w:val="3A7C22" w:themeColor="accent6" w:themeShade="BF"/>
          <w:sz w:val="20"/>
          <w:szCs w:val="20"/>
          <w:u w:val="single"/>
        </w:rPr>
        <w:t>be</w:t>
      </w:r>
      <w:r w:rsidRPr="0091413C">
        <w:rPr>
          <w:rFonts w:ascii="Times New Roman" w:hAnsi="Times New Roman"/>
          <w:b/>
          <w:bCs/>
          <w:color w:val="3A7C22" w:themeColor="accent6" w:themeShade="BF"/>
          <w:sz w:val="20"/>
          <w:szCs w:val="20"/>
          <w:u w:val="single"/>
        </w:rPr>
        <w:t xml:space="preserve"> PVM</w:t>
      </w:r>
    </w:p>
    <w:p w14:paraId="00A4D1BC" w14:textId="77777777" w:rsidR="00FA2C89" w:rsidRPr="0091413C" w:rsidRDefault="00FA2C89" w:rsidP="00FA2C89">
      <w:pPr>
        <w:tabs>
          <w:tab w:val="left" w:pos="0"/>
          <w:tab w:val="left" w:pos="284"/>
        </w:tabs>
        <w:spacing w:after="0" w:line="240" w:lineRule="auto"/>
        <w:ind w:right="-22"/>
        <w:jc w:val="both"/>
        <w:rPr>
          <w:rFonts w:ascii="Times New Roman" w:hAnsi="Times New Roman"/>
          <w:sz w:val="20"/>
          <w:szCs w:val="20"/>
        </w:rPr>
      </w:pPr>
    </w:p>
    <w:p w14:paraId="6F072BA1"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tbl>
      <w:tblPr>
        <w:tblW w:w="10775" w:type="dxa"/>
        <w:tblInd w:w="-857" w:type="dxa"/>
        <w:tblLayout w:type="fixed"/>
        <w:tblLook w:val="0400" w:firstRow="0" w:lastRow="0" w:firstColumn="0" w:lastColumn="0" w:noHBand="0" w:noVBand="1"/>
      </w:tblPr>
      <w:tblGrid>
        <w:gridCol w:w="723"/>
        <w:gridCol w:w="3106"/>
        <w:gridCol w:w="3544"/>
        <w:gridCol w:w="3402"/>
      </w:tblGrid>
      <w:tr w:rsidR="0047500D" w:rsidRPr="0091413C" w14:paraId="39D1F9A8" w14:textId="77777777" w:rsidTr="00970FD5">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61DB472" w14:textId="77777777" w:rsidR="0047500D" w:rsidRPr="0091413C" w:rsidRDefault="0047500D" w:rsidP="00A65C29">
            <w:pPr>
              <w:suppressAutoHyphens w:val="0"/>
              <w:spacing w:after="0" w:line="240" w:lineRule="auto"/>
              <w:rPr>
                <w:rFonts w:ascii="Times New Roman" w:eastAsia="Aptos" w:hAnsi="Times New Roman"/>
                <w:sz w:val="20"/>
                <w:szCs w:val="20"/>
                <w:lang w:eastAsia="lt-LT"/>
              </w:rPr>
            </w:pPr>
            <w:r w:rsidRPr="0091413C">
              <w:rPr>
                <w:rFonts w:ascii="Times New Roman" w:eastAsia="Aptos" w:hAnsi="Times New Roman"/>
                <w:b/>
                <w:sz w:val="20"/>
                <w:szCs w:val="20"/>
                <w:lang w:eastAsia="lt-LT"/>
              </w:rPr>
              <w:t>Eil. Nr.</w:t>
            </w:r>
          </w:p>
        </w:tc>
        <w:tc>
          <w:tcPr>
            <w:tcW w:w="3106"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CA037D4" w14:textId="77777777" w:rsidR="0047500D" w:rsidRPr="0091413C" w:rsidRDefault="0047500D" w:rsidP="00A65C29">
            <w:pPr>
              <w:suppressAutoHyphens w:val="0"/>
              <w:spacing w:after="0" w:line="240" w:lineRule="auto"/>
              <w:jc w:val="center"/>
              <w:rPr>
                <w:rFonts w:ascii="Times New Roman" w:eastAsia="Aptos" w:hAnsi="Times New Roman"/>
                <w:sz w:val="20"/>
                <w:szCs w:val="20"/>
                <w:lang w:eastAsia="lt-LT"/>
              </w:rPr>
            </w:pPr>
            <w:r w:rsidRPr="0091413C">
              <w:rPr>
                <w:rFonts w:ascii="Times New Roman" w:eastAsia="Aptos" w:hAnsi="Times New Roman"/>
                <w:b/>
                <w:sz w:val="20"/>
                <w:szCs w:val="20"/>
                <w:lang w:eastAsia="lt-LT"/>
              </w:rPr>
              <w:t>Parametras</w:t>
            </w:r>
          </w:p>
        </w:tc>
        <w:tc>
          <w:tcPr>
            <w:tcW w:w="354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98AA59E" w14:textId="77777777" w:rsidR="0047500D" w:rsidRPr="0091413C" w:rsidRDefault="0047500D" w:rsidP="00A65C29">
            <w:pPr>
              <w:suppressAutoHyphens w:val="0"/>
              <w:spacing w:after="0" w:line="240" w:lineRule="auto"/>
              <w:jc w:val="both"/>
              <w:rPr>
                <w:rFonts w:ascii="Times New Roman" w:eastAsia="Aptos" w:hAnsi="Times New Roman"/>
                <w:b/>
                <w:sz w:val="20"/>
                <w:szCs w:val="20"/>
                <w:lang w:eastAsia="lt-LT"/>
              </w:rPr>
            </w:pPr>
            <w:r w:rsidRPr="0091413C">
              <w:rPr>
                <w:rFonts w:ascii="Times New Roman" w:eastAsia="Aptos" w:hAnsi="Times New Roman"/>
                <w:b/>
                <w:sz w:val="20"/>
                <w:szCs w:val="20"/>
                <w:lang w:eastAsia="lt-LT"/>
              </w:rPr>
              <w:t>Reikalaujama charakteristika</w:t>
            </w:r>
          </w:p>
        </w:tc>
        <w:tc>
          <w:tcPr>
            <w:tcW w:w="3402" w:type="dxa"/>
            <w:tcBorders>
              <w:top w:val="single" w:sz="4" w:space="0" w:color="00000A"/>
              <w:left w:val="single" w:sz="4" w:space="0" w:color="00000A"/>
              <w:bottom w:val="single" w:sz="4" w:space="0" w:color="00000A"/>
              <w:right w:val="single" w:sz="4" w:space="0" w:color="00000A"/>
            </w:tcBorders>
            <w:shd w:val="clear" w:color="auto" w:fill="D5DCE4"/>
          </w:tcPr>
          <w:p w14:paraId="070083EE" w14:textId="77777777" w:rsidR="0047500D" w:rsidRPr="0091413C" w:rsidRDefault="0047500D" w:rsidP="00A65C29">
            <w:pPr>
              <w:suppressAutoHyphens w:val="0"/>
              <w:spacing w:after="0" w:line="240" w:lineRule="auto"/>
              <w:jc w:val="both"/>
              <w:rPr>
                <w:rFonts w:ascii="Times New Roman" w:eastAsia="Aptos" w:hAnsi="Times New Roman"/>
                <w:b/>
                <w:sz w:val="20"/>
                <w:szCs w:val="20"/>
                <w:lang w:eastAsia="lt-LT"/>
              </w:rPr>
            </w:pPr>
            <w:r w:rsidRPr="0091413C">
              <w:rPr>
                <w:rFonts w:ascii="Times New Roman" w:eastAsia="Aptos" w:hAnsi="Times New Roman"/>
                <w:b/>
                <w:sz w:val="20"/>
                <w:szCs w:val="20"/>
                <w:lang w:eastAsia="lt-LT"/>
              </w:rPr>
              <w:t>Tiekėjas nurodo siūlomą parametrą (turi būti detaliai nurodomas parametras, atsakymas „Taip“, „Atitinka“ arba „Neatitinka“ bus vertinamas kaip netinkamas)</w:t>
            </w:r>
          </w:p>
        </w:tc>
      </w:tr>
      <w:tr w:rsidR="0047500D" w:rsidRPr="0091413C" w14:paraId="703A410F" w14:textId="77777777" w:rsidTr="00970FD5">
        <w:tc>
          <w:tcPr>
            <w:tcW w:w="723" w:type="dxa"/>
            <w:tcBorders>
              <w:top w:val="single" w:sz="4" w:space="0" w:color="00000A"/>
              <w:left w:val="single" w:sz="4" w:space="0" w:color="00000A"/>
              <w:bottom w:val="single" w:sz="4" w:space="0" w:color="00000A"/>
              <w:right w:val="single" w:sz="4" w:space="0" w:color="00000A"/>
            </w:tcBorders>
          </w:tcPr>
          <w:p w14:paraId="476384B6" w14:textId="77777777" w:rsidR="0047500D" w:rsidRPr="0091413C" w:rsidRDefault="0047500D">
            <w:pPr>
              <w:numPr>
                <w:ilvl w:val="0"/>
                <w:numId w:val="36"/>
              </w:numPr>
              <w:suppressAutoHyphens w:val="0"/>
              <w:spacing w:after="0" w:line="240" w:lineRule="auto"/>
              <w:rPr>
                <w:rFonts w:ascii="Times New Roman" w:eastAsia="Aptos" w:hAnsi="Times New Roman"/>
                <w:sz w:val="20"/>
                <w:szCs w:val="20"/>
                <w:lang w:eastAsia="lt-LT"/>
              </w:rPr>
            </w:pPr>
          </w:p>
        </w:tc>
        <w:tc>
          <w:tcPr>
            <w:tcW w:w="10052" w:type="dxa"/>
            <w:gridSpan w:val="3"/>
            <w:tcBorders>
              <w:top w:val="single" w:sz="4" w:space="0" w:color="00000A"/>
              <w:left w:val="single" w:sz="4" w:space="0" w:color="00000A"/>
              <w:bottom w:val="single" w:sz="4" w:space="0" w:color="00000A"/>
              <w:right w:val="single" w:sz="4" w:space="0" w:color="00000A"/>
            </w:tcBorders>
          </w:tcPr>
          <w:p w14:paraId="4FE71C6C" w14:textId="701AC3E2" w:rsidR="0047500D" w:rsidRPr="0091413C" w:rsidRDefault="0047500D" w:rsidP="00A65C29">
            <w:pPr>
              <w:suppressAutoHyphens w:val="0"/>
              <w:spacing w:after="0" w:line="240" w:lineRule="auto"/>
              <w:rPr>
                <w:rFonts w:ascii="Times New Roman" w:hAnsi="Times New Roman"/>
                <w:sz w:val="20"/>
                <w:szCs w:val="20"/>
              </w:rPr>
            </w:pPr>
            <w:r w:rsidRPr="0091413C">
              <w:rPr>
                <w:rFonts w:ascii="Times New Roman" w:eastAsia="Times New Roman" w:hAnsi="Times New Roman"/>
                <w:b/>
                <w:bCs/>
                <w:iCs/>
                <w:sz w:val="20"/>
                <w:szCs w:val="20"/>
                <w:lang w:eastAsia="lt-LT"/>
              </w:rPr>
              <w:t xml:space="preserve">Kompiuterių laidinės pelės 5 </w:t>
            </w:r>
            <w:proofErr w:type="spellStart"/>
            <w:r w:rsidRPr="0091413C">
              <w:rPr>
                <w:rFonts w:ascii="Times New Roman" w:eastAsia="Times New Roman" w:hAnsi="Times New Roman"/>
                <w:b/>
                <w:bCs/>
                <w:iCs/>
                <w:sz w:val="20"/>
                <w:szCs w:val="20"/>
                <w:lang w:eastAsia="lt-LT"/>
              </w:rPr>
              <w:t>vnt</w:t>
            </w:r>
            <w:proofErr w:type="spellEnd"/>
            <w:r w:rsidRPr="0091413C">
              <w:rPr>
                <w:rFonts w:ascii="Times New Roman" w:eastAsia="Times New Roman" w:hAnsi="Times New Roman"/>
                <w:b/>
                <w:bCs/>
                <w:iCs/>
                <w:sz w:val="20"/>
                <w:szCs w:val="20"/>
                <w:lang w:eastAsia="lt-LT"/>
              </w:rPr>
              <w:t xml:space="preserve"> ir belaidės pelės, 5 vnt.</w:t>
            </w:r>
          </w:p>
        </w:tc>
      </w:tr>
      <w:tr w:rsidR="0047500D" w:rsidRPr="0091413C" w14:paraId="3327FD28" w14:textId="77777777" w:rsidTr="00970FD5">
        <w:tc>
          <w:tcPr>
            <w:tcW w:w="723" w:type="dxa"/>
            <w:tcBorders>
              <w:top w:val="single" w:sz="4" w:space="0" w:color="00000A"/>
              <w:left w:val="single" w:sz="4" w:space="0" w:color="00000A"/>
              <w:bottom w:val="single" w:sz="4" w:space="0" w:color="00000A"/>
              <w:right w:val="single" w:sz="4" w:space="0" w:color="00000A"/>
            </w:tcBorders>
          </w:tcPr>
          <w:p w14:paraId="05DED6E3" w14:textId="77777777" w:rsidR="0047500D" w:rsidRPr="0091413C" w:rsidRDefault="0047500D">
            <w:pPr>
              <w:numPr>
                <w:ilvl w:val="0"/>
                <w:numId w:val="36"/>
              </w:numPr>
              <w:suppressAutoHyphens w:val="0"/>
              <w:spacing w:after="0" w:line="240" w:lineRule="auto"/>
              <w:rPr>
                <w:rFonts w:ascii="Times New Roman" w:eastAsia="Aptos" w:hAnsi="Times New Roman"/>
                <w:iCs/>
                <w:sz w:val="20"/>
                <w:szCs w:val="20"/>
                <w:lang w:eastAsia="lt-LT"/>
              </w:rPr>
            </w:pPr>
          </w:p>
        </w:tc>
        <w:tc>
          <w:tcPr>
            <w:tcW w:w="10052" w:type="dxa"/>
            <w:gridSpan w:val="3"/>
            <w:tcBorders>
              <w:top w:val="single" w:sz="4" w:space="0" w:color="00000A"/>
              <w:left w:val="single" w:sz="4" w:space="0" w:color="00000A"/>
              <w:bottom w:val="single" w:sz="4" w:space="0" w:color="00000A"/>
              <w:right w:val="single" w:sz="4" w:space="0" w:color="00000A"/>
            </w:tcBorders>
          </w:tcPr>
          <w:p w14:paraId="50E66E72" w14:textId="2F7E3797" w:rsidR="0047500D" w:rsidRPr="0091413C" w:rsidRDefault="0047500D" w:rsidP="00A65C29">
            <w:pPr>
              <w:suppressAutoHyphens w:val="0"/>
              <w:spacing w:after="0" w:line="240" w:lineRule="auto"/>
              <w:rPr>
                <w:rFonts w:ascii="Times New Roman" w:hAnsi="Times New Roman"/>
                <w:sz w:val="20"/>
                <w:szCs w:val="20"/>
              </w:rPr>
            </w:pPr>
            <w:r w:rsidRPr="0091413C">
              <w:rPr>
                <w:rFonts w:ascii="Times New Roman" w:eastAsia="Times New Roman" w:hAnsi="Times New Roman"/>
                <w:b/>
                <w:bCs/>
                <w:iCs/>
                <w:sz w:val="20"/>
                <w:szCs w:val="20"/>
                <w:lang w:eastAsia="lt-LT"/>
              </w:rPr>
              <w:t xml:space="preserve">Pristatymo adresas: MDL  Fotografijos ir medijų meno laboratorija, Maironio g. 3, Vilnius. </w:t>
            </w:r>
          </w:p>
        </w:tc>
      </w:tr>
      <w:tr w:rsidR="0047500D" w:rsidRPr="0091413C" w14:paraId="5A9DACDD" w14:textId="77777777" w:rsidTr="00970FD5">
        <w:tc>
          <w:tcPr>
            <w:tcW w:w="723" w:type="dxa"/>
            <w:tcBorders>
              <w:top w:val="single" w:sz="4" w:space="0" w:color="00000A"/>
              <w:left w:val="single" w:sz="4" w:space="0" w:color="00000A"/>
              <w:bottom w:val="single" w:sz="4" w:space="0" w:color="00000A"/>
              <w:right w:val="single" w:sz="4" w:space="0" w:color="00000A"/>
            </w:tcBorders>
          </w:tcPr>
          <w:p w14:paraId="142FFE7A" w14:textId="77777777" w:rsidR="0047500D" w:rsidRPr="0091413C" w:rsidRDefault="0047500D">
            <w:pPr>
              <w:numPr>
                <w:ilvl w:val="0"/>
                <w:numId w:val="36"/>
              </w:numPr>
              <w:suppressAutoHyphens w:val="0"/>
              <w:spacing w:after="0" w:line="240" w:lineRule="auto"/>
              <w:rPr>
                <w:rFonts w:ascii="Times New Roman" w:eastAsia="Aptos" w:hAnsi="Times New Roman"/>
                <w:sz w:val="20"/>
                <w:szCs w:val="20"/>
                <w:lang w:eastAsia="lt-LT"/>
              </w:rPr>
            </w:pPr>
          </w:p>
        </w:tc>
        <w:tc>
          <w:tcPr>
            <w:tcW w:w="10052" w:type="dxa"/>
            <w:gridSpan w:val="3"/>
            <w:tcBorders>
              <w:top w:val="single" w:sz="4" w:space="0" w:color="00000A"/>
              <w:left w:val="single" w:sz="4" w:space="0" w:color="00000A"/>
              <w:bottom w:val="single" w:sz="4" w:space="0" w:color="00000A"/>
              <w:right w:val="single" w:sz="4" w:space="0" w:color="00000A"/>
            </w:tcBorders>
          </w:tcPr>
          <w:p w14:paraId="10424D57" w14:textId="2F0FE6A2" w:rsidR="0047500D" w:rsidRPr="0091413C" w:rsidRDefault="00F51B7D" w:rsidP="00A65C29">
            <w:pPr>
              <w:suppressAutoHyphens w:val="0"/>
              <w:spacing w:after="0" w:line="240" w:lineRule="auto"/>
              <w:rPr>
                <w:rFonts w:ascii="Times New Roman" w:hAnsi="Times New Roman"/>
                <w:sz w:val="20"/>
                <w:szCs w:val="20"/>
              </w:rPr>
            </w:pPr>
            <w:r w:rsidRPr="00F51B7D">
              <w:rPr>
                <w:rFonts w:ascii="Times New Roman" w:eastAsia="Times New Roman" w:hAnsi="Times New Roman"/>
                <w:i/>
                <w:sz w:val="20"/>
                <w:szCs w:val="20"/>
                <w:lang w:eastAsia="lt-LT"/>
              </w:rPr>
              <w:t>Įrangą pristatyti nuo 2026 08.25 per 10 k. d.</w:t>
            </w:r>
          </w:p>
        </w:tc>
      </w:tr>
      <w:tr w:rsidR="0047500D" w:rsidRPr="0091413C" w14:paraId="3DC5A0BC" w14:textId="77777777" w:rsidTr="00970FD5">
        <w:tc>
          <w:tcPr>
            <w:tcW w:w="723" w:type="dxa"/>
            <w:tcBorders>
              <w:top w:val="single" w:sz="4" w:space="0" w:color="00000A"/>
              <w:left w:val="single" w:sz="4" w:space="0" w:color="00000A"/>
              <w:bottom w:val="single" w:sz="4" w:space="0" w:color="00000A"/>
              <w:right w:val="single" w:sz="4" w:space="0" w:color="00000A"/>
            </w:tcBorders>
          </w:tcPr>
          <w:p w14:paraId="6DFD8535" w14:textId="77777777" w:rsidR="0047500D" w:rsidRPr="0091413C" w:rsidRDefault="0047500D">
            <w:pPr>
              <w:numPr>
                <w:ilvl w:val="0"/>
                <w:numId w:val="36"/>
              </w:numPr>
              <w:suppressAutoHyphens w:val="0"/>
              <w:spacing w:after="0" w:line="240" w:lineRule="auto"/>
              <w:rPr>
                <w:rFonts w:ascii="Times New Roman" w:eastAsia="Aptos" w:hAnsi="Times New Roman"/>
                <w:sz w:val="20"/>
                <w:szCs w:val="20"/>
                <w:lang w:eastAsia="lt-LT"/>
              </w:rPr>
            </w:pPr>
          </w:p>
        </w:tc>
        <w:tc>
          <w:tcPr>
            <w:tcW w:w="3106" w:type="dxa"/>
            <w:tcBorders>
              <w:top w:val="single" w:sz="4" w:space="0" w:color="00000A"/>
              <w:left w:val="single" w:sz="4" w:space="0" w:color="00000A"/>
              <w:bottom w:val="single" w:sz="4" w:space="0" w:color="00000A"/>
              <w:right w:val="single" w:sz="4" w:space="0" w:color="00000A"/>
            </w:tcBorders>
          </w:tcPr>
          <w:p w14:paraId="31EC23D0" w14:textId="77777777" w:rsidR="0047500D" w:rsidRPr="0091413C" w:rsidRDefault="0047500D" w:rsidP="00A65C29">
            <w:pPr>
              <w:suppressAutoHyphens w:val="0"/>
              <w:spacing w:after="0" w:line="240" w:lineRule="auto"/>
              <w:rPr>
                <w:rFonts w:ascii="Times New Roman" w:eastAsia="Aptos" w:hAnsi="Times New Roman"/>
                <w:sz w:val="20"/>
                <w:szCs w:val="20"/>
                <w:lang w:eastAsia="lt-LT"/>
              </w:rPr>
            </w:pPr>
            <w:r w:rsidRPr="0091413C">
              <w:rPr>
                <w:rFonts w:ascii="Times New Roman" w:eastAsia="Aptos" w:hAnsi="Times New Roman"/>
                <w:sz w:val="20"/>
                <w:szCs w:val="20"/>
                <w:lang w:eastAsia="lt-LT"/>
              </w:rPr>
              <w:t>Gamintojas</w:t>
            </w:r>
          </w:p>
        </w:tc>
        <w:tc>
          <w:tcPr>
            <w:tcW w:w="3544" w:type="dxa"/>
            <w:tcBorders>
              <w:top w:val="single" w:sz="4" w:space="0" w:color="00000A"/>
              <w:left w:val="single" w:sz="4" w:space="0" w:color="00000A"/>
              <w:bottom w:val="single" w:sz="4" w:space="0" w:color="00000A"/>
              <w:right w:val="single" w:sz="4" w:space="0" w:color="00000A"/>
            </w:tcBorders>
          </w:tcPr>
          <w:p w14:paraId="4B26A938" w14:textId="77777777" w:rsidR="0047500D" w:rsidRPr="0091413C" w:rsidRDefault="0047500D" w:rsidP="00A65C29">
            <w:pPr>
              <w:suppressAutoHyphens w:val="0"/>
              <w:spacing w:after="0" w:line="240" w:lineRule="auto"/>
              <w:rPr>
                <w:rFonts w:ascii="Times New Roman" w:eastAsia="Times New Roman" w:hAnsi="Times New Roman"/>
                <w:i/>
                <w:sz w:val="20"/>
                <w:szCs w:val="20"/>
                <w:lang w:eastAsia="lt-LT"/>
              </w:rPr>
            </w:pPr>
            <w:r w:rsidRPr="0091413C">
              <w:rPr>
                <w:rFonts w:ascii="Times New Roman" w:hAnsi="Times New Roman"/>
                <w:sz w:val="20"/>
                <w:szCs w:val="20"/>
              </w:rPr>
              <w:t>Nurodyti</w:t>
            </w:r>
          </w:p>
        </w:tc>
        <w:tc>
          <w:tcPr>
            <w:tcW w:w="3402" w:type="dxa"/>
            <w:tcBorders>
              <w:top w:val="single" w:sz="4" w:space="0" w:color="00000A"/>
              <w:left w:val="single" w:sz="4" w:space="0" w:color="00000A"/>
              <w:bottom w:val="single" w:sz="4" w:space="0" w:color="00000A"/>
              <w:right w:val="single" w:sz="4" w:space="0" w:color="00000A"/>
            </w:tcBorders>
          </w:tcPr>
          <w:p w14:paraId="2536AE33" w14:textId="77777777" w:rsidR="0047500D" w:rsidRPr="0091413C" w:rsidRDefault="0047500D" w:rsidP="00A65C29">
            <w:pPr>
              <w:suppressAutoHyphens w:val="0"/>
              <w:spacing w:after="0" w:line="240" w:lineRule="auto"/>
              <w:rPr>
                <w:rFonts w:ascii="Times New Roman" w:eastAsia="Aptos" w:hAnsi="Times New Roman"/>
                <w:sz w:val="20"/>
                <w:szCs w:val="20"/>
                <w:lang w:eastAsia="lt-LT"/>
              </w:rPr>
            </w:pPr>
          </w:p>
        </w:tc>
      </w:tr>
      <w:tr w:rsidR="0047500D" w:rsidRPr="0091413C" w14:paraId="1B147E8B" w14:textId="77777777" w:rsidTr="00970FD5">
        <w:tc>
          <w:tcPr>
            <w:tcW w:w="723" w:type="dxa"/>
            <w:tcBorders>
              <w:top w:val="single" w:sz="4" w:space="0" w:color="00000A"/>
              <w:left w:val="single" w:sz="4" w:space="0" w:color="00000A"/>
              <w:bottom w:val="single" w:sz="4" w:space="0" w:color="00000A"/>
              <w:right w:val="single" w:sz="4" w:space="0" w:color="00000A"/>
            </w:tcBorders>
          </w:tcPr>
          <w:p w14:paraId="61B42DB4" w14:textId="77777777" w:rsidR="0047500D" w:rsidRPr="0091413C" w:rsidRDefault="0047500D">
            <w:pPr>
              <w:numPr>
                <w:ilvl w:val="0"/>
                <w:numId w:val="36"/>
              </w:numPr>
              <w:suppressAutoHyphens w:val="0"/>
              <w:spacing w:after="0" w:line="240" w:lineRule="auto"/>
              <w:rPr>
                <w:rFonts w:ascii="Times New Roman" w:eastAsia="Aptos" w:hAnsi="Times New Roman"/>
                <w:sz w:val="20"/>
                <w:szCs w:val="20"/>
                <w:lang w:eastAsia="lt-LT"/>
              </w:rPr>
            </w:pPr>
          </w:p>
        </w:tc>
        <w:tc>
          <w:tcPr>
            <w:tcW w:w="3106" w:type="dxa"/>
            <w:tcBorders>
              <w:top w:val="single" w:sz="4" w:space="0" w:color="00000A"/>
              <w:left w:val="single" w:sz="4" w:space="0" w:color="00000A"/>
              <w:bottom w:val="single" w:sz="4" w:space="0" w:color="00000A"/>
              <w:right w:val="single" w:sz="4" w:space="0" w:color="00000A"/>
            </w:tcBorders>
          </w:tcPr>
          <w:p w14:paraId="584A3153" w14:textId="77777777" w:rsidR="0047500D" w:rsidRPr="0091413C" w:rsidRDefault="0047500D" w:rsidP="00A65C29">
            <w:pPr>
              <w:suppressAutoHyphens w:val="0"/>
              <w:spacing w:after="0" w:line="240" w:lineRule="auto"/>
              <w:rPr>
                <w:rFonts w:ascii="Times New Roman" w:eastAsia="Aptos" w:hAnsi="Times New Roman"/>
                <w:sz w:val="20"/>
                <w:szCs w:val="20"/>
                <w:lang w:eastAsia="lt-LT"/>
              </w:rPr>
            </w:pPr>
            <w:r w:rsidRPr="0091413C">
              <w:rPr>
                <w:rFonts w:ascii="Times New Roman" w:eastAsia="Aptos" w:hAnsi="Times New Roman"/>
                <w:sz w:val="20"/>
                <w:szCs w:val="20"/>
                <w:lang w:eastAsia="lt-LT"/>
              </w:rPr>
              <w:t>Modelis</w:t>
            </w:r>
          </w:p>
        </w:tc>
        <w:tc>
          <w:tcPr>
            <w:tcW w:w="3544" w:type="dxa"/>
            <w:tcBorders>
              <w:top w:val="single" w:sz="4" w:space="0" w:color="00000A"/>
              <w:left w:val="single" w:sz="4" w:space="0" w:color="00000A"/>
              <w:bottom w:val="single" w:sz="4" w:space="0" w:color="00000A"/>
              <w:right w:val="single" w:sz="4" w:space="0" w:color="00000A"/>
            </w:tcBorders>
          </w:tcPr>
          <w:p w14:paraId="31531C50" w14:textId="77777777" w:rsidR="0047500D" w:rsidRPr="0091413C" w:rsidRDefault="0047500D" w:rsidP="00A65C29">
            <w:pPr>
              <w:suppressAutoHyphens w:val="0"/>
              <w:spacing w:after="0" w:line="240" w:lineRule="auto"/>
              <w:rPr>
                <w:rFonts w:ascii="Times New Roman" w:eastAsia="Times New Roman" w:hAnsi="Times New Roman"/>
                <w:i/>
                <w:sz w:val="20"/>
                <w:szCs w:val="20"/>
                <w:lang w:eastAsia="lt-LT"/>
              </w:rPr>
            </w:pPr>
            <w:r w:rsidRPr="0091413C">
              <w:rPr>
                <w:rFonts w:ascii="Times New Roman" w:hAnsi="Times New Roman"/>
                <w:sz w:val="20"/>
                <w:szCs w:val="20"/>
              </w:rPr>
              <w:t>Nurodyti</w:t>
            </w:r>
          </w:p>
        </w:tc>
        <w:tc>
          <w:tcPr>
            <w:tcW w:w="3402" w:type="dxa"/>
            <w:tcBorders>
              <w:top w:val="single" w:sz="4" w:space="0" w:color="00000A"/>
              <w:left w:val="single" w:sz="4" w:space="0" w:color="00000A"/>
              <w:bottom w:val="single" w:sz="4" w:space="0" w:color="00000A"/>
              <w:right w:val="single" w:sz="4" w:space="0" w:color="00000A"/>
            </w:tcBorders>
          </w:tcPr>
          <w:p w14:paraId="5C71F6C3" w14:textId="77777777" w:rsidR="0047500D" w:rsidRPr="0091413C" w:rsidRDefault="0047500D" w:rsidP="00A65C29">
            <w:pPr>
              <w:suppressAutoHyphens w:val="0"/>
              <w:spacing w:after="0" w:line="240" w:lineRule="auto"/>
              <w:rPr>
                <w:rFonts w:ascii="Times New Roman" w:eastAsia="Aptos" w:hAnsi="Times New Roman"/>
                <w:sz w:val="20"/>
                <w:szCs w:val="20"/>
                <w:lang w:eastAsia="lt-LT"/>
              </w:rPr>
            </w:pPr>
          </w:p>
        </w:tc>
      </w:tr>
      <w:tr w:rsidR="0047500D" w:rsidRPr="0091413C" w14:paraId="64BF3B90" w14:textId="77777777" w:rsidTr="00970FD5">
        <w:tc>
          <w:tcPr>
            <w:tcW w:w="723" w:type="dxa"/>
            <w:tcBorders>
              <w:top w:val="single" w:sz="4" w:space="0" w:color="00000A"/>
              <w:left w:val="single" w:sz="4" w:space="0" w:color="00000A"/>
              <w:bottom w:val="single" w:sz="4" w:space="0" w:color="00000A"/>
              <w:right w:val="single" w:sz="4" w:space="0" w:color="00000A"/>
            </w:tcBorders>
          </w:tcPr>
          <w:p w14:paraId="7C475CF4" w14:textId="77777777" w:rsidR="0047500D" w:rsidRPr="0091413C" w:rsidRDefault="0047500D">
            <w:pPr>
              <w:numPr>
                <w:ilvl w:val="0"/>
                <w:numId w:val="36"/>
              </w:numPr>
              <w:suppressAutoHyphens w:val="0"/>
              <w:spacing w:after="0" w:line="240" w:lineRule="auto"/>
              <w:rPr>
                <w:rFonts w:ascii="Times New Roman" w:eastAsia="Aptos" w:hAnsi="Times New Roman"/>
                <w:sz w:val="20"/>
                <w:szCs w:val="20"/>
                <w:lang w:eastAsia="lt-LT"/>
              </w:rPr>
            </w:pPr>
          </w:p>
        </w:tc>
        <w:tc>
          <w:tcPr>
            <w:tcW w:w="3106" w:type="dxa"/>
            <w:tcBorders>
              <w:top w:val="single" w:sz="4" w:space="0" w:color="00000A"/>
              <w:left w:val="single" w:sz="4" w:space="0" w:color="00000A"/>
              <w:bottom w:val="single" w:sz="4" w:space="0" w:color="00000A"/>
              <w:right w:val="single" w:sz="4" w:space="0" w:color="00000A"/>
            </w:tcBorders>
          </w:tcPr>
          <w:p w14:paraId="58C60143" w14:textId="77777777" w:rsidR="0047500D" w:rsidRPr="0091413C" w:rsidRDefault="0047500D" w:rsidP="00A65C29">
            <w:pPr>
              <w:suppressAutoHyphens w:val="0"/>
              <w:spacing w:after="0" w:line="240" w:lineRule="auto"/>
              <w:rPr>
                <w:rFonts w:ascii="Times New Roman" w:eastAsia="Times New Roman" w:hAnsi="Times New Roman"/>
                <w:bCs/>
                <w:i/>
                <w:color w:val="FF0000"/>
                <w:sz w:val="20"/>
                <w:szCs w:val="20"/>
                <w:lang w:eastAsia="lt-LT"/>
              </w:rPr>
            </w:pPr>
            <w:r w:rsidRPr="0091413C">
              <w:rPr>
                <w:rFonts w:ascii="Times New Roman" w:eastAsia="Times New Roman" w:hAnsi="Times New Roman"/>
                <w:bCs/>
                <w:sz w:val="20"/>
                <w:szCs w:val="20"/>
                <w:lang w:eastAsia="lt-LT"/>
              </w:rPr>
              <w:t>Laidinė kompiuterio pelė</w:t>
            </w:r>
          </w:p>
        </w:tc>
        <w:tc>
          <w:tcPr>
            <w:tcW w:w="3544" w:type="dxa"/>
            <w:tcBorders>
              <w:top w:val="single" w:sz="4" w:space="0" w:color="00000A"/>
              <w:left w:val="single" w:sz="4" w:space="0" w:color="00000A"/>
              <w:bottom w:val="single" w:sz="4" w:space="0" w:color="00000A"/>
              <w:right w:val="single" w:sz="4" w:space="0" w:color="00000A"/>
            </w:tcBorders>
          </w:tcPr>
          <w:p w14:paraId="3F2B54A9" w14:textId="77777777" w:rsidR="0047500D" w:rsidRPr="0091413C" w:rsidRDefault="0047500D"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Skiriamoji geba ne mažiau kaip 20000 DPI</w:t>
            </w:r>
          </w:p>
        </w:tc>
        <w:tc>
          <w:tcPr>
            <w:tcW w:w="3402" w:type="dxa"/>
            <w:tcBorders>
              <w:top w:val="single" w:sz="4" w:space="0" w:color="00000A"/>
              <w:left w:val="single" w:sz="4" w:space="0" w:color="00000A"/>
              <w:bottom w:val="single" w:sz="4" w:space="0" w:color="00000A"/>
              <w:right w:val="single" w:sz="4" w:space="0" w:color="00000A"/>
            </w:tcBorders>
          </w:tcPr>
          <w:p w14:paraId="7C5BB1C1" w14:textId="77777777" w:rsidR="0047500D" w:rsidRPr="0091413C" w:rsidRDefault="0047500D" w:rsidP="00A65C29">
            <w:pPr>
              <w:suppressAutoHyphens w:val="0"/>
              <w:spacing w:after="0" w:line="240" w:lineRule="auto"/>
              <w:rPr>
                <w:rFonts w:ascii="Times New Roman" w:eastAsia="Times New Roman" w:hAnsi="Times New Roman"/>
                <w:i/>
                <w:color w:val="FF0000"/>
                <w:sz w:val="20"/>
                <w:szCs w:val="20"/>
                <w:lang w:eastAsia="lt-LT"/>
              </w:rPr>
            </w:pPr>
          </w:p>
        </w:tc>
      </w:tr>
      <w:tr w:rsidR="0047500D" w:rsidRPr="0091413C" w14:paraId="19262F8F" w14:textId="77777777" w:rsidTr="00970FD5">
        <w:tc>
          <w:tcPr>
            <w:tcW w:w="723" w:type="dxa"/>
            <w:tcBorders>
              <w:top w:val="single" w:sz="4" w:space="0" w:color="00000A"/>
              <w:left w:val="single" w:sz="4" w:space="0" w:color="00000A"/>
              <w:bottom w:val="single" w:sz="4" w:space="0" w:color="00000A"/>
              <w:right w:val="single" w:sz="4" w:space="0" w:color="00000A"/>
            </w:tcBorders>
          </w:tcPr>
          <w:p w14:paraId="175CE64C" w14:textId="77777777" w:rsidR="0047500D" w:rsidRPr="0091413C" w:rsidRDefault="0047500D">
            <w:pPr>
              <w:numPr>
                <w:ilvl w:val="0"/>
                <w:numId w:val="36"/>
              </w:numPr>
              <w:suppressAutoHyphens w:val="0"/>
              <w:spacing w:after="0" w:line="240" w:lineRule="auto"/>
              <w:rPr>
                <w:rFonts w:ascii="Times New Roman" w:eastAsia="Aptos" w:hAnsi="Times New Roman"/>
                <w:sz w:val="20"/>
                <w:szCs w:val="20"/>
                <w:lang w:eastAsia="lt-LT"/>
              </w:rPr>
            </w:pPr>
          </w:p>
        </w:tc>
        <w:tc>
          <w:tcPr>
            <w:tcW w:w="3106" w:type="dxa"/>
            <w:tcBorders>
              <w:top w:val="single" w:sz="4" w:space="0" w:color="00000A"/>
              <w:left w:val="single" w:sz="4" w:space="0" w:color="00000A"/>
              <w:bottom w:val="single" w:sz="4" w:space="0" w:color="00000A"/>
              <w:right w:val="single" w:sz="4" w:space="0" w:color="00000A"/>
            </w:tcBorders>
          </w:tcPr>
          <w:p w14:paraId="61FBA30F" w14:textId="77777777" w:rsidR="0047500D" w:rsidRPr="0091413C" w:rsidRDefault="0047500D" w:rsidP="00A65C29">
            <w:pPr>
              <w:suppressAutoHyphens w:val="0"/>
              <w:spacing w:after="0" w:line="240" w:lineRule="auto"/>
              <w:rPr>
                <w:rFonts w:ascii="Times New Roman" w:hAnsi="Times New Roman"/>
                <w:sz w:val="20"/>
                <w:szCs w:val="20"/>
              </w:rPr>
            </w:pPr>
            <w:r w:rsidRPr="0091413C">
              <w:rPr>
                <w:rFonts w:ascii="Times New Roman" w:eastAsia="Times New Roman" w:hAnsi="Times New Roman"/>
                <w:bCs/>
                <w:sz w:val="20"/>
                <w:szCs w:val="20"/>
                <w:lang w:eastAsia="lt-LT"/>
              </w:rPr>
              <w:t>Belaidė pelė</w:t>
            </w:r>
          </w:p>
        </w:tc>
        <w:tc>
          <w:tcPr>
            <w:tcW w:w="3544" w:type="dxa"/>
            <w:tcBorders>
              <w:top w:val="single" w:sz="4" w:space="0" w:color="00000A"/>
              <w:left w:val="single" w:sz="4" w:space="0" w:color="00000A"/>
              <w:bottom w:val="single" w:sz="4" w:space="0" w:color="00000A"/>
              <w:right w:val="single" w:sz="4" w:space="0" w:color="00000A"/>
            </w:tcBorders>
          </w:tcPr>
          <w:p w14:paraId="0DAB7229" w14:textId="77777777" w:rsidR="0047500D" w:rsidRPr="0091413C" w:rsidRDefault="0047500D"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Skiriamoji geba ne mažiau kaip 20000 DPI</w:t>
            </w:r>
          </w:p>
        </w:tc>
        <w:tc>
          <w:tcPr>
            <w:tcW w:w="3402" w:type="dxa"/>
            <w:tcBorders>
              <w:top w:val="single" w:sz="4" w:space="0" w:color="00000A"/>
              <w:left w:val="single" w:sz="4" w:space="0" w:color="00000A"/>
              <w:bottom w:val="single" w:sz="4" w:space="0" w:color="00000A"/>
              <w:right w:val="single" w:sz="4" w:space="0" w:color="00000A"/>
            </w:tcBorders>
          </w:tcPr>
          <w:p w14:paraId="05473E1A" w14:textId="77777777" w:rsidR="0047500D" w:rsidRPr="0091413C" w:rsidRDefault="0047500D" w:rsidP="00A65C29">
            <w:pPr>
              <w:suppressAutoHyphens w:val="0"/>
              <w:spacing w:after="0" w:line="240" w:lineRule="auto"/>
              <w:rPr>
                <w:rFonts w:ascii="Times New Roman" w:eastAsia="Aptos" w:hAnsi="Times New Roman"/>
                <w:sz w:val="20"/>
                <w:szCs w:val="20"/>
                <w:lang w:eastAsia="lt-LT"/>
              </w:rPr>
            </w:pPr>
          </w:p>
        </w:tc>
      </w:tr>
      <w:tr w:rsidR="0047500D" w:rsidRPr="0091413C" w14:paraId="5D71EAB8" w14:textId="77777777" w:rsidTr="00970FD5">
        <w:tc>
          <w:tcPr>
            <w:tcW w:w="723" w:type="dxa"/>
            <w:tcBorders>
              <w:left w:val="single" w:sz="4" w:space="0" w:color="00000A"/>
              <w:bottom w:val="single" w:sz="4" w:space="0" w:color="00000A"/>
              <w:right w:val="single" w:sz="4" w:space="0" w:color="00000A"/>
            </w:tcBorders>
          </w:tcPr>
          <w:p w14:paraId="68FB38B2" w14:textId="77777777" w:rsidR="0047500D" w:rsidRPr="0091413C" w:rsidRDefault="0047500D">
            <w:pPr>
              <w:numPr>
                <w:ilvl w:val="0"/>
                <w:numId w:val="36"/>
              </w:numPr>
              <w:suppressAutoHyphens w:val="0"/>
              <w:spacing w:after="0" w:line="240" w:lineRule="auto"/>
              <w:rPr>
                <w:rFonts w:ascii="Times New Roman" w:eastAsia="Aptos" w:hAnsi="Times New Roman"/>
                <w:sz w:val="20"/>
                <w:szCs w:val="20"/>
                <w:lang w:eastAsia="lt-LT"/>
              </w:rPr>
            </w:pPr>
          </w:p>
        </w:tc>
        <w:tc>
          <w:tcPr>
            <w:tcW w:w="3106" w:type="dxa"/>
            <w:tcBorders>
              <w:left w:val="single" w:sz="4" w:space="0" w:color="00000A"/>
              <w:bottom w:val="single" w:sz="4" w:space="0" w:color="00000A"/>
              <w:right w:val="single" w:sz="4" w:space="0" w:color="00000A"/>
            </w:tcBorders>
          </w:tcPr>
          <w:p w14:paraId="08BAE3E7" w14:textId="77777777" w:rsidR="0047500D" w:rsidRPr="0091413C" w:rsidRDefault="0047500D" w:rsidP="00A65C29">
            <w:pPr>
              <w:suppressAutoHyphens w:val="0"/>
              <w:spacing w:after="0" w:line="240" w:lineRule="auto"/>
              <w:rPr>
                <w:rFonts w:ascii="Times New Roman" w:hAnsi="Times New Roman"/>
                <w:color w:val="F81212"/>
                <w:sz w:val="20"/>
                <w:szCs w:val="20"/>
              </w:rPr>
            </w:pPr>
            <w:r w:rsidRPr="002B360E">
              <w:rPr>
                <w:rFonts w:ascii="Times New Roman" w:eastAsia="Aptos" w:hAnsi="Times New Roman"/>
                <w:bCs/>
                <w:sz w:val="20"/>
                <w:szCs w:val="20"/>
                <w:lang w:eastAsia="lt-LT"/>
              </w:rPr>
              <w:t>Belaidės pelės ryšio tipas</w:t>
            </w:r>
          </w:p>
        </w:tc>
        <w:tc>
          <w:tcPr>
            <w:tcW w:w="3544" w:type="dxa"/>
            <w:tcBorders>
              <w:left w:val="single" w:sz="4" w:space="0" w:color="00000A"/>
              <w:bottom w:val="single" w:sz="4" w:space="0" w:color="00000A"/>
              <w:right w:val="single" w:sz="4" w:space="0" w:color="00000A"/>
            </w:tcBorders>
          </w:tcPr>
          <w:p w14:paraId="04C5C33A" w14:textId="77777777" w:rsidR="0047500D" w:rsidRPr="0091413C" w:rsidRDefault="0047500D"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 xml:space="preserve">Bluetooth ryšys </w:t>
            </w:r>
          </w:p>
        </w:tc>
        <w:tc>
          <w:tcPr>
            <w:tcW w:w="3402" w:type="dxa"/>
            <w:tcBorders>
              <w:left w:val="single" w:sz="4" w:space="0" w:color="00000A"/>
              <w:bottom w:val="single" w:sz="4" w:space="0" w:color="00000A"/>
              <w:right w:val="single" w:sz="4" w:space="0" w:color="00000A"/>
            </w:tcBorders>
          </w:tcPr>
          <w:p w14:paraId="31DF454A" w14:textId="77777777" w:rsidR="0047500D" w:rsidRPr="0091413C" w:rsidRDefault="0047500D" w:rsidP="00A65C29">
            <w:pPr>
              <w:suppressAutoHyphens w:val="0"/>
              <w:spacing w:after="0" w:line="240" w:lineRule="auto"/>
              <w:rPr>
                <w:rFonts w:ascii="Times New Roman" w:eastAsia="Aptos" w:hAnsi="Times New Roman"/>
                <w:sz w:val="20"/>
                <w:szCs w:val="20"/>
                <w:lang w:eastAsia="lt-LT"/>
              </w:rPr>
            </w:pPr>
          </w:p>
        </w:tc>
      </w:tr>
      <w:tr w:rsidR="0047500D" w:rsidRPr="0091413C" w14:paraId="2B2EB44D" w14:textId="77777777" w:rsidTr="00970FD5">
        <w:tc>
          <w:tcPr>
            <w:tcW w:w="723" w:type="dxa"/>
            <w:tcBorders>
              <w:left w:val="single" w:sz="4" w:space="0" w:color="00000A"/>
              <w:bottom w:val="single" w:sz="4" w:space="0" w:color="00000A"/>
              <w:right w:val="single" w:sz="4" w:space="0" w:color="00000A"/>
            </w:tcBorders>
          </w:tcPr>
          <w:p w14:paraId="76466F94" w14:textId="77777777" w:rsidR="0047500D" w:rsidRPr="0091413C" w:rsidRDefault="0047500D">
            <w:pPr>
              <w:numPr>
                <w:ilvl w:val="0"/>
                <w:numId w:val="36"/>
              </w:numPr>
              <w:suppressAutoHyphens w:val="0"/>
              <w:spacing w:after="0" w:line="240" w:lineRule="auto"/>
              <w:rPr>
                <w:rFonts w:ascii="Times New Roman" w:eastAsia="Aptos" w:hAnsi="Times New Roman"/>
                <w:sz w:val="20"/>
                <w:szCs w:val="20"/>
                <w:lang w:eastAsia="lt-LT"/>
              </w:rPr>
            </w:pPr>
          </w:p>
        </w:tc>
        <w:tc>
          <w:tcPr>
            <w:tcW w:w="3106" w:type="dxa"/>
            <w:tcBorders>
              <w:left w:val="single" w:sz="4" w:space="0" w:color="00000A"/>
              <w:bottom w:val="single" w:sz="4" w:space="0" w:color="00000A"/>
              <w:right w:val="single" w:sz="4" w:space="0" w:color="00000A"/>
            </w:tcBorders>
          </w:tcPr>
          <w:p w14:paraId="07337FB3" w14:textId="77777777" w:rsidR="0047500D" w:rsidRPr="0091413C" w:rsidRDefault="0047500D"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Įrangos kokybė</w:t>
            </w:r>
          </w:p>
        </w:tc>
        <w:tc>
          <w:tcPr>
            <w:tcW w:w="3544" w:type="dxa"/>
            <w:tcBorders>
              <w:left w:val="single" w:sz="4" w:space="0" w:color="00000A"/>
              <w:bottom w:val="single" w:sz="4" w:space="0" w:color="00000A"/>
              <w:right w:val="single" w:sz="4" w:space="0" w:color="00000A"/>
            </w:tcBorders>
          </w:tcPr>
          <w:p w14:paraId="5DB69E1D" w14:textId="77777777" w:rsidR="0047500D" w:rsidRPr="0091413C" w:rsidRDefault="0047500D"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Nauja (nenaudota)</w:t>
            </w:r>
          </w:p>
          <w:p w14:paraId="41DC9F31" w14:textId="77777777" w:rsidR="0047500D" w:rsidRPr="0091413C" w:rsidRDefault="0047500D" w:rsidP="00A65C29">
            <w:pPr>
              <w:suppressAutoHyphens w:val="0"/>
              <w:spacing w:after="0" w:line="240" w:lineRule="auto"/>
              <w:rPr>
                <w:rFonts w:ascii="Times New Roman" w:eastAsia="Aptos" w:hAnsi="Times New Roman"/>
                <w:iCs/>
                <w:sz w:val="20"/>
                <w:szCs w:val="20"/>
                <w:lang w:eastAsia="lt-LT"/>
              </w:rPr>
            </w:pPr>
          </w:p>
        </w:tc>
        <w:tc>
          <w:tcPr>
            <w:tcW w:w="3402" w:type="dxa"/>
            <w:tcBorders>
              <w:left w:val="single" w:sz="4" w:space="0" w:color="00000A"/>
              <w:bottom w:val="single" w:sz="4" w:space="0" w:color="00000A"/>
              <w:right w:val="single" w:sz="4" w:space="0" w:color="00000A"/>
            </w:tcBorders>
          </w:tcPr>
          <w:p w14:paraId="47D400C7" w14:textId="77777777" w:rsidR="0047500D" w:rsidRPr="0091413C" w:rsidRDefault="0047500D" w:rsidP="00A65C29">
            <w:pPr>
              <w:suppressAutoHyphens w:val="0"/>
              <w:spacing w:after="0" w:line="240" w:lineRule="auto"/>
              <w:rPr>
                <w:rFonts w:ascii="Times New Roman" w:eastAsia="Aptos" w:hAnsi="Times New Roman"/>
                <w:sz w:val="20"/>
                <w:szCs w:val="20"/>
                <w:lang w:eastAsia="lt-LT"/>
              </w:rPr>
            </w:pPr>
          </w:p>
        </w:tc>
      </w:tr>
      <w:tr w:rsidR="0047500D" w:rsidRPr="0091413C" w14:paraId="12A0C549" w14:textId="77777777" w:rsidTr="00970FD5">
        <w:tc>
          <w:tcPr>
            <w:tcW w:w="723" w:type="dxa"/>
            <w:tcBorders>
              <w:left w:val="single" w:sz="4" w:space="0" w:color="00000A"/>
              <w:bottom w:val="single" w:sz="4" w:space="0" w:color="00000A"/>
              <w:right w:val="single" w:sz="4" w:space="0" w:color="00000A"/>
            </w:tcBorders>
          </w:tcPr>
          <w:p w14:paraId="39C7B7ED" w14:textId="77777777" w:rsidR="0047500D" w:rsidRPr="0091413C" w:rsidRDefault="0047500D">
            <w:pPr>
              <w:numPr>
                <w:ilvl w:val="0"/>
                <w:numId w:val="36"/>
              </w:numPr>
              <w:suppressAutoHyphens w:val="0"/>
              <w:spacing w:after="0" w:line="240" w:lineRule="auto"/>
              <w:rPr>
                <w:rFonts w:ascii="Times New Roman" w:eastAsia="Aptos" w:hAnsi="Times New Roman"/>
                <w:sz w:val="20"/>
                <w:szCs w:val="20"/>
                <w:lang w:eastAsia="lt-LT"/>
              </w:rPr>
            </w:pPr>
          </w:p>
        </w:tc>
        <w:tc>
          <w:tcPr>
            <w:tcW w:w="3106" w:type="dxa"/>
            <w:tcBorders>
              <w:left w:val="single" w:sz="4" w:space="0" w:color="00000A"/>
              <w:bottom w:val="single" w:sz="4" w:space="0" w:color="00000A"/>
              <w:right w:val="single" w:sz="4" w:space="0" w:color="00000A"/>
            </w:tcBorders>
          </w:tcPr>
          <w:p w14:paraId="3DE7E3A7" w14:textId="0C36EE82" w:rsidR="0047500D" w:rsidRPr="0091413C" w:rsidRDefault="002B360E" w:rsidP="00A65C29">
            <w:pPr>
              <w:suppressAutoHyphens w:val="0"/>
              <w:spacing w:after="0" w:line="240" w:lineRule="auto"/>
              <w:rPr>
                <w:rFonts w:ascii="Times New Roman" w:eastAsia="Aptos" w:hAnsi="Times New Roman"/>
                <w:bCs/>
                <w:sz w:val="20"/>
                <w:szCs w:val="20"/>
                <w:lang w:eastAsia="lt-LT"/>
              </w:rPr>
            </w:pPr>
            <w:r>
              <w:rPr>
                <w:rFonts w:ascii="Times New Roman" w:eastAsia="Times New Roman" w:hAnsi="Times New Roman"/>
                <w:bCs/>
                <w:sz w:val="20"/>
                <w:szCs w:val="20"/>
                <w:lang w:eastAsia="lt-LT"/>
              </w:rPr>
              <w:t>Gamintojo g</w:t>
            </w:r>
            <w:r w:rsidR="0047500D" w:rsidRPr="0091413C">
              <w:rPr>
                <w:rFonts w:ascii="Times New Roman" w:eastAsia="Times New Roman" w:hAnsi="Times New Roman"/>
                <w:bCs/>
                <w:sz w:val="20"/>
                <w:szCs w:val="20"/>
                <w:lang w:eastAsia="lt-LT"/>
              </w:rPr>
              <w:t>arantija</w:t>
            </w:r>
          </w:p>
        </w:tc>
        <w:tc>
          <w:tcPr>
            <w:tcW w:w="3544" w:type="dxa"/>
            <w:tcBorders>
              <w:left w:val="single" w:sz="4" w:space="0" w:color="00000A"/>
              <w:bottom w:val="single" w:sz="4" w:space="0" w:color="00000A"/>
              <w:right w:val="single" w:sz="4" w:space="0" w:color="00000A"/>
            </w:tcBorders>
          </w:tcPr>
          <w:p w14:paraId="04154E5F" w14:textId="681AE778" w:rsidR="0047500D" w:rsidRPr="0091413C" w:rsidRDefault="0047500D"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 xml:space="preserve">Ne mažiau nei </w:t>
            </w:r>
            <w:r w:rsidR="00F51B7D">
              <w:rPr>
                <w:rFonts w:ascii="Times New Roman" w:eastAsia="Times New Roman" w:hAnsi="Times New Roman"/>
                <w:iCs/>
                <w:sz w:val="20"/>
                <w:szCs w:val="20"/>
                <w:lang w:eastAsia="lt-LT"/>
              </w:rPr>
              <w:t xml:space="preserve">24 </w:t>
            </w:r>
            <w:r w:rsidR="002B360E" w:rsidRPr="0091413C">
              <w:rPr>
                <w:rFonts w:ascii="Times New Roman" w:eastAsia="Times New Roman" w:hAnsi="Times New Roman"/>
                <w:iCs/>
                <w:sz w:val="20"/>
                <w:szCs w:val="20"/>
                <w:lang w:eastAsia="lt-LT"/>
              </w:rPr>
              <w:t>mėnesi</w:t>
            </w:r>
            <w:r w:rsidR="00F51B7D">
              <w:rPr>
                <w:rFonts w:ascii="Times New Roman" w:eastAsia="Times New Roman" w:hAnsi="Times New Roman"/>
                <w:iCs/>
                <w:sz w:val="20"/>
                <w:szCs w:val="20"/>
                <w:lang w:eastAsia="lt-LT"/>
              </w:rPr>
              <w:t>ai</w:t>
            </w:r>
            <w:r w:rsidR="002B360E" w:rsidRPr="0091413C">
              <w:rPr>
                <w:rFonts w:ascii="Times New Roman" w:eastAsia="Times New Roman" w:hAnsi="Times New Roman"/>
                <w:iCs/>
                <w:sz w:val="20"/>
                <w:szCs w:val="20"/>
                <w:lang w:eastAsia="lt-LT"/>
              </w:rPr>
              <w:t xml:space="preserve"> </w:t>
            </w:r>
            <w:r w:rsidRPr="0091413C">
              <w:rPr>
                <w:rFonts w:ascii="Times New Roman" w:eastAsia="Times New Roman" w:hAnsi="Times New Roman"/>
                <w:iCs/>
                <w:sz w:val="20"/>
                <w:szCs w:val="20"/>
                <w:lang w:eastAsia="lt-LT"/>
              </w:rPr>
              <w:t>nuo įrangos pristatymo termino.</w:t>
            </w:r>
          </w:p>
        </w:tc>
        <w:tc>
          <w:tcPr>
            <w:tcW w:w="3402" w:type="dxa"/>
            <w:tcBorders>
              <w:left w:val="single" w:sz="4" w:space="0" w:color="00000A"/>
              <w:bottom w:val="single" w:sz="4" w:space="0" w:color="00000A"/>
              <w:right w:val="single" w:sz="4" w:space="0" w:color="00000A"/>
            </w:tcBorders>
          </w:tcPr>
          <w:p w14:paraId="406C37AD" w14:textId="77777777" w:rsidR="0047500D" w:rsidRPr="0091413C" w:rsidRDefault="0047500D" w:rsidP="00A65C29">
            <w:pPr>
              <w:suppressAutoHyphens w:val="0"/>
              <w:spacing w:after="0" w:line="240" w:lineRule="auto"/>
              <w:rPr>
                <w:rFonts w:ascii="Times New Roman" w:eastAsia="Aptos" w:hAnsi="Times New Roman"/>
                <w:sz w:val="20"/>
                <w:szCs w:val="20"/>
                <w:lang w:eastAsia="lt-LT"/>
              </w:rPr>
            </w:pPr>
          </w:p>
        </w:tc>
      </w:tr>
    </w:tbl>
    <w:p w14:paraId="48E72F67" w14:textId="77777777" w:rsidR="0047500D" w:rsidRPr="0091413C" w:rsidRDefault="0047500D" w:rsidP="0047500D">
      <w:pPr>
        <w:tabs>
          <w:tab w:val="left" w:pos="420"/>
        </w:tabs>
        <w:suppressAutoHyphens w:val="0"/>
        <w:spacing w:after="0" w:line="240" w:lineRule="auto"/>
        <w:contextualSpacing/>
        <w:rPr>
          <w:rFonts w:ascii="Times New Roman" w:eastAsia="Times New Roman" w:hAnsi="Times New Roman"/>
          <w:iCs/>
          <w:sz w:val="20"/>
          <w:szCs w:val="20"/>
          <w:highlight w:val="white"/>
          <w:lang w:eastAsia="lt-LT"/>
        </w:rPr>
      </w:pPr>
    </w:p>
    <w:p w14:paraId="6812658C" w14:textId="77777777" w:rsidR="0047500D" w:rsidRPr="0091413C" w:rsidRDefault="0047500D" w:rsidP="0047500D">
      <w:pPr>
        <w:tabs>
          <w:tab w:val="left" w:pos="420"/>
        </w:tabs>
        <w:suppressAutoHyphens w:val="0"/>
        <w:spacing w:after="0" w:line="240" w:lineRule="auto"/>
        <w:contextualSpacing/>
        <w:rPr>
          <w:rFonts w:ascii="Times New Roman" w:eastAsia="Times New Roman" w:hAnsi="Times New Roman"/>
          <w:iCs/>
          <w:sz w:val="20"/>
          <w:szCs w:val="20"/>
          <w:highlight w:val="white"/>
          <w:lang w:eastAsia="lt-LT"/>
        </w:rPr>
      </w:pPr>
    </w:p>
    <w:tbl>
      <w:tblPr>
        <w:tblW w:w="10775" w:type="dxa"/>
        <w:tblInd w:w="-857" w:type="dxa"/>
        <w:tblLayout w:type="fixed"/>
        <w:tblLook w:val="0400" w:firstRow="0" w:lastRow="0" w:firstColumn="0" w:lastColumn="0" w:noHBand="0" w:noVBand="1"/>
      </w:tblPr>
      <w:tblGrid>
        <w:gridCol w:w="723"/>
        <w:gridCol w:w="3106"/>
        <w:gridCol w:w="3544"/>
        <w:gridCol w:w="3402"/>
      </w:tblGrid>
      <w:tr w:rsidR="0047500D" w:rsidRPr="0091413C" w14:paraId="3A803E95" w14:textId="77777777" w:rsidTr="002B360E">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4CE919D" w14:textId="77777777" w:rsidR="0047500D" w:rsidRPr="0091413C" w:rsidRDefault="0047500D" w:rsidP="00A65C29">
            <w:pPr>
              <w:suppressAutoHyphens w:val="0"/>
              <w:spacing w:after="0" w:line="240" w:lineRule="auto"/>
              <w:rPr>
                <w:rFonts w:ascii="Times New Roman" w:eastAsia="Aptos" w:hAnsi="Times New Roman"/>
                <w:sz w:val="20"/>
                <w:szCs w:val="20"/>
                <w:lang w:eastAsia="lt-LT"/>
              </w:rPr>
            </w:pPr>
            <w:r w:rsidRPr="0091413C">
              <w:rPr>
                <w:rFonts w:ascii="Times New Roman" w:eastAsia="Aptos" w:hAnsi="Times New Roman"/>
                <w:b/>
                <w:sz w:val="20"/>
                <w:szCs w:val="20"/>
                <w:lang w:eastAsia="lt-LT"/>
              </w:rPr>
              <w:t>Eil. Nr.</w:t>
            </w:r>
          </w:p>
        </w:tc>
        <w:tc>
          <w:tcPr>
            <w:tcW w:w="3106"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3B50123" w14:textId="77777777" w:rsidR="0047500D" w:rsidRPr="0091413C" w:rsidRDefault="0047500D" w:rsidP="00A65C29">
            <w:pPr>
              <w:suppressAutoHyphens w:val="0"/>
              <w:spacing w:after="0" w:line="240" w:lineRule="auto"/>
              <w:jc w:val="center"/>
              <w:rPr>
                <w:rFonts w:ascii="Times New Roman" w:eastAsia="Aptos" w:hAnsi="Times New Roman"/>
                <w:sz w:val="20"/>
                <w:szCs w:val="20"/>
                <w:lang w:eastAsia="lt-LT"/>
              </w:rPr>
            </w:pPr>
            <w:r w:rsidRPr="0091413C">
              <w:rPr>
                <w:rFonts w:ascii="Times New Roman" w:eastAsia="Aptos" w:hAnsi="Times New Roman"/>
                <w:b/>
                <w:sz w:val="20"/>
                <w:szCs w:val="20"/>
                <w:lang w:eastAsia="lt-LT"/>
              </w:rPr>
              <w:t>Parametras</w:t>
            </w:r>
          </w:p>
        </w:tc>
        <w:tc>
          <w:tcPr>
            <w:tcW w:w="354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1F97208" w14:textId="77777777" w:rsidR="0047500D" w:rsidRPr="0091413C" w:rsidRDefault="0047500D" w:rsidP="00A65C29">
            <w:pPr>
              <w:suppressAutoHyphens w:val="0"/>
              <w:spacing w:after="0" w:line="240" w:lineRule="auto"/>
              <w:jc w:val="both"/>
              <w:rPr>
                <w:rFonts w:ascii="Times New Roman" w:eastAsia="Aptos" w:hAnsi="Times New Roman"/>
                <w:b/>
                <w:sz w:val="20"/>
                <w:szCs w:val="20"/>
                <w:lang w:eastAsia="lt-LT"/>
              </w:rPr>
            </w:pPr>
            <w:r w:rsidRPr="0091413C">
              <w:rPr>
                <w:rFonts w:ascii="Times New Roman" w:eastAsia="Aptos" w:hAnsi="Times New Roman"/>
                <w:b/>
                <w:sz w:val="20"/>
                <w:szCs w:val="20"/>
                <w:lang w:eastAsia="lt-LT"/>
              </w:rPr>
              <w:t>Reikalaujama charakteristika</w:t>
            </w:r>
          </w:p>
        </w:tc>
        <w:tc>
          <w:tcPr>
            <w:tcW w:w="3402" w:type="dxa"/>
            <w:tcBorders>
              <w:top w:val="single" w:sz="4" w:space="0" w:color="00000A"/>
              <w:left w:val="single" w:sz="4" w:space="0" w:color="00000A"/>
              <w:bottom w:val="single" w:sz="4" w:space="0" w:color="00000A"/>
              <w:right w:val="single" w:sz="4" w:space="0" w:color="00000A"/>
            </w:tcBorders>
            <w:shd w:val="clear" w:color="auto" w:fill="D5DCE4"/>
          </w:tcPr>
          <w:p w14:paraId="09988057" w14:textId="77777777" w:rsidR="0047500D" w:rsidRPr="0091413C" w:rsidRDefault="0047500D" w:rsidP="00A65C29">
            <w:pPr>
              <w:suppressAutoHyphens w:val="0"/>
              <w:spacing w:after="0" w:line="240" w:lineRule="auto"/>
              <w:jc w:val="both"/>
              <w:rPr>
                <w:rFonts w:ascii="Times New Roman" w:eastAsia="Aptos" w:hAnsi="Times New Roman"/>
                <w:b/>
                <w:sz w:val="20"/>
                <w:szCs w:val="20"/>
                <w:lang w:eastAsia="lt-LT"/>
              </w:rPr>
            </w:pPr>
            <w:r w:rsidRPr="0091413C">
              <w:rPr>
                <w:rFonts w:ascii="Times New Roman" w:eastAsia="Aptos" w:hAnsi="Times New Roman"/>
                <w:b/>
                <w:sz w:val="20"/>
                <w:szCs w:val="20"/>
                <w:lang w:eastAsia="lt-LT"/>
              </w:rPr>
              <w:t>Tiekėjas nurodo siūlomą parametrą (turi būti detaliai nurodomas parametras, atsakymas „Taip“, „Atitinka“ arba „Neatitinka“ bus vertinamas kaip netinkamas)</w:t>
            </w:r>
          </w:p>
        </w:tc>
      </w:tr>
      <w:tr w:rsidR="0047500D" w:rsidRPr="0091413C" w14:paraId="40AC1911" w14:textId="77777777" w:rsidTr="002B360E">
        <w:tc>
          <w:tcPr>
            <w:tcW w:w="723" w:type="dxa"/>
            <w:tcBorders>
              <w:top w:val="single" w:sz="4" w:space="0" w:color="00000A"/>
              <w:left w:val="single" w:sz="4" w:space="0" w:color="00000A"/>
              <w:bottom w:val="single" w:sz="4" w:space="0" w:color="00000A"/>
              <w:right w:val="single" w:sz="4" w:space="0" w:color="00000A"/>
            </w:tcBorders>
          </w:tcPr>
          <w:p w14:paraId="64ED9DB6" w14:textId="06B06A3E" w:rsidR="0047500D" w:rsidRPr="0091413C" w:rsidRDefault="00521C0E" w:rsidP="00521C0E">
            <w:pPr>
              <w:suppressAutoHyphens w:val="0"/>
              <w:spacing w:after="0" w:line="240" w:lineRule="auto"/>
              <w:ind w:left="360"/>
              <w:rPr>
                <w:rFonts w:ascii="Times New Roman" w:eastAsia="Aptos" w:hAnsi="Times New Roman"/>
                <w:sz w:val="20"/>
                <w:szCs w:val="20"/>
                <w:lang w:eastAsia="lt-LT"/>
              </w:rPr>
            </w:pPr>
            <w:r>
              <w:rPr>
                <w:rFonts w:ascii="Times New Roman" w:eastAsia="Aptos" w:hAnsi="Times New Roman"/>
                <w:sz w:val="20"/>
                <w:szCs w:val="20"/>
                <w:lang w:eastAsia="lt-LT"/>
              </w:rPr>
              <w:t>1</w:t>
            </w:r>
          </w:p>
        </w:tc>
        <w:tc>
          <w:tcPr>
            <w:tcW w:w="10052" w:type="dxa"/>
            <w:gridSpan w:val="3"/>
            <w:tcBorders>
              <w:top w:val="single" w:sz="4" w:space="0" w:color="00000A"/>
              <w:left w:val="single" w:sz="4" w:space="0" w:color="00000A"/>
              <w:bottom w:val="single" w:sz="4" w:space="0" w:color="00000A"/>
              <w:right w:val="single" w:sz="4" w:space="0" w:color="00000A"/>
            </w:tcBorders>
          </w:tcPr>
          <w:p w14:paraId="0AC8492E" w14:textId="3D800D76" w:rsidR="0047500D" w:rsidRPr="0091413C" w:rsidRDefault="0047500D" w:rsidP="00A65C29">
            <w:pPr>
              <w:suppressAutoHyphens w:val="0"/>
              <w:spacing w:after="0" w:line="240" w:lineRule="auto"/>
              <w:rPr>
                <w:rFonts w:ascii="Times New Roman" w:hAnsi="Times New Roman"/>
                <w:sz w:val="20"/>
                <w:szCs w:val="20"/>
              </w:rPr>
            </w:pPr>
            <w:r w:rsidRPr="0091413C">
              <w:rPr>
                <w:rFonts w:ascii="Times New Roman" w:eastAsia="Times New Roman" w:hAnsi="Times New Roman"/>
                <w:b/>
                <w:bCs/>
                <w:iCs/>
                <w:sz w:val="20"/>
                <w:szCs w:val="20"/>
                <w:lang w:eastAsia="lt-LT"/>
              </w:rPr>
              <w:t xml:space="preserve">Kompiuterių laidinės klaviatūros 3 vnt. ir </w:t>
            </w:r>
            <w:r w:rsidR="00521C0E">
              <w:rPr>
                <w:rFonts w:ascii="Times New Roman" w:eastAsia="Times New Roman" w:hAnsi="Times New Roman"/>
                <w:b/>
                <w:bCs/>
                <w:iCs/>
                <w:sz w:val="20"/>
                <w:szCs w:val="20"/>
                <w:lang w:eastAsia="lt-LT"/>
              </w:rPr>
              <w:t>k</w:t>
            </w:r>
            <w:r w:rsidRPr="0091413C">
              <w:rPr>
                <w:rFonts w:ascii="Times New Roman" w:eastAsia="Times New Roman" w:hAnsi="Times New Roman"/>
                <w:b/>
                <w:bCs/>
                <w:iCs/>
                <w:sz w:val="20"/>
                <w:szCs w:val="20"/>
                <w:lang w:eastAsia="lt-LT"/>
              </w:rPr>
              <w:t>ompiuterių belaidės klaviatūros 2 vnt.</w:t>
            </w:r>
          </w:p>
        </w:tc>
      </w:tr>
      <w:tr w:rsidR="0047500D" w:rsidRPr="0091413C" w14:paraId="29821263" w14:textId="77777777" w:rsidTr="002B360E">
        <w:tc>
          <w:tcPr>
            <w:tcW w:w="723" w:type="dxa"/>
            <w:tcBorders>
              <w:top w:val="single" w:sz="4" w:space="0" w:color="00000A"/>
              <w:left w:val="single" w:sz="4" w:space="0" w:color="00000A"/>
              <w:bottom w:val="single" w:sz="4" w:space="0" w:color="00000A"/>
              <w:right w:val="single" w:sz="4" w:space="0" w:color="00000A"/>
            </w:tcBorders>
          </w:tcPr>
          <w:p w14:paraId="254A7339" w14:textId="38E88C83" w:rsidR="0047500D" w:rsidRPr="0091413C" w:rsidRDefault="00521C0E" w:rsidP="00521C0E">
            <w:pPr>
              <w:suppressAutoHyphens w:val="0"/>
              <w:spacing w:after="0" w:line="240" w:lineRule="auto"/>
              <w:ind w:left="360"/>
              <w:rPr>
                <w:rFonts w:ascii="Times New Roman" w:eastAsia="Aptos" w:hAnsi="Times New Roman"/>
                <w:iCs/>
                <w:sz w:val="20"/>
                <w:szCs w:val="20"/>
                <w:lang w:eastAsia="lt-LT"/>
              </w:rPr>
            </w:pPr>
            <w:r>
              <w:rPr>
                <w:rFonts w:ascii="Times New Roman" w:eastAsia="Aptos" w:hAnsi="Times New Roman"/>
                <w:iCs/>
                <w:sz w:val="20"/>
                <w:szCs w:val="20"/>
                <w:lang w:eastAsia="lt-LT"/>
              </w:rPr>
              <w:t>2</w:t>
            </w:r>
          </w:p>
        </w:tc>
        <w:tc>
          <w:tcPr>
            <w:tcW w:w="10052" w:type="dxa"/>
            <w:gridSpan w:val="3"/>
            <w:tcBorders>
              <w:top w:val="single" w:sz="4" w:space="0" w:color="00000A"/>
              <w:left w:val="single" w:sz="4" w:space="0" w:color="00000A"/>
              <w:bottom w:val="single" w:sz="4" w:space="0" w:color="00000A"/>
              <w:right w:val="single" w:sz="4" w:space="0" w:color="00000A"/>
            </w:tcBorders>
          </w:tcPr>
          <w:p w14:paraId="34332793" w14:textId="05501A62" w:rsidR="0047500D" w:rsidRPr="0091413C" w:rsidRDefault="0047500D" w:rsidP="00A65C29">
            <w:pPr>
              <w:suppressAutoHyphens w:val="0"/>
              <w:spacing w:after="0" w:line="240" w:lineRule="auto"/>
              <w:rPr>
                <w:rFonts w:ascii="Times New Roman" w:hAnsi="Times New Roman"/>
                <w:sz w:val="20"/>
                <w:szCs w:val="20"/>
              </w:rPr>
            </w:pPr>
            <w:r w:rsidRPr="0091413C">
              <w:rPr>
                <w:rFonts w:ascii="Times New Roman" w:eastAsia="Times New Roman" w:hAnsi="Times New Roman"/>
                <w:b/>
                <w:bCs/>
                <w:iCs/>
                <w:sz w:val="20"/>
                <w:szCs w:val="20"/>
                <w:lang w:eastAsia="lt-LT"/>
              </w:rPr>
              <w:t xml:space="preserve">Pristatymo adresas: MDL  Fotografijos ir medijų meno laboratorija, Maironio g. 3, Vilnius. </w:t>
            </w:r>
          </w:p>
        </w:tc>
      </w:tr>
      <w:tr w:rsidR="0047500D" w:rsidRPr="0091413C" w14:paraId="17A0773F" w14:textId="77777777" w:rsidTr="002B360E">
        <w:tc>
          <w:tcPr>
            <w:tcW w:w="723" w:type="dxa"/>
            <w:tcBorders>
              <w:top w:val="single" w:sz="4" w:space="0" w:color="00000A"/>
              <w:left w:val="single" w:sz="4" w:space="0" w:color="00000A"/>
              <w:bottom w:val="single" w:sz="4" w:space="0" w:color="00000A"/>
              <w:right w:val="single" w:sz="4" w:space="0" w:color="00000A"/>
            </w:tcBorders>
          </w:tcPr>
          <w:p w14:paraId="6CB51B71" w14:textId="4B199205" w:rsidR="0047500D" w:rsidRPr="0091413C" w:rsidRDefault="00521C0E" w:rsidP="00521C0E">
            <w:pPr>
              <w:suppressAutoHyphens w:val="0"/>
              <w:spacing w:after="0" w:line="240" w:lineRule="auto"/>
              <w:ind w:left="360"/>
              <w:rPr>
                <w:rFonts w:ascii="Times New Roman" w:eastAsia="Aptos" w:hAnsi="Times New Roman"/>
                <w:sz w:val="20"/>
                <w:szCs w:val="20"/>
                <w:lang w:eastAsia="lt-LT"/>
              </w:rPr>
            </w:pPr>
            <w:r>
              <w:rPr>
                <w:rFonts w:ascii="Times New Roman" w:eastAsia="Aptos" w:hAnsi="Times New Roman"/>
                <w:sz w:val="20"/>
                <w:szCs w:val="20"/>
                <w:lang w:eastAsia="lt-LT"/>
              </w:rPr>
              <w:t>3</w:t>
            </w:r>
          </w:p>
        </w:tc>
        <w:tc>
          <w:tcPr>
            <w:tcW w:w="10052" w:type="dxa"/>
            <w:gridSpan w:val="3"/>
            <w:tcBorders>
              <w:top w:val="single" w:sz="4" w:space="0" w:color="00000A"/>
              <w:left w:val="single" w:sz="4" w:space="0" w:color="00000A"/>
              <w:bottom w:val="single" w:sz="4" w:space="0" w:color="00000A"/>
              <w:right w:val="single" w:sz="4" w:space="0" w:color="00000A"/>
            </w:tcBorders>
          </w:tcPr>
          <w:p w14:paraId="7AEAAA9E" w14:textId="79BE74E4" w:rsidR="0047500D" w:rsidRPr="0091413C" w:rsidRDefault="00F51B7D" w:rsidP="00A65C29">
            <w:pPr>
              <w:suppressAutoHyphens w:val="0"/>
              <w:spacing w:after="0" w:line="240" w:lineRule="auto"/>
              <w:rPr>
                <w:rFonts w:ascii="Times New Roman" w:hAnsi="Times New Roman"/>
                <w:sz w:val="20"/>
                <w:szCs w:val="20"/>
              </w:rPr>
            </w:pPr>
            <w:r w:rsidRPr="00F51B7D">
              <w:rPr>
                <w:rFonts w:ascii="Times New Roman" w:eastAsia="Times New Roman" w:hAnsi="Times New Roman"/>
                <w:i/>
                <w:sz w:val="20"/>
                <w:szCs w:val="20"/>
                <w:lang w:eastAsia="lt-LT"/>
              </w:rPr>
              <w:t>Įrangą pristatyti nuo 2026 08.25 per 10 k. d.</w:t>
            </w:r>
          </w:p>
        </w:tc>
      </w:tr>
      <w:tr w:rsidR="0047500D" w:rsidRPr="0091413C" w14:paraId="6655FAB9" w14:textId="77777777" w:rsidTr="002B360E">
        <w:tc>
          <w:tcPr>
            <w:tcW w:w="723" w:type="dxa"/>
            <w:tcBorders>
              <w:top w:val="single" w:sz="4" w:space="0" w:color="00000A"/>
              <w:left w:val="single" w:sz="4" w:space="0" w:color="00000A"/>
              <w:bottom w:val="single" w:sz="4" w:space="0" w:color="00000A"/>
              <w:right w:val="single" w:sz="4" w:space="0" w:color="00000A"/>
            </w:tcBorders>
          </w:tcPr>
          <w:p w14:paraId="020B6B81" w14:textId="2F03A66E" w:rsidR="0047500D" w:rsidRPr="0091413C" w:rsidRDefault="00521C0E" w:rsidP="00521C0E">
            <w:pPr>
              <w:suppressAutoHyphens w:val="0"/>
              <w:spacing w:after="0" w:line="240" w:lineRule="auto"/>
              <w:ind w:left="360"/>
              <w:rPr>
                <w:rFonts w:ascii="Times New Roman" w:eastAsia="Aptos" w:hAnsi="Times New Roman"/>
                <w:sz w:val="20"/>
                <w:szCs w:val="20"/>
                <w:lang w:eastAsia="lt-LT"/>
              </w:rPr>
            </w:pPr>
            <w:r>
              <w:rPr>
                <w:rFonts w:ascii="Times New Roman" w:eastAsia="Aptos" w:hAnsi="Times New Roman"/>
                <w:sz w:val="20"/>
                <w:szCs w:val="20"/>
                <w:lang w:eastAsia="lt-LT"/>
              </w:rPr>
              <w:t>4</w:t>
            </w:r>
          </w:p>
        </w:tc>
        <w:tc>
          <w:tcPr>
            <w:tcW w:w="3106" w:type="dxa"/>
            <w:tcBorders>
              <w:top w:val="single" w:sz="4" w:space="0" w:color="00000A"/>
              <w:left w:val="single" w:sz="4" w:space="0" w:color="00000A"/>
              <w:bottom w:val="single" w:sz="4" w:space="0" w:color="00000A"/>
              <w:right w:val="single" w:sz="4" w:space="0" w:color="00000A"/>
            </w:tcBorders>
          </w:tcPr>
          <w:p w14:paraId="0B27EF82" w14:textId="77777777" w:rsidR="0047500D" w:rsidRPr="0091413C" w:rsidRDefault="0047500D" w:rsidP="00A65C29">
            <w:pPr>
              <w:suppressAutoHyphens w:val="0"/>
              <w:spacing w:after="0" w:line="240" w:lineRule="auto"/>
              <w:rPr>
                <w:rFonts w:ascii="Times New Roman" w:eastAsia="Aptos" w:hAnsi="Times New Roman"/>
                <w:sz w:val="20"/>
                <w:szCs w:val="20"/>
                <w:lang w:eastAsia="lt-LT"/>
              </w:rPr>
            </w:pPr>
            <w:r w:rsidRPr="0091413C">
              <w:rPr>
                <w:rFonts w:ascii="Times New Roman" w:eastAsia="Aptos" w:hAnsi="Times New Roman"/>
                <w:sz w:val="20"/>
                <w:szCs w:val="20"/>
                <w:lang w:eastAsia="lt-LT"/>
              </w:rPr>
              <w:t>Gamintojas</w:t>
            </w:r>
          </w:p>
        </w:tc>
        <w:tc>
          <w:tcPr>
            <w:tcW w:w="3544" w:type="dxa"/>
            <w:tcBorders>
              <w:top w:val="single" w:sz="4" w:space="0" w:color="00000A"/>
              <w:left w:val="single" w:sz="4" w:space="0" w:color="00000A"/>
              <w:bottom w:val="single" w:sz="4" w:space="0" w:color="00000A"/>
              <w:right w:val="single" w:sz="4" w:space="0" w:color="00000A"/>
            </w:tcBorders>
          </w:tcPr>
          <w:p w14:paraId="161C1830" w14:textId="77777777" w:rsidR="0047500D" w:rsidRPr="0091413C" w:rsidRDefault="0047500D" w:rsidP="00A65C29">
            <w:pPr>
              <w:suppressAutoHyphens w:val="0"/>
              <w:spacing w:after="0" w:line="240" w:lineRule="auto"/>
              <w:rPr>
                <w:rFonts w:ascii="Times New Roman" w:eastAsia="Times New Roman" w:hAnsi="Times New Roman"/>
                <w:i/>
                <w:sz w:val="20"/>
                <w:szCs w:val="20"/>
                <w:lang w:eastAsia="lt-LT"/>
              </w:rPr>
            </w:pPr>
            <w:r w:rsidRPr="0091413C">
              <w:rPr>
                <w:rFonts w:ascii="Times New Roman" w:hAnsi="Times New Roman"/>
                <w:sz w:val="20"/>
                <w:szCs w:val="20"/>
              </w:rPr>
              <w:t>Nurodyti</w:t>
            </w:r>
          </w:p>
        </w:tc>
        <w:tc>
          <w:tcPr>
            <w:tcW w:w="3402" w:type="dxa"/>
            <w:tcBorders>
              <w:top w:val="single" w:sz="4" w:space="0" w:color="00000A"/>
              <w:left w:val="single" w:sz="4" w:space="0" w:color="00000A"/>
              <w:bottom w:val="single" w:sz="4" w:space="0" w:color="00000A"/>
              <w:right w:val="single" w:sz="4" w:space="0" w:color="00000A"/>
            </w:tcBorders>
          </w:tcPr>
          <w:p w14:paraId="4ED89842" w14:textId="77777777" w:rsidR="0047500D" w:rsidRPr="0091413C" w:rsidRDefault="0047500D" w:rsidP="00A65C29">
            <w:pPr>
              <w:suppressAutoHyphens w:val="0"/>
              <w:spacing w:after="0" w:line="240" w:lineRule="auto"/>
              <w:rPr>
                <w:rFonts w:ascii="Times New Roman" w:eastAsia="Aptos" w:hAnsi="Times New Roman"/>
                <w:sz w:val="20"/>
                <w:szCs w:val="20"/>
                <w:lang w:eastAsia="lt-LT"/>
              </w:rPr>
            </w:pPr>
          </w:p>
        </w:tc>
      </w:tr>
      <w:tr w:rsidR="0047500D" w:rsidRPr="0091413C" w14:paraId="69FE8D8C" w14:textId="77777777" w:rsidTr="002B360E">
        <w:tc>
          <w:tcPr>
            <w:tcW w:w="723" w:type="dxa"/>
            <w:tcBorders>
              <w:top w:val="single" w:sz="4" w:space="0" w:color="00000A"/>
              <w:left w:val="single" w:sz="4" w:space="0" w:color="00000A"/>
              <w:bottom w:val="single" w:sz="4" w:space="0" w:color="00000A"/>
              <w:right w:val="single" w:sz="4" w:space="0" w:color="00000A"/>
            </w:tcBorders>
          </w:tcPr>
          <w:p w14:paraId="0B806C2B" w14:textId="3A1490EB" w:rsidR="0047500D" w:rsidRPr="0091413C" w:rsidRDefault="00521C0E" w:rsidP="00521C0E">
            <w:pPr>
              <w:suppressAutoHyphens w:val="0"/>
              <w:spacing w:after="0" w:line="240" w:lineRule="auto"/>
              <w:ind w:left="360"/>
              <w:rPr>
                <w:rFonts w:ascii="Times New Roman" w:eastAsia="Aptos" w:hAnsi="Times New Roman"/>
                <w:sz w:val="20"/>
                <w:szCs w:val="20"/>
                <w:lang w:eastAsia="lt-LT"/>
              </w:rPr>
            </w:pPr>
            <w:r>
              <w:rPr>
                <w:rFonts w:ascii="Times New Roman" w:eastAsia="Aptos" w:hAnsi="Times New Roman"/>
                <w:sz w:val="20"/>
                <w:szCs w:val="20"/>
                <w:lang w:eastAsia="lt-LT"/>
              </w:rPr>
              <w:t>5</w:t>
            </w:r>
          </w:p>
        </w:tc>
        <w:tc>
          <w:tcPr>
            <w:tcW w:w="3106" w:type="dxa"/>
            <w:tcBorders>
              <w:top w:val="single" w:sz="4" w:space="0" w:color="00000A"/>
              <w:left w:val="single" w:sz="4" w:space="0" w:color="00000A"/>
              <w:bottom w:val="single" w:sz="4" w:space="0" w:color="00000A"/>
              <w:right w:val="single" w:sz="4" w:space="0" w:color="00000A"/>
            </w:tcBorders>
          </w:tcPr>
          <w:p w14:paraId="58C262BE" w14:textId="77777777" w:rsidR="0047500D" w:rsidRPr="0091413C" w:rsidRDefault="0047500D" w:rsidP="00A65C29">
            <w:pPr>
              <w:suppressAutoHyphens w:val="0"/>
              <w:spacing w:after="0" w:line="240" w:lineRule="auto"/>
              <w:rPr>
                <w:rFonts w:ascii="Times New Roman" w:eastAsia="Aptos" w:hAnsi="Times New Roman"/>
                <w:sz w:val="20"/>
                <w:szCs w:val="20"/>
                <w:lang w:eastAsia="lt-LT"/>
              </w:rPr>
            </w:pPr>
            <w:r w:rsidRPr="0091413C">
              <w:rPr>
                <w:rFonts w:ascii="Times New Roman" w:eastAsia="Aptos" w:hAnsi="Times New Roman"/>
                <w:sz w:val="20"/>
                <w:szCs w:val="20"/>
                <w:lang w:eastAsia="lt-LT"/>
              </w:rPr>
              <w:t>Modelis</w:t>
            </w:r>
          </w:p>
        </w:tc>
        <w:tc>
          <w:tcPr>
            <w:tcW w:w="3544" w:type="dxa"/>
            <w:tcBorders>
              <w:top w:val="single" w:sz="4" w:space="0" w:color="00000A"/>
              <w:left w:val="single" w:sz="4" w:space="0" w:color="00000A"/>
              <w:bottom w:val="single" w:sz="4" w:space="0" w:color="00000A"/>
              <w:right w:val="single" w:sz="4" w:space="0" w:color="00000A"/>
            </w:tcBorders>
          </w:tcPr>
          <w:p w14:paraId="34530AE9" w14:textId="77777777" w:rsidR="0047500D" w:rsidRPr="0091413C" w:rsidRDefault="0047500D" w:rsidP="00A65C29">
            <w:pPr>
              <w:suppressAutoHyphens w:val="0"/>
              <w:spacing w:after="0" w:line="240" w:lineRule="auto"/>
              <w:rPr>
                <w:rFonts w:ascii="Times New Roman" w:eastAsia="Times New Roman" w:hAnsi="Times New Roman"/>
                <w:i/>
                <w:sz w:val="20"/>
                <w:szCs w:val="20"/>
                <w:lang w:eastAsia="lt-LT"/>
              </w:rPr>
            </w:pPr>
            <w:r w:rsidRPr="0091413C">
              <w:rPr>
                <w:rFonts w:ascii="Times New Roman" w:hAnsi="Times New Roman"/>
                <w:sz w:val="20"/>
                <w:szCs w:val="20"/>
              </w:rPr>
              <w:t>Nurodyti</w:t>
            </w:r>
          </w:p>
        </w:tc>
        <w:tc>
          <w:tcPr>
            <w:tcW w:w="3402" w:type="dxa"/>
            <w:tcBorders>
              <w:top w:val="single" w:sz="4" w:space="0" w:color="00000A"/>
              <w:left w:val="single" w:sz="4" w:space="0" w:color="00000A"/>
              <w:bottom w:val="single" w:sz="4" w:space="0" w:color="00000A"/>
              <w:right w:val="single" w:sz="4" w:space="0" w:color="00000A"/>
            </w:tcBorders>
          </w:tcPr>
          <w:p w14:paraId="70D65818" w14:textId="77777777" w:rsidR="0047500D" w:rsidRPr="0091413C" w:rsidRDefault="0047500D" w:rsidP="00A65C29">
            <w:pPr>
              <w:suppressAutoHyphens w:val="0"/>
              <w:spacing w:after="0" w:line="240" w:lineRule="auto"/>
              <w:rPr>
                <w:rFonts w:ascii="Times New Roman" w:eastAsia="Aptos" w:hAnsi="Times New Roman"/>
                <w:sz w:val="20"/>
                <w:szCs w:val="20"/>
                <w:lang w:eastAsia="lt-LT"/>
              </w:rPr>
            </w:pPr>
          </w:p>
        </w:tc>
      </w:tr>
      <w:tr w:rsidR="0047500D" w:rsidRPr="0091413C" w14:paraId="30255B70" w14:textId="77777777" w:rsidTr="002B360E">
        <w:tc>
          <w:tcPr>
            <w:tcW w:w="723" w:type="dxa"/>
            <w:tcBorders>
              <w:top w:val="single" w:sz="4" w:space="0" w:color="00000A"/>
              <w:left w:val="single" w:sz="4" w:space="0" w:color="00000A"/>
              <w:bottom w:val="single" w:sz="4" w:space="0" w:color="00000A"/>
              <w:right w:val="single" w:sz="4" w:space="0" w:color="00000A"/>
            </w:tcBorders>
          </w:tcPr>
          <w:p w14:paraId="65892560" w14:textId="420861BC" w:rsidR="0047500D" w:rsidRPr="0091413C" w:rsidRDefault="00521C0E" w:rsidP="00521C0E">
            <w:pPr>
              <w:suppressAutoHyphens w:val="0"/>
              <w:spacing w:after="0" w:line="240" w:lineRule="auto"/>
              <w:ind w:left="360"/>
              <w:rPr>
                <w:rFonts w:ascii="Times New Roman" w:eastAsia="Aptos" w:hAnsi="Times New Roman"/>
                <w:sz w:val="20"/>
                <w:szCs w:val="20"/>
                <w:lang w:eastAsia="lt-LT"/>
              </w:rPr>
            </w:pPr>
            <w:r>
              <w:rPr>
                <w:rFonts w:ascii="Times New Roman" w:eastAsia="Aptos" w:hAnsi="Times New Roman"/>
                <w:sz w:val="20"/>
                <w:szCs w:val="20"/>
                <w:lang w:eastAsia="lt-LT"/>
              </w:rPr>
              <w:t>6</w:t>
            </w:r>
          </w:p>
        </w:tc>
        <w:tc>
          <w:tcPr>
            <w:tcW w:w="3106" w:type="dxa"/>
            <w:tcBorders>
              <w:top w:val="single" w:sz="4" w:space="0" w:color="00000A"/>
              <w:left w:val="single" w:sz="4" w:space="0" w:color="00000A"/>
              <w:bottom w:val="single" w:sz="4" w:space="0" w:color="00000A"/>
              <w:right w:val="single" w:sz="4" w:space="0" w:color="00000A"/>
            </w:tcBorders>
          </w:tcPr>
          <w:p w14:paraId="596BB4D5" w14:textId="77777777" w:rsidR="0047500D" w:rsidRPr="0091413C" w:rsidRDefault="0047500D" w:rsidP="00A65C29">
            <w:pPr>
              <w:suppressAutoHyphens w:val="0"/>
              <w:spacing w:after="0" w:line="240" w:lineRule="auto"/>
              <w:rPr>
                <w:rFonts w:ascii="Times New Roman" w:eastAsia="Times New Roman" w:hAnsi="Times New Roman"/>
                <w:bCs/>
                <w:i/>
                <w:color w:val="FF0000"/>
                <w:sz w:val="20"/>
                <w:szCs w:val="20"/>
                <w:lang w:eastAsia="lt-LT"/>
              </w:rPr>
            </w:pPr>
            <w:r w:rsidRPr="0091413C">
              <w:rPr>
                <w:rFonts w:ascii="Times New Roman" w:eastAsia="Times New Roman" w:hAnsi="Times New Roman"/>
                <w:bCs/>
                <w:sz w:val="20"/>
                <w:szCs w:val="20"/>
                <w:lang w:eastAsia="lt-LT"/>
              </w:rPr>
              <w:t>Laidinė kompiuterio klaviatūra</w:t>
            </w:r>
          </w:p>
        </w:tc>
        <w:tc>
          <w:tcPr>
            <w:tcW w:w="3544" w:type="dxa"/>
            <w:tcBorders>
              <w:top w:val="single" w:sz="4" w:space="0" w:color="00000A"/>
              <w:left w:val="single" w:sz="4" w:space="0" w:color="00000A"/>
              <w:bottom w:val="single" w:sz="4" w:space="0" w:color="00000A"/>
              <w:right w:val="single" w:sz="4" w:space="0" w:color="00000A"/>
            </w:tcBorders>
          </w:tcPr>
          <w:p w14:paraId="14052ADF" w14:textId="77777777" w:rsidR="0047500D" w:rsidRPr="0091413C" w:rsidRDefault="0047500D"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USB jungtis</w:t>
            </w:r>
          </w:p>
        </w:tc>
        <w:tc>
          <w:tcPr>
            <w:tcW w:w="3402" w:type="dxa"/>
            <w:tcBorders>
              <w:top w:val="single" w:sz="4" w:space="0" w:color="00000A"/>
              <w:left w:val="single" w:sz="4" w:space="0" w:color="00000A"/>
              <w:bottom w:val="single" w:sz="4" w:space="0" w:color="00000A"/>
              <w:right w:val="single" w:sz="4" w:space="0" w:color="00000A"/>
            </w:tcBorders>
          </w:tcPr>
          <w:p w14:paraId="254A582C" w14:textId="77777777" w:rsidR="0047500D" w:rsidRPr="0091413C" w:rsidRDefault="0047500D" w:rsidP="00A65C29">
            <w:pPr>
              <w:suppressAutoHyphens w:val="0"/>
              <w:spacing w:after="0" w:line="240" w:lineRule="auto"/>
              <w:rPr>
                <w:rFonts w:ascii="Times New Roman" w:eastAsia="Times New Roman" w:hAnsi="Times New Roman"/>
                <w:i/>
                <w:color w:val="FF0000"/>
                <w:sz w:val="20"/>
                <w:szCs w:val="20"/>
                <w:lang w:eastAsia="lt-LT"/>
              </w:rPr>
            </w:pPr>
          </w:p>
        </w:tc>
      </w:tr>
      <w:tr w:rsidR="0047500D" w:rsidRPr="0091413C" w14:paraId="1D6DB34F" w14:textId="77777777" w:rsidTr="002B360E">
        <w:tc>
          <w:tcPr>
            <w:tcW w:w="723" w:type="dxa"/>
            <w:tcBorders>
              <w:left w:val="single" w:sz="4" w:space="0" w:color="00000A"/>
              <w:bottom w:val="single" w:sz="4" w:space="0" w:color="00000A"/>
              <w:right w:val="single" w:sz="4" w:space="0" w:color="00000A"/>
            </w:tcBorders>
          </w:tcPr>
          <w:p w14:paraId="2431AE28" w14:textId="569A4562" w:rsidR="0047500D" w:rsidRPr="0091413C" w:rsidRDefault="00521C0E" w:rsidP="00521C0E">
            <w:pPr>
              <w:suppressAutoHyphens w:val="0"/>
              <w:spacing w:after="0" w:line="240" w:lineRule="auto"/>
              <w:ind w:left="360"/>
              <w:rPr>
                <w:rFonts w:ascii="Times New Roman" w:eastAsia="Aptos" w:hAnsi="Times New Roman"/>
                <w:sz w:val="20"/>
                <w:szCs w:val="20"/>
                <w:lang w:eastAsia="lt-LT"/>
              </w:rPr>
            </w:pPr>
            <w:r>
              <w:rPr>
                <w:rFonts w:ascii="Times New Roman" w:eastAsia="Aptos" w:hAnsi="Times New Roman"/>
                <w:sz w:val="20"/>
                <w:szCs w:val="20"/>
                <w:lang w:eastAsia="lt-LT"/>
              </w:rPr>
              <w:t>7</w:t>
            </w:r>
          </w:p>
        </w:tc>
        <w:tc>
          <w:tcPr>
            <w:tcW w:w="3106" w:type="dxa"/>
            <w:tcBorders>
              <w:left w:val="single" w:sz="4" w:space="0" w:color="00000A"/>
              <w:bottom w:val="single" w:sz="4" w:space="0" w:color="00000A"/>
              <w:right w:val="single" w:sz="4" w:space="0" w:color="00000A"/>
            </w:tcBorders>
          </w:tcPr>
          <w:p w14:paraId="20F2FF89" w14:textId="77777777" w:rsidR="0047500D" w:rsidRPr="0091413C" w:rsidRDefault="0047500D" w:rsidP="00A65C29">
            <w:pPr>
              <w:suppressAutoHyphens w:val="0"/>
              <w:spacing w:after="0" w:line="240" w:lineRule="auto"/>
              <w:rPr>
                <w:rFonts w:ascii="Times New Roman" w:eastAsia="Times New Roman" w:hAnsi="Times New Roman"/>
                <w:bCs/>
                <w:sz w:val="20"/>
                <w:szCs w:val="20"/>
                <w:lang w:eastAsia="lt-LT"/>
              </w:rPr>
            </w:pPr>
            <w:r w:rsidRPr="0091413C">
              <w:rPr>
                <w:rFonts w:ascii="Times New Roman" w:eastAsia="Times New Roman" w:hAnsi="Times New Roman"/>
                <w:bCs/>
                <w:sz w:val="20"/>
                <w:szCs w:val="20"/>
                <w:lang w:eastAsia="lt-LT"/>
              </w:rPr>
              <w:t>Klaviatūros išdėstymas</w:t>
            </w:r>
          </w:p>
        </w:tc>
        <w:tc>
          <w:tcPr>
            <w:tcW w:w="3544" w:type="dxa"/>
            <w:tcBorders>
              <w:left w:val="single" w:sz="4" w:space="0" w:color="00000A"/>
              <w:bottom w:val="single" w:sz="4" w:space="0" w:color="00000A"/>
              <w:right w:val="single" w:sz="4" w:space="0" w:color="00000A"/>
            </w:tcBorders>
          </w:tcPr>
          <w:p w14:paraId="2541FDCB" w14:textId="77777777" w:rsidR="0047500D" w:rsidRPr="0091413C" w:rsidRDefault="0047500D"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QVERTY su papildoma skaičių klaviatūra</w:t>
            </w:r>
          </w:p>
        </w:tc>
        <w:tc>
          <w:tcPr>
            <w:tcW w:w="3402" w:type="dxa"/>
            <w:tcBorders>
              <w:left w:val="single" w:sz="4" w:space="0" w:color="00000A"/>
              <w:bottom w:val="single" w:sz="4" w:space="0" w:color="00000A"/>
              <w:right w:val="single" w:sz="4" w:space="0" w:color="00000A"/>
            </w:tcBorders>
          </w:tcPr>
          <w:p w14:paraId="6FB2121C" w14:textId="77777777" w:rsidR="0047500D" w:rsidRPr="0091413C" w:rsidRDefault="0047500D" w:rsidP="00A65C29">
            <w:pPr>
              <w:suppressAutoHyphens w:val="0"/>
              <w:spacing w:after="0" w:line="240" w:lineRule="auto"/>
              <w:rPr>
                <w:rFonts w:ascii="Times New Roman" w:eastAsia="Times New Roman" w:hAnsi="Times New Roman"/>
                <w:i/>
                <w:color w:val="FF0000"/>
                <w:sz w:val="20"/>
                <w:szCs w:val="20"/>
                <w:lang w:eastAsia="lt-LT"/>
              </w:rPr>
            </w:pPr>
          </w:p>
        </w:tc>
      </w:tr>
      <w:tr w:rsidR="0047500D" w:rsidRPr="0091413C" w14:paraId="7075E8F0" w14:textId="77777777" w:rsidTr="002B360E">
        <w:tc>
          <w:tcPr>
            <w:tcW w:w="723" w:type="dxa"/>
            <w:tcBorders>
              <w:left w:val="single" w:sz="4" w:space="0" w:color="00000A"/>
              <w:bottom w:val="single" w:sz="4" w:space="0" w:color="00000A"/>
              <w:right w:val="single" w:sz="4" w:space="0" w:color="00000A"/>
            </w:tcBorders>
          </w:tcPr>
          <w:p w14:paraId="1484B059" w14:textId="7764A381" w:rsidR="0047500D" w:rsidRPr="0091413C" w:rsidRDefault="00521C0E" w:rsidP="00521C0E">
            <w:pPr>
              <w:suppressAutoHyphens w:val="0"/>
              <w:spacing w:after="0" w:line="240" w:lineRule="auto"/>
              <w:ind w:left="360"/>
              <w:rPr>
                <w:rFonts w:ascii="Times New Roman" w:eastAsia="Aptos" w:hAnsi="Times New Roman"/>
                <w:sz w:val="20"/>
                <w:szCs w:val="20"/>
                <w:lang w:eastAsia="lt-LT"/>
              </w:rPr>
            </w:pPr>
            <w:r>
              <w:rPr>
                <w:rFonts w:ascii="Times New Roman" w:eastAsia="Aptos" w:hAnsi="Times New Roman"/>
                <w:sz w:val="20"/>
                <w:szCs w:val="20"/>
                <w:lang w:eastAsia="lt-LT"/>
              </w:rPr>
              <w:t>8</w:t>
            </w:r>
          </w:p>
        </w:tc>
        <w:tc>
          <w:tcPr>
            <w:tcW w:w="3106" w:type="dxa"/>
            <w:tcBorders>
              <w:left w:val="single" w:sz="4" w:space="0" w:color="00000A"/>
              <w:bottom w:val="single" w:sz="4" w:space="0" w:color="00000A"/>
              <w:right w:val="single" w:sz="4" w:space="0" w:color="00000A"/>
            </w:tcBorders>
          </w:tcPr>
          <w:p w14:paraId="416E0738" w14:textId="77777777" w:rsidR="0047500D" w:rsidRPr="0091413C" w:rsidRDefault="0047500D" w:rsidP="00A65C29">
            <w:pPr>
              <w:suppressAutoHyphens w:val="0"/>
              <w:spacing w:after="0" w:line="240" w:lineRule="auto"/>
              <w:rPr>
                <w:rFonts w:ascii="Times New Roman" w:eastAsia="Times New Roman" w:hAnsi="Times New Roman"/>
                <w:bCs/>
                <w:sz w:val="20"/>
                <w:szCs w:val="20"/>
                <w:lang w:eastAsia="lt-LT"/>
              </w:rPr>
            </w:pPr>
            <w:r w:rsidRPr="0091413C">
              <w:rPr>
                <w:rFonts w:ascii="Times New Roman" w:eastAsia="Times New Roman" w:hAnsi="Times New Roman"/>
                <w:bCs/>
                <w:sz w:val="20"/>
                <w:szCs w:val="20"/>
                <w:lang w:eastAsia="lt-LT"/>
              </w:rPr>
              <w:t>Svoris</w:t>
            </w:r>
          </w:p>
        </w:tc>
        <w:tc>
          <w:tcPr>
            <w:tcW w:w="3544" w:type="dxa"/>
            <w:tcBorders>
              <w:left w:val="single" w:sz="4" w:space="0" w:color="00000A"/>
              <w:bottom w:val="single" w:sz="4" w:space="0" w:color="00000A"/>
              <w:right w:val="single" w:sz="4" w:space="0" w:color="00000A"/>
            </w:tcBorders>
          </w:tcPr>
          <w:p w14:paraId="3517D4B9" w14:textId="77777777" w:rsidR="0047500D" w:rsidRPr="0091413C" w:rsidRDefault="0047500D"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Ne mažiau 1 kg</w:t>
            </w:r>
          </w:p>
        </w:tc>
        <w:tc>
          <w:tcPr>
            <w:tcW w:w="3402" w:type="dxa"/>
            <w:tcBorders>
              <w:left w:val="single" w:sz="4" w:space="0" w:color="00000A"/>
              <w:bottom w:val="single" w:sz="4" w:space="0" w:color="00000A"/>
              <w:right w:val="single" w:sz="4" w:space="0" w:color="00000A"/>
            </w:tcBorders>
          </w:tcPr>
          <w:p w14:paraId="6E488DD4" w14:textId="77777777" w:rsidR="0047500D" w:rsidRPr="0091413C" w:rsidRDefault="0047500D" w:rsidP="00A65C29">
            <w:pPr>
              <w:suppressAutoHyphens w:val="0"/>
              <w:spacing w:after="0" w:line="240" w:lineRule="auto"/>
              <w:rPr>
                <w:rFonts w:ascii="Times New Roman" w:eastAsia="Times New Roman" w:hAnsi="Times New Roman"/>
                <w:i/>
                <w:color w:val="FF0000"/>
                <w:sz w:val="20"/>
                <w:szCs w:val="20"/>
                <w:lang w:eastAsia="lt-LT"/>
              </w:rPr>
            </w:pPr>
          </w:p>
        </w:tc>
      </w:tr>
      <w:tr w:rsidR="0047500D" w:rsidRPr="0091413C" w14:paraId="4A1AC6E2" w14:textId="77777777" w:rsidTr="002B360E">
        <w:tc>
          <w:tcPr>
            <w:tcW w:w="723" w:type="dxa"/>
            <w:tcBorders>
              <w:top w:val="single" w:sz="4" w:space="0" w:color="00000A"/>
              <w:left w:val="single" w:sz="4" w:space="0" w:color="00000A"/>
              <w:bottom w:val="single" w:sz="4" w:space="0" w:color="00000A"/>
              <w:right w:val="single" w:sz="4" w:space="0" w:color="00000A"/>
            </w:tcBorders>
          </w:tcPr>
          <w:p w14:paraId="767620D1" w14:textId="6AE18312" w:rsidR="0047500D" w:rsidRPr="0091413C" w:rsidRDefault="00521C0E" w:rsidP="00521C0E">
            <w:pPr>
              <w:suppressAutoHyphens w:val="0"/>
              <w:spacing w:after="0" w:line="240" w:lineRule="auto"/>
              <w:ind w:left="360"/>
              <w:rPr>
                <w:rFonts w:ascii="Times New Roman" w:eastAsia="Aptos" w:hAnsi="Times New Roman"/>
                <w:sz w:val="20"/>
                <w:szCs w:val="20"/>
                <w:lang w:eastAsia="lt-LT"/>
              </w:rPr>
            </w:pPr>
            <w:r>
              <w:rPr>
                <w:rFonts w:ascii="Times New Roman" w:eastAsia="Aptos" w:hAnsi="Times New Roman"/>
                <w:sz w:val="20"/>
                <w:szCs w:val="20"/>
                <w:lang w:eastAsia="lt-LT"/>
              </w:rPr>
              <w:t>9</w:t>
            </w:r>
          </w:p>
        </w:tc>
        <w:tc>
          <w:tcPr>
            <w:tcW w:w="3106" w:type="dxa"/>
            <w:tcBorders>
              <w:top w:val="single" w:sz="4" w:space="0" w:color="00000A"/>
              <w:left w:val="single" w:sz="4" w:space="0" w:color="00000A"/>
              <w:bottom w:val="single" w:sz="4" w:space="0" w:color="00000A"/>
              <w:right w:val="single" w:sz="4" w:space="0" w:color="00000A"/>
            </w:tcBorders>
          </w:tcPr>
          <w:p w14:paraId="2CD5E5D7" w14:textId="77777777" w:rsidR="0047500D" w:rsidRPr="0091413C" w:rsidRDefault="0047500D" w:rsidP="00A65C29">
            <w:pPr>
              <w:suppressAutoHyphens w:val="0"/>
              <w:spacing w:after="0" w:line="240" w:lineRule="auto"/>
              <w:rPr>
                <w:rFonts w:ascii="Times New Roman" w:hAnsi="Times New Roman"/>
                <w:color w:val="000000"/>
                <w:sz w:val="20"/>
                <w:szCs w:val="20"/>
              </w:rPr>
            </w:pPr>
            <w:r w:rsidRPr="0091413C">
              <w:rPr>
                <w:rFonts w:ascii="Times New Roman" w:eastAsia="Times New Roman" w:hAnsi="Times New Roman"/>
                <w:bCs/>
                <w:color w:val="000000"/>
                <w:sz w:val="20"/>
                <w:szCs w:val="20"/>
                <w:lang w:eastAsia="lt-LT"/>
              </w:rPr>
              <w:t xml:space="preserve">Belaidės klaviatūros </w:t>
            </w:r>
            <w:r w:rsidRPr="0091413C">
              <w:rPr>
                <w:rFonts w:ascii="Times New Roman" w:eastAsia="Aptos" w:hAnsi="Times New Roman"/>
                <w:bCs/>
                <w:color w:val="000000"/>
                <w:sz w:val="20"/>
                <w:szCs w:val="20"/>
                <w:lang w:eastAsia="lt-LT"/>
              </w:rPr>
              <w:t>ryšio tipas</w:t>
            </w:r>
          </w:p>
        </w:tc>
        <w:tc>
          <w:tcPr>
            <w:tcW w:w="3544" w:type="dxa"/>
            <w:tcBorders>
              <w:top w:val="single" w:sz="4" w:space="0" w:color="00000A"/>
              <w:left w:val="single" w:sz="4" w:space="0" w:color="00000A"/>
              <w:bottom w:val="single" w:sz="4" w:space="0" w:color="00000A"/>
              <w:right w:val="single" w:sz="4" w:space="0" w:color="00000A"/>
            </w:tcBorders>
          </w:tcPr>
          <w:p w14:paraId="24DF42F2" w14:textId="77777777" w:rsidR="0047500D" w:rsidRPr="0091413C" w:rsidRDefault="0047500D"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 xml:space="preserve">Bluetooth ryšys </w:t>
            </w:r>
          </w:p>
        </w:tc>
        <w:tc>
          <w:tcPr>
            <w:tcW w:w="3402" w:type="dxa"/>
            <w:tcBorders>
              <w:top w:val="single" w:sz="4" w:space="0" w:color="00000A"/>
              <w:left w:val="single" w:sz="4" w:space="0" w:color="00000A"/>
              <w:bottom w:val="single" w:sz="4" w:space="0" w:color="00000A"/>
              <w:right w:val="single" w:sz="4" w:space="0" w:color="00000A"/>
            </w:tcBorders>
          </w:tcPr>
          <w:p w14:paraId="24180F97" w14:textId="77777777" w:rsidR="0047500D" w:rsidRPr="0091413C" w:rsidRDefault="0047500D" w:rsidP="00A65C29">
            <w:pPr>
              <w:suppressAutoHyphens w:val="0"/>
              <w:spacing w:after="0" w:line="240" w:lineRule="auto"/>
              <w:rPr>
                <w:rFonts w:ascii="Times New Roman" w:eastAsia="Aptos" w:hAnsi="Times New Roman"/>
                <w:sz w:val="20"/>
                <w:szCs w:val="20"/>
                <w:lang w:eastAsia="lt-LT"/>
              </w:rPr>
            </w:pPr>
          </w:p>
        </w:tc>
      </w:tr>
      <w:tr w:rsidR="0047500D" w:rsidRPr="0091413C" w14:paraId="0310887B" w14:textId="77777777" w:rsidTr="002B360E">
        <w:tc>
          <w:tcPr>
            <w:tcW w:w="723" w:type="dxa"/>
            <w:tcBorders>
              <w:left w:val="single" w:sz="4" w:space="0" w:color="00000A"/>
              <w:bottom w:val="single" w:sz="4" w:space="0" w:color="00000A"/>
              <w:right w:val="single" w:sz="4" w:space="0" w:color="00000A"/>
            </w:tcBorders>
          </w:tcPr>
          <w:p w14:paraId="004C9A55" w14:textId="6A045049" w:rsidR="0047500D" w:rsidRPr="0091413C" w:rsidRDefault="00521C0E" w:rsidP="00521C0E">
            <w:pPr>
              <w:suppressAutoHyphens w:val="0"/>
              <w:spacing w:after="0" w:line="240" w:lineRule="auto"/>
              <w:ind w:left="360"/>
              <w:rPr>
                <w:rFonts w:ascii="Times New Roman" w:eastAsia="Aptos" w:hAnsi="Times New Roman"/>
                <w:sz w:val="20"/>
                <w:szCs w:val="20"/>
                <w:lang w:eastAsia="lt-LT"/>
              </w:rPr>
            </w:pPr>
            <w:r>
              <w:rPr>
                <w:rFonts w:ascii="Times New Roman" w:eastAsia="Aptos" w:hAnsi="Times New Roman"/>
                <w:sz w:val="20"/>
                <w:szCs w:val="20"/>
                <w:lang w:eastAsia="lt-LT"/>
              </w:rPr>
              <w:t>10</w:t>
            </w:r>
          </w:p>
        </w:tc>
        <w:tc>
          <w:tcPr>
            <w:tcW w:w="3106" w:type="dxa"/>
            <w:tcBorders>
              <w:left w:val="single" w:sz="4" w:space="0" w:color="00000A"/>
              <w:bottom w:val="single" w:sz="4" w:space="0" w:color="00000A"/>
              <w:right w:val="single" w:sz="4" w:space="0" w:color="00000A"/>
            </w:tcBorders>
          </w:tcPr>
          <w:p w14:paraId="15C95445" w14:textId="77777777" w:rsidR="0047500D" w:rsidRPr="0091413C" w:rsidRDefault="0047500D" w:rsidP="00A65C29">
            <w:pPr>
              <w:suppressAutoHyphens w:val="0"/>
              <w:spacing w:after="0" w:line="240" w:lineRule="auto"/>
              <w:rPr>
                <w:rFonts w:ascii="Times New Roman" w:eastAsia="Times New Roman" w:hAnsi="Times New Roman"/>
                <w:bCs/>
                <w:sz w:val="20"/>
                <w:szCs w:val="20"/>
                <w:lang w:eastAsia="lt-LT"/>
              </w:rPr>
            </w:pPr>
            <w:r w:rsidRPr="0091413C">
              <w:rPr>
                <w:rFonts w:ascii="Times New Roman" w:eastAsia="Times New Roman" w:hAnsi="Times New Roman"/>
                <w:bCs/>
                <w:sz w:val="20"/>
                <w:szCs w:val="20"/>
                <w:lang w:eastAsia="lt-LT"/>
              </w:rPr>
              <w:t>Klaviatūros išdėstymas</w:t>
            </w:r>
          </w:p>
        </w:tc>
        <w:tc>
          <w:tcPr>
            <w:tcW w:w="3544" w:type="dxa"/>
            <w:tcBorders>
              <w:left w:val="single" w:sz="4" w:space="0" w:color="00000A"/>
              <w:bottom w:val="single" w:sz="4" w:space="0" w:color="00000A"/>
              <w:right w:val="single" w:sz="4" w:space="0" w:color="00000A"/>
            </w:tcBorders>
          </w:tcPr>
          <w:p w14:paraId="67B2A70B" w14:textId="77777777" w:rsidR="0047500D" w:rsidRPr="0091413C" w:rsidRDefault="0047500D"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QVERTY su papildoma skaičių klaviatūra</w:t>
            </w:r>
          </w:p>
        </w:tc>
        <w:tc>
          <w:tcPr>
            <w:tcW w:w="3402" w:type="dxa"/>
            <w:tcBorders>
              <w:left w:val="single" w:sz="4" w:space="0" w:color="00000A"/>
              <w:bottom w:val="single" w:sz="4" w:space="0" w:color="00000A"/>
              <w:right w:val="single" w:sz="4" w:space="0" w:color="00000A"/>
            </w:tcBorders>
          </w:tcPr>
          <w:p w14:paraId="4BBF403F" w14:textId="77777777" w:rsidR="0047500D" w:rsidRPr="0091413C" w:rsidRDefault="0047500D" w:rsidP="00A65C29">
            <w:pPr>
              <w:suppressAutoHyphens w:val="0"/>
              <w:spacing w:after="0" w:line="240" w:lineRule="auto"/>
              <w:rPr>
                <w:rFonts w:ascii="Times New Roman" w:eastAsia="Aptos" w:hAnsi="Times New Roman"/>
                <w:sz w:val="20"/>
                <w:szCs w:val="20"/>
                <w:lang w:eastAsia="lt-LT"/>
              </w:rPr>
            </w:pPr>
          </w:p>
        </w:tc>
      </w:tr>
      <w:tr w:rsidR="0047500D" w:rsidRPr="0091413C" w14:paraId="206E2071" w14:textId="77777777" w:rsidTr="002B360E">
        <w:tc>
          <w:tcPr>
            <w:tcW w:w="723" w:type="dxa"/>
            <w:tcBorders>
              <w:left w:val="single" w:sz="4" w:space="0" w:color="00000A"/>
              <w:bottom w:val="single" w:sz="4" w:space="0" w:color="00000A"/>
              <w:right w:val="single" w:sz="4" w:space="0" w:color="00000A"/>
            </w:tcBorders>
          </w:tcPr>
          <w:p w14:paraId="2C509720" w14:textId="77777777" w:rsidR="0047500D" w:rsidRPr="0091413C" w:rsidRDefault="0047500D">
            <w:pPr>
              <w:numPr>
                <w:ilvl w:val="0"/>
                <w:numId w:val="36"/>
              </w:numPr>
              <w:suppressAutoHyphens w:val="0"/>
              <w:spacing w:after="0" w:line="240" w:lineRule="auto"/>
              <w:rPr>
                <w:rFonts w:ascii="Times New Roman" w:eastAsia="Aptos" w:hAnsi="Times New Roman"/>
                <w:sz w:val="20"/>
                <w:szCs w:val="20"/>
                <w:lang w:eastAsia="lt-LT"/>
              </w:rPr>
            </w:pPr>
          </w:p>
        </w:tc>
        <w:tc>
          <w:tcPr>
            <w:tcW w:w="3106" w:type="dxa"/>
            <w:tcBorders>
              <w:left w:val="single" w:sz="4" w:space="0" w:color="00000A"/>
              <w:bottom w:val="single" w:sz="4" w:space="0" w:color="00000A"/>
              <w:right w:val="single" w:sz="4" w:space="0" w:color="00000A"/>
            </w:tcBorders>
          </w:tcPr>
          <w:p w14:paraId="2AC26232" w14:textId="77777777" w:rsidR="0047500D" w:rsidRPr="0091413C" w:rsidRDefault="0047500D" w:rsidP="00A65C29">
            <w:pPr>
              <w:suppressAutoHyphens w:val="0"/>
              <w:spacing w:after="0" w:line="240" w:lineRule="auto"/>
              <w:rPr>
                <w:rFonts w:ascii="Times New Roman" w:eastAsia="Times New Roman" w:hAnsi="Times New Roman"/>
                <w:bCs/>
                <w:sz w:val="20"/>
                <w:szCs w:val="20"/>
                <w:lang w:eastAsia="lt-LT"/>
              </w:rPr>
            </w:pPr>
            <w:r w:rsidRPr="0091413C">
              <w:rPr>
                <w:rFonts w:ascii="Times New Roman" w:eastAsia="Times New Roman" w:hAnsi="Times New Roman"/>
                <w:bCs/>
                <w:sz w:val="20"/>
                <w:szCs w:val="20"/>
                <w:lang w:eastAsia="lt-LT"/>
              </w:rPr>
              <w:t>Svoris</w:t>
            </w:r>
          </w:p>
        </w:tc>
        <w:tc>
          <w:tcPr>
            <w:tcW w:w="3544" w:type="dxa"/>
            <w:tcBorders>
              <w:left w:val="single" w:sz="4" w:space="0" w:color="00000A"/>
              <w:bottom w:val="single" w:sz="4" w:space="0" w:color="00000A"/>
              <w:right w:val="single" w:sz="4" w:space="0" w:color="00000A"/>
            </w:tcBorders>
          </w:tcPr>
          <w:p w14:paraId="7E3DF226" w14:textId="77777777" w:rsidR="0047500D" w:rsidRPr="0091413C" w:rsidRDefault="0047500D"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Ne mažiau 1 kg</w:t>
            </w:r>
          </w:p>
        </w:tc>
        <w:tc>
          <w:tcPr>
            <w:tcW w:w="3402" w:type="dxa"/>
            <w:tcBorders>
              <w:left w:val="single" w:sz="4" w:space="0" w:color="00000A"/>
              <w:bottom w:val="single" w:sz="4" w:space="0" w:color="00000A"/>
              <w:right w:val="single" w:sz="4" w:space="0" w:color="00000A"/>
            </w:tcBorders>
          </w:tcPr>
          <w:p w14:paraId="297FA1C7" w14:textId="77777777" w:rsidR="0047500D" w:rsidRPr="0091413C" w:rsidRDefault="0047500D" w:rsidP="00A65C29">
            <w:pPr>
              <w:suppressAutoHyphens w:val="0"/>
              <w:spacing w:after="0" w:line="240" w:lineRule="auto"/>
              <w:rPr>
                <w:rFonts w:ascii="Times New Roman" w:eastAsia="Aptos" w:hAnsi="Times New Roman"/>
                <w:sz w:val="20"/>
                <w:szCs w:val="20"/>
                <w:lang w:eastAsia="lt-LT"/>
              </w:rPr>
            </w:pPr>
          </w:p>
        </w:tc>
      </w:tr>
      <w:tr w:rsidR="0047500D" w:rsidRPr="0091413C" w14:paraId="0CB5B6F0" w14:textId="77777777" w:rsidTr="002B360E">
        <w:tc>
          <w:tcPr>
            <w:tcW w:w="723" w:type="dxa"/>
            <w:tcBorders>
              <w:left w:val="single" w:sz="4" w:space="0" w:color="00000A"/>
              <w:bottom w:val="single" w:sz="4" w:space="0" w:color="00000A"/>
              <w:right w:val="single" w:sz="4" w:space="0" w:color="00000A"/>
            </w:tcBorders>
          </w:tcPr>
          <w:p w14:paraId="3BDF5E07" w14:textId="77777777" w:rsidR="0047500D" w:rsidRPr="0091413C" w:rsidRDefault="0047500D">
            <w:pPr>
              <w:numPr>
                <w:ilvl w:val="0"/>
                <w:numId w:val="36"/>
              </w:numPr>
              <w:suppressAutoHyphens w:val="0"/>
              <w:spacing w:after="0" w:line="240" w:lineRule="auto"/>
              <w:rPr>
                <w:rFonts w:ascii="Times New Roman" w:eastAsia="Aptos" w:hAnsi="Times New Roman"/>
                <w:sz w:val="20"/>
                <w:szCs w:val="20"/>
                <w:lang w:eastAsia="lt-LT"/>
              </w:rPr>
            </w:pPr>
          </w:p>
        </w:tc>
        <w:tc>
          <w:tcPr>
            <w:tcW w:w="3106" w:type="dxa"/>
            <w:tcBorders>
              <w:left w:val="single" w:sz="4" w:space="0" w:color="00000A"/>
              <w:bottom w:val="single" w:sz="4" w:space="0" w:color="00000A"/>
              <w:right w:val="single" w:sz="4" w:space="0" w:color="00000A"/>
            </w:tcBorders>
          </w:tcPr>
          <w:p w14:paraId="0326F742" w14:textId="77777777" w:rsidR="0047500D" w:rsidRPr="0091413C" w:rsidRDefault="0047500D"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Įrangos kokybė</w:t>
            </w:r>
          </w:p>
        </w:tc>
        <w:tc>
          <w:tcPr>
            <w:tcW w:w="3544" w:type="dxa"/>
            <w:tcBorders>
              <w:left w:val="single" w:sz="4" w:space="0" w:color="00000A"/>
              <w:bottom w:val="single" w:sz="4" w:space="0" w:color="00000A"/>
              <w:right w:val="single" w:sz="4" w:space="0" w:color="00000A"/>
            </w:tcBorders>
          </w:tcPr>
          <w:p w14:paraId="08E841BF" w14:textId="77777777" w:rsidR="0047500D" w:rsidRPr="0091413C" w:rsidRDefault="0047500D" w:rsidP="00A65C29">
            <w:pPr>
              <w:suppressAutoHyphens w:val="0"/>
              <w:spacing w:after="0" w:line="240" w:lineRule="auto"/>
              <w:rPr>
                <w:rFonts w:ascii="Times New Roman" w:eastAsia="Times New Roman" w:hAnsi="Times New Roman"/>
                <w:iCs/>
                <w:sz w:val="20"/>
                <w:szCs w:val="20"/>
                <w:lang w:eastAsia="lt-LT"/>
              </w:rPr>
            </w:pPr>
            <w:r w:rsidRPr="0091413C">
              <w:rPr>
                <w:rFonts w:ascii="Times New Roman" w:eastAsia="Times New Roman" w:hAnsi="Times New Roman"/>
                <w:iCs/>
                <w:sz w:val="20"/>
                <w:szCs w:val="20"/>
                <w:lang w:eastAsia="lt-LT"/>
              </w:rPr>
              <w:t>Nauja (nenaudota)</w:t>
            </w:r>
          </w:p>
          <w:p w14:paraId="512EFAA7" w14:textId="77777777" w:rsidR="0047500D" w:rsidRPr="0091413C" w:rsidRDefault="0047500D" w:rsidP="00A65C29">
            <w:pPr>
              <w:suppressAutoHyphens w:val="0"/>
              <w:spacing w:after="0" w:line="240" w:lineRule="auto"/>
              <w:rPr>
                <w:rFonts w:ascii="Times New Roman" w:eastAsia="Aptos" w:hAnsi="Times New Roman"/>
                <w:iCs/>
                <w:sz w:val="20"/>
                <w:szCs w:val="20"/>
                <w:lang w:eastAsia="lt-LT"/>
              </w:rPr>
            </w:pPr>
          </w:p>
        </w:tc>
        <w:tc>
          <w:tcPr>
            <w:tcW w:w="3402" w:type="dxa"/>
            <w:tcBorders>
              <w:left w:val="single" w:sz="4" w:space="0" w:color="00000A"/>
              <w:bottom w:val="single" w:sz="4" w:space="0" w:color="00000A"/>
              <w:right w:val="single" w:sz="4" w:space="0" w:color="00000A"/>
            </w:tcBorders>
          </w:tcPr>
          <w:p w14:paraId="1252C755" w14:textId="77777777" w:rsidR="0047500D" w:rsidRPr="0091413C" w:rsidRDefault="0047500D" w:rsidP="00A65C29">
            <w:pPr>
              <w:suppressAutoHyphens w:val="0"/>
              <w:spacing w:after="0" w:line="240" w:lineRule="auto"/>
              <w:rPr>
                <w:rFonts w:ascii="Times New Roman" w:eastAsia="Aptos" w:hAnsi="Times New Roman"/>
                <w:sz w:val="20"/>
                <w:szCs w:val="20"/>
                <w:lang w:eastAsia="lt-LT"/>
              </w:rPr>
            </w:pPr>
          </w:p>
        </w:tc>
      </w:tr>
      <w:tr w:rsidR="0047500D" w:rsidRPr="0091413C" w14:paraId="5A79D0C5" w14:textId="77777777" w:rsidTr="002B360E">
        <w:tc>
          <w:tcPr>
            <w:tcW w:w="723" w:type="dxa"/>
            <w:tcBorders>
              <w:left w:val="single" w:sz="4" w:space="0" w:color="00000A"/>
              <w:bottom w:val="single" w:sz="4" w:space="0" w:color="00000A"/>
              <w:right w:val="single" w:sz="4" w:space="0" w:color="00000A"/>
            </w:tcBorders>
          </w:tcPr>
          <w:p w14:paraId="3237CB5D" w14:textId="77777777" w:rsidR="0047500D" w:rsidRPr="0091413C" w:rsidRDefault="0047500D">
            <w:pPr>
              <w:numPr>
                <w:ilvl w:val="0"/>
                <w:numId w:val="36"/>
              </w:numPr>
              <w:suppressAutoHyphens w:val="0"/>
              <w:spacing w:after="0" w:line="240" w:lineRule="auto"/>
              <w:rPr>
                <w:rFonts w:ascii="Times New Roman" w:eastAsia="Aptos" w:hAnsi="Times New Roman"/>
                <w:sz w:val="20"/>
                <w:szCs w:val="20"/>
                <w:lang w:eastAsia="lt-LT"/>
              </w:rPr>
            </w:pPr>
          </w:p>
        </w:tc>
        <w:tc>
          <w:tcPr>
            <w:tcW w:w="3106" w:type="dxa"/>
            <w:tcBorders>
              <w:left w:val="single" w:sz="4" w:space="0" w:color="00000A"/>
              <w:bottom w:val="single" w:sz="4" w:space="0" w:color="00000A"/>
              <w:right w:val="single" w:sz="4" w:space="0" w:color="00000A"/>
            </w:tcBorders>
          </w:tcPr>
          <w:p w14:paraId="21816EC7" w14:textId="35C3EC38" w:rsidR="0047500D" w:rsidRPr="0091413C" w:rsidRDefault="0047500D" w:rsidP="00A65C29">
            <w:pPr>
              <w:suppressAutoHyphens w:val="0"/>
              <w:spacing w:after="0" w:line="240" w:lineRule="auto"/>
              <w:rPr>
                <w:rFonts w:ascii="Times New Roman" w:eastAsia="Aptos" w:hAnsi="Times New Roman"/>
                <w:bCs/>
                <w:sz w:val="20"/>
                <w:szCs w:val="20"/>
                <w:lang w:eastAsia="lt-LT"/>
              </w:rPr>
            </w:pPr>
            <w:r w:rsidRPr="0091413C">
              <w:rPr>
                <w:rFonts w:ascii="Times New Roman" w:eastAsia="Times New Roman" w:hAnsi="Times New Roman"/>
                <w:bCs/>
                <w:sz w:val="20"/>
                <w:szCs w:val="20"/>
                <w:lang w:eastAsia="lt-LT"/>
              </w:rPr>
              <w:t>G</w:t>
            </w:r>
            <w:r w:rsidR="00521C0E">
              <w:rPr>
                <w:rFonts w:ascii="Times New Roman" w:eastAsia="Times New Roman" w:hAnsi="Times New Roman"/>
                <w:bCs/>
                <w:sz w:val="20"/>
                <w:szCs w:val="20"/>
                <w:lang w:eastAsia="lt-LT"/>
              </w:rPr>
              <w:t>amintojo g</w:t>
            </w:r>
            <w:r w:rsidRPr="0091413C">
              <w:rPr>
                <w:rFonts w:ascii="Times New Roman" w:eastAsia="Times New Roman" w:hAnsi="Times New Roman"/>
                <w:bCs/>
                <w:sz w:val="20"/>
                <w:szCs w:val="20"/>
                <w:lang w:eastAsia="lt-LT"/>
              </w:rPr>
              <w:t>arantija</w:t>
            </w:r>
          </w:p>
        </w:tc>
        <w:tc>
          <w:tcPr>
            <w:tcW w:w="3544" w:type="dxa"/>
            <w:tcBorders>
              <w:left w:val="single" w:sz="4" w:space="0" w:color="00000A"/>
              <w:bottom w:val="single" w:sz="4" w:space="0" w:color="00000A"/>
              <w:right w:val="single" w:sz="4" w:space="0" w:color="00000A"/>
            </w:tcBorders>
          </w:tcPr>
          <w:p w14:paraId="7D838069" w14:textId="3169CDEF" w:rsidR="0047500D" w:rsidRPr="0091413C" w:rsidRDefault="00F51B7D" w:rsidP="00A65C29">
            <w:pPr>
              <w:suppressAutoHyphens w:val="0"/>
              <w:spacing w:after="0" w:line="240" w:lineRule="auto"/>
              <w:rPr>
                <w:rFonts w:ascii="Times New Roman" w:eastAsia="Times New Roman" w:hAnsi="Times New Roman"/>
                <w:iCs/>
                <w:sz w:val="20"/>
                <w:szCs w:val="20"/>
                <w:lang w:eastAsia="lt-LT"/>
              </w:rPr>
            </w:pPr>
            <w:r w:rsidRPr="00F51B7D">
              <w:rPr>
                <w:rFonts w:ascii="Times New Roman" w:eastAsia="Times New Roman" w:hAnsi="Times New Roman"/>
                <w:iCs/>
                <w:sz w:val="20"/>
                <w:szCs w:val="20"/>
                <w:lang w:eastAsia="lt-LT"/>
              </w:rPr>
              <w:t>Ne mažiau nei 24 mėnesiai nuo įrangos pristatymo termino.</w:t>
            </w:r>
          </w:p>
        </w:tc>
        <w:tc>
          <w:tcPr>
            <w:tcW w:w="3402" w:type="dxa"/>
            <w:tcBorders>
              <w:left w:val="single" w:sz="4" w:space="0" w:color="00000A"/>
              <w:bottom w:val="single" w:sz="4" w:space="0" w:color="00000A"/>
              <w:right w:val="single" w:sz="4" w:space="0" w:color="00000A"/>
            </w:tcBorders>
          </w:tcPr>
          <w:p w14:paraId="38E23E39" w14:textId="77777777" w:rsidR="0047500D" w:rsidRPr="0091413C" w:rsidRDefault="0047500D" w:rsidP="00A65C29">
            <w:pPr>
              <w:suppressAutoHyphens w:val="0"/>
              <w:spacing w:after="0" w:line="240" w:lineRule="auto"/>
              <w:rPr>
                <w:rFonts w:ascii="Times New Roman" w:eastAsia="Aptos" w:hAnsi="Times New Roman"/>
                <w:sz w:val="20"/>
                <w:szCs w:val="20"/>
                <w:lang w:eastAsia="lt-LT"/>
              </w:rPr>
            </w:pPr>
          </w:p>
        </w:tc>
      </w:tr>
    </w:tbl>
    <w:p w14:paraId="149F6486" w14:textId="77777777" w:rsidR="0047500D" w:rsidRPr="0091413C" w:rsidRDefault="0047500D" w:rsidP="0047500D">
      <w:pPr>
        <w:tabs>
          <w:tab w:val="left" w:pos="420"/>
        </w:tabs>
        <w:suppressAutoHyphens w:val="0"/>
        <w:spacing w:after="0" w:line="240" w:lineRule="auto"/>
        <w:contextualSpacing/>
        <w:rPr>
          <w:rFonts w:ascii="Times New Roman" w:eastAsia="Times New Roman" w:hAnsi="Times New Roman"/>
          <w:iCs/>
          <w:sz w:val="20"/>
          <w:szCs w:val="20"/>
          <w:highlight w:val="white"/>
          <w:lang w:eastAsia="lt-LT"/>
        </w:rPr>
      </w:pPr>
    </w:p>
    <w:p w14:paraId="7151A43F"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tbl>
      <w:tblPr>
        <w:tblStyle w:val="TableNormal0"/>
        <w:tblW w:w="10494" w:type="dxa"/>
        <w:tblInd w:w="-856" w:type="dxa"/>
        <w:tblLayout w:type="fixed"/>
        <w:tblCellMar>
          <w:top w:w="0" w:type="dxa"/>
          <w:left w:w="108" w:type="dxa"/>
          <w:bottom w:w="0" w:type="dxa"/>
          <w:right w:w="108" w:type="dxa"/>
        </w:tblCellMar>
        <w:tblLook w:val="0400" w:firstRow="0" w:lastRow="0" w:firstColumn="0" w:lastColumn="0" w:noHBand="0" w:noVBand="1"/>
      </w:tblPr>
      <w:tblGrid>
        <w:gridCol w:w="709"/>
        <w:gridCol w:w="3119"/>
        <w:gridCol w:w="3544"/>
        <w:gridCol w:w="3122"/>
      </w:tblGrid>
      <w:tr w:rsidR="005106AD" w:rsidRPr="0091413C" w14:paraId="76C03F6C" w14:textId="77777777" w:rsidTr="005106AD">
        <w:trPr>
          <w:tblHeader/>
        </w:trPr>
        <w:tc>
          <w:tcPr>
            <w:tcW w:w="70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1FF2BD8" w14:textId="77777777"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b/>
                <w:bCs/>
                <w:sz w:val="20"/>
                <w:szCs w:val="20"/>
              </w:rPr>
              <w:t>Eil. Nr.</w:t>
            </w:r>
          </w:p>
        </w:tc>
        <w:tc>
          <w:tcPr>
            <w:tcW w:w="311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541BE95" w14:textId="77777777" w:rsidR="005106AD" w:rsidRPr="0091413C" w:rsidRDefault="005106AD" w:rsidP="003D2756">
            <w:pPr>
              <w:overflowPunct/>
              <w:spacing w:after="0" w:line="240" w:lineRule="auto"/>
              <w:jc w:val="center"/>
              <w:rPr>
                <w:rFonts w:ascii="Times New Roman" w:eastAsia="Times New Roman" w:hAnsi="Times New Roman"/>
                <w:sz w:val="20"/>
                <w:szCs w:val="20"/>
              </w:rPr>
            </w:pPr>
            <w:r w:rsidRPr="0091413C">
              <w:rPr>
                <w:rFonts w:ascii="Times New Roman" w:eastAsia="Times New Roman" w:hAnsi="Times New Roman"/>
                <w:b/>
                <w:bCs/>
                <w:sz w:val="20"/>
                <w:szCs w:val="20"/>
              </w:rPr>
              <w:t xml:space="preserve">Parametras </w:t>
            </w:r>
          </w:p>
        </w:tc>
        <w:tc>
          <w:tcPr>
            <w:tcW w:w="354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AA86CFC" w14:textId="5C74DE24" w:rsidR="005106AD" w:rsidRPr="0091413C" w:rsidRDefault="005106AD" w:rsidP="003D2756">
            <w:pPr>
              <w:overflowPunct/>
              <w:spacing w:after="0" w:line="240" w:lineRule="auto"/>
              <w:jc w:val="both"/>
              <w:rPr>
                <w:rFonts w:ascii="Times New Roman" w:eastAsia="Times New Roman" w:hAnsi="Times New Roman"/>
                <w:b/>
                <w:bCs/>
                <w:sz w:val="20"/>
                <w:szCs w:val="20"/>
              </w:rPr>
            </w:pPr>
            <w:r w:rsidRPr="0091413C">
              <w:rPr>
                <w:rFonts w:ascii="Times New Roman" w:eastAsia="Times New Roman" w:hAnsi="Times New Roman"/>
                <w:b/>
                <w:bCs/>
                <w:sz w:val="20"/>
                <w:szCs w:val="20"/>
              </w:rPr>
              <w:t xml:space="preserve">Reikalaujama charakteristika </w:t>
            </w:r>
          </w:p>
        </w:tc>
        <w:tc>
          <w:tcPr>
            <w:tcW w:w="3122" w:type="dxa"/>
            <w:tcBorders>
              <w:top w:val="single" w:sz="4" w:space="0" w:color="00000A"/>
              <w:left w:val="single" w:sz="4" w:space="0" w:color="00000A"/>
              <w:bottom w:val="single" w:sz="4" w:space="0" w:color="00000A"/>
              <w:right w:val="single" w:sz="4" w:space="0" w:color="00000A"/>
            </w:tcBorders>
            <w:shd w:val="clear" w:color="auto" w:fill="D5DCE4"/>
          </w:tcPr>
          <w:p w14:paraId="6A69C53A" w14:textId="77777777" w:rsidR="005106AD" w:rsidRPr="0091413C" w:rsidRDefault="005106AD" w:rsidP="003D2756">
            <w:pPr>
              <w:overflowPunct/>
              <w:spacing w:after="0" w:line="240" w:lineRule="auto"/>
              <w:jc w:val="both"/>
              <w:rPr>
                <w:rFonts w:ascii="Times New Roman" w:eastAsia="Times New Roman" w:hAnsi="Times New Roman"/>
                <w:b/>
                <w:bCs/>
                <w:sz w:val="20"/>
                <w:szCs w:val="20"/>
              </w:rPr>
            </w:pPr>
            <w:r w:rsidRPr="0091413C">
              <w:rPr>
                <w:rFonts w:ascii="Times New Roman" w:eastAsia="Times New Roman" w:hAnsi="Times New Roman"/>
                <w:b/>
                <w:bCs/>
                <w:sz w:val="20"/>
                <w:szCs w:val="20"/>
              </w:rPr>
              <w:t>Tiekėjas nurodo siūlomą parametrą (turi būti detaliai nurodomas parametras, atsakymas „Taip“, „Atitinka“ arba „Neatitinka“ bus vertinamas kaip netinkamas)</w:t>
            </w:r>
          </w:p>
        </w:tc>
      </w:tr>
      <w:tr w:rsidR="003D2756" w:rsidRPr="0091413C" w14:paraId="46134F43" w14:textId="77777777" w:rsidTr="005106AD">
        <w:tc>
          <w:tcPr>
            <w:tcW w:w="709" w:type="dxa"/>
            <w:tcBorders>
              <w:top w:val="single" w:sz="4" w:space="0" w:color="00000A"/>
              <w:left w:val="single" w:sz="4" w:space="0" w:color="00000A"/>
              <w:bottom w:val="single" w:sz="4" w:space="0" w:color="00000A"/>
              <w:right w:val="single" w:sz="4" w:space="0" w:color="00000A"/>
            </w:tcBorders>
          </w:tcPr>
          <w:p w14:paraId="484E0E04" w14:textId="77777777" w:rsidR="003D2756" w:rsidRPr="0091413C" w:rsidRDefault="003D2756">
            <w:pPr>
              <w:numPr>
                <w:ilvl w:val="0"/>
                <w:numId w:val="37"/>
              </w:numPr>
              <w:overflowPunct/>
              <w:spacing w:after="0" w:line="240" w:lineRule="auto"/>
              <w:rPr>
                <w:rFonts w:ascii="Times New Roman" w:eastAsia="Times New Roman" w:hAnsi="Times New Roman"/>
                <w:sz w:val="20"/>
                <w:szCs w:val="20"/>
              </w:rPr>
            </w:pPr>
          </w:p>
        </w:tc>
        <w:tc>
          <w:tcPr>
            <w:tcW w:w="9785" w:type="dxa"/>
            <w:gridSpan w:val="3"/>
            <w:tcBorders>
              <w:top w:val="single" w:sz="4" w:space="0" w:color="00000A"/>
              <w:left w:val="single" w:sz="4" w:space="0" w:color="00000A"/>
              <w:bottom w:val="single" w:sz="4" w:space="0" w:color="00000A"/>
              <w:right w:val="single" w:sz="4" w:space="0" w:color="00000A"/>
            </w:tcBorders>
          </w:tcPr>
          <w:p w14:paraId="757C8BFD" w14:textId="4B64748D" w:rsidR="003D2756" w:rsidRPr="0091413C" w:rsidRDefault="003D2756" w:rsidP="003D2756">
            <w:pPr>
              <w:overflowPunct/>
              <w:spacing w:after="0" w:line="240" w:lineRule="auto"/>
              <w:rPr>
                <w:rFonts w:ascii="Times New Roman" w:eastAsia="Times New Roman" w:hAnsi="Times New Roman"/>
                <w:b/>
                <w:bCs/>
                <w:sz w:val="20"/>
                <w:szCs w:val="20"/>
              </w:rPr>
            </w:pPr>
            <w:r w:rsidRPr="0091413C">
              <w:rPr>
                <w:rFonts w:ascii="Times New Roman" w:eastAsia="Times New Roman" w:hAnsi="Times New Roman"/>
                <w:b/>
                <w:bCs/>
                <w:sz w:val="20"/>
                <w:szCs w:val="20"/>
              </w:rPr>
              <w:t>Grafinės piešimo planšetės be vaizdo ekrano</w:t>
            </w:r>
            <w:r w:rsidR="005106AD">
              <w:rPr>
                <w:rFonts w:ascii="Times New Roman" w:eastAsia="Times New Roman" w:hAnsi="Times New Roman"/>
                <w:b/>
                <w:bCs/>
                <w:sz w:val="20"/>
                <w:szCs w:val="20"/>
              </w:rPr>
              <w:t>,</w:t>
            </w:r>
            <w:r w:rsidRPr="0091413C">
              <w:rPr>
                <w:rFonts w:ascii="Times New Roman" w:eastAsia="Times New Roman" w:hAnsi="Times New Roman"/>
                <w:b/>
                <w:bCs/>
                <w:sz w:val="20"/>
                <w:szCs w:val="20"/>
              </w:rPr>
              <w:t xml:space="preserve"> 6 vnt.</w:t>
            </w:r>
          </w:p>
        </w:tc>
      </w:tr>
      <w:tr w:rsidR="003D2756" w:rsidRPr="0091413C" w14:paraId="4848AF25" w14:textId="77777777" w:rsidTr="005106AD">
        <w:tc>
          <w:tcPr>
            <w:tcW w:w="709" w:type="dxa"/>
            <w:tcBorders>
              <w:top w:val="single" w:sz="4" w:space="0" w:color="00000A"/>
              <w:left w:val="single" w:sz="4" w:space="0" w:color="00000A"/>
              <w:bottom w:val="single" w:sz="4" w:space="0" w:color="00000A"/>
              <w:right w:val="single" w:sz="4" w:space="0" w:color="00000A"/>
            </w:tcBorders>
          </w:tcPr>
          <w:p w14:paraId="6DD49BF9" w14:textId="77777777" w:rsidR="003D2756" w:rsidRPr="0091413C" w:rsidRDefault="003D2756">
            <w:pPr>
              <w:numPr>
                <w:ilvl w:val="0"/>
                <w:numId w:val="37"/>
              </w:numPr>
              <w:overflowPunct/>
              <w:spacing w:after="0" w:line="240" w:lineRule="auto"/>
              <w:rPr>
                <w:rFonts w:ascii="Times New Roman" w:eastAsia="Times New Roman" w:hAnsi="Times New Roman"/>
                <w:sz w:val="20"/>
                <w:szCs w:val="20"/>
              </w:rPr>
            </w:pPr>
          </w:p>
        </w:tc>
        <w:tc>
          <w:tcPr>
            <w:tcW w:w="9785" w:type="dxa"/>
            <w:gridSpan w:val="3"/>
            <w:tcBorders>
              <w:top w:val="single" w:sz="4" w:space="0" w:color="00000A"/>
              <w:left w:val="single" w:sz="4" w:space="0" w:color="00000A"/>
              <w:bottom w:val="single" w:sz="4" w:space="0" w:color="00000A"/>
              <w:right w:val="single" w:sz="4" w:space="0" w:color="00000A"/>
            </w:tcBorders>
          </w:tcPr>
          <w:p w14:paraId="1070891C" w14:textId="6A6B8C20" w:rsidR="003D2756" w:rsidRPr="0091413C" w:rsidRDefault="003D2756" w:rsidP="003D2756">
            <w:pPr>
              <w:overflowPunct/>
              <w:spacing w:after="0" w:line="240" w:lineRule="auto"/>
              <w:rPr>
                <w:rFonts w:ascii="Times New Roman" w:eastAsia="Times New Roman" w:hAnsi="Times New Roman"/>
                <w:b/>
                <w:bCs/>
                <w:sz w:val="20"/>
                <w:szCs w:val="20"/>
              </w:rPr>
            </w:pPr>
            <w:r w:rsidRPr="0091413C">
              <w:rPr>
                <w:rFonts w:ascii="Times New Roman" w:eastAsia="Times New Roman" w:hAnsi="Times New Roman"/>
                <w:b/>
                <w:bCs/>
                <w:sz w:val="20"/>
                <w:szCs w:val="20"/>
              </w:rPr>
              <w:t xml:space="preserve">Pristatymo adresas: Fotografijos, animacijos ir medijų meno katedra, Maironio g. 3, Vilnius. </w:t>
            </w:r>
          </w:p>
        </w:tc>
      </w:tr>
      <w:tr w:rsidR="003D2756" w:rsidRPr="0091413C" w14:paraId="0EAD9BBA" w14:textId="77777777" w:rsidTr="005106AD">
        <w:tc>
          <w:tcPr>
            <w:tcW w:w="709" w:type="dxa"/>
            <w:tcBorders>
              <w:top w:val="single" w:sz="4" w:space="0" w:color="00000A"/>
              <w:left w:val="single" w:sz="4" w:space="0" w:color="00000A"/>
              <w:bottom w:val="single" w:sz="4" w:space="0" w:color="00000A"/>
              <w:right w:val="single" w:sz="4" w:space="0" w:color="00000A"/>
            </w:tcBorders>
          </w:tcPr>
          <w:p w14:paraId="25C2E45D" w14:textId="77777777" w:rsidR="003D2756" w:rsidRPr="0091413C" w:rsidRDefault="003D2756">
            <w:pPr>
              <w:numPr>
                <w:ilvl w:val="0"/>
                <w:numId w:val="37"/>
              </w:numPr>
              <w:overflowPunct/>
              <w:spacing w:after="0" w:line="240" w:lineRule="auto"/>
              <w:rPr>
                <w:rFonts w:ascii="Times New Roman" w:eastAsia="Times New Roman" w:hAnsi="Times New Roman"/>
                <w:sz w:val="20"/>
                <w:szCs w:val="20"/>
              </w:rPr>
            </w:pPr>
          </w:p>
        </w:tc>
        <w:tc>
          <w:tcPr>
            <w:tcW w:w="9785" w:type="dxa"/>
            <w:gridSpan w:val="3"/>
            <w:tcBorders>
              <w:top w:val="single" w:sz="4" w:space="0" w:color="00000A"/>
              <w:left w:val="single" w:sz="4" w:space="0" w:color="00000A"/>
              <w:bottom w:val="single" w:sz="4" w:space="0" w:color="00000A"/>
              <w:right w:val="single" w:sz="4" w:space="0" w:color="00000A"/>
            </w:tcBorders>
          </w:tcPr>
          <w:p w14:paraId="40BF8712" w14:textId="2A7390BC" w:rsidR="003D2756" w:rsidRPr="0091413C" w:rsidRDefault="00F51B7D" w:rsidP="003D2756">
            <w:pPr>
              <w:overflowPunct/>
              <w:spacing w:after="0" w:line="240" w:lineRule="auto"/>
              <w:rPr>
                <w:rFonts w:ascii="Times New Roman" w:eastAsia="Times New Roman" w:hAnsi="Times New Roman"/>
                <w:i/>
                <w:iCs/>
                <w:sz w:val="20"/>
                <w:szCs w:val="20"/>
              </w:rPr>
            </w:pPr>
            <w:r w:rsidRPr="00F51B7D">
              <w:rPr>
                <w:rFonts w:ascii="Times New Roman" w:eastAsia="Times New Roman" w:hAnsi="Times New Roman"/>
                <w:i/>
                <w:iCs/>
                <w:sz w:val="20"/>
                <w:szCs w:val="20"/>
              </w:rPr>
              <w:t>Įrangą pristatyti nuo 2026 08.25 per 10 k. d.</w:t>
            </w:r>
          </w:p>
        </w:tc>
      </w:tr>
      <w:tr w:rsidR="005106AD" w:rsidRPr="0091413C" w14:paraId="79DE29AC" w14:textId="77777777" w:rsidTr="003B3ABC">
        <w:tc>
          <w:tcPr>
            <w:tcW w:w="709" w:type="dxa"/>
            <w:tcBorders>
              <w:top w:val="single" w:sz="4" w:space="0" w:color="00000A"/>
              <w:left w:val="single" w:sz="4" w:space="0" w:color="00000A"/>
              <w:bottom w:val="single" w:sz="4" w:space="0" w:color="00000A"/>
              <w:right w:val="single" w:sz="4" w:space="0" w:color="00000A"/>
            </w:tcBorders>
          </w:tcPr>
          <w:p w14:paraId="353BEE69" w14:textId="77777777" w:rsidR="005106AD" w:rsidRPr="0091413C" w:rsidRDefault="005106AD">
            <w:pPr>
              <w:numPr>
                <w:ilvl w:val="0"/>
                <w:numId w:val="37"/>
              </w:numPr>
              <w:overflowPunct/>
              <w:spacing w:after="0" w:line="240" w:lineRule="auto"/>
              <w:rPr>
                <w:rFonts w:ascii="Times New Roman" w:eastAsia="Times New Roman" w:hAnsi="Times New Roman"/>
                <w:sz w:val="20"/>
                <w:szCs w:val="20"/>
              </w:rPr>
            </w:pPr>
          </w:p>
        </w:tc>
        <w:tc>
          <w:tcPr>
            <w:tcW w:w="3119" w:type="dxa"/>
            <w:tcBorders>
              <w:top w:val="single" w:sz="4" w:space="0" w:color="00000A"/>
              <w:left w:val="single" w:sz="4" w:space="0" w:color="00000A"/>
              <w:bottom w:val="single" w:sz="4" w:space="0" w:color="00000A"/>
              <w:right w:val="single" w:sz="4" w:space="0" w:color="00000A"/>
            </w:tcBorders>
          </w:tcPr>
          <w:p w14:paraId="573602B1" w14:textId="77777777"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 xml:space="preserve">Gamintojas </w:t>
            </w:r>
          </w:p>
        </w:tc>
        <w:tc>
          <w:tcPr>
            <w:tcW w:w="3544" w:type="dxa"/>
            <w:tcBorders>
              <w:top w:val="single" w:sz="4" w:space="0" w:color="00000A"/>
              <w:left w:val="single" w:sz="4" w:space="0" w:color="00000A"/>
              <w:bottom w:val="single" w:sz="4" w:space="0" w:color="00000A"/>
              <w:right w:val="single" w:sz="4" w:space="0" w:color="00000A"/>
            </w:tcBorders>
          </w:tcPr>
          <w:p w14:paraId="2905B74B" w14:textId="0CFA4AC7" w:rsidR="005106AD" w:rsidRPr="0091413C" w:rsidRDefault="005106AD" w:rsidP="003D2756">
            <w:pPr>
              <w:overflowPunct/>
              <w:spacing w:after="0" w:line="240" w:lineRule="auto"/>
              <w:rPr>
                <w:rFonts w:ascii="Times New Roman" w:eastAsia="Times New Roman" w:hAnsi="Times New Roman"/>
                <w:sz w:val="20"/>
                <w:szCs w:val="20"/>
              </w:rPr>
            </w:pPr>
            <w:r>
              <w:rPr>
                <w:rFonts w:ascii="Times New Roman" w:eastAsia="Times New Roman" w:hAnsi="Times New Roman"/>
                <w:i/>
                <w:iCs/>
                <w:sz w:val="20"/>
                <w:szCs w:val="20"/>
              </w:rPr>
              <w:t>Nurodyti</w:t>
            </w:r>
          </w:p>
        </w:tc>
        <w:tc>
          <w:tcPr>
            <w:tcW w:w="3122" w:type="dxa"/>
            <w:tcBorders>
              <w:top w:val="single" w:sz="4" w:space="0" w:color="00000A"/>
              <w:left w:val="single" w:sz="4" w:space="0" w:color="00000A"/>
              <w:bottom w:val="single" w:sz="4" w:space="0" w:color="00000A"/>
              <w:right w:val="single" w:sz="4" w:space="0" w:color="00000A"/>
            </w:tcBorders>
          </w:tcPr>
          <w:p w14:paraId="5B557E61" w14:textId="77777777" w:rsidR="005106AD" w:rsidRPr="0091413C" w:rsidRDefault="005106AD" w:rsidP="003D2756">
            <w:pPr>
              <w:overflowPunct/>
              <w:spacing w:after="0" w:line="240" w:lineRule="auto"/>
              <w:rPr>
                <w:rFonts w:ascii="Times New Roman" w:eastAsia="Times New Roman" w:hAnsi="Times New Roman"/>
                <w:sz w:val="20"/>
                <w:szCs w:val="20"/>
              </w:rPr>
            </w:pPr>
          </w:p>
        </w:tc>
      </w:tr>
      <w:tr w:rsidR="005106AD" w:rsidRPr="0091413C" w14:paraId="4130FB2C" w14:textId="77777777" w:rsidTr="00704C48">
        <w:tc>
          <w:tcPr>
            <w:tcW w:w="709" w:type="dxa"/>
            <w:tcBorders>
              <w:top w:val="single" w:sz="4" w:space="0" w:color="00000A"/>
              <w:left w:val="single" w:sz="4" w:space="0" w:color="00000A"/>
              <w:bottom w:val="single" w:sz="4" w:space="0" w:color="00000A"/>
              <w:right w:val="single" w:sz="4" w:space="0" w:color="00000A"/>
            </w:tcBorders>
          </w:tcPr>
          <w:p w14:paraId="5AF1B4E7" w14:textId="77777777" w:rsidR="005106AD" w:rsidRPr="0091413C" w:rsidRDefault="005106AD">
            <w:pPr>
              <w:numPr>
                <w:ilvl w:val="0"/>
                <w:numId w:val="37"/>
              </w:numPr>
              <w:overflowPunct/>
              <w:spacing w:after="0" w:line="240" w:lineRule="auto"/>
              <w:rPr>
                <w:rFonts w:ascii="Times New Roman" w:eastAsia="Times New Roman" w:hAnsi="Times New Roman"/>
                <w:sz w:val="20"/>
                <w:szCs w:val="20"/>
              </w:rPr>
            </w:pPr>
          </w:p>
        </w:tc>
        <w:tc>
          <w:tcPr>
            <w:tcW w:w="3119" w:type="dxa"/>
            <w:tcBorders>
              <w:top w:val="single" w:sz="4" w:space="0" w:color="00000A"/>
              <w:left w:val="single" w:sz="4" w:space="0" w:color="00000A"/>
              <w:bottom w:val="single" w:sz="4" w:space="0" w:color="00000A"/>
              <w:right w:val="single" w:sz="4" w:space="0" w:color="00000A"/>
            </w:tcBorders>
          </w:tcPr>
          <w:p w14:paraId="05B5E0DB" w14:textId="77777777"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 xml:space="preserve">Modelis </w:t>
            </w:r>
          </w:p>
        </w:tc>
        <w:tc>
          <w:tcPr>
            <w:tcW w:w="3544" w:type="dxa"/>
            <w:tcBorders>
              <w:top w:val="single" w:sz="4" w:space="0" w:color="00000A"/>
              <w:left w:val="single" w:sz="4" w:space="0" w:color="00000A"/>
              <w:bottom w:val="single" w:sz="4" w:space="0" w:color="00000A"/>
              <w:right w:val="single" w:sz="4" w:space="0" w:color="00000A"/>
            </w:tcBorders>
          </w:tcPr>
          <w:p w14:paraId="1F4E72C3" w14:textId="112B1A73" w:rsidR="005106AD" w:rsidRPr="0091413C" w:rsidRDefault="005106AD" w:rsidP="003D2756">
            <w:pPr>
              <w:overflowPunct/>
              <w:spacing w:after="0" w:line="240" w:lineRule="auto"/>
              <w:rPr>
                <w:rFonts w:ascii="Times New Roman" w:eastAsia="Times New Roman" w:hAnsi="Times New Roman"/>
                <w:sz w:val="20"/>
                <w:szCs w:val="20"/>
              </w:rPr>
            </w:pPr>
            <w:r>
              <w:rPr>
                <w:rFonts w:ascii="Times New Roman" w:eastAsia="Times New Roman" w:hAnsi="Times New Roman"/>
                <w:i/>
                <w:iCs/>
                <w:sz w:val="20"/>
                <w:szCs w:val="20"/>
              </w:rPr>
              <w:t>Nurodyti</w:t>
            </w:r>
          </w:p>
        </w:tc>
        <w:tc>
          <w:tcPr>
            <w:tcW w:w="3122" w:type="dxa"/>
            <w:tcBorders>
              <w:top w:val="single" w:sz="4" w:space="0" w:color="00000A"/>
              <w:left w:val="single" w:sz="4" w:space="0" w:color="00000A"/>
              <w:bottom w:val="single" w:sz="4" w:space="0" w:color="00000A"/>
              <w:right w:val="single" w:sz="4" w:space="0" w:color="00000A"/>
            </w:tcBorders>
          </w:tcPr>
          <w:p w14:paraId="1F95642E" w14:textId="77777777" w:rsidR="005106AD" w:rsidRPr="0091413C" w:rsidRDefault="005106AD" w:rsidP="003D2756">
            <w:pPr>
              <w:overflowPunct/>
              <w:spacing w:after="0" w:line="240" w:lineRule="auto"/>
              <w:rPr>
                <w:rFonts w:ascii="Times New Roman" w:eastAsia="Times New Roman" w:hAnsi="Times New Roman"/>
                <w:sz w:val="20"/>
                <w:szCs w:val="20"/>
              </w:rPr>
            </w:pPr>
          </w:p>
        </w:tc>
      </w:tr>
      <w:tr w:rsidR="005106AD" w:rsidRPr="0091413C" w14:paraId="66A737D3" w14:textId="77777777" w:rsidTr="0089610A">
        <w:tc>
          <w:tcPr>
            <w:tcW w:w="709" w:type="dxa"/>
            <w:tcBorders>
              <w:top w:val="single" w:sz="4" w:space="0" w:color="00000A"/>
              <w:left w:val="single" w:sz="4" w:space="0" w:color="00000A"/>
              <w:bottom w:val="single" w:sz="4" w:space="0" w:color="00000A"/>
              <w:right w:val="single" w:sz="4" w:space="0" w:color="00000A"/>
            </w:tcBorders>
          </w:tcPr>
          <w:p w14:paraId="0F20A53F" w14:textId="77777777" w:rsidR="005106AD" w:rsidRPr="0091413C" w:rsidRDefault="005106AD">
            <w:pPr>
              <w:numPr>
                <w:ilvl w:val="0"/>
                <w:numId w:val="37"/>
              </w:numPr>
              <w:overflowPunct/>
              <w:spacing w:after="0" w:line="240" w:lineRule="auto"/>
              <w:rPr>
                <w:rFonts w:ascii="Times New Roman" w:eastAsia="Times New Roman" w:hAnsi="Times New Roman"/>
                <w:sz w:val="20"/>
                <w:szCs w:val="20"/>
              </w:rPr>
            </w:pPr>
          </w:p>
        </w:tc>
        <w:tc>
          <w:tcPr>
            <w:tcW w:w="3119" w:type="dxa"/>
            <w:tcBorders>
              <w:top w:val="single" w:sz="4" w:space="0" w:color="00000A"/>
              <w:left w:val="single" w:sz="4" w:space="0" w:color="00000A"/>
              <w:bottom w:val="single" w:sz="4" w:space="0" w:color="00000A"/>
              <w:right w:val="single" w:sz="4" w:space="0" w:color="00000A"/>
            </w:tcBorders>
          </w:tcPr>
          <w:p w14:paraId="727028B1" w14:textId="77777777" w:rsidR="005106AD" w:rsidRPr="0091413C" w:rsidRDefault="005106AD" w:rsidP="003D2756">
            <w:pPr>
              <w:overflowPunct/>
              <w:spacing w:after="0" w:line="240" w:lineRule="auto"/>
              <w:rPr>
                <w:rFonts w:ascii="Times New Roman" w:hAnsi="Times New Roman"/>
                <w:sz w:val="20"/>
                <w:szCs w:val="20"/>
              </w:rPr>
            </w:pPr>
            <w:r w:rsidRPr="0091413C">
              <w:rPr>
                <w:rFonts w:ascii="Times New Roman" w:eastAsia="Times New Roman" w:hAnsi="Times New Roman"/>
                <w:sz w:val="20"/>
                <w:szCs w:val="20"/>
              </w:rPr>
              <w:t>Piešimo planšetė</w:t>
            </w:r>
          </w:p>
        </w:tc>
        <w:tc>
          <w:tcPr>
            <w:tcW w:w="3544" w:type="dxa"/>
            <w:tcBorders>
              <w:top w:val="single" w:sz="4" w:space="0" w:color="00000A"/>
              <w:left w:val="single" w:sz="4" w:space="0" w:color="00000A"/>
              <w:bottom w:val="single" w:sz="4" w:space="0" w:color="00000A"/>
              <w:right w:val="single" w:sz="4" w:space="0" w:color="00000A"/>
            </w:tcBorders>
          </w:tcPr>
          <w:p w14:paraId="53F4B3AF" w14:textId="0F2F256B"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 xml:space="preserve">Planšetė skirta piešimui su EMR (elektromagnetinio rezonanso) technologijos pieštukais, be LCD </w:t>
            </w:r>
            <w:proofErr w:type="spellStart"/>
            <w:r w:rsidRPr="0091413C">
              <w:rPr>
                <w:rFonts w:ascii="Times New Roman" w:eastAsia="Times New Roman" w:hAnsi="Times New Roman"/>
                <w:sz w:val="20"/>
                <w:szCs w:val="20"/>
              </w:rPr>
              <w:t>eklaro</w:t>
            </w:r>
            <w:proofErr w:type="spellEnd"/>
            <w:r w:rsidRPr="0091413C">
              <w:rPr>
                <w:rFonts w:ascii="Times New Roman" w:eastAsia="Times New Roman" w:hAnsi="Times New Roman"/>
                <w:sz w:val="20"/>
                <w:szCs w:val="20"/>
              </w:rPr>
              <w:t xml:space="preserve">, su jautria pieštukui zona. </w:t>
            </w:r>
          </w:p>
        </w:tc>
        <w:tc>
          <w:tcPr>
            <w:tcW w:w="3122" w:type="dxa"/>
            <w:tcBorders>
              <w:top w:val="single" w:sz="4" w:space="0" w:color="00000A"/>
              <w:left w:val="single" w:sz="4" w:space="0" w:color="00000A"/>
              <w:bottom w:val="single" w:sz="4" w:space="0" w:color="00000A"/>
              <w:right w:val="single" w:sz="4" w:space="0" w:color="00000A"/>
            </w:tcBorders>
          </w:tcPr>
          <w:p w14:paraId="6D9E22BA" w14:textId="77777777" w:rsidR="005106AD" w:rsidRPr="0091413C" w:rsidRDefault="005106AD" w:rsidP="003D2756">
            <w:pPr>
              <w:overflowPunct/>
              <w:spacing w:after="0" w:line="240" w:lineRule="auto"/>
              <w:rPr>
                <w:rFonts w:ascii="Times New Roman" w:eastAsia="Times New Roman" w:hAnsi="Times New Roman"/>
                <w:i/>
                <w:iCs/>
                <w:sz w:val="20"/>
                <w:szCs w:val="20"/>
              </w:rPr>
            </w:pPr>
          </w:p>
        </w:tc>
      </w:tr>
      <w:tr w:rsidR="005106AD" w:rsidRPr="0091413C" w14:paraId="25470B37" w14:textId="77777777" w:rsidTr="00B32A4E">
        <w:tc>
          <w:tcPr>
            <w:tcW w:w="709" w:type="dxa"/>
            <w:tcBorders>
              <w:top w:val="single" w:sz="4" w:space="0" w:color="00000A"/>
              <w:left w:val="single" w:sz="4" w:space="0" w:color="00000A"/>
              <w:bottom w:val="single" w:sz="4" w:space="0" w:color="00000A"/>
              <w:right w:val="single" w:sz="4" w:space="0" w:color="00000A"/>
            </w:tcBorders>
          </w:tcPr>
          <w:p w14:paraId="3815760A" w14:textId="77777777" w:rsidR="005106AD" w:rsidRPr="0091413C" w:rsidRDefault="005106AD">
            <w:pPr>
              <w:numPr>
                <w:ilvl w:val="0"/>
                <w:numId w:val="37"/>
              </w:numPr>
              <w:overflowPunct/>
              <w:spacing w:after="0" w:line="240" w:lineRule="auto"/>
              <w:rPr>
                <w:rFonts w:ascii="Times New Roman" w:eastAsia="Times New Roman" w:hAnsi="Times New Roman"/>
                <w:sz w:val="20"/>
                <w:szCs w:val="20"/>
              </w:rPr>
            </w:pPr>
          </w:p>
        </w:tc>
        <w:tc>
          <w:tcPr>
            <w:tcW w:w="3119" w:type="dxa"/>
            <w:tcBorders>
              <w:top w:val="single" w:sz="4" w:space="0" w:color="00000A"/>
              <w:left w:val="single" w:sz="4" w:space="0" w:color="00000A"/>
              <w:bottom w:val="single" w:sz="4" w:space="0" w:color="00000A"/>
              <w:right w:val="single" w:sz="4" w:space="0" w:color="00000A"/>
            </w:tcBorders>
          </w:tcPr>
          <w:p w14:paraId="2A5E360D" w14:textId="77777777"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Aktyvios piešimo zonos dydis</w:t>
            </w:r>
          </w:p>
        </w:tc>
        <w:tc>
          <w:tcPr>
            <w:tcW w:w="3544" w:type="dxa"/>
            <w:tcBorders>
              <w:top w:val="single" w:sz="4" w:space="0" w:color="00000A"/>
              <w:left w:val="single" w:sz="4" w:space="0" w:color="00000A"/>
              <w:bottom w:val="single" w:sz="4" w:space="0" w:color="00000A"/>
              <w:right w:val="single" w:sz="4" w:space="0" w:color="00000A"/>
            </w:tcBorders>
          </w:tcPr>
          <w:p w14:paraId="39CF93F5" w14:textId="389E67F8"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Ne mažiau nei 260 x 145mm</w:t>
            </w:r>
          </w:p>
        </w:tc>
        <w:tc>
          <w:tcPr>
            <w:tcW w:w="3122" w:type="dxa"/>
            <w:tcBorders>
              <w:top w:val="single" w:sz="4" w:space="0" w:color="00000A"/>
              <w:left w:val="single" w:sz="4" w:space="0" w:color="00000A"/>
              <w:bottom w:val="single" w:sz="4" w:space="0" w:color="00000A"/>
              <w:right w:val="single" w:sz="4" w:space="0" w:color="00000A"/>
            </w:tcBorders>
          </w:tcPr>
          <w:p w14:paraId="6B6BE542" w14:textId="77777777" w:rsidR="005106AD" w:rsidRPr="0091413C" w:rsidRDefault="005106AD" w:rsidP="003D2756">
            <w:pPr>
              <w:overflowPunct/>
              <w:spacing w:after="0" w:line="240" w:lineRule="auto"/>
              <w:rPr>
                <w:rFonts w:ascii="Times New Roman" w:eastAsia="Times New Roman" w:hAnsi="Times New Roman"/>
                <w:sz w:val="20"/>
                <w:szCs w:val="20"/>
              </w:rPr>
            </w:pPr>
          </w:p>
        </w:tc>
      </w:tr>
      <w:tr w:rsidR="005106AD" w:rsidRPr="0091413C" w14:paraId="472A94E6" w14:textId="77777777" w:rsidTr="009D31E9">
        <w:tc>
          <w:tcPr>
            <w:tcW w:w="709" w:type="dxa"/>
            <w:tcBorders>
              <w:left w:val="single" w:sz="4" w:space="0" w:color="00000A"/>
              <w:bottom w:val="single" w:sz="4" w:space="0" w:color="00000A"/>
              <w:right w:val="single" w:sz="4" w:space="0" w:color="00000A"/>
            </w:tcBorders>
          </w:tcPr>
          <w:p w14:paraId="318608BC" w14:textId="77777777" w:rsidR="005106AD" w:rsidRPr="0091413C" w:rsidRDefault="005106AD">
            <w:pPr>
              <w:numPr>
                <w:ilvl w:val="0"/>
                <w:numId w:val="37"/>
              </w:numPr>
              <w:overflowPunct/>
              <w:spacing w:after="0" w:line="240" w:lineRule="auto"/>
              <w:rPr>
                <w:rFonts w:ascii="Times New Roman" w:eastAsia="Times New Roman" w:hAnsi="Times New Roman"/>
                <w:sz w:val="20"/>
                <w:szCs w:val="20"/>
              </w:rPr>
            </w:pPr>
          </w:p>
        </w:tc>
        <w:tc>
          <w:tcPr>
            <w:tcW w:w="3119" w:type="dxa"/>
            <w:tcBorders>
              <w:left w:val="single" w:sz="4" w:space="0" w:color="00000A"/>
              <w:bottom w:val="single" w:sz="4" w:space="0" w:color="00000A"/>
              <w:right w:val="single" w:sz="4" w:space="0" w:color="00000A"/>
            </w:tcBorders>
          </w:tcPr>
          <w:p w14:paraId="7E09E045" w14:textId="77777777"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Funkciniai mygtukai</w:t>
            </w:r>
          </w:p>
        </w:tc>
        <w:tc>
          <w:tcPr>
            <w:tcW w:w="3544" w:type="dxa"/>
            <w:tcBorders>
              <w:left w:val="single" w:sz="4" w:space="0" w:color="00000A"/>
              <w:bottom w:val="single" w:sz="4" w:space="0" w:color="00000A"/>
              <w:right w:val="single" w:sz="4" w:space="0" w:color="00000A"/>
            </w:tcBorders>
          </w:tcPr>
          <w:p w14:paraId="4AAAD7A8" w14:textId="4005C67F"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hAnsi="Times New Roman"/>
                <w:sz w:val="20"/>
                <w:szCs w:val="20"/>
              </w:rPr>
              <w:t>Ne mažiau kaip 10 funkcinių mygtukų ir 2 funkciniai ratukai</w:t>
            </w:r>
          </w:p>
        </w:tc>
        <w:tc>
          <w:tcPr>
            <w:tcW w:w="3122" w:type="dxa"/>
            <w:tcBorders>
              <w:left w:val="single" w:sz="4" w:space="0" w:color="00000A"/>
              <w:bottom w:val="single" w:sz="4" w:space="0" w:color="00000A"/>
              <w:right w:val="single" w:sz="4" w:space="0" w:color="00000A"/>
            </w:tcBorders>
          </w:tcPr>
          <w:p w14:paraId="172024A5" w14:textId="77777777" w:rsidR="005106AD" w:rsidRPr="0091413C" w:rsidRDefault="005106AD" w:rsidP="003D2756">
            <w:pPr>
              <w:overflowPunct/>
              <w:spacing w:after="0" w:line="240" w:lineRule="auto"/>
              <w:rPr>
                <w:rFonts w:ascii="Times New Roman" w:eastAsia="Times New Roman" w:hAnsi="Times New Roman"/>
                <w:sz w:val="20"/>
                <w:szCs w:val="20"/>
              </w:rPr>
            </w:pPr>
          </w:p>
        </w:tc>
      </w:tr>
      <w:tr w:rsidR="005106AD" w:rsidRPr="0091413C" w14:paraId="30178E3F" w14:textId="77777777" w:rsidTr="00DF1DDD">
        <w:tc>
          <w:tcPr>
            <w:tcW w:w="709" w:type="dxa"/>
            <w:tcBorders>
              <w:left w:val="single" w:sz="4" w:space="0" w:color="00000A"/>
              <w:bottom w:val="single" w:sz="4" w:space="0" w:color="00000A"/>
              <w:right w:val="single" w:sz="4" w:space="0" w:color="00000A"/>
            </w:tcBorders>
          </w:tcPr>
          <w:p w14:paraId="479F15EB" w14:textId="77777777" w:rsidR="005106AD" w:rsidRPr="0091413C" w:rsidRDefault="005106AD">
            <w:pPr>
              <w:numPr>
                <w:ilvl w:val="0"/>
                <w:numId w:val="37"/>
              </w:numPr>
              <w:overflowPunct/>
              <w:spacing w:after="0" w:line="240" w:lineRule="auto"/>
              <w:rPr>
                <w:rFonts w:ascii="Times New Roman" w:eastAsia="Times New Roman" w:hAnsi="Times New Roman"/>
                <w:sz w:val="20"/>
                <w:szCs w:val="20"/>
              </w:rPr>
            </w:pPr>
          </w:p>
        </w:tc>
        <w:tc>
          <w:tcPr>
            <w:tcW w:w="3119" w:type="dxa"/>
            <w:tcBorders>
              <w:left w:val="single" w:sz="4" w:space="0" w:color="00000A"/>
              <w:bottom w:val="single" w:sz="4" w:space="0" w:color="00000A"/>
              <w:right w:val="single" w:sz="4" w:space="0" w:color="00000A"/>
            </w:tcBorders>
          </w:tcPr>
          <w:p w14:paraId="3D18B475" w14:textId="77777777"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Jungtys</w:t>
            </w:r>
          </w:p>
        </w:tc>
        <w:tc>
          <w:tcPr>
            <w:tcW w:w="3544" w:type="dxa"/>
            <w:tcBorders>
              <w:left w:val="single" w:sz="4" w:space="0" w:color="00000A"/>
              <w:bottom w:val="single" w:sz="4" w:space="0" w:color="00000A"/>
              <w:right w:val="single" w:sz="4" w:space="0" w:color="00000A"/>
            </w:tcBorders>
          </w:tcPr>
          <w:p w14:paraId="55250F5D" w14:textId="77777777" w:rsidR="005106AD" w:rsidRPr="0091413C" w:rsidRDefault="005106AD" w:rsidP="003D2756">
            <w:pPr>
              <w:overflowPunct/>
              <w:spacing w:after="0" w:line="240" w:lineRule="auto"/>
              <w:rPr>
                <w:rFonts w:ascii="Times New Roman" w:hAnsi="Times New Roman"/>
                <w:sz w:val="20"/>
                <w:szCs w:val="20"/>
              </w:rPr>
            </w:pPr>
            <w:r w:rsidRPr="0091413C">
              <w:rPr>
                <w:rFonts w:ascii="Times New Roman" w:eastAsia="Times New Roman" w:hAnsi="Times New Roman"/>
                <w:sz w:val="20"/>
                <w:szCs w:val="20"/>
              </w:rPr>
              <w:t xml:space="preserve">Ne mažiau kaip: </w:t>
            </w:r>
          </w:p>
          <w:p w14:paraId="09CB3788" w14:textId="77777777" w:rsidR="005106AD" w:rsidRPr="0091413C" w:rsidRDefault="005106AD" w:rsidP="003D2756">
            <w:pPr>
              <w:tabs>
                <w:tab w:val="left" w:pos="420"/>
              </w:tabs>
              <w:overflowPunct/>
              <w:spacing w:after="0" w:line="240" w:lineRule="auto"/>
              <w:ind w:left="34"/>
              <w:rPr>
                <w:rFonts w:ascii="Times New Roman" w:eastAsia="Times New Roman" w:hAnsi="Times New Roman"/>
                <w:sz w:val="20"/>
                <w:szCs w:val="20"/>
                <w:highlight w:val="white"/>
              </w:rPr>
            </w:pPr>
            <w:r w:rsidRPr="0091413C">
              <w:rPr>
                <w:rFonts w:ascii="Times New Roman" w:eastAsia="Times New Roman" w:hAnsi="Times New Roman"/>
                <w:sz w:val="20"/>
                <w:szCs w:val="20"/>
                <w:highlight w:val="white"/>
              </w:rPr>
              <w:t>1 x USB C ir</w:t>
            </w:r>
          </w:p>
          <w:p w14:paraId="29CDA3CD" w14:textId="661D1CEF"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hAnsi="Times New Roman"/>
                <w:sz w:val="20"/>
                <w:szCs w:val="20"/>
              </w:rPr>
              <w:t xml:space="preserve"> Bluetooth 5.3</w:t>
            </w:r>
          </w:p>
        </w:tc>
        <w:tc>
          <w:tcPr>
            <w:tcW w:w="3122" w:type="dxa"/>
            <w:tcBorders>
              <w:left w:val="single" w:sz="4" w:space="0" w:color="00000A"/>
              <w:bottom w:val="single" w:sz="4" w:space="0" w:color="00000A"/>
              <w:right w:val="single" w:sz="4" w:space="0" w:color="00000A"/>
            </w:tcBorders>
          </w:tcPr>
          <w:p w14:paraId="5111B9F3" w14:textId="77777777" w:rsidR="005106AD" w:rsidRPr="0091413C" w:rsidRDefault="005106AD" w:rsidP="003D2756">
            <w:pPr>
              <w:overflowPunct/>
              <w:spacing w:after="0" w:line="240" w:lineRule="auto"/>
              <w:rPr>
                <w:rFonts w:ascii="Times New Roman" w:eastAsia="Times New Roman" w:hAnsi="Times New Roman"/>
                <w:sz w:val="20"/>
                <w:szCs w:val="20"/>
              </w:rPr>
            </w:pPr>
          </w:p>
        </w:tc>
      </w:tr>
      <w:tr w:rsidR="005106AD" w:rsidRPr="0091413C" w14:paraId="59FAC79A" w14:textId="77777777" w:rsidTr="00276D2E">
        <w:tc>
          <w:tcPr>
            <w:tcW w:w="709" w:type="dxa"/>
            <w:tcBorders>
              <w:left w:val="single" w:sz="4" w:space="0" w:color="00000A"/>
              <w:bottom w:val="single" w:sz="4" w:space="0" w:color="00000A"/>
              <w:right w:val="single" w:sz="4" w:space="0" w:color="00000A"/>
            </w:tcBorders>
          </w:tcPr>
          <w:p w14:paraId="12B8E11A" w14:textId="77777777" w:rsidR="005106AD" w:rsidRPr="0091413C" w:rsidRDefault="005106AD">
            <w:pPr>
              <w:numPr>
                <w:ilvl w:val="0"/>
                <w:numId w:val="37"/>
              </w:numPr>
              <w:overflowPunct/>
              <w:spacing w:after="0" w:line="240" w:lineRule="auto"/>
              <w:rPr>
                <w:rFonts w:ascii="Times New Roman" w:eastAsia="Times New Roman" w:hAnsi="Times New Roman"/>
                <w:sz w:val="20"/>
                <w:szCs w:val="20"/>
              </w:rPr>
            </w:pPr>
          </w:p>
        </w:tc>
        <w:tc>
          <w:tcPr>
            <w:tcW w:w="3119" w:type="dxa"/>
            <w:tcBorders>
              <w:left w:val="single" w:sz="4" w:space="0" w:color="00000A"/>
              <w:bottom w:val="single" w:sz="4" w:space="0" w:color="00000A"/>
              <w:right w:val="single" w:sz="4" w:space="0" w:color="00000A"/>
            </w:tcBorders>
          </w:tcPr>
          <w:p w14:paraId="59A07098" w14:textId="77777777"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Darbas vienu baterijos pakrovimu</w:t>
            </w:r>
          </w:p>
        </w:tc>
        <w:tc>
          <w:tcPr>
            <w:tcW w:w="3544" w:type="dxa"/>
            <w:tcBorders>
              <w:left w:val="single" w:sz="4" w:space="0" w:color="00000A"/>
              <w:bottom w:val="single" w:sz="4" w:space="0" w:color="00000A"/>
              <w:right w:val="single" w:sz="4" w:space="0" w:color="00000A"/>
            </w:tcBorders>
          </w:tcPr>
          <w:p w14:paraId="25268040" w14:textId="29DB8D74"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Ne mažiau, kaip iki 15h</w:t>
            </w:r>
          </w:p>
        </w:tc>
        <w:tc>
          <w:tcPr>
            <w:tcW w:w="3122" w:type="dxa"/>
            <w:tcBorders>
              <w:left w:val="single" w:sz="4" w:space="0" w:color="00000A"/>
              <w:bottom w:val="single" w:sz="4" w:space="0" w:color="00000A"/>
              <w:right w:val="single" w:sz="4" w:space="0" w:color="00000A"/>
            </w:tcBorders>
          </w:tcPr>
          <w:p w14:paraId="5112D178" w14:textId="77777777" w:rsidR="005106AD" w:rsidRPr="0091413C" w:rsidRDefault="005106AD" w:rsidP="003D2756">
            <w:pPr>
              <w:overflowPunct/>
              <w:spacing w:after="0" w:line="240" w:lineRule="auto"/>
              <w:rPr>
                <w:rFonts w:ascii="Times New Roman" w:eastAsia="Times New Roman" w:hAnsi="Times New Roman"/>
                <w:sz w:val="20"/>
                <w:szCs w:val="20"/>
              </w:rPr>
            </w:pPr>
          </w:p>
        </w:tc>
      </w:tr>
      <w:tr w:rsidR="005106AD" w:rsidRPr="0091413C" w14:paraId="578CFFBE" w14:textId="77777777" w:rsidTr="00955268">
        <w:tc>
          <w:tcPr>
            <w:tcW w:w="709" w:type="dxa"/>
            <w:tcBorders>
              <w:top w:val="single" w:sz="4" w:space="0" w:color="00000A"/>
              <w:left w:val="single" w:sz="4" w:space="0" w:color="00000A"/>
              <w:bottom w:val="single" w:sz="4" w:space="0" w:color="00000A"/>
              <w:right w:val="single" w:sz="4" w:space="0" w:color="00000A"/>
            </w:tcBorders>
          </w:tcPr>
          <w:p w14:paraId="04C84514" w14:textId="77777777" w:rsidR="005106AD" w:rsidRPr="0091413C" w:rsidRDefault="005106AD">
            <w:pPr>
              <w:numPr>
                <w:ilvl w:val="0"/>
                <w:numId w:val="37"/>
              </w:numPr>
              <w:overflowPunct/>
              <w:spacing w:after="0" w:line="240" w:lineRule="auto"/>
              <w:rPr>
                <w:rFonts w:ascii="Times New Roman" w:eastAsia="Times New Roman" w:hAnsi="Times New Roman"/>
                <w:sz w:val="20"/>
                <w:szCs w:val="20"/>
              </w:rPr>
            </w:pPr>
          </w:p>
        </w:tc>
        <w:tc>
          <w:tcPr>
            <w:tcW w:w="3119" w:type="dxa"/>
            <w:tcBorders>
              <w:top w:val="single" w:sz="4" w:space="0" w:color="00000A"/>
              <w:left w:val="single" w:sz="4" w:space="0" w:color="00000A"/>
              <w:bottom w:val="single" w:sz="4" w:space="0" w:color="00000A"/>
              <w:right w:val="single" w:sz="4" w:space="0" w:color="00000A"/>
            </w:tcBorders>
          </w:tcPr>
          <w:p w14:paraId="120EB37C" w14:textId="77777777"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Piešimo pieštukas</w:t>
            </w:r>
          </w:p>
        </w:tc>
        <w:tc>
          <w:tcPr>
            <w:tcW w:w="3544" w:type="dxa"/>
            <w:tcBorders>
              <w:top w:val="single" w:sz="4" w:space="0" w:color="00000A"/>
              <w:left w:val="single" w:sz="4" w:space="0" w:color="00000A"/>
              <w:bottom w:val="single" w:sz="4" w:space="0" w:color="00000A"/>
              <w:right w:val="single" w:sz="4" w:space="0" w:color="00000A"/>
            </w:tcBorders>
          </w:tcPr>
          <w:p w14:paraId="3101C0C8" w14:textId="180F6255"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Komplekte EMR (elektromagnetinio rezonanso) technologijos pieštukas</w:t>
            </w:r>
          </w:p>
        </w:tc>
        <w:tc>
          <w:tcPr>
            <w:tcW w:w="3122" w:type="dxa"/>
            <w:tcBorders>
              <w:top w:val="single" w:sz="4" w:space="0" w:color="00000A"/>
              <w:left w:val="single" w:sz="4" w:space="0" w:color="00000A"/>
              <w:bottom w:val="single" w:sz="4" w:space="0" w:color="00000A"/>
              <w:right w:val="single" w:sz="4" w:space="0" w:color="00000A"/>
            </w:tcBorders>
          </w:tcPr>
          <w:p w14:paraId="2B4D8250" w14:textId="77777777" w:rsidR="005106AD" w:rsidRPr="0091413C" w:rsidRDefault="005106AD" w:rsidP="003D2756">
            <w:pPr>
              <w:overflowPunct/>
              <w:spacing w:after="0" w:line="240" w:lineRule="auto"/>
              <w:rPr>
                <w:rFonts w:ascii="Times New Roman" w:eastAsia="Times New Roman" w:hAnsi="Times New Roman"/>
                <w:sz w:val="20"/>
                <w:szCs w:val="20"/>
              </w:rPr>
            </w:pPr>
          </w:p>
        </w:tc>
      </w:tr>
      <w:tr w:rsidR="005106AD" w:rsidRPr="0091413C" w14:paraId="18C87B70" w14:textId="77777777" w:rsidTr="00A366F5">
        <w:tc>
          <w:tcPr>
            <w:tcW w:w="709" w:type="dxa"/>
            <w:tcBorders>
              <w:left w:val="single" w:sz="4" w:space="0" w:color="00000A"/>
              <w:bottom w:val="single" w:sz="4" w:space="0" w:color="00000A"/>
              <w:right w:val="single" w:sz="4" w:space="0" w:color="00000A"/>
            </w:tcBorders>
          </w:tcPr>
          <w:p w14:paraId="573BFD34" w14:textId="77777777" w:rsidR="005106AD" w:rsidRPr="0091413C" w:rsidRDefault="005106AD">
            <w:pPr>
              <w:numPr>
                <w:ilvl w:val="0"/>
                <w:numId w:val="37"/>
              </w:numPr>
              <w:overflowPunct/>
              <w:spacing w:after="0" w:line="240" w:lineRule="auto"/>
              <w:rPr>
                <w:rFonts w:ascii="Times New Roman" w:eastAsia="Times New Roman" w:hAnsi="Times New Roman"/>
                <w:sz w:val="20"/>
                <w:szCs w:val="20"/>
              </w:rPr>
            </w:pPr>
          </w:p>
        </w:tc>
        <w:tc>
          <w:tcPr>
            <w:tcW w:w="3119" w:type="dxa"/>
            <w:tcBorders>
              <w:left w:val="single" w:sz="4" w:space="0" w:color="00000A"/>
              <w:bottom w:val="single" w:sz="4" w:space="0" w:color="00000A"/>
              <w:right w:val="single" w:sz="4" w:space="0" w:color="00000A"/>
            </w:tcBorders>
          </w:tcPr>
          <w:p w14:paraId="336DA449" w14:textId="77777777"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Pieštuko rezoliucija</w:t>
            </w:r>
          </w:p>
        </w:tc>
        <w:tc>
          <w:tcPr>
            <w:tcW w:w="3544" w:type="dxa"/>
            <w:tcBorders>
              <w:left w:val="single" w:sz="4" w:space="0" w:color="00000A"/>
              <w:bottom w:val="single" w:sz="4" w:space="0" w:color="00000A"/>
              <w:right w:val="single" w:sz="4" w:space="0" w:color="00000A"/>
            </w:tcBorders>
          </w:tcPr>
          <w:p w14:paraId="26CB64CA" w14:textId="2981E62E"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 xml:space="preserve">Ne mažiau nei 5000 </w:t>
            </w:r>
            <w:proofErr w:type="spellStart"/>
            <w:r w:rsidRPr="0091413C">
              <w:rPr>
                <w:rFonts w:ascii="Times New Roman" w:eastAsia="Times New Roman" w:hAnsi="Times New Roman"/>
                <w:sz w:val="20"/>
                <w:szCs w:val="20"/>
              </w:rPr>
              <w:t>lpi</w:t>
            </w:r>
            <w:proofErr w:type="spellEnd"/>
          </w:p>
        </w:tc>
        <w:tc>
          <w:tcPr>
            <w:tcW w:w="3122" w:type="dxa"/>
            <w:tcBorders>
              <w:left w:val="single" w:sz="4" w:space="0" w:color="00000A"/>
              <w:bottom w:val="single" w:sz="4" w:space="0" w:color="00000A"/>
              <w:right w:val="single" w:sz="4" w:space="0" w:color="00000A"/>
            </w:tcBorders>
          </w:tcPr>
          <w:p w14:paraId="63E66549" w14:textId="77777777" w:rsidR="005106AD" w:rsidRPr="0091413C" w:rsidRDefault="005106AD" w:rsidP="003D2756">
            <w:pPr>
              <w:overflowPunct/>
              <w:spacing w:after="0" w:line="240" w:lineRule="auto"/>
              <w:rPr>
                <w:rFonts w:ascii="Times New Roman" w:eastAsia="Times New Roman" w:hAnsi="Times New Roman"/>
                <w:sz w:val="20"/>
                <w:szCs w:val="20"/>
              </w:rPr>
            </w:pPr>
          </w:p>
        </w:tc>
      </w:tr>
      <w:tr w:rsidR="005106AD" w:rsidRPr="0091413C" w14:paraId="5D829462" w14:textId="77777777" w:rsidTr="00665F6A">
        <w:tc>
          <w:tcPr>
            <w:tcW w:w="709" w:type="dxa"/>
            <w:tcBorders>
              <w:left w:val="single" w:sz="4" w:space="0" w:color="00000A"/>
              <w:bottom w:val="single" w:sz="4" w:space="0" w:color="00000A"/>
              <w:right w:val="single" w:sz="4" w:space="0" w:color="00000A"/>
            </w:tcBorders>
          </w:tcPr>
          <w:p w14:paraId="5E3429F6" w14:textId="77777777" w:rsidR="005106AD" w:rsidRPr="0091413C" w:rsidRDefault="005106AD">
            <w:pPr>
              <w:numPr>
                <w:ilvl w:val="0"/>
                <w:numId w:val="37"/>
              </w:numPr>
              <w:overflowPunct/>
              <w:spacing w:after="0" w:line="240" w:lineRule="auto"/>
              <w:rPr>
                <w:rFonts w:ascii="Times New Roman" w:eastAsia="Times New Roman" w:hAnsi="Times New Roman"/>
                <w:sz w:val="20"/>
                <w:szCs w:val="20"/>
              </w:rPr>
            </w:pPr>
          </w:p>
        </w:tc>
        <w:tc>
          <w:tcPr>
            <w:tcW w:w="3119" w:type="dxa"/>
            <w:tcBorders>
              <w:left w:val="single" w:sz="4" w:space="0" w:color="00000A"/>
              <w:bottom w:val="single" w:sz="4" w:space="0" w:color="00000A"/>
              <w:right w:val="single" w:sz="4" w:space="0" w:color="00000A"/>
            </w:tcBorders>
          </w:tcPr>
          <w:p w14:paraId="123ABE01" w14:textId="77777777"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Palaikomas pieštuko posvyris</w:t>
            </w:r>
          </w:p>
        </w:tc>
        <w:tc>
          <w:tcPr>
            <w:tcW w:w="3544" w:type="dxa"/>
            <w:tcBorders>
              <w:left w:val="single" w:sz="4" w:space="0" w:color="00000A"/>
              <w:bottom w:val="single" w:sz="4" w:space="0" w:color="00000A"/>
              <w:right w:val="single" w:sz="4" w:space="0" w:color="00000A"/>
            </w:tcBorders>
          </w:tcPr>
          <w:p w14:paraId="45C3E02D" w14:textId="167ED252"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 xml:space="preserve">Iki 60 laipsnių </w:t>
            </w:r>
          </w:p>
        </w:tc>
        <w:tc>
          <w:tcPr>
            <w:tcW w:w="3122" w:type="dxa"/>
            <w:tcBorders>
              <w:left w:val="single" w:sz="4" w:space="0" w:color="00000A"/>
              <w:bottom w:val="single" w:sz="4" w:space="0" w:color="00000A"/>
              <w:right w:val="single" w:sz="4" w:space="0" w:color="00000A"/>
            </w:tcBorders>
          </w:tcPr>
          <w:p w14:paraId="067BFC16" w14:textId="77777777" w:rsidR="005106AD" w:rsidRPr="0091413C" w:rsidRDefault="005106AD" w:rsidP="003D2756">
            <w:pPr>
              <w:overflowPunct/>
              <w:spacing w:after="0" w:line="240" w:lineRule="auto"/>
              <w:rPr>
                <w:rFonts w:ascii="Times New Roman" w:eastAsia="Times New Roman" w:hAnsi="Times New Roman"/>
                <w:sz w:val="20"/>
                <w:szCs w:val="20"/>
              </w:rPr>
            </w:pPr>
          </w:p>
        </w:tc>
      </w:tr>
      <w:tr w:rsidR="005106AD" w:rsidRPr="0091413C" w14:paraId="2AE1796C" w14:textId="77777777" w:rsidTr="00D73FA0">
        <w:tc>
          <w:tcPr>
            <w:tcW w:w="709" w:type="dxa"/>
            <w:tcBorders>
              <w:left w:val="single" w:sz="4" w:space="0" w:color="00000A"/>
              <w:bottom w:val="single" w:sz="4" w:space="0" w:color="00000A"/>
              <w:right w:val="single" w:sz="4" w:space="0" w:color="00000A"/>
            </w:tcBorders>
          </w:tcPr>
          <w:p w14:paraId="75835CDF" w14:textId="77777777" w:rsidR="005106AD" w:rsidRPr="0091413C" w:rsidRDefault="005106AD">
            <w:pPr>
              <w:numPr>
                <w:ilvl w:val="0"/>
                <w:numId w:val="37"/>
              </w:numPr>
              <w:overflowPunct/>
              <w:spacing w:after="0" w:line="240" w:lineRule="auto"/>
              <w:rPr>
                <w:rFonts w:ascii="Times New Roman" w:eastAsia="Times New Roman" w:hAnsi="Times New Roman"/>
                <w:sz w:val="20"/>
                <w:szCs w:val="20"/>
              </w:rPr>
            </w:pPr>
          </w:p>
        </w:tc>
        <w:tc>
          <w:tcPr>
            <w:tcW w:w="3119" w:type="dxa"/>
            <w:tcBorders>
              <w:left w:val="single" w:sz="4" w:space="0" w:color="00000A"/>
              <w:bottom w:val="single" w:sz="4" w:space="0" w:color="00000A"/>
              <w:right w:val="single" w:sz="4" w:space="0" w:color="00000A"/>
            </w:tcBorders>
          </w:tcPr>
          <w:p w14:paraId="4B8EDF15" w14:textId="77777777"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Pieštuko tipas</w:t>
            </w:r>
          </w:p>
        </w:tc>
        <w:tc>
          <w:tcPr>
            <w:tcW w:w="3544" w:type="dxa"/>
            <w:tcBorders>
              <w:left w:val="single" w:sz="4" w:space="0" w:color="00000A"/>
              <w:bottom w:val="single" w:sz="4" w:space="0" w:color="00000A"/>
              <w:right w:val="single" w:sz="4" w:space="0" w:color="00000A"/>
            </w:tcBorders>
          </w:tcPr>
          <w:p w14:paraId="7DC99093" w14:textId="4E8FF41D"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Spaudimui jautrus, belaidis, be baterijų</w:t>
            </w:r>
          </w:p>
        </w:tc>
        <w:tc>
          <w:tcPr>
            <w:tcW w:w="3122" w:type="dxa"/>
            <w:tcBorders>
              <w:left w:val="single" w:sz="4" w:space="0" w:color="00000A"/>
              <w:bottom w:val="single" w:sz="4" w:space="0" w:color="00000A"/>
              <w:right w:val="single" w:sz="4" w:space="0" w:color="00000A"/>
            </w:tcBorders>
          </w:tcPr>
          <w:p w14:paraId="38BC4CF7" w14:textId="77777777" w:rsidR="005106AD" w:rsidRPr="0091413C" w:rsidRDefault="005106AD" w:rsidP="003D2756">
            <w:pPr>
              <w:overflowPunct/>
              <w:spacing w:after="0" w:line="240" w:lineRule="auto"/>
              <w:rPr>
                <w:rFonts w:ascii="Times New Roman" w:eastAsia="Times New Roman" w:hAnsi="Times New Roman"/>
                <w:sz w:val="20"/>
                <w:szCs w:val="20"/>
              </w:rPr>
            </w:pPr>
          </w:p>
        </w:tc>
      </w:tr>
      <w:tr w:rsidR="005106AD" w:rsidRPr="0091413C" w14:paraId="194F0732" w14:textId="77777777" w:rsidTr="009078F5">
        <w:tc>
          <w:tcPr>
            <w:tcW w:w="709" w:type="dxa"/>
            <w:tcBorders>
              <w:top w:val="single" w:sz="4" w:space="0" w:color="00000A"/>
              <w:left w:val="single" w:sz="4" w:space="0" w:color="00000A"/>
              <w:bottom w:val="single" w:sz="4" w:space="0" w:color="00000A"/>
              <w:right w:val="single" w:sz="4" w:space="0" w:color="00000A"/>
            </w:tcBorders>
          </w:tcPr>
          <w:p w14:paraId="26FBE7F9" w14:textId="77777777" w:rsidR="005106AD" w:rsidRPr="0091413C" w:rsidRDefault="005106AD">
            <w:pPr>
              <w:numPr>
                <w:ilvl w:val="0"/>
                <w:numId w:val="37"/>
              </w:numPr>
              <w:overflowPunct/>
              <w:spacing w:after="0" w:line="240" w:lineRule="auto"/>
              <w:rPr>
                <w:rFonts w:ascii="Times New Roman" w:eastAsia="Times New Roman" w:hAnsi="Times New Roman"/>
                <w:sz w:val="20"/>
                <w:szCs w:val="20"/>
              </w:rPr>
            </w:pPr>
          </w:p>
        </w:tc>
        <w:tc>
          <w:tcPr>
            <w:tcW w:w="3119" w:type="dxa"/>
            <w:tcBorders>
              <w:top w:val="single" w:sz="4" w:space="0" w:color="00000A"/>
              <w:left w:val="single" w:sz="4" w:space="0" w:color="00000A"/>
              <w:bottom w:val="single" w:sz="4" w:space="0" w:color="00000A"/>
              <w:right w:val="single" w:sz="4" w:space="0" w:color="00000A"/>
            </w:tcBorders>
          </w:tcPr>
          <w:p w14:paraId="28FEF6BA" w14:textId="77777777"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Planšetė palaiko senus pieštukų standartus</w:t>
            </w:r>
          </w:p>
        </w:tc>
        <w:tc>
          <w:tcPr>
            <w:tcW w:w="3544" w:type="dxa"/>
            <w:tcBorders>
              <w:top w:val="single" w:sz="4" w:space="0" w:color="00000A"/>
              <w:left w:val="single" w:sz="4" w:space="0" w:color="00000A"/>
              <w:bottom w:val="single" w:sz="4" w:space="0" w:color="00000A"/>
              <w:right w:val="single" w:sz="4" w:space="0" w:color="00000A"/>
            </w:tcBorders>
          </w:tcPr>
          <w:p w14:paraId="78509E27" w14:textId="7764611F"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Ne prasčiau nei UD/GD tipo pieštukai</w:t>
            </w:r>
          </w:p>
        </w:tc>
        <w:tc>
          <w:tcPr>
            <w:tcW w:w="3122" w:type="dxa"/>
            <w:tcBorders>
              <w:top w:val="single" w:sz="4" w:space="0" w:color="00000A"/>
              <w:left w:val="single" w:sz="4" w:space="0" w:color="00000A"/>
              <w:bottom w:val="single" w:sz="4" w:space="0" w:color="00000A"/>
              <w:right w:val="single" w:sz="4" w:space="0" w:color="00000A"/>
            </w:tcBorders>
          </w:tcPr>
          <w:p w14:paraId="47D0335B" w14:textId="77777777" w:rsidR="005106AD" w:rsidRPr="0091413C" w:rsidRDefault="005106AD" w:rsidP="003D2756">
            <w:pPr>
              <w:overflowPunct/>
              <w:spacing w:after="0" w:line="240" w:lineRule="auto"/>
              <w:rPr>
                <w:rFonts w:ascii="Times New Roman" w:eastAsia="Times New Roman" w:hAnsi="Times New Roman"/>
                <w:sz w:val="20"/>
                <w:szCs w:val="20"/>
              </w:rPr>
            </w:pPr>
          </w:p>
        </w:tc>
      </w:tr>
      <w:tr w:rsidR="005106AD" w:rsidRPr="0091413C" w14:paraId="4DC45081" w14:textId="77777777" w:rsidTr="00840FBC">
        <w:tc>
          <w:tcPr>
            <w:tcW w:w="709" w:type="dxa"/>
            <w:tcBorders>
              <w:top w:val="single" w:sz="4" w:space="0" w:color="00000A"/>
              <w:left w:val="single" w:sz="4" w:space="0" w:color="00000A"/>
              <w:bottom w:val="single" w:sz="4" w:space="0" w:color="00000A"/>
              <w:right w:val="single" w:sz="4" w:space="0" w:color="00000A"/>
            </w:tcBorders>
          </w:tcPr>
          <w:p w14:paraId="07D3DA8A" w14:textId="77777777" w:rsidR="005106AD" w:rsidRPr="0091413C" w:rsidRDefault="005106AD">
            <w:pPr>
              <w:numPr>
                <w:ilvl w:val="0"/>
                <w:numId w:val="37"/>
              </w:numPr>
              <w:overflowPunct/>
              <w:spacing w:after="0" w:line="240" w:lineRule="auto"/>
              <w:rPr>
                <w:rFonts w:ascii="Times New Roman" w:eastAsia="Times New Roman" w:hAnsi="Times New Roman"/>
                <w:sz w:val="20"/>
                <w:szCs w:val="20"/>
              </w:rPr>
            </w:pPr>
          </w:p>
        </w:tc>
        <w:tc>
          <w:tcPr>
            <w:tcW w:w="3119" w:type="dxa"/>
            <w:tcBorders>
              <w:top w:val="single" w:sz="4" w:space="0" w:color="00000A"/>
              <w:left w:val="single" w:sz="4" w:space="0" w:color="00000A"/>
              <w:bottom w:val="single" w:sz="4" w:space="0" w:color="00000A"/>
              <w:right w:val="single" w:sz="4" w:space="0" w:color="00000A"/>
            </w:tcBorders>
          </w:tcPr>
          <w:p w14:paraId="65739DA6" w14:textId="77777777"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Operacinė sistema</w:t>
            </w:r>
          </w:p>
        </w:tc>
        <w:tc>
          <w:tcPr>
            <w:tcW w:w="3544" w:type="dxa"/>
            <w:tcBorders>
              <w:top w:val="single" w:sz="4" w:space="0" w:color="00000A"/>
              <w:left w:val="single" w:sz="4" w:space="0" w:color="00000A"/>
              <w:bottom w:val="single" w:sz="4" w:space="0" w:color="00000A"/>
              <w:right w:val="single" w:sz="4" w:space="0" w:color="00000A"/>
            </w:tcBorders>
          </w:tcPr>
          <w:p w14:paraId="37CD0BB5" w14:textId="1783C8FB"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 xml:space="preserve">Galima dirbti su </w:t>
            </w:r>
            <w:proofErr w:type="spellStart"/>
            <w:r w:rsidRPr="0091413C">
              <w:rPr>
                <w:rFonts w:ascii="Times New Roman" w:eastAsia="Times New Roman" w:hAnsi="Times New Roman"/>
                <w:sz w:val="20"/>
                <w:szCs w:val="20"/>
              </w:rPr>
              <w:t>kolmpiuteriais</w:t>
            </w:r>
            <w:proofErr w:type="spellEnd"/>
            <w:r w:rsidRPr="0091413C">
              <w:rPr>
                <w:rFonts w:ascii="Times New Roman" w:eastAsia="Times New Roman" w:hAnsi="Times New Roman"/>
                <w:sz w:val="20"/>
                <w:szCs w:val="20"/>
              </w:rPr>
              <w:t xml:space="preserve"> ne </w:t>
            </w:r>
            <w:proofErr w:type="spellStart"/>
            <w:r w:rsidRPr="0091413C">
              <w:rPr>
                <w:rFonts w:ascii="Times New Roman" w:eastAsia="Times New Roman" w:hAnsi="Times New Roman"/>
                <w:sz w:val="20"/>
                <w:szCs w:val="20"/>
              </w:rPr>
              <w:t>senesneis</w:t>
            </w:r>
            <w:proofErr w:type="spellEnd"/>
            <w:r w:rsidRPr="0091413C">
              <w:rPr>
                <w:rFonts w:ascii="Times New Roman" w:eastAsia="Times New Roman" w:hAnsi="Times New Roman"/>
                <w:sz w:val="20"/>
                <w:szCs w:val="20"/>
              </w:rPr>
              <w:t xml:space="preserve"> nei Windows 10 ar vėlesnė ir  </w:t>
            </w:r>
            <w:proofErr w:type="spellStart"/>
            <w:r w:rsidRPr="0091413C">
              <w:rPr>
                <w:rFonts w:ascii="Times New Roman" w:eastAsia="Times New Roman" w:hAnsi="Times New Roman"/>
                <w:sz w:val="20"/>
                <w:szCs w:val="20"/>
              </w:rPr>
              <w:t>macOS</w:t>
            </w:r>
            <w:proofErr w:type="spellEnd"/>
            <w:r w:rsidRPr="0091413C">
              <w:rPr>
                <w:rFonts w:ascii="Times New Roman" w:eastAsia="Times New Roman" w:hAnsi="Times New Roman"/>
                <w:sz w:val="20"/>
                <w:szCs w:val="20"/>
              </w:rPr>
              <w:t xml:space="preserve"> 13  ar vėlesnė operacinė sistema</w:t>
            </w:r>
          </w:p>
        </w:tc>
        <w:tc>
          <w:tcPr>
            <w:tcW w:w="3122" w:type="dxa"/>
            <w:tcBorders>
              <w:top w:val="single" w:sz="4" w:space="0" w:color="00000A"/>
              <w:left w:val="single" w:sz="4" w:space="0" w:color="00000A"/>
              <w:bottom w:val="single" w:sz="4" w:space="0" w:color="00000A"/>
              <w:right w:val="single" w:sz="4" w:space="0" w:color="00000A"/>
            </w:tcBorders>
          </w:tcPr>
          <w:p w14:paraId="5046F8D1" w14:textId="77777777" w:rsidR="005106AD" w:rsidRPr="0091413C" w:rsidRDefault="005106AD" w:rsidP="003D2756">
            <w:pPr>
              <w:overflowPunct/>
              <w:spacing w:after="0" w:line="240" w:lineRule="auto"/>
              <w:rPr>
                <w:rFonts w:ascii="Times New Roman" w:eastAsia="Times New Roman" w:hAnsi="Times New Roman"/>
                <w:sz w:val="20"/>
                <w:szCs w:val="20"/>
              </w:rPr>
            </w:pPr>
          </w:p>
        </w:tc>
      </w:tr>
      <w:tr w:rsidR="005106AD" w:rsidRPr="0091413C" w14:paraId="4D89B890" w14:textId="77777777" w:rsidTr="00763EFB">
        <w:tc>
          <w:tcPr>
            <w:tcW w:w="709" w:type="dxa"/>
            <w:tcBorders>
              <w:top w:val="single" w:sz="4" w:space="0" w:color="00000A"/>
              <w:left w:val="single" w:sz="4" w:space="0" w:color="00000A"/>
              <w:bottom w:val="single" w:sz="4" w:space="0" w:color="00000A"/>
              <w:right w:val="single" w:sz="4" w:space="0" w:color="00000A"/>
            </w:tcBorders>
          </w:tcPr>
          <w:p w14:paraId="7F5131E3" w14:textId="77777777" w:rsidR="005106AD" w:rsidRPr="0091413C" w:rsidRDefault="005106AD">
            <w:pPr>
              <w:numPr>
                <w:ilvl w:val="0"/>
                <w:numId w:val="37"/>
              </w:numPr>
              <w:overflowPunct/>
              <w:spacing w:after="0" w:line="240" w:lineRule="auto"/>
              <w:rPr>
                <w:rFonts w:ascii="Times New Roman" w:eastAsia="Times New Roman" w:hAnsi="Times New Roman"/>
                <w:sz w:val="20"/>
                <w:szCs w:val="20"/>
              </w:rPr>
            </w:pPr>
          </w:p>
        </w:tc>
        <w:tc>
          <w:tcPr>
            <w:tcW w:w="3119" w:type="dxa"/>
            <w:tcBorders>
              <w:top w:val="single" w:sz="4" w:space="0" w:color="00000A"/>
              <w:left w:val="single" w:sz="4" w:space="0" w:color="00000A"/>
              <w:bottom w:val="single" w:sz="4" w:space="0" w:color="00000A"/>
              <w:right w:val="single" w:sz="4" w:space="0" w:color="00000A"/>
            </w:tcBorders>
          </w:tcPr>
          <w:p w14:paraId="68F3C72D" w14:textId="77777777"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Įrangos kokybė</w:t>
            </w:r>
          </w:p>
        </w:tc>
        <w:tc>
          <w:tcPr>
            <w:tcW w:w="3544" w:type="dxa"/>
            <w:tcBorders>
              <w:top w:val="single" w:sz="4" w:space="0" w:color="00000A"/>
              <w:left w:val="single" w:sz="4" w:space="0" w:color="00000A"/>
              <w:bottom w:val="single" w:sz="4" w:space="0" w:color="00000A"/>
              <w:right w:val="single" w:sz="4" w:space="0" w:color="00000A"/>
            </w:tcBorders>
          </w:tcPr>
          <w:p w14:paraId="73A7740F" w14:textId="77777777"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Nauja (nenaudota)</w:t>
            </w:r>
          </w:p>
          <w:p w14:paraId="53397998" w14:textId="77777777" w:rsidR="005106AD" w:rsidRPr="0091413C" w:rsidRDefault="005106AD" w:rsidP="003D2756">
            <w:pPr>
              <w:overflowPunct/>
              <w:spacing w:after="0" w:line="240" w:lineRule="auto"/>
              <w:rPr>
                <w:rFonts w:ascii="Times New Roman" w:eastAsia="Times New Roman" w:hAnsi="Times New Roman"/>
                <w:sz w:val="20"/>
                <w:szCs w:val="20"/>
              </w:rPr>
            </w:pPr>
          </w:p>
        </w:tc>
        <w:tc>
          <w:tcPr>
            <w:tcW w:w="3122" w:type="dxa"/>
            <w:tcBorders>
              <w:top w:val="single" w:sz="4" w:space="0" w:color="00000A"/>
              <w:left w:val="single" w:sz="4" w:space="0" w:color="00000A"/>
              <w:bottom w:val="single" w:sz="4" w:space="0" w:color="00000A"/>
              <w:right w:val="single" w:sz="4" w:space="0" w:color="00000A"/>
            </w:tcBorders>
          </w:tcPr>
          <w:p w14:paraId="5EFA9096" w14:textId="77777777" w:rsidR="005106AD" w:rsidRPr="0091413C" w:rsidRDefault="005106AD" w:rsidP="003D2756">
            <w:pPr>
              <w:overflowPunct/>
              <w:spacing w:after="0" w:line="240" w:lineRule="auto"/>
              <w:rPr>
                <w:rFonts w:ascii="Times New Roman" w:eastAsia="Times New Roman" w:hAnsi="Times New Roman"/>
                <w:sz w:val="20"/>
                <w:szCs w:val="20"/>
              </w:rPr>
            </w:pPr>
          </w:p>
        </w:tc>
      </w:tr>
      <w:tr w:rsidR="005106AD" w:rsidRPr="0091413C" w14:paraId="7FD4CE3F" w14:textId="77777777" w:rsidTr="00927D1A">
        <w:trPr>
          <w:trHeight w:val="260"/>
        </w:trPr>
        <w:tc>
          <w:tcPr>
            <w:tcW w:w="709" w:type="dxa"/>
            <w:tcBorders>
              <w:top w:val="single" w:sz="4" w:space="0" w:color="00000A"/>
              <w:left w:val="single" w:sz="4" w:space="0" w:color="00000A"/>
              <w:bottom w:val="single" w:sz="4" w:space="0" w:color="00000A"/>
              <w:right w:val="single" w:sz="4" w:space="0" w:color="00000A"/>
            </w:tcBorders>
          </w:tcPr>
          <w:p w14:paraId="377A3FA2" w14:textId="77777777" w:rsidR="005106AD" w:rsidRPr="0091413C" w:rsidRDefault="005106AD">
            <w:pPr>
              <w:numPr>
                <w:ilvl w:val="0"/>
                <w:numId w:val="37"/>
              </w:numPr>
              <w:overflowPunct/>
              <w:spacing w:after="0" w:line="240" w:lineRule="auto"/>
              <w:rPr>
                <w:rFonts w:ascii="Times New Roman" w:eastAsia="Times New Roman" w:hAnsi="Times New Roman"/>
                <w:sz w:val="20"/>
                <w:szCs w:val="20"/>
              </w:rPr>
            </w:pPr>
          </w:p>
        </w:tc>
        <w:tc>
          <w:tcPr>
            <w:tcW w:w="3119" w:type="dxa"/>
            <w:tcBorders>
              <w:top w:val="single" w:sz="4" w:space="0" w:color="00000A"/>
              <w:left w:val="single" w:sz="4" w:space="0" w:color="00000A"/>
              <w:bottom w:val="single" w:sz="4" w:space="0" w:color="00000A"/>
              <w:right w:val="single" w:sz="4" w:space="0" w:color="00000A"/>
            </w:tcBorders>
          </w:tcPr>
          <w:p w14:paraId="67E80317" w14:textId="01F42959"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G</w:t>
            </w:r>
            <w:r>
              <w:rPr>
                <w:rFonts w:ascii="Times New Roman" w:eastAsia="Times New Roman" w:hAnsi="Times New Roman"/>
                <w:sz w:val="20"/>
                <w:szCs w:val="20"/>
              </w:rPr>
              <w:t>amintojo g</w:t>
            </w:r>
            <w:r w:rsidRPr="0091413C">
              <w:rPr>
                <w:rFonts w:ascii="Times New Roman" w:eastAsia="Times New Roman" w:hAnsi="Times New Roman"/>
                <w:sz w:val="20"/>
                <w:szCs w:val="20"/>
              </w:rPr>
              <w:t>arantija</w:t>
            </w:r>
          </w:p>
        </w:tc>
        <w:tc>
          <w:tcPr>
            <w:tcW w:w="3544" w:type="dxa"/>
            <w:tcBorders>
              <w:top w:val="single" w:sz="4" w:space="0" w:color="00000A"/>
              <w:left w:val="single" w:sz="4" w:space="0" w:color="00000A"/>
              <w:bottom w:val="single" w:sz="4" w:space="0" w:color="00000A"/>
              <w:right w:val="single" w:sz="4" w:space="0" w:color="00000A"/>
            </w:tcBorders>
          </w:tcPr>
          <w:p w14:paraId="7994D0B8" w14:textId="6D97AE6B"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 xml:space="preserve">Ne mažiau nei 24 mėnesiai nuo įrangos pristatymo termino. </w:t>
            </w:r>
          </w:p>
        </w:tc>
        <w:tc>
          <w:tcPr>
            <w:tcW w:w="3122" w:type="dxa"/>
            <w:tcBorders>
              <w:top w:val="single" w:sz="4" w:space="0" w:color="00000A"/>
              <w:left w:val="single" w:sz="4" w:space="0" w:color="00000A"/>
              <w:bottom w:val="single" w:sz="4" w:space="0" w:color="00000A"/>
              <w:right w:val="single" w:sz="4" w:space="0" w:color="00000A"/>
            </w:tcBorders>
          </w:tcPr>
          <w:p w14:paraId="5D18146F" w14:textId="77777777" w:rsidR="005106AD" w:rsidRPr="0091413C" w:rsidRDefault="005106AD" w:rsidP="003D2756">
            <w:pPr>
              <w:overflowPunct/>
              <w:spacing w:after="0" w:line="240" w:lineRule="auto"/>
              <w:rPr>
                <w:rFonts w:ascii="Times New Roman" w:eastAsia="Times New Roman" w:hAnsi="Times New Roman"/>
                <w:sz w:val="20"/>
                <w:szCs w:val="20"/>
              </w:rPr>
            </w:pPr>
          </w:p>
        </w:tc>
      </w:tr>
      <w:tr w:rsidR="005106AD" w:rsidRPr="0091413C" w14:paraId="1E998BE8" w14:textId="77777777" w:rsidTr="006C6394">
        <w:tc>
          <w:tcPr>
            <w:tcW w:w="709" w:type="dxa"/>
            <w:tcBorders>
              <w:top w:val="single" w:sz="4" w:space="0" w:color="00000A"/>
              <w:left w:val="single" w:sz="4" w:space="0" w:color="00000A"/>
              <w:bottom w:val="single" w:sz="4" w:space="0" w:color="00000A"/>
              <w:right w:val="single" w:sz="4" w:space="0" w:color="00000A"/>
            </w:tcBorders>
          </w:tcPr>
          <w:p w14:paraId="21F9449E" w14:textId="77777777" w:rsidR="005106AD" w:rsidRPr="0091413C" w:rsidRDefault="005106AD">
            <w:pPr>
              <w:numPr>
                <w:ilvl w:val="0"/>
                <w:numId w:val="37"/>
              </w:numPr>
              <w:overflowPunct/>
              <w:spacing w:after="0" w:line="240" w:lineRule="auto"/>
              <w:rPr>
                <w:rFonts w:ascii="Times New Roman" w:eastAsia="Times New Roman" w:hAnsi="Times New Roman"/>
                <w:sz w:val="20"/>
                <w:szCs w:val="20"/>
              </w:rPr>
            </w:pPr>
          </w:p>
        </w:tc>
        <w:tc>
          <w:tcPr>
            <w:tcW w:w="3119" w:type="dxa"/>
            <w:tcBorders>
              <w:top w:val="single" w:sz="4" w:space="0" w:color="00000A"/>
              <w:left w:val="single" w:sz="4" w:space="0" w:color="00000A"/>
              <w:bottom w:val="single" w:sz="4" w:space="0" w:color="00000A"/>
              <w:right w:val="single" w:sz="4" w:space="0" w:color="00000A"/>
            </w:tcBorders>
          </w:tcPr>
          <w:p w14:paraId="72CA3371" w14:textId="77777777"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Svoris</w:t>
            </w:r>
          </w:p>
        </w:tc>
        <w:tc>
          <w:tcPr>
            <w:tcW w:w="3544" w:type="dxa"/>
            <w:tcBorders>
              <w:top w:val="single" w:sz="4" w:space="0" w:color="00000A"/>
              <w:left w:val="single" w:sz="4" w:space="0" w:color="00000A"/>
              <w:bottom w:val="single" w:sz="4" w:space="0" w:color="00000A"/>
              <w:right w:val="single" w:sz="4" w:space="0" w:color="00000A"/>
            </w:tcBorders>
          </w:tcPr>
          <w:p w14:paraId="5B41144A" w14:textId="125BE24B" w:rsidR="005106AD" w:rsidRPr="0091413C" w:rsidRDefault="005106AD" w:rsidP="003D2756">
            <w:pPr>
              <w:overflowPunct/>
              <w:spacing w:after="0" w:line="240" w:lineRule="auto"/>
              <w:rPr>
                <w:rFonts w:ascii="Times New Roman" w:eastAsia="Times New Roman" w:hAnsi="Times New Roman"/>
                <w:sz w:val="20"/>
                <w:szCs w:val="20"/>
              </w:rPr>
            </w:pPr>
            <w:r w:rsidRPr="0091413C">
              <w:rPr>
                <w:rFonts w:ascii="Times New Roman" w:eastAsia="Times New Roman" w:hAnsi="Times New Roman"/>
                <w:sz w:val="20"/>
                <w:szCs w:val="20"/>
              </w:rPr>
              <w:t>Ne daugiau nei 0,5 kg</w:t>
            </w:r>
          </w:p>
        </w:tc>
        <w:tc>
          <w:tcPr>
            <w:tcW w:w="3122" w:type="dxa"/>
            <w:tcBorders>
              <w:top w:val="single" w:sz="4" w:space="0" w:color="00000A"/>
              <w:left w:val="single" w:sz="4" w:space="0" w:color="00000A"/>
              <w:bottom w:val="single" w:sz="4" w:space="0" w:color="00000A"/>
              <w:right w:val="single" w:sz="4" w:space="0" w:color="00000A"/>
            </w:tcBorders>
          </w:tcPr>
          <w:p w14:paraId="6AB43671" w14:textId="77777777" w:rsidR="005106AD" w:rsidRPr="0091413C" w:rsidRDefault="005106AD" w:rsidP="003D2756">
            <w:pPr>
              <w:overflowPunct/>
              <w:spacing w:after="0" w:line="240" w:lineRule="auto"/>
              <w:rPr>
                <w:rFonts w:ascii="Times New Roman" w:eastAsia="Times New Roman" w:hAnsi="Times New Roman"/>
                <w:sz w:val="20"/>
                <w:szCs w:val="20"/>
              </w:rPr>
            </w:pPr>
          </w:p>
        </w:tc>
      </w:tr>
    </w:tbl>
    <w:p w14:paraId="6216F5EE"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75791BA1"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tbl>
      <w:tblPr>
        <w:tblW w:w="10490" w:type="dxa"/>
        <w:tblInd w:w="-856" w:type="dxa"/>
        <w:tblLayout w:type="fixed"/>
        <w:tblLook w:val="0400" w:firstRow="0" w:lastRow="0" w:firstColumn="0" w:lastColumn="0" w:noHBand="0" w:noVBand="1"/>
      </w:tblPr>
      <w:tblGrid>
        <w:gridCol w:w="723"/>
        <w:gridCol w:w="3105"/>
        <w:gridCol w:w="3544"/>
        <w:gridCol w:w="3118"/>
      </w:tblGrid>
      <w:tr w:rsidR="00A22E2B" w:rsidRPr="0091413C" w14:paraId="05A4FB71" w14:textId="77777777" w:rsidTr="005106AD">
        <w:trPr>
          <w:tblHeader/>
        </w:trPr>
        <w:tc>
          <w:tcPr>
            <w:tcW w:w="7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A6EDB3F"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b/>
                <w:bCs/>
                <w:sz w:val="20"/>
                <w:szCs w:val="20"/>
                <w:lang w:val="lt"/>
              </w:rPr>
              <w:t>Eil. Nr.</w:t>
            </w:r>
          </w:p>
        </w:tc>
        <w:tc>
          <w:tcPr>
            <w:tcW w:w="3105"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9DDB84E" w14:textId="77777777" w:rsidR="00A22E2B" w:rsidRPr="0091413C" w:rsidRDefault="00A22E2B" w:rsidP="00A22E2B">
            <w:pPr>
              <w:suppressAutoHyphens w:val="0"/>
              <w:overflowPunct/>
              <w:spacing w:after="0" w:line="240" w:lineRule="auto"/>
              <w:jc w:val="center"/>
              <w:rPr>
                <w:rFonts w:ascii="Times New Roman" w:eastAsia="Times New Roman" w:hAnsi="Times New Roman"/>
                <w:sz w:val="20"/>
                <w:szCs w:val="20"/>
                <w:lang w:val="lt"/>
              </w:rPr>
            </w:pPr>
            <w:r w:rsidRPr="0091413C">
              <w:rPr>
                <w:rFonts w:ascii="Times New Roman" w:eastAsia="Times New Roman" w:hAnsi="Times New Roman"/>
                <w:b/>
                <w:bCs/>
                <w:sz w:val="20"/>
                <w:szCs w:val="20"/>
                <w:lang w:val="lt"/>
              </w:rPr>
              <w:t xml:space="preserve">Parametras </w:t>
            </w:r>
          </w:p>
        </w:tc>
        <w:tc>
          <w:tcPr>
            <w:tcW w:w="354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9F451EF" w14:textId="77777777" w:rsidR="00A22E2B" w:rsidRPr="0091413C" w:rsidRDefault="00A22E2B" w:rsidP="00A22E2B">
            <w:pPr>
              <w:suppressAutoHyphens w:val="0"/>
              <w:overflowPunct/>
              <w:spacing w:after="0" w:line="240" w:lineRule="auto"/>
              <w:jc w:val="both"/>
              <w:rPr>
                <w:rFonts w:ascii="Times New Roman" w:eastAsia="Times New Roman" w:hAnsi="Times New Roman"/>
                <w:b/>
                <w:bCs/>
                <w:sz w:val="20"/>
                <w:szCs w:val="20"/>
                <w:lang w:val="lt"/>
              </w:rPr>
            </w:pPr>
            <w:r w:rsidRPr="0091413C">
              <w:rPr>
                <w:rFonts w:ascii="Times New Roman" w:eastAsia="Times New Roman" w:hAnsi="Times New Roman"/>
                <w:b/>
                <w:bCs/>
                <w:sz w:val="20"/>
                <w:szCs w:val="20"/>
                <w:lang w:val="lt"/>
              </w:rPr>
              <w:t xml:space="preserve">Reikalaujama charakteristika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tcPr>
          <w:p w14:paraId="6CF81E08" w14:textId="77777777" w:rsidR="00A22E2B" w:rsidRPr="0091413C" w:rsidRDefault="00A22E2B" w:rsidP="00A22E2B">
            <w:pPr>
              <w:suppressAutoHyphens w:val="0"/>
              <w:overflowPunct/>
              <w:spacing w:after="0" w:line="240" w:lineRule="auto"/>
              <w:jc w:val="both"/>
              <w:rPr>
                <w:rFonts w:ascii="Times New Roman" w:eastAsia="Times New Roman" w:hAnsi="Times New Roman"/>
                <w:b/>
                <w:bCs/>
                <w:sz w:val="20"/>
                <w:szCs w:val="20"/>
                <w:lang w:val="lt"/>
              </w:rPr>
            </w:pPr>
            <w:r w:rsidRPr="0091413C">
              <w:rPr>
                <w:rFonts w:ascii="Times New Roman" w:eastAsia="Times New Roman" w:hAnsi="Times New Roman"/>
                <w:b/>
                <w:bCs/>
                <w:sz w:val="20"/>
                <w:szCs w:val="20"/>
                <w:lang w:val="lt"/>
              </w:rPr>
              <w:t>Tiekėjas nurodo siūlomą parametrą (turi būti detaliai nurodomas parametras, atsakymas „Taip“, „Atitinka“ arba „Neatitinka“ bus vertinamas kaip netinkamas)</w:t>
            </w:r>
          </w:p>
        </w:tc>
      </w:tr>
      <w:tr w:rsidR="00A22E2B" w:rsidRPr="0091413C" w14:paraId="4452F2BE" w14:textId="77777777" w:rsidTr="005106AD">
        <w:trPr>
          <w:trHeight w:val="305"/>
        </w:trPr>
        <w:tc>
          <w:tcPr>
            <w:tcW w:w="723" w:type="dxa"/>
            <w:tcBorders>
              <w:top w:val="single" w:sz="4" w:space="0" w:color="00000A"/>
              <w:left w:val="single" w:sz="4" w:space="0" w:color="00000A"/>
              <w:bottom w:val="single" w:sz="4" w:space="0" w:color="00000A"/>
              <w:right w:val="single" w:sz="4" w:space="0" w:color="00000A"/>
            </w:tcBorders>
          </w:tcPr>
          <w:p w14:paraId="254ECC22" w14:textId="77777777" w:rsidR="00A22E2B" w:rsidRPr="0091413C" w:rsidRDefault="00A22E2B">
            <w:pPr>
              <w:numPr>
                <w:ilvl w:val="0"/>
                <w:numId w:val="38"/>
              </w:numPr>
              <w:suppressAutoHyphens w:val="0"/>
              <w:overflowPunct/>
              <w:spacing w:after="0" w:line="240" w:lineRule="auto"/>
              <w:rPr>
                <w:rFonts w:ascii="Times New Roman" w:eastAsia="Times New Roman" w:hAnsi="Times New Roman"/>
                <w:sz w:val="20"/>
                <w:szCs w:val="20"/>
                <w:lang w:val="lt"/>
              </w:rPr>
            </w:pPr>
          </w:p>
        </w:tc>
        <w:tc>
          <w:tcPr>
            <w:tcW w:w="9767" w:type="dxa"/>
            <w:gridSpan w:val="3"/>
            <w:tcBorders>
              <w:top w:val="single" w:sz="4" w:space="0" w:color="00000A"/>
              <w:left w:val="single" w:sz="4" w:space="0" w:color="00000A"/>
              <w:bottom w:val="single" w:sz="4" w:space="0" w:color="00000A"/>
              <w:right w:val="single" w:sz="4" w:space="0" w:color="00000A"/>
            </w:tcBorders>
          </w:tcPr>
          <w:p w14:paraId="5AFA0306" w14:textId="77777777" w:rsidR="00A22E2B" w:rsidRPr="0091413C" w:rsidRDefault="00A22E2B" w:rsidP="00A22E2B">
            <w:pPr>
              <w:tabs>
                <w:tab w:val="left" w:pos="0"/>
                <w:tab w:val="left" w:pos="284"/>
              </w:tabs>
              <w:suppressAutoHyphens w:val="0"/>
              <w:overflowPunct/>
              <w:spacing w:after="0" w:line="240" w:lineRule="auto"/>
              <w:ind w:right="-22"/>
              <w:rPr>
                <w:rFonts w:ascii="Times New Roman" w:eastAsia="Times New Roman" w:hAnsi="Times New Roman"/>
                <w:b/>
                <w:bCs/>
                <w:sz w:val="20"/>
                <w:szCs w:val="20"/>
                <w:lang w:val="lt"/>
              </w:rPr>
            </w:pPr>
            <w:r w:rsidRPr="0091413C">
              <w:rPr>
                <w:rFonts w:ascii="Times New Roman" w:eastAsia="Times New Roman" w:hAnsi="Times New Roman"/>
                <w:b/>
                <w:bCs/>
                <w:sz w:val="20"/>
                <w:szCs w:val="20"/>
                <w:lang w:val="lt"/>
              </w:rPr>
              <w:t>Išorinis kietasis diskas, 2 vnt.</w:t>
            </w:r>
          </w:p>
        </w:tc>
      </w:tr>
      <w:tr w:rsidR="00A22E2B" w:rsidRPr="0091413C" w14:paraId="2C10234F" w14:textId="77777777" w:rsidTr="00C90400">
        <w:trPr>
          <w:trHeight w:val="299"/>
        </w:trPr>
        <w:tc>
          <w:tcPr>
            <w:tcW w:w="723" w:type="dxa"/>
            <w:tcBorders>
              <w:top w:val="single" w:sz="4" w:space="0" w:color="00000A"/>
              <w:left w:val="single" w:sz="4" w:space="0" w:color="00000A"/>
              <w:bottom w:val="single" w:sz="4" w:space="0" w:color="00000A"/>
              <w:right w:val="single" w:sz="4" w:space="0" w:color="00000A"/>
            </w:tcBorders>
          </w:tcPr>
          <w:p w14:paraId="3D373CA3" w14:textId="77777777" w:rsidR="00A22E2B" w:rsidRPr="0091413C" w:rsidRDefault="00A22E2B">
            <w:pPr>
              <w:numPr>
                <w:ilvl w:val="0"/>
                <w:numId w:val="38"/>
              </w:numPr>
              <w:suppressAutoHyphens w:val="0"/>
              <w:overflowPunct/>
              <w:spacing w:after="0" w:line="240" w:lineRule="auto"/>
              <w:rPr>
                <w:rFonts w:ascii="Times New Roman" w:eastAsia="Times New Roman" w:hAnsi="Times New Roman"/>
                <w:sz w:val="20"/>
                <w:szCs w:val="20"/>
                <w:lang w:val="lt"/>
              </w:rPr>
            </w:pPr>
          </w:p>
        </w:tc>
        <w:tc>
          <w:tcPr>
            <w:tcW w:w="9767" w:type="dxa"/>
            <w:gridSpan w:val="3"/>
            <w:tcBorders>
              <w:top w:val="single" w:sz="4" w:space="0" w:color="00000A"/>
              <w:left w:val="single" w:sz="4" w:space="0" w:color="00000A"/>
              <w:bottom w:val="single" w:sz="4" w:space="0" w:color="00000A"/>
              <w:right w:val="single" w:sz="4" w:space="0" w:color="00000A"/>
            </w:tcBorders>
          </w:tcPr>
          <w:p w14:paraId="1D3241B9" w14:textId="2FEB6DD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b/>
                <w:bCs/>
                <w:sz w:val="20"/>
                <w:szCs w:val="20"/>
                <w:lang w:val="lt"/>
              </w:rPr>
              <w:t xml:space="preserve">Pristatymo adresas: </w:t>
            </w:r>
            <w:r w:rsidRPr="0091413C">
              <w:rPr>
                <w:rFonts w:ascii="Times New Roman" w:eastAsia="Times New Roman" w:hAnsi="Times New Roman"/>
                <w:sz w:val="20"/>
                <w:szCs w:val="20"/>
                <w:lang w:val="lt"/>
              </w:rPr>
              <w:t>VDA, Grafikos katedra, Malūnų g. 5, Vilnius, 01200</w:t>
            </w:r>
          </w:p>
        </w:tc>
      </w:tr>
      <w:tr w:rsidR="00A22E2B" w:rsidRPr="0091413C" w14:paraId="2956DB98" w14:textId="77777777" w:rsidTr="005106AD">
        <w:tc>
          <w:tcPr>
            <w:tcW w:w="723" w:type="dxa"/>
            <w:tcBorders>
              <w:top w:val="single" w:sz="4" w:space="0" w:color="00000A"/>
              <w:left w:val="single" w:sz="4" w:space="0" w:color="00000A"/>
              <w:bottom w:val="single" w:sz="4" w:space="0" w:color="00000A"/>
              <w:right w:val="single" w:sz="4" w:space="0" w:color="00000A"/>
            </w:tcBorders>
          </w:tcPr>
          <w:p w14:paraId="5D916EC4" w14:textId="77777777" w:rsidR="00A22E2B" w:rsidRPr="0091413C" w:rsidRDefault="00A22E2B">
            <w:pPr>
              <w:numPr>
                <w:ilvl w:val="0"/>
                <w:numId w:val="38"/>
              </w:numPr>
              <w:suppressAutoHyphens w:val="0"/>
              <w:overflowPunct/>
              <w:spacing w:after="0" w:line="240" w:lineRule="auto"/>
              <w:rPr>
                <w:rFonts w:ascii="Times New Roman" w:eastAsia="Times New Roman" w:hAnsi="Times New Roman"/>
                <w:sz w:val="20"/>
                <w:szCs w:val="20"/>
                <w:lang w:val="lt"/>
              </w:rPr>
            </w:pPr>
          </w:p>
        </w:tc>
        <w:tc>
          <w:tcPr>
            <w:tcW w:w="9767" w:type="dxa"/>
            <w:gridSpan w:val="3"/>
            <w:tcBorders>
              <w:top w:val="single" w:sz="4" w:space="0" w:color="00000A"/>
              <w:left w:val="single" w:sz="4" w:space="0" w:color="00000A"/>
              <w:bottom w:val="single" w:sz="4" w:space="0" w:color="00000A"/>
              <w:right w:val="single" w:sz="4" w:space="0" w:color="00000A"/>
            </w:tcBorders>
          </w:tcPr>
          <w:p w14:paraId="2F534A51" w14:textId="2F0E4EA9" w:rsidR="00A22E2B" w:rsidRPr="00C90400" w:rsidRDefault="00F51B7D" w:rsidP="00A22E2B">
            <w:pPr>
              <w:suppressAutoHyphens w:val="0"/>
              <w:overflowPunct/>
              <w:spacing w:after="0" w:line="240" w:lineRule="auto"/>
              <w:rPr>
                <w:rFonts w:ascii="Times New Roman" w:eastAsia="Times New Roman" w:hAnsi="Times New Roman"/>
                <w:sz w:val="20"/>
                <w:szCs w:val="20"/>
                <w:lang w:val="lt"/>
              </w:rPr>
            </w:pPr>
            <w:r w:rsidRPr="00F51B7D">
              <w:rPr>
                <w:rFonts w:ascii="Times New Roman" w:eastAsia="Times New Roman" w:hAnsi="Times New Roman"/>
                <w:sz w:val="20"/>
                <w:szCs w:val="20"/>
                <w:lang w:val="lt"/>
              </w:rPr>
              <w:t>Įrangą pristatyti nuo 2026 08.25 per 10 k. d.</w:t>
            </w:r>
          </w:p>
        </w:tc>
      </w:tr>
      <w:tr w:rsidR="00A22E2B" w:rsidRPr="0091413C" w14:paraId="1763C88C" w14:textId="77777777" w:rsidTr="005106AD">
        <w:tc>
          <w:tcPr>
            <w:tcW w:w="723" w:type="dxa"/>
            <w:tcBorders>
              <w:top w:val="single" w:sz="4" w:space="0" w:color="00000A"/>
              <w:left w:val="single" w:sz="4" w:space="0" w:color="00000A"/>
              <w:bottom w:val="single" w:sz="4" w:space="0" w:color="00000A"/>
              <w:right w:val="single" w:sz="4" w:space="0" w:color="00000A"/>
            </w:tcBorders>
          </w:tcPr>
          <w:p w14:paraId="04332BB7" w14:textId="77777777" w:rsidR="00A22E2B" w:rsidRPr="0091413C" w:rsidRDefault="00A22E2B">
            <w:pPr>
              <w:numPr>
                <w:ilvl w:val="0"/>
                <w:numId w:val="38"/>
              </w:numPr>
              <w:suppressAutoHyphens w:val="0"/>
              <w:overflowPunct/>
              <w:spacing w:after="0" w:line="240" w:lineRule="auto"/>
              <w:rPr>
                <w:rFonts w:ascii="Times New Roman" w:eastAsia="Times New Roman" w:hAnsi="Times New Roman"/>
                <w:sz w:val="20"/>
                <w:szCs w:val="20"/>
                <w:lang w:val="lt"/>
              </w:rPr>
            </w:pPr>
          </w:p>
        </w:tc>
        <w:tc>
          <w:tcPr>
            <w:tcW w:w="3105" w:type="dxa"/>
            <w:tcBorders>
              <w:top w:val="single" w:sz="4" w:space="0" w:color="00000A"/>
              <w:left w:val="single" w:sz="4" w:space="0" w:color="00000A"/>
              <w:bottom w:val="single" w:sz="4" w:space="0" w:color="00000A"/>
              <w:right w:val="single" w:sz="4" w:space="0" w:color="00000A"/>
            </w:tcBorders>
          </w:tcPr>
          <w:p w14:paraId="3A20C89F"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Talpa</w:t>
            </w:r>
          </w:p>
        </w:tc>
        <w:tc>
          <w:tcPr>
            <w:tcW w:w="3544" w:type="dxa"/>
            <w:tcBorders>
              <w:top w:val="single" w:sz="4" w:space="0" w:color="00000A"/>
              <w:left w:val="single" w:sz="4" w:space="0" w:color="00000A"/>
              <w:bottom w:val="single" w:sz="4" w:space="0" w:color="00000A"/>
              <w:right w:val="single" w:sz="4" w:space="0" w:color="00000A"/>
            </w:tcBorders>
          </w:tcPr>
          <w:p w14:paraId="16BD5DFF"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Ne mažesnė arba lygi 2 TB,</w:t>
            </w:r>
          </w:p>
        </w:tc>
        <w:tc>
          <w:tcPr>
            <w:tcW w:w="3118" w:type="dxa"/>
            <w:tcBorders>
              <w:top w:val="single" w:sz="4" w:space="0" w:color="00000A"/>
              <w:left w:val="single" w:sz="4" w:space="0" w:color="00000A"/>
              <w:bottom w:val="single" w:sz="4" w:space="0" w:color="00000A"/>
              <w:right w:val="single" w:sz="4" w:space="0" w:color="00000A"/>
            </w:tcBorders>
          </w:tcPr>
          <w:p w14:paraId="79CBB821" w14:textId="77777777" w:rsidR="00A22E2B" w:rsidRPr="0091413C" w:rsidRDefault="00A22E2B" w:rsidP="00A22E2B">
            <w:pPr>
              <w:suppressAutoHyphens w:val="0"/>
              <w:overflowPunct/>
              <w:spacing w:after="0" w:line="240" w:lineRule="auto"/>
              <w:rPr>
                <w:rFonts w:ascii="Times New Roman" w:eastAsia="Times New Roman" w:hAnsi="Times New Roman"/>
                <w:i/>
                <w:iCs/>
                <w:sz w:val="20"/>
                <w:szCs w:val="20"/>
                <w:lang w:val="lt"/>
              </w:rPr>
            </w:pPr>
          </w:p>
        </w:tc>
      </w:tr>
      <w:tr w:rsidR="00A22E2B" w:rsidRPr="0091413C" w14:paraId="795F37CB" w14:textId="77777777" w:rsidTr="005106AD">
        <w:tc>
          <w:tcPr>
            <w:tcW w:w="723" w:type="dxa"/>
            <w:tcBorders>
              <w:top w:val="single" w:sz="4" w:space="0" w:color="00000A"/>
              <w:left w:val="single" w:sz="4" w:space="0" w:color="00000A"/>
              <w:bottom w:val="single" w:sz="4" w:space="0" w:color="00000A"/>
              <w:right w:val="single" w:sz="4" w:space="0" w:color="00000A"/>
            </w:tcBorders>
          </w:tcPr>
          <w:p w14:paraId="6A114E64" w14:textId="77777777" w:rsidR="00A22E2B" w:rsidRPr="0091413C" w:rsidRDefault="00A22E2B">
            <w:pPr>
              <w:numPr>
                <w:ilvl w:val="0"/>
                <w:numId w:val="38"/>
              </w:numPr>
              <w:suppressAutoHyphens w:val="0"/>
              <w:overflowPunct/>
              <w:spacing w:after="0" w:line="240" w:lineRule="auto"/>
              <w:rPr>
                <w:rFonts w:ascii="Times New Roman" w:eastAsia="Times New Roman" w:hAnsi="Times New Roman"/>
                <w:sz w:val="20"/>
                <w:szCs w:val="20"/>
                <w:lang w:val="lt"/>
              </w:rPr>
            </w:pPr>
          </w:p>
        </w:tc>
        <w:tc>
          <w:tcPr>
            <w:tcW w:w="3105" w:type="dxa"/>
            <w:tcBorders>
              <w:top w:val="single" w:sz="4" w:space="0" w:color="00000A"/>
              <w:left w:val="single" w:sz="4" w:space="0" w:color="00000A"/>
              <w:bottom w:val="single" w:sz="4" w:space="0" w:color="00000A"/>
              <w:right w:val="single" w:sz="4" w:space="0" w:color="00000A"/>
            </w:tcBorders>
          </w:tcPr>
          <w:p w14:paraId="34F940A0"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Disko tipas</w:t>
            </w:r>
          </w:p>
        </w:tc>
        <w:tc>
          <w:tcPr>
            <w:tcW w:w="3544" w:type="dxa"/>
            <w:tcBorders>
              <w:top w:val="single" w:sz="4" w:space="0" w:color="00000A"/>
              <w:left w:val="single" w:sz="4" w:space="0" w:color="00000A"/>
              <w:bottom w:val="single" w:sz="4" w:space="0" w:color="00000A"/>
              <w:right w:val="single" w:sz="4" w:space="0" w:color="00000A"/>
            </w:tcBorders>
          </w:tcPr>
          <w:p w14:paraId="5930FBFC"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Išorinis nešiojamas HDD arba SSD kietasis diskas</w:t>
            </w:r>
          </w:p>
        </w:tc>
        <w:tc>
          <w:tcPr>
            <w:tcW w:w="3118" w:type="dxa"/>
            <w:tcBorders>
              <w:top w:val="single" w:sz="4" w:space="0" w:color="00000A"/>
              <w:left w:val="single" w:sz="4" w:space="0" w:color="00000A"/>
              <w:bottom w:val="single" w:sz="4" w:space="0" w:color="00000A"/>
              <w:right w:val="single" w:sz="4" w:space="0" w:color="00000A"/>
            </w:tcBorders>
          </w:tcPr>
          <w:p w14:paraId="473FE5C9"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p>
        </w:tc>
      </w:tr>
      <w:tr w:rsidR="00A22E2B" w:rsidRPr="0091413C" w14:paraId="54807B75" w14:textId="77777777" w:rsidTr="005106AD">
        <w:tc>
          <w:tcPr>
            <w:tcW w:w="723" w:type="dxa"/>
            <w:tcBorders>
              <w:top w:val="single" w:sz="4" w:space="0" w:color="00000A"/>
              <w:left w:val="single" w:sz="4" w:space="0" w:color="00000A"/>
              <w:bottom w:val="single" w:sz="4" w:space="0" w:color="00000A"/>
              <w:right w:val="single" w:sz="4" w:space="0" w:color="00000A"/>
            </w:tcBorders>
          </w:tcPr>
          <w:p w14:paraId="54EC568A" w14:textId="77777777" w:rsidR="00A22E2B" w:rsidRPr="0091413C" w:rsidRDefault="00A22E2B">
            <w:pPr>
              <w:numPr>
                <w:ilvl w:val="0"/>
                <w:numId w:val="38"/>
              </w:numPr>
              <w:suppressAutoHyphens w:val="0"/>
              <w:overflowPunct/>
              <w:spacing w:after="0" w:line="240" w:lineRule="auto"/>
              <w:rPr>
                <w:rFonts w:ascii="Times New Roman" w:eastAsia="Times New Roman" w:hAnsi="Times New Roman"/>
                <w:sz w:val="20"/>
                <w:szCs w:val="20"/>
                <w:lang w:val="lt"/>
              </w:rPr>
            </w:pPr>
          </w:p>
        </w:tc>
        <w:tc>
          <w:tcPr>
            <w:tcW w:w="3105" w:type="dxa"/>
            <w:tcBorders>
              <w:top w:val="single" w:sz="4" w:space="0" w:color="00000A"/>
              <w:left w:val="single" w:sz="4" w:space="0" w:color="00000A"/>
              <w:bottom w:val="single" w:sz="4" w:space="0" w:color="00000A"/>
              <w:right w:val="single" w:sz="4" w:space="0" w:color="00000A"/>
            </w:tcBorders>
          </w:tcPr>
          <w:p w14:paraId="09C0C646"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Jungtis</w:t>
            </w:r>
          </w:p>
        </w:tc>
        <w:tc>
          <w:tcPr>
            <w:tcW w:w="3544" w:type="dxa"/>
            <w:tcBorders>
              <w:top w:val="single" w:sz="4" w:space="0" w:color="00000A"/>
              <w:left w:val="single" w:sz="4" w:space="0" w:color="00000A"/>
              <w:bottom w:val="single" w:sz="4" w:space="0" w:color="00000A"/>
              <w:right w:val="single" w:sz="4" w:space="0" w:color="00000A"/>
            </w:tcBorders>
          </w:tcPr>
          <w:p w14:paraId="4383329D"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USB 3.2 (USB‑A) arba lygiavertė, atgal suderinama su USB 2.0</w:t>
            </w:r>
          </w:p>
          <w:p w14:paraId="1B3979F1"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p>
        </w:tc>
        <w:tc>
          <w:tcPr>
            <w:tcW w:w="3118" w:type="dxa"/>
            <w:tcBorders>
              <w:top w:val="single" w:sz="4" w:space="0" w:color="00000A"/>
              <w:left w:val="single" w:sz="4" w:space="0" w:color="00000A"/>
              <w:bottom w:val="single" w:sz="4" w:space="0" w:color="00000A"/>
              <w:right w:val="single" w:sz="4" w:space="0" w:color="00000A"/>
            </w:tcBorders>
          </w:tcPr>
          <w:p w14:paraId="0707E247"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p>
        </w:tc>
      </w:tr>
      <w:tr w:rsidR="00A22E2B" w:rsidRPr="0091413C" w14:paraId="63AD0928" w14:textId="77777777" w:rsidTr="005106AD">
        <w:tc>
          <w:tcPr>
            <w:tcW w:w="723" w:type="dxa"/>
            <w:tcBorders>
              <w:top w:val="single" w:sz="4" w:space="0" w:color="00000A"/>
              <w:left w:val="single" w:sz="4" w:space="0" w:color="00000A"/>
              <w:bottom w:val="single" w:sz="4" w:space="0" w:color="00000A"/>
              <w:right w:val="single" w:sz="4" w:space="0" w:color="00000A"/>
            </w:tcBorders>
          </w:tcPr>
          <w:p w14:paraId="600D2426" w14:textId="77777777" w:rsidR="00A22E2B" w:rsidRPr="0091413C" w:rsidRDefault="00A22E2B">
            <w:pPr>
              <w:numPr>
                <w:ilvl w:val="0"/>
                <w:numId w:val="38"/>
              </w:numPr>
              <w:suppressAutoHyphens w:val="0"/>
              <w:overflowPunct/>
              <w:spacing w:after="0" w:line="240" w:lineRule="auto"/>
              <w:rPr>
                <w:rFonts w:ascii="Times New Roman" w:eastAsia="Times New Roman" w:hAnsi="Times New Roman"/>
                <w:sz w:val="20"/>
                <w:szCs w:val="20"/>
                <w:lang w:val="lt"/>
              </w:rPr>
            </w:pPr>
          </w:p>
        </w:tc>
        <w:tc>
          <w:tcPr>
            <w:tcW w:w="3105" w:type="dxa"/>
            <w:tcBorders>
              <w:top w:val="single" w:sz="4" w:space="0" w:color="00000A"/>
              <w:left w:val="single" w:sz="4" w:space="0" w:color="00000A"/>
              <w:bottom w:val="single" w:sz="4" w:space="0" w:color="00000A"/>
              <w:right w:val="single" w:sz="4" w:space="0" w:color="00000A"/>
            </w:tcBorders>
          </w:tcPr>
          <w:p w14:paraId="7330AE2D"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Duomenų perdavimo sparta</w:t>
            </w:r>
          </w:p>
        </w:tc>
        <w:tc>
          <w:tcPr>
            <w:tcW w:w="3544" w:type="dxa"/>
            <w:tcBorders>
              <w:top w:val="single" w:sz="4" w:space="0" w:color="00000A"/>
              <w:left w:val="single" w:sz="4" w:space="0" w:color="00000A"/>
              <w:bottom w:val="single" w:sz="4" w:space="0" w:color="00000A"/>
              <w:right w:val="single" w:sz="4" w:space="0" w:color="00000A"/>
            </w:tcBorders>
          </w:tcPr>
          <w:p w14:paraId="2D96F587"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Ne mažesnė arba lygi 80 MB/s</w:t>
            </w:r>
          </w:p>
        </w:tc>
        <w:tc>
          <w:tcPr>
            <w:tcW w:w="3118" w:type="dxa"/>
            <w:tcBorders>
              <w:top w:val="single" w:sz="4" w:space="0" w:color="00000A"/>
              <w:left w:val="single" w:sz="4" w:space="0" w:color="00000A"/>
              <w:bottom w:val="single" w:sz="4" w:space="0" w:color="00000A"/>
              <w:right w:val="single" w:sz="4" w:space="0" w:color="00000A"/>
            </w:tcBorders>
          </w:tcPr>
          <w:p w14:paraId="1355F537"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p>
        </w:tc>
      </w:tr>
      <w:tr w:rsidR="00A22E2B" w:rsidRPr="0091413C" w14:paraId="5A404F03" w14:textId="77777777" w:rsidTr="005106AD">
        <w:tc>
          <w:tcPr>
            <w:tcW w:w="723" w:type="dxa"/>
            <w:tcBorders>
              <w:top w:val="single" w:sz="4" w:space="0" w:color="00000A"/>
              <w:left w:val="single" w:sz="4" w:space="0" w:color="00000A"/>
              <w:bottom w:val="single" w:sz="4" w:space="0" w:color="00000A"/>
              <w:right w:val="single" w:sz="4" w:space="0" w:color="00000A"/>
            </w:tcBorders>
          </w:tcPr>
          <w:p w14:paraId="00453CFF" w14:textId="77777777" w:rsidR="00A22E2B" w:rsidRPr="0091413C" w:rsidRDefault="00A22E2B">
            <w:pPr>
              <w:numPr>
                <w:ilvl w:val="0"/>
                <w:numId w:val="38"/>
              </w:numPr>
              <w:suppressAutoHyphens w:val="0"/>
              <w:overflowPunct/>
              <w:spacing w:after="0" w:line="240" w:lineRule="auto"/>
              <w:rPr>
                <w:rFonts w:ascii="Times New Roman" w:eastAsia="Times New Roman" w:hAnsi="Times New Roman"/>
                <w:sz w:val="20"/>
                <w:szCs w:val="20"/>
                <w:lang w:val="lt"/>
              </w:rPr>
            </w:pPr>
          </w:p>
        </w:tc>
        <w:tc>
          <w:tcPr>
            <w:tcW w:w="3105" w:type="dxa"/>
            <w:tcBorders>
              <w:top w:val="single" w:sz="4" w:space="0" w:color="00000A"/>
              <w:left w:val="single" w:sz="4" w:space="0" w:color="00000A"/>
              <w:bottom w:val="single" w:sz="4" w:space="0" w:color="00000A"/>
              <w:right w:val="single" w:sz="4" w:space="0" w:color="00000A"/>
            </w:tcBorders>
          </w:tcPr>
          <w:p w14:paraId="7B41A09B"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Failų sistema (gamyklinė)</w:t>
            </w:r>
          </w:p>
        </w:tc>
        <w:tc>
          <w:tcPr>
            <w:tcW w:w="3544" w:type="dxa"/>
            <w:tcBorders>
              <w:top w:val="single" w:sz="4" w:space="0" w:color="00000A"/>
              <w:left w:val="single" w:sz="4" w:space="0" w:color="00000A"/>
              <w:bottom w:val="single" w:sz="4" w:space="0" w:color="00000A"/>
              <w:right w:val="single" w:sz="4" w:space="0" w:color="00000A"/>
            </w:tcBorders>
          </w:tcPr>
          <w:p w14:paraId="1FBB4D54"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proofErr w:type="spellStart"/>
            <w:r w:rsidRPr="0091413C">
              <w:rPr>
                <w:rFonts w:ascii="Times New Roman" w:eastAsia="Times New Roman" w:hAnsi="Times New Roman"/>
                <w:sz w:val="20"/>
                <w:szCs w:val="20"/>
                <w:lang w:val="lt"/>
              </w:rPr>
              <w:t>exFAT</w:t>
            </w:r>
            <w:proofErr w:type="spellEnd"/>
            <w:r w:rsidRPr="0091413C">
              <w:rPr>
                <w:rFonts w:ascii="Times New Roman" w:eastAsia="Times New Roman" w:hAnsi="Times New Roman"/>
                <w:sz w:val="20"/>
                <w:szCs w:val="20"/>
                <w:lang w:val="lt"/>
              </w:rPr>
              <w:t>, arba lygiavertė</w:t>
            </w:r>
          </w:p>
        </w:tc>
        <w:tc>
          <w:tcPr>
            <w:tcW w:w="3118" w:type="dxa"/>
            <w:tcBorders>
              <w:top w:val="single" w:sz="4" w:space="0" w:color="00000A"/>
              <w:left w:val="single" w:sz="4" w:space="0" w:color="00000A"/>
              <w:bottom w:val="single" w:sz="4" w:space="0" w:color="00000A"/>
              <w:right w:val="single" w:sz="4" w:space="0" w:color="00000A"/>
            </w:tcBorders>
          </w:tcPr>
          <w:p w14:paraId="6F924A7B"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p>
        </w:tc>
      </w:tr>
      <w:tr w:rsidR="00A22E2B" w:rsidRPr="0091413C" w14:paraId="1B698505" w14:textId="77777777" w:rsidTr="005106AD">
        <w:tc>
          <w:tcPr>
            <w:tcW w:w="723" w:type="dxa"/>
            <w:tcBorders>
              <w:top w:val="single" w:sz="4" w:space="0" w:color="00000A"/>
              <w:left w:val="single" w:sz="4" w:space="0" w:color="00000A"/>
              <w:bottom w:val="single" w:sz="4" w:space="0" w:color="00000A"/>
              <w:right w:val="single" w:sz="4" w:space="0" w:color="00000A"/>
            </w:tcBorders>
          </w:tcPr>
          <w:p w14:paraId="70240984" w14:textId="77777777" w:rsidR="00A22E2B" w:rsidRPr="0091413C" w:rsidRDefault="00A22E2B">
            <w:pPr>
              <w:numPr>
                <w:ilvl w:val="0"/>
                <w:numId w:val="38"/>
              </w:num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 xml:space="preserve"> </w:t>
            </w:r>
          </w:p>
        </w:tc>
        <w:tc>
          <w:tcPr>
            <w:tcW w:w="3105" w:type="dxa"/>
            <w:tcBorders>
              <w:top w:val="single" w:sz="4" w:space="0" w:color="00000A"/>
              <w:left w:val="single" w:sz="4" w:space="0" w:color="00000A"/>
              <w:bottom w:val="single" w:sz="4" w:space="0" w:color="00000A"/>
              <w:right w:val="single" w:sz="4" w:space="0" w:color="00000A"/>
            </w:tcBorders>
          </w:tcPr>
          <w:p w14:paraId="318E0E95"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Suderinamumas</w:t>
            </w:r>
          </w:p>
        </w:tc>
        <w:tc>
          <w:tcPr>
            <w:tcW w:w="3544" w:type="dxa"/>
            <w:tcBorders>
              <w:top w:val="single" w:sz="4" w:space="0" w:color="00000A"/>
              <w:left w:val="single" w:sz="4" w:space="0" w:color="00000A"/>
              <w:bottom w:val="single" w:sz="4" w:space="0" w:color="00000A"/>
              <w:right w:val="single" w:sz="4" w:space="0" w:color="00000A"/>
            </w:tcBorders>
          </w:tcPr>
          <w:p w14:paraId="31D226E6"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 xml:space="preserve">Windows 10/11, galimas formatavimas </w:t>
            </w:r>
            <w:proofErr w:type="spellStart"/>
            <w:r w:rsidRPr="0091413C">
              <w:rPr>
                <w:rFonts w:ascii="Times New Roman" w:eastAsia="Times New Roman" w:hAnsi="Times New Roman"/>
                <w:sz w:val="20"/>
                <w:szCs w:val="20"/>
                <w:lang w:val="lt"/>
              </w:rPr>
              <w:t>macOS</w:t>
            </w:r>
            <w:proofErr w:type="spellEnd"/>
          </w:p>
        </w:tc>
        <w:tc>
          <w:tcPr>
            <w:tcW w:w="3118" w:type="dxa"/>
            <w:tcBorders>
              <w:top w:val="single" w:sz="4" w:space="0" w:color="00000A"/>
              <w:left w:val="single" w:sz="4" w:space="0" w:color="00000A"/>
              <w:bottom w:val="single" w:sz="4" w:space="0" w:color="00000A"/>
              <w:right w:val="single" w:sz="4" w:space="0" w:color="00000A"/>
            </w:tcBorders>
          </w:tcPr>
          <w:p w14:paraId="662B04F1"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p>
        </w:tc>
      </w:tr>
      <w:tr w:rsidR="00A22E2B" w:rsidRPr="0091413C" w14:paraId="43673296" w14:textId="77777777" w:rsidTr="005106AD">
        <w:tc>
          <w:tcPr>
            <w:tcW w:w="723" w:type="dxa"/>
            <w:tcBorders>
              <w:top w:val="single" w:sz="4" w:space="0" w:color="00000A"/>
              <w:left w:val="single" w:sz="4" w:space="0" w:color="00000A"/>
              <w:bottom w:val="single" w:sz="4" w:space="0" w:color="00000A"/>
              <w:right w:val="single" w:sz="4" w:space="0" w:color="00000A"/>
            </w:tcBorders>
          </w:tcPr>
          <w:p w14:paraId="3A20C0C5" w14:textId="77777777" w:rsidR="00A22E2B" w:rsidRPr="0091413C" w:rsidRDefault="00A22E2B">
            <w:pPr>
              <w:numPr>
                <w:ilvl w:val="0"/>
                <w:numId w:val="38"/>
              </w:numPr>
              <w:suppressAutoHyphens w:val="0"/>
              <w:overflowPunct/>
              <w:spacing w:after="0" w:line="240" w:lineRule="auto"/>
              <w:rPr>
                <w:rFonts w:ascii="Times New Roman" w:eastAsia="Times New Roman" w:hAnsi="Times New Roman"/>
                <w:sz w:val="20"/>
                <w:szCs w:val="20"/>
                <w:lang w:val="lt"/>
              </w:rPr>
            </w:pPr>
          </w:p>
        </w:tc>
        <w:tc>
          <w:tcPr>
            <w:tcW w:w="3105" w:type="dxa"/>
            <w:tcBorders>
              <w:top w:val="single" w:sz="4" w:space="0" w:color="00000A"/>
              <w:left w:val="single" w:sz="4" w:space="0" w:color="00000A"/>
              <w:bottom w:val="single" w:sz="4" w:space="0" w:color="00000A"/>
              <w:right w:val="single" w:sz="4" w:space="0" w:color="00000A"/>
            </w:tcBorders>
          </w:tcPr>
          <w:p w14:paraId="15902900"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Maitinimas</w:t>
            </w:r>
          </w:p>
        </w:tc>
        <w:tc>
          <w:tcPr>
            <w:tcW w:w="3544" w:type="dxa"/>
            <w:tcBorders>
              <w:top w:val="single" w:sz="4" w:space="0" w:color="00000A"/>
              <w:left w:val="single" w:sz="4" w:space="0" w:color="00000A"/>
              <w:bottom w:val="single" w:sz="4" w:space="0" w:color="00000A"/>
              <w:right w:val="single" w:sz="4" w:space="0" w:color="00000A"/>
            </w:tcBorders>
          </w:tcPr>
          <w:p w14:paraId="568199E6"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Per USB</w:t>
            </w:r>
          </w:p>
        </w:tc>
        <w:tc>
          <w:tcPr>
            <w:tcW w:w="3118" w:type="dxa"/>
            <w:tcBorders>
              <w:top w:val="single" w:sz="4" w:space="0" w:color="00000A"/>
              <w:left w:val="single" w:sz="4" w:space="0" w:color="00000A"/>
              <w:bottom w:val="single" w:sz="4" w:space="0" w:color="00000A"/>
              <w:right w:val="single" w:sz="4" w:space="0" w:color="00000A"/>
            </w:tcBorders>
          </w:tcPr>
          <w:p w14:paraId="44F9EF89"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p>
        </w:tc>
      </w:tr>
      <w:tr w:rsidR="00A22E2B" w:rsidRPr="0091413C" w14:paraId="49C92AF4" w14:textId="77777777" w:rsidTr="005106AD">
        <w:tc>
          <w:tcPr>
            <w:tcW w:w="723" w:type="dxa"/>
            <w:tcBorders>
              <w:top w:val="single" w:sz="4" w:space="0" w:color="00000A"/>
              <w:left w:val="single" w:sz="4" w:space="0" w:color="00000A"/>
              <w:bottom w:val="single" w:sz="4" w:space="0" w:color="00000A"/>
              <w:right w:val="single" w:sz="4" w:space="0" w:color="00000A"/>
            </w:tcBorders>
          </w:tcPr>
          <w:p w14:paraId="690C79D5" w14:textId="77777777" w:rsidR="00A22E2B" w:rsidRPr="0091413C" w:rsidRDefault="00A22E2B">
            <w:pPr>
              <w:numPr>
                <w:ilvl w:val="0"/>
                <w:numId w:val="38"/>
              </w:numPr>
              <w:suppressAutoHyphens w:val="0"/>
              <w:overflowPunct/>
              <w:spacing w:after="0" w:line="240" w:lineRule="auto"/>
              <w:rPr>
                <w:rFonts w:ascii="Times New Roman" w:eastAsia="Times New Roman" w:hAnsi="Times New Roman"/>
                <w:sz w:val="20"/>
                <w:szCs w:val="20"/>
                <w:lang w:val="lt"/>
              </w:rPr>
            </w:pPr>
          </w:p>
        </w:tc>
        <w:tc>
          <w:tcPr>
            <w:tcW w:w="3105" w:type="dxa"/>
            <w:tcBorders>
              <w:top w:val="single" w:sz="4" w:space="0" w:color="00000A"/>
              <w:left w:val="single" w:sz="4" w:space="0" w:color="00000A"/>
              <w:bottom w:val="single" w:sz="4" w:space="0" w:color="00000A"/>
              <w:right w:val="single" w:sz="4" w:space="0" w:color="00000A"/>
            </w:tcBorders>
          </w:tcPr>
          <w:p w14:paraId="1EAADC50"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Matmenys</w:t>
            </w:r>
          </w:p>
        </w:tc>
        <w:tc>
          <w:tcPr>
            <w:tcW w:w="3544" w:type="dxa"/>
            <w:tcBorders>
              <w:top w:val="single" w:sz="4" w:space="0" w:color="00000A"/>
              <w:left w:val="single" w:sz="4" w:space="0" w:color="00000A"/>
              <w:bottom w:val="single" w:sz="4" w:space="0" w:color="00000A"/>
              <w:right w:val="single" w:sz="4" w:space="0" w:color="00000A"/>
            </w:tcBorders>
          </w:tcPr>
          <w:p w14:paraId="1BD2AD2D"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Ne didesni kaip 200 x 100 x 30 mm</w:t>
            </w:r>
          </w:p>
        </w:tc>
        <w:tc>
          <w:tcPr>
            <w:tcW w:w="3118" w:type="dxa"/>
            <w:tcBorders>
              <w:top w:val="single" w:sz="4" w:space="0" w:color="00000A"/>
              <w:left w:val="single" w:sz="4" w:space="0" w:color="00000A"/>
              <w:bottom w:val="single" w:sz="4" w:space="0" w:color="00000A"/>
              <w:right w:val="single" w:sz="4" w:space="0" w:color="00000A"/>
            </w:tcBorders>
          </w:tcPr>
          <w:p w14:paraId="7C4A4F17"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p>
        </w:tc>
      </w:tr>
      <w:tr w:rsidR="00A22E2B" w:rsidRPr="0091413C" w14:paraId="1DBE6707" w14:textId="77777777" w:rsidTr="005106AD">
        <w:tc>
          <w:tcPr>
            <w:tcW w:w="723" w:type="dxa"/>
            <w:tcBorders>
              <w:top w:val="single" w:sz="4" w:space="0" w:color="00000A"/>
              <w:left w:val="single" w:sz="4" w:space="0" w:color="00000A"/>
              <w:bottom w:val="single" w:sz="4" w:space="0" w:color="00000A"/>
              <w:right w:val="single" w:sz="4" w:space="0" w:color="00000A"/>
            </w:tcBorders>
          </w:tcPr>
          <w:p w14:paraId="4581A762" w14:textId="77777777" w:rsidR="00A22E2B" w:rsidRPr="0091413C" w:rsidRDefault="00A22E2B">
            <w:pPr>
              <w:numPr>
                <w:ilvl w:val="0"/>
                <w:numId w:val="38"/>
              </w:numPr>
              <w:suppressAutoHyphens w:val="0"/>
              <w:overflowPunct/>
              <w:spacing w:after="0" w:line="240" w:lineRule="auto"/>
              <w:rPr>
                <w:rFonts w:ascii="Times New Roman" w:eastAsia="Times New Roman" w:hAnsi="Times New Roman"/>
                <w:sz w:val="20"/>
                <w:szCs w:val="20"/>
                <w:lang w:val="lt"/>
              </w:rPr>
            </w:pPr>
          </w:p>
        </w:tc>
        <w:tc>
          <w:tcPr>
            <w:tcW w:w="3105" w:type="dxa"/>
            <w:tcBorders>
              <w:top w:val="single" w:sz="4" w:space="0" w:color="00000A"/>
              <w:left w:val="single" w:sz="4" w:space="0" w:color="00000A"/>
              <w:bottom w:val="single" w:sz="4" w:space="0" w:color="00000A"/>
              <w:right w:val="single" w:sz="4" w:space="0" w:color="00000A"/>
            </w:tcBorders>
          </w:tcPr>
          <w:p w14:paraId="19FF4527"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Svoris</w:t>
            </w:r>
          </w:p>
        </w:tc>
        <w:tc>
          <w:tcPr>
            <w:tcW w:w="3544" w:type="dxa"/>
            <w:tcBorders>
              <w:top w:val="single" w:sz="4" w:space="0" w:color="00000A"/>
              <w:left w:val="single" w:sz="4" w:space="0" w:color="00000A"/>
              <w:bottom w:val="single" w:sz="4" w:space="0" w:color="00000A"/>
              <w:right w:val="single" w:sz="4" w:space="0" w:color="00000A"/>
            </w:tcBorders>
          </w:tcPr>
          <w:p w14:paraId="710CA7E1"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Ne didesnis kaip 400 g</w:t>
            </w:r>
          </w:p>
        </w:tc>
        <w:tc>
          <w:tcPr>
            <w:tcW w:w="3118" w:type="dxa"/>
            <w:tcBorders>
              <w:top w:val="single" w:sz="4" w:space="0" w:color="00000A"/>
              <w:left w:val="single" w:sz="4" w:space="0" w:color="00000A"/>
              <w:bottom w:val="single" w:sz="4" w:space="0" w:color="00000A"/>
              <w:right w:val="single" w:sz="4" w:space="0" w:color="00000A"/>
            </w:tcBorders>
          </w:tcPr>
          <w:p w14:paraId="0D916438"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p>
        </w:tc>
      </w:tr>
      <w:tr w:rsidR="00A22E2B" w:rsidRPr="0091413C" w14:paraId="3EFF4468" w14:textId="77777777" w:rsidTr="005106AD">
        <w:tc>
          <w:tcPr>
            <w:tcW w:w="723" w:type="dxa"/>
            <w:tcBorders>
              <w:top w:val="single" w:sz="4" w:space="0" w:color="00000A"/>
              <w:left w:val="single" w:sz="4" w:space="0" w:color="00000A"/>
              <w:bottom w:val="single" w:sz="4" w:space="0" w:color="00000A"/>
              <w:right w:val="single" w:sz="4" w:space="0" w:color="00000A"/>
            </w:tcBorders>
          </w:tcPr>
          <w:p w14:paraId="2C83313D" w14:textId="77777777" w:rsidR="00A22E2B" w:rsidRPr="0091413C" w:rsidRDefault="00A22E2B" w:rsidP="00A22E2B">
            <w:pPr>
              <w:suppressAutoHyphens w:val="0"/>
              <w:overflowPunct/>
              <w:spacing w:after="0" w:line="240" w:lineRule="auto"/>
              <w:ind w:left="502" w:hanging="360"/>
              <w:rPr>
                <w:rFonts w:ascii="Times New Roman" w:eastAsia="Times New Roman" w:hAnsi="Times New Roman"/>
                <w:sz w:val="20"/>
                <w:szCs w:val="20"/>
                <w:lang w:val="lt"/>
              </w:rPr>
            </w:pPr>
            <w:r w:rsidRPr="0091413C">
              <w:rPr>
                <w:rFonts w:ascii="Times New Roman" w:eastAsia="Times New Roman" w:hAnsi="Times New Roman"/>
                <w:sz w:val="20"/>
                <w:szCs w:val="20"/>
                <w:lang w:val="lt"/>
              </w:rPr>
              <w:t>14.</w:t>
            </w:r>
          </w:p>
        </w:tc>
        <w:tc>
          <w:tcPr>
            <w:tcW w:w="3105" w:type="dxa"/>
            <w:tcBorders>
              <w:top w:val="single" w:sz="4" w:space="0" w:color="00000A"/>
              <w:left w:val="single" w:sz="4" w:space="0" w:color="00000A"/>
              <w:bottom w:val="single" w:sz="4" w:space="0" w:color="00000A"/>
              <w:right w:val="single" w:sz="4" w:space="0" w:color="00000A"/>
            </w:tcBorders>
          </w:tcPr>
          <w:p w14:paraId="4004C5C1"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Spalva</w:t>
            </w:r>
          </w:p>
        </w:tc>
        <w:tc>
          <w:tcPr>
            <w:tcW w:w="3544" w:type="dxa"/>
            <w:tcBorders>
              <w:top w:val="single" w:sz="4" w:space="0" w:color="00000A"/>
              <w:left w:val="single" w:sz="4" w:space="0" w:color="00000A"/>
              <w:bottom w:val="single" w:sz="4" w:space="0" w:color="00000A"/>
              <w:right w:val="single" w:sz="4" w:space="0" w:color="00000A"/>
            </w:tcBorders>
          </w:tcPr>
          <w:p w14:paraId="122359BA"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Bet kokia spalva</w:t>
            </w:r>
          </w:p>
        </w:tc>
        <w:tc>
          <w:tcPr>
            <w:tcW w:w="3118" w:type="dxa"/>
            <w:tcBorders>
              <w:top w:val="single" w:sz="4" w:space="0" w:color="00000A"/>
              <w:left w:val="single" w:sz="4" w:space="0" w:color="00000A"/>
              <w:bottom w:val="single" w:sz="4" w:space="0" w:color="00000A"/>
              <w:right w:val="single" w:sz="4" w:space="0" w:color="00000A"/>
            </w:tcBorders>
          </w:tcPr>
          <w:p w14:paraId="7135FB86"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p>
        </w:tc>
      </w:tr>
      <w:tr w:rsidR="00A22E2B" w:rsidRPr="0091413C" w14:paraId="04B01037" w14:textId="77777777" w:rsidTr="005106AD">
        <w:tc>
          <w:tcPr>
            <w:tcW w:w="723" w:type="dxa"/>
            <w:tcBorders>
              <w:top w:val="single" w:sz="4" w:space="0" w:color="00000A"/>
              <w:left w:val="single" w:sz="4" w:space="0" w:color="00000A"/>
              <w:bottom w:val="single" w:sz="4" w:space="0" w:color="00000A"/>
              <w:right w:val="single" w:sz="4" w:space="0" w:color="00000A"/>
            </w:tcBorders>
          </w:tcPr>
          <w:p w14:paraId="61F02604"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 xml:space="preserve">15. </w:t>
            </w:r>
          </w:p>
        </w:tc>
        <w:tc>
          <w:tcPr>
            <w:tcW w:w="3105" w:type="dxa"/>
            <w:tcBorders>
              <w:top w:val="single" w:sz="4" w:space="0" w:color="00000A"/>
              <w:left w:val="single" w:sz="4" w:space="0" w:color="00000A"/>
              <w:bottom w:val="single" w:sz="4" w:space="0" w:color="00000A"/>
              <w:right w:val="single" w:sz="4" w:space="0" w:color="00000A"/>
            </w:tcBorders>
          </w:tcPr>
          <w:p w14:paraId="54EF584B"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Įrangos kokybė</w:t>
            </w:r>
          </w:p>
        </w:tc>
        <w:tc>
          <w:tcPr>
            <w:tcW w:w="3544" w:type="dxa"/>
            <w:tcBorders>
              <w:top w:val="single" w:sz="4" w:space="0" w:color="00000A"/>
              <w:left w:val="single" w:sz="4" w:space="0" w:color="00000A"/>
              <w:bottom w:val="single" w:sz="4" w:space="0" w:color="00000A"/>
              <w:right w:val="single" w:sz="4" w:space="0" w:color="00000A"/>
            </w:tcBorders>
          </w:tcPr>
          <w:p w14:paraId="7D1B2436"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Nauja (nenaudota)</w:t>
            </w:r>
          </w:p>
          <w:p w14:paraId="15492C32"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p>
        </w:tc>
        <w:tc>
          <w:tcPr>
            <w:tcW w:w="3118" w:type="dxa"/>
            <w:tcBorders>
              <w:top w:val="single" w:sz="4" w:space="0" w:color="00000A"/>
              <w:left w:val="single" w:sz="4" w:space="0" w:color="00000A"/>
              <w:bottom w:val="single" w:sz="4" w:space="0" w:color="00000A"/>
              <w:right w:val="single" w:sz="4" w:space="0" w:color="00000A"/>
            </w:tcBorders>
          </w:tcPr>
          <w:p w14:paraId="33314851"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p>
        </w:tc>
      </w:tr>
      <w:tr w:rsidR="00A22E2B" w:rsidRPr="0091413C" w14:paraId="62E97549" w14:textId="77777777" w:rsidTr="005106AD">
        <w:trPr>
          <w:trHeight w:val="260"/>
        </w:trPr>
        <w:tc>
          <w:tcPr>
            <w:tcW w:w="723" w:type="dxa"/>
            <w:tcBorders>
              <w:top w:val="single" w:sz="4" w:space="0" w:color="00000A"/>
              <w:left w:val="single" w:sz="4" w:space="0" w:color="00000A"/>
              <w:bottom w:val="single" w:sz="4" w:space="0" w:color="00000A"/>
              <w:right w:val="single" w:sz="4" w:space="0" w:color="00000A"/>
            </w:tcBorders>
          </w:tcPr>
          <w:p w14:paraId="716AB7B6"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16.</w:t>
            </w:r>
          </w:p>
        </w:tc>
        <w:tc>
          <w:tcPr>
            <w:tcW w:w="3105" w:type="dxa"/>
            <w:tcBorders>
              <w:top w:val="single" w:sz="4" w:space="0" w:color="00000A"/>
              <w:left w:val="single" w:sz="4" w:space="0" w:color="00000A"/>
              <w:bottom w:val="single" w:sz="4" w:space="0" w:color="00000A"/>
              <w:right w:val="single" w:sz="4" w:space="0" w:color="00000A"/>
            </w:tcBorders>
          </w:tcPr>
          <w:p w14:paraId="2616C7FD" w14:textId="300E3DD5"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G</w:t>
            </w:r>
            <w:r w:rsidR="0017335A">
              <w:rPr>
                <w:rFonts w:ascii="Times New Roman" w:eastAsia="Times New Roman" w:hAnsi="Times New Roman"/>
                <w:sz w:val="20"/>
                <w:szCs w:val="20"/>
                <w:lang w:val="lt"/>
              </w:rPr>
              <w:t>amintojo g</w:t>
            </w:r>
            <w:r w:rsidRPr="0091413C">
              <w:rPr>
                <w:rFonts w:ascii="Times New Roman" w:eastAsia="Times New Roman" w:hAnsi="Times New Roman"/>
                <w:sz w:val="20"/>
                <w:szCs w:val="20"/>
                <w:lang w:val="lt"/>
              </w:rPr>
              <w:t>arantija</w:t>
            </w:r>
          </w:p>
        </w:tc>
        <w:tc>
          <w:tcPr>
            <w:tcW w:w="3544" w:type="dxa"/>
            <w:tcBorders>
              <w:top w:val="single" w:sz="4" w:space="0" w:color="00000A"/>
              <w:left w:val="single" w:sz="4" w:space="0" w:color="00000A"/>
              <w:bottom w:val="single" w:sz="4" w:space="0" w:color="00000A"/>
              <w:right w:val="single" w:sz="4" w:space="0" w:color="00000A"/>
            </w:tcBorders>
          </w:tcPr>
          <w:p w14:paraId="53030CF3"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savybėmis ne prastesnį už pirktą. Jei per garantinį laikotarpį remontas trunka ilgiau nei 10 darbo dienų (vieno ar kelių atvejų suma), garantinis laikotarpis turi būti atitinkamai pratęstas gedimų šalinimo laikotarpiu.</w:t>
            </w:r>
          </w:p>
          <w:p w14:paraId="3714B087"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 xml:space="preserve">Kartu su įranga turi būti pateikta aiški informacija apie garantinio aptarnavimo tvarką, įskaitant kontaktinius duomenis (el. paštas, tel. </w:t>
            </w:r>
            <w:proofErr w:type="spellStart"/>
            <w:r w:rsidRPr="0091413C">
              <w:rPr>
                <w:rFonts w:ascii="Times New Roman" w:eastAsia="Times New Roman" w:hAnsi="Times New Roman"/>
                <w:sz w:val="20"/>
                <w:szCs w:val="20"/>
                <w:lang w:val="lt"/>
              </w:rPr>
              <w:t>nr.</w:t>
            </w:r>
            <w:proofErr w:type="spellEnd"/>
            <w:r w:rsidRPr="0091413C">
              <w:rPr>
                <w:rFonts w:ascii="Times New Roman" w:eastAsia="Times New Roman" w:hAnsi="Times New Roman"/>
                <w:sz w:val="20"/>
                <w:szCs w:val="20"/>
                <w:lang w:val="lt"/>
              </w:rPr>
              <w:t>) ir nurodymus dėl gedimų registravimo.</w:t>
            </w:r>
          </w:p>
          <w:p w14:paraId="2FC4F440"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p>
          <w:p w14:paraId="31DB007C"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r w:rsidRPr="0091413C">
              <w:rPr>
                <w:rFonts w:ascii="Times New Roman" w:eastAsia="Times New Roman" w:hAnsi="Times New Roman"/>
                <w:sz w:val="20"/>
                <w:szCs w:val="20"/>
                <w:lang w:val="lt"/>
              </w:rPr>
              <w:t>Garantinis remontas atliekamas Tiekėjo garantinio remonto (serviso) skyriuje, gamintojo įgaliotame techniniame centre arba perkančiosios organizacijos patalpose.</w:t>
            </w:r>
          </w:p>
          <w:p w14:paraId="39AE6898"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p>
        </w:tc>
        <w:tc>
          <w:tcPr>
            <w:tcW w:w="3118" w:type="dxa"/>
            <w:tcBorders>
              <w:top w:val="single" w:sz="4" w:space="0" w:color="00000A"/>
              <w:left w:val="single" w:sz="4" w:space="0" w:color="00000A"/>
              <w:bottom w:val="single" w:sz="4" w:space="0" w:color="00000A"/>
              <w:right w:val="single" w:sz="4" w:space="0" w:color="00000A"/>
            </w:tcBorders>
          </w:tcPr>
          <w:p w14:paraId="72EF56FF" w14:textId="77777777" w:rsidR="00A22E2B" w:rsidRPr="0091413C" w:rsidRDefault="00A22E2B" w:rsidP="00A22E2B">
            <w:pPr>
              <w:suppressAutoHyphens w:val="0"/>
              <w:overflowPunct/>
              <w:spacing w:after="0" w:line="240" w:lineRule="auto"/>
              <w:rPr>
                <w:rFonts w:ascii="Times New Roman" w:eastAsia="Times New Roman" w:hAnsi="Times New Roman"/>
                <w:sz w:val="20"/>
                <w:szCs w:val="20"/>
                <w:lang w:val="lt"/>
              </w:rPr>
            </w:pPr>
          </w:p>
        </w:tc>
      </w:tr>
    </w:tbl>
    <w:p w14:paraId="403EBAF4"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5777F6D4"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629FF367" w14:textId="51DE7660" w:rsidR="00C15487" w:rsidRPr="0091413C" w:rsidRDefault="00C15487" w:rsidP="00C15487">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r w:rsidRPr="0091413C">
        <w:rPr>
          <w:rFonts w:ascii="Times New Roman" w:hAnsi="Times New Roman"/>
          <w:b/>
          <w:bCs/>
          <w:color w:val="3A7C22" w:themeColor="accent6" w:themeShade="BF"/>
          <w:sz w:val="20"/>
          <w:szCs w:val="20"/>
          <w:u w:val="single"/>
        </w:rPr>
        <w:t xml:space="preserve">V pirkimo dalis. Kompiuterinė įranga. Maksimali pirkimo dalies vertė </w:t>
      </w:r>
      <w:r w:rsidR="002A5EFD">
        <w:rPr>
          <w:rFonts w:ascii="Times New Roman" w:hAnsi="Times New Roman"/>
          <w:b/>
          <w:bCs/>
          <w:color w:val="3A7C22" w:themeColor="accent6" w:themeShade="BF"/>
          <w:sz w:val="20"/>
          <w:szCs w:val="20"/>
          <w:u w:val="single"/>
        </w:rPr>
        <w:t>24684,30</w:t>
      </w:r>
      <w:r w:rsidRPr="0091413C">
        <w:rPr>
          <w:rFonts w:ascii="Times New Roman" w:hAnsi="Times New Roman"/>
          <w:b/>
          <w:bCs/>
          <w:color w:val="3A7C22" w:themeColor="accent6" w:themeShade="BF"/>
          <w:sz w:val="20"/>
          <w:szCs w:val="20"/>
          <w:u w:val="single"/>
        </w:rPr>
        <w:t xml:space="preserve"> Eur </w:t>
      </w:r>
      <w:r w:rsidR="006838D4">
        <w:rPr>
          <w:rFonts w:ascii="Times New Roman" w:hAnsi="Times New Roman"/>
          <w:b/>
          <w:bCs/>
          <w:color w:val="3A7C22" w:themeColor="accent6" w:themeShade="BF"/>
          <w:sz w:val="20"/>
          <w:szCs w:val="20"/>
          <w:u w:val="single"/>
        </w:rPr>
        <w:t>su</w:t>
      </w:r>
      <w:r w:rsidRPr="0091413C">
        <w:rPr>
          <w:rFonts w:ascii="Times New Roman" w:hAnsi="Times New Roman"/>
          <w:b/>
          <w:bCs/>
          <w:color w:val="3A7C22" w:themeColor="accent6" w:themeShade="BF"/>
          <w:sz w:val="20"/>
          <w:szCs w:val="20"/>
          <w:u w:val="single"/>
        </w:rPr>
        <w:t xml:space="preserve"> PVM</w:t>
      </w:r>
    </w:p>
    <w:p w14:paraId="5436C051" w14:textId="77777777" w:rsidR="0080216B" w:rsidRPr="0091413C" w:rsidRDefault="0080216B" w:rsidP="0080216B">
      <w:pPr>
        <w:suppressAutoHyphens w:val="0"/>
        <w:overflowPunct/>
        <w:spacing w:after="160" w:line="278" w:lineRule="auto"/>
        <w:rPr>
          <w:rFonts w:ascii="Times New Roman" w:eastAsia="Aptos" w:hAnsi="Times New Roman"/>
          <w:b/>
          <w:bCs/>
          <w:kern w:val="2"/>
          <w:sz w:val="20"/>
          <w:szCs w:val="20"/>
          <w14:ligatures w14:val="standardContextual"/>
        </w:rPr>
      </w:pPr>
    </w:p>
    <w:tbl>
      <w:tblPr>
        <w:tblpPr w:leftFromText="180" w:rightFromText="180" w:vertAnchor="text" w:tblpX="-919" w:tblpY="1"/>
        <w:tblOverlap w:val="never"/>
        <w:tblW w:w="10875" w:type="dxa"/>
        <w:tblLayout w:type="fixed"/>
        <w:tblLook w:val="0400" w:firstRow="0" w:lastRow="0" w:firstColumn="0" w:lastColumn="0" w:noHBand="0" w:noVBand="1"/>
      </w:tblPr>
      <w:tblGrid>
        <w:gridCol w:w="817"/>
        <w:gridCol w:w="3258"/>
        <w:gridCol w:w="3361"/>
        <w:gridCol w:w="3439"/>
      </w:tblGrid>
      <w:tr w:rsidR="0080216B" w:rsidRPr="0091413C" w14:paraId="2B09A6E0" w14:textId="77777777" w:rsidTr="00A65C29">
        <w:trPr>
          <w:tblHeader/>
        </w:trPr>
        <w:tc>
          <w:tcPr>
            <w:tcW w:w="817" w:type="dxa"/>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537CD8D6"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b/>
                <w:kern w:val="2"/>
                <w:sz w:val="20"/>
                <w:szCs w:val="20"/>
                <w14:ligatures w14:val="standardContextual"/>
              </w:rPr>
              <w:t>Eil. Nr.</w:t>
            </w:r>
          </w:p>
        </w:tc>
        <w:tc>
          <w:tcPr>
            <w:tcW w:w="3258" w:type="dxa"/>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77977BC8"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b/>
                <w:kern w:val="2"/>
                <w:sz w:val="20"/>
                <w:szCs w:val="20"/>
                <w14:ligatures w14:val="standardContextual"/>
              </w:rPr>
              <w:t xml:space="preserve">Parametras </w:t>
            </w:r>
          </w:p>
        </w:tc>
        <w:tc>
          <w:tcPr>
            <w:tcW w:w="3361" w:type="dxa"/>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09749308" w14:textId="77777777" w:rsidR="0080216B" w:rsidRPr="0091413C" w:rsidRDefault="0080216B" w:rsidP="0080216B">
            <w:pPr>
              <w:suppressAutoHyphens w:val="0"/>
              <w:overflowPunct/>
              <w:spacing w:after="160" w:line="278" w:lineRule="auto"/>
              <w:rPr>
                <w:rFonts w:ascii="Times New Roman" w:eastAsia="Aptos" w:hAnsi="Times New Roman"/>
                <w:b/>
                <w:kern w:val="2"/>
                <w:sz w:val="20"/>
                <w:szCs w:val="20"/>
                <w14:ligatures w14:val="standardContextual"/>
              </w:rPr>
            </w:pPr>
            <w:r w:rsidRPr="0091413C">
              <w:rPr>
                <w:rFonts w:ascii="Times New Roman" w:eastAsia="Aptos" w:hAnsi="Times New Roman"/>
                <w:b/>
                <w:kern w:val="2"/>
                <w:sz w:val="20"/>
                <w:szCs w:val="20"/>
                <w14:ligatures w14:val="standardContextual"/>
              </w:rPr>
              <w:t xml:space="preserve">Reikalaujama charakteristika </w:t>
            </w:r>
          </w:p>
        </w:tc>
        <w:tc>
          <w:tcPr>
            <w:tcW w:w="3439" w:type="dxa"/>
            <w:tcBorders>
              <w:top w:val="single" w:sz="4" w:space="0" w:color="00000A"/>
              <w:left w:val="single" w:sz="4" w:space="0" w:color="00000A"/>
              <w:bottom w:val="single" w:sz="4" w:space="0" w:color="00000A"/>
              <w:right w:val="single" w:sz="4" w:space="0" w:color="00000A"/>
            </w:tcBorders>
            <w:shd w:val="clear" w:color="auto" w:fill="D5DCE4"/>
            <w:hideMark/>
          </w:tcPr>
          <w:p w14:paraId="5839589F" w14:textId="77777777" w:rsidR="0080216B" w:rsidRPr="0091413C" w:rsidRDefault="0080216B" w:rsidP="0080216B">
            <w:pPr>
              <w:suppressAutoHyphens w:val="0"/>
              <w:overflowPunct/>
              <w:spacing w:after="160" w:line="278" w:lineRule="auto"/>
              <w:rPr>
                <w:rFonts w:ascii="Times New Roman" w:eastAsia="Aptos" w:hAnsi="Times New Roman"/>
                <w:b/>
                <w:kern w:val="2"/>
                <w:sz w:val="20"/>
                <w:szCs w:val="20"/>
                <w14:ligatures w14:val="standardContextual"/>
              </w:rPr>
            </w:pPr>
            <w:r w:rsidRPr="0091413C">
              <w:rPr>
                <w:rFonts w:ascii="Times New Roman" w:eastAsia="Aptos" w:hAnsi="Times New Roman"/>
                <w:b/>
                <w:kern w:val="2"/>
                <w:sz w:val="20"/>
                <w:szCs w:val="20"/>
                <w14:ligatures w14:val="standardContextual"/>
              </w:rPr>
              <w:t>Tiekėjas nurodo siūlomą parametrą (turi būti detaliai nurodomas parametras, atsakymas „Taip“, „Atitinka“ arba „Neatitinka“ bus vertinamas kaip netinkamas)</w:t>
            </w:r>
          </w:p>
        </w:tc>
      </w:tr>
      <w:tr w:rsidR="0080216B" w:rsidRPr="0091413C" w14:paraId="24BD1B0F" w14:textId="77777777" w:rsidTr="00A65C29">
        <w:tc>
          <w:tcPr>
            <w:tcW w:w="817" w:type="dxa"/>
            <w:tcBorders>
              <w:top w:val="single" w:sz="4" w:space="0" w:color="00000A"/>
              <w:left w:val="single" w:sz="4" w:space="0" w:color="00000A"/>
              <w:bottom w:val="single" w:sz="4" w:space="0" w:color="00000A"/>
              <w:right w:val="single" w:sz="4" w:space="0" w:color="00000A"/>
            </w:tcBorders>
          </w:tcPr>
          <w:p w14:paraId="2C53B46C"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1</w:t>
            </w:r>
          </w:p>
        </w:tc>
        <w:tc>
          <w:tcPr>
            <w:tcW w:w="10058" w:type="dxa"/>
            <w:gridSpan w:val="3"/>
            <w:tcBorders>
              <w:top w:val="single" w:sz="4" w:space="0" w:color="00000A"/>
              <w:left w:val="single" w:sz="4" w:space="0" w:color="00000A"/>
              <w:bottom w:val="single" w:sz="4" w:space="0" w:color="00000A"/>
              <w:right w:val="single" w:sz="4" w:space="0" w:color="00000A"/>
            </w:tcBorders>
            <w:hideMark/>
          </w:tcPr>
          <w:p w14:paraId="223D4CEE" w14:textId="77777777" w:rsidR="0080216B" w:rsidRPr="0091413C" w:rsidRDefault="0080216B" w:rsidP="0080216B">
            <w:pPr>
              <w:suppressAutoHyphens w:val="0"/>
              <w:overflowPunct/>
              <w:spacing w:after="160" w:line="278" w:lineRule="auto"/>
              <w:rPr>
                <w:rFonts w:ascii="Times New Roman" w:eastAsia="Aptos" w:hAnsi="Times New Roman"/>
                <w:b/>
                <w:bCs/>
                <w:iCs/>
                <w:kern w:val="2"/>
                <w:sz w:val="20"/>
                <w:szCs w:val="20"/>
                <w14:ligatures w14:val="standardContextual"/>
              </w:rPr>
            </w:pPr>
            <w:r w:rsidRPr="0091413C">
              <w:rPr>
                <w:rFonts w:ascii="Times New Roman" w:eastAsia="Aptos" w:hAnsi="Times New Roman"/>
                <w:b/>
                <w:bCs/>
                <w:iCs/>
                <w:kern w:val="2"/>
                <w:sz w:val="20"/>
                <w:szCs w:val="20"/>
                <w14:ligatures w14:val="standardContextual"/>
              </w:rPr>
              <w:t>Stacionarus didelio našumo kompiuteris, 6 vnt.</w:t>
            </w:r>
          </w:p>
        </w:tc>
      </w:tr>
      <w:tr w:rsidR="0080216B" w:rsidRPr="0091413C" w14:paraId="4EDFC4BB" w14:textId="77777777" w:rsidTr="00A65C29">
        <w:tc>
          <w:tcPr>
            <w:tcW w:w="817" w:type="dxa"/>
            <w:tcBorders>
              <w:top w:val="single" w:sz="4" w:space="0" w:color="00000A"/>
              <w:left w:val="single" w:sz="4" w:space="0" w:color="00000A"/>
              <w:bottom w:val="single" w:sz="4" w:space="0" w:color="00000A"/>
              <w:right w:val="single" w:sz="4" w:space="0" w:color="00000A"/>
            </w:tcBorders>
          </w:tcPr>
          <w:p w14:paraId="05C3C4B4"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iCs/>
                <w:kern w:val="2"/>
                <w:sz w:val="20"/>
                <w:szCs w:val="20"/>
                <w14:ligatures w14:val="standardContextual"/>
              </w:rPr>
              <w:t>2</w:t>
            </w:r>
          </w:p>
        </w:tc>
        <w:tc>
          <w:tcPr>
            <w:tcW w:w="10058" w:type="dxa"/>
            <w:gridSpan w:val="3"/>
            <w:tcBorders>
              <w:top w:val="single" w:sz="4" w:space="0" w:color="00000A"/>
              <w:left w:val="single" w:sz="4" w:space="0" w:color="00000A"/>
              <w:bottom w:val="single" w:sz="4" w:space="0" w:color="00000A"/>
              <w:right w:val="single" w:sz="4" w:space="0" w:color="00000A"/>
            </w:tcBorders>
          </w:tcPr>
          <w:p w14:paraId="23B416EA" w14:textId="7220E43F" w:rsidR="0080216B" w:rsidRPr="0017335A" w:rsidRDefault="0080216B" w:rsidP="0017335A">
            <w:pPr>
              <w:suppressAutoHyphens w:val="0"/>
              <w:overflowPunct/>
              <w:spacing w:after="0" w:line="240" w:lineRule="auto"/>
              <w:rPr>
                <w:rFonts w:ascii="Times New Roman" w:eastAsia="Aptos" w:hAnsi="Times New Roman"/>
                <w:bCs/>
                <w:kern w:val="2"/>
                <w:sz w:val="20"/>
                <w:szCs w:val="20"/>
                <w:lang w:val="en"/>
                <w14:ligatures w14:val="standardContextual"/>
              </w:rPr>
            </w:pPr>
            <w:r w:rsidRPr="0091413C">
              <w:rPr>
                <w:rFonts w:ascii="Times New Roman" w:eastAsia="Aptos" w:hAnsi="Times New Roman"/>
                <w:b/>
                <w:bCs/>
                <w:iCs/>
                <w:kern w:val="2"/>
                <w:sz w:val="20"/>
                <w:szCs w:val="20"/>
                <w14:ligatures w14:val="standardContextual"/>
              </w:rPr>
              <w:t xml:space="preserve">Pristatymo adresas: </w:t>
            </w:r>
            <w:r w:rsidRPr="0091413C">
              <w:rPr>
                <w:rFonts w:ascii="Times New Roman" w:eastAsia="Aptos" w:hAnsi="Times New Roman"/>
                <w:bCs/>
                <w:kern w:val="2"/>
                <w:sz w:val="20"/>
                <w:szCs w:val="20"/>
                <w:lang w:val="en-US"/>
                <w14:ligatures w14:val="standardContextual"/>
              </w:rPr>
              <w:t xml:space="preserve"> VDA Kauno </w:t>
            </w:r>
            <w:proofErr w:type="spellStart"/>
            <w:r w:rsidRPr="0091413C">
              <w:rPr>
                <w:rFonts w:ascii="Times New Roman" w:eastAsia="Aptos" w:hAnsi="Times New Roman"/>
                <w:bCs/>
                <w:kern w:val="2"/>
                <w:sz w:val="20"/>
                <w:szCs w:val="20"/>
                <w:lang w:val="en-US"/>
                <w14:ligatures w14:val="standardContextual"/>
              </w:rPr>
              <w:t>fakultetas</w:t>
            </w:r>
            <w:proofErr w:type="spellEnd"/>
            <w:r w:rsidRPr="0091413C">
              <w:rPr>
                <w:rFonts w:ascii="Times New Roman" w:eastAsia="Aptos" w:hAnsi="Times New Roman"/>
                <w:bCs/>
                <w:kern w:val="2"/>
                <w:sz w:val="20"/>
                <w:szCs w:val="20"/>
                <w:lang w:val="en-US"/>
                <w14:ligatures w14:val="standardContextual"/>
              </w:rPr>
              <w:t xml:space="preserve">, </w:t>
            </w:r>
            <w:proofErr w:type="spellStart"/>
            <w:r w:rsidRPr="0091413C">
              <w:rPr>
                <w:rFonts w:ascii="Times New Roman" w:eastAsia="Aptos" w:hAnsi="Times New Roman"/>
                <w:bCs/>
                <w:kern w:val="2"/>
                <w:sz w:val="20"/>
                <w:szCs w:val="20"/>
                <w:lang w:val="en-US"/>
                <w14:ligatures w14:val="standardContextual"/>
              </w:rPr>
              <w:t>Kompiuterių</w:t>
            </w:r>
            <w:proofErr w:type="spellEnd"/>
            <w:r w:rsidRPr="0091413C">
              <w:rPr>
                <w:rFonts w:ascii="Times New Roman" w:eastAsia="Aptos" w:hAnsi="Times New Roman"/>
                <w:bCs/>
                <w:kern w:val="2"/>
                <w:sz w:val="20"/>
                <w:szCs w:val="20"/>
                <w:lang w:val="en-US"/>
                <w14:ligatures w14:val="standardContextual"/>
              </w:rPr>
              <w:t xml:space="preserve"> centras, </w:t>
            </w:r>
            <w:proofErr w:type="spellStart"/>
            <w:r w:rsidRPr="0091413C">
              <w:rPr>
                <w:rFonts w:ascii="Times New Roman" w:eastAsia="Aptos" w:hAnsi="Times New Roman"/>
                <w:bCs/>
                <w:kern w:val="2"/>
                <w:sz w:val="20"/>
                <w:szCs w:val="20"/>
                <w:lang w:val="en-US"/>
                <w14:ligatures w14:val="standardContextual"/>
              </w:rPr>
              <w:t>Muitinės</w:t>
            </w:r>
            <w:proofErr w:type="spellEnd"/>
            <w:r w:rsidRPr="0091413C">
              <w:rPr>
                <w:rFonts w:ascii="Times New Roman" w:eastAsia="Aptos" w:hAnsi="Times New Roman"/>
                <w:bCs/>
                <w:kern w:val="2"/>
                <w:sz w:val="20"/>
                <w:szCs w:val="20"/>
                <w:lang w:val="en-US"/>
                <w14:ligatures w14:val="standardContextual"/>
              </w:rPr>
              <w:t xml:space="preserve"> g. 4, </w:t>
            </w:r>
            <w:r w:rsidRPr="0091413C">
              <w:rPr>
                <w:rFonts w:ascii="Times New Roman" w:eastAsia="Aptos" w:hAnsi="Times New Roman"/>
                <w:bCs/>
                <w:kern w:val="2"/>
                <w:sz w:val="20"/>
                <w:szCs w:val="20"/>
                <w:lang w:val="en"/>
                <w14:ligatures w14:val="standardContextual"/>
              </w:rPr>
              <w:t>Kaunas</w:t>
            </w:r>
          </w:p>
        </w:tc>
      </w:tr>
      <w:tr w:rsidR="0080216B" w:rsidRPr="0091413C" w14:paraId="2FA24E2E" w14:textId="77777777" w:rsidTr="00A65C29">
        <w:tc>
          <w:tcPr>
            <w:tcW w:w="817" w:type="dxa"/>
            <w:tcBorders>
              <w:top w:val="single" w:sz="4" w:space="0" w:color="00000A"/>
              <w:left w:val="single" w:sz="4" w:space="0" w:color="00000A"/>
              <w:bottom w:val="single" w:sz="4" w:space="0" w:color="00000A"/>
              <w:right w:val="single" w:sz="4" w:space="0" w:color="00000A"/>
            </w:tcBorders>
          </w:tcPr>
          <w:p w14:paraId="798B1CD6"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3</w:t>
            </w:r>
          </w:p>
        </w:tc>
        <w:tc>
          <w:tcPr>
            <w:tcW w:w="10058" w:type="dxa"/>
            <w:gridSpan w:val="3"/>
            <w:tcBorders>
              <w:top w:val="single" w:sz="4" w:space="0" w:color="00000A"/>
              <w:left w:val="single" w:sz="4" w:space="0" w:color="00000A"/>
              <w:bottom w:val="single" w:sz="4" w:space="0" w:color="00000A"/>
              <w:right w:val="single" w:sz="4" w:space="0" w:color="00000A"/>
            </w:tcBorders>
            <w:hideMark/>
          </w:tcPr>
          <w:p w14:paraId="68DE34F3" w14:textId="2D59D3D4" w:rsidR="0080216B" w:rsidRPr="0091413C" w:rsidRDefault="0017335A" w:rsidP="0080216B">
            <w:pPr>
              <w:suppressAutoHyphens w:val="0"/>
              <w:overflowPunct/>
              <w:spacing w:after="160" w:line="278" w:lineRule="auto"/>
              <w:rPr>
                <w:rFonts w:ascii="Times New Roman" w:eastAsia="Aptos" w:hAnsi="Times New Roman"/>
                <w:i/>
                <w:kern w:val="2"/>
                <w:sz w:val="20"/>
                <w:szCs w:val="20"/>
                <w14:ligatures w14:val="standardContextual"/>
              </w:rPr>
            </w:pPr>
            <w:r>
              <w:rPr>
                <w:rFonts w:ascii="Times New Roman" w:eastAsia="Aptos" w:hAnsi="Times New Roman"/>
                <w:i/>
                <w:kern w:val="2"/>
                <w:sz w:val="20"/>
                <w:szCs w:val="20"/>
                <w14:ligatures w14:val="standardContextual"/>
              </w:rPr>
              <w:t>Įrangą</w:t>
            </w:r>
            <w:r w:rsidR="0080216B" w:rsidRPr="0091413C">
              <w:rPr>
                <w:rFonts w:ascii="Times New Roman" w:eastAsia="Aptos" w:hAnsi="Times New Roman"/>
                <w:i/>
                <w:kern w:val="2"/>
                <w:sz w:val="20"/>
                <w:szCs w:val="20"/>
                <w14:ligatures w14:val="standardContextual"/>
              </w:rPr>
              <w:t xml:space="preserve"> pristatyti ne vėliau kaip per 60 k. d. po sutarties pasirašymo. </w:t>
            </w:r>
          </w:p>
        </w:tc>
      </w:tr>
      <w:tr w:rsidR="0080216B" w:rsidRPr="0091413C" w14:paraId="17C6081F" w14:textId="77777777" w:rsidTr="00A65C29">
        <w:tc>
          <w:tcPr>
            <w:tcW w:w="817" w:type="dxa"/>
            <w:tcBorders>
              <w:top w:val="single" w:sz="4" w:space="0" w:color="00000A"/>
              <w:left w:val="single" w:sz="4" w:space="0" w:color="00000A"/>
              <w:bottom w:val="single" w:sz="4" w:space="0" w:color="00000A"/>
              <w:right w:val="single" w:sz="4" w:space="0" w:color="00000A"/>
            </w:tcBorders>
          </w:tcPr>
          <w:p w14:paraId="4BC68C1A" w14:textId="23CEF9EF" w:rsidR="0080216B" w:rsidRPr="0091413C" w:rsidRDefault="0017335A" w:rsidP="0080216B">
            <w:pPr>
              <w:suppressAutoHyphens w:val="0"/>
              <w:overflowPunct/>
              <w:spacing w:after="160" w:line="278" w:lineRule="auto"/>
              <w:rPr>
                <w:rFonts w:ascii="Times New Roman" w:eastAsia="Aptos" w:hAnsi="Times New Roman"/>
                <w:kern w:val="2"/>
                <w:sz w:val="20"/>
                <w:szCs w:val="20"/>
                <w14:ligatures w14:val="standardContextual"/>
              </w:rPr>
            </w:pPr>
            <w:r>
              <w:rPr>
                <w:rFonts w:ascii="Times New Roman" w:eastAsia="Aptos" w:hAnsi="Times New Roman"/>
                <w:kern w:val="2"/>
                <w:sz w:val="20"/>
                <w:szCs w:val="20"/>
                <w14:ligatures w14:val="standardContextual"/>
              </w:rPr>
              <w:t>4</w:t>
            </w:r>
          </w:p>
        </w:tc>
        <w:tc>
          <w:tcPr>
            <w:tcW w:w="3258" w:type="dxa"/>
            <w:tcBorders>
              <w:top w:val="single" w:sz="4" w:space="0" w:color="00000A"/>
              <w:left w:val="single" w:sz="4" w:space="0" w:color="00000A"/>
              <w:bottom w:val="single" w:sz="4" w:space="0" w:color="00000A"/>
              <w:right w:val="single" w:sz="4" w:space="0" w:color="00000A"/>
            </w:tcBorders>
            <w:hideMark/>
          </w:tcPr>
          <w:p w14:paraId="1AF9B177"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 xml:space="preserve">Gamintojas </w:t>
            </w:r>
          </w:p>
        </w:tc>
        <w:tc>
          <w:tcPr>
            <w:tcW w:w="3361" w:type="dxa"/>
            <w:tcBorders>
              <w:top w:val="single" w:sz="4" w:space="0" w:color="00000A"/>
              <w:left w:val="single" w:sz="4" w:space="0" w:color="00000A"/>
              <w:bottom w:val="single" w:sz="4" w:space="0" w:color="00000A"/>
              <w:right w:val="single" w:sz="4" w:space="0" w:color="00000A"/>
            </w:tcBorders>
            <w:hideMark/>
          </w:tcPr>
          <w:p w14:paraId="7819EAE8" w14:textId="77777777" w:rsidR="0080216B" w:rsidRPr="0091413C" w:rsidRDefault="0080216B" w:rsidP="0080216B">
            <w:pPr>
              <w:suppressAutoHyphens w:val="0"/>
              <w:overflowPunct/>
              <w:spacing w:after="160" w:line="278" w:lineRule="auto"/>
              <w:rPr>
                <w:rFonts w:ascii="Times New Roman" w:eastAsia="Aptos" w:hAnsi="Times New Roman"/>
                <w:i/>
                <w:kern w:val="2"/>
                <w:sz w:val="20"/>
                <w:szCs w:val="20"/>
                <w14:ligatures w14:val="standardContextual"/>
              </w:rPr>
            </w:pPr>
            <w:r w:rsidRPr="0091413C">
              <w:rPr>
                <w:rFonts w:ascii="Times New Roman" w:eastAsia="Aptos" w:hAnsi="Times New Roman"/>
                <w:kern w:val="2"/>
                <w:sz w:val="20"/>
                <w:szCs w:val="20"/>
                <w14:ligatures w14:val="standardContextual"/>
              </w:rPr>
              <w:t>Nurodyti</w:t>
            </w:r>
          </w:p>
        </w:tc>
        <w:tc>
          <w:tcPr>
            <w:tcW w:w="3439" w:type="dxa"/>
            <w:tcBorders>
              <w:top w:val="single" w:sz="4" w:space="0" w:color="00000A"/>
              <w:left w:val="single" w:sz="4" w:space="0" w:color="00000A"/>
              <w:bottom w:val="single" w:sz="4" w:space="0" w:color="00000A"/>
              <w:right w:val="single" w:sz="4" w:space="0" w:color="00000A"/>
            </w:tcBorders>
          </w:tcPr>
          <w:p w14:paraId="1555CDD4"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473BFC66" w14:textId="77777777" w:rsidTr="00A65C29">
        <w:tc>
          <w:tcPr>
            <w:tcW w:w="817" w:type="dxa"/>
            <w:tcBorders>
              <w:top w:val="single" w:sz="4" w:space="0" w:color="00000A"/>
              <w:left w:val="single" w:sz="4" w:space="0" w:color="00000A"/>
              <w:bottom w:val="single" w:sz="4" w:space="0" w:color="00000A"/>
              <w:right w:val="single" w:sz="4" w:space="0" w:color="00000A"/>
            </w:tcBorders>
          </w:tcPr>
          <w:p w14:paraId="23325964" w14:textId="62AF44BF" w:rsidR="0080216B" w:rsidRPr="0091413C" w:rsidRDefault="0017335A" w:rsidP="0080216B">
            <w:pPr>
              <w:suppressAutoHyphens w:val="0"/>
              <w:overflowPunct/>
              <w:spacing w:after="160" w:line="278" w:lineRule="auto"/>
              <w:rPr>
                <w:rFonts w:ascii="Times New Roman" w:eastAsia="Aptos" w:hAnsi="Times New Roman"/>
                <w:kern w:val="2"/>
                <w:sz w:val="20"/>
                <w:szCs w:val="20"/>
                <w14:ligatures w14:val="standardContextual"/>
              </w:rPr>
            </w:pPr>
            <w:r>
              <w:rPr>
                <w:rFonts w:ascii="Times New Roman" w:eastAsia="Aptos" w:hAnsi="Times New Roman"/>
                <w:kern w:val="2"/>
                <w:sz w:val="20"/>
                <w:szCs w:val="20"/>
                <w14:ligatures w14:val="standardContextual"/>
              </w:rPr>
              <w:t>5</w:t>
            </w:r>
          </w:p>
        </w:tc>
        <w:tc>
          <w:tcPr>
            <w:tcW w:w="3258" w:type="dxa"/>
            <w:tcBorders>
              <w:top w:val="single" w:sz="4" w:space="0" w:color="00000A"/>
              <w:left w:val="single" w:sz="4" w:space="0" w:color="00000A"/>
              <w:bottom w:val="single" w:sz="4" w:space="0" w:color="00000A"/>
              <w:right w:val="single" w:sz="4" w:space="0" w:color="00000A"/>
            </w:tcBorders>
            <w:hideMark/>
          </w:tcPr>
          <w:p w14:paraId="5D9C19C8"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 xml:space="preserve">Modelis </w:t>
            </w:r>
          </w:p>
        </w:tc>
        <w:tc>
          <w:tcPr>
            <w:tcW w:w="3361" w:type="dxa"/>
            <w:tcBorders>
              <w:top w:val="single" w:sz="4" w:space="0" w:color="00000A"/>
              <w:left w:val="single" w:sz="4" w:space="0" w:color="00000A"/>
              <w:bottom w:val="single" w:sz="4" w:space="0" w:color="00000A"/>
              <w:right w:val="single" w:sz="4" w:space="0" w:color="00000A"/>
            </w:tcBorders>
            <w:hideMark/>
          </w:tcPr>
          <w:p w14:paraId="4896004C" w14:textId="77777777" w:rsidR="0080216B" w:rsidRPr="0091413C" w:rsidRDefault="0080216B" w:rsidP="0080216B">
            <w:pPr>
              <w:suppressAutoHyphens w:val="0"/>
              <w:overflowPunct/>
              <w:spacing w:after="160" w:line="278" w:lineRule="auto"/>
              <w:rPr>
                <w:rFonts w:ascii="Times New Roman" w:eastAsia="Aptos" w:hAnsi="Times New Roman"/>
                <w:i/>
                <w:kern w:val="2"/>
                <w:sz w:val="20"/>
                <w:szCs w:val="20"/>
                <w14:ligatures w14:val="standardContextual"/>
              </w:rPr>
            </w:pPr>
            <w:r w:rsidRPr="0091413C">
              <w:rPr>
                <w:rFonts w:ascii="Times New Roman" w:eastAsia="Aptos" w:hAnsi="Times New Roman"/>
                <w:kern w:val="2"/>
                <w:sz w:val="20"/>
                <w:szCs w:val="20"/>
                <w14:ligatures w14:val="standardContextual"/>
              </w:rPr>
              <w:t>Nurodyti</w:t>
            </w:r>
          </w:p>
        </w:tc>
        <w:tc>
          <w:tcPr>
            <w:tcW w:w="3439" w:type="dxa"/>
            <w:tcBorders>
              <w:top w:val="single" w:sz="4" w:space="0" w:color="00000A"/>
              <w:left w:val="single" w:sz="4" w:space="0" w:color="00000A"/>
              <w:bottom w:val="single" w:sz="4" w:space="0" w:color="00000A"/>
              <w:right w:val="single" w:sz="4" w:space="0" w:color="00000A"/>
            </w:tcBorders>
          </w:tcPr>
          <w:p w14:paraId="3D963A01"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6BE8A260" w14:textId="77777777" w:rsidTr="00A65C29">
        <w:tc>
          <w:tcPr>
            <w:tcW w:w="817" w:type="dxa"/>
            <w:tcBorders>
              <w:top w:val="single" w:sz="4" w:space="0" w:color="00000A"/>
              <w:left w:val="single" w:sz="4" w:space="0" w:color="00000A"/>
              <w:bottom w:val="single" w:sz="4" w:space="0" w:color="00000A"/>
              <w:right w:val="single" w:sz="4" w:space="0" w:color="00000A"/>
            </w:tcBorders>
          </w:tcPr>
          <w:p w14:paraId="634EAC32" w14:textId="3E8814C2" w:rsidR="0080216B" w:rsidRPr="0091413C" w:rsidRDefault="0017335A" w:rsidP="0080216B">
            <w:pPr>
              <w:suppressAutoHyphens w:val="0"/>
              <w:overflowPunct/>
              <w:spacing w:after="160" w:line="278" w:lineRule="auto"/>
              <w:rPr>
                <w:rFonts w:ascii="Times New Roman" w:eastAsia="Aptos" w:hAnsi="Times New Roman"/>
                <w:kern w:val="2"/>
                <w:sz w:val="20"/>
                <w:szCs w:val="20"/>
                <w14:ligatures w14:val="standardContextual"/>
              </w:rPr>
            </w:pPr>
            <w:r>
              <w:rPr>
                <w:rFonts w:ascii="Times New Roman" w:eastAsia="Aptos" w:hAnsi="Times New Roman"/>
                <w:kern w:val="2"/>
                <w:sz w:val="20"/>
                <w:szCs w:val="20"/>
                <w14:ligatures w14:val="standardContextual"/>
              </w:rPr>
              <w:t>6</w:t>
            </w:r>
          </w:p>
        </w:tc>
        <w:tc>
          <w:tcPr>
            <w:tcW w:w="3258" w:type="dxa"/>
            <w:tcBorders>
              <w:top w:val="single" w:sz="4" w:space="0" w:color="00000A"/>
              <w:left w:val="single" w:sz="4" w:space="0" w:color="00000A"/>
              <w:bottom w:val="single" w:sz="4" w:space="0" w:color="00000A"/>
              <w:right w:val="single" w:sz="4" w:space="0" w:color="00000A"/>
            </w:tcBorders>
            <w:hideMark/>
          </w:tcPr>
          <w:p w14:paraId="5C30DD85" w14:textId="77777777" w:rsidR="0080216B" w:rsidRPr="0091413C" w:rsidRDefault="0080216B" w:rsidP="0080216B">
            <w:pPr>
              <w:suppressAutoHyphens w:val="0"/>
              <w:overflowPunct/>
              <w:spacing w:after="160" w:line="278" w:lineRule="auto"/>
              <w:rPr>
                <w:rFonts w:ascii="Times New Roman" w:eastAsia="Aptos" w:hAnsi="Times New Roman"/>
                <w:bCs/>
                <w:i/>
                <w:kern w:val="2"/>
                <w:sz w:val="20"/>
                <w:szCs w:val="20"/>
                <w14:ligatures w14:val="standardContextual"/>
              </w:rPr>
            </w:pPr>
            <w:r w:rsidRPr="0091413C">
              <w:rPr>
                <w:rFonts w:ascii="Times New Roman" w:eastAsia="Aptos" w:hAnsi="Times New Roman"/>
                <w:bCs/>
                <w:kern w:val="2"/>
                <w:sz w:val="20"/>
                <w:szCs w:val="20"/>
                <w14:ligatures w14:val="standardContextual"/>
              </w:rPr>
              <w:t xml:space="preserve">Procesorius </w:t>
            </w:r>
          </w:p>
        </w:tc>
        <w:tc>
          <w:tcPr>
            <w:tcW w:w="3361" w:type="dxa"/>
            <w:tcBorders>
              <w:top w:val="single" w:sz="4" w:space="0" w:color="00000A"/>
              <w:left w:val="single" w:sz="4" w:space="0" w:color="00000A"/>
              <w:bottom w:val="single" w:sz="4" w:space="0" w:color="00000A"/>
              <w:right w:val="single" w:sz="4" w:space="0" w:color="00000A"/>
            </w:tcBorders>
            <w:hideMark/>
          </w:tcPr>
          <w:p w14:paraId="59AF0B9C"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iCs/>
                <w:kern w:val="2"/>
                <w:sz w:val="20"/>
                <w:szCs w:val="20"/>
                <w14:ligatures w14:val="standardContextual"/>
              </w:rPr>
              <w:t xml:space="preserve">Kompiuterio procesoriaus našumas pagal viešai publikuojamus </w:t>
            </w:r>
            <w:proofErr w:type="spellStart"/>
            <w:r w:rsidRPr="0091413C">
              <w:rPr>
                <w:rFonts w:ascii="Times New Roman" w:eastAsia="Aptos" w:hAnsi="Times New Roman"/>
                <w:iCs/>
                <w:kern w:val="2"/>
                <w:sz w:val="20"/>
                <w:szCs w:val="20"/>
                <w14:ligatures w14:val="standardContextual"/>
              </w:rPr>
              <w:t>Passmark</w:t>
            </w:r>
            <w:proofErr w:type="spellEnd"/>
            <w:r w:rsidRPr="0091413C">
              <w:rPr>
                <w:rFonts w:ascii="Times New Roman" w:eastAsia="Aptos" w:hAnsi="Times New Roman"/>
                <w:iCs/>
                <w:kern w:val="2"/>
                <w:sz w:val="20"/>
                <w:szCs w:val="20"/>
                <w14:ligatures w14:val="standardContextual"/>
              </w:rPr>
              <w:t xml:space="preserve"> </w:t>
            </w:r>
            <w:proofErr w:type="spellStart"/>
            <w:r w:rsidRPr="0091413C">
              <w:rPr>
                <w:rFonts w:ascii="Times New Roman" w:eastAsia="Aptos" w:hAnsi="Times New Roman"/>
                <w:iCs/>
                <w:kern w:val="2"/>
                <w:sz w:val="20"/>
                <w:szCs w:val="20"/>
                <w14:ligatures w14:val="standardContextual"/>
              </w:rPr>
              <w:t>performance</w:t>
            </w:r>
            <w:proofErr w:type="spellEnd"/>
            <w:r w:rsidRPr="0091413C">
              <w:rPr>
                <w:rFonts w:ascii="Times New Roman" w:eastAsia="Aptos" w:hAnsi="Times New Roman"/>
                <w:iCs/>
                <w:kern w:val="2"/>
                <w:sz w:val="20"/>
                <w:szCs w:val="20"/>
                <w14:ligatures w14:val="standardContextual"/>
              </w:rPr>
              <w:t xml:space="preserve"> CPU mark procesorių įvertinimo rezultatus, pateikiamus </w:t>
            </w:r>
            <w:hyperlink r:id="rId26" w:history="1">
              <w:r w:rsidRPr="0091413C">
                <w:rPr>
                  <w:rFonts w:ascii="Times New Roman" w:eastAsia="Aptos" w:hAnsi="Times New Roman"/>
                  <w:iCs/>
                  <w:color w:val="467886"/>
                  <w:kern w:val="2"/>
                  <w:sz w:val="20"/>
                  <w:szCs w:val="20"/>
                  <w:u w:val="single"/>
                  <w14:ligatures w14:val="standardContextual"/>
                </w:rPr>
                <w:t>http://www.cpubenchmark.net/cpu_list.php</w:t>
              </w:r>
            </w:hyperlink>
            <w:r w:rsidRPr="0091413C">
              <w:rPr>
                <w:rFonts w:ascii="Times New Roman" w:eastAsia="Aptos" w:hAnsi="Times New Roman"/>
                <w:iCs/>
                <w:kern w:val="2"/>
                <w:sz w:val="20"/>
                <w:szCs w:val="20"/>
                <w14:ligatures w14:val="standardContextual"/>
              </w:rPr>
              <w:t xml:space="preserve"> turi būti ne mažiau nei 57000 taškų. Kartu su pasiūlymu pateikti atspausdintą išrašą iš </w:t>
            </w:r>
            <w:hyperlink r:id="rId27" w:history="1">
              <w:r w:rsidRPr="0091413C">
                <w:rPr>
                  <w:rFonts w:ascii="Times New Roman" w:eastAsia="Aptos" w:hAnsi="Times New Roman"/>
                  <w:iCs/>
                  <w:color w:val="467886"/>
                  <w:kern w:val="2"/>
                  <w:sz w:val="20"/>
                  <w:szCs w:val="20"/>
                  <w:u w:val="single"/>
                  <w14:ligatures w14:val="standardContextual"/>
                </w:rPr>
                <w:t>www.cpubenchmark.net</w:t>
              </w:r>
            </w:hyperlink>
            <w:r w:rsidRPr="0091413C">
              <w:rPr>
                <w:rFonts w:ascii="Times New Roman" w:eastAsia="Aptos" w:hAnsi="Times New Roman"/>
                <w:iCs/>
                <w:kern w:val="2"/>
                <w:sz w:val="20"/>
                <w:szCs w:val="20"/>
                <w14:ligatures w14:val="standardContextual"/>
              </w:rPr>
              <w:t>. Nurodyti konkretų procesoriaus modelį. Procesoriaus sparta negali būti dirbtinai padidinta. Nemažiau nei 24 branduolių</w:t>
            </w:r>
            <w:r w:rsidRPr="0091413C">
              <w:rPr>
                <w:rFonts w:ascii="Times New Roman" w:eastAsia="Aptos" w:hAnsi="Times New Roman"/>
                <w:kern w:val="2"/>
                <w:sz w:val="20"/>
                <w:szCs w:val="20"/>
                <w14:ligatures w14:val="standardContextual"/>
              </w:rPr>
              <w:t xml:space="preserve"> </w:t>
            </w:r>
            <w:r w:rsidRPr="0091413C">
              <w:rPr>
                <w:rFonts w:ascii="Times New Roman" w:eastAsia="Aptos" w:hAnsi="Times New Roman"/>
                <w:iCs/>
                <w:kern w:val="2"/>
                <w:sz w:val="20"/>
                <w:szCs w:val="20"/>
                <w14:ligatures w14:val="standardContextual"/>
              </w:rPr>
              <w:t xml:space="preserve">su ne mažesne kaip 36 MB spartinančiąja atmintimi. </w:t>
            </w:r>
          </w:p>
          <w:p w14:paraId="2B5D46C6"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iCs/>
                <w:kern w:val="2"/>
                <w:sz w:val="20"/>
                <w:szCs w:val="20"/>
                <w14:ligatures w14:val="standardContextual"/>
              </w:rPr>
              <w:t>Procesoriaus išleidimo į rinką data ne ankstesnė nei 2025 metų I ketvirtis.</w:t>
            </w:r>
          </w:p>
        </w:tc>
        <w:tc>
          <w:tcPr>
            <w:tcW w:w="3439" w:type="dxa"/>
            <w:tcBorders>
              <w:top w:val="single" w:sz="4" w:space="0" w:color="00000A"/>
              <w:left w:val="single" w:sz="4" w:space="0" w:color="00000A"/>
              <w:bottom w:val="single" w:sz="4" w:space="0" w:color="00000A"/>
              <w:right w:val="single" w:sz="4" w:space="0" w:color="00000A"/>
            </w:tcBorders>
          </w:tcPr>
          <w:p w14:paraId="3470F15F" w14:textId="77777777" w:rsidR="0080216B" w:rsidRPr="0091413C" w:rsidRDefault="0080216B" w:rsidP="0080216B">
            <w:pPr>
              <w:suppressAutoHyphens w:val="0"/>
              <w:overflowPunct/>
              <w:spacing w:after="160" w:line="278" w:lineRule="auto"/>
              <w:rPr>
                <w:rFonts w:ascii="Times New Roman" w:eastAsia="Aptos" w:hAnsi="Times New Roman"/>
                <w:i/>
                <w:kern w:val="2"/>
                <w:sz w:val="20"/>
                <w:szCs w:val="20"/>
                <w14:ligatures w14:val="standardContextual"/>
              </w:rPr>
            </w:pPr>
          </w:p>
        </w:tc>
      </w:tr>
      <w:tr w:rsidR="0080216B" w:rsidRPr="0091413C" w14:paraId="52F831BE" w14:textId="77777777" w:rsidTr="00A65C29">
        <w:tc>
          <w:tcPr>
            <w:tcW w:w="817" w:type="dxa"/>
            <w:tcBorders>
              <w:top w:val="single" w:sz="4" w:space="0" w:color="00000A"/>
              <w:left w:val="single" w:sz="4" w:space="0" w:color="00000A"/>
              <w:bottom w:val="single" w:sz="4" w:space="0" w:color="00000A"/>
              <w:right w:val="single" w:sz="4" w:space="0" w:color="00000A"/>
            </w:tcBorders>
          </w:tcPr>
          <w:p w14:paraId="56AA270C" w14:textId="2F0B58AF" w:rsidR="0080216B" w:rsidRPr="0091413C" w:rsidRDefault="0017335A" w:rsidP="0080216B">
            <w:pPr>
              <w:suppressAutoHyphens w:val="0"/>
              <w:overflowPunct/>
              <w:spacing w:after="160" w:line="278" w:lineRule="auto"/>
              <w:rPr>
                <w:rFonts w:ascii="Times New Roman" w:eastAsia="Aptos" w:hAnsi="Times New Roman"/>
                <w:kern w:val="2"/>
                <w:sz w:val="20"/>
                <w:szCs w:val="20"/>
                <w14:ligatures w14:val="standardContextual"/>
              </w:rPr>
            </w:pPr>
            <w:r>
              <w:rPr>
                <w:rFonts w:ascii="Times New Roman" w:eastAsia="Aptos" w:hAnsi="Times New Roman"/>
                <w:kern w:val="2"/>
                <w:sz w:val="20"/>
                <w:szCs w:val="20"/>
                <w14:ligatures w14:val="standardContextual"/>
              </w:rPr>
              <w:t>7</w:t>
            </w:r>
          </w:p>
        </w:tc>
        <w:tc>
          <w:tcPr>
            <w:tcW w:w="3258" w:type="dxa"/>
            <w:tcBorders>
              <w:top w:val="single" w:sz="4" w:space="0" w:color="00000A"/>
              <w:left w:val="single" w:sz="4" w:space="0" w:color="00000A"/>
              <w:bottom w:val="single" w:sz="4" w:space="0" w:color="00000A"/>
              <w:right w:val="single" w:sz="4" w:space="0" w:color="00000A"/>
            </w:tcBorders>
            <w:hideMark/>
          </w:tcPr>
          <w:p w14:paraId="58A8E008" w14:textId="77777777" w:rsidR="0080216B" w:rsidRPr="0091413C" w:rsidRDefault="0080216B" w:rsidP="0080216B">
            <w:pPr>
              <w:suppressAutoHyphens w:val="0"/>
              <w:overflowPunct/>
              <w:spacing w:after="160" w:line="278" w:lineRule="auto"/>
              <w:rPr>
                <w:rFonts w:ascii="Times New Roman" w:eastAsia="Aptos" w:hAnsi="Times New Roman"/>
                <w:bCs/>
                <w:kern w:val="2"/>
                <w:sz w:val="20"/>
                <w:szCs w:val="20"/>
                <w14:ligatures w14:val="standardContextual"/>
              </w:rPr>
            </w:pPr>
            <w:r w:rsidRPr="0091413C">
              <w:rPr>
                <w:rFonts w:ascii="Times New Roman" w:eastAsia="Aptos" w:hAnsi="Times New Roman"/>
                <w:bCs/>
                <w:kern w:val="2"/>
                <w:sz w:val="20"/>
                <w:szCs w:val="20"/>
                <w14:ligatures w14:val="standardContextual"/>
              </w:rPr>
              <w:t>Operatyvioji atmintis</w:t>
            </w:r>
          </w:p>
        </w:tc>
        <w:tc>
          <w:tcPr>
            <w:tcW w:w="3361" w:type="dxa"/>
            <w:tcBorders>
              <w:top w:val="single" w:sz="4" w:space="0" w:color="00000A"/>
              <w:left w:val="single" w:sz="4" w:space="0" w:color="00000A"/>
              <w:bottom w:val="single" w:sz="4" w:space="0" w:color="00000A"/>
              <w:right w:val="single" w:sz="4" w:space="0" w:color="00000A"/>
            </w:tcBorders>
            <w:hideMark/>
          </w:tcPr>
          <w:p w14:paraId="61A78997"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iCs/>
                <w:kern w:val="2"/>
                <w:sz w:val="20"/>
                <w:szCs w:val="20"/>
                <w14:ligatures w14:val="standardContextual"/>
              </w:rPr>
              <w:t>Ne mažiau 32 GB</w:t>
            </w:r>
            <w:r w:rsidRPr="0091413C">
              <w:rPr>
                <w:rFonts w:ascii="Times New Roman" w:eastAsia="Aptos" w:hAnsi="Times New Roman"/>
                <w:kern w:val="2"/>
                <w:sz w:val="20"/>
                <w:szCs w:val="20"/>
                <w14:ligatures w14:val="standardContextual"/>
              </w:rPr>
              <w:t xml:space="preserve"> </w:t>
            </w:r>
            <w:r w:rsidRPr="0091413C">
              <w:rPr>
                <w:rFonts w:ascii="Times New Roman" w:eastAsia="Aptos" w:hAnsi="Times New Roman"/>
                <w:iCs/>
                <w:kern w:val="2"/>
                <w:sz w:val="20"/>
                <w:szCs w:val="20"/>
                <w14:ligatures w14:val="standardContextual"/>
              </w:rPr>
              <w:t xml:space="preserve">DDR5 5600 MHz  DIMM </w:t>
            </w:r>
            <w:r w:rsidRPr="0091413C">
              <w:rPr>
                <w:rFonts w:ascii="Times New Roman" w:eastAsia="Aptos" w:hAnsi="Times New Roman"/>
                <w:kern w:val="2"/>
                <w:sz w:val="20"/>
                <w:szCs w:val="20"/>
                <w14:ligatures w14:val="standardContextual"/>
              </w:rPr>
              <w:t xml:space="preserve"> </w:t>
            </w:r>
            <w:r w:rsidRPr="0091413C">
              <w:rPr>
                <w:rFonts w:ascii="Times New Roman" w:eastAsia="Aptos" w:hAnsi="Times New Roman"/>
                <w:iCs/>
                <w:kern w:val="2"/>
                <w:sz w:val="20"/>
                <w:szCs w:val="20"/>
                <w14:ligatures w14:val="standardContextual"/>
              </w:rPr>
              <w:t>su galimybe plėsti iki 128GB DDR5</w:t>
            </w:r>
          </w:p>
        </w:tc>
        <w:tc>
          <w:tcPr>
            <w:tcW w:w="3439" w:type="dxa"/>
            <w:tcBorders>
              <w:top w:val="single" w:sz="4" w:space="0" w:color="00000A"/>
              <w:left w:val="single" w:sz="4" w:space="0" w:color="00000A"/>
              <w:bottom w:val="single" w:sz="4" w:space="0" w:color="00000A"/>
              <w:right w:val="single" w:sz="4" w:space="0" w:color="00000A"/>
            </w:tcBorders>
          </w:tcPr>
          <w:p w14:paraId="73565B44"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6D8FC834" w14:textId="77777777" w:rsidTr="00A65C29">
        <w:tc>
          <w:tcPr>
            <w:tcW w:w="817" w:type="dxa"/>
            <w:tcBorders>
              <w:top w:val="single" w:sz="4" w:space="0" w:color="00000A"/>
              <w:left w:val="single" w:sz="4" w:space="0" w:color="00000A"/>
              <w:bottom w:val="single" w:sz="4" w:space="0" w:color="00000A"/>
              <w:right w:val="single" w:sz="4" w:space="0" w:color="00000A"/>
            </w:tcBorders>
          </w:tcPr>
          <w:p w14:paraId="1699318C" w14:textId="3B2388A6" w:rsidR="0080216B" w:rsidRPr="0091413C" w:rsidRDefault="0017335A" w:rsidP="0080216B">
            <w:pPr>
              <w:suppressAutoHyphens w:val="0"/>
              <w:overflowPunct/>
              <w:spacing w:after="160" w:line="278" w:lineRule="auto"/>
              <w:rPr>
                <w:rFonts w:ascii="Times New Roman" w:eastAsia="Aptos" w:hAnsi="Times New Roman"/>
                <w:kern w:val="2"/>
                <w:sz w:val="20"/>
                <w:szCs w:val="20"/>
                <w14:ligatures w14:val="standardContextual"/>
              </w:rPr>
            </w:pPr>
            <w:r>
              <w:rPr>
                <w:rFonts w:ascii="Times New Roman" w:eastAsia="Aptos" w:hAnsi="Times New Roman"/>
                <w:kern w:val="2"/>
                <w:sz w:val="20"/>
                <w:szCs w:val="20"/>
                <w14:ligatures w14:val="standardContextual"/>
              </w:rPr>
              <w:t>8</w:t>
            </w:r>
          </w:p>
        </w:tc>
        <w:tc>
          <w:tcPr>
            <w:tcW w:w="3258" w:type="dxa"/>
            <w:tcBorders>
              <w:top w:val="single" w:sz="4" w:space="0" w:color="00000A"/>
              <w:left w:val="single" w:sz="4" w:space="0" w:color="00000A"/>
              <w:bottom w:val="single" w:sz="4" w:space="0" w:color="00000A"/>
              <w:right w:val="single" w:sz="4" w:space="0" w:color="00000A"/>
            </w:tcBorders>
            <w:hideMark/>
          </w:tcPr>
          <w:p w14:paraId="0E0E9471" w14:textId="77777777" w:rsidR="0080216B" w:rsidRPr="0091413C" w:rsidRDefault="0080216B" w:rsidP="0080216B">
            <w:pPr>
              <w:suppressAutoHyphens w:val="0"/>
              <w:overflowPunct/>
              <w:spacing w:after="160" w:line="278" w:lineRule="auto"/>
              <w:rPr>
                <w:rFonts w:ascii="Times New Roman" w:eastAsia="Aptos" w:hAnsi="Times New Roman"/>
                <w:bCs/>
                <w:kern w:val="2"/>
                <w:sz w:val="20"/>
                <w:szCs w:val="20"/>
                <w14:ligatures w14:val="standardContextual"/>
              </w:rPr>
            </w:pPr>
            <w:r w:rsidRPr="0091413C">
              <w:rPr>
                <w:rFonts w:ascii="Times New Roman" w:eastAsia="Aptos" w:hAnsi="Times New Roman"/>
                <w:bCs/>
                <w:kern w:val="2"/>
                <w:sz w:val="20"/>
                <w:szCs w:val="20"/>
                <w14:ligatures w14:val="standardContextual"/>
              </w:rPr>
              <w:t>Vaizdo plokštė</w:t>
            </w:r>
          </w:p>
        </w:tc>
        <w:tc>
          <w:tcPr>
            <w:tcW w:w="3361" w:type="dxa"/>
            <w:tcBorders>
              <w:top w:val="single" w:sz="4" w:space="0" w:color="00000A"/>
              <w:left w:val="single" w:sz="4" w:space="0" w:color="00000A"/>
              <w:bottom w:val="single" w:sz="4" w:space="0" w:color="00000A"/>
              <w:right w:val="single" w:sz="4" w:space="0" w:color="00000A"/>
            </w:tcBorders>
            <w:hideMark/>
          </w:tcPr>
          <w:p w14:paraId="60615897"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iCs/>
                <w:kern w:val="2"/>
                <w:sz w:val="20"/>
                <w:szCs w:val="20"/>
                <w14:ligatures w14:val="standardContextual"/>
              </w:rPr>
              <w:t xml:space="preserve">Vaizdo plokštės našumo reikšmė (angl. „G3D Mark“) pagal viešai publikuojamus </w:t>
            </w:r>
            <w:proofErr w:type="spellStart"/>
            <w:r w:rsidRPr="0091413C">
              <w:rPr>
                <w:rFonts w:ascii="Times New Roman" w:eastAsia="Aptos" w:hAnsi="Times New Roman"/>
                <w:iCs/>
                <w:kern w:val="2"/>
                <w:sz w:val="20"/>
                <w:szCs w:val="20"/>
                <w14:ligatures w14:val="standardContextual"/>
              </w:rPr>
              <w:t>Passmark</w:t>
            </w:r>
            <w:proofErr w:type="spellEnd"/>
            <w:r w:rsidRPr="0091413C">
              <w:rPr>
                <w:rFonts w:ascii="Times New Roman" w:eastAsia="Aptos" w:hAnsi="Times New Roman"/>
                <w:iCs/>
                <w:kern w:val="2"/>
                <w:sz w:val="20"/>
                <w:szCs w:val="20"/>
                <w14:ligatures w14:val="standardContextual"/>
              </w:rPr>
              <w:t xml:space="preserve"> GPU mark procesorių įvertinimo rezultatus, pateikiamus </w:t>
            </w:r>
            <w:hyperlink r:id="rId28" w:history="1">
              <w:r w:rsidRPr="0091413C">
                <w:rPr>
                  <w:rFonts w:ascii="Times New Roman" w:eastAsia="Aptos" w:hAnsi="Times New Roman"/>
                  <w:iCs/>
                  <w:color w:val="467886"/>
                  <w:kern w:val="2"/>
                  <w:sz w:val="20"/>
                  <w:szCs w:val="20"/>
                  <w:u w:val="single"/>
                  <w14:ligatures w14:val="standardContextual"/>
                </w:rPr>
                <w:t>https://www.videocardbenchmark.net/gpu_list.php</w:t>
              </w:r>
            </w:hyperlink>
            <w:r w:rsidRPr="0091413C">
              <w:rPr>
                <w:rFonts w:ascii="Times New Roman" w:eastAsia="Aptos" w:hAnsi="Times New Roman"/>
                <w:iCs/>
                <w:kern w:val="2"/>
                <w:sz w:val="20"/>
                <w:szCs w:val="20"/>
                <w14:ligatures w14:val="standardContextual"/>
              </w:rPr>
              <w:t xml:space="preserve">  ne mažiau </w:t>
            </w:r>
            <w:r w:rsidRPr="0091413C">
              <w:rPr>
                <w:rFonts w:ascii="Times New Roman" w:eastAsia="Aptos" w:hAnsi="Times New Roman"/>
                <w:iCs/>
                <w:kern w:val="2"/>
                <w:sz w:val="20"/>
                <w:szCs w:val="20"/>
                <w14:ligatures w14:val="standardContextual"/>
              </w:rPr>
              <w:lastRenderedPageBreak/>
              <w:t xml:space="preserve">35,500 taškų. </w:t>
            </w:r>
            <w:r w:rsidRPr="0091413C">
              <w:rPr>
                <w:rFonts w:ascii="Times New Roman" w:eastAsia="Aptos" w:hAnsi="Times New Roman"/>
                <w:kern w:val="2"/>
                <w:sz w:val="20"/>
                <w:szCs w:val="20"/>
                <w14:ligatures w14:val="standardContextual"/>
              </w:rPr>
              <w:t xml:space="preserve"> </w:t>
            </w:r>
            <w:r w:rsidRPr="0091413C">
              <w:rPr>
                <w:rFonts w:ascii="Times New Roman" w:eastAsia="Aptos" w:hAnsi="Times New Roman"/>
                <w:iCs/>
                <w:kern w:val="2"/>
                <w:sz w:val="20"/>
                <w:szCs w:val="20"/>
                <w14:ligatures w14:val="standardContextual"/>
              </w:rPr>
              <w:t>Ne mažiau nei 16GB GDDR7 atminties ir ne mažiau nei 3 vnt. DP (</w:t>
            </w:r>
            <w:proofErr w:type="spellStart"/>
            <w:r w:rsidRPr="0091413C">
              <w:rPr>
                <w:rFonts w:ascii="Times New Roman" w:eastAsia="Aptos" w:hAnsi="Times New Roman"/>
                <w:iCs/>
                <w:kern w:val="2"/>
                <w:sz w:val="20"/>
                <w:szCs w:val="20"/>
                <w14:ligatures w14:val="standardContextual"/>
              </w:rPr>
              <w:t>DisplayPort</w:t>
            </w:r>
            <w:proofErr w:type="spellEnd"/>
            <w:r w:rsidRPr="0091413C">
              <w:rPr>
                <w:rFonts w:ascii="Times New Roman" w:eastAsia="Aptos" w:hAnsi="Times New Roman"/>
                <w:iCs/>
                <w:kern w:val="2"/>
                <w:sz w:val="20"/>
                <w:szCs w:val="20"/>
                <w14:ligatures w14:val="standardContextual"/>
              </w:rPr>
              <w:t>), 1 vnt. HDMI jungčių.</w:t>
            </w:r>
          </w:p>
        </w:tc>
        <w:tc>
          <w:tcPr>
            <w:tcW w:w="3439" w:type="dxa"/>
            <w:tcBorders>
              <w:top w:val="single" w:sz="4" w:space="0" w:color="00000A"/>
              <w:left w:val="single" w:sz="4" w:space="0" w:color="00000A"/>
              <w:bottom w:val="single" w:sz="4" w:space="0" w:color="00000A"/>
              <w:right w:val="single" w:sz="4" w:space="0" w:color="00000A"/>
            </w:tcBorders>
          </w:tcPr>
          <w:p w14:paraId="119072C6"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304BFC02" w14:textId="77777777" w:rsidTr="00A65C29">
        <w:tc>
          <w:tcPr>
            <w:tcW w:w="817" w:type="dxa"/>
            <w:tcBorders>
              <w:top w:val="single" w:sz="4" w:space="0" w:color="00000A"/>
              <w:left w:val="single" w:sz="4" w:space="0" w:color="00000A"/>
              <w:bottom w:val="single" w:sz="4" w:space="0" w:color="00000A"/>
              <w:right w:val="single" w:sz="4" w:space="0" w:color="00000A"/>
            </w:tcBorders>
          </w:tcPr>
          <w:p w14:paraId="40006E86" w14:textId="32A84303" w:rsidR="0080216B" w:rsidRPr="0091413C" w:rsidRDefault="0017335A" w:rsidP="0080216B">
            <w:pPr>
              <w:suppressAutoHyphens w:val="0"/>
              <w:overflowPunct/>
              <w:spacing w:after="160" w:line="278" w:lineRule="auto"/>
              <w:rPr>
                <w:rFonts w:ascii="Times New Roman" w:eastAsia="Aptos" w:hAnsi="Times New Roman"/>
                <w:kern w:val="2"/>
                <w:sz w:val="20"/>
                <w:szCs w:val="20"/>
                <w14:ligatures w14:val="standardContextual"/>
              </w:rPr>
            </w:pPr>
            <w:r>
              <w:rPr>
                <w:rFonts w:ascii="Times New Roman" w:eastAsia="Aptos" w:hAnsi="Times New Roman"/>
                <w:kern w:val="2"/>
                <w:sz w:val="20"/>
                <w:szCs w:val="20"/>
                <w14:ligatures w14:val="standardContextual"/>
              </w:rPr>
              <w:t>9</w:t>
            </w:r>
          </w:p>
        </w:tc>
        <w:tc>
          <w:tcPr>
            <w:tcW w:w="3258" w:type="dxa"/>
            <w:tcBorders>
              <w:top w:val="single" w:sz="4" w:space="0" w:color="00000A"/>
              <w:left w:val="single" w:sz="4" w:space="0" w:color="00000A"/>
              <w:bottom w:val="single" w:sz="4" w:space="0" w:color="00000A"/>
              <w:right w:val="single" w:sz="4" w:space="0" w:color="00000A"/>
            </w:tcBorders>
            <w:hideMark/>
          </w:tcPr>
          <w:p w14:paraId="6B9CD96D" w14:textId="77777777" w:rsidR="0080216B" w:rsidRPr="0091413C" w:rsidRDefault="0080216B" w:rsidP="0080216B">
            <w:pPr>
              <w:suppressAutoHyphens w:val="0"/>
              <w:overflowPunct/>
              <w:spacing w:after="160" w:line="278" w:lineRule="auto"/>
              <w:rPr>
                <w:rFonts w:ascii="Times New Roman" w:eastAsia="Aptos" w:hAnsi="Times New Roman"/>
                <w:bCs/>
                <w:kern w:val="2"/>
                <w:sz w:val="20"/>
                <w:szCs w:val="20"/>
                <w14:ligatures w14:val="standardContextual"/>
              </w:rPr>
            </w:pPr>
            <w:r w:rsidRPr="0091413C">
              <w:rPr>
                <w:rFonts w:ascii="Times New Roman" w:eastAsia="Aptos" w:hAnsi="Times New Roman"/>
                <w:bCs/>
                <w:kern w:val="2"/>
                <w:sz w:val="20"/>
                <w:szCs w:val="20"/>
                <w14:ligatures w14:val="standardContextual"/>
              </w:rPr>
              <w:t>Vidiniai kaupikliai</w:t>
            </w:r>
          </w:p>
        </w:tc>
        <w:tc>
          <w:tcPr>
            <w:tcW w:w="3361" w:type="dxa"/>
            <w:tcBorders>
              <w:top w:val="single" w:sz="4" w:space="0" w:color="00000A"/>
              <w:left w:val="single" w:sz="4" w:space="0" w:color="00000A"/>
              <w:bottom w:val="single" w:sz="4" w:space="0" w:color="00000A"/>
              <w:right w:val="single" w:sz="4" w:space="0" w:color="00000A"/>
            </w:tcBorders>
            <w:hideMark/>
          </w:tcPr>
          <w:p w14:paraId="7B4E2720"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iCs/>
                <w:kern w:val="2"/>
                <w:sz w:val="20"/>
                <w:szCs w:val="20"/>
                <w14:ligatures w14:val="standardContextual"/>
              </w:rPr>
              <w:t>Ne mažiau kaip 1 TB SSD atminties</w:t>
            </w:r>
            <w:r w:rsidRPr="0091413C">
              <w:rPr>
                <w:rFonts w:ascii="Times New Roman" w:eastAsia="Aptos" w:hAnsi="Times New Roman"/>
                <w:kern w:val="2"/>
                <w:sz w:val="20"/>
                <w:szCs w:val="20"/>
                <w14:ligatures w14:val="standardContextual"/>
              </w:rPr>
              <w:t xml:space="preserve"> </w:t>
            </w:r>
            <w:r w:rsidRPr="0091413C">
              <w:rPr>
                <w:rFonts w:ascii="Times New Roman" w:eastAsia="Aptos" w:hAnsi="Times New Roman"/>
                <w:iCs/>
                <w:kern w:val="2"/>
                <w:sz w:val="20"/>
                <w:szCs w:val="20"/>
                <w14:ligatures w14:val="standardContextual"/>
              </w:rPr>
              <w:t>su integruota DRAM spartinančiąja atmintimi, palaikantis aparatinį duomenų šifravimą.</w:t>
            </w:r>
          </w:p>
        </w:tc>
        <w:tc>
          <w:tcPr>
            <w:tcW w:w="3439" w:type="dxa"/>
            <w:tcBorders>
              <w:top w:val="single" w:sz="4" w:space="0" w:color="00000A"/>
              <w:left w:val="single" w:sz="4" w:space="0" w:color="00000A"/>
              <w:bottom w:val="single" w:sz="4" w:space="0" w:color="00000A"/>
              <w:right w:val="single" w:sz="4" w:space="0" w:color="00000A"/>
            </w:tcBorders>
          </w:tcPr>
          <w:p w14:paraId="003FF2A3"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4B1E2DA9" w14:textId="77777777" w:rsidTr="00A65C29">
        <w:tc>
          <w:tcPr>
            <w:tcW w:w="817" w:type="dxa"/>
            <w:tcBorders>
              <w:top w:val="single" w:sz="4" w:space="0" w:color="00000A"/>
              <w:left w:val="single" w:sz="4" w:space="0" w:color="00000A"/>
              <w:bottom w:val="single" w:sz="4" w:space="0" w:color="00000A"/>
              <w:right w:val="single" w:sz="4" w:space="0" w:color="00000A"/>
            </w:tcBorders>
          </w:tcPr>
          <w:p w14:paraId="6E0F9352" w14:textId="6422FBAB"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1</w:t>
            </w:r>
            <w:r w:rsidR="0017335A">
              <w:rPr>
                <w:rFonts w:ascii="Times New Roman" w:eastAsia="Aptos" w:hAnsi="Times New Roman"/>
                <w:kern w:val="2"/>
                <w:sz w:val="20"/>
                <w:szCs w:val="20"/>
                <w14:ligatures w14:val="standardContextual"/>
              </w:rPr>
              <w:t>0</w:t>
            </w:r>
          </w:p>
        </w:tc>
        <w:tc>
          <w:tcPr>
            <w:tcW w:w="3258" w:type="dxa"/>
            <w:tcBorders>
              <w:top w:val="single" w:sz="4" w:space="0" w:color="00000A"/>
              <w:left w:val="single" w:sz="4" w:space="0" w:color="00000A"/>
              <w:bottom w:val="single" w:sz="4" w:space="0" w:color="00000A"/>
              <w:right w:val="single" w:sz="4" w:space="0" w:color="00000A"/>
            </w:tcBorders>
            <w:hideMark/>
          </w:tcPr>
          <w:p w14:paraId="66939AA9" w14:textId="77777777" w:rsidR="0080216B" w:rsidRPr="0091413C" w:rsidRDefault="0080216B" w:rsidP="0080216B">
            <w:pPr>
              <w:suppressAutoHyphens w:val="0"/>
              <w:overflowPunct/>
              <w:spacing w:after="160" w:line="278" w:lineRule="auto"/>
              <w:rPr>
                <w:rFonts w:ascii="Times New Roman" w:eastAsia="Aptos" w:hAnsi="Times New Roman"/>
                <w:bCs/>
                <w:kern w:val="2"/>
                <w:sz w:val="20"/>
                <w:szCs w:val="20"/>
                <w14:ligatures w14:val="standardContextual"/>
              </w:rPr>
            </w:pPr>
            <w:r w:rsidRPr="0091413C">
              <w:rPr>
                <w:rFonts w:ascii="Times New Roman" w:eastAsia="Aptos" w:hAnsi="Times New Roman"/>
                <w:bCs/>
                <w:kern w:val="2"/>
                <w:sz w:val="20"/>
                <w:szCs w:val="20"/>
                <w14:ligatures w14:val="standardContextual"/>
              </w:rPr>
              <w:t>Jungtys</w:t>
            </w:r>
          </w:p>
        </w:tc>
        <w:tc>
          <w:tcPr>
            <w:tcW w:w="3361" w:type="dxa"/>
            <w:tcBorders>
              <w:top w:val="single" w:sz="4" w:space="0" w:color="00000A"/>
              <w:left w:val="single" w:sz="4" w:space="0" w:color="00000A"/>
              <w:bottom w:val="single" w:sz="4" w:space="0" w:color="00000A"/>
              <w:right w:val="single" w:sz="4" w:space="0" w:color="00000A"/>
            </w:tcBorders>
          </w:tcPr>
          <w:p w14:paraId="47A1388F"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iCs/>
                <w:kern w:val="2"/>
                <w:sz w:val="20"/>
                <w:szCs w:val="20"/>
                <w14:ligatures w14:val="standardContextual"/>
              </w:rPr>
              <w:t xml:space="preserve">Ne mažiau kaip </w:t>
            </w:r>
            <w:r w:rsidRPr="0091413C">
              <w:rPr>
                <w:rFonts w:ascii="Times New Roman" w:eastAsia="Aptos" w:hAnsi="Times New Roman"/>
                <w:kern w:val="2"/>
                <w:sz w:val="20"/>
                <w:szCs w:val="20"/>
                <w14:ligatures w14:val="standardContextual"/>
              </w:rPr>
              <w:t xml:space="preserve"> </w:t>
            </w:r>
            <w:r w:rsidRPr="0091413C">
              <w:rPr>
                <w:rFonts w:ascii="Times New Roman" w:eastAsia="Aptos" w:hAnsi="Times New Roman"/>
                <w:iCs/>
                <w:kern w:val="2"/>
                <w:sz w:val="20"/>
                <w:szCs w:val="20"/>
                <w14:ligatures w14:val="standardContextual"/>
              </w:rPr>
              <w:t>10 USB jungčių, iš kurių:</w:t>
            </w:r>
          </w:p>
          <w:p w14:paraId="0F03A6C3"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iCs/>
                <w:kern w:val="2"/>
                <w:sz w:val="20"/>
                <w:szCs w:val="20"/>
                <w14:ligatures w14:val="standardContextual"/>
              </w:rPr>
              <w:t>ne mažiau kaip 6 x USB Type-A,</w:t>
            </w:r>
          </w:p>
          <w:p w14:paraId="1A212E08"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iCs/>
                <w:kern w:val="2"/>
                <w:sz w:val="20"/>
                <w:szCs w:val="20"/>
                <w14:ligatures w14:val="standardContextual"/>
              </w:rPr>
              <w:t>ne mažiau kaip 3 x USB Type-C,</w:t>
            </w:r>
          </w:p>
          <w:p w14:paraId="05EF9C50"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iCs/>
                <w:kern w:val="2"/>
                <w:sz w:val="20"/>
                <w:szCs w:val="20"/>
                <w14:ligatures w14:val="standardContextual"/>
              </w:rPr>
              <w:t xml:space="preserve">bent viena USB Type-C jungtis turi palaikyti ne mažesnę kaip 20 </w:t>
            </w:r>
            <w:proofErr w:type="spellStart"/>
            <w:r w:rsidRPr="0091413C">
              <w:rPr>
                <w:rFonts w:ascii="Times New Roman" w:eastAsia="Aptos" w:hAnsi="Times New Roman"/>
                <w:iCs/>
                <w:kern w:val="2"/>
                <w:sz w:val="20"/>
                <w:szCs w:val="20"/>
                <w14:ligatures w14:val="standardContextual"/>
              </w:rPr>
              <w:t>Gb</w:t>
            </w:r>
            <w:proofErr w:type="spellEnd"/>
            <w:r w:rsidRPr="0091413C">
              <w:rPr>
                <w:rFonts w:ascii="Times New Roman" w:eastAsia="Aptos" w:hAnsi="Times New Roman"/>
                <w:iCs/>
                <w:kern w:val="2"/>
                <w:sz w:val="20"/>
                <w:szCs w:val="20"/>
                <w14:ligatures w14:val="standardContextual"/>
              </w:rPr>
              <w:t>/s duomenų perdavimo spartą,</w:t>
            </w:r>
          </w:p>
          <w:p w14:paraId="544C4D67"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iCs/>
                <w:kern w:val="2"/>
                <w:sz w:val="20"/>
                <w:szCs w:val="20"/>
                <w14:ligatures w14:val="standardContextual"/>
              </w:rPr>
              <w:t>bent viena USB jungtis turi palaikyti įrenginių įkrovimo funkciją (</w:t>
            </w:r>
            <w:proofErr w:type="spellStart"/>
            <w:r w:rsidRPr="0091413C">
              <w:rPr>
                <w:rFonts w:ascii="Times New Roman" w:eastAsia="Aptos" w:hAnsi="Times New Roman"/>
                <w:iCs/>
                <w:kern w:val="2"/>
                <w:sz w:val="20"/>
                <w:szCs w:val="20"/>
                <w14:ligatures w14:val="standardContextual"/>
              </w:rPr>
              <w:t>PowerShare</w:t>
            </w:r>
            <w:proofErr w:type="spellEnd"/>
            <w:r w:rsidRPr="0091413C">
              <w:rPr>
                <w:rFonts w:ascii="Times New Roman" w:eastAsia="Aptos" w:hAnsi="Times New Roman"/>
                <w:iCs/>
                <w:kern w:val="2"/>
                <w:sz w:val="20"/>
                <w:szCs w:val="20"/>
                <w14:ligatures w14:val="standardContextual"/>
              </w:rPr>
              <w:t xml:space="preserve"> ar lygiavertę).</w:t>
            </w:r>
          </w:p>
          <w:p w14:paraId="0E4245EF"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iCs/>
                <w:kern w:val="2"/>
                <w:sz w:val="20"/>
                <w:szCs w:val="20"/>
                <w14:ligatures w14:val="standardContextual"/>
              </w:rPr>
              <w:t xml:space="preserve">Ne mažiau kaip 1 x </w:t>
            </w:r>
            <w:proofErr w:type="spellStart"/>
            <w:r w:rsidRPr="0091413C">
              <w:rPr>
                <w:rFonts w:ascii="Times New Roman" w:eastAsia="Aptos" w:hAnsi="Times New Roman"/>
                <w:iCs/>
                <w:kern w:val="2"/>
                <w:sz w:val="20"/>
                <w:szCs w:val="20"/>
                <w14:ligatures w14:val="standardContextual"/>
              </w:rPr>
              <w:t>Thunderbolt</w:t>
            </w:r>
            <w:proofErr w:type="spellEnd"/>
            <w:r w:rsidRPr="0091413C">
              <w:rPr>
                <w:rFonts w:ascii="Times New Roman" w:eastAsia="Aptos" w:hAnsi="Times New Roman"/>
                <w:iCs/>
                <w:kern w:val="2"/>
                <w:sz w:val="20"/>
                <w:szCs w:val="20"/>
                <w14:ligatures w14:val="standardContextual"/>
              </w:rPr>
              <w:t xml:space="preserve"> jungtis (ne mažesnė kaip 40 </w:t>
            </w:r>
            <w:proofErr w:type="spellStart"/>
            <w:r w:rsidRPr="0091413C">
              <w:rPr>
                <w:rFonts w:ascii="Times New Roman" w:eastAsia="Aptos" w:hAnsi="Times New Roman"/>
                <w:iCs/>
                <w:kern w:val="2"/>
                <w:sz w:val="20"/>
                <w:szCs w:val="20"/>
                <w14:ligatures w14:val="standardContextual"/>
              </w:rPr>
              <w:t>Gb</w:t>
            </w:r>
            <w:proofErr w:type="spellEnd"/>
            <w:r w:rsidRPr="0091413C">
              <w:rPr>
                <w:rFonts w:ascii="Times New Roman" w:eastAsia="Aptos" w:hAnsi="Times New Roman"/>
                <w:iCs/>
                <w:kern w:val="2"/>
                <w:sz w:val="20"/>
                <w:szCs w:val="20"/>
                <w14:ligatures w14:val="standardContextual"/>
              </w:rPr>
              <w:t>/s).</w:t>
            </w:r>
          </w:p>
          <w:p w14:paraId="1F818950"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iCs/>
                <w:kern w:val="2"/>
                <w:sz w:val="20"/>
                <w:szCs w:val="20"/>
                <w14:ligatures w14:val="standardContextual"/>
              </w:rPr>
              <w:t xml:space="preserve">Ne mažiau kaip 1 x RJ-45   (1 </w:t>
            </w:r>
            <w:proofErr w:type="spellStart"/>
            <w:r w:rsidRPr="0091413C">
              <w:rPr>
                <w:rFonts w:ascii="Times New Roman" w:eastAsia="Aptos" w:hAnsi="Times New Roman"/>
                <w:iCs/>
                <w:kern w:val="2"/>
                <w:sz w:val="20"/>
                <w:szCs w:val="20"/>
                <w14:ligatures w14:val="standardContextual"/>
              </w:rPr>
              <w:t>GbE</w:t>
            </w:r>
            <w:proofErr w:type="spellEnd"/>
            <w:r w:rsidRPr="0091413C">
              <w:rPr>
                <w:rFonts w:ascii="Times New Roman" w:eastAsia="Aptos" w:hAnsi="Times New Roman"/>
                <w:iCs/>
                <w:kern w:val="2"/>
                <w:sz w:val="20"/>
                <w:szCs w:val="20"/>
                <w14:ligatures w14:val="standardContextual"/>
              </w:rPr>
              <w:t>) tinklo jungtis.</w:t>
            </w:r>
          </w:p>
          <w:p w14:paraId="477D9156"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iCs/>
                <w:kern w:val="2"/>
                <w:sz w:val="20"/>
                <w:szCs w:val="20"/>
                <w14:ligatures w14:val="standardContextual"/>
              </w:rPr>
              <w:t>Ne mažiau kaip 1 x kombinuota garso jungtis (ausinėms ir mikrofonui).</w:t>
            </w:r>
          </w:p>
        </w:tc>
        <w:tc>
          <w:tcPr>
            <w:tcW w:w="3439" w:type="dxa"/>
            <w:tcBorders>
              <w:top w:val="single" w:sz="4" w:space="0" w:color="00000A"/>
              <w:left w:val="single" w:sz="4" w:space="0" w:color="00000A"/>
              <w:bottom w:val="single" w:sz="4" w:space="0" w:color="00000A"/>
              <w:right w:val="single" w:sz="4" w:space="0" w:color="00000A"/>
            </w:tcBorders>
          </w:tcPr>
          <w:p w14:paraId="373D70D3"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153AE212" w14:textId="77777777" w:rsidTr="00A65C29">
        <w:tc>
          <w:tcPr>
            <w:tcW w:w="817" w:type="dxa"/>
            <w:tcBorders>
              <w:top w:val="single" w:sz="4" w:space="0" w:color="00000A"/>
              <w:left w:val="single" w:sz="4" w:space="0" w:color="00000A"/>
              <w:bottom w:val="single" w:sz="4" w:space="0" w:color="00000A"/>
              <w:right w:val="single" w:sz="4" w:space="0" w:color="00000A"/>
            </w:tcBorders>
          </w:tcPr>
          <w:p w14:paraId="5FCA9285" w14:textId="665AB1DD"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1</w:t>
            </w:r>
            <w:r w:rsidR="0017335A">
              <w:rPr>
                <w:rFonts w:ascii="Times New Roman" w:eastAsia="Aptos" w:hAnsi="Times New Roman"/>
                <w:kern w:val="2"/>
                <w:sz w:val="20"/>
                <w:szCs w:val="20"/>
                <w14:ligatures w14:val="standardContextual"/>
              </w:rPr>
              <w:t>1</w:t>
            </w:r>
          </w:p>
        </w:tc>
        <w:tc>
          <w:tcPr>
            <w:tcW w:w="3258" w:type="dxa"/>
            <w:tcBorders>
              <w:top w:val="single" w:sz="4" w:space="0" w:color="00000A"/>
              <w:left w:val="single" w:sz="4" w:space="0" w:color="00000A"/>
              <w:bottom w:val="single" w:sz="4" w:space="0" w:color="00000A"/>
              <w:right w:val="single" w:sz="4" w:space="0" w:color="00000A"/>
            </w:tcBorders>
            <w:hideMark/>
          </w:tcPr>
          <w:p w14:paraId="7963E842" w14:textId="77777777" w:rsidR="0080216B" w:rsidRPr="0091413C" w:rsidRDefault="0080216B" w:rsidP="0080216B">
            <w:pPr>
              <w:suppressAutoHyphens w:val="0"/>
              <w:overflowPunct/>
              <w:spacing w:after="160" w:line="278" w:lineRule="auto"/>
              <w:rPr>
                <w:rFonts w:ascii="Times New Roman" w:eastAsia="Aptos" w:hAnsi="Times New Roman"/>
                <w:bCs/>
                <w:kern w:val="2"/>
                <w:sz w:val="20"/>
                <w:szCs w:val="20"/>
                <w14:ligatures w14:val="standardContextual"/>
              </w:rPr>
            </w:pPr>
            <w:r w:rsidRPr="0091413C">
              <w:rPr>
                <w:rFonts w:ascii="Times New Roman" w:eastAsia="Aptos" w:hAnsi="Times New Roman"/>
                <w:bCs/>
                <w:kern w:val="2"/>
                <w:sz w:val="20"/>
                <w:szCs w:val="20"/>
                <w14:ligatures w14:val="standardContextual"/>
              </w:rPr>
              <w:t>Garso plokštė</w:t>
            </w:r>
          </w:p>
        </w:tc>
        <w:tc>
          <w:tcPr>
            <w:tcW w:w="3361" w:type="dxa"/>
            <w:tcBorders>
              <w:top w:val="single" w:sz="4" w:space="0" w:color="00000A"/>
              <w:left w:val="single" w:sz="4" w:space="0" w:color="00000A"/>
              <w:bottom w:val="single" w:sz="4" w:space="0" w:color="00000A"/>
              <w:right w:val="single" w:sz="4" w:space="0" w:color="00000A"/>
            </w:tcBorders>
            <w:hideMark/>
          </w:tcPr>
          <w:p w14:paraId="08D2140E"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iCs/>
                <w:kern w:val="2"/>
                <w:sz w:val="20"/>
                <w:szCs w:val="20"/>
                <w14:ligatures w14:val="standardContextual"/>
              </w:rPr>
              <w:t>Integruota</w:t>
            </w:r>
          </w:p>
        </w:tc>
        <w:tc>
          <w:tcPr>
            <w:tcW w:w="3439" w:type="dxa"/>
            <w:tcBorders>
              <w:top w:val="single" w:sz="4" w:space="0" w:color="00000A"/>
              <w:left w:val="single" w:sz="4" w:space="0" w:color="00000A"/>
              <w:bottom w:val="single" w:sz="4" w:space="0" w:color="00000A"/>
              <w:right w:val="single" w:sz="4" w:space="0" w:color="00000A"/>
            </w:tcBorders>
          </w:tcPr>
          <w:p w14:paraId="7E581C19"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75301DF6" w14:textId="77777777" w:rsidTr="00A65C29">
        <w:tc>
          <w:tcPr>
            <w:tcW w:w="817" w:type="dxa"/>
            <w:tcBorders>
              <w:top w:val="single" w:sz="4" w:space="0" w:color="00000A"/>
              <w:left w:val="single" w:sz="4" w:space="0" w:color="00000A"/>
              <w:bottom w:val="single" w:sz="4" w:space="0" w:color="00000A"/>
              <w:right w:val="single" w:sz="4" w:space="0" w:color="00000A"/>
            </w:tcBorders>
          </w:tcPr>
          <w:p w14:paraId="0EFF911A" w14:textId="32704084"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1</w:t>
            </w:r>
            <w:r w:rsidR="0017335A">
              <w:rPr>
                <w:rFonts w:ascii="Times New Roman" w:eastAsia="Aptos" w:hAnsi="Times New Roman"/>
                <w:kern w:val="2"/>
                <w:sz w:val="20"/>
                <w:szCs w:val="20"/>
                <w14:ligatures w14:val="standardContextual"/>
              </w:rPr>
              <w:t>2</w:t>
            </w:r>
          </w:p>
        </w:tc>
        <w:tc>
          <w:tcPr>
            <w:tcW w:w="3258" w:type="dxa"/>
            <w:tcBorders>
              <w:top w:val="single" w:sz="4" w:space="0" w:color="00000A"/>
              <w:left w:val="single" w:sz="4" w:space="0" w:color="00000A"/>
              <w:bottom w:val="single" w:sz="4" w:space="0" w:color="00000A"/>
              <w:right w:val="single" w:sz="4" w:space="0" w:color="00000A"/>
            </w:tcBorders>
            <w:hideMark/>
          </w:tcPr>
          <w:p w14:paraId="7D6E4DA3" w14:textId="77777777" w:rsidR="0080216B" w:rsidRPr="0091413C" w:rsidRDefault="0080216B" w:rsidP="0080216B">
            <w:pPr>
              <w:suppressAutoHyphens w:val="0"/>
              <w:overflowPunct/>
              <w:spacing w:after="160" w:line="278" w:lineRule="auto"/>
              <w:rPr>
                <w:rFonts w:ascii="Times New Roman" w:eastAsia="Aptos" w:hAnsi="Times New Roman"/>
                <w:bCs/>
                <w:kern w:val="2"/>
                <w:sz w:val="20"/>
                <w:szCs w:val="20"/>
                <w14:ligatures w14:val="standardContextual"/>
              </w:rPr>
            </w:pPr>
            <w:r w:rsidRPr="0091413C">
              <w:rPr>
                <w:rFonts w:ascii="Times New Roman" w:eastAsia="Aptos" w:hAnsi="Times New Roman"/>
                <w:bCs/>
                <w:kern w:val="2"/>
                <w:sz w:val="20"/>
                <w:szCs w:val="20"/>
                <w14:ligatures w14:val="standardContextual"/>
              </w:rPr>
              <w:t>Klaviatūra ir pelė</w:t>
            </w:r>
          </w:p>
        </w:tc>
        <w:tc>
          <w:tcPr>
            <w:tcW w:w="3361" w:type="dxa"/>
            <w:tcBorders>
              <w:top w:val="single" w:sz="4" w:space="0" w:color="00000A"/>
              <w:left w:val="single" w:sz="4" w:space="0" w:color="00000A"/>
              <w:bottom w:val="single" w:sz="4" w:space="0" w:color="00000A"/>
              <w:right w:val="single" w:sz="4" w:space="0" w:color="00000A"/>
            </w:tcBorders>
            <w:hideMark/>
          </w:tcPr>
          <w:p w14:paraId="0BA55317"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kern w:val="2"/>
                <w:sz w:val="20"/>
                <w:szCs w:val="20"/>
                <w14:ligatures w14:val="standardContextual"/>
              </w:rPr>
              <w:t>Laidinė, to paties gamintojo klaviatūra ir pelė.  Klaviatūra  su lietuviškomis (išgraviruota arba klaviatūros gamintojo gamybos procese realizuota) ir lotyniškomis raidėmis. Klaviatūra turi būti atspari skysčių išsiliejimui. Pelė optinė, su reguliuojama skiriamąja geba (ne mažiau kaip iki 1600 DPI)</w:t>
            </w:r>
          </w:p>
        </w:tc>
        <w:tc>
          <w:tcPr>
            <w:tcW w:w="3439" w:type="dxa"/>
            <w:tcBorders>
              <w:top w:val="single" w:sz="4" w:space="0" w:color="00000A"/>
              <w:left w:val="single" w:sz="4" w:space="0" w:color="00000A"/>
              <w:bottom w:val="single" w:sz="4" w:space="0" w:color="00000A"/>
              <w:right w:val="single" w:sz="4" w:space="0" w:color="00000A"/>
            </w:tcBorders>
          </w:tcPr>
          <w:p w14:paraId="607149FB"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0A316375" w14:textId="77777777" w:rsidTr="00A65C29">
        <w:tc>
          <w:tcPr>
            <w:tcW w:w="817" w:type="dxa"/>
            <w:tcBorders>
              <w:top w:val="single" w:sz="4" w:space="0" w:color="00000A"/>
              <w:left w:val="single" w:sz="4" w:space="0" w:color="00000A"/>
              <w:bottom w:val="single" w:sz="4" w:space="0" w:color="00000A"/>
              <w:right w:val="single" w:sz="4" w:space="0" w:color="00000A"/>
            </w:tcBorders>
          </w:tcPr>
          <w:p w14:paraId="51FA6944" w14:textId="07147D02"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1</w:t>
            </w:r>
            <w:r w:rsidR="0017335A">
              <w:rPr>
                <w:rFonts w:ascii="Times New Roman" w:eastAsia="Aptos" w:hAnsi="Times New Roman"/>
                <w:kern w:val="2"/>
                <w:sz w:val="20"/>
                <w:szCs w:val="20"/>
                <w14:ligatures w14:val="standardContextual"/>
              </w:rPr>
              <w:t>3</w:t>
            </w:r>
          </w:p>
        </w:tc>
        <w:tc>
          <w:tcPr>
            <w:tcW w:w="3258" w:type="dxa"/>
            <w:tcBorders>
              <w:top w:val="single" w:sz="4" w:space="0" w:color="00000A"/>
              <w:left w:val="single" w:sz="4" w:space="0" w:color="00000A"/>
              <w:bottom w:val="single" w:sz="4" w:space="0" w:color="00000A"/>
              <w:right w:val="single" w:sz="4" w:space="0" w:color="00000A"/>
            </w:tcBorders>
            <w:hideMark/>
          </w:tcPr>
          <w:p w14:paraId="0EA53C22" w14:textId="77777777" w:rsidR="0080216B" w:rsidRPr="0091413C" w:rsidRDefault="0080216B" w:rsidP="0080216B">
            <w:pPr>
              <w:suppressAutoHyphens w:val="0"/>
              <w:overflowPunct/>
              <w:spacing w:after="160" w:line="278" w:lineRule="auto"/>
              <w:rPr>
                <w:rFonts w:ascii="Times New Roman" w:eastAsia="Aptos" w:hAnsi="Times New Roman"/>
                <w:bCs/>
                <w:kern w:val="2"/>
                <w:sz w:val="20"/>
                <w:szCs w:val="20"/>
                <w14:ligatures w14:val="standardContextual"/>
              </w:rPr>
            </w:pPr>
            <w:r w:rsidRPr="0091413C">
              <w:rPr>
                <w:rFonts w:ascii="Times New Roman" w:eastAsia="Aptos" w:hAnsi="Times New Roman"/>
                <w:bCs/>
                <w:kern w:val="2"/>
                <w:sz w:val="20"/>
                <w:szCs w:val="20"/>
                <w14:ligatures w14:val="standardContextual"/>
              </w:rPr>
              <w:t>Korpusas</w:t>
            </w:r>
          </w:p>
        </w:tc>
        <w:tc>
          <w:tcPr>
            <w:tcW w:w="3361" w:type="dxa"/>
            <w:tcBorders>
              <w:top w:val="single" w:sz="4" w:space="0" w:color="00000A"/>
              <w:left w:val="single" w:sz="4" w:space="0" w:color="00000A"/>
              <w:bottom w:val="single" w:sz="4" w:space="0" w:color="00000A"/>
              <w:right w:val="single" w:sz="4" w:space="0" w:color="00000A"/>
            </w:tcBorders>
            <w:hideMark/>
          </w:tcPr>
          <w:p w14:paraId="7400A370"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proofErr w:type="spellStart"/>
            <w:r w:rsidRPr="0091413C">
              <w:rPr>
                <w:rFonts w:ascii="Times New Roman" w:eastAsia="Aptos" w:hAnsi="Times New Roman"/>
                <w:iCs/>
                <w:kern w:val="2"/>
                <w:sz w:val="20"/>
                <w:szCs w:val="20"/>
                <w14:ligatures w14:val="standardContextual"/>
              </w:rPr>
              <w:t>Tower</w:t>
            </w:r>
            <w:proofErr w:type="spellEnd"/>
            <w:r w:rsidRPr="0091413C">
              <w:rPr>
                <w:rFonts w:ascii="Times New Roman" w:eastAsia="Aptos" w:hAnsi="Times New Roman"/>
                <w:iCs/>
                <w:kern w:val="2"/>
                <w:sz w:val="20"/>
                <w:szCs w:val="20"/>
                <w14:ligatures w14:val="standardContextual"/>
              </w:rPr>
              <w:t xml:space="preserve"> tipo korpusas su ne mažesnės kaip 1500 W galios, ne žemesnės kaip 80 </w:t>
            </w:r>
            <w:proofErr w:type="spellStart"/>
            <w:r w:rsidRPr="0091413C">
              <w:rPr>
                <w:rFonts w:ascii="Times New Roman" w:eastAsia="Aptos" w:hAnsi="Times New Roman"/>
                <w:iCs/>
                <w:kern w:val="2"/>
                <w:sz w:val="20"/>
                <w:szCs w:val="20"/>
                <w14:ligatures w14:val="standardContextual"/>
              </w:rPr>
              <w:t>Plus</w:t>
            </w:r>
            <w:proofErr w:type="spellEnd"/>
            <w:r w:rsidRPr="0091413C">
              <w:rPr>
                <w:rFonts w:ascii="Times New Roman" w:eastAsia="Aptos" w:hAnsi="Times New Roman"/>
                <w:iCs/>
                <w:kern w:val="2"/>
                <w:sz w:val="20"/>
                <w:szCs w:val="20"/>
                <w14:ligatures w14:val="standardContextual"/>
              </w:rPr>
              <w:t xml:space="preserve"> </w:t>
            </w:r>
            <w:proofErr w:type="spellStart"/>
            <w:r w:rsidRPr="0091413C">
              <w:rPr>
                <w:rFonts w:ascii="Times New Roman" w:eastAsia="Aptos" w:hAnsi="Times New Roman"/>
                <w:iCs/>
                <w:kern w:val="2"/>
                <w:sz w:val="20"/>
                <w:szCs w:val="20"/>
                <w14:ligatures w14:val="standardContextual"/>
              </w:rPr>
              <w:t>Platinum</w:t>
            </w:r>
            <w:proofErr w:type="spellEnd"/>
            <w:r w:rsidRPr="0091413C">
              <w:rPr>
                <w:rFonts w:ascii="Times New Roman" w:eastAsia="Aptos" w:hAnsi="Times New Roman"/>
                <w:iCs/>
                <w:kern w:val="2"/>
                <w:sz w:val="20"/>
                <w:szCs w:val="20"/>
                <w14:ligatures w14:val="standardContextual"/>
              </w:rPr>
              <w:t xml:space="preserve"> efektyvumo klasės maitinimo bloku.</w:t>
            </w:r>
          </w:p>
        </w:tc>
        <w:tc>
          <w:tcPr>
            <w:tcW w:w="3439" w:type="dxa"/>
            <w:tcBorders>
              <w:top w:val="single" w:sz="4" w:space="0" w:color="00000A"/>
              <w:left w:val="single" w:sz="4" w:space="0" w:color="00000A"/>
              <w:bottom w:val="single" w:sz="4" w:space="0" w:color="00000A"/>
              <w:right w:val="single" w:sz="4" w:space="0" w:color="00000A"/>
            </w:tcBorders>
          </w:tcPr>
          <w:p w14:paraId="578AFDA4"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25BB03C9" w14:textId="77777777" w:rsidTr="00A65C29">
        <w:tc>
          <w:tcPr>
            <w:tcW w:w="817" w:type="dxa"/>
            <w:tcBorders>
              <w:top w:val="single" w:sz="4" w:space="0" w:color="00000A"/>
              <w:left w:val="single" w:sz="4" w:space="0" w:color="00000A"/>
              <w:bottom w:val="single" w:sz="4" w:space="0" w:color="00000A"/>
              <w:right w:val="single" w:sz="4" w:space="0" w:color="00000A"/>
            </w:tcBorders>
          </w:tcPr>
          <w:p w14:paraId="23C1420B" w14:textId="4FF5F882"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1</w:t>
            </w:r>
            <w:r w:rsidR="0017335A">
              <w:rPr>
                <w:rFonts w:ascii="Times New Roman" w:eastAsia="Aptos" w:hAnsi="Times New Roman"/>
                <w:kern w:val="2"/>
                <w:sz w:val="20"/>
                <w:szCs w:val="20"/>
                <w14:ligatures w14:val="standardContextual"/>
              </w:rPr>
              <w:t>4</w:t>
            </w:r>
          </w:p>
        </w:tc>
        <w:tc>
          <w:tcPr>
            <w:tcW w:w="3258" w:type="dxa"/>
            <w:tcBorders>
              <w:top w:val="single" w:sz="4" w:space="0" w:color="00000A"/>
              <w:left w:val="single" w:sz="4" w:space="0" w:color="00000A"/>
              <w:bottom w:val="single" w:sz="4" w:space="0" w:color="00000A"/>
              <w:right w:val="single" w:sz="4" w:space="0" w:color="00000A"/>
            </w:tcBorders>
            <w:hideMark/>
          </w:tcPr>
          <w:p w14:paraId="480F5EDC" w14:textId="77777777" w:rsidR="0080216B" w:rsidRPr="0091413C" w:rsidRDefault="0080216B" w:rsidP="0080216B">
            <w:pPr>
              <w:suppressAutoHyphens w:val="0"/>
              <w:overflowPunct/>
              <w:spacing w:after="160" w:line="278" w:lineRule="auto"/>
              <w:rPr>
                <w:rFonts w:ascii="Times New Roman" w:eastAsia="Aptos" w:hAnsi="Times New Roman"/>
                <w:bCs/>
                <w:kern w:val="2"/>
                <w:sz w:val="20"/>
                <w:szCs w:val="20"/>
                <w14:ligatures w14:val="standardContextual"/>
              </w:rPr>
            </w:pPr>
            <w:r w:rsidRPr="0091413C">
              <w:rPr>
                <w:rFonts w:ascii="Times New Roman" w:eastAsia="Aptos" w:hAnsi="Times New Roman"/>
                <w:bCs/>
                <w:kern w:val="2"/>
                <w:sz w:val="20"/>
                <w:szCs w:val="20"/>
                <w14:ligatures w14:val="standardContextual"/>
              </w:rPr>
              <w:t>Operacinė sistema</w:t>
            </w:r>
          </w:p>
        </w:tc>
        <w:tc>
          <w:tcPr>
            <w:tcW w:w="3361" w:type="dxa"/>
            <w:tcBorders>
              <w:top w:val="single" w:sz="4" w:space="0" w:color="00000A"/>
              <w:left w:val="single" w:sz="4" w:space="0" w:color="00000A"/>
              <w:bottom w:val="single" w:sz="4" w:space="0" w:color="00000A"/>
              <w:right w:val="single" w:sz="4" w:space="0" w:color="00000A"/>
            </w:tcBorders>
            <w:hideMark/>
          </w:tcPr>
          <w:p w14:paraId="10B706F9"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iCs/>
                <w:kern w:val="2"/>
                <w:sz w:val="20"/>
                <w:szCs w:val="20"/>
                <w14:ligatures w14:val="standardContextual"/>
              </w:rPr>
              <w:t xml:space="preserve">Operacinė sistema: </w:t>
            </w:r>
            <w:r w:rsidRPr="0091413C">
              <w:rPr>
                <w:rFonts w:ascii="Times New Roman" w:eastAsia="Aptos" w:hAnsi="Times New Roman"/>
                <w:kern w:val="2"/>
                <w:sz w:val="20"/>
                <w:szCs w:val="20"/>
                <w14:ligatures w14:val="standardContextual"/>
              </w:rPr>
              <w:t xml:space="preserve"> Ne senesnė kaip </w:t>
            </w:r>
            <w:r w:rsidRPr="0091413C">
              <w:rPr>
                <w:rFonts w:ascii="Times New Roman" w:eastAsia="Aptos" w:hAnsi="Times New Roman"/>
                <w:iCs/>
                <w:kern w:val="2"/>
                <w:sz w:val="20"/>
                <w:szCs w:val="20"/>
                <w14:ligatures w14:val="standardContextual"/>
              </w:rPr>
              <w:t xml:space="preserve">MS Windows 11 Pro arba lygiavertė operacinė sistema (kompiuteris turi būti sertifikuotas siūlomai operacinei sistemai). </w:t>
            </w:r>
          </w:p>
        </w:tc>
        <w:tc>
          <w:tcPr>
            <w:tcW w:w="3439" w:type="dxa"/>
            <w:tcBorders>
              <w:top w:val="single" w:sz="4" w:space="0" w:color="00000A"/>
              <w:left w:val="single" w:sz="4" w:space="0" w:color="00000A"/>
              <w:bottom w:val="single" w:sz="4" w:space="0" w:color="00000A"/>
              <w:right w:val="single" w:sz="4" w:space="0" w:color="00000A"/>
            </w:tcBorders>
          </w:tcPr>
          <w:p w14:paraId="58934B42"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5155CCCB" w14:textId="77777777" w:rsidTr="00A65C29">
        <w:tc>
          <w:tcPr>
            <w:tcW w:w="817" w:type="dxa"/>
            <w:tcBorders>
              <w:top w:val="single" w:sz="4" w:space="0" w:color="00000A"/>
              <w:left w:val="single" w:sz="4" w:space="0" w:color="00000A"/>
              <w:bottom w:val="single" w:sz="4" w:space="0" w:color="00000A"/>
              <w:right w:val="single" w:sz="4" w:space="0" w:color="00000A"/>
            </w:tcBorders>
          </w:tcPr>
          <w:p w14:paraId="128D0393" w14:textId="2D55D7D0"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lastRenderedPageBreak/>
              <w:t>1</w:t>
            </w:r>
            <w:r w:rsidR="0017335A">
              <w:rPr>
                <w:rFonts w:ascii="Times New Roman" w:eastAsia="Aptos" w:hAnsi="Times New Roman"/>
                <w:kern w:val="2"/>
                <w:sz w:val="20"/>
                <w:szCs w:val="20"/>
                <w14:ligatures w14:val="standardContextual"/>
              </w:rPr>
              <w:t>5</w:t>
            </w:r>
          </w:p>
        </w:tc>
        <w:tc>
          <w:tcPr>
            <w:tcW w:w="3258" w:type="dxa"/>
            <w:tcBorders>
              <w:top w:val="single" w:sz="4" w:space="0" w:color="00000A"/>
              <w:left w:val="single" w:sz="4" w:space="0" w:color="00000A"/>
              <w:bottom w:val="single" w:sz="4" w:space="0" w:color="00000A"/>
              <w:right w:val="single" w:sz="4" w:space="0" w:color="00000A"/>
            </w:tcBorders>
            <w:hideMark/>
          </w:tcPr>
          <w:p w14:paraId="46CED1CE" w14:textId="77777777" w:rsidR="0080216B" w:rsidRPr="0091413C" w:rsidRDefault="0080216B" w:rsidP="0080216B">
            <w:pPr>
              <w:suppressAutoHyphens w:val="0"/>
              <w:overflowPunct/>
              <w:spacing w:after="160" w:line="278" w:lineRule="auto"/>
              <w:rPr>
                <w:rFonts w:ascii="Times New Roman" w:eastAsia="Aptos" w:hAnsi="Times New Roman"/>
                <w:bCs/>
                <w:kern w:val="2"/>
                <w:sz w:val="20"/>
                <w:szCs w:val="20"/>
                <w14:ligatures w14:val="standardContextual"/>
              </w:rPr>
            </w:pPr>
            <w:r w:rsidRPr="0091413C">
              <w:rPr>
                <w:rFonts w:ascii="Times New Roman" w:eastAsia="Aptos" w:hAnsi="Times New Roman"/>
                <w:bCs/>
                <w:kern w:val="2"/>
                <w:sz w:val="20"/>
                <w:szCs w:val="20"/>
                <w14:ligatures w14:val="standardContextual"/>
              </w:rPr>
              <w:t>Apsaugos ypatybės</w:t>
            </w:r>
          </w:p>
        </w:tc>
        <w:tc>
          <w:tcPr>
            <w:tcW w:w="3361" w:type="dxa"/>
            <w:tcBorders>
              <w:top w:val="single" w:sz="4" w:space="0" w:color="00000A"/>
              <w:left w:val="single" w:sz="4" w:space="0" w:color="00000A"/>
              <w:bottom w:val="single" w:sz="4" w:space="0" w:color="00000A"/>
              <w:right w:val="single" w:sz="4" w:space="0" w:color="00000A"/>
            </w:tcBorders>
            <w:hideMark/>
          </w:tcPr>
          <w:p w14:paraId="0753968B"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iCs/>
                <w:kern w:val="2"/>
                <w:sz w:val="20"/>
                <w:szCs w:val="20"/>
                <w14:ligatures w14:val="standardContextual"/>
              </w:rPr>
              <w:t>Integruota ne prastesnė, kaip TPM 2.0 standartus atitinkanti mikroschema.</w:t>
            </w:r>
          </w:p>
        </w:tc>
        <w:tc>
          <w:tcPr>
            <w:tcW w:w="3439" w:type="dxa"/>
            <w:tcBorders>
              <w:top w:val="single" w:sz="4" w:space="0" w:color="00000A"/>
              <w:left w:val="single" w:sz="4" w:space="0" w:color="00000A"/>
              <w:bottom w:val="single" w:sz="4" w:space="0" w:color="00000A"/>
              <w:right w:val="single" w:sz="4" w:space="0" w:color="00000A"/>
            </w:tcBorders>
          </w:tcPr>
          <w:p w14:paraId="2CC309A5"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150EB535" w14:textId="77777777" w:rsidTr="00A65C29">
        <w:tc>
          <w:tcPr>
            <w:tcW w:w="817" w:type="dxa"/>
            <w:tcBorders>
              <w:top w:val="single" w:sz="4" w:space="0" w:color="00000A"/>
              <w:left w:val="single" w:sz="4" w:space="0" w:color="00000A"/>
              <w:bottom w:val="single" w:sz="4" w:space="0" w:color="00000A"/>
              <w:right w:val="single" w:sz="4" w:space="0" w:color="00000A"/>
            </w:tcBorders>
          </w:tcPr>
          <w:p w14:paraId="639E5705" w14:textId="5F69D598"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1</w:t>
            </w:r>
            <w:r w:rsidR="0017335A">
              <w:rPr>
                <w:rFonts w:ascii="Times New Roman" w:eastAsia="Aptos" w:hAnsi="Times New Roman"/>
                <w:kern w:val="2"/>
                <w:sz w:val="20"/>
                <w:szCs w:val="20"/>
                <w14:ligatures w14:val="standardContextual"/>
              </w:rPr>
              <w:t>6</w:t>
            </w:r>
          </w:p>
        </w:tc>
        <w:tc>
          <w:tcPr>
            <w:tcW w:w="3258" w:type="dxa"/>
            <w:tcBorders>
              <w:top w:val="single" w:sz="4" w:space="0" w:color="00000A"/>
              <w:left w:val="single" w:sz="4" w:space="0" w:color="00000A"/>
              <w:bottom w:val="single" w:sz="4" w:space="0" w:color="00000A"/>
              <w:right w:val="single" w:sz="4" w:space="0" w:color="00000A"/>
            </w:tcBorders>
            <w:hideMark/>
          </w:tcPr>
          <w:p w14:paraId="4C7D3B66" w14:textId="77777777" w:rsidR="0080216B" w:rsidRPr="0091413C" w:rsidRDefault="0080216B" w:rsidP="0080216B">
            <w:pPr>
              <w:suppressAutoHyphens w:val="0"/>
              <w:overflowPunct/>
              <w:spacing w:after="160" w:line="278" w:lineRule="auto"/>
              <w:rPr>
                <w:rFonts w:ascii="Times New Roman" w:eastAsia="Aptos" w:hAnsi="Times New Roman"/>
                <w:bCs/>
                <w:kern w:val="2"/>
                <w:sz w:val="20"/>
                <w:szCs w:val="20"/>
                <w14:ligatures w14:val="standardContextual"/>
              </w:rPr>
            </w:pPr>
            <w:r w:rsidRPr="0091413C">
              <w:rPr>
                <w:rFonts w:ascii="Times New Roman" w:eastAsia="Aptos" w:hAnsi="Times New Roman"/>
                <w:bCs/>
                <w:kern w:val="2"/>
                <w:sz w:val="20"/>
                <w:szCs w:val="20"/>
                <w14:ligatures w14:val="standardContextual"/>
              </w:rPr>
              <w:t>Surinkimo reikalavimai</w:t>
            </w:r>
          </w:p>
        </w:tc>
        <w:tc>
          <w:tcPr>
            <w:tcW w:w="3361" w:type="dxa"/>
            <w:tcBorders>
              <w:top w:val="single" w:sz="4" w:space="0" w:color="00000A"/>
              <w:left w:val="single" w:sz="4" w:space="0" w:color="00000A"/>
              <w:bottom w:val="single" w:sz="4" w:space="0" w:color="00000A"/>
              <w:right w:val="single" w:sz="4" w:space="0" w:color="00000A"/>
            </w:tcBorders>
            <w:hideMark/>
          </w:tcPr>
          <w:p w14:paraId="7B5C970F"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iCs/>
                <w:kern w:val="2"/>
                <w:sz w:val="20"/>
                <w:szCs w:val="20"/>
                <w14:ligatures w14:val="standardContextual"/>
              </w:rPr>
              <w:t>Visos esminės kompiuterio dalys turi būti pagamintos to paties įrangos gamintojo ir/arba pažymėtos to paties gamintojo prekės ženklu.</w:t>
            </w:r>
          </w:p>
        </w:tc>
        <w:tc>
          <w:tcPr>
            <w:tcW w:w="3439" w:type="dxa"/>
            <w:tcBorders>
              <w:top w:val="single" w:sz="4" w:space="0" w:color="00000A"/>
              <w:left w:val="single" w:sz="4" w:space="0" w:color="00000A"/>
              <w:bottom w:val="single" w:sz="4" w:space="0" w:color="00000A"/>
              <w:right w:val="single" w:sz="4" w:space="0" w:color="00000A"/>
            </w:tcBorders>
          </w:tcPr>
          <w:p w14:paraId="2A1C26F1"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1AF6F88E" w14:textId="77777777" w:rsidTr="00A65C29">
        <w:tc>
          <w:tcPr>
            <w:tcW w:w="817" w:type="dxa"/>
            <w:tcBorders>
              <w:top w:val="single" w:sz="4" w:space="0" w:color="00000A"/>
              <w:left w:val="single" w:sz="4" w:space="0" w:color="00000A"/>
              <w:bottom w:val="single" w:sz="4" w:space="0" w:color="00000A"/>
              <w:right w:val="single" w:sz="4" w:space="0" w:color="00000A"/>
            </w:tcBorders>
          </w:tcPr>
          <w:p w14:paraId="704A7AEF" w14:textId="3BB5234A"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1</w:t>
            </w:r>
            <w:r w:rsidR="0017335A">
              <w:rPr>
                <w:rFonts w:ascii="Times New Roman" w:eastAsia="Aptos" w:hAnsi="Times New Roman"/>
                <w:kern w:val="2"/>
                <w:sz w:val="20"/>
                <w:szCs w:val="20"/>
                <w14:ligatures w14:val="standardContextual"/>
              </w:rPr>
              <w:t>7</w:t>
            </w:r>
          </w:p>
        </w:tc>
        <w:tc>
          <w:tcPr>
            <w:tcW w:w="3258" w:type="dxa"/>
            <w:tcBorders>
              <w:top w:val="single" w:sz="4" w:space="0" w:color="00000A"/>
              <w:left w:val="single" w:sz="4" w:space="0" w:color="00000A"/>
              <w:bottom w:val="single" w:sz="4" w:space="0" w:color="00000A"/>
              <w:right w:val="single" w:sz="4" w:space="0" w:color="00000A"/>
            </w:tcBorders>
            <w:hideMark/>
          </w:tcPr>
          <w:p w14:paraId="745B0401" w14:textId="77777777" w:rsidR="0080216B" w:rsidRPr="0091413C" w:rsidRDefault="0080216B" w:rsidP="0080216B">
            <w:pPr>
              <w:suppressAutoHyphens w:val="0"/>
              <w:overflowPunct/>
              <w:spacing w:after="160" w:line="278" w:lineRule="auto"/>
              <w:rPr>
                <w:rFonts w:ascii="Times New Roman" w:eastAsia="Aptos" w:hAnsi="Times New Roman"/>
                <w:bCs/>
                <w:kern w:val="2"/>
                <w:sz w:val="20"/>
                <w:szCs w:val="20"/>
                <w14:ligatures w14:val="standardContextual"/>
              </w:rPr>
            </w:pPr>
            <w:r w:rsidRPr="0091413C">
              <w:rPr>
                <w:rFonts w:ascii="Times New Roman" w:eastAsia="Aptos" w:hAnsi="Times New Roman"/>
                <w:bCs/>
                <w:kern w:val="2"/>
                <w:sz w:val="20"/>
                <w:szCs w:val="20"/>
                <w14:ligatures w14:val="standardContextual"/>
              </w:rPr>
              <w:t>Įrangos kokybė</w:t>
            </w:r>
          </w:p>
        </w:tc>
        <w:tc>
          <w:tcPr>
            <w:tcW w:w="3361" w:type="dxa"/>
            <w:tcBorders>
              <w:top w:val="single" w:sz="4" w:space="0" w:color="00000A"/>
              <w:left w:val="single" w:sz="4" w:space="0" w:color="00000A"/>
              <w:bottom w:val="single" w:sz="4" w:space="0" w:color="00000A"/>
              <w:right w:val="single" w:sz="4" w:space="0" w:color="00000A"/>
            </w:tcBorders>
            <w:hideMark/>
          </w:tcPr>
          <w:p w14:paraId="62B58AD4" w14:textId="77777777"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kern w:val="2"/>
                <w:sz w:val="20"/>
                <w:szCs w:val="20"/>
                <w14:ligatures w14:val="standardContextual"/>
              </w:rPr>
              <w:t xml:space="preserve">Visa įranga turi būti </w:t>
            </w:r>
            <w:proofErr w:type="spellStart"/>
            <w:r w:rsidRPr="0091413C">
              <w:rPr>
                <w:rFonts w:ascii="Times New Roman" w:eastAsia="Aptos" w:hAnsi="Times New Roman"/>
                <w:kern w:val="2"/>
                <w:sz w:val="20"/>
                <w:szCs w:val="20"/>
                <w14:ligatures w14:val="standardContextual"/>
              </w:rPr>
              <w:t>gamykliškai</w:t>
            </w:r>
            <w:proofErr w:type="spellEnd"/>
            <w:r w:rsidRPr="0091413C">
              <w:rPr>
                <w:rFonts w:ascii="Times New Roman" w:eastAsia="Aptos" w:hAnsi="Times New Roman"/>
                <w:kern w:val="2"/>
                <w:sz w:val="20"/>
                <w:szCs w:val="20"/>
                <w14:ligatures w14:val="standardContextual"/>
              </w:rPr>
              <w:t xml:space="preserve"> nauja „</w:t>
            </w:r>
            <w:proofErr w:type="spellStart"/>
            <w:r w:rsidRPr="0091413C">
              <w:rPr>
                <w:rFonts w:ascii="Times New Roman" w:eastAsia="Aptos" w:hAnsi="Times New Roman"/>
                <w:kern w:val="2"/>
                <w:sz w:val="20"/>
                <w:szCs w:val="20"/>
                <w14:ligatures w14:val="standardContextual"/>
              </w:rPr>
              <w:t>brand</w:t>
            </w:r>
            <w:proofErr w:type="spellEnd"/>
            <w:r w:rsidRPr="0091413C">
              <w:rPr>
                <w:rFonts w:ascii="Times New Roman" w:eastAsia="Aptos" w:hAnsi="Times New Roman"/>
                <w:kern w:val="2"/>
                <w:sz w:val="20"/>
                <w:szCs w:val="20"/>
                <w14:ligatures w14:val="standardContextual"/>
              </w:rPr>
              <w:t xml:space="preserve"> </w:t>
            </w:r>
            <w:proofErr w:type="spellStart"/>
            <w:r w:rsidRPr="0091413C">
              <w:rPr>
                <w:rFonts w:ascii="Times New Roman" w:eastAsia="Aptos" w:hAnsi="Times New Roman"/>
                <w:kern w:val="2"/>
                <w:sz w:val="20"/>
                <w:szCs w:val="20"/>
                <w14:ligatures w14:val="standardContextual"/>
              </w:rPr>
              <w:t>new</w:t>
            </w:r>
            <w:proofErr w:type="spellEnd"/>
            <w:r w:rsidRPr="0091413C">
              <w:rPr>
                <w:rFonts w:ascii="Times New Roman" w:eastAsia="Aptos" w:hAnsi="Times New Roman"/>
                <w:kern w:val="2"/>
                <w:sz w:val="20"/>
                <w:szCs w:val="20"/>
                <w14:ligatures w14:val="standardContextual"/>
              </w:rPr>
              <w:t xml:space="preserve">“ </w:t>
            </w:r>
            <w:proofErr w:type="spellStart"/>
            <w:r w:rsidRPr="0091413C">
              <w:rPr>
                <w:rFonts w:ascii="Times New Roman" w:eastAsia="Aptos" w:hAnsi="Times New Roman"/>
                <w:kern w:val="2"/>
                <w:sz w:val="20"/>
                <w:szCs w:val="20"/>
                <w14:ligatures w14:val="standardContextual"/>
              </w:rPr>
              <w:t>gamykliškai</w:t>
            </w:r>
            <w:proofErr w:type="spellEnd"/>
            <w:r w:rsidRPr="0091413C">
              <w:rPr>
                <w:rFonts w:ascii="Times New Roman" w:eastAsia="Aptos" w:hAnsi="Times New Roman"/>
                <w:kern w:val="2"/>
                <w:sz w:val="20"/>
                <w:szCs w:val="20"/>
                <w14:ligatures w14:val="standardContextual"/>
              </w:rPr>
              <w:t xml:space="preserve"> atnaujinti „</w:t>
            </w:r>
            <w:proofErr w:type="spellStart"/>
            <w:r w:rsidRPr="0091413C">
              <w:rPr>
                <w:rFonts w:ascii="Times New Roman" w:eastAsia="Aptos" w:hAnsi="Times New Roman"/>
                <w:kern w:val="2"/>
                <w:sz w:val="20"/>
                <w:szCs w:val="20"/>
                <w14:ligatures w14:val="standardContextual"/>
              </w:rPr>
              <w:t>renew</w:t>
            </w:r>
            <w:proofErr w:type="spellEnd"/>
            <w:r w:rsidRPr="0091413C">
              <w:rPr>
                <w:rFonts w:ascii="Times New Roman" w:eastAsia="Aptos" w:hAnsi="Times New Roman"/>
                <w:kern w:val="2"/>
                <w:sz w:val="20"/>
                <w:szCs w:val="20"/>
                <w14:ligatures w14:val="standardContextual"/>
              </w:rPr>
              <w:t>“/„</w:t>
            </w:r>
            <w:proofErr w:type="spellStart"/>
            <w:r w:rsidRPr="0091413C">
              <w:rPr>
                <w:rFonts w:ascii="Times New Roman" w:eastAsia="Aptos" w:hAnsi="Times New Roman"/>
                <w:kern w:val="2"/>
                <w:sz w:val="20"/>
                <w:szCs w:val="20"/>
                <w14:ligatures w14:val="standardContextual"/>
              </w:rPr>
              <w:t>refurbished</w:t>
            </w:r>
            <w:proofErr w:type="spellEnd"/>
            <w:r w:rsidRPr="0091413C">
              <w:rPr>
                <w:rFonts w:ascii="Times New Roman" w:eastAsia="Aptos" w:hAnsi="Times New Roman"/>
                <w:kern w:val="2"/>
                <w:sz w:val="20"/>
                <w:szCs w:val="20"/>
                <w14:ligatures w14:val="standardContextual"/>
              </w:rPr>
              <w:t>“ /„</w:t>
            </w:r>
            <w:proofErr w:type="spellStart"/>
            <w:r w:rsidRPr="0091413C">
              <w:rPr>
                <w:rFonts w:ascii="Times New Roman" w:eastAsia="Aptos" w:hAnsi="Times New Roman"/>
                <w:kern w:val="2"/>
                <w:sz w:val="20"/>
                <w:szCs w:val="20"/>
                <w14:ligatures w14:val="standardContextual"/>
              </w:rPr>
              <w:t>remarked</w:t>
            </w:r>
            <w:proofErr w:type="spellEnd"/>
            <w:r w:rsidRPr="0091413C">
              <w:rPr>
                <w:rFonts w:ascii="Times New Roman" w:eastAsia="Aptos" w:hAnsi="Times New Roman"/>
                <w:kern w:val="2"/>
                <w:sz w:val="20"/>
                <w:szCs w:val="20"/>
                <w14:ligatures w14:val="standardContextual"/>
              </w:rPr>
              <w:t>“ komponentai neleistini.</w:t>
            </w:r>
          </w:p>
        </w:tc>
        <w:tc>
          <w:tcPr>
            <w:tcW w:w="3439" w:type="dxa"/>
            <w:tcBorders>
              <w:top w:val="single" w:sz="4" w:space="0" w:color="00000A"/>
              <w:left w:val="single" w:sz="4" w:space="0" w:color="00000A"/>
              <w:bottom w:val="single" w:sz="4" w:space="0" w:color="00000A"/>
              <w:right w:val="single" w:sz="4" w:space="0" w:color="00000A"/>
            </w:tcBorders>
          </w:tcPr>
          <w:p w14:paraId="699BD994"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6741809A" w14:textId="77777777" w:rsidTr="00A65C29">
        <w:trPr>
          <w:trHeight w:val="260"/>
        </w:trPr>
        <w:tc>
          <w:tcPr>
            <w:tcW w:w="817" w:type="dxa"/>
            <w:tcBorders>
              <w:top w:val="single" w:sz="4" w:space="0" w:color="00000A"/>
              <w:left w:val="single" w:sz="4" w:space="0" w:color="00000A"/>
              <w:bottom w:val="single" w:sz="4" w:space="0" w:color="00000A"/>
              <w:right w:val="single" w:sz="4" w:space="0" w:color="00000A"/>
            </w:tcBorders>
          </w:tcPr>
          <w:p w14:paraId="0FAA27BF" w14:textId="56E96FF9"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1</w:t>
            </w:r>
            <w:r w:rsidR="00123AD0">
              <w:rPr>
                <w:rFonts w:ascii="Times New Roman" w:eastAsia="Aptos" w:hAnsi="Times New Roman"/>
                <w:kern w:val="2"/>
                <w:sz w:val="20"/>
                <w:szCs w:val="20"/>
                <w14:ligatures w14:val="standardContextual"/>
              </w:rPr>
              <w:t>8</w:t>
            </w:r>
          </w:p>
        </w:tc>
        <w:tc>
          <w:tcPr>
            <w:tcW w:w="3258" w:type="dxa"/>
            <w:tcBorders>
              <w:top w:val="single" w:sz="4" w:space="0" w:color="00000A"/>
              <w:left w:val="single" w:sz="4" w:space="0" w:color="00000A"/>
              <w:bottom w:val="single" w:sz="4" w:space="0" w:color="00000A"/>
              <w:right w:val="single" w:sz="4" w:space="0" w:color="00000A"/>
            </w:tcBorders>
            <w:hideMark/>
          </w:tcPr>
          <w:p w14:paraId="0DC37ACB" w14:textId="62FF01FD" w:rsidR="0080216B" w:rsidRPr="0091413C" w:rsidRDefault="0080216B" w:rsidP="0080216B">
            <w:pPr>
              <w:suppressAutoHyphens w:val="0"/>
              <w:overflowPunct/>
              <w:spacing w:after="160" w:line="278" w:lineRule="auto"/>
              <w:rPr>
                <w:rFonts w:ascii="Times New Roman" w:eastAsia="Aptos" w:hAnsi="Times New Roman"/>
                <w:bCs/>
                <w:kern w:val="2"/>
                <w:sz w:val="20"/>
                <w:szCs w:val="20"/>
                <w14:ligatures w14:val="standardContextual"/>
              </w:rPr>
            </w:pPr>
            <w:r w:rsidRPr="0091413C">
              <w:rPr>
                <w:rFonts w:ascii="Times New Roman" w:eastAsia="Aptos" w:hAnsi="Times New Roman"/>
                <w:bCs/>
                <w:kern w:val="2"/>
                <w:sz w:val="20"/>
                <w:szCs w:val="20"/>
                <w14:ligatures w14:val="standardContextual"/>
              </w:rPr>
              <w:t>G</w:t>
            </w:r>
            <w:r w:rsidR="00123AD0">
              <w:rPr>
                <w:rFonts w:ascii="Times New Roman" w:eastAsia="Aptos" w:hAnsi="Times New Roman"/>
                <w:bCs/>
                <w:kern w:val="2"/>
                <w:sz w:val="20"/>
                <w:szCs w:val="20"/>
                <w14:ligatures w14:val="standardContextual"/>
              </w:rPr>
              <w:t>amintojo g</w:t>
            </w:r>
            <w:r w:rsidRPr="0091413C">
              <w:rPr>
                <w:rFonts w:ascii="Times New Roman" w:eastAsia="Aptos" w:hAnsi="Times New Roman"/>
                <w:bCs/>
                <w:kern w:val="2"/>
                <w:sz w:val="20"/>
                <w:szCs w:val="20"/>
                <w14:ligatures w14:val="standardContextual"/>
              </w:rPr>
              <w:t>arantija</w:t>
            </w:r>
          </w:p>
        </w:tc>
        <w:tc>
          <w:tcPr>
            <w:tcW w:w="3361" w:type="dxa"/>
            <w:tcBorders>
              <w:top w:val="single" w:sz="4" w:space="0" w:color="00000A"/>
              <w:left w:val="single" w:sz="4" w:space="0" w:color="00000A"/>
              <w:bottom w:val="single" w:sz="4" w:space="0" w:color="00000A"/>
              <w:right w:val="single" w:sz="4" w:space="0" w:color="00000A"/>
            </w:tcBorders>
            <w:hideMark/>
          </w:tcPr>
          <w:p w14:paraId="1F4A7E43" w14:textId="779699C3" w:rsidR="0080216B" w:rsidRPr="0091413C" w:rsidRDefault="0080216B" w:rsidP="0080216B">
            <w:pPr>
              <w:suppressAutoHyphens w:val="0"/>
              <w:overflowPunct/>
              <w:spacing w:after="160" w:line="278" w:lineRule="auto"/>
              <w:rPr>
                <w:rFonts w:ascii="Times New Roman" w:eastAsia="Aptos" w:hAnsi="Times New Roman"/>
                <w:iCs/>
                <w:kern w:val="2"/>
                <w:sz w:val="20"/>
                <w:szCs w:val="20"/>
                <w14:ligatures w14:val="standardContextual"/>
              </w:rPr>
            </w:pPr>
            <w:r w:rsidRPr="0091413C">
              <w:rPr>
                <w:rFonts w:ascii="Times New Roman" w:eastAsia="Aptos" w:hAnsi="Times New Roman"/>
                <w:iCs/>
                <w:kern w:val="2"/>
                <w:sz w:val="20"/>
                <w:szCs w:val="20"/>
                <w14:ligatures w14:val="standardContextual"/>
              </w:rPr>
              <w:t xml:space="preserve">Ne trumpesnė kaip </w:t>
            </w:r>
            <w:r w:rsidR="00F51B7D">
              <w:rPr>
                <w:rFonts w:ascii="Times New Roman" w:eastAsia="Aptos" w:hAnsi="Times New Roman"/>
                <w:iCs/>
                <w:kern w:val="2"/>
                <w:sz w:val="20"/>
                <w:szCs w:val="20"/>
                <w14:ligatures w14:val="standardContextual"/>
              </w:rPr>
              <w:t>24</w:t>
            </w:r>
            <w:r w:rsidRPr="0091413C">
              <w:rPr>
                <w:rFonts w:ascii="Times New Roman" w:eastAsia="Aptos" w:hAnsi="Times New Roman"/>
                <w:iCs/>
                <w:kern w:val="2"/>
                <w:sz w:val="20"/>
                <w:szCs w:val="20"/>
                <w14:ligatures w14:val="standardContextual"/>
              </w:rPr>
              <w:t xml:space="preserve"> mėnesių gamintojo garantija su aptarnavimu kliento vietoje (</w:t>
            </w:r>
            <w:proofErr w:type="spellStart"/>
            <w:r w:rsidRPr="0091413C">
              <w:rPr>
                <w:rFonts w:ascii="Times New Roman" w:eastAsia="Aptos" w:hAnsi="Times New Roman"/>
                <w:iCs/>
                <w:kern w:val="2"/>
                <w:sz w:val="20"/>
                <w:szCs w:val="20"/>
                <w14:ligatures w14:val="standardContextual"/>
              </w:rPr>
              <w:t>Onsite</w:t>
            </w:r>
            <w:proofErr w:type="spellEnd"/>
            <w:r w:rsidRPr="0091413C">
              <w:rPr>
                <w:rFonts w:ascii="Times New Roman" w:eastAsia="Aptos" w:hAnsi="Times New Roman"/>
                <w:iCs/>
                <w:kern w:val="2"/>
                <w:sz w:val="20"/>
                <w:szCs w:val="20"/>
                <w14:ligatures w14:val="standardContextual"/>
              </w:rPr>
              <w:t>).</w:t>
            </w:r>
            <w:r w:rsidRPr="0091413C">
              <w:rPr>
                <w:rFonts w:ascii="Times New Roman" w:eastAsia="Aptos" w:hAnsi="Times New Roman"/>
                <w:iCs/>
                <w:kern w:val="2"/>
                <w:sz w:val="20"/>
                <w:szCs w:val="20"/>
                <w14:ligatures w14:val="standardContextual"/>
              </w:rPr>
              <w:br/>
              <w:t>Garantinės priežiūros laikotarpiu gamintojo garantuojamas nemokamas dalių tiekimas ir nemokami remonto darbai. Būtina pateikti nuorodą į gamintojo internetinę prieigą, kuri įgalina produkto kodo ir serijinio numerio pagalba patikrinti suteiktą gamintojo garantiją internetiniame puslapyje (ši nuoroda bus naudojama sutarties vykdymo procese).</w:t>
            </w:r>
          </w:p>
        </w:tc>
        <w:tc>
          <w:tcPr>
            <w:tcW w:w="3439" w:type="dxa"/>
            <w:tcBorders>
              <w:top w:val="single" w:sz="4" w:space="0" w:color="00000A"/>
              <w:left w:val="single" w:sz="4" w:space="0" w:color="00000A"/>
              <w:bottom w:val="single" w:sz="4" w:space="0" w:color="00000A"/>
              <w:right w:val="single" w:sz="4" w:space="0" w:color="00000A"/>
            </w:tcBorders>
          </w:tcPr>
          <w:p w14:paraId="07DA92E1"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123AD0" w:rsidRPr="0091413C" w14:paraId="3FD75DAF" w14:textId="77777777" w:rsidTr="00A65C29">
        <w:tc>
          <w:tcPr>
            <w:tcW w:w="817" w:type="dxa"/>
            <w:tcBorders>
              <w:top w:val="single" w:sz="4" w:space="0" w:color="00000A"/>
              <w:left w:val="single" w:sz="4" w:space="0" w:color="00000A"/>
              <w:bottom w:val="single" w:sz="4" w:space="0" w:color="00000A"/>
              <w:right w:val="single" w:sz="4" w:space="0" w:color="00000A"/>
            </w:tcBorders>
          </w:tcPr>
          <w:p w14:paraId="56EF7CFE" w14:textId="5DBDBDDA" w:rsidR="00123AD0" w:rsidRPr="0091413C" w:rsidRDefault="00123AD0" w:rsidP="00123AD0">
            <w:pPr>
              <w:suppressAutoHyphens w:val="0"/>
              <w:overflowPunct/>
              <w:spacing w:after="160" w:line="278" w:lineRule="auto"/>
              <w:rPr>
                <w:rFonts w:ascii="Times New Roman" w:eastAsia="Aptos" w:hAnsi="Times New Roman"/>
                <w:kern w:val="2"/>
                <w:sz w:val="20"/>
                <w:szCs w:val="20"/>
                <w14:ligatures w14:val="standardContextual"/>
              </w:rPr>
            </w:pPr>
            <w:r>
              <w:rPr>
                <w:rFonts w:ascii="Times New Roman" w:eastAsia="Aptos" w:hAnsi="Times New Roman"/>
                <w:kern w:val="2"/>
                <w:sz w:val="20"/>
                <w:szCs w:val="20"/>
                <w14:ligatures w14:val="standardContextual"/>
              </w:rPr>
              <w:t>19</w:t>
            </w:r>
          </w:p>
        </w:tc>
        <w:tc>
          <w:tcPr>
            <w:tcW w:w="3258" w:type="dxa"/>
            <w:tcBorders>
              <w:top w:val="single" w:sz="4" w:space="0" w:color="00000A"/>
              <w:left w:val="single" w:sz="4" w:space="0" w:color="00000A"/>
              <w:bottom w:val="single" w:sz="4" w:space="0" w:color="00000A"/>
              <w:right w:val="single" w:sz="4" w:space="0" w:color="00000A"/>
            </w:tcBorders>
          </w:tcPr>
          <w:p w14:paraId="23AC1C7F" w14:textId="2B5ADDA4" w:rsidR="00123AD0" w:rsidRPr="00123AD0" w:rsidRDefault="00123AD0" w:rsidP="00123AD0">
            <w:pPr>
              <w:suppressAutoHyphens w:val="0"/>
              <w:overflowPunct/>
              <w:spacing w:after="160" w:line="278" w:lineRule="auto"/>
              <w:rPr>
                <w:rFonts w:ascii="Times New Roman" w:eastAsia="Aptos" w:hAnsi="Times New Roman"/>
                <w:bCs/>
                <w:kern w:val="2"/>
                <w:sz w:val="20"/>
                <w:szCs w:val="20"/>
                <w14:ligatures w14:val="standardContextual"/>
              </w:rPr>
            </w:pPr>
            <w:r w:rsidRPr="00123AD0">
              <w:rPr>
                <w:rFonts w:ascii="Times New Roman" w:hAnsi="Times New Roman"/>
                <w:sz w:val="20"/>
                <w:szCs w:val="20"/>
              </w:rPr>
              <w:t xml:space="preserve"> Įranga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patvirtintus minimalius aplinkos apsaugos kriterijus. Taikymo tvarka aprašyta 2 priedo IV skyriaus „Kompiuteriai ir planšetės“ 4.2. ir 4.3. punktuose</w:t>
            </w:r>
          </w:p>
        </w:tc>
        <w:tc>
          <w:tcPr>
            <w:tcW w:w="3361" w:type="dxa"/>
            <w:tcBorders>
              <w:top w:val="single" w:sz="4" w:space="0" w:color="00000A"/>
              <w:left w:val="single" w:sz="4" w:space="0" w:color="00000A"/>
              <w:bottom w:val="single" w:sz="4" w:space="0" w:color="00000A"/>
              <w:right w:val="single" w:sz="4" w:space="0" w:color="00000A"/>
            </w:tcBorders>
          </w:tcPr>
          <w:p w14:paraId="72CBA0CB" w14:textId="4618DEDE" w:rsidR="00123AD0" w:rsidRPr="00123AD0" w:rsidRDefault="00123AD0" w:rsidP="00123AD0">
            <w:pPr>
              <w:suppressAutoHyphens w:val="0"/>
              <w:overflowPunct/>
              <w:spacing w:after="160" w:line="278" w:lineRule="auto"/>
              <w:rPr>
                <w:rFonts w:ascii="Times New Roman" w:eastAsia="Aptos" w:hAnsi="Times New Roman"/>
                <w:iCs/>
                <w:kern w:val="2"/>
                <w:sz w:val="20"/>
                <w:szCs w:val="20"/>
                <w14:ligatures w14:val="standardContextual"/>
              </w:rPr>
            </w:pPr>
            <w:r w:rsidRPr="00123AD0">
              <w:rPr>
                <w:rFonts w:ascii="Times New Roman" w:hAnsi="Times New Roman"/>
                <w:sz w:val="20"/>
                <w:szCs w:val="20"/>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439" w:type="dxa"/>
            <w:tcBorders>
              <w:top w:val="single" w:sz="4" w:space="0" w:color="00000A"/>
              <w:left w:val="single" w:sz="4" w:space="0" w:color="00000A"/>
              <w:bottom w:val="single" w:sz="4" w:space="0" w:color="00000A"/>
              <w:right w:val="single" w:sz="4" w:space="0" w:color="00000A"/>
            </w:tcBorders>
          </w:tcPr>
          <w:p w14:paraId="08E477DF" w14:textId="77777777" w:rsidR="00123AD0" w:rsidRPr="0091413C" w:rsidRDefault="00123AD0" w:rsidP="00123AD0">
            <w:pPr>
              <w:suppressAutoHyphens w:val="0"/>
              <w:overflowPunct/>
              <w:spacing w:after="160" w:line="278" w:lineRule="auto"/>
              <w:rPr>
                <w:rFonts w:ascii="Times New Roman" w:eastAsia="Aptos" w:hAnsi="Times New Roman"/>
                <w:kern w:val="2"/>
                <w:sz w:val="20"/>
                <w:szCs w:val="20"/>
                <w14:ligatures w14:val="standardContextual"/>
              </w:rPr>
            </w:pPr>
          </w:p>
        </w:tc>
      </w:tr>
    </w:tbl>
    <w:p w14:paraId="4431DAD7" w14:textId="77777777" w:rsidR="0080216B" w:rsidRPr="0091413C" w:rsidRDefault="0080216B" w:rsidP="0080216B">
      <w:pPr>
        <w:tabs>
          <w:tab w:val="left" w:pos="284"/>
        </w:tabs>
        <w:overflowPunct/>
        <w:spacing w:after="0" w:line="240" w:lineRule="auto"/>
        <w:ind w:right="-22"/>
        <w:contextualSpacing/>
        <w:rPr>
          <w:rFonts w:ascii="Times New Roman" w:eastAsia="Aptos" w:hAnsi="Times New Roman"/>
          <w:b/>
          <w:bCs/>
          <w:kern w:val="2"/>
          <w:sz w:val="20"/>
          <w:szCs w:val="20"/>
          <w:lang w:val="en-US"/>
          <w14:ligatures w14:val="standardContextual"/>
        </w:rPr>
      </w:pPr>
    </w:p>
    <w:p w14:paraId="2A042E66" w14:textId="77777777" w:rsidR="0080216B" w:rsidRPr="0091413C" w:rsidRDefault="0080216B" w:rsidP="0080216B">
      <w:pPr>
        <w:suppressAutoHyphens w:val="0"/>
        <w:overflowPunct/>
        <w:spacing w:after="160" w:line="278" w:lineRule="auto"/>
        <w:rPr>
          <w:rFonts w:ascii="Times New Roman" w:eastAsia="Aptos" w:hAnsi="Times New Roman"/>
          <w:b/>
          <w:bCs/>
          <w:kern w:val="2"/>
          <w:sz w:val="20"/>
          <w:szCs w:val="20"/>
          <w14:ligatures w14:val="standardContextual"/>
        </w:rPr>
      </w:pPr>
    </w:p>
    <w:tbl>
      <w:tblPr>
        <w:tblpPr w:leftFromText="180" w:rightFromText="180" w:vertAnchor="text" w:tblpX="-885" w:tblpY="1"/>
        <w:tblOverlap w:val="never"/>
        <w:tblW w:w="10875" w:type="dxa"/>
        <w:tblLayout w:type="fixed"/>
        <w:tblLook w:val="0400" w:firstRow="0" w:lastRow="0" w:firstColumn="0" w:lastColumn="0" w:noHBand="0" w:noVBand="1"/>
      </w:tblPr>
      <w:tblGrid>
        <w:gridCol w:w="817"/>
        <w:gridCol w:w="3258"/>
        <w:gridCol w:w="3327"/>
        <w:gridCol w:w="3473"/>
      </w:tblGrid>
      <w:tr w:rsidR="0080216B" w:rsidRPr="0091413C" w14:paraId="384F9C80" w14:textId="77777777" w:rsidTr="00A65C29">
        <w:trPr>
          <w:tblHeader/>
        </w:trPr>
        <w:tc>
          <w:tcPr>
            <w:tcW w:w="817" w:type="dxa"/>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7D74C569"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b/>
                <w:kern w:val="2"/>
                <w:sz w:val="20"/>
                <w:szCs w:val="20"/>
                <w14:ligatures w14:val="standardContextual"/>
              </w:rPr>
              <w:lastRenderedPageBreak/>
              <w:t>Eil. Nr.</w:t>
            </w:r>
          </w:p>
        </w:tc>
        <w:tc>
          <w:tcPr>
            <w:tcW w:w="3258" w:type="dxa"/>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03C63C7E"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b/>
                <w:kern w:val="2"/>
                <w:sz w:val="20"/>
                <w:szCs w:val="20"/>
                <w14:ligatures w14:val="standardContextual"/>
              </w:rPr>
              <w:t xml:space="preserve">Parametras </w:t>
            </w:r>
          </w:p>
        </w:tc>
        <w:tc>
          <w:tcPr>
            <w:tcW w:w="3327" w:type="dxa"/>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670B5E40" w14:textId="77777777" w:rsidR="0080216B" w:rsidRPr="0091413C" w:rsidRDefault="0080216B" w:rsidP="0080216B">
            <w:pPr>
              <w:suppressAutoHyphens w:val="0"/>
              <w:overflowPunct/>
              <w:spacing w:after="160" w:line="278" w:lineRule="auto"/>
              <w:rPr>
                <w:rFonts w:ascii="Times New Roman" w:eastAsia="Aptos" w:hAnsi="Times New Roman"/>
                <w:b/>
                <w:kern w:val="2"/>
                <w:sz w:val="20"/>
                <w:szCs w:val="20"/>
                <w14:ligatures w14:val="standardContextual"/>
              </w:rPr>
            </w:pPr>
            <w:r w:rsidRPr="0091413C">
              <w:rPr>
                <w:rFonts w:ascii="Times New Roman" w:eastAsia="Aptos" w:hAnsi="Times New Roman"/>
                <w:b/>
                <w:kern w:val="2"/>
                <w:sz w:val="20"/>
                <w:szCs w:val="20"/>
                <w14:ligatures w14:val="standardContextual"/>
              </w:rPr>
              <w:t xml:space="preserve">Reikalaujama charakteristika </w:t>
            </w:r>
          </w:p>
        </w:tc>
        <w:tc>
          <w:tcPr>
            <w:tcW w:w="3473" w:type="dxa"/>
            <w:tcBorders>
              <w:top w:val="single" w:sz="4" w:space="0" w:color="00000A"/>
              <w:left w:val="single" w:sz="4" w:space="0" w:color="00000A"/>
              <w:bottom w:val="single" w:sz="4" w:space="0" w:color="00000A"/>
              <w:right w:val="single" w:sz="4" w:space="0" w:color="00000A"/>
            </w:tcBorders>
            <w:shd w:val="clear" w:color="auto" w:fill="D5DCE4"/>
            <w:hideMark/>
          </w:tcPr>
          <w:p w14:paraId="3A2BAB18" w14:textId="77777777" w:rsidR="0080216B" w:rsidRPr="0091413C" w:rsidRDefault="0080216B" w:rsidP="0080216B">
            <w:pPr>
              <w:suppressAutoHyphens w:val="0"/>
              <w:overflowPunct/>
              <w:spacing w:after="160" w:line="278" w:lineRule="auto"/>
              <w:rPr>
                <w:rFonts w:ascii="Times New Roman" w:eastAsia="Aptos" w:hAnsi="Times New Roman"/>
                <w:b/>
                <w:kern w:val="2"/>
                <w:sz w:val="20"/>
                <w:szCs w:val="20"/>
                <w14:ligatures w14:val="standardContextual"/>
              </w:rPr>
            </w:pPr>
            <w:r w:rsidRPr="0091413C">
              <w:rPr>
                <w:rFonts w:ascii="Times New Roman" w:eastAsia="Aptos" w:hAnsi="Times New Roman"/>
                <w:b/>
                <w:kern w:val="2"/>
                <w:sz w:val="20"/>
                <w:szCs w:val="20"/>
                <w14:ligatures w14:val="standardContextual"/>
              </w:rPr>
              <w:t>Tiekėjas nurodo siūlomą parametrą (turi būti detaliai nurodomas parametras, atsakymas „Taip“, „Atitinka“ arba „Neatitinka“ bus vertinamas kaip netinkamas)</w:t>
            </w:r>
          </w:p>
        </w:tc>
      </w:tr>
      <w:tr w:rsidR="0080216B" w:rsidRPr="0091413C" w14:paraId="27D58900" w14:textId="77777777" w:rsidTr="00A65C29">
        <w:tc>
          <w:tcPr>
            <w:tcW w:w="817" w:type="dxa"/>
            <w:tcBorders>
              <w:top w:val="single" w:sz="4" w:space="0" w:color="00000A"/>
              <w:left w:val="single" w:sz="4" w:space="0" w:color="00000A"/>
              <w:bottom w:val="single" w:sz="4" w:space="0" w:color="00000A"/>
              <w:right w:val="single" w:sz="4" w:space="0" w:color="00000A"/>
            </w:tcBorders>
          </w:tcPr>
          <w:p w14:paraId="613399BD" w14:textId="77777777" w:rsidR="0080216B" w:rsidRPr="0091413C" w:rsidRDefault="0080216B">
            <w:pPr>
              <w:numPr>
                <w:ilvl w:val="0"/>
                <w:numId w:val="39"/>
              </w:numPr>
              <w:suppressAutoHyphens w:val="0"/>
              <w:overflowPunct/>
              <w:spacing w:after="160" w:line="278" w:lineRule="auto"/>
              <w:rPr>
                <w:rFonts w:ascii="Times New Roman" w:eastAsia="Aptos" w:hAnsi="Times New Roman"/>
                <w:kern w:val="2"/>
                <w:sz w:val="20"/>
                <w:szCs w:val="20"/>
                <w14:ligatures w14:val="standardContextual"/>
              </w:rPr>
            </w:pPr>
          </w:p>
        </w:tc>
        <w:tc>
          <w:tcPr>
            <w:tcW w:w="10058" w:type="dxa"/>
            <w:gridSpan w:val="3"/>
            <w:tcBorders>
              <w:top w:val="single" w:sz="4" w:space="0" w:color="00000A"/>
              <w:left w:val="single" w:sz="4" w:space="0" w:color="00000A"/>
              <w:bottom w:val="single" w:sz="4" w:space="0" w:color="00000A"/>
              <w:right w:val="single" w:sz="4" w:space="0" w:color="00000A"/>
            </w:tcBorders>
            <w:hideMark/>
          </w:tcPr>
          <w:p w14:paraId="139DCD31" w14:textId="77777777" w:rsidR="0080216B" w:rsidRPr="0091413C" w:rsidRDefault="0080216B" w:rsidP="0080216B">
            <w:pPr>
              <w:suppressAutoHyphens w:val="0"/>
              <w:overflowPunct/>
              <w:spacing w:after="160" w:line="278" w:lineRule="auto"/>
              <w:rPr>
                <w:rFonts w:ascii="Times New Roman" w:eastAsia="Aptos" w:hAnsi="Times New Roman"/>
                <w:b/>
                <w:bCs/>
                <w:iCs/>
                <w:kern w:val="2"/>
                <w:sz w:val="20"/>
                <w:szCs w:val="20"/>
                <w14:ligatures w14:val="standardContextual"/>
              </w:rPr>
            </w:pPr>
            <w:r w:rsidRPr="0091413C">
              <w:rPr>
                <w:rFonts w:ascii="Times New Roman" w:eastAsia="Aptos" w:hAnsi="Times New Roman"/>
                <w:b/>
                <w:bCs/>
                <w:iCs/>
                <w:kern w:val="2"/>
                <w:sz w:val="20"/>
                <w:szCs w:val="20"/>
                <w14:ligatures w14:val="standardContextual"/>
              </w:rPr>
              <w:t>Monitoriai, 5 vnt.</w:t>
            </w:r>
          </w:p>
        </w:tc>
      </w:tr>
      <w:tr w:rsidR="0080216B" w:rsidRPr="0091413C" w14:paraId="03D2DDFD" w14:textId="77777777" w:rsidTr="00A65C29">
        <w:tc>
          <w:tcPr>
            <w:tcW w:w="817" w:type="dxa"/>
            <w:tcBorders>
              <w:top w:val="single" w:sz="4" w:space="0" w:color="00000A"/>
              <w:left w:val="single" w:sz="4" w:space="0" w:color="00000A"/>
              <w:bottom w:val="single" w:sz="4" w:space="0" w:color="00000A"/>
              <w:right w:val="single" w:sz="4" w:space="0" w:color="00000A"/>
            </w:tcBorders>
          </w:tcPr>
          <w:p w14:paraId="45F58151" w14:textId="77777777" w:rsidR="0080216B" w:rsidRPr="0091413C" w:rsidRDefault="0080216B">
            <w:pPr>
              <w:numPr>
                <w:ilvl w:val="0"/>
                <w:numId w:val="39"/>
              </w:numPr>
              <w:suppressAutoHyphens w:val="0"/>
              <w:overflowPunct/>
              <w:spacing w:after="160" w:line="278" w:lineRule="auto"/>
              <w:rPr>
                <w:rFonts w:ascii="Times New Roman" w:eastAsia="Aptos" w:hAnsi="Times New Roman"/>
                <w:iCs/>
                <w:kern w:val="2"/>
                <w:sz w:val="20"/>
                <w:szCs w:val="20"/>
                <w14:ligatures w14:val="standardContextual"/>
              </w:rPr>
            </w:pPr>
          </w:p>
        </w:tc>
        <w:tc>
          <w:tcPr>
            <w:tcW w:w="10058" w:type="dxa"/>
            <w:gridSpan w:val="3"/>
            <w:tcBorders>
              <w:top w:val="single" w:sz="4" w:space="0" w:color="00000A"/>
              <w:left w:val="single" w:sz="4" w:space="0" w:color="00000A"/>
              <w:bottom w:val="single" w:sz="4" w:space="0" w:color="00000A"/>
              <w:right w:val="single" w:sz="4" w:space="0" w:color="00000A"/>
            </w:tcBorders>
            <w:hideMark/>
          </w:tcPr>
          <w:p w14:paraId="16FD05C4" w14:textId="515639A5" w:rsidR="0080216B" w:rsidRPr="0091413C" w:rsidRDefault="0080216B" w:rsidP="00123AD0">
            <w:pPr>
              <w:suppressAutoHyphens w:val="0"/>
              <w:overflowPunct/>
              <w:spacing w:after="0" w:line="240" w:lineRule="auto"/>
              <w:rPr>
                <w:rFonts w:ascii="Times New Roman" w:eastAsia="Aptos" w:hAnsi="Times New Roman"/>
                <w:bCs/>
                <w:kern w:val="2"/>
                <w:sz w:val="20"/>
                <w:szCs w:val="20"/>
                <w:lang w:val="en"/>
                <w14:ligatures w14:val="standardContextual"/>
              </w:rPr>
            </w:pPr>
            <w:r w:rsidRPr="0091413C">
              <w:rPr>
                <w:rFonts w:ascii="Times New Roman" w:eastAsia="Aptos" w:hAnsi="Times New Roman"/>
                <w:b/>
                <w:bCs/>
                <w:iCs/>
                <w:kern w:val="2"/>
                <w:sz w:val="20"/>
                <w:szCs w:val="20"/>
                <w14:ligatures w14:val="standardContextual"/>
              </w:rPr>
              <w:t xml:space="preserve">Pristatymo adresas: </w:t>
            </w:r>
            <w:r w:rsidRPr="0091413C">
              <w:rPr>
                <w:rFonts w:ascii="Times New Roman" w:eastAsia="Aptos" w:hAnsi="Times New Roman"/>
                <w:bCs/>
                <w:kern w:val="2"/>
                <w:sz w:val="20"/>
                <w:szCs w:val="20"/>
                <w:lang w:val="en-US"/>
                <w14:ligatures w14:val="standardContextual"/>
              </w:rPr>
              <w:t xml:space="preserve"> VDA Kauno </w:t>
            </w:r>
            <w:proofErr w:type="spellStart"/>
            <w:r w:rsidRPr="0091413C">
              <w:rPr>
                <w:rFonts w:ascii="Times New Roman" w:eastAsia="Aptos" w:hAnsi="Times New Roman"/>
                <w:bCs/>
                <w:kern w:val="2"/>
                <w:sz w:val="20"/>
                <w:szCs w:val="20"/>
                <w:lang w:val="en-US"/>
                <w14:ligatures w14:val="standardContextual"/>
              </w:rPr>
              <w:t>fakultetas</w:t>
            </w:r>
            <w:proofErr w:type="spellEnd"/>
            <w:r w:rsidRPr="0091413C">
              <w:rPr>
                <w:rFonts w:ascii="Times New Roman" w:eastAsia="Aptos" w:hAnsi="Times New Roman"/>
                <w:bCs/>
                <w:kern w:val="2"/>
                <w:sz w:val="20"/>
                <w:szCs w:val="20"/>
                <w:lang w:val="en-US"/>
                <w14:ligatures w14:val="standardContextual"/>
              </w:rPr>
              <w:t xml:space="preserve">, </w:t>
            </w:r>
            <w:proofErr w:type="spellStart"/>
            <w:r w:rsidRPr="0091413C">
              <w:rPr>
                <w:rFonts w:ascii="Times New Roman" w:eastAsia="Aptos" w:hAnsi="Times New Roman"/>
                <w:bCs/>
                <w:kern w:val="2"/>
                <w:sz w:val="20"/>
                <w:szCs w:val="20"/>
                <w:lang w:val="en-US"/>
                <w14:ligatures w14:val="standardContextual"/>
              </w:rPr>
              <w:t>Kompiuterių</w:t>
            </w:r>
            <w:proofErr w:type="spellEnd"/>
            <w:r w:rsidRPr="0091413C">
              <w:rPr>
                <w:rFonts w:ascii="Times New Roman" w:eastAsia="Aptos" w:hAnsi="Times New Roman"/>
                <w:bCs/>
                <w:kern w:val="2"/>
                <w:sz w:val="20"/>
                <w:szCs w:val="20"/>
                <w:lang w:val="en-US"/>
                <w14:ligatures w14:val="standardContextual"/>
              </w:rPr>
              <w:t xml:space="preserve"> centras, </w:t>
            </w:r>
            <w:proofErr w:type="spellStart"/>
            <w:r w:rsidRPr="0091413C">
              <w:rPr>
                <w:rFonts w:ascii="Times New Roman" w:eastAsia="Aptos" w:hAnsi="Times New Roman"/>
                <w:bCs/>
                <w:kern w:val="2"/>
                <w:sz w:val="20"/>
                <w:szCs w:val="20"/>
                <w:lang w:val="en-US"/>
                <w14:ligatures w14:val="standardContextual"/>
              </w:rPr>
              <w:t>Muitinės</w:t>
            </w:r>
            <w:proofErr w:type="spellEnd"/>
            <w:r w:rsidRPr="0091413C">
              <w:rPr>
                <w:rFonts w:ascii="Times New Roman" w:eastAsia="Aptos" w:hAnsi="Times New Roman"/>
                <w:bCs/>
                <w:kern w:val="2"/>
                <w:sz w:val="20"/>
                <w:szCs w:val="20"/>
                <w:lang w:val="en-US"/>
                <w14:ligatures w14:val="standardContextual"/>
              </w:rPr>
              <w:t xml:space="preserve"> g. 4, </w:t>
            </w:r>
            <w:r w:rsidRPr="0091413C">
              <w:rPr>
                <w:rFonts w:ascii="Times New Roman" w:eastAsia="Aptos" w:hAnsi="Times New Roman"/>
                <w:bCs/>
                <w:kern w:val="2"/>
                <w:sz w:val="20"/>
                <w:szCs w:val="20"/>
                <w:lang w:val="en"/>
                <w14:ligatures w14:val="standardContextual"/>
              </w:rPr>
              <w:t>Kaunas</w:t>
            </w:r>
          </w:p>
        </w:tc>
      </w:tr>
      <w:tr w:rsidR="0080216B" w:rsidRPr="0091413C" w14:paraId="4BA5A3F6" w14:textId="77777777" w:rsidTr="00A65C29">
        <w:tc>
          <w:tcPr>
            <w:tcW w:w="817" w:type="dxa"/>
            <w:tcBorders>
              <w:top w:val="single" w:sz="4" w:space="0" w:color="00000A"/>
              <w:left w:val="single" w:sz="4" w:space="0" w:color="00000A"/>
              <w:bottom w:val="single" w:sz="4" w:space="0" w:color="00000A"/>
              <w:right w:val="single" w:sz="4" w:space="0" w:color="00000A"/>
            </w:tcBorders>
          </w:tcPr>
          <w:p w14:paraId="3E1B41B6" w14:textId="77777777" w:rsidR="0080216B" w:rsidRPr="0091413C" w:rsidRDefault="0080216B">
            <w:pPr>
              <w:numPr>
                <w:ilvl w:val="0"/>
                <w:numId w:val="39"/>
              </w:numPr>
              <w:suppressAutoHyphens w:val="0"/>
              <w:overflowPunct/>
              <w:spacing w:after="160" w:line="278" w:lineRule="auto"/>
              <w:rPr>
                <w:rFonts w:ascii="Times New Roman" w:eastAsia="Aptos" w:hAnsi="Times New Roman"/>
                <w:kern w:val="2"/>
                <w:sz w:val="20"/>
                <w:szCs w:val="20"/>
                <w14:ligatures w14:val="standardContextual"/>
              </w:rPr>
            </w:pPr>
          </w:p>
        </w:tc>
        <w:tc>
          <w:tcPr>
            <w:tcW w:w="10058" w:type="dxa"/>
            <w:gridSpan w:val="3"/>
            <w:tcBorders>
              <w:top w:val="single" w:sz="4" w:space="0" w:color="00000A"/>
              <w:left w:val="single" w:sz="4" w:space="0" w:color="00000A"/>
              <w:bottom w:val="single" w:sz="4" w:space="0" w:color="00000A"/>
              <w:right w:val="single" w:sz="4" w:space="0" w:color="00000A"/>
            </w:tcBorders>
            <w:hideMark/>
          </w:tcPr>
          <w:p w14:paraId="36B4A834" w14:textId="0D27EB8D" w:rsidR="0080216B" w:rsidRPr="0091413C" w:rsidRDefault="00D4304B" w:rsidP="0080216B">
            <w:pPr>
              <w:suppressAutoHyphens w:val="0"/>
              <w:overflowPunct/>
              <w:spacing w:after="160" w:line="278" w:lineRule="auto"/>
              <w:rPr>
                <w:rFonts w:ascii="Times New Roman" w:eastAsia="Aptos" w:hAnsi="Times New Roman"/>
                <w:i/>
                <w:kern w:val="2"/>
                <w:sz w:val="20"/>
                <w:szCs w:val="20"/>
                <w14:ligatures w14:val="standardContextual"/>
              </w:rPr>
            </w:pPr>
            <w:r>
              <w:rPr>
                <w:rFonts w:ascii="Times New Roman" w:eastAsia="Aptos" w:hAnsi="Times New Roman"/>
                <w:i/>
                <w:kern w:val="2"/>
                <w:sz w:val="20"/>
                <w:szCs w:val="20"/>
                <w14:ligatures w14:val="standardContextual"/>
              </w:rPr>
              <w:t>Įrangą</w:t>
            </w:r>
            <w:r w:rsidR="0080216B" w:rsidRPr="0091413C">
              <w:rPr>
                <w:rFonts w:ascii="Times New Roman" w:eastAsia="Aptos" w:hAnsi="Times New Roman"/>
                <w:i/>
                <w:kern w:val="2"/>
                <w:sz w:val="20"/>
                <w:szCs w:val="20"/>
                <w14:ligatures w14:val="standardContextual"/>
              </w:rPr>
              <w:t xml:space="preserve"> pristatyti ne vėliau kaip per 60 k. d. po sutarties pasirašymo. </w:t>
            </w:r>
          </w:p>
        </w:tc>
      </w:tr>
      <w:tr w:rsidR="0080216B" w:rsidRPr="0091413C" w14:paraId="5BF39E12" w14:textId="77777777" w:rsidTr="00A65C29">
        <w:tc>
          <w:tcPr>
            <w:tcW w:w="817" w:type="dxa"/>
            <w:tcBorders>
              <w:top w:val="single" w:sz="4" w:space="0" w:color="00000A"/>
              <w:left w:val="single" w:sz="4" w:space="0" w:color="00000A"/>
              <w:bottom w:val="single" w:sz="4" w:space="0" w:color="00000A"/>
              <w:right w:val="single" w:sz="4" w:space="0" w:color="00000A"/>
            </w:tcBorders>
          </w:tcPr>
          <w:p w14:paraId="2C9002BD" w14:textId="77777777" w:rsidR="0080216B" w:rsidRPr="0091413C" w:rsidRDefault="0080216B">
            <w:pPr>
              <w:numPr>
                <w:ilvl w:val="0"/>
                <w:numId w:val="39"/>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2BC5D57E"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 xml:space="preserve">Gamintojas </w:t>
            </w:r>
          </w:p>
        </w:tc>
        <w:tc>
          <w:tcPr>
            <w:tcW w:w="3327" w:type="dxa"/>
            <w:tcBorders>
              <w:top w:val="single" w:sz="4" w:space="0" w:color="00000A"/>
              <w:left w:val="single" w:sz="4" w:space="0" w:color="00000A"/>
              <w:bottom w:val="single" w:sz="4" w:space="0" w:color="00000A"/>
              <w:right w:val="single" w:sz="4" w:space="0" w:color="00000A"/>
            </w:tcBorders>
            <w:hideMark/>
          </w:tcPr>
          <w:p w14:paraId="5F9C0B87" w14:textId="77777777" w:rsidR="0080216B" w:rsidRPr="0091413C" w:rsidRDefault="0080216B" w:rsidP="0080216B">
            <w:pPr>
              <w:suppressAutoHyphens w:val="0"/>
              <w:overflowPunct/>
              <w:spacing w:after="160" w:line="278" w:lineRule="auto"/>
              <w:rPr>
                <w:rFonts w:ascii="Times New Roman" w:eastAsia="Aptos" w:hAnsi="Times New Roman"/>
                <w:i/>
                <w:kern w:val="2"/>
                <w:sz w:val="20"/>
                <w:szCs w:val="20"/>
                <w14:ligatures w14:val="standardContextual"/>
              </w:rPr>
            </w:pPr>
            <w:r w:rsidRPr="0091413C">
              <w:rPr>
                <w:rFonts w:ascii="Times New Roman" w:eastAsia="Aptos" w:hAnsi="Times New Roman"/>
                <w:kern w:val="2"/>
                <w:sz w:val="20"/>
                <w:szCs w:val="20"/>
                <w14:ligatures w14:val="standardContextual"/>
              </w:rPr>
              <w:t>Nurodyti</w:t>
            </w:r>
          </w:p>
        </w:tc>
        <w:tc>
          <w:tcPr>
            <w:tcW w:w="3473" w:type="dxa"/>
            <w:tcBorders>
              <w:top w:val="single" w:sz="4" w:space="0" w:color="00000A"/>
              <w:left w:val="single" w:sz="4" w:space="0" w:color="00000A"/>
              <w:bottom w:val="single" w:sz="4" w:space="0" w:color="00000A"/>
              <w:right w:val="single" w:sz="4" w:space="0" w:color="00000A"/>
            </w:tcBorders>
          </w:tcPr>
          <w:p w14:paraId="00732233"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70B8E5D6" w14:textId="77777777" w:rsidTr="00A65C29">
        <w:tc>
          <w:tcPr>
            <w:tcW w:w="817" w:type="dxa"/>
            <w:tcBorders>
              <w:top w:val="single" w:sz="4" w:space="0" w:color="00000A"/>
              <w:left w:val="single" w:sz="4" w:space="0" w:color="00000A"/>
              <w:bottom w:val="single" w:sz="4" w:space="0" w:color="00000A"/>
              <w:right w:val="single" w:sz="4" w:space="0" w:color="00000A"/>
            </w:tcBorders>
          </w:tcPr>
          <w:p w14:paraId="2C040470" w14:textId="77777777" w:rsidR="0080216B" w:rsidRPr="0091413C" w:rsidRDefault="0080216B">
            <w:pPr>
              <w:numPr>
                <w:ilvl w:val="0"/>
                <w:numId w:val="39"/>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312B1135"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 xml:space="preserve">Modelis </w:t>
            </w:r>
          </w:p>
        </w:tc>
        <w:tc>
          <w:tcPr>
            <w:tcW w:w="3327" w:type="dxa"/>
            <w:tcBorders>
              <w:top w:val="single" w:sz="4" w:space="0" w:color="00000A"/>
              <w:left w:val="single" w:sz="4" w:space="0" w:color="00000A"/>
              <w:bottom w:val="single" w:sz="4" w:space="0" w:color="00000A"/>
              <w:right w:val="single" w:sz="4" w:space="0" w:color="00000A"/>
            </w:tcBorders>
            <w:hideMark/>
          </w:tcPr>
          <w:p w14:paraId="5C3FF3E5" w14:textId="77777777" w:rsidR="0080216B" w:rsidRPr="0091413C" w:rsidRDefault="0080216B" w:rsidP="0080216B">
            <w:pPr>
              <w:suppressAutoHyphens w:val="0"/>
              <w:overflowPunct/>
              <w:spacing w:after="160" w:line="278" w:lineRule="auto"/>
              <w:rPr>
                <w:rFonts w:ascii="Times New Roman" w:eastAsia="Aptos" w:hAnsi="Times New Roman"/>
                <w:i/>
                <w:kern w:val="2"/>
                <w:sz w:val="20"/>
                <w:szCs w:val="20"/>
                <w14:ligatures w14:val="standardContextual"/>
              </w:rPr>
            </w:pPr>
            <w:r w:rsidRPr="0091413C">
              <w:rPr>
                <w:rFonts w:ascii="Times New Roman" w:eastAsia="Aptos" w:hAnsi="Times New Roman"/>
                <w:kern w:val="2"/>
                <w:sz w:val="20"/>
                <w:szCs w:val="20"/>
                <w14:ligatures w14:val="standardContextual"/>
              </w:rPr>
              <w:t>Nurodyti</w:t>
            </w:r>
          </w:p>
        </w:tc>
        <w:tc>
          <w:tcPr>
            <w:tcW w:w="3473" w:type="dxa"/>
            <w:tcBorders>
              <w:top w:val="single" w:sz="4" w:space="0" w:color="00000A"/>
              <w:left w:val="single" w:sz="4" w:space="0" w:color="00000A"/>
              <w:bottom w:val="single" w:sz="4" w:space="0" w:color="00000A"/>
              <w:right w:val="single" w:sz="4" w:space="0" w:color="00000A"/>
            </w:tcBorders>
          </w:tcPr>
          <w:p w14:paraId="1C7C89A3"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2378A6E1" w14:textId="77777777" w:rsidTr="00A65C29">
        <w:tc>
          <w:tcPr>
            <w:tcW w:w="817" w:type="dxa"/>
            <w:tcBorders>
              <w:top w:val="single" w:sz="4" w:space="0" w:color="00000A"/>
              <w:left w:val="single" w:sz="4" w:space="0" w:color="00000A"/>
              <w:bottom w:val="single" w:sz="4" w:space="0" w:color="00000A"/>
              <w:right w:val="single" w:sz="4" w:space="0" w:color="00000A"/>
            </w:tcBorders>
          </w:tcPr>
          <w:p w14:paraId="005648B8" w14:textId="77777777" w:rsidR="0080216B" w:rsidRPr="0091413C" w:rsidRDefault="0080216B">
            <w:pPr>
              <w:numPr>
                <w:ilvl w:val="0"/>
                <w:numId w:val="39"/>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093065A2"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Ekrano įstrižainė</w:t>
            </w:r>
          </w:p>
        </w:tc>
        <w:tc>
          <w:tcPr>
            <w:tcW w:w="3327" w:type="dxa"/>
            <w:tcBorders>
              <w:top w:val="single" w:sz="4" w:space="0" w:color="00000A"/>
              <w:left w:val="single" w:sz="4" w:space="0" w:color="00000A"/>
              <w:bottom w:val="single" w:sz="4" w:space="0" w:color="00000A"/>
              <w:right w:val="single" w:sz="4" w:space="0" w:color="00000A"/>
            </w:tcBorders>
            <w:hideMark/>
          </w:tcPr>
          <w:p w14:paraId="20B7A077"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Ne mažiau 27“</w:t>
            </w:r>
          </w:p>
        </w:tc>
        <w:tc>
          <w:tcPr>
            <w:tcW w:w="3473" w:type="dxa"/>
            <w:tcBorders>
              <w:top w:val="single" w:sz="4" w:space="0" w:color="00000A"/>
              <w:left w:val="single" w:sz="4" w:space="0" w:color="00000A"/>
              <w:bottom w:val="single" w:sz="4" w:space="0" w:color="00000A"/>
              <w:right w:val="single" w:sz="4" w:space="0" w:color="00000A"/>
            </w:tcBorders>
          </w:tcPr>
          <w:p w14:paraId="3F93C851"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7D89EF34" w14:textId="77777777" w:rsidTr="00A65C29">
        <w:tc>
          <w:tcPr>
            <w:tcW w:w="817" w:type="dxa"/>
            <w:tcBorders>
              <w:top w:val="single" w:sz="4" w:space="0" w:color="00000A"/>
              <w:left w:val="single" w:sz="4" w:space="0" w:color="00000A"/>
              <w:bottom w:val="single" w:sz="4" w:space="0" w:color="00000A"/>
              <w:right w:val="single" w:sz="4" w:space="0" w:color="00000A"/>
            </w:tcBorders>
          </w:tcPr>
          <w:p w14:paraId="66A6C0A1" w14:textId="77777777" w:rsidR="0080216B" w:rsidRPr="0091413C" w:rsidRDefault="0080216B">
            <w:pPr>
              <w:numPr>
                <w:ilvl w:val="0"/>
                <w:numId w:val="39"/>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2638D7DA"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Ekrano raiška</w:t>
            </w:r>
          </w:p>
        </w:tc>
        <w:tc>
          <w:tcPr>
            <w:tcW w:w="3327" w:type="dxa"/>
            <w:tcBorders>
              <w:top w:val="single" w:sz="4" w:space="0" w:color="00000A"/>
              <w:left w:val="single" w:sz="4" w:space="0" w:color="00000A"/>
              <w:bottom w:val="single" w:sz="4" w:space="0" w:color="00000A"/>
              <w:right w:val="single" w:sz="4" w:space="0" w:color="00000A"/>
            </w:tcBorders>
            <w:hideMark/>
          </w:tcPr>
          <w:p w14:paraId="6DBD873B"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Ne mažiau 3840 x 2160</w:t>
            </w:r>
          </w:p>
        </w:tc>
        <w:tc>
          <w:tcPr>
            <w:tcW w:w="3473" w:type="dxa"/>
            <w:tcBorders>
              <w:top w:val="single" w:sz="4" w:space="0" w:color="00000A"/>
              <w:left w:val="single" w:sz="4" w:space="0" w:color="00000A"/>
              <w:bottom w:val="single" w:sz="4" w:space="0" w:color="00000A"/>
              <w:right w:val="single" w:sz="4" w:space="0" w:color="00000A"/>
            </w:tcBorders>
          </w:tcPr>
          <w:p w14:paraId="1AF9D5C0"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161B62E9" w14:textId="77777777" w:rsidTr="00A65C29">
        <w:tc>
          <w:tcPr>
            <w:tcW w:w="817" w:type="dxa"/>
            <w:tcBorders>
              <w:top w:val="single" w:sz="4" w:space="0" w:color="00000A"/>
              <w:left w:val="single" w:sz="4" w:space="0" w:color="00000A"/>
              <w:bottom w:val="single" w:sz="4" w:space="0" w:color="00000A"/>
              <w:right w:val="single" w:sz="4" w:space="0" w:color="00000A"/>
            </w:tcBorders>
          </w:tcPr>
          <w:p w14:paraId="2FAA9088" w14:textId="77777777" w:rsidR="0080216B" w:rsidRPr="0091413C" w:rsidRDefault="0080216B">
            <w:pPr>
              <w:numPr>
                <w:ilvl w:val="0"/>
                <w:numId w:val="39"/>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3D7787F3"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Spalvų gylis</w:t>
            </w:r>
          </w:p>
        </w:tc>
        <w:tc>
          <w:tcPr>
            <w:tcW w:w="3327" w:type="dxa"/>
            <w:tcBorders>
              <w:top w:val="single" w:sz="4" w:space="0" w:color="00000A"/>
              <w:left w:val="single" w:sz="4" w:space="0" w:color="00000A"/>
              <w:bottom w:val="single" w:sz="4" w:space="0" w:color="00000A"/>
              <w:right w:val="single" w:sz="4" w:space="0" w:color="00000A"/>
            </w:tcBorders>
            <w:hideMark/>
          </w:tcPr>
          <w:p w14:paraId="2DA74740"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 xml:space="preserve">Ne mažiau kaip 1,07 mlrd. spalvų (10 bitų (8 </w:t>
            </w:r>
            <w:proofErr w:type="spellStart"/>
            <w:r w:rsidRPr="0091413C">
              <w:rPr>
                <w:rFonts w:ascii="Times New Roman" w:eastAsia="Aptos" w:hAnsi="Times New Roman"/>
                <w:kern w:val="2"/>
                <w:sz w:val="20"/>
                <w:szCs w:val="20"/>
                <w14:ligatures w14:val="standardContextual"/>
              </w:rPr>
              <w:t>bit</w:t>
            </w:r>
            <w:proofErr w:type="spellEnd"/>
            <w:r w:rsidRPr="0091413C">
              <w:rPr>
                <w:rFonts w:ascii="Times New Roman" w:eastAsia="Aptos" w:hAnsi="Times New Roman"/>
                <w:kern w:val="2"/>
                <w:sz w:val="20"/>
                <w:szCs w:val="20"/>
                <w14:ligatures w14:val="standardContextual"/>
              </w:rPr>
              <w:t xml:space="preserve"> + FRC))</w:t>
            </w:r>
          </w:p>
        </w:tc>
        <w:tc>
          <w:tcPr>
            <w:tcW w:w="3473" w:type="dxa"/>
            <w:tcBorders>
              <w:top w:val="single" w:sz="4" w:space="0" w:color="00000A"/>
              <w:left w:val="single" w:sz="4" w:space="0" w:color="00000A"/>
              <w:bottom w:val="single" w:sz="4" w:space="0" w:color="00000A"/>
              <w:right w:val="single" w:sz="4" w:space="0" w:color="00000A"/>
            </w:tcBorders>
          </w:tcPr>
          <w:p w14:paraId="05653127"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4DA5FFF1" w14:textId="77777777" w:rsidTr="00A65C29">
        <w:tc>
          <w:tcPr>
            <w:tcW w:w="817" w:type="dxa"/>
            <w:tcBorders>
              <w:top w:val="single" w:sz="4" w:space="0" w:color="00000A"/>
              <w:left w:val="single" w:sz="4" w:space="0" w:color="00000A"/>
              <w:bottom w:val="single" w:sz="4" w:space="0" w:color="00000A"/>
              <w:right w:val="single" w:sz="4" w:space="0" w:color="00000A"/>
            </w:tcBorders>
          </w:tcPr>
          <w:p w14:paraId="33AE51E6" w14:textId="77777777" w:rsidR="0080216B" w:rsidRPr="0091413C" w:rsidRDefault="0080216B">
            <w:pPr>
              <w:numPr>
                <w:ilvl w:val="0"/>
                <w:numId w:val="39"/>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4188A272"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Spalvų aprėptis</w:t>
            </w:r>
          </w:p>
        </w:tc>
        <w:tc>
          <w:tcPr>
            <w:tcW w:w="3327" w:type="dxa"/>
            <w:tcBorders>
              <w:top w:val="single" w:sz="4" w:space="0" w:color="00000A"/>
              <w:left w:val="single" w:sz="4" w:space="0" w:color="00000A"/>
              <w:bottom w:val="single" w:sz="4" w:space="0" w:color="00000A"/>
              <w:right w:val="single" w:sz="4" w:space="0" w:color="00000A"/>
            </w:tcBorders>
            <w:hideMark/>
          </w:tcPr>
          <w:p w14:paraId="31CCCA9A"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 xml:space="preserve">Ne mažesnė kaip 100% </w:t>
            </w:r>
            <w:proofErr w:type="spellStart"/>
            <w:r w:rsidRPr="0091413C">
              <w:rPr>
                <w:rFonts w:ascii="Times New Roman" w:eastAsia="Aptos" w:hAnsi="Times New Roman"/>
                <w:kern w:val="2"/>
                <w:sz w:val="20"/>
                <w:szCs w:val="20"/>
                <w14:ligatures w14:val="standardContextual"/>
              </w:rPr>
              <w:t>sRGB</w:t>
            </w:r>
            <w:proofErr w:type="spellEnd"/>
            <w:r w:rsidRPr="0091413C">
              <w:rPr>
                <w:rFonts w:ascii="Times New Roman" w:eastAsia="Aptos" w:hAnsi="Times New Roman"/>
                <w:kern w:val="2"/>
                <w:sz w:val="20"/>
                <w:szCs w:val="20"/>
                <w14:ligatures w14:val="standardContextual"/>
              </w:rPr>
              <w:t xml:space="preserve"> ir ne mažiau kaip 98% DCI-P3.</w:t>
            </w:r>
          </w:p>
        </w:tc>
        <w:tc>
          <w:tcPr>
            <w:tcW w:w="3473" w:type="dxa"/>
            <w:tcBorders>
              <w:top w:val="single" w:sz="4" w:space="0" w:color="00000A"/>
              <w:left w:val="single" w:sz="4" w:space="0" w:color="00000A"/>
              <w:bottom w:val="single" w:sz="4" w:space="0" w:color="00000A"/>
              <w:right w:val="single" w:sz="4" w:space="0" w:color="00000A"/>
            </w:tcBorders>
          </w:tcPr>
          <w:p w14:paraId="188551F6"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60B8513E" w14:textId="77777777" w:rsidTr="00A65C29">
        <w:tc>
          <w:tcPr>
            <w:tcW w:w="817" w:type="dxa"/>
            <w:tcBorders>
              <w:top w:val="single" w:sz="4" w:space="0" w:color="00000A"/>
              <w:left w:val="single" w:sz="4" w:space="0" w:color="00000A"/>
              <w:bottom w:val="single" w:sz="4" w:space="0" w:color="00000A"/>
              <w:right w:val="single" w:sz="4" w:space="0" w:color="00000A"/>
            </w:tcBorders>
          </w:tcPr>
          <w:p w14:paraId="74589584" w14:textId="77777777" w:rsidR="0080216B" w:rsidRPr="0091413C" w:rsidRDefault="0080216B">
            <w:pPr>
              <w:numPr>
                <w:ilvl w:val="0"/>
                <w:numId w:val="39"/>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056CE869"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Ekrano ryškumas</w:t>
            </w:r>
          </w:p>
        </w:tc>
        <w:tc>
          <w:tcPr>
            <w:tcW w:w="3327" w:type="dxa"/>
            <w:tcBorders>
              <w:top w:val="single" w:sz="4" w:space="0" w:color="00000A"/>
              <w:left w:val="single" w:sz="4" w:space="0" w:color="00000A"/>
              <w:bottom w:val="single" w:sz="4" w:space="0" w:color="00000A"/>
              <w:right w:val="single" w:sz="4" w:space="0" w:color="00000A"/>
            </w:tcBorders>
            <w:hideMark/>
          </w:tcPr>
          <w:p w14:paraId="3E1CB692"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Ne mažiau 400 cd/m²</w:t>
            </w:r>
          </w:p>
        </w:tc>
        <w:tc>
          <w:tcPr>
            <w:tcW w:w="3473" w:type="dxa"/>
            <w:tcBorders>
              <w:top w:val="single" w:sz="4" w:space="0" w:color="00000A"/>
              <w:left w:val="single" w:sz="4" w:space="0" w:color="00000A"/>
              <w:bottom w:val="single" w:sz="4" w:space="0" w:color="00000A"/>
              <w:right w:val="single" w:sz="4" w:space="0" w:color="00000A"/>
            </w:tcBorders>
          </w:tcPr>
          <w:p w14:paraId="6E94E23E"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013AB0E6" w14:textId="77777777" w:rsidTr="00A65C29">
        <w:tc>
          <w:tcPr>
            <w:tcW w:w="817" w:type="dxa"/>
            <w:tcBorders>
              <w:top w:val="single" w:sz="4" w:space="0" w:color="00000A"/>
              <w:left w:val="single" w:sz="4" w:space="0" w:color="00000A"/>
              <w:bottom w:val="single" w:sz="4" w:space="0" w:color="00000A"/>
              <w:right w:val="single" w:sz="4" w:space="0" w:color="00000A"/>
            </w:tcBorders>
          </w:tcPr>
          <w:p w14:paraId="1A11A6F2" w14:textId="77777777" w:rsidR="0080216B" w:rsidRPr="0091413C" w:rsidRDefault="0080216B">
            <w:pPr>
              <w:numPr>
                <w:ilvl w:val="0"/>
                <w:numId w:val="39"/>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323E4936"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Ekrano kontrastas (santykis)</w:t>
            </w:r>
          </w:p>
        </w:tc>
        <w:tc>
          <w:tcPr>
            <w:tcW w:w="3327" w:type="dxa"/>
            <w:tcBorders>
              <w:top w:val="single" w:sz="4" w:space="0" w:color="00000A"/>
              <w:left w:val="single" w:sz="4" w:space="0" w:color="00000A"/>
              <w:bottom w:val="single" w:sz="4" w:space="0" w:color="00000A"/>
              <w:right w:val="single" w:sz="4" w:space="0" w:color="00000A"/>
            </w:tcBorders>
            <w:hideMark/>
          </w:tcPr>
          <w:p w14:paraId="1A8B7868"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Ne mažiau 3000:1</w:t>
            </w:r>
          </w:p>
        </w:tc>
        <w:tc>
          <w:tcPr>
            <w:tcW w:w="3473" w:type="dxa"/>
            <w:tcBorders>
              <w:top w:val="single" w:sz="4" w:space="0" w:color="00000A"/>
              <w:left w:val="single" w:sz="4" w:space="0" w:color="00000A"/>
              <w:bottom w:val="single" w:sz="4" w:space="0" w:color="00000A"/>
              <w:right w:val="single" w:sz="4" w:space="0" w:color="00000A"/>
            </w:tcBorders>
          </w:tcPr>
          <w:p w14:paraId="7396F4CF"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16BCB0A6" w14:textId="77777777" w:rsidTr="00A65C29">
        <w:tc>
          <w:tcPr>
            <w:tcW w:w="817" w:type="dxa"/>
            <w:tcBorders>
              <w:top w:val="single" w:sz="4" w:space="0" w:color="00000A"/>
              <w:left w:val="single" w:sz="4" w:space="0" w:color="00000A"/>
              <w:bottom w:val="single" w:sz="4" w:space="0" w:color="00000A"/>
              <w:right w:val="single" w:sz="4" w:space="0" w:color="00000A"/>
            </w:tcBorders>
          </w:tcPr>
          <w:p w14:paraId="43A1193B" w14:textId="77777777" w:rsidR="0080216B" w:rsidRPr="0091413C" w:rsidRDefault="0080216B">
            <w:pPr>
              <w:numPr>
                <w:ilvl w:val="0"/>
                <w:numId w:val="39"/>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1651D6B0"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Ekrano paviršius</w:t>
            </w:r>
          </w:p>
        </w:tc>
        <w:tc>
          <w:tcPr>
            <w:tcW w:w="3327" w:type="dxa"/>
            <w:tcBorders>
              <w:top w:val="single" w:sz="4" w:space="0" w:color="00000A"/>
              <w:left w:val="single" w:sz="4" w:space="0" w:color="00000A"/>
              <w:bottom w:val="single" w:sz="4" w:space="0" w:color="00000A"/>
              <w:right w:val="single" w:sz="4" w:space="0" w:color="00000A"/>
            </w:tcBorders>
            <w:hideMark/>
          </w:tcPr>
          <w:p w14:paraId="5CA5CC3E"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Matinis</w:t>
            </w:r>
          </w:p>
        </w:tc>
        <w:tc>
          <w:tcPr>
            <w:tcW w:w="3473" w:type="dxa"/>
            <w:tcBorders>
              <w:top w:val="single" w:sz="4" w:space="0" w:color="00000A"/>
              <w:left w:val="single" w:sz="4" w:space="0" w:color="00000A"/>
              <w:bottom w:val="single" w:sz="4" w:space="0" w:color="00000A"/>
              <w:right w:val="single" w:sz="4" w:space="0" w:color="00000A"/>
            </w:tcBorders>
          </w:tcPr>
          <w:p w14:paraId="5F994A1A"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12F07569" w14:textId="77777777" w:rsidTr="00A65C29">
        <w:tc>
          <w:tcPr>
            <w:tcW w:w="817" w:type="dxa"/>
            <w:tcBorders>
              <w:top w:val="single" w:sz="4" w:space="0" w:color="00000A"/>
              <w:left w:val="single" w:sz="4" w:space="0" w:color="00000A"/>
              <w:bottom w:val="single" w:sz="4" w:space="0" w:color="00000A"/>
              <w:right w:val="single" w:sz="4" w:space="0" w:color="00000A"/>
            </w:tcBorders>
          </w:tcPr>
          <w:p w14:paraId="5FD184AE" w14:textId="77777777" w:rsidR="0080216B" w:rsidRPr="0091413C" w:rsidRDefault="0080216B">
            <w:pPr>
              <w:numPr>
                <w:ilvl w:val="0"/>
                <w:numId w:val="39"/>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03DBDFC8"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Matymo kampai (vertikalus, horizontalus)</w:t>
            </w:r>
          </w:p>
        </w:tc>
        <w:tc>
          <w:tcPr>
            <w:tcW w:w="3327" w:type="dxa"/>
            <w:tcBorders>
              <w:top w:val="single" w:sz="4" w:space="0" w:color="00000A"/>
              <w:left w:val="single" w:sz="4" w:space="0" w:color="00000A"/>
              <w:bottom w:val="single" w:sz="4" w:space="0" w:color="00000A"/>
              <w:right w:val="single" w:sz="4" w:space="0" w:color="00000A"/>
            </w:tcBorders>
            <w:hideMark/>
          </w:tcPr>
          <w:p w14:paraId="2524A398"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Ne mažiau 178-17°</w:t>
            </w:r>
          </w:p>
        </w:tc>
        <w:tc>
          <w:tcPr>
            <w:tcW w:w="3473" w:type="dxa"/>
            <w:tcBorders>
              <w:top w:val="single" w:sz="4" w:space="0" w:color="00000A"/>
              <w:left w:val="single" w:sz="4" w:space="0" w:color="00000A"/>
              <w:bottom w:val="single" w:sz="4" w:space="0" w:color="00000A"/>
              <w:right w:val="single" w:sz="4" w:space="0" w:color="00000A"/>
            </w:tcBorders>
          </w:tcPr>
          <w:p w14:paraId="09A4D0F1"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40301E7B" w14:textId="77777777" w:rsidTr="00A65C29">
        <w:tc>
          <w:tcPr>
            <w:tcW w:w="817" w:type="dxa"/>
            <w:tcBorders>
              <w:top w:val="single" w:sz="4" w:space="0" w:color="00000A"/>
              <w:left w:val="single" w:sz="4" w:space="0" w:color="00000A"/>
              <w:bottom w:val="single" w:sz="4" w:space="0" w:color="00000A"/>
              <w:right w:val="single" w:sz="4" w:space="0" w:color="00000A"/>
            </w:tcBorders>
          </w:tcPr>
          <w:p w14:paraId="2DD4F80A" w14:textId="77777777" w:rsidR="0080216B" w:rsidRPr="0091413C" w:rsidRDefault="0080216B">
            <w:pPr>
              <w:numPr>
                <w:ilvl w:val="0"/>
                <w:numId w:val="39"/>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5E3C68A1"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Jungtys ir duomenų perdavimas</w:t>
            </w:r>
          </w:p>
        </w:tc>
        <w:tc>
          <w:tcPr>
            <w:tcW w:w="3327" w:type="dxa"/>
            <w:tcBorders>
              <w:top w:val="single" w:sz="4" w:space="0" w:color="00000A"/>
              <w:left w:val="single" w:sz="4" w:space="0" w:color="00000A"/>
              <w:bottom w:val="single" w:sz="4" w:space="0" w:color="00000A"/>
              <w:right w:val="single" w:sz="4" w:space="0" w:color="00000A"/>
            </w:tcBorders>
            <w:hideMark/>
          </w:tcPr>
          <w:p w14:paraId="4E86CFE4"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Integruotas USB šakotuvas (</w:t>
            </w:r>
            <w:proofErr w:type="spellStart"/>
            <w:r w:rsidRPr="0091413C">
              <w:rPr>
                <w:rFonts w:ascii="Times New Roman" w:eastAsia="Aptos" w:hAnsi="Times New Roman"/>
                <w:kern w:val="2"/>
                <w:sz w:val="20"/>
                <w:szCs w:val="20"/>
                <w14:ligatures w14:val="standardContextual"/>
              </w:rPr>
              <w:t>hub</w:t>
            </w:r>
            <w:proofErr w:type="spellEnd"/>
            <w:r w:rsidRPr="0091413C">
              <w:rPr>
                <w:rFonts w:ascii="Times New Roman" w:eastAsia="Aptos" w:hAnsi="Times New Roman"/>
                <w:kern w:val="2"/>
                <w:sz w:val="20"/>
                <w:szCs w:val="20"/>
                <w14:ligatures w14:val="standardContextual"/>
              </w:rPr>
              <w:t>) su ne mažiau kaip 3 USB Type-A jungtimis.</w:t>
            </w:r>
            <w:r w:rsidRPr="0091413C">
              <w:rPr>
                <w:rFonts w:ascii="Times New Roman" w:eastAsia="Aptos" w:hAnsi="Times New Roman"/>
                <w:kern w:val="2"/>
                <w:sz w:val="20"/>
                <w:szCs w:val="20"/>
                <w14:ligatures w14:val="standardContextual"/>
              </w:rPr>
              <w:br/>
            </w:r>
            <w:r w:rsidRPr="0091413C">
              <w:rPr>
                <w:rFonts w:ascii="Times New Roman" w:eastAsia="Aptos" w:hAnsi="Times New Roman"/>
                <w:kern w:val="2"/>
                <w:sz w:val="20"/>
                <w:szCs w:val="20"/>
                <w14:ligatures w14:val="standardContextual"/>
              </w:rPr>
              <w:br/>
              <w:t xml:space="preserve"> Ne mažiau kaip 2 x </w:t>
            </w:r>
            <w:proofErr w:type="spellStart"/>
            <w:r w:rsidRPr="0091413C">
              <w:rPr>
                <w:rFonts w:ascii="Times New Roman" w:eastAsia="Aptos" w:hAnsi="Times New Roman"/>
                <w:kern w:val="2"/>
                <w:sz w:val="20"/>
                <w:szCs w:val="20"/>
                <w14:ligatures w14:val="standardContextual"/>
              </w:rPr>
              <w:t>Thunderbolt</w:t>
            </w:r>
            <w:proofErr w:type="spellEnd"/>
            <w:r w:rsidRPr="0091413C">
              <w:rPr>
                <w:rFonts w:ascii="Times New Roman" w:eastAsia="Aptos" w:hAnsi="Times New Roman"/>
                <w:kern w:val="2"/>
                <w:sz w:val="20"/>
                <w:szCs w:val="20"/>
                <w14:ligatures w14:val="standardContextual"/>
              </w:rPr>
              <w:t xml:space="preserve"> 4 jungtys, iš kurių:</w:t>
            </w:r>
          </w:p>
          <w:p w14:paraId="24E22AC8"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 xml:space="preserve">bent viena turi palaikyti ne mažesnę kaip 140 W nešiojamojo kompiuterio maitinimo galią (Power </w:t>
            </w:r>
            <w:proofErr w:type="spellStart"/>
            <w:r w:rsidRPr="0091413C">
              <w:rPr>
                <w:rFonts w:ascii="Times New Roman" w:eastAsia="Aptos" w:hAnsi="Times New Roman"/>
                <w:kern w:val="2"/>
                <w:sz w:val="20"/>
                <w:szCs w:val="20"/>
                <w14:ligatures w14:val="standardContextual"/>
              </w:rPr>
              <w:t>Delivery</w:t>
            </w:r>
            <w:proofErr w:type="spellEnd"/>
            <w:r w:rsidRPr="0091413C">
              <w:rPr>
                <w:rFonts w:ascii="Times New Roman" w:eastAsia="Aptos" w:hAnsi="Times New Roman"/>
                <w:kern w:val="2"/>
                <w:sz w:val="20"/>
                <w:szCs w:val="20"/>
                <w14:ligatures w14:val="standardContextual"/>
              </w:rPr>
              <w:t>),</w:t>
            </w:r>
          </w:p>
          <w:p w14:paraId="1390030A"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 xml:space="preserve">palaikyti </w:t>
            </w:r>
            <w:proofErr w:type="spellStart"/>
            <w:r w:rsidRPr="0091413C">
              <w:rPr>
                <w:rFonts w:ascii="Times New Roman" w:eastAsia="Aptos" w:hAnsi="Times New Roman"/>
                <w:kern w:val="2"/>
                <w:sz w:val="20"/>
                <w:szCs w:val="20"/>
                <w14:ligatures w14:val="standardContextual"/>
              </w:rPr>
              <w:t>daisy</w:t>
            </w:r>
            <w:proofErr w:type="spellEnd"/>
            <w:r w:rsidRPr="0091413C">
              <w:rPr>
                <w:rFonts w:ascii="Times New Roman" w:eastAsia="Aptos" w:hAnsi="Times New Roman"/>
                <w:kern w:val="2"/>
                <w:sz w:val="20"/>
                <w:szCs w:val="20"/>
                <w14:ligatures w14:val="standardContextual"/>
              </w:rPr>
              <w:t xml:space="preserve"> </w:t>
            </w:r>
            <w:proofErr w:type="spellStart"/>
            <w:r w:rsidRPr="0091413C">
              <w:rPr>
                <w:rFonts w:ascii="Times New Roman" w:eastAsia="Aptos" w:hAnsi="Times New Roman"/>
                <w:kern w:val="2"/>
                <w:sz w:val="20"/>
                <w:szCs w:val="20"/>
                <w14:ligatures w14:val="standardContextual"/>
              </w:rPr>
              <w:t>chain</w:t>
            </w:r>
            <w:proofErr w:type="spellEnd"/>
            <w:r w:rsidRPr="0091413C">
              <w:rPr>
                <w:rFonts w:ascii="Times New Roman" w:eastAsia="Aptos" w:hAnsi="Times New Roman"/>
                <w:kern w:val="2"/>
                <w:sz w:val="20"/>
                <w:szCs w:val="20"/>
                <w14:ligatures w14:val="standardContextual"/>
              </w:rPr>
              <w:t xml:space="preserve"> (grandininį kelių monitorių jungimą).</w:t>
            </w:r>
          </w:p>
          <w:p w14:paraId="16D15BF2"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1 x HDMI (ne žemesnė kaip 2.0 versija).</w:t>
            </w:r>
          </w:p>
          <w:p w14:paraId="78C10710"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 xml:space="preserve">1 x </w:t>
            </w:r>
            <w:proofErr w:type="spellStart"/>
            <w:r w:rsidRPr="0091413C">
              <w:rPr>
                <w:rFonts w:ascii="Times New Roman" w:eastAsia="Aptos" w:hAnsi="Times New Roman"/>
                <w:kern w:val="2"/>
                <w:sz w:val="20"/>
                <w:szCs w:val="20"/>
                <w14:ligatures w14:val="standardContextual"/>
              </w:rPr>
              <w:t>DisplayPort</w:t>
            </w:r>
            <w:proofErr w:type="spellEnd"/>
            <w:r w:rsidRPr="0091413C">
              <w:rPr>
                <w:rFonts w:ascii="Times New Roman" w:eastAsia="Aptos" w:hAnsi="Times New Roman"/>
                <w:kern w:val="2"/>
                <w:sz w:val="20"/>
                <w:szCs w:val="20"/>
                <w14:ligatures w14:val="standardContextual"/>
              </w:rPr>
              <w:t xml:space="preserve"> (ne žemesnė kaip 1.4 versija).</w:t>
            </w:r>
            <w:r w:rsidRPr="0091413C">
              <w:rPr>
                <w:rFonts w:ascii="Times New Roman" w:eastAsia="Aptos" w:hAnsi="Times New Roman"/>
                <w:kern w:val="2"/>
                <w:sz w:val="20"/>
                <w:szCs w:val="20"/>
                <w14:ligatures w14:val="standardContextual"/>
              </w:rPr>
              <w:br/>
              <w:t xml:space="preserve">Integruota RJ-45 (2.5 </w:t>
            </w:r>
            <w:proofErr w:type="spellStart"/>
            <w:r w:rsidRPr="0091413C">
              <w:rPr>
                <w:rFonts w:ascii="Times New Roman" w:eastAsia="Aptos" w:hAnsi="Times New Roman"/>
                <w:kern w:val="2"/>
                <w:sz w:val="20"/>
                <w:szCs w:val="20"/>
                <w14:ligatures w14:val="standardContextual"/>
              </w:rPr>
              <w:t>GbE</w:t>
            </w:r>
            <w:proofErr w:type="spellEnd"/>
            <w:r w:rsidRPr="0091413C">
              <w:rPr>
                <w:rFonts w:ascii="Times New Roman" w:eastAsia="Aptos" w:hAnsi="Times New Roman"/>
                <w:kern w:val="2"/>
                <w:sz w:val="20"/>
                <w:szCs w:val="20"/>
                <w14:ligatures w14:val="standardContextual"/>
              </w:rPr>
              <w:t>) tinklo jungtis.</w:t>
            </w:r>
          </w:p>
        </w:tc>
        <w:tc>
          <w:tcPr>
            <w:tcW w:w="3473" w:type="dxa"/>
            <w:tcBorders>
              <w:top w:val="single" w:sz="4" w:space="0" w:color="00000A"/>
              <w:left w:val="single" w:sz="4" w:space="0" w:color="00000A"/>
              <w:bottom w:val="single" w:sz="4" w:space="0" w:color="00000A"/>
              <w:right w:val="single" w:sz="4" w:space="0" w:color="00000A"/>
            </w:tcBorders>
          </w:tcPr>
          <w:p w14:paraId="2038DAD7"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55E83E06" w14:textId="77777777" w:rsidTr="00A65C29">
        <w:tc>
          <w:tcPr>
            <w:tcW w:w="817" w:type="dxa"/>
            <w:tcBorders>
              <w:top w:val="single" w:sz="4" w:space="0" w:color="00000A"/>
              <w:left w:val="single" w:sz="4" w:space="0" w:color="00000A"/>
              <w:bottom w:val="single" w:sz="4" w:space="0" w:color="00000A"/>
              <w:right w:val="single" w:sz="4" w:space="0" w:color="00000A"/>
            </w:tcBorders>
          </w:tcPr>
          <w:p w14:paraId="110E2D41" w14:textId="77777777" w:rsidR="0080216B" w:rsidRPr="0091413C" w:rsidRDefault="0080216B">
            <w:pPr>
              <w:numPr>
                <w:ilvl w:val="0"/>
                <w:numId w:val="39"/>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67EABE8C"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Ergonomika</w:t>
            </w:r>
          </w:p>
        </w:tc>
        <w:tc>
          <w:tcPr>
            <w:tcW w:w="3327" w:type="dxa"/>
            <w:tcBorders>
              <w:top w:val="single" w:sz="4" w:space="0" w:color="00000A"/>
              <w:left w:val="single" w:sz="4" w:space="0" w:color="00000A"/>
              <w:bottom w:val="single" w:sz="4" w:space="0" w:color="00000A"/>
              <w:right w:val="single" w:sz="4" w:space="0" w:color="00000A"/>
            </w:tcBorders>
            <w:hideMark/>
          </w:tcPr>
          <w:p w14:paraId="339CF9F2"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Reguliuojamas aukštis (ne mažiau kaip 120 mm).</w:t>
            </w:r>
          </w:p>
          <w:p w14:paraId="282D80C6"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Ekrano pasukimas į šonus (</w:t>
            </w:r>
            <w:proofErr w:type="spellStart"/>
            <w:r w:rsidRPr="0091413C">
              <w:rPr>
                <w:rFonts w:ascii="Times New Roman" w:eastAsia="Aptos" w:hAnsi="Times New Roman"/>
                <w:kern w:val="2"/>
                <w:sz w:val="20"/>
                <w:szCs w:val="20"/>
                <w14:ligatures w14:val="standardContextual"/>
              </w:rPr>
              <w:t>swivel</w:t>
            </w:r>
            <w:proofErr w:type="spellEnd"/>
            <w:r w:rsidRPr="0091413C">
              <w:rPr>
                <w:rFonts w:ascii="Times New Roman" w:eastAsia="Aptos" w:hAnsi="Times New Roman"/>
                <w:kern w:val="2"/>
                <w:sz w:val="20"/>
                <w:szCs w:val="20"/>
                <w14:ligatures w14:val="standardContextual"/>
              </w:rPr>
              <w:t>).</w:t>
            </w:r>
          </w:p>
          <w:p w14:paraId="74B1E6D2"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Pakreipimas (tilt).</w:t>
            </w:r>
          </w:p>
          <w:p w14:paraId="67F0FDA6"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lastRenderedPageBreak/>
              <w:t>Pasukimas į vertikalią padėtį (</w:t>
            </w:r>
            <w:proofErr w:type="spellStart"/>
            <w:r w:rsidRPr="0091413C">
              <w:rPr>
                <w:rFonts w:ascii="Times New Roman" w:eastAsia="Aptos" w:hAnsi="Times New Roman"/>
                <w:kern w:val="2"/>
                <w:sz w:val="20"/>
                <w:szCs w:val="20"/>
                <w14:ligatures w14:val="standardContextual"/>
              </w:rPr>
              <w:t>pivot</w:t>
            </w:r>
            <w:proofErr w:type="spellEnd"/>
            <w:r w:rsidRPr="0091413C">
              <w:rPr>
                <w:rFonts w:ascii="Times New Roman" w:eastAsia="Aptos" w:hAnsi="Times New Roman"/>
                <w:kern w:val="2"/>
                <w:sz w:val="20"/>
                <w:szCs w:val="20"/>
                <w14:ligatures w14:val="standardContextual"/>
              </w:rPr>
              <w:t>).</w:t>
            </w:r>
          </w:p>
          <w:p w14:paraId="233FB0C8"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VESA tvirtinimo galimybė (100 x 100 mm).</w:t>
            </w:r>
          </w:p>
        </w:tc>
        <w:tc>
          <w:tcPr>
            <w:tcW w:w="3473" w:type="dxa"/>
            <w:tcBorders>
              <w:top w:val="single" w:sz="4" w:space="0" w:color="00000A"/>
              <w:left w:val="single" w:sz="4" w:space="0" w:color="00000A"/>
              <w:bottom w:val="single" w:sz="4" w:space="0" w:color="00000A"/>
              <w:right w:val="single" w:sz="4" w:space="0" w:color="00000A"/>
            </w:tcBorders>
          </w:tcPr>
          <w:p w14:paraId="5D6DBC93"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3E25EA85" w14:textId="77777777" w:rsidTr="00A65C29">
        <w:tc>
          <w:tcPr>
            <w:tcW w:w="817" w:type="dxa"/>
            <w:tcBorders>
              <w:top w:val="single" w:sz="4" w:space="0" w:color="00000A"/>
              <w:left w:val="single" w:sz="4" w:space="0" w:color="00000A"/>
              <w:bottom w:val="single" w:sz="4" w:space="0" w:color="00000A"/>
              <w:right w:val="single" w:sz="4" w:space="0" w:color="00000A"/>
            </w:tcBorders>
          </w:tcPr>
          <w:p w14:paraId="49A0583A" w14:textId="77777777" w:rsidR="0080216B" w:rsidRPr="0091413C" w:rsidRDefault="0080216B">
            <w:pPr>
              <w:numPr>
                <w:ilvl w:val="0"/>
                <w:numId w:val="39"/>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27658010"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Monitorius yra naujas, neatnaujintas</w:t>
            </w:r>
          </w:p>
        </w:tc>
        <w:tc>
          <w:tcPr>
            <w:tcW w:w="3327" w:type="dxa"/>
            <w:tcBorders>
              <w:top w:val="single" w:sz="4" w:space="0" w:color="00000A"/>
              <w:left w:val="single" w:sz="4" w:space="0" w:color="00000A"/>
              <w:bottom w:val="single" w:sz="4" w:space="0" w:color="00000A"/>
              <w:right w:val="single" w:sz="4" w:space="0" w:color="00000A"/>
            </w:tcBorders>
            <w:hideMark/>
          </w:tcPr>
          <w:p w14:paraId="7BEEBB3A"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 xml:space="preserve">Visa įranga turi būti </w:t>
            </w:r>
            <w:proofErr w:type="spellStart"/>
            <w:r w:rsidRPr="0091413C">
              <w:rPr>
                <w:rFonts w:ascii="Times New Roman" w:eastAsia="Aptos" w:hAnsi="Times New Roman"/>
                <w:kern w:val="2"/>
                <w:sz w:val="20"/>
                <w:szCs w:val="20"/>
                <w14:ligatures w14:val="standardContextual"/>
              </w:rPr>
              <w:t>gamykliškai</w:t>
            </w:r>
            <w:proofErr w:type="spellEnd"/>
            <w:r w:rsidRPr="0091413C">
              <w:rPr>
                <w:rFonts w:ascii="Times New Roman" w:eastAsia="Aptos" w:hAnsi="Times New Roman"/>
                <w:kern w:val="2"/>
                <w:sz w:val="20"/>
                <w:szCs w:val="20"/>
                <w14:ligatures w14:val="standardContextual"/>
              </w:rPr>
              <w:t xml:space="preserve"> nauja „</w:t>
            </w:r>
            <w:proofErr w:type="spellStart"/>
            <w:r w:rsidRPr="0091413C">
              <w:rPr>
                <w:rFonts w:ascii="Times New Roman" w:eastAsia="Aptos" w:hAnsi="Times New Roman"/>
                <w:kern w:val="2"/>
                <w:sz w:val="20"/>
                <w:szCs w:val="20"/>
                <w14:ligatures w14:val="standardContextual"/>
              </w:rPr>
              <w:t>brand</w:t>
            </w:r>
            <w:proofErr w:type="spellEnd"/>
            <w:r w:rsidRPr="0091413C">
              <w:rPr>
                <w:rFonts w:ascii="Times New Roman" w:eastAsia="Aptos" w:hAnsi="Times New Roman"/>
                <w:kern w:val="2"/>
                <w:sz w:val="20"/>
                <w:szCs w:val="20"/>
                <w14:ligatures w14:val="standardContextual"/>
              </w:rPr>
              <w:t xml:space="preserve"> </w:t>
            </w:r>
            <w:proofErr w:type="spellStart"/>
            <w:r w:rsidRPr="0091413C">
              <w:rPr>
                <w:rFonts w:ascii="Times New Roman" w:eastAsia="Aptos" w:hAnsi="Times New Roman"/>
                <w:kern w:val="2"/>
                <w:sz w:val="20"/>
                <w:szCs w:val="20"/>
                <w14:ligatures w14:val="standardContextual"/>
              </w:rPr>
              <w:t>new</w:t>
            </w:r>
            <w:proofErr w:type="spellEnd"/>
            <w:r w:rsidRPr="0091413C">
              <w:rPr>
                <w:rFonts w:ascii="Times New Roman" w:eastAsia="Aptos" w:hAnsi="Times New Roman"/>
                <w:kern w:val="2"/>
                <w:sz w:val="20"/>
                <w:szCs w:val="20"/>
                <w14:ligatures w14:val="standardContextual"/>
              </w:rPr>
              <w:t xml:space="preserve">“ </w:t>
            </w:r>
            <w:proofErr w:type="spellStart"/>
            <w:r w:rsidRPr="0091413C">
              <w:rPr>
                <w:rFonts w:ascii="Times New Roman" w:eastAsia="Aptos" w:hAnsi="Times New Roman"/>
                <w:kern w:val="2"/>
                <w:sz w:val="20"/>
                <w:szCs w:val="20"/>
                <w14:ligatures w14:val="standardContextual"/>
              </w:rPr>
              <w:t>gamykliškai</w:t>
            </w:r>
            <w:proofErr w:type="spellEnd"/>
            <w:r w:rsidRPr="0091413C">
              <w:rPr>
                <w:rFonts w:ascii="Times New Roman" w:eastAsia="Aptos" w:hAnsi="Times New Roman"/>
                <w:kern w:val="2"/>
                <w:sz w:val="20"/>
                <w:szCs w:val="20"/>
                <w14:ligatures w14:val="standardContextual"/>
              </w:rPr>
              <w:t xml:space="preserve"> atnaujinti „</w:t>
            </w:r>
            <w:proofErr w:type="spellStart"/>
            <w:r w:rsidRPr="0091413C">
              <w:rPr>
                <w:rFonts w:ascii="Times New Roman" w:eastAsia="Aptos" w:hAnsi="Times New Roman"/>
                <w:kern w:val="2"/>
                <w:sz w:val="20"/>
                <w:szCs w:val="20"/>
                <w14:ligatures w14:val="standardContextual"/>
              </w:rPr>
              <w:t>renew</w:t>
            </w:r>
            <w:proofErr w:type="spellEnd"/>
            <w:r w:rsidRPr="0091413C">
              <w:rPr>
                <w:rFonts w:ascii="Times New Roman" w:eastAsia="Aptos" w:hAnsi="Times New Roman"/>
                <w:kern w:val="2"/>
                <w:sz w:val="20"/>
                <w:szCs w:val="20"/>
                <w14:ligatures w14:val="standardContextual"/>
              </w:rPr>
              <w:t>“/„</w:t>
            </w:r>
            <w:proofErr w:type="spellStart"/>
            <w:r w:rsidRPr="0091413C">
              <w:rPr>
                <w:rFonts w:ascii="Times New Roman" w:eastAsia="Aptos" w:hAnsi="Times New Roman"/>
                <w:kern w:val="2"/>
                <w:sz w:val="20"/>
                <w:szCs w:val="20"/>
                <w14:ligatures w14:val="standardContextual"/>
              </w:rPr>
              <w:t>refurbished</w:t>
            </w:r>
            <w:proofErr w:type="spellEnd"/>
            <w:r w:rsidRPr="0091413C">
              <w:rPr>
                <w:rFonts w:ascii="Times New Roman" w:eastAsia="Aptos" w:hAnsi="Times New Roman"/>
                <w:kern w:val="2"/>
                <w:sz w:val="20"/>
                <w:szCs w:val="20"/>
                <w14:ligatures w14:val="standardContextual"/>
              </w:rPr>
              <w:t>“ /„</w:t>
            </w:r>
            <w:proofErr w:type="spellStart"/>
            <w:r w:rsidRPr="0091413C">
              <w:rPr>
                <w:rFonts w:ascii="Times New Roman" w:eastAsia="Aptos" w:hAnsi="Times New Roman"/>
                <w:kern w:val="2"/>
                <w:sz w:val="20"/>
                <w:szCs w:val="20"/>
                <w14:ligatures w14:val="standardContextual"/>
              </w:rPr>
              <w:t>remarked</w:t>
            </w:r>
            <w:proofErr w:type="spellEnd"/>
            <w:r w:rsidRPr="0091413C">
              <w:rPr>
                <w:rFonts w:ascii="Times New Roman" w:eastAsia="Aptos" w:hAnsi="Times New Roman"/>
                <w:kern w:val="2"/>
                <w:sz w:val="20"/>
                <w:szCs w:val="20"/>
                <w14:ligatures w14:val="standardContextual"/>
              </w:rPr>
              <w:t>“ komponentai neleistini.</w:t>
            </w:r>
          </w:p>
        </w:tc>
        <w:tc>
          <w:tcPr>
            <w:tcW w:w="3473" w:type="dxa"/>
            <w:tcBorders>
              <w:top w:val="single" w:sz="4" w:space="0" w:color="00000A"/>
              <w:left w:val="single" w:sz="4" w:space="0" w:color="00000A"/>
              <w:bottom w:val="single" w:sz="4" w:space="0" w:color="00000A"/>
              <w:right w:val="single" w:sz="4" w:space="0" w:color="00000A"/>
            </w:tcBorders>
          </w:tcPr>
          <w:p w14:paraId="1091A2F9"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3FF3D7A0" w14:textId="77777777" w:rsidTr="00A65C29">
        <w:tc>
          <w:tcPr>
            <w:tcW w:w="817" w:type="dxa"/>
            <w:tcBorders>
              <w:top w:val="single" w:sz="4" w:space="0" w:color="00000A"/>
              <w:left w:val="single" w:sz="4" w:space="0" w:color="00000A"/>
              <w:bottom w:val="single" w:sz="4" w:space="0" w:color="00000A"/>
              <w:right w:val="single" w:sz="4" w:space="0" w:color="00000A"/>
            </w:tcBorders>
          </w:tcPr>
          <w:p w14:paraId="4FA2D5C5" w14:textId="77777777" w:rsidR="0080216B" w:rsidRPr="0091413C" w:rsidRDefault="0080216B">
            <w:pPr>
              <w:numPr>
                <w:ilvl w:val="0"/>
                <w:numId w:val="39"/>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34EFBE29" w14:textId="47708FFD"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G</w:t>
            </w:r>
            <w:r w:rsidR="00D4304B">
              <w:rPr>
                <w:rFonts w:ascii="Times New Roman" w:eastAsia="Aptos" w:hAnsi="Times New Roman"/>
                <w:kern w:val="2"/>
                <w:sz w:val="20"/>
                <w:szCs w:val="20"/>
                <w14:ligatures w14:val="standardContextual"/>
              </w:rPr>
              <w:t>amintojo g</w:t>
            </w:r>
            <w:r w:rsidRPr="0091413C">
              <w:rPr>
                <w:rFonts w:ascii="Times New Roman" w:eastAsia="Aptos" w:hAnsi="Times New Roman"/>
                <w:kern w:val="2"/>
                <w:sz w:val="20"/>
                <w:szCs w:val="20"/>
                <w14:ligatures w14:val="standardContextual"/>
              </w:rPr>
              <w:t>arantija</w:t>
            </w:r>
          </w:p>
        </w:tc>
        <w:tc>
          <w:tcPr>
            <w:tcW w:w="3327" w:type="dxa"/>
            <w:tcBorders>
              <w:top w:val="single" w:sz="4" w:space="0" w:color="00000A"/>
              <w:left w:val="single" w:sz="4" w:space="0" w:color="00000A"/>
              <w:bottom w:val="single" w:sz="4" w:space="0" w:color="00000A"/>
              <w:right w:val="single" w:sz="4" w:space="0" w:color="00000A"/>
            </w:tcBorders>
            <w:hideMark/>
          </w:tcPr>
          <w:p w14:paraId="6C5EEB55" w14:textId="447CE752"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 xml:space="preserve">Turi būti ne trumpesnė kaip </w:t>
            </w:r>
            <w:r w:rsidR="00F51B7D">
              <w:rPr>
                <w:rFonts w:ascii="Times New Roman" w:eastAsia="Aptos" w:hAnsi="Times New Roman"/>
                <w:kern w:val="2"/>
                <w:sz w:val="20"/>
                <w:szCs w:val="20"/>
                <w14:ligatures w14:val="standardContextual"/>
              </w:rPr>
              <w:t>24</w:t>
            </w:r>
            <w:r w:rsidRPr="0091413C">
              <w:rPr>
                <w:rFonts w:ascii="Times New Roman" w:eastAsia="Aptos" w:hAnsi="Times New Roman"/>
                <w:kern w:val="2"/>
                <w:sz w:val="20"/>
                <w:szCs w:val="20"/>
                <w14:ligatures w14:val="standardContextual"/>
              </w:rPr>
              <w:t xml:space="preserve"> mėnesių gamintojo garantija.  darbo vietoje. Gedimo atveju – viso įrenginio keitimas lygiaverčiu (ar analogišku, jei identiško nėra) įrenginiu.</w:t>
            </w:r>
          </w:p>
        </w:tc>
        <w:tc>
          <w:tcPr>
            <w:tcW w:w="3473" w:type="dxa"/>
            <w:tcBorders>
              <w:top w:val="single" w:sz="4" w:space="0" w:color="00000A"/>
              <w:left w:val="single" w:sz="4" w:space="0" w:color="00000A"/>
              <w:bottom w:val="single" w:sz="4" w:space="0" w:color="00000A"/>
              <w:right w:val="single" w:sz="4" w:space="0" w:color="00000A"/>
            </w:tcBorders>
          </w:tcPr>
          <w:p w14:paraId="1076FDD0"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bl>
    <w:p w14:paraId="6F672C4E" w14:textId="77777777" w:rsidR="0080216B" w:rsidRPr="0091413C" w:rsidRDefault="0080216B" w:rsidP="0080216B">
      <w:pPr>
        <w:tabs>
          <w:tab w:val="left" w:pos="0"/>
          <w:tab w:val="left" w:pos="284"/>
        </w:tabs>
        <w:overflowPunct/>
        <w:spacing w:after="0" w:line="240" w:lineRule="auto"/>
        <w:ind w:left="2520" w:right="-22"/>
        <w:jc w:val="center"/>
        <w:rPr>
          <w:rFonts w:ascii="Times New Roman" w:eastAsia="Aptos" w:hAnsi="Times New Roman"/>
          <w:b/>
          <w:bCs/>
          <w:kern w:val="2"/>
          <w:sz w:val="20"/>
          <w:szCs w:val="20"/>
          <w:lang w:val="en-US"/>
          <w14:ligatures w14:val="standardContextual"/>
        </w:rPr>
      </w:pPr>
    </w:p>
    <w:p w14:paraId="11B77E56" w14:textId="77777777" w:rsidR="0080216B" w:rsidRPr="0091413C" w:rsidRDefault="0080216B" w:rsidP="0080216B">
      <w:pPr>
        <w:suppressAutoHyphens w:val="0"/>
        <w:overflowPunct/>
        <w:spacing w:after="160" w:line="278" w:lineRule="auto"/>
        <w:rPr>
          <w:rFonts w:ascii="Times New Roman" w:eastAsia="Aptos" w:hAnsi="Times New Roman"/>
          <w:b/>
          <w:bCs/>
          <w:kern w:val="2"/>
          <w:sz w:val="20"/>
          <w:szCs w:val="20"/>
          <w14:ligatures w14:val="standardContextual"/>
        </w:rPr>
      </w:pPr>
    </w:p>
    <w:tbl>
      <w:tblPr>
        <w:tblpPr w:leftFromText="180" w:rightFromText="180" w:vertAnchor="text" w:tblpX="-885" w:tblpY="1"/>
        <w:tblOverlap w:val="never"/>
        <w:tblW w:w="10875" w:type="dxa"/>
        <w:tblLayout w:type="fixed"/>
        <w:tblLook w:val="0400" w:firstRow="0" w:lastRow="0" w:firstColumn="0" w:lastColumn="0" w:noHBand="0" w:noVBand="1"/>
      </w:tblPr>
      <w:tblGrid>
        <w:gridCol w:w="817"/>
        <w:gridCol w:w="3258"/>
        <w:gridCol w:w="3327"/>
        <w:gridCol w:w="3473"/>
      </w:tblGrid>
      <w:tr w:rsidR="0080216B" w:rsidRPr="0091413C" w14:paraId="2BC4987C" w14:textId="77777777" w:rsidTr="00A65C29">
        <w:trPr>
          <w:tblHeader/>
        </w:trPr>
        <w:tc>
          <w:tcPr>
            <w:tcW w:w="817" w:type="dxa"/>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4776766B"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b/>
                <w:kern w:val="2"/>
                <w:sz w:val="20"/>
                <w:szCs w:val="20"/>
                <w14:ligatures w14:val="standardContextual"/>
              </w:rPr>
              <w:t>Eil. Nr.</w:t>
            </w:r>
          </w:p>
        </w:tc>
        <w:tc>
          <w:tcPr>
            <w:tcW w:w="3258" w:type="dxa"/>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26A9C429"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b/>
                <w:kern w:val="2"/>
                <w:sz w:val="20"/>
                <w:szCs w:val="20"/>
                <w14:ligatures w14:val="standardContextual"/>
              </w:rPr>
              <w:t xml:space="preserve">Parametras </w:t>
            </w:r>
          </w:p>
        </w:tc>
        <w:tc>
          <w:tcPr>
            <w:tcW w:w="3327" w:type="dxa"/>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59D711D7" w14:textId="77777777" w:rsidR="0080216B" w:rsidRPr="0091413C" w:rsidRDefault="0080216B" w:rsidP="0080216B">
            <w:pPr>
              <w:suppressAutoHyphens w:val="0"/>
              <w:overflowPunct/>
              <w:spacing w:after="160" w:line="278" w:lineRule="auto"/>
              <w:rPr>
                <w:rFonts w:ascii="Times New Roman" w:eastAsia="Aptos" w:hAnsi="Times New Roman"/>
                <w:b/>
                <w:kern w:val="2"/>
                <w:sz w:val="20"/>
                <w:szCs w:val="20"/>
                <w14:ligatures w14:val="standardContextual"/>
              </w:rPr>
            </w:pPr>
            <w:r w:rsidRPr="0091413C">
              <w:rPr>
                <w:rFonts w:ascii="Times New Roman" w:eastAsia="Aptos" w:hAnsi="Times New Roman"/>
                <w:b/>
                <w:kern w:val="2"/>
                <w:sz w:val="20"/>
                <w:szCs w:val="20"/>
                <w14:ligatures w14:val="standardContextual"/>
              </w:rPr>
              <w:t xml:space="preserve">Reikalaujama charakteristika </w:t>
            </w:r>
          </w:p>
        </w:tc>
        <w:tc>
          <w:tcPr>
            <w:tcW w:w="3473" w:type="dxa"/>
            <w:tcBorders>
              <w:top w:val="single" w:sz="4" w:space="0" w:color="00000A"/>
              <w:left w:val="single" w:sz="4" w:space="0" w:color="00000A"/>
              <w:bottom w:val="single" w:sz="4" w:space="0" w:color="00000A"/>
              <w:right w:val="single" w:sz="4" w:space="0" w:color="00000A"/>
            </w:tcBorders>
            <w:shd w:val="clear" w:color="auto" w:fill="D5DCE4"/>
            <w:hideMark/>
          </w:tcPr>
          <w:p w14:paraId="2AD440BF" w14:textId="77777777" w:rsidR="0080216B" w:rsidRPr="0091413C" w:rsidRDefault="0080216B" w:rsidP="0080216B">
            <w:pPr>
              <w:suppressAutoHyphens w:val="0"/>
              <w:overflowPunct/>
              <w:spacing w:after="160" w:line="278" w:lineRule="auto"/>
              <w:rPr>
                <w:rFonts w:ascii="Times New Roman" w:eastAsia="Aptos" w:hAnsi="Times New Roman"/>
                <w:b/>
                <w:kern w:val="2"/>
                <w:sz w:val="20"/>
                <w:szCs w:val="20"/>
                <w14:ligatures w14:val="standardContextual"/>
              </w:rPr>
            </w:pPr>
            <w:r w:rsidRPr="0091413C">
              <w:rPr>
                <w:rFonts w:ascii="Times New Roman" w:eastAsia="Aptos" w:hAnsi="Times New Roman"/>
                <w:b/>
                <w:kern w:val="2"/>
                <w:sz w:val="20"/>
                <w:szCs w:val="20"/>
                <w14:ligatures w14:val="standardContextual"/>
              </w:rPr>
              <w:t>Tiekėjas nurodo siūlomą parametrą (turi būti detaliai nurodomas parametras, atsakymas „Taip“, „Atitinka“ arba „Neatitinka“ bus vertinamas kaip netinkamas)</w:t>
            </w:r>
          </w:p>
        </w:tc>
      </w:tr>
      <w:tr w:rsidR="0080216B" w:rsidRPr="0091413C" w14:paraId="23434120" w14:textId="77777777" w:rsidTr="00A65C29">
        <w:tc>
          <w:tcPr>
            <w:tcW w:w="817" w:type="dxa"/>
            <w:tcBorders>
              <w:top w:val="single" w:sz="4" w:space="0" w:color="00000A"/>
              <w:left w:val="single" w:sz="4" w:space="0" w:color="00000A"/>
              <w:bottom w:val="single" w:sz="4" w:space="0" w:color="00000A"/>
              <w:right w:val="single" w:sz="4" w:space="0" w:color="00000A"/>
            </w:tcBorders>
          </w:tcPr>
          <w:p w14:paraId="301A9042" w14:textId="77777777" w:rsidR="0080216B" w:rsidRPr="0091413C" w:rsidRDefault="0080216B">
            <w:pPr>
              <w:numPr>
                <w:ilvl w:val="0"/>
                <w:numId w:val="40"/>
              </w:numPr>
              <w:suppressAutoHyphens w:val="0"/>
              <w:overflowPunct/>
              <w:spacing w:after="160" w:line="278" w:lineRule="auto"/>
              <w:rPr>
                <w:rFonts w:ascii="Times New Roman" w:eastAsia="Aptos" w:hAnsi="Times New Roman"/>
                <w:kern w:val="2"/>
                <w:sz w:val="20"/>
                <w:szCs w:val="20"/>
                <w14:ligatures w14:val="standardContextual"/>
              </w:rPr>
            </w:pPr>
          </w:p>
        </w:tc>
        <w:tc>
          <w:tcPr>
            <w:tcW w:w="10058" w:type="dxa"/>
            <w:gridSpan w:val="3"/>
            <w:tcBorders>
              <w:top w:val="single" w:sz="4" w:space="0" w:color="00000A"/>
              <w:left w:val="single" w:sz="4" w:space="0" w:color="00000A"/>
              <w:bottom w:val="single" w:sz="4" w:space="0" w:color="00000A"/>
              <w:right w:val="single" w:sz="4" w:space="0" w:color="00000A"/>
            </w:tcBorders>
            <w:hideMark/>
          </w:tcPr>
          <w:p w14:paraId="061D0B32" w14:textId="77777777" w:rsidR="0080216B" w:rsidRPr="0091413C" w:rsidRDefault="0080216B" w:rsidP="0080216B">
            <w:pPr>
              <w:suppressAutoHyphens w:val="0"/>
              <w:overflowPunct/>
              <w:spacing w:after="160" w:line="278" w:lineRule="auto"/>
              <w:rPr>
                <w:rFonts w:ascii="Times New Roman" w:eastAsia="Aptos" w:hAnsi="Times New Roman"/>
                <w:b/>
                <w:bCs/>
                <w:iCs/>
                <w:kern w:val="2"/>
                <w:sz w:val="20"/>
                <w:szCs w:val="20"/>
                <w14:ligatures w14:val="standardContextual"/>
              </w:rPr>
            </w:pPr>
            <w:r w:rsidRPr="0091413C">
              <w:rPr>
                <w:rFonts w:ascii="Times New Roman" w:eastAsia="Aptos" w:hAnsi="Times New Roman"/>
                <w:b/>
                <w:bCs/>
                <w:iCs/>
                <w:kern w:val="2"/>
                <w:sz w:val="20"/>
                <w:szCs w:val="20"/>
                <w14:ligatures w14:val="standardContextual"/>
              </w:rPr>
              <w:t>Monitorius, 1 vnt.</w:t>
            </w:r>
          </w:p>
        </w:tc>
      </w:tr>
      <w:tr w:rsidR="0080216B" w:rsidRPr="0091413C" w14:paraId="6B7A15C4" w14:textId="77777777" w:rsidTr="00A65C29">
        <w:tc>
          <w:tcPr>
            <w:tcW w:w="817" w:type="dxa"/>
            <w:tcBorders>
              <w:top w:val="single" w:sz="4" w:space="0" w:color="00000A"/>
              <w:left w:val="single" w:sz="4" w:space="0" w:color="00000A"/>
              <w:bottom w:val="single" w:sz="4" w:space="0" w:color="00000A"/>
              <w:right w:val="single" w:sz="4" w:space="0" w:color="00000A"/>
            </w:tcBorders>
          </w:tcPr>
          <w:p w14:paraId="662638CC" w14:textId="77777777" w:rsidR="0080216B" w:rsidRPr="0091413C" w:rsidRDefault="0080216B">
            <w:pPr>
              <w:numPr>
                <w:ilvl w:val="0"/>
                <w:numId w:val="40"/>
              </w:numPr>
              <w:suppressAutoHyphens w:val="0"/>
              <w:overflowPunct/>
              <w:spacing w:after="160" w:line="278" w:lineRule="auto"/>
              <w:rPr>
                <w:rFonts w:ascii="Times New Roman" w:eastAsia="Aptos" w:hAnsi="Times New Roman"/>
                <w:iCs/>
                <w:kern w:val="2"/>
                <w:sz w:val="20"/>
                <w:szCs w:val="20"/>
                <w14:ligatures w14:val="standardContextual"/>
              </w:rPr>
            </w:pPr>
          </w:p>
        </w:tc>
        <w:tc>
          <w:tcPr>
            <w:tcW w:w="10058" w:type="dxa"/>
            <w:gridSpan w:val="3"/>
            <w:tcBorders>
              <w:top w:val="single" w:sz="4" w:space="0" w:color="00000A"/>
              <w:left w:val="single" w:sz="4" w:space="0" w:color="00000A"/>
              <w:bottom w:val="single" w:sz="4" w:space="0" w:color="00000A"/>
              <w:right w:val="single" w:sz="4" w:space="0" w:color="00000A"/>
            </w:tcBorders>
            <w:hideMark/>
          </w:tcPr>
          <w:p w14:paraId="213E3B6A" w14:textId="36848E68" w:rsidR="0080216B" w:rsidRPr="0091413C" w:rsidRDefault="0080216B" w:rsidP="008B6801">
            <w:pPr>
              <w:suppressAutoHyphens w:val="0"/>
              <w:overflowPunct/>
              <w:spacing w:after="0" w:line="240" w:lineRule="auto"/>
              <w:rPr>
                <w:rFonts w:ascii="Times New Roman" w:eastAsia="Aptos" w:hAnsi="Times New Roman"/>
                <w:bCs/>
                <w:kern w:val="2"/>
                <w:sz w:val="20"/>
                <w:szCs w:val="20"/>
                <w:lang w:val="en"/>
                <w14:ligatures w14:val="standardContextual"/>
              </w:rPr>
            </w:pPr>
            <w:r w:rsidRPr="0091413C">
              <w:rPr>
                <w:rFonts w:ascii="Times New Roman" w:eastAsia="Aptos" w:hAnsi="Times New Roman"/>
                <w:b/>
                <w:bCs/>
                <w:iCs/>
                <w:kern w:val="2"/>
                <w:sz w:val="20"/>
                <w:szCs w:val="20"/>
                <w14:ligatures w14:val="standardContextual"/>
              </w:rPr>
              <w:t xml:space="preserve">Pristatymo adresas: </w:t>
            </w:r>
            <w:r w:rsidRPr="0091413C">
              <w:rPr>
                <w:rFonts w:ascii="Times New Roman" w:eastAsia="Aptos" w:hAnsi="Times New Roman"/>
                <w:bCs/>
                <w:kern w:val="2"/>
                <w:sz w:val="20"/>
                <w:szCs w:val="20"/>
                <w:lang w:val="en-US"/>
                <w14:ligatures w14:val="standardContextual"/>
              </w:rPr>
              <w:t xml:space="preserve"> VDA Kauno </w:t>
            </w:r>
            <w:proofErr w:type="spellStart"/>
            <w:r w:rsidRPr="0091413C">
              <w:rPr>
                <w:rFonts w:ascii="Times New Roman" w:eastAsia="Aptos" w:hAnsi="Times New Roman"/>
                <w:bCs/>
                <w:kern w:val="2"/>
                <w:sz w:val="20"/>
                <w:szCs w:val="20"/>
                <w:lang w:val="en-US"/>
                <w14:ligatures w14:val="standardContextual"/>
              </w:rPr>
              <w:t>fakultetas</w:t>
            </w:r>
            <w:proofErr w:type="spellEnd"/>
            <w:r w:rsidRPr="0091413C">
              <w:rPr>
                <w:rFonts w:ascii="Times New Roman" w:eastAsia="Aptos" w:hAnsi="Times New Roman"/>
                <w:bCs/>
                <w:kern w:val="2"/>
                <w:sz w:val="20"/>
                <w:szCs w:val="20"/>
                <w:lang w:val="en-US"/>
                <w14:ligatures w14:val="standardContextual"/>
              </w:rPr>
              <w:t xml:space="preserve">, </w:t>
            </w:r>
            <w:proofErr w:type="spellStart"/>
            <w:r w:rsidRPr="0091413C">
              <w:rPr>
                <w:rFonts w:ascii="Times New Roman" w:eastAsia="Aptos" w:hAnsi="Times New Roman"/>
                <w:bCs/>
                <w:kern w:val="2"/>
                <w:sz w:val="20"/>
                <w:szCs w:val="20"/>
                <w:lang w:val="en-US"/>
                <w14:ligatures w14:val="standardContextual"/>
              </w:rPr>
              <w:t>Kompiuterių</w:t>
            </w:r>
            <w:proofErr w:type="spellEnd"/>
            <w:r w:rsidRPr="0091413C">
              <w:rPr>
                <w:rFonts w:ascii="Times New Roman" w:eastAsia="Aptos" w:hAnsi="Times New Roman"/>
                <w:bCs/>
                <w:kern w:val="2"/>
                <w:sz w:val="20"/>
                <w:szCs w:val="20"/>
                <w:lang w:val="en-US"/>
                <w14:ligatures w14:val="standardContextual"/>
              </w:rPr>
              <w:t xml:space="preserve"> centras, </w:t>
            </w:r>
            <w:proofErr w:type="spellStart"/>
            <w:r w:rsidRPr="0091413C">
              <w:rPr>
                <w:rFonts w:ascii="Times New Roman" w:eastAsia="Aptos" w:hAnsi="Times New Roman"/>
                <w:bCs/>
                <w:kern w:val="2"/>
                <w:sz w:val="20"/>
                <w:szCs w:val="20"/>
                <w:lang w:val="en-US"/>
                <w14:ligatures w14:val="standardContextual"/>
              </w:rPr>
              <w:t>Muitinės</w:t>
            </w:r>
            <w:proofErr w:type="spellEnd"/>
            <w:r w:rsidRPr="0091413C">
              <w:rPr>
                <w:rFonts w:ascii="Times New Roman" w:eastAsia="Aptos" w:hAnsi="Times New Roman"/>
                <w:bCs/>
                <w:kern w:val="2"/>
                <w:sz w:val="20"/>
                <w:szCs w:val="20"/>
                <w:lang w:val="en-US"/>
                <w14:ligatures w14:val="standardContextual"/>
              </w:rPr>
              <w:t xml:space="preserve"> g. 4, </w:t>
            </w:r>
            <w:r w:rsidRPr="0091413C">
              <w:rPr>
                <w:rFonts w:ascii="Times New Roman" w:eastAsia="Aptos" w:hAnsi="Times New Roman"/>
                <w:bCs/>
                <w:kern w:val="2"/>
                <w:sz w:val="20"/>
                <w:szCs w:val="20"/>
                <w:lang w:val="en"/>
                <w14:ligatures w14:val="standardContextual"/>
              </w:rPr>
              <w:t>Kaunas</w:t>
            </w:r>
          </w:p>
        </w:tc>
      </w:tr>
      <w:tr w:rsidR="0080216B" w:rsidRPr="0091413C" w14:paraId="51ACE9F9" w14:textId="77777777" w:rsidTr="00A65C29">
        <w:tc>
          <w:tcPr>
            <w:tcW w:w="817" w:type="dxa"/>
            <w:tcBorders>
              <w:top w:val="single" w:sz="4" w:space="0" w:color="00000A"/>
              <w:left w:val="single" w:sz="4" w:space="0" w:color="00000A"/>
              <w:bottom w:val="single" w:sz="4" w:space="0" w:color="00000A"/>
              <w:right w:val="single" w:sz="4" w:space="0" w:color="00000A"/>
            </w:tcBorders>
          </w:tcPr>
          <w:p w14:paraId="5DBD0B04" w14:textId="77777777" w:rsidR="0080216B" w:rsidRPr="0091413C" w:rsidRDefault="0080216B">
            <w:pPr>
              <w:numPr>
                <w:ilvl w:val="0"/>
                <w:numId w:val="40"/>
              </w:numPr>
              <w:suppressAutoHyphens w:val="0"/>
              <w:overflowPunct/>
              <w:spacing w:after="160" w:line="278" w:lineRule="auto"/>
              <w:rPr>
                <w:rFonts w:ascii="Times New Roman" w:eastAsia="Aptos" w:hAnsi="Times New Roman"/>
                <w:kern w:val="2"/>
                <w:sz w:val="20"/>
                <w:szCs w:val="20"/>
                <w14:ligatures w14:val="standardContextual"/>
              </w:rPr>
            </w:pPr>
          </w:p>
        </w:tc>
        <w:tc>
          <w:tcPr>
            <w:tcW w:w="10058" w:type="dxa"/>
            <w:gridSpan w:val="3"/>
            <w:tcBorders>
              <w:top w:val="single" w:sz="4" w:space="0" w:color="00000A"/>
              <w:left w:val="single" w:sz="4" w:space="0" w:color="00000A"/>
              <w:bottom w:val="single" w:sz="4" w:space="0" w:color="00000A"/>
              <w:right w:val="single" w:sz="4" w:space="0" w:color="00000A"/>
            </w:tcBorders>
            <w:hideMark/>
          </w:tcPr>
          <w:p w14:paraId="385C8D7E" w14:textId="0FDA2D25" w:rsidR="0080216B" w:rsidRPr="0091413C" w:rsidRDefault="008B6801" w:rsidP="0080216B">
            <w:pPr>
              <w:suppressAutoHyphens w:val="0"/>
              <w:overflowPunct/>
              <w:spacing w:after="160" w:line="278" w:lineRule="auto"/>
              <w:rPr>
                <w:rFonts w:ascii="Times New Roman" w:eastAsia="Aptos" w:hAnsi="Times New Roman"/>
                <w:i/>
                <w:kern w:val="2"/>
                <w:sz w:val="20"/>
                <w:szCs w:val="20"/>
                <w14:ligatures w14:val="standardContextual"/>
              </w:rPr>
            </w:pPr>
            <w:r>
              <w:rPr>
                <w:rFonts w:ascii="Times New Roman" w:eastAsia="Aptos" w:hAnsi="Times New Roman"/>
                <w:i/>
                <w:kern w:val="2"/>
                <w:sz w:val="20"/>
                <w:szCs w:val="20"/>
                <w14:ligatures w14:val="standardContextual"/>
              </w:rPr>
              <w:t>Įrangą</w:t>
            </w:r>
            <w:r w:rsidR="0080216B" w:rsidRPr="0091413C">
              <w:rPr>
                <w:rFonts w:ascii="Times New Roman" w:eastAsia="Aptos" w:hAnsi="Times New Roman"/>
                <w:i/>
                <w:kern w:val="2"/>
                <w:sz w:val="20"/>
                <w:szCs w:val="20"/>
                <w14:ligatures w14:val="standardContextual"/>
              </w:rPr>
              <w:t xml:space="preserve"> pristatyti ne vėliau kaip per 60 k. d. po sutarties pasirašymo. </w:t>
            </w:r>
          </w:p>
        </w:tc>
      </w:tr>
      <w:tr w:rsidR="0080216B" w:rsidRPr="0091413C" w14:paraId="63610387" w14:textId="77777777" w:rsidTr="00A65C29">
        <w:tc>
          <w:tcPr>
            <w:tcW w:w="817" w:type="dxa"/>
            <w:tcBorders>
              <w:top w:val="single" w:sz="4" w:space="0" w:color="00000A"/>
              <w:left w:val="single" w:sz="4" w:space="0" w:color="00000A"/>
              <w:bottom w:val="single" w:sz="4" w:space="0" w:color="00000A"/>
              <w:right w:val="single" w:sz="4" w:space="0" w:color="00000A"/>
            </w:tcBorders>
          </w:tcPr>
          <w:p w14:paraId="7198CF12" w14:textId="77777777" w:rsidR="0080216B" w:rsidRPr="0091413C" w:rsidRDefault="0080216B">
            <w:pPr>
              <w:numPr>
                <w:ilvl w:val="0"/>
                <w:numId w:val="40"/>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0E4CC8AC"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 xml:space="preserve">Gamintojas </w:t>
            </w:r>
          </w:p>
        </w:tc>
        <w:tc>
          <w:tcPr>
            <w:tcW w:w="3327" w:type="dxa"/>
            <w:tcBorders>
              <w:top w:val="single" w:sz="4" w:space="0" w:color="00000A"/>
              <w:left w:val="single" w:sz="4" w:space="0" w:color="00000A"/>
              <w:bottom w:val="single" w:sz="4" w:space="0" w:color="00000A"/>
              <w:right w:val="single" w:sz="4" w:space="0" w:color="00000A"/>
            </w:tcBorders>
            <w:hideMark/>
          </w:tcPr>
          <w:p w14:paraId="32BB2DF3" w14:textId="77777777" w:rsidR="0080216B" w:rsidRPr="0091413C" w:rsidRDefault="0080216B" w:rsidP="0080216B">
            <w:pPr>
              <w:suppressAutoHyphens w:val="0"/>
              <w:overflowPunct/>
              <w:spacing w:after="160" w:line="278" w:lineRule="auto"/>
              <w:rPr>
                <w:rFonts w:ascii="Times New Roman" w:eastAsia="Aptos" w:hAnsi="Times New Roman"/>
                <w:i/>
                <w:kern w:val="2"/>
                <w:sz w:val="20"/>
                <w:szCs w:val="20"/>
                <w14:ligatures w14:val="standardContextual"/>
              </w:rPr>
            </w:pPr>
            <w:r w:rsidRPr="0091413C">
              <w:rPr>
                <w:rFonts w:ascii="Times New Roman" w:eastAsia="Aptos" w:hAnsi="Times New Roman"/>
                <w:kern w:val="2"/>
                <w:sz w:val="20"/>
                <w:szCs w:val="20"/>
                <w14:ligatures w14:val="standardContextual"/>
              </w:rPr>
              <w:t>Nurodyti</w:t>
            </w:r>
          </w:p>
        </w:tc>
        <w:tc>
          <w:tcPr>
            <w:tcW w:w="3473" w:type="dxa"/>
            <w:tcBorders>
              <w:top w:val="single" w:sz="4" w:space="0" w:color="00000A"/>
              <w:left w:val="single" w:sz="4" w:space="0" w:color="00000A"/>
              <w:bottom w:val="single" w:sz="4" w:space="0" w:color="00000A"/>
              <w:right w:val="single" w:sz="4" w:space="0" w:color="00000A"/>
            </w:tcBorders>
          </w:tcPr>
          <w:p w14:paraId="51DE9759"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0D90F449" w14:textId="77777777" w:rsidTr="00A65C29">
        <w:tc>
          <w:tcPr>
            <w:tcW w:w="817" w:type="dxa"/>
            <w:tcBorders>
              <w:top w:val="single" w:sz="4" w:space="0" w:color="00000A"/>
              <w:left w:val="single" w:sz="4" w:space="0" w:color="00000A"/>
              <w:bottom w:val="single" w:sz="4" w:space="0" w:color="00000A"/>
              <w:right w:val="single" w:sz="4" w:space="0" w:color="00000A"/>
            </w:tcBorders>
          </w:tcPr>
          <w:p w14:paraId="1BD135DA" w14:textId="77777777" w:rsidR="0080216B" w:rsidRPr="0091413C" w:rsidRDefault="0080216B">
            <w:pPr>
              <w:numPr>
                <w:ilvl w:val="0"/>
                <w:numId w:val="40"/>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440B9D93"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 xml:space="preserve">Modelis </w:t>
            </w:r>
          </w:p>
        </w:tc>
        <w:tc>
          <w:tcPr>
            <w:tcW w:w="3327" w:type="dxa"/>
            <w:tcBorders>
              <w:top w:val="single" w:sz="4" w:space="0" w:color="00000A"/>
              <w:left w:val="single" w:sz="4" w:space="0" w:color="00000A"/>
              <w:bottom w:val="single" w:sz="4" w:space="0" w:color="00000A"/>
              <w:right w:val="single" w:sz="4" w:space="0" w:color="00000A"/>
            </w:tcBorders>
            <w:hideMark/>
          </w:tcPr>
          <w:p w14:paraId="0CA8DEC8" w14:textId="77777777" w:rsidR="0080216B" w:rsidRPr="0091413C" w:rsidRDefault="0080216B" w:rsidP="0080216B">
            <w:pPr>
              <w:suppressAutoHyphens w:val="0"/>
              <w:overflowPunct/>
              <w:spacing w:after="160" w:line="278" w:lineRule="auto"/>
              <w:rPr>
                <w:rFonts w:ascii="Times New Roman" w:eastAsia="Aptos" w:hAnsi="Times New Roman"/>
                <w:i/>
                <w:kern w:val="2"/>
                <w:sz w:val="20"/>
                <w:szCs w:val="20"/>
                <w14:ligatures w14:val="standardContextual"/>
              </w:rPr>
            </w:pPr>
            <w:r w:rsidRPr="0091413C">
              <w:rPr>
                <w:rFonts w:ascii="Times New Roman" w:eastAsia="Aptos" w:hAnsi="Times New Roman"/>
                <w:kern w:val="2"/>
                <w:sz w:val="20"/>
                <w:szCs w:val="20"/>
                <w14:ligatures w14:val="standardContextual"/>
              </w:rPr>
              <w:t>Nurodyti</w:t>
            </w:r>
          </w:p>
        </w:tc>
        <w:tc>
          <w:tcPr>
            <w:tcW w:w="3473" w:type="dxa"/>
            <w:tcBorders>
              <w:top w:val="single" w:sz="4" w:space="0" w:color="00000A"/>
              <w:left w:val="single" w:sz="4" w:space="0" w:color="00000A"/>
              <w:bottom w:val="single" w:sz="4" w:space="0" w:color="00000A"/>
              <w:right w:val="single" w:sz="4" w:space="0" w:color="00000A"/>
            </w:tcBorders>
          </w:tcPr>
          <w:p w14:paraId="457751FB"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34B62D42" w14:textId="77777777" w:rsidTr="00A65C29">
        <w:tc>
          <w:tcPr>
            <w:tcW w:w="817" w:type="dxa"/>
            <w:tcBorders>
              <w:top w:val="single" w:sz="4" w:space="0" w:color="00000A"/>
              <w:left w:val="single" w:sz="4" w:space="0" w:color="00000A"/>
              <w:bottom w:val="single" w:sz="4" w:space="0" w:color="00000A"/>
              <w:right w:val="single" w:sz="4" w:space="0" w:color="00000A"/>
            </w:tcBorders>
          </w:tcPr>
          <w:p w14:paraId="0CF84FCB" w14:textId="77777777" w:rsidR="0080216B" w:rsidRPr="0091413C" w:rsidRDefault="0080216B">
            <w:pPr>
              <w:numPr>
                <w:ilvl w:val="0"/>
                <w:numId w:val="40"/>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2D19C5DC"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Ekrano įstrižainė</w:t>
            </w:r>
          </w:p>
        </w:tc>
        <w:tc>
          <w:tcPr>
            <w:tcW w:w="3327" w:type="dxa"/>
            <w:tcBorders>
              <w:top w:val="single" w:sz="4" w:space="0" w:color="00000A"/>
              <w:left w:val="single" w:sz="4" w:space="0" w:color="00000A"/>
              <w:bottom w:val="single" w:sz="4" w:space="0" w:color="00000A"/>
              <w:right w:val="single" w:sz="4" w:space="0" w:color="00000A"/>
            </w:tcBorders>
            <w:hideMark/>
          </w:tcPr>
          <w:p w14:paraId="50C85BB8"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Ne mažiau 31.5“</w:t>
            </w:r>
          </w:p>
        </w:tc>
        <w:tc>
          <w:tcPr>
            <w:tcW w:w="3473" w:type="dxa"/>
            <w:tcBorders>
              <w:top w:val="single" w:sz="4" w:space="0" w:color="00000A"/>
              <w:left w:val="single" w:sz="4" w:space="0" w:color="00000A"/>
              <w:bottom w:val="single" w:sz="4" w:space="0" w:color="00000A"/>
              <w:right w:val="single" w:sz="4" w:space="0" w:color="00000A"/>
            </w:tcBorders>
          </w:tcPr>
          <w:p w14:paraId="317370AB"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5D98F5A1" w14:textId="77777777" w:rsidTr="00A65C29">
        <w:tc>
          <w:tcPr>
            <w:tcW w:w="817" w:type="dxa"/>
            <w:tcBorders>
              <w:top w:val="single" w:sz="4" w:space="0" w:color="00000A"/>
              <w:left w:val="single" w:sz="4" w:space="0" w:color="00000A"/>
              <w:bottom w:val="single" w:sz="4" w:space="0" w:color="00000A"/>
              <w:right w:val="single" w:sz="4" w:space="0" w:color="00000A"/>
            </w:tcBorders>
          </w:tcPr>
          <w:p w14:paraId="4BF30E59" w14:textId="77777777" w:rsidR="0080216B" w:rsidRPr="0091413C" w:rsidRDefault="0080216B">
            <w:pPr>
              <w:numPr>
                <w:ilvl w:val="0"/>
                <w:numId w:val="40"/>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467A5036"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Ekrano raiška</w:t>
            </w:r>
          </w:p>
        </w:tc>
        <w:tc>
          <w:tcPr>
            <w:tcW w:w="3327" w:type="dxa"/>
            <w:tcBorders>
              <w:top w:val="single" w:sz="4" w:space="0" w:color="00000A"/>
              <w:left w:val="single" w:sz="4" w:space="0" w:color="00000A"/>
              <w:bottom w:val="single" w:sz="4" w:space="0" w:color="00000A"/>
              <w:right w:val="single" w:sz="4" w:space="0" w:color="00000A"/>
            </w:tcBorders>
            <w:hideMark/>
          </w:tcPr>
          <w:p w14:paraId="5D640653"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Ne mažiau 3840 x 2160</w:t>
            </w:r>
          </w:p>
        </w:tc>
        <w:tc>
          <w:tcPr>
            <w:tcW w:w="3473" w:type="dxa"/>
            <w:tcBorders>
              <w:top w:val="single" w:sz="4" w:space="0" w:color="00000A"/>
              <w:left w:val="single" w:sz="4" w:space="0" w:color="00000A"/>
              <w:bottom w:val="single" w:sz="4" w:space="0" w:color="00000A"/>
              <w:right w:val="single" w:sz="4" w:space="0" w:color="00000A"/>
            </w:tcBorders>
          </w:tcPr>
          <w:p w14:paraId="61538EC5"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66124F01" w14:textId="77777777" w:rsidTr="00A65C29">
        <w:tc>
          <w:tcPr>
            <w:tcW w:w="817" w:type="dxa"/>
            <w:tcBorders>
              <w:top w:val="single" w:sz="4" w:space="0" w:color="00000A"/>
              <w:left w:val="single" w:sz="4" w:space="0" w:color="00000A"/>
              <w:bottom w:val="single" w:sz="4" w:space="0" w:color="00000A"/>
              <w:right w:val="single" w:sz="4" w:space="0" w:color="00000A"/>
            </w:tcBorders>
          </w:tcPr>
          <w:p w14:paraId="50140811" w14:textId="77777777" w:rsidR="0080216B" w:rsidRPr="0091413C" w:rsidRDefault="0080216B">
            <w:pPr>
              <w:numPr>
                <w:ilvl w:val="0"/>
                <w:numId w:val="40"/>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2B864134"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Spalvų gylis</w:t>
            </w:r>
          </w:p>
        </w:tc>
        <w:tc>
          <w:tcPr>
            <w:tcW w:w="3327" w:type="dxa"/>
            <w:tcBorders>
              <w:top w:val="single" w:sz="4" w:space="0" w:color="00000A"/>
              <w:left w:val="single" w:sz="4" w:space="0" w:color="00000A"/>
              <w:bottom w:val="single" w:sz="4" w:space="0" w:color="00000A"/>
              <w:right w:val="single" w:sz="4" w:space="0" w:color="00000A"/>
            </w:tcBorders>
            <w:hideMark/>
          </w:tcPr>
          <w:p w14:paraId="5880373D"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 xml:space="preserve">Ne mažiau kaip 1,07 mlrd. spalvų (10 bitų arba 8 </w:t>
            </w:r>
            <w:proofErr w:type="spellStart"/>
            <w:r w:rsidRPr="0091413C">
              <w:rPr>
                <w:rFonts w:ascii="Times New Roman" w:eastAsia="Aptos" w:hAnsi="Times New Roman"/>
                <w:kern w:val="2"/>
                <w:sz w:val="20"/>
                <w:szCs w:val="20"/>
                <w14:ligatures w14:val="standardContextual"/>
              </w:rPr>
              <w:t>bit</w:t>
            </w:r>
            <w:proofErr w:type="spellEnd"/>
            <w:r w:rsidRPr="0091413C">
              <w:rPr>
                <w:rFonts w:ascii="Times New Roman" w:eastAsia="Aptos" w:hAnsi="Times New Roman"/>
                <w:kern w:val="2"/>
                <w:sz w:val="20"/>
                <w:szCs w:val="20"/>
                <w14:ligatures w14:val="standardContextual"/>
              </w:rPr>
              <w:t xml:space="preserve"> + FRC).</w:t>
            </w:r>
          </w:p>
        </w:tc>
        <w:tc>
          <w:tcPr>
            <w:tcW w:w="3473" w:type="dxa"/>
            <w:tcBorders>
              <w:top w:val="single" w:sz="4" w:space="0" w:color="00000A"/>
              <w:left w:val="single" w:sz="4" w:space="0" w:color="00000A"/>
              <w:bottom w:val="single" w:sz="4" w:space="0" w:color="00000A"/>
              <w:right w:val="single" w:sz="4" w:space="0" w:color="00000A"/>
            </w:tcBorders>
          </w:tcPr>
          <w:p w14:paraId="49D406B6"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74B17540" w14:textId="77777777" w:rsidTr="00A65C29">
        <w:tc>
          <w:tcPr>
            <w:tcW w:w="817" w:type="dxa"/>
            <w:tcBorders>
              <w:top w:val="single" w:sz="4" w:space="0" w:color="00000A"/>
              <w:left w:val="single" w:sz="4" w:space="0" w:color="00000A"/>
              <w:bottom w:val="single" w:sz="4" w:space="0" w:color="00000A"/>
              <w:right w:val="single" w:sz="4" w:space="0" w:color="00000A"/>
            </w:tcBorders>
          </w:tcPr>
          <w:p w14:paraId="676DBFDD" w14:textId="77777777" w:rsidR="0080216B" w:rsidRPr="0091413C" w:rsidRDefault="0080216B">
            <w:pPr>
              <w:numPr>
                <w:ilvl w:val="0"/>
                <w:numId w:val="40"/>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78666DB4"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Spalvų aprėptis</w:t>
            </w:r>
          </w:p>
        </w:tc>
        <w:tc>
          <w:tcPr>
            <w:tcW w:w="3327" w:type="dxa"/>
            <w:tcBorders>
              <w:top w:val="single" w:sz="4" w:space="0" w:color="00000A"/>
              <w:left w:val="single" w:sz="4" w:space="0" w:color="00000A"/>
              <w:bottom w:val="single" w:sz="4" w:space="0" w:color="00000A"/>
              <w:right w:val="single" w:sz="4" w:space="0" w:color="00000A"/>
            </w:tcBorders>
            <w:hideMark/>
          </w:tcPr>
          <w:p w14:paraId="0C8B8C3A"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 xml:space="preserve">Ne mažesnė kaip 100% </w:t>
            </w:r>
            <w:proofErr w:type="spellStart"/>
            <w:r w:rsidRPr="0091413C">
              <w:rPr>
                <w:rFonts w:ascii="Times New Roman" w:eastAsia="Aptos" w:hAnsi="Times New Roman"/>
                <w:kern w:val="2"/>
                <w:sz w:val="20"/>
                <w:szCs w:val="20"/>
                <w14:ligatures w14:val="standardContextual"/>
              </w:rPr>
              <w:t>sRGB</w:t>
            </w:r>
            <w:proofErr w:type="spellEnd"/>
            <w:r w:rsidRPr="0091413C">
              <w:rPr>
                <w:rFonts w:ascii="Times New Roman" w:eastAsia="Aptos" w:hAnsi="Times New Roman"/>
                <w:kern w:val="2"/>
                <w:sz w:val="20"/>
                <w:szCs w:val="20"/>
                <w14:ligatures w14:val="standardContextual"/>
              </w:rPr>
              <w:t xml:space="preserve"> ir ne mažiau kaip 98% DCI-P3.</w:t>
            </w:r>
          </w:p>
        </w:tc>
        <w:tc>
          <w:tcPr>
            <w:tcW w:w="3473" w:type="dxa"/>
            <w:tcBorders>
              <w:top w:val="single" w:sz="4" w:space="0" w:color="00000A"/>
              <w:left w:val="single" w:sz="4" w:space="0" w:color="00000A"/>
              <w:bottom w:val="single" w:sz="4" w:space="0" w:color="00000A"/>
              <w:right w:val="single" w:sz="4" w:space="0" w:color="00000A"/>
            </w:tcBorders>
          </w:tcPr>
          <w:p w14:paraId="608F4E08"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24E181ED" w14:textId="77777777" w:rsidTr="00A65C29">
        <w:tc>
          <w:tcPr>
            <w:tcW w:w="817" w:type="dxa"/>
            <w:tcBorders>
              <w:top w:val="single" w:sz="4" w:space="0" w:color="00000A"/>
              <w:left w:val="single" w:sz="4" w:space="0" w:color="00000A"/>
              <w:bottom w:val="single" w:sz="4" w:space="0" w:color="00000A"/>
              <w:right w:val="single" w:sz="4" w:space="0" w:color="00000A"/>
            </w:tcBorders>
          </w:tcPr>
          <w:p w14:paraId="56EC0B1D" w14:textId="77777777" w:rsidR="0080216B" w:rsidRPr="0091413C" w:rsidRDefault="0080216B">
            <w:pPr>
              <w:numPr>
                <w:ilvl w:val="0"/>
                <w:numId w:val="40"/>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387342E8"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Ekrano ryškumas</w:t>
            </w:r>
          </w:p>
        </w:tc>
        <w:tc>
          <w:tcPr>
            <w:tcW w:w="3327" w:type="dxa"/>
            <w:tcBorders>
              <w:top w:val="single" w:sz="4" w:space="0" w:color="00000A"/>
              <w:left w:val="single" w:sz="4" w:space="0" w:color="00000A"/>
              <w:bottom w:val="single" w:sz="4" w:space="0" w:color="00000A"/>
              <w:right w:val="single" w:sz="4" w:space="0" w:color="00000A"/>
            </w:tcBorders>
            <w:hideMark/>
          </w:tcPr>
          <w:p w14:paraId="38DAA349"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Ne mažiau 450 cd/m²</w:t>
            </w:r>
          </w:p>
        </w:tc>
        <w:tc>
          <w:tcPr>
            <w:tcW w:w="3473" w:type="dxa"/>
            <w:tcBorders>
              <w:top w:val="single" w:sz="4" w:space="0" w:color="00000A"/>
              <w:left w:val="single" w:sz="4" w:space="0" w:color="00000A"/>
              <w:bottom w:val="single" w:sz="4" w:space="0" w:color="00000A"/>
              <w:right w:val="single" w:sz="4" w:space="0" w:color="00000A"/>
            </w:tcBorders>
          </w:tcPr>
          <w:p w14:paraId="36B6FBAA"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2F6FDEA4" w14:textId="77777777" w:rsidTr="00A65C29">
        <w:tc>
          <w:tcPr>
            <w:tcW w:w="817" w:type="dxa"/>
            <w:tcBorders>
              <w:top w:val="single" w:sz="4" w:space="0" w:color="00000A"/>
              <w:left w:val="single" w:sz="4" w:space="0" w:color="00000A"/>
              <w:bottom w:val="single" w:sz="4" w:space="0" w:color="00000A"/>
              <w:right w:val="single" w:sz="4" w:space="0" w:color="00000A"/>
            </w:tcBorders>
          </w:tcPr>
          <w:p w14:paraId="7A421A6A" w14:textId="77777777" w:rsidR="0080216B" w:rsidRPr="0091413C" w:rsidRDefault="0080216B">
            <w:pPr>
              <w:numPr>
                <w:ilvl w:val="0"/>
                <w:numId w:val="40"/>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54FC52FC"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Ekrano kontrastas (santykis)</w:t>
            </w:r>
          </w:p>
        </w:tc>
        <w:tc>
          <w:tcPr>
            <w:tcW w:w="3327" w:type="dxa"/>
            <w:tcBorders>
              <w:top w:val="single" w:sz="4" w:space="0" w:color="00000A"/>
              <w:left w:val="single" w:sz="4" w:space="0" w:color="00000A"/>
              <w:bottom w:val="single" w:sz="4" w:space="0" w:color="00000A"/>
              <w:right w:val="single" w:sz="4" w:space="0" w:color="00000A"/>
            </w:tcBorders>
            <w:hideMark/>
          </w:tcPr>
          <w:p w14:paraId="6F087EC3"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Ne mažiau 3000:1</w:t>
            </w:r>
          </w:p>
        </w:tc>
        <w:tc>
          <w:tcPr>
            <w:tcW w:w="3473" w:type="dxa"/>
            <w:tcBorders>
              <w:top w:val="single" w:sz="4" w:space="0" w:color="00000A"/>
              <w:left w:val="single" w:sz="4" w:space="0" w:color="00000A"/>
              <w:bottom w:val="single" w:sz="4" w:space="0" w:color="00000A"/>
              <w:right w:val="single" w:sz="4" w:space="0" w:color="00000A"/>
            </w:tcBorders>
          </w:tcPr>
          <w:p w14:paraId="33F3EA4A"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1438C530" w14:textId="77777777" w:rsidTr="00A65C29">
        <w:tc>
          <w:tcPr>
            <w:tcW w:w="817" w:type="dxa"/>
            <w:tcBorders>
              <w:top w:val="single" w:sz="4" w:space="0" w:color="00000A"/>
              <w:left w:val="single" w:sz="4" w:space="0" w:color="00000A"/>
              <w:bottom w:val="single" w:sz="4" w:space="0" w:color="00000A"/>
              <w:right w:val="single" w:sz="4" w:space="0" w:color="00000A"/>
            </w:tcBorders>
          </w:tcPr>
          <w:p w14:paraId="71BD1789" w14:textId="77777777" w:rsidR="0080216B" w:rsidRPr="0091413C" w:rsidRDefault="0080216B">
            <w:pPr>
              <w:numPr>
                <w:ilvl w:val="0"/>
                <w:numId w:val="40"/>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7E3CDA6D"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Ekrano paviršius</w:t>
            </w:r>
          </w:p>
        </w:tc>
        <w:tc>
          <w:tcPr>
            <w:tcW w:w="3327" w:type="dxa"/>
            <w:tcBorders>
              <w:top w:val="single" w:sz="4" w:space="0" w:color="00000A"/>
              <w:left w:val="single" w:sz="4" w:space="0" w:color="00000A"/>
              <w:bottom w:val="single" w:sz="4" w:space="0" w:color="00000A"/>
              <w:right w:val="single" w:sz="4" w:space="0" w:color="00000A"/>
            </w:tcBorders>
            <w:hideMark/>
          </w:tcPr>
          <w:p w14:paraId="7F948AF2"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Matinis</w:t>
            </w:r>
          </w:p>
        </w:tc>
        <w:tc>
          <w:tcPr>
            <w:tcW w:w="3473" w:type="dxa"/>
            <w:tcBorders>
              <w:top w:val="single" w:sz="4" w:space="0" w:color="00000A"/>
              <w:left w:val="single" w:sz="4" w:space="0" w:color="00000A"/>
              <w:bottom w:val="single" w:sz="4" w:space="0" w:color="00000A"/>
              <w:right w:val="single" w:sz="4" w:space="0" w:color="00000A"/>
            </w:tcBorders>
          </w:tcPr>
          <w:p w14:paraId="00A34FCB"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67FA421F" w14:textId="77777777" w:rsidTr="00A65C29">
        <w:tc>
          <w:tcPr>
            <w:tcW w:w="817" w:type="dxa"/>
            <w:tcBorders>
              <w:top w:val="single" w:sz="4" w:space="0" w:color="00000A"/>
              <w:left w:val="single" w:sz="4" w:space="0" w:color="00000A"/>
              <w:bottom w:val="single" w:sz="4" w:space="0" w:color="00000A"/>
              <w:right w:val="single" w:sz="4" w:space="0" w:color="00000A"/>
            </w:tcBorders>
          </w:tcPr>
          <w:p w14:paraId="60F17CE2" w14:textId="77777777" w:rsidR="0080216B" w:rsidRPr="0091413C" w:rsidRDefault="0080216B">
            <w:pPr>
              <w:numPr>
                <w:ilvl w:val="0"/>
                <w:numId w:val="40"/>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2B50C328"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Matymo kampai (vertikalus, horizontalus)</w:t>
            </w:r>
          </w:p>
        </w:tc>
        <w:tc>
          <w:tcPr>
            <w:tcW w:w="3327" w:type="dxa"/>
            <w:tcBorders>
              <w:top w:val="single" w:sz="4" w:space="0" w:color="00000A"/>
              <w:left w:val="single" w:sz="4" w:space="0" w:color="00000A"/>
              <w:bottom w:val="single" w:sz="4" w:space="0" w:color="00000A"/>
              <w:right w:val="single" w:sz="4" w:space="0" w:color="00000A"/>
            </w:tcBorders>
            <w:hideMark/>
          </w:tcPr>
          <w:p w14:paraId="545B979E"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Ne mažiau 178-178°</w:t>
            </w:r>
          </w:p>
        </w:tc>
        <w:tc>
          <w:tcPr>
            <w:tcW w:w="3473" w:type="dxa"/>
            <w:tcBorders>
              <w:top w:val="single" w:sz="4" w:space="0" w:color="00000A"/>
              <w:left w:val="single" w:sz="4" w:space="0" w:color="00000A"/>
              <w:bottom w:val="single" w:sz="4" w:space="0" w:color="00000A"/>
              <w:right w:val="single" w:sz="4" w:space="0" w:color="00000A"/>
            </w:tcBorders>
          </w:tcPr>
          <w:p w14:paraId="58D46A2E"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7C882EDA" w14:textId="77777777" w:rsidTr="00A65C29">
        <w:tc>
          <w:tcPr>
            <w:tcW w:w="817" w:type="dxa"/>
            <w:tcBorders>
              <w:top w:val="single" w:sz="4" w:space="0" w:color="00000A"/>
              <w:left w:val="single" w:sz="4" w:space="0" w:color="00000A"/>
              <w:bottom w:val="single" w:sz="4" w:space="0" w:color="00000A"/>
              <w:right w:val="single" w:sz="4" w:space="0" w:color="00000A"/>
            </w:tcBorders>
          </w:tcPr>
          <w:p w14:paraId="06C7902F" w14:textId="77777777" w:rsidR="0080216B" w:rsidRPr="0091413C" w:rsidRDefault="0080216B">
            <w:pPr>
              <w:numPr>
                <w:ilvl w:val="0"/>
                <w:numId w:val="40"/>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30F30449"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Jungtys ir duomenų perdavimas</w:t>
            </w:r>
          </w:p>
        </w:tc>
        <w:tc>
          <w:tcPr>
            <w:tcW w:w="3327" w:type="dxa"/>
            <w:tcBorders>
              <w:top w:val="single" w:sz="4" w:space="0" w:color="00000A"/>
              <w:left w:val="single" w:sz="4" w:space="0" w:color="00000A"/>
              <w:bottom w:val="single" w:sz="4" w:space="0" w:color="00000A"/>
              <w:right w:val="single" w:sz="4" w:space="0" w:color="00000A"/>
            </w:tcBorders>
            <w:hideMark/>
          </w:tcPr>
          <w:p w14:paraId="75F83A9C"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Integruotas USB šakotuvas (</w:t>
            </w:r>
            <w:proofErr w:type="spellStart"/>
            <w:r w:rsidRPr="0091413C">
              <w:rPr>
                <w:rFonts w:ascii="Times New Roman" w:eastAsia="Aptos" w:hAnsi="Times New Roman"/>
                <w:kern w:val="2"/>
                <w:sz w:val="20"/>
                <w:szCs w:val="20"/>
                <w14:ligatures w14:val="standardContextual"/>
              </w:rPr>
              <w:t>hub</w:t>
            </w:r>
            <w:proofErr w:type="spellEnd"/>
            <w:r w:rsidRPr="0091413C">
              <w:rPr>
                <w:rFonts w:ascii="Times New Roman" w:eastAsia="Aptos" w:hAnsi="Times New Roman"/>
                <w:kern w:val="2"/>
                <w:sz w:val="20"/>
                <w:szCs w:val="20"/>
                <w14:ligatures w14:val="standardContextual"/>
              </w:rPr>
              <w:t>) su ne mažiau kaip 3 USB Type-A jungtimis.</w:t>
            </w:r>
            <w:r w:rsidRPr="0091413C">
              <w:rPr>
                <w:rFonts w:ascii="Times New Roman" w:eastAsia="Aptos" w:hAnsi="Times New Roman"/>
                <w:kern w:val="2"/>
                <w:sz w:val="20"/>
                <w:szCs w:val="20"/>
                <w14:ligatures w14:val="standardContextual"/>
              </w:rPr>
              <w:br/>
              <w:t xml:space="preserve"> Ne mažiau kaip 2 x </w:t>
            </w:r>
            <w:proofErr w:type="spellStart"/>
            <w:r w:rsidRPr="0091413C">
              <w:rPr>
                <w:rFonts w:ascii="Times New Roman" w:eastAsia="Aptos" w:hAnsi="Times New Roman"/>
                <w:kern w:val="2"/>
                <w:sz w:val="20"/>
                <w:szCs w:val="20"/>
                <w14:ligatures w14:val="standardContextual"/>
              </w:rPr>
              <w:t>Thunderbolt</w:t>
            </w:r>
            <w:proofErr w:type="spellEnd"/>
            <w:r w:rsidRPr="0091413C">
              <w:rPr>
                <w:rFonts w:ascii="Times New Roman" w:eastAsia="Aptos" w:hAnsi="Times New Roman"/>
                <w:kern w:val="2"/>
                <w:sz w:val="20"/>
                <w:szCs w:val="20"/>
                <w14:ligatures w14:val="standardContextual"/>
              </w:rPr>
              <w:t xml:space="preserve"> 4 </w:t>
            </w:r>
            <w:r w:rsidRPr="0091413C">
              <w:rPr>
                <w:rFonts w:ascii="Times New Roman" w:eastAsia="Aptos" w:hAnsi="Times New Roman"/>
                <w:kern w:val="2"/>
                <w:sz w:val="20"/>
                <w:szCs w:val="20"/>
                <w14:ligatures w14:val="standardContextual"/>
              </w:rPr>
              <w:lastRenderedPageBreak/>
              <w:t xml:space="preserve">jungtys, iš kurių:  bent viena turi palaikyti ne mažesnę kaip 140 W nešiojamojo kompiuterio maitinimo galią (Power </w:t>
            </w:r>
            <w:proofErr w:type="spellStart"/>
            <w:r w:rsidRPr="0091413C">
              <w:rPr>
                <w:rFonts w:ascii="Times New Roman" w:eastAsia="Aptos" w:hAnsi="Times New Roman"/>
                <w:kern w:val="2"/>
                <w:sz w:val="20"/>
                <w:szCs w:val="20"/>
                <w14:ligatures w14:val="standardContextual"/>
              </w:rPr>
              <w:t>Delivery</w:t>
            </w:r>
            <w:proofErr w:type="spellEnd"/>
            <w:r w:rsidRPr="0091413C">
              <w:rPr>
                <w:rFonts w:ascii="Times New Roman" w:eastAsia="Aptos" w:hAnsi="Times New Roman"/>
                <w:kern w:val="2"/>
                <w:sz w:val="20"/>
                <w:szCs w:val="20"/>
                <w14:ligatures w14:val="standardContextual"/>
              </w:rPr>
              <w:t>),</w:t>
            </w:r>
          </w:p>
          <w:p w14:paraId="4EED678F"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 xml:space="preserve">palaikyti </w:t>
            </w:r>
            <w:proofErr w:type="spellStart"/>
            <w:r w:rsidRPr="0091413C">
              <w:rPr>
                <w:rFonts w:ascii="Times New Roman" w:eastAsia="Aptos" w:hAnsi="Times New Roman"/>
                <w:kern w:val="2"/>
                <w:sz w:val="20"/>
                <w:szCs w:val="20"/>
                <w14:ligatures w14:val="standardContextual"/>
              </w:rPr>
              <w:t>daisy</w:t>
            </w:r>
            <w:proofErr w:type="spellEnd"/>
            <w:r w:rsidRPr="0091413C">
              <w:rPr>
                <w:rFonts w:ascii="Times New Roman" w:eastAsia="Aptos" w:hAnsi="Times New Roman"/>
                <w:kern w:val="2"/>
                <w:sz w:val="20"/>
                <w:szCs w:val="20"/>
                <w14:ligatures w14:val="standardContextual"/>
              </w:rPr>
              <w:t xml:space="preserve"> </w:t>
            </w:r>
            <w:proofErr w:type="spellStart"/>
            <w:r w:rsidRPr="0091413C">
              <w:rPr>
                <w:rFonts w:ascii="Times New Roman" w:eastAsia="Aptos" w:hAnsi="Times New Roman"/>
                <w:kern w:val="2"/>
                <w:sz w:val="20"/>
                <w:szCs w:val="20"/>
                <w14:ligatures w14:val="standardContextual"/>
              </w:rPr>
              <w:t>chain</w:t>
            </w:r>
            <w:proofErr w:type="spellEnd"/>
            <w:r w:rsidRPr="0091413C">
              <w:rPr>
                <w:rFonts w:ascii="Times New Roman" w:eastAsia="Aptos" w:hAnsi="Times New Roman"/>
                <w:kern w:val="2"/>
                <w:sz w:val="20"/>
                <w:szCs w:val="20"/>
                <w14:ligatures w14:val="standardContextual"/>
              </w:rPr>
              <w:t xml:space="preserve"> (grandininį kelių monitorių jungimą).</w:t>
            </w:r>
          </w:p>
          <w:p w14:paraId="04AAC094"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1 x HDMI (ne žemesnė kaip 2.1 versija).</w:t>
            </w:r>
          </w:p>
          <w:p w14:paraId="25AAA943"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 xml:space="preserve">1 x </w:t>
            </w:r>
            <w:proofErr w:type="spellStart"/>
            <w:r w:rsidRPr="0091413C">
              <w:rPr>
                <w:rFonts w:ascii="Times New Roman" w:eastAsia="Aptos" w:hAnsi="Times New Roman"/>
                <w:kern w:val="2"/>
                <w:sz w:val="20"/>
                <w:szCs w:val="20"/>
                <w14:ligatures w14:val="standardContextual"/>
              </w:rPr>
              <w:t>DisplayPort</w:t>
            </w:r>
            <w:proofErr w:type="spellEnd"/>
            <w:r w:rsidRPr="0091413C">
              <w:rPr>
                <w:rFonts w:ascii="Times New Roman" w:eastAsia="Aptos" w:hAnsi="Times New Roman"/>
                <w:kern w:val="2"/>
                <w:sz w:val="20"/>
                <w:szCs w:val="20"/>
                <w14:ligatures w14:val="standardContextual"/>
              </w:rPr>
              <w:t xml:space="preserve"> (ne žemesnė kaip 1.4 versija).</w:t>
            </w:r>
            <w:r w:rsidRPr="0091413C">
              <w:rPr>
                <w:rFonts w:ascii="Times New Roman" w:eastAsia="Aptos" w:hAnsi="Times New Roman"/>
                <w:kern w:val="2"/>
                <w:sz w:val="20"/>
                <w:szCs w:val="20"/>
                <w14:ligatures w14:val="standardContextual"/>
              </w:rPr>
              <w:br/>
              <w:t>Integruota RJ-45 (2.5GbE) tinklo jungtis.</w:t>
            </w:r>
          </w:p>
        </w:tc>
        <w:tc>
          <w:tcPr>
            <w:tcW w:w="3473" w:type="dxa"/>
            <w:tcBorders>
              <w:top w:val="single" w:sz="4" w:space="0" w:color="00000A"/>
              <w:left w:val="single" w:sz="4" w:space="0" w:color="00000A"/>
              <w:bottom w:val="single" w:sz="4" w:space="0" w:color="00000A"/>
              <w:right w:val="single" w:sz="4" w:space="0" w:color="00000A"/>
            </w:tcBorders>
          </w:tcPr>
          <w:p w14:paraId="1F2C2B5C"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5DCF452E" w14:textId="77777777" w:rsidTr="00A65C29">
        <w:tc>
          <w:tcPr>
            <w:tcW w:w="817" w:type="dxa"/>
            <w:tcBorders>
              <w:top w:val="single" w:sz="4" w:space="0" w:color="00000A"/>
              <w:left w:val="single" w:sz="4" w:space="0" w:color="00000A"/>
              <w:bottom w:val="single" w:sz="4" w:space="0" w:color="00000A"/>
              <w:right w:val="single" w:sz="4" w:space="0" w:color="00000A"/>
            </w:tcBorders>
          </w:tcPr>
          <w:p w14:paraId="0F7A5783" w14:textId="77777777" w:rsidR="0080216B" w:rsidRPr="0091413C" w:rsidRDefault="0080216B">
            <w:pPr>
              <w:numPr>
                <w:ilvl w:val="0"/>
                <w:numId w:val="40"/>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637BE8DF"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Ergonomika</w:t>
            </w:r>
          </w:p>
        </w:tc>
        <w:tc>
          <w:tcPr>
            <w:tcW w:w="3327" w:type="dxa"/>
            <w:tcBorders>
              <w:top w:val="single" w:sz="4" w:space="0" w:color="00000A"/>
              <w:left w:val="single" w:sz="4" w:space="0" w:color="00000A"/>
              <w:bottom w:val="single" w:sz="4" w:space="0" w:color="00000A"/>
              <w:right w:val="single" w:sz="4" w:space="0" w:color="00000A"/>
            </w:tcBorders>
            <w:hideMark/>
          </w:tcPr>
          <w:p w14:paraId="23A19A44"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Reguliuojamas aukštis (ne mažiau kaip 120 mm).</w:t>
            </w:r>
          </w:p>
          <w:p w14:paraId="09A7E1B9"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Ekrano pasukimas į šonus (</w:t>
            </w:r>
            <w:proofErr w:type="spellStart"/>
            <w:r w:rsidRPr="0091413C">
              <w:rPr>
                <w:rFonts w:ascii="Times New Roman" w:eastAsia="Aptos" w:hAnsi="Times New Roman"/>
                <w:kern w:val="2"/>
                <w:sz w:val="20"/>
                <w:szCs w:val="20"/>
                <w14:ligatures w14:val="standardContextual"/>
              </w:rPr>
              <w:t>swivel</w:t>
            </w:r>
            <w:proofErr w:type="spellEnd"/>
            <w:r w:rsidRPr="0091413C">
              <w:rPr>
                <w:rFonts w:ascii="Times New Roman" w:eastAsia="Aptos" w:hAnsi="Times New Roman"/>
                <w:kern w:val="2"/>
                <w:sz w:val="20"/>
                <w:szCs w:val="20"/>
                <w14:ligatures w14:val="standardContextual"/>
              </w:rPr>
              <w:t>).</w:t>
            </w:r>
          </w:p>
          <w:p w14:paraId="088B2078"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Pakreipimas (tilt).</w:t>
            </w:r>
          </w:p>
          <w:p w14:paraId="5C696027"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Pasukimas į vertikalią padėtį (</w:t>
            </w:r>
            <w:proofErr w:type="spellStart"/>
            <w:r w:rsidRPr="0091413C">
              <w:rPr>
                <w:rFonts w:ascii="Times New Roman" w:eastAsia="Aptos" w:hAnsi="Times New Roman"/>
                <w:kern w:val="2"/>
                <w:sz w:val="20"/>
                <w:szCs w:val="20"/>
                <w14:ligatures w14:val="standardContextual"/>
              </w:rPr>
              <w:t>pivot</w:t>
            </w:r>
            <w:proofErr w:type="spellEnd"/>
            <w:r w:rsidRPr="0091413C">
              <w:rPr>
                <w:rFonts w:ascii="Times New Roman" w:eastAsia="Aptos" w:hAnsi="Times New Roman"/>
                <w:kern w:val="2"/>
                <w:sz w:val="20"/>
                <w:szCs w:val="20"/>
                <w14:ligatures w14:val="standardContextual"/>
              </w:rPr>
              <w:t>).</w:t>
            </w:r>
          </w:p>
          <w:p w14:paraId="519A99B9"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VESA tvirtinimo galimybė (100 x 100 mm).</w:t>
            </w:r>
          </w:p>
        </w:tc>
        <w:tc>
          <w:tcPr>
            <w:tcW w:w="3473" w:type="dxa"/>
            <w:tcBorders>
              <w:top w:val="single" w:sz="4" w:space="0" w:color="00000A"/>
              <w:left w:val="single" w:sz="4" w:space="0" w:color="00000A"/>
              <w:bottom w:val="single" w:sz="4" w:space="0" w:color="00000A"/>
              <w:right w:val="single" w:sz="4" w:space="0" w:color="00000A"/>
            </w:tcBorders>
          </w:tcPr>
          <w:p w14:paraId="33083B14"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21882C6F" w14:textId="77777777" w:rsidTr="00A65C29">
        <w:tc>
          <w:tcPr>
            <w:tcW w:w="817" w:type="dxa"/>
            <w:tcBorders>
              <w:top w:val="single" w:sz="4" w:space="0" w:color="00000A"/>
              <w:left w:val="single" w:sz="4" w:space="0" w:color="00000A"/>
              <w:bottom w:val="single" w:sz="4" w:space="0" w:color="00000A"/>
              <w:right w:val="single" w:sz="4" w:space="0" w:color="00000A"/>
            </w:tcBorders>
          </w:tcPr>
          <w:p w14:paraId="739DEA85" w14:textId="77777777" w:rsidR="0080216B" w:rsidRPr="0091413C" w:rsidRDefault="0080216B">
            <w:pPr>
              <w:numPr>
                <w:ilvl w:val="0"/>
                <w:numId w:val="40"/>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0C3AF757"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Monitorius yra naujas, neatnaujintas</w:t>
            </w:r>
          </w:p>
        </w:tc>
        <w:tc>
          <w:tcPr>
            <w:tcW w:w="3327" w:type="dxa"/>
            <w:tcBorders>
              <w:top w:val="single" w:sz="4" w:space="0" w:color="00000A"/>
              <w:left w:val="single" w:sz="4" w:space="0" w:color="00000A"/>
              <w:bottom w:val="single" w:sz="4" w:space="0" w:color="00000A"/>
              <w:right w:val="single" w:sz="4" w:space="0" w:color="00000A"/>
            </w:tcBorders>
            <w:hideMark/>
          </w:tcPr>
          <w:p w14:paraId="4D2F845E"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 xml:space="preserve">Visa įranga turi būti </w:t>
            </w:r>
            <w:proofErr w:type="spellStart"/>
            <w:r w:rsidRPr="0091413C">
              <w:rPr>
                <w:rFonts w:ascii="Times New Roman" w:eastAsia="Aptos" w:hAnsi="Times New Roman"/>
                <w:kern w:val="2"/>
                <w:sz w:val="20"/>
                <w:szCs w:val="20"/>
                <w14:ligatures w14:val="standardContextual"/>
              </w:rPr>
              <w:t>gamykliškai</w:t>
            </w:r>
            <w:proofErr w:type="spellEnd"/>
            <w:r w:rsidRPr="0091413C">
              <w:rPr>
                <w:rFonts w:ascii="Times New Roman" w:eastAsia="Aptos" w:hAnsi="Times New Roman"/>
                <w:kern w:val="2"/>
                <w:sz w:val="20"/>
                <w:szCs w:val="20"/>
                <w14:ligatures w14:val="standardContextual"/>
              </w:rPr>
              <w:t xml:space="preserve"> nauja „</w:t>
            </w:r>
            <w:proofErr w:type="spellStart"/>
            <w:r w:rsidRPr="0091413C">
              <w:rPr>
                <w:rFonts w:ascii="Times New Roman" w:eastAsia="Aptos" w:hAnsi="Times New Roman"/>
                <w:kern w:val="2"/>
                <w:sz w:val="20"/>
                <w:szCs w:val="20"/>
                <w14:ligatures w14:val="standardContextual"/>
              </w:rPr>
              <w:t>brand</w:t>
            </w:r>
            <w:proofErr w:type="spellEnd"/>
            <w:r w:rsidRPr="0091413C">
              <w:rPr>
                <w:rFonts w:ascii="Times New Roman" w:eastAsia="Aptos" w:hAnsi="Times New Roman"/>
                <w:kern w:val="2"/>
                <w:sz w:val="20"/>
                <w:szCs w:val="20"/>
                <w14:ligatures w14:val="standardContextual"/>
              </w:rPr>
              <w:t xml:space="preserve"> </w:t>
            </w:r>
            <w:proofErr w:type="spellStart"/>
            <w:r w:rsidRPr="0091413C">
              <w:rPr>
                <w:rFonts w:ascii="Times New Roman" w:eastAsia="Aptos" w:hAnsi="Times New Roman"/>
                <w:kern w:val="2"/>
                <w:sz w:val="20"/>
                <w:szCs w:val="20"/>
                <w14:ligatures w14:val="standardContextual"/>
              </w:rPr>
              <w:t>new</w:t>
            </w:r>
            <w:proofErr w:type="spellEnd"/>
            <w:r w:rsidRPr="0091413C">
              <w:rPr>
                <w:rFonts w:ascii="Times New Roman" w:eastAsia="Aptos" w:hAnsi="Times New Roman"/>
                <w:kern w:val="2"/>
                <w:sz w:val="20"/>
                <w:szCs w:val="20"/>
                <w14:ligatures w14:val="standardContextual"/>
              </w:rPr>
              <w:t xml:space="preserve">“ </w:t>
            </w:r>
            <w:proofErr w:type="spellStart"/>
            <w:r w:rsidRPr="0091413C">
              <w:rPr>
                <w:rFonts w:ascii="Times New Roman" w:eastAsia="Aptos" w:hAnsi="Times New Roman"/>
                <w:kern w:val="2"/>
                <w:sz w:val="20"/>
                <w:szCs w:val="20"/>
                <w14:ligatures w14:val="standardContextual"/>
              </w:rPr>
              <w:t>gamykliškai</w:t>
            </w:r>
            <w:proofErr w:type="spellEnd"/>
            <w:r w:rsidRPr="0091413C">
              <w:rPr>
                <w:rFonts w:ascii="Times New Roman" w:eastAsia="Aptos" w:hAnsi="Times New Roman"/>
                <w:kern w:val="2"/>
                <w:sz w:val="20"/>
                <w:szCs w:val="20"/>
                <w14:ligatures w14:val="standardContextual"/>
              </w:rPr>
              <w:t xml:space="preserve"> atnaujinti „</w:t>
            </w:r>
            <w:proofErr w:type="spellStart"/>
            <w:r w:rsidRPr="0091413C">
              <w:rPr>
                <w:rFonts w:ascii="Times New Roman" w:eastAsia="Aptos" w:hAnsi="Times New Roman"/>
                <w:kern w:val="2"/>
                <w:sz w:val="20"/>
                <w:szCs w:val="20"/>
                <w14:ligatures w14:val="standardContextual"/>
              </w:rPr>
              <w:t>renew</w:t>
            </w:r>
            <w:proofErr w:type="spellEnd"/>
            <w:r w:rsidRPr="0091413C">
              <w:rPr>
                <w:rFonts w:ascii="Times New Roman" w:eastAsia="Aptos" w:hAnsi="Times New Roman"/>
                <w:kern w:val="2"/>
                <w:sz w:val="20"/>
                <w:szCs w:val="20"/>
                <w14:ligatures w14:val="standardContextual"/>
              </w:rPr>
              <w:t>“/„</w:t>
            </w:r>
            <w:proofErr w:type="spellStart"/>
            <w:r w:rsidRPr="0091413C">
              <w:rPr>
                <w:rFonts w:ascii="Times New Roman" w:eastAsia="Aptos" w:hAnsi="Times New Roman"/>
                <w:kern w:val="2"/>
                <w:sz w:val="20"/>
                <w:szCs w:val="20"/>
                <w14:ligatures w14:val="standardContextual"/>
              </w:rPr>
              <w:t>refurbished</w:t>
            </w:r>
            <w:proofErr w:type="spellEnd"/>
            <w:r w:rsidRPr="0091413C">
              <w:rPr>
                <w:rFonts w:ascii="Times New Roman" w:eastAsia="Aptos" w:hAnsi="Times New Roman"/>
                <w:kern w:val="2"/>
                <w:sz w:val="20"/>
                <w:szCs w:val="20"/>
                <w14:ligatures w14:val="standardContextual"/>
              </w:rPr>
              <w:t>“ /„</w:t>
            </w:r>
            <w:proofErr w:type="spellStart"/>
            <w:r w:rsidRPr="0091413C">
              <w:rPr>
                <w:rFonts w:ascii="Times New Roman" w:eastAsia="Aptos" w:hAnsi="Times New Roman"/>
                <w:kern w:val="2"/>
                <w:sz w:val="20"/>
                <w:szCs w:val="20"/>
                <w14:ligatures w14:val="standardContextual"/>
              </w:rPr>
              <w:t>remarked</w:t>
            </w:r>
            <w:proofErr w:type="spellEnd"/>
            <w:r w:rsidRPr="0091413C">
              <w:rPr>
                <w:rFonts w:ascii="Times New Roman" w:eastAsia="Aptos" w:hAnsi="Times New Roman"/>
                <w:kern w:val="2"/>
                <w:sz w:val="20"/>
                <w:szCs w:val="20"/>
                <w14:ligatures w14:val="standardContextual"/>
              </w:rPr>
              <w:t>“ komponentai neleistini.</w:t>
            </w:r>
          </w:p>
        </w:tc>
        <w:tc>
          <w:tcPr>
            <w:tcW w:w="3473" w:type="dxa"/>
            <w:tcBorders>
              <w:top w:val="single" w:sz="4" w:space="0" w:color="00000A"/>
              <w:left w:val="single" w:sz="4" w:space="0" w:color="00000A"/>
              <w:bottom w:val="single" w:sz="4" w:space="0" w:color="00000A"/>
              <w:right w:val="single" w:sz="4" w:space="0" w:color="00000A"/>
            </w:tcBorders>
          </w:tcPr>
          <w:p w14:paraId="32F5FA18"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r w:rsidR="0080216B" w:rsidRPr="0091413C" w14:paraId="5495B236" w14:textId="77777777" w:rsidTr="00A65C29">
        <w:tc>
          <w:tcPr>
            <w:tcW w:w="817" w:type="dxa"/>
            <w:tcBorders>
              <w:top w:val="single" w:sz="4" w:space="0" w:color="00000A"/>
              <w:left w:val="single" w:sz="4" w:space="0" w:color="00000A"/>
              <w:bottom w:val="single" w:sz="4" w:space="0" w:color="00000A"/>
              <w:right w:val="single" w:sz="4" w:space="0" w:color="00000A"/>
            </w:tcBorders>
          </w:tcPr>
          <w:p w14:paraId="001D5D45" w14:textId="77777777" w:rsidR="0080216B" w:rsidRPr="0091413C" w:rsidRDefault="0080216B">
            <w:pPr>
              <w:numPr>
                <w:ilvl w:val="0"/>
                <w:numId w:val="40"/>
              </w:numPr>
              <w:suppressAutoHyphens w:val="0"/>
              <w:overflowPunct/>
              <w:spacing w:after="160" w:line="278" w:lineRule="auto"/>
              <w:rPr>
                <w:rFonts w:ascii="Times New Roman" w:eastAsia="Aptos" w:hAnsi="Times New Roman"/>
                <w:kern w:val="2"/>
                <w:sz w:val="20"/>
                <w:szCs w:val="20"/>
                <w14:ligatures w14:val="standardContextual"/>
              </w:rPr>
            </w:pPr>
          </w:p>
        </w:tc>
        <w:tc>
          <w:tcPr>
            <w:tcW w:w="3258" w:type="dxa"/>
            <w:tcBorders>
              <w:top w:val="single" w:sz="4" w:space="0" w:color="00000A"/>
              <w:left w:val="single" w:sz="4" w:space="0" w:color="00000A"/>
              <w:bottom w:val="single" w:sz="4" w:space="0" w:color="00000A"/>
              <w:right w:val="single" w:sz="4" w:space="0" w:color="00000A"/>
            </w:tcBorders>
            <w:hideMark/>
          </w:tcPr>
          <w:p w14:paraId="018FC35D" w14:textId="7CF4A309"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G</w:t>
            </w:r>
            <w:r w:rsidR="00D841F3">
              <w:rPr>
                <w:rFonts w:ascii="Times New Roman" w:eastAsia="Aptos" w:hAnsi="Times New Roman"/>
                <w:kern w:val="2"/>
                <w:sz w:val="20"/>
                <w:szCs w:val="20"/>
                <w14:ligatures w14:val="standardContextual"/>
              </w:rPr>
              <w:t>amintojo g</w:t>
            </w:r>
            <w:r w:rsidRPr="0091413C">
              <w:rPr>
                <w:rFonts w:ascii="Times New Roman" w:eastAsia="Aptos" w:hAnsi="Times New Roman"/>
                <w:kern w:val="2"/>
                <w:sz w:val="20"/>
                <w:szCs w:val="20"/>
                <w14:ligatures w14:val="standardContextual"/>
              </w:rPr>
              <w:t>arantija</w:t>
            </w:r>
          </w:p>
        </w:tc>
        <w:tc>
          <w:tcPr>
            <w:tcW w:w="3327" w:type="dxa"/>
            <w:tcBorders>
              <w:top w:val="single" w:sz="4" w:space="0" w:color="00000A"/>
              <w:left w:val="single" w:sz="4" w:space="0" w:color="00000A"/>
              <w:bottom w:val="single" w:sz="4" w:space="0" w:color="00000A"/>
              <w:right w:val="single" w:sz="4" w:space="0" w:color="00000A"/>
            </w:tcBorders>
            <w:hideMark/>
          </w:tcPr>
          <w:p w14:paraId="0346691C" w14:textId="6B32C5B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r w:rsidRPr="0091413C">
              <w:rPr>
                <w:rFonts w:ascii="Times New Roman" w:eastAsia="Aptos" w:hAnsi="Times New Roman"/>
                <w:kern w:val="2"/>
                <w:sz w:val="20"/>
                <w:szCs w:val="20"/>
                <w14:ligatures w14:val="standardContextual"/>
              </w:rPr>
              <w:t xml:space="preserve">Turi būti ne trumpesnė kaip </w:t>
            </w:r>
            <w:r w:rsidR="00F51B7D">
              <w:rPr>
                <w:rFonts w:ascii="Times New Roman" w:eastAsia="Aptos" w:hAnsi="Times New Roman"/>
                <w:kern w:val="2"/>
                <w:sz w:val="20"/>
                <w:szCs w:val="20"/>
                <w14:ligatures w14:val="standardContextual"/>
              </w:rPr>
              <w:t>24</w:t>
            </w:r>
            <w:r w:rsidRPr="0091413C">
              <w:rPr>
                <w:rFonts w:ascii="Times New Roman" w:eastAsia="Aptos" w:hAnsi="Times New Roman"/>
                <w:kern w:val="2"/>
                <w:sz w:val="20"/>
                <w:szCs w:val="20"/>
                <w14:ligatures w14:val="standardContextual"/>
              </w:rPr>
              <w:t xml:space="preserve"> mėnesių garantija. Aptarnavimas darbo vietoje. Gedimo atveju – viso įrenginio keitimas lygiaverčiu (ar analogišku, jei identiško nėra) įrenginiu.</w:t>
            </w:r>
          </w:p>
        </w:tc>
        <w:tc>
          <w:tcPr>
            <w:tcW w:w="3473" w:type="dxa"/>
            <w:tcBorders>
              <w:top w:val="single" w:sz="4" w:space="0" w:color="00000A"/>
              <w:left w:val="single" w:sz="4" w:space="0" w:color="00000A"/>
              <w:bottom w:val="single" w:sz="4" w:space="0" w:color="00000A"/>
              <w:right w:val="single" w:sz="4" w:space="0" w:color="00000A"/>
            </w:tcBorders>
          </w:tcPr>
          <w:p w14:paraId="3F3AFA00"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14:ligatures w14:val="standardContextual"/>
              </w:rPr>
            </w:pPr>
          </w:p>
        </w:tc>
      </w:tr>
    </w:tbl>
    <w:p w14:paraId="491BE2F7" w14:textId="77777777" w:rsidR="0080216B" w:rsidRPr="0091413C" w:rsidRDefault="0080216B" w:rsidP="0080216B">
      <w:pPr>
        <w:suppressAutoHyphens w:val="0"/>
        <w:overflowPunct/>
        <w:spacing w:after="160" w:line="278" w:lineRule="auto"/>
        <w:rPr>
          <w:rFonts w:ascii="Times New Roman" w:eastAsia="Aptos" w:hAnsi="Times New Roman"/>
          <w:kern w:val="2"/>
          <w:sz w:val="20"/>
          <w:szCs w:val="20"/>
          <w:lang w:val="en-US"/>
          <w14:ligatures w14:val="standardContextual"/>
        </w:rPr>
      </w:pPr>
    </w:p>
    <w:p w14:paraId="65CCDB74"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67F4A379" w14:textId="77777777" w:rsidR="00FD0BFC" w:rsidRPr="0091413C" w:rsidRDefault="00FD0BFC" w:rsidP="00D841F3">
      <w:pPr>
        <w:tabs>
          <w:tab w:val="left" w:pos="0"/>
          <w:tab w:val="left" w:pos="284"/>
        </w:tabs>
        <w:spacing w:after="0" w:line="240" w:lineRule="auto"/>
        <w:ind w:right="-22"/>
        <w:jc w:val="both"/>
        <w:rPr>
          <w:rFonts w:ascii="Times New Roman" w:hAnsi="Times New Roman"/>
          <w:b/>
          <w:bCs/>
          <w:color w:val="3A7C22" w:themeColor="accent6" w:themeShade="BF"/>
          <w:sz w:val="20"/>
          <w:szCs w:val="20"/>
          <w:u w:val="single"/>
        </w:rPr>
      </w:pPr>
    </w:p>
    <w:p w14:paraId="6B104020"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642C314F"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767FE19E"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38706CBC"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72D2B669"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3A21BB6D"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5B36951B"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0AD4956F"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5FED5340" w14:textId="77777777" w:rsidR="00FD0BFC" w:rsidRPr="0091413C" w:rsidRDefault="00FD0BFC" w:rsidP="00C90400">
      <w:pPr>
        <w:tabs>
          <w:tab w:val="left" w:pos="0"/>
          <w:tab w:val="left" w:pos="284"/>
        </w:tabs>
        <w:spacing w:after="0" w:line="240" w:lineRule="auto"/>
        <w:ind w:right="-22"/>
        <w:jc w:val="both"/>
        <w:rPr>
          <w:rFonts w:ascii="Times New Roman" w:hAnsi="Times New Roman"/>
          <w:b/>
          <w:bCs/>
          <w:color w:val="3A7C22" w:themeColor="accent6" w:themeShade="BF"/>
          <w:sz w:val="20"/>
          <w:szCs w:val="20"/>
          <w:u w:val="single"/>
        </w:rPr>
      </w:pPr>
    </w:p>
    <w:p w14:paraId="3E54FC9A"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7E824D51"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2A8028B7"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43E4B863"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047B062C"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p w14:paraId="21CC8415" w14:textId="77777777" w:rsidR="00FD0BFC" w:rsidRPr="0091413C" w:rsidRDefault="00FD0BFC">
      <w:pPr>
        <w:tabs>
          <w:tab w:val="left" w:pos="0"/>
          <w:tab w:val="left" w:pos="284"/>
        </w:tabs>
        <w:spacing w:after="0" w:line="240" w:lineRule="auto"/>
        <w:ind w:right="-22" w:firstLine="851"/>
        <w:jc w:val="both"/>
        <w:rPr>
          <w:rFonts w:ascii="Times New Roman" w:hAnsi="Times New Roman"/>
          <w:b/>
          <w:bCs/>
          <w:color w:val="3A7C22" w:themeColor="accent6" w:themeShade="BF"/>
          <w:sz w:val="20"/>
          <w:szCs w:val="20"/>
          <w:u w:val="single"/>
        </w:rPr>
      </w:pPr>
    </w:p>
    <w:sectPr w:rsidR="00FD0BFC" w:rsidRPr="0091413C" w:rsidSect="002462A6">
      <w:pgSz w:w="11906" w:h="16838"/>
      <w:pgMar w:top="851" w:right="567" w:bottom="851" w:left="1418"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F9CE9" w14:textId="77777777" w:rsidR="00806626" w:rsidRDefault="00806626" w:rsidP="00B63D1B">
      <w:pPr>
        <w:spacing w:after="0" w:line="240" w:lineRule="auto"/>
      </w:pPr>
      <w:r>
        <w:separator/>
      </w:r>
    </w:p>
  </w:endnote>
  <w:endnote w:type="continuationSeparator" w:id="0">
    <w:p w14:paraId="64A29413" w14:textId="77777777" w:rsidR="00806626" w:rsidRDefault="00806626" w:rsidP="00B63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1"/>
    <w:family w:val="auto"/>
    <w:pitch w:val="variable"/>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1E6CE" w14:textId="77777777" w:rsidR="00806626" w:rsidRDefault="00806626" w:rsidP="00B63D1B">
      <w:pPr>
        <w:spacing w:after="0" w:line="240" w:lineRule="auto"/>
      </w:pPr>
      <w:r>
        <w:separator/>
      </w:r>
    </w:p>
  </w:footnote>
  <w:footnote w:type="continuationSeparator" w:id="0">
    <w:p w14:paraId="63CD16FF" w14:textId="77777777" w:rsidR="00806626" w:rsidRDefault="00806626" w:rsidP="00B63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008174C2"/>
    <w:multiLevelType w:val="multilevel"/>
    <w:tmpl w:val="F7B0CB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3256E8"/>
    <w:multiLevelType w:val="multilevel"/>
    <w:tmpl w:val="9C7CBE6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033E168C"/>
    <w:multiLevelType w:val="multilevel"/>
    <w:tmpl w:val="49BAB4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44D2181"/>
    <w:multiLevelType w:val="multilevel"/>
    <w:tmpl w:val="080C1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247BC"/>
    <w:multiLevelType w:val="multilevel"/>
    <w:tmpl w:val="696CB9E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00444F"/>
    <w:multiLevelType w:val="hybridMultilevel"/>
    <w:tmpl w:val="935CB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94585F"/>
    <w:multiLevelType w:val="multilevel"/>
    <w:tmpl w:val="0372860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8" w15:restartNumberingAfterBreak="0">
    <w:nsid w:val="0DC26CE4"/>
    <w:multiLevelType w:val="multilevel"/>
    <w:tmpl w:val="537E5F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D270CE"/>
    <w:multiLevelType w:val="multilevel"/>
    <w:tmpl w:val="B84A93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A61ADC"/>
    <w:multiLevelType w:val="multilevel"/>
    <w:tmpl w:val="43103D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2C1732"/>
    <w:multiLevelType w:val="multilevel"/>
    <w:tmpl w:val="3C8C3E4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18913449"/>
    <w:multiLevelType w:val="multilevel"/>
    <w:tmpl w:val="DEFA95F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1B356376"/>
    <w:multiLevelType w:val="multilevel"/>
    <w:tmpl w:val="CA080D0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 w15:restartNumberingAfterBreak="0">
    <w:nsid w:val="23DA2CE0"/>
    <w:multiLevelType w:val="multilevel"/>
    <w:tmpl w:val="F7B0CB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49D5A5E"/>
    <w:multiLevelType w:val="multilevel"/>
    <w:tmpl w:val="3A76539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5D7E02"/>
    <w:multiLevelType w:val="multilevel"/>
    <w:tmpl w:val="CAF837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732995"/>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27A63985"/>
    <w:multiLevelType w:val="multilevel"/>
    <w:tmpl w:val="DB6AEAB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9A09C4"/>
    <w:multiLevelType w:val="hybridMultilevel"/>
    <w:tmpl w:val="A5647FA0"/>
    <w:lvl w:ilvl="0" w:tplc="04270001">
      <w:start w:val="1"/>
      <w:numFmt w:val="bullet"/>
      <w:lvlText w:val=""/>
      <w:lvlJc w:val="left"/>
      <w:pPr>
        <w:ind w:left="394" w:hanging="360"/>
      </w:pPr>
      <w:rPr>
        <w:rFonts w:ascii="Symbol" w:hAnsi="Symbo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0" w15:restartNumberingAfterBreak="0">
    <w:nsid w:val="3399430F"/>
    <w:multiLevelType w:val="multilevel"/>
    <w:tmpl w:val="3CAE307A"/>
    <w:lvl w:ilvl="0">
      <w:start w:val="1"/>
      <w:numFmt w:val="decimal"/>
      <w:lvlText w:val="%1."/>
      <w:lvlJc w:val="left"/>
      <w:pPr>
        <w:tabs>
          <w:tab w:val="num" w:pos="0"/>
        </w:tabs>
        <w:ind w:left="720" w:hanging="360"/>
      </w:pPr>
      <w:rPr>
        <w:rFonts w:ascii="Times New Roman" w:hAnsi="Times New Roman" w:cs="Times New Roman"/>
        <w:b/>
        <w:bCs/>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4090727"/>
    <w:multiLevelType w:val="multilevel"/>
    <w:tmpl w:val="2680429E"/>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34DB6147"/>
    <w:multiLevelType w:val="multilevel"/>
    <w:tmpl w:val="5726A1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330611"/>
    <w:multiLevelType w:val="multilevel"/>
    <w:tmpl w:val="EBF2546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8730A9"/>
    <w:multiLevelType w:val="multilevel"/>
    <w:tmpl w:val="11788B7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2265FA"/>
    <w:multiLevelType w:val="multilevel"/>
    <w:tmpl w:val="E3306168"/>
    <w:lvl w:ilvl="0">
      <w:start w:val="1"/>
      <w:numFmt w:val="bullet"/>
      <w:lvlText w:val=""/>
      <w:lvlJc w:val="left"/>
      <w:pPr>
        <w:tabs>
          <w:tab w:val="num" w:pos="394"/>
        </w:tabs>
        <w:ind w:left="394" w:hanging="360"/>
      </w:pPr>
      <w:rPr>
        <w:rFonts w:ascii="Symbol" w:hAnsi="Symbol" w:cs="Symbol" w:hint="default"/>
      </w:rPr>
    </w:lvl>
    <w:lvl w:ilvl="1">
      <w:start w:val="1"/>
      <w:numFmt w:val="bullet"/>
      <w:lvlText w:val="◦"/>
      <w:lvlJc w:val="left"/>
      <w:pPr>
        <w:tabs>
          <w:tab w:val="num" w:pos="754"/>
        </w:tabs>
        <w:ind w:left="754" w:hanging="360"/>
      </w:pPr>
      <w:rPr>
        <w:rFonts w:ascii="OpenSymbol" w:hAnsi="OpenSymbol" w:cs="OpenSymbol" w:hint="default"/>
      </w:rPr>
    </w:lvl>
    <w:lvl w:ilvl="2">
      <w:start w:val="1"/>
      <w:numFmt w:val="bullet"/>
      <w:lvlText w:val="▪"/>
      <w:lvlJc w:val="left"/>
      <w:pPr>
        <w:tabs>
          <w:tab w:val="num" w:pos="1114"/>
        </w:tabs>
        <w:ind w:left="1114" w:hanging="360"/>
      </w:pPr>
      <w:rPr>
        <w:rFonts w:ascii="OpenSymbol" w:hAnsi="OpenSymbol" w:cs="OpenSymbol" w:hint="default"/>
      </w:rPr>
    </w:lvl>
    <w:lvl w:ilvl="3">
      <w:start w:val="1"/>
      <w:numFmt w:val="bullet"/>
      <w:lvlText w:val=""/>
      <w:lvlJc w:val="left"/>
      <w:pPr>
        <w:tabs>
          <w:tab w:val="num" w:pos="1474"/>
        </w:tabs>
        <w:ind w:left="1474" w:hanging="360"/>
      </w:pPr>
      <w:rPr>
        <w:rFonts w:ascii="Symbol" w:hAnsi="Symbol" w:cs="Symbol" w:hint="default"/>
      </w:rPr>
    </w:lvl>
    <w:lvl w:ilvl="4">
      <w:start w:val="1"/>
      <w:numFmt w:val="bullet"/>
      <w:lvlText w:val="◦"/>
      <w:lvlJc w:val="left"/>
      <w:pPr>
        <w:tabs>
          <w:tab w:val="num" w:pos="1834"/>
        </w:tabs>
        <w:ind w:left="1834" w:hanging="360"/>
      </w:pPr>
      <w:rPr>
        <w:rFonts w:ascii="OpenSymbol" w:hAnsi="OpenSymbol" w:cs="OpenSymbol" w:hint="default"/>
      </w:rPr>
    </w:lvl>
    <w:lvl w:ilvl="5">
      <w:start w:val="1"/>
      <w:numFmt w:val="bullet"/>
      <w:lvlText w:val="▪"/>
      <w:lvlJc w:val="left"/>
      <w:pPr>
        <w:tabs>
          <w:tab w:val="num" w:pos="2194"/>
        </w:tabs>
        <w:ind w:left="2194" w:hanging="360"/>
      </w:pPr>
      <w:rPr>
        <w:rFonts w:ascii="OpenSymbol" w:hAnsi="OpenSymbol" w:cs="OpenSymbol" w:hint="default"/>
      </w:rPr>
    </w:lvl>
    <w:lvl w:ilvl="6">
      <w:start w:val="1"/>
      <w:numFmt w:val="bullet"/>
      <w:lvlText w:val=""/>
      <w:lvlJc w:val="left"/>
      <w:pPr>
        <w:tabs>
          <w:tab w:val="num" w:pos="2554"/>
        </w:tabs>
        <w:ind w:left="2554" w:hanging="360"/>
      </w:pPr>
      <w:rPr>
        <w:rFonts w:ascii="Symbol" w:hAnsi="Symbol" w:cs="Symbol" w:hint="default"/>
      </w:rPr>
    </w:lvl>
    <w:lvl w:ilvl="7">
      <w:start w:val="1"/>
      <w:numFmt w:val="bullet"/>
      <w:lvlText w:val="◦"/>
      <w:lvlJc w:val="left"/>
      <w:pPr>
        <w:tabs>
          <w:tab w:val="num" w:pos="2914"/>
        </w:tabs>
        <w:ind w:left="2914" w:hanging="360"/>
      </w:pPr>
      <w:rPr>
        <w:rFonts w:ascii="OpenSymbol" w:hAnsi="OpenSymbol" w:cs="OpenSymbol" w:hint="default"/>
      </w:rPr>
    </w:lvl>
    <w:lvl w:ilvl="8">
      <w:start w:val="1"/>
      <w:numFmt w:val="bullet"/>
      <w:lvlText w:val="▪"/>
      <w:lvlJc w:val="left"/>
      <w:pPr>
        <w:tabs>
          <w:tab w:val="num" w:pos="3274"/>
        </w:tabs>
        <w:ind w:left="3274" w:hanging="360"/>
      </w:pPr>
      <w:rPr>
        <w:rFonts w:ascii="OpenSymbol" w:hAnsi="OpenSymbol" w:cs="OpenSymbol" w:hint="default"/>
      </w:rPr>
    </w:lvl>
  </w:abstractNum>
  <w:abstractNum w:abstractNumId="26" w15:restartNumberingAfterBreak="0">
    <w:nsid w:val="46463699"/>
    <w:multiLevelType w:val="multilevel"/>
    <w:tmpl w:val="9A18266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7" w15:restartNumberingAfterBreak="0">
    <w:nsid w:val="48437FBC"/>
    <w:multiLevelType w:val="multilevel"/>
    <w:tmpl w:val="236403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6209A1"/>
    <w:multiLevelType w:val="multilevel"/>
    <w:tmpl w:val="2DD0DAD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9" w15:restartNumberingAfterBreak="0">
    <w:nsid w:val="4EE31F92"/>
    <w:multiLevelType w:val="multilevel"/>
    <w:tmpl w:val="9184ED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9D5E9B"/>
    <w:multiLevelType w:val="multilevel"/>
    <w:tmpl w:val="41885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B702C2"/>
    <w:multiLevelType w:val="multilevel"/>
    <w:tmpl w:val="DFE8727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943A56"/>
    <w:multiLevelType w:val="multilevel"/>
    <w:tmpl w:val="62024B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5D2B74C3"/>
    <w:multiLevelType w:val="hybridMultilevel"/>
    <w:tmpl w:val="71346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1D60EDB"/>
    <w:multiLevelType w:val="multilevel"/>
    <w:tmpl w:val="38CAF6B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5" w15:restartNumberingAfterBreak="0">
    <w:nsid w:val="622274A9"/>
    <w:multiLevelType w:val="multilevel"/>
    <w:tmpl w:val="A0C8A1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DE7BA8"/>
    <w:multiLevelType w:val="multilevel"/>
    <w:tmpl w:val="7DCEF03A"/>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o"/>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o"/>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o"/>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7" w15:restartNumberingAfterBreak="0">
    <w:nsid w:val="64AB2FBC"/>
    <w:multiLevelType w:val="multilevel"/>
    <w:tmpl w:val="0F3E14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0802B7"/>
    <w:multiLevelType w:val="multilevel"/>
    <w:tmpl w:val="8B40AA9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080" w:hanging="360"/>
      </w:pPr>
      <w:rPr>
        <w:rFonts w:ascii="OpenSymbol" w:hAnsi="OpenSymbol" w:cs="OpenSymbol" w:hint="default"/>
        <w:u w:val="none"/>
      </w:rPr>
    </w:lvl>
    <w:lvl w:ilvl="2">
      <w:start w:val="1"/>
      <w:numFmt w:val="bullet"/>
      <w:lvlText w:val="▪"/>
      <w:lvlJc w:val="left"/>
      <w:pPr>
        <w:tabs>
          <w:tab w:val="num" w:pos="0"/>
        </w:tabs>
        <w:ind w:left="1440" w:hanging="360"/>
      </w:pPr>
      <w:rPr>
        <w:rFonts w:ascii="OpenSymbol" w:hAnsi="OpenSymbol" w:cs="OpenSymbol" w:hint="default"/>
        <w:u w:val="none"/>
      </w:rPr>
    </w:lvl>
    <w:lvl w:ilvl="3">
      <w:start w:val="1"/>
      <w:numFmt w:val="bullet"/>
      <w:lvlText w:val=""/>
      <w:lvlJc w:val="left"/>
      <w:pPr>
        <w:tabs>
          <w:tab w:val="num" w:pos="0"/>
        </w:tabs>
        <w:ind w:left="1800" w:hanging="360"/>
      </w:pPr>
      <w:rPr>
        <w:rFonts w:ascii="Wingdings" w:hAnsi="Wingdings" w:cs="Wingdings" w:hint="default"/>
        <w:u w:val="none"/>
      </w:rPr>
    </w:lvl>
    <w:lvl w:ilvl="4">
      <w:start w:val="1"/>
      <w:numFmt w:val="bullet"/>
      <w:lvlText w:val="◦"/>
      <w:lvlJc w:val="left"/>
      <w:pPr>
        <w:tabs>
          <w:tab w:val="num" w:pos="0"/>
        </w:tabs>
        <w:ind w:left="2160" w:hanging="360"/>
      </w:pPr>
      <w:rPr>
        <w:rFonts w:ascii="OpenSymbol" w:hAnsi="OpenSymbol" w:cs="OpenSymbol" w:hint="default"/>
        <w:u w:val="none"/>
      </w:rPr>
    </w:lvl>
    <w:lvl w:ilvl="5">
      <w:start w:val="1"/>
      <w:numFmt w:val="bullet"/>
      <w:lvlText w:val="▪"/>
      <w:lvlJc w:val="left"/>
      <w:pPr>
        <w:tabs>
          <w:tab w:val="num" w:pos="0"/>
        </w:tabs>
        <w:ind w:left="2520" w:hanging="360"/>
      </w:pPr>
      <w:rPr>
        <w:rFonts w:ascii="OpenSymbol" w:hAnsi="OpenSymbol" w:cs="OpenSymbol" w:hint="default"/>
        <w:u w:val="none"/>
      </w:rPr>
    </w:lvl>
    <w:lvl w:ilvl="6">
      <w:start w:val="1"/>
      <w:numFmt w:val="bullet"/>
      <w:lvlText w:val=""/>
      <w:lvlJc w:val="left"/>
      <w:pPr>
        <w:tabs>
          <w:tab w:val="num" w:pos="0"/>
        </w:tabs>
        <w:ind w:left="2880" w:hanging="360"/>
      </w:pPr>
      <w:rPr>
        <w:rFonts w:ascii="Wingdings" w:hAnsi="Wingdings" w:cs="Wingdings" w:hint="default"/>
        <w:u w:val="none"/>
      </w:rPr>
    </w:lvl>
    <w:lvl w:ilvl="7">
      <w:start w:val="1"/>
      <w:numFmt w:val="bullet"/>
      <w:lvlText w:val="◦"/>
      <w:lvlJc w:val="left"/>
      <w:pPr>
        <w:tabs>
          <w:tab w:val="num" w:pos="0"/>
        </w:tabs>
        <w:ind w:left="3240" w:hanging="360"/>
      </w:pPr>
      <w:rPr>
        <w:rFonts w:ascii="OpenSymbol" w:hAnsi="OpenSymbol" w:cs="OpenSymbol" w:hint="default"/>
        <w:u w:val="none"/>
      </w:rPr>
    </w:lvl>
    <w:lvl w:ilvl="8">
      <w:start w:val="1"/>
      <w:numFmt w:val="bullet"/>
      <w:lvlText w:val="▪"/>
      <w:lvlJc w:val="left"/>
      <w:pPr>
        <w:tabs>
          <w:tab w:val="num" w:pos="0"/>
        </w:tabs>
        <w:ind w:left="3600" w:hanging="360"/>
      </w:pPr>
      <w:rPr>
        <w:rFonts w:ascii="OpenSymbol" w:hAnsi="OpenSymbol" w:cs="OpenSymbol" w:hint="default"/>
        <w:u w:val="none"/>
      </w:rPr>
    </w:lvl>
  </w:abstractNum>
  <w:abstractNum w:abstractNumId="39" w15:restartNumberingAfterBreak="0">
    <w:nsid w:val="6A2A16BA"/>
    <w:multiLevelType w:val="multilevel"/>
    <w:tmpl w:val="00DC71DA"/>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0" w15:restartNumberingAfterBreak="0">
    <w:nsid w:val="6AC67630"/>
    <w:multiLevelType w:val="multilevel"/>
    <w:tmpl w:val="CFD4739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1" w15:restartNumberingAfterBreak="0">
    <w:nsid w:val="71D721A6"/>
    <w:multiLevelType w:val="multilevel"/>
    <w:tmpl w:val="062E7F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2770000">
    <w:abstractNumId w:val="20"/>
  </w:num>
  <w:num w:numId="2" w16cid:durableId="738602103">
    <w:abstractNumId w:val="20"/>
    <w:lvlOverride w:ilvl="0">
      <w:startOverride w:val="1"/>
    </w:lvlOverride>
  </w:num>
  <w:num w:numId="3" w16cid:durableId="652833060">
    <w:abstractNumId w:val="17"/>
  </w:num>
  <w:num w:numId="4" w16cid:durableId="1201670570">
    <w:abstractNumId w:val="33"/>
  </w:num>
  <w:num w:numId="5" w16cid:durableId="1708990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125367">
    <w:abstractNumId w:val="1"/>
  </w:num>
  <w:num w:numId="7" w16cid:durableId="230430574">
    <w:abstractNumId w:val="25"/>
  </w:num>
  <w:num w:numId="8" w16cid:durableId="1315452357">
    <w:abstractNumId w:val="39"/>
  </w:num>
  <w:num w:numId="9" w16cid:durableId="845707651">
    <w:abstractNumId w:val="30"/>
  </w:num>
  <w:num w:numId="10" w16cid:durableId="725375338">
    <w:abstractNumId w:val="27"/>
  </w:num>
  <w:num w:numId="11" w16cid:durableId="1374425625">
    <w:abstractNumId w:val="4"/>
  </w:num>
  <w:num w:numId="12" w16cid:durableId="1810779986">
    <w:abstractNumId w:val="41"/>
  </w:num>
  <w:num w:numId="13" w16cid:durableId="322973586">
    <w:abstractNumId w:val="35"/>
  </w:num>
  <w:num w:numId="14" w16cid:durableId="194196743">
    <w:abstractNumId w:val="22"/>
  </w:num>
  <w:num w:numId="15" w16cid:durableId="1221750275">
    <w:abstractNumId w:val="9"/>
  </w:num>
  <w:num w:numId="16" w16cid:durableId="461385667">
    <w:abstractNumId w:val="29"/>
  </w:num>
  <w:num w:numId="17" w16cid:durableId="1023475809">
    <w:abstractNumId w:val="16"/>
  </w:num>
  <w:num w:numId="18" w16cid:durableId="1340695962">
    <w:abstractNumId w:val="8"/>
  </w:num>
  <w:num w:numId="19" w16cid:durableId="1886597908">
    <w:abstractNumId w:val="37"/>
  </w:num>
  <w:num w:numId="20" w16cid:durableId="1276870540">
    <w:abstractNumId w:val="10"/>
  </w:num>
  <w:num w:numId="21" w16cid:durableId="1472208445">
    <w:abstractNumId w:val="5"/>
  </w:num>
  <w:num w:numId="22" w16cid:durableId="1144614648">
    <w:abstractNumId w:val="15"/>
  </w:num>
  <w:num w:numId="23" w16cid:durableId="560213129">
    <w:abstractNumId w:val="23"/>
  </w:num>
  <w:num w:numId="24" w16cid:durableId="1338389060">
    <w:abstractNumId w:val="31"/>
  </w:num>
  <w:num w:numId="25" w16cid:durableId="262959886">
    <w:abstractNumId w:val="24"/>
  </w:num>
  <w:num w:numId="26" w16cid:durableId="812990336">
    <w:abstractNumId w:val="18"/>
  </w:num>
  <w:num w:numId="27" w16cid:durableId="1614895614">
    <w:abstractNumId w:val="19"/>
  </w:num>
  <w:num w:numId="28" w16cid:durableId="1010793407">
    <w:abstractNumId w:val="40"/>
  </w:num>
  <w:num w:numId="29" w16cid:durableId="303966832">
    <w:abstractNumId w:val="2"/>
  </w:num>
  <w:num w:numId="30" w16cid:durableId="1790782488">
    <w:abstractNumId w:val="11"/>
  </w:num>
  <w:num w:numId="31" w16cid:durableId="977805345">
    <w:abstractNumId w:val="34"/>
  </w:num>
  <w:num w:numId="32" w16cid:durableId="783184482">
    <w:abstractNumId w:val="3"/>
  </w:num>
  <w:num w:numId="33" w16cid:durableId="2116827571">
    <w:abstractNumId w:val="32"/>
  </w:num>
  <w:num w:numId="34" w16cid:durableId="1139806606">
    <w:abstractNumId w:val="38"/>
  </w:num>
  <w:num w:numId="35" w16cid:durableId="1177426855">
    <w:abstractNumId w:val="36"/>
  </w:num>
  <w:num w:numId="36" w16cid:durableId="1448039841">
    <w:abstractNumId w:val="14"/>
  </w:num>
  <w:num w:numId="37" w16cid:durableId="326135014">
    <w:abstractNumId w:val="26"/>
  </w:num>
  <w:num w:numId="38" w16cid:durableId="1755348198">
    <w:abstractNumId w:val="21"/>
  </w:num>
  <w:num w:numId="39" w16cid:durableId="5042527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19719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2477">
    <w:abstractNumId w:val="28"/>
  </w:num>
  <w:num w:numId="42" w16cid:durableId="2073651536">
    <w:abstractNumId w:val="7"/>
  </w:num>
  <w:num w:numId="43" w16cid:durableId="1670715219">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F6"/>
    <w:rsid w:val="00000701"/>
    <w:rsid w:val="00001740"/>
    <w:rsid w:val="000067EE"/>
    <w:rsid w:val="00010C60"/>
    <w:rsid w:val="00015B07"/>
    <w:rsid w:val="00022EA5"/>
    <w:rsid w:val="00026D67"/>
    <w:rsid w:val="00027305"/>
    <w:rsid w:val="00030111"/>
    <w:rsid w:val="00041D0E"/>
    <w:rsid w:val="0004301C"/>
    <w:rsid w:val="00047AAA"/>
    <w:rsid w:val="00056499"/>
    <w:rsid w:val="00065498"/>
    <w:rsid w:val="00072079"/>
    <w:rsid w:val="000771CF"/>
    <w:rsid w:val="00080E05"/>
    <w:rsid w:val="00091BEF"/>
    <w:rsid w:val="000A1000"/>
    <w:rsid w:val="000A69D8"/>
    <w:rsid w:val="000A7081"/>
    <w:rsid w:val="000B1BC3"/>
    <w:rsid w:val="000B2083"/>
    <w:rsid w:val="000B30D9"/>
    <w:rsid w:val="000B326F"/>
    <w:rsid w:val="000B7C14"/>
    <w:rsid w:val="000C2DE6"/>
    <w:rsid w:val="000D4418"/>
    <w:rsid w:val="000D7F4B"/>
    <w:rsid w:val="000E3100"/>
    <w:rsid w:val="000E3244"/>
    <w:rsid w:val="000E4776"/>
    <w:rsid w:val="000F2E97"/>
    <w:rsid w:val="000F5007"/>
    <w:rsid w:val="00115B18"/>
    <w:rsid w:val="00120ECD"/>
    <w:rsid w:val="00123AD0"/>
    <w:rsid w:val="00124E28"/>
    <w:rsid w:val="00125478"/>
    <w:rsid w:val="0012775A"/>
    <w:rsid w:val="001308B0"/>
    <w:rsid w:val="00134D42"/>
    <w:rsid w:val="00145608"/>
    <w:rsid w:val="00155CB0"/>
    <w:rsid w:val="00161C33"/>
    <w:rsid w:val="00163568"/>
    <w:rsid w:val="00170D2A"/>
    <w:rsid w:val="0017201B"/>
    <w:rsid w:val="0017335A"/>
    <w:rsid w:val="001849B2"/>
    <w:rsid w:val="0018531E"/>
    <w:rsid w:val="001854F6"/>
    <w:rsid w:val="00194532"/>
    <w:rsid w:val="001A3DFA"/>
    <w:rsid w:val="001A5569"/>
    <w:rsid w:val="001B1DAB"/>
    <w:rsid w:val="001B59EC"/>
    <w:rsid w:val="001B6315"/>
    <w:rsid w:val="001C613B"/>
    <w:rsid w:val="001D19F2"/>
    <w:rsid w:val="001D275B"/>
    <w:rsid w:val="001F1FB6"/>
    <w:rsid w:val="001F3A88"/>
    <w:rsid w:val="001F408A"/>
    <w:rsid w:val="001F50E5"/>
    <w:rsid w:val="001F6A2F"/>
    <w:rsid w:val="00215AA0"/>
    <w:rsid w:val="002455A8"/>
    <w:rsid w:val="0024598A"/>
    <w:rsid w:val="002462A6"/>
    <w:rsid w:val="00254691"/>
    <w:rsid w:val="00257688"/>
    <w:rsid w:val="0027217E"/>
    <w:rsid w:val="00273030"/>
    <w:rsid w:val="00274EEC"/>
    <w:rsid w:val="00287506"/>
    <w:rsid w:val="00287884"/>
    <w:rsid w:val="00287EFD"/>
    <w:rsid w:val="00290679"/>
    <w:rsid w:val="00294AD5"/>
    <w:rsid w:val="002A09FB"/>
    <w:rsid w:val="002A5EFD"/>
    <w:rsid w:val="002B15F6"/>
    <w:rsid w:val="002B360E"/>
    <w:rsid w:val="002B52CE"/>
    <w:rsid w:val="002C2C1F"/>
    <w:rsid w:val="002D3E54"/>
    <w:rsid w:val="002E325C"/>
    <w:rsid w:val="002E3C62"/>
    <w:rsid w:val="002E3F06"/>
    <w:rsid w:val="002F40B1"/>
    <w:rsid w:val="00304CE2"/>
    <w:rsid w:val="0031187B"/>
    <w:rsid w:val="00325580"/>
    <w:rsid w:val="00325CAC"/>
    <w:rsid w:val="003309E8"/>
    <w:rsid w:val="00330EB8"/>
    <w:rsid w:val="00331194"/>
    <w:rsid w:val="0033710C"/>
    <w:rsid w:val="00354DD6"/>
    <w:rsid w:val="003567E3"/>
    <w:rsid w:val="00363457"/>
    <w:rsid w:val="0036348C"/>
    <w:rsid w:val="003679FB"/>
    <w:rsid w:val="00372BF2"/>
    <w:rsid w:val="00390F20"/>
    <w:rsid w:val="00392B0E"/>
    <w:rsid w:val="00396C70"/>
    <w:rsid w:val="003A2A25"/>
    <w:rsid w:val="003A617F"/>
    <w:rsid w:val="003C47A2"/>
    <w:rsid w:val="003D2608"/>
    <w:rsid w:val="003D2756"/>
    <w:rsid w:val="003E021A"/>
    <w:rsid w:val="003E183F"/>
    <w:rsid w:val="003E298D"/>
    <w:rsid w:val="003E5689"/>
    <w:rsid w:val="003E7D80"/>
    <w:rsid w:val="003F612B"/>
    <w:rsid w:val="0040006B"/>
    <w:rsid w:val="00400B29"/>
    <w:rsid w:val="0040497B"/>
    <w:rsid w:val="00411DBD"/>
    <w:rsid w:val="0041749D"/>
    <w:rsid w:val="00431D09"/>
    <w:rsid w:val="00445C43"/>
    <w:rsid w:val="00454384"/>
    <w:rsid w:val="004606B7"/>
    <w:rsid w:val="00460760"/>
    <w:rsid w:val="00465F21"/>
    <w:rsid w:val="0047500D"/>
    <w:rsid w:val="004814E4"/>
    <w:rsid w:val="004959FD"/>
    <w:rsid w:val="004B1FAA"/>
    <w:rsid w:val="004B39E0"/>
    <w:rsid w:val="004B609A"/>
    <w:rsid w:val="004C00AB"/>
    <w:rsid w:val="004C3A8C"/>
    <w:rsid w:val="004C5FFC"/>
    <w:rsid w:val="004D39B8"/>
    <w:rsid w:val="004E07CE"/>
    <w:rsid w:val="004E228B"/>
    <w:rsid w:val="004E2773"/>
    <w:rsid w:val="004E35EF"/>
    <w:rsid w:val="004F06EA"/>
    <w:rsid w:val="004F17E4"/>
    <w:rsid w:val="004F2D25"/>
    <w:rsid w:val="004F7529"/>
    <w:rsid w:val="00500A67"/>
    <w:rsid w:val="00503386"/>
    <w:rsid w:val="005106AD"/>
    <w:rsid w:val="005133AF"/>
    <w:rsid w:val="00513425"/>
    <w:rsid w:val="00517C88"/>
    <w:rsid w:val="00521C0E"/>
    <w:rsid w:val="005249E8"/>
    <w:rsid w:val="00531F6D"/>
    <w:rsid w:val="00533244"/>
    <w:rsid w:val="00540587"/>
    <w:rsid w:val="00545600"/>
    <w:rsid w:val="00545902"/>
    <w:rsid w:val="00546B12"/>
    <w:rsid w:val="005527A1"/>
    <w:rsid w:val="00557C46"/>
    <w:rsid w:val="00557E43"/>
    <w:rsid w:val="005610C2"/>
    <w:rsid w:val="00563923"/>
    <w:rsid w:val="00572163"/>
    <w:rsid w:val="0057521D"/>
    <w:rsid w:val="00585071"/>
    <w:rsid w:val="005C0387"/>
    <w:rsid w:val="005C1861"/>
    <w:rsid w:val="005C4153"/>
    <w:rsid w:val="005C4A46"/>
    <w:rsid w:val="005C5CC2"/>
    <w:rsid w:val="005D2B6E"/>
    <w:rsid w:val="005D489A"/>
    <w:rsid w:val="005E3A69"/>
    <w:rsid w:val="005F155D"/>
    <w:rsid w:val="005F6C34"/>
    <w:rsid w:val="0060260A"/>
    <w:rsid w:val="00610621"/>
    <w:rsid w:val="006249DF"/>
    <w:rsid w:val="00626BBF"/>
    <w:rsid w:val="006338E1"/>
    <w:rsid w:val="00634D79"/>
    <w:rsid w:val="00641E62"/>
    <w:rsid w:val="00643033"/>
    <w:rsid w:val="00643BCE"/>
    <w:rsid w:val="006503A6"/>
    <w:rsid w:val="006520C8"/>
    <w:rsid w:val="00670520"/>
    <w:rsid w:val="006721FF"/>
    <w:rsid w:val="006838D4"/>
    <w:rsid w:val="00684E0D"/>
    <w:rsid w:val="006923D0"/>
    <w:rsid w:val="00693BC8"/>
    <w:rsid w:val="006A5AA7"/>
    <w:rsid w:val="006B2081"/>
    <w:rsid w:val="006B6E4B"/>
    <w:rsid w:val="006C061F"/>
    <w:rsid w:val="006C25F1"/>
    <w:rsid w:val="006C30B5"/>
    <w:rsid w:val="006C425A"/>
    <w:rsid w:val="006C4D9A"/>
    <w:rsid w:val="006C70B5"/>
    <w:rsid w:val="006D0FCD"/>
    <w:rsid w:val="006D4B8A"/>
    <w:rsid w:val="006D6900"/>
    <w:rsid w:val="006E1043"/>
    <w:rsid w:val="006F5356"/>
    <w:rsid w:val="00701282"/>
    <w:rsid w:val="00702140"/>
    <w:rsid w:val="007135D2"/>
    <w:rsid w:val="00720665"/>
    <w:rsid w:val="00725F56"/>
    <w:rsid w:val="00731C79"/>
    <w:rsid w:val="00733060"/>
    <w:rsid w:val="00742829"/>
    <w:rsid w:val="00742C33"/>
    <w:rsid w:val="00753C2C"/>
    <w:rsid w:val="007601DD"/>
    <w:rsid w:val="007607BA"/>
    <w:rsid w:val="007641AC"/>
    <w:rsid w:val="007645F9"/>
    <w:rsid w:val="00766A49"/>
    <w:rsid w:val="0077003E"/>
    <w:rsid w:val="00777E97"/>
    <w:rsid w:val="007806CE"/>
    <w:rsid w:val="007A238C"/>
    <w:rsid w:val="007B0A9C"/>
    <w:rsid w:val="007B2781"/>
    <w:rsid w:val="007B3BA6"/>
    <w:rsid w:val="007B7DBF"/>
    <w:rsid w:val="007D1C32"/>
    <w:rsid w:val="007D2153"/>
    <w:rsid w:val="007D2DA7"/>
    <w:rsid w:val="007D5307"/>
    <w:rsid w:val="007D63AE"/>
    <w:rsid w:val="007E61E3"/>
    <w:rsid w:val="007F0053"/>
    <w:rsid w:val="007F178C"/>
    <w:rsid w:val="0080164A"/>
    <w:rsid w:val="0080216B"/>
    <w:rsid w:val="00806626"/>
    <w:rsid w:val="0081337E"/>
    <w:rsid w:val="00817778"/>
    <w:rsid w:val="00821B66"/>
    <w:rsid w:val="008224C8"/>
    <w:rsid w:val="00822664"/>
    <w:rsid w:val="00823921"/>
    <w:rsid w:val="00832F33"/>
    <w:rsid w:val="008361CC"/>
    <w:rsid w:val="00837B04"/>
    <w:rsid w:val="00844D97"/>
    <w:rsid w:val="00850869"/>
    <w:rsid w:val="008554F9"/>
    <w:rsid w:val="00856368"/>
    <w:rsid w:val="008612DB"/>
    <w:rsid w:val="00861FD9"/>
    <w:rsid w:val="00864B57"/>
    <w:rsid w:val="008656F7"/>
    <w:rsid w:val="00867997"/>
    <w:rsid w:val="00875F8E"/>
    <w:rsid w:val="00890FE2"/>
    <w:rsid w:val="008A04F3"/>
    <w:rsid w:val="008A2435"/>
    <w:rsid w:val="008A5563"/>
    <w:rsid w:val="008A6B62"/>
    <w:rsid w:val="008B02EF"/>
    <w:rsid w:val="008B354A"/>
    <w:rsid w:val="008B3650"/>
    <w:rsid w:val="008B44CD"/>
    <w:rsid w:val="008B615C"/>
    <w:rsid w:val="008B6801"/>
    <w:rsid w:val="008B685E"/>
    <w:rsid w:val="008C606D"/>
    <w:rsid w:val="008D0513"/>
    <w:rsid w:val="008D1ADB"/>
    <w:rsid w:val="008D38D0"/>
    <w:rsid w:val="008D476E"/>
    <w:rsid w:val="008E672E"/>
    <w:rsid w:val="008F59AC"/>
    <w:rsid w:val="008F7A02"/>
    <w:rsid w:val="00903C20"/>
    <w:rsid w:val="00903CFD"/>
    <w:rsid w:val="0091413C"/>
    <w:rsid w:val="00914908"/>
    <w:rsid w:val="00917C80"/>
    <w:rsid w:val="00921D17"/>
    <w:rsid w:val="0092223E"/>
    <w:rsid w:val="009310ED"/>
    <w:rsid w:val="00934BCD"/>
    <w:rsid w:val="00936E6B"/>
    <w:rsid w:val="009378C3"/>
    <w:rsid w:val="00946C37"/>
    <w:rsid w:val="00955092"/>
    <w:rsid w:val="00961BEF"/>
    <w:rsid w:val="00965C23"/>
    <w:rsid w:val="00970FD5"/>
    <w:rsid w:val="00972CB0"/>
    <w:rsid w:val="00972E8E"/>
    <w:rsid w:val="00983640"/>
    <w:rsid w:val="009872EB"/>
    <w:rsid w:val="00987867"/>
    <w:rsid w:val="00994E0F"/>
    <w:rsid w:val="00996746"/>
    <w:rsid w:val="009A080B"/>
    <w:rsid w:val="009A1F90"/>
    <w:rsid w:val="009A2817"/>
    <w:rsid w:val="009A6103"/>
    <w:rsid w:val="009A77BB"/>
    <w:rsid w:val="009A7BBE"/>
    <w:rsid w:val="009C7229"/>
    <w:rsid w:val="009D48C8"/>
    <w:rsid w:val="009D4C6E"/>
    <w:rsid w:val="009D794D"/>
    <w:rsid w:val="009E645C"/>
    <w:rsid w:val="009E7B3B"/>
    <w:rsid w:val="009E7E6B"/>
    <w:rsid w:val="009F4DE9"/>
    <w:rsid w:val="00A00E25"/>
    <w:rsid w:val="00A032EA"/>
    <w:rsid w:val="00A04C8B"/>
    <w:rsid w:val="00A0574D"/>
    <w:rsid w:val="00A12437"/>
    <w:rsid w:val="00A22E2B"/>
    <w:rsid w:val="00A27C00"/>
    <w:rsid w:val="00A30E26"/>
    <w:rsid w:val="00A3119A"/>
    <w:rsid w:val="00A32AFA"/>
    <w:rsid w:val="00A335E9"/>
    <w:rsid w:val="00A40373"/>
    <w:rsid w:val="00A40EA6"/>
    <w:rsid w:val="00A411FB"/>
    <w:rsid w:val="00A4275D"/>
    <w:rsid w:val="00A437FE"/>
    <w:rsid w:val="00A468E6"/>
    <w:rsid w:val="00A53EB6"/>
    <w:rsid w:val="00A630D6"/>
    <w:rsid w:val="00A63D63"/>
    <w:rsid w:val="00A777DB"/>
    <w:rsid w:val="00A77DD8"/>
    <w:rsid w:val="00A86498"/>
    <w:rsid w:val="00A9052E"/>
    <w:rsid w:val="00AA16E8"/>
    <w:rsid w:val="00AA5366"/>
    <w:rsid w:val="00AB35B2"/>
    <w:rsid w:val="00AB7B86"/>
    <w:rsid w:val="00AD16E1"/>
    <w:rsid w:val="00AE2915"/>
    <w:rsid w:val="00AE386D"/>
    <w:rsid w:val="00AE3FB5"/>
    <w:rsid w:val="00AE5E31"/>
    <w:rsid w:val="00AF6D98"/>
    <w:rsid w:val="00B00537"/>
    <w:rsid w:val="00B13A20"/>
    <w:rsid w:val="00B20962"/>
    <w:rsid w:val="00B21DE0"/>
    <w:rsid w:val="00B244D1"/>
    <w:rsid w:val="00B305EE"/>
    <w:rsid w:val="00B32363"/>
    <w:rsid w:val="00B35B2F"/>
    <w:rsid w:val="00B4087D"/>
    <w:rsid w:val="00B41EF5"/>
    <w:rsid w:val="00B47F03"/>
    <w:rsid w:val="00B5084E"/>
    <w:rsid w:val="00B57E58"/>
    <w:rsid w:val="00B63D1B"/>
    <w:rsid w:val="00B64413"/>
    <w:rsid w:val="00B67331"/>
    <w:rsid w:val="00B73C57"/>
    <w:rsid w:val="00B76F45"/>
    <w:rsid w:val="00B93EC3"/>
    <w:rsid w:val="00B95D24"/>
    <w:rsid w:val="00B96EF1"/>
    <w:rsid w:val="00BA445A"/>
    <w:rsid w:val="00BA6B8F"/>
    <w:rsid w:val="00BB0662"/>
    <w:rsid w:val="00BB0C69"/>
    <w:rsid w:val="00BB65B1"/>
    <w:rsid w:val="00BB736E"/>
    <w:rsid w:val="00BC26A3"/>
    <w:rsid w:val="00BC26D4"/>
    <w:rsid w:val="00BC4614"/>
    <w:rsid w:val="00BC5643"/>
    <w:rsid w:val="00BD02D6"/>
    <w:rsid w:val="00BD12CE"/>
    <w:rsid w:val="00BD301A"/>
    <w:rsid w:val="00BD351F"/>
    <w:rsid w:val="00BF0E18"/>
    <w:rsid w:val="00C00139"/>
    <w:rsid w:val="00C01445"/>
    <w:rsid w:val="00C15487"/>
    <w:rsid w:val="00C403B6"/>
    <w:rsid w:val="00C43AAF"/>
    <w:rsid w:val="00C52EBD"/>
    <w:rsid w:val="00C65493"/>
    <w:rsid w:val="00C66C53"/>
    <w:rsid w:val="00C67917"/>
    <w:rsid w:val="00C70087"/>
    <w:rsid w:val="00C73572"/>
    <w:rsid w:val="00C7494A"/>
    <w:rsid w:val="00C86F04"/>
    <w:rsid w:val="00C90400"/>
    <w:rsid w:val="00C92439"/>
    <w:rsid w:val="00C92929"/>
    <w:rsid w:val="00CA394B"/>
    <w:rsid w:val="00CB32ED"/>
    <w:rsid w:val="00CB32F2"/>
    <w:rsid w:val="00CC2B66"/>
    <w:rsid w:val="00CC4A83"/>
    <w:rsid w:val="00CD1080"/>
    <w:rsid w:val="00CE10A5"/>
    <w:rsid w:val="00D20944"/>
    <w:rsid w:val="00D3438C"/>
    <w:rsid w:val="00D343BD"/>
    <w:rsid w:val="00D35644"/>
    <w:rsid w:val="00D429D9"/>
    <w:rsid w:val="00D4304B"/>
    <w:rsid w:val="00D4763E"/>
    <w:rsid w:val="00D50AFE"/>
    <w:rsid w:val="00D51A39"/>
    <w:rsid w:val="00D54AA8"/>
    <w:rsid w:val="00D63A92"/>
    <w:rsid w:val="00D63EF0"/>
    <w:rsid w:val="00D672A8"/>
    <w:rsid w:val="00D67D56"/>
    <w:rsid w:val="00D841F3"/>
    <w:rsid w:val="00D84E23"/>
    <w:rsid w:val="00D93553"/>
    <w:rsid w:val="00D96C6D"/>
    <w:rsid w:val="00DA1457"/>
    <w:rsid w:val="00DA29EF"/>
    <w:rsid w:val="00DA5AB4"/>
    <w:rsid w:val="00DA649B"/>
    <w:rsid w:val="00DB3BFF"/>
    <w:rsid w:val="00DB688F"/>
    <w:rsid w:val="00DC1D19"/>
    <w:rsid w:val="00DC54FB"/>
    <w:rsid w:val="00DD3C03"/>
    <w:rsid w:val="00DD7F23"/>
    <w:rsid w:val="00DE38FC"/>
    <w:rsid w:val="00DE525C"/>
    <w:rsid w:val="00DF29F4"/>
    <w:rsid w:val="00DF30B3"/>
    <w:rsid w:val="00E0218A"/>
    <w:rsid w:val="00E10FB4"/>
    <w:rsid w:val="00E143E4"/>
    <w:rsid w:val="00E31D12"/>
    <w:rsid w:val="00E34460"/>
    <w:rsid w:val="00E4420F"/>
    <w:rsid w:val="00E46C58"/>
    <w:rsid w:val="00E50074"/>
    <w:rsid w:val="00E5475A"/>
    <w:rsid w:val="00E54BD0"/>
    <w:rsid w:val="00E57EF8"/>
    <w:rsid w:val="00E60B45"/>
    <w:rsid w:val="00E71963"/>
    <w:rsid w:val="00E778B9"/>
    <w:rsid w:val="00E84D11"/>
    <w:rsid w:val="00E90761"/>
    <w:rsid w:val="00E959D6"/>
    <w:rsid w:val="00EA295D"/>
    <w:rsid w:val="00EA4C87"/>
    <w:rsid w:val="00EA6DEF"/>
    <w:rsid w:val="00EA7ED0"/>
    <w:rsid w:val="00EA7F69"/>
    <w:rsid w:val="00EB0093"/>
    <w:rsid w:val="00EB63DA"/>
    <w:rsid w:val="00EC194D"/>
    <w:rsid w:val="00EC2163"/>
    <w:rsid w:val="00EC5F78"/>
    <w:rsid w:val="00EC6C5A"/>
    <w:rsid w:val="00ED52D9"/>
    <w:rsid w:val="00EE1F12"/>
    <w:rsid w:val="00EE2679"/>
    <w:rsid w:val="00EE5296"/>
    <w:rsid w:val="00EF4102"/>
    <w:rsid w:val="00F00A90"/>
    <w:rsid w:val="00F04296"/>
    <w:rsid w:val="00F074F1"/>
    <w:rsid w:val="00F23B83"/>
    <w:rsid w:val="00F27F3F"/>
    <w:rsid w:val="00F43060"/>
    <w:rsid w:val="00F45010"/>
    <w:rsid w:val="00F5017C"/>
    <w:rsid w:val="00F51B7D"/>
    <w:rsid w:val="00F527D7"/>
    <w:rsid w:val="00F52ACC"/>
    <w:rsid w:val="00F57929"/>
    <w:rsid w:val="00F616E7"/>
    <w:rsid w:val="00F747DD"/>
    <w:rsid w:val="00F77121"/>
    <w:rsid w:val="00F807A1"/>
    <w:rsid w:val="00F817AA"/>
    <w:rsid w:val="00F827C4"/>
    <w:rsid w:val="00F82AE8"/>
    <w:rsid w:val="00F93C3C"/>
    <w:rsid w:val="00F95067"/>
    <w:rsid w:val="00F96520"/>
    <w:rsid w:val="00FA2C89"/>
    <w:rsid w:val="00FA36D1"/>
    <w:rsid w:val="00FB1D19"/>
    <w:rsid w:val="00FC1D43"/>
    <w:rsid w:val="00FC36D2"/>
    <w:rsid w:val="00FD0BF0"/>
    <w:rsid w:val="00FD0BFC"/>
    <w:rsid w:val="00FD259B"/>
    <w:rsid w:val="00FD2E0C"/>
    <w:rsid w:val="00FD70A4"/>
    <w:rsid w:val="00FD77B5"/>
    <w:rsid w:val="00FE71B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082A"/>
  <w15:docId w15:val="{60F1FD00-B0E0-4883-9B12-BF267B69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ahoma"/>
        <w:kern w:val="2"/>
        <w:sz w:val="24"/>
        <w:szCs w:val="24"/>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15C"/>
    <w:pPr>
      <w:overflowPunct w:val="0"/>
      <w:spacing w:after="200" w:line="276" w:lineRule="auto"/>
    </w:pPr>
    <w:rPr>
      <w:rFonts w:ascii="Calibri" w:eastAsia="Calibri" w:hAnsi="Calibri" w:cs="Times New Roman"/>
      <w:kern w:val="0"/>
      <w:sz w:val="22"/>
      <w:szCs w:val="22"/>
    </w:rPr>
  </w:style>
  <w:style w:type="paragraph" w:styleId="Heading1">
    <w:name w:val="heading 1"/>
    <w:basedOn w:val="Normal"/>
    <w:next w:val="Normal"/>
    <w:link w:val="Heading1Char"/>
    <w:qFormat/>
    <w:pPr>
      <w:keepNext/>
      <w:keepLines/>
      <w:spacing w:before="360" w:after="80"/>
      <w:outlineLvl w:val="0"/>
    </w:pPr>
    <w:rPr>
      <w:rFonts w:ascii="Aptos Display" w:eastAsia="Aptos" w:hAnsi="Aptos Display" w:cs="Tahoma"/>
      <w:color w:val="0F4761" w:themeColor="accent1" w:themeShade="BF"/>
      <w:sz w:val="40"/>
      <w:szCs w:val="40"/>
    </w:rPr>
  </w:style>
  <w:style w:type="paragraph" w:styleId="Heading2">
    <w:name w:val="heading 2"/>
    <w:basedOn w:val="Normal"/>
    <w:next w:val="Normal"/>
    <w:link w:val="Heading2Char"/>
    <w:qFormat/>
    <w:pPr>
      <w:keepNext/>
      <w:keepLines/>
      <w:spacing w:before="160" w:after="80"/>
      <w:outlineLvl w:val="1"/>
    </w:pPr>
    <w:rPr>
      <w:rFonts w:ascii="Aptos Display" w:eastAsia="Aptos" w:hAnsi="Aptos Display" w:cs="Tahoma"/>
      <w:color w:val="0F4761" w:themeColor="accent1" w:themeShade="BF"/>
      <w:sz w:val="32"/>
      <w:szCs w:val="32"/>
    </w:rPr>
  </w:style>
  <w:style w:type="paragraph" w:styleId="Heading3">
    <w:name w:val="heading 3"/>
    <w:basedOn w:val="Normal"/>
    <w:next w:val="Normal"/>
    <w:link w:val="Heading3Char"/>
    <w:qFormat/>
    <w:pPr>
      <w:keepNext/>
      <w:keepLines/>
      <w:spacing w:before="160" w:after="80"/>
      <w:outlineLvl w:val="2"/>
    </w:pPr>
    <w:rPr>
      <w:rFonts w:eastAsia="Aptos" w:cs="Tahoma"/>
      <w:color w:val="0F4761" w:themeColor="accent1" w:themeShade="BF"/>
      <w:sz w:val="28"/>
      <w:szCs w:val="28"/>
    </w:rPr>
  </w:style>
  <w:style w:type="paragraph" w:styleId="Heading4">
    <w:name w:val="heading 4"/>
    <w:basedOn w:val="Normal"/>
    <w:next w:val="Normal"/>
    <w:link w:val="Heading4Char"/>
    <w:qFormat/>
    <w:pPr>
      <w:keepNext/>
      <w:keepLines/>
      <w:spacing w:before="80" w:after="40"/>
      <w:outlineLvl w:val="3"/>
    </w:pPr>
    <w:rPr>
      <w:rFonts w:eastAsia="Aptos" w:cs="Tahoma"/>
      <w:i/>
      <w:iCs/>
      <w:color w:val="0F4761" w:themeColor="accent1" w:themeShade="BF"/>
    </w:rPr>
  </w:style>
  <w:style w:type="paragraph" w:styleId="Heading5">
    <w:name w:val="heading 5"/>
    <w:basedOn w:val="Normal"/>
    <w:next w:val="Normal"/>
    <w:link w:val="Heading5Char"/>
    <w:qFormat/>
    <w:pPr>
      <w:keepNext/>
      <w:keepLines/>
      <w:spacing w:before="80" w:after="40"/>
      <w:outlineLvl w:val="4"/>
    </w:pPr>
    <w:rPr>
      <w:rFonts w:eastAsia="Aptos" w:cs="Tahoma"/>
      <w:color w:val="0F4761" w:themeColor="accent1" w:themeShade="BF"/>
    </w:rPr>
  </w:style>
  <w:style w:type="paragraph" w:styleId="Heading6">
    <w:name w:val="heading 6"/>
    <w:basedOn w:val="Normal"/>
    <w:next w:val="Normal"/>
    <w:link w:val="Heading6Char"/>
    <w:qFormat/>
    <w:pPr>
      <w:keepNext/>
      <w:keepLines/>
      <w:spacing w:before="40" w:after="0"/>
      <w:outlineLvl w:val="5"/>
    </w:pPr>
    <w:rPr>
      <w:rFonts w:eastAsia="Aptos" w:cs="Tahoma"/>
      <w:i/>
      <w:iCs/>
      <w:color w:val="595959" w:themeColor="dark1" w:themeTint="A6"/>
    </w:rPr>
  </w:style>
  <w:style w:type="paragraph" w:styleId="Heading7">
    <w:name w:val="heading 7"/>
    <w:basedOn w:val="Normal"/>
    <w:next w:val="Normal"/>
    <w:link w:val="Heading7Char"/>
    <w:qFormat/>
    <w:pPr>
      <w:keepNext/>
      <w:keepLines/>
      <w:spacing w:before="40" w:after="0"/>
      <w:outlineLvl w:val="6"/>
    </w:pPr>
    <w:rPr>
      <w:rFonts w:eastAsia="Aptos" w:cs="Tahoma"/>
      <w:color w:val="595959" w:themeColor="dark1" w:themeTint="A6"/>
    </w:rPr>
  </w:style>
  <w:style w:type="paragraph" w:styleId="Heading8">
    <w:name w:val="heading 8"/>
    <w:basedOn w:val="Normal"/>
    <w:next w:val="Normal"/>
    <w:link w:val="Heading8Char"/>
    <w:qFormat/>
    <w:pPr>
      <w:keepNext/>
      <w:keepLines/>
      <w:spacing w:after="0"/>
      <w:outlineLvl w:val="7"/>
    </w:pPr>
    <w:rPr>
      <w:rFonts w:eastAsia="Aptos" w:cs="Tahoma"/>
      <w:i/>
      <w:iCs/>
      <w:color w:val="272727" w:themeColor="dark1" w:themeTint="D8"/>
    </w:rPr>
  </w:style>
  <w:style w:type="paragraph" w:styleId="Heading9">
    <w:name w:val="heading 9"/>
    <w:basedOn w:val="Normal"/>
    <w:next w:val="Normal"/>
    <w:link w:val="Heading9Char"/>
    <w:qFormat/>
    <w:pPr>
      <w:keepNext/>
      <w:keepLines/>
      <w:spacing w:after="0"/>
      <w:outlineLvl w:val="8"/>
    </w:pPr>
    <w:rPr>
      <w:rFonts w:eastAsia="Aptos" w:cs="Tahoma"/>
      <w:color w:val="272727" w:themeColor="dark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Aptos Display" w:eastAsia="Aptos" w:hAnsi="Aptos Display" w:cs="Tahoma"/>
      <w:color w:val="0F4761" w:themeColor="accent1" w:themeShade="BF"/>
      <w:sz w:val="40"/>
      <w:szCs w:val="40"/>
    </w:rPr>
  </w:style>
  <w:style w:type="character" w:customStyle="1" w:styleId="Heading2Char">
    <w:name w:val="Heading 2 Char"/>
    <w:basedOn w:val="DefaultParagraphFont"/>
    <w:link w:val="Heading2"/>
    <w:qFormat/>
    <w:rPr>
      <w:rFonts w:ascii="Aptos Display" w:eastAsia="Aptos" w:hAnsi="Aptos Display" w:cs="Tahoma"/>
      <w:color w:val="0F4761" w:themeColor="accent1" w:themeShade="BF"/>
      <w:sz w:val="32"/>
      <w:szCs w:val="32"/>
    </w:rPr>
  </w:style>
  <w:style w:type="character" w:customStyle="1" w:styleId="Heading3Char">
    <w:name w:val="Heading 3 Char"/>
    <w:basedOn w:val="DefaultParagraphFont"/>
    <w:link w:val="Heading3"/>
    <w:qFormat/>
    <w:rPr>
      <w:rFonts w:eastAsia="Aptos" w:cs="Tahoma"/>
      <w:color w:val="0F4761" w:themeColor="accent1" w:themeShade="BF"/>
      <w:sz w:val="28"/>
      <w:szCs w:val="28"/>
    </w:rPr>
  </w:style>
  <w:style w:type="character" w:customStyle="1" w:styleId="Heading4Char">
    <w:name w:val="Heading 4 Char"/>
    <w:basedOn w:val="DefaultParagraphFont"/>
    <w:link w:val="Heading4"/>
    <w:qFormat/>
    <w:rPr>
      <w:rFonts w:eastAsia="Aptos" w:cs="Tahoma"/>
      <w:i/>
      <w:iCs/>
      <w:color w:val="0F4761" w:themeColor="accent1" w:themeShade="BF"/>
    </w:rPr>
  </w:style>
  <w:style w:type="character" w:customStyle="1" w:styleId="Heading5Char">
    <w:name w:val="Heading 5 Char"/>
    <w:basedOn w:val="DefaultParagraphFont"/>
    <w:link w:val="Heading5"/>
    <w:qFormat/>
    <w:rPr>
      <w:rFonts w:eastAsia="Aptos" w:cs="Tahoma"/>
      <w:color w:val="0F4761" w:themeColor="accent1" w:themeShade="BF"/>
    </w:rPr>
  </w:style>
  <w:style w:type="character" w:customStyle="1" w:styleId="Heading6Char">
    <w:name w:val="Heading 6 Char"/>
    <w:basedOn w:val="DefaultParagraphFont"/>
    <w:link w:val="Heading6"/>
    <w:qFormat/>
    <w:rPr>
      <w:rFonts w:eastAsia="Aptos" w:cs="Tahoma"/>
      <w:i/>
      <w:iCs/>
      <w:color w:val="595959" w:themeColor="dark1" w:themeTint="A6"/>
    </w:rPr>
  </w:style>
  <w:style w:type="character" w:customStyle="1" w:styleId="Heading7Char">
    <w:name w:val="Heading 7 Char"/>
    <w:basedOn w:val="DefaultParagraphFont"/>
    <w:link w:val="Heading7"/>
    <w:qFormat/>
    <w:rPr>
      <w:rFonts w:eastAsia="Aptos" w:cs="Tahoma"/>
      <w:color w:val="595959" w:themeColor="dark1" w:themeTint="A6"/>
    </w:rPr>
  </w:style>
  <w:style w:type="character" w:customStyle="1" w:styleId="Heading8Char">
    <w:name w:val="Heading 8 Char"/>
    <w:basedOn w:val="DefaultParagraphFont"/>
    <w:link w:val="Heading8"/>
    <w:qFormat/>
    <w:rPr>
      <w:rFonts w:eastAsia="Aptos" w:cs="Tahoma"/>
      <w:i/>
      <w:iCs/>
      <w:color w:val="272727" w:themeColor="dark1" w:themeTint="D8"/>
    </w:rPr>
  </w:style>
  <w:style w:type="character" w:customStyle="1" w:styleId="Heading9Char">
    <w:name w:val="Heading 9 Char"/>
    <w:basedOn w:val="DefaultParagraphFont"/>
    <w:link w:val="Heading9"/>
    <w:qFormat/>
    <w:rPr>
      <w:rFonts w:eastAsia="Aptos" w:cs="Tahoma"/>
      <w:color w:val="272727" w:themeColor="dark1" w:themeTint="D8"/>
    </w:rPr>
  </w:style>
  <w:style w:type="character" w:customStyle="1" w:styleId="TitleChar">
    <w:name w:val="Title Char"/>
    <w:basedOn w:val="DefaultParagraphFont"/>
    <w:link w:val="Title"/>
    <w:qFormat/>
    <w:rPr>
      <w:rFonts w:ascii="Aptos Display" w:eastAsia="Aptos" w:hAnsi="Aptos Display" w:cs="Tahoma"/>
      <w:spacing w:val="-10"/>
      <w:kern w:val="2"/>
      <w:sz w:val="56"/>
      <w:szCs w:val="56"/>
    </w:rPr>
  </w:style>
  <w:style w:type="character" w:customStyle="1" w:styleId="SubtitleChar">
    <w:name w:val="Subtitle Char"/>
    <w:basedOn w:val="DefaultParagraphFont"/>
    <w:link w:val="Subtitle"/>
    <w:qFormat/>
    <w:rPr>
      <w:rFonts w:eastAsia="Aptos" w:cs="Tahoma"/>
      <w:color w:val="595959" w:themeColor="dark1" w:themeTint="A6"/>
      <w:spacing w:val="15"/>
      <w:sz w:val="28"/>
      <w:szCs w:val="28"/>
    </w:rPr>
  </w:style>
  <w:style w:type="character" w:customStyle="1" w:styleId="QuoteChar">
    <w:name w:val="Quote Char"/>
    <w:basedOn w:val="DefaultParagraphFont"/>
    <w:link w:val="Quote"/>
    <w:qFormat/>
    <w:rPr>
      <w:i/>
      <w:iCs/>
      <w:color w:val="404040" w:themeColor="dark1" w:themeTint="BF"/>
    </w:rPr>
  </w:style>
  <w:style w:type="character" w:styleId="IntenseEmphasis">
    <w:name w:val="Intense Emphasis"/>
    <w:basedOn w:val="DefaultParagraphFont"/>
    <w:qFormat/>
    <w:rPr>
      <w:i/>
      <w:iCs/>
      <w:color w:val="0F4761" w:themeColor="accent1" w:themeShade="BF"/>
    </w:rPr>
  </w:style>
  <w:style w:type="character" w:customStyle="1" w:styleId="IntenseQuoteChar">
    <w:name w:val="Intense Quote Char"/>
    <w:basedOn w:val="DefaultParagraphFont"/>
    <w:link w:val="IntenseQuote"/>
    <w:qFormat/>
    <w:rPr>
      <w:i/>
      <w:iCs/>
      <w:color w:val="0F4761" w:themeColor="accent1" w:themeShade="BF"/>
    </w:rPr>
  </w:style>
  <w:style w:type="character" w:styleId="IntenseReference">
    <w:name w:val="Intense Reference"/>
    <w:basedOn w:val="DefaultParagraphFont"/>
    <w:qFormat/>
    <w:rPr>
      <w:b/>
      <w:bCs/>
      <w:smallCaps/>
      <w:color w:val="0F4761" w:themeColor="accent1" w:themeShade="BF"/>
      <w:spacing w:val="5"/>
    </w:rPr>
  </w:style>
  <w:style w:type="character" w:customStyle="1" w:styleId="ListParagraphChar">
    <w:name w:val="List Paragraph Char"/>
    <w:link w:val="ListParagraph"/>
    <w:qFormat/>
  </w:style>
  <w:style w:type="character" w:customStyle="1" w:styleId="BodyTextChar">
    <w:name w:val="Body Text Char"/>
    <w:basedOn w:val="DefaultParagraphFont"/>
    <w:link w:val="BodyText"/>
    <w:qFormat/>
    <w:rPr>
      <w:rFonts w:ascii="Calibri" w:eastAsia="Calibri" w:hAnsi="Calibri" w:cs="Times New Roman"/>
      <w:kern w:val="0"/>
      <w:sz w:val="22"/>
      <w:szCs w:val="22"/>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link w:val="CommentText"/>
    <w:qFormat/>
    <w:rPr>
      <w:rFonts w:ascii="Calibri" w:eastAsia="Calibri" w:hAnsi="Calibri" w:cs="Times New Roman"/>
      <w:kern w:val="0"/>
      <w:sz w:val="20"/>
      <w:szCs w:val="20"/>
    </w:rPr>
  </w:style>
  <w:style w:type="character" w:customStyle="1" w:styleId="CommentSubjectChar">
    <w:name w:val="Comment Subject Char"/>
    <w:basedOn w:val="CommentTextChar"/>
    <w:link w:val="CommentSubject"/>
    <w:qFormat/>
    <w:rPr>
      <w:rFonts w:ascii="Calibri" w:eastAsia="Calibri" w:hAnsi="Calibri" w:cs="Times New Roman"/>
      <w:b/>
      <w:bCs/>
      <w:kern w:val="0"/>
      <w:sz w:val="20"/>
      <w:szCs w:val="20"/>
    </w:rPr>
  </w:style>
  <w:style w:type="character" w:styleId="Hyperlink">
    <w:name w:val="Hyperlink"/>
    <w:basedOn w:val="DefaultParagraphFont"/>
    <w:rPr>
      <w:color w:val="467886" w:themeColor="hyperlink"/>
      <w:u w:val="single"/>
    </w:rPr>
  </w:style>
  <w:style w:type="character" w:customStyle="1" w:styleId="UnresolvedMention1">
    <w:name w:val="Unresolved Mention1"/>
    <w:basedOn w:val="DefaultParagraphFont"/>
    <w:qFormat/>
    <w:rPr>
      <w:color w:val="605E5C"/>
      <w:shd w:val="clear" w:color="auto" w:fill="E1DFDD"/>
    </w:rPr>
  </w:style>
  <w:style w:type="character" w:styleId="FollowedHyperlink">
    <w:name w:val="FollowedHyperlink"/>
    <w:basedOn w:val="DefaultParagraphFont"/>
    <w:rPr>
      <w:color w:val="96607D" w:themeColor="followedHyperlink"/>
      <w:u w:val="single"/>
    </w:rPr>
  </w:style>
  <w:style w:type="character" w:styleId="Strong">
    <w:name w:val="Strong"/>
    <w:basedOn w:val="DefaultParagraphFont"/>
    <w:qFormat/>
    <w:rPr>
      <w:b/>
      <w:bCs/>
    </w:rPr>
  </w:style>
  <w:style w:type="character" w:customStyle="1" w:styleId="Bulletsuser">
    <w:name w:val="Bullets (user)"/>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link w:val="BodyTextChar"/>
    <w:pPr>
      <w:spacing w:after="140"/>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Title">
    <w:name w:val="Title"/>
    <w:basedOn w:val="Normal"/>
    <w:next w:val="Normal"/>
    <w:link w:val="TitleChar"/>
    <w:qFormat/>
    <w:pPr>
      <w:spacing w:after="80" w:line="240" w:lineRule="auto"/>
      <w:contextualSpacing/>
    </w:pPr>
    <w:rPr>
      <w:rFonts w:ascii="Aptos Display" w:eastAsia="Aptos" w:hAnsi="Aptos Display" w:cs="Tahoma"/>
      <w:spacing w:val="-10"/>
      <w:kern w:val="2"/>
      <w:sz w:val="56"/>
      <w:szCs w:val="56"/>
    </w:rPr>
  </w:style>
  <w:style w:type="paragraph" w:styleId="Subtitle">
    <w:name w:val="Subtitle"/>
    <w:basedOn w:val="Normal"/>
    <w:next w:val="Normal"/>
    <w:link w:val="SubtitleChar"/>
    <w:qFormat/>
    <w:rPr>
      <w:rFonts w:eastAsia="Aptos" w:cs="Tahoma"/>
      <w:color w:val="595959" w:themeColor="dark1" w:themeTint="A6"/>
      <w:spacing w:val="15"/>
      <w:sz w:val="28"/>
      <w:szCs w:val="28"/>
    </w:rPr>
  </w:style>
  <w:style w:type="paragraph" w:styleId="Quote">
    <w:name w:val="Quote"/>
    <w:basedOn w:val="Normal"/>
    <w:next w:val="Normal"/>
    <w:link w:val="QuoteChar"/>
    <w:qFormat/>
    <w:pPr>
      <w:spacing w:before="160"/>
      <w:jc w:val="center"/>
    </w:pPr>
    <w:rPr>
      <w:i/>
      <w:iCs/>
      <w:color w:val="404040" w:themeColor="dark1" w:themeTint="BF"/>
    </w:rPr>
  </w:style>
  <w:style w:type="paragraph" w:styleId="ListParagraph">
    <w:name w:val="List Paragraph"/>
    <w:basedOn w:val="Normal"/>
    <w:link w:val="ListParagraphChar"/>
    <w:qFormat/>
    <w:pPr>
      <w:ind w:left="720"/>
      <w:contextualSpacing/>
    </w:p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CommentText">
    <w:name w:val="annotation text"/>
    <w:basedOn w:val="Normal"/>
    <w:link w:val="CommentTextChar"/>
    <w:pPr>
      <w:spacing w:line="240" w:lineRule="auto"/>
    </w:pPr>
    <w:rPr>
      <w:sz w:val="20"/>
      <w:szCs w:val="20"/>
    </w:rPr>
  </w:style>
  <w:style w:type="paragraph" w:styleId="CommentSubject">
    <w:name w:val="annotation subject"/>
    <w:basedOn w:val="CommentText"/>
    <w:next w:val="CommentText"/>
    <w:link w:val="CommentSubjectChar"/>
    <w:qFormat/>
    <w:rPr>
      <w:b/>
      <w:bCs/>
    </w:rPr>
  </w:style>
  <w:style w:type="paragraph" w:styleId="Revision">
    <w:name w:val="Revision"/>
    <w:qFormat/>
    <w:pPr>
      <w:overflowPunct w:val="0"/>
    </w:pPr>
    <w:rPr>
      <w:rFonts w:ascii="Calibri" w:eastAsia="Calibri" w:hAnsi="Calibri" w:cs="Times New Roman"/>
      <w:kern w:val="0"/>
      <w:sz w:val="22"/>
      <w:szCs w:val="2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styleId="UnresolvedMention">
    <w:name w:val="Unresolved Mention"/>
    <w:basedOn w:val="DefaultParagraphFont"/>
    <w:uiPriority w:val="99"/>
    <w:semiHidden/>
    <w:unhideWhenUsed/>
    <w:rsid w:val="00215AA0"/>
    <w:rPr>
      <w:color w:val="605E5C"/>
      <w:shd w:val="clear" w:color="auto" w:fill="E1DFDD"/>
    </w:rPr>
  </w:style>
  <w:style w:type="paragraph" w:styleId="Header">
    <w:name w:val="header"/>
    <w:basedOn w:val="Normal"/>
    <w:link w:val="HeaderChar"/>
    <w:uiPriority w:val="99"/>
    <w:unhideWhenUsed/>
    <w:rsid w:val="00B63D1B"/>
    <w:pPr>
      <w:tabs>
        <w:tab w:val="center" w:pos="4819"/>
        <w:tab w:val="right" w:pos="9638"/>
      </w:tabs>
      <w:spacing w:after="0" w:line="240" w:lineRule="auto"/>
    </w:pPr>
  </w:style>
  <w:style w:type="character" w:customStyle="1" w:styleId="HeaderChar">
    <w:name w:val="Header Char"/>
    <w:basedOn w:val="DefaultParagraphFont"/>
    <w:link w:val="Header"/>
    <w:uiPriority w:val="99"/>
    <w:rsid w:val="00B63D1B"/>
    <w:rPr>
      <w:rFonts w:ascii="Calibri" w:eastAsia="Calibri" w:hAnsi="Calibri" w:cs="Times New Roman"/>
      <w:kern w:val="0"/>
      <w:sz w:val="22"/>
      <w:szCs w:val="22"/>
    </w:rPr>
  </w:style>
  <w:style w:type="paragraph" w:styleId="Footer">
    <w:name w:val="footer"/>
    <w:basedOn w:val="Normal"/>
    <w:link w:val="FooterChar"/>
    <w:uiPriority w:val="99"/>
    <w:unhideWhenUsed/>
    <w:rsid w:val="00B63D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B63D1B"/>
    <w:rPr>
      <w:rFonts w:ascii="Calibri" w:eastAsia="Calibri" w:hAnsi="Calibri" w:cs="Times New Roman"/>
      <w:kern w:val="0"/>
      <w:sz w:val="22"/>
      <w:szCs w:val="22"/>
    </w:rPr>
  </w:style>
  <w:style w:type="table" w:customStyle="1" w:styleId="TableNormal0">
    <w:name w:val="TableNormal"/>
    <w:rsid w:val="009E645C"/>
    <w:rPr>
      <w:rFonts w:ascii="Calibri" w:eastAsia="Calibri" w:hAnsi="Calibri" w:cs="Calibri"/>
      <w:kern w:val="0"/>
      <w:sz w:val="22"/>
      <w:szCs w:val="22"/>
      <w:lang w:eastAsia="zh-CN" w:bidi="hi-IN"/>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hyperlink" Target="http://www.videocardbenchmark.net/" TargetMode="External"/><Relationship Id="rId18" Type="http://schemas.openxmlformats.org/officeDocument/2006/relationships/hyperlink" Target="https://www.videocardbenchmark.net/gpu_list.php" TargetMode="External"/><Relationship Id="rId26" Type="http://schemas.openxmlformats.org/officeDocument/2006/relationships/hyperlink" Target="http://www.cpubenchmark.net/cpu_list.php" TargetMode="External"/><Relationship Id="rId3" Type="http://schemas.openxmlformats.org/officeDocument/2006/relationships/styles" Target="styles.xml"/><Relationship Id="rId21" Type="http://schemas.openxmlformats.org/officeDocument/2006/relationships/hyperlink" Target="https://www.videocardbenchmark.net/gpu_list.php" TargetMode="External"/><Relationship Id="rId7" Type="http://schemas.openxmlformats.org/officeDocument/2006/relationships/endnotes" Target="endnotes.xml"/><Relationship Id="rId12" Type="http://schemas.openxmlformats.org/officeDocument/2006/relationships/hyperlink" Target="http://www.videocardbenchmark.net/gpu_list.php" TargetMode="External"/><Relationship Id="rId17" Type="http://schemas.openxmlformats.org/officeDocument/2006/relationships/hyperlink" Target="http://www.cpubenchmark.net/" TargetMode="External"/><Relationship Id="rId25" Type="http://schemas.openxmlformats.org/officeDocument/2006/relationships/hyperlink" Target="https://www.videocardbenchmark.net/gpu_list.php" TargetMode="External"/><Relationship Id="rId2" Type="http://schemas.openxmlformats.org/officeDocument/2006/relationships/numbering" Target="numbering.xml"/><Relationship Id="rId16" Type="http://schemas.openxmlformats.org/officeDocument/2006/relationships/hyperlink" Target="http://www.cpubenchmark.net/cpu_list.php" TargetMode="External"/><Relationship Id="rId20" Type="http://schemas.openxmlformats.org/officeDocument/2006/relationships/hyperlink" Target="http://www.cpubenchmark.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ubenchmark.net/" TargetMode="External"/><Relationship Id="rId24" Type="http://schemas.openxmlformats.org/officeDocument/2006/relationships/hyperlink" Target="http://www.cpubenchmark.net/" TargetMode="External"/><Relationship Id="rId5" Type="http://schemas.openxmlformats.org/officeDocument/2006/relationships/webSettings" Target="webSettings.xml"/><Relationship Id="rId15" Type="http://schemas.openxmlformats.org/officeDocument/2006/relationships/hyperlink" Target="http://www.cpubenchmark.net/" TargetMode="External"/><Relationship Id="rId23" Type="http://schemas.openxmlformats.org/officeDocument/2006/relationships/hyperlink" Target="http://www.cpubenchmark.net/cpu_list.php" TargetMode="External"/><Relationship Id="rId28" Type="http://schemas.openxmlformats.org/officeDocument/2006/relationships/hyperlink" Target="https://www.videocardbenchmark.net/gpu_list.php" TargetMode="External"/><Relationship Id="rId10" Type="http://schemas.openxmlformats.org/officeDocument/2006/relationships/hyperlink" Target="https://www.cpubenchmark.net/cpu-list/all" TargetMode="External"/><Relationship Id="rId19" Type="http://schemas.openxmlformats.org/officeDocument/2006/relationships/hyperlink" Target="http://www.cpubenchmark.net/cpu_list.php" TargetMode="External"/><Relationship Id="rId4" Type="http://schemas.openxmlformats.org/officeDocument/2006/relationships/settings" Target="settings.xml"/><Relationship Id="rId9" Type="http://schemas.openxmlformats.org/officeDocument/2006/relationships/hyperlink" Target="http://www.cpubenchmark.net" TargetMode="External"/><Relationship Id="rId14" Type="http://schemas.openxmlformats.org/officeDocument/2006/relationships/hyperlink" Target="http://www.cpubenchmark.net/cpu_list.php" TargetMode="External"/><Relationship Id="rId22" Type="http://schemas.openxmlformats.org/officeDocument/2006/relationships/hyperlink" Target="http://www.cpubenchmark.net/cpu_list.php" TargetMode="External"/><Relationship Id="rId27" Type="http://schemas.openxmlformats.org/officeDocument/2006/relationships/hyperlink" Target="http://www.cpubenchmark.ne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A7D54-1F18-4391-8D46-F9108371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31639</Words>
  <Characters>18035</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Šatikė  | Lithuania Travel</dc:creator>
  <cp:lastModifiedBy>Justina Šatikė  | Lithuania Travel</cp:lastModifiedBy>
  <cp:revision>2</cp:revision>
  <dcterms:created xsi:type="dcterms:W3CDTF">2026-05-25T12:59:00Z</dcterms:created>
  <dcterms:modified xsi:type="dcterms:W3CDTF">2026-05-25T12:59:00Z</dcterms:modified>
  <dc:language>lt-LT</dc:language>
</cp:coreProperties>
</file>