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439FFE3C" w14:textId="77777777" w:rsidR="008E0490" w:rsidRDefault="008E0490" w:rsidP="007A452E">
      <w:pPr>
        <w:tabs>
          <w:tab w:val="right" w:leader="underscore" w:pos="8640"/>
        </w:tabs>
        <w:jc w:val="right"/>
        <w:rPr>
          <w:i/>
        </w:rPr>
      </w:pPr>
    </w:p>
    <w:p w14:paraId="04937663" w14:textId="77777777" w:rsidR="00C65C81" w:rsidRDefault="00C65C81" w:rsidP="007A452E">
      <w:pPr>
        <w:tabs>
          <w:tab w:val="right" w:leader="underscore" w:pos="8640"/>
        </w:tabs>
        <w:jc w:val="right"/>
        <w:rPr>
          <w:i/>
        </w:rPr>
      </w:pPr>
      <w:bookmarkStart w:id="0" w:name="_GoBack"/>
      <w:bookmarkEnd w:id="0"/>
    </w:p>
    <w:p w14:paraId="4152139F" w14:textId="77777777" w:rsidR="00D36602" w:rsidRDefault="00D36602" w:rsidP="00D36602">
      <w:pPr>
        <w:jc w:val="center"/>
        <w:rPr>
          <w:b/>
          <w:lang w:val="lt-LT"/>
        </w:rPr>
      </w:pPr>
      <w:r w:rsidRPr="00E56775">
        <w:rPr>
          <w:b/>
          <w:lang w:val="lt-LT"/>
        </w:rPr>
        <w:t>ATVIRO KONKURSO (SUPAPRASTINTO PIRKIMO) SĄLYGOS</w:t>
      </w:r>
    </w:p>
    <w:p w14:paraId="2DBBF878" w14:textId="77777777" w:rsidR="00DB3FCA" w:rsidRPr="00DB3FCA" w:rsidRDefault="00DB3FCA" w:rsidP="00D36602">
      <w:pPr>
        <w:jc w:val="center"/>
        <w:rPr>
          <w:b/>
          <w:lang w:val="lt-LT"/>
        </w:rPr>
      </w:pPr>
      <w:r w:rsidRPr="00DB3FCA">
        <w:rPr>
          <w:b/>
          <w:lang w:val="lt-LT"/>
        </w:rPr>
        <w:t>LEDAI</w:t>
      </w:r>
    </w:p>
    <w:p w14:paraId="415213A3" w14:textId="1F37EFAF"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6851D0AF"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Default="00D36602" w:rsidP="00D36602">
      <w:pPr>
        <w:pStyle w:val="Heading1"/>
        <w:spacing w:before="0" w:after="0"/>
        <w:rPr>
          <w:b/>
          <w:sz w:val="22"/>
        </w:rPr>
      </w:pPr>
      <w:bookmarkStart w:id="1" w:name="_Toc490665139"/>
      <w:bookmarkStart w:id="2" w:name="_Toc60525482"/>
      <w:bookmarkStart w:id="3" w:name="_Toc47844928"/>
      <w:bookmarkStart w:id="4" w:name="_Toc227136937"/>
      <w:r w:rsidRPr="00B95C50">
        <w:rPr>
          <w:b/>
          <w:sz w:val="22"/>
        </w:rPr>
        <w:t>BENDROSIOS NUOSTATOS</w:t>
      </w:r>
      <w:bookmarkEnd w:id="1"/>
    </w:p>
    <w:p w14:paraId="15B5C0D1" w14:textId="77777777" w:rsidR="00B531EF" w:rsidRPr="00B531EF" w:rsidRDefault="00B531EF" w:rsidP="00B531EF">
      <w:pPr>
        <w:rPr>
          <w:lang w:val="lt-LT" w:eastAsia="lt-LT"/>
        </w:rPr>
      </w:pPr>
    </w:p>
    <w:p w14:paraId="415213E9" w14:textId="03BBB7C7" w:rsidR="00D36602" w:rsidRPr="00B95C50" w:rsidRDefault="00D36602" w:rsidP="003941E2">
      <w:pPr>
        <w:tabs>
          <w:tab w:val="right" w:leader="underscore" w:pos="8505"/>
        </w:tabs>
        <w:ind w:firstLine="1134"/>
        <w:jc w:val="both"/>
        <w:rPr>
          <w:b/>
          <w:bCs/>
          <w:sz w:val="22"/>
          <w:szCs w:val="22"/>
          <w:lang w:val="lt-LT"/>
        </w:rPr>
      </w:pPr>
      <w:bookmarkStart w:id="5" w:name="_Toc60525483"/>
      <w:bookmarkStart w:id="6" w:name="_Toc47844929"/>
      <w:bookmarkStart w:id="7" w:name="_Toc227136938"/>
      <w:bookmarkEnd w:id="2"/>
      <w:bookmarkEnd w:id="3"/>
      <w:bookmarkEnd w:id="4"/>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čioji organizacija), vykdydama šį viešąjį pirkimą numato įsigyti</w:t>
      </w:r>
      <w:r w:rsidR="00DB3FCA">
        <w:rPr>
          <w:sz w:val="22"/>
          <w:szCs w:val="22"/>
        </w:rPr>
        <w:t xml:space="preserve"> ledus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dalis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lastRenderedPageBreak/>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8" w:name="_Toc487805677"/>
      <w:r w:rsidRPr="00B95C50">
        <w:rPr>
          <w:b/>
          <w:sz w:val="22"/>
        </w:rPr>
        <w:t xml:space="preserve"> </w:t>
      </w:r>
      <w:bookmarkStart w:id="9" w:name="_Toc490665140"/>
      <w:r w:rsidRPr="00B95C50">
        <w:rPr>
          <w:b/>
          <w:sz w:val="22"/>
        </w:rPr>
        <w:t>PIRKIMO OBJEKTAS</w:t>
      </w:r>
      <w:bookmarkEnd w:id="8"/>
      <w:bookmarkEnd w:id="9"/>
    </w:p>
    <w:p w14:paraId="415213F2" w14:textId="77777777" w:rsidR="00EB44BF" w:rsidRPr="00B95C50" w:rsidRDefault="00EB44BF" w:rsidP="00EB44BF">
      <w:pPr>
        <w:rPr>
          <w:sz w:val="22"/>
          <w:szCs w:val="22"/>
          <w:lang w:val="lt-LT" w:eastAsia="lt-LT"/>
        </w:rPr>
      </w:pPr>
    </w:p>
    <w:bookmarkEnd w:id="5"/>
    <w:bookmarkEnd w:id="6"/>
    <w:bookmarkEnd w:id="7"/>
    <w:p w14:paraId="415213F3" w14:textId="7EF92FA8" w:rsidR="0015441F" w:rsidRPr="00DB3FCA"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DB3FCA" w:rsidRPr="00DB3FCA">
        <w:rPr>
          <w:rFonts w:ascii="Times New Roman" w:hAnsi="Times New Roman"/>
          <w:b/>
        </w:rPr>
        <w:t>ledai.</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5FCEF075"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 buvo viešai </w:t>
      </w:r>
      <w:r w:rsidR="003E4614">
        <w:rPr>
          <w:rFonts w:ascii="Times New Roman" w:hAnsi="Times New Roman"/>
          <w:shd w:val="clear" w:color="auto" w:fill="FFFFFF"/>
        </w:rPr>
        <w:t>202</w:t>
      </w:r>
      <w:r w:rsidR="00DB3FCA">
        <w:rPr>
          <w:rFonts w:ascii="Times New Roman" w:hAnsi="Times New Roman"/>
          <w:shd w:val="clear" w:color="auto" w:fill="FFFFFF"/>
        </w:rPr>
        <w:t>6-05-14</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ėl</w:t>
      </w:r>
      <w:r w:rsidR="00FF4A64">
        <w:rPr>
          <w:rFonts w:ascii="Times New Roman" w:hAnsi="Times New Roman"/>
          <w:shd w:val="clear" w:color="auto" w:fill="FFFFFF"/>
        </w:rPr>
        <w:t xml:space="preserve"> </w:t>
      </w:r>
      <w:r w:rsidR="00DB3FCA">
        <w:rPr>
          <w:rFonts w:ascii="Times New Roman" w:hAnsi="Times New Roman"/>
          <w:shd w:val="clear" w:color="auto" w:fill="FFFFFF"/>
        </w:rPr>
        <w:t>ledų</w:t>
      </w:r>
      <w:r w:rsidR="0048590C">
        <w:rPr>
          <w:rFonts w:ascii="Times New Roman" w:hAnsi="Times New Roman"/>
          <w:shd w:val="clear" w:color="auto" w:fill="FFFFFF"/>
        </w:rPr>
        <w:t xml:space="preserve"> 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DB3FCA">
        <w:rPr>
          <w:rFonts w:ascii="Times New Roman" w:hAnsi="Times New Roman"/>
          <w:shd w:val="clear" w:color="auto" w:fill="FFFFFF"/>
        </w:rPr>
        <w:t>7861387</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62F57E96" w:rsidR="000A6377" w:rsidRPr="00DB3FCA"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sz w:val="22"/>
          <w:szCs w:val="22"/>
          <w:u w:val="single"/>
          <w:lang w:eastAsia="ar-SA"/>
        </w:rPr>
      </w:pPr>
      <w:bookmarkStart w:id="10" w:name="_Toc60525484"/>
      <w:bookmarkStart w:id="11" w:name="_Toc47844930"/>
      <w:bookmarkStart w:id="12" w:name="_Toc227136939"/>
      <w:r w:rsidRPr="00B95C50">
        <w:rPr>
          <w:sz w:val="22"/>
          <w:szCs w:val="22"/>
        </w:rPr>
        <w:t xml:space="preserve">Šis pirkimas </w:t>
      </w:r>
      <w:r w:rsidR="00E346A2" w:rsidRPr="00DB3FCA">
        <w:rPr>
          <w:b/>
          <w:sz w:val="22"/>
          <w:szCs w:val="22"/>
        </w:rPr>
        <w:t>nėra</w:t>
      </w:r>
      <w:r w:rsidR="00E346A2">
        <w:rPr>
          <w:sz w:val="22"/>
          <w:szCs w:val="22"/>
        </w:rPr>
        <w:t xml:space="preserve"> </w:t>
      </w:r>
      <w:r w:rsidRPr="00B95C50">
        <w:rPr>
          <w:sz w:val="22"/>
          <w:szCs w:val="22"/>
        </w:rPr>
        <w:t xml:space="preserve">skirstomas </w:t>
      </w:r>
      <w:r w:rsidRPr="00E346A2">
        <w:rPr>
          <w:sz w:val="22"/>
          <w:szCs w:val="22"/>
        </w:rPr>
        <w:t>į</w:t>
      </w:r>
      <w:r w:rsidR="00E346A2" w:rsidRPr="00E346A2">
        <w:rPr>
          <w:sz w:val="22"/>
          <w:szCs w:val="22"/>
        </w:rPr>
        <w:t xml:space="preserve"> </w:t>
      </w:r>
      <w:r w:rsidRPr="00E346A2">
        <w:rPr>
          <w:sz w:val="22"/>
          <w:szCs w:val="22"/>
        </w:rPr>
        <w:t>atskiras pirkimo dalis</w:t>
      </w:r>
      <w:r w:rsidR="00E346A2" w:rsidRPr="00E346A2">
        <w:rPr>
          <w:sz w:val="22"/>
          <w:szCs w:val="22"/>
        </w:rPr>
        <w:t>.</w:t>
      </w:r>
    </w:p>
    <w:p w14:paraId="20EBA00F" w14:textId="3C32AF06" w:rsidR="00DB3FCA" w:rsidRPr="00086DF1" w:rsidRDefault="002B42F6" w:rsidP="002B42F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710"/>
        <w:jc w:val="both"/>
        <w:rPr>
          <w:sz w:val="22"/>
          <w:szCs w:val="22"/>
          <w:lang w:eastAsia="ar-SA"/>
        </w:rPr>
      </w:pPr>
      <w:r w:rsidRPr="00086DF1">
        <w:rPr>
          <w:sz w:val="22"/>
          <w:szCs w:val="22"/>
          <w:lang w:eastAsia="ar-SA"/>
        </w:rPr>
        <w:t xml:space="preserve">      </w:t>
      </w:r>
      <w:r w:rsidR="00B82D47">
        <w:rPr>
          <w:sz w:val="22"/>
          <w:szCs w:val="22"/>
          <w:lang w:eastAsia="ar-SA"/>
        </w:rPr>
        <w:t xml:space="preserve"> </w:t>
      </w:r>
      <w:r w:rsidRPr="00086DF1">
        <w:rPr>
          <w:sz w:val="22"/>
          <w:szCs w:val="22"/>
          <w:lang w:eastAsia="ar-SA"/>
        </w:rPr>
        <w:t xml:space="preserve">  Ledai:</w:t>
      </w:r>
    </w:p>
    <w:p w14:paraId="4A42CC16" w14:textId="016CCCDC" w:rsidR="002B42F6" w:rsidRPr="00086DF1" w:rsidRDefault="002B42F6" w:rsidP="002B42F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710"/>
        <w:jc w:val="both"/>
        <w:rPr>
          <w:b/>
          <w:sz w:val="22"/>
          <w:szCs w:val="22"/>
          <w:lang w:eastAsia="ar-SA"/>
        </w:rPr>
      </w:pPr>
      <w:r w:rsidRPr="00086DF1">
        <w:rPr>
          <w:sz w:val="22"/>
          <w:szCs w:val="22"/>
          <w:lang w:eastAsia="ar-SA"/>
        </w:rPr>
        <w:t xml:space="preserve">         1.1. Ledai ant pagaliuko su glaistu 80-90 ml – </w:t>
      </w:r>
      <w:r w:rsidRPr="00086DF1">
        <w:rPr>
          <w:b/>
          <w:sz w:val="22"/>
          <w:szCs w:val="22"/>
          <w:lang w:eastAsia="ar-SA"/>
        </w:rPr>
        <w:t>2730 vnt;</w:t>
      </w:r>
    </w:p>
    <w:p w14:paraId="082EAB43" w14:textId="24671D6E" w:rsidR="002B42F6" w:rsidRPr="00086DF1" w:rsidRDefault="002B42F6" w:rsidP="002B42F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710"/>
        <w:jc w:val="both"/>
        <w:rPr>
          <w:b/>
          <w:sz w:val="22"/>
          <w:szCs w:val="22"/>
          <w:lang w:eastAsia="ar-SA"/>
        </w:rPr>
      </w:pPr>
      <w:r w:rsidRPr="00086DF1">
        <w:rPr>
          <w:sz w:val="22"/>
          <w:szCs w:val="22"/>
          <w:lang w:eastAsia="ar-SA"/>
        </w:rPr>
        <w:t xml:space="preserve">         1.2. Ledai plombyras vanilinis</w:t>
      </w:r>
      <w:r w:rsidR="00D9110F">
        <w:rPr>
          <w:sz w:val="22"/>
          <w:szCs w:val="22"/>
          <w:lang w:eastAsia="ar-SA"/>
        </w:rPr>
        <w:t xml:space="preserve"> vafliniame</w:t>
      </w:r>
      <w:r w:rsidRPr="00086DF1">
        <w:rPr>
          <w:sz w:val="22"/>
          <w:szCs w:val="22"/>
          <w:lang w:eastAsia="ar-SA"/>
        </w:rPr>
        <w:t xml:space="preserve"> puodelyje 120-130 ml – </w:t>
      </w:r>
      <w:r w:rsidRPr="00086DF1">
        <w:rPr>
          <w:b/>
          <w:sz w:val="22"/>
          <w:szCs w:val="22"/>
          <w:lang w:eastAsia="ar-SA"/>
        </w:rPr>
        <w:t>6200 vnt;</w:t>
      </w:r>
    </w:p>
    <w:p w14:paraId="42D0A03F" w14:textId="72418328" w:rsidR="002B42F6" w:rsidRPr="00086DF1" w:rsidRDefault="00A06D93" w:rsidP="002B42F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710"/>
        <w:jc w:val="both"/>
        <w:rPr>
          <w:b/>
          <w:sz w:val="22"/>
          <w:szCs w:val="22"/>
          <w:lang w:eastAsia="ar-SA"/>
        </w:rPr>
      </w:pPr>
      <w:r w:rsidRPr="00086DF1">
        <w:rPr>
          <w:sz w:val="22"/>
          <w:szCs w:val="22"/>
          <w:lang w:eastAsia="ar-SA"/>
        </w:rPr>
        <w:t xml:space="preserve">         </w:t>
      </w:r>
      <w:r w:rsidR="002B42F6" w:rsidRPr="00086DF1">
        <w:rPr>
          <w:sz w:val="22"/>
          <w:szCs w:val="22"/>
          <w:lang w:eastAsia="ar-SA"/>
        </w:rPr>
        <w:t xml:space="preserve">1.3. Ledai plombyras šokoldinis vafliniame puodelyje 120-130 ml – </w:t>
      </w:r>
      <w:r w:rsidR="002B42F6" w:rsidRPr="00086DF1">
        <w:rPr>
          <w:b/>
          <w:sz w:val="22"/>
          <w:szCs w:val="22"/>
          <w:lang w:eastAsia="ar-SA"/>
        </w:rPr>
        <w:t>4100 vnt;</w:t>
      </w:r>
    </w:p>
    <w:p w14:paraId="7D82A0FC" w14:textId="22E0C673" w:rsidR="002B42F6" w:rsidRPr="00086DF1" w:rsidRDefault="00A06D93" w:rsidP="002B42F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710"/>
        <w:jc w:val="both"/>
        <w:rPr>
          <w:b/>
          <w:sz w:val="22"/>
          <w:szCs w:val="22"/>
          <w:lang w:eastAsia="ar-SA"/>
        </w:rPr>
      </w:pPr>
      <w:r w:rsidRPr="00086DF1">
        <w:rPr>
          <w:sz w:val="22"/>
          <w:szCs w:val="22"/>
          <w:lang w:eastAsia="ar-SA"/>
        </w:rPr>
        <w:t xml:space="preserve">         </w:t>
      </w:r>
      <w:r w:rsidR="002B42F6" w:rsidRPr="00086DF1">
        <w:rPr>
          <w:sz w:val="22"/>
          <w:szCs w:val="22"/>
          <w:lang w:eastAsia="ar-SA"/>
        </w:rPr>
        <w:t xml:space="preserve">1.4. </w:t>
      </w:r>
      <w:r w:rsidRPr="00086DF1">
        <w:rPr>
          <w:sz w:val="22"/>
          <w:szCs w:val="22"/>
          <w:lang w:eastAsia="ar-SA"/>
        </w:rPr>
        <w:t>L</w:t>
      </w:r>
      <w:r w:rsidR="002B42F6" w:rsidRPr="00086DF1">
        <w:rPr>
          <w:sz w:val="22"/>
          <w:szCs w:val="22"/>
          <w:lang w:eastAsia="ar-SA"/>
        </w:rPr>
        <w:t xml:space="preserve">edai plombyras su vaisių skoniu vafliniame puodelyje 120-130 ml – </w:t>
      </w:r>
      <w:r w:rsidR="002B42F6" w:rsidRPr="00086DF1">
        <w:rPr>
          <w:b/>
          <w:sz w:val="22"/>
          <w:szCs w:val="22"/>
          <w:lang w:eastAsia="ar-SA"/>
        </w:rPr>
        <w:t>3100 vnt;</w:t>
      </w:r>
    </w:p>
    <w:p w14:paraId="76A89992" w14:textId="5D7CAF65" w:rsidR="002B42F6" w:rsidRPr="00086DF1" w:rsidRDefault="0099348B" w:rsidP="002B42F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710"/>
        <w:jc w:val="both"/>
        <w:rPr>
          <w:b/>
          <w:sz w:val="22"/>
          <w:szCs w:val="22"/>
          <w:lang w:eastAsia="ar-SA"/>
        </w:rPr>
      </w:pPr>
      <w:r w:rsidRPr="00086DF1">
        <w:rPr>
          <w:sz w:val="22"/>
          <w:szCs w:val="22"/>
          <w:lang w:eastAsia="ar-SA"/>
        </w:rPr>
        <w:t xml:space="preserve">         </w:t>
      </w:r>
      <w:r w:rsidR="002B42F6" w:rsidRPr="00086DF1">
        <w:rPr>
          <w:sz w:val="22"/>
          <w:szCs w:val="22"/>
          <w:lang w:eastAsia="ar-SA"/>
        </w:rPr>
        <w:t xml:space="preserve">1.5. </w:t>
      </w:r>
      <w:r w:rsidRPr="00086DF1">
        <w:rPr>
          <w:sz w:val="22"/>
          <w:szCs w:val="22"/>
          <w:lang w:eastAsia="ar-SA"/>
        </w:rPr>
        <w:t>L</w:t>
      </w:r>
      <w:r w:rsidR="002B42F6" w:rsidRPr="00086DF1">
        <w:rPr>
          <w:sz w:val="22"/>
          <w:szCs w:val="22"/>
          <w:lang w:eastAsia="ar-SA"/>
        </w:rPr>
        <w:t xml:space="preserve">edai vaisiniai ant pagaliuko 80-90 ml – </w:t>
      </w:r>
      <w:r w:rsidR="002B42F6" w:rsidRPr="00086DF1">
        <w:rPr>
          <w:b/>
          <w:sz w:val="22"/>
          <w:szCs w:val="22"/>
          <w:lang w:eastAsia="ar-SA"/>
        </w:rPr>
        <w:t>1500 vnt;</w:t>
      </w:r>
    </w:p>
    <w:p w14:paraId="1462C83F" w14:textId="136192E8" w:rsidR="002B42F6" w:rsidRPr="00086DF1" w:rsidRDefault="0099348B" w:rsidP="002B42F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710"/>
        <w:jc w:val="both"/>
        <w:rPr>
          <w:b/>
          <w:sz w:val="22"/>
          <w:szCs w:val="22"/>
          <w:lang w:eastAsia="ar-SA"/>
        </w:rPr>
      </w:pPr>
      <w:r w:rsidRPr="00086DF1">
        <w:rPr>
          <w:sz w:val="22"/>
          <w:szCs w:val="22"/>
          <w:lang w:eastAsia="ar-SA"/>
        </w:rPr>
        <w:t xml:space="preserve">         </w:t>
      </w:r>
      <w:r w:rsidR="002B42F6" w:rsidRPr="00086DF1">
        <w:rPr>
          <w:sz w:val="22"/>
          <w:szCs w:val="22"/>
          <w:lang w:eastAsia="ar-SA"/>
        </w:rPr>
        <w:t xml:space="preserve">1.6. Ledai vaisiniai ant pagaliuko 70-90 ml – </w:t>
      </w:r>
      <w:r w:rsidR="002B42F6" w:rsidRPr="00086DF1">
        <w:rPr>
          <w:b/>
          <w:sz w:val="22"/>
          <w:szCs w:val="22"/>
          <w:lang w:eastAsia="ar-SA"/>
        </w:rPr>
        <w:t>1500 vnt;</w:t>
      </w:r>
    </w:p>
    <w:p w14:paraId="5DA53E09" w14:textId="353E43BC" w:rsidR="002B42F6" w:rsidRPr="00086DF1" w:rsidRDefault="0099348B" w:rsidP="002B42F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710"/>
        <w:jc w:val="both"/>
        <w:rPr>
          <w:b/>
          <w:sz w:val="22"/>
          <w:szCs w:val="22"/>
          <w:lang w:eastAsia="ar-SA"/>
        </w:rPr>
      </w:pPr>
      <w:r w:rsidRPr="00086DF1">
        <w:rPr>
          <w:sz w:val="22"/>
          <w:szCs w:val="22"/>
          <w:lang w:eastAsia="ar-SA"/>
        </w:rPr>
        <w:t xml:space="preserve">         </w:t>
      </w:r>
      <w:r w:rsidR="002B42F6" w:rsidRPr="00086DF1">
        <w:rPr>
          <w:sz w:val="22"/>
          <w:szCs w:val="22"/>
          <w:lang w:eastAsia="ar-SA"/>
        </w:rPr>
        <w:t xml:space="preserve">1.7. Ledai su priedais ir šokolado skonio glaistu vafliniame ragelyje 150-160 ml – </w:t>
      </w:r>
      <w:r w:rsidR="002B42F6" w:rsidRPr="00086DF1">
        <w:rPr>
          <w:b/>
          <w:sz w:val="22"/>
          <w:szCs w:val="22"/>
          <w:lang w:eastAsia="ar-SA"/>
        </w:rPr>
        <w:t>6100 vnt.</w:t>
      </w:r>
    </w:p>
    <w:p w14:paraId="223016E7" w14:textId="3DDA3993" w:rsidR="004D4508" w:rsidRPr="00596ED1" w:rsidRDefault="004D4508" w:rsidP="004D4508">
      <w:pPr>
        <w:pStyle w:val="ListParagraph"/>
        <w:numPr>
          <w:ilvl w:val="1"/>
          <w:numId w:val="3"/>
        </w:numPr>
        <w:tabs>
          <w:tab w:val="left" w:pos="710"/>
          <w:tab w:val="left" w:pos="851"/>
          <w:tab w:val="left" w:pos="1276"/>
          <w:tab w:val="left" w:pos="1440"/>
          <w:tab w:val="left" w:pos="1560"/>
          <w:tab w:val="left" w:pos="2127"/>
        </w:tabs>
        <w:spacing w:after="0" w:line="240" w:lineRule="auto"/>
        <w:ind w:left="0" w:firstLine="1134"/>
        <w:rPr>
          <w:rFonts w:asciiTheme="majorHAnsi" w:hAnsiTheme="majorHAnsi"/>
          <w:b/>
          <w:u w:val="single"/>
          <w:lang w:eastAsia="ar-SA"/>
        </w:rPr>
      </w:pPr>
      <w:r w:rsidRPr="00B03B60">
        <w:rPr>
          <w:rFonts w:asciiTheme="majorHAnsi" w:hAnsiTheme="majorHAnsi"/>
          <w:lang w:eastAsia="lt-LT"/>
        </w:rPr>
        <w:t>Dalyvis gali</w:t>
      </w:r>
      <w:r w:rsidRPr="00596ED1">
        <w:rPr>
          <w:rFonts w:asciiTheme="majorHAnsi" w:hAnsiTheme="majorHAnsi"/>
          <w:lang w:eastAsia="lt-LT"/>
        </w:rPr>
        <w:t xml:space="preserve"> pateikti tik vieną pasiūlymą </w:t>
      </w:r>
      <w:r w:rsidR="00D9110F">
        <w:rPr>
          <w:rFonts w:asciiTheme="majorHAnsi" w:hAnsiTheme="majorHAnsi"/>
          <w:lang w:eastAsia="lt-LT"/>
        </w:rPr>
        <w:t>visam pirkimui</w:t>
      </w:r>
      <w:r w:rsidRPr="00596ED1">
        <w:rPr>
          <w:rFonts w:asciiTheme="majorHAnsi" w:hAnsiTheme="majorHAnsi"/>
          <w:lang w:eastAsia="lt-LT"/>
        </w:rPr>
        <w:t xml:space="preserve">. </w:t>
      </w:r>
      <w:r w:rsidRPr="00596ED1">
        <w:rPr>
          <w:rFonts w:asciiTheme="majorHAnsi" w:hAnsiTheme="majorHAnsi"/>
        </w:rPr>
        <w:t>Pasiūlymas turi būti pateiktas visai pirkimo sąlygų</w:t>
      </w:r>
      <w:r w:rsidRPr="00596ED1">
        <w:rPr>
          <w:rFonts w:asciiTheme="majorHAnsi" w:hAnsiTheme="majorHAnsi"/>
          <w:lang w:val="de-DE"/>
        </w:rPr>
        <w:t xml:space="preserve"> technin</w:t>
      </w:r>
      <w:r w:rsidRPr="00596ED1">
        <w:rPr>
          <w:rFonts w:asciiTheme="majorHAnsi" w:hAnsiTheme="majorHAnsi"/>
        </w:rPr>
        <w:t>ėje specifikacijoje nurodytai apimčiai</w:t>
      </w:r>
      <w:r w:rsidRPr="00596ED1">
        <w:rPr>
          <w:rFonts w:asciiTheme="majorHAnsi" w:hAnsiTheme="majorHAnsi"/>
          <w:lang w:eastAsia="lt-LT"/>
        </w:rPr>
        <w:t>.</w:t>
      </w:r>
      <w:r w:rsidRPr="00596ED1">
        <w:rPr>
          <w:rFonts w:asciiTheme="majorHAnsi" w:hAnsiTheme="majorHAnsi"/>
          <w:iCs/>
          <w:lang w:eastAsia="lt-LT"/>
        </w:rPr>
        <w:t xml:space="preserve"> </w:t>
      </w:r>
      <w:r w:rsidRPr="00596ED1">
        <w:rPr>
          <w:rFonts w:asciiTheme="majorHAnsi" w:hAnsiTheme="majorHAnsi"/>
          <w:iCs/>
        </w:rPr>
        <w:t>Konkurso dalyviui pateikus pasiūlymą, kuriame bus siūlomas nepilnas prekių asortimentas, pasiūlymas bus atmestas</w:t>
      </w:r>
      <w:r w:rsidRPr="00596ED1">
        <w:rPr>
          <w:rFonts w:asciiTheme="majorHAnsi" w:hAnsiTheme="majorHAnsi"/>
          <w:iCs/>
          <w:lang w:eastAsia="lt-LT"/>
        </w:rPr>
        <w:t>.</w:t>
      </w:r>
      <w:r w:rsidRPr="00596ED1">
        <w:rPr>
          <w:rFonts w:asciiTheme="majorHAnsi" w:hAnsiTheme="majorHAnsi"/>
          <w:lang w:eastAsia="lt-LT"/>
        </w:rPr>
        <w:t xml:space="preserve"> Alternatyvūs pasiūlymai negalimi</w:t>
      </w:r>
      <w:r w:rsidRPr="00596ED1">
        <w:rPr>
          <w:rFonts w:asciiTheme="majorHAnsi" w:hAnsiTheme="majorHAnsi"/>
          <w:lang w:eastAsia="ar-SA"/>
        </w:rPr>
        <w:t>.</w:t>
      </w:r>
    </w:p>
    <w:p w14:paraId="415213F9" w14:textId="7B6A2C61" w:rsidR="000C30C0" w:rsidRPr="00C53E0E"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Prekių pristatym</w:t>
      </w:r>
      <w:r w:rsidR="00C53E0E">
        <w:rPr>
          <w:sz w:val="22"/>
          <w:szCs w:val="22"/>
        </w:rPr>
        <w:t>as šiais adresais</w:t>
      </w:r>
      <w:r w:rsidR="00BC068F" w:rsidRPr="00C53E0E">
        <w:rPr>
          <w:sz w:val="22"/>
          <w:szCs w:val="22"/>
        </w:rPr>
        <w:t>:</w:t>
      </w:r>
      <w:r w:rsidRPr="00B95C50">
        <w:rPr>
          <w:sz w:val="22"/>
          <w:szCs w:val="22"/>
        </w:rPr>
        <w:t xml:space="preserve"> </w:t>
      </w:r>
      <w:r w:rsidR="00C53E0E" w:rsidRPr="00C53E0E">
        <w:rPr>
          <w:rFonts w:ascii="Cambria" w:hAnsi="Cambria"/>
          <w:kern w:val="2"/>
          <w:sz w:val="20"/>
        </w:rPr>
        <w:t>Lietuvos sveikatos mokslų universiteto ligoninė Kauno klinikos, Eivenių g. 2, Kaunas; Druskininkų reabilitacijos centras „Dainava“, Maironio g. 22, Druskininkai; LSMUL Onokologijos ligoninės kavinė, Volungių g. 16, Kaunas.</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3" w:name="_Toc490665141"/>
      <w:r w:rsidRPr="00B95C50">
        <w:rPr>
          <w:b/>
          <w:sz w:val="22"/>
        </w:rPr>
        <w:t>TIEKĖJŲ PAŠALINIMO PAGRINDAI</w:t>
      </w:r>
      <w:r w:rsidRPr="00B95C50">
        <w:rPr>
          <w:b/>
          <w:sz w:val="22"/>
          <w:lang w:val="en-US"/>
        </w:rPr>
        <w:t xml:space="preserve"> IR REIKALAUJAMA KVALIFIKACIJA</w:t>
      </w:r>
      <w:bookmarkEnd w:id="13"/>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4" w:name="_Toc227136953"/>
      <w:bookmarkEnd w:id="10"/>
      <w:bookmarkEnd w:id="11"/>
      <w:bookmarkEnd w:id="12"/>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w:t>
      </w:r>
      <w:r w:rsidRPr="00B95C50">
        <w:rPr>
          <w:rFonts w:eastAsia="Verdana"/>
          <w:color w:val="000000" w:themeColor="text1"/>
          <w:sz w:val="22"/>
          <w:szCs w:val="22"/>
        </w:rPr>
        <w:lastRenderedPageBreak/>
        <w:t>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3.7.1. priesaikos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lastRenderedPageBreak/>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valstybės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atitinkamos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dokumentas </w:t>
            </w:r>
            <w:r w:rsidRPr="00B95C50">
              <w:rPr>
                <w:bCs/>
                <w:color w:val="000000"/>
                <w:sz w:val="22"/>
                <w:szCs w:val="22"/>
                <w:lang w:eastAsia="lt-LT"/>
              </w:rPr>
              <w:lastRenderedPageBreak/>
              <w:t>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2.2) Jeigu tiekėjas yra fizinis asmuo, registruotas Lietuvos Respublikoje, jis pateikia išrašą iš teismo sprendimo </w:t>
            </w:r>
            <w:r w:rsidRPr="00B95C50">
              <w:rPr>
                <w:bCs/>
                <w:color w:val="000000"/>
                <w:sz w:val="22"/>
                <w:szCs w:val="22"/>
                <w:lang w:eastAsia="lt-LT"/>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920846"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B95C50">
              <w:rPr>
                <w:color w:val="000000"/>
                <w:sz w:val="22"/>
                <w:szCs w:val="22"/>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920846"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920846"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B95C50">
              <w:rPr>
                <w:color w:val="000000"/>
                <w:sz w:val="22"/>
                <w:szCs w:val="22"/>
                <w:lang w:eastAsia="lt-LT"/>
              </w:rPr>
              <w:t xml:space="preserve"> yra </w:t>
            </w:r>
            <w:r w:rsidRPr="00B95C50">
              <w:rPr>
                <w:color w:val="000000"/>
                <w:sz w:val="22"/>
                <w:szCs w:val="22"/>
                <w:lang w:eastAsia="lt-LT"/>
              </w:rPr>
              <w:lastRenderedPageBreak/>
              <w:t>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lastRenderedPageBreak/>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 xml:space="preserve">Iš Lietuvoje įsteigtų subjektų įrodančių dokumentų nereikalaujama. Užtenka pateikto EBVPD. Priimant sprendimus dėl tiekėjo pašalinimo iš </w:t>
            </w:r>
            <w:r w:rsidRPr="00B95C50">
              <w:rPr>
                <w:color w:val="000000"/>
                <w:sz w:val="22"/>
                <w:szCs w:val="22"/>
                <w:lang w:eastAsia="lt-LT"/>
              </w:rPr>
              <w:lastRenderedPageBreak/>
              <w:t>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920846"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920846"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6" w:name="_Toc487805678"/>
      <w:bookmarkStart w:id="17" w:name="_Toc490665142"/>
      <w:bookmarkStart w:id="18" w:name="_Toc227136940"/>
      <w:r w:rsidRPr="00B95C50">
        <w:rPr>
          <w:b/>
          <w:sz w:val="22"/>
        </w:rPr>
        <w:t>ŪKIO SUBJEKTŲ GRUPĖS DALYVAVIMAS PIRKIMO PROCEDŪROSE</w:t>
      </w:r>
      <w:bookmarkEnd w:id="16"/>
      <w:bookmarkEnd w:id="17"/>
    </w:p>
    <w:p w14:paraId="415214C5" w14:textId="77777777" w:rsidR="003170DA" w:rsidRPr="00B95C50" w:rsidRDefault="003170DA" w:rsidP="003170DA">
      <w:pPr>
        <w:rPr>
          <w:sz w:val="22"/>
          <w:szCs w:val="22"/>
          <w:lang w:eastAsia="lt-LT"/>
        </w:rPr>
      </w:pPr>
    </w:p>
    <w:bookmarkEnd w:id="18"/>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ūrose dalyvauja ūkio subjektų grupė, ji pateikia jungtinės veiklos sutartį arba tinkamai patvirtintą jos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ėjas neatsižvelgia į tai,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9" w:name="_Toc60525485"/>
      <w:bookmarkStart w:id="20" w:name="_Toc47844931"/>
      <w:bookmarkStart w:id="21" w:name="_Toc227136943"/>
      <w:bookmarkStart w:id="22" w:name="_Toc487805679"/>
      <w:bookmarkStart w:id="23" w:name="_Toc490665143"/>
      <w:r w:rsidRPr="00B95C50">
        <w:rPr>
          <w:b/>
          <w:sz w:val="22"/>
        </w:rPr>
        <w:t>PASIŪLYMŲ RENGIMAS, PATEIKIMAS, KEITIMAS</w:t>
      </w:r>
      <w:bookmarkEnd w:id="19"/>
      <w:bookmarkEnd w:id="20"/>
      <w:bookmarkEnd w:id="21"/>
      <w:bookmarkEnd w:id="22"/>
      <w:bookmarkEnd w:id="23"/>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4" w:name="_Ref58463908"/>
      <w:bookmarkStart w:id="25" w:name="_Ref60481947"/>
      <w:bookmarkStart w:id="26"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lastRenderedPageBreak/>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ūlymą, jo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(pvz., pdf, jpg, doc</w:t>
      </w:r>
      <w:r w:rsidRPr="00B95C50">
        <w:rPr>
          <w:rFonts w:cs="Times New Roman"/>
        </w:rPr>
        <w:t>x ir kt.).</w:t>
      </w:r>
    </w:p>
    <w:p w14:paraId="415214D4" w14:textId="323C38F7"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C13590">
        <w:rPr>
          <w:rFonts w:cs="Times New Roman"/>
          <w:b/>
          <w:iCs/>
          <w:color w:val="auto"/>
        </w:rPr>
        <w:t>202</w:t>
      </w:r>
      <w:r w:rsidR="00B82D47" w:rsidRPr="00C13590">
        <w:rPr>
          <w:rFonts w:cs="Times New Roman"/>
          <w:b/>
          <w:iCs/>
          <w:color w:val="auto"/>
        </w:rPr>
        <w:t>6</w:t>
      </w:r>
      <w:r w:rsidR="00294115" w:rsidRPr="00C13590">
        <w:rPr>
          <w:rFonts w:cs="Times New Roman"/>
          <w:b/>
          <w:iCs/>
          <w:color w:val="auto"/>
        </w:rPr>
        <w:t xml:space="preserve"> m. </w:t>
      </w:r>
      <w:r w:rsidR="00B82D47" w:rsidRPr="00C13590">
        <w:rPr>
          <w:rFonts w:cs="Times New Roman"/>
          <w:b/>
          <w:iCs/>
          <w:color w:val="auto"/>
        </w:rPr>
        <w:t>birželio</w:t>
      </w:r>
      <w:r w:rsidR="00E65934" w:rsidRPr="00C13590">
        <w:rPr>
          <w:rFonts w:cs="Times New Roman"/>
          <w:b/>
          <w:iCs/>
          <w:color w:val="auto"/>
        </w:rPr>
        <w:t xml:space="preserve"> mėn. </w:t>
      </w:r>
      <w:r w:rsidR="00FF3D04" w:rsidRPr="00C13590">
        <w:rPr>
          <w:rFonts w:cs="Times New Roman"/>
          <w:b/>
          <w:iCs/>
          <w:color w:val="auto"/>
        </w:rPr>
        <w:t>1</w:t>
      </w:r>
      <w:r w:rsidR="00B82D47" w:rsidRPr="00C13590">
        <w:rPr>
          <w:rFonts w:cs="Times New Roman"/>
          <w:b/>
          <w:iCs/>
          <w:color w:val="auto"/>
        </w:rPr>
        <w:t>2</w:t>
      </w:r>
      <w:r w:rsidR="00111D67" w:rsidRPr="00C13590">
        <w:rPr>
          <w:rFonts w:cs="Times New Roman"/>
          <w:b/>
          <w:iCs/>
          <w:color w:val="auto"/>
        </w:rPr>
        <w:t xml:space="preserve"> </w:t>
      </w:r>
      <w:r w:rsidR="00391028" w:rsidRPr="00C13590">
        <w:rPr>
          <w:rFonts w:cs="Times New Roman"/>
          <w:b/>
          <w:iCs/>
          <w:color w:val="auto"/>
        </w:rPr>
        <w:t>d.</w:t>
      </w:r>
      <w:r w:rsidRPr="00C13590">
        <w:rPr>
          <w:rFonts w:cs="Times New Roman"/>
          <w:b/>
          <w:iCs/>
          <w:color w:val="auto"/>
        </w:rPr>
        <w:t xml:space="preserve"> </w:t>
      </w:r>
      <w:r w:rsidR="00C13590" w:rsidRPr="00C13590">
        <w:rPr>
          <w:rFonts w:cs="Times New Roman"/>
          <w:b/>
          <w:iCs/>
          <w:color w:val="auto"/>
        </w:rPr>
        <w:t>10</w:t>
      </w:r>
      <w:r w:rsidR="00410AD9" w:rsidRPr="00C13590">
        <w:rPr>
          <w:rFonts w:cs="Times New Roman"/>
          <w:b/>
          <w:iCs/>
          <w:color w:val="auto"/>
        </w:rPr>
        <w:t xml:space="preserve"> val. </w:t>
      </w:r>
      <w:r w:rsidR="004F1305" w:rsidRPr="00C13590">
        <w:rPr>
          <w:rFonts w:cs="Times New Roman"/>
          <w:b/>
          <w:iCs/>
          <w:color w:val="auto"/>
        </w:rPr>
        <w:t>00</w:t>
      </w:r>
      <w:r w:rsidRPr="00C13590">
        <w:rPr>
          <w:rFonts w:cs="Times New Roman"/>
          <w:b/>
          <w:iCs/>
          <w:color w:val="auto"/>
        </w:rPr>
        <w:t xml:space="preserve"> min</w:t>
      </w:r>
      <w:r w:rsidRPr="00FF3D04">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ėjas sutinka su šiais pirkimo dokumentais ir patvirtina, kad jo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Pasiūlymas turi galioti ne trumpiau kaip 3 mėnesius nuo susipažinimo su pasiūlymais dienos. Jeigu pasiūlyme nenurodytas jo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ko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3A180409"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 xml:space="preserve">Tiekėjas </w:t>
      </w:r>
      <w:r w:rsidR="00094C75">
        <w:rPr>
          <w:b/>
          <w:sz w:val="22"/>
          <w:szCs w:val="22"/>
        </w:rPr>
        <w:t xml:space="preserve">siūlomam produktui turi pateikti aprašymą (gamintojų produktų katalogą) arba pateikti nuorodą viešojoje erdvėje į produktą, kur būtų matomas išsamus aprašymas ir sudėtis </w:t>
      </w:r>
      <w:r w:rsidR="00F000C1" w:rsidRPr="00FA0B12">
        <w:rPr>
          <w:b/>
          <w:sz w:val="22"/>
          <w:szCs w:val="22"/>
        </w:rPr>
        <w:t>su lietuvišku vertimu</w:t>
      </w:r>
      <w:r w:rsidR="002D2CDC">
        <w:rPr>
          <w:b/>
          <w:sz w:val="22"/>
          <w:szCs w:val="22"/>
        </w:rPr>
        <w:t xml:space="preserve"> –</w:t>
      </w:r>
      <w:r w:rsidR="00094C75">
        <w:rPr>
          <w:b/>
          <w:sz w:val="22"/>
          <w:szCs w:val="22"/>
        </w:rPr>
        <w:t xml:space="preserve"> </w:t>
      </w:r>
      <w:r w:rsidR="00F000C1" w:rsidRPr="00FA0B12">
        <w:rPr>
          <w:b/>
          <w:sz w:val="22"/>
          <w:szCs w:val="22"/>
        </w:rPr>
        <w:t>pirmai siuntai bei tuo atveju kai pareiškiamos pretenzijos dėl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7" w:name="_Toc490665144"/>
      <w:bookmarkEnd w:id="24"/>
      <w:bookmarkEnd w:id="25"/>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r w:rsidRPr="00B95C50">
        <w:rPr>
          <w:color w:val="000000"/>
          <w:sz w:val="22"/>
          <w:szCs w:val="22"/>
        </w:rPr>
        <w:t>jeigu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r w:rsidRPr="00B95C50">
        <w:rPr>
          <w:color w:val="000000"/>
          <w:sz w:val="22"/>
          <w:szCs w:val="22"/>
        </w:rPr>
        <w:t xml:space="preserve">pateiktos tiekėjų pašalinimo pagrindų nebuvimą, atitiktį kvalifikacijos reikalavimams, kokybės vadybos sistemos ir aplinkos apsaugos vadybos sistemos standartams patvirtinančiuose </w:t>
      </w:r>
      <w:r w:rsidRPr="00B95C50">
        <w:rPr>
          <w:color w:val="000000"/>
          <w:sz w:val="22"/>
          <w:szCs w:val="22"/>
        </w:rPr>
        <w:lastRenderedPageBreak/>
        <w:t>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r w:rsidRPr="00B95C50">
        <w:rPr>
          <w:color w:val="000000"/>
          <w:sz w:val="22"/>
          <w:szCs w:val="22"/>
        </w:rPr>
        <w:t>informacija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7"/>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r w:rsidRPr="00B95C50">
        <w:rPr>
          <w:rFonts w:cs="Times New Roman"/>
          <w:b/>
          <w:u w:val="single"/>
        </w:rPr>
        <w:t xml:space="preserve">iki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r w:rsidRPr="00B95C50">
        <w:rPr>
          <w:rFonts w:cs="Times New Roman"/>
          <w:b/>
          <w:u w:val="single"/>
        </w:rPr>
        <w:t>iki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jos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(dėl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8" w:name="_Toc490665145"/>
      <w:r w:rsidRPr="00B95C50">
        <w:rPr>
          <w:b/>
          <w:sz w:val="22"/>
        </w:rPr>
        <w:t>PASIŪLYMŲ GALIOJIMO UŽTIKRINIMAS</w:t>
      </w:r>
      <w:bookmarkEnd w:id="28"/>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9" w:name="_Toc490665146"/>
      <w:r w:rsidRPr="00B95C50">
        <w:rPr>
          <w:b/>
          <w:sz w:val="22"/>
        </w:rPr>
        <w:t>PAVYZDŽIŲ PATEIKIMAS</w:t>
      </w:r>
      <w:bookmarkEnd w:id="29"/>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30"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30"/>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dėl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r w:rsidRPr="00B95C50">
        <w:rPr>
          <w:rFonts w:cs="Times New Roman"/>
          <w:lang w:val="pt-PT"/>
        </w:rPr>
        <w:t>dalis.</w:t>
      </w:r>
    </w:p>
    <w:p w14:paraId="41521505" w14:textId="77777777" w:rsidR="003170DA" w:rsidRPr="00B95C50" w:rsidRDefault="003170DA" w:rsidP="00260070">
      <w:pPr>
        <w:pStyle w:val="Body2"/>
        <w:spacing w:after="0"/>
        <w:rPr>
          <w:rFonts w:cs="Times New Roman"/>
        </w:rPr>
      </w:pPr>
      <w:r w:rsidRPr="00B95C50">
        <w:rPr>
          <w:rFonts w:cs="Times New Roman"/>
        </w:rPr>
        <w:lastRenderedPageBreak/>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kinimai, prane</w:t>
      </w:r>
      <w:r w:rsidR="003170DA" w:rsidRPr="00B95C50">
        <w:rPr>
          <w:rFonts w:cs="Times New Roman"/>
        </w:rPr>
        <w:t>šimai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ų su tiekėjais dėl pirkimo dokumentų paaiškinimų.</w:t>
      </w:r>
    </w:p>
    <w:p w14:paraId="41521509" w14:textId="77777777" w:rsidR="003170DA" w:rsidRPr="00B95C50" w:rsidRDefault="003170DA" w:rsidP="003170DA">
      <w:pPr>
        <w:pStyle w:val="Heading1"/>
        <w:spacing w:before="120" w:after="240"/>
        <w:rPr>
          <w:b/>
          <w:sz w:val="22"/>
        </w:rPr>
      </w:pPr>
      <w:bookmarkStart w:id="31" w:name="_Toc487805680"/>
      <w:bookmarkStart w:id="32" w:name="_Toc490665148"/>
      <w:bookmarkEnd w:id="26"/>
      <w:r w:rsidRPr="00B95C50">
        <w:rPr>
          <w:b/>
          <w:sz w:val="22"/>
        </w:rPr>
        <w:t>SUSIPAŽINIMO SU DALYVIŲ PASIŪLYMAIS PROCEDŪROS</w:t>
      </w:r>
      <w:bookmarkEnd w:id="31"/>
      <w:bookmarkEnd w:id="32"/>
    </w:p>
    <w:p w14:paraId="6E66D23C" w14:textId="334AADA8"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DC05E0">
        <w:rPr>
          <w:b/>
          <w:bCs/>
          <w:sz w:val="22"/>
          <w:szCs w:val="22"/>
        </w:rPr>
        <w:t>202</w:t>
      </w:r>
      <w:r w:rsidR="00C04308" w:rsidRPr="00DC05E0">
        <w:rPr>
          <w:b/>
          <w:bCs/>
          <w:sz w:val="22"/>
          <w:szCs w:val="22"/>
        </w:rPr>
        <w:t>6</w:t>
      </w:r>
      <w:r w:rsidR="00C753D1" w:rsidRPr="00DC05E0">
        <w:rPr>
          <w:b/>
          <w:bCs/>
          <w:sz w:val="22"/>
          <w:szCs w:val="22"/>
        </w:rPr>
        <w:t xml:space="preserve"> m. </w:t>
      </w:r>
      <w:r w:rsidR="00C04308" w:rsidRPr="00DC05E0">
        <w:rPr>
          <w:b/>
          <w:bCs/>
          <w:sz w:val="22"/>
          <w:szCs w:val="22"/>
        </w:rPr>
        <w:t>birželio</w:t>
      </w:r>
      <w:r w:rsidR="004F1305" w:rsidRPr="00DC05E0">
        <w:rPr>
          <w:b/>
          <w:bCs/>
          <w:sz w:val="22"/>
          <w:szCs w:val="22"/>
        </w:rPr>
        <w:t xml:space="preserve"> mėn</w:t>
      </w:r>
      <w:r w:rsidR="00604CF6" w:rsidRPr="00DC05E0">
        <w:rPr>
          <w:b/>
          <w:bCs/>
          <w:sz w:val="22"/>
          <w:szCs w:val="22"/>
        </w:rPr>
        <w:t xml:space="preserve"> </w:t>
      </w:r>
      <w:r w:rsidR="00FF3D04" w:rsidRPr="00DC05E0">
        <w:rPr>
          <w:b/>
          <w:bCs/>
          <w:sz w:val="22"/>
          <w:szCs w:val="22"/>
        </w:rPr>
        <w:t>1</w:t>
      </w:r>
      <w:r w:rsidR="00C04308" w:rsidRPr="00DC05E0">
        <w:rPr>
          <w:b/>
          <w:bCs/>
          <w:sz w:val="22"/>
          <w:szCs w:val="22"/>
        </w:rPr>
        <w:t>2</w:t>
      </w:r>
      <w:r w:rsidR="00604CF6" w:rsidRPr="00DC05E0">
        <w:rPr>
          <w:b/>
          <w:bCs/>
          <w:sz w:val="22"/>
          <w:szCs w:val="22"/>
        </w:rPr>
        <w:t xml:space="preserve"> d. </w:t>
      </w:r>
      <w:r w:rsidR="00DC05E0" w:rsidRPr="00DC05E0">
        <w:rPr>
          <w:b/>
          <w:bCs/>
          <w:sz w:val="22"/>
          <w:szCs w:val="22"/>
        </w:rPr>
        <w:t>10</w:t>
      </w:r>
      <w:r w:rsidR="00604CF6" w:rsidRPr="00DC05E0">
        <w:rPr>
          <w:b/>
          <w:bCs/>
          <w:sz w:val="22"/>
          <w:szCs w:val="22"/>
        </w:rPr>
        <w:t xml:space="preserve"> val. 3</w:t>
      </w:r>
      <w:r w:rsidR="004F1305" w:rsidRPr="00DC05E0">
        <w:rPr>
          <w:b/>
          <w:bCs/>
          <w:sz w:val="22"/>
          <w:szCs w:val="22"/>
        </w:rPr>
        <w:t>0</w:t>
      </w:r>
      <w:r w:rsidR="00C753D1" w:rsidRPr="00DC05E0">
        <w:rPr>
          <w:b/>
          <w:bCs/>
          <w:sz w:val="22"/>
          <w:szCs w:val="22"/>
        </w:rPr>
        <w:t xml:space="preserve"> min</w:t>
      </w:r>
      <w:r w:rsidR="00C753D1" w:rsidRPr="00DC05E0">
        <w:rPr>
          <w:b/>
          <w:bCs/>
          <w:color w:val="000000"/>
          <w:sz w:val="22"/>
          <w:szCs w:val="22"/>
        </w:rPr>
        <w:t>.</w:t>
      </w:r>
      <w:r w:rsidR="00C753D1" w:rsidRPr="00DC05E0">
        <w:rPr>
          <w:color w:val="000000"/>
          <w:sz w:val="22"/>
          <w:szCs w:val="22"/>
        </w:rPr>
        <w:t> </w:t>
      </w:r>
      <w:r w:rsidR="00C753D1" w:rsidRPr="00DC05E0">
        <w:rPr>
          <w:color w:val="000000"/>
          <w:sz w:val="22"/>
          <w:szCs w:val="22"/>
          <w:u w:val="single"/>
        </w:rPr>
        <w:t>Jei pasiūlymas teikiamas šifruotas, slaptažodis turi būti pateiktas </w:t>
      </w:r>
      <w:r w:rsidR="00C753D1" w:rsidRPr="00DC05E0">
        <w:rPr>
          <w:b/>
          <w:bCs/>
          <w:sz w:val="22"/>
          <w:szCs w:val="22"/>
          <w:u w:val="single"/>
        </w:rPr>
        <w:t>202</w:t>
      </w:r>
      <w:r w:rsidR="00C04308" w:rsidRPr="00DC05E0">
        <w:rPr>
          <w:b/>
          <w:bCs/>
          <w:sz w:val="22"/>
          <w:szCs w:val="22"/>
          <w:u w:val="single"/>
        </w:rPr>
        <w:t>6</w:t>
      </w:r>
      <w:r w:rsidR="00C753D1" w:rsidRPr="00DC05E0">
        <w:rPr>
          <w:b/>
          <w:bCs/>
          <w:sz w:val="22"/>
          <w:szCs w:val="22"/>
          <w:u w:val="single"/>
        </w:rPr>
        <w:t xml:space="preserve"> m.</w:t>
      </w:r>
      <w:r w:rsidR="004F1305" w:rsidRPr="00DC05E0">
        <w:rPr>
          <w:b/>
          <w:bCs/>
          <w:sz w:val="22"/>
          <w:szCs w:val="22"/>
          <w:u w:val="single"/>
        </w:rPr>
        <w:t xml:space="preserve"> </w:t>
      </w:r>
      <w:r w:rsidR="00C04308" w:rsidRPr="00DC05E0">
        <w:rPr>
          <w:b/>
          <w:bCs/>
          <w:sz w:val="22"/>
          <w:szCs w:val="22"/>
          <w:u w:val="single"/>
        </w:rPr>
        <w:t>birželio</w:t>
      </w:r>
      <w:r w:rsidR="004F1305" w:rsidRPr="00DC05E0">
        <w:rPr>
          <w:b/>
          <w:bCs/>
          <w:sz w:val="22"/>
          <w:szCs w:val="22"/>
          <w:u w:val="single"/>
        </w:rPr>
        <w:t xml:space="preserve"> mėn. </w:t>
      </w:r>
      <w:r w:rsidR="00FF3D04" w:rsidRPr="00DC05E0">
        <w:rPr>
          <w:b/>
          <w:bCs/>
          <w:sz w:val="22"/>
          <w:szCs w:val="22"/>
          <w:u w:val="single"/>
        </w:rPr>
        <w:t>1</w:t>
      </w:r>
      <w:r w:rsidR="00C04308" w:rsidRPr="00DC05E0">
        <w:rPr>
          <w:b/>
          <w:bCs/>
          <w:sz w:val="22"/>
          <w:szCs w:val="22"/>
          <w:u w:val="single"/>
        </w:rPr>
        <w:t>2</w:t>
      </w:r>
      <w:r w:rsidR="00C753D1" w:rsidRPr="00DC05E0">
        <w:rPr>
          <w:b/>
          <w:bCs/>
          <w:sz w:val="22"/>
          <w:szCs w:val="22"/>
          <w:u w:val="single"/>
        </w:rPr>
        <w:t xml:space="preserve"> d.</w:t>
      </w:r>
      <w:r w:rsidR="00C753D1" w:rsidRPr="00DC05E0">
        <w:rPr>
          <w:sz w:val="22"/>
          <w:szCs w:val="22"/>
          <w:u w:val="single"/>
        </w:rPr>
        <w:t> </w:t>
      </w:r>
      <w:r w:rsidR="00C753D1" w:rsidRPr="00DC05E0">
        <w:rPr>
          <w:b/>
          <w:sz w:val="22"/>
          <w:szCs w:val="22"/>
          <w:u w:val="single"/>
        </w:rPr>
        <w:t>intervale </w:t>
      </w:r>
      <w:r w:rsidR="00DC05E0" w:rsidRPr="00DC05E0">
        <w:rPr>
          <w:b/>
          <w:sz w:val="22"/>
          <w:szCs w:val="22"/>
          <w:u w:val="single"/>
        </w:rPr>
        <w:t>10</w:t>
      </w:r>
      <w:r w:rsidR="00C753D1" w:rsidRPr="00DC05E0">
        <w:rPr>
          <w:b/>
          <w:bCs/>
          <w:sz w:val="22"/>
          <w:szCs w:val="22"/>
          <w:u w:val="single"/>
        </w:rPr>
        <w:t>.0</w:t>
      </w:r>
      <w:r w:rsidR="004F1305" w:rsidRPr="00DC05E0">
        <w:rPr>
          <w:b/>
          <w:bCs/>
          <w:sz w:val="22"/>
          <w:szCs w:val="22"/>
          <w:u w:val="single"/>
        </w:rPr>
        <w:t>0</w:t>
      </w:r>
      <w:r w:rsidR="00C753D1" w:rsidRPr="00DC05E0">
        <w:rPr>
          <w:b/>
          <w:bCs/>
          <w:sz w:val="22"/>
          <w:szCs w:val="22"/>
          <w:u w:val="single"/>
        </w:rPr>
        <w:t xml:space="preserve"> – </w:t>
      </w:r>
      <w:r w:rsidR="00DC05E0" w:rsidRPr="00DC05E0">
        <w:rPr>
          <w:b/>
          <w:bCs/>
          <w:sz w:val="22"/>
          <w:szCs w:val="22"/>
          <w:u w:val="single"/>
        </w:rPr>
        <w:t>10</w:t>
      </w:r>
      <w:r w:rsidR="00C753D1" w:rsidRPr="00DC05E0">
        <w:rPr>
          <w:b/>
          <w:bCs/>
          <w:sz w:val="22"/>
          <w:szCs w:val="22"/>
          <w:u w:val="single"/>
        </w:rPr>
        <w:t>.</w:t>
      </w:r>
      <w:r w:rsidR="001D66AA" w:rsidRPr="00DC05E0">
        <w:rPr>
          <w:b/>
          <w:bCs/>
          <w:sz w:val="22"/>
          <w:szCs w:val="22"/>
          <w:u w:val="single"/>
        </w:rPr>
        <w:t>30</w:t>
      </w:r>
      <w:r w:rsidR="00C753D1" w:rsidRPr="00DC05E0">
        <w:rPr>
          <w:b/>
          <w:bCs/>
          <w:sz w:val="22"/>
          <w:szCs w:val="22"/>
          <w:u w:val="single"/>
        </w:rPr>
        <w:t xml:space="preserve"> val.</w:t>
      </w:r>
      <w:r w:rsidR="00C753D1" w:rsidRPr="00DC05E0">
        <w:rPr>
          <w:sz w:val="22"/>
          <w:szCs w:val="22"/>
          <w:u w:val="single"/>
        </w:rPr>
        <w:t> </w:t>
      </w:r>
      <w:r w:rsidR="00C753D1" w:rsidRPr="00DC05E0">
        <w:rPr>
          <w:color w:val="000000"/>
          <w:sz w:val="22"/>
          <w:szCs w:val="22"/>
          <w:u w:val="single"/>
        </w:rPr>
        <w:t>(žr. 6 skyrių</w:t>
      </w:r>
      <w:r w:rsidR="00C753D1" w:rsidRPr="006763D5">
        <w:rPr>
          <w:color w:val="000000"/>
          <w:sz w:val="22"/>
          <w:szCs w:val="22"/>
          <w:u w:val="single"/>
        </w:rPr>
        <w:t xml:space="preserve">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4152150C" w14:textId="2A281A54" w:rsidR="003170DA" w:rsidRDefault="00B64251" w:rsidP="00B64251">
      <w:pPr>
        <w:pStyle w:val="Body2"/>
        <w:spacing w:after="0"/>
        <w:jc w:val="center"/>
        <w:rPr>
          <w:rFonts w:cs="Times New Roman"/>
          <w:b/>
        </w:rPr>
      </w:pPr>
      <w:r w:rsidRPr="00336B03">
        <w:rPr>
          <w:rFonts w:cs="Times New Roman"/>
          <w:b/>
        </w:rPr>
        <w:t>11</w:t>
      </w:r>
      <w:r w:rsidR="003170DA" w:rsidRPr="00336B03">
        <w:rPr>
          <w:rFonts w:cs="Times New Roman"/>
          <w:b/>
        </w:rPr>
        <w:t>.</w:t>
      </w:r>
      <w:bookmarkStart w:id="33" w:name="_Toc487805681"/>
      <w:bookmarkStart w:id="34" w:name="_Toc227136946"/>
      <w:r w:rsidR="003170DA" w:rsidRPr="00336B03">
        <w:rPr>
          <w:rFonts w:cs="Times New Roman"/>
          <w:b/>
          <w:spacing w:val="-8"/>
        </w:rPr>
        <w:t xml:space="preserve"> </w:t>
      </w:r>
      <w:bookmarkStart w:id="35" w:name="_Toc490665149"/>
      <w:r w:rsidR="003170DA" w:rsidRPr="00336B03">
        <w:rPr>
          <w:rFonts w:cs="Times New Roman"/>
          <w:b/>
          <w:spacing w:val="-8"/>
        </w:rPr>
        <w:t xml:space="preserve">PASIŪLYMŲ </w:t>
      </w:r>
      <w:r w:rsidR="003170DA" w:rsidRPr="00336B03">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nagrinėja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į</w:t>
      </w:r>
      <w:r w:rsidRPr="00B95C50">
        <w:rPr>
          <w:rFonts w:cs="Times New Roman"/>
          <w:lang w:val="it-IT"/>
        </w:rPr>
        <w:t>vertin</w:t>
      </w:r>
      <w:r w:rsidRPr="00B95C50">
        <w:rPr>
          <w:rFonts w:cs="Times New Roman"/>
        </w:rPr>
        <w:t>a</w:t>
      </w:r>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r w:rsidRPr="00B95C50">
        <w:rPr>
          <w:rFonts w:cs="Times New Roman"/>
          <w:color w:val="auto"/>
        </w:rPr>
        <w:t xml:space="preserve">tikrina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tikrina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tikrina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Iškilus klausimams dė</w:t>
      </w:r>
      <w:r w:rsidR="003170DA" w:rsidRPr="00B95C50">
        <w:rPr>
          <w:rFonts w:cs="Times New Roman"/>
          <w:lang w:val="es-ES_tradnl"/>
        </w:rPr>
        <w:t>l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lastRenderedPageBreak/>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naudas, jeigu jos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ūlymo, jeigu patikrinusi jo dalį nustato, kad, vadovaujantis VPĮ reikalavimais, pasiūlymas turi būti atmestas.</w:t>
      </w: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13.1.1. tiekė</w:t>
      </w:r>
      <w:r w:rsidRPr="00B95C50">
        <w:rPr>
          <w:rFonts w:cs="Times New Roman"/>
          <w:lang w:val="es-ES_tradnl"/>
        </w:rPr>
        <w:t>jas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13.1.2. pasiūlymą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13.1.4. pasiūlymas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dalyvis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ūlymo. Šiuo atveju jo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pateiktame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tiekėjas,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jei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tiekėjas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ą dė</w:t>
      </w:r>
      <w:r w:rsidRPr="00B95C50">
        <w:rPr>
          <w:rFonts w:cs="Times New Roman"/>
          <w:lang w:val="it-IT"/>
        </w:rPr>
        <w:t>l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lastRenderedPageBreak/>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ė nenustatoma ir jo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jos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ti tik tas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ų pakartotinai dė</w:t>
      </w:r>
      <w:r w:rsidRPr="00B95C50">
        <w:rPr>
          <w:rFonts w:cs="Times New Roman"/>
          <w:lang w:val="nl-NL"/>
        </w:rPr>
        <w:t>l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škinį dė</w:t>
      </w:r>
      <w:r w:rsidRPr="00B95C50">
        <w:rPr>
          <w:rFonts w:cs="Times New Roman"/>
          <w:lang w:val="es-ES_tradnl"/>
        </w:rPr>
        <w:t>l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w:t>
      </w:r>
      <w:r w:rsidRPr="00B95C50">
        <w:rPr>
          <w:rFonts w:cs="Times New Roman"/>
          <w:lang w:val="nl-NL"/>
        </w:rPr>
        <w:lastRenderedPageBreak/>
        <w:t xml:space="preserve">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čiajai organizacija i nepagrįstai nutraukus pirkimo sutartį dė</w:t>
      </w:r>
      <w:r w:rsidRPr="00B95C50">
        <w:rPr>
          <w:rFonts w:cs="Times New Roman"/>
          <w:lang w:val="es-ES_tradnl"/>
        </w:rPr>
        <w:t>l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16.10.1. motyvuotą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16.10.2. motyvuotą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teismo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16.11. Jeigu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ą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4"/>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balandžio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B0FC7" w14:textId="77777777" w:rsidR="00920846" w:rsidRDefault="00920846" w:rsidP="006670D4">
      <w:r>
        <w:separator/>
      </w:r>
    </w:p>
  </w:endnote>
  <w:endnote w:type="continuationSeparator" w:id="0">
    <w:p w14:paraId="2E871F93" w14:textId="77777777" w:rsidR="00920846" w:rsidRDefault="00920846"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0A829" w14:textId="77777777" w:rsidR="00920846" w:rsidRDefault="00920846" w:rsidP="006670D4">
      <w:r>
        <w:separator/>
      </w:r>
    </w:p>
  </w:footnote>
  <w:footnote w:type="continuationSeparator" w:id="0">
    <w:p w14:paraId="301EF1CE" w14:textId="77777777" w:rsidR="00920846" w:rsidRDefault="00920846"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7"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0"/>
  </w:num>
  <w:num w:numId="4">
    <w:abstractNumId w:val="2"/>
  </w:num>
  <w:num w:numId="5">
    <w:abstractNumId w:val="6"/>
  </w:num>
  <w:num w:numId="6">
    <w:abstractNumId w:val="26"/>
  </w:num>
  <w:num w:numId="7">
    <w:abstractNumId w:val="29"/>
  </w:num>
  <w:num w:numId="8">
    <w:abstractNumId w:val="8"/>
  </w:num>
  <w:num w:numId="9">
    <w:abstractNumId w:val="17"/>
  </w:num>
  <w:num w:numId="10">
    <w:abstractNumId w:val="19"/>
  </w:num>
  <w:num w:numId="11">
    <w:abstractNumId w:val="27"/>
  </w:num>
  <w:num w:numId="12">
    <w:abstractNumId w:val="24"/>
  </w:num>
  <w:num w:numId="13">
    <w:abstractNumId w:val="15"/>
  </w:num>
  <w:num w:numId="14">
    <w:abstractNumId w:val="21"/>
  </w:num>
  <w:num w:numId="15">
    <w:abstractNumId w:val="3"/>
  </w:num>
  <w:num w:numId="16">
    <w:abstractNumId w:val="23"/>
  </w:num>
  <w:num w:numId="17">
    <w:abstractNumId w:val="25"/>
  </w:num>
  <w:num w:numId="18">
    <w:abstractNumId w:val="1"/>
  </w:num>
  <w:num w:numId="19">
    <w:abstractNumId w:val="7"/>
  </w:num>
  <w:num w:numId="20">
    <w:abstractNumId w:val="18"/>
  </w:num>
  <w:num w:numId="21">
    <w:abstractNumId w:val="16"/>
  </w:num>
  <w:num w:numId="22">
    <w:abstractNumId w:val="20"/>
  </w:num>
  <w:num w:numId="23">
    <w:abstractNumId w:val="22"/>
  </w:num>
  <w:num w:numId="24">
    <w:abstractNumId w:val="4"/>
  </w:num>
  <w:num w:numId="25">
    <w:abstractNumId w:val="10"/>
  </w:num>
  <w:num w:numId="26">
    <w:abstractNumId w:val="9"/>
  </w:num>
  <w:num w:numId="27">
    <w:abstractNumId w:val="12"/>
  </w:num>
  <w:num w:numId="28">
    <w:abstractNumId w:val="28"/>
  </w:num>
  <w:num w:numId="29">
    <w:abstractNumId w:val="31"/>
  </w:num>
  <w:num w:numId="30">
    <w:abstractNumId w:val="13"/>
  </w:num>
  <w:num w:numId="31">
    <w:abstractNumId w:val="5"/>
  </w:num>
  <w:num w:numId="32">
    <w:abstractNumId w:val="30"/>
    <w:lvlOverride w:ilvl="0">
      <w:startOverride w:val="16"/>
    </w:lvlOverride>
  </w:num>
  <w:num w:numId="33">
    <w:abstractNumId w:val="30"/>
    <w:lvlOverride w:ilvl="0">
      <w:startOverride w:val="12"/>
    </w:lvlOverride>
  </w:num>
  <w:num w:numId="3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474"/>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86DF1"/>
    <w:rsid w:val="00090BA0"/>
    <w:rsid w:val="0009270B"/>
    <w:rsid w:val="00093E98"/>
    <w:rsid w:val="00094132"/>
    <w:rsid w:val="00094C75"/>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992"/>
    <w:rsid w:val="00111D67"/>
    <w:rsid w:val="00112E1A"/>
    <w:rsid w:val="001142CB"/>
    <w:rsid w:val="00117891"/>
    <w:rsid w:val="00117D37"/>
    <w:rsid w:val="00117DFF"/>
    <w:rsid w:val="0012117D"/>
    <w:rsid w:val="00121A9C"/>
    <w:rsid w:val="00124966"/>
    <w:rsid w:val="00124CAC"/>
    <w:rsid w:val="001259C4"/>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4D04"/>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511"/>
    <w:rsid w:val="001B29E3"/>
    <w:rsid w:val="001B679F"/>
    <w:rsid w:val="001B70F2"/>
    <w:rsid w:val="001C1CB6"/>
    <w:rsid w:val="001C7E9C"/>
    <w:rsid w:val="001D49BA"/>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94C9C"/>
    <w:rsid w:val="002A04B5"/>
    <w:rsid w:val="002A1085"/>
    <w:rsid w:val="002A34FC"/>
    <w:rsid w:val="002A3FA0"/>
    <w:rsid w:val="002A487B"/>
    <w:rsid w:val="002A506C"/>
    <w:rsid w:val="002A7670"/>
    <w:rsid w:val="002A7E74"/>
    <w:rsid w:val="002A7EF0"/>
    <w:rsid w:val="002B1564"/>
    <w:rsid w:val="002B1B6D"/>
    <w:rsid w:val="002B253C"/>
    <w:rsid w:val="002B42F6"/>
    <w:rsid w:val="002B52EC"/>
    <w:rsid w:val="002C2869"/>
    <w:rsid w:val="002C2B25"/>
    <w:rsid w:val="002C4BF2"/>
    <w:rsid w:val="002C52A8"/>
    <w:rsid w:val="002C5EA1"/>
    <w:rsid w:val="002D0DD9"/>
    <w:rsid w:val="002D2CDC"/>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4966"/>
    <w:rsid w:val="002F68FB"/>
    <w:rsid w:val="002F6B9A"/>
    <w:rsid w:val="002F76C9"/>
    <w:rsid w:val="0030385F"/>
    <w:rsid w:val="00305B83"/>
    <w:rsid w:val="0031233A"/>
    <w:rsid w:val="00312435"/>
    <w:rsid w:val="003170DA"/>
    <w:rsid w:val="00324184"/>
    <w:rsid w:val="00326154"/>
    <w:rsid w:val="003271F8"/>
    <w:rsid w:val="003339FA"/>
    <w:rsid w:val="00335418"/>
    <w:rsid w:val="00336B03"/>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5EF"/>
    <w:rsid w:val="0041680E"/>
    <w:rsid w:val="0041747A"/>
    <w:rsid w:val="00420500"/>
    <w:rsid w:val="00421711"/>
    <w:rsid w:val="00421D15"/>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3A0E"/>
    <w:rsid w:val="00456F8F"/>
    <w:rsid w:val="00457D4D"/>
    <w:rsid w:val="004612D9"/>
    <w:rsid w:val="00463BB3"/>
    <w:rsid w:val="00466025"/>
    <w:rsid w:val="00466A7A"/>
    <w:rsid w:val="00472547"/>
    <w:rsid w:val="004730B2"/>
    <w:rsid w:val="0047408C"/>
    <w:rsid w:val="004770DE"/>
    <w:rsid w:val="00481804"/>
    <w:rsid w:val="0048590C"/>
    <w:rsid w:val="0048615B"/>
    <w:rsid w:val="004910BB"/>
    <w:rsid w:val="004920AB"/>
    <w:rsid w:val="004958C6"/>
    <w:rsid w:val="004A3BF7"/>
    <w:rsid w:val="004A6C4C"/>
    <w:rsid w:val="004A76B0"/>
    <w:rsid w:val="004A76D9"/>
    <w:rsid w:val="004B10DE"/>
    <w:rsid w:val="004B6BA2"/>
    <w:rsid w:val="004B7AC3"/>
    <w:rsid w:val="004C0470"/>
    <w:rsid w:val="004C1B47"/>
    <w:rsid w:val="004C2AC3"/>
    <w:rsid w:val="004C76D8"/>
    <w:rsid w:val="004D0607"/>
    <w:rsid w:val="004D23CA"/>
    <w:rsid w:val="004D2F47"/>
    <w:rsid w:val="004D4508"/>
    <w:rsid w:val="004D52EB"/>
    <w:rsid w:val="004D62AC"/>
    <w:rsid w:val="004E390B"/>
    <w:rsid w:val="004E45A6"/>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395"/>
    <w:rsid w:val="005627C9"/>
    <w:rsid w:val="00562893"/>
    <w:rsid w:val="005660D8"/>
    <w:rsid w:val="0056669F"/>
    <w:rsid w:val="00571A97"/>
    <w:rsid w:val="00571EB7"/>
    <w:rsid w:val="00572E05"/>
    <w:rsid w:val="0057321F"/>
    <w:rsid w:val="00575449"/>
    <w:rsid w:val="005755DD"/>
    <w:rsid w:val="00576E4B"/>
    <w:rsid w:val="00580099"/>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25"/>
    <w:rsid w:val="005D79CD"/>
    <w:rsid w:val="005E0917"/>
    <w:rsid w:val="005E0FBE"/>
    <w:rsid w:val="005E2EE1"/>
    <w:rsid w:val="005E466F"/>
    <w:rsid w:val="005E47FB"/>
    <w:rsid w:val="005E4B84"/>
    <w:rsid w:val="005E5AFE"/>
    <w:rsid w:val="005F0E62"/>
    <w:rsid w:val="006006D8"/>
    <w:rsid w:val="00600CA1"/>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763D5"/>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D68CF"/>
    <w:rsid w:val="006E0214"/>
    <w:rsid w:val="006E0FD4"/>
    <w:rsid w:val="006E1E35"/>
    <w:rsid w:val="006E3061"/>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17"/>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7F7A1C"/>
    <w:rsid w:val="00803524"/>
    <w:rsid w:val="008040D4"/>
    <w:rsid w:val="00804E3F"/>
    <w:rsid w:val="0080569D"/>
    <w:rsid w:val="00805788"/>
    <w:rsid w:val="00807FD4"/>
    <w:rsid w:val="008120F1"/>
    <w:rsid w:val="0081233F"/>
    <w:rsid w:val="008124FC"/>
    <w:rsid w:val="008137F0"/>
    <w:rsid w:val="00813EC1"/>
    <w:rsid w:val="008167D6"/>
    <w:rsid w:val="00821AE3"/>
    <w:rsid w:val="00821CF5"/>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7D5"/>
    <w:rsid w:val="008B7C3A"/>
    <w:rsid w:val="008C1203"/>
    <w:rsid w:val="008C39D7"/>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0EFE"/>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0846"/>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48B"/>
    <w:rsid w:val="0099370A"/>
    <w:rsid w:val="00994C1E"/>
    <w:rsid w:val="009965EE"/>
    <w:rsid w:val="009A0B8D"/>
    <w:rsid w:val="009A4DE1"/>
    <w:rsid w:val="009A78AE"/>
    <w:rsid w:val="009B0478"/>
    <w:rsid w:val="009B1B2F"/>
    <w:rsid w:val="009B4AFD"/>
    <w:rsid w:val="009B5DCE"/>
    <w:rsid w:val="009B5ED8"/>
    <w:rsid w:val="009C38CA"/>
    <w:rsid w:val="009C584B"/>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6D93"/>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380E"/>
    <w:rsid w:val="00AE426F"/>
    <w:rsid w:val="00AE4CC0"/>
    <w:rsid w:val="00AE5598"/>
    <w:rsid w:val="00AE6445"/>
    <w:rsid w:val="00AE6C2B"/>
    <w:rsid w:val="00AE7C18"/>
    <w:rsid w:val="00AF0D83"/>
    <w:rsid w:val="00AF21D0"/>
    <w:rsid w:val="00AF2D7F"/>
    <w:rsid w:val="00AF794E"/>
    <w:rsid w:val="00AF79E6"/>
    <w:rsid w:val="00B00BF7"/>
    <w:rsid w:val="00B02196"/>
    <w:rsid w:val="00B03B60"/>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1EF"/>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2D47"/>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04308"/>
    <w:rsid w:val="00C10AD0"/>
    <w:rsid w:val="00C11899"/>
    <w:rsid w:val="00C13590"/>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1C84"/>
    <w:rsid w:val="00C53E0E"/>
    <w:rsid w:val="00C540FC"/>
    <w:rsid w:val="00C549A7"/>
    <w:rsid w:val="00C55703"/>
    <w:rsid w:val="00C55CDF"/>
    <w:rsid w:val="00C566BC"/>
    <w:rsid w:val="00C57D0D"/>
    <w:rsid w:val="00C60140"/>
    <w:rsid w:val="00C63F1A"/>
    <w:rsid w:val="00C650CC"/>
    <w:rsid w:val="00C65699"/>
    <w:rsid w:val="00C65C81"/>
    <w:rsid w:val="00C72009"/>
    <w:rsid w:val="00C753D1"/>
    <w:rsid w:val="00C76CEC"/>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6DDB"/>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5B99"/>
    <w:rsid w:val="00D364D1"/>
    <w:rsid w:val="00D36602"/>
    <w:rsid w:val="00D408C4"/>
    <w:rsid w:val="00D42306"/>
    <w:rsid w:val="00D444EC"/>
    <w:rsid w:val="00D445B2"/>
    <w:rsid w:val="00D45E03"/>
    <w:rsid w:val="00D471ED"/>
    <w:rsid w:val="00D51F92"/>
    <w:rsid w:val="00D521A6"/>
    <w:rsid w:val="00D53668"/>
    <w:rsid w:val="00D53AEB"/>
    <w:rsid w:val="00D541AD"/>
    <w:rsid w:val="00D5641E"/>
    <w:rsid w:val="00D56BDA"/>
    <w:rsid w:val="00D62DD8"/>
    <w:rsid w:val="00D64CC8"/>
    <w:rsid w:val="00D67A74"/>
    <w:rsid w:val="00D7210B"/>
    <w:rsid w:val="00D738C9"/>
    <w:rsid w:val="00D7541D"/>
    <w:rsid w:val="00D77690"/>
    <w:rsid w:val="00D86102"/>
    <w:rsid w:val="00D87B7B"/>
    <w:rsid w:val="00D909ED"/>
    <w:rsid w:val="00D9110F"/>
    <w:rsid w:val="00D91821"/>
    <w:rsid w:val="00D92FD6"/>
    <w:rsid w:val="00D93279"/>
    <w:rsid w:val="00D93AF7"/>
    <w:rsid w:val="00D9666A"/>
    <w:rsid w:val="00D96760"/>
    <w:rsid w:val="00D97A39"/>
    <w:rsid w:val="00DB1AD6"/>
    <w:rsid w:val="00DB2875"/>
    <w:rsid w:val="00DB3FCA"/>
    <w:rsid w:val="00DB4C91"/>
    <w:rsid w:val="00DB70D6"/>
    <w:rsid w:val="00DC05E0"/>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6A2"/>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3F17"/>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86D"/>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C68F4"/>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0744C"/>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D04"/>
    <w:rsid w:val="00FF3FDE"/>
    <w:rsid w:val="00FF4A64"/>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1"/>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5799">
      <w:bodyDiv w:val="1"/>
      <w:marLeft w:val="0"/>
      <w:marRight w:val="0"/>
      <w:marTop w:val="0"/>
      <w:marBottom w:val="0"/>
      <w:divBdr>
        <w:top w:val="none" w:sz="0" w:space="0" w:color="auto"/>
        <w:left w:val="none" w:sz="0" w:space="0" w:color="auto"/>
        <w:bottom w:val="none" w:sz="0" w:space="0" w:color="auto"/>
        <w:right w:val="none" w:sz="0" w:space="0" w:color="auto"/>
      </w:divBdr>
    </w:div>
    <w:div w:id="257451936">
      <w:bodyDiv w:val="1"/>
      <w:marLeft w:val="0"/>
      <w:marRight w:val="0"/>
      <w:marTop w:val="0"/>
      <w:marBottom w:val="0"/>
      <w:divBdr>
        <w:top w:val="none" w:sz="0" w:space="0" w:color="auto"/>
        <w:left w:val="none" w:sz="0" w:space="0" w:color="auto"/>
        <w:bottom w:val="none" w:sz="0" w:space="0" w:color="auto"/>
        <w:right w:val="none" w:sz="0" w:space="0" w:color="auto"/>
      </w:divBdr>
    </w:div>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44466275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278414029">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1798143197">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3.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5F654E-263B-4FF8-9872-6E94CC45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16</Pages>
  <Words>38210</Words>
  <Characters>21780</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188</cp:revision>
  <cp:lastPrinted>2024-04-09T11:40:00Z</cp:lastPrinted>
  <dcterms:created xsi:type="dcterms:W3CDTF">2024-04-02T06:10:00Z</dcterms:created>
  <dcterms:modified xsi:type="dcterms:W3CDTF">2026-05-26T06:52:00Z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