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B983B" w14:textId="30C228EC" w:rsidR="004B1C56" w:rsidRPr="001166D8" w:rsidRDefault="004B1C56" w:rsidP="004B1C56">
      <w:pPr>
        <w:ind w:firstLine="567"/>
        <w:jc w:val="right"/>
        <w:rPr>
          <w:sz w:val="22"/>
          <w:szCs w:val="22"/>
          <w:lang w:val="lt-LT"/>
        </w:rPr>
      </w:pPr>
      <w:r w:rsidRPr="001166D8">
        <w:rPr>
          <w:sz w:val="22"/>
          <w:szCs w:val="22"/>
          <w:lang w:val="lt-LT"/>
        </w:rPr>
        <w:t>SPS 7 priedas</w:t>
      </w:r>
    </w:p>
    <w:p w14:paraId="2EDC98AE" w14:textId="77777777" w:rsidR="004B1C56" w:rsidRPr="001166D8" w:rsidRDefault="004B1C56" w:rsidP="007975FE">
      <w:pPr>
        <w:ind w:firstLine="567"/>
        <w:jc w:val="center"/>
        <w:rPr>
          <w:b/>
          <w:bCs/>
          <w:sz w:val="22"/>
          <w:szCs w:val="22"/>
          <w:lang w:val="lt-LT"/>
        </w:rPr>
      </w:pPr>
    </w:p>
    <w:p w14:paraId="71F4B028" w14:textId="1AEF4110" w:rsidR="007975FE" w:rsidRPr="001166D8" w:rsidRDefault="007975FE" w:rsidP="007975FE">
      <w:pPr>
        <w:ind w:firstLine="567"/>
        <w:jc w:val="center"/>
        <w:rPr>
          <w:b/>
          <w:bCs/>
          <w:sz w:val="22"/>
          <w:szCs w:val="22"/>
          <w:lang w:val="lt-LT"/>
        </w:rPr>
      </w:pPr>
      <w:r w:rsidRPr="001166D8">
        <w:rPr>
          <w:b/>
          <w:bCs/>
          <w:sz w:val="22"/>
          <w:szCs w:val="22"/>
          <w:lang w:val="lt-LT"/>
        </w:rPr>
        <w:t xml:space="preserve">Konkursui pateiktų </w:t>
      </w:r>
      <w:r w:rsidR="00104275" w:rsidRPr="001166D8">
        <w:rPr>
          <w:b/>
          <w:bCs/>
          <w:sz w:val="22"/>
          <w:szCs w:val="22"/>
          <w:lang w:val="lt-LT"/>
        </w:rPr>
        <w:t>projekt</w:t>
      </w:r>
      <w:r w:rsidR="00A85127" w:rsidRPr="001166D8">
        <w:rPr>
          <w:b/>
          <w:bCs/>
          <w:sz w:val="22"/>
          <w:szCs w:val="22"/>
          <w:lang w:val="lt-LT"/>
        </w:rPr>
        <w:t>o</w:t>
      </w:r>
      <w:r w:rsidR="00104275" w:rsidRPr="001166D8">
        <w:rPr>
          <w:b/>
          <w:bCs/>
          <w:sz w:val="22"/>
          <w:szCs w:val="22"/>
          <w:lang w:val="lt-LT"/>
        </w:rPr>
        <w:t xml:space="preserve"> </w:t>
      </w:r>
      <w:r w:rsidR="00E70046" w:rsidRPr="001166D8">
        <w:rPr>
          <w:b/>
          <w:bCs/>
          <w:sz w:val="22"/>
          <w:szCs w:val="22"/>
          <w:lang w:val="lt-LT"/>
        </w:rPr>
        <w:t xml:space="preserve">pasiūlymų </w:t>
      </w:r>
      <w:r w:rsidRPr="001166D8">
        <w:rPr>
          <w:b/>
          <w:bCs/>
          <w:sz w:val="22"/>
          <w:szCs w:val="22"/>
          <w:lang w:val="lt-LT"/>
        </w:rPr>
        <w:t>vertinimas</w:t>
      </w:r>
    </w:p>
    <w:p w14:paraId="5316DA81" w14:textId="77777777" w:rsidR="007975FE" w:rsidRPr="001166D8" w:rsidRDefault="007975FE" w:rsidP="007975FE">
      <w:pPr>
        <w:pStyle w:val="Sraopastraipa"/>
        <w:pBdr>
          <w:top w:val="nil"/>
          <w:left w:val="nil"/>
          <w:bottom w:val="nil"/>
          <w:right w:val="nil"/>
          <w:between w:val="nil"/>
          <w:bar w:val="nil"/>
        </w:pBdr>
        <w:ind w:left="0" w:firstLine="567"/>
        <w:jc w:val="both"/>
        <w:outlineLvl w:val="0"/>
        <w:rPr>
          <w:rFonts w:ascii="Times New Roman" w:eastAsia="Arial Unicode MS" w:hAnsi="Times New Roman"/>
          <w:u w:color="000000"/>
          <w:bdr w:val="nil"/>
          <w:lang w:eastAsia="lt-LT"/>
        </w:rPr>
      </w:pPr>
    </w:p>
    <w:p w14:paraId="2EC956F7" w14:textId="02EB5C79" w:rsidR="007975FE" w:rsidRPr="001166D8" w:rsidRDefault="007975FE" w:rsidP="00F259BE">
      <w:pPr>
        <w:pStyle w:val="Sraopastraipa"/>
        <w:numPr>
          <w:ilvl w:val="0"/>
          <w:numId w:val="5"/>
        </w:numPr>
        <w:tabs>
          <w:tab w:val="left" w:pos="851"/>
          <w:tab w:val="left" w:pos="1134"/>
        </w:tabs>
        <w:ind w:left="0" w:firstLine="567"/>
        <w:jc w:val="both"/>
        <w:rPr>
          <w:rFonts w:ascii="Times New Roman" w:eastAsia="Arial Unicode MS" w:hAnsi="Times New Roman"/>
          <w:bdr w:val="nil"/>
          <w:lang w:eastAsia="lt-LT"/>
        </w:rPr>
      </w:pPr>
      <w:r w:rsidRPr="001166D8">
        <w:rPr>
          <w:rFonts w:ascii="Times New Roman" w:eastAsia="Arial Unicode MS" w:hAnsi="Times New Roman"/>
          <w:bdr w:val="nil"/>
          <w:lang w:eastAsia="lt-LT"/>
        </w:rPr>
        <w:t>Dalyvis, siekdamas pademonstruoti projektuojamo</w:t>
      </w:r>
      <w:r w:rsidR="00AF654B" w:rsidRPr="001166D8">
        <w:rPr>
          <w:rFonts w:ascii="Times New Roman" w:eastAsia="Arial Unicode MS" w:hAnsi="Times New Roman"/>
          <w:bdr w:val="nil"/>
          <w:lang w:eastAsia="lt-LT"/>
        </w:rPr>
        <w:t xml:space="preserve"> pastato, jo</w:t>
      </w:r>
      <w:r w:rsidRPr="001166D8">
        <w:rPr>
          <w:rFonts w:ascii="Times New Roman" w:eastAsia="Arial Unicode MS" w:hAnsi="Times New Roman"/>
          <w:lang w:eastAsia="lt-LT"/>
        </w:rPr>
        <w:t xml:space="preserve"> teritorijos ir</w:t>
      </w:r>
      <w:r w:rsidRPr="001166D8">
        <w:rPr>
          <w:rFonts w:ascii="Times New Roman" w:eastAsia="Arial Unicode MS" w:hAnsi="Times New Roman"/>
          <w:bdr w:val="nil"/>
          <w:lang w:eastAsia="lt-LT"/>
        </w:rPr>
        <w:t xml:space="preserve"> atskirų jo</w:t>
      </w:r>
      <w:r w:rsidR="00295FC9" w:rsidRPr="001166D8">
        <w:rPr>
          <w:rFonts w:ascii="Times New Roman" w:eastAsia="Arial Unicode MS" w:hAnsi="Times New Roman"/>
          <w:bdr w:val="nil"/>
          <w:lang w:eastAsia="lt-LT"/>
        </w:rPr>
        <w:t>s</w:t>
      </w:r>
      <w:r w:rsidRPr="001166D8">
        <w:rPr>
          <w:rFonts w:ascii="Times New Roman" w:eastAsia="Arial Unicode MS" w:hAnsi="Times New Roman"/>
          <w:bdr w:val="nil"/>
          <w:lang w:eastAsia="lt-LT"/>
        </w:rPr>
        <w:t xml:space="preserve"> elementų atitikimą vietos kontekstui</w:t>
      </w:r>
      <w:r w:rsidRPr="001166D8">
        <w:rPr>
          <w:rFonts w:ascii="Times New Roman" w:eastAsia="Arial Unicode MS" w:hAnsi="Times New Roman"/>
          <w:lang w:eastAsia="lt-LT"/>
        </w:rPr>
        <w:t>,</w:t>
      </w:r>
      <w:r w:rsidRPr="001166D8">
        <w:rPr>
          <w:rFonts w:ascii="Times New Roman" w:eastAsia="Arial Unicode MS" w:hAnsi="Times New Roman"/>
          <w:bdr w:val="nil"/>
          <w:lang w:eastAsia="lt-LT"/>
        </w:rPr>
        <w:t xml:space="preserve"> </w:t>
      </w:r>
      <w:r w:rsidR="00295FC9" w:rsidRPr="001166D8">
        <w:rPr>
          <w:rFonts w:ascii="Times New Roman" w:eastAsia="Arial Unicode MS" w:hAnsi="Times New Roman"/>
          <w:bdr w:val="nil"/>
          <w:lang w:eastAsia="lt-LT"/>
        </w:rPr>
        <w:t>P</w:t>
      </w:r>
      <w:r w:rsidRPr="001166D8">
        <w:rPr>
          <w:rFonts w:ascii="Times New Roman" w:eastAsia="Arial Unicode MS" w:hAnsi="Times New Roman"/>
          <w:bdr w:val="nil"/>
          <w:lang w:eastAsia="lt-LT"/>
        </w:rPr>
        <w:t>rojekt</w:t>
      </w:r>
      <w:r w:rsidR="000E6897" w:rsidRPr="001166D8">
        <w:rPr>
          <w:rFonts w:ascii="Times New Roman" w:eastAsia="Arial Unicode MS" w:hAnsi="Times New Roman"/>
          <w:bdr w:val="nil"/>
          <w:lang w:eastAsia="lt-LT"/>
        </w:rPr>
        <w:t xml:space="preserve">o </w:t>
      </w:r>
      <w:r w:rsidRPr="001166D8">
        <w:rPr>
          <w:rFonts w:ascii="Times New Roman" w:eastAsia="Arial Unicode MS" w:hAnsi="Times New Roman"/>
          <w:bdr w:val="nil"/>
          <w:lang w:eastAsia="lt-LT"/>
        </w:rPr>
        <w:t>pasiūlyme turi pateikti teritorijai aktualių architektūrinių, urbanistinių, vizualinių, kraštovaizdžio uždavinių sprendimus</w:t>
      </w:r>
      <w:r w:rsidRPr="001166D8">
        <w:rPr>
          <w:rFonts w:ascii="Times New Roman" w:eastAsia="Arial Unicode MS" w:hAnsi="Times New Roman"/>
          <w:lang w:eastAsia="lt-LT"/>
        </w:rPr>
        <w:t>,</w:t>
      </w:r>
      <w:r w:rsidRPr="001166D8">
        <w:rPr>
          <w:rFonts w:ascii="Times New Roman" w:eastAsia="Arial Unicode MS" w:hAnsi="Times New Roman"/>
          <w:bdr w:val="nil"/>
          <w:lang w:eastAsia="lt-LT"/>
        </w:rPr>
        <w:t xml:space="preserve"> </w:t>
      </w:r>
      <w:r w:rsidRPr="001166D8">
        <w:rPr>
          <w:rFonts w:ascii="Times New Roman" w:eastAsia="Arial Unicode MS" w:hAnsi="Times New Roman"/>
          <w:lang w:eastAsia="lt-LT"/>
        </w:rPr>
        <w:t>s</w:t>
      </w:r>
      <w:r w:rsidRPr="001166D8">
        <w:rPr>
          <w:rFonts w:ascii="Times New Roman" w:eastAsia="Arial Unicode MS" w:hAnsi="Times New Roman"/>
          <w:bdr w:val="nil"/>
          <w:lang w:eastAsia="lt-LT"/>
        </w:rPr>
        <w:t xml:space="preserve">prendiniuose įtikinamai ir pagrįstai naudoti menines ir estetines priemones, formas bei stilistiką. Todėl konkursui pateiktus </w:t>
      </w:r>
      <w:r w:rsidR="00295FC9" w:rsidRPr="001166D8">
        <w:rPr>
          <w:rFonts w:ascii="Times New Roman" w:eastAsia="Arial Unicode MS" w:hAnsi="Times New Roman"/>
          <w:bdr w:val="nil"/>
          <w:lang w:eastAsia="lt-LT"/>
        </w:rPr>
        <w:t>P</w:t>
      </w:r>
      <w:r w:rsidRPr="001166D8">
        <w:rPr>
          <w:rFonts w:ascii="Times New Roman" w:eastAsia="Arial Unicode MS" w:hAnsi="Times New Roman"/>
          <w:bdr w:val="nil"/>
          <w:lang w:eastAsia="lt-LT"/>
        </w:rPr>
        <w:t>rojektus Vertinimo komisija vertins pagal žemiau pateiktus kriterijus:</w:t>
      </w:r>
    </w:p>
    <w:p w14:paraId="2966FD8D" w14:textId="777F7025" w:rsidR="004B1C56" w:rsidRPr="001166D8" w:rsidRDefault="004B1C56" w:rsidP="00FD183D">
      <w:pPr>
        <w:pStyle w:val="Sraopastraipa"/>
        <w:jc w:val="right"/>
        <w:rPr>
          <w:rFonts w:ascii="Times New Roman" w:eastAsia="Arial Unicode MS" w:hAnsi="Times New Roman"/>
          <w:bdr w:val="nil"/>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6673"/>
        <w:gridCol w:w="2547"/>
      </w:tblGrid>
      <w:tr w:rsidR="007975FE" w:rsidRPr="001166D8" w14:paraId="4B7A2F8D" w14:textId="77777777" w:rsidTr="05ECF971">
        <w:trPr>
          <w:trHeight w:val="495"/>
          <w:jc w:val="center"/>
        </w:trPr>
        <w:tc>
          <w:tcPr>
            <w:tcW w:w="698" w:type="dxa"/>
          </w:tcPr>
          <w:p w14:paraId="7D19FBDF" w14:textId="77777777" w:rsidR="007975FE" w:rsidRPr="001166D8" w:rsidRDefault="007975FE">
            <w:pPr>
              <w:ind w:right="-1"/>
              <w:jc w:val="center"/>
              <w:rPr>
                <w:bCs/>
                <w:sz w:val="22"/>
                <w:szCs w:val="22"/>
                <w:lang w:val="lt-LT"/>
              </w:rPr>
            </w:pPr>
            <w:r w:rsidRPr="001166D8">
              <w:rPr>
                <w:bCs/>
                <w:sz w:val="22"/>
                <w:szCs w:val="22"/>
                <w:lang w:val="lt-LT"/>
              </w:rPr>
              <w:t>Eil. Nr.</w:t>
            </w:r>
          </w:p>
        </w:tc>
        <w:tc>
          <w:tcPr>
            <w:tcW w:w="6673" w:type="dxa"/>
          </w:tcPr>
          <w:p w14:paraId="68E0986A" w14:textId="77777777" w:rsidR="007975FE" w:rsidRPr="001166D8" w:rsidRDefault="007975FE">
            <w:pPr>
              <w:ind w:right="-1"/>
              <w:jc w:val="center"/>
              <w:rPr>
                <w:bCs/>
                <w:sz w:val="22"/>
                <w:szCs w:val="22"/>
                <w:lang w:val="lt-LT"/>
              </w:rPr>
            </w:pPr>
            <w:r w:rsidRPr="001166D8">
              <w:rPr>
                <w:bCs/>
                <w:sz w:val="22"/>
                <w:szCs w:val="22"/>
                <w:lang w:val="lt-LT"/>
              </w:rPr>
              <w:t>Vertinimo kriterijaus pavadinimas</w:t>
            </w:r>
          </w:p>
        </w:tc>
        <w:tc>
          <w:tcPr>
            <w:tcW w:w="2547" w:type="dxa"/>
          </w:tcPr>
          <w:p w14:paraId="0B4404D6" w14:textId="77777777" w:rsidR="007975FE" w:rsidRPr="001166D8" w:rsidRDefault="007975FE">
            <w:pPr>
              <w:ind w:right="-1"/>
              <w:jc w:val="center"/>
              <w:rPr>
                <w:bCs/>
                <w:sz w:val="22"/>
                <w:szCs w:val="22"/>
                <w:lang w:val="lt-LT"/>
              </w:rPr>
            </w:pPr>
            <w:r w:rsidRPr="001166D8">
              <w:rPr>
                <w:bCs/>
                <w:sz w:val="22"/>
                <w:szCs w:val="22"/>
                <w:lang w:val="lt-LT"/>
              </w:rPr>
              <w:t>Kriterijaus parametro lyginamasis svoris</w:t>
            </w:r>
          </w:p>
        </w:tc>
      </w:tr>
      <w:tr w:rsidR="007975FE" w:rsidRPr="001166D8" w14:paraId="181606D2" w14:textId="77777777" w:rsidTr="05ECF971">
        <w:trPr>
          <w:jc w:val="center"/>
        </w:trPr>
        <w:tc>
          <w:tcPr>
            <w:tcW w:w="698" w:type="dxa"/>
            <w:vAlign w:val="center"/>
          </w:tcPr>
          <w:p w14:paraId="297F1BB3" w14:textId="77777777" w:rsidR="007975FE" w:rsidRPr="001166D8" w:rsidRDefault="007975FE" w:rsidP="007975FE">
            <w:pPr>
              <w:pStyle w:val="Sraopastraipa"/>
              <w:numPr>
                <w:ilvl w:val="0"/>
                <w:numId w:val="4"/>
              </w:numPr>
              <w:ind w:right="-1"/>
              <w:jc w:val="center"/>
              <w:rPr>
                <w:rFonts w:ascii="Times New Roman" w:hAnsi="Times New Roman"/>
                <w:bCs/>
              </w:rPr>
            </w:pPr>
          </w:p>
        </w:tc>
        <w:tc>
          <w:tcPr>
            <w:tcW w:w="6673" w:type="dxa"/>
          </w:tcPr>
          <w:p w14:paraId="0C5675F3" w14:textId="17803B9B" w:rsidR="007975FE" w:rsidRPr="001166D8" w:rsidRDefault="007975FE">
            <w:pPr>
              <w:ind w:right="-1"/>
              <w:rPr>
                <w:sz w:val="22"/>
                <w:szCs w:val="22"/>
                <w:lang w:val="lt-LT"/>
              </w:rPr>
            </w:pPr>
            <w:r w:rsidRPr="001166D8">
              <w:rPr>
                <w:bCs/>
                <w:smallCaps/>
                <w:spacing w:val="-4"/>
                <w:sz w:val="22"/>
                <w:szCs w:val="22"/>
                <w:lang w:val="lt-LT"/>
              </w:rPr>
              <w:t>P</w:t>
            </w:r>
            <w:r w:rsidRPr="001166D8">
              <w:rPr>
                <w:bCs/>
                <w:smallCaps/>
                <w:spacing w:val="-4"/>
                <w:sz w:val="22"/>
                <w:szCs w:val="22"/>
                <w:vertAlign w:val="subscript"/>
                <w:lang w:val="lt-LT"/>
              </w:rPr>
              <w:t>1</w:t>
            </w:r>
            <w:r w:rsidRPr="001166D8">
              <w:rPr>
                <w:bCs/>
                <w:smallCaps/>
                <w:spacing w:val="-4"/>
                <w:sz w:val="22"/>
                <w:szCs w:val="22"/>
                <w:lang w:val="lt-LT"/>
              </w:rPr>
              <w:t xml:space="preserve"> </w:t>
            </w:r>
            <w:r w:rsidRPr="001166D8">
              <w:rPr>
                <w:bCs/>
                <w:spacing w:val="-4"/>
                <w:sz w:val="22"/>
                <w:szCs w:val="22"/>
                <w:lang w:val="lt-LT"/>
              </w:rPr>
              <w:t xml:space="preserve">– </w:t>
            </w:r>
            <w:r w:rsidR="00AF654B" w:rsidRPr="001166D8">
              <w:rPr>
                <w:spacing w:val="-5"/>
                <w:sz w:val="22"/>
                <w:szCs w:val="22"/>
                <w:lang w:val="lt-LT"/>
              </w:rPr>
              <w:t>Urbanistinis integralumas</w:t>
            </w:r>
          </w:p>
        </w:tc>
        <w:tc>
          <w:tcPr>
            <w:tcW w:w="2547" w:type="dxa"/>
          </w:tcPr>
          <w:p w14:paraId="6BF7AF89" w14:textId="42331F98" w:rsidR="007975FE" w:rsidRPr="001166D8" w:rsidRDefault="007975FE">
            <w:pPr>
              <w:ind w:right="-1"/>
              <w:jc w:val="center"/>
              <w:rPr>
                <w:bCs/>
                <w:sz w:val="22"/>
                <w:szCs w:val="22"/>
                <w:lang w:val="lt-LT"/>
              </w:rPr>
            </w:pPr>
            <w:r w:rsidRPr="001166D8">
              <w:rPr>
                <w:bCs/>
                <w:sz w:val="22"/>
                <w:szCs w:val="22"/>
                <w:lang w:val="lt-LT"/>
              </w:rPr>
              <w:t>L</w:t>
            </w:r>
            <w:r w:rsidRPr="001166D8">
              <w:rPr>
                <w:bCs/>
                <w:sz w:val="22"/>
                <w:szCs w:val="22"/>
                <w:vertAlign w:val="subscript"/>
                <w:lang w:val="lt-LT"/>
              </w:rPr>
              <w:t>1</w:t>
            </w:r>
            <w:r w:rsidRPr="001166D8">
              <w:rPr>
                <w:bCs/>
                <w:sz w:val="22"/>
                <w:szCs w:val="22"/>
                <w:lang w:val="lt-LT"/>
              </w:rPr>
              <w:t xml:space="preserve">= </w:t>
            </w:r>
            <w:r w:rsidR="003F30BA" w:rsidRPr="001166D8">
              <w:rPr>
                <w:bCs/>
                <w:sz w:val="22"/>
                <w:szCs w:val="22"/>
                <w:lang w:val="lt-LT"/>
              </w:rPr>
              <w:t>3</w:t>
            </w:r>
            <w:r w:rsidR="00296EE7" w:rsidRPr="001166D8">
              <w:rPr>
                <w:bCs/>
                <w:sz w:val="22"/>
                <w:szCs w:val="22"/>
                <w:lang w:val="lt-LT"/>
              </w:rPr>
              <w:t>0</w:t>
            </w:r>
          </w:p>
        </w:tc>
      </w:tr>
      <w:tr w:rsidR="007975FE" w:rsidRPr="001166D8" w14:paraId="7270D520" w14:textId="77777777" w:rsidTr="05ECF971">
        <w:trPr>
          <w:jc w:val="center"/>
        </w:trPr>
        <w:tc>
          <w:tcPr>
            <w:tcW w:w="698" w:type="dxa"/>
            <w:vAlign w:val="center"/>
          </w:tcPr>
          <w:p w14:paraId="20105712" w14:textId="77777777" w:rsidR="007975FE" w:rsidRPr="001166D8" w:rsidRDefault="007975FE" w:rsidP="007975FE">
            <w:pPr>
              <w:pStyle w:val="Sraopastraipa"/>
              <w:numPr>
                <w:ilvl w:val="0"/>
                <w:numId w:val="4"/>
              </w:numPr>
              <w:ind w:right="-1"/>
              <w:jc w:val="center"/>
              <w:rPr>
                <w:rFonts w:ascii="Times New Roman" w:hAnsi="Times New Roman"/>
                <w:bCs/>
              </w:rPr>
            </w:pPr>
          </w:p>
        </w:tc>
        <w:tc>
          <w:tcPr>
            <w:tcW w:w="6673" w:type="dxa"/>
          </w:tcPr>
          <w:p w14:paraId="2DE90A88" w14:textId="13BEF5CF" w:rsidR="007975FE" w:rsidRPr="001166D8" w:rsidRDefault="007975FE">
            <w:pPr>
              <w:ind w:right="-1"/>
              <w:rPr>
                <w:bCs/>
                <w:sz w:val="22"/>
                <w:szCs w:val="22"/>
                <w:lang w:val="lt-LT"/>
              </w:rPr>
            </w:pPr>
            <w:r w:rsidRPr="001166D8">
              <w:rPr>
                <w:bCs/>
                <w:spacing w:val="-5"/>
                <w:sz w:val="22"/>
                <w:szCs w:val="22"/>
                <w:lang w:val="lt-LT"/>
              </w:rPr>
              <w:t>P</w:t>
            </w:r>
            <w:r w:rsidRPr="001166D8">
              <w:rPr>
                <w:bCs/>
                <w:spacing w:val="-5"/>
                <w:sz w:val="22"/>
                <w:szCs w:val="22"/>
                <w:vertAlign w:val="subscript"/>
                <w:lang w:val="lt-LT"/>
              </w:rPr>
              <w:t>2</w:t>
            </w:r>
            <w:r w:rsidRPr="001166D8">
              <w:rPr>
                <w:bCs/>
                <w:spacing w:val="-5"/>
                <w:sz w:val="22"/>
                <w:szCs w:val="22"/>
                <w:lang w:val="lt-LT"/>
              </w:rPr>
              <w:t xml:space="preserve"> – </w:t>
            </w:r>
            <w:r w:rsidR="003F30BA" w:rsidRPr="001166D8">
              <w:rPr>
                <w:bCs/>
                <w:spacing w:val="-5"/>
                <w:sz w:val="22"/>
                <w:szCs w:val="22"/>
                <w:lang w:val="lt-LT"/>
              </w:rPr>
              <w:t>Kraštovaizdžio a</w:t>
            </w:r>
            <w:r w:rsidR="003F30BA" w:rsidRPr="001166D8">
              <w:rPr>
                <w:sz w:val="22"/>
                <w:szCs w:val="22"/>
                <w:lang w:val="lt-LT"/>
              </w:rPr>
              <w:t>rchitektūros sprendinių kokybė</w:t>
            </w:r>
          </w:p>
        </w:tc>
        <w:tc>
          <w:tcPr>
            <w:tcW w:w="2547" w:type="dxa"/>
          </w:tcPr>
          <w:p w14:paraId="6045D7B3" w14:textId="61375F6F" w:rsidR="007975FE" w:rsidRPr="001166D8" w:rsidRDefault="007975FE">
            <w:pPr>
              <w:ind w:right="-1"/>
              <w:jc w:val="center"/>
              <w:rPr>
                <w:bCs/>
                <w:sz w:val="22"/>
                <w:szCs w:val="22"/>
                <w:lang w:val="lt-LT"/>
              </w:rPr>
            </w:pPr>
            <w:r w:rsidRPr="001166D8">
              <w:rPr>
                <w:bCs/>
                <w:sz w:val="22"/>
                <w:szCs w:val="22"/>
                <w:lang w:val="lt-LT"/>
              </w:rPr>
              <w:t>L</w:t>
            </w:r>
            <w:r w:rsidRPr="001166D8">
              <w:rPr>
                <w:bCs/>
                <w:sz w:val="22"/>
                <w:szCs w:val="22"/>
                <w:vertAlign w:val="subscript"/>
                <w:lang w:val="lt-LT"/>
              </w:rPr>
              <w:t>2</w:t>
            </w:r>
            <w:r w:rsidRPr="001166D8">
              <w:rPr>
                <w:bCs/>
                <w:sz w:val="22"/>
                <w:szCs w:val="22"/>
                <w:lang w:val="lt-LT"/>
              </w:rPr>
              <w:t xml:space="preserve">= </w:t>
            </w:r>
            <w:r w:rsidR="00AF654B" w:rsidRPr="001166D8">
              <w:rPr>
                <w:bCs/>
                <w:sz w:val="22"/>
                <w:szCs w:val="22"/>
                <w:lang w:val="lt-LT"/>
              </w:rPr>
              <w:t>3</w:t>
            </w:r>
            <w:r w:rsidR="00A55073" w:rsidRPr="001166D8">
              <w:rPr>
                <w:bCs/>
                <w:sz w:val="22"/>
                <w:szCs w:val="22"/>
                <w:lang w:val="lt-LT"/>
              </w:rPr>
              <w:t>0</w:t>
            </w:r>
          </w:p>
        </w:tc>
      </w:tr>
      <w:tr w:rsidR="007975FE" w:rsidRPr="001166D8" w14:paraId="2D0FFF04" w14:textId="77777777" w:rsidTr="05ECF971">
        <w:trPr>
          <w:jc w:val="center"/>
        </w:trPr>
        <w:tc>
          <w:tcPr>
            <w:tcW w:w="698" w:type="dxa"/>
            <w:vAlign w:val="center"/>
          </w:tcPr>
          <w:p w14:paraId="6DAD2A6D" w14:textId="77777777" w:rsidR="007975FE" w:rsidRPr="001166D8" w:rsidRDefault="007975FE" w:rsidP="007975FE">
            <w:pPr>
              <w:pStyle w:val="Sraopastraipa"/>
              <w:numPr>
                <w:ilvl w:val="0"/>
                <w:numId w:val="4"/>
              </w:numPr>
              <w:ind w:right="-1"/>
              <w:jc w:val="center"/>
              <w:rPr>
                <w:rFonts w:ascii="Times New Roman" w:hAnsi="Times New Roman"/>
                <w:bCs/>
              </w:rPr>
            </w:pPr>
          </w:p>
        </w:tc>
        <w:tc>
          <w:tcPr>
            <w:tcW w:w="6673" w:type="dxa"/>
          </w:tcPr>
          <w:p w14:paraId="274196E7" w14:textId="18C04E38" w:rsidR="007975FE" w:rsidRPr="001166D8" w:rsidRDefault="007975FE">
            <w:pPr>
              <w:ind w:right="-1"/>
              <w:rPr>
                <w:spacing w:val="-5"/>
                <w:sz w:val="22"/>
                <w:szCs w:val="22"/>
                <w:lang w:val="lt-LT"/>
              </w:rPr>
            </w:pPr>
            <w:r w:rsidRPr="001166D8">
              <w:rPr>
                <w:spacing w:val="-5"/>
                <w:sz w:val="22"/>
                <w:szCs w:val="22"/>
                <w:lang w:val="lt-LT"/>
              </w:rPr>
              <w:t>P</w:t>
            </w:r>
            <w:r w:rsidRPr="001166D8">
              <w:rPr>
                <w:spacing w:val="-5"/>
                <w:sz w:val="22"/>
                <w:szCs w:val="22"/>
                <w:vertAlign w:val="subscript"/>
                <w:lang w:val="lt-LT"/>
              </w:rPr>
              <w:t>3</w:t>
            </w:r>
            <w:r w:rsidRPr="001166D8">
              <w:rPr>
                <w:spacing w:val="-5"/>
                <w:sz w:val="22"/>
                <w:szCs w:val="22"/>
                <w:lang w:val="lt-LT"/>
              </w:rPr>
              <w:t xml:space="preserve"> – </w:t>
            </w:r>
            <w:r w:rsidR="0058532A" w:rsidRPr="001166D8">
              <w:rPr>
                <w:spacing w:val="-5"/>
                <w:sz w:val="22"/>
                <w:szCs w:val="22"/>
                <w:lang w:val="lt-LT"/>
              </w:rPr>
              <w:t xml:space="preserve">Funkcionalumas – aplinkos </w:t>
            </w:r>
            <w:proofErr w:type="spellStart"/>
            <w:r w:rsidR="0058532A" w:rsidRPr="001166D8">
              <w:rPr>
                <w:spacing w:val="-5"/>
                <w:sz w:val="22"/>
                <w:szCs w:val="22"/>
                <w:lang w:val="lt-LT"/>
              </w:rPr>
              <w:t>įveiklinimo</w:t>
            </w:r>
            <w:proofErr w:type="spellEnd"/>
            <w:r w:rsidR="0058532A" w:rsidRPr="001166D8">
              <w:rPr>
                <w:spacing w:val="-5"/>
                <w:sz w:val="22"/>
                <w:szCs w:val="22"/>
                <w:lang w:val="lt-LT"/>
              </w:rPr>
              <w:t xml:space="preserve"> kokybė</w:t>
            </w:r>
          </w:p>
        </w:tc>
        <w:tc>
          <w:tcPr>
            <w:tcW w:w="2547" w:type="dxa"/>
          </w:tcPr>
          <w:p w14:paraId="1A46E6C6" w14:textId="1A3D6181" w:rsidR="007975FE" w:rsidRPr="001166D8" w:rsidRDefault="007975FE">
            <w:pPr>
              <w:ind w:right="-1"/>
              <w:jc w:val="center"/>
              <w:rPr>
                <w:spacing w:val="-5"/>
                <w:sz w:val="22"/>
                <w:szCs w:val="22"/>
                <w:lang w:val="lt-LT"/>
              </w:rPr>
            </w:pPr>
            <w:r w:rsidRPr="001166D8">
              <w:rPr>
                <w:spacing w:val="-5"/>
                <w:sz w:val="22"/>
                <w:szCs w:val="22"/>
                <w:lang w:val="lt-LT"/>
              </w:rPr>
              <w:t>L</w:t>
            </w:r>
            <w:r w:rsidRPr="001166D8">
              <w:rPr>
                <w:spacing w:val="-5"/>
                <w:sz w:val="22"/>
                <w:szCs w:val="22"/>
                <w:vertAlign w:val="subscript"/>
                <w:lang w:val="lt-LT"/>
              </w:rPr>
              <w:t>3</w:t>
            </w:r>
            <w:r w:rsidRPr="001166D8">
              <w:rPr>
                <w:spacing w:val="-5"/>
                <w:sz w:val="22"/>
                <w:szCs w:val="22"/>
                <w:lang w:val="lt-LT"/>
              </w:rPr>
              <w:t>=</w:t>
            </w:r>
            <w:r w:rsidR="003F30BA" w:rsidRPr="001166D8">
              <w:rPr>
                <w:spacing w:val="-5"/>
                <w:sz w:val="22"/>
                <w:szCs w:val="22"/>
              </w:rPr>
              <w:t>3</w:t>
            </w:r>
            <w:r w:rsidR="00A55073" w:rsidRPr="001166D8">
              <w:rPr>
                <w:spacing w:val="-5"/>
                <w:sz w:val="22"/>
                <w:szCs w:val="22"/>
                <w:lang w:val="lt-LT"/>
              </w:rPr>
              <w:t>0</w:t>
            </w:r>
          </w:p>
        </w:tc>
      </w:tr>
      <w:tr w:rsidR="007975FE" w:rsidRPr="001166D8" w14:paraId="097FAC52" w14:textId="77777777" w:rsidTr="05ECF971">
        <w:trPr>
          <w:jc w:val="center"/>
        </w:trPr>
        <w:tc>
          <w:tcPr>
            <w:tcW w:w="698" w:type="dxa"/>
            <w:vAlign w:val="center"/>
          </w:tcPr>
          <w:p w14:paraId="59B7020F" w14:textId="77777777" w:rsidR="007975FE" w:rsidRPr="001166D8" w:rsidRDefault="007975FE" w:rsidP="007975FE">
            <w:pPr>
              <w:pStyle w:val="Sraopastraipa"/>
              <w:numPr>
                <w:ilvl w:val="0"/>
                <w:numId w:val="4"/>
              </w:numPr>
              <w:ind w:right="-1"/>
              <w:jc w:val="center"/>
              <w:rPr>
                <w:rFonts w:ascii="Times New Roman" w:hAnsi="Times New Roman"/>
                <w:bCs/>
              </w:rPr>
            </w:pPr>
          </w:p>
        </w:tc>
        <w:tc>
          <w:tcPr>
            <w:tcW w:w="6673" w:type="dxa"/>
          </w:tcPr>
          <w:p w14:paraId="5CD6EFD6" w14:textId="77777777" w:rsidR="007975FE" w:rsidRPr="001166D8" w:rsidRDefault="007975FE">
            <w:pPr>
              <w:ind w:right="-1"/>
              <w:rPr>
                <w:bCs/>
                <w:spacing w:val="-5"/>
                <w:sz w:val="22"/>
                <w:szCs w:val="22"/>
                <w:lang w:val="lt-LT"/>
              </w:rPr>
            </w:pPr>
            <w:r w:rsidRPr="001166D8">
              <w:rPr>
                <w:bCs/>
                <w:spacing w:val="-5"/>
                <w:sz w:val="22"/>
                <w:szCs w:val="22"/>
                <w:lang w:val="lt-LT"/>
              </w:rPr>
              <w:t>P</w:t>
            </w:r>
            <w:r w:rsidRPr="001166D8">
              <w:rPr>
                <w:bCs/>
                <w:spacing w:val="-5"/>
                <w:sz w:val="22"/>
                <w:szCs w:val="22"/>
                <w:vertAlign w:val="subscript"/>
                <w:lang w:val="lt-LT"/>
              </w:rPr>
              <w:t>4</w:t>
            </w:r>
            <w:r w:rsidRPr="001166D8">
              <w:rPr>
                <w:bCs/>
                <w:spacing w:val="-5"/>
                <w:sz w:val="22"/>
                <w:szCs w:val="22"/>
                <w:lang w:val="lt-LT"/>
              </w:rPr>
              <w:t xml:space="preserve"> – P</w:t>
            </w:r>
            <w:r w:rsidRPr="001166D8">
              <w:rPr>
                <w:bCs/>
                <w:sz w:val="22"/>
                <w:szCs w:val="22"/>
                <w:lang w:val="lt-LT"/>
              </w:rPr>
              <w:t xml:space="preserve">aslaugų kaina </w:t>
            </w:r>
          </w:p>
        </w:tc>
        <w:tc>
          <w:tcPr>
            <w:tcW w:w="2547" w:type="dxa"/>
          </w:tcPr>
          <w:p w14:paraId="3CBBBE48" w14:textId="360CCF5E" w:rsidR="007975FE" w:rsidRPr="001166D8" w:rsidRDefault="007975FE">
            <w:pPr>
              <w:ind w:right="-1"/>
              <w:jc w:val="center"/>
              <w:rPr>
                <w:bCs/>
                <w:sz w:val="22"/>
                <w:szCs w:val="22"/>
                <w:lang w:val="lt-LT"/>
              </w:rPr>
            </w:pPr>
            <w:r w:rsidRPr="001166D8">
              <w:rPr>
                <w:bCs/>
                <w:sz w:val="22"/>
                <w:szCs w:val="22"/>
                <w:lang w:val="lt-LT"/>
              </w:rPr>
              <w:t>L</w:t>
            </w:r>
            <w:r w:rsidRPr="001166D8">
              <w:rPr>
                <w:bCs/>
                <w:sz w:val="22"/>
                <w:szCs w:val="22"/>
                <w:vertAlign w:val="subscript"/>
                <w:lang w:val="lt-LT"/>
              </w:rPr>
              <w:t>4</w:t>
            </w:r>
            <w:r w:rsidRPr="001166D8">
              <w:rPr>
                <w:bCs/>
                <w:sz w:val="22"/>
                <w:szCs w:val="22"/>
                <w:lang w:val="lt-LT"/>
              </w:rPr>
              <w:t>=</w:t>
            </w:r>
            <w:r w:rsidR="00A55073" w:rsidRPr="001166D8">
              <w:rPr>
                <w:bCs/>
                <w:sz w:val="22"/>
                <w:szCs w:val="22"/>
                <w:lang w:val="lt-LT"/>
              </w:rPr>
              <w:t>10</w:t>
            </w:r>
          </w:p>
        </w:tc>
      </w:tr>
      <w:tr w:rsidR="007975FE" w:rsidRPr="001166D8" w14:paraId="33CDDC53" w14:textId="77777777" w:rsidTr="05ECF971">
        <w:trPr>
          <w:jc w:val="center"/>
        </w:trPr>
        <w:tc>
          <w:tcPr>
            <w:tcW w:w="698" w:type="dxa"/>
          </w:tcPr>
          <w:p w14:paraId="0202894E" w14:textId="77777777" w:rsidR="007975FE" w:rsidRPr="001166D8" w:rsidRDefault="007975FE">
            <w:pPr>
              <w:ind w:right="-1"/>
              <w:jc w:val="center"/>
              <w:rPr>
                <w:bCs/>
                <w:sz w:val="22"/>
                <w:szCs w:val="22"/>
                <w:lang w:val="lt-LT"/>
              </w:rPr>
            </w:pPr>
          </w:p>
        </w:tc>
        <w:tc>
          <w:tcPr>
            <w:tcW w:w="6673" w:type="dxa"/>
          </w:tcPr>
          <w:p w14:paraId="365A1BB3" w14:textId="77777777" w:rsidR="007975FE" w:rsidRPr="001166D8" w:rsidRDefault="007975FE">
            <w:pPr>
              <w:ind w:right="-1"/>
              <w:jc w:val="right"/>
              <w:rPr>
                <w:bCs/>
                <w:sz w:val="22"/>
                <w:szCs w:val="22"/>
                <w:lang w:val="lt-LT"/>
              </w:rPr>
            </w:pPr>
            <w:r w:rsidRPr="001166D8">
              <w:rPr>
                <w:bCs/>
                <w:sz w:val="22"/>
                <w:szCs w:val="22"/>
                <w:lang w:val="lt-LT"/>
              </w:rPr>
              <w:t>Iš viso:</w:t>
            </w:r>
          </w:p>
        </w:tc>
        <w:tc>
          <w:tcPr>
            <w:tcW w:w="2547" w:type="dxa"/>
          </w:tcPr>
          <w:p w14:paraId="39E57BDF" w14:textId="77777777" w:rsidR="007975FE" w:rsidRPr="001166D8" w:rsidRDefault="007975FE">
            <w:pPr>
              <w:ind w:right="-1"/>
              <w:jc w:val="center"/>
              <w:rPr>
                <w:bCs/>
                <w:sz w:val="22"/>
                <w:szCs w:val="22"/>
                <w:lang w:val="lt-LT"/>
              </w:rPr>
            </w:pPr>
            <w:r w:rsidRPr="001166D8">
              <w:rPr>
                <w:bCs/>
                <w:sz w:val="22"/>
                <w:szCs w:val="22"/>
                <w:lang w:val="lt-LT"/>
              </w:rPr>
              <w:t>100</w:t>
            </w:r>
          </w:p>
        </w:tc>
      </w:tr>
    </w:tbl>
    <w:p w14:paraId="4E7A550E" w14:textId="77777777" w:rsidR="004B1C56" w:rsidRPr="001166D8" w:rsidRDefault="004B1C56" w:rsidP="004B1C56">
      <w:pPr>
        <w:pStyle w:val="Sraopastraipa"/>
        <w:tabs>
          <w:tab w:val="left" w:pos="1134"/>
        </w:tabs>
        <w:ind w:left="999" w:right="-1"/>
        <w:jc w:val="both"/>
        <w:rPr>
          <w:rFonts w:ascii="Times New Roman" w:hAnsi="Times New Roman"/>
        </w:rPr>
      </w:pPr>
    </w:p>
    <w:p w14:paraId="7B8A2C79" w14:textId="0843882C" w:rsidR="007975FE" w:rsidRPr="001166D8" w:rsidRDefault="007975FE" w:rsidP="00F259BE">
      <w:pPr>
        <w:pStyle w:val="Sraopastraipa"/>
        <w:numPr>
          <w:ilvl w:val="1"/>
          <w:numId w:val="5"/>
        </w:numPr>
        <w:tabs>
          <w:tab w:val="left" w:pos="851"/>
          <w:tab w:val="left" w:pos="1134"/>
          <w:tab w:val="left" w:pos="1276"/>
        </w:tabs>
        <w:ind w:left="0" w:right="-1" w:firstLine="567"/>
        <w:jc w:val="both"/>
        <w:rPr>
          <w:rFonts w:ascii="Times New Roman" w:hAnsi="Times New Roman"/>
        </w:rPr>
      </w:pPr>
      <w:r w:rsidRPr="001166D8">
        <w:rPr>
          <w:rFonts w:ascii="Times New Roman" w:hAnsi="Times New Roman"/>
          <w:bCs/>
        </w:rPr>
        <w:t>Galutinis balas (</w:t>
      </w:r>
      <w:r w:rsidRPr="001166D8">
        <w:rPr>
          <w:rFonts w:ascii="Times New Roman" w:hAnsi="Times New Roman"/>
          <w:bCs/>
          <w:i/>
          <w:iCs/>
        </w:rPr>
        <w:t>P</w:t>
      </w:r>
      <w:r w:rsidRPr="001166D8">
        <w:rPr>
          <w:rFonts w:ascii="Times New Roman" w:hAnsi="Times New Roman"/>
          <w:bCs/>
        </w:rPr>
        <w:t xml:space="preserve">), skiriamas </w:t>
      </w:r>
      <w:r w:rsidR="001827DC" w:rsidRPr="001166D8">
        <w:rPr>
          <w:rFonts w:ascii="Times New Roman" w:hAnsi="Times New Roman"/>
          <w:bCs/>
        </w:rPr>
        <w:t>Projekto pasiūlymui</w:t>
      </w:r>
      <w:r w:rsidRPr="001166D8">
        <w:rPr>
          <w:rFonts w:ascii="Times New Roman" w:hAnsi="Times New Roman"/>
          <w:bCs/>
        </w:rPr>
        <w:t>, apskaičiuojamas sudedant atskirų kriterijų (</w:t>
      </w:r>
      <w:r w:rsidRPr="001166D8">
        <w:rPr>
          <w:rFonts w:ascii="Times New Roman" w:hAnsi="Times New Roman"/>
          <w:bCs/>
          <w:i/>
          <w:iCs/>
        </w:rPr>
        <w:t>P</w:t>
      </w:r>
      <w:r w:rsidRPr="001166D8">
        <w:rPr>
          <w:rFonts w:ascii="Times New Roman" w:hAnsi="Times New Roman"/>
          <w:bCs/>
          <w:i/>
          <w:iCs/>
          <w:vertAlign w:val="subscript"/>
        </w:rPr>
        <w:t>1</w:t>
      </w:r>
      <w:r w:rsidRPr="001166D8">
        <w:rPr>
          <w:rFonts w:ascii="Times New Roman" w:hAnsi="Times New Roman"/>
          <w:bCs/>
          <w:i/>
          <w:iCs/>
        </w:rPr>
        <w:t>, P</w:t>
      </w:r>
      <w:r w:rsidRPr="001166D8">
        <w:rPr>
          <w:rFonts w:ascii="Times New Roman" w:hAnsi="Times New Roman"/>
          <w:bCs/>
          <w:i/>
          <w:iCs/>
          <w:vertAlign w:val="subscript"/>
        </w:rPr>
        <w:t>2</w:t>
      </w:r>
      <w:r w:rsidRPr="001166D8">
        <w:rPr>
          <w:rFonts w:ascii="Times New Roman" w:hAnsi="Times New Roman"/>
          <w:bCs/>
          <w:i/>
          <w:iCs/>
        </w:rPr>
        <w:t>, P</w:t>
      </w:r>
      <w:r w:rsidRPr="001166D8">
        <w:rPr>
          <w:rFonts w:ascii="Times New Roman" w:hAnsi="Times New Roman"/>
          <w:bCs/>
          <w:i/>
          <w:iCs/>
          <w:vertAlign w:val="subscript"/>
        </w:rPr>
        <w:t>3</w:t>
      </w:r>
      <w:r w:rsidRPr="001166D8">
        <w:rPr>
          <w:rFonts w:ascii="Times New Roman" w:hAnsi="Times New Roman"/>
          <w:bCs/>
          <w:i/>
          <w:iCs/>
        </w:rPr>
        <w:t>, P</w:t>
      </w:r>
      <w:r w:rsidRPr="001166D8">
        <w:rPr>
          <w:rFonts w:ascii="Times New Roman" w:hAnsi="Times New Roman"/>
          <w:bCs/>
          <w:i/>
          <w:iCs/>
          <w:vertAlign w:val="subscript"/>
        </w:rPr>
        <w:t>4</w:t>
      </w:r>
      <w:r w:rsidRPr="001166D8">
        <w:rPr>
          <w:rFonts w:ascii="Times New Roman" w:hAnsi="Times New Roman"/>
          <w:bCs/>
        </w:rPr>
        <w:t>) balus.</w:t>
      </w:r>
    </w:p>
    <w:p w14:paraId="7ED9135E" w14:textId="77777777" w:rsidR="007975FE" w:rsidRPr="001166D8" w:rsidRDefault="007975FE" w:rsidP="00F259BE">
      <w:pPr>
        <w:tabs>
          <w:tab w:val="left" w:pos="851"/>
          <w:tab w:val="left" w:pos="1134"/>
          <w:tab w:val="left" w:pos="1276"/>
        </w:tabs>
        <w:ind w:right="-1" w:firstLine="567"/>
        <w:jc w:val="both"/>
        <w:rPr>
          <w:bCs/>
          <w:sz w:val="22"/>
          <w:szCs w:val="22"/>
          <w:lang w:val="lt-LT"/>
        </w:rPr>
      </w:pPr>
    </w:p>
    <w:p w14:paraId="68C8EF43" w14:textId="77777777" w:rsidR="007975FE" w:rsidRPr="001166D8" w:rsidRDefault="007975FE" w:rsidP="00F259BE">
      <w:pPr>
        <w:tabs>
          <w:tab w:val="left" w:pos="851"/>
          <w:tab w:val="left" w:pos="1134"/>
          <w:tab w:val="left" w:pos="1276"/>
        </w:tabs>
        <w:ind w:right="-1" w:firstLine="567"/>
        <w:jc w:val="center"/>
        <w:rPr>
          <w:i/>
          <w:iCs/>
          <w:sz w:val="22"/>
          <w:szCs w:val="22"/>
          <w:lang w:val="lt-LT"/>
        </w:rPr>
      </w:pPr>
      <w:r w:rsidRPr="001166D8">
        <w:rPr>
          <w:bCs/>
          <w:i/>
          <w:iCs/>
          <w:sz w:val="22"/>
          <w:szCs w:val="22"/>
          <w:lang w:val="lt-LT"/>
        </w:rPr>
        <w:t>P=P</w:t>
      </w:r>
      <w:r w:rsidRPr="001166D8">
        <w:rPr>
          <w:bCs/>
          <w:i/>
          <w:iCs/>
          <w:sz w:val="22"/>
          <w:szCs w:val="22"/>
          <w:vertAlign w:val="subscript"/>
          <w:lang w:val="lt-LT"/>
        </w:rPr>
        <w:t>1</w:t>
      </w:r>
      <w:r w:rsidRPr="001166D8">
        <w:rPr>
          <w:bCs/>
          <w:i/>
          <w:iCs/>
          <w:sz w:val="22"/>
          <w:szCs w:val="22"/>
          <w:lang w:val="lt-LT"/>
        </w:rPr>
        <w:t>+P</w:t>
      </w:r>
      <w:r w:rsidRPr="001166D8">
        <w:rPr>
          <w:bCs/>
          <w:i/>
          <w:iCs/>
          <w:sz w:val="22"/>
          <w:szCs w:val="22"/>
          <w:vertAlign w:val="subscript"/>
          <w:lang w:val="lt-LT"/>
        </w:rPr>
        <w:t>2</w:t>
      </w:r>
      <w:r w:rsidRPr="001166D8">
        <w:rPr>
          <w:bCs/>
          <w:i/>
          <w:iCs/>
          <w:sz w:val="22"/>
          <w:szCs w:val="22"/>
          <w:lang w:val="lt-LT"/>
        </w:rPr>
        <w:t>+P</w:t>
      </w:r>
      <w:r w:rsidRPr="001166D8">
        <w:rPr>
          <w:bCs/>
          <w:i/>
          <w:iCs/>
          <w:sz w:val="22"/>
          <w:szCs w:val="22"/>
          <w:vertAlign w:val="subscript"/>
          <w:lang w:val="lt-LT"/>
        </w:rPr>
        <w:t>3</w:t>
      </w:r>
      <w:r w:rsidRPr="001166D8">
        <w:rPr>
          <w:bCs/>
          <w:i/>
          <w:iCs/>
          <w:sz w:val="22"/>
          <w:szCs w:val="22"/>
          <w:lang w:val="lt-LT"/>
        </w:rPr>
        <w:t>+P</w:t>
      </w:r>
      <w:r w:rsidRPr="001166D8">
        <w:rPr>
          <w:bCs/>
          <w:i/>
          <w:iCs/>
          <w:sz w:val="22"/>
          <w:szCs w:val="22"/>
          <w:vertAlign w:val="subscript"/>
          <w:lang w:val="lt-LT"/>
        </w:rPr>
        <w:t>4</w:t>
      </w:r>
    </w:p>
    <w:p w14:paraId="7F8FCFC0" w14:textId="77777777" w:rsidR="007975FE" w:rsidRPr="001166D8" w:rsidRDefault="007975FE" w:rsidP="00F259BE">
      <w:pPr>
        <w:tabs>
          <w:tab w:val="left" w:pos="851"/>
          <w:tab w:val="left" w:pos="1134"/>
          <w:tab w:val="left" w:pos="1276"/>
          <w:tab w:val="right" w:pos="9639"/>
        </w:tabs>
        <w:ind w:right="-1" w:firstLine="567"/>
        <w:jc w:val="both"/>
        <w:rPr>
          <w:sz w:val="22"/>
          <w:szCs w:val="22"/>
          <w:lang w:val="lt-LT"/>
        </w:rPr>
      </w:pPr>
    </w:p>
    <w:p w14:paraId="3D9129AC" w14:textId="45951B76" w:rsidR="0044367B" w:rsidRPr="001166D8" w:rsidRDefault="007975FE" w:rsidP="00F259BE">
      <w:pPr>
        <w:pStyle w:val="Sraopastraipa"/>
        <w:numPr>
          <w:ilvl w:val="1"/>
          <w:numId w:val="5"/>
        </w:numPr>
        <w:tabs>
          <w:tab w:val="left" w:pos="851"/>
          <w:tab w:val="left" w:pos="1134"/>
          <w:tab w:val="left" w:pos="1276"/>
        </w:tabs>
        <w:ind w:left="0" w:firstLine="567"/>
        <w:jc w:val="both"/>
        <w:rPr>
          <w:rFonts w:ascii="Times New Roman" w:hAnsi="Times New Roman"/>
          <w:bCs/>
        </w:rPr>
      </w:pPr>
      <w:bookmarkStart w:id="0" w:name="_Toc74571446"/>
      <w:bookmarkStart w:id="1" w:name="_Toc74571523"/>
      <w:r w:rsidRPr="001166D8">
        <w:rPr>
          <w:rFonts w:ascii="Times New Roman" w:hAnsi="Times New Roman"/>
        </w:rPr>
        <w:t>Vertinimo kriterij</w:t>
      </w:r>
      <w:r w:rsidR="0044367B" w:rsidRPr="001166D8">
        <w:rPr>
          <w:rFonts w:ascii="Times New Roman" w:hAnsi="Times New Roman"/>
        </w:rPr>
        <w:t>ų</w:t>
      </w:r>
      <w:r w:rsidR="009F7C26" w:rsidRPr="001166D8">
        <w:rPr>
          <w:rFonts w:ascii="Times New Roman" w:hAnsi="Times New Roman"/>
        </w:rPr>
        <w:t xml:space="preserve"> </w:t>
      </w:r>
      <w:r w:rsidR="009F7C26" w:rsidRPr="001166D8">
        <w:rPr>
          <w:rFonts w:ascii="Times New Roman" w:hAnsi="Times New Roman"/>
          <w:bCs/>
          <w:i/>
          <w:iCs/>
        </w:rPr>
        <w:t>P</w:t>
      </w:r>
      <w:r w:rsidR="009F7C26" w:rsidRPr="001166D8">
        <w:rPr>
          <w:rFonts w:ascii="Times New Roman" w:hAnsi="Times New Roman"/>
          <w:bCs/>
          <w:i/>
          <w:iCs/>
          <w:vertAlign w:val="subscript"/>
        </w:rPr>
        <w:t>1</w:t>
      </w:r>
      <w:r w:rsidR="009F7C26" w:rsidRPr="001166D8">
        <w:rPr>
          <w:rFonts w:ascii="Times New Roman" w:hAnsi="Times New Roman"/>
          <w:bCs/>
          <w:i/>
          <w:iCs/>
        </w:rPr>
        <w:t>, P</w:t>
      </w:r>
      <w:r w:rsidR="009F7C26" w:rsidRPr="001166D8">
        <w:rPr>
          <w:rFonts w:ascii="Times New Roman" w:hAnsi="Times New Roman"/>
          <w:bCs/>
          <w:i/>
          <w:iCs/>
          <w:vertAlign w:val="subscript"/>
        </w:rPr>
        <w:t>2</w:t>
      </w:r>
      <w:r w:rsidR="009F7C26" w:rsidRPr="001166D8">
        <w:rPr>
          <w:rFonts w:ascii="Times New Roman" w:hAnsi="Times New Roman"/>
          <w:bCs/>
          <w:i/>
          <w:iCs/>
        </w:rPr>
        <w:t>, P</w:t>
      </w:r>
      <w:r w:rsidR="009F7C26" w:rsidRPr="001166D8">
        <w:rPr>
          <w:rFonts w:ascii="Times New Roman" w:hAnsi="Times New Roman"/>
          <w:bCs/>
          <w:i/>
          <w:iCs/>
          <w:vertAlign w:val="subscript"/>
        </w:rPr>
        <w:t>3</w:t>
      </w:r>
      <w:r w:rsidR="0044367B" w:rsidRPr="001166D8">
        <w:rPr>
          <w:rFonts w:ascii="Times New Roman" w:hAnsi="Times New Roman"/>
        </w:rPr>
        <w:t xml:space="preserve"> </w:t>
      </w:r>
      <w:r w:rsidRPr="001166D8">
        <w:rPr>
          <w:rFonts w:ascii="Times New Roman" w:hAnsi="Times New Roman"/>
        </w:rPr>
        <w:t>reikšmė apskaičiuojam</w:t>
      </w:r>
      <w:r w:rsidR="001E175A" w:rsidRPr="001166D8">
        <w:rPr>
          <w:rFonts w:ascii="Times New Roman" w:hAnsi="Times New Roman"/>
        </w:rPr>
        <w:t xml:space="preserve">os </w:t>
      </w:r>
      <w:r w:rsidRPr="001166D8">
        <w:rPr>
          <w:rFonts w:ascii="Times New Roman" w:hAnsi="Times New Roman"/>
        </w:rPr>
        <w:t>vertinimo kriterijaus reikšmę (</w:t>
      </w:r>
      <w:proofErr w:type="spellStart"/>
      <w:r w:rsidR="001E175A" w:rsidRPr="001166D8">
        <w:rPr>
          <w:rFonts w:ascii="Times New Roman" w:hAnsi="Times New Roman"/>
          <w:i/>
          <w:iCs/>
        </w:rPr>
        <w:t>R</w:t>
      </w:r>
      <w:r w:rsidR="001E175A" w:rsidRPr="001166D8">
        <w:rPr>
          <w:rFonts w:ascii="Times New Roman" w:hAnsi="Times New Roman"/>
          <w:i/>
          <w:iCs/>
          <w:vertAlign w:val="subscript"/>
        </w:rPr>
        <w:t>s</w:t>
      </w:r>
      <w:proofErr w:type="spellEnd"/>
      <w:r w:rsidRPr="001166D8">
        <w:rPr>
          <w:rFonts w:ascii="Times New Roman" w:hAnsi="Times New Roman"/>
        </w:rPr>
        <w:t xml:space="preserve">) palyginant su geriausia </w:t>
      </w:r>
      <w:r w:rsidR="00891295" w:rsidRPr="001166D8">
        <w:rPr>
          <w:rFonts w:ascii="Times New Roman" w:hAnsi="Times New Roman"/>
        </w:rPr>
        <w:t xml:space="preserve">galima </w:t>
      </w:r>
      <w:r w:rsidRPr="001166D8">
        <w:rPr>
          <w:rFonts w:ascii="Times New Roman" w:hAnsi="Times New Roman"/>
        </w:rPr>
        <w:t>to paties vertinimo kriterijaus reikšme (</w:t>
      </w:r>
      <w:proofErr w:type="spellStart"/>
      <w:r w:rsidR="001E175A" w:rsidRPr="001166D8">
        <w:rPr>
          <w:rFonts w:ascii="Times New Roman" w:hAnsi="Times New Roman"/>
          <w:i/>
          <w:iCs/>
        </w:rPr>
        <w:t>R</w:t>
      </w:r>
      <w:r w:rsidR="001E175A" w:rsidRPr="001166D8">
        <w:rPr>
          <w:rFonts w:ascii="Times New Roman" w:hAnsi="Times New Roman"/>
          <w:i/>
          <w:iCs/>
          <w:vertAlign w:val="subscript"/>
        </w:rPr>
        <w:t>max</w:t>
      </w:r>
      <w:proofErr w:type="spellEnd"/>
      <w:r w:rsidRPr="001166D8">
        <w:rPr>
          <w:rFonts w:ascii="Times New Roman" w:hAnsi="Times New Roman"/>
        </w:rPr>
        <w:t>) ir padauginant iš vertinimo kriterijaus parametro lyginamojo svorio (</w:t>
      </w:r>
      <w:r w:rsidR="00C901D1" w:rsidRPr="001166D8">
        <w:rPr>
          <w:rFonts w:ascii="Times New Roman" w:hAnsi="Times New Roman"/>
          <w:i/>
          <w:iCs/>
        </w:rPr>
        <w:t>L</w:t>
      </w:r>
      <w:r w:rsidR="00C901D1" w:rsidRPr="001166D8">
        <w:rPr>
          <w:rFonts w:ascii="Times New Roman" w:hAnsi="Times New Roman"/>
          <w:i/>
          <w:iCs/>
          <w:vertAlign w:val="subscript"/>
        </w:rPr>
        <w:t>1</w:t>
      </w:r>
      <w:r w:rsidR="00C901D1" w:rsidRPr="001166D8">
        <w:rPr>
          <w:rFonts w:ascii="Times New Roman" w:hAnsi="Times New Roman"/>
          <w:i/>
          <w:iCs/>
        </w:rPr>
        <w:t>,</w:t>
      </w:r>
      <w:r w:rsidR="001E175A" w:rsidRPr="001166D8">
        <w:rPr>
          <w:rFonts w:ascii="Times New Roman" w:hAnsi="Times New Roman"/>
          <w:i/>
          <w:iCs/>
        </w:rPr>
        <w:t xml:space="preserve"> </w:t>
      </w:r>
      <w:r w:rsidR="00C901D1" w:rsidRPr="001166D8">
        <w:rPr>
          <w:rFonts w:ascii="Times New Roman" w:hAnsi="Times New Roman"/>
          <w:i/>
          <w:iCs/>
        </w:rPr>
        <w:t>L</w:t>
      </w:r>
      <w:r w:rsidR="00C901D1" w:rsidRPr="001166D8">
        <w:rPr>
          <w:rFonts w:ascii="Times New Roman" w:hAnsi="Times New Roman"/>
          <w:i/>
          <w:iCs/>
          <w:vertAlign w:val="subscript"/>
        </w:rPr>
        <w:t>2</w:t>
      </w:r>
      <w:r w:rsidR="001E175A" w:rsidRPr="001166D8">
        <w:rPr>
          <w:rFonts w:ascii="Times New Roman" w:hAnsi="Times New Roman"/>
          <w:i/>
          <w:iCs/>
          <w:vertAlign w:val="subscript"/>
        </w:rPr>
        <w:t xml:space="preserve"> </w:t>
      </w:r>
      <w:r w:rsidR="00C901D1" w:rsidRPr="001166D8">
        <w:rPr>
          <w:rFonts w:ascii="Times New Roman" w:hAnsi="Times New Roman"/>
          <w:i/>
          <w:iCs/>
        </w:rPr>
        <w:t>,L</w:t>
      </w:r>
      <w:r w:rsidR="00C901D1" w:rsidRPr="001166D8">
        <w:rPr>
          <w:rFonts w:ascii="Times New Roman" w:hAnsi="Times New Roman"/>
          <w:i/>
          <w:iCs/>
          <w:vertAlign w:val="subscript"/>
        </w:rPr>
        <w:t>3</w:t>
      </w:r>
      <w:r w:rsidRPr="001166D8">
        <w:rPr>
          <w:rFonts w:ascii="Times New Roman" w:hAnsi="Times New Roman"/>
        </w:rPr>
        <w:t xml:space="preserve">). </w:t>
      </w:r>
      <w:bookmarkEnd w:id="0"/>
      <w:bookmarkEnd w:id="1"/>
    </w:p>
    <w:p w14:paraId="75984023" w14:textId="118EE242" w:rsidR="00FA1AC3" w:rsidRPr="001166D8" w:rsidRDefault="0044367B" w:rsidP="00F259BE">
      <w:pPr>
        <w:pStyle w:val="Sraopastraipa"/>
        <w:numPr>
          <w:ilvl w:val="1"/>
          <w:numId w:val="5"/>
        </w:numPr>
        <w:tabs>
          <w:tab w:val="left" w:pos="851"/>
          <w:tab w:val="left" w:pos="1134"/>
          <w:tab w:val="left" w:pos="1276"/>
        </w:tabs>
        <w:ind w:left="0" w:firstLine="567"/>
        <w:jc w:val="both"/>
        <w:rPr>
          <w:rFonts w:ascii="Times New Roman" w:hAnsi="Times New Roman"/>
          <w:bCs/>
        </w:rPr>
      </w:pPr>
      <w:r w:rsidRPr="001166D8">
        <w:rPr>
          <w:rFonts w:ascii="Times New Roman" w:hAnsi="Times New Roman"/>
        </w:rPr>
        <w:t xml:space="preserve">Vertinimo </w:t>
      </w:r>
      <w:r w:rsidR="001A48FF" w:rsidRPr="001166D8">
        <w:rPr>
          <w:rFonts w:ascii="Times New Roman" w:hAnsi="Times New Roman"/>
        </w:rPr>
        <w:t>k</w:t>
      </w:r>
      <w:r w:rsidRPr="001166D8">
        <w:rPr>
          <w:rFonts w:ascii="Times New Roman" w:hAnsi="Times New Roman"/>
        </w:rPr>
        <w:t xml:space="preserve">riterijaus </w:t>
      </w:r>
      <w:r w:rsidRPr="001166D8">
        <w:rPr>
          <w:rFonts w:ascii="Times New Roman" w:hAnsi="Times New Roman"/>
          <w:i/>
          <w:iCs/>
        </w:rPr>
        <w:t>P</w:t>
      </w:r>
      <w:r w:rsidRPr="001166D8">
        <w:rPr>
          <w:rFonts w:ascii="Times New Roman" w:hAnsi="Times New Roman"/>
          <w:i/>
          <w:iCs/>
          <w:vertAlign w:val="subscript"/>
        </w:rPr>
        <w:t>4</w:t>
      </w:r>
      <w:r w:rsidRPr="001166D8">
        <w:rPr>
          <w:rFonts w:ascii="Times New Roman" w:hAnsi="Times New Roman"/>
        </w:rPr>
        <w:t xml:space="preserve"> reikšm</w:t>
      </w:r>
      <w:r w:rsidR="00540AD5" w:rsidRPr="001166D8">
        <w:rPr>
          <w:rFonts w:ascii="Times New Roman" w:hAnsi="Times New Roman"/>
        </w:rPr>
        <w:t xml:space="preserve">ė apskaičiuojama </w:t>
      </w:r>
      <w:r w:rsidR="001C74B3" w:rsidRPr="001166D8">
        <w:rPr>
          <w:rFonts w:ascii="Times New Roman" w:hAnsi="Times New Roman"/>
        </w:rPr>
        <w:t>mažiausios (geriausio</w:t>
      </w:r>
      <w:r w:rsidR="001A48FF" w:rsidRPr="001166D8">
        <w:rPr>
          <w:rFonts w:ascii="Times New Roman" w:hAnsi="Times New Roman"/>
        </w:rPr>
        <w:t>s</w:t>
      </w:r>
      <w:r w:rsidR="001C74B3" w:rsidRPr="001166D8">
        <w:rPr>
          <w:rFonts w:ascii="Times New Roman" w:hAnsi="Times New Roman"/>
        </w:rPr>
        <w:t>) kainos reikšmę (</w:t>
      </w:r>
      <w:proofErr w:type="spellStart"/>
      <w:r w:rsidR="00372DA4" w:rsidRPr="001166D8">
        <w:rPr>
          <w:rFonts w:ascii="Times New Roman" w:hAnsi="Times New Roman"/>
          <w:i/>
          <w:iCs/>
        </w:rPr>
        <w:t>K</w:t>
      </w:r>
      <w:r w:rsidR="001C74B3" w:rsidRPr="001166D8">
        <w:rPr>
          <w:rFonts w:ascii="Times New Roman" w:hAnsi="Times New Roman"/>
          <w:i/>
          <w:iCs/>
          <w:vertAlign w:val="subscript"/>
        </w:rPr>
        <w:t>min</w:t>
      </w:r>
      <w:proofErr w:type="spellEnd"/>
      <w:r w:rsidR="00372DA4" w:rsidRPr="001166D8">
        <w:rPr>
          <w:rFonts w:ascii="Times New Roman" w:hAnsi="Times New Roman"/>
        </w:rPr>
        <w:t xml:space="preserve">) </w:t>
      </w:r>
      <w:r w:rsidR="00E444AB" w:rsidRPr="001166D8">
        <w:rPr>
          <w:rFonts w:ascii="Times New Roman" w:hAnsi="Times New Roman"/>
        </w:rPr>
        <w:t>palyginant su vertinimo pasiūlymo kriterijaus r</w:t>
      </w:r>
      <w:r w:rsidR="001A48FF" w:rsidRPr="001166D8">
        <w:rPr>
          <w:rFonts w:ascii="Times New Roman" w:hAnsi="Times New Roman"/>
        </w:rPr>
        <w:t>ei</w:t>
      </w:r>
      <w:r w:rsidR="00E444AB" w:rsidRPr="001166D8">
        <w:rPr>
          <w:rFonts w:ascii="Times New Roman" w:hAnsi="Times New Roman"/>
        </w:rPr>
        <w:t xml:space="preserve">kšme </w:t>
      </w:r>
      <w:r w:rsidR="00E444AB" w:rsidRPr="001166D8">
        <w:rPr>
          <w:rFonts w:ascii="Times New Roman" w:hAnsi="Times New Roman"/>
          <w:i/>
          <w:iCs/>
        </w:rPr>
        <w:t>K</w:t>
      </w:r>
      <w:r w:rsidR="00095DD4" w:rsidRPr="001166D8">
        <w:rPr>
          <w:rFonts w:ascii="Times New Roman" w:hAnsi="Times New Roman"/>
          <w:i/>
          <w:iCs/>
          <w:vertAlign w:val="subscript"/>
        </w:rPr>
        <w:t>P</w:t>
      </w:r>
      <w:r w:rsidR="00FA1AC3" w:rsidRPr="001166D8">
        <w:rPr>
          <w:rFonts w:ascii="Times New Roman" w:hAnsi="Times New Roman"/>
        </w:rPr>
        <w:t xml:space="preserve"> ir padauginant iš vertinimo kriterijaus parametro lyginamojo svorio (</w:t>
      </w:r>
      <w:r w:rsidR="00FA1AC3" w:rsidRPr="001166D8">
        <w:rPr>
          <w:rFonts w:ascii="Times New Roman" w:hAnsi="Times New Roman"/>
          <w:i/>
          <w:iCs/>
        </w:rPr>
        <w:t>L</w:t>
      </w:r>
      <w:r w:rsidR="00FA1AC3" w:rsidRPr="001166D8">
        <w:rPr>
          <w:rFonts w:ascii="Times New Roman" w:hAnsi="Times New Roman"/>
          <w:i/>
          <w:iCs/>
          <w:vertAlign w:val="subscript"/>
        </w:rPr>
        <w:t>4</w:t>
      </w:r>
      <w:r w:rsidR="00FA1AC3" w:rsidRPr="001166D8">
        <w:rPr>
          <w:rFonts w:ascii="Times New Roman" w:hAnsi="Times New Roman"/>
        </w:rPr>
        <w:t xml:space="preserve">). </w:t>
      </w:r>
    </w:p>
    <w:p w14:paraId="6326D20F" w14:textId="6CE18489" w:rsidR="0044367B" w:rsidRPr="001166D8" w:rsidRDefault="0044367B" w:rsidP="00F259BE">
      <w:pPr>
        <w:tabs>
          <w:tab w:val="left" w:pos="851"/>
          <w:tab w:val="left" w:pos="1134"/>
          <w:tab w:val="left" w:pos="1276"/>
        </w:tabs>
        <w:ind w:firstLine="567"/>
        <w:jc w:val="both"/>
        <w:rPr>
          <w:bCs/>
          <w:sz w:val="22"/>
          <w:szCs w:val="22"/>
          <w:lang w:val="lt-LT"/>
        </w:rPr>
      </w:pPr>
    </w:p>
    <w:p w14:paraId="3B926362" w14:textId="77777777" w:rsidR="00F36D8D" w:rsidRPr="001166D8" w:rsidRDefault="00F36D8D" w:rsidP="00F259BE">
      <w:pPr>
        <w:tabs>
          <w:tab w:val="left" w:pos="851"/>
          <w:tab w:val="left" w:pos="1134"/>
          <w:tab w:val="left" w:pos="1276"/>
        </w:tabs>
        <w:ind w:firstLine="567"/>
        <w:jc w:val="both"/>
        <w:rPr>
          <w:bCs/>
          <w:sz w:val="22"/>
          <w:szCs w:val="22"/>
          <w:lang w:val="lt-LT"/>
        </w:rPr>
      </w:pPr>
    </w:p>
    <w:p w14:paraId="3EBD2237" w14:textId="7CD418A2" w:rsidR="007975FE" w:rsidRPr="001166D8" w:rsidRDefault="00871841" w:rsidP="00F259BE">
      <w:pPr>
        <w:tabs>
          <w:tab w:val="left" w:pos="851"/>
          <w:tab w:val="left" w:pos="1134"/>
          <w:tab w:val="left" w:pos="1276"/>
        </w:tabs>
        <w:ind w:right="-1" w:firstLine="567"/>
        <w:rPr>
          <w:rFonts w:eastAsia="Calibri"/>
          <w:sz w:val="22"/>
          <w:szCs w:val="22"/>
          <w:lang w:val="lt-LT" w:eastAsia="x-none"/>
        </w:rPr>
      </w:pPr>
      <w:r w:rsidRPr="001166D8">
        <w:rPr>
          <w:rFonts w:eastAsia="Calibri"/>
          <w:sz w:val="22"/>
          <w:szCs w:val="22"/>
          <w:lang w:val="lt-LT" w:eastAsia="x-none"/>
        </w:rPr>
        <w:t>Projekt</w:t>
      </w:r>
      <w:r w:rsidR="000E6897" w:rsidRPr="001166D8">
        <w:rPr>
          <w:rFonts w:eastAsia="Calibri"/>
          <w:sz w:val="22"/>
          <w:szCs w:val="22"/>
          <w:lang w:val="lt-LT" w:eastAsia="x-none"/>
        </w:rPr>
        <w:t>o</w:t>
      </w:r>
      <w:r w:rsidRPr="001166D8">
        <w:rPr>
          <w:rFonts w:eastAsia="Calibri"/>
          <w:sz w:val="22"/>
          <w:szCs w:val="22"/>
          <w:lang w:val="lt-LT" w:eastAsia="x-none"/>
        </w:rPr>
        <w:t xml:space="preserve"> pasiūlymai bus vertinami pagal žemiau pateiktus kriterijus:</w:t>
      </w:r>
    </w:p>
    <w:p w14:paraId="7C404ED2" w14:textId="77777777" w:rsidR="00871841" w:rsidRPr="001166D8" w:rsidRDefault="00871841" w:rsidP="00871841">
      <w:pPr>
        <w:ind w:right="-1"/>
        <w:rPr>
          <w:sz w:val="22"/>
          <w:szCs w:val="22"/>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9"/>
        <w:gridCol w:w="2266"/>
        <w:gridCol w:w="5520"/>
      </w:tblGrid>
      <w:tr w:rsidR="007975FE" w:rsidRPr="001166D8" w14:paraId="68BD7508" w14:textId="77777777" w:rsidTr="373DDB7C">
        <w:trPr>
          <w:jc w:val="center"/>
        </w:trPr>
        <w:tc>
          <w:tcPr>
            <w:tcW w:w="2414" w:type="dxa"/>
            <w:tcMar>
              <w:top w:w="0" w:type="dxa"/>
              <w:left w:w="108" w:type="dxa"/>
              <w:bottom w:w="0" w:type="dxa"/>
              <w:right w:w="108" w:type="dxa"/>
            </w:tcMar>
            <w:vAlign w:val="center"/>
            <w:hideMark/>
          </w:tcPr>
          <w:p w14:paraId="78D66C1F" w14:textId="36D90DFE" w:rsidR="007975FE" w:rsidRPr="001166D8" w:rsidRDefault="007975FE" w:rsidP="00F259BE">
            <w:pPr>
              <w:ind w:left="90" w:right="-1"/>
              <w:jc w:val="center"/>
              <w:rPr>
                <w:b/>
                <w:bCs/>
                <w:sz w:val="22"/>
                <w:szCs w:val="22"/>
                <w:lang w:val="lt-LT"/>
              </w:rPr>
            </w:pPr>
            <w:r w:rsidRPr="001166D8">
              <w:rPr>
                <w:b/>
                <w:bCs/>
                <w:sz w:val="22"/>
                <w:szCs w:val="22"/>
                <w:lang w:val="lt-LT"/>
              </w:rPr>
              <w:t>Taikomas kriterijus</w:t>
            </w:r>
          </w:p>
        </w:tc>
        <w:tc>
          <w:tcPr>
            <w:tcW w:w="2270" w:type="dxa"/>
            <w:tcMar>
              <w:top w:w="0" w:type="dxa"/>
              <w:left w:w="108" w:type="dxa"/>
              <w:bottom w:w="0" w:type="dxa"/>
              <w:right w:w="108" w:type="dxa"/>
            </w:tcMar>
            <w:vAlign w:val="center"/>
            <w:hideMark/>
          </w:tcPr>
          <w:p w14:paraId="54FEE0CA" w14:textId="7D1A1B83" w:rsidR="007975FE" w:rsidRPr="001166D8" w:rsidRDefault="007975FE" w:rsidP="00F259BE">
            <w:pPr>
              <w:ind w:left="90" w:right="-1"/>
              <w:jc w:val="center"/>
              <w:rPr>
                <w:b/>
                <w:bCs/>
                <w:sz w:val="22"/>
                <w:szCs w:val="22"/>
                <w:lang w:val="lt-LT"/>
              </w:rPr>
            </w:pPr>
            <w:r w:rsidRPr="001166D8">
              <w:rPr>
                <w:b/>
                <w:bCs/>
                <w:sz w:val="22"/>
                <w:szCs w:val="22"/>
                <w:lang w:val="lt-LT"/>
              </w:rPr>
              <w:t xml:space="preserve">Kriterijaus </w:t>
            </w:r>
            <w:r w:rsidR="00F36D8D" w:rsidRPr="001166D8">
              <w:rPr>
                <w:b/>
                <w:bCs/>
                <w:sz w:val="22"/>
                <w:szCs w:val="22"/>
                <w:lang w:val="lt-LT"/>
              </w:rPr>
              <w:t>reikšmė apskaičiuojama pagal formules</w:t>
            </w:r>
          </w:p>
        </w:tc>
        <w:tc>
          <w:tcPr>
            <w:tcW w:w="5549" w:type="dxa"/>
            <w:tcMar>
              <w:top w:w="0" w:type="dxa"/>
              <w:left w:w="108" w:type="dxa"/>
              <w:bottom w:w="0" w:type="dxa"/>
              <w:right w:w="108" w:type="dxa"/>
            </w:tcMar>
            <w:vAlign w:val="center"/>
            <w:hideMark/>
          </w:tcPr>
          <w:p w14:paraId="51028537" w14:textId="77777777" w:rsidR="007975FE" w:rsidRPr="001166D8" w:rsidRDefault="007975FE" w:rsidP="0016261C">
            <w:pPr>
              <w:ind w:left="90" w:right="-1" w:firstLine="630"/>
              <w:jc w:val="center"/>
              <w:rPr>
                <w:b/>
                <w:bCs/>
                <w:sz w:val="22"/>
                <w:szCs w:val="22"/>
                <w:lang w:val="lt-LT" w:eastAsia="lt-LT"/>
              </w:rPr>
            </w:pPr>
            <w:r w:rsidRPr="001166D8">
              <w:rPr>
                <w:b/>
                <w:sz w:val="22"/>
                <w:szCs w:val="22"/>
                <w:lang w:val="lt-LT"/>
              </w:rPr>
              <w:t>Vertinimo kriterijaus aprašymas</w:t>
            </w:r>
          </w:p>
        </w:tc>
      </w:tr>
      <w:tr w:rsidR="007975FE" w:rsidRPr="0058532A" w14:paraId="066408EA" w14:textId="77777777" w:rsidTr="373DDB7C">
        <w:trPr>
          <w:jc w:val="center"/>
        </w:trPr>
        <w:tc>
          <w:tcPr>
            <w:tcW w:w="2414" w:type="dxa"/>
            <w:tcMar>
              <w:top w:w="0" w:type="dxa"/>
              <w:left w:w="108" w:type="dxa"/>
              <w:bottom w:w="0" w:type="dxa"/>
              <w:right w:w="108" w:type="dxa"/>
            </w:tcMar>
          </w:tcPr>
          <w:p w14:paraId="473F9CE1" w14:textId="77777777" w:rsidR="007975FE" w:rsidRPr="001166D8" w:rsidRDefault="007975FE">
            <w:pPr>
              <w:ind w:left="90" w:right="-1" w:firstLine="630"/>
              <w:jc w:val="both"/>
              <w:rPr>
                <w:i/>
                <w:iCs/>
                <w:sz w:val="22"/>
                <w:szCs w:val="22"/>
                <w:vertAlign w:val="subscript"/>
                <w:lang w:val="lt-LT"/>
              </w:rPr>
            </w:pPr>
            <w:r w:rsidRPr="001166D8">
              <w:rPr>
                <w:i/>
                <w:iCs/>
                <w:sz w:val="22"/>
                <w:szCs w:val="22"/>
                <w:lang w:val="lt-LT"/>
              </w:rPr>
              <w:t>P</w:t>
            </w:r>
            <w:r w:rsidRPr="001166D8">
              <w:rPr>
                <w:i/>
                <w:iCs/>
                <w:sz w:val="22"/>
                <w:szCs w:val="22"/>
                <w:vertAlign w:val="subscript"/>
                <w:lang w:val="lt-LT"/>
              </w:rPr>
              <w:t>1</w:t>
            </w:r>
          </w:p>
          <w:p w14:paraId="6E724FEF" w14:textId="36F5F891" w:rsidR="007975FE" w:rsidRPr="001166D8" w:rsidRDefault="00AF654B">
            <w:pPr>
              <w:ind w:left="90" w:right="-1"/>
              <w:jc w:val="both"/>
              <w:rPr>
                <w:sz w:val="22"/>
                <w:szCs w:val="22"/>
                <w:lang w:val="lt-LT"/>
              </w:rPr>
            </w:pPr>
            <w:r w:rsidRPr="001166D8">
              <w:rPr>
                <w:sz w:val="22"/>
                <w:szCs w:val="22"/>
                <w:lang w:val="lt-LT"/>
              </w:rPr>
              <w:t>Urbanistinis integralumas</w:t>
            </w:r>
          </w:p>
        </w:tc>
        <w:tc>
          <w:tcPr>
            <w:tcW w:w="2270" w:type="dxa"/>
            <w:tcMar>
              <w:top w:w="0" w:type="dxa"/>
              <w:left w:w="108" w:type="dxa"/>
              <w:bottom w:w="0" w:type="dxa"/>
              <w:right w:w="108" w:type="dxa"/>
            </w:tcMar>
          </w:tcPr>
          <w:p w14:paraId="327168C1" w14:textId="365E6357" w:rsidR="007975FE" w:rsidRPr="001166D8" w:rsidRDefault="00C708C8" w:rsidP="1DEBBDFE">
            <w:pPr>
              <w:keepNext/>
              <w:ind w:right="-1" w:firstLine="811"/>
              <w:rPr>
                <w:sz w:val="22"/>
                <w:szCs w:val="22"/>
                <w:lang w:val="lt-LT"/>
              </w:rPr>
            </w:pPr>
            <m:oMathPara>
              <m:oMath>
                <m:sSub>
                  <m:sSubPr>
                    <m:ctrlPr>
                      <w:rPr>
                        <w:rFonts w:ascii="Cambria Math" w:eastAsiaTheme="minorHAnsi" w:hAnsi="Cambria Math"/>
                        <w:i/>
                        <w:iCs/>
                        <w:sz w:val="22"/>
                        <w:szCs w:val="22"/>
                        <w:lang w:val="lt-LT"/>
                      </w:rPr>
                    </m:ctrlPr>
                  </m:sSubPr>
                  <m:e>
                    <m:r>
                      <w:rPr>
                        <w:rFonts w:ascii="Cambria Math" w:hAnsi="Cambria Math"/>
                        <w:sz w:val="22"/>
                        <w:szCs w:val="22"/>
                        <w:lang w:val="lt-LT"/>
                      </w:rPr>
                      <m:t>P</m:t>
                    </m:r>
                  </m:e>
                  <m:sub>
                    <m:r>
                      <w:rPr>
                        <w:rFonts w:ascii="Cambria Math" w:hAnsi="Cambria Math"/>
                        <w:sz w:val="22"/>
                        <w:szCs w:val="22"/>
                        <w:lang w:val="lt-LT"/>
                      </w:rPr>
                      <m:t>1</m:t>
                    </m:r>
                  </m:sub>
                </m:sSub>
                <m:r>
                  <w:rPr>
                    <w:rFonts w:ascii="Cambria Math" w:hAnsi="Cambria Math"/>
                    <w:sz w:val="22"/>
                    <w:szCs w:val="22"/>
                    <w:lang w:val="lt-LT"/>
                  </w:rPr>
                  <m:t>=</m:t>
                </m:r>
                <m:f>
                  <m:fPr>
                    <m:ctrlPr>
                      <w:rPr>
                        <w:rFonts w:ascii="Cambria Math" w:eastAsiaTheme="minorHAnsi" w:hAnsi="Cambria Math"/>
                        <w:i/>
                        <w:iCs/>
                        <w:sz w:val="22"/>
                        <w:szCs w:val="22"/>
                        <w:lang w:val="lt-LT"/>
                      </w:rPr>
                    </m:ctrlPr>
                  </m:fPr>
                  <m:num>
                    <m:sSub>
                      <m:sSubPr>
                        <m:ctrlPr>
                          <w:rPr>
                            <w:rFonts w:ascii="Cambria Math" w:eastAsiaTheme="minorHAnsi" w:hAnsi="Cambria Math"/>
                            <w:i/>
                            <w:iCs/>
                            <w:sz w:val="22"/>
                            <w:szCs w:val="22"/>
                            <w:lang w:val="lt-LT"/>
                          </w:rPr>
                        </m:ctrlPr>
                      </m:sSubPr>
                      <m:e>
                        <m:r>
                          <w:rPr>
                            <w:rFonts w:ascii="Cambria Math" w:hAnsi="Cambria Math"/>
                            <w:sz w:val="22"/>
                            <w:szCs w:val="22"/>
                            <w:lang w:val="lt-LT"/>
                          </w:rPr>
                          <m:t>R</m:t>
                        </m:r>
                      </m:e>
                      <m:sub>
                        <m:r>
                          <w:rPr>
                            <w:rFonts w:ascii="Cambria Math" w:hAnsi="Cambria Math"/>
                            <w:sz w:val="22"/>
                            <w:szCs w:val="22"/>
                            <w:lang w:val="lt-LT"/>
                          </w:rPr>
                          <m:t>1</m:t>
                        </m:r>
                      </m:sub>
                    </m:sSub>
                  </m:num>
                  <m:den>
                    <m:sSub>
                      <m:sSubPr>
                        <m:ctrlPr>
                          <w:rPr>
                            <w:rFonts w:ascii="Cambria Math" w:eastAsiaTheme="minorHAnsi" w:hAnsi="Cambria Math"/>
                            <w:i/>
                            <w:iCs/>
                            <w:sz w:val="22"/>
                            <w:szCs w:val="22"/>
                            <w:lang w:val="lt-LT"/>
                          </w:rPr>
                        </m:ctrlPr>
                      </m:sSubPr>
                      <m:e>
                        <m:r>
                          <w:rPr>
                            <w:rFonts w:ascii="Cambria Math" w:hAnsi="Cambria Math"/>
                            <w:sz w:val="22"/>
                            <w:szCs w:val="22"/>
                            <w:lang w:val="lt-LT"/>
                          </w:rPr>
                          <m:t>R</m:t>
                        </m:r>
                      </m:e>
                      <m:sub>
                        <m:r>
                          <w:rPr>
                            <w:rFonts w:ascii="Cambria Math" w:hAnsi="Cambria Math"/>
                            <w:sz w:val="22"/>
                            <w:szCs w:val="22"/>
                            <w:lang w:val="lt-LT"/>
                          </w:rPr>
                          <m:t>max</m:t>
                        </m:r>
                      </m:sub>
                    </m:sSub>
                  </m:den>
                </m:f>
                <m:r>
                  <w:rPr>
                    <w:rFonts w:ascii="Cambria Math" w:hAnsi="Cambria Math"/>
                    <w:sz w:val="22"/>
                    <w:szCs w:val="22"/>
                    <w:lang w:val="lt-LT"/>
                  </w:rPr>
                  <m:t>∙</m:t>
                </m:r>
                <m:sSub>
                  <m:sSubPr>
                    <m:ctrlPr>
                      <w:rPr>
                        <w:rFonts w:ascii="Cambria Math" w:eastAsiaTheme="minorHAnsi" w:hAnsi="Cambria Math"/>
                        <w:i/>
                        <w:iCs/>
                        <w:sz w:val="22"/>
                        <w:szCs w:val="22"/>
                        <w:lang w:val="lt-LT"/>
                      </w:rPr>
                    </m:ctrlPr>
                  </m:sSubPr>
                  <m:e>
                    <m:r>
                      <w:rPr>
                        <w:rFonts w:ascii="Cambria Math" w:hAnsi="Cambria Math"/>
                        <w:sz w:val="22"/>
                        <w:szCs w:val="22"/>
                        <w:lang w:val="lt-LT"/>
                      </w:rPr>
                      <m:t>L</m:t>
                    </m:r>
                  </m:e>
                  <m:sub>
                    <m:r>
                      <w:rPr>
                        <w:rFonts w:ascii="Cambria Math" w:hAnsi="Cambria Math"/>
                        <w:sz w:val="22"/>
                        <w:szCs w:val="22"/>
                        <w:lang w:val="lt-LT"/>
                      </w:rPr>
                      <m:t>1</m:t>
                    </m:r>
                  </m:sub>
                </m:sSub>
              </m:oMath>
            </m:oMathPara>
          </w:p>
          <w:p w14:paraId="43CC815D" w14:textId="77777777" w:rsidR="007975FE" w:rsidRPr="001166D8" w:rsidRDefault="007975FE">
            <w:pPr>
              <w:keepNext/>
              <w:ind w:right="-1" w:firstLine="811"/>
              <w:jc w:val="both"/>
              <w:rPr>
                <w:iCs/>
                <w:sz w:val="22"/>
                <w:szCs w:val="22"/>
                <w:lang w:val="lt-LT"/>
              </w:rPr>
            </w:pPr>
          </w:p>
        </w:tc>
        <w:tc>
          <w:tcPr>
            <w:tcW w:w="5549" w:type="dxa"/>
            <w:tcMar>
              <w:top w:w="0" w:type="dxa"/>
              <w:left w:w="108" w:type="dxa"/>
              <w:bottom w:w="0" w:type="dxa"/>
              <w:right w:w="108" w:type="dxa"/>
            </w:tcMar>
          </w:tcPr>
          <w:p w14:paraId="1318FD83" w14:textId="77777777" w:rsidR="003F30BA" w:rsidRPr="001166D8" w:rsidRDefault="003F30BA" w:rsidP="003F30BA">
            <w:pPr>
              <w:pStyle w:val="prastasiniatinklio"/>
              <w:jc w:val="both"/>
              <w:rPr>
                <w:sz w:val="22"/>
                <w:szCs w:val="22"/>
              </w:rPr>
            </w:pPr>
            <w:r w:rsidRPr="001166D8">
              <w:rPr>
                <w:sz w:val="22"/>
                <w:szCs w:val="22"/>
              </w:rPr>
              <w:t xml:space="preserve">Vertinamas pateikto projekto pasiūlymo sprendinių atitikimas vietos charakteriui, kultūrinio kraštovaizdžio ypatumams ir istoriniam kontekstui, sprendinių gebėjimas išlaikyti ir sustiprinti vietos identitetą, atsižvelgiant į Kernavės miestelio urbanistinę struktūrą, kultūros paveldo teritorijos reikalavimus ir kraštovaizdžio vertingąsias savybes. </w:t>
            </w:r>
          </w:p>
          <w:p w14:paraId="75D6EF3A" w14:textId="77777777" w:rsidR="003F30BA" w:rsidRPr="001166D8" w:rsidRDefault="003F30BA" w:rsidP="003F30BA">
            <w:pPr>
              <w:pStyle w:val="prastasiniatinklio"/>
              <w:jc w:val="both"/>
              <w:rPr>
                <w:sz w:val="22"/>
                <w:szCs w:val="22"/>
              </w:rPr>
            </w:pPr>
            <w:r w:rsidRPr="001166D8">
              <w:rPr>
                <w:sz w:val="22"/>
                <w:szCs w:val="22"/>
              </w:rPr>
              <w:t xml:space="preserve">Vertinamas projektuojamų erdvių, dangų, mažosios architektūros, želdinių, apšvietimo ir kitų elementų stilistinis vientisumas, medžiagiškumas ir dermė su aplinka. Vertinamas sprendinių jautrumas kultūros paveldo teritorijai, reljefui, susiformavusiai erdvinei struktūrai, tradiciniam užstatymo pobūdžiui ir viešųjų erdvių charakteriui. </w:t>
            </w:r>
          </w:p>
          <w:p w14:paraId="465D4374" w14:textId="40C23779" w:rsidR="00AF654B" w:rsidRPr="001166D8" w:rsidRDefault="003F30BA" w:rsidP="003F30BA">
            <w:pPr>
              <w:pStyle w:val="prastasiniatinklio"/>
              <w:jc w:val="both"/>
              <w:rPr>
                <w:sz w:val="22"/>
                <w:szCs w:val="22"/>
              </w:rPr>
            </w:pPr>
            <w:r w:rsidRPr="001166D8">
              <w:rPr>
                <w:sz w:val="22"/>
                <w:szCs w:val="22"/>
              </w:rPr>
              <w:lastRenderedPageBreak/>
              <w:t xml:space="preserve">Vertinamas sprendinių originalumas ir kūrybiškumas, išlaikant pagarbą vietos istoriniam kontekstui ir užtikrinant aukštą architektūrinę bei urbanistinę kokybę. </w:t>
            </w:r>
            <w:r w:rsidR="00AF654B" w:rsidRPr="001166D8">
              <w:rPr>
                <w:sz w:val="22"/>
                <w:szCs w:val="22"/>
              </w:rPr>
              <w:t xml:space="preserve"> </w:t>
            </w:r>
          </w:p>
          <w:p w14:paraId="3E19FF4D" w14:textId="02F19305" w:rsidR="007975FE" w:rsidRPr="001166D8" w:rsidRDefault="00FA3453" w:rsidP="003F30BA">
            <w:pPr>
              <w:ind w:left="19" w:right="-1"/>
              <w:jc w:val="both"/>
              <w:rPr>
                <w:rFonts w:eastAsia="Arial"/>
                <w:sz w:val="22"/>
                <w:szCs w:val="22"/>
                <w:lang w:val="lt-LT"/>
              </w:rPr>
            </w:pPr>
            <w:r w:rsidRPr="001166D8">
              <w:rPr>
                <w:rFonts w:eastAsia="Arial"/>
                <w:b/>
                <w:bCs/>
                <w:sz w:val="22"/>
                <w:szCs w:val="22"/>
                <w:lang w:val="lt-LT"/>
              </w:rPr>
              <w:t xml:space="preserve">Jeigu Vertinimo komisijos </w:t>
            </w:r>
            <w:r w:rsidR="007975FE" w:rsidRPr="001166D8">
              <w:rPr>
                <w:rFonts w:eastAsia="Arial"/>
                <w:b/>
                <w:bCs/>
                <w:sz w:val="22"/>
                <w:szCs w:val="22"/>
                <w:lang w:val="lt-LT"/>
              </w:rPr>
              <w:t xml:space="preserve">narių vertinimo kriterijaus </w:t>
            </w:r>
            <w:r w:rsidR="009B5F48" w:rsidRPr="001166D8">
              <w:rPr>
                <w:rFonts w:eastAsia="Arial"/>
                <w:b/>
                <w:bCs/>
                <w:sz w:val="22"/>
                <w:szCs w:val="22"/>
                <w:lang w:val="lt-LT"/>
              </w:rPr>
              <w:t xml:space="preserve">balų </w:t>
            </w:r>
            <w:r w:rsidR="007975FE" w:rsidRPr="001166D8">
              <w:rPr>
                <w:rFonts w:eastAsia="Arial"/>
                <w:b/>
                <w:bCs/>
                <w:sz w:val="22"/>
                <w:szCs w:val="22"/>
                <w:lang w:val="lt-LT"/>
              </w:rPr>
              <w:t>aritmetinis vidurkis</w:t>
            </w:r>
            <w:r w:rsidR="007975FE" w:rsidRPr="001166D8">
              <w:rPr>
                <w:rFonts w:eastAsia="Arial"/>
                <w:sz w:val="22"/>
                <w:szCs w:val="22"/>
                <w:lang w:val="lt-LT"/>
              </w:rPr>
              <w:t xml:space="preserve"> </w:t>
            </w:r>
            <w:r w:rsidR="007975FE" w:rsidRPr="001166D8">
              <w:rPr>
                <w:rFonts w:eastAsia="Arial"/>
                <w:b/>
                <w:bCs/>
                <w:sz w:val="22"/>
                <w:szCs w:val="22"/>
                <w:lang w:val="lt-LT"/>
              </w:rPr>
              <w:t xml:space="preserve">yra mažesnis už </w:t>
            </w:r>
            <w:r w:rsidR="00274DE6" w:rsidRPr="001166D8">
              <w:rPr>
                <w:rFonts w:eastAsia="Arial"/>
                <w:b/>
                <w:bCs/>
                <w:sz w:val="22"/>
                <w:szCs w:val="22"/>
                <w:lang w:val="lt-LT"/>
              </w:rPr>
              <w:t>2</w:t>
            </w:r>
            <w:r w:rsidR="00922FC8" w:rsidRPr="001166D8">
              <w:rPr>
                <w:rFonts w:eastAsia="Arial"/>
                <w:b/>
                <w:bCs/>
                <w:sz w:val="22"/>
                <w:szCs w:val="22"/>
                <w:lang w:val="lt-LT"/>
              </w:rPr>
              <w:t xml:space="preserve">, </w:t>
            </w:r>
            <w:r w:rsidR="007975FE" w:rsidRPr="001166D8">
              <w:rPr>
                <w:rFonts w:eastAsia="Arial"/>
                <w:b/>
                <w:bCs/>
                <w:sz w:val="22"/>
                <w:szCs w:val="22"/>
                <w:lang w:val="lt-LT"/>
              </w:rPr>
              <w:t>Projektas atmetamas.</w:t>
            </w:r>
          </w:p>
        </w:tc>
      </w:tr>
      <w:tr w:rsidR="007975FE" w:rsidRPr="0058532A" w14:paraId="112BAF94" w14:textId="77777777" w:rsidTr="373DDB7C">
        <w:trPr>
          <w:jc w:val="center"/>
        </w:trPr>
        <w:tc>
          <w:tcPr>
            <w:tcW w:w="2414" w:type="dxa"/>
            <w:tcMar>
              <w:top w:w="0" w:type="dxa"/>
              <w:left w:w="108" w:type="dxa"/>
              <w:bottom w:w="0" w:type="dxa"/>
              <w:right w:w="108" w:type="dxa"/>
            </w:tcMar>
            <w:hideMark/>
          </w:tcPr>
          <w:p w14:paraId="46B6A79D" w14:textId="77777777" w:rsidR="007975FE" w:rsidRPr="001166D8" w:rsidRDefault="007975FE">
            <w:pPr>
              <w:ind w:left="90" w:right="-1" w:firstLine="630"/>
              <w:jc w:val="both"/>
              <w:rPr>
                <w:i/>
                <w:iCs/>
                <w:sz w:val="22"/>
                <w:szCs w:val="22"/>
                <w:vertAlign w:val="subscript"/>
                <w:lang w:val="lt-LT"/>
              </w:rPr>
            </w:pPr>
            <w:r w:rsidRPr="001166D8">
              <w:rPr>
                <w:i/>
                <w:iCs/>
                <w:sz w:val="22"/>
                <w:szCs w:val="22"/>
                <w:lang w:val="lt-LT"/>
              </w:rPr>
              <w:lastRenderedPageBreak/>
              <w:t>P</w:t>
            </w:r>
            <w:r w:rsidRPr="001166D8">
              <w:rPr>
                <w:i/>
                <w:iCs/>
                <w:sz w:val="22"/>
                <w:szCs w:val="22"/>
                <w:vertAlign w:val="subscript"/>
                <w:lang w:val="lt-LT"/>
              </w:rPr>
              <w:t>2</w:t>
            </w:r>
          </w:p>
          <w:p w14:paraId="68490B1F" w14:textId="4DB36BE0" w:rsidR="007975FE" w:rsidRPr="001166D8" w:rsidRDefault="003F30BA">
            <w:pPr>
              <w:ind w:left="90" w:right="-1"/>
              <w:jc w:val="both"/>
              <w:rPr>
                <w:sz w:val="22"/>
                <w:szCs w:val="22"/>
                <w:lang w:val="lt-LT"/>
              </w:rPr>
            </w:pPr>
            <w:r w:rsidRPr="001166D8">
              <w:rPr>
                <w:bCs/>
                <w:spacing w:val="-5"/>
                <w:sz w:val="22"/>
                <w:szCs w:val="22"/>
                <w:lang w:val="lt-LT"/>
              </w:rPr>
              <w:t>Kraštovaizdžio a</w:t>
            </w:r>
            <w:r w:rsidRPr="001166D8">
              <w:rPr>
                <w:sz w:val="22"/>
                <w:szCs w:val="22"/>
                <w:lang w:val="lt-LT"/>
              </w:rPr>
              <w:t>rchitektūros sprendinių kokybė</w:t>
            </w:r>
          </w:p>
        </w:tc>
        <w:tc>
          <w:tcPr>
            <w:tcW w:w="2270" w:type="dxa"/>
            <w:tcMar>
              <w:top w:w="0" w:type="dxa"/>
              <w:left w:w="108" w:type="dxa"/>
              <w:bottom w:w="0" w:type="dxa"/>
              <w:right w:w="108" w:type="dxa"/>
            </w:tcMar>
          </w:tcPr>
          <w:p w14:paraId="553CA357" w14:textId="516D83F3" w:rsidR="007975FE" w:rsidRPr="001166D8" w:rsidRDefault="00C708C8">
            <w:pPr>
              <w:keepNext/>
              <w:ind w:right="-1" w:firstLine="811"/>
              <w:jc w:val="both"/>
              <w:rPr>
                <w:sz w:val="22"/>
                <w:szCs w:val="22"/>
                <w:lang w:val="lt-LT"/>
              </w:rPr>
            </w:pPr>
            <m:oMathPara>
              <m:oMath>
                <m:sSub>
                  <m:sSubPr>
                    <m:ctrlPr>
                      <w:rPr>
                        <w:rFonts w:ascii="Cambria Math" w:eastAsiaTheme="minorHAnsi" w:hAnsi="Cambria Math"/>
                        <w:i/>
                        <w:iCs/>
                        <w:sz w:val="22"/>
                        <w:szCs w:val="22"/>
                        <w:lang w:val="lt-LT"/>
                      </w:rPr>
                    </m:ctrlPr>
                  </m:sSubPr>
                  <m:e>
                    <m:r>
                      <w:rPr>
                        <w:rFonts w:ascii="Cambria Math" w:hAnsi="Cambria Math"/>
                        <w:sz w:val="22"/>
                        <w:szCs w:val="22"/>
                        <w:lang w:val="lt-LT"/>
                      </w:rPr>
                      <m:t>P</m:t>
                    </m:r>
                  </m:e>
                  <m:sub>
                    <m:r>
                      <w:rPr>
                        <w:rFonts w:ascii="Cambria Math" w:hAnsi="Cambria Math"/>
                        <w:sz w:val="22"/>
                        <w:szCs w:val="22"/>
                        <w:lang w:val="lt-LT"/>
                      </w:rPr>
                      <m:t>2</m:t>
                    </m:r>
                  </m:sub>
                </m:sSub>
                <m:r>
                  <w:rPr>
                    <w:rFonts w:ascii="Cambria Math" w:hAnsi="Cambria Math"/>
                    <w:sz w:val="22"/>
                    <w:szCs w:val="22"/>
                    <w:lang w:val="lt-LT"/>
                  </w:rPr>
                  <m:t>=</m:t>
                </m:r>
                <m:f>
                  <m:fPr>
                    <m:ctrlPr>
                      <w:rPr>
                        <w:rFonts w:ascii="Cambria Math" w:eastAsiaTheme="minorHAnsi" w:hAnsi="Cambria Math"/>
                        <w:i/>
                        <w:iCs/>
                        <w:sz w:val="22"/>
                        <w:szCs w:val="22"/>
                        <w:lang w:val="lt-LT"/>
                      </w:rPr>
                    </m:ctrlPr>
                  </m:fPr>
                  <m:num>
                    <m:sSub>
                      <m:sSubPr>
                        <m:ctrlPr>
                          <w:rPr>
                            <w:rFonts w:ascii="Cambria Math" w:eastAsiaTheme="minorHAnsi" w:hAnsi="Cambria Math"/>
                            <w:i/>
                            <w:iCs/>
                            <w:sz w:val="22"/>
                            <w:szCs w:val="22"/>
                            <w:lang w:val="lt-LT"/>
                          </w:rPr>
                        </m:ctrlPr>
                      </m:sSubPr>
                      <m:e>
                        <m:r>
                          <w:rPr>
                            <w:rFonts w:ascii="Cambria Math" w:hAnsi="Cambria Math"/>
                            <w:sz w:val="22"/>
                            <w:szCs w:val="22"/>
                            <w:lang w:val="lt-LT"/>
                          </w:rPr>
                          <m:t>R</m:t>
                        </m:r>
                      </m:e>
                      <m:sub>
                        <m:r>
                          <w:rPr>
                            <w:rFonts w:ascii="Cambria Math" w:hAnsi="Cambria Math"/>
                            <w:sz w:val="22"/>
                            <w:szCs w:val="22"/>
                          </w:rPr>
                          <m:t>2</m:t>
                        </m:r>
                      </m:sub>
                    </m:sSub>
                  </m:num>
                  <m:den>
                    <m:sSub>
                      <m:sSubPr>
                        <m:ctrlPr>
                          <w:rPr>
                            <w:rFonts w:ascii="Cambria Math" w:eastAsiaTheme="minorHAnsi" w:hAnsi="Cambria Math"/>
                            <w:i/>
                            <w:iCs/>
                            <w:sz w:val="22"/>
                            <w:szCs w:val="22"/>
                            <w:lang w:val="lt-LT"/>
                          </w:rPr>
                        </m:ctrlPr>
                      </m:sSubPr>
                      <m:e>
                        <m:r>
                          <w:rPr>
                            <w:rFonts w:ascii="Cambria Math" w:hAnsi="Cambria Math"/>
                            <w:sz w:val="22"/>
                            <w:szCs w:val="22"/>
                            <w:lang w:val="lt-LT"/>
                          </w:rPr>
                          <m:t>R</m:t>
                        </m:r>
                      </m:e>
                      <m:sub>
                        <m:r>
                          <w:rPr>
                            <w:rFonts w:ascii="Cambria Math" w:hAnsi="Cambria Math"/>
                            <w:sz w:val="22"/>
                            <w:szCs w:val="22"/>
                            <w:lang w:val="lt-LT"/>
                          </w:rPr>
                          <m:t>max</m:t>
                        </m:r>
                      </m:sub>
                    </m:sSub>
                  </m:den>
                </m:f>
                <m:r>
                  <w:rPr>
                    <w:rFonts w:ascii="Cambria Math" w:hAnsi="Cambria Math"/>
                    <w:sz w:val="22"/>
                    <w:szCs w:val="22"/>
                    <w:lang w:val="lt-LT"/>
                  </w:rPr>
                  <m:t>∙</m:t>
                </m:r>
                <m:sSub>
                  <m:sSubPr>
                    <m:ctrlPr>
                      <w:rPr>
                        <w:rFonts w:ascii="Cambria Math" w:eastAsiaTheme="minorHAnsi" w:hAnsi="Cambria Math"/>
                        <w:i/>
                        <w:iCs/>
                        <w:sz w:val="22"/>
                        <w:szCs w:val="22"/>
                        <w:lang w:val="lt-LT"/>
                      </w:rPr>
                    </m:ctrlPr>
                  </m:sSubPr>
                  <m:e>
                    <m:r>
                      <w:rPr>
                        <w:rFonts w:ascii="Cambria Math" w:hAnsi="Cambria Math"/>
                        <w:sz w:val="22"/>
                        <w:szCs w:val="22"/>
                        <w:lang w:val="lt-LT"/>
                      </w:rPr>
                      <m:t>L</m:t>
                    </m:r>
                  </m:e>
                  <m:sub>
                    <m:r>
                      <w:rPr>
                        <w:rFonts w:ascii="Cambria Math" w:hAnsi="Cambria Math"/>
                        <w:sz w:val="22"/>
                        <w:szCs w:val="22"/>
                        <w:lang w:val="lt-LT"/>
                      </w:rPr>
                      <m:t>2</m:t>
                    </m:r>
                  </m:sub>
                </m:sSub>
              </m:oMath>
            </m:oMathPara>
          </w:p>
          <w:p w14:paraId="12531CD8" w14:textId="77777777" w:rsidR="007975FE" w:rsidRPr="001166D8" w:rsidRDefault="007975FE">
            <w:pPr>
              <w:ind w:left="90" w:right="-1" w:firstLine="630"/>
              <w:jc w:val="both"/>
              <w:rPr>
                <w:sz w:val="22"/>
                <w:szCs w:val="22"/>
                <w:lang w:val="lt-LT"/>
              </w:rPr>
            </w:pPr>
          </w:p>
        </w:tc>
        <w:tc>
          <w:tcPr>
            <w:tcW w:w="5549" w:type="dxa"/>
            <w:tcMar>
              <w:top w:w="0" w:type="dxa"/>
              <w:left w:w="108" w:type="dxa"/>
              <w:bottom w:w="0" w:type="dxa"/>
              <w:right w:w="108" w:type="dxa"/>
            </w:tcMar>
            <w:hideMark/>
          </w:tcPr>
          <w:p w14:paraId="619CA08C" w14:textId="77777777" w:rsidR="003F30BA" w:rsidRPr="001166D8" w:rsidRDefault="003F30BA" w:rsidP="003F30BA">
            <w:pPr>
              <w:pStyle w:val="prastasiniatinklio"/>
              <w:rPr>
                <w:sz w:val="22"/>
                <w:szCs w:val="22"/>
              </w:rPr>
            </w:pPr>
            <w:r w:rsidRPr="001166D8">
              <w:rPr>
                <w:sz w:val="22"/>
                <w:szCs w:val="22"/>
              </w:rPr>
              <w:t>Vertinama kraštovaizdžio architektūrinės idėjos buvimas ir jos vientisumas, siūlomų sprendinių meninis santykis su aplinka (dermė, kontrastas, interpretacija ar atkartojimas), sprendinių integralumas urbanistinio ir kultūrinio kraštovaizdžio kontekste.</w:t>
            </w:r>
          </w:p>
          <w:p w14:paraId="50C80003" w14:textId="33595321" w:rsidR="003F30BA" w:rsidRPr="001166D8" w:rsidRDefault="003F30BA" w:rsidP="003F30BA">
            <w:pPr>
              <w:pStyle w:val="prastasiniatinklio"/>
              <w:rPr>
                <w:sz w:val="22"/>
                <w:szCs w:val="22"/>
              </w:rPr>
            </w:pPr>
            <w:r w:rsidRPr="001166D8">
              <w:rPr>
                <w:sz w:val="22"/>
                <w:szCs w:val="22"/>
              </w:rPr>
              <w:t xml:space="preserve">Vertinamos meninės raiškos priemonės </w:t>
            </w:r>
            <w:r w:rsidR="00670811" w:rsidRPr="001166D8">
              <w:rPr>
                <w:sz w:val="22"/>
                <w:szCs w:val="22"/>
              </w:rPr>
              <w:t>-</w:t>
            </w:r>
            <w:r w:rsidRPr="001166D8">
              <w:rPr>
                <w:sz w:val="22"/>
                <w:szCs w:val="22"/>
              </w:rPr>
              <w:t xml:space="preserve"> mastelio parinkimas, proporcijos, kuriamų erdvių ir elementų tarpusavio ryšiai, dangų, mažosios architektūros, želdinių, apšvietimo ir kitų kraštovaizdžio formavimo bei inžinerinės infrastruktūros sprendinių medžiagiškumas, spalviniai sprendimai, kompozicinis vientisumas ir estetinė kokybė.</w:t>
            </w:r>
          </w:p>
          <w:p w14:paraId="23B5552C" w14:textId="77777777" w:rsidR="003F30BA" w:rsidRPr="001166D8" w:rsidRDefault="003F30BA" w:rsidP="003F30BA">
            <w:pPr>
              <w:pStyle w:val="prastasiniatinklio"/>
              <w:rPr>
                <w:sz w:val="22"/>
                <w:szCs w:val="22"/>
              </w:rPr>
            </w:pPr>
            <w:r w:rsidRPr="001166D8">
              <w:rPr>
                <w:sz w:val="22"/>
                <w:szCs w:val="22"/>
              </w:rPr>
              <w:t>Vertinamas sprendinių šiuolaikiškumas, ilgaamžiškumas ir funkcionalumas, siekiant tvarios statybos ir ilgo infrastruktūros gyvavimo ciklo, racionalus medžiagų ir technologijų parinkimas, pažangių sprendinių taikymas, žiedinės ekonomikos principų įgyvendinimas, klimato kaitą mažinančių ir energiją tausojančių priemonių naudojimas.</w:t>
            </w:r>
          </w:p>
          <w:p w14:paraId="7E9149E7" w14:textId="77777777" w:rsidR="003F30BA" w:rsidRPr="001166D8" w:rsidRDefault="003F30BA" w:rsidP="003F30BA">
            <w:pPr>
              <w:pStyle w:val="prastasiniatinklio"/>
              <w:rPr>
                <w:sz w:val="22"/>
                <w:szCs w:val="22"/>
              </w:rPr>
            </w:pPr>
            <w:r w:rsidRPr="001166D8">
              <w:rPr>
                <w:sz w:val="22"/>
                <w:szCs w:val="22"/>
              </w:rPr>
              <w:t>Vertinama sprendinių kokybė kuriant patrauklią, saugią, estetišką ir visiems visuomenės nariams prieinamą viešąją aplinką, užtikrinant darnią integraciją į kultūros paveldo teritoriją, išlaikant vietos charakterį ir gerinant aplinkos kokybę.</w:t>
            </w:r>
          </w:p>
          <w:p w14:paraId="2BF5D651" w14:textId="56C9D387" w:rsidR="007975FE" w:rsidRPr="001166D8" w:rsidRDefault="00483EB9" w:rsidP="006B3BE1">
            <w:pPr>
              <w:ind w:right="-1"/>
              <w:jc w:val="both"/>
              <w:rPr>
                <w:rFonts w:eastAsia="Arial"/>
                <w:sz w:val="22"/>
                <w:szCs w:val="22"/>
                <w:lang w:val="lt-LT"/>
              </w:rPr>
            </w:pPr>
            <w:r w:rsidRPr="001166D8">
              <w:rPr>
                <w:sz w:val="22"/>
                <w:szCs w:val="22"/>
                <w:lang w:val="lt-LT"/>
              </w:rPr>
              <w:t xml:space="preserve"> </w:t>
            </w:r>
            <w:r w:rsidR="00922FC8" w:rsidRPr="001166D8">
              <w:rPr>
                <w:rFonts w:eastAsia="Arial"/>
                <w:b/>
                <w:bCs/>
                <w:sz w:val="22"/>
                <w:szCs w:val="22"/>
                <w:lang w:val="lt-LT"/>
              </w:rPr>
              <w:t xml:space="preserve">Jeigu Vertinimo komisijos narių vertinimo kriterijaus </w:t>
            </w:r>
            <w:r w:rsidR="009B5F48" w:rsidRPr="001166D8">
              <w:rPr>
                <w:rFonts w:eastAsia="Arial"/>
                <w:b/>
                <w:bCs/>
                <w:sz w:val="22"/>
                <w:szCs w:val="22"/>
                <w:lang w:val="lt-LT"/>
              </w:rPr>
              <w:t xml:space="preserve">balų </w:t>
            </w:r>
            <w:r w:rsidR="00922FC8" w:rsidRPr="001166D8">
              <w:rPr>
                <w:rFonts w:eastAsia="Arial"/>
                <w:b/>
                <w:bCs/>
                <w:sz w:val="22"/>
                <w:szCs w:val="22"/>
                <w:lang w:val="lt-LT"/>
              </w:rPr>
              <w:t>aritmetinis vidurkis</w:t>
            </w:r>
            <w:r w:rsidR="00922FC8" w:rsidRPr="001166D8">
              <w:rPr>
                <w:rFonts w:eastAsia="Arial"/>
                <w:sz w:val="22"/>
                <w:szCs w:val="22"/>
                <w:lang w:val="lt-LT"/>
              </w:rPr>
              <w:t xml:space="preserve"> </w:t>
            </w:r>
            <w:r w:rsidR="00922FC8" w:rsidRPr="001166D8">
              <w:rPr>
                <w:rFonts w:eastAsia="Arial"/>
                <w:b/>
                <w:bCs/>
                <w:sz w:val="22"/>
                <w:szCs w:val="22"/>
                <w:lang w:val="lt-LT"/>
              </w:rPr>
              <w:t>yra mažesnis už 2, Projektas atmetamas.</w:t>
            </w:r>
          </w:p>
        </w:tc>
      </w:tr>
      <w:tr w:rsidR="007975FE" w:rsidRPr="0058532A" w14:paraId="1E94E1BB" w14:textId="77777777" w:rsidTr="373DDB7C">
        <w:trPr>
          <w:jc w:val="center"/>
        </w:trPr>
        <w:tc>
          <w:tcPr>
            <w:tcW w:w="2414" w:type="dxa"/>
            <w:tcMar>
              <w:top w:w="0" w:type="dxa"/>
              <w:left w:w="108" w:type="dxa"/>
              <w:bottom w:w="0" w:type="dxa"/>
              <w:right w:w="108" w:type="dxa"/>
            </w:tcMar>
            <w:hideMark/>
          </w:tcPr>
          <w:p w14:paraId="53FB858D" w14:textId="77777777" w:rsidR="007975FE" w:rsidRPr="001166D8" w:rsidRDefault="007975FE">
            <w:pPr>
              <w:ind w:left="90" w:right="-1" w:firstLine="630"/>
              <w:jc w:val="both"/>
              <w:rPr>
                <w:i/>
                <w:iCs/>
                <w:sz w:val="22"/>
                <w:szCs w:val="22"/>
                <w:vertAlign w:val="subscript"/>
                <w:lang w:val="lt-LT"/>
              </w:rPr>
            </w:pPr>
            <w:r w:rsidRPr="001166D8">
              <w:rPr>
                <w:i/>
                <w:iCs/>
                <w:sz w:val="22"/>
                <w:szCs w:val="22"/>
                <w:lang w:val="lt-LT"/>
              </w:rPr>
              <w:t>P</w:t>
            </w:r>
            <w:r w:rsidRPr="001166D8">
              <w:rPr>
                <w:i/>
                <w:iCs/>
                <w:sz w:val="22"/>
                <w:szCs w:val="22"/>
                <w:vertAlign w:val="subscript"/>
                <w:lang w:val="lt-LT"/>
              </w:rPr>
              <w:t>3</w:t>
            </w:r>
          </w:p>
          <w:p w14:paraId="733F4251" w14:textId="29C807E1" w:rsidR="007975FE" w:rsidRPr="001166D8" w:rsidRDefault="00670811" w:rsidP="002666F7">
            <w:pPr>
              <w:ind w:left="90" w:right="-1"/>
              <w:rPr>
                <w:sz w:val="22"/>
                <w:szCs w:val="22"/>
                <w:lang w:val="lt-LT"/>
              </w:rPr>
            </w:pPr>
            <w:r w:rsidRPr="001166D8">
              <w:rPr>
                <w:spacing w:val="-5"/>
                <w:sz w:val="22"/>
                <w:szCs w:val="22"/>
                <w:lang w:val="lt-LT"/>
              </w:rPr>
              <w:t xml:space="preserve">Funkcionalumas – aplinkos </w:t>
            </w:r>
            <w:proofErr w:type="spellStart"/>
            <w:r w:rsidRPr="001166D8">
              <w:rPr>
                <w:spacing w:val="-5"/>
                <w:sz w:val="22"/>
                <w:szCs w:val="22"/>
                <w:lang w:val="lt-LT"/>
              </w:rPr>
              <w:t>įveiklinimo</w:t>
            </w:r>
            <w:proofErr w:type="spellEnd"/>
            <w:r w:rsidRPr="001166D8">
              <w:rPr>
                <w:spacing w:val="-5"/>
                <w:sz w:val="22"/>
                <w:szCs w:val="22"/>
                <w:lang w:val="lt-LT"/>
              </w:rPr>
              <w:t xml:space="preserve"> kokybė</w:t>
            </w:r>
          </w:p>
        </w:tc>
        <w:tc>
          <w:tcPr>
            <w:tcW w:w="2270" w:type="dxa"/>
            <w:tcMar>
              <w:top w:w="0" w:type="dxa"/>
              <w:left w:w="108" w:type="dxa"/>
              <w:bottom w:w="0" w:type="dxa"/>
              <w:right w:w="108" w:type="dxa"/>
            </w:tcMar>
          </w:tcPr>
          <w:p w14:paraId="5CE0244C" w14:textId="637A2C46" w:rsidR="007975FE" w:rsidRPr="001166D8" w:rsidRDefault="00C708C8">
            <w:pPr>
              <w:keepNext/>
              <w:ind w:right="-1" w:firstLine="811"/>
              <w:jc w:val="both"/>
              <w:rPr>
                <w:sz w:val="22"/>
                <w:szCs w:val="22"/>
                <w:lang w:val="lt-LT"/>
              </w:rPr>
            </w:pPr>
            <m:oMathPara>
              <m:oMath>
                <m:sSub>
                  <m:sSubPr>
                    <m:ctrlPr>
                      <w:rPr>
                        <w:rFonts w:ascii="Cambria Math" w:eastAsiaTheme="minorHAnsi" w:hAnsi="Cambria Math"/>
                        <w:i/>
                        <w:iCs/>
                        <w:sz w:val="22"/>
                        <w:szCs w:val="22"/>
                        <w:lang w:val="lt-LT"/>
                      </w:rPr>
                    </m:ctrlPr>
                  </m:sSubPr>
                  <m:e>
                    <m:r>
                      <w:rPr>
                        <w:rFonts w:ascii="Cambria Math" w:hAnsi="Cambria Math"/>
                        <w:sz w:val="22"/>
                        <w:szCs w:val="22"/>
                        <w:lang w:val="lt-LT"/>
                      </w:rPr>
                      <m:t>P</m:t>
                    </m:r>
                  </m:e>
                  <m:sub>
                    <m:r>
                      <w:rPr>
                        <w:rFonts w:ascii="Cambria Math" w:hAnsi="Cambria Math"/>
                        <w:sz w:val="22"/>
                        <w:szCs w:val="22"/>
                        <w:lang w:val="lt-LT"/>
                      </w:rPr>
                      <m:t>3</m:t>
                    </m:r>
                  </m:sub>
                </m:sSub>
                <m:r>
                  <w:rPr>
                    <w:rFonts w:ascii="Cambria Math" w:hAnsi="Cambria Math"/>
                    <w:sz w:val="22"/>
                    <w:szCs w:val="22"/>
                    <w:lang w:val="lt-LT"/>
                  </w:rPr>
                  <m:t>=</m:t>
                </m:r>
                <m:f>
                  <m:fPr>
                    <m:ctrlPr>
                      <w:rPr>
                        <w:rFonts w:ascii="Cambria Math" w:eastAsiaTheme="minorHAnsi" w:hAnsi="Cambria Math"/>
                        <w:i/>
                        <w:iCs/>
                        <w:sz w:val="22"/>
                        <w:szCs w:val="22"/>
                        <w:lang w:val="lt-LT"/>
                      </w:rPr>
                    </m:ctrlPr>
                  </m:fPr>
                  <m:num>
                    <m:sSub>
                      <m:sSubPr>
                        <m:ctrlPr>
                          <w:rPr>
                            <w:rFonts w:ascii="Cambria Math" w:eastAsiaTheme="minorHAnsi" w:hAnsi="Cambria Math"/>
                            <w:i/>
                            <w:iCs/>
                            <w:sz w:val="22"/>
                            <w:szCs w:val="22"/>
                            <w:lang w:val="lt-LT"/>
                          </w:rPr>
                        </m:ctrlPr>
                      </m:sSubPr>
                      <m:e>
                        <m:r>
                          <w:rPr>
                            <w:rFonts w:ascii="Cambria Math" w:hAnsi="Cambria Math"/>
                            <w:sz w:val="22"/>
                            <w:szCs w:val="22"/>
                            <w:lang w:val="lt-LT"/>
                          </w:rPr>
                          <m:t>R</m:t>
                        </m:r>
                      </m:e>
                      <m:sub>
                        <m:r>
                          <w:rPr>
                            <w:rFonts w:ascii="Cambria Math" w:hAnsi="Cambria Math"/>
                            <w:sz w:val="22"/>
                            <w:szCs w:val="22"/>
                            <w:lang w:val="lt-LT"/>
                          </w:rPr>
                          <m:t>3</m:t>
                        </m:r>
                      </m:sub>
                    </m:sSub>
                  </m:num>
                  <m:den>
                    <m:sSub>
                      <m:sSubPr>
                        <m:ctrlPr>
                          <w:rPr>
                            <w:rFonts w:ascii="Cambria Math" w:eastAsiaTheme="minorHAnsi" w:hAnsi="Cambria Math"/>
                            <w:i/>
                            <w:iCs/>
                            <w:sz w:val="22"/>
                            <w:szCs w:val="22"/>
                            <w:lang w:val="lt-LT"/>
                          </w:rPr>
                        </m:ctrlPr>
                      </m:sSubPr>
                      <m:e>
                        <m:r>
                          <w:rPr>
                            <w:rFonts w:ascii="Cambria Math" w:hAnsi="Cambria Math"/>
                            <w:sz w:val="22"/>
                            <w:szCs w:val="22"/>
                            <w:lang w:val="lt-LT"/>
                          </w:rPr>
                          <m:t>R</m:t>
                        </m:r>
                      </m:e>
                      <m:sub>
                        <m:r>
                          <w:rPr>
                            <w:rFonts w:ascii="Cambria Math" w:hAnsi="Cambria Math"/>
                            <w:sz w:val="22"/>
                            <w:szCs w:val="22"/>
                            <w:lang w:val="lt-LT"/>
                          </w:rPr>
                          <m:t>max</m:t>
                        </m:r>
                      </m:sub>
                    </m:sSub>
                  </m:den>
                </m:f>
                <m:r>
                  <w:rPr>
                    <w:rFonts w:ascii="Cambria Math" w:hAnsi="Cambria Math"/>
                    <w:sz w:val="22"/>
                    <w:szCs w:val="22"/>
                    <w:lang w:val="lt-LT"/>
                  </w:rPr>
                  <m:t>∙</m:t>
                </m:r>
                <m:sSub>
                  <m:sSubPr>
                    <m:ctrlPr>
                      <w:rPr>
                        <w:rFonts w:ascii="Cambria Math" w:eastAsiaTheme="minorHAnsi" w:hAnsi="Cambria Math"/>
                        <w:i/>
                        <w:iCs/>
                        <w:sz w:val="22"/>
                        <w:szCs w:val="22"/>
                        <w:lang w:val="lt-LT"/>
                      </w:rPr>
                    </m:ctrlPr>
                  </m:sSubPr>
                  <m:e>
                    <m:r>
                      <w:rPr>
                        <w:rFonts w:ascii="Cambria Math" w:hAnsi="Cambria Math"/>
                        <w:sz w:val="22"/>
                        <w:szCs w:val="22"/>
                        <w:lang w:val="lt-LT"/>
                      </w:rPr>
                      <m:t>L</m:t>
                    </m:r>
                  </m:e>
                  <m:sub>
                    <m:r>
                      <w:rPr>
                        <w:rFonts w:ascii="Cambria Math" w:hAnsi="Cambria Math"/>
                        <w:sz w:val="22"/>
                        <w:szCs w:val="22"/>
                        <w:lang w:val="lt-LT"/>
                      </w:rPr>
                      <m:t>3</m:t>
                    </m:r>
                  </m:sub>
                </m:sSub>
              </m:oMath>
            </m:oMathPara>
          </w:p>
          <w:p w14:paraId="1DDD4FA7" w14:textId="77777777" w:rsidR="007975FE" w:rsidRPr="001166D8" w:rsidRDefault="007975FE">
            <w:pPr>
              <w:ind w:left="90" w:right="-1" w:firstLine="630"/>
              <w:jc w:val="both"/>
              <w:rPr>
                <w:sz w:val="22"/>
                <w:szCs w:val="22"/>
                <w:lang w:val="lt-LT"/>
              </w:rPr>
            </w:pPr>
          </w:p>
        </w:tc>
        <w:tc>
          <w:tcPr>
            <w:tcW w:w="5549" w:type="dxa"/>
            <w:tcMar>
              <w:top w:w="0" w:type="dxa"/>
              <w:left w:w="108" w:type="dxa"/>
              <w:bottom w:w="0" w:type="dxa"/>
              <w:right w:w="108" w:type="dxa"/>
            </w:tcMar>
            <w:hideMark/>
          </w:tcPr>
          <w:p w14:paraId="445DE548" w14:textId="4DDD3ECF" w:rsidR="00670811" w:rsidRPr="001166D8" w:rsidRDefault="00670811" w:rsidP="00670811">
            <w:pPr>
              <w:pStyle w:val="prastasiniatinklio"/>
              <w:jc w:val="both"/>
              <w:rPr>
                <w:sz w:val="22"/>
                <w:szCs w:val="22"/>
              </w:rPr>
            </w:pPr>
            <w:r w:rsidRPr="001166D8">
              <w:rPr>
                <w:sz w:val="22"/>
                <w:szCs w:val="22"/>
              </w:rPr>
              <w:t xml:space="preserve">Vertinama teritorijos aplink </w:t>
            </w:r>
            <w:proofErr w:type="spellStart"/>
            <w:r w:rsidRPr="001166D8">
              <w:rPr>
                <w:sz w:val="22"/>
                <w:szCs w:val="22"/>
              </w:rPr>
              <w:t>Kerniaus</w:t>
            </w:r>
            <w:proofErr w:type="spellEnd"/>
            <w:r w:rsidRPr="001166D8">
              <w:rPr>
                <w:sz w:val="22"/>
                <w:szCs w:val="22"/>
              </w:rPr>
              <w:t xml:space="preserve"> g. funkcinio zonavimo logika, viešųjų erdvių, pėsčiųjų gatvės, poilsio zonų, renginių erdvių ir kitų projektuojamų statinių bei infrastruktūros sprendinių racionalumas, jų tarpusavio ryšiai ir pritaikymas realiam naudojimui.</w:t>
            </w:r>
          </w:p>
          <w:p w14:paraId="6131D96A" w14:textId="77777777" w:rsidR="00670811" w:rsidRPr="001166D8" w:rsidRDefault="00670811" w:rsidP="00670811">
            <w:pPr>
              <w:pStyle w:val="prastasiniatinklio"/>
              <w:jc w:val="both"/>
              <w:rPr>
                <w:sz w:val="22"/>
                <w:szCs w:val="22"/>
              </w:rPr>
            </w:pPr>
            <w:r w:rsidRPr="001166D8">
              <w:rPr>
                <w:sz w:val="22"/>
                <w:szCs w:val="22"/>
              </w:rPr>
              <w:t>Vertinama, ar siūlomi sprendiniai sudaro patogias, saugias ir aiškiai suvokiamas judėjimo sąlygas visiems naudotojams, ar teritorija formuojama vadovaujantis universalaus dizaino principais, užtikrinant prieinamumą visoms visuomenės grupėms, įskaitant žmones su negalia, vyresnio amžiaus žmones ir šeimas su vaikais.</w:t>
            </w:r>
          </w:p>
          <w:p w14:paraId="506EA4AD" w14:textId="77777777" w:rsidR="00670811" w:rsidRPr="001166D8" w:rsidRDefault="00670811" w:rsidP="00670811">
            <w:pPr>
              <w:pStyle w:val="prastasiniatinklio"/>
              <w:jc w:val="both"/>
              <w:rPr>
                <w:sz w:val="22"/>
                <w:szCs w:val="22"/>
              </w:rPr>
            </w:pPr>
            <w:r w:rsidRPr="001166D8">
              <w:rPr>
                <w:sz w:val="22"/>
                <w:szCs w:val="22"/>
              </w:rPr>
              <w:t xml:space="preserve">Vertinama, ar teritorijoje kuriamos įvairioms veikloms pritaikytos erdvės, sudarančios sąlygas kasdieniam naudojimui, bendruomenės susibūrimams, renginiams ir </w:t>
            </w:r>
            <w:r w:rsidRPr="001166D8">
              <w:rPr>
                <w:sz w:val="22"/>
                <w:szCs w:val="22"/>
              </w:rPr>
              <w:lastRenderedPageBreak/>
              <w:t>rekreacijai, išlaikant kultūros paveldo teritorijai būdingą charakterį ir mastelį.</w:t>
            </w:r>
          </w:p>
          <w:p w14:paraId="3FB073A3" w14:textId="77777777" w:rsidR="00670811" w:rsidRPr="001166D8" w:rsidRDefault="00670811" w:rsidP="00670811">
            <w:pPr>
              <w:pStyle w:val="prastasiniatinklio"/>
              <w:jc w:val="both"/>
              <w:rPr>
                <w:sz w:val="22"/>
                <w:szCs w:val="22"/>
              </w:rPr>
            </w:pPr>
            <w:r w:rsidRPr="001166D8">
              <w:rPr>
                <w:sz w:val="22"/>
                <w:szCs w:val="22"/>
              </w:rPr>
              <w:t>Vertinama, ar sprendiniai užtikrina racionalią ir ekonomiškai pagrįstą teritorijos priežiūrą, eksploatavimą ir ilgaamžiškumą, ar parinkti sprendiniai yra praktiški, atsparūs aplinkos poveikiui ir tinkami naudoti visais metų laikais.</w:t>
            </w:r>
          </w:p>
          <w:p w14:paraId="6F51188B" w14:textId="77777777" w:rsidR="00670811" w:rsidRPr="001166D8" w:rsidRDefault="00670811" w:rsidP="00670811">
            <w:pPr>
              <w:pStyle w:val="prastasiniatinklio"/>
              <w:jc w:val="both"/>
              <w:rPr>
                <w:sz w:val="22"/>
                <w:szCs w:val="22"/>
              </w:rPr>
            </w:pPr>
            <w:r w:rsidRPr="001166D8">
              <w:rPr>
                <w:sz w:val="22"/>
                <w:szCs w:val="22"/>
              </w:rPr>
              <w:t>Vertinama, ar siūlomi sprendiniai prisideda prie saugios, patrauklios, socialinę sąveiką skatinančios viešosios aplinkos kūrimo, stiprina vietos identitetą ir sudaro sąlygas teritorijos gyvybingumui.</w:t>
            </w:r>
          </w:p>
          <w:p w14:paraId="09C325FC" w14:textId="261B736A" w:rsidR="007975FE" w:rsidRPr="001166D8" w:rsidRDefault="00922FC8" w:rsidP="00AF654B">
            <w:pPr>
              <w:pStyle w:val="Sraopastraipa"/>
              <w:ind w:left="0" w:right="-1"/>
              <w:jc w:val="both"/>
              <w:rPr>
                <w:rFonts w:ascii="Times New Roman" w:eastAsia="Arial" w:hAnsi="Times New Roman"/>
              </w:rPr>
            </w:pPr>
            <w:r w:rsidRPr="001166D8">
              <w:rPr>
                <w:rFonts w:ascii="Times New Roman" w:eastAsia="Arial" w:hAnsi="Times New Roman"/>
              </w:rPr>
              <w:t xml:space="preserve">Jeigu Vertinimo komisijos narių vertinimo kriterijaus </w:t>
            </w:r>
            <w:r w:rsidR="009B5F48" w:rsidRPr="001166D8">
              <w:rPr>
                <w:rFonts w:ascii="Times New Roman" w:eastAsia="Arial" w:hAnsi="Times New Roman"/>
              </w:rPr>
              <w:t xml:space="preserve">balų </w:t>
            </w:r>
            <w:r w:rsidRPr="001166D8">
              <w:rPr>
                <w:rFonts w:ascii="Times New Roman" w:eastAsia="Arial" w:hAnsi="Times New Roman"/>
              </w:rPr>
              <w:t>aritmetinis vidurkis yra mažesnis už 2, Projektas atmetamas.</w:t>
            </w:r>
          </w:p>
        </w:tc>
      </w:tr>
      <w:tr w:rsidR="007975FE" w:rsidRPr="0058532A" w14:paraId="09E97B4A" w14:textId="77777777" w:rsidTr="373DDB7C">
        <w:trPr>
          <w:jc w:val="center"/>
        </w:trPr>
        <w:tc>
          <w:tcPr>
            <w:tcW w:w="2414" w:type="dxa"/>
            <w:tcMar>
              <w:top w:w="0" w:type="dxa"/>
              <w:left w:w="108" w:type="dxa"/>
              <w:bottom w:w="0" w:type="dxa"/>
              <w:right w:w="108" w:type="dxa"/>
            </w:tcMar>
          </w:tcPr>
          <w:p w14:paraId="50A48AB7" w14:textId="77777777" w:rsidR="007975FE" w:rsidRPr="001166D8" w:rsidRDefault="007975FE">
            <w:pPr>
              <w:ind w:left="90" w:right="-1" w:firstLine="630"/>
              <w:jc w:val="both"/>
              <w:rPr>
                <w:i/>
                <w:iCs/>
                <w:sz w:val="22"/>
                <w:szCs w:val="22"/>
                <w:vertAlign w:val="subscript"/>
                <w:lang w:val="lt-LT"/>
              </w:rPr>
            </w:pPr>
            <w:r w:rsidRPr="001166D8">
              <w:rPr>
                <w:i/>
                <w:iCs/>
                <w:sz w:val="22"/>
                <w:szCs w:val="22"/>
                <w:lang w:val="lt-LT"/>
              </w:rPr>
              <w:lastRenderedPageBreak/>
              <w:t>P</w:t>
            </w:r>
            <w:r w:rsidRPr="001166D8">
              <w:rPr>
                <w:i/>
                <w:iCs/>
                <w:sz w:val="22"/>
                <w:szCs w:val="22"/>
                <w:vertAlign w:val="subscript"/>
                <w:lang w:val="lt-LT"/>
              </w:rPr>
              <w:t>4</w:t>
            </w:r>
          </w:p>
          <w:p w14:paraId="12AD6203" w14:textId="11D35E1B" w:rsidR="00540251" w:rsidRPr="001166D8" w:rsidRDefault="00540251" w:rsidP="00F259BE">
            <w:pPr>
              <w:ind w:left="32" w:right="-1"/>
              <w:jc w:val="both"/>
              <w:rPr>
                <w:sz w:val="22"/>
                <w:szCs w:val="22"/>
                <w:lang w:val="lt-LT"/>
              </w:rPr>
            </w:pPr>
            <w:r w:rsidRPr="001166D8">
              <w:rPr>
                <w:sz w:val="22"/>
                <w:szCs w:val="22"/>
                <w:lang w:val="lt-LT"/>
              </w:rPr>
              <w:t>Paslaugų kaina</w:t>
            </w:r>
          </w:p>
          <w:p w14:paraId="536A68C5" w14:textId="77777777" w:rsidR="007975FE" w:rsidRPr="001166D8" w:rsidRDefault="007975FE">
            <w:pPr>
              <w:ind w:left="90" w:right="-1" w:firstLine="630"/>
              <w:jc w:val="both"/>
              <w:rPr>
                <w:sz w:val="22"/>
                <w:szCs w:val="22"/>
                <w:vertAlign w:val="subscript"/>
                <w:lang w:val="lt-LT"/>
              </w:rPr>
            </w:pPr>
          </w:p>
          <w:p w14:paraId="344222B0" w14:textId="77777777" w:rsidR="007975FE" w:rsidRPr="001166D8" w:rsidRDefault="007975FE">
            <w:pPr>
              <w:ind w:left="90" w:right="-1" w:firstLine="630"/>
              <w:jc w:val="both"/>
              <w:rPr>
                <w:sz w:val="22"/>
                <w:szCs w:val="22"/>
                <w:lang w:val="lt-LT"/>
              </w:rPr>
            </w:pPr>
          </w:p>
        </w:tc>
        <w:tc>
          <w:tcPr>
            <w:tcW w:w="2270" w:type="dxa"/>
            <w:tcMar>
              <w:top w:w="0" w:type="dxa"/>
              <w:left w:w="108" w:type="dxa"/>
              <w:bottom w:w="0" w:type="dxa"/>
              <w:right w:w="108" w:type="dxa"/>
            </w:tcMar>
            <w:hideMark/>
          </w:tcPr>
          <w:p w14:paraId="68397A99" w14:textId="53B8C1A0" w:rsidR="007975FE" w:rsidRPr="001166D8" w:rsidRDefault="00C708C8">
            <w:pPr>
              <w:keepNext/>
              <w:ind w:right="-1" w:firstLine="811"/>
              <w:jc w:val="both"/>
              <w:rPr>
                <w:sz w:val="22"/>
                <w:szCs w:val="22"/>
                <w:lang w:val="lt-LT"/>
              </w:rPr>
            </w:pPr>
            <m:oMathPara>
              <m:oMath>
                <m:sSub>
                  <m:sSubPr>
                    <m:ctrlPr>
                      <w:rPr>
                        <w:rFonts w:ascii="Cambria Math" w:eastAsiaTheme="minorHAnsi" w:hAnsi="Cambria Math"/>
                        <w:i/>
                        <w:iCs/>
                        <w:sz w:val="22"/>
                        <w:szCs w:val="22"/>
                        <w:lang w:val="lt-LT"/>
                      </w:rPr>
                    </m:ctrlPr>
                  </m:sSubPr>
                  <m:e>
                    <m:r>
                      <w:rPr>
                        <w:rFonts w:ascii="Cambria Math" w:hAnsi="Cambria Math"/>
                        <w:sz w:val="22"/>
                        <w:szCs w:val="22"/>
                        <w:lang w:val="lt-LT"/>
                      </w:rPr>
                      <m:t>P</m:t>
                    </m:r>
                  </m:e>
                  <m:sub>
                    <m:r>
                      <w:rPr>
                        <w:rFonts w:ascii="Cambria Math" w:hAnsi="Cambria Math"/>
                        <w:sz w:val="22"/>
                        <w:szCs w:val="22"/>
                        <w:lang w:val="lt-LT"/>
                      </w:rPr>
                      <m:t>4</m:t>
                    </m:r>
                  </m:sub>
                </m:sSub>
                <m:r>
                  <w:rPr>
                    <w:rFonts w:ascii="Cambria Math" w:hAnsi="Cambria Math"/>
                    <w:sz w:val="22"/>
                    <w:szCs w:val="22"/>
                    <w:lang w:val="lt-LT"/>
                  </w:rPr>
                  <m:t>=</m:t>
                </m:r>
                <m:f>
                  <m:fPr>
                    <m:ctrlPr>
                      <w:rPr>
                        <w:rFonts w:ascii="Cambria Math" w:eastAsiaTheme="minorHAnsi" w:hAnsi="Cambria Math"/>
                        <w:i/>
                        <w:iCs/>
                        <w:sz w:val="22"/>
                        <w:szCs w:val="22"/>
                        <w:lang w:val="lt-LT"/>
                      </w:rPr>
                    </m:ctrlPr>
                  </m:fPr>
                  <m:num>
                    <m:sSub>
                      <m:sSubPr>
                        <m:ctrlPr>
                          <w:rPr>
                            <w:rFonts w:ascii="Cambria Math" w:eastAsiaTheme="minorHAnsi" w:hAnsi="Cambria Math"/>
                            <w:i/>
                            <w:iCs/>
                            <w:sz w:val="22"/>
                            <w:szCs w:val="22"/>
                            <w:lang w:val="lt-LT"/>
                          </w:rPr>
                        </m:ctrlPr>
                      </m:sSubPr>
                      <m:e>
                        <m:r>
                          <w:rPr>
                            <w:rFonts w:ascii="Cambria Math" w:hAnsi="Cambria Math"/>
                            <w:sz w:val="22"/>
                            <w:szCs w:val="22"/>
                            <w:lang w:val="lt-LT"/>
                          </w:rPr>
                          <m:t>K</m:t>
                        </m:r>
                      </m:e>
                      <m:sub>
                        <m:r>
                          <w:rPr>
                            <w:rFonts w:ascii="Cambria Math" w:hAnsi="Cambria Math"/>
                            <w:sz w:val="22"/>
                            <w:szCs w:val="22"/>
                            <w:lang w:val="lt-LT"/>
                          </w:rPr>
                          <m:t xml:space="preserve"> min</m:t>
                        </m:r>
                      </m:sub>
                    </m:sSub>
                  </m:num>
                  <m:den>
                    <m:sSub>
                      <m:sSubPr>
                        <m:ctrlPr>
                          <w:rPr>
                            <w:rFonts w:ascii="Cambria Math" w:eastAsiaTheme="minorHAnsi" w:hAnsi="Cambria Math"/>
                            <w:i/>
                            <w:iCs/>
                            <w:sz w:val="22"/>
                            <w:szCs w:val="22"/>
                            <w:lang w:val="lt-LT"/>
                          </w:rPr>
                        </m:ctrlPr>
                      </m:sSubPr>
                      <m:e>
                        <m:r>
                          <w:rPr>
                            <w:rFonts w:ascii="Cambria Math" w:hAnsi="Cambria Math"/>
                            <w:sz w:val="22"/>
                            <w:szCs w:val="22"/>
                            <w:lang w:val="lt-LT"/>
                          </w:rPr>
                          <m:t>K</m:t>
                        </m:r>
                      </m:e>
                      <m:sub>
                        <m:r>
                          <w:rPr>
                            <w:rFonts w:ascii="Cambria Math" w:hAnsi="Cambria Math"/>
                            <w:sz w:val="22"/>
                            <w:szCs w:val="22"/>
                            <w:lang w:val="lt-LT"/>
                          </w:rPr>
                          <m:t>P</m:t>
                        </m:r>
                      </m:sub>
                    </m:sSub>
                  </m:den>
                </m:f>
                <m:r>
                  <w:rPr>
                    <w:rFonts w:ascii="Cambria Math" w:hAnsi="Cambria Math"/>
                    <w:sz w:val="22"/>
                    <w:szCs w:val="22"/>
                    <w:lang w:val="lt-LT"/>
                  </w:rPr>
                  <m:t>∙</m:t>
                </m:r>
                <m:sSub>
                  <m:sSubPr>
                    <m:ctrlPr>
                      <w:rPr>
                        <w:rFonts w:ascii="Cambria Math" w:eastAsiaTheme="minorHAnsi" w:hAnsi="Cambria Math"/>
                        <w:i/>
                        <w:iCs/>
                        <w:sz w:val="22"/>
                        <w:szCs w:val="22"/>
                        <w:lang w:val="lt-LT"/>
                      </w:rPr>
                    </m:ctrlPr>
                  </m:sSubPr>
                  <m:e>
                    <m:r>
                      <w:rPr>
                        <w:rFonts w:ascii="Cambria Math" w:hAnsi="Cambria Math"/>
                        <w:sz w:val="22"/>
                        <w:szCs w:val="22"/>
                        <w:lang w:val="lt-LT"/>
                      </w:rPr>
                      <m:t>L</m:t>
                    </m:r>
                  </m:e>
                  <m:sub>
                    <m:r>
                      <w:rPr>
                        <w:rFonts w:ascii="Cambria Math" w:hAnsi="Cambria Math"/>
                        <w:sz w:val="22"/>
                        <w:szCs w:val="22"/>
                        <w:lang w:val="lt-LT"/>
                      </w:rPr>
                      <m:t>4</m:t>
                    </m:r>
                  </m:sub>
                </m:sSub>
              </m:oMath>
            </m:oMathPara>
          </w:p>
        </w:tc>
        <w:tc>
          <w:tcPr>
            <w:tcW w:w="5549" w:type="dxa"/>
            <w:shd w:val="clear" w:color="auto" w:fill="FFFFFF" w:themeFill="background1"/>
            <w:tcMar>
              <w:top w:w="0" w:type="dxa"/>
              <w:left w:w="108" w:type="dxa"/>
              <w:bottom w:w="0" w:type="dxa"/>
              <w:right w:w="108" w:type="dxa"/>
            </w:tcMar>
          </w:tcPr>
          <w:p w14:paraId="176146E5" w14:textId="1FBFFC5B" w:rsidR="007975FE" w:rsidRPr="001166D8" w:rsidRDefault="007975FE" w:rsidP="00F60C71">
            <w:pPr>
              <w:shd w:val="clear" w:color="auto" w:fill="FFFFFF"/>
              <w:ind w:right="-1"/>
              <w:jc w:val="both"/>
              <w:rPr>
                <w:b/>
                <w:bCs/>
                <w:spacing w:val="-4"/>
                <w:sz w:val="22"/>
                <w:szCs w:val="22"/>
                <w:lang w:val="lt-LT"/>
              </w:rPr>
            </w:pPr>
            <w:r w:rsidRPr="001166D8">
              <w:rPr>
                <w:b/>
                <w:bCs/>
                <w:i/>
                <w:iCs/>
                <w:spacing w:val="-4"/>
                <w:sz w:val="22"/>
                <w:szCs w:val="22"/>
                <w:lang w:val="lt-LT"/>
              </w:rPr>
              <w:t>P</w:t>
            </w:r>
            <w:r w:rsidRPr="001166D8">
              <w:rPr>
                <w:b/>
                <w:bCs/>
                <w:i/>
                <w:iCs/>
                <w:spacing w:val="-4"/>
                <w:sz w:val="22"/>
                <w:szCs w:val="22"/>
                <w:vertAlign w:val="subscript"/>
                <w:lang w:val="lt-LT"/>
              </w:rPr>
              <w:t>4</w:t>
            </w:r>
            <w:r w:rsidRPr="001166D8">
              <w:rPr>
                <w:b/>
                <w:bCs/>
                <w:spacing w:val="-4"/>
                <w:sz w:val="22"/>
                <w:szCs w:val="22"/>
                <w:lang w:val="lt-LT"/>
              </w:rPr>
              <w:t xml:space="preserve"> –</w:t>
            </w:r>
            <w:r w:rsidR="00213F71" w:rsidRPr="001166D8">
              <w:rPr>
                <w:b/>
                <w:bCs/>
                <w:spacing w:val="-4"/>
                <w:sz w:val="22"/>
                <w:szCs w:val="22"/>
                <w:lang w:val="lt-LT"/>
              </w:rPr>
              <w:t xml:space="preserve"> projekto pasiūlymo</w:t>
            </w:r>
            <w:r w:rsidRPr="001166D8">
              <w:rPr>
                <w:b/>
                <w:bCs/>
                <w:sz w:val="22"/>
                <w:szCs w:val="22"/>
                <w:lang w:val="lt-LT"/>
              </w:rPr>
              <w:t xml:space="preserve"> kaina</w:t>
            </w:r>
            <w:r w:rsidRPr="001166D8">
              <w:rPr>
                <w:b/>
                <w:bCs/>
                <w:spacing w:val="-4"/>
                <w:sz w:val="22"/>
                <w:szCs w:val="22"/>
                <w:lang w:val="lt-LT"/>
              </w:rPr>
              <w:t xml:space="preserve"> </w:t>
            </w:r>
            <w:r w:rsidRPr="001166D8">
              <w:rPr>
                <w:sz w:val="22"/>
                <w:szCs w:val="22"/>
                <w:lang w:val="lt-LT"/>
              </w:rPr>
              <w:t>(Eur be PVM)</w:t>
            </w:r>
            <w:r w:rsidR="00F60C71" w:rsidRPr="001166D8">
              <w:rPr>
                <w:sz w:val="22"/>
                <w:szCs w:val="22"/>
                <w:lang w:val="lt-LT"/>
              </w:rPr>
              <w:t>.</w:t>
            </w:r>
          </w:p>
        </w:tc>
      </w:tr>
    </w:tbl>
    <w:p w14:paraId="756BC330" w14:textId="77777777" w:rsidR="00A85127" w:rsidRPr="001166D8" w:rsidRDefault="00A85127" w:rsidP="007975FE">
      <w:pPr>
        <w:spacing w:after="160" w:line="259" w:lineRule="auto"/>
        <w:ind w:firstLine="720"/>
        <w:jc w:val="both"/>
        <w:rPr>
          <w:i/>
          <w:iCs/>
          <w:sz w:val="22"/>
          <w:szCs w:val="22"/>
          <w:lang w:val="lt-LT"/>
        </w:rPr>
      </w:pPr>
    </w:p>
    <w:p w14:paraId="5D2B6CEB" w14:textId="679FB83C" w:rsidR="007975FE" w:rsidRPr="001166D8" w:rsidRDefault="007975FE" w:rsidP="00F259BE">
      <w:pPr>
        <w:tabs>
          <w:tab w:val="left" w:pos="1134"/>
        </w:tabs>
        <w:spacing w:after="160" w:line="259" w:lineRule="auto"/>
        <w:ind w:firstLine="567"/>
        <w:jc w:val="both"/>
        <w:rPr>
          <w:i/>
          <w:iCs/>
          <w:sz w:val="22"/>
          <w:szCs w:val="22"/>
          <w:lang w:val="lt-LT"/>
        </w:rPr>
      </w:pPr>
      <w:r w:rsidRPr="001166D8">
        <w:rPr>
          <w:i/>
          <w:iCs/>
          <w:sz w:val="22"/>
          <w:szCs w:val="22"/>
          <w:lang w:val="lt-LT"/>
        </w:rPr>
        <w:t xml:space="preserve">PASTABOS: </w:t>
      </w:r>
    </w:p>
    <w:p w14:paraId="6A753C4D" w14:textId="77777777" w:rsidR="006D1D56" w:rsidRPr="001166D8" w:rsidRDefault="006D1D56" w:rsidP="00F259BE">
      <w:pPr>
        <w:pStyle w:val="Sraopastraipa"/>
        <w:numPr>
          <w:ilvl w:val="0"/>
          <w:numId w:val="3"/>
        </w:numPr>
        <w:tabs>
          <w:tab w:val="left" w:pos="1134"/>
        </w:tabs>
        <w:spacing w:after="160" w:line="259" w:lineRule="auto"/>
        <w:ind w:left="0" w:firstLine="567"/>
        <w:jc w:val="both"/>
        <w:rPr>
          <w:rFonts w:ascii="Times New Roman" w:hAnsi="Times New Roman"/>
        </w:rPr>
      </w:pPr>
      <w:r w:rsidRPr="001166D8">
        <w:rPr>
          <w:rFonts w:ascii="Times New Roman" w:hAnsi="Times New Roman"/>
        </w:rPr>
        <w:t>Reikšmės:</w:t>
      </w:r>
    </w:p>
    <w:p w14:paraId="4E559AD3" w14:textId="55247249" w:rsidR="00877B74" w:rsidRPr="001166D8" w:rsidRDefault="00877B74" w:rsidP="00F259BE">
      <w:pPr>
        <w:pStyle w:val="Sraopastraipa"/>
        <w:tabs>
          <w:tab w:val="left" w:pos="1134"/>
        </w:tabs>
        <w:spacing w:after="160" w:line="259" w:lineRule="auto"/>
        <w:ind w:left="0" w:firstLine="567"/>
        <w:jc w:val="both"/>
        <w:rPr>
          <w:rFonts w:ascii="Times New Roman" w:hAnsi="Times New Roman"/>
          <w:i/>
          <w:iCs/>
        </w:rPr>
      </w:pPr>
      <w:proofErr w:type="spellStart"/>
      <w:r w:rsidRPr="001166D8">
        <w:rPr>
          <w:rFonts w:ascii="Times New Roman" w:hAnsi="Times New Roman"/>
          <w:i/>
          <w:iCs/>
        </w:rPr>
        <w:t>R</w:t>
      </w:r>
      <w:r w:rsidRPr="001166D8">
        <w:rPr>
          <w:rFonts w:ascii="Times New Roman" w:hAnsi="Times New Roman"/>
          <w:i/>
          <w:iCs/>
          <w:vertAlign w:val="subscript"/>
        </w:rPr>
        <w:t>s</w:t>
      </w:r>
      <w:proofErr w:type="spellEnd"/>
      <w:r w:rsidRPr="001166D8">
        <w:rPr>
          <w:rFonts w:ascii="Times New Roman" w:hAnsi="Times New Roman"/>
          <w:i/>
          <w:iCs/>
        </w:rPr>
        <w:t xml:space="preserve"> </w:t>
      </w:r>
      <w:r w:rsidRPr="001166D8">
        <w:rPr>
          <w:rFonts w:ascii="Times New Roman" w:hAnsi="Times New Roman"/>
        </w:rPr>
        <w:t xml:space="preserve">– </w:t>
      </w:r>
      <w:r w:rsidR="00AE0BED" w:rsidRPr="001166D8">
        <w:rPr>
          <w:rFonts w:ascii="Times New Roman" w:hAnsi="Times New Roman"/>
        </w:rPr>
        <w:t>V</w:t>
      </w:r>
      <w:r w:rsidRPr="001166D8">
        <w:rPr>
          <w:rFonts w:ascii="Times New Roman" w:hAnsi="Times New Roman"/>
        </w:rPr>
        <w:t>ertinimo komisijos skirtų balų kiekis</w:t>
      </w:r>
      <w:r w:rsidR="004766F1" w:rsidRPr="001166D8">
        <w:rPr>
          <w:rFonts w:ascii="Times New Roman" w:hAnsi="Times New Roman"/>
        </w:rPr>
        <w:t xml:space="preserve"> konkrečiam kriterijui</w:t>
      </w:r>
      <w:r w:rsidRPr="001166D8">
        <w:rPr>
          <w:rFonts w:ascii="Times New Roman" w:hAnsi="Times New Roman"/>
        </w:rPr>
        <w:t>.</w:t>
      </w:r>
    </w:p>
    <w:p w14:paraId="7E554D93" w14:textId="6C6E0062" w:rsidR="00877B74" w:rsidRPr="001166D8" w:rsidRDefault="00877B74" w:rsidP="00F259BE">
      <w:pPr>
        <w:pStyle w:val="Sraopastraipa"/>
        <w:tabs>
          <w:tab w:val="left" w:pos="1134"/>
        </w:tabs>
        <w:spacing w:after="160" w:line="259" w:lineRule="auto"/>
        <w:ind w:left="0" w:firstLine="567"/>
        <w:jc w:val="both"/>
        <w:rPr>
          <w:rFonts w:ascii="Times New Roman" w:hAnsi="Times New Roman"/>
        </w:rPr>
      </w:pPr>
      <w:proofErr w:type="spellStart"/>
      <w:r w:rsidRPr="001166D8">
        <w:rPr>
          <w:rFonts w:ascii="Times New Roman" w:hAnsi="Times New Roman"/>
          <w:i/>
          <w:iCs/>
        </w:rPr>
        <w:t>R</w:t>
      </w:r>
      <w:r w:rsidRPr="001166D8">
        <w:rPr>
          <w:rFonts w:ascii="Times New Roman" w:hAnsi="Times New Roman"/>
          <w:i/>
          <w:iCs/>
          <w:vertAlign w:val="subscript"/>
        </w:rPr>
        <w:t>max</w:t>
      </w:r>
      <w:proofErr w:type="spellEnd"/>
      <w:r w:rsidRPr="001166D8">
        <w:rPr>
          <w:rFonts w:ascii="Times New Roman" w:hAnsi="Times New Roman"/>
          <w:i/>
          <w:iCs/>
        </w:rPr>
        <w:t xml:space="preserve"> </w:t>
      </w:r>
      <w:r w:rsidR="006D1D56" w:rsidRPr="001166D8">
        <w:rPr>
          <w:rFonts w:ascii="Times New Roman" w:hAnsi="Times New Roman"/>
        </w:rPr>
        <w:t>–maksimalus galimas</w:t>
      </w:r>
      <w:r w:rsidR="00125338" w:rsidRPr="001166D8">
        <w:rPr>
          <w:rFonts w:ascii="Times New Roman" w:hAnsi="Times New Roman"/>
        </w:rPr>
        <w:t xml:space="preserve"> gauti</w:t>
      </w:r>
      <w:r w:rsidR="006D1D56" w:rsidRPr="001166D8">
        <w:rPr>
          <w:rFonts w:ascii="Times New Roman" w:hAnsi="Times New Roman"/>
        </w:rPr>
        <w:t xml:space="preserve"> </w:t>
      </w:r>
      <w:r w:rsidR="00CF7855" w:rsidRPr="001166D8">
        <w:rPr>
          <w:rFonts w:ascii="Times New Roman" w:hAnsi="Times New Roman"/>
        </w:rPr>
        <w:t>to p</w:t>
      </w:r>
      <w:r w:rsidR="00907B26" w:rsidRPr="001166D8">
        <w:rPr>
          <w:rFonts w:ascii="Times New Roman" w:hAnsi="Times New Roman"/>
        </w:rPr>
        <w:t xml:space="preserve">aties vertinimo kriterijaus </w:t>
      </w:r>
      <w:r w:rsidR="00741A77" w:rsidRPr="001166D8">
        <w:rPr>
          <w:rFonts w:ascii="Times New Roman" w:hAnsi="Times New Roman"/>
        </w:rPr>
        <w:t>balų kiekis</w:t>
      </w:r>
      <w:r w:rsidR="00F259BE" w:rsidRPr="001166D8">
        <w:rPr>
          <w:rFonts w:ascii="Times New Roman" w:hAnsi="Times New Roman"/>
        </w:rPr>
        <w:t xml:space="preserve"> Iš vertinimo komisijos narių</w:t>
      </w:r>
      <w:r w:rsidR="00741A77" w:rsidRPr="001166D8">
        <w:rPr>
          <w:rFonts w:ascii="Times New Roman" w:hAnsi="Times New Roman"/>
        </w:rPr>
        <w:t>.</w:t>
      </w:r>
    </w:p>
    <w:p w14:paraId="088C76A9" w14:textId="7FEF9866" w:rsidR="00741A77" w:rsidRPr="001166D8" w:rsidRDefault="00741A77" w:rsidP="00F259BE">
      <w:pPr>
        <w:pStyle w:val="Sraopastraipa"/>
        <w:tabs>
          <w:tab w:val="left" w:pos="1134"/>
        </w:tabs>
        <w:spacing w:after="160" w:line="259" w:lineRule="auto"/>
        <w:ind w:left="0" w:firstLine="567"/>
        <w:jc w:val="both"/>
        <w:rPr>
          <w:rFonts w:ascii="Times New Roman" w:hAnsi="Times New Roman"/>
          <w:i/>
          <w:iCs/>
        </w:rPr>
      </w:pPr>
      <w:proofErr w:type="spellStart"/>
      <w:r w:rsidRPr="001166D8">
        <w:rPr>
          <w:rFonts w:ascii="Times New Roman" w:hAnsi="Times New Roman"/>
          <w:i/>
          <w:iCs/>
        </w:rPr>
        <w:t>K</w:t>
      </w:r>
      <w:r w:rsidRPr="001166D8">
        <w:rPr>
          <w:rFonts w:ascii="Times New Roman" w:hAnsi="Times New Roman"/>
          <w:i/>
          <w:iCs/>
          <w:vertAlign w:val="subscript"/>
        </w:rPr>
        <w:t>p</w:t>
      </w:r>
      <w:proofErr w:type="spellEnd"/>
      <w:r w:rsidRPr="001166D8">
        <w:rPr>
          <w:rFonts w:ascii="Times New Roman" w:hAnsi="Times New Roman"/>
          <w:i/>
          <w:iCs/>
        </w:rPr>
        <w:t xml:space="preserve"> </w:t>
      </w:r>
      <w:r w:rsidRPr="001166D8">
        <w:rPr>
          <w:rFonts w:ascii="Times New Roman" w:hAnsi="Times New Roman"/>
        </w:rPr>
        <w:t>–</w:t>
      </w:r>
      <w:r w:rsidR="00D01BFE" w:rsidRPr="001166D8">
        <w:rPr>
          <w:rFonts w:ascii="Times New Roman" w:hAnsi="Times New Roman"/>
        </w:rPr>
        <w:t xml:space="preserve"> </w:t>
      </w:r>
      <w:r w:rsidRPr="001166D8">
        <w:rPr>
          <w:rFonts w:ascii="Times New Roman" w:hAnsi="Times New Roman"/>
        </w:rPr>
        <w:t>tiekėjo</w:t>
      </w:r>
      <w:r w:rsidR="00D01BFE" w:rsidRPr="001166D8">
        <w:rPr>
          <w:rFonts w:ascii="Times New Roman" w:hAnsi="Times New Roman"/>
        </w:rPr>
        <w:t xml:space="preserve"> pasiūlymo</w:t>
      </w:r>
      <w:r w:rsidRPr="001166D8">
        <w:rPr>
          <w:rFonts w:ascii="Times New Roman" w:hAnsi="Times New Roman"/>
        </w:rPr>
        <w:t xml:space="preserve"> </w:t>
      </w:r>
      <w:r w:rsidR="00D87123" w:rsidRPr="001166D8">
        <w:rPr>
          <w:rFonts w:ascii="Times New Roman" w:hAnsi="Times New Roman"/>
        </w:rPr>
        <w:t>paslaugų kaina.</w:t>
      </w:r>
    </w:p>
    <w:p w14:paraId="79891B19" w14:textId="2CB19D85" w:rsidR="00E25EDC" w:rsidRPr="001166D8" w:rsidRDefault="00D87123" w:rsidP="00F259BE">
      <w:pPr>
        <w:pStyle w:val="Sraopastraipa"/>
        <w:tabs>
          <w:tab w:val="left" w:pos="1134"/>
        </w:tabs>
        <w:spacing w:after="160" w:line="259" w:lineRule="auto"/>
        <w:ind w:left="0" w:firstLine="567"/>
        <w:jc w:val="both"/>
        <w:rPr>
          <w:rFonts w:ascii="Times New Roman" w:hAnsi="Times New Roman"/>
        </w:rPr>
      </w:pPr>
      <w:proofErr w:type="spellStart"/>
      <w:r w:rsidRPr="001166D8">
        <w:rPr>
          <w:rFonts w:ascii="Times New Roman" w:hAnsi="Times New Roman"/>
          <w:i/>
          <w:iCs/>
        </w:rPr>
        <w:t>K</w:t>
      </w:r>
      <w:r w:rsidRPr="001166D8">
        <w:rPr>
          <w:rFonts w:ascii="Times New Roman" w:hAnsi="Times New Roman"/>
          <w:i/>
          <w:iCs/>
          <w:vertAlign w:val="subscript"/>
        </w:rPr>
        <w:t>min</w:t>
      </w:r>
      <w:proofErr w:type="spellEnd"/>
      <w:r w:rsidRPr="001166D8">
        <w:rPr>
          <w:rFonts w:ascii="Times New Roman" w:hAnsi="Times New Roman"/>
          <w:i/>
          <w:iCs/>
        </w:rPr>
        <w:t xml:space="preserve"> </w:t>
      </w:r>
      <w:r w:rsidRPr="001166D8">
        <w:rPr>
          <w:rFonts w:ascii="Times New Roman" w:hAnsi="Times New Roman"/>
        </w:rPr>
        <w:t>– mažiausia iš visų pasiūlytų tiekėjų paslaugų kainų.</w:t>
      </w:r>
    </w:p>
    <w:p w14:paraId="792CA357" w14:textId="5EAD5295" w:rsidR="00E25EDC" w:rsidRPr="001166D8" w:rsidRDefault="00E25EDC" w:rsidP="00F259BE">
      <w:pPr>
        <w:pStyle w:val="Sraopastraipa"/>
        <w:numPr>
          <w:ilvl w:val="0"/>
          <w:numId w:val="3"/>
        </w:numPr>
        <w:tabs>
          <w:tab w:val="left" w:pos="1134"/>
        </w:tabs>
        <w:ind w:left="0" w:firstLine="567"/>
        <w:rPr>
          <w:rFonts w:ascii="Times New Roman" w:hAnsi="Times New Roman"/>
          <w:lang w:eastAsia="lt-LT"/>
        </w:rPr>
      </w:pPr>
      <w:r w:rsidRPr="001166D8">
        <w:rPr>
          <w:rFonts w:ascii="Times New Roman" w:hAnsi="Times New Roman"/>
          <w:lang w:eastAsia="lt-LT"/>
        </w:rPr>
        <w:t xml:space="preserve">vertinimo kriterijus </w:t>
      </w:r>
      <w:r w:rsidRPr="001166D8">
        <w:rPr>
          <w:rFonts w:ascii="Times New Roman" w:hAnsi="Times New Roman"/>
          <w:i/>
          <w:iCs/>
          <w:lang w:eastAsia="lt-LT"/>
        </w:rPr>
        <w:t>P</w:t>
      </w:r>
      <w:r w:rsidRPr="001166D8">
        <w:rPr>
          <w:rFonts w:ascii="Times New Roman" w:hAnsi="Times New Roman"/>
          <w:i/>
          <w:iCs/>
          <w:vertAlign w:val="subscript"/>
          <w:lang w:eastAsia="lt-LT"/>
        </w:rPr>
        <w:t>1</w:t>
      </w:r>
      <w:r w:rsidRPr="001166D8">
        <w:rPr>
          <w:rFonts w:ascii="Times New Roman" w:hAnsi="Times New Roman"/>
          <w:i/>
          <w:iCs/>
          <w:lang w:eastAsia="lt-LT"/>
        </w:rPr>
        <w:t>, P</w:t>
      </w:r>
      <w:r w:rsidRPr="001166D8">
        <w:rPr>
          <w:rFonts w:ascii="Times New Roman" w:hAnsi="Times New Roman"/>
          <w:i/>
          <w:iCs/>
          <w:vertAlign w:val="subscript"/>
          <w:lang w:eastAsia="lt-LT"/>
        </w:rPr>
        <w:t>2</w:t>
      </w:r>
      <w:r w:rsidRPr="001166D8">
        <w:rPr>
          <w:rFonts w:ascii="Times New Roman" w:hAnsi="Times New Roman"/>
          <w:i/>
          <w:iCs/>
          <w:lang w:eastAsia="lt-LT"/>
        </w:rPr>
        <w:t>, P</w:t>
      </w:r>
      <w:r w:rsidRPr="001166D8">
        <w:rPr>
          <w:rFonts w:ascii="Times New Roman" w:hAnsi="Times New Roman"/>
          <w:i/>
          <w:iCs/>
          <w:vertAlign w:val="subscript"/>
          <w:lang w:eastAsia="lt-LT"/>
        </w:rPr>
        <w:t>3</w:t>
      </w:r>
      <w:r w:rsidRPr="001166D8">
        <w:rPr>
          <w:rFonts w:ascii="Times New Roman" w:hAnsi="Times New Roman"/>
          <w:lang w:eastAsia="lt-LT"/>
        </w:rPr>
        <w:t xml:space="preserve"> vertina ir skiria balus architektūrinio projekto konkurso Vertinimo komisija, vertinimo kriterijų </w:t>
      </w:r>
      <w:r w:rsidRPr="001166D8">
        <w:rPr>
          <w:rFonts w:ascii="Times New Roman" w:hAnsi="Times New Roman"/>
          <w:i/>
          <w:iCs/>
          <w:lang w:eastAsia="lt-LT"/>
        </w:rPr>
        <w:t>P</w:t>
      </w:r>
      <w:r w:rsidRPr="001166D8">
        <w:rPr>
          <w:rFonts w:ascii="Times New Roman" w:hAnsi="Times New Roman"/>
          <w:i/>
          <w:iCs/>
          <w:vertAlign w:val="subscript"/>
          <w:lang w:eastAsia="lt-LT"/>
        </w:rPr>
        <w:t>4</w:t>
      </w:r>
      <w:r w:rsidRPr="001166D8">
        <w:rPr>
          <w:rFonts w:ascii="Times New Roman" w:hAnsi="Times New Roman"/>
          <w:lang w:eastAsia="lt-LT"/>
        </w:rPr>
        <w:t xml:space="preserve"> vertina ir skiria balus Komisija.</w:t>
      </w:r>
    </w:p>
    <w:p w14:paraId="522E78BD" w14:textId="33A54785" w:rsidR="007975FE" w:rsidRPr="001166D8" w:rsidRDefault="007975FE" w:rsidP="00F259BE">
      <w:pPr>
        <w:pStyle w:val="Sraopastraipa"/>
        <w:numPr>
          <w:ilvl w:val="0"/>
          <w:numId w:val="3"/>
        </w:numPr>
        <w:tabs>
          <w:tab w:val="left" w:pos="1134"/>
        </w:tabs>
        <w:spacing w:after="160" w:line="259" w:lineRule="auto"/>
        <w:ind w:left="0" w:firstLine="567"/>
        <w:jc w:val="both"/>
        <w:rPr>
          <w:rFonts w:ascii="Times New Roman" w:hAnsi="Times New Roman"/>
          <w:lang w:eastAsia="lt-LT"/>
        </w:rPr>
      </w:pPr>
      <w:r w:rsidRPr="001166D8">
        <w:rPr>
          <w:rFonts w:ascii="Times New Roman" w:hAnsi="Times New Roman"/>
          <w:lang w:eastAsia="lt-LT"/>
        </w:rPr>
        <w:t xml:space="preserve">Jeigu Vertinimo komisijos narių vertinimo kriterijaus </w:t>
      </w:r>
      <w:r w:rsidR="000D3D43" w:rsidRPr="001166D8">
        <w:rPr>
          <w:rFonts w:ascii="Times New Roman" w:hAnsi="Times New Roman"/>
          <w:lang w:eastAsia="lt-LT"/>
        </w:rPr>
        <w:t>(P</w:t>
      </w:r>
      <w:r w:rsidR="000D3D43" w:rsidRPr="001166D8">
        <w:rPr>
          <w:rFonts w:ascii="Times New Roman" w:hAnsi="Times New Roman"/>
          <w:vertAlign w:val="subscript"/>
          <w:lang w:eastAsia="lt-LT"/>
        </w:rPr>
        <w:t>1</w:t>
      </w:r>
      <w:r w:rsidR="000D3D43" w:rsidRPr="001166D8">
        <w:rPr>
          <w:rFonts w:ascii="Times New Roman" w:hAnsi="Times New Roman"/>
          <w:lang w:eastAsia="lt-LT"/>
        </w:rPr>
        <w:t>, P</w:t>
      </w:r>
      <w:r w:rsidR="000D3D43" w:rsidRPr="001166D8">
        <w:rPr>
          <w:rFonts w:ascii="Times New Roman" w:hAnsi="Times New Roman"/>
          <w:vertAlign w:val="subscript"/>
          <w:lang w:eastAsia="lt-LT"/>
        </w:rPr>
        <w:t>2</w:t>
      </w:r>
      <w:r w:rsidR="000D3D43" w:rsidRPr="001166D8">
        <w:rPr>
          <w:rFonts w:ascii="Times New Roman" w:hAnsi="Times New Roman"/>
          <w:lang w:eastAsia="lt-LT"/>
        </w:rPr>
        <w:t>, P</w:t>
      </w:r>
      <w:r w:rsidR="000D3D43" w:rsidRPr="001166D8">
        <w:rPr>
          <w:rFonts w:ascii="Times New Roman" w:hAnsi="Times New Roman"/>
          <w:vertAlign w:val="subscript"/>
          <w:lang w:eastAsia="lt-LT"/>
        </w:rPr>
        <w:t>3</w:t>
      </w:r>
      <w:r w:rsidR="000D3D43" w:rsidRPr="001166D8">
        <w:rPr>
          <w:rFonts w:ascii="Times New Roman" w:hAnsi="Times New Roman"/>
          <w:lang w:eastAsia="lt-LT"/>
        </w:rPr>
        <w:t xml:space="preserve">) </w:t>
      </w:r>
      <w:r w:rsidR="009B5F48" w:rsidRPr="001166D8">
        <w:rPr>
          <w:rFonts w:ascii="Times New Roman" w:hAnsi="Times New Roman"/>
          <w:lang w:eastAsia="lt-LT"/>
        </w:rPr>
        <w:t xml:space="preserve">balų </w:t>
      </w:r>
      <w:r w:rsidRPr="001166D8">
        <w:rPr>
          <w:rFonts w:ascii="Times New Roman" w:hAnsi="Times New Roman"/>
          <w:lang w:eastAsia="lt-LT"/>
        </w:rPr>
        <w:t>aritmetinis vidurkis yra</w:t>
      </w:r>
      <w:r w:rsidR="00595D06" w:rsidRPr="001166D8">
        <w:rPr>
          <w:rFonts w:ascii="Times New Roman" w:hAnsi="Times New Roman"/>
          <w:lang w:eastAsia="lt-LT"/>
        </w:rPr>
        <w:t xml:space="preserve"> </w:t>
      </w:r>
      <w:r w:rsidRPr="001166D8">
        <w:rPr>
          <w:rFonts w:ascii="Times New Roman" w:hAnsi="Times New Roman"/>
          <w:lang w:eastAsia="lt-LT"/>
        </w:rPr>
        <w:t xml:space="preserve">mažesnis už </w:t>
      </w:r>
      <w:r w:rsidR="00595D06" w:rsidRPr="001166D8">
        <w:rPr>
          <w:rFonts w:ascii="Times New Roman" w:hAnsi="Times New Roman"/>
          <w:lang w:eastAsia="lt-LT"/>
        </w:rPr>
        <w:t>2</w:t>
      </w:r>
      <w:r w:rsidRPr="001166D8">
        <w:rPr>
          <w:rFonts w:ascii="Times New Roman" w:hAnsi="Times New Roman"/>
          <w:lang w:eastAsia="lt-LT"/>
        </w:rPr>
        <w:t>, Projektas atmetamas.</w:t>
      </w:r>
    </w:p>
    <w:p w14:paraId="5BDABFB4" w14:textId="77777777" w:rsidR="007975FE" w:rsidRPr="001166D8" w:rsidRDefault="007975FE" w:rsidP="00F259BE">
      <w:pPr>
        <w:pStyle w:val="Sraopastraipa"/>
        <w:numPr>
          <w:ilvl w:val="0"/>
          <w:numId w:val="3"/>
        </w:numPr>
        <w:tabs>
          <w:tab w:val="left" w:pos="1134"/>
        </w:tabs>
        <w:ind w:left="0" w:right="-1" w:firstLine="567"/>
        <w:jc w:val="both"/>
        <w:rPr>
          <w:rFonts w:ascii="Times New Roman" w:hAnsi="Times New Roman"/>
          <w:bdr w:val="none" w:sz="0" w:space="0" w:color="auto" w:frame="1"/>
          <w:lang w:eastAsia="lt-LT"/>
        </w:rPr>
      </w:pPr>
      <w:r w:rsidRPr="001166D8">
        <w:rPr>
          <w:rStyle w:val="Grietas"/>
          <w:rFonts w:ascii="Times New Roman" w:hAnsi="Times New Roman"/>
        </w:rPr>
        <w:t>Sprendiniai vertinami pagal dalyvio pateiktą grafinę, vaizdinę medžiagą ir  aiškinamajame rašte nurodytą informaciją</w:t>
      </w:r>
      <w:r w:rsidRPr="001166D8">
        <w:rPr>
          <w:rFonts w:ascii="Times New Roman" w:hAnsi="Times New Roman"/>
        </w:rPr>
        <w:t>.</w:t>
      </w:r>
    </w:p>
    <w:p w14:paraId="71F93C72" w14:textId="77777777" w:rsidR="007975FE" w:rsidRPr="001166D8" w:rsidRDefault="007975FE" w:rsidP="00F259BE">
      <w:pPr>
        <w:tabs>
          <w:tab w:val="left" w:pos="1134"/>
        </w:tabs>
        <w:spacing w:after="160" w:line="259" w:lineRule="auto"/>
        <w:ind w:firstLine="567"/>
        <w:jc w:val="both"/>
        <w:rPr>
          <w:i/>
          <w:iCs/>
          <w:sz w:val="22"/>
          <w:szCs w:val="22"/>
          <w:lang w:val="lt-LT"/>
        </w:rPr>
      </w:pPr>
    </w:p>
    <w:p w14:paraId="612BA10E" w14:textId="77777777" w:rsidR="007F2BED" w:rsidRPr="001166D8" w:rsidRDefault="007F2BED" w:rsidP="00F259BE">
      <w:pPr>
        <w:tabs>
          <w:tab w:val="left" w:pos="1134"/>
        </w:tabs>
        <w:spacing w:after="160" w:line="259" w:lineRule="auto"/>
        <w:ind w:firstLine="567"/>
        <w:jc w:val="both"/>
        <w:rPr>
          <w:i/>
          <w:iCs/>
          <w:sz w:val="22"/>
          <w:szCs w:val="22"/>
          <w:lang w:val="lt-LT"/>
        </w:rPr>
      </w:pPr>
    </w:p>
    <w:p w14:paraId="1405CA5D" w14:textId="77777777" w:rsidR="007F2BED" w:rsidRPr="001166D8" w:rsidRDefault="007F2BED" w:rsidP="00F259BE">
      <w:pPr>
        <w:tabs>
          <w:tab w:val="left" w:pos="1134"/>
        </w:tabs>
        <w:spacing w:after="160" w:line="259" w:lineRule="auto"/>
        <w:ind w:firstLine="567"/>
        <w:jc w:val="both"/>
        <w:rPr>
          <w:i/>
          <w:iCs/>
          <w:sz w:val="22"/>
          <w:szCs w:val="22"/>
          <w:lang w:val="lt-LT"/>
        </w:rPr>
      </w:pPr>
    </w:p>
    <w:p w14:paraId="1EB1B559" w14:textId="77777777" w:rsidR="007F2BED" w:rsidRPr="001166D8" w:rsidRDefault="007F2BED" w:rsidP="00F259BE">
      <w:pPr>
        <w:tabs>
          <w:tab w:val="left" w:pos="1134"/>
        </w:tabs>
        <w:spacing w:after="160" w:line="259" w:lineRule="auto"/>
        <w:ind w:firstLine="567"/>
        <w:jc w:val="both"/>
        <w:rPr>
          <w:i/>
          <w:iCs/>
          <w:sz w:val="22"/>
          <w:szCs w:val="22"/>
          <w:lang w:val="lt-LT"/>
        </w:rPr>
      </w:pPr>
    </w:p>
    <w:p w14:paraId="2D630533" w14:textId="7C1FCAB6" w:rsidR="007975FE" w:rsidRPr="001166D8" w:rsidRDefault="007975FE" w:rsidP="00A1714D">
      <w:pPr>
        <w:pStyle w:val="Sraopastraipa"/>
        <w:numPr>
          <w:ilvl w:val="1"/>
          <w:numId w:val="5"/>
        </w:numPr>
        <w:tabs>
          <w:tab w:val="left" w:pos="1134"/>
        </w:tabs>
        <w:spacing w:after="240"/>
        <w:ind w:left="0" w:firstLine="567"/>
        <w:jc w:val="both"/>
        <w:rPr>
          <w:rFonts w:ascii="Times New Roman" w:hAnsi="Times New Roman"/>
        </w:rPr>
      </w:pPr>
      <w:r w:rsidRPr="001166D8">
        <w:rPr>
          <w:rFonts w:ascii="Times New Roman" w:hAnsi="Times New Roman"/>
        </w:rPr>
        <w:t>Vertinimo kriterijų</w:t>
      </w:r>
      <w:r w:rsidR="00FF69A1" w:rsidRPr="001166D8">
        <w:rPr>
          <w:rFonts w:ascii="Times New Roman" w:hAnsi="Times New Roman"/>
        </w:rPr>
        <w:t xml:space="preserve"> </w:t>
      </w:r>
      <w:r w:rsidR="00FF69A1" w:rsidRPr="001166D8">
        <w:rPr>
          <w:rFonts w:ascii="Times New Roman" w:hAnsi="Times New Roman"/>
          <w:bCs/>
          <w:i/>
          <w:iCs/>
        </w:rPr>
        <w:t>P</w:t>
      </w:r>
      <w:r w:rsidR="00FF69A1" w:rsidRPr="001166D8">
        <w:rPr>
          <w:rFonts w:ascii="Times New Roman" w:hAnsi="Times New Roman"/>
          <w:bCs/>
          <w:i/>
          <w:iCs/>
          <w:vertAlign w:val="subscript"/>
        </w:rPr>
        <w:t>1</w:t>
      </w:r>
      <w:r w:rsidR="00FF69A1" w:rsidRPr="001166D8">
        <w:rPr>
          <w:rFonts w:ascii="Times New Roman" w:hAnsi="Times New Roman"/>
          <w:bCs/>
          <w:i/>
          <w:iCs/>
        </w:rPr>
        <w:t>, P</w:t>
      </w:r>
      <w:r w:rsidR="00FF69A1" w:rsidRPr="001166D8">
        <w:rPr>
          <w:rFonts w:ascii="Times New Roman" w:hAnsi="Times New Roman"/>
          <w:bCs/>
          <w:i/>
          <w:iCs/>
          <w:vertAlign w:val="subscript"/>
        </w:rPr>
        <w:t>2</w:t>
      </w:r>
      <w:r w:rsidR="00FF69A1" w:rsidRPr="001166D8">
        <w:rPr>
          <w:rFonts w:ascii="Times New Roman" w:hAnsi="Times New Roman"/>
          <w:bCs/>
          <w:i/>
          <w:iCs/>
        </w:rPr>
        <w:t>, P</w:t>
      </w:r>
      <w:r w:rsidR="00FF69A1" w:rsidRPr="001166D8">
        <w:rPr>
          <w:rFonts w:ascii="Times New Roman" w:hAnsi="Times New Roman"/>
          <w:bCs/>
          <w:i/>
          <w:iCs/>
          <w:vertAlign w:val="subscript"/>
        </w:rPr>
        <w:t>3</w:t>
      </w:r>
      <w:r w:rsidRPr="001166D8">
        <w:rPr>
          <w:rFonts w:ascii="Times New Roman" w:hAnsi="Times New Roman"/>
        </w:rPr>
        <w:t xml:space="preserve"> reikšmės </w:t>
      </w:r>
      <w:r w:rsidR="00FF69A1" w:rsidRPr="001166D8">
        <w:rPr>
          <w:rFonts w:ascii="Times New Roman" w:hAnsi="Times New Roman"/>
          <w:i/>
          <w:iCs/>
        </w:rPr>
        <w:t>R</w:t>
      </w:r>
      <w:r w:rsidR="00FF69A1" w:rsidRPr="001166D8">
        <w:rPr>
          <w:rFonts w:ascii="Times New Roman" w:hAnsi="Times New Roman"/>
        </w:rPr>
        <w:t xml:space="preserve"> </w:t>
      </w:r>
      <w:r w:rsidRPr="001166D8">
        <w:rPr>
          <w:rFonts w:ascii="Times New Roman" w:hAnsi="Times New Roman"/>
        </w:rPr>
        <w:t xml:space="preserve">nuo </w:t>
      </w:r>
      <w:r w:rsidRPr="001166D8">
        <w:rPr>
          <w:rFonts w:ascii="Times New Roman" w:hAnsi="Times New Roman"/>
          <w:b/>
        </w:rPr>
        <w:t>1</w:t>
      </w:r>
      <w:r w:rsidRPr="001166D8">
        <w:rPr>
          <w:rFonts w:ascii="Times New Roman" w:hAnsi="Times New Roman"/>
        </w:rPr>
        <w:t xml:space="preserve"> iki </w:t>
      </w:r>
      <w:r w:rsidR="00921068" w:rsidRPr="001166D8">
        <w:rPr>
          <w:rFonts w:ascii="Times New Roman" w:hAnsi="Times New Roman"/>
          <w:b/>
        </w:rPr>
        <w:t>6</w:t>
      </w:r>
      <w:r w:rsidR="0029577F" w:rsidRPr="001166D8">
        <w:rPr>
          <w:rFonts w:ascii="Times New Roman" w:hAnsi="Times New Roman"/>
          <w:b/>
        </w:rPr>
        <w:t xml:space="preserve"> </w:t>
      </w:r>
      <w:r w:rsidRPr="001166D8">
        <w:rPr>
          <w:rFonts w:ascii="Times New Roman" w:hAnsi="Times New Roman"/>
        </w:rPr>
        <w:t>balų</w:t>
      </w:r>
      <w:r w:rsidR="0029577F" w:rsidRPr="001166D8">
        <w:rPr>
          <w:rFonts w:ascii="Times New Roman" w:hAnsi="Times New Roman"/>
        </w:rPr>
        <w:t xml:space="preserve"> skiriamos </w:t>
      </w:r>
      <w:r w:rsidR="00E6286C" w:rsidRPr="001166D8">
        <w:rPr>
          <w:rFonts w:ascii="Times New Roman" w:hAnsi="Times New Roman"/>
        </w:rPr>
        <w:t xml:space="preserve">atsižvelgiant į žemiau pateiktas vertinimo rekomendacijas. </w:t>
      </w:r>
      <w:r w:rsidR="00F874E4" w:rsidRPr="001166D8">
        <w:rPr>
          <w:rFonts w:ascii="Times New Roman" w:hAnsi="Times New Roman"/>
        </w:rPr>
        <w:t>Vertinimo komisijos nariai ekspertiniu būdu įvertina kiekvieną Projektą</w:t>
      </w:r>
      <w:r w:rsidR="009C7D75" w:rsidRPr="001166D8">
        <w:rPr>
          <w:rFonts w:ascii="Times New Roman" w:hAnsi="Times New Roman"/>
        </w:rPr>
        <w:t xml:space="preserve"> suteikdami balus</w:t>
      </w:r>
      <w:r w:rsidR="00F874E4" w:rsidRPr="001166D8">
        <w:rPr>
          <w:rFonts w:ascii="Times New Roman" w:hAnsi="Times New Roman"/>
        </w:rPr>
        <w:t xml:space="preserve"> pagal atitinkamą kriterijų</w:t>
      </w:r>
      <w:r w:rsidR="00492F43" w:rsidRPr="001166D8">
        <w:rPr>
          <w:rFonts w:ascii="Times New Roman" w:hAnsi="Times New Roman"/>
        </w:rPr>
        <w:t>.</w:t>
      </w:r>
      <w:r w:rsidRPr="001166D8">
        <w:rPr>
          <w:rFonts w:ascii="Times New Roman" w:hAnsi="Times New Roman"/>
        </w:rPr>
        <w:t xml:space="preserve"> </w:t>
      </w:r>
    </w:p>
    <w:p w14:paraId="7BFB810D" w14:textId="77777777" w:rsidR="00A1714D" w:rsidRPr="001166D8" w:rsidRDefault="00A1714D" w:rsidP="00A1714D">
      <w:pPr>
        <w:pStyle w:val="Sraopastraipa"/>
        <w:tabs>
          <w:tab w:val="left" w:pos="1134"/>
        </w:tabs>
        <w:spacing w:after="240"/>
        <w:ind w:left="567"/>
        <w:jc w:val="both"/>
        <w:rPr>
          <w:rFonts w:ascii="Times New Roman" w:hAnsi="Times New Roman"/>
        </w:rPr>
      </w:pPr>
    </w:p>
    <w:tbl>
      <w:tblPr>
        <w:tblW w:w="10206" w:type="dxa"/>
        <w:tblInd w:w="-10" w:type="dxa"/>
        <w:tblCellMar>
          <w:left w:w="0" w:type="dxa"/>
          <w:right w:w="0" w:type="dxa"/>
        </w:tblCellMar>
        <w:tblLook w:val="04A0" w:firstRow="1" w:lastRow="0" w:firstColumn="1" w:lastColumn="0" w:noHBand="0" w:noVBand="1"/>
      </w:tblPr>
      <w:tblGrid>
        <w:gridCol w:w="709"/>
        <w:gridCol w:w="2468"/>
        <w:gridCol w:w="7029"/>
      </w:tblGrid>
      <w:tr w:rsidR="009960D9" w:rsidRPr="0058532A" w14:paraId="07755681" w14:textId="77777777" w:rsidTr="229799FA">
        <w:tc>
          <w:tcPr>
            <w:tcW w:w="709"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4ACB4374" w14:textId="77777777" w:rsidR="007975FE" w:rsidRPr="001166D8" w:rsidRDefault="007975FE" w:rsidP="00F259BE">
            <w:pPr>
              <w:pStyle w:val="Sraopastraipa"/>
              <w:ind w:left="0"/>
              <w:jc w:val="center"/>
              <w:rPr>
                <w:rFonts w:ascii="Times New Roman" w:hAnsi="Times New Roman"/>
                <w:b/>
                <w:bCs/>
                <w:bdr w:val="none" w:sz="0" w:space="0" w:color="auto" w:frame="1"/>
                <w:lang w:eastAsia="lt-LT"/>
              </w:rPr>
            </w:pPr>
            <w:r w:rsidRPr="001166D8">
              <w:rPr>
                <w:rFonts w:ascii="Times New Roman" w:hAnsi="Times New Roman"/>
                <w:b/>
                <w:bCs/>
                <w:bdr w:val="none" w:sz="0" w:space="0" w:color="auto" w:frame="1"/>
                <w:lang w:eastAsia="lt-LT"/>
              </w:rPr>
              <w:t>Eil. Nr.</w:t>
            </w:r>
          </w:p>
        </w:tc>
        <w:tc>
          <w:tcPr>
            <w:tcW w:w="2468"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72E79AE2" w14:textId="4502275B" w:rsidR="007975FE" w:rsidRPr="001166D8" w:rsidRDefault="007975FE">
            <w:pPr>
              <w:pStyle w:val="Sraopastraipa"/>
              <w:ind w:left="0"/>
              <w:jc w:val="center"/>
              <w:rPr>
                <w:rFonts w:ascii="Times New Roman" w:hAnsi="Times New Roman"/>
                <w:b/>
                <w:bCs/>
                <w:bdr w:val="none" w:sz="0" w:space="0" w:color="auto" w:frame="1"/>
                <w:lang w:eastAsia="lt-LT"/>
              </w:rPr>
            </w:pPr>
            <w:r w:rsidRPr="001166D8">
              <w:rPr>
                <w:rFonts w:ascii="Times New Roman" w:hAnsi="Times New Roman"/>
                <w:b/>
                <w:bCs/>
                <w:bdr w:val="none" w:sz="0" w:space="0" w:color="auto" w:frame="1"/>
                <w:lang w:eastAsia="lt-LT"/>
              </w:rPr>
              <w:t xml:space="preserve">Konkurso projekto </w:t>
            </w:r>
            <w:r w:rsidR="008A7D97" w:rsidRPr="001166D8">
              <w:rPr>
                <w:rFonts w:ascii="Times New Roman" w:hAnsi="Times New Roman"/>
                <w:b/>
                <w:bCs/>
                <w:bdr w:val="none" w:sz="0" w:space="0" w:color="auto" w:frame="1"/>
                <w:lang w:eastAsia="lt-LT"/>
              </w:rPr>
              <w:t xml:space="preserve">pasiūlymo </w:t>
            </w:r>
            <w:r w:rsidRPr="001166D8">
              <w:rPr>
                <w:rFonts w:ascii="Times New Roman" w:hAnsi="Times New Roman"/>
                <w:b/>
                <w:bCs/>
                <w:bdr w:val="none" w:sz="0" w:space="0" w:color="auto" w:frame="1"/>
                <w:lang w:eastAsia="lt-LT"/>
              </w:rPr>
              <w:t xml:space="preserve">vertinimo </w:t>
            </w:r>
            <w:r w:rsidR="00B92A17" w:rsidRPr="001166D8">
              <w:rPr>
                <w:rFonts w:ascii="Times New Roman" w:hAnsi="Times New Roman"/>
                <w:b/>
                <w:bCs/>
                <w:bdr w:val="none" w:sz="0" w:space="0" w:color="auto" w:frame="1"/>
                <w:lang w:eastAsia="lt-LT"/>
              </w:rPr>
              <w:t>balas</w:t>
            </w:r>
          </w:p>
        </w:tc>
        <w:tc>
          <w:tcPr>
            <w:tcW w:w="7029"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764E46CF" w14:textId="344187D7" w:rsidR="00EA5D63" w:rsidRPr="001166D8" w:rsidRDefault="00B92A17" w:rsidP="00836F4F">
            <w:pPr>
              <w:ind w:left="90" w:right="-1"/>
              <w:jc w:val="both"/>
              <w:rPr>
                <w:i/>
                <w:iCs/>
                <w:sz w:val="22"/>
                <w:szCs w:val="22"/>
                <w:vertAlign w:val="subscript"/>
                <w:lang w:val="lt-LT"/>
              </w:rPr>
            </w:pPr>
            <w:r w:rsidRPr="001166D8">
              <w:rPr>
                <w:b/>
                <w:bCs/>
                <w:sz w:val="22"/>
                <w:szCs w:val="22"/>
                <w:bdr w:val="none" w:sz="0" w:space="0" w:color="auto" w:frame="1"/>
                <w:lang w:val="lt-LT" w:eastAsia="lt-LT"/>
              </w:rPr>
              <w:t>Vertinimo</w:t>
            </w:r>
            <w:r w:rsidR="00221767" w:rsidRPr="001166D8">
              <w:rPr>
                <w:b/>
                <w:bCs/>
                <w:sz w:val="22"/>
                <w:szCs w:val="22"/>
                <w:bdr w:val="none" w:sz="0" w:space="0" w:color="auto" w:frame="1"/>
                <w:lang w:val="lt-LT" w:eastAsia="lt-LT"/>
              </w:rPr>
              <w:t xml:space="preserve"> bal</w:t>
            </w:r>
            <w:r w:rsidRPr="001166D8">
              <w:rPr>
                <w:b/>
                <w:bCs/>
                <w:sz w:val="22"/>
                <w:szCs w:val="22"/>
                <w:bdr w:val="none" w:sz="0" w:space="0" w:color="auto" w:frame="1"/>
                <w:lang w:val="lt-LT" w:eastAsia="lt-LT"/>
              </w:rPr>
              <w:t>o</w:t>
            </w:r>
            <w:r w:rsidR="00221767" w:rsidRPr="001166D8">
              <w:rPr>
                <w:b/>
                <w:bCs/>
                <w:sz w:val="22"/>
                <w:szCs w:val="22"/>
                <w:bdr w:val="none" w:sz="0" w:space="0" w:color="auto" w:frame="1"/>
                <w:lang w:val="lt-LT" w:eastAsia="lt-LT"/>
              </w:rPr>
              <w:t xml:space="preserve"> </w:t>
            </w:r>
            <w:r w:rsidR="00D06D7A" w:rsidRPr="001166D8">
              <w:rPr>
                <w:b/>
                <w:bCs/>
                <w:sz w:val="22"/>
                <w:szCs w:val="22"/>
                <w:bdr w:val="none" w:sz="0" w:space="0" w:color="auto" w:frame="1"/>
                <w:lang w:val="lt-LT" w:eastAsia="lt-LT"/>
              </w:rPr>
              <w:t xml:space="preserve">teikimo </w:t>
            </w:r>
            <w:r w:rsidR="00221767" w:rsidRPr="001166D8">
              <w:rPr>
                <w:b/>
                <w:bCs/>
                <w:sz w:val="22"/>
                <w:szCs w:val="22"/>
                <w:bdr w:val="none" w:sz="0" w:space="0" w:color="auto" w:frame="1"/>
                <w:lang w:val="lt-LT" w:eastAsia="lt-LT"/>
              </w:rPr>
              <w:t>aprašymas</w:t>
            </w:r>
            <w:r w:rsidR="00807F96" w:rsidRPr="001166D8">
              <w:rPr>
                <w:b/>
                <w:bCs/>
                <w:sz w:val="22"/>
                <w:szCs w:val="22"/>
                <w:bdr w:val="none" w:sz="0" w:space="0" w:color="auto" w:frame="1"/>
                <w:lang w:val="lt-LT" w:eastAsia="lt-LT"/>
              </w:rPr>
              <w:t xml:space="preserve"> </w:t>
            </w:r>
            <w:r w:rsidR="00EA5D63" w:rsidRPr="001166D8">
              <w:rPr>
                <w:b/>
                <w:bCs/>
                <w:sz w:val="22"/>
                <w:szCs w:val="22"/>
                <w:bdr w:val="none" w:sz="0" w:space="0" w:color="auto" w:frame="1"/>
                <w:lang w:val="lt-LT" w:eastAsia="lt-LT"/>
              </w:rPr>
              <w:t xml:space="preserve">– </w:t>
            </w:r>
            <w:r w:rsidR="00BE1087" w:rsidRPr="001166D8">
              <w:rPr>
                <w:b/>
                <w:bCs/>
                <w:sz w:val="22"/>
                <w:szCs w:val="22"/>
                <w:bdr w:val="none" w:sz="0" w:space="0" w:color="auto" w:frame="1"/>
                <w:lang w:val="lt-LT" w:eastAsia="lt-LT"/>
              </w:rPr>
              <w:t xml:space="preserve">konkursinio </w:t>
            </w:r>
            <w:r w:rsidR="008A7D97" w:rsidRPr="001166D8">
              <w:rPr>
                <w:b/>
                <w:bCs/>
                <w:sz w:val="22"/>
                <w:szCs w:val="22"/>
                <w:bdr w:val="none" w:sz="0" w:space="0" w:color="auto" w:frame="1"/>
                <w:lang w:val="lt-LT" w:eastAsia="lt-LT"/>
              </w:rPr>
              <w:t>projekto pasiūlymo</w:t>
            </w:r>
            <w:r w:rsidR="00EA5D63" w:rsidRPr="001166D8">
              <w:rPr>
                <w:b/>
                <w:bCs/>
                <w:sz w:val="22"/>
                <w:szCs w:val="22"/>
                <w:bdr w:val="none" w:sz="0" w:space="0" w:color="auto" w:frame="1"/>
                <w:lang w:val="lt-LT" w:eastAsia="lt-LT"/>
              </w:rPr>
              <w:t xml:space="preserve"> </w:t>
            </w:r>
            <w:r w:rsidR="006F151A" w:rsidRPr="001166D8">
              <w:rPr>
                <w:b/>
                <w:bCs/>
                <w:sz w:val="22"/>
                <w:szCs w:val="22"/>
                <w:bdr w:val="none" w:sz="0" w:space="0" w:color="auto" w:frame="1"/>
                <w:lang w:val="lt-LT" w:eastAsia="lt-LT"/>
              </w:rPr>
              <w:t>sprendinių</w:t>
            </w:r>
            <w:r w:rsidR="00EA5D63" w:rsidRPr="001166D8">
              <w:rPr>
                <w:b/>
                <w:bCs/>
                <w:sz w:val="22"/>
                <w:szCs w:val="22"/>
                <w:bdr w:val="none" w:sz="0" w:space="0" w:color="auto" w:frame="1"/>
                <w:lang w:val="lt-LT" w:eastAsia="lt-LT"/>
              </w:rPr>
              <w:t xml:space="preserve"> atitikti</w:t>
            </w:r>
            <w:r w:rsidR="00245C33" w:rsidRPr="001166D8">
              <w:rPr>
                <w:b/>
                <w:bCs/>
                <w:sz w:val="22"/>
                <w:szCs w:val="22"/>
                <w:bdr w:val="none" w:sz="0" w:space="0" w:color="auto" w:frame="1"/>
                <w:lang w:val="lt-LT" w:eastAsia="lt-LT"/>
              </w:rPr>
              <w:t>s</w:t>
            </w:r>
            <w:r w:rsidR="00EA5D63" w:rsidRPr="001166D8">
              <w:rPr>
                <w:b/>
                <w:bCs/>
                <w:sz w:val="22"/>
                <w:szCs w:val="22"/>
                <w:bdr w:val="none" w:sz="0" w:space="0" w:color="auto" w:frame="1"/>
                <w:lang w:val="lt-LT" w:eastAsia="lt-LT"/>
              </w:rPr>
              <w:t xml:space="preserve"> </w:t>
            </w:r>
            <w:r w:rsidR="00FB2738" w:rsidRPr="001166D8">
              <w:rPr>
                <w:b/>
                <w:bCs/>
                <w:sz w:val="22"/>
                <w:szCs w:val="22"/>
                <w:bdr w:val="none" w:sz="0" w:space="0" w:color="auto" w:frame="1"/>
                <w:lang w:val="lt-LT" w:eastAsia="lt-LT"/>
              </w:rPr>
              <w:t>vertinimo kriterijaus</w:t>
            </w:r>
            <w:r w:rsidR="0062024B" w:rsidRPr="001166D8">
              <w:rPr>
                <w:b/>
                <w:bCs/>
                <w:sz w:val="22"/>
                <w:szCs w:val="22"/>
                <w:bdr w:val="none" w:sz="0" w:space="0" w:color="auto" w:frame="1"/>
                <w:lang w:val="lt-LT" w:eastAsia="lt-LT"/>
              </w:rPr>
              <w:t xml:space="preserve"> aprašymui</w:t>
            </w:r>
            <w:r w:rsidR="00DE5830" w:rsidRPr="001166D8">
              <w:rPr>
                <w:b/>
                <w:bCs/>
                <w:sz w:val="22"/>
                <w:szCs w:val="22"/>
                <w:bdr w:val="none" w:sz="0" w:space="0" w:color="auto" w:frame="1"/>
                <w:lang w:val="lt-LT" w:eastAsia="lt-LT"/>
              </w:rPr>
              <w:t xml:space="preserve"> </w:t>
            </w:r>
            <w:r w:rsidR="00DE5830" w:rsidRPr="001166D8">
              <w:rPr>
                <w:i/>
                <w:iCs/>
                <w:sz w:val="22"/>
                <w:szCs w:val="22"/>
                <w:lang w:val="lt-LT"/>
              </w:rPr>
              <w:t>P</w:t>
            </w:r>
            <w:r w:rsidR="00DE5830" w:rsidRPr="001166D8">
              <w:rPr>
                <w:i/>
                <w:iCs/>
                <w:sz w:val="22"/>
                <w:szCs w:val="22"/>
                <w:vertAlign w:val="subscript"/>
                <w:lang w:val="lt-LT"/>
              </w:rPr>
              <w:t>1</w:t>
            </w:r>
            <w:r w:rsidR="00EA5D63" w:rsidRPr="001166D8">
              <w:rPr>
                <w:b/>
                <w:bCs/>
                <w:sz w:val="22"/>
                <w:szCs w:val="22"/>
                <w:bdr w:val="none" w:sz="0" w:space="0" w:color="auto" w:frame="1"/>
                <w:lang w:val="lt-LT" w:eastAsia="lt-LT"/>
              </w:rPr>
              <w:t xml:space="preserve"> </w:t>
            </w:r>
            <w:r w:rsidR="00516E82" w:rsidRPr="001166D8">
              <w:rPr>
                <w:b/>
                <w:bCs/>
                <w:sz w:val="22"/>
                <w:szCs w:val="22"/>
                <w:bdr w:val="none" w:sz="0" w:space="0" w:color="auto" w:frame="1"/>
                <w:lang w:val="lt-LT" w:eastAsia="lt-LT"/>
              </w:rPr>
              <w:t xml:space="preserve"> (</w:t>
            </w:r>
            <w:r w:rsidR="00AF654B" w:rsidRPr="001166D8">
              <w:rPr>
                <w:b/>
                <w:bCs/>
                <w:sz w:val="22"/>
                <w:szCs w:val="22"/>
                <w:bdr w:val="none" w:sz="0" w:space="0" w:color="auto" w:frame="1"/>
                <w:lang w:val="lt-LT" w:eastAsia="lt-LT"/>
              </w:rPr>
              <w:t>Urbanistiniam integralumui</w:t>
            </w:r>
            <w:r w:rsidR="00516E82" w:rsidRPr="001166D8">
              <w:rPr>
                <w:b/>
                <w:bCs/>
                <w:sz w:val="22"/>
                <w:szCs w:val="22"/>
                <w:bdr w:val="none" w:sz="0" w:space="0" w:color="auto" w:frame="1"/>
                <w:lang w:val="lt-LT" w:eastAsia="lt-LT"/>
              </w:rPr>
              <w:t>)</w:t>
            </w:r>
          </w:p>
          <w:p w14:paraId="3A2DBB40" w14:textId="33FF6278" w:rsidR="007975FE" w:rsidRPr="001166D8" w:rsidRDefault="007975FE">
            <w:pPr>
              <w:pStyle w:val="Sraopastraipa"/>
              <w:ind w:left="0"/>
              <w:jc w:val="center"/>
              <w:rPr>
                <w:rFonts w:ascii="Times New Roman" w:hAnsi="Times New Roman"/>
                <w:b/>
                <w:bCs/>
                <w:bdr w:val="none" w:sz="0" w:space="0" w:color="auto" w:frame="1"/>
                <w:lang w:eastAsia="lt-LT"/>
              </w:rPr>
            </w:pPr>
          </w:p>
        </w:tc>
      </w:tr>
      <w:tr w:rsidR="007975FE" w:rsidRPr="001166D8" w14:paraId="6B175A45"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B843495" w14:textId="0E440DEA" w:rsidR="007975FE" w:rsidRPr="001166D8" w:rsidRDefault="007975FE" w:rsidP="002F6173">
            <w:pPr>
              <w:pStyle w:val="Sraopastraipa"/>
              <w:numPr>
                <w:ilvl w:val="0"/>
                <w:numId w:val="6"/>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59E207ED" w14:textId="63697491" w:rsidR="007975FE" w:rsidRPr="001166D8" w:rsidRDefault="009654DA">
            <w:pPr>
              <w:pStyle w:val="Sraopastraipa"/>
              <w:ind w:left="92"/>
              <w:jc w:val="center"/>
              <w:rPr>
                <w:rFonts w:ascii="Times New Roman" w:hAnsi="Times New Roman"/>
                <w:b/>
                <w:bCs/>
                <w:bdr w:val="none" w:sz="0" w:space="0" w:color="auto" w:frame="1"/>
                <w:lang w:eastAsia="lt-LT"/>
              </w:rPr>
            </w:pPr>
            <w:r w:rsidRPr="001166D8">
              <w:rPr>
                <w:rFonts w:ascii="Times New Roman" w:hAnsi="Times New Roman"/>
                <w:b/>
                <w:bCs/>
                <w:bdr w:val="none" w:sz="0" w:space="0" w:color="auto" w:frame="1"/>
                <w:lang w:eastAsia="lt-LT"/>
              </w:rPr>
              <w:t>Blogai</w:t>
            </w:r>
          </w:p>
          <w:p w14:paraId="4F56FA18" w14:textId="77777777" w:rsidR="007975FE" w:rsidRPr="001166D8" w:rsidRDefault="007975FE">
            <w:pPr>
              <w:pStyle w:val="Sraopastraipa"/>
              <w:ind w:left="92"/>
              <w:jc w:val="center"/>
              <w:rPr>
                <w:rFonts w:ascii="Times New Roman" w:hAnsi="Times New Roman"/>
                <w:bdr w:val="none" w:sz="0" w:space="0" w:color="auto" w:frame="1"/>
                <w:lang w:eastAsia="lt-LT"/>
              </w:rPr>
            </w:pPr>
            <w:r w:rsidRPr="001166D8">
              <w:rPr>
                <w:rFonts w:ascii="Times New Roman" w:hAnsi="Times New Roman"/>
                <w:bdr w:val="none" w:sz="0" w:space="0" w:color="auto" w:frame="1"/>
                <w:lang w:eastAsia="lt-LT"/>
              </w:rPr>
              <w:t>(1 balas)</w:t>
            </w:r>
          </w:p>
        </w:tc>
        <w:tc>
          <w:tcPr>
            <w:tcW w:w="7029"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921068" w:rsidRPr="001166D8" w14:paraId="3813D04E" w14:textId="77777777" w:rsidTr="00921068">
              <w:trPr>
                <w:tblCellSpacing w:w="15" w:type="dxa"/>
              </w:trPr>
              <w:tc>
                <w:tcPr>
                  <w:tcW w:w="0" w:type="auto"/>
                  <w:vAlign w:val="center"/>
                  <w:hideMark/>
                </w:tcPr>
                <w:p w14:paraId="0AAD5EA0" w14:textId="77777777" w:rsidR="00921068" w:rsidRPr="001166D8" w:rsidRDefault="00921068" w:rsidP="00921068">
                  <w:pPr>
                    <w:rPr>
                      <w:sz w:val="22"/>
                      <w:szCs w:val="22"/>
                      <w:lang w:val="lt-LT" w:eastAsia="lt-LT"/>
                    </w:rPr>
                  </w:pPr>
                </w:p>
              </w:tc>
            </w:tr>
          </w:tbl>
          <w:p w14:paraId="6B2B124E" w14:textId="77777777" w:rsidR="00921068" w:rsidRPr="001166D8" w:rsidRDefault="00921068" w:rsidP="00921068">
            <w:pPr>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5"/>
            </w:tblGrid>
            <w:tr w:rsidR="00921068" w:rsidRPr="001166D8" w14:paraId="7AB0E4C2" w14:textId="77777777" w:rsidTr="00921068">
              <w:trPr>
                <w:tblCellSpacing w:w="15" w:type="dxa"/>
              </w:trPr>
              <w:tc>
                <w:tcPr>
                  <w:tcW w:w="0" w:type="auto"/>
                  <w:vAlign w:val="center"/>
                  <w:hideMark/>
                </w:tcPr>
                <w:p w14:paraId="3BB0431E" w14:textId="740BBBF3" w:rsidR="00B978B6" w:rsidRPr="001166D8" w:rsidRDefault="00B978B6" w:rsidP="00921068">
                  <w:pPr>
                    <w:jc w:val="both"/>
                    <w:rPr>
                      <w:sz w:val="22"/>
                      <w:szCs w:val="22"/>
                    </w:rPr>
                  </w:pPr>
                  <w:r w:rsidRPr="001166D8">
                    <w:rPr>
                      <w:b/>
                      <w:bCs/>
                      <w:sz w:val="22"/>
                      <w:szCs w:val="22"/>
                      <w:lang w:val="lt-LT"/>
                    </w:rPr>
                    <w:t>Neatitinka</w:t>
                  </w:r>
                  <w:r w:rsidRPr="001166D8">
                    <w:rPr>
                      <w:sz w:val="22"/>
                      <w:szCs w:val="22"/>
                      <w:lang w:val="lt-LT"/>
                    </w:rPr>
                    <w:t xml:space="preserve"> visų vertinimo kriterijaus aprašymo ir sprendinių koregavimas </w:t>
                  </w:r>
                  <w:r w:rsidRPr="001166D8">
                    <w:rPr>
                      <w:b/>
                      <w:bCs/>
                      <w:sz w:val="22"/>
                      <w:szCs w:val="22"/>
                      <w:u w:val="single"/>
                      <w:lang w:val="lt-LT"/>
                    </w:rPr>
                    <w:t>keistų</w:t>
                  </w:r>
                  <w:r w:rsidRPr="001166D8">
                    <w:rPr>
                      <w:sz w:val="22"/>
                      <w:szCs w:val="22"/>
                      <w:lang w:val="lt-LT"/>
                    </w:rPr>
                    <w:t xml:space="preserve"> pasiūlymo (idėjos) turinio (esmės).</w:t>
                  </w:r>
                </w:p>
                <w:p w14:paraId="6E6A2F99" w14:textId="373D09DD" w:rsidR="00921068" w:rsidRPr="001166D8" w:rsidRDefault="00146209" w:rsidP="00921068">
                  <w:pPr>
                    <w:jc w:val="both"/>
                    <w:rPr>
                      <w:sz w:val="22"/>
                      <w:szCs w:val="22"/>
                    </w:rPr>
                  </w:pPr>
                  <w:proofErr w:type="spellStart"/>
                  <w:r w:rsidRPr="001166D8">
                    <w:rPr>
                      <w:sz w:val="22"/>
                      <w:szCs w:val="22"/>
                    </w:rPr>
                    <w:t>Pasiūlymas</w:t>
                  </w:r>
                  <w:proofErr w:type="spellEnd"/>
                  <w:r w:rsidRPr="001166D8">
                    <w:rPr>
                      <w:sz w:val="22"/>
                      <w:szCs w:val="22"/>
                    </w:rPr>
                    <w:t xml:space="preserve"> </w:t>
                  </w:r>
                  <w:proofErr w:type="spellStart"/>
                  <w:r w:rsidRPr="001166D8">
                    <w:rPr>
                      <w:sz w:val="22"/>
                      <w:szCs w:val="22"/>
                    </w:rPr>
                    <w:t>neatitinka</w:t>
                  </w:r>
                  <w:proofErr w:type="spellEnd"/>
                  <w:r w:rsidRPr="001166D8">
                    <w:rPr>
                      <w:sz w:val="22"/>
                      <w:szCs w:val="22"/>
                    </w:rPr>
                    <w:t xml:space="preserve"> </w:t>
                  </w:r>
                  <w:proofErr w:type="spellStart"/>
                  <w:r w:rsidRPr="001166D8">
                    <w:rPr>
                      <w:sz w:val="22"/>
                      <w:szCs w:val="22"/>
                    </w:rPr>
                    <w:t>vietos</w:t>
                  </w:r>
                  <w:proofErr w:type="spellEnd"/>
                  <w:r w:rsidRPr="001166D8">
                    <w:rPr>
                      <w:sz w:val="22"/>
                      <w:szCs w:val="22"/>
                    </w:rPr>
                    <w:t xml:space="preserve"> </w:t>
                  </w:r>
                  <w:proofErr w:type="spellStart"/>
                  <w:r w:rsidRPr="001166D8">
                    <w:rPr>
                      <w:sz w:val="22"/>
                      <w:szCs w:val="22"/>
                    </w:rPr>
                    <w:t>charakterio</w:t>
                  </w:r>
                  <w:proofErr w:type="spellEnd"/>
                  <w:r w:rsidRPr="001166D8">
                    <w:rPr>
                      <w:sz w:val="22"/>
                      <w:szCs w:val="22"/>
                    </w:rPr>
                    <w:t xml:space="preserve">, </w:t>
                  </w:r>
                  <w:proofErr w:type="spellStart"/>
                  <w:r w:rsidRPr="001166D8">
                    <w:rPr>
                      <w:sz w:val="22"/>
                      <w:szCs w:val="22"/>
                    </w:rPr>
                    <w:t>ignoruoja</w:t>
                  </w:r>
                  <w:proofErr w:type="spellEnd"/>
                  <w:r w:rsidRPr="001166D8">
                    <w:rPr>
                      <w:sz w:val="22"/>
                      <w:szCs w:val="22"/>
                    </w:rPr>
                    <w:t xml:space="preserve"> </w:t>
                  </w:r>
                  <w:proofErr w:type="spellStart"/>
                  <w:r w:rsidRPr="001166D8">
                    <w:rPr>
                      <w:sz w:val="22"/>
                      <w:szCs w:val="22"/>
                    </w:rPr>
                    <w:t>kultūrinio</w:t>
                  </w:r>
                  <w:proofErr w:type="spellEnd"/>
                  <w:r w:rsidRPr="001166D8">
                    <w:rPr>
                      <w:sz w:val="22"/>
                      <w:szCs w:val="22"/>
                    </w:rPr>
                    <w:t xml:space="preserve"> </w:t>
                  </w:r>
                  <w:proofErr w:type="spellStart"/>
                  <w:r w:rsidRPr="001166D8">
                    <w:rPr>
                      <w:sz w:val="22"/>
                      <w:szCs w:val="22"/>
                    </w:rPr>
                    <w:t>kraštovaizdžio</w:t>
                  </w:r>
                  <w:proofErr w:type="spellEnd"/>
                  <w:r w:rsidRPr="001166D8">
                    <w:rPr>
                      <w:sz w:val="22"/>
                      <w:szCs w:val="22"/>
                    </w:rPr>
                    <w:t xml:space="preserve"> </w:t>
                  </w:r>
                  <w:proofErr w:type="spellStart"/>
                  <w:r w:rsidRPr="001166D8">
                    <w:rPr>
                      <w:sz w:val="22"/>
                      <w:szCs w:val="22"/>
                    </w:rPr>
                    <w:t>ir</w:t>
                  </w:r>
                  <w:proofErr w:type="spellEnd"/>
                  <w:r w:rsidRPr="001166D8">
                    <w:rPr>
                      <w:sz w:val="22"/>
                      <w:szCs w:val="22"/>
                    </w:rPr>
                    <w:t xml:space="preserve"> </w:t>
                  </w:r>
                  <w:proofErr w:type="spellStart"/>
                  <w:r w:rsidRPr="001166D8">
                    <w:rPr>
                      <w:sz w:val="22"/>
                      <w:szCs w:val="22"/>
                    </w:rPr>
                    <w:t>istorinio</w:t>
                  </w:r>
                  <w:proofErr w:type="spellEnd"/>
                  <w:r w:rsidRPr="001166D8">
                    <w:rPr>
                      <w:sz w:val="22"/>
                      <w:szCs w:val="22"/>
                    </w:rPr>
                    <w:t xml:space="preserve"> </w:t>
                  </w:r>
                  <w:proofErr w:type="spellStart"/>
                  <w:r w:rsidRPr="001166D8">
                    <w:rPr>
                      <w:sz w:val="22"/>
                      <w:szCs w:val="22"/>
                    </w:rPr>
                    <w:t>konteksto</w:t>
                  </w:r>
                  <w:proofErr w:type="spellEnd"/>
                  <w:r w:rsidRPr="001166D8">
                    <w:rPr>
                      <w:sz w:val="22"/>
                      <w:szCs w:val="22"/>
                    </w:rPr>
                    <w:t xml:space="preserve"> </w:t>
                  </w:r>
                  <w:proofErr w:type="spellStart"/>
                  <w:r w:rsidRPr="001166D8">
                    <w:rPr>
                      <w:sz w:val="22"/>
                      <w:szCs w:val="22"/>
                    </w:rPr>
                    <w:t>ypatumus</w:t>
                  </w:r>
                  <w:proofErr w:type="spellEnd"/>
                  <w:r w:rsidRPr="001166D8">
                    <w:rPr>
                      <w:sz w:val="22"/>
                      <w:szCs w:val="22"/>
                    </w:rPr>
                    <w:t xml:space="preserve">. </w:t>
                  </w:r>
                  <w:proofErr w:type="spellStart"/>
                  <w:r w:rsidRPr="001166D8">
                    <w:rPr>
                      <w:sz w:val="22"/>
                      <w:szCs w:val="22"/>
                    </w:rPr>
                    <w:t>Sprendiniai</w:t>
                  </w:r>
                  <w:proofErr w:type="spellEnd"/>
                  <w:r w:rsidRPr="001166D8">
                    <w:rPr>
                      <w:sz w:val="22"/>
                      <w:szCs w:val="22"/>
                    </w:rPr>
                    <w:t xml:space="preserve"> </w:t>
                  </w:r>
                  <w:proofErr w:type="spellStart"/>
                  <w:r w:rsidRPr="001166D8">
                    <w:rPr>
                      <w:sz w:val="22"/>
                      <w:szCs w:val="22"/>
                    </w:rPr>
                    <w:t>nesiderina</w:t>
                  </w:r>
                  <w:proofErr w:type="spellEnd"/>
                  <w:r w:rsidRPr="001166D8">
                    <w:rPr>
                      <w:sz w:val="22"/>
                      <w:szCs w:val="22"/>
                    </w:rPr>
                    <w:t xml:space="preserve"> </w:t>
                  </w:r>
                  <w:proofErr w:type="spellStart"/>
                  <w:r w:rsidRPr="001166D8">
                    <w:rPr>
                      <w:sz w:val="22"/>
                      <w:szCs w:val="22"/>
                    </w:rPr>
                    <w:t>su</w:t>
                  </w:r>
                  <w:proofErr w:type="spellEnd"/>
                  <w:r w:rsidRPr="001166D8">
                    <w:rPr>
                      <w:sz w:val="22"/>
                      <w:szCs w:val="22"/>
                    </w:rPr>
                    <w:t xml:space="preserve"> </w:t>
                  </w:r>
                  <w:proofErr w:type="spellStart"/>
                  <w:r w:rsidRPr="001166D8">
                    <w:rPr>
                      <w:sz w:val="22"/>
                      <w:szCs w:val="22"/>
                    </w:rPr>
                    <w:t>Kernavės</w:t>
                  </w:r>
                  <w:proofErr w:type="spellEnd"/>
                  <w:r w:rsidRPr="001166D8">
                    <w:rPr>
                      <w:sz w:val="22"/>
                      <w:szCs w:val="22"/>
                    </w:rPr>
                    <w:t xml:space="preserve"> </w:t>
                  </w:r>
                  <w:proofErr w:type="spellStart"/>
                  <w:r w:rsidRPr="001166D8">
                    <w:rPr>
                      <w:sz w:val="22"/>
                      <w:szCs w:val="22"/>
                    </w:rPr>
                    <w:t>miestelio</w:t>
                  </w:r>
                  <w:proofErr w:type="spellEnd"/>
                  <w:r w:rsidRPr="001166D8">
                    <w:rPr>
                      <w:sz w:val="22"/>
                      <w:szCs w:val="22"/>
                    </w:rPr>
                    <w:t xml:space="preserve"> </w:t>
                  </w:r>
                  <w:proofErr w:type="spellStart"/>
                  <w:r w:rsidRPr="001166D8">
                    <w:rPr>
                      <w:sz w:val="22"/>
                      <w:szCs w:val="22"/>
                    </w:rPr>
                    <w:t>urbanistine</w:t>
                  </w:r>
                  <w:proofErr w:type="spellEnd"/>
                  <w:r w:rsidRPr="001166D8">
                    <w:rPr>
                      <w:sz w:val="22"/>
                      <w:szCs w:val="22"/>
                    </w:rPr>
                    <w:t xml:space="preserve"> </w:t>
                  </w:r>
                  <w:proofErr w:type="spellStart"/>
                  <w:r w:rsidRPr="001166D8">
                    <w:rPr>
                      <w:sz w:val="22"/>
                      <w:szCs w:val="22"/>
                    </w:rPr>
                    <w:t>struktūra</w:t>
                  </w:r>
                  <w:proofErr w:type="spellEnd"/>
                  <w:r w:rsidRPr="001166D8">
                    <w:rPr>
                      <w:sz w:val="22"/>
                      <w:szCs w:val="22"/>
                    </w:rPr>
                    <w:t xml:space="preserve">, </w:t>
                  </w:r>
                  <w:proofErr w:type="spellStart"/>
                  <w:r w:rsidRPr="001166D8">
                    <w:rPr>
                      <w:sz w:val="22"/>
                      <w:szCs w:val="22"/>
                    </w:rPr>
                    <w:t>neatsižvelgia</w:t>
                  </w:r>
                  <w:proofErr w:type="spellEnd"/>
                  <w:r w:rsidRPr="001166D8">
                    <w:rPr>
                      <w:sz w:val="22"/>
                      <w:szCs w:val="22"/>
                    </w:rPr>
                    <w:t xml:space="preserve"> į </w:t>
                  </w:r>
                  <w:proofErr w:type="spellStart"/>
                  <w:r w:rsidRPr="001166D8">
                    <w:rPr>
                      <w:sz w:val="22"/>
                      <w:szCs w:val="22"/>
                    </w:rPr>
                    <w:t>kultūros</w:t>
                  </w:r>
                  <w:proofErr w:type="spellEnd"/>
                  <w:r w:rsidRPr="001166D8">
                    <w:rPr>
                      <w:sz w:val="22"/>
                      <w:szCs w:val="22"/>
                    </w:rPr>
                    <w:t xml:space="preserve"> </w:t>
                  </w:r>
                  <w:proofErr w:type="spellStart"/>
                  <w:r w:rsidRPr="001166D8">
                    <w:rPr>
                      <w:sz w:val="22"/>
                      <w:szCs w:val="22"/>
                    </w:rPr>
                    <w:t>paveldo</w:t>
                  </w:r>
                  <w:proofErr w:type="spellEnd"/>
                  <w:r w:rsidRPr="001166D8">
                    <w:rPr>
                      <w:sz w:val="22"/>
                      <w:szCs w:val="22"/>
                    </w:rPr>
                    <w:t xml:space="preserve"> </w:t>
                  </w:r>
                  <w:proofErr w:type="spellStart"/>
                  <w:r w:rsidRPr="001166D8">
                    <w:rPr>
                      <w:sz w:val="22"/>
                      <w:szCs w:val="22"/>
                    </w:rPr>
                    <w:t>teritorijos</w:t>
                  </w:r>
                  <w:proofErr w:type="spellEnd"/>
                  <w:r w:rsidRPr="001166D8">
                    <w:rPr>
                      <w:sz w:val="22"/>
                      <w:szCs w:val="22"/>
                    </w:rPr>
                    <w:t xml:space="preserve"> </w:t>
                  </w:r>
                  <w:proofErr w:type="spellStart"/>
                  <w:r w:rsidRPr="001166D8">
                    <w:rPr>
                      <w:sz w:val="22"/>
                      <w:szCs w:val="22"/>
                    </w:rPr>
                    <w:t>reikalavimus</w:t>
                  </w:r>
                  <w:proofErr w:type="spellEnd"/>
                  <w:r w:rsidRPr="001166D8">
                    <w:rPr>
                      <w:sz w:val="22"/>
                      <w:szCs w:val="22"/>
                    </w:rPr>
                    <w:t xml:space="preserve">, </w:t>
                  </w:r>
                  <w:proofErr w:type="spellStart"/>
                  <w:r w:rsidRPr="001166D8">
                    <w:rPr>
                      <w:sz w:val="22"/>
                      <w:szCs w:val="22"/>
                    </w:rPr>
                    <w:t>reljefą</w:t>
                  </w:r>
                  <w:proofErr w:type="spellEnd"/>
                  <w:r w:rsidRPr="001166D8">
                    <w:rPr>
                      <w:sz w:val="22"/>
                      <w:szCs w:val="22"/>
                    </w:rPr>
                    <w:t xml:space="preserve"> </w:t>
                  </w:r>
                  <w:proofErr w:type="spellStart"/>
                  <w:r w:rsidRPr="001166D8">
                    <w:rPr>
                      <w:sz w:val="22"/>
                      <w:szCs w:val="22"/>
                    </w:rPr>
                    <w:t>ar</w:t>
                  </w:r>
                  <w:proofErr w:type="spellEnd"/>
                  <w:r w:rsidRPr="001166D8">
                    <w:rPr>
                      <w:sz w:val="22"/>
                      <w:szCs w:val="22"/>
                    </w:rPr>
                    <w:t xml:space="preserve"> </w:t>
                  </w:r>
                  <w:proofErr w:type="spellStart"/>
                  <w:r w:rsidRPr="001166D8">
                    <w:rPr>
                      <w:sz w:val="22"/>
                      <w:szCs w:val="22"/>
                    </w:rPr>
                    <w:t>susiformavusią</w:t>
                  </w:r>
                  <w:proofErr w:type="spellEnd"/>
                  <w:r w:rsidRPr="001166D8">
                    <w:rPr>
                      <w:sz w:val="22"/>
                      <w:szCs w:val="22"/>
                    </w:rPr>
                    <w:t xml:space="preserve"> </w:t>
                  </w:r>
                  <w:proofErr w:type="spellStart"/>
                  <w:r w:rsidRPr="001166D8">
                    <w:rPr>
                      <w:sz w:val="22"/>
                      <w:szCs w:val="22"/>
                    </w:rPr>
                    <w:t>erdvinę</w:t>
                  </w:r>
                  <w:proofErr w:type="spellEnd"/>
                  <w:r w:rsidRPr="001166D8">
                    <w:rPr>
                      <w:sz w:val="22"/>
                      <w:szCs w:val="22"/>
                    </w:rPr>
                    <w:t xml:space="preserve"> </w:t>
                  </w:r>
                  <w:proofErr w:type="spellStart"/>
                  <w:r w:rsidRPr="001166D8">
                    <w:rPr>
                      <w:sz w:val="22"/>
                      <w:szCs w:val="22"/>
                    </w:rPr>
                    <w:t>struktūrą</w:t>
                  </w:r>
                  <w:proofErr w:type="spellEnd"/>
                  <w:r w:rsidRPr="001166D8">
                    <w:rPr>
                      <w:sz w:val="22"/>
                      <w:szCs w:val="22"/>
                    </w:rPr>
                    <w:t xml:space="preserve">. </w:t>
                  </w:r>
                  <w:proofErr w:type="spellStart"/>
                  <w:r w:rsidRPr="001166D8">
                    <w:rPr>
                      <w:sz w:val="22"/>
                      <w:szCs w:val="22"/>
                    </w:rPr>
                    <w:t>Stilistinis</w:t>
                  </w:r>
                  <w:proofErr w:type="spellEnd"/>
                  <w:r w:rsidRPr="001166D8">
                    <w:rPr>
                      <w:sz w:val="22"/>
                      <w:szCs w:val="22"/>
                    </w:rPr>
                    <w:t xml:space="preserve"> </w:t>
                  </w:r>
                  <w:proofErr w:type="spellStart"/>
                  <w:r w:rsidRPr="001166D8">
                    <w:rPr>
                      <w:sz w:val="22"/>
                      <w:szCs w:val="22"/>
                    </w:rPr>
                    <w:t>vientisumas</w:t>
                  </w:r>
                  <w:proofErr w:type="spellEnd"/>
                  <w:r w:rsidRPr="001166D8">
                    <w:rPr>
                      <w:sz w:val="22"/>
                      <w:szCs w:val="22"/>
                    </w:rPr>
                    <w:t xml:space="preserve"> </w:t>
                  </w:r>
                  <w:proofErr w:type="spellStart"/>
                  <w:r w:rsidRPr="001166D8">
                    <w:rPr>
                      <w:sz w:val="22"/>
                      <w:szCs w:val="22"/>
                    </w:rPr>
                    <w:t>nėra</w:t>
                  </w:r>
                  <w:proofErr w:type="spellEnd"/>
                  <w:r w:rsidRPr="001166D8">
                    <w:rPr>
                      <w:sz w:val="22"/>
                      <w:szCs w:val="22"/>
                    </w:rPr>
                    <w:t xml:space="preserve"> </w:t>
                  </w:r>
                  <w:proofErr w:type="spellStart"/>
                  <w:r w:rsidRPr="001166D8">
                    <w:rPr>
                      <w:sz w:val="22"/>
                      <w:szCs w:val="22"/>
                    </w:rPr>
                    <w:lastRenderedPageBreak/>
                    <w:t>užtikrintas</w:t>
                  </w:r>
                  <w:proofErr w:type="spellEnd"/>
                  <w:r w:rsidRPr="001166D8">
                    <w:rPr>
                      <w:sz w:val="22"/>
                      <w:szCs w:val="22"/>
                    </w:rPr>
                    <w:t xml:space="preserve">, </w:t>
                  </w:r>
                  <w:proofErr w:type="spellStart"/>
                  <w:r w:rsidRPr="001166D8">
                    <w:rPr>
                      <w:sz w:val="22"/>
                      <w:szCs w:val="22"/>
                    </w:rPr>
                    <w:t>medžiagiškumas</w:t>
                  </w:r>
                  <w:proofErr w:type="spellEnd"/>
                  <w:r w:rsidRPr="001166D8">
                    <w:rPr>
                      <w:sz w:val="22"/>
                      <w:szCs w:val="22"/>
                    </w:rPr>
                    <w:t xml:space="preserve"> </w:t>
                  </w:r>
                  <w:proofErr w:type="spellStart"/>
                  <w:r w:rsidRPr="001166D8">
                    <w:rPr>
                      <w:sz w:val="22"/>
                      <w:szCs w:val="22"/>
                    </w:rPr>
                    <w:t>ir</w:t>
                  </w:r>
                  <w:proofErr w:type="spellEnd"/>
                  <w:r w:rsidRPr="001166D8">
                    <w:rPr>
                      <w:sz w:val="22"/>
                      <w:szCs w:val="22"/>
                    </w:rPr>
                    <w:t xml:space="preserve"> </w:t>
                  </w:r>
                  <w:proofErr w:type="spellStart"/>
                  <w:r w:rsidRPr="001166D8">
                    <w:rPr>
                      <w:sz w:val="22"/>
                      <w:szCs w:val="22"/>
                    </w:rPr>
                    <w:t>sprendiniai</w:t>
                  </w:r>
                  <w:proofErr w:type="spellEnd"/>
                  <w:r w:rsidRPr="001166D8">
                    <w:rPr>
                      <w:sz w:val="22"/>
                      <w:szCs w:val="22"/>
                    </w:rPr>
                    <w:t xml:space="preserve"> </w:t>
                  </w:r>
                  <w:proofErr w:type="spellStart"/>
                  <w:r w:rsidRPr="001166D8">
                    <w:rPr>
                      <w:sz w:val="22"/>
                      <w:szCs w:val="22"/>
                    </w:rPr>
                    <w:t>netinkami</w:t>
                  </w:r>
                  <w:proofErr w:type="spellEnd"/>
                  <w:r w:rsidRPr="001166D8">
                    <w:rPr>
                      <w:sz w:val="22"/>
                      <w:szCs w:val="22"/>
                    </w:rPr>
                    <w:t xml:space="preserve">, </w:t>
                  </w:r>
                  <w:proofErr w:type="spellStart"/>
                  <w:r w:rsidRPr="001166D8">
                    <w:rPr>
                      <w:sz w:val="22"/>
                      <w:szCs w:val="22"/>
                    </w:rPr>
                    <w:t>architektūrinės</w:t>
                  </w:r>
                  <w:proofErr w:type="spellEnd"/>
                  <w:r w:rsidRPr="001166D8">
                    <w:rPr>
                      <w:sz w:val="22"/>
                      <w:szCs w:val="22"/>
                    </w:rPr>
                    <w:t xml:space="preserve"> </w:t>
                  </w:r>
                  <w:proofErr w:type="spellStart"/>
                  <w:r w:rsidRPr="001166D8">
                    <w:rPr>
                      <w:sz w:val="22"/>
                      <w:szCs w:val="22"/>
                    </w:rPr>
                    <w:t>idėjos</w:t>
                  </w:r>
                  <w:proofErr w:type="spellEnd"/>
                  <w:r w:rsidRPr="001166D8">
                    <w:rPr>
                      <w:sz w:val="22"/>
                      <w:szCs w:val="22"/>
                    </w:rPr>
                    <w:t xml:space="preserve"> </w:t>
                  </w:r>
                  <w:proofErr w:type="spellStart"/>
                  <w:r w:rsidRPr="001166D8">
                    <w:rPr>
                      <w:sz w:val="22"/>
                      <w:szCs w:val="22"/>
                    </w:rPr>
                    <w:t>nėra</w:t>
                  </w:r>
                  <w:proofErr w:type="spellEnd"/>
                  <w:r w:rsidRPr="001166D8">
                    <w:rPr>
                      <w:sz w:val="22"/>
                      <w:szCs w:val="22"/>
                    </w:rPr>
                    <w:t xml:space="preserve"> </w:t>
                  </w:r>
                  <w:proofErr w:type="spellStart"/>
                  <w:r w:rsidRPr="001166D8">
                    <w:rPr>
                      <w:sz w:val="22"/>
                      <w:szCs w:val="22"/>
                    </w:rPr>
                    <w:t>arba</w:t>
                  </w:r>
                  <w:proofErr w:type="spellEnd"/>
                  <w:r w:rsidRPr="001166D8">
                    <w:rPr>
                      <w:sz w:val="22"/>
                      <w:szCs w:val="22"/>
                    </w:rPr>
                    <w:t xml:space="preserve"> ji </w:t>
                  </w:r>
                  <w:proofErr w:type="spellStart"/>
                  <w:r w:rsidRPr="001166D8">
                    <w:rPr>
                      <w:sz w:val="22"/>
                      <w:szCs w:val="22"/>
                    </w:rPr>
                    <w:t>nepagrįsta</w:t>
                  </w:r>
                  <w:proofErr w:type="spellEnd"/>
                  <w:r w:rsidRPr="001166D8">
                    <w:rPr>
                      <w:sz w:val="22"/>
                      <w:szCs w:val="22"/>
                    </w:rPr>
                    <w:t>.</w:t>
                  </w:r>
                </w:p>
              </w:tc>
            </w:tr>
          </w:tbl>
          <w:p w14:paraId="56C5533E" w14:textId="5F498435" w:rsidR="00A74F7C" w:rsidRPr="001166D8" w:rsidRDefault="00A74F7C" w:rsidP="0019317A">
            <w:pPr>
              <w:spacing w:after="240"/>
              <w:jc w:val="both"/>
              <w:rPr>
                <w:color w:val="92D050"/>
                <w:sz w:val="22"/>
                <w:szCs w:val="22"/>
              </w:rPr>
            </w:pPr>
          </w:p>
        </w:tc>
      </w:tr>
      <w:tr w:rsidR="007975FE" w:rsidRPr="001166D8" w14:paraId="2C8BC294"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9EF06B8" w14:textId="1A12C5BD" w:rsidR="007975FE" w:rsidRPr="001166D8" w:rsidRDefault="007975FE" w:rsidP="002F6173">
            <w:pPr>
              <w:pStyle w:val="Sraopastraipa"/>
              <w:numPr>
                <w:ilvl w:val="0"/>
                <w:numId w:val="6"/>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08E98DB4" w14:textId="52215111" w:rsidR="0095097D" w:rsidRPr="001166D8" w:rsidRDefault="009654DA" w:rsidP="0095097D">
            <w:pPr>
              <w:pStyle w:val="Sraopastraipa"/>
              <w:ind w:left="92"/>
              <w:jc w:val="center"/>
              <w:rPr>
                <w:rFonts w:ascii="Times New Roman" w:hAnsi="Times New Roman"/>
                <w:b/>
                <w:bCs/>
                <w:bdr w:val="none" w:sz="0" w:space="0" w:color="auto" w:frame="1"/>
                <w:lang w:eastAsia="lt-LT"/>
              </w:rPr>
            </w:pPr>
            <w:r w:rsidRPr="001166D8">
              <w:rPr>
                <w:rFonts w:ascii="Times New Roman" w:hAnsi="Times New Roman"/>
                <w:b/>
                <w:bCs/>
                <w:bdr w:val="none" w:sz="0" w:space="0" w:color="auto" w:frame="1"/>
                <w:lang w:eastAsia="lt-LT"/>
              </w:rPr>
              <w:t>Nepatenkinamai</w:t>
            </w:r>
          </w:p>
          <w:p w14:paraId="2A7E94B7" w14:textId="02EDF60E" w:rsidR="007975FE" w:rsidRPr="001166D8" w:rsidRDefault="0095097D" w:rsidP="0095097D">
            <w:pPr>
              <w:pStyle w:val="Sraopastraipa"/>
              <w:ind w:left="92"/>
              <w:jc w:val="center"/>
              <w:rPr>
                <w:rFonts w:ascii="Times New Roman" w:hAnsi="Times New Roman"/>
                <w:bdr w:val="none" w:sz="0" w:space="0" w:color="auto" w:frame="1"/>
                <w:lang w:eastAsia="lt-LT"/>
              </w:rPr>
            </w:pPr>
            <w:r w:rsidRPr="001166D8">
              <w:rPr>
                <w:rFonts w:ascii="Times New Roman" w:hAnsi="Times New Roman"/>
                <w:bdr w:val="none" w:sz="0" w:space="0" w:color="auto" w:frame="1"/>
                <w:lang w:eastAsia="lt-LT"/>
              </w:rPr>
              <w:t>(2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6D01706D" w14:textId="6B42EF9E" w:rsidR="00B978B6" w:rsidRPr="001166D8" w:rsidRDefault="00B978B6" w:rsidP="0019317A">
            <w:pPr>
              <w:jc w:val="both"/>
              <w:rPr>
                <w:sz w:val="22"/>
                <w:szCs w:val="22"/>
                <w:lang w:val="lt-LT"/>
              </w:rPr>
            </w:pPr>
            <w:r w:rsidRPr="001166D8">
              <w:rPr>
                <w:b/>
                <w:bCs/>
                <w:sz w:val="22"/>
                <w:szCs w:val="22"/>
                <w:lang w:val="lt-LT"/>
              </w:rPr>
              <w:t>Neatitinka</w:t>
            </w:r>
            <w:r w:rsidRPr="001166D8">
              <w:rPr>
                <w:sz w:val="22"/>
                <w:szCs w:val="22"/>
                <w:lang w:val="lt-LT"/>
              </w:rPr>
              <w:t xml:space="preserve"> visų vertinimo kriterijaus aprašymo ir sprendinių koregavimas </w:t>
            </w:r>
            <w:r w:rsidRPr="001166D8">
              <w:rPr>
                <w:b/>
                <w:bCs/>
                <w:sz w:val="22"/>
                <w:szCs w:val="22"/>
                <w:u w:val="single"/>
                <w:lang w:val="lt-LT"/>
              </w:rPr>
              <w:t>keistų</w:t>
            </w:r>
            <w:r w:rsidRPr="001166D8">
              <w:rPr>
                <w:sz w:val="22"/>
                <w:szCs w:val="22"/>
                <w:lang w:val="lt-LT"/>
              </w:rPr>
              <w:t xml:space="preserve"> pasiūlymo (idėjos) turinio (esmės).</w:t>
            </w:r>
          </w:p>
          <w:p w14:paraId="551BF4D0" w14:textId="6ED49913" w:rsidR="000C2E1D" w:rsidRPr="001166D8" w:rsidRDefault="00146209" w:rsidP="0019317A">
            <w:pPr>
              <w:jc w:val="both"/>
              <w:rPr>
                <w:i/>
                <w:iCs/>
                <w:sz w:val="22"/>
                <w:szCs w:val="22"/>
                <w:lang w:val="pt-BR"/>
              </w:rPr>
            </w:pPr>
            <w:r w:rsidRPr="001166D8">
              <w:rPr>
                <w:sz w:val="22"/>
                <w:szCs w:val="22"/>
                <w:lang w:val="lt-LT"/>
              </w:rPr>
              <w:t xml:space="preserve">Pasiūlyme matomas minimalus siekis atsižvelgti į vietos charakterį, tačiau sprendiniai silpnai susiję su kultūriniu kraštovaizdžiu arba tik formaliai reaguoja į kontekstą. Kai kurie sprendiniai prieštarauja teritorijos istoriniam pobūdžiui, masteliui ar viešųjų erdvių charakteriui. </w:t>
            </w:r>
            <w:proofErr w:type="spellStart"/>
            <w:r w:rsidRPr="001166D8">
              <w:rPr>
                <w:sz w:val="22"/>
                <w:szCs w:val="22"/>
              </w:rPr>
              <w:t>Stilistinė</w:t>
            </w:r>
            <w:proofErr w:type="spellEnd"/>
            <w:r w:rsidRPr="001166D8">
              <w:rPr>
                <w:sz w:val="22"/>
                <w:szCs w:val="22"/>
              </w:rPr>
              <w:t xml:space="preserve"> </w:t>
            </w:r>
            <w:proofErr w:type="spellStart"/>
            <w:r w:rsidRPr="001166D8">
              <w:rPr>
                <w:sz w:val="22"/>
                <w:szCs w:val="22"/>
              </w:rPr>
              <w:t>dermė</w:t>
            </w:r>
            <w:proofErr w:type="spellEnd"/>
            <w:r w:rsidRPr="001166D8">
              <w:rPr>
                <w:sz w:val="22"/>
                <w:szCs w:val="22"/>
              </w:rPr>
              <w:t xml:space="preserve"> </w:t>
            </w:r>
            <w:proofErr w:type="spellStart"/>
            <w:r w:rsidRPr="001166D8">
              <w:rPr>
                <w:sz w:val="22"/>
                <w:szCs w:val="22"/>
              </w:rPr>
              <w:t>nepakankama</w:t>
            </w:r>
            <w:proofErr w:type="spellEnd"/>
            <w:r w:rsidRPr="001166D8">
              <w:rPr>
                <w:sz w:val="22"/>
                <w:szCs w:val="22"/>
              </w:rPr>
              <w:t xml:space="preserve">, </w:t>
            </w:r>
            <w:proofErr w:type="spellStart"/>
            <w:r w:rsidRPr="001166D8">
              <w:rPr>
                <w:sz w:val="22"/>
                <w:szCs w:val="22"/>
              </w:rPr>
              <w:t>architektūrinė</w:t>
            </w:r>
            <w:proofErr w:type="spellEnd"/>
            <w:r w:rsidRPr="001166D8">
              <w:rPr>
                <w:sz w:val="22"/>
                <w:szCs w:val="22"/>
              </w:rPr>
              <w:t xml:space="preserve"> </w:t>
            </w:r>
            <w:proofErr w:type="spellStart"/>
            <w:r w:rsidRPr="001166D8">
              <w:rPr>
                <w:sz w:val="22"/>
                <w:szCs w:val="22"/>
              </w:rPr>
              <w:t>idėja</w:t>
            </w:r>
            <w:proofErr w:type="spellEnd"/>
            <w:r w:rsidRPr="001166D8">
              <w:rPr>
                <w:sz w:val="22"/>
                <w:szCs w:val="22"/>
              </w:rPr>
              <w:t xml:space="preserve"> </w:t>
            </w:r>
            <w:proofErr w:type="spellStart"/>
            <w:r w:rsidRPr="001166D8">
              <w:rPr>
                <w:sz w:val="22"/>
                <w:szCs w:val="22"/>
              </w:rPr>
              <w:t>silpna</w:t>
            </w:r>
            <w:proofErr w:type="spellEnd"/>
            <w:r w:rsidRPr="001166D8">
              <w:rPr>
                <w:sz w:val="22"/>
                <w:szCs w:val="22"/>
              </w:rPr>
              <w:t>.</w:t>
            </w:r>
          </w:p>
        </w:tc>
      </w:tr>
      <w:tr w:rsidR="00AD14DC" w:rsidRPr="0058532A" w14:paraId="0FB4B6EA" w14:textId="77777777" w:rsidTr="229799FA">
        <w:trPr>
          <w:trHeight w:val="1054"/>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6495826" w14:textId="67485A8D" w:rsidR="00AD14DC" w:rsidRPr="001166D8" w:rsidRDefault="00AD14DC" w:rsidP="002F6173">
            <w:pPr>
              <w:pStyle w:val="Sraopastraipa"/>
              <w:numPr>
                <w:ilvl w:val="0"/>
                <w:numId w:val="6"/>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5B08834A" w14:textId="06CACB9F" w:rsidR="0095097D" w:rsidRPr="001166D8" w:rsidRDefault="00E6392B" w:rsidP="0095097D">
            <w:pPr>
              <w:pStyle w:val="Sraopastraipa"/>
              <w:ind w:left="92"/>
              <w:jc w:val="center"/>
              <w:rPr>
                <w:rFonts w:ascii="Times New Roman" w:hAnsi="Times New Roman"/>
                <w:b/>
                <w:bCs/>
                <w:bdr w:val="none" w:sz="0" w:space="0" w:color="auto" w:frame="1"/>
                <w:lang w:eastAsia="lt-LT"/>
              </w:rPr>
            </w:pPr>
            <w:r w:rsidRPr="001166D8">
              <w:rPr>
                <w:rFonts w:ascii="Times New Roman" w:hAnsi="Times New Roman"/>
                <w:b/>
                <w:bCs/>
                <w:bdr w:val="none" w:sz="0" w:space="0" w:color="auto" w:frame="1"/>
                <w:lang w:eastAsia="lt-LT"/>
              </w:rPr>
              <w:t>Patenkinamai</w:t>
            </w:r>
          </w:p>
          <w:p w14:paraId="36C78A2A" w14:textId="1C057617" w:rsidR="00AD14DC" w:rsidRPr="001166D8" w:rsidRDefault="0095097D" w:rsidP="0095097D">
            <w:pPr>
              <w:pStyle w:val="Sraopastraipa"/>
              <w:ind w:left="92"/>
              <w:jc w:val="center"/>
              <w:rPr>
                <w:rFonts w:ascii="Times New Roman" w:hAnsi="Times New Roman"/>
                <w:b/>
                <w:bCs/>
                <w:bdr w:val="none" w:sz="0" w:space="0" w:color="auto" w:frame="1"/>
                <w:lang w:eastAsia="lt-LT"/>
              </w:rPr>
            </w:pPr>
            <w:r w:rsidRPr="001166D8">
              <w:rPr>
                <w:rFonts w:ascii="Times New Roman" w:hAnsi="Times New Roman"/>
                <w:bdr w:val="none" w:sz="0" w:space="0" w:color="auto" w:frame="1"/>
                <w:lang w:eastAsia="lt-LT"/>
              </w:rPr>
              <w:t>(3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4F7D0CA1" w14:textId="77777777" w:rsidR="00B978B6" w:rsidRPr="001166D8" w:rsidRDefault="00B978B6" w:rsidP="00B978B6">
            <w:pPr>
              <w:spacing w:after="240"/>
              <w:rPr>
                <w:sz w:val="22"/>
                <w:szCs w:val="22"/>
                <w:lang w:val="lt-LT"/>
              </w:rPr>
            </w:pPr>
            <w:r w:rsidRPr="001166D8">
              <w:rPr>
                <w:b/>
                <w:bCs/>
                <w:sz w:val="22"/>
                <w:szCs w:val="22"/>
                <w:lang w:val="lt-LT"/>
              </w:rPr>
              <w:t>Neatitinka</w:t>
            </w:r>
            <w:r w:rsidRPr="001166D8">
              <w:rPr>
                <w:sz w:val="22"/>
                <w:szCs w:val="22"/>
                <w:lang w:val="lt-LT"/>
              </w:rPr>
              <w:t xml:space="preserve"> dalies vertinimo kriterijaus aprašymo ir sprendinių koregavimas </w:t>
            </w:r>
            <w:r w:rsidRPr="001166D8">
              <w:rPr>
                <w:b/>
                <w:bCs/>
                <w:sz w:val="22"/>
                <w:szCs w:val="22"/>
                <w:u w:val="single"/>
                <w:lang w:val="lt-LT"/>
              </w:rPr>
              <w:t>nekeistų</w:t>
            </w:r>
            <w:r w:rsidRPr="001166D8">
              <w:rPr>
                <w:sz w:val="22"/>
                <w:szCs w:val="22"/>
                <w:lang w:val="lt-LT"/>
              </w:rPr>
              <w:t xml:space="preserve"> pasiūlymo (idėjos) turinio (esmės).</w:t>
            </w:r>
          </w:p>
          <w:p w14:paraId="200C375D" w14:textId="1A4B549E" w:rsidR="00AD14DC" w:rsidRPr="001166D8" w:rsidDel="00DB4D6C" w:rsidRDefault="00146209" w:rsidP="0019317A">
            <w:pPr>
              <w:jc w:val="both"/>
              <w:rPr>
                <w:i/>
                <w:iCs/>
                <w:sz w:val="22"/>
                <w:szCs w:val="22"/>
                <w:lang w:val="lt-LT"/>
              </w:rPr>
            </w:pPr>
            <w:r w:rsidRPr="001166D8">
              <w:rPr>
                <w:sz w:val="22"/>
                <w:szCs w:val="22"/>
                <w:lang w:val="lt-LT"/>
              </w:rPr>
              <w:t>Pasiūlymas iš dalies atsižvelgia į vietos identitetą ir kultūrinio kraštovaizdžio ypatumus, tačiau sprendinių darna ribota. Atskirų elementų medžiagiškumas, mastelis ar kompozicija ne visur suderinti su aplinka. Architektūrinė idėja suprantama, tačiau nepakankamai išplėtota arba ne visur nuosekliai įgyvendinta.</w:t>
            </w:r>
          </w:p>
        </w:tc>
      </w:tr>
      <w:tr w:rsidR="007975FE" w:rsidRPr="0058532A" w14:paraId="6AFCB8C5"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08B47AA4" w14:textId="6077FAF6" w:rsidR="007975FE" w:rsidRPr="001166D8" w:rsidRDefault="007975FE" w:rsidP="002F6173">
            <w:pPr>
              <w:pStyle w:val="Sraopastraipa"/>
              <w:numPr>
                <w:ilvl w:val="0"/>
                <w:numId w:val="6"/>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3CAAD2F8" w14:textId="77777777" w:rsidR="00E6392B" w:rsidRPr="001166D8" w:rsidRDefault="00E12748">
            <w:pPr>
              <w:pStyle w:val="Sraopastraipa"/>
              <w:ind w:left="92"/>
              <w:jc w:val="center"/>
              <w:rPr>
                <w:rFonts w:ascii="Times New Roman" w:hAnsi="Times New Roman"/>
                <w:b/>
                <w:bCs/>
                <w:bdr w:val="none" w:sz="0" w:space="0" w:color="auto" w:frame="1"/>
                <w:lang w:eastAsia="lt-LT"/>
              </w:rPr>
            </w:pPr>
            <w:r w:rsidRPr="001166D8">
              <w:rPr>
                <w:rFonts w:ascii="Times New Roman" w:hAnsi="Times New Roman"/>
                <w:b/>
                <w:bCs/>
                <w:bdr w:val="none" w:sz="0" w:space="0" w:color="auto" w:frame="1"/>
                <w:lang w:eastAsia="lt-LT"/>
              </w:rPr>
              <w:t>Gerai</w:t>
            </w:r>
          </w:p>
          <w:p w14:paraId="0ED19503" w14:textId="21BBCCC1" w:rsidR="007975FE" w:rsidRPr="001166D8" w:rsidRDefault="007975FE">
            <w:pPr>
              <w:pStyle w:val="Sraopastraipa"/>
              <w:ind w:left="92"/>
              <w:jc w:val="center"/>
              <w:rPr>
                <w:rFonts w:ascii="Times New Roman" w:hAnsi="Times New Roman"/>
                <w:bdr w:val="none" w:sz="0" w:space="0" w:color="auto" w:frame="1"/>
                <w:lang w:eastAsia="lt-LT"/>
              </w:rPr>
            </w:pPr>
            <w:r w:rsidRPr="001166D8">
              <w:rPr>
                <w:rFonts w:ascii="Times New Roman" w:hAnsi="Times New Roman"/>
                <w:bdr w:val="none" w:sz="0" w:space="0" w:color="auto" w:frame="1"/>
                <w:lang w:eastAsia="lt-LT"/>
              </w:rPr>
              <w:t xml:space="preserve"> (</w:t>
            </w:r>
            <w:r w:rsidR="0095097D" w:rsidRPr="001166D8">
              <w:rPr>
                <w:rFonts w:ascii="Times New Roman" w:hAnsi="Times New Roman"/>
                <w:bdr w:val="none" w:sz="0" w:space="0" w:color="auto" w:frame="1"/>
                <w:lang w:eastAsia="lt-LT"/>
              </w:rPr>
              <w:t>4</w:t>
            </w:r>
            <w:r w:rsidR="006C531E" w:rsidRPr="001166D8">
              <w:rPr>
                <w:rFonts w:ascii="Times New Roman" w:hAnsi="Times New Roman"/>
                <w:bdr w:val="none" w:sz="0" w:space="0" w:color="auto" w:frame="1"/>
                <w:lang w:eastAsia="lt-LT"/>
              </w:rPr>
              <w:t xml:space="preserve"> </w:t>
            </w:r>
            <w:r w:rsidRPr="001166D8">
              <w:rPr>
                <w:rFonts w:ascii="Times New Roman" w:hAnsi="Times New Roman"/>
                <w:bdr w:val="none" w:sz="0" w:space="0" w:color="auto" w:frame="1"/>
                <w:lang w:eastAsia="lt-LT"/>
              </w:rPr>
              <w:t>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37823A9B" w14:textId="77777777" w:rsidR="00B978B6" w:rsidRPr="001166D8" w:rsidRDefault="00B978B6" w:rsidP="00B978B6">
            <w:pPr>
              <w:spacing w:after="240"/>
              <w:rPr>
                <w:sz w:val="22"/>
                <w:szCs w:val="22"/>
                <w:lang w:val="lt-LT"/>
              </w:rPr>
            </w:pPr>
            <w:r w:rsidRPr="001166D8">
              <w:rPr>
                <w:b/>
                <w:bCs/>
                <w:sz w:val="22"/>
                <w:szCs w:val="22"/>
                <w:lang w:val="lt-LT"/>
              </w:rPr>
              <w:t>Neatitinka</w:t>
            </w:r>
            <w:r w:rsidRPr="001166D8">
              <w:rPr>
                <w:sz w:val="22"/>
                <w:szCs w:val="22"/>
                <w:lang w:val="lt-LT"/>
              </w:rPr>
              <w:t xml:space="preserve"> dalies vertinimo kriterijaus aprašymo ir sprendinių koregavimas </w:t>
            </w:r>
            <w:r w:rsidRPr="001166D8">
              <w:rPr>
                <w:b/>
                <w:bCs/>
                <w:sz w:val="22"/>
                <w:szCs w:val="22"/>
                <w:u w:val="single"/>
                <w:lang w:val="lt-LT"/>
              </w:rPr>
              <w:t>nekeistų</w:t>
            </w:r>
            <w:r w:rsidRPr="001166D8">
              <w:rPr>
                <w:sz w:val="22"/>
                <w:szCs w:val="22"/>
                <w:lang w:val="lt-LT"/>
              </w:rPr>
              <w:t xml:space="preserve"> pasiūlymo (idėjos) turinio (esmės).</w:t>
            </w:r>
          </w:p>
          <w:p w14:paraId="194E46BE" w14:textId="0B5A4CE4" w:rsidR="00B004EB" w:rsidRPr="001166D8" w:rsidRDefault="00C75943" w:rsidP="0019317A">
            <w:pPr>
              <w:jc w:val="both"/>
              <w:rPr>
                <w:i/>
                <w:iCs/>
                <w:sz w:val="22"/>
                <w:szCs w:val="22"/>
                <w:lang w:val="lt-LT"/>
              </w:rPr>
            </w:pPr>
            <w:r w:rsidRPr="001166D8">
              <w:rPr>
                <w:sz w:val="22"/>
                <w:szCs w:val="22"/>
                <w:lang w:val="lt-LT"/>
              </w:rPr>
              <w:t>Sprendiniai dera su vietos charakteriu, atsižvelgiama į kultūros paveldo teritorijos reikalavimus, reljefą ir susiformavusią erdvinę struktūrą. Projektuojamos erdvės, dangos, mažoji architektūra ir kiti elementai parinkti pagrįstai, užtikrinamas stilistinis vientisumas ir tinkamas mastelis. Architektūrinė idėja aiški, nuosekli ir tinkamai pritaikyta konkrečiai vietai.</w:t>
            </w:r>
          </w:p>
        </w:tc>
      </w:tr>
      <w:tr w:rsidR="00A538BE" w:rsidRPr="0058532A" w14:paraId="0E078ABB" w14:textId="77777777" w:rsidTr="229799FA">
        <w:trPr>
          <w:trHeight w:val="1386"/>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739965AC" w14:textId="77777777" w:rsidR="00A538BE" w:rsidRPr="001166D8" w:rsidRDefault="00A538BE" w:rsidP="002F6173">
            <w:pPr>
              <w:pStyle w:val="Sraopastraipa"/>
              <w:numPr>
                <w:ilvl w:val="0"/>
                <w:numId w:val="6"/>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3E3B2264" w14:textId="77777777" w:rsidR="00A12147" w:rsidRPr="001166D8" w:rsidRDefault="00A12147" w:rsidP="00A12147">
            <w:pPr>
              <w:pStyle w:val="Sraopastraipa"/>
              <w:ind w:left="92"/>
              <w:jc w:val="center"/>
              <w:rPr>
                <w:rFonts w:ascii="Times New Roman" w:hAnsi="Times New Roman"/>
                <w:b/>
                <w:bCs/>
                <w:bdr w:val="none" w:sz="0" w:space="0" w:color="auto" w:frame="1"/>
                <w:lang w:eastAsia="lt-LT"/>
              </w:rPr>
            </w:pPr>
            <w:r w:rsidRPr="001166D8">
              <w:rPr>
                <w:rFonts w:ascii="Times New Roman" w:hAnsi="Times New Roman"/>
                <w:b/>
                <w:bCs/>
                <w:bdr w:val="none" w:sz="0" w:space="0" w:color="auto" w:frame="1"/>
                <w:lang w:eastAsia="lt-LT"/>
              </w:rPr>
              <w:t>Labai gerai</w:t>
            </w:r>
          </w:p>
          <w:p w14:paraId="5EDE7DE7" w14:textId="7DA31EC8" w:rsidR="00A538BE" w:rsidRPr="001166D8" w:rsidRDefault="00A12147" w:rsidP="00A12147">
            <w:pPr>
              <w:pStyle w:val="Sraopastraipa"/>
              <w:ind w:left="92"/>
              <w:jc w:val="center"/>
              <w:rPr>
                <w:rFonts w:ascii="Times New Roman" w:hAnsi="Times New Roman"/>
                <w:b/>
                <w:bCs/>
                <w:bdr w:val="none" w:sz="0" w:space="0" w:color="auto" w:frame="1"/>
                <w:lang w:eastAsia="lt-LT"/>
              </w:rPr>
            </w:pPr>
            <w:r w:rsidRPr="001166D8">
              <w:rPr>
                <w:rFonts w:ascii="Times New Roman" w:hAnsi="Times New Roman"/>
                <w:bdr w:val="none" w:sz="0" w:space="0" w:color="auto" w:frame="1"/>
                <w:lang w:eastAsia="lt-LT"/>
              </w:rPr>
              <w:t>(5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1626A290" w14:textId="77777777" w:rsidR="00B978B6" w:rsidRPr="001166D8" w:rsidRDefault="00B978B6" w:rsidP="00B978B6">
            <w:pPr>
              <w:spacing w:after="240"/>
              <w:rPr>
                <w:sz w:val="22"/>
                <w:szCs w:val="22"/>
                <w:lang w:val="lt-LT"/>
              </w:rPr>
            </w:pPr>
            <w:r w:rsidRPr="001166D8">
              <w:rPr>
                <w:b/>
                <w:bCs/>
                <w:sz w:val="22"/>
                <w:szCs w:val="22"/>
                <w:lang w:val="lt-LT"/>
              </w:rPr>
              <w:t>Neatitinka</w:t>
            </w:r>
            <w:r w:rsidRPr="001166D8">
              <w:rPr>
                <w:sz w:val="22"/>
                <w:szCs w:val="22"/>
                <w:lang w:val="lt-LT"/>
              </w:rPr>
              <w:t xml:space="preserve"> dalies vertinimo kriterijaus aprašymo ir sprendinių koregavimas </w:t>
            </w:r>
            <w:r w:rsidRPr="001166D8">
              <w:rPr>
                <w:b/>
                <w:bCs/>
                <w:sz w:val="22"/>
                <w:szCs w:val="22"/>
                <w:u w:val="single"/>
                <w:lang w:val="lt-LT"/>
              </w:rPr>
              <w:t>nekeistų</w:t>
            </w:r>
            <w:r w:rsidRPr="001166D8">
              <w:rPr>
                <w:sz w:val="22"/>
                <w:szCs w:val="22"/>
                <w:lang w:val="lt-LT"/>
              </w:rPr>
              <w:t xml:space="preserve"> pasiūlymo (idėjos) turinio (esmės).</w:t>
            </w:r>
          </w:p>
          <w:p w14:paraId="18910207" w14:textId="1A0F11B2" w:rsidR="00A538BE" w:rsidRPr="001166D8" w:rsidRDefault="00C75943" w:rsidP="0019317A">
            <w:pPr>
              <w:spacing w:after="240"/>
              <w:jc w:val="both"/>
              <w:rPr>
                <w:b/>
                <w:bCs/>
                <w:sz w:val="22"/>
                <w:szCs w:val="22"/>
                <w:lang w:val="lt-LT"/>
              </w:rPr>
            </w:pPr>
            <w:r w:rsidRPr="001166D8">
              <w:rPr>
                <w:sz w:val="22"/>
                <w:szCs w:val="22"/>
                <w:lang w:val="lt-LT"/>
              </w:rPr>
              <w:t>Pasiūlymas jautriai ir kūrybiškai reaguoja į kultūrinį kraštovaizdį ir istorinio miestelio kontekstą. Sprendiniai pasižymi aukšta architektūrine ir kraštovaizdžio kokybe, vientisu stilistiniu sprendimu, tinkamu medžiagiškumu ir proporcijomis. Sukuriama patraukli, estetiška ir vietos identitetą sustiprinanti viešoji erdvė. Sprendiniai originalūs, tačiau pagarbūs istorinei aplinkai.</w:t>
            </w:r>
          </w:p>
        </w:tc>
      </w:tr>
      <w:tr w:rsidR="007975FE" w:rsidRPr="0058532A" w14:paraId="23ED9E01"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C493DEC" w14:textId="6F5C6D1F" w:rsidR="007975FE" w:rsidRPr="001166D8" w:rsidRDefault="007975FE" w:rsidP="002F6173">
            <w:pPr>
              <w:pStyle w:val="Sraopastraipa"/>
              <w:numPr>
                <w:ilvl w:val="0"/>
                <w:numId w:val="6"/>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hideMark/>
          </w:tcPr>
          <w:p w14:paraId="20D9775B" w14:textId="32BE96F1" w:rsidR="007975FE" w:rsidRPr="001166D8" w:rsidRDefault="00A12147">
            <w:pPr>
              <w:pStyle w:val="Sraopastraipa"/>
              <w:ind w:left="92"/>
              <w:jc w:val="center"/>
              <w:rPr>
                <w:rFonts w:ascii="Times New Roman" w:hAnsi="Times New Roman"/>
                <w:b/>
                <w:bCs/>
                <w:bdr w:val="none" w:sz="0" w:space="0" w:color="auto" w:frame="1"/>
                <w:lang w:eastAsia="lt-LT"/>
              </w:rPr>
            </w:pPr>
            <w:r w:rsidRPr="001166D8">
              <w:rPr>
                <w:rFonts w:ascii="Times New Roman" w:hAnsi="Times New Roman"/>
                <w:b/>
                <w:bCs/>
                <w:bdr w:val="none" w:sz="0" w:space="0" w:color="auto" w:frame="1"/>
                <w:lang w:eastAsia="lt-LT"/>
              </w:rPr>
              <w:t>Puikiai</w:t>
            </w:r>
          </w:p>
          <w:p w14:paraId="51C491D5" w14:textId="35284390" w:rsidR="007975FE" w:rsidRPr="001166D8" w:rsidRDefault="007975FE">
            <w:pPr>
              <w:pStyle w:val="Sraopastraipa"/>
              <w:ind w:left="92"/>
              <w:jc w:val="center"/>
              <w:rPr>
                <w:rFonts w:ascii="Times New Roman" w:hAnsi="Times New Roman"/>
                <w:bdr w:val="none" w:sz="0" w:space="0" w:color="auto" w:frame="1"/>
                <w:lang w:eastAsia="lt-LT"/>
              </w:rPr>
            </w:pPr>
            <w:r w:rsidRPr="001166D8">
              <w:rPr>
                <w:rFonts w:ascii="Times New Roman" w:hAnsi="Times New Roman"/>
                <w:bdr w:val="none" w:sz="0" w:space="0" w:color="auto" w:frame="1"/>
                <w:lang w:eastAsia="lt-LT"/>
              </w:rPr>
              <w:t>(</w:t>
            </w:r>
            <w:r w:rsidR="00A12147" w:rsidRPr="001166D8">
              <w:rPr>
                <w:rFonts w:ascii="Times New Roman" w:hAnsi="Times New Roman"/>
                <w:bdr w:val="none" w:sz="0" w:space="0" w:color="auto" w:frame="1"/>
                <w:lang w:eastAsia="lt-LT"/>
              </w:rPr>
              <w:t xml:space="preserve">6 </w:t>
            </w:r>
            <w:r w:rsidRPr="001166D8">
              <w:rPr>
                <w:rFonts w:ascii="Times New Roman" w:hAnsi="Times New Roman"/>
                <w:bdr w:val="none" w:sz="0" w:space="0" w:color="auto" w:frame="1"/>
                <w:lang w:eastAsia="lt-LT"/>
              </w:rPr>
              <w:t>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60E12A54" w14:textId="77777777" w:rsidR="001166D8" w:rsidRPr="001166D8" w:rsidRDefault="001166D8" w:rsidP="00224B5D">
            <w:pPr>
              <w:ind w:right="-1"/>
              <w:jc w:val="both"/>
              <w:rPr>
                <w:sz w:val="22"/>
                <w:szCs w:val="22"/>
                <w:lang w:val="lt-LT"/>
              </w:rPr>
            </w:pPr>
            <w:r w:rsidRPr="001166D8">
              <w:rPr>
                <w:b/>
                <w:bCs/>
                <w:sz w:val="22"/>
                <w:szCs w:val="22"/>
                <w:lang w:val="lt-LT"/>
              </w:rPr>
              <w:t>Atitinka visus</w:t>
            </w:r>
            <w:r w:rsidRPr="001166D8">
              <w:rPr>
                <w:sz w:val="22"/>
                <w:szCs w:val="22"/>
                <w:lang w:val="lt-LT"/>
              </w:rPr>
              <w:t xml:space="preserve"> vertinimo kriterijaus </w:t>
            </w:r>
            <w:r w:rsidRPr="001166D8">
              <w:rPr>
                <w:i/>
                <w:iCs/>
                <w:sz w:val="22"/>
                <w:szCs w:val="22"/>
                <w:lang w:val="lt-LT"/>
              </w:rPr>
              <w:t>P</w:t>
            </w:r>
            <w:r w:rsidRPr="001166D8">
              <w:rPr>
                <w:i/>
                <w:iCs/>
                <w:sz w:val="22"/>
                <w:szCs w:val="22"/>
                <w:vertAlign w:val="subscript"/>
                <w:lang w:val="lt-LT"/>
              </w:rPr>
              <w:t xml:space="preserve">1 </w:t>
            </w:r>
            <w:r w:rsidRPr="001166D8">
              <w:rPr>
                <w:sz w:val="22"/>
                <w:szCs w:val="22"/>
                <w:lang w:val="lt-LT"/>
              </w:rPr>
              <w:t>aprašyme nurodytus reikalavimus. Galimas minimalus sprendinių koregavimas, nekeičiant pasiūlymo (idėjos) turinio (esmės).</w:t>
            </w:r>
          </w:p>
          <w:p w14:paraId="7D1B85EC" w14:textId="63B63A23" w:rsidR="00DB4D6C" w:rsidRPr="001166D8" w:rsidRDefault="00C75943" w:rsidP="00224B5D">
            <w:pPr>
              <w:ind w:right="-1"/>
              <w:jc w:val="both"/>
              <w:rPr>
                <w:i/>
                <w:iCs/>
                <w:sz w:val="22"/>
                <w:szCs w:val="22"/>
                <w:vertAlign w:val="subscript"/>
                <w:lang w:val="lt-LT"/>
              </w:rPr>
            </w:pPr>
            <w:r w:rsidRPr="001166D8">
              <w:rPr>
                <w:sz w:val="22"/>
                <w:szCs w:val="22"/>
                <w:lang w:val="lt-LT"/>
              </w:rPr>
              <w:t>Projektas išskirtinai jautriai ir profesionaliai integruotas į Kernavės kultūrinį kraštovaizdį, sustiprina vietos identitetą ir kuria aukštos architektūrinės vertės aplinką. Sprendiniai pasižymi konceptualiu vientisumu, aukšta menine kokybe, tinkamu masteliu, medžiagiškumu ir inovatyvumu, kartu išlaikant pagarbą istoriniam kontekstui. Pasiūlymas sukuria aiškią pridėtinę vertę teritorijai ir gali būti laikomas pavyzdiniu sprendiniu.</w:t>
            </w:r>
          </w:p>
        </w:tc>
      </w:tr>
      <w:tr w:rsidR="009960D9" w:rsidRPr="0058532A" w14:paraId="2E5A567B" w14:textId="77777777" w:rsidTr="00296EE7">
        <w:tc>
          <w:tcPr>
            <w:tcW w:w="709"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52B0E3B7" w14:textId="77777777" w:rsidR="009960D9" w:rsidRPr="001166D8" w:rsidRDefault="009960D9" w:rsidP="00CC7101">
            <w:pPr>
              <w:pStyle w:val="Sraopastraipa"/>
              <w:ind w:left="0"/>
              <w:jc w:val="center"/>
              <w:rPr>
                <w:rFonts w:ascii="Times New Roman" w:hAnsi="Times New Roman"/>
                <w:b/>
                <w:bCs/>
                <w:bdr w:val="none" w:sz="0" w:space="0" w:color="auto" w:frame="1"/>
                <w:lang w:eastAsia="lt-LT"/>
              </w:rPr>
            </w:pPr>
            <w:r w:rsidRPr="001166D8">
              <w:rPr>
                <w:rFonts w:ascii="Times New Roman" w:hAnsi="Times New Roman"/>
                <w:b/>
                <w:bCs/>
                <w:bdr w:val="none" w:sz="0" w:space="0" w:color="auto" w:frame="1"/>
                <w:lang w:eastAsia="lt-LT"/>
              </w:rPr>
              <w:t>Eil. Nr.</w:t>
            </w:r>
          </w:p>
        </w:tc>
        <w:tc>
          <w:tcPr>
            <w:tcW w:w="2468"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671CB48D" w14:textId="39104916" w:rsidR="009960D9" w:rsidRPr="001166D8" w:rsidRDefault="00373E4F" w:rsidP="00CC7101">
            <w:pPr>
              <w:pStyle w:val="Sraopastraipa"/>
              <w:ind w:left="0"/>
              <w:jc w:val="center"/>
              <w:rPr>
                <w:rFonts w:ascii="Times New Roman" w:hAnsi="Times New Roman"/>
                <w:b/>
                <w:bCs/>
                <w:bdr w:val="none" w:sz="0" w:space="0" w:color="auto" w:frame="1"/>
                <w:lang w:eastAsia="lt-LT"/>
              </w:rPr>
            </w:pPr>
            <w:r w:rsidRPr="001166D8">
              <w:rPr>
                <w:rFonts w:ascii="Times New Roman" w:hAnsi="Times New Roman"/>
                <w:b/>
                <w:bCs/>
                <w:bdr w:val="none" w:sz="0" w:space="0" w:color="auto" w:frame="1"/>
                <w:lang w:eastAsia="lt-LT"/>
              </w:rPr>
              <w:t>Konkurso projekto pasiūlymo vertinimo balas</w:t>
            </w:r>
          </w:p>
        </w:tc>
        <w:tc>
          <w:tcPr>
            <w:tcW w:w="7029"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tcPr>
          <w:p w14:paraId="6AF8F01C" w14:textId="39303A5A" w:rsidR="00921068" w:rsidRPr="001166D8" w:rsidRDefault="00921068" w:rsidP="00921068">
            <w:pPr>
              <w:ind w:left="90" w:right="-1"/>
              <w:jc w:val="both"/>
              <w:rPr>
                <w:i/>
                <w:iCs/>
                <w:sz w:val="22"/>
                <w:szCs w:val="22"/>
                <w:vertAlign w:val="subscript"/>
                <w:lang w:val="lt-LT"/>
              </w:rPr>
            </w:pPr>
            <w:r w:rsidRPr="001166D8">
              <w:rPr>
                <w:b/>
                <w:bCs/>
                <w:sz w:val="22"/>
                <w:szCs w:val="22"/>
                <w:bdr w:val="none" w:sz="0" w:space="0" w:color="auto" w:frame="1"/>
                <w:lang w:val="lt-LT" w:eastAsia="lt-LT"/>
              </w:rPr>
              <w:t xml:space="preserve">Vertinimo balo teikimo aprašymas – konkursinio projekto pasiūlymo sprendinių atitiktis vertinimo kriterijaus aprašymui </w:t>
            </w:r>
            <w:r w:rsidRPr="001166D8">
              <w:rPr>
                <w:i/>
                <w:iCs/>
                <w:sz w:val="22"/>
                <w:szCs w:val="22"/>
                <w:lang w:val="lt-LT"/>
              </w:rPr>
              <w:t>P</w:t>
            </w:r>
            <w:r w:rsidRPr="001166D8">
              <w:rPr>
                <w:i/>
                <w:iCs/>
                <w:sz w:val="22"/>
                <w:szCs w:val="22"/>
                <w:vertAlign w:val="subscript"/>
                <w:lang w:val="lt-LT"/>
              </w:rPr>
              <w:t>2</w:t>
            </w:r>
            <w:r w:rsidRPr="001166D8">
              <w:rPr>
                <w:b/>
                <w:bCs/>
                <w:sz w:val="22"/>
                <w:szCs w:val="22"/>
                <w:bdr w:val="none" w:sz="0" w:space="0" w:color="auto" w:frame="1"/>
                <w:lang w:val="lt-LT" w:eastAsia="lt-LT"/>
              </w:rPr>
              <w:t xml:space="preserve">  </w:t>
            </w:r>
            <w:r w:rsidRPr="001166D8">
              <w:rPr>
                <w:b/>
                <w:bCs/>
                <w:i/>
                <w:iCs/>
                <w:sz w:val="22"/>
                <w:szCs w:val="22"/>
                <w:bdr w:val="none" w:sz="0" w:space="0" w:color="auto" w:frame="1"/>
                <w:lang w:val="lt-LT" w:eastAsia="lt-LT"/>
              </w:rPr>
              <w:t>(</w:t>
            </w:r>
            <w:r w:rsidR="00C75943" w:rsidRPr="001166D8">
              <w:rPr>
                <w:b/>
                <w:bCs/>
                <w:i/>
                <w:iCs/>
                <w:spacing w:val="-5"/>
                <w:sz w:val="22"/>
                <w:szCs w:val="22"/>
                <w:lang w:val="lt-LT"/>
              </w:rPr>
              <w:t>Kraštovaizdžio a</w:t>
            </w:r>
            <w:r w:rsidR="00C75943" w:rsidRPr="001166D8">
              <w:rPr>
                <w:b/>
                <w:bCs/>
                <w:i/>
                <w:iCs/>
                <w:sz w:val="22"/>
                <w:szCs w:val="22"/>
                <w:lang w:val="lt-LT"/>
              </w:rPr>
              <w:t>rchitektūros sprendinių kokybė</w:t>
            </w:r>
            <w:r w:rsidRPr="001166D8">
              <w:rPr>
                <w:b/>
                <w:bCs/>
                <w:i/>
                <w:iCs/>
                <w:sz w:val="22"/>
                <w:szCs w:val="22"/>
                <w:bdr w:val="none" w:sz="0" w:space="0" w:color="auto" w:frame="1"/>
                <w:lang w:val="lt-LT" w:eastAsia="lt-LT"/>
              </w:rPr>
              <w:t>)</w:t>
            </w:r>
          </w:p>
          <w:p w14:paraId="772A570C" w14:textId="77777777" w:rsidR="009960D9" w:rsidRPr="001166D8" w:rsidRDefault="009960D9" w:rsidP="00CC7101">
            <w:pPr>
              <w:pStyle w:val="Sraopastraipa"/>
              <w:ind w:left="0"/>
              <w:jc w:val="center"/>
              <w:rPr>
                <w:rFonts w:ascii="Times New Roman" w:hAnsi="Times New Roman"/>
                <w:b/>
                <w:bCs/>
                <w:bdr w:val="none" w:sz="0" w:space="0" w:color="auto" w:frame="1"/>
                <w:lang w:eastAsia="lt-LT"/>
              </w:rPr>
            </w:pPr>
          </w:p>
        </w:tc>
      </w:tr>
      <w:tr w:rsidR="00F954B1" w:rsidRPr="001166D8" w14:paraId="2058EFB5" w14:textId="4B2112A8" w:rsidTr="00296EE7">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6DD35C29" w14:textId="2688CE63" w:rsidR="00F954B1" w:rsidRPr="001166D8" w:rsidRDefault="00F954B1" w:rsidP="00F954B1">
            <w:pPr>
              <w:pStyle w:val="Sraopastraipa"/>
              <w:numPr>
                <w:ilvl w:val="0"/>
                <w:numId w:val="7"/>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238771B2" w14:textId="77777777" w:rsidR="00F954B1" w:rsidRPr="001166D8" w:rsidRDefault="00F954B1" w:rsidP="00F954B1">
            <w:pPr>
              <w:pStyle w:val="Sraopastraipa"/>
              <w:ind w:left="92"/>
              <w:jc w:val="center"/>
              <w:rPr>
                <w:rFonts w:ascii="Times New Roman" w:hAnsi="Times New Roman"/>
                <w:b/>
                <w:bCs/>
                <w:bdr w:val="none" w:sz="0" w:space="0" w:color="auto" w:frame="1"/>
                <w:lang w:eastAsia="lt-LT"/>
              </w:rPr>
            </w:pPr>
            <w:r w:rsidRPr="001166D8">
              <w:rPr>
                <w:rFonts w:ascii="Times New Roman" w:hAnsi="Times New Roman"/>
                <w:b/>
                <w:bCs/>
                <w:bdr w:val="none" w:sz="0" w:space="0" w:color="auto" w:frame="1"/>
                <w:lang w:eastAsia="lt-LT"/>
              </w:rPr>
              <w:t>Blogai</w:t>
            </w:r>
          </w:p>
          <w:p w14:paraId="2F34C25B" w14:textId="1E217DC7" w:rsidR="00F954B1" w:rsidRPr="001166D8" w:rsidRDefault="00F954B1" w:rsidP="00F954B1">
            <w:pPr>
              <w:pStyle w:val="Sraopastraipa"/>
              <w:ind w:left="92"/>
              <w:jc w:val="center"/>
              <w:rPr>
                <w:rFonts w:ascii="Times New Roman" w:hAnsi="Times New Roman"/>
                <w:bdr w:val="none" w:sz="0" w:space="0" w:color="auto" w:frame="1"/>
                <w:lang w:eastAsia="lt-LT"/>
              </w:rPr>
            </w:pPr>
            <w:r w:rsidRPr="001166D8">
              <w:rPr>
                <w:rFonts w:ascii="Times New Roman" w:hAnsi="Times New Roman"/>
                <w:bdr w:val="none" w:sz="0" w:space="0" w:color="auto" w:frame="1"/>
                <w:lang w:eastAsia="lt-LT"/>
              </w:rPr>
              <w:t>(1 balas)</w:t>
            </w:r>
          </w:p>
        </w:tc>
        <w:tc>
          <w:tcPr>
            <w:tcW w:w="7029"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54B" w:rsidRPr="001166D8" w14:paraId="520B7B5F" w14:textId="77777777" w:rsidTr="00AF654B">
              <w:trPr>
                <w:tblCellSpacing w:w="15" w:type="dxa"/>
              </w:trPr>
              <w:tc>
                <w:tcPr>
                  <w:tcW w:w="0" w:type="auto"/>
                  <w:vAlign w:val="center"/>
                  <w:hideMark/>
                </w:tcPr>
                <w:p w14:paraId="2C584994" w14:textId="77777777" w:rsidR="00AF654B" w:rsidRPr="001166D8" w:rsidRDefault="00AF654B" w:rsidP="00AF654B">
                  <w:pPr>
                    <w:rPr>
                      <w:sz w:val="22"/>
                      <w:szCs w:val="22"/>
                      <w:lang w:val="lt-LT" w:eastAsia="lt-LT"/>
                    </w:rPr>
                  </w:pPr>
                </w:p>
              </w:tc>
            </w:tr>
          </w:tbl>
          <w:p w14:paraId="1D88C5BA" w14:textId="77777777" w:rsidR="00AF654B" w:rsidRPr="001166D8" w:rsidRDefault="00AF654B" w:rsidP="00AF654B">
            <w:pPr>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5"/>
            </w:tblGrid>
            <w:tr w:rsidR="00AF654B" w:rsidRPr="001166D8" w14:paraId="277103FE" w14:textId="77777777" w:rsidTr="00AF654B">
              <w:trPr>
                <w:tblCellSpacing w:w="15" w:type="dxa"/>
              </w:trPr>
              <w:tc>
                <w:tcPr>
                  <w:tcW w:w="0" w:type="auto"/>
                  <w:vAlign w:val="center"/>
                  <w:hideMark/>
                </w:tcPr>
                <w:p w14:paraId="5C47E424" w14:textId="4D080E59" w:rsidR="00B978B6" w:rsidRPr="001166D8" w:rsidRDefault="00B978B6" w:rsidP="00AF654B">
                  <w:pPr>
                    <w:rPr>
                      <w:sz w:val="22"/>
                      <w:szCs w:val="22"/>
                    </w:rPr>
                  </w:pPr>
                  <w:r w:rsidRPr="001166D8">
                    <w:rPr>
                      <w:b/>
                      <w:bCs/>
                      <w:sz w:val="22"/>
                      <w:szCs w:val="22"/>
                      <w:lang w:val="lt-LT"/>
                    </w:rPr>
                    <w:t>Neatitinka</w:t>
                  </w:r>
                  <w:r w:rsidRPr="001166D8">
                    <w:rPr>
                      <w:sz w:val="22"/>
                      <w:szCs w:val="22"/>
                      <w:lang w:val="lt-LT"/>
                    </w:rPr>
                    <w:t xml:space="preserve"> visų vertinimo kriterijaus aprašymo ir sprendinių koregavimas </w:t>
                  </w:r>
                  <w:r w:rsidRPr="001166D8">
                    <w:rPr>
                      <w:b/>
                      <w:bCs/>
                      <w:sz w:val="22"/>
                      <w:szCs w:val="22"/>
                      <w:u w:val="single"/>
                      <w:lang w:val="lt-LT"/>
                    </w:rPr>
                    <w:t>keistų</w:t>
                  </w:r>
                  <w:r w:rsidRPr="001166D8">
                    <w:rPr>
                      <w:sz w:val="22"/>
                      <w:szCs w:val="22"/>
                      <w:lang w:val="lt-LT"/>
                    </w:rPr>
                    <w:t xml:space="preserve"> pasiūlymo (idėjos) turinio (esmės).</w:t>
                  </w:r>
                </w:p>
                <w:p w14:paraId="23163EB9" w14:textId="01EF8181" w:rsidR="00AF654B" w:rsidRPr="001166D8" w:rsidRDefault="00C75943" w:rsidP="00AF654B">
                  <w:pPr>
                    <w:rPr>
                      <w:sz w:val="22"/>
                      <w:szCs w:val="22"/>
                      <w:lang w:val="pt-BR"/>
                    </w:rPr>
                  </w:pPr>
                  <w:proofErr w:type="spellStart"/>
                  <w:r w:rsidRPr="001166D8">
                    <w:rPr>
                      <w:sz w:val="22"/>
                      <w:szCs w:val="22"/>
                    </w:rPr>
                    <w:t>Kraštovaizdžio</w:t>
                  </w:r>
                  <w:proofErr w:type="spellEnd"/>
                  <w:r w:rsidRPr="001166D8">
                    <w:rPr>
                      <w:sz w:val="22"/>
                      <w:szCs w:val="22"/>
                    </w:rPr>
                    <w:t xml:space="preserve"> </w:t>
                  </w:r>
                  <w:proofErr w:type="spellStart"/>
                  <w:r w:rsidRPr="001166D8">
                    <w:rPr>
                      <w:sz w:val="22"/>
                      <w:szCs w:val="22"/>
                    </w:rPr>
                    <w:t>architektūrinė</w:t>
                  </w:r>
                  <w:proofErr w:type="spellEnd"/>
                  <w:r w:rsidRPr="001166D8">
                    <w:rPr>
                      <w:sz w:val="22"/>
                      <w:szCs w:val="22"/>
                    </w:rPr>
                    <w:t xml:space="preserve"> </w:t>
                  </w:r>
                  <w:proofErr w:type="spellStart"/>
                  <w:r w:rsidRPr="001166D8">
                    <w:rPr>
                      <w:sz w:val="22"/>
                      <w:szCs w:val="22"/>
                    </w:rPr>
                    <w:t>idėja</w:t>
                  </w:r>
                  <w:proofErr w:type="spellEnd"/>
                  <w:r w:rsidRPr="001166D8">
                    <w:rPr>
                      <w:sz w:val="22"/>
                      <w:szCs w:val="22"/>
                    </w:rPr>
                    <w:t xml:space="preserve"> </w:t>
                  </w:r>
                  <w:proofErr w:type="spellStart"/>
                  <w:r w:rsidRPr="001166D8">
                    <w:rPr>
                      <w:sz w:val="22"/>
                      <w:szCs w:val="22"/>
                    </w:rPr>
                    <w:t>nepateikta</w:t>
                  </w:r>
                  <w:proofErr w:type="spellEnd"/>
                  <w:r w:rsidRPr="001166D8">
                    <w:rPr>
                      <w:sz w:val="22"/>
                      <w:szCs w:val="22"/>
                    </w:rPr>
                    <w:t xml:space="preserve"> </w:t>
                  </w:r>
                  <w:proofErr w:type="spellStart"/>
                  <w:r w:rsidRPr="001166D8">
                    <w:rPr>
                      <w:sz w:val="22"/>
                      <w:szCs w:val="22"/>
                    </w:rPr>
                    <w:t>arba</w:t>
                  </w:r>
                  <w:proofErr w:type="spellEnd"/>
                  <w:r w:rsidRPr="001166D8">
                    <w:rPr>
                      <w:sz w:val="22"/>
                      <w:szCs w:val="22"/>
                    </w:rPr>
                    <w:t xml:space="preserve"> </w:t>
                  </w:r>
                  <w:proofErr w:type="spellStart"/>
                  <w:r w:rsidRPr="001166D8">
                    <w:rPr>
                      <w:sz w:val="22"/>
                      <w:szCs w:val="22"/>
                    </w:rPr>
                    <w:t>neaiški</w:t>
                  </w:r>
                  <w:proofErr w:type="spellEnd"/>
                  <w:r w:rsidRPr="001166D8">
                    <w:rPr>
                      <w:sz w:val="22"/>
                      <w:szCs w:val="22"/>
                    </w:rPr>
                    <w:t xml:space="preserve">, </w:t>
                  </w:r>
                  <w:proofErr w:type="spellStart"/>
                  <w:r w:rsidRPr="001166D8">
                    <w:rPr>
                      <w:sz w:val="22"/>
                      <w:szCs w:val="22"/>
                    </w:rPr>
                    <w:t>sprendiniai</w:t>
                  </w:r>
                  <w:proofErr w:type="spellEnd"/>
                  <w:r w:rsidRPr="001166D8">
                    <w:rPr>
                      <w:sz w:val="22"/>
                      <w:szCs w:val="22"/>
                    </w:rPr>
                    <w:t xml:space="preserve"> </w:t>
                  </w:r>
                  <w:proofErr w:type="spellStart"/>
                  <w:r w:rsidRPr="001166D8">
                    <w:rPr>
                      <w:sz w:val="22"/>
                      <w:szCs w:val="22"/>
                    </w:rPr>
                    <w:t>nesudaro</w:t>
                  </w:r>
                  <w:proofErr w:type="spellEnd"/>
                  <w:r w:rsidRPr="001166D8">
                    <w:rPr>
                      <w:sz w:val="22"/>
                      <w:szCs w:val="22"/>
                    </w:rPr>
                    <w:t xml:space="preserve"> </w:t>
                  </w:r>
                  <w:proofErr w:type="spellStart"/>
                  <w:r w:rsidRPr="001166D8">
                    <w:rPr>
                      <w:sz w:val="22"/>
                      <w:szCs w:val="22"/>
                    </w:rPr>
                    <w:t>vientisos</w:t>
                  </w:r>
                  <w:proofErr w:type="spellEnd"/>
                  <w:r w:rsidRPr="001166D8">
                    <w:rPr>
                      <w:sz w:val="22"/>
                      <w:szCs w:val="22"/>
                    </w:rPr>
                    <w:t xml:space="preserve"> </w:t>
                  </w:r>
                  <w:proofErr w:type="spellStart"/>
                  <w:r w:rsidRPr="001166D8">
                    <w:rPr>
                      <w:sz w:val="22"/>
                      <w:szCs w:val="22"/>
                    </w:rPr>
                    <w:t>kompozicijos</w:t>
                  </w:r>
                  <w:proofErr w:type="spellEnd"/>
                  <w:r w:rsidRPr="001166D8">
                    <w:rPr>
                      <w:sz w:val="22"/>
                      <w:szCs w:val="22"/>
                    </w:rPr>
                    <w:t xml:space="preserve">, </w:t>
                  </w:r>
                  <w:proofErr w:type="spellStart"/>
                  <w:r w:rsidRPr="001166D8">
                    <w:rPr>
                      <w:sz w:val="22"/>
                      <w:szCs w:val="22"/>
                    </w:rPr>
                    <w:t>nedera</w:t>
                  </w:r>
                  <w:proofErr w:type="spellEnd"/>
                  <w:r w:rsidRPr="001166D8">
                    <w:rPr>
                      <w:sz w:val="22"/>
                      <w:szCs w:val="22"/>
                    </w:rPr>
                    <w:t xml:space="preserve"> </w:t>
                  </w:r>
                  <w:proofErr w:type="spellStart"/>
                  <w:r w:rsidRPr="001166D8">
                    <w:rPr>
                      <w:sz w:val="22"/>
                      <w:szCs w:val="22"/>
                    </w:rPr>
                    <w:t>su</w:t>
                  </w:r>
                  <w:proofErr w:type="spellEnd"/>
                  <w:r w:rsidRPr="001166D8">
                    <w:rPr>
                      <w:sz w:val="22"/>
                      <w:szCs w:val="22"/>
                    </w:rPr>
                    <w:t xml:space="preserve"> </w:t>
                  </w:r>
                  <w:proofErr w:type="spellStart"/>
                  <w:r w:rsidRPr="001166D8">
                    <w:rPr>
                      <w:sz w:val="22"/>
                      <w:szCs w:val="22"/>
                    </w:rPr>
                    <w:t>aplinka</w:t>
                  </w:r>
                  <w:proofErr w:type="spellEnd"/>
                  <w:r w:rsidRPr="001166D8">
                    <w:rPr>
                      <w:sz w:val="22"/>
                      <w:szCs w:val="22"/>
                    </w:rPr>
                    <w:t xml:space="preserve"> </w:t>
                  </w:r>
                  <w:proofErr w:type="spellStart"/>
                  <w:r w:rsidRPr="001166D8">
                    <w:rPr>
                      <w:sz w:val="22"/>
                      <w:szCs w:val="22"/>
                    </w:rPr>
                    <w:t>ir</w:t>
                  </w:r>
                  <w:proofErr w:type="spellEnd"/>
                  <w:r w:rsidRPr="001166D8">
                    <w:rPr>
                      <w:sz w:val="22"/>
                      <w:szCs w:val="22"/>
                    </w:rPr>
                    <w:t xml:space="preserve"> </w:t>
                  </w:r>
                  <w:proofErr w:type="spellStart"/>
                  <w:r w:rsidRPr="001166D8">
                    <w:rPr>
                      <w:sz w:val="22"/>
                      <w:szCs w:val="22"/>
                    </w:rPr>
                    <w:t>kultūriniu</w:t>
                  </w:r>
                  <w:proofErr w:type="spellEnd"/>
                  <w:r w:rsidRPr="001166D8">
                    <w:rPr>
                      <w:sz w:val="22"/>
                      <w:szCs w:val="22"/>
                    </w:rPr>
                    <w:t xml:space="preserve"> </w:t>
                  </w:r>
                  <w:proofErr w:type="spellStart"/>
                  <w:r w:rsidRPr="001166D8">
                    <w:rPr>
                      <w:sz w:val="22"/>
                      <w:szCs w:val="22"/>
                    </w:rPr>
                    <w:t>kraštovaizdžiu</w:t>
                  </w:r>
                  <w:proofErr w:type="spellEnd"/>
                  <w:r w:rsidRPr="001166D8">
                    <w:rPr>
                      <w:sz w:val="22"/>
                      <w:szCs w:val="22"/>
                    </w:rPr>
                    <w:t xml:space="preserve">. </w:t>
                  </w:r>
                  <w:proofErr w:type="spellStart"/>
                  <w:r w:rsidRPr="001166D8">
                    <w:rPr>
                      <w:sz w:val="22"/>
                      <w:szCs w:val="22"/>
                    </w:rPr>
                    <w:t>Parinkti</w:t>
                  </w:r>
                  <w:proofErr w:type="spellEnd"/>
                  <w:r w:rsidRPr="001166D8">
                    <w:rPr>
                      <w:sz w:val="22"/>
                      <w:szCs w:val="22"/>
                    </w:rPr>
                    <w:t xml:space="preserve"> </w:t>
                  </w:r>
                  <w:proofErr w:type="spellStart"/>
                  <w:r w:rsidRPr="001166D8">
                    <w:rPr>
                      <w:sz w:val="22"/>
                      <w:szCs w:val="22"/>
                    </w:rPr>
                    <w:t>elementai</w:t>
                  </w:r>
                  <w:proofErr w:type="spellEnd"/>
                  <w:r w:rsidRPr="001166D8">
                    <w:rPr>
                      <w:sz w:val="22"/>
                      <w:szCs w:val="22"/>
                    </w:rPr>
                    <w:t xml:space="preserve">, </w:t>
                  </w:r>
                  <w:proofErr w:type="spellStart"/>
                  <w:r w:rsidRPr="001166D8">
                    <w:rPr>
                      <w:sz w:val="22"/>
                      <w:szCs w:val="22"/>
                    </w:rPr>
                    <w:t>dangos</w:t>
                  </w:r>
                  <w:proofErr w:type="spellEnd"/>
                  <w:r w:rsidRPr="001166D8">
                    <w:rPr>
                      <w:sz w:val="22"/>
                      <w:szCs w:val="22"/>
                    </w:rPr>
                    <w:t xml:space="preserve">, </w:t>
                  </w:r>
                  <w:proofErr w:type="spellStart"/>
                  <w:r w:rsidRPr="001166D8">
                    <w:rPr>
                      <w:sz w:val="22"/>
                      <w:szCs w:val="22"/>
                    </w:rPr>
                    <w:t>mažoji</w:t>
                  </w:r>
                  <w:proofErr w:type="spellEnd"/>
                  <w:r w:rsidRPr="001166D8">
                    <w:rPr>
                      <w:sz w:val="22"/>
                      <w:szCs w:val="22"/>
                    </w:rPr>
                    <w:t xml:space="preserve"> </w:t>
                  </w:r>
                  <w:proofErr w:type="spellStart"/>
                  <w:r w:rsidRPr="001166D8">
                    <w:rPr>
                      <w:sz w:val="22"/>
                      <w:szCs w:val="22"/>
                    </w:rPr>
                    <w:t>architektūra</w:t>
                  </w:r>
                  <w:proofErr w:type="spellEnd"/>
                  <w:r w:rsidRPr="001166D8">
                    <w:rPr>
                      <w:sz w:val="22"/>
                      <w:szCs w:val="22"/>
                    </w:rPr>
                    <w:t xml:space="preserve"> </w:t>
                  </w:r>
                  <w:proofErr w:type="spellStart"/>
                  <w:r w:rsidRPr="001166D8">
                    <w:rPr>
                      <w:sz w:val="22"/>
                      <w:szCs w:val="22"/>
                    </w:rPr>
                    <w:t>ar</w:t>
                  </w:r>
                  <w:proofErr w:type="spellEnd"/>
                  <w:r w:rsidRPr="001166D8">
                    <w:rPr>
                      <w:sz w:val="22"/>
                      <w:szCs w:val="22"/>
                    </w:rPr>
                    <w:t xml:space="preserve"> </w:t>
                  </w:r>
                  <w:proofErr w:type="spellStart"/>
                  <w:r w:rsidRPr="001166D8">
                    <w:rPr>
                      <w:sz w:val="22"/>
                      <w:szCs w:val="22"/>
                    </w:rPr>
                    <w:t>infrastruktūros</w:t>
                  </w:r>
                  <w:proofErr w:type="spellEnd"/>
                  <w:r w:rsidRPr="001166D8">
                    <w:rPr>
                      <w:sz w:val="22"/>
                      <w:szCs w:val="22"/>
                    </w:rPr>
                    <w:t xml:space="preserve"> </w:t>
                  </w:r>
                  <w:proofErr w:type="spellStart"/>
                  <w:r w:rsidRPr="001166D8">
                    <w:rPr>
                      <w:sz w:val="22"/>
                      <w:szCs w:val="22"/>
                    </w:rPr>
                    <w:t>sprendiniai</w:t>
                  </w:r>
                  <w:proofErr w:type="spellEnd"/>
                  <w:r w:rsidRPr="001166D8">
                    <w:rPr>
                      <w:sz w:val="22"/>
                      <w:szCs w:val="22"/>
                    </w:rPr>
                    <w:t xml:space="preserve"> </w:t>
                  </w:r>
                  <w:proofErr w:type="spellStart"/>
                  <w:r w:rsidRPr="001166D8">
                    <w:rPr>
                      <w:sz w:val="22"/>
                      <w:szCs w:val="22"/>
                    </w:rPr>
                    <w:t>netinkami</w:t>
                  </w:r>
                  <w:proofErr w:type="spellEnd"/>
                  <w:r w:rsidRPr="001166D8">
                    <w:rPr>
                      <w:sz w:val="22"/>
                      <w:szCs w:val="22"/>
                    </w:rPr>
                    <w:t xml:space="preserve">, </w:t>
                  </w:r>
                  <w:proofErr w:type="spellStart"/>
                  <w:r w:rsidRPr="001166D8">
                    <w:rPr>
                      <w:sz w:val="22"/>
                      <w:szCs w:val="22"/>
                    </w:rPr>
                    <w:t>medžiagiškumas</w:t>
                  </w:r>
                  <w:proofErr w:type="spellEnd"/>
                  <w:r w:rsidRPr="001166D8">
                    <w:rPr>
                      <w:sz w:val="22"/>
                      <w:szCs w:val="22"/>
                    </w:rPr>
                    <w:t xml:space="preserve"> </w:t>
                  </w:r>
                  <w:proofErr w:type="spellStart"/>
                  <w:r w:rsidRPr="001166D8">
                    <w:rPr>
                      <w:sz w:val="22"/>
                      <w:szCs w:val="22"/>
                    </w:rPr>
                    <w:t>nepagrįstas</w:t>
                  </w:r>
                  <w:proofErr w:type="spellEnd"/>
                  <w:r w:rsidRPr="001166D8">
                    <w:rPr>
                      <w:sz w:val="22"/>
                      <w:szCs w:val="22"/>
                    </w:rPr>
                    <w:t xml:space="preserve">, </w:t>
                  </w:r>
                  <w:proofErr w:type="spellStart"/>
                  <w:r w:rsidRPr="001166D8">
                    <w:rPr>
                      <w:sz w:val="22"/>
                      <w:szCs w:val="22"/>
                    </w:rPr>
                    <w:t>estetinė</w:t>
                  </w:r>
                  <w:proofErr w:type="spellEnd"/>
                  <w:r w:rsidRPr="001166D8">
                    <w:rPr>
                      <w:sz w:val="22"/>
                      <w:szCs w:val="22"/>
                    </w:rPr>
                    <w:t xml:space="preserve"> </w:t>
                  </w:r>
                  <w:proofErr w:type="spellStart"/>
                  <w:r w:rsidRPr="001166D8">
                    <w:rPr>
                      <w:sz w:val="22"/>
                      <w:szCs w:val="22"/>
                    </w:rPr>
                    <w:lastRenderedPageBreak/>
                    <w:t>kokybė</w:t>
                  </w:r>
                  <w:proofErr w:type="spellEnd"/>
                  <w:r w:rsidRPr="001166D8">
                    <w:rPr>
                      <w:sz w:val="22"/>
                      <w:szCs w:val="22"/>
                    </w:rPr>
                    <w:t xml:space="preserve"> </w:t>
                  </w:r>
                  <w:proofErr w:type="spellStart"/>
                  <w:r w:rsidRPr="001166D8">
                    <w:rPr>
                      <w:sz w:val="22"/>
                      <w:szCs w:val="22"/>
                    </w:rPr>
                    <w:t>žema</w:t>
                  </w:r>
                  <w:proofErr w:type="spellEnd"/>
                  <w:r w:rsidRPr="001166D8">
                    <w:rPr>
                      <w:sz w:val="22"/>
                      <w:szCs w:val="22"/>
                    </w:rPr>
                    <w:t xml:space="preserve">. </w:t>
                  </w:r>
                  <w:proofErr w:type="spellStart"/>
                  <w:r w:rsidRPr="001166D8">
                    <w:rPr>
                      <w:sz w:val="22"/>
                      <w:szCs w:val="22"/>
                    </w:rPr>
                    <w:t>Sprendiniai</w:t>
                  </w:r>
                  <w:proofErr w:type="spellEnd"/>
                  <w:r w:rsidRPr="001166D8">
                    <w:rPr>
                      <w:sz w:val="22"/>
                      <w:szCs w:val="22"/>
                    </w:rPr>
                    <w:t xml:space="preserve"> </w:t>
                  </w:r>
                  <w:proofErr w:type="spellStart"/>
                  <w:r w:rsidRPr="001166D8">
                    <w:rPr>
                      <w:sz w:val="22"/>
                      <w:szCs w:val="22"/>
                    </w:rPr>
                    <w:t>neatitinka</w:t>
                  </w:r>
                  <w:proofErr w:type="spellEnd"/>
                  <w:r w:rsidRPr="001166D8">
                    <w:rPr>
                      <w:sz w:val="22"/>
                      <w:szCs w:val="22"/>
                    </w:rPr>
                    <w:t xml:space="preserve"> </w:t>
                  </w:r>
                  <w:proofErr w:type="spellStart"/>
                  <w:r w:rsidRPr="001166D8">
                    <w:rPr>
                      <w:sz w:val="22"/>
                      <w:szCs w:val="22"/>
                    </w:rPr>
                    <w:t>tvarumo</w:t>
                  </w:r>
                  <w:proofErr w:type="spellEnd"/>
                  <w:r w:rsidRPr="001166D8">
                    <w:rPr>
                      <w:sz w:val="22"/>
                      <w:szCs w:val="22"/>
                    </w:rPr>
                    <w:t xml:space="preserve">, </w:t>
                  </w:r>
                  <w:proofErr w:type="spellStart"/>
                  <w:r w:rsidRPr="001166D8">
                    <w:rPr>
                      <w:sz w:val="22"/>
                      <w:szCs w:val="22"/>
                    </w:rPr>
                    <w:t>ilgaamžiškumo</w:t>
                  </w:r>
                  <w:proofErr w:type="spellEnd"/>
                  <w:r w:rsidRPr="001166D8">
                    <w:rPr>
                      <w:sz w:val="22"/>
                      <w:szCs w:val="22"/>
                    </w:rPr>
                    <w:t xml:space="preserve"> </w:t>
                  </w:r>
                  <w:proofErr w:type="spellStart"/>
                  <w:r w:rsidRPr="001166D8">
                    <w:rPr>
                      <w:sz w:val="22"/>
                      <w:szCs w:val="22"/>
                    </w:rPr>
                    <w:t>ir</w:t>
                  </w:r>
                  <w:proofErr w:type="spellEnd"/>
                  <w:r w:rsidRPr="001166D8">
                    <w:rPr>
                      <w:sz w:val="22"/>
                      <w:szCs w:val="22"/>
                    </w:rPr>
                    <w:t xml:space="preserve"> </w:t>
                  </w:r>
                  <w:proofErr w:type="spellStart"/>
                  <w:r w:rsidRPr="001166D8">
                    <w:rPr>
                      <w:sz w:val="22"/>
                      <w:szCs w:val="22"/>
                    </w:rPr>
                    <w:t>funkcionalumo</w:t>
                  </w:r>
                  <w:proofErr w:type="spellEnd"/>
                  <w:r w:rsidRPr="001166D8">
                    <w:rPr>
                      <w:sz w:val="22"/>
                      <w:szCs w:val="22"/>
                    </w:rPr>
                    <w:t xml:space="preserve"> </w:t>
                  </w:r>
                  <w:proofErr w:type="spellStart"/>
                  <w:r w:rsidRPr="001166D8">
                    <w:rPr>
                      <w:sz w:val="22"/>
                      <w:szCs w:val="22"/>
                    </w:rPr>
                    <w:t>principų</w:t>
                  </w:r>
                  <w:proofErr w:type="spellEnd"/>
                  <w:r w:rsidRPr="001166D8">
                    <w:rPr>
                      <w:sz w:val="22"/>
                      <w:szCs w:val="22"/>
                    </w:rPr>
                    <w:t>.</w:t>
                  </w:r>
                </w:p>
              </w:tc>
            </w:tr>
          </w:tbl>
          <w:p w14:paraId="1610DF73" w14:textId="72BA4D54" w:rsidR="00F954B1" w:rsidRPr="001166D8" w:rsidRDefault="00F954B1" w:rsidP="0019317A">
            <w:pPr>
              <w:spacing w:after="240"/>
              <w:jc w:val="both"/>
              <w:rPr>
                <w:sz w:val="22"/>
                <w:szCs w:val="22"/>
                <w:lang w:val="pt-BR"/>
              </w:rPr>
            </w:pPr>
          </w:p>
        </w:tc>
      </w:tr>
      <w:tr w:rsidR="00F954B1" w:rsidRPr="001166D8" w14:paraId="2D35145D" w14:textId="4FD72CE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0EF0BDAF" w14:textId="35ED202A" w:rsidR="00F954B1" w:rsidRPr="001166D8" w:rsidRDefault="00F954B1" w:rsidP="00F954B1">
            <w:pPr>
              <w:pStyle w:val="Sraopastraipa"/>
              <w:numPr>
                <w:ilvl w:val="0"/>
                <w:numId w:val="7"/>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05E2F30B" w14:textId="77777777" w:rsidR="00F954B1" w:rsidRPr="001166D8" w:rsidRDefault="00F954B1" w:rsidP="00F954B1">
            <w:pPr>
              <w:pStyle w:val="Sraopastraipa"/>
              <w:ind w:left="92"/>
              <w:jc w:val="center"/>
              <w:rPr>
                <w:rFonts w:ascii="Times New Roman" w:hAnsi="Times New Roman"/>
                <w:b/>
                <w:bCs/>
                <w:bdr w:val="none" w:sz="0" w:space="0" w:color="auto" w:frame="1"/>
                <w:lang w:eastAsia="lt-LT"/>
              </w:rPr>
            </w:pPr>
            <w:r w:rsidRPr="001166D8">
              <w:rPr>
                <w:rFonts w:ascii="Times New Roman" w:hAnsi="Times New Roman"/>
                <w:b/>
                <w:bCs/>
                <w:bdr w:val="none" w:sz="0" w:space="0" w:color="auto" w:frame="1"/>
                <w:lang w:eastAsia="lt-LT"/>
              </w:rPr>
              <w:t>Nepatenkinamai</w:t>
            </w:r>
          </w:p>
          <w:p w14:paraId="3C9D17FA" w14:textId="6E92A5DD" w:rsidR="00F954B1" w:rsidRPr="001166D8" w:rsidRDefault="00F954B1" w:rsidP="00F954B1">
            <w:pPr>
              <w:pStyle w:val="Sraopastraipa"/>
              <w:ind w:left="92"/>
              <w:jc w:val="center"/>
              <w:rPr>
                <w:rFonts w:ascii="Times New Roman" w:hAnsi="Times New Roman"/>
                <w:bdr w:val="none" w:sz="0" w:space="0" w:color="auto" w:frame="1"/>
                <w:lang w:eastAsia="lt-LT"/>
              </w:rPr>
            </w:pPr>
            <w:r w:rsidRPr="001166D8">
              <w:rPr>
                <w:rFonts w:ascii="Times New Roman" w:hAnsi="Times New Roman"/>
                <w:bdr w:val="none" w:sz="0" w:space="0" w:color="auto" w:frame="1"/>
                <w:lang w:eastAsia="lt-LT"/>
              </w:rPr>
              <w:t>(2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75943" w:rsidRPr="001166D8" w14:paraId="360BA966" w14:textId="77777777" w:rsidTr="00C75943">
              <w:trPr>
                <w:tblCellSpacing w:w="15" w:type="dxa"/>
              </w:trPr>
              <w:tc>
                <w:tcPr>
                  <w:tcW w:w="0" w:type="auto"/>
                  <w:vAlign w:val="center"/>
                  <w:hideMark/>
                </w:tcPr>
                <w:p w14:paraId="6E9A71C6" w14:textId="77777777" w:rsidR="00C75943" w:rsidRPr="001166D8" w:rsidRDefault="00C75943" w:rsidP="00C75943">
                  <w:pPr>
                    <w:rPr>
                      <w:sz w:val="22"/>
                      <w:szCs w:val="22"/>
                      <w:lang w:val="lt-LT" w:eastAsia="lt-LT"/>
                    </w:rPr>
                  </w:pPr>
                </w:p>
              </w:tc>
            </w:tr>
          </w:tbl>
          <w:p w14:paraId="786E7A41" w14:textId="77777777" w:rsidR="00C75943" w:rsidRPr="001166D8" w:rsidRDefault="00C75943" w:rsidP="00C75943">
            <w:pPr>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5"/>
            </w:tblGrid>
            <w:tr w:rsidR="00C75943" w:rsidRPr="001166D8" w14:paraId="75BD0892" w14:textId="77777777" w:rsidTr="00C75943">
              <w:trPr>
                <w:tblCellSpacing w:w="15" w:type="dxa"/>
              </w:trPr>
              <w:tc>
                <w:tcPr>
                  <w:tcW w:w="0" w:type="auto"/>
                  <w:vAlign w:val="center"/>
                  <w:hideMark/>
                </w:tcPr>
                <w:p w14:paraId="3823235A" w14:textId="37101241" w:rsidR="00B978B6" w:rsidRPr="001166D8" w:rsidRDefault="00B978B6" w:rsidP="00C75943">
                  <w:pPr>
                    <w:rPr>
                      <w:sz w:val="22"/>
                      <w:szCs w:val="22"/>
                    </w:rPr>
                  </w:pPr>
                  <w:r w:rsidRPr="001166D8">
                    <w:rPr>
                      <w:b/>
                      <w:bCs/>
                      <w:sz w:val="22"/>
                      <w:szCs w:val="22"/>
                      <w:lang w:val="lt-LT"/>
                    </w:rPr>
                    <w:t>Neatitinka</w:t>
                  </w:r>
                  <w:r w:rsidRPr="001166D8">
                    <w:rPr>
                      <w:sz w:val="22"/>
                      <w:szCs w:val="22"/>
                      <w:lang w:val="lt-LT"/>
                    </w:rPr>
                    <w:t xml:space="preserve"> visų vertinimo kriterijaus aprašymo ir sprendinių koregavimas </w:t>
                  </w:r>
                  <w:r w:rsidRPr="001166D8">
                    <w:rPr>
                      <w:b/>
                      <w:bCs/>
                      <w:sz w:val="22"/>
                      <w:szCs w:val="22"/>
                      <w:u w:val="single"/>
                      <w:lang w:val="lt-LT"/>
                    </w:rPr>
                    <w:t>keistų</w:t>
                  </w:r>
                  <w:r w:rsidRPr="001166D8">
                    <w:rPr>
                      <w:sz w:val="22"/>
                      <w:szCs w:val="22"/>
                      <w:lang w:val="lt-LT"/>
                    </w:rPr>
                    <w:t xml:space="preserve"> pasiūlymo (idėjos) turinio (esmės).</w:t>
                  </w:r>
                </w:p>
                <w:p w14:paraId="41550567" w14:textId="491B51EF" w:rsidR="00C75943" w:rsidRPr="001166D8" w:rsidRDefault="00C75943" w:rsidP="00C75943">
                  <w:pPr>
                    <w:rPr>
                      <w:sz w:val="22"/>
                      <w:szCs w:val="22"/>
                    </w:rPr>
                  </w:pPr>
                  <w:proofErr w:type="spellStart"/>
                  <w:r w:rsidRPr="001166D8">
                    <w:rPr>
                      <w:sz w:val="22"/>
                      <w:szCs w:val="22"/>
                    </w:rPr>
                    <w:t>Pasiūlyme</w:t>
                  </w:r>
                  <w:proofErr w:type="spellEnd"/>
                  <w:r w:rsidRPr="001166D8">
                    <w:rPr>
                      <w:sz w:val="22"/>
                      <w:szCs w:val="22"/>
                    </w:rPr>
                    <w:t xml:space="preserve"> </w:t>
                  </w:r>
                  <w:proofErr w:type="spellStart"/>
                  <w:r w:rsidRPr="001166D8">
                    <w:rPr>
                      <w:sz w:val="22"/>
                      <w:szCs w:val="22"/>
                    </w:rPr>
                    <w:t>matoma</w:t>
                  </w:r>
                  <w:proofErr w:type="spellEnd"/>
                  <w:r w:rsidRPr="001166D8">
                    <w:rPr>
                      <w:sz w:val="22"/>
                      <w:szCs w:val="22"/>
                    </w:rPr>
                    <w:t xml:space="preserve"> </w:t>
                  </w:r>
                  <w:proofErr w:type="spellStart"/>
                  <w:r w:rsidRPr="001166D8">
                    <w:rPr>
                      <w:sz w:val="22"/>
                      <w:szCs w:val="22"/>
                    </w:rPr>
                    <w:t>kraštovaizdžio</w:t>
                  </w:r>
                  <w:proofErr w:type="spellEnd"/>
                  <w:r w:rsidRPr="001166D8">
                    <w:rPr>
                      <w:sz w:val="22"/>
                      <w:szCs w:val="22"/>
                    </w:rPr>
                    <w:t xml:space="preserve"> </w:t>
                  </w:r>
                  <w:proofErr w:type="spellStart"/>
                  <w:r w:rsidRPr="001166D8">
                    <w:rPr>
                      <w:sz w:val="22"/>
                      <w:szCs w:val="22"/>
                    </w:rPr>
                    <w:t>architektūrinės</w:t>
                  </w:r>
                  <w:proofErr w:type="spellEnd"/>
                  <w:r w:rsidRPr="001166D8">
                    <w:rPr>
                      <w:sz w:val="22"/>
                      <w:szCs w:val="22"/>
                    </w:rPr>
                    <w:t xml:space="preserve"> </w:t>
                  </w:r>
                  <w:proofErr w:type="spellStart"/>
                  <w:r w:rsidRPr="001166D8">
                    <w:rPr>
                      <w:sz w:val="22"/>
                      <w:szCs w:val="22"/>
                    </w:rPr>
                    <w:t>idėjos</w:t>
                  </w:r>
                  <w:proofErr w:type="spellEnd"/>
                  <w:r w:rsidRPr="001166D8">
                    <w:rPr>
                      <w:sz w:val="22"/>
                      <w:szCs w:val="22"/>
                    </w:rPr>
                    <w:t xml:space="preserve"> </w:t>
                  </w:r>
                  <w:proofErr w:type="spellStart"/>
                  <w:r w:rsidRPr="001166D8">
                    <w:rPr>
                      <w:sz w:val="22"/>
                      <w:szCs w:val="22"/>
                    </w:rPr>
                    <w:t>užuomazga</w:t>
                  </w:r>
                  <w:proofErr w:type="spellEnd"/>
                  <w:r w:rsidRPr="001166D8">
                    <w:rPr>
                      <w:sz w:val="22"/>
                      <w:szCs w:val="22"/>
                    </w:rPr>
                    <w:t xml:space="preserve">, </w:t>
                  </w:r>
                  <w:proofErr w:type="spellStart"/>
                  <w:r w:rsidRPr="001166D8">
                    <w:rPr>
                      <w:sz w:val="22"/>
                      <w:szCs w:val="22"/>
                    </w:rPr>
                    <w:t>tačiau</w:t>
                  </w:r>
                  <w:proofErr w:type="spellEnd"/>
                  <w:r w:rsidRPr="001166D8">
                    <w:rPr>
                      <w:sz w:val="22"/>
                      <w:szCs w:val="22"/>
                    </w:rPr>
                    <w:t xml:space="preserve"> </w:t>
                  </w:r>
                  <w:proofErr w:type="spellStart"/>
                  <w:r w:rsidRPr="001166D8">
                    <w:rPr>
                      <w:sz w:val="22"/>
                      <w:szCs w:val="22"/>
                    </w:rPr>
                    <w:t>sprendiniai</w:t>
                  </w:r>
                  <w:proofErr w:type="spellEnd"/>
                  <w:r w:rsidRPr="001166D8">
                    <w:rPr>
                      <w:sz w:val="22"/>
                      <w:szCs w:val="22"/>
                    </w:rPr>
                    <w:t xml:space="preserve"> </w:t>
                  </w:r>
                  <w:proofErr w:type="spellStart"/>
                  <w:r w:rsidRPr="001166D8">
                    <w:rPr>
                      <w:sz w:val="22"/>
                      <w:szCs w:val="22"/>
                    </w:rPr>
                    <w:t>fragmentiški</w:t>
                  </w:r>
                  <w:proofErr w:type="spellEnd"/>
                  <w:r w:rsidRPr="001166D8">
                    <w:rPr>
                      <w:sz w:val="22"/>
                      <w:szCs w:val="22"/>
                    </w:rPr>
                    <w:t xml:space="preserve">, </w:t>
                  </w:r>
                  <w:proofErr w:type="spellStart"/>
                  <w:r w:rsidRPr="001166D8">
                    <w:rPr>
                      <w:sz w:val="22"/>
                      <w:szCs w:val="22"/>
                    </w:rPr>
                    <w:t>silpnai</w:t>
                  </w:r>
                  <w:proofErr w:type="spellEnd"/>
                  <w:r w:rsidRPr="001166D8">
                    <w:rPr>
                      <w:sz w:val="22"/>
                      <w:szCs w:val="22"/>
                    </w:rPr>
                    <w:t xml:space="preserve"> </w:t>
                  </w:r>
                  <w:proofErr w:type="spellStart"/>
                  <w:r w:rsidRPr="001166D8">
                    <w:rPr>
                      <w:sz w:val="22"/>
                      <w:szCs w:val="22"/>
                    </w:rPr>
                    <w:t>susieti</w:t>
                  </w:r>
                  <w:proofErr w:type="spellEnd"/>
                  <w:r w:rsidRPr="001166D8">
                    <w:rPr>
                      <w:sz w:val="22"/>
                      <w:szCs w:val="22"/>
                    </w:rPr>
                    <w:t xml:space="preserve"> </w:t>
                  </w:r>
                  <w:proofErr w:type="spellStart"/>
                  <w:r w:rsidRPr="001166D8">
                    <w:rPr>
                      <w:sz w:val="22"/>
                      <w:szCs w:val="22"/>
                    </w:rPr>
                    <w:t>tarpusavyje</w:t>
                  </w:r>
                  <w:proofErr w:type="spellEnd"/>
                  <w:r w:rsidRPr="001166D8">
                    <w:rPr>
                      <w:sz w:val="22"/>
                      <w:szCs w:val="22"/>
                    </w:rPr>
                    <w:t xml:space="preserve"> </w:t>
                  </w:r>
                  <w:proofErr w:type="spellStart"/>
                  <w:r w:rsidRPr="001166D8">
                    <w:rPr>
                      <w:sz w:val="22"/>
                      <w:szCs w:val="22"/>
                    </w:rPr>
                    <w:t>ir</w:t>
                  </w:r>
                  <w:proofErr w:type="spellEnd"/>
                  <w:r w:rsidRPr="001166D8">
                    <w:rPr>
                      <w:sz w:val="22"/>
                      <w:szCs w:val="22"/>
                    </w:rPr>
                    <w:t xml:space="preserve"> </w:t>
                  </w:r>
                  <w:proofErr w:type="spellStart"/>
                  <w:r w:rsidRPr="001166D8">
                    <w:rPr>
                      <w:sz w:val="22"/>
                      <w:szCs w:val="22"/>
                    </w:rPr>
                    <w:t>nepakankamai</w:t>
                  </w:r>
                  <w:proofErr w:type="spellEnd"/>
                  <w:r w:rsidRPr="001166D8">
                    <w:rPr>
                      <w:sz w:val="22"/>
                      <w:szCs w:val="22"/>
                    </w:rPr>
                    <w:t xml:space="preserve"> </w:t>
                  </w:r>
                  <w:proofErr w:type="spellStart"/>
                  <w:r w:rsidRPr="001166D8">
                    <w:rPr>
                      <w:sz w:val="22"/>
                      <w:szCs w:val="22"/>
                    </w:rPr>
                    <w:t>dera</w:t>
                  </w:r>
                  <w:proofErr w:type="spellEnd"/>
                  <w:r w:rsidRPr="001166D8">
                    <w:rPr>
                      <w:sz w:val="22"/>
                      <w:szCs w:val="22"/>
                    </w:rPr>
                    <w:t xml:space="preserve"> </w:t>
                  </w:r>
                  <w:proofErr w:type="spellStart"/>
                  <w:r w:rsidRPr="001166D8">
                    <w:rPr>
                      <w:sz w:val="22"/>
                      <w:szCs w:val="22"/>
                    </w:rPr>
                    <w:t>su</w:t>
                  </w:r>
                  <w:proofErr w:type="spellEnd"/>
                  <w:r w:rsidRPr="001166D8">
                    <w:rPr>
                      <w:sz w:val="22"/>
                      <w:szCs w:val="22"/>
                    </w:rPr>
                    <w:t xml:space="preserve"> </w:t>
                  </w:r>
                  <w:proofErr w:type="spellStart"/>
                  <w:r w:rsidRPr="001166D8">
                    <w:rPr>
                      <w:sz w:val="22"/>
                      <w:szCs w:val="22"/>
                    </w:rPr>
                    <w:t>urbanistiniu</w:t>
                  </w:r>
                  <w:proofErr w:type="spellEnd"/>
                  <w:r w:rsidRPr="001166D8">
                    <w:rPr>
                      <w:sz w:val="22"/>
                      <w:szCs w:val="22"/>
                    </w:rPr>
                    <w:t xml:space="preserve"> </w:t>
                  </w:r>
                  <w:proofErr w:type="spellStart"/>
                  <w:r w:rsidRPr="001166D8">
                    <w:rPr>
                      <w:sz w:val="22"/>
                      <w:szCs w:val="22"/>
                    </w:rPr>
                    <w:t>ir</w:t>
                  </w:r>
                  <w:proofErr w:type="spellEnd"/>
                  <w:r w:rsidRPr="001166D8">
                    <w:rPr>
                      <w:sz w:val="22"/>
                      <w:szCs w:val="22"/>
                    </w:rPr>
                    <w:t xml:space="preserve"> </w:t>
                  </w:r>
                  <w:proofErr w:type="spellStart"/>
                  <w:r w:rsidRPr="001166D8">
                    <w:rPr>
                      <w:sz w:val="22"/>
                      <w:szCs w:val="22"/>
                    </w:rPr>
                    <w:t>kultūriniu</w:t>
                  </w:r>
                  <w:proofErr w:type="spellEnd"/>
                  <w:r w:rsidRPr="001166D8">
                    <w:rPr>
                      <w:sz w:val="22"/>
                      <w:szCs w:val="22"/>
                    </w:rPr>
                    <w:t xml:space="preserve"> </w:t>
                  </w:r>
                  <w:proofErr w:type="spellStart"/>
                  <w:r w:rsidRPr="001166D8">
                    <w:rPr>
                      <w:sz w:val="22"/>
                      <w:szCs w:val="22"/>
                    </w:rPr>
                    <w:t>kontekstu</w:t>
                  </w:r>
                  <w:proofErr w:type="spellEnd"/>
                  <w:r w:rsidRPr="001166D8">
                    <w:rPr>
                      <w:sz w:val="22"/>
                      <w:szCs w:val="22"/>
                    </w:rPr>
                    <w:t xml:space="preserve">. </w:t>
                  </w:r>
                  <w:proofErr w:type="spellStart"/>
                  <w:r w:rsidRPr="001166D8">
                    <w:rPr>
                      <w:sz w:val="22"/>
                      <w:szCs w:val="22"/>
                    </w:rPr>
                    <w:t>Medžiagų</w:t>
                  </w:r>
                  <w:proofErr w:type="spellEnd"/>
                  <w:r w:rsidRPr="001166D8">
                    <w:rPr>
                      <w:sz w:val="22"/>
                      <w:szCs w:val="22"/>
                    </w:rPr>
                    <w:t xml:space="preserve">, </w:t>
                  </w:r>
                  <w:proofErr w:type="spellStart"/>
                  <w:r w:rsidRPr="001166D8">
                    <w:rPr>
                      <w:sz w:val="22"/>
                      <w:szCs w:val="22"/>
                    </w:rPr>
                    <w:t>dangų</w:t>
                  </w:r>
                  <w:proofErr w:type="spellEnd"/>
                  <w:r w:rsidRPr="001166D8">
                    <w:rPr>
                      <w:sz w:val="22"/>
                      <w:szCs w:val="22"/>
                    </w:rPr>
                    <w:t xml:space="preserve">, </w:t>
                  </w:r>
                  <w:proofErr w:type="spellStart"/>
                  <w:r w:rsidRPr="001166D8">
                    <w:rPr>
                      <w:sz w:val="22"/>
                      <w:szCs w:val="22"/>
                    </w:rPr>
                    <w:t>želdinių</w:t>
                  </w:r>
                  <w:proofErr w:type="spellEnd"/>
                  <w:r w:rsidRPr="001166D8">
                    <w:rPr>
                      <w:sz w:val="22"/>
                      <w:szCs w:val="22"/>
                    </w:rPr>
                    <w:t xml:space="preserve"> </w:t>
                  </w:r>
                  <w:proofErr w:type="spellStart"/>
                  <w:r w:rsidRPr="001166D8">
                    <w:rPr>
                      <w:sz w:val="22"/>
                      <w:szCs w:val="22"/>
                    </w:rPr>
                    <w:t>ar</w:t>
                  </w:r>
                  <w:proofErr w:type="spellEnd"/>
                  <w:r w:rsidRPr="001166D8">
                    <w:rPr>
                      <w:sz w:val="22"/>
                      <w:szCs w:val="22"/>
                    </w:rPr>
                    <w:t xml:space="preserve"> </w:t>
                  </w:r>
                  <w:proofErr w:type="spellStart"/>
                  <w:r w:rsidRPr="001166D8">
                    <w:rPr>
                      <w:sz w:val="22"/>
                      <w:szCs w:val="22"/>
                    </w:rPr>
                    <w:t>mažosios</w:t>
                  </w:r>
                  <w:proofErr w:type="spellEnd"/>
                  <w:r w:rsidRPr="001166D8">
                    <w:rPr>
                      <w:sz w:val="22"/>
                      <w:szCs w:val="22"/>
                    </w:rPr>
                    <w:t xml:space="preserve"> </w:t>
                  </w:r>
                  <w:proofErr w:type="spellStart"/>
                  <w:r w:rsidRPr="001166D8">
                    <w:rPr>
                      <w:sz w:val="22"/>
                      <w:szCs w:val="22"/>
                    </w:rPr>
                    <w:t>architektūros</w:t>
                  </w:r>
                  <w:proofErr w:type="spellEnd"/>
                  <w:r w:rsidRPr="001166D8">
                    <w:rPr>
                      <w:sz w:val="22"/>
                      <w:szCs w:val="22"/>
                    </w:rPr>
                    <w:t xml:space="preserve"> </w:t>
                  </w:r>
                  <w:proofErr w:type="spellStart"/>
                  <w:r w:rsidRPr="001166D8">
                    <w:rPr>
                      <w:sz w:val="22"/>
                      <w:szCs w:val="22"/>
                    </w:rPr>
                    <w:t>parinkimas</w:t>
                  </w:r>
                  <w:proofErr w:type="spellEnd"/>
                  <w:r w:rsidRPr="001166D8">
                    <w:rPr>
                      <w:sz w:val="22"/>
                      <w:szCs w:val="22"/>
                    </w:rPr>
                    <w:t xml:space="preserve"> </w:t>
                  </w:r>
                  <w:proofErr w:type="spellStart"/>
                  <w:r w:rsidRPr="001166D8">
                    <w:rPr>
                      <w:sz w:val="22"/>
                      <w:szCs w:val="22"/>
                    </w:rPr>
                    <w:t>nepakankamai</w:t>
                  </w:r>
                  <w:proofErr w:type="spellEnd"/>
                  <w:r w:rsidRPr="001166D8">
                    <w:rPr>
                      <w:sz w:val="22"/>
                      <w:szCs w:val="22"/>
                    </w:rPr>
                    <w:t xml:space="preserve"> </w:t>
                  </w:r>
                  <w:proofErr w:type="spellStart"/>
                  <w:r w:rsidRPr="001166D8">
                    <w:rPr>
                      <w:sz w:val="22"/>
                      <w:szCs w:val="22"/>
                    </w:rPr>
                    <w:t>pagrįstas</w:t>
                  </w:r>
                  <w:proofErr w:type="spellEnd"/>
                  <w:r w:rsidRPr="001166D8">
                    <w:rPr>
                      <w:sz w:val="22"/>
                      <w:szCs w:val="22"/>
                    </w:rPr>
                    <w:t xml:space="preserve">, </w:t>
                  </w:r>
                  <w:proofErr w:type="spellStart"/>
                  <w:r w:rsidRPr="001166D8">
                    <w:rPr>
                      <w:sz w:val="22"/>
                      <w:szCs w:val="22"/>
                    </w:rPr>
                    <w:t>kompozicija</w:t>
                  </w:r>
                  <w:proofErr w:type="spellEnd"/>
                  <w:r w:rsidRPr="001166D8">
                    <w:rPr>
                      <w:sz w:val="22"/>
                      <w:szCs w:val="22"/>
                    </w:rPr>
                    <w:t xml:space="preserve"> </w:t>
                  </w:r>
                  <w:proofErr w:type="spellStart"/>
                  <w:r w:rsidRPr="001166D8">
                    <w:rPr>
                      <w:sz w:val="22"/>
                      <w:szCs w:val="22"/>
                    </w:rPr>
                    <w:t>silpna</w:t>
                  </w:r>
                  <w:proofErr w:type="spellEnd"/>
                  <w:r w:rsidRPr="001166D8">
                    <w:rPr>
                      <w:sz w:val="22"/>
                      <w:szCs w:val="22"/>
                    </w:rPr>
                    <w:t xml:space="preserve">, </w:t>
                  </w:r>
                  <w:proofErr w:type="spellStart"/>
                  <w:r w:rsidRPr="001166D8">
                    <w:rPr>
                      <w:sz w:val="22"/>
                      <w:szCs w:val="22"/>
                    </w:rPr>
                    <w:t>tvarumo</w:t>
                  </w:r>
                  <w:proofErr w:type="spellEnd"/>
                  <w:r w:rsidRPr="001166D8">
                    <w:rPr>
                      <w:sz w:val="22"/>
                      <w:szCs w:val="22"/>
                    </w:rPr>
                    <w:t xml:space="preserve"> </w:t>
                  </w:r>
                  <w:proofErr w:type="spellStart"/>
                  <w:r w:rsidRPr="001166D8">
                    <w:rPr>
                      <w:sz w:val="22"/>
                      <w:szCs w:val="22"/>
                    </w:rPr>
                    <w:t>ir</w:t>
                  </w:r>
                  <w:proofErr w:type="spellEnd"/>
                  <w:r w:rsidRPr="001166D8">
                    <w:rPr>
                      <w:sz w:val="22"/>
                      <w:szCs w:val="22"/>
                    </w:rPr>
                    <w:t xml:space="preserve"> </w:t>
                  </w:r>
                  <w:proofErr w:type="spellStart"/>
                  <w:r w:rsidRPr="001166D8">
                    <w:rPr>
                      <w:sz w:val="22"/>
                      <w:szCs w:val="22"/>
                    </w:rPr>
                    <w:t>ilgaamžiškumo</w:t>
                  </w:r>
                  <w:proofErr w:type="spellEnd"/>
                  <w:r w:rsidRPr="001166D8">
                    <w:rPr>
                      <w:sz w:val="22"/>
                      <w:szCs w:val="22"/>
                    </w:rPr>
                    <w:t xml:space="preserve"> </w:t>
                  </w:r>
                  <w:proofErr w:type="spellStart"/>
                  <w:r w:rsidRPr="001166D8">
                    <w:rPr>
                      <w:sz w:val="22"/>
                      <w:szCs w:val="22"/>
                    </w:rPr>
                    <w:t>principai</w:t>
                  </w:r>
                  <w:proofErr w:type="spellEnd"/>
                  <w:r w:rsidRPr="001166D8">
                    <w:rPr>
                      <w:sz w:val="22"/>
                      <w:szCs w:val="22"/>
                    </w:rPr>
                    <w:t xml:space="preserve"> </w:t>
                  </w:r>
                  <w:proofErr w:type="spellStart"/>
                  <w:r w:rsidRPr="001166D8">
                    <w:rPr>
                      <w:sz w:val="22"/>
                      <w:szCs w:val="22"/>
                    </w:rPr>
                    <w:t>taikomi</w:t>
                  </w:r>
                  <w:proofErr w:type="spellEnd"/>
                  <w:r w:rsidRPr="001166D8">
                    <w:rPr>
                      <w:sz w:val="22"/>
                      <w:szCs w:val="22"/>
                    </w:rPr>
                    <w:t xml:space="preserve"> </w:t>
                  </w:r>
                  <w:proofErr w:type="spellStart"/>
                  <w:r w:rsidRPr="001166D8">
                    <w:rPr>
                      <w:sz w:val="22"/>
                      <w:szCs w:val="22"/>
                    </w:rPr>
                    <w:t>formaliai</w:t>
                  </w:r>
                  <w:proofErr w:type="spellEnd"/>
                  <w:r w:rsidRPr="001166D8">
                    <w:rPr>
                      <w:sz w:val="22"/>
                      <w:szCs w:val="22"/>
                    </w:rPr>
                    <w:t>.</w:t>
                  </w:r>
                </w:p>
              </w:tc>
            </w:tr>
          </w:tbl>
          <w:p w14:paraId="71ADA237" w14:textId="2D108A68" w:rsidR="00921068" w:rsidRPr="001166D8" w:rsidRDefault="00921068" w:rsidP="00921068">
            <w:pPr>
              <w:rPr>
                <w:sz w:val="22"/>
                <w:szCs w:val="22"/>
              </w:rPr>
            </w:pPr>
          </w:p>
        </w:tc>
      </w:tr>
      <w:tr w:rsidR="00F954B1" w:rsidRPr="0058532A" w14:paraId="1136CE0A"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020BF031" w14:textId="77777777" w:rsidR="00F954B1" w:rsidRPr="001166D8" w:rsidRDefault="00F954B1" w:rsidP="00F954B1">
            <w:pPr>
              <w:pStyle w:val="Sraopastraipa"/>
              <w:numPr>
                <w:ilvl w:val="0"/>
                <w:numId w:val="7"/>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0AF20A52" w14:textId="77777777" w:rsidR="00F954B1" w:rsidRPr="001166D8" w:rsidRDefault="00F954B1" w:rsidP="00F954B1">
            <w:pPr>
              <w:pStyle w:val="Sraopastraipa"/>
              <w:ind w:left="92"/>
              <w:jc w:val="center"/>
              <w:rPr>
                <w:rFonts w:ascii="Times New Roman" w:hAnsi="Times New Roman"/>
                <w:b/>
                <w:bCs/>
                <w:bdr w:val="none" w:sz="0" w:space="0" w:color="auto" w:frame="1"/>
                <w:lang w:eastAsia="lt-LT"/>
              </w:rPr>
            </w:pPr>
            <w:r w:rsidRPr="001166D8">
              <w:rPr>
                <w:rFonts w:ascii="Times New Roman" w:hAnsi="Times New Roman"/>
                <w:b/>
                <w:bCs/>
                <w:bdr w:val="none" w:sz="0" w:space="0" w:color="auto" w:frame="1"/>
                <w:lang w:eastAsia="lt-LT"/>
              </w:rPr>
              <w:t>Patenkinamai</w:t>
            </w:r>
          </w:p>
          <w:p w14:paraId="1F0A2BEB" w14:textId="0282A929" w:rsidR="00F954B1" w:rsidRPr="001166D8" w:rsidRDefault="00F954B1" w:rsidP="00F954B1">
            <w:pPr>
              <w:pStyle w:val="Sraopastraipa"/>
              <w:ind w:left="92"/>
              <w:jc w:val="center"/>
              <w:rPr>
                <w:rFonts w:ascii="Times New Roman" w:hAnsi="Times New Roman"/>
                <w:b/>
                <w:bCs/>
                <w:bdr w:val="none" w:sz="0" w:space="0" w:color="auto" w:frame="1"/>
                <w:lang w:eastAsia="lt-LT"/>
              </w:rPr>
            </w:pPr>
            <w:r w:rsidRPr="001166D8">
              <w:rPr>
                <w:rFonts w:ascii="Times New Roman" w:hAnsi="Times New Roman"/>
                <w:bdr w:val="none" w:sz="0" w:space="0" w:color="auto" w:frame="1"/>
                <w:lang w:eastAsia="lt-LT"/>
              </w:rPr>
              <w:t>(3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7BE6C383" w14:textId="77777777" w:rsidR="00B978B6" w:rsidRPr="001166D8" w:rsidRDefault="00B978B6" w:rsidP="00B978B6">
            <w:pPr>
              <w:spacing w:after="240"/>
              <w:rPr>
                <w:sz w:val="22"/>
                <w:szCs w:val="22"/>
                <w:lang w:val="lt-LT"/>
              </w:rPr>
            </w:pPr>
            <w:r w:rsidRPr="001166D8">
              <w:rPr>
                <w:b/>
                <w:bCs/>
                <w:sz w:val="22"/>
                <w:szCs w:val="22"/>
                <w:lang w:val="lt-LT"/>
              </w:rPr>
              <w:t>Neatitinka</w:t>
            </w:r>
            <w:r w:rsidRPr="001166D8">
              <w:rPr>
                <w:sz w:val="22"/>
                <w:szCs w:val="22"/>
                <w:lang w:val="lt-LT"/>
              </w:rPr>
              <w:t xml:space="preserve"> dalies vertinimo kriterijaus aprašymo ir sprendinių koregavimas </w:t>
            </w:r>
            <w:r w:rsidRPr="001166D8">
              <w:rPr>
                <w:b/>
                <w:bCs/>
                <w:sz w:val="22"/>
                <w:szCs w:val="22"/>
                <w:u w:val="single"/>
                <w:lang w:val="lt-LT"/>
              </w:rPr>
              <w:t>nekeistų</w:t>
            </w:r>
            <w:r w:rsidRPr="001166D8">
              <w:rPr>
                <w:sz w:val="22"/>
                <w:szCs w:val="22"/>
                <w:lang w:val="lt-LT"/>
              </w:rPr>
              <w:t xml:space="preserve"> pasiūlymo (idėjos) turinio (esmės).</w:t>
            </w:r>
          </w:p>
          <w:p w14:paraId="64439EFA" w14:textId="5EE9B7CA" w:rsidR="00F954B1" w:rsidRPr="001166D8" w:rsidRDefault="00C75943" w:rsidP="00F17A02">
            <w:pPr>
              <w:jc w:val="both"/>
              <w:rPr>
                <w:sz w:val="22"/>
                <w:szCs w:val="22"/>
                <w:lang w:val="lt-LT"/>
              </w:rPr>
            </w:pPr>
            <w:r w:rsidRPr="001166D8">
              <w:rPr>
                <w:sz w:val="22"/>
                <w:szCs w:val="22"/>
                <w:lang w:val="lt-LT"/>
              </w:rPr>
              <w:t>Pasiūlyme pateikta suprantama kraštovaizdžio architektūrinė idėja, tačiau jos įgyvendinimas nėra nuoseklus. Kai kurie sprendiniai dera su aplinka, tačiau trūksta kompozicinio vientisumo, proporcijų tikslumo ar medžiagiškumo pagrįstumo. Tvarumo, funkcionalumo ir ilgaamžiškumo sprendiniai numatyti, tačiau ne visur pakankamai argumentuoti.</w:t>
            </w:r>
          </w:p>
        </w:tc>
      </w:tr>
      <w:tr w:rsidR="00F954B1" w:rsidRPr="0058532A" w14:paraId="27D8884A" w14:textId="65D93C41"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685AFB57" w14:textId="64F7AF24" w:rsidR="00F954B1" w:rsidRPr="001166D8" w:rsidRDefault="00F954B1" w:rsidP="00F954B1">
            <w:pPr>
              <w:pStyle w:val="Sraopastraipa"/>
              <w:numPr>
                <w:ilvl w:val="0"/>
                <w:numId w:val="7"/>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69A0344D" w14:textId="77777777" w:rsidR="00F954B1" w:rsidRPr="001166D8" w:rsidRDefault="00F954B1" w:rsidP="00F954B1">
            <w:pPr>
              <w:pStyle w:val="Sraopastraipa"/>
              <w:ind w:left="92"/>
              <w:jc w:val="center"/>
              <w:rPr>
                <w:rFonts w:ascii="Times New Roman" w:hAnsi="Times New Roman"/>
                <w:b/>
                <w:bCs/>
                <w:bdr w:val="none" w:sz="0" w:space="0" w:color="auto" w:frame="1"/>
                <w:lang w:eastAsia="lt-LT"/>
              </w:rPr>
            </w:pPr>
            <w:r w:rsidRPr="001166D8">
              <w:rPr>
                <w:rFonts w:ascii="Times New Roman" w:hAnsi="Times New Roman"/>
                <w:b/>
                <w:bCs/>
                <w:bdr w:val="none" w:sz="0" w:space="0" w:color="auto" w:frame="1"/>
                <w:lang w:eastAsia="lt-LT"/>
              </w:rPr>
              <w:t>Gerai</w:t>
            </w:r>
          </w:p>
          <w:p w14:paraId="2DA4722E" w14:textId="420366D6" w:rsidR="00F954B1" w:rsidRPr="001166D8" w:rsidRDefault="00F954B1" w:rsidP="00F954B1">
            <w:pPr>
              <w:pStyle w:val="Sraopastraipa"/>
              <w:ind w:left="92"/>
              <w:jc w:val="center"/>
              <w:rPr>
                <w:rFonts w:ascii="Times New Roman" w:hAnsi="Times New Roman"/>
                <w:bdr w:val="none" w:sz="0" w:space="0" w:color="auto" w:frame="1"/>
                <w:lang w:eastAsia="lt-LT"/>
              </w:rPr>
            </w:pPr>
            <w:r w:rsidRPr="001166D8">
              <w:rPr>
                <w:rFonts w:ascii="Times New Roman" w:hAnsi="Times New Roman"/>
                <w:bdr w:val="none" w:sz="0" w:space="0" w:color="auto" w:frame="1"/>
                <w:lang w:eastAsia="lt-LT"/>
              </w:rPr>
              <w:t xml:space="preserve"> (4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1344B11A" w14:textId="77777777" w:rsidR="00B978B6" w:rsidRPr="001166D8" w:rsidRDefault="00B978B6" w:rsidP="00B978B6">
            <w:pPr>
              <w:spacing w:after="240"/>
              <w:rPr>
                <w:sz w:val="22"/>
                <w:szCs w:val="22"/>
                <w:lang w:val="lt-LT"/>
              </w:rPr>
            </w:pPr>
            <w:r w:rsidRPr="001166D8">
              <w:rPr>
                <w:b/>
                <w:bCs/>
                <w:sz w:val="22"/>
                <w:szCs w:val="22"/>
                <w:lang w:val="lt-LT"/>
              </w:rPr>
              <w:t>Neatitinka</w:t>
            </w:r>
            <w:r w:rsidRPr="001166D8">
              <w:rPr>
                <w:sz w:val="22"/>
                <w:szCs w:val="22"/>
                <w:lang w:val="lt-LT"/>
              </w:rPr>
              <w:t xml:space="preserve"> dalies vertinimo kriterijaus aprašymo ir sprendinių koregavimas </w:t>
            </w:r>
            <w:r w:rsidRPr="001166D8">
              <w:rPr>
                <w:b/>
                <w:bCs/>
                <w:sz w:val="22"/>
                <w:szCs w:val="22"/>
                <w:u w:val="single"/>
                <w:lang w:val="lt-LT"/>
              </w:rPr>
              <w:t>nekeistų</w:t>
            </w:r>
            <w:r w:rsidRPr="001166D8">
              <w:rPr>
                <w:sz w:val="22"/>
                <w:szCs w:val="22"/>
                <w:lang w:val="lt-LT"/>
              </w:rPr>
              <w:t xml:space="preserve"> pasiūlymo (idėjos) turinio (esmės).</w:t>
            </w:r>
          </w:p>
          <w:p w14:paraId="18BD0E41" w14:textId="5EE77771" w:rsidR="00F954B1" w:rsidRPr="001166D8" w:rsidRDefault="00C75943" w:rsidP="00426800">
            <w:pPr>
              <w:jc w:val="both"/>
              <w:rPr>
                <w:sz w:val="22"/>
                <w:szCs w:val="22"/>
                <w:lang w:val="pt-BR"/>
              </w:rPr>
            </w:pPr>
            <w:r w:rsidRPr="001166D8">
              <w:rPr>
                <w:sz w:val="22"/>
                <w:szCs w:val="22"/>
                <w:lang w:val="lt-LT"/>
              </w:rPr>
              <w:t xml:space="preserve">Kraštovaizdžio architektūrinė idėja aiški ir nuosekli, sprendiniai darniai integruojami į urbanistinį ir kultūrinį kraštovaizdį. </w:t>
            </w:r>
            <w:r w:rsidRPr="001166D8">
              <w:rPr>
                <w:sz w:val="22"/>
                <w:szCs w:val="22"/>
                <w:lang w:val="pt-BR"/>
              </w:rPr>
              <w:t>Parinktas tinkamas mastelis, proporcijos, medžiagiškumas, mažosios architektūros ir želdinių sprendiniai. Užtikrinamas estetinis vientisumas, racionalus konstrukcijų ir medžiagų pasirinkimas, numatyti ilgaamžiai ir funkcionalūs sprendiniai.</w:t>
            </w:r>
          </w:p>
        </w:tc>
      </w:tr>
      <w:tr w:rsidR="00687F4C" w:rsidRPr="001166D8" w14:paraId="327D9F22" w14:textId="77777777" w:rsidTr="229799FA">
        <w:trPr>
          <w:trHeight w:val="1279"/>
        </w:trPr>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54948F3F" w14:textId="77777777" w:rsidR="00687F4C" w:rsidRPr="001166D8" w:rsidRDefault="00687F4C" w:rsidP="00F954B1">
            <w:pPr>
              <w:pStyle w:val="Sraopastraipa"/>
              <w:numPr>
                <w:ilvl w:val="0"/>
                <w:numId w:val="7"/>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3D730C7F" w14:textId="77777777" w:rsidR="00B66B5A" w:rsidRPr="001166D8" w:rsidRDefault="00B66B5A" w:rsidP="00B66B5A">
            <w:pPr>
              <w:pStyle w:val="Sraopastraipa"/>
              <w:ind w:left="92"/>
              <w:jc w:val="center"/>
              <w:rPr>
                <w:rFonts w:ascii="Times New Roman" w:hAnsi="Times New Roman"/>
                <w:b/>
                <w:bCs/>
                <w:bdr w:val="none" w:sz="0" w:space="0" w:color="auto" w:frame="1"/>
                <w:lang w:eastAsia="lt-LT"/>
              </w:rPr>
            </w:pPr>
            <w:r w:rsidRPr="001166D8">
              <w:rPr>
                <w:rFonts w:ascii="Times New Roman" w:hAnsi="Times New Roman"/>
                <w:b/>
                <w:bCs/>
                <w:bdr w:val="none" w:sz="0" w:space="0" w:color="auto" w:frame="1"/>
                <w:lang w:eastAsia="lt-LT"/>
              </w:rPr>
              <w:t>Labai gerai</w:t>
            </w:r>
          </w:p>
          <w:p w14:paraId="624859AC" w14:textId="01B33836" w:rsidR="00687F4C" w:rsidRPr="001166D8" w:rsidRDefault="00B66B5A" w:rsidP="00B66B5A">
            <w:pPr>
              <w:pStyle w:val="Sraopastraipa"/>
              <w:ind w:left="92"/>
              <w:jc w:val="center"/>
              <w:rPr>
                <w:rFonts w:ascii="Times New Roman" w:hAnsi="Times New Roman"/>
                <w:b/>
                <w:bCs/>
                <w:bdr w:val="none" w:sz="0" w:space="0" w:color="auto" w:frame="1"/>
                <w:lang w:eastAsia="lt-LT"/>
              </w:rPr>
            </w:pPr>
            <w:r w:rsidRPr="001166D8">
              <w:rPr>
                <w:rFonts w:ascii="Times New Roman" w:hAnsi="Times New Roman"/>
                <w:bdr w:val="none" w:sz="0" w:space="0" w:color="auto" w:frame="1"/>
                <w:lang w:eastAsia="lt-LT"/>
              </w:rPr>
              <w:t>(5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4AC5FFFE" w14:textId="77777777" w:rsidR="00B978B6" w:rsidRPr="001166D8" w:rsidRDefault="00B978B6" w:rsidP="00B978B6">
            <w:pPr>
              <w:spacing w:after="240"/>
              <w:rPr>
                <w:sz w:val="22"/>
                <w:szCs w:val="22"/>
                <w:lang w:val="lt-LT"/>
              </w:rPr>
            </w:pPr>
            <w:r w:rsidRPr="001166D8">
              <w:rPr>
                <w:b/>
                <w:bCs/>
                <w:sz w:val="22"/>
                <w:szCs w:val="22"/>
                <w:lang w:val="lt-LT"/>
              </w:rPr>
              <w:t>Neatitinka</w:t>
            </w:r>
            <w:r w:rsidRPr="001166D8">
              <w:rPr>
                <w:sz w:val="22"/>
                <w:szCs w:val="22"/>
                <w:lang w:val="lt-LT"/>
              </w:rPr>
              <w:t xml:space="preserve"> dalies vertinimo kriterijaus aprašymo ir sprendinių koregavimas </w:t>
            </w:r>
            <w:r w:rsidRPr="001166D8">
              <w:rPr>
                <w:b/>
                <w:bCs/>
                <w:sz w:val="22"/>
                <w:szCs w:val="22"/>
                <w:u w:val="single"/>
                <w:lang w:val="lt-LT"/>
              </w:rPr>
              <w:t>nekeistų</w:t>
            </w:r>
            <w:r w:rsidRPr="001166D8">
              <w:rPr>
                <w:sz w:val="22"/>
                <w:szCs w:val="22"/>
                <w:lang w:val="lt-LT"/>
              </w:rPr>
              <w:t xml:space="preserve"> pasiūlymo (idėjos) turinio (esmės).</w:t>
            </w:r>
          </w:p>
          <w:p w14:paraId="0CA50A02" w14:textId="4D4AF5CE" w:rsidR="00687F4C" w:rsidRPr="001166D8" w:rsidRDefault="00C75943" w:rsidP="0019317A">
            <w:pPr>
              <w:spacing w:after="240"/>
              <w:jc w:val="both"/>
              <w:rPr>
                <w:b/>
                <w:bCs/>
                <w:sz w:val="22"/>
                <w:szCs w:val="22"/>
                <w:lang w:val="lt-LT"/>
              </w:rPr>
            </w:pPr>
            <w:r w:rsidRPr="001166D8">
              <w:rPr>
                <w:sz w:val="22"/>
                <w:szCs w:val="22"/>
                <w:lang w:val="lt-LT"/>
              </w:rPr>
              <w:t xml:space="preserve">Sprendiniai pasižymi aukšta kraštovaizdžio architektūros kokybe, aiškia ir originalia idėja, darniai susieti su aplinka ir kultūriniu kraštovaizdžiu. </w:t>
            </w:r>
            <w:r w:rsidRPr="001166D8">
              <w:rPr>
                <w:sz w:val="22"/>
                <w:szCs w:val="22"/>
                <w:lang w:val="pt-BR"/>
              </w:rPr>
              <w:t xml:space="preserve">Kompozicija vientisa, medžiagiškumas ir detalės parinktos profesionaliai, užtikrinamas ilgaamžiškumas, tvarumas ir patogus naudojimas. </w:t>
            </w:r>
            <w:proofErr w:type="spellStart"/>
            <w:r w:rsidRPr="001166D8">
              <w:rPr>
                <w:sz w:val="22"/>
                <w:szCs w:val="22"/>
              </w:rPr>
              <w:t>Viešoji</w:t>
            </w:r>
            <w:proofErr w:type="spellEnd"/>
            <w:r w:rsidRPr="001166D8">
              <w:rPr>
                <w:sz w:val="22"/>
                <w:szCs w:val="22"/>
              </w:rPr>
              <w:t xml:space="preserve"> </w:t>
            </w:r>
            <w:proofErr w:type="spellStart"/>
            <w:r w:rsidRPr="001166D8">
              <w:rPr>
                <w:sz w:val="22"/>
                <w:szCs w:val="22"/>
              </w:rPr>
              <w:t>erdvė</w:t>
            </w:r>
            <w:proofErr w:type="spellEnd"/>
            <w:r w:rsidRPr="001166D8">
              <w:rPr>
                <w:sz w:val="22"/>
                <w:szCs w:val="22"/>
              </w:rPr>
              <w:t xml:space="preserve"> </w:t>
            </w:r>
            <w:proofErr w:type="spellStart"/>
            <w:r w:rsidRPr="001166D8">
              <w:rPr>
                <w:sz w:val="22"/>
                <w:szCs w:val="22"/>
              </w:rPr>
              <w:t>kuriama</w:t>
            </w:r>
            <w:proofErr w:type="spellEnd"/>
            <w:r w:rsidRPr="001166D8">
              <w:rPr>
                <w:sz w:val="22"/>
                <w:szCs w:val="22"/>
              </w:rPr>
              <w:t xml:space="preserve"> </w:t>
            </w:r>
            <w:proofErr w:type="spellStart"/>
            <w:r w:rsidRPr="001166D8">
              <w:rPr>
                <w:sz w:val="22"/>
                <w:szCs w:val="22"/>
              </w:rPr>
              <w:t>estetiška</w:t>
            </w:r>
            <w:proofErr w:type="spellEnd"/>
            <w:r w:rsidRPr="001166D8">
              <w:rPr>
                <w:sz w:val="22"/>
                <w:szCs w:val="22"/>
              </w:rPr>
              <w:t xml:space="preserve">, </w:t>
            </w:r>
            <w:proofErr w:type="spellStart"/>
            <w:r w:rsidRPr="001166D8">
              <w:rPr>
                <w:sz w:val="22"/>
                <w:szCs w:val="22"/>
              </w:rPr>
              <w:t>saugi</w:t>
            </w:r>
            <w:proofErr w:type="spellEnd"/>
            <w:r w:rsidRPr="001166D8">
              <w:rPr>
                <w:sz w:val="22"/>
                <w:szCs w:val="22"/>
              </w:rPr>
              <w:t xml:space="preserve"> </w:t>
            </w:r>
            <w:proofErr w:type="spellStart"/>
            <w:r w:rsidRPr="001166D8">
              <w:rPr>
                <w:sz w:val="22"/>
                <w:szCs w:val="22"/>
              </w:rPr>
              <w:t>ir</w:t>
            </w:r>
            <w:proofErr w:type="spellEnd"/>
            <w:r w:rsidRPr="001166D8">
              <w:rPr>
                <w:sz w:val="22"/>
                <w:szCs w:val="22"/>
              </w:rPr>
              <w:t xml:space="preserve"> </w:t>
            </w:r>
            <w:proofErr w:type="spellStart"/>
            <w:r w:rsidRPr="001166D8">
              <w:rPr>
                <w:sz w:val="22"/>
                <w:szCs w:val="22"/>
              </w:rPr>
              <w:t>patraukli</w:t>
            </w:r>
            <w:proofErr w:type="spellEnd"/>
            <w:r w:rsidRPr="001166D8">
              <w:rPr>
                <w:sz w:val="22"/>
                <w:szCs w:val="22"/>
              </w:rPr>
              <w:t xml:space="preserve"> </w:t>
            </w:r>
            <w:proofErr w:type="spellStart"/>
            <w:r w:rsidRPr="001166D8">
              <w:rPr>
                <w:sz w:val="22"/>
                <w:szCs w:val="22"/>
              </w:rPr>
              <w:t>visiems</w:t>
            </w:r>
            <w:proofErr w:type="spellEnd"/>
            <w:r w:rsidRPr="001166D8">
              <w:rPr>
                <w:sz w:val="22"/>
                <w:szCs w:val="22"/>
              </w:rPr>
              <w:t xml:space="preserve"> </w:t>
            </w:r>
            <w:proofErr w:type="spellStart"/>
            <w:r w:rsidRPr="001166D8">
              <w:rPr>
                <w:sz w:val="22"/>
                <w:szCs w:val="22"/>
              </w:rPr>
              <w:t>naudotojams</w:t>
            </w:r>
            <w:proofErr w:type="spellEnd"/>
            <w:r w:rsidRPr="001166D8">
              <w:rPr>
                <w:sz w:val="22"/>
                <w:szCs w:val="22"/>
              </w:rPr>
              <w:t>.</w:t>
            </w:r>
          </w:p>
        </w:tc>
      </w:tr>
      <w:tr w:rsidR="00F954B1" w:rsidRPr="0058532A" w14:paraId="730C17CC" w14:textId="7DEA9C81" w:rsidTr="00296EE7">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8F14CF5" w14:textId="3072C7FE" w:rsidR="00F954B1" w:rsidRPr="001166D8" w:rsidRDefault="00F954B1" w:rsidP="00F954B1">
            <w:pPr>
              <w:pStyle w:val="Sraopastraipa"/>
              <w:numPr>
                <w:ilvl w:val="0"/>
                <w:numId w:val="7"/>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4CF3A8FB" w14:textId="77777777" w:rsidR="00D95216" w:rsidRPr="001166D8" w:rsidRDefault="00B66B5A" w:rsidP="00F954B1">
            <w:pPr>
              <w:pStyle w:val="Sraopastraipa"/>
              <w:ind w:left="92"/>
              <w:jc w:val="center"/>
              <w:rPr>
                <w:rFonts w:ascii="Times New Roman" w:hAnsi="Times New Roman"/>
                <w:b/>
                <w:bCs/>
                <w:bdr w:val="none" w:sz="0" w:space="0" w:color="auto" w:frame="1"/>
                <w:lang w:eastAsia="lt-LT"/>
              </w:rPr>
            </w:pPr>
            <w:r w:rsidRPr="001166D8">
              <w:rPr>
                <w:rFonts w:ascii="Times New Roman" w:hAnsi="Times New Roman"/>
                <w:b/>
                <w:bCs/>
                <w:bdr w:val="none" w:sz="0" w:space="0" w:color="auto" w:frame="1"/>
                <w:lang w:eastAsia="lt-LT"/>
              </w:rPr>
              <w:t>Puikiai</w:t>
            </w:r>
          </w:p>
          <w:p w14:paraId="67ABDA4B" w14:textId="2DC3B43F" w:rsidR="00F954B1" w:rsidRPr="001166D8" w:rsidRDefault="00D95216" w:rsidP="00F954B1">
            <w:pPr>
              <w:pStyle w:val="Sraopastraipa"/>
              <w:ind w:left="92"/>
              <w:jc w:val="center"/>
              <w:rPr>
                <w:rFonts w:ascii="Times New Roman" w:hAnsi="Times New Roman"/>
                <w:bdr w:val="none" w:sz="0" w:space="0" w:color="auto" w:frame="1"/>
                <w:lang w:eastAsia="lt-LT"/>
              </w:rPr>
            </w:pPr>
            <w:r w:rsidRPr="001166D8">
              <w:rPr>
                <w:rFonts w:ascii="Times New Roman" w:hAnsi="Times New Roman"/>
                <w:b/>
                <w:bCs/>
                <w:bdr w:val="none" w:sz="0" w:space="0" w:color="auto" w:frame="1"/>
                <w:lang w:eastAsia="lt-LT"/>
              </w:rPr>
              <w:t>(</w:t>
            </w:r>
            <w:r w:rsidR="00B66B5A" w:rsidRPr="001166D8">
              <w:rPr>
                <w:rFonts w:ascii="Times New Roman" w:hAnsi="Times New Roman"/>
                <w:bdr w:val="none" w:sz="0" w:space="0" w:color="auto" w:frame="1"/>
                <w:lang w:eastAsia="lt-LT"/>
              </w:rPr>
              <w:t>6</w:t>
            </w:r>
            <w:r w:rsidRPr="001166D8">
              <w:rPr>
                <w:rFonts w:ascii="Times New Roman" w:hAnsi="Times New Roman"/>
                <w:bdr w:val="none" w:sz="0" w:space="0" w:color="auto" w:frame="1"/>
                <w:lang w:eastAsia="lt-LT"/>
              </w:rPr>
              <w:t xml:space="preserve"> </w:t>
            </w:r>
            <w:r w:rsidR="00F954B1" w:rsidRPr="001166D8">
              <w:rPr>
                <w:rFonts w:ascii="Times New Roman" w:hAnsi="Times New Roman"/>
                <w:bdr w:val="none" w:sz="0" w:space="0" w:color="auto" w:frame="1"/>
                <w:lang w:eastAsia="lt-LT"/>
              </w:rPr>
              <w:t>balai</w:t>
            </w:r>
            <w:r w:rsidRPr="001166D8">
              <w:rPr>
                <w:rFonts w:ascii="Times New Roman" w:hAnsi="Times New Roman"/>
                <w:bdr w:val="none" w:sz="0" w:space="0" w:color="auto" w:frame="1"/>
                <w:lang w:eastAsia="lt-LT"/>
              </w:rPr>
              <w:t>)</w:t>
            </w:r>
          </w:p>
        </w:tc>
        <w:tc>
          <w:tcPr>
            <w:tcW w:w="7029"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54B" w:rsidRPr="001166D8" w14:paraId="6F8E21E1" w14:textId="77777777" w:rsidTr="00AF654B">
              <w:trPr>
                <w:tblCellSpacing w:w="15" w:type="dxa"/>
              </w:trPr>
              <w:tc>
                <w:tcPr>
                  <w:tcW w:w="0" w:type="auto"/>
                  <w:vAlign w:val="center"/>
                  <w:hideMark/>
                </w:tcPr>
                <w:p w14:paraId="552E62B8" w14:textId="77777777" w:rsidR="00AF654B" w:rsidRPr="001166D8" w:rsidRDefault="00AF654B" w:rsidP="00AF654B">
                  <w:pPr>
                    <w:rPr>
                      <w:sz w:val="22"/>
                      <w:szCs w:val="22"/>
                      <w:lang w:val="lt-LT" w:eastAsia="lt-LT"/>
                    </w:rPr>
                  </w:pPr>
                </w:p>
              </w:tc>
            </w:tr>
          </w:tbl>
          <w:p w14:paraId="3AB6AA4D" w14:textId="77777777" w:rsidR="00AF654B" w:rsidRPr="001166D8" w:rsidRDefault="00AF654B" w:rsidP="00AF654B">
            <w:pPr>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5"/>
            </w:tblGrid>
            <w:tr w:rsidR="00AF654B" w:rsidRPr="0058532A" w14:paraId="5CA1AE7E" w14:textId="77777777" w:rsidTr="00AF654B">
              <w:trPr>
                <w:tblCellSpacing w:w="15" w:type="dxa"/>
              </w:trPr>
              <w:tc>
                <w:tcPr>
                  <w:tcW w:w="0" w:type="auto"/>
                  <w:vAlign w:val="center"/>
                  <w:hideMark/>
                </w:tcPr>
                <w:p w14:paraId="17737B52" w14:textId="444EA6DF" w:rsidR="001166D8" w:rsidRPr="0058532A" w:rsidRDefault="001166D8" w:rsidP="00AF654B">
                  <w:pPr>
                    <w:rPr>
                      <w:sz w:val="22"/>
                      <w:szCs w:val="22"/>
                      <w:lang w:val="lt-LT"/>
                    </w:rPr>
                  </w:pPr>
                  <w:r w:rsidRPr="001166D8">
                    <w:rPr>
                      <w:b/>
                      <w:bCs/>
                      <w:sz w:val="22"/>
                      <w:szCs w:val="22"/>
                      <w:lang w:val="lt-LT"/>
                    </w:rPr>
                    <w:t>Atitinka visus</w:t>
                  </w:r>
                  <w:r w:rsidRPr="001166D8">
                    <w:rPr>
                      <w:sz w:val="22"/>
                      <w:szCs w:val="22"/>
                      <w:lang w:val="lt-LT"/>
                    </w:rPr>
                    <w:t xml:space="preserve"> vertinimo kriterijaus </w:t>
                  </w:r>
                  <w:r w:rsidRPr="001166D8">
                    <w:rPr>
                      <w:i/>
                      <w:iCs/>
                      <w:sz w:val="22"/>
                      <w:szCs w:val="22"/>
                      <w:lang w:val="lt-LT"/>
                    </w:rPr>
                    <w:t>P</w:t>
                  </w:r>
                  <w:r w:rsidRPr="001166D8">
                    <w:rPr>
                      <w:i/>
                      <w:iCs/>
                      <w:sz w:val="22"/>
                      <w:szCs w:val="22"/>
                      <w:vertAlign w:val="subscript"/>
                      <w:lang w:val="lt-LT"/>
                    </w:rPr>
                    <w:t xml:space="preserve">1 </w:t>
                  </w:r>
                  <w:r w:rsidRPr="001166D8">
                    <w:rPr>
                      <w:sz w:val="22"/>
                      <w:szCs w:val="22"/>
                      <w:lang w:val="lt-LT"/>
                    </w:rPr>
                    <w:t>aprašyme nurodytus reikalavimus. Galimas minimalus sprendinių koregavimas, nekeičiant pasiūlymo (idėjos) turinio (esmės).</w:t>
                  </w:r>
                </w:p>
                <w:p w14:paraId="0CB025AA" w14:textId="7094CC6E" w:rsidR="00AF654B" w:rsidRPr="0058532A" w:rsidRDefault="00C75943" w:rsidP="00AF654B">
                  <w:pPr>
                    <w:rPr>
                      <w:sz w:val="22"/>
                      <w:szCs w:val="22"/>
                      <w:lang w:val="lt-LT"/>
                    </w:rPr>
                  </w:pPr>
                  <w:r w:rsidRPr="0058532A">
                    <w:rPr>
                      <w:sz w:val="22"/>
                      <w:szCs w:val="22"/>
                      <w:lang w:val="lt-LT"/>
                    </w:rPr>
                    <w:t>Pasiūlymas pasižymi išskirtine kraštovaizdžio architektūros kokybe ir konceptualiu vientisumu. Sprendiniai profesionaliai integruoti į urbanistinį ir kultūrinį kraštovaizdį, parinktas optimalus mastelis, proporcijos, medžiagiškumas ir technologiniai sprendimai. Projektas kuria aukštos estetinės vertės, tvarią, ilgaamžę ir inovatyvią viešąją aplinką, stiprina vietos identitetą ir suteikia teritorijai išskirtinę kokybinę vertę.</w:t>
                  </w:r>
                </w:p>
              </w:tc>
            </w:tr>
          </w:tbl>
          <w:p w14:paraId="46E24F61" w14:textId="4571A67B" w:rsidR="0012118D" w:rsidRPr="0058532A" w:rsidRDefault="0012118D" w:rsidP="0012118D">
            <w:pPr>
              <w:jc w:val="both"/>
              <w:rPr>
                <w:sz w:val="22"/>
                <w:szCs w:val="22"/>
                <w:lang w:val="lt-LT"/>
              </w:rPr>
            </w:pPr>
          </w:p>
        </w:tc>
      </w:tr>
      <w:tr w:rsidR="001915F3" w:rsidRPr="0058532A" w14:paraId="0C309100" w14:textId="77777777" w:rsidTr="00296EE7">
        <w:tc>
          <w:tcPr>
            <w:tcW w:w="709"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30262361" w14:textId="77777777" w:rsidR="001915F3" w:rsidRPr="001166D8" w:rsidRDefault="001915F3" w:rsidP="00CC7101">
            <w:pPr>
              <w:pStyle w:val="Sraopastraipa"/>
              <w:ind w:left="0"/>
              <w:jc w:val="center"/>
              <w:rPr>
                <w:rFonts w:ascii="Times New Roman" w:hAnsi="Times New Roman"/>
                <w:b/>
                <w:bCs/>
                <w:bdr w:val="none" w:sz="0" w:space="0" w:color="auto" w:frame="1"/>
                <w:lang w:eastAsia="lt-LT"/>
              </w:rPr>
            </w:pPr>
            <w:r w:rsidRPr="001166D8">
              <w:rPr>
                <w:rFonts w:ascii="Times New Roman" w:hAnsi="Times New Roman"/>
                <w:b/>
                <w:bCs/>
                <w:bdr w:val="none" w:sz="0" w:space="0" w:color="auto" w:frame="1"/>
                <w:lang w:eastAsia="lt-LT"/>
              </w:rPr>
              <w:t>Eil. Nr.</w:t>
            </w:r>
          </w:p>
        </w:tc>
        <w:tc>
          <w:tcPr>
            <w:tcW w:w="2468"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hideMark/>
          </w:tcPr>
          <w:p w14:paraId="42280F5D" w14:textId="20AF399F" w:rsidR="001915F3" w:rsidRPr="001166D8" w:rsidRDefault="00373E4F" w:rsidP="00CC7101">
            <w:pPr>
              <w:pStyle w:val="Sraopastraipa"/>
              <w:ind w:left="0"/>
              <w:jc w:val="center"/>
              <w:rPr>
                <w:rFonts w:ascii="Times New Roman" w:hAnsi="Times New Roman"/>
                <w:b/>
                <w:bCs/>
                <w:bdr w:val="none" w:sz="0" w:space="0" w:color="auto" w:frame="1"/>
                <w:lang w:eastAsia="lt-LT"/>
              </w:rPr>
            </w:pPr>
            <w:r w:rsidRPr="001166D8">
              <w:rPr>
                <w:rFonts w:ascii="Times New Roman" w:hAnsi="Times New Roman"/>
                <w:b/>
                <w:bCs/>
                <w:bdr w:val="none" w:sz="0" w:space="0" w:color="auto" w:frame="1"/>
                <w:lang w:eastAsia="lt-LT"/>
              </w:rPr>
              <w:t>Konkurso projekto pasiūlymo vertinimo balas</w:t>
            </w:r>
          </w:p>
        </w:tc>
        <w:tc>
          <w:tcPr>
            <w:tcW w:w="7029" w:type="dxa"/>
            <w:tcBorders>
              <w:top w:val="single" w:sz="8" w:space="0" w:color="auto"/>
              <w:left w:val="nil"/>
              <w:bottom w:val="single" w:sz="8" w:space="0" w:color="auto"/>
              <w:right w:val="single" w:sz="8" w:space="0" w:color="auto"/>
            </w:tcBorders>
            <w:shd w:val="clear" w:color="auto" w:fill="E7E6E6" w:themeFill="background2"/>
            <w:tcMar>
              <w:top w:w="0" w:type="dxa"/>
              <w:left w:w="57" w:type="dxa"/>
              <w:bottom w:w="0" w:type="dxa"/>
              <w:right w:w="57" w:type="dxa"/>
            </w:tcMar>
            <w:vAlign w:val="center"/>
          </w:tcPr>
          <w:p w14:paraId="5B829293" w14:textId="7AD9141C" w:rsidR="00921068" w:rsidRPr="001166D8" w:rsidRDefault="00921068" w:rsidP="00921068">
            <w:pPr>
              <w:ind w:left="90" w:right="-1"/>
              <w:jc w:val="both"/>
              <w:rPr>
                <w:i/>
                <w:iCs/>
                <w:sz w:val="22"/>
                <w:szCs w:val="22"/>
                <w:vertAlign w:val="subscript"/>
                <w:lang w:val="lt-LT"/>
              </w:rPr>
            </w:pPr>
            <w:r w:rsidRPr="001166D8">
              <w:rPr>
                <w:b/>
                <w:bCs/>
                <w:sz w:val="22"/>
                <w:szCs w:val="22"/>
                <w:bdr w:val="none" w:sz="0" w:space="0" w:color="auto" w:frame="1"/>
                <w:lang w:val="lt-LT" w:eastAsia="lt-LT"/>
              </w:rPr>
              <w:t xml:space="preserve">Vertinimo balo teikimo aprašymas – konkursinio projekto pasiūlymo sprendinių atitiktis vertinimo kriterijaus aprašymui </w:t>
            </w:r>
            <w:r w:rsidRPr="001166D8">
              <w:rPr>
                <w:i/>
                <w:iCs/>
                <w:sz w:val="22"/>
                <w:szCs w:val="22"/>
                <w:lang w:val="lt-LT"/>
              </w:rPr>
              <w:t>P</w:t>
            </w:r>
            <w:r w:rsidRPr="001166D8">
              <w:rPr>
                <w:i/>
                <w:iCs/>
                <w:sz w:val="22"/>
                <w:szCs w:val="22"/>
                <w:vertAlign w:val="subscript"/>
                <w:lang w:val="lt-LT"/>
              </w:rPr>
              <w:t>3</w:t>
            </w:r>
            <w:r w:rsidRPr="001166D8">
              <w:rPr>
                <w:b/>
                <w:bCs/>
                <w:sz w:val="22"/>
                <w:szCs w:val="22"/>
                <w:bdr w:val="none" w:sz="0" w:space="0" w:color="auto" w:frame="1"/>
                <w:lang w:val="lt-LT" w:eastAsia="lt-LT"/>
              </w:rPr>
              <w:t xml:space="preserve">  </w:t>
            </w:r>
            <w:r w:rsidRPr="001166D8">
              <w:rPr>
                <w:b/>
                <w:bCs/>
                <w:i/>
                <w:iCs/>
                <w:sz w:val="22"/>
                <w:szCs w:val="22"/>
                <w:bdr w:val="none" w:sz="0" w:space="0" w:color="auto" w:frame="1"/>
                <w:lang w:val="lt-LT" w:eastAsia="lt-LT"/>
              </w:rPr>
              <w:t>(</w:t>
            </w:r>
            <w:r w:rsidR="00C75943" w:rsidRPr="001166D8">
              <w:rPr>
                <w:b/>
                <w:bCs/>
                <w:i/>
                <w:iCs/>
                <w:spacing w:val="-5"/>
                <w:sz w:val="22"/>
                <w:szCs w:val="22"/>
                <w:lang w:val="lt-LT"/>
              </w:rPr>
              <w:t xml:space="preserve">Funkcionalumas – aplinkos </w:t>
            </w:r>
            <w:proofErr w:type="spellStart"/>
            <w:r w:rsidR="00C75943" w:rsidRPr="001166D8">
              <w:rPr>
                <w:b/>
                <w:bCs/>
                <w:i/>
                <w:iCs/>
                <w:spacing w:val="-5"/>
                <w:sz w:val="22"/>
                <w:szCs w:val="22"/>
                <w:lang w:val="lt-LT"/>
              </w:rPr>
              <w:t>įveiklinimo</w:t>
            </w:r>
            <w:proofErr w:type="spellEnd"/>
            <w:r w:rsidR="00C75943" w:rsidRPr="001166D8">
              <w:rPr>
                <w:b/>
                <w:bCs/>
                <w:i/>
                <w:iCs/>
                <w:spacing w:val="-5"/>
                <w:sz w:val="22"/>
                <w:szCs w:val="22"/>
                <w:lang w:val="lt-LT"/>
              </w:rPr>
              <w:t xml:space="preserve"> kokybė</w:t>
            </w:r>
            <w:r w:rsidRPr="001166D8">
              <w:rPr>
                <w:b/>
                <w:bCs/>
                <w:i/>
                <w:iCs/>
                <w:sz w:val="22"/>
                <w:szCs w:val="22"/>
                <w:bdr w:val="none" w:sz="0" w:space="0" w:color="auto" w:frame="1"/>
                <w:lang w:val="lt-LT" w:eastAsia="lt-LT"/>
              </w:rPr>
              <w:t>)</w:t>
            </w:r>
          </w:p>
          <w:p w14:paraId="2228A437" w14:textId="77777777" w:rsidR="001915F3" w:rsidRPr="001166D8" w:rsidRDefault="001915F3" w:rsidP="00CC7101">
            <w:pPr>
              <w:pStyle w:val="Sraopastraipa"/>
              <w:ind w:left="0"/>
              <w:jc w:val="center"/>
              <w:rPr>
                <w:rFonts w:ascii="Times New Roman" w:hAnsi="Times New Roman"/>
                <w:b/>
                <w:bCs/>
                <w:bdr w:val="none" w:sz="0" w:space="0" w:color="auto" w:frame="1"/>
                <w:lang w:eastAsia="lt-LT"/>
              </w:rPr>
            </w:pPr>
          </w:p>
        </w:tc>
      </w:tr>
      <w:tr w:rsidR="0063530A" w:rsidRPr="001166D8" w14:paraId="59D768A5" w14:textId="5912DAA4"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1F9EBF7" w14:textId="631FC9DF" w:rsidR="0063530A" w:rsidRPr="001166D8" w:rsidRDefault="0063530A" w:rsidP="0063530A">
            <w:pPr>
              <w:pStyle w:val="Sraopastraipa"/>
              <w:numPr>
                <w:ilvl w:val="0"/>
                <w:numId w:val="8"/>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735F9E75" w14:textId="77777777" w:rsidR="0063530A" w:rsidRPr="001166D8" w:rsidRDefault="0063530A" w:rsidP="0063530A">
            <w:pPr>
              <w:pStyle w:val="Sraopastraipa"/>
              <w:ind w:left="92"/>
              <w:jc w:val="center"/>
              <w:rPr>
                <w:rFonts w:ascii="Times New Roman" w:hAnsi="Times New Roman"/>
                <w:b/>
                <w:bCs/>
                <w:bdr w:val="none" w:sz="0" w:space="0" w:color="auto" w:frame="1"/>
                <w:lang w:eastAsia="lt-LT"/>
              </w:rPr>
            </w:pPr>
            <w:r w:rsidRPr="001166D8">
              <w:rPr>
                <w:rFonts w:ascii="Times New Roman" w:hAnsi="Times New Roman"/>
                <w:b/>
                <w:bCs/>
                <w:bdr w:val="none" w:sz="0" w:space="0" w:color="auto" w:frame="1"/>
                <w:lang w:eastAsia="lt-LT"/>
              </w:rPr>
              <w:t>Blogai</w:t>
            </w:r>
          </w:p>
          <w:p w14:paraId="75035E86" w14:textId="364EE8DD" w:rsidR="0063530A" w:rsidRPr="001166D8" w:rsidRDefault="0063530A" w:rsidP="0063530A">
            <w:pPr>
              <w:pStyle w:val="Sraopastraipa"/>
              <w:ind w:left="92"/>
              <w:jc w:val="center"/>
              <w:rPr>
                <w:rFonts w:ascii="Times New Roman" w:hAnsi="Times New Roman"/>
                <w:bdr w:val="none" w:sz="0" w:space="0" w:color="auto" w:frame="1"/>
                <w:lang w:eastAsia="lt-LT"/>
              </w:rPr>
            </w:pPr>
            <w:r w:rsidRPr="001166D8">
              <w:rPr>
                <w:rFonts w:ascii="Times New Roman" w:hAnsi="Times New Roman"/>
                <w:bdr w:val="none" w:sz="0" w:space="0" w:color="auto" w:frame="1"/>
                <w:lang w:eastAsia="lt-LT"/>
              </w:rPr>
              <w:t>(1 balas)</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54F8618D" w14:textId="57C3440D" w:rsidR="00B978B6" w:rsidRPr="001166D8" w:rsidRDefault="00B978B6" w:rsidP="0019317A">
            <w:pPr>
              <w:spacing w:after="240"/>
              <w:jc w:val="both"/>
              <w:rPr>
                <w:sz w:val="22"/>
                <w:szCs w:val="22"/>
                <w:lang w:val="lt-LT"/>
              </w:rPr>
            </w:pPr>
            <w:r w:rsidRPr="001166D8">
              <w:rPr>
                <w:b/>
                <w:bCs/>
                <w:sz w:val="22"/>
                <w:szCs w:val="22"/>
                <w:lang w:val="lt-LT"/>
              </w:rPr>
              <w:t>Neatitinka</w:t>
            </w:r>
            <w:r w:rsidRPr="001166D8">
              <w:rPr>
                <w:sz w:val="22"/>
                <w:szCs w:val="22"/>
                <w:lang w:val="lt-LT"/>
              </w:rPr>
              <w:t xml:space="preserve"> visų vertinimo kriterijaus aprašymo ir sprendinių koregavimas </w:t>
            </w:r>
            <w:r w:rsidRPr="001166D8">
              <w:rPr>
                <w:b/>
                <w:bCs/>
                <w:sz w:val="22"/>
                <w:szCs w:val="22"/>
                <w:u w:val="single"/>
                <w:lang w:val="lt-LT"/>
              </w:rPr>
              <w:t>keistų</w:t>
            </w:r>
            <w:r w:rsidRPr="001166D8">
              <w:rPr>
                <w:sz w:val="22"/>
                <w:szCs w:val="22"/>
                <w:lang w:val="lt-LT"/>
              </w:rPr>
              <w:t xml:space="preserve"> pasiūlymo (idėjos) turinio (esmės).</w:t>
            </w:r>
          </w:p>
          <w:p w14:paraId="1D4E2468" w14:textId="7E992A4A" w:rsidR="0063530A" w:rsidRPr="001166D8" w:rsidRDefault="006A24E0" w:rsidP="0019317A">
            <w:pPr>
              <w:spacing w:after="240"/>
              <w:jc w:val="both"/>
              <w:rPr>
                <w:sz w:val="22"/>
                <w:szCs w:val="22"/>
                <w:lang w:val="lt-LT"/>
              </w:rPr>
            </w:pPr>
            <w:r w:rsidRPr="001166D8">
              <w:rPr>
                <w:sz w:val="22"/>
                <w:szCs w:val="22"/>
                <w:lang w:val="pt-BR"/>
              </w:rPr>
              <w:t xml:space="preserve">Teritorijos funkcinis zonavimas nelogiškas arba nepateiktas. Viešosios erdvės, pėsčiųjų gatvė, poilsio ar renginių zonos suplanuotos neracionaliai, tarpusavio ryšiai neaiškūs. Judėjimo sprendiniai nepatogūs ar nesaugūs, neatsižvelgta į </w:t>
            </w:r>
            <w:r w:rsidRPr="001166D8">
              <w:rPr>
                <w:sz w:val="22"/>
                <w:szCs w:val="22"/>
                <w:lang w:val="pt-BR"/>
              </w:rPr>
              <w:lastRenderedPageBreak/>
              <w:t xml:space="preserve">universalaus dizaino principus. </w:t>
            </w:r>
            <w:proofErr w:type="spellStart"/>
            <w:r w:rsidRPr="001166D8">
              <w:rPr>
                <w:sz w:val="22"/>
                <w:szCs w:val="22"/>
              </w:rPr>
              <w:t>Sprendiniai</w:t>
            </w:r>
            <w:proofErr w:type="spellEnd"/>
            <w:r w:rsidRPr="001166D8">
              <w:rPr>
                <w:sz w:val="22"/>
                <w:szCs w:val="22"/>
              </w:rPr>
              <w:t xml:space="preserve"> </w:t>
            </w:r>
            <w:proofErr w:type="spellStart"/>
            <w:r w:rsidRPr="001166D8">
              <w:rPr>
                <w:sz w:val="22"/>
                <w:szCs w:val="22"/>
              </w:rPr>
              <w:t>nepritaikyti</w:t>
            </w:r>
            <w:proofErr w:type="spellEnd"/>
            <w:r w:rsidRPr="001166D8">
              <w:rPr>
                <w:sz w:val="22"/>
                <w:szCs w:val="22"/>
              </w:rPr>
              <w:t xml:space="preserve"> </w:t>
            </w:r>
            <w:proofErr w:type="spellStart"/>
            <w:r w:rsidRPr="001166D8">
              <w:rPr>
                <w:sz w:val="22"/>
                <w:szCs w:val="22"/>
              </w:rPr>
              <w:t>realiam</w:t>
            </w:r>
            <w:proofErr w:type="spellEnd"/>
            <w:r w:rsidRPr="001166D8">
              <w:rPr>
                <w:sz w:val="22"/>
                <w:szCs w:val="22"/>
              </w:rPr>
              <w:t xml:space="preserve"> </w:t>
            </w:r>
            <w:proofErr w:type="spellStart"/>
            <w:r w:rsidRPr="001166D8">
              <w:rPr>
                <w:sz w:val="22"/>
                <w:szCs w:val="22"/>
              </w:rPr>
              <w:t>naudojimui</w:t>
            </w:r>
            <w:proofErr w:type="spellEnd"/>
            <w:r w:rsidRPr="001166D8">
              <w:rPr>
                <w:sz w:val="22"/>
                <w:szCs w:val="22"/>
              </w:rPr>
              <w:t xml:space="preserve">, </w:t>
            </w:r>
            <w:proofErr w:type="spellStart"/>
            <w:r w:rsidRPr="001166D8">
              <w:rPr>
                <w:sz w:val="22"/>
                <w:szCs w:val="22"/>
              </w:rPr>
              <w:t>sudėtingi</w:t>
            </w:r>
            <w:proofErr w:type="spellEnd"/>
            <w:r w:rsidRPr="001166D8">
              <w:rPr>
                <w:sz w:val="22"/>
                <w:szCs w:val="22"/>
              </w:rPr>
              <w:t xml:space="preserve"> </w:t>
            </w:r>
            <w:proofErr w:type="spellStart"/>
            <w:r w:rsidRPr="001166D8">
              <w:rPr>
                <w:sz w:val="22"/>
                <w:szCs w:val="22"/>
              </w:rPr>
              <w:t>prižiūrėti</w:t>
            </w:r>
            <w:proofErr w:type="spellEnd"/>
            <w:r w:rsidRPr="001166D8">
              <w:rPr>
                <w:sz w:val="22"/>
                <w:szCs w:val="22"/>
              </w:rPr>
              <w:t xml:space="preserve"> </w:t>
            </w:r>
            <w:proofErr w:type="spellStart"/>
            <w:r w:rsidRPr="001166D8">
              <w:rPr>
                <w:sz w:val="22"/>
                <w:szCs w:val="22"/>
              </w:rPr>
              <w:t>arba</w:t>
            </w:r>
            <w:proofErr w:type="spellEnd"/>
            <w:r w:rsidRPr="001166D8">
              <w:rPr>
                <w:sz w:val="22"/>
                <w:szCs w:val="22"/>
              </w:rPr>
              <w:t xml:space="preserve"> </w:t>
            </w:r>
            <w:proofErr w:type="spellStart"/>
            <w:r w:rsidRPr="001166D8">
              <w:rPr>
                <w:sz w:val="22"/>
                <w:szCs w:val="22"/>
              </w:rPr>
              <w:t>netinkami</w:t>
            </w:r>
            <w:proofErr w:type="spellEnd"/>
            <w:r w:rsidRPr="001166D8">
              <w:rPr>
                <w:sz w:val="22"/>
                <w:szCs w:val="22"/>
              </w:rPr>
              <w:t xml:space="preserve"> </w:t>
            </w:r>
            <w:proofErr w:type="spellStart"/>
            <w:r w:rsidRPr="001166D8">
              <w:rPr>
                <w:sz w:val="22"/>
                <w:szCs w:val="22"/>
              </w:rPr>
              <w:t>eksploatacijai</w:t>
            </w:r>
            <w:proofErr w:type="spellEnd"/>
            <w:r w:rsidRPr="001166D8">
              <w:rPr>
                <w:sz w:val="22"/>
                <w:szCs w:val="22"/>
              </w:rPr>
              <w:t>.</w:t>
            </w:r>
          </w:p>
        </w:tc>
      </w:tr>
      <w:tr w:rsidR="0063530A" w:rsidRPr="001166D8" w14:paraId="2FE6183B" w14:textId="6FCFA388"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1DFA2875" w14:textId="5A1041FF" w:rsidR="0063530A" w:rsidRPr="001166D8" w:rsidRDefault="0063530A" w:rsidP="0063530A">
            <w:pPr>
              <w:pStyle w:val="Sraopastraipa"/>
              <w:numPr>
                <w:ilvl w:val="0"/>
                <w:numId w:val="8"/>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0C483197" w14:textId="77777777" w:rsidR="0063530A" w:rsidRPr="001166D8" w:rsidRDefault="0063530A" w:rsidP="0063530A">
            <w:pPr>
              <w:pStyle w:val="Sraopastraipa"/>
              <w:ind w:left="92"/>
              <w:jc w:val="center"/>
              <w:rPr>
                <w:rFonts w:ascii="Times New Roman" w:hAnsi="Times New Roman"/>
                <w:b/>
                <w:bCs/>
                <w:bdr w:val="none" w:sz="0" w:space="0" w:color="auto" w:frame="1"/>
                <w:lang w:eastAsia="lt-LT"/>
              </w:rPr>
            </w:pPr>
            <w:r w:rsidRPr="001166D8">
              <w:rPr>
                <w:rFonts w:ascii="Times New Roman" w:hAnsi="Times New Roman"/>
                <w:b/>
                <w:bCs/>
                <w:bdr w:val="none" w:sz="0" w:space="0" w:color="auto" w:frame="1"/>
                <w:lang w:eastAsia="lt-LT"/>
              </w:rPr>
              <w:t>Nepatenkinamai</w:t>
            </w:r>
          </w:p>
          <w:p w14:paraId="037F5EBF" w14:textId="48A33663" w:rsidR="0063530A" w:rsidRPr="001166D8" w:rsidRDefault="0063530A" w:rsidP="0063530A">
            <w:pPr>
              <w:pStyle w:val="Sraopastraipa"/>
              <w:ind w:left="92"/>
              <w:jc w:val="center"/>
              <w:rPr>
                <w:rFonts w:ascii="Times New Roman" w:hAnsi="Times New Roman"/>
                <w:bdr w:val="none" w:sz="0" w:space="0" w:color="auto" w:frame="1"/>
                <w:lang w:eastAsia="lt-LT"/>
              </w:rPr>
            </w:pPr>
            <w:r w:rsidRPr="001166D8">
              <w:rPr>
                <w:rFonts w:ascii="Times New Roman" w:hAnsi="Times New Roman"/>
                <w:bdr w:val="none" w:sz="0" w:space="0" w:color="auto" w:frame="1"/>
                <w:lang w:eastAsia="lt-LT"/>
              </w:rPr>
              <w:t>(2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6E718FF1" w14:textId="15ABF46F" w:rsidR="00B978B6" w:rsidRPr="001166D8" w:rsidRDefault="00B978B6" w:rsidP="0063530A">
            <w:pPr>
              <w:jc w:val="both"/>
              <w:rPr>
                <w:sz w:val="22"/>
                <w:szCs w:val="22"/>
                <w:lang w:val="lt-LT"/>
              </w:rPr>
            </w:pPr>
            <w:r w:rsidRPr="001166D8">
              <w:rPr>
                <w:b/>
                <w:bCs/>
                <w:sz w:val="22"/>
                <w:szCs w:val="22"/>
                <w:lang w:val="lt-LT"/>
              </w:rPr>
              <w:t>Neatitinka</w:t>
            </w:r>
            <w:r w:rsidRPr="001166D8">
              <w:rPr>
                <w:sz w:val="22"/>
                <w:szCs w:val="22"/>
                <w:lang w:val="lt-LT"/>
              </w:rPr>
              <w:t xml:space="preserve"> visų vertinimo kriterijaus aprašymo ir sprendinių koregavimas </w:t>
            </w:r>
            <w:r w:rsidRPr="001166D8">
              <w:rPr>
                <w:b/>
                <w:bCs/>
                <w:sz w:val="22"/>
                <w:szCs w:val="22"/>
                <w:u w:val="single"/>
                <w:lang w:val="lt-LT"/>
              </w:rPr>
              <w:t>keistų</w:t>
            </w:r>
            <w:r w:rsidRPr="001166D8">
              <w:rPr>
                <w:sz w:val="22"/>
                <w:szCs w:val="22"/>
                <w:lang w:val="lt-LT"/>
              </w:rPr>
              <w:t xml:space="preserve"> pasiūlymo (idėjos) turinio (esmės).</w:t>
            </w:r>
          </w:p>
          <w:p w14:paraId="058A90EA" w14:textId="79167ACA" w:rsidR="0063530A" w:rsidRPr="001166D8" w:rsidRDefault="006A24E0" w:rsidP="0063530A">
            <w:pPr>
              <w:jc w:val="both"/>
              <w:rPr>
                <w:sz w:val="22"/>
                <w:szCs w:val="22"/>
                <w:lang w:val="lt-LT"/>
              </w:rPr>
            </w:pPr>
            <w:r w:rsidRPr="001166D8">
              <w:rPr>
                <w:sz w:val="22"/>
                <w:szCs w:val="22"/>
                <w:lang w:val="lt-LT"/>
              </w:rPr>
              <w:t xml:space="preserve">Funkcinis zonavimas pateiktas, tačiau sprendiniai silpnai pagrįsti, kai kurios erdvės nepritaikytos numatytai paskirčiai. Judėjimo schema nepakankamai aiški, trūksta patogumo skirtingoms naudotojų grupėms. Universalaus dizaino principai taikomi fragmentiškai. </w:t>
            </w:r>
            <w:proofErr w:type="spellStart"/>
            <w:r w:rsidRPr="001166D8">
              <w:rPr>
                <w:sz w:val="22"/>
                <w:szCs w:val="22"/>
              </w:rPr>
              <w:t>Teritorijos</w:t>
            </w:r>
            <w:proofErr w:type="spellEnd"/>
            <w:r w:rsidRPr="001166D8">
              <w:rPr>
                <w:sz w:val="22"/>
                <w:szCs w:val="22"/>
              </w:rPr>
              <w:t xml:space="preserve"> </w:t>
            </w:r>
            <w:proofErr w:type="spellStart"/>
            <w:r w:rsidRPr="001166D8">
              <w:rPr>
                <w:sz w:val="22"/>
                <w:szCs w:val="22"/>
              </w:rPr>
              <w:t>naudojimas</w:t>
            </w:r>
            <w:proofErr w:type="spellEnd"/>
            <w:r w:rsidRPr="001166D8">
              <w:rPr>
                <w:sz w:val="22"/>
                <w:szCs w:val="22"/>
              </w:rPr>
              <w:t xml:space="preserve"> </w:t>
            </w:r>
            <w:proofErr w:type="spellStart"/>
            <w:r w:rsidRPr="001166D8">
              <w:rPr>
                <w:sz w:val="22"/>
                <w:szCs w:val="22"/>
              </w:rPr>
              <w:t>ribotas</w:t>
            </w:r>
            <w:proofErr w:type="spellEnd"/>
            <w:r w:rsidRPr="001166D8">
              <w:rPr>
                <w:sz w:val="22"/>
                <w:szCs w:val="22"/>
              </w:rPr>
              <w:t xml:space="preserve">, </w:t>
            </w:r>
            <w:proofErr w:type="spellStart"/>
            <w:r w:rsidRPr="001166D8">
              <w:rPr>
                <w:sz w:val="22"/>
                <w:szCs w:val="22"/>
              </w:rPr>
              <w:t>sprendiniai</w:t>
            </w:r>
            <w:proofErr w:type="spellEnd"/>
            <w:r w:rsidRPr="001166D8">
              <w:rPr>
                <w:sz w:val="22"/>
                <w:szCs w:val="22"/>
              </w:rPr>
              <w:t xml:space="preserve"> </w:t>
            </w:r>
            <w:proofErr w:type="spellStart"/>
            <w:r w:rsidRPr="001166D8">
              <w:rPr>
                <w:sz w:val="22"/>
                <w:szCs w:val="22"/>
              </w:rPr>
              <w:t>nepakankamai</w:t>
            </w:r>
            <w:proofErr w:type="spellEnd"/>
            <w:r w:rsidRPr="001166D8">
              <w:rPr>
                <w:sz w:val="22"/>
                <w:szCs w:val="22"/>
              </w:rPr>
              <w:t xml:space="preserve"> </w:t>
            </w:r>
            <w:proofErr w:type="spellStart"/>
            <w:r w:rsidRPr="001166D8">
              <w:rPr>
                <w:sz w:val="22"/>
                <w:szCs w:val="22"/>
              </w:rPr>
              <w:t>praktiški</w:t>
            </w:r>
            <w:proofErr w:type="spellEnd"/>
            <w:r w:rsidRPr="001166D8">
              <w:rPr>
                <w:sz w:val="22"/>
                <w:szCs w:val="22"/>
              </w:rPr>
              <w:t xml:space="preserve"> </w:t>
            </w:r>
            <w:proofErr w:type="spellStart"/>
            <w:r w:rsidRPr="001166D8">
              <w:rPr>
                <w:sz w:val="22"/>
                <w:szCs w:val="22"/>
              </w:rPr>
              <w:t>arba</w:t>
            </w:r>
            <w:proofErr w:type="spellEnd"/>
            <w:r w:rsidRPr="001166D8">
              <w:rPr>
                <w:sz w:val="22"/>
                <w:szCs w:val="22"/>
              </w:rPr>
              <w:t xml:space="preserve"> </w:t>
            </w:r>
            <w:proofErr w:type="spellStart"/>
            <w:r w:rsidRPr="001166D8">
              <w:rPr>
                <w:sz w:val="22"/>
                <w:szCs w:val="22"/>
              </w:rPr>
              <w:t>sunkiai</w:t>
            </w:r>
            <w:proofErr w:type="spellEnd"/>
            <w:r w:rsidRPr="001166D8">
              <w:rPr>
                <w:sz w:val="22"/>
                <w:szCs w:val="22"/>
              </w:rPr>
              <w:t xml:space="preserve"> </w:t>
            </w:r>
            <w:proofErr w:type="spellStart"/>
            <w:r w:rsidRPr="001166D8">
              <w:rPr>
                <w:sz w:val="22"/>
                <w:szCs w:val="22"/>
              </w:rPr>
              <w:t>prižiūrimi</w:t>
            </w:r>
            <w:proofErr w:type="spellEnd"/>
            <w:r w:rsidRPr="001166D8">
              <w:rPr>
                <w:sz w:val="22"/>
                <w:szCs w:val="22"/>
              </w:rPr>
              <w:t>.</w:t>
            </w:r>
          </w:p>
        </w:tc>
      </w:tr>
      <w:tr w:rsidR="0063530A" w:rsidRPr="0058532A" w14:paraId="0B31E5BD" w14:textId="1A86037A"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293C6441" w14:textId="35151DFD" w:rsidR="0063530A" w:rsidRPr="001166D8" w:rsidRDefault="0063530A" w:rsidP="0063530A">
            <w:pPr>
              <w:pStyle w:val="Sraopastraipa"/>
              <w:numPr>
                <w:ilvl w:val="0"/>
                <w:numId w:val="8"/>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386A4736" w14:textId="77777777" w:rsidR="0063530A" w:rsidRPr="001166D8" w:rsidRDefault="0063530A" w:rsidP="0063530A">
            <w:pPr>
              <w:pStyle w:val="Sraopastraipa"/>
              <w:ind w:left="92"/>
              <w:jc w:val="center"/>
              <w:rPr>
                <w:rFonts w:ascii="Times New Roman" w:hAnsi="Times New Roman"/>
                <w:b/>
                <w:bCs/>
                <w:bdr w:val="none" w:sz="0" w:space="0" w:color="auto" w:frame="1"/>
                <w:lang w:eastAsia="lt-LT"/>
              </w:rPr>
            </w:pPr>
            <w:r w:rsidRPr="001166D8">
              <w:rPr>
                <w:rFonts w:ascii="Times New Roman" w:hAnsi="Times New Roman"/>
                <w:b/>
                <w:bCs/>
                <w:bdr w:val="none" w:sz="0" w:space="0" w:color="auto" w:frame="1"/>
                <w:lang w:eastAsia="lt-LT"/>
              </w:rPr>
              <w:t>Patenkinamai</w:t>
            </w:r>
          </w:p>
          <w:p w14:paraId="5CC82C29" w14:textId="603AB4E3" w:rsidR="0063530A" w:rsidRPr="001166D8" w:rsidRDefault="0063530A" w:rsidP="0063530A">
            <w:pPr>
              <w:pStyle w:val="Sraopastraipa"/>
              <w:ind w:left="92"/>
              <w:jc w:val="center"/>
              <w:rPr>
                <w:rFonts w:ascii="Times New Roman" w:hAnsi="Times New Roman"/>
                <w:bdr w:val="none" w:sz="0" w:space="0" w:color="auto" w:frame="1"/>
                <w:lang w:eastAsia="lt-LT"/>
              </w:rPr>
            </w:pPr>
            <w:r w:rsidRPr="001166D8">
              <w:rPr>
                <w:rFonts w:ascii="Times New Roman" w:hAnsi="Times New Roman"/>
                <w:bdr w:val="none" w:sz="0" w:space="0" w:color="auto" w:frame="1"/>
                <w:lang w:eastAsia="lt-LT"/>
              </w:rPr>
              <w:t>(3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A24E0" w:rsidRPr="001166D8" w14:paraId="10B5F19C" w14:textId="77777777" w:rsidTr="006A24E0">
              <w:trPr>
                <w:tblCellSpacing w:w="15" w:type="dxa"/>
              </w:trPr>
              <w:tc>
                <w:tcPr>
                  <w:tcW w:w="0" w:type="auto"/>
                  <w:vAlign w:val="center"/>
                  <w:hideMark/>
                </w:tcPr>
                <w:p w14:paraId="3A34A54B" w14:textId="77777777" w:rsidR="006A24E0" w:rsidRPr="001166D8" w:rsidRDefault="006A24E0" w:rsidP="006A24E0">
                  <w:pPr>
                    <w:rPr>
                      <w:sz w:val="22"/>
                      <w:szCs w:val="22"/>
                      <w:lang w:val="lt-LT" w:eastAsia="lt-LT"/>
                    </w:rPr>
                  </w:pPr>
                </w:p>
              </w:tc>
            </w:tr>
          </w:tbl>
          <w:p w14:paraId="2F02AC77" w14:textId="77777777" w:rsidR="006A24E0" w:rsidRPr="001166D8" w:rsidRDefault="006A24E0" w:rsidP="006A24E0">
            <w:pPr>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5"/>
            </w:tblGrid>
            <w:tr w:rsidR="006A24E0" w:rsidRPr="0058532A" w14:paraId="34C09733" w14:textId="77777777" w:rsidTr="006A24E0">
              <w:trPr>
                <w:tblCellSpacing w:w="15" w:type="dxa"/>
              </w:trPr>
              <w:tc>
                <w:tcPr>
                  <w:tcW w:w="0" w:type="auto"/>
                  <w:vAlign w:val="center"/>
                  <w:hideMark/>
                </w:tcPr>
                <w:p w14:paraId="13A388A8" w14:textId="77777777" w:rsidR="00B978B6" w:rsidRPr="001166D8" w:rsidRDefault="00B978B6" w:rsidP="00B978B6">
                  <w:pPr>
                    <w:spacing w:after="240"/>
                    <w:rPr>
                      <w:sz w:val="22"/>
                      <w:szCs w:val="22"/>
                      <w:lang w:val="lt-LT"/>
                    </w:rPr>
                  </w:pPr>
                  <w:r w:rsidRPr="001166D8">
                    <w:rPr>
                      <w:b/>
                      <w:bCs/>
                      <w:sz w:val="22"/>
                      <w:szCs w:val="22"/>
                      <w:lang w:val="lt-LT"/>
                    </w:rPr>
                    <w:t>Neatitinka</w:t>
                  </w:r>
                  <w:r w:rsidRPr="001166D8">
                    <w:rPr>
                      <w:sz w:val="22"/>
                      <w:szCs w:val="22"/>
                      <w:lang w:val="lt-LT"/>
                    </w:rPr>
                    <w:t xml:space="preserve"> dalies vertinimo kriterijaus aprašymo ir sprendinių koregavimas </w:t>
                  </w:r>
                  <w:r w:rsidRPr="001166D8">
                    <w:rPr>
                      <w:b/>
                      <w:bCs/>
                      <w:sz w:val="22"/>
                      <w:szCs w:val="22"/>
                      <w:u w:val="single"/>
                      <w:lang w:val="lt-LT"/>
                    </w:rPr>
                    <w:t>nekeistų</w:t>
                  </w:r>
                  <w:r w:rsidRPr="001166D8">
                    <w:rPr>
                      <w:sz w:val="22"/>
                      <w:szCs w:val="22"/>
                      <w:lang w:val="lt-LT"/>
                    </w:rPr>
                    <w:t xml:space="preserve"> pasiūlymo (idėjos) turinio (esmės).</w:t>
                  </w:r>
                </w:p>
                <w:p w14:paraId="149F0CF4" w14:textId="28FA8433" w:rsidR="006A24E0" w:rsidRPr="001166D8" w:rsidRDefault="006A24E0" w:rsidP="006A24E0">
                  <w:pPr>
                    <w:rPr>
                      <w:sz w:val="22"/>
                      <w:szCs w:val="22"/>
                      <w:lang w:val="pt-BR"/>
                    </w:rPr>
                  </w:pPr>
                  <w:r w:rsidRPr="0058532A">
                    <w:rPr>
                      <w:sz w:val="22"/>
                      <w:szCs w:val="22"/>
                      <w:lang w:val="lt-LT"/>
                    </w:rPr>
                    <w:t xml:space="preserve">Funkcinis zonavimas suprantamas, tačiau ne visur nuoseklus. Dalis erdvių pritaikytos naudojimui, tačiau trūksta aiškių tarpusavio ryšių arba lankstumo skirtingoms veikloms. Judėjimo sprendiniai iš esmės tinkami, tačiau ne visur patogūs ar pakankamai saugūs. </w:t>
                  </w:r>
                  <w:r w:rsidRPr="001166D8">
                    <w:rPr>
                      <w:sz w:val="22"/>
                      <w:szCs w:val="22"/>
                      <w:lang w:val="pt-BR"/>
                    </w:rPr>
                    <w:t>Universalaus dizaino, priežiūros ir ilgaamžiškumo sprendiniai numatyti, bet ne visur pakankamai argumentuoti.</w:t>
                  </w:r>
                </w:p>
              </w:tc>
            </w:tr>
          </w:tbl>
          <w:p w14:paraId="48695014" w14:textId="5C6217B7" w:rsidR="0063530A" w:rsidRPr="001166D8" w:rsidRDefault="0063530A" w:rsidP="0063530A">
            <w:pPr>
              <w:jc w:val="both"/>
              <w:rPr>
                <w:sz w:val="22"/>
                <w:szCs w:val="22"/>
                <w:lang w:val="pt-BR"/>
              </w:rPr>
            </w:pPr>
          </w:p>
        </w:tc>
      </w:tr>
      <w:tr w:rsidR="00411C8E" w:rsidRPr="0058532A" w14:paraId="3DBC5235"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7EE57E31" w14:textId="77777777" w:rsidR="00411C8E" w:rsidRPr="001166D8" w:rsidRDefault="00411C8E" w:rsidP="0063530A">
            <w:pPr>
              <w:pStyle w:val="Sraopastraipa"/>
              <w:numPr>
                <w:ilvl w:val="0"/>
                <w:numId w:val="8"/>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66BB0AA0" w14:textId="77777777" w:rsidR="00411C8E" w:rsidRPr="001166D8" w:rsidRDefault="00411C8E" w:rsidP="00411C8E">
            <w:pPr>
              <w:pStyle w:val="Sraopastraipa"/>
              <w:ind w:left="92"/>
              <w:jc w:val="center"/>
              <w:rPr>
                <w:rFonts w:ascii="Times New Roman" w:hAnsi="Times New Roman"/>
                <w:b/>
                <w:bCs/>
                <w:bdr w:val="none" w:sz="0" w:space="0" w:color="auto" w:frame="1"/>
                <w:lang w:eastAsia="lt-LT"/>
              </w:rPr>
            </w:pPr>
            <w:r w:rsidRPr="001166D8">
              <w:rPr>
                <w:rFonts w:ascii="Times New Roman" w:hAnsi="Times New Roman"/>
                <w:b/>
                <w:bCs/>
                <w:bdr w:val="none" w:sz="0" w:space="0" w:color="auto" w:frame="1"/>
                <w:lang w:eastAsia="lt-LT"/>
              </w:rPr>
              <w:t>Gerai</w:t>
            </w:r>
          </w:p>
          <w:p w14:paraId="452706ED" w14:textId="30938F97" w:rsidR="00411C8E" w:rsidRPr="001166D8" w:rsidRDefault="00411C8E" w:rsidP="00411C8E">
            <w:pPr>
              <w:pStyle w:val="Sraopastraipa"/>
              <w:ind w:left="92"/>
              <w:jc w:val="center"/>
              <w:rPr>
                <w:rFonts w:ascii="Times New Roman" w:hAnsi="Times New Roman"/>
                <w:b/>
                <w:bCs/>
                <w:bdr w:val="none" w:sz="0" w:space="0" w:color="auto" w:frame="1"/>
                <w:lang w:eastAsia="lt-LT"/>
              </w:rPr>
            </w:pPr>
            <w:r w:rsidRPr="001166D8">
              <w:rPr>
                <w:rFonts w:ascii="Times New Roman" w:hAnsi="Times New Roman"/>
                <w:bdr w:val="none" w:sz="0" w:space="0" w:color="auto" w:frame="1"/>
                <w:lang w:eastAsia="lt-LT"/>
              </w:rPr>
              <w:t xml:space="preserve"> (4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p w14:paraId="6C1ECAFC" w14:textId="77777777" w:rsidR="00B978B6" w:rsidRPr="001166D8" w:rsidRDefault="00B978B6" w:rsidP="00B978B6">
            <w:pPr>
              <w:spacing w:after="240"/>
              <w:rPr>
                <w:sz w:val="22"/>
                <w:szCs w:val="22"/>
                <w:lang w:val="lt-LT"/>
              </w:rPr>
            </w:pPr>
            <w:r w:rsidRPr="001166D8">
              <w:rPr>
                <w:b/>
                <w:bCs/>
                <w:sz w:val="22"/>
                <w:szCs w:val="22"/>
                <w:lang w:val="lt-LT"/>
              </w:rPr>
              <w:t>Neatitinka</w:t>
            </w:r>
            <w:r w:rsidRPr="001166D8">
              <w:rPr>
                <w:sz w:val="22"/>
                <w:szCs w:val="22"/>
                <w:lang w:val="lt-LT"/>
              </w:rPr>
              <w:t xml:space="preserve"> dalies vertinimo kriterijaus aprašymo ir sprendinių koregavimas </w:t>
            </w:r>
            <w:r w:rsidRPr="001166D8">
              <w:rPr>
                <w:b/>
                <w:bCs/>
                <w:sz w:val="22"/>
                <w:szCs w:val="22"/>
                <w:u w:val="single"/>
                <w:lang w:val="lt-LT"/>
              </w:rPr>
              <w:t>nekeistų</w:t>
            </w:r>
            <w:r w:rsidRPr="001166D8">
              <w:rPr>
                <w:sz w:val="22"/>
                <w:szCs w:val="22"/>
                <w:lang w:val="lt-LT"/>
              </w:rPr>
              <w:t xml:space="preserve"> pasiūlymo (idėjos) turinio (esmės).</w:t>
            </w:r>
          </w:p>
          <w:p w14:paraId="054185F2" w14:textId="03BE5D0B" w:rsidR="00411C8E" w:rsidRPr="001166D8" w:rsidRDefault="006A24E0" w:rsidP="0019317A">
            <w:pPr>
              <w:spacing w:after="240"/>
              <w:jc w:val="both"/>
              <w:rPr>
                <w:b/>
                <w:bCs/>
                <w:sz w:val="22"/>
                <w:szCs w:val="22"/>
                <w:lang w:val="lt-LT"/>
              </w:rPr>
            </w:pPr>
            <w:r w:rsidRPr="001166D8">
              <w:rPr>
                <w:sz w:val="22"/>
                <w:szCs w:val="22"/>
                <w:lang w:val="lt-LT"/>
              </w:rPr>
              <w:t>Teritorijos funkcinis zonavimas logiškas ir pagrįstas, aiškiai suformuotos viešosios erdvės, pėsčiųjų judėjimo kryptys, poilsio ir renginių zonos. Sprendiniai užtikrina patogų ir saugų naudojimą skirtingoms visuomenės grupėms, taikomi universalaus dizaino principai. Numatyti racionalūs, praktiški ir ilgaamžiai sprendiniai, užtikrinantys patogią priežiūrą ir eksploatavimą.</w:t>
            </w:r>
          </w:p>
        </w:tc>
      </w:tr>
      <w:tr w:rsidR="0063530A" w:rsidRPr="0058532A" w14:paraId="7D6252F0" w14:textId="77777777"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50164037" w14:textId="77777777" w:rsidR="0063530A" w:rsidRPr="001166D8" w:rsidRDefault="0063530A" w:rsidP="0063530A">
            <w:pPr>
              <w:pStyle w:val="Sraopastraipa"/>
              <w:numPr>
                <w:ilvl w:val="0"/>
                <w:numId w:val="8"/>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33BFA6C6" w14:textId="77777777" w:rsidR="00411C8E" w:rsidRPr="001166D8" w:rsidRDefault="00411C8E" w:rsidP="00411C8E">
            <w:pPr>
              <w:pStyle w:val="Sraopastraipa"/>
              <w:ind w:left="92"/>
              <w:jc w:val="center"/>
              <w:rPr>
                <w:rFonts w:ascii="Times New Roman" w:hAnsi="Times New Roman"/>
                <w:b/>
                <w:bCs/>
                <w:bdr w:val="none" w:sz="0" w:space="0" w:color="auto" w:frame="1"/>
                <w:lang w:eastAsia="lt-LT"/>
              </w:rPr>
            </w:pPr>
            <w:r w:rsidRPr="001166D8">
              <w:rPr>
                <w:rFonts w:ascii="Times New Roman" w:hAnsi="Times New Roman"/>
                <w:b/>
                <w:bCs/>
                <w:bdr w:val="none" w:sz="0" w:space="0" w:color="auto" w:frame="1"/>
                <w:lang w:eastAsia="lt-LT"/>
              </w:rPr>
              <w:t>Labai gerai</w:t>
            </w:r>
          </w:p>
          <w:p w14:paraId="00AA4CBC" w14:textId="5A6DB68C" w:rsidR="0063530A" w:rsidRPr="001166D8" w:rsidRDefault="00411C8E" w:rsidP="00411C8E">
            <w:pPr>
              <w:pStyle w:val="Sraopastraipa"/>
              <w:ind w:left="92"/>
              <w:jc w:val="center"/>
              <w:rPr>
                <w:rFonts w:ascii="Times New Roman" w:hAnsi="Times New Roman"/>
                <w:bdr w:val="none" w:sz="0" w:space="0" w:color="auto" w:frame="1"/>
                <w:lang w:eastAsia="lt-LT"/>
              </w:rPr>
            </w:pPr>
            <w:r w:rsidRPr="001166D8">
              <w:rPr>
                <w:rFonts w:ascii="Times New Roman" w:hAnsi="Times New Roman"/>
                <w:bdr w:val="none" w:sz="0" w:space="0" w:color="auto" w:frame="1"/>
                <w:lang w:eastAsia="lt-LT"/>
              </w:rPr>
              <w:t>(5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A24E0" w:rsidRPr="001166D8" w14:paraId="7B49234E" w14:textId="77777777" w:rsidTr="006A24E0">
              <w:trPr>
                <w:tblCellSpacing w:w="15" w:type="dxa"/>
              </w:trPr>
              <w:tc>
                <w:tcPr>
                  <w:tcW w:w="0" w:type="auto"/>
                  <w:vAlign w:val="center"/>
                  <w:hideMark/>
                </w:tcPr>
                <w:p w14:paraId="3E526DC0" w14:textId="77777777" w:rsidR="006A24E0" w:rsidRPr="001166D8" w:rsidRDefault="006A24E0" w:rsidP="006A24E0">
                  <w:pPr>
                    <w:rPr>
                      <w:sz w:val="22"/>
                      <w:szCs w:val="22"/>
                      <w:lang w:val="lt-LT" w:eastAsia="lt-LT"/>
                    </w:rPr>
                  </w:pPr>
                </w:p>
              </w:tc>
            </w:tr>
          </w:tbl>
          <w:p w14:paraId="3FDC6F42" w14:textId="77777777" w:rsidR="006A24E0" w:rsidRPr="001166D8" w:rsidRDefault="006A24E0" w:rsidP="006A24E0">
            <w:pPr>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5"/>
            </w:tblGrid>
            <w:tr w:rsidR="006A24E0" w:rsidRPr="0058532A" w14:paraId="02A314B6" w14:textId="77777777" w:rsidTr="006A24E0">
              <w:trPr>
                <w:tblCellSpacing w:w="15" w:type="dxa"/>
              </w:trPr>
              <w:tc>
                <w:tcPr>
                  <w:tcW w:w="0" w:type="auto"/>
                  <w:vAlign w:val="center"/>
                  <w:hideMark/>
                </w:tcPr>
                <w:p w14:paraId="5999E989" w14:textId="77777777" w:rsidR="00B978B6" w:rsidRPr="001166D8" w:rsidRDefault="00B978B6" w:rsidP="00B978B6">
                  <w:pPr>
                    <w:spacing w:after="240"/>
                    <w:rPr>
                      <w:sz w:val="22"/>
                      <w:szCs w:val="22"/>
                      <w:lang w:val="lt-LT"/>
                    </w:rPr>
                  </w:pPr>
                  <w:r w:rsidRPr="001166D8">
                    <w:rPr>
                      <w:b/>
                      <w:bCs/>
                      <w:sz w:val="22"/>
                      <w:szCs w:val="22"/>
                      <w:lang w:val="lt-LT"/>
                    </w:rPr>
                    <w:t>Neatitinka</w:t>
                  </w:r>
                  <w:r w:rsidRPr="001166D8">
                    <w:rPr>
                      <w:sz w:val="22"/>
                      <w:szCs w:val="22"/>
                      <w:lang w:val="lt-LT"/>
                    </w:rPr>
                    <w:t xml:space="preserve"> dalies vertinimo kriterijaus aprašymo ir sprendinių koregavimas </w:t>
                  </w:r>
                  <w:r w:rsidRPr="001166D8">
                    <w:rPr>
                      <w:b/>
                      <w:bCs/>
                      <w:sz w:val="22"/>
                      <w:szCs w:val="22"/>
                      <w:u w:val="single"/>
                      <w:lang w:val="lt-LT"/>
                    </w:rPr>
                    <w:t>nekeistų</w:t>
                  </w:r>
                  <w:r w:rsidRPr="001166D8">
                    <w:rPr>
                      <w:sz w:val="22"/>
                      <w:szCs w:val="22"/>
                      <w:lang w:val="lt-LT"/>
                    </w:rPr>
                    <w:t xml:space="preserve"> pasiūlymo (idėjos) turinio (esmės).</w:t>
                  </w:r>
                </w:p>
                <w:p w14:paraId="06A4FDA3" w14:textId="745E0DB2" w:rsidR="006A24E0" w:rsidRPr="001166D8" w:rsidRDefault="006A24E0" w:rsidP="006A24E0">
                  <w:pPr>
                    <w:rPr>
                      <w:sz w:val="22"/>
                      <w:szCs w:val="22"/>
                      <w:lang w:val="pt-BR"/>
                    </w:rPr>
                  </w:pPr>
                  <w:r w:rsidRPr="0058532A">
                    <w:rPr>
                      <w:sz w:val="22"/>
                      <w:szCs w:val="22"/>
                      <w:lang w:val="lt-LT"/>
                    </w:rPr>
                    <w:t xml:space="preserve">Sprendiniai pasižymi gerai apgalvotu funkciniu zonavimu, erdvės pritaikytos įvairioms veikloms ir naudojimui skirtingu paros bei metų laiku. </w:t>
                  </w:r>
                  <w:r w:rsidRPr="001166D8">
                    <w:rPr>
                      <w:sz w:val="22"/>
                      <w:szCs w:val="22"/>
                      <w:lang w:val="pt-BR"/>
                    </w:rPr>
                    <w:t>Judėjimo sistema aiški, patogi ir saugi visiems naudotojams. Universalaus dizaino principai taikomi nuosekliai. Sprendiniai praktiški, ekonomiški, lengvai prižiūrimi, prisideda prie gyvybingos, patrauklios ir bendruomenę telkiančios viešosios aplinkos kūrimo.</w:t>
                  </w:r>
                </w:p>
              </w:tc>
            </w:tr>
          </w:tbl>
          <w:p w14:paraId="204E781A" w14:textId="5363FFA0" w:rsidR="0063530A" w:rsidRPr="001166D8" w:rsidRDefault="0063530A" w:rsidP="0019317A">
            <w:pPr>
              <w:jc w:val="both"/>
              <w:rPr>
                <w:sz w:val="22"/>
                <w:szCs w:val="22"/>
                <w:lang w:val="pt-BR"/>
              </w:rPr>
            </w:pPr>
          </w:p>
        </w:tc>
      </w:tr>
      <w:tr w:rsidR="0063530A" w:rsidRPr="0058532A" w14:paraId="53CD7CE2" w14:textId="1A9A0E49" w:rsidTr="229799FA">
        <w:tc>
          <w:tcPr>
            <w:tcW w:w="70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37D66AFE" w14:textId="062C46C2" w:rsidR="0063530A" w:rsidRPr="001166D8" w:rsidRDefault="0063530A" w:rsidP="0063530A">
            <w:pPr>
              <w:pStyle w:val="Sraopastraipa"/>
              <w:numPr>
                <w:ilvl w:val="0"/>
                <w:numId w:val="8"/>
              </w:numPr>
              <w:jc w:val="center"/>
              <w:rPr>
                <w:rFonts w:ascii="Times New Roman" w:hAnsi="Times New Roman"/>
                <w:bdr w:val="none" w:sz="0" w:space="0" w:color="auto" w:frame="1"/>
                <w:lang w:eastAsia="lt-LT"/>
              </w:rPr>
            </w:pPr>
          </w:p>
        </w:tc>
        <w:tc>
          <w:tcPr>
            <w:tcW w:w="2468" w:type="dxa"/>
            <w:tcBorders>
              <w:top w:val="nil"/>
              <w:left w:val="nil"/>
              <w:bottom w:val="single" w:sz="8" w:space="0" w:color="auto"/>
              <w:right w:val="single" w:sz="8" w:space="0" w:color="auto"/>
            </w:tcBorders>
            <w:tcMar>
              <w:top w:w="0" w:type="dxa"/>
              <w:left w:w="57" w:type="dxa"/>
              <w:bottom w:w="0" w:type="dxa"/>
              <w:right w:w="57" w:type="dxa"/>
            </w:tcMar>
          </w:tcPr>
          <w:p w14:paraId="1DE1AD69" w14:textId="4512FC66" w:rsidR="0063530A" w:rsidRPr="001166D8" w:rsidRDefault="00411C8E" w:rsidP="0063530A">
            <w:pPr>
              <w:pStyle w:val="Sraopastraipa"/>
              <w:ind w:left="92"/>
              <w:jc w:val="center"/>
              <w:rPr>
                <w:rFonts w:ascii="Times New Roman" w:hAnsi="Times New Roman"/>
                <w:b/>
                <w:bCs/>
                <w:bdr w:val="none" w:sz="0" w:space="0" w:color="auto" w:frame="1"/>
                <w:lang w:eastAsia="lt-LT"/>
              </w:rPr>
            </w:pPr>
            <w:r w:rsidRPr="001166D8">
              <w:rPr>
                <w:rFonts w:ascii="Times New Roman" w:hAnsi="Times New Roman"/>
                <w:b/>
                <w:bCs/>
                <w:bdr w:val="none" w:sz="0" w:space="0" w:color="auto" w:frame="1"/>
                <w:lang w:eastAsia="lt-LT"/>
              </w:rPr>
              <w:t>Puikiai</w:t>
            </w:r>
          </w:p>
          <w:p w14:paraId="42F33CB6" w14:textId="368B6087" w:rsidR="0063530A" w:rsidRPr="001166D8" w:rsidRDefault="0063530A" w:rsidP="0063530A">
            <w:pPr>
              <w:pStyle w:val="Sraopastraipa"/>
              <w:ind w:left="92"/>
              <w:jc w:val="center"/>
              <w:rPr>
                <w:rFonts w:ascii="Times New Roman" w:hAnsi="Times New Roman"/>
                <w:bdr w:val="none" w:sz="0" w:space="0" w:color="auto" w:frame="1"/>
                <w:lang w:eastAsia="lt-LT"/>
              </w:rPr>
            </w:pPr>
            <w:r w:rsidRPr="001166D8">
              <w:rPr>
                <w:rFonts w:ascii="Times New Roman" w:hAnsi="Times New Roman"/>
                <w:bdr w:val="none" w:sz="0" w:space="0" w:color="auto" w:frame="1"/>
                <w:lang w:eastAsia="lt-LT"/>
              </w:rPr>
              <w:t>(</w:t>
            </w:r>
            <w:r w:rsidR="00411C8E" w:rsidRPr="001166D8">
              <w:rPr>
                <w:rFonts w:ascii="Times New Roman" w:hAnsi="Times New Roman"/>
                <w:bdr w:val="none" w:sz="0" w:space="0" w:color="auto" w:frame="1"/>
                <w:lang w:eastAsia="lt-LT"/>
              </w:rPr>
              <w:t>6</w:t>
            </w:r>
            <w:r w:rsidRPr="001166D8">
              <w:rPr>
                <w:rFonts w:ascii="Times New Roman" w:hAnsi="Times New Roman"/>
                <w:bdr w:val="none" w:sz="0" w:space="0" w:color="auto" w:frame="1"/>
                <w:lang w:eastAsia="lt-LT"/>
              </w:rPr>
              <w:t xml:space="preserve"> balai)</w:t>
            </w:r>
          </w:p>
        </w:tc>
        <w:tc>
          <w:tcPr>
            <w:tcW w:w="7029" w:type="dxa"/>
            <w:tcBorders>
              <w:top w:val="nil"/>
              <w:left w:val="nil"/>
              <w:bottom w:val="single" w:sz="8" w:space="0" w:color="auto"/>
              <w:right w:val="single" w:sz="8" w:space="0" w:color="auto"/>
            </w:tcBorders>
            <w:tcMar>
              <w:top w:w="0" w:type="dxa"/>
              <w:left w:w="57" w:type="dxa"/>
              <w:bottom w:w="0" w:type="dxa"/>
              <w:right w:w="57" w:type="dxa"/>
            </w:tcMa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F654B" w:rsidRPr="001166D8" w14:paraId="18DCA4FF" w14:textId="77777777" w:rsidTr="00AF654B">
              <w:trPr>
                <w:tblCellSpacing w:w="15" w:type="dxa"/>
              </w:trPr>
              <w:tc>
                <w:tcPr>
                  <w:tcW w:w="0" w:type="auto"/>
                  <w:vAlign w:val="center"/>
                  <w:hideMark/>
                </w:tcPr>
                <w:p w14:paraId="15D49ECC" w14:textId="77777777" w:rsidR="00AF654B" w:rsidRPr="001166D8" w:rsidRDefault="00AF654B" w:rsidP="00AF654B">
                  <w:pPr>
                    <w:rPr>
                      <w:sz w:val="22"/>
                      <w:szCs w:val="22"/>
                      <w:lang w:val="lt-LT" w:eastAsia="lt-LT"/>
                    </w:rPr>
                  </w:pPr>
                </w:p>
              </w:tc>
            </w:tr>
          </w:tbl>
          <w:p w14:paraId="63B2768B" w14:textId="77777777" w:rsidR="00AF654B" w:rsidRPr="001166D8" w:rsidRDefault="00AF654B" w:rsidP="00AF654B">
            <w:pPr>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5"/>
            </w:tblGrid>
            <w:tr w:rsidR="00AF654B" w:rsidRPr="0058532A" w14:paraId="0AF033B1" w14:textId="77777777" w:rsidTr="00AF654B">
              <w:trPr>
                <w:tblCellSpacing w:w="15" w:type="dxa"/>
              </w:trPr>
              <w:tc>
                <w:tcPr>
                  <w:tcW w:w="0" w:type="auto"/>
                  <w:vAlign w:val="center"/>
                  <w:hideMark/>
                </w:tcPr>
                <w:p w14:paraId="138AC65D" w14:textId="4DE8A1D2" w:rsidR="001166D8" w:rsidRPr="0058532A" w:rsidRDefault="001166D8" w:rsidP="00AF654B">
                  <w:pPr>
                    <w:jc w:val="both"/>
                    <w:rPr>
                      <w:sz w:val="22"/>
                      <w:szCs w:val="22"/>
                      <w:lang w:val="lt-LT"/>
                    </w:rPr>
                  </w:pPr>
                  <w:r w:rsidRPr="001166D8">
                    <w:rPr>
                      <w:b/>
                      <w:bCs/>
                      <w:sz w:val="22"/>
                      <w:szCs w:val="22"/>
                      <w:lang w:val="lt-LT"/>
                    </w:rPr>
                    <w:t>Atitinka visus</w:t>
                  </w:r>
                  <w:r w:rsidRPr="001166D8">
                    <w:rPr>
                      <w:sz w:val="22"/>
                      <w:szCs w:val="22"/>
                      <w:lang w:val="lt-LT"/>
                    </w:rPr>
                    <w:t xml:space="preserve"> vertinimo kriterijaus </w:t>
                  </w:r>
                  <w:r w:rsidRPr="001166D8">
                    <w:rPr>
                      <w:i/>
                      <w:iCs/>
                      <w:sz w:val="22"/>
                      <w:szCs w:val="22"/>
                      <w:lang w:val="lt-LT"/>
                    </w:rPr>
                    <w:t>P</w:t>
                  </w:r>
                  <w:r w:rsidRPr="001166D8">
                    <w:rPr>
                      <w:i/>
                      <w:iCs/>
                      <w:sz w:val="22"/>
                      <w:szCs w:val="22"/>
                      <w:vertAlign w:val="subscript"/>
                      <w:lang w:val="lt-LT"/>
                    </w:rPr>
                    <w:t xml:space="preserve">1 </w:t>
                  </w:r>
                  <w:r w:rsidRPr="001166D8">
                    <w:rPr>
                      <w:sz w:val="22"/>
                      <w:szCs w:val="22"/>
                      <w:lang w:val="lt-LT"/>
                    </w:rPr>
                    <w:t>aprašyme nurodytus reikalavimus. Galimas minimalus sprendinių koregavimas, nekeičiant pasiūlymo (idėjos) turinio (esmės).</w:t>
                  </w:r>
                </w:p>
                <w:p w14:paraId="507A9D45" w14:textId="59A7C058" w:rsidR="00AF654B" w:rsidRPr="001166D8" w:rsidRDefault="006A24E0" w:rsidP="00AF654B">
                  <w:pPr>
                    <w:jc w:val="both"/>
                    <w:rPr>
                      <w:sz w:val="22"/>
                      <w:szCs w:val="22"/>
                      <w:lang w:val="pt-BR"/>
                    </w:rPr>
                  </w:pPr>
                  <w:r w:rsidRPr="0058532A">
                    <w:rPr>
                      <w:sz w:val="22"/>
                      <w:szCs w:val="22"/>
                      <w:lang w:val="lt-LT"/>
                    </w:rPr>
                    <w:t xml:space="preserve">Funkciniai sprendiniai išskirtinai aiškūs, racionalūs ir kūrybiški, suformuota gyvybinga, lengvai naudojama ir įvairioms veikloms pritaikyta viešoji erdvė. </w:t>
                  </w:r>
                  <w:r w:rsidRPr="001166D8">
                    <w:rPr>
                      <w:sz w:val="22"/>
                      <w:szCs w:val="22"/>
                      <w:lang w:val="pt-BR"/>
                    </w:rPr>
                    <w:t>Judėjimo sistema patogi, saugi ir universali, užtikrinamas visiškas prieinamumas visoms naudotojų grupėms. Sprendiniai ilgaamžiai, ekonomiškai pagrįsti, lengvai prižiūrimi ir tinkami naudoti visais metų laikais. Projektas kuria aktyvią, saugią, bendruomenišką ir vietos charakterį stiprinančią aplinką.</w:t>
                  </w:r>
                </w:p>
              </w:tc>
            </w:tr>
          </w:tbl>
          <w:p w14:paraId="086CDFAC" w14:textId="3B8ED1DC" w:rsidR="0063530A" w:rsidRPr="001166D8" w:rsidRDefault="0063530A" w:rsidP="0063530A">
            <w:pPr>
              <w:jc w:val="both"/>
              <w:rPr>
                <w:sz w:val="22"/>
                <w:szCs w:val="22"/>
                <w:lang w:val="pt-BR"/>
              </w:rPr>
            </w:pPr>
          </w:p>
        </w:tc>
      </w:tr>
    </w:tbl>
    <w:p w14:paraId="0D3CDB2C" w14:textId="2322C3AA" w:rsidR="007975FE" w:rsidRPr="001166D8" w:rsidRDefault="007975FE" w:rsidP="007975FE">
      <w:pPr>
        <w:pStyle w:val="Sraopastraipa"/>
        <w:ind w:left="0"/>
        <w:jc w:val="both"/>
        <w:rPr>
          <w:rFonts w:ascii="Times New Roman" w:eastAsia="Arial Unicode MS" w:hAnsi="Times New Roman"/>
          <w:u w:color="000000"/>
          <w:bdr w:val="nil"/>
          <w:lang w:eastAsia="lt-LT"/>
        </w:rPr>
      </w:pPr>
    </w:p>
    <w:p w14:paraId="5FB4B68A" w14:textId="77777777" w:rsidR="00845CA1" w:rsidRPr="001166D8" w:rsidRDefault="00845CA1">
      <w:pPr>
        <w:rPr>
          <w:sz w:val="22"/>
          <w:szCs w:val="22"/>
          <w:lang w:val="lt-LT"/>
        </w:rPr>
      </w:pPr>
    </w:p>
    <w:sectPr w:rsidR="00845CA1" w:rsidRPr="001166D8" w:rsidSect="00301617">
      <w:pgSz w:w="11906" w:h="16838"/>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5463"/>
    <w:multiLevelType w:val="multilevel"/>
    <w:tmpl w:val="C08A0A66"/>
    <w:lvl w:ilvl="0">
      <w:start w:val="79"/>
      <w:numFmt w:val="decimal"/>
      <w:lvlText w:val="%1."/>
      <w:lvlJc w:val="left"/>
      <w:pPr>
        <w:ind w:left="480" w:hanging="480"/>
      </w:pPr>
      <w:rPr>
        <w:rFonts w:hint="default"/>
        <w:color w:val="000000"/>
      </w:rPr>
    </w:lvl>
    <w:lvl w:ilvl="1">
      <w:start w:val="1"/>
      <w:numFmt w:val="decimal"/>
      <w:lvlText w:val="%1.%2."/>
      <w:lvlJc w:val="left"/>
      <w:pPr>
        <w:ind w:left="2705" w:hanging="7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208" w:hanging="1800"/>
      </w:pPr>
      <w:rPr>
        <w:rFonts w:hint="default"/>
        <w:color w:val="000000"/>
      </w:rPr>
    </w:lvl>
  </w:abstractNum>
  <w:abstractNum w:abstractNumId="1" w15:restartNumberingAfterBreak="0">
    <w:nsid w:val="0C3F0A7D"/>
    <w:multiLevelType w:val="hybridMultilevel"/>
    <w:tmpl w:val="E410BF12"/>
    <w:lvl w:ilvl="0" w:tplc="997A6D96">
      <w:start w:val="1"/>
      <w:numFmt w:val="upperLetter"/>
      <w:lvlText w:val="%1)"/>
      <w:lvlJc w:val="left"/>
      <w:pPr>
        <w:ind w:left="1080" w:hanging="360"/>
      </w:pPr>
      <w:rPr>
        <w:rFonts w:hint="default"/>
        <w:i w:val="0"/>
        <w:i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6160BA6"/>
    <w:multiLevelType w:val="hybridMultilevel"/>
    <w:tmpl w:val="1870D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C46A22"/>
    <w:multiLevelType w:val="hybridMultilevel"/>
    <w:tmpl w:val="0E4855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6F0587"/>
    <w:multiLevelType w:val="hybridMultilevel"/>
    <w:tmpl w:val="8B025944"/>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5" w15:restartNumberingAfterBreak="0">
    <w:nsid w:val="4B733CA8"/>
    <w:multiLevelType w:val="multilevel"/>
    <w:tmpl w:val="0C14B8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0441210"/>
    <w:multiLevelType w:val="hybridMultilevel"/>
    <w:tmpl w:val="51468138"/>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7" w15:restartNumberingAfterBreak="0">
    <w:nsid w:val="59E57802"/>
    <w:multiLevelType w:val="hybridMultilevel"/>
    <w:tmpl w:val="C5CA4DBC"/>
    <w:lvl w:ilvl="0" w:tplc="1ED8A99E">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0200874"/>
    <w:multiLevelType w:val="hybridMultilevel"/>
    <w:tmpl w:val="2B2A60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5853A3"/>
    <w:multiLevelType w:val="multilevel"/>
    <w:tmpl w:val="26AE30DE"/>
    <w:lvl w:ilvl="0">
      <w:start w:val="7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9558F5"/>
    <w:multiLevelType w:val="hybridMultilevel"/>
    <w:tmpl w:val="47AC002C"/>
    <w:lvl w:ilvl="0" w:tplc="EE10649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6"/>
  </w:num>
  <w:num w:numId="5">
    <w:abstractNumId w:val="5"/>
  </w:num>
  <w:num w:numId="6">
    <w:abstractNumId w:val="2"/>
  </w:num>
  <w:num w:numId="7">
    <w:abstractNumId w:val="3"/>
  </w:num>
  <w:num w:numId="8">
    <w:abstractNumId w:val="8"/>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FE"/>
    <w:rsid w:val="00010878"/>
    <w:rsid w:val="00017BF0"/>
    <w:rsid w:val="00020543"/>
    <w:rsid w:val="000257DD"/>
    <w:rsid w:val="00026480"/>
    <w:rsid w:val="00031426"/>
    <w:rsid w:val="0003294B"/>
    <w:rsid w:val="00041409"/>
    <w:rsid w:val="00043591"/>
    <w:rsid w:val="00043BAE"/>
    <w:rsid w:val="0005252E"/>
    <w:rsid w:val="00053CCD"/>
    <w:rsid w:val="00057536"/>
    <w:rsid w:val="00061D4E"/>
    <w:rsid w:val="00062769"/>
    <w:rsid w:val="00065507"/>
    <w:rsid w:val="00065D8B"/>
    <w:rsid w:val="000712DA"/>
    <w:rsid w:val="000715C3"/>
    <w:rsid w:val="000736C3"/>
    <w:rsid w:val="00074328"/>
    <w:rsid w:val="00081E0D"/>
    <w:rsid w:val="00095DD4"/>
    <w:rsid w:val="000965C3"/>
    <w:rsid w:val="000A13B9"/>
    <w:rsid w:val="000B3304"/>
    <w:rsid w:val="000B5472"/>
    <w:rsid w:val="000C2744"/>
    <w:rsid w:val="000C2E1D"/>
    <w:rsid w:val="000C3387"/>
    <w:rsid w:val="000C37E1"/>
    <w:rsid w:val="000C40ED"/>
    <w:rsid w:val="000D1719"/>
    <w:rsid w:val="000D3D43"/>
    <w:rsid w:val="000D6919"/>
    <w:rsid w:val="000D7795"/>
    <w:rsid w:val="000E6145"/>
    <w:rsid w:val="000E6897"/>
    <w:rsid w:val="000F155F"/>
    <w:rsid w:val="00102D4B"/>
    <w:rsid w:val="001035DE"/>
    <w:rsid w:val="00104275"/>
    <w:rsid w:val="001119DF"/>
    <w:rsid w:val="001155CD"/>
    <w:rsid w:val="001166D8"/>
    <w:rsid w:val="00116A80"/>
    <w:rsid w:val="00117067"/>
    <w:rsid w:val="00117E42"/>
    <w:rsid w:val="0012118D"/>
    <w:rsid w:val="00121436"/>
    <w:rsid w:val="0012395E"/>
    <w:rsid w:val="00124543"/>
    <w:rsid w:val="00125338"/>
    <w:rsid w:val="00131CB7"/>
    <w:rsid w:val="001343BE"/>
    <w:rsid w:val="00134758"/>
    <w:rsid w:val="00134DB7"/>
    <w:rsid w:val="00136119"/>
    <w:rsid w:val="00144089"/>
    <w:rsid w:val="0014552B"/>
    <w:rsid w:val="00146209"/>
    <w:rsid w:val="00147F3E"/>
    <w:rsid w:val="00151E3B"/>
    <w:rsid w:val="001560B1"/>
    <w:rsid w:val="00161EC4"/>
    <w:rsid w:val="0016261C"/>
    <w:rsid w:val="00162CB2"/>
    <w:rsid w:val="00163734"/>
    <w:rsid w:val="00180ECB"/>
    <w:rsid w:val="001827DC"/>
    <w:rsid w:val="0018712A"/>
    <w:rsid w:val="001915F3"/>
    <w:rsid w:val="0019317A"/>
    <w:rsid w:val="00193C9E"/>
    <w:rsid w:val="00194F8F"/>
    <w:rsid w:val="001972AD"/>
    <w:rsid w:val="001A48FF"/>
    <w:rsid w:val="001A57E2"/>
    <w:rsid w:val="001B2258"/>
    <w:rsid w:val="001B3AEA"/>
    <w:rsid w:val="001C09EA"/>
    <w:rsid w:val="001C0B32"/>
    <w:rsid w:val="001C28A4"/>
    <w:rsid w:val="001C4795"/>
    <w:rsid w:val="001C4D4D"/>
    <w:rsid w:val="001C508E"/>
    <w:rsid w:val="001C54C0"/>
    <w:rsid w:val="001C74B3"/>
    <w:rsid w:val="001D1FDF"/>
    <w:rsid w:val="001D2DFD"/>
    <w:rsid w:val="001D7BB9"/>
    <w:rsid w:val="001E0356"/>
    <w:rsid w:val="001E175A"/>
    <w:rsid w:val="001E1C66"/>
    <w:rsid w:val="001E6DA9"/>
    <w:rsid w:val="001F4686"/>
    <w:rsid w:val="001F4BD4"/>
    <w:rsid w:val="00200902"/>
    <w:rsid w:val="00200D39"/>
    <w:rsid w:val="00202B4F"/>
    <w:rsid w:val="0021020E"/>
    <w:rsid w:val="00210AA2"/>
    <w:rsid w:val="00213F71"/>
    <w:rsid w:val="0021787E"/>
    <w:rsid w:val="002204E2"/>
    <w:rsid w:val="00221767"/>
    <w:rsid w:val="00222B52"/>
    <w:rsid w:val="00223B2A"/>
    <w:rsid w:val="00224B5D"/>
    <w:rsid w:val="00232FD3"/>
    <w:rsid w:val="00242F1B"/>
    <w:rsid w:val="00243497"/>
    <w:rsid w:val="00245C33"/>
    <w:rsid w:val="00252AFF"/>
    <w:rsid w:val="00261D2C"/>
    <w:rsid w:val="00263C4C"/>
    <w:rsid w:val="00263E30"/>
    <w:rsid w:val="002650F7"/>
    <w:rsid w:val="002666F7"/>
    <w:rsid w:val="00272AFF"/>
    <w:rsid w:val="0027474B"/>
    <w:rsid w:val="00274DE6"/>
    <w:rsid w:val="002804D3"/>
    <w:rsid w:val="002811E9"/>
    <w:rsid w:val="002848D4"/>
    <w:rsid w:val="00290BF3"/>
    <w:rsid w:val="0029577F"/>
    <w:rsid w:val="002957E7"/>
    <w:rsid w:val="00295DFF"/>
    <w:rsid w:val="00295FC9"/>
    <w:rsid w:val="00296EE7"/>
    <w:rsid w:val="002A5204"/>
    <w:rsid w:val="002A6289"/>
    <w:rsid w:val="002A69EF"/>
    <w:rsid w:val="002C22E2"/>
    <w:rsid w:val="002D6DA7"/>
    <w:rsid w:val="002E04BF"/>
    <w:rsid w:val="002E2967"/>
    <w:rsid w:val="002E6136"/>
    <w:rsid w:val="002F28C7"/>
    <w:rsid w:val="002F47C1"/>
    <w:rsid w:val="002F5691"/>
    <w:rsid w:val="002F6173"/>
    <w:rsid w:val="002F6ABB"/>
    <w:rsid w:val="00301617"/>
    <w:rsid w:val="003106B5"/>
    <w:rsid w:val="00320B6B"/>
    <w:rsid w:val="00325823"/>
    <w:rsid w:val="003266C0"/>
    <w:rsid w:val="00331B02"/>
    <w:rsid w:val="00333860"/>
    <w:rsid w:val="00335776"/>
    <w:rsid w:val="00341AAA"/>
    <w:rsid w:val="00341C24"/>
    <w:rsid w:val="00351F80"/>
    <w:rsid w:val="003524D0"/>
    <w:rsid w:val="00357EB2"/>
    <w:rsid w:val="003622E8"/>
    <w:rsid w:val="00364105"/>
    <w:rsid w:val="00371404"/>
    <w:rsid w:val="003714F7"/>
    <w:rsid w:val="003729A2"/>
    <w:rsid w:val="00372DA4"/>
    <w:rsid w:val="00373E4F"/>
    <w:rsid w:val="0037545C"/>
    <w:rsid w:val="00377336"/>
    <w:rsid w:val="003779F1"/>
    <w:rsid w:val="00380C1D"/>
    <w:rsid w:val="00382B5E"/>
    <w:rsid w:val="003831EC"/>
    <w:rsid w:val="00383F19"/>
    <w:rsid w:val="00384051"/>
    <w:rsid w:val="003853FF"/>
    <w:rsid w:val="003874EF"/>
    <w:rsid w:val="00392D4A"/>
    <w:rsid w:val="003938B2"/>
    <w:rsid w:val="0039727D"/>
    <w:rsid w:val="003A3A27"/>
    <w:rsid w:val="003A4646"/>
    <w:rsid w:val="003B02EB"/>
    <w:rsid w:val="003B150E"/>
    <w:rsid w:val="003B6E41"/>
    <w:rsid w:val="003B7795"/>
    <w:rsid w:val="003C05FE"/>
    <w:rsid w:val="003D0161"/>
    <w:rsid w:val="003D3314"/>
    <w:rsid w:val="003E1979"/>
    <w:rsid w:val="003E3AA1"/>
    <w:rsid w:val="003E513B"/>
    <w:rsid w:val="003F30BA"/>
    <w:rsid w:val="003F392A"/>
    <w:rsid w:val="003F5195"/>
    <w:rsid w:val="003F6796"/>
    <w:rsid w:val="003F75F9"/>
    <w:rsid w:val="00411C8E"/>
    <w:rsid w:val="004124B4"/>
    <w:rsid w:val="00415429"/>
    <w:rsid w:val="004159D7"/>
    <w:rsid w:val="004171F8"/>
    <w:rsid w:val="0041760D"/>
    <w:rsid w:val="00426800"/>
    <w:rsid w:val="0042704F"/>
    <w:rsid w:val="0043002D"/>
    <w:rsid w:val="00430241"/>
    <w:rsid w:val="00431413"/>
    <w:rsid w:val="00431677"/>
    <w:rsid w:val="00433915"/>
    <w:rsid w:val="004352F5"/>
    <w:rsid w:val="0044367B"/>
    <w:rsid w:val="00443ED9"/>
    <w:rsid w:val="00463233"/>
    <w:rsid w:val="00471571"/>
    <w:rsid w:val="004766F1"/>
    <w:rsid w:val="00477283"/>
    <w:rsid w:val="00483EB9"/>
    <w:rsid w:val="0048746E"/>
    <w:rsid w:val="00492F43"/>
    <w:rsid w:val="00495A33"/>
    <w:rsid w:val="00496DB6"/>
    <w:rsid w:val="004A2556"/>
    <w:rsid w:val="004A7AC1"/>
    <w:rsid w:val="004B061F"/>
    <w:rsid w:val="004B1C56"/>
    <w:rsid w:val="004C0D91"/>
    <w:rsid w:val="004C43ED"/>
    <w:rsid w:val="004D7C46"/>
    <w:rsid w:val="004E43AE"/>
    <w:rsid w:val="004E51DE"/>
    <w:rsid w:val="004E593B"/>
    <w:rsid w:val="004F7FD5"/>
    <w:rsid w:val="005052F2"/>
    <w:rsid w:val="00507B44"/>
    <w:rsid w:val="00513D03"/>
    <w:rsid w:val="00516E82"/>
    <w:rsid w:val="0052310A"/>
    <w:rsid w:val="0052320E"/>
    <w:rsid w:val="0052470F"/>
    <w:rsid w:val="00526C47"/>
    <w:rsid w:val="00527F9C"/>
    <w:rsid w:val="005308AC"/>
    <w:rsid w:val="00536EB1"/>
    <w:rsid w:val="00540251"/>
    <w:rsid w:val="00540AD5"/>
    <w:rsid w:val="005451BB"/>
    <w:rsid w:val="005463DA"/>
    <w:rsid w:val="00546B0A"/>
    <w:rsid w:val="00553EA4"/>
    <w:rsid w:val="0056213F"/>
    <w:rsid w:val="00562E81"/>
    <w:rsid w:val="005648A4"/>
    <w:rsid w:val="00566B0B"/>
    <w:rsid w:val="005717D8"/>
    <w:rsid w:val="005722E5"/>
    <w:rsid w:val="00572DD4"/>
    <w:rsid w:val="00574D53"/>
    <w:rsid w:val="00577A37"/>
    <w:rsid w:val="00580F87"/>
    <w:rsid w:val="00583510"/>
    <w:rsid w:val="0058532A"/>
    <w:rsid w:val="00593A9D"/>
    <w:rsid w:val="00593AB8"/>
    <w:rsid w:val="00593E75"/>
    <w:rsid w:val="00593F92"/>
    <w:rsid w:val="00595D06"/>
    <w:rsid w:val="00597A2D"/>
    <w:rsid w:val="005A16B4"/>
    <w:rsid w:val="005A2DBE"/>
    <w:rsid w:val="005A6AAB"/>
    <w:rsid w:val="005C0B7D"/>
    <w:rsid w:val="005C2D4C"/>
    <w:rsid w:val="005C3887"/>
    <w:rsid w:val="005C39A4"/>
    <w:rsid w:val="005C3ED3"/>
    <w:rsid w:val="005C6272"/>
    <w:rsid w:val="005D3417"/>
    <w:rsid w:val="005D5882"/>
    <w:rsid w:val="005D7EF0"/>
    <w:rsid w:val="005F06BE"/>
    <w:rsid w:val="005F3BA1"/>
    <w:rsid w:val="005F5594"/>
    <w:rsid w:val="005F6FB8"/>
    <w:rsid w:val="005F7307"/>
    <w:rsid w:val="0060646A"/>
    <w:rsid w:val="00607241"/>
    <w:rsid w:val="00607B08"/>
    <w:rsid w:val="006133B4"/>
    <w:rsid w:val="00613C3C"/>
    <w:rsid w:val="0062024B"/>
    <w:rsid w:val="00623828"/>
    <w:rsid w:val="006264F5"/>
    <w:rsid w:val="0062715C"/>
    <w:rsid w:val="006311FC"/>
    <w:rsid w:val="0063530A"/>
    <w:rsid w:val="006379F2"/>
    <w:rsid w:val="00641960"/>
    <w:rsid w:val="006519DB"/>
    <w:rsid w:val="00651E7D"/>
    <w:rsid w:val="0065596D"/>
    <w:rsid w:val="00657D30"/>
    <w:rsid w:val="00663745"/>
    <w:rsid w:val="00670490"/>
    <w:rsid w:val="00670811"/>
    <w:rsid w:val="006724FE"/>
    <w:rsid w:val="00676C5F"/>
    <w:rsid w:val="00680DE0"/>
    <w:rsid w:val="00681FE2"/>
    <w:rsid w:val="00687F4C"/>
    <w:rsid w:val="006908D5"/>
    <w:rsid w:val="0069710B"/>
    <w:rsid w:val="006A24E0"/>
    <w:rsid w:val="006A5B52"/>
    <w:rsid w:val="006A5D80"/>
    <w:rsid w:val="006B0A92"/>
    <w:rsid w:val="006B3BE1"/>
    <w:rsid w:val="006B476B"/>
    <w:rsid w:val="006B6B8C"/>
    <w:rsid w:val="006C531E"/>
    <w:rsid w:val="006C7631"/>
    <w:rsid w:val="006D01EC"/>
    <w:rsid w:val="006D1D56"/>
    <w:rsid w:val="006D61B1"/>
    <w:rsid w:val="006D6E0A"/>
    <w:rsid w:val="006D7930"/>
    <w:rsid w:val="006E10DD"/>
    <w:rsid w:val="006E17FF"/>
    <w:rsid w:val="006F151A"/>
    <w:rsid w:val="006F1970"/>
    <w:rsid w:val="006F4F51"/>
    <w:rsid w:val="006F5C7D"/>
    <w:rsid w:val="006F5DBB"/>
    <w:rsid w:val="00701072"/>
    <w:rsid w:val="00705315"/>
    <w:rsid w:val="00707865"/>
    <w:rsid w:val="00721BD5"/>
    <w:rsid w:val="00724ED7"/>
    <w:rsid w:val="007310F7"/>
    <w:rsid w:val="007358CD"/>
    <w:rsid w:val="007403E7"/>
    <w:rsid w:val="00741A77"/>
    <w:rsid w:val="00742C1E"/>
    <w:rsid w:val="00755384"/>
    <w:rsid w:val="0075761A"/>
    <w:rsid w:val="00757DC0"/>
    <w:rsid w:val="00757F0B"/>
    <w:rsid w:val="0076056F"/>
    <w:rsid w:val="00761971"/>
    <w:rsid w:val="007705BD"/>
    <w:rsid w:val="00770FF4"/>
    <w:rsid w:val="00772B9D"/>
    <w:rsid w:val="0078154A"/>
    <w:rsid w:val="0078247D"/>
    <w:rsid w:val="00794CDC"/>
    <w:rsid w:val="007975FE"/>
    <w:rsid w:val="007A28D7"/>
    <w:rsid w:val="007A7E89"/>
    <w:rsid w:val="007B5748"/>
    <w:rsid w:val="007B5F09"/>
    <w:rsid w:val="007C3D0F"/>
    <w:rsid w:val="007C6760"/>
    <w:rsid w:val="007C76B4"/>
    <w:rsid w:val="007D295D"/>
    <w:rsid w:val="007D54DF"/>
    <w:rsid w:val="007D69B9"/>
    <w:rsid w:val="007F2BED"/>
    <w:rsid w:val="007F57F9"/>
    <w:rsid w:val="00802A67"/>
    <w:rsid w:val="00807F96"/>
    <w:rsid w:val="00812286"/>
    <w:rsid w:val="00814041"/>
    <w:rsid w:val="0082087F"/>
    <w:rsid w:val="00820C71"/>
    <w:rsid w:val="008309F9"/>
    <w:rsid w:val="008324FD"/>
    <w:rsid w:val="00836F4F"/>
    <w:rsid w:val="00837A81"/>
    <w:rsid w:val="00840B88"/>
    <w:rsid w:val="00842428"/>
    <w:rsid w:val="008429A4"/>
    <w:rsid w:val="00845C73"/>
    <w:rsid w:val="00845CA1"/>
    <w:rsid w:val="00846411"/>
    <w:rsid w:val="00847D46"/>
    <w:rsid w:val="008508DF"/>
    <w:rsid w:val="0085170C"/>
    <w:rsid w:val="0086035E"/>
    <w:rsid w:val="00863B3A"/>
    <w:rsid w:val="00864233"/>
    <w:rsid w:val="008702D5"/>
    <w:rsid w:val="008713DA"/>
    <w:rsid w:val="00871841"/>
    <w:rsid w:val="00876B23"/>
    <w:rsid w:val="00877B74"/>
    <w:rsid w:val="00880F7D"/>
    <w:rsid w:val="00882E0C"/>
    <w:rsid w:val="00886CAC"/>
    <w:rsid w:val="008909A1"/>
    <w:rsid w:val="00891295"/>
    <w:rsid w:val="008928B7"/>
    <w:rsid w:val="00894634"/>
    <w:rsid w:val="00895567"/>
    <w:rsid w:val="008A3E73"/>
    <w:rsid w:val="008A7D97"/>
    <w:rsid w:val="008B14B7"/>
    <w:rsid w:val="008B1DB7"/>
    <w:rsid w:val="008B1F0B"/>
    <w:rsid w:val="008B4F89"/>
    <w:rsid w:val="008B5219"/>
    <w:rsid w:val="008C5C1A"/>
    <w:rsid w:val="008C6EB1"/>
    <w:rsid w:val="008D0C45"/>
    <w:rsid w:val="008D36F2"/>
    <w:rsid w:val="008D7E9C"/>
    <w:rsid w:val="008F1A94"/>
    <w:rsid w:val="008F3BC3"/>
    <w:rsid w:val="00906BD9"/>
    <w:rsid w:val="00907B26"/>
    <w:rsid w:val="009172A5"/>
    <w:rsid w:val="00917A3E"/>
    <w:rsid w:val="00921068"/>
    <w:rsid w:val="00922280"/>
    <w:rsid w:val="00922FC8"/>
    <w:rsid w:val="0092434C"/>
    <w:rsid w:val="00925CE8"/>
    <w:rsid w:val="009279F2"/>
    <w:rsid w:val="009350D4"/>
    <w:rsid w:val="00942521"/>
    <w:rsid w:val="0095009A"/>
    <w:rsid w:val="0095097D"/>
    <w:rsid w:val="00955D11"/>
    <w:rsid w:val="009617F0"/>
    <w:rsid w:val="009651B9"/>
    <w:rsid w:val="009654DA"/>
    <w:rsid w:val="00967407"/>
    <w:rsid w:val="0097283B"/>
    <w:rsid w:val="00975E0F"/>
    <w:rsid w:val="0097704C"/>
    <w:rsid w:val="009807DC"/>
    <w:rsid w:val="00985362"/>
    <w:rsid w:val="00985E58"/>
    <w:rsid w:val="0099107F"/>
    <w:rsid w:val="009960D9"/>
    <w:rsid w:val="00997C34"/>
    <w:rsid w:val="009A367F"/>
    <w:rsid w:val="009A5E88"/>
    <w:rsid w:val="009B1EFF"/>
    <w:rsid w:val="009B2A51"/>
    <w:rsid w:val="009B5060"/>
    <w:rsid w:val="009B5F48"/>
    <w:rsid w:val="009C0DFB"/>
    <w:rsid w:val="009C14CF"/>
    <w:rsid w:val="009C43A0"/>
    <w:rsid w:val="009C6575"/>
    <w:rsid w:val="009C7D75"/>
    <w:rsid w:val="009D1F47"/>
    <w:rsid w:val="009D44B3"/>
    <w:rsid w:val="009D4AE3"/>
    <w:rsid w:val="009E076F"/>
    <w:rsid w:val="009E2728"/>
    <w:rsid w:val="009E578F"/>
    <w:rsid w:val="009E68CA"/>
    <w:rsid w:val="009F4224"/>
    <w:rsid w:val="009F7C26"/>
    <w:rsid w:val="00A01146"/>
    <w:rsid w:val="00A0511A"/>
    <w:rsid w:val="00A11356"/>
    <w:rsid w:val="00A12147"/>
    <w:rsid w:val="00A1714D"/>
    <w:rsid w:val="00A23F32"/>
    <w:rsid w:val="00A24A0C"/>
    <w:rsid w:val="00A2728C"/>
    <w:rsid w:val="00A34C1F"/>
    <w:rsid w:val="00A35BE3"/>
    <w:rsid w:val="00A3608A"/>
    <w:rsid w:val="00A37005"/>
    <w:rsid w:val="00A46571"/>
    <w:rsid w:val="00A538BE"/>
    <w:rsid w:val="00A5422D"/>
    <w:rsid w:val="00A55073"/>
    <w:rsid w:val="00A60D83"/>
    <w:rsid w:val="00A635AA"/>
    <w:rsid w:val="00A65098"/>
    <w:rsid w:val="00A73A08"/>
    <w:rsid w:val="00A74F7C"/>
    <w:rsid w:val="00A754EF"/>
    <w:rsid w:val="00A82B81"/>
    <w:rsid w:val="00A85127"/>
    <w:rsid w:val="00A91005"/>
    <w:rsid w:val="00A9351D"/>
    <w:rsid w:val="00A93AB1"/>
    <w:rsid w:val="00A961D6"/>
    <w:rsid w:val="00AA0C28"/>
    <w:rsid w:val="00AA4EB2"/>
    <w:rsid w:val="00AB3AD5"/>
    <w:rsid w:val="00AB3D45"/>
    <w:rsid w:val="00AB647D"/>
    <w:rsid w:val="00AC0F89"/>
    <w:rsid w:val="00AC16C2"/>
    <w:rsid w:val="00AC29D9"/>
    <w:rsid w:val="00AC5D01"/>
    <w:rsid w:val="00AC7F3E"/>
    <w:rsid w:val="00AD0112"/>
    <w:rsid w:val="00AD14DC"/>
    <w:rsid w:val="00AD2BAF"/>
    <w:rsid w:val="00AD5B98"/>
    <w:rsid w:val="00AE0BED"/>
    <w:rsid w:val="00AE4A16"/>
    <w:rsid w:val="00AE5870"/>
    <w:rsid w:val="00AE5E49"/>
    <w:rsid w:val="00AF1E1F"/>
    <w:rsid w:val="00AF41BB"/>
    <w:rsid w:val="00AF654B"/>
    <w:rsid w:val="00AF6736"/>
    <w:rsid w:val="00B004EB"/>
    <w:rsid w:val="00B00C42"/>
    <w:rsid w:val="00B00E9C"/>
    <w:rsid w:val="00B036DF"/>
    <w:rsid w:val="00B06AE6"/>
    <w:rsid w:val="00B15F13"/>
    <w:rsid w:val="00B210FE"/>
    <w:rsid w:val="00B34E81"/>
    <w:rsid w:val="00B36E38"/>
    <w:rsid w:val="00B37956"/>
    <w:rsid w:val="00B37C9E"/>
    <w:rsid w:val="00B40396"/>
    <w:rsid w:val="00B428A6"/>
    <w:rsid w:val="00B44C31"/>
    <w:rsid w:val="00B471F4"/>
    <w:rsid w:val="00B50682"/>
    <w:rsid w:val="00B50B06"/>
    <w:rsid w:val="00B51E3C"/>
    <w:rsid w:val="00B66B5A"/>
    <w:rsid w:val="00B72F5B"/>
    <w:rsid w:val="00B775A8"/>
    <w:rsid w:val="00B81BF0"/>
    <w:rsid w:val="00B8306D"/>
    <w:rsid w:val="00B84F2E"/>
    <w:rsid w:val="00B928FE"/>
    <w:rsid w:val="00B92A17"/>
    <w:rsid w:val="00B978B6"/>
    <w:rsid w:val="00BA133E"/>
    <w:rsid w:val="00BA4959"/>
    <w:rsid w:val="00BA50B1"/>
    <w:rsid w:val="00BA65AD"/>
    <w:rsid w:val="00BA7FAD"/>
    <w:rsid w:val="00BC36D4"/>
    <w:rsid w:val="00BD1135"/>
    <w:rsid w:val="00BD4934"/>
    <w:rsid w:val="00BE076C"/>
    <w:rsid w:val="00BE1087"/>
    <w:rsid w:val="00BE2785"/>
    <w:rsid w:val="00BE3A48"/>
    <w:rsid w:val="00BE72D8"/>
    <w:rsid w:val="00BF11C3"/>
    <w:rsid w:val="00C02D05"/>
    <w:rsid w:val="00C06822"/>
    <w:rsid w:val="00C17D12"/>
    <w:rsid w:val="00C23FEE"/>
    <w:rsid w:val="00C24E90"/>
    <w:rsid w:val="00C26B05"/>
    <w:rsid w:val="00C26B34"/>
    <w:rsid w:val="00C31421"/>
    <w:rsid w:val="00C36FD1"/>
    <w:rsid w:val="00C41414"/>
    <w:rsid w:val="00C4432D"/>
    <w:rsid w:val="00C44B9E"/>
    <w:rsid w:val="00C47FF4"/>
    <w:rsid w:val="00C52A5F"/>
    <w:rsid w:val="00C53C2F"/>
    <w:rsid w:val="00C551D3"/>
    <w:rsid w:val="00C577A2"/>
    <w:rsid w:val="00C63BB7"/>
    <w:rsid w:val="00C63FB4"/>
    <w:rsid w:val="00C65937"/>
    <w:rsid w:val="00C6708E"/>
    <w:rsid w:val="00C708C8"/>
    <w:rsid w:val="00C757B8"/>
    <w:rsid w:val="00C75943"/>
    <w:rsid w:val="00C75B3B"/>
    <w:rsid w:val="00C77615"/>
    <w:rsid w:val="00C838EE"/>
    <w:rsid w:val="00C8626D"/>
    <w:rsid w:val="00C86397"/>
    <w:rsid w:val="00C877E4"/>
    <w:rsid w:val="00C901D1"/>
    <w:rsid w:val="00C92476"/>
    <w:rsid w:val="00C951A4"/>
    <w:rsid w:val="00C97A4F"/>
    <w:rsid w:val="00CA0929"/>
    <w:rsid w:val="00CA16D3"/>
    <w:rsid w:val="00CA53F2"/>
    <w:rsid w:val="00CC2BEB"/>
    <w:rsid w:val="00CC2F6C"/>
    <w:rsid w:val="00CC344F"/>
    <w:rsid w:val="00CC4295"/>
    <w:rsid w:val="00CC73DA"/>
    <w:rsid w:val="00CE2E9B"/>
    <w:rsid w:val="00CE6331"/>
    <w:rsid w:val="00CE7F6E"/>
    <w:rsid w:val="00CF1358"/>
    <w:rsid w:val="00CF2328"/>
    <w:rsid w:val="00CF3FCD"/>
    <w:rsid w:val="00CF6BED"/>
    <w:rsid w:val="00CF7855"/>
    <w:rsid w:val="00D01BFE"/>
    <w:rsid w:val="00D05CC3"/>
    <w:rsid w:val="00D06D7A"/>
    <w:rsid w:val="00D127A3"/>
    <w:rsid w:val="00D25E19"/>
    <w:rsid w:val="00D32C4E"/>
    <w:rsid w:val="00D348F4"/>
    <w:rsid w:val="00D445BB"/>
    <w:rsid w:val="00D4563D"/>
    <w:rsid w:val="00D52D16"/>
    <w:rsid w:val="00D544C2"/>
    <w:rsid w:val="00D57185"/>
    <w:rsid w:val="00D74A40"/>
    <w:rsid w:val="00D757E7"/>
    <w:rsid w:val="00D82765"/>
    <w:rsid w:val="00D87123"/>
    <w:rsid w:val="00D904CE"/>
    <w:rsid w:val="00D90D70"/>
    <w:rsid w:val="00D90E6E"/>
    <w:rsid w:val="00D90F92"/>
    <w:rsid w:val="00D94406"/>
    <w:rsid w:val="00D95216"/>
    <w:rsid w:val="00D9623F"/>
    <w:rsid w:val="00DA2BF5"/>
    <w:rsid w:val="00DA778F"/>
    <w:rsid w:val="00DB060F"/>
    <w:rsid w:val="00DB0722"/>
    <w:rsid w:val="00DB1DE3"/>
    <w:rsid w:val="00DB248A"/>
    <w:rsid w:val="00DB28EB"/>
    <w:rsid w:val="00DB44B1"/>
    <w:rsid w:val="00DB4D6C"/>
    <w:rsid w:val="00DB5F75"/>
    <w:rsid w:val="00DC3C28"/>
    <w:rsid w:val="00DC58A0"/>
    <w:rsid w:val="00DD174C"/>
    <w:rsid w:val="00DD1B47"/>
    <w:rsid w:val="00DD5383"/>
    <w:rsid w:val="00DD5CAB"/>
    <w:rsid w:val="00DE1D7D"/>
    <w:rsid w:val="00DE370D"/>
    <w:rsid w:val="00DE5830"/>
    <w:rsid w:val="00DE6FF1"/>
    <w:rsid w:val="00DF4BDA"/>
    <w:rsid w:val="00DF610F"/>
    <w:rsid w:val="00DF65F5"/>
    <w:rsid w:val="00E02428"/>
    <w:rsid w:val="00E03C6F"/>
    <w:rsid w:val="00E06B36"/>
    <w:rsid w:val="00E07D08"/>
    <w:rsid w:val="00E105D5"/>
    <w:rsid w:val="00E10683"/>
    <w:rsid w:val="00E12748"/>
    <w:rsid w:val="00E14D20"/>
    <w:rsid w:val="00E160E4"/>
    <w:rsid w:val="00E172E7"/>
    <w:rsid w:val="00E17818"/>
    <w:rsid w:val="00E21825"/>
    <w:rsid w:val="00E22605"/>
    <w:rsid w:val="00E234A0"/>
    <w:rsid w:val="00E24BB7"/>
    <w:rsid w:val="00E259B6"/>
    <w:rsid w:val="00E25EDC"/>
    <w:rsid w:val="00E27ED6"/>
    <w:rsid w:val="00E330EF"/>
    <w:rsid w:val="00E35539"/>
    <w:rsid w:val="00E42098"/>
    <w:rsid w:val="00E44316"/>
    <w:rsid w:val="00E444AB"/>
    <w:rsid w:val="00E46137"/>
    <w:rsid w:val="00E47FD3"/>
    <w:rsid w:val="00E53D4F"/>
    <w:rsid w:val="00E56BA5"/>
    <w:rsid w:val="00E61EC0"/>
    <w:rsid w:val="00E6286C"/>
    <w:rsid w:val="00E63469"/>
    <w:rsid w:val="00E6392B"/>
    <w:rsid w:val="00E70046"/>
    <w:rsid w:val="00E715C4"/>
    <w:rsid w:val="00E71D57"/>
    <w:rsid w:val="00E7287D"/>
    <w:rsid w:val="00E7365F"/>
    <w:rsid w:val="00E751C3"/>
    <w:rsid w:val="00E75EDF"/>
    <w:rsid w:val="00E76338"/>
    <w:rsid w:val="00E81510"/>
    <w:rsid w:val="00E86C96"/>
    <w:rsid w:val="00E870D3"/>
    <w:rsid w:val="00E900CA"/>
    <w:rsid w:val="00E948E2"/>
    <w:rsid w:val="00EA1F56"/>
    <w:rsid w:val="00EA5129"/>
    <w:rsid w:val="00EA5D63"/>
    <w:rsid w:val="00EB209B"/>
    <w:rsid w:val="00EB28F2"/>
    <w:rsid w:val="00EB5456"/>
    <w:rsid w:val="00EB5B35"/>
    <w:rsid w:val="00EB5BA9"/>
    <w:rsid w:val="00EB74E8"/>
    <w:rsid w:val="00EC1DC8"/>
    <w:rsid w:val="00EC38EB"/>
    <w:rsid w:val="00EC3EE9"/>
    <w:rsid w:val="00EC6F9C"/>
    <w:rsid w:val="00ED051E"/>
    <w:rsid w:val="00EE11C7"/>
    <w:rsid w:val="00EE384E"/>
    <w:rsid w:val="00EE4085"/>
    <w:rsid w:val="00EE43A7"/>
    <w:rsid w:val="00EE4AAD"/>
    <w:rsid w:val="00EE4DE8"/>
    <w:rsid w:val="00EE61DA"/>
    <w:rsid w:val="00EE7BF4"/>
    <w:rsid w:val="00EF0016"/>
    <w:rsid w:val="00EF2D62"/>
    <w:rsid w:val="00EF3B65"/>
    <w:rsid w:val="00EF45CE"/>
    <w:rsid w:val="00EF51AF"/>
    <w:rsid w:val="00F01464"/>
    <w:rsid w:val="00F04EC0"/>
    <w:rsid w:val="00F119C1"/>
    <w:rsid w:val="00F12220"/>
    <w:rsid w:val="00F14BB7"/>
    <w:rsid w:val="00F157E6"/>
    <w:rsid w:val="00F17A02"/>
    <w:rsid w:val="00F22EF1"/>
    <w:rsid w:val="00F259BE"/>
    <w:rsid w:val="00F26FBA"/>
    <w:rsid w:val="00F276D5"/>
    <w:rsid w:val="00F30EC7"/>
    <w:rsid w:val="00F312C5"/>
    <w:rsid w:val="00F315DF"/>
    <w:rsid w:val="00F363C6"/>
    <w:rsid w:val="00F36D8D"/>
    <w:rsid w:val="00F41D90"/>
    <w:rsid w:val="00F43711"/>
    <w:rsid w:val="00F44BC0"/>
    <w:rsid w:val="00F47978"/>
    <w:rsid w:val="00F47E0C"/>
    <w:rsid w:val="00F52618"/>
    <w:rsid w:val="00F54DDF"/>
    <w:rsid w:val="00F551CB"/>
    <w:rsid w:val="00F5564F"/>
    <w:rsid w:val="00F60C71"/>
    <w:rsid w:val="00F66D09"/>
    <w:rsid w:val="00F72A11"/>
    <w:rsid w:val="00F77979"/>
    <w:rsid w:val="00F809B1"/>
    <w:rsid w:val="00F820EA"/>
    <w:rsid w:val="00F874E4"/>
    <w:rsid w:val="00F954B1"/>
    <w:rsid w:val="00F96C93"/>
    <w:rsid w:val="00FA181B"/>
    <w:rsid w:val="00FA1AC3"/>
    <w:rsid w:val="00FA3453"/>
    <w:rsid w:val="00FA3FAD"/>
    <w:rsid w:val="00FA4A59"/>
    <w:rsid w:val="00FB14F3"/>
    <w:rsid w:val="00FB17E8"/>
    <w:rsid w:val="00FB1DE2"/>
    <w:rsid w:val="00FB2738"/>
    <w:rsid w:val="00FB4DAB"/>
    <w:rsid w:val="00FB5CC1"/>
    <w:rsid w:val="00FB6A37"/>
    <w:rsid w:val="00FC2454"/>
    <w:rsid w:val="00FC59CB"/>
    <w:rsid w:val="00FD183D"/>
    <w:rsid w:val="00FD2985"/>
    <w:rsid w:val="00FD4B0A"/>
    <w:rsid w:val="00FD5543"/>
    <w:rsid w:val="00FE2023"/>
    <w:rsid w:val="00FF5977"/>
    <w:rsid w:val="00FF69A1"/>
    <w:rsid w:val="05ECF971"/>
    <w:rsid w:val="11ED3D16"/>
    <w:rsid w:val="1DEBBDFE"/>
    <w:rsid w:val="229799FA"/>
    <w:rsid w:val="24EA12F2"/>
    <w:rsid w:val="373DDB7C"/>
    <w:rsid w:val="3B2EF091"/>
    <w:rsid w:val="3CF8BA12"/>
    <w:rsid w:val="41E45103"/>
    <w:rsid w:val="755C1A9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C6325"/>
  <w15:chartTrackingRefBased/>
  <w15:docId w15:val="{B44B3AA2-5FB4-485D-88D1-DAA16C76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75FE"/>
    <w:pPr>
      <w:spacing w:after="0" w:line="240" w:lineRule="auto"/>
    </w:pPr>
    <w:rPr>
      <w:rFonts w:ascii="Times New Roman" w:eastAsia="Times New Roman" w:hAnsi="Times New Roman" w:cs="Times New Roman"/>
      <w:kern w:val="0"/>
      <w:sz w:val="24"/>
      <w:szCs w:val="24"/>
      <w:lang w:val="en-US"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7975FE"/>
    <w:pPr>
      <w:ind w:left="720"/>
      <w:contextualSpacing/>
    </w:pPr>
    <w:rPr>
      <w:rFonts w:ascii="Calibri" w:eastAsia="Calibri" w:hAnsi="Calibri"/>
      <w:sz w:val="22"/>
      <w:szCs w:val="22"/>
      <w:lang w:val="lt-LT"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7975FE"/>
    <w:rPr>
      <w:rFonts w:ascii="Calibri" w:eastAsia="Calibri" w:hAnsi="Calibri" w:cs="Times New Roman"/>
      <w:kern w:val="0"/>
      <w:lang w:eastAsia="x-none"/>
      <w14:ligatures w14:val="none"/>
    </w:rPr>
  </w:style>
  <w:style w:type="character" w:styleId="Grietas">
    <w:name w:val="Strong"/>
    <w:uiPriority w:val="22"/>
    <w:qFormat/>
    <w:rsid w:val="007975FE"/>
    <w:rPr>
      <w:b/>
      <w:bCs/>
    </w:rPr>
  </w:style>
  <w:style w:type="character" w:customStyle="1" w:styleId="cf01">
    <w:name w:val="cf01"/>
    <w:basedOn w:val="Numatytasispastraiposriftas"/>
    <w:rsid w:val="007975FE"/>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C63FB4"/>
    <w:rPr>
      <w:sz w:val="16"/>
      <w:szCs w:val="16"/>
    </w:rPr>
  </w:style>
  <w:style w:type="paragraph" w:styleId="Komentarotekstas">
    <w:name w:val="annotation text"/>
    <w:basedOn w:val="prastasis"/>
    <w:link w:val="KomentarotekstasDiagrama"/>
    <w:uiPriority w:val="99"/>
    <w:unhideWhenUsed/>
    <w:rsid w:val="00C63FB4"/>
    <w:rPr>
      <w:sz w:val="20"/>
      <w:szCs w:val="20"/>
    </w:rPr>
  </w:style>
  <w:style w:type="character" w:customStyle="1" w:styleId="KomentarotekstasDiagrama">
    <w:name w:val="Komentaro tekstas Diagrama"/>
    <w:basedOn w:val="Numatytasispastraiposriftas"/>
    <w:link w:val="Komentarotekstas"/>
    <w:uiPriority w:val="99"/>
    <w:rsid w:val="00C63FB4"/>
    <w:rPr>
      <w:rFonts w:ascii="Times New Roman" w:eastAsia="Times New Roman" w:hAnsi="Times New Roman" w:cs="Times New Roman"/>
      <w:kern w:val="0"/>
      <w:sz w:val="20"/>
      <w:szCs w:val="2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C63FB4"/>
    <w:rPr>
      <w:b/>
      <w:bCs/>
    </w:rPr>
  </w:style>
  <w:style w:type="character" w:customStyle="1" w:styleId="KomentarotemaDiagrama">
    <w:name w:val="Komentaro tema Diagrama"/>
    <w:basedOn w:val="KomentarotekstasDiagrama"/>
    <w:link w:val="Komentarotema"/>
    <w:uiPriority w:val="99"/>
    <w:semiHidden/>
    <w:rsid w:val="00C63FB4"/>
    <w:rPr>
      <w:rFonts w:ascii="Times New Roman" w:eastAsia="Times New Roman" w:hAnsi="Times New Roman" w:cs="Times New Roman"/>
      <w:b/>
      <w:bCs/>
      <w:kern w:val="0"/>
      <w:sz w:val="20"/>
      <w:szCs w:val="20"/>
      <w:lang w:val="en-US" w:eastAsia="en-GB"/>
      <w14:ligatures w14:val="none"/>
    </w:rPr>
  </w:style>
  <w:style w:type="paragraph" w:styleId="Pataisymai">
    <w:name w:val="Revision"/>
    <w:hidden/>
    <w:uiPriority w:val="99"/>
    <w:semiHidden/>
    <w:rsid w:val="00C06822"/>
    <w:pPr>
      <w:spacing w:after="0" w:line="240" w:lineRule="auto"/>
    </w:pPr>
    <w:rPr>
      <w:rFonts w:ascii="Times New Roman" w:eastAsia="Times New Roman" w:hAnsi="Times New Roman" w:cs="Times New Roman"/>
      <w:kern w:val="0"/>
      <w:sz w:val="24"/>
      <w:szCs w:val="24"/>
      <w:lang w:val="en-US" w:eastAsia="en-GB"/>
      <w14:ligatures w14:val="none"/>
    </w:rPr>
  </w:style>
  <w:style w:type="paragraph" w:styleId="prastasiniatinklio">
    <w:name w:val="Normal (Web)"/>
    <w:basedOn w:val="prastasis"/>
    <w:uiPriority w:val="99"/>
    <w:unhideWhenUsed/>
    <w:rsid w:val="003F30BA"/>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5913">
      <w:bodyDiv w:val="1"/>
      <w:marLeft w:val="0"/>
      <w:marRight w:val="0"/>
      <w:marTop w:val="0"/>
      <w:marBottom w:val="0"/>
      <w:divBdr>
        <w:top w:val="none" w:sz="0" w:space="0" w:color="auto"/>
        <w:left w:val="none" w:sz="0" w:space="0" w:color="auto"/>
        <w:bottom w:val="none" w:sz="0" w:space="0" w:color="auto"/>
        <w:right w:val="none" w:sz="0" w:space="0" w:color="auto"/>
      </w:divBdr>
    </w:div>
    <w:div w:id="180626167">
      <w:bodyDiv w:val="1"/>
      <w:marLeft w:val="0"/>
      <w:marRight w:val="0"/>
      <w:marTop w:val="0"/>
      <w:marBottom w:val="0"/>
      <w:divBdr>
        <w:top w:val="none" w:sz="0" w:space="0" w:color="auto"/>
        <w:left w:val="none" w:sz="0" w:space="0" w:color="auto"/>
        <w:bottom w:val="none" w:sz="0" w:space="0" w:color="auto"/>
        <w:right w:val="none" w:sz="0" w:space="0" w:color="auto"/>
      </w:divBdr>
    </w:div>
    <w:div w:id="283580839">
      <w:bodyDiv w:val="1"/>
      <w:marLeft w:val="0"/>
      <w:marRight w:val="0"/>
      <w:marTop w:val="0"/>
      <w:marBottom w:val="0"/>
      <w:divBdr>
        <w:top w:val="none" w:sz="0" w:space="0" w:color="auto"/>
        <w:left w:val="none" w:sz="0" w:space="0" w:color="auto"/>
        <w:bottom w:val="none" w:sz="0" w:space="0" w:color="auto"/>
        <w:right w:val="none" w:sz="0" w:space="0" w:color="auto"/>
      </w:divBdr>
    </w:div>
    <w:div w:id="426191195">
      <w:bodyDiv w:val="1"/>
      <w:marLeft w:val="0"/>
      <w:marRight w:val="0"/>
      <w:marTop w:val="0"/>
      <w:marBottom w:val="0"/>
      <w:divBdr>
        <w:top w:val="none" w:sz="0" w:space="0" w:color="auto"/>
        <w:left w:val="none" w:sz="0" w:space="0" w:color="auto"/>
        <w:bottom w:val="none" w:sz="0" w:space="0" w:color="auto"/>
        <w:right w:val="none" w:sz="0" w:space="0" w:color="auto"/>
      </w:divBdr>
    </w:div>
    <w:div w:id="460808369">
      <w:bodyDiv w:val="1"/>
      <w:marLeft w:val="0"/>
      <w:marRight w:val="0"/>
      <w:marTop w:val="0"/>
      <w:marBottom w:val="0"/>
      <w:divBdr>
        <w:top w:val="none" w:sz="0" w:space="0" w:color="auto"/>
        <w:left w:val="none" w:sz="0" w:space="0" w:color="auto"/>
        <w:bottom w:val="none" w:sz="0" w:space="0" w:color="auto"/>
        <w:right w:val="none" w:sz="0" w:space="0" w:color="auto"/>
      </w:divBdr>
    </w:div>
    <w:div w:id="584800764">
      <w:bodyDiv w:val="1"/>
      <w:marLeft w:val="0"/>
      <w:marRight w:val="0"/>
      <w:marTop w:val="0"/>
      <w:marBottom w:val="0"/>
      <w:divBdr>
        <w:top w:val="none" w:sz="0" w:space="0" w:color="auto"/>
        <w:left w:val="none" w:sz="0" w:space="0" w:color="auto"/>
        <w:bottom w:val="none" w:sz="0" w:space="0" w:color="auto"/>
        <w:right w:val="none" w:sz="0" w:space="0" w:color="auto"/>
      </w:divBdr>
    </w:div>
    <w:div w:id="719283453">
      <w:bodyDiv w:val="1"/>
      <w:marLeft w:val="0"/>
      <w:marRight w:val="0"/>
      <w:marTop w:val="0"/>
      <w:marBottom w:val="0"/>
      <w:divBdr>
        <w:top w:val="none" w:sz="0" w:space="0" w:color="auto"/>
        <w:left w:val="none" w:sz="0" w:space="0" w:color="auto"/>
        <w:bottom w:val="none" w:sz="0" w:space="0" w:color="auto"/>
        <w:right w:val="none" w:sz="0" w:space="0" w:color="auto"/>
      </w:divBdr>
    </w:div>
    <w:div w:id="891162240">
      <w:bodyDiv w:val="1"/>
      <w:marLeft w:val="0"/>
      <w:marRight w:val="0"/>
      <w:marTop w:val="0"/>
      <w:marBottom w:val="0"/>
      <w:divBdr>
        <w:top w:val="none" w:sz="0" w:space="0" w:color="auto"/>
        <w:left w:val="none" w:sz="0" w:space="0" w:color="auto"/>
        <w:bottom w:val="none" w:sz="0" w:space="0" w:color="auto"/>
        <w:right w:val="none" w:sz="0" w:space="0" w:color="auto"/>
      </w:divBdr>
    </w:div>
    <w:div w:id="1048381542">
      <w:bodyDiv w:val="1"/>
      <w:marLeft w:val="0"/>
      <w:marRight w:val="0"/>
      <w:marTop w:val="0"/>
      <w:marBottom w:val="0"/>
      <w:divBdr>
        <w:top w:val="none" w:sz="0" w:space="0" w:color="auto"/>
        <w:left w:val="none" w:sz="0" w:space="0" w:color="auto"/>
        <w:bottom w:val="none" w:sz="0" w:space="0" w:color="auto"/>
        <w:right w:val="none" w:sz="0" w:space="0" w:color="auto"/>
      </w:divBdr>
    </w:div>
    <w:div w:id="1345787332">
      <w:bodyDiv w:val="1"/>
      <w:marLeft w:val="0"/>
      <w:marRight w:val="0"/>
      <w:marTop w:val="0"/>
      <w:marBottom w:val="0"/>
      <w:divBdr>
        <w:top w:val="none" w:sz="0" w:space="0" w:color="auto"/>
        <w:left w:val="none" w:sz="0" w:space="0" w:color="auto"/>
        <w:bottom w:val="none" w:sz="0" w:space="0" w:color="auto"/>
        <w:right w:val="none" w:sz="0" w:space="0" w:color="auto"/>
      </w:divBdr>
    </w:div>
    <w:div w:id="1643927361">
      <w:bodyDiv w:val="1"/>
      <w:marLeft w:val="0"/>
      <w:marRight w:val="0"/>
      <w:marTop w:val="0"/>
      <w:marBottom w:val="0"/>
      <w:divBdr>
        <w:top w:val="none" w:sz="0" w:space="0" w:color="auto"/>
        <w:left w:val="none" w:sz="0" w:space="0" w:color="auto"/>
        <w:bottom w:val="none" w:sz="0" w:space="0" w:color="auto"/>
        <w:right w:val="none" w:sz="0" w:space="0" w:color="auto"/>
      </w:divBdr>
    </w:div>
    <w:div w:id="213925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A29A-522A-448C-BB13-1E23F9C6C67F}">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B772F6C4-9D2F-44C4-8FF8-4D3039AE0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88F461-37C6-48DA-A92A-B21BE055AC7B}">
  <ds:schemaRefs>
    <ds:schemaRef ds:uri="http://schemas.microsoft.com/sharepoint/v3/contenttype/forms"/>
  </ds:schemaRefs>
</ds:datastoreItem>
</file>

<file path=customXml/itemProps4.xml><?xml version="1.0" encoding="utf-8"?>
<ds:datastoreItem xmlns:ds="http://schemas.openxmlformats.org/officeDocument/2006/customXml" ds:itemID="{09F18A64-5CCD-480D-91DC-F3C85F9E0310}">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10622</Words>
  <Characters>6056</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Vaida Šopytė</cp:lastModifiedBy>
  <cp:revision>2</cp:revision>
  <cp:lastPrinted>2024-05-17T19:31:00Z</cp:lastPrinted>
  <dcterms:created xsi:type="dcterms:W3CDTF">2026-04-01T10:32:00Z</dcterms:created>
  <dcterms:modified xsi:type="dcterms:W3CDTF">2026-04-01T10:32:00Z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