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31E799E7" w:rsidR="00027B83" w:rsidRPr="00083F54"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083F54">
        <w:rPr>
          <w:b/>
          <w:bCs/>
          <w:caps/>
          <w:szCs w:val="24"/>
        </w:rPr>
        <w:t xml:space="preserve"> (PROJEKTAS)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5931102" w:rsidR="00027B83" w:rsidRPr="00083F54" w:rsidRDefault="00C04CDB">
            <w:pPr>
              <w:jc w:val="both"/>
              <w:rPr>
                <w:kern w:val="2"/>
                <w:szCs w:val="24"/>
              </w:rPr>
            </w:pPr>
            <w:r w:rsidRPr="00C04CDB">
              <w:rPr>
                <w:b/>
                <w:bCs/>
                <w:kern w:val="2"/>
                <w:szCs w:val="24"/>
              </w:rPr>
              <w:t>Lengvųjų automobilių detalių, jų keitimo ir remonto paslauga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924B72C" w:rsidR="00027B83" w:rsidRDefault="00083F54">
            <w:pPr>
              <w:jc w:val="center"/>
              <w:rPr>
                <w:kern w:val="2"/>
                <w:szCs w:val="24"/>
              </w:rPr>
            </w:pPr>
            <w:r w:rsidRPr="003F16C2">
              <w:rPr>
                <w:kern w:val="2"/>
                <w:szCs w:val="24"/>
              </w:rPr>
              <w:t>Anykščių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120B264" w:rsidR="00027B83" w:rsidRDefault="00083F54">
            <w:pPr>
              <w:jc w:val="center"/>
              <w:rPr>
                <w:kern w:val="2"/>
                <w:szCs w:val="24"/>
              </w:rPr>
            </w:pPr>
            <w:r w:rsidRPr="003F16C2">
              <w:rPr>
                <w:kern w:val="2"/>
                <w:szCs w:val="24"/>
              </w:rPr>
              <w:t>188774637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8A43C67" w:rsidR="00027B83" w:rsidRDefault="00083F54">
            <w:pPr>
              <w:jc w:val="center"/>
              <w:rPr>
                <w:kern w:val="2"/>
                <w:szCs w:val="24"/>
              </w:rPr>
            </w:pPr>
            <w:r w:rsidRPr="003F16C2">
              <w:rPr>
                <w:kern w:val="2"/>
                <w:szCs w:val="24"/>
              </w:rPr>
              <w:t>J. Biliūno g. 23, Anykščiai</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0CFE29E" w:rsidR="00027B83" w:rsidRDefault="00083F54">
            <w:pPr>
              <w:jc w:val="center"/>
              <w:rPr>
                <w:kern w:val="2"/>
                <w:szCs w:val="24"/>
              </w:rPr>
            </w:pPr>
            <w:r w:rsidRPr="003F16C2">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4C71D7CC" w:rsidR="00027B83" w:rsidRDefault="00083F54">
            <w:pPr>
              <w:jc w:val="center"/>
              <w:rPr>
                <w:kern w:val="2"/>
                <w:szCs w:val="24"/>
              </w:rPr>
            </w:pPr>
            <w:r w:rsidRPr="003F16C2">
              <w:rPr>
                <w:kern w:val="2"/>
                <w:szCs w:val="24"/>
              </w:rPr>
              <w:t>LT047182100000130670</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4261D69" w:rsidR="00027B83" w:rsidRDefault="00083F54">
            <w:pPr>
              <w:jc w:val="center"/>
              <w:rPr>
                <w:kern w:val="2"/>
                <w:szCs w:val="24"/>
              </w:rPr>
            </w:pPr>
            <w:r w:rsidRPr="003F16C2">
              <w:rPr>
                <w:kern w:val="2"/>
                <w:szCs w:val="24"/>
              </w:rPr>
              <w:t xml:space="preserve">AB </w:t>
            </w:r>
            <w:proofErr w:type="spellStart"/>
            <w:r w:rsidRPr="003F16C2">
              <w:rPr>
                <w:kern w:val="2"/>
                <w:szCs w:val="24"/>
              </w:rPr>
              <w:t>Artea</w:t>
            </w:r>
            <w:proofErr w:type="spellEnd"/>
            <w:r w:rsidRPr="003F16C2">
              <w:rPr>
                <w:kern w:val="2"/>
                <w:szCs w:val="24"/>
              </w:rPr>
              <w:t xml:space="preserve"> bankas, 71821</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93C893F" w:rsidR="00027B83" w:rsidRDefault="00083F54">
            <w:pPr>
              <w:jc w:val="center"/>
              <w:rPr>
                <w:kern w:val="2"/>
                <w:szCs w:val="24"/>
              </w:rPr>
            </w:pPr>
            <w:r w:rsidRPr="003F16C2">
              <w:rPr>
                <w:kern w:val="2"/>
                <w:szCs w:val="24"/>
              </w:rPr>
              <w:t>0 381 58035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7E7B99F" w:rsidR="00027B83" w:rsidRDefault="00083F54">
            <w:pPr>
              <w:jc w:val="center"/>
              <w:rPr>
                <w:kern w:val="2"/>
                <w:szCs w:val="24"/>
              </w:rPr>
            </w:pPr>
            <w:r w:rsidRPr="003F16C2">
              <w:rPr>
                <w:kern w:val="2"/>
                <w:szCs w:val="24"/>
              </w:rPr>
              <w:t>info@anyksciai.lt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3A78F4B" w:rsidR="00027B83" w:rsidRDefault="00083F54">
            <w:pPr>
              <w:jc w:val="center"/>
              <w:rPr>
                <w:kern w:val="2"/>
                <w:szCs w:val="24"/>
              </w:rPr>
            </w:pPr>
            <w:r w:rsidRPr="003F16C2">
              <w:rPr>
                <w:kern w:val="2"/>
                <w:szCs w:val="24"/>
              </w:rPr>
              <w:t xml:space="preserve">Vilma </w:t>
            </w:r>
            <w:proofErr w:type="spellStart"/>
            <w:r w:rsidRPr="003F16C2">
              <w:rPr>
                <w:kern w:val="2"/>
                <w:szCs w:val="24"/>
              </w:rPr>
              <w:t>Vilkickaitė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C36971A" w:rsidR="00027B83" w:rsidRDefault="00083F54">
            <w:pPr>
              <w:jc w:val="center"/>
              <w:rPr>
                <w:kern w:val="2"/>
                <w:szCs w:val="24"/>
              </w:rPr>
            </w:pPr>
            <w:r w:rsidRPr="003F16C2">
              <w:rPr>
                <w:kern w:val="2"/>
                <w:szCs w:val="24"/>
              </w:rPr>
              <w:t>LR vietos savivaldos įstatymas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13BE08B" w:rsidR="00027B83" w:rsidRDefault="00804788">
            <w:pPr>
              <w:rPr>
                <w:color w:val="4472C4"/>
                <w:kern w:val="2"/>
                <w:szCs w:val="24"/>
              </w:rPr>
            </w:pPr>
            <w:r w:rsidRPr="00D80D6A">
              <w:rPr>
                <w:iCs/>
                <w:kern w:val="2"/>
                <w:szCs w:val="24"/>
              </w:rPr>
              <w:t>Anykščių rajono savivaldybės</w:t>
            </w:r>
            <w:r>
              <w:rPr>
                <w:iCs/>
                <w:kern w:val="2"/>
                <w:szCs w:val="24"/>
              </w:rPr>
              <w:t xml:space="preserve"> Bendrojo ir ūkio skyriaus </w:t>
            </w:r>
            <w:r w:rsidR="00C04CDB">
              <w:rPr>
                <w:szCs w:val="24"/>
              </w:rPr>
              <w:t>ū</w:t>
            </w:r>
            <w:r w:rsidR="00C04CDB" w:rsidRPr="00211326">
              <w:rPr>
                <w:szCs w:val="24"/>
              </w:rPr>
              <w:t>kio reikalų specialistas</w:t>
            </w:r>
            <w:r>
              <w:rPr>
                <w:iCs/>
                <w:kern w:val="2"/>
                <w:szCs w:val="24"/>
              </w:rPr>
              <w:t xml:space="preserve"> </w:t>
            </w:r>
            <w:r w:rsidR="00C04CDB">
              <w:rPr>
                <w:szCs w:val="24"/>
              </w:rPr>
              <w:t>Almantas Žvirblis</w:t>
            </w:r>
            <w:r>
              <w:rPr>
                <w:iCs/>
                <w:kern w:val="2"/>
                <w:szCs w:val="24"/>
              </w:rPr>
              <w:t xml:space="preserve">, </w:t>
            </w:r>
            <w:proofErr w:type="spellStart"/>
            <w:r w:rsidRPr="004B2C24">
              <w:t>tel</w:t>
            </w:r>
            <w:proofErr w:type="spellEnd"/>
            <w:r w:rsidRPr="00902059">
              <w:rPr>
                <w:rFonts w:ascii="Open Sans" w:hAnsi="Open Sans" w:cs="Open Sans"/>
                <w:color w:val="6C6D77"/>
                <w:sz w:val="20"/>
                <w:shd w:val="clear" w:color="auto" w:fill="F5F5F5"/>
              </w:rPr>
              <w:t xml:space="preserve"> </w:t>
            </w:r>
            <w:r w:rsidR="00C04CDB" w:rsidRPr="00211326">
              <w:rPr>
                <w:szCs w:val="24"/>
              </w:rPr>
              <w:t>+370 698 86592</w:t>
            </w:r>
            <w:r w:rsidRPr="004B2C24">
              <w:t xml:space="preserve">, el. paštas: </w:t>
            </w:r>
            <w:hyperlink r:id="rId11" w:history="1">
              <w:r w:rsidR="00C04CDB" w:rsidRPr="000D1A37">
                <w:rPr>
                  <w:rStyle w:val="Hipersaitas"/>
                  <w:szCs w:val="24"/>
                </w:rPr>
                <w:t>almantas.zvirblis@anyksciai.lt</w:t>
              </w:r>
            </w:hyperlink>
            <w: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6F4A5FC" w:rsidR="00027B83" w:rsidRDefault="000B0897">
            <w:pPr>
              <w:rPr>
                <w:color w:val="000000"/>
                <w:kern w:val="2"/>
                <w:szCs w:val="24"/>
              </w:rPr>
            </w:pPr>
            <w:r>
              <w:rPr>
                <w:kern w:val="2"/>
                <w:szCs w:val="24"/>
              </w:rPr>
              <w:t>Tiekėjas įsipareigoja Sutartyje numatytomis sąlygomis suteikti Pirkėjui Paslaugas</w:t>
            </w:r>
            <w:r w:rsidR="00CF2427">
              <w:rPr>
                <w:kern w:val="2"/>
                <w:szCs w:val="24"/>
              </w:rPr>
              <w:t>:</w:t>
            </w:r>
            <w:r>
              <w:rPr>
                <w:kern w:val="2"/>
                <w:szCs w:val="24"/>
              </w:rPr>
              <w:t xml:space="preserve"> </w:t>
            </w:r>
            <w:r w:rsidR="001748DE" w:rsidRPr="001748DE">
              <w:rPr>
                <w:b/>
                <w:bCs/>
                <w:kern w:val="2"/>
                <w:szCs w:val="24"/>
              </w:rPr>
              <w:t>Lengvųjų automobilių detalių, jų keitimo ir remonto paslauga</w:t>
            </w:r>
            <w:r w:rsidR="001748DE">
              <w:rPr>
                <w:b/>
                <w:bCs/>
                <w:kern w:val="2"/>
                <w:szCs w:val="24"/>
              </w:rPr>
              <w:t xml:space="preserve">s </w:t>
            </w:r>
            <w:r>
              <w:rPr>
                <w:color w:val="000000"/>
                <w:kern w:val="2"/>
                <w:szCs w:val="24"/>
              </w:rPr>
              <w:t>(toliau – Paslaugos).</w:t>
            </w:r>
          </w:p>
          <w:p w14:paraId="27730B38" w14:textId="79D62B9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748DE">
              <w:rPr>
                <w:color w:val="000000"/>
                <w:kern w:val="2"/>
                <w:szCs w:val="24"/>
              </w:rPr>
              <w:t>1</w:t>
            </w:r>
            <w:r w:rsidR="00131018">
              <w:rPr>
                <w:color w:val="000000"/>
                <w:kern w:val="2"/>
                <w:szCs w:val="24"/>
              </w:rPr>
              <w:t xml:space="preserve"> </w:t>
            </w:r>
            <w:r>
              <w:rPr>
                <w:color w:val="000000"/>
                <w:kern w:val="2"/>
                <w:szCs w:val="24"/>
              </w:rPr>
              <w:t>„Techninė specifikacija“ (toliau – Techninė specifikacija) ir Sutarties priede Nr.</w:t>
            </w:r>
            <w:r w:rsidR="00131018">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03613AC" w:rsidR="00027B83" w:rsidRDefault="00131018">
            <w:pPr>
              <w:rPr>
                <w:kern w:val="2"/>
                <w:szCs w:val="24"/>
              </w:rPr>
            </w:pPr>
            <w:r w:rsidRPr="00131018">
              <w:rPr>
                <w:kern w:val="2"/>
                <w:szCs w:val="24"/>
                <w:highlight w:val="yellow"/>
              </w:rPr>
              <w:t>CVP IS:</w:t>
            </w:r>
            <w:r>
              <w:rPr>
                <w:kern w:val="2"/>
                <w:szCs w:val="24"/>
              </w:rPr>
              <w:t xml:space="preserve">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07F99ED" w:rsidR="00027B83" w:rsidRDefault="000B0897">
            <w:pPr>
              <w:rPr>
                <w:kern w:val="2"/>
                <w:szCs w:val="24"/>
              </w:rPr>
            </w:pPr>
            <w:r>
              <w:rPr>
                <w:kern w:val="2"/>
                <w:szCs w:val="24"/>
              </w:rPr>
              <w:t>Netaikoma</w:t>
            </w:r>
            <w:r w:rsidR="0037575C">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2961957" w:rsidR="00027B83" w:rsidRPr="0037575C" w:rsidRDefault="000B0897" w:rsidP="0037575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50D4C759" w:rsidR="00027B83" w:rsidRDefault="000B0897">
            <w:pPr>
              <w:rPr>
                <w:szCs w:val="24"/>
              </w:rPr>
            </w:pPr>
            <w:r>
              <w:rPr>
                <w:szCs w:val="24"/>
              </w:rPr>
              <w:t>Tiekėjas Paslaugas įsipareigoja teikti</w:t>
            </w:r>
            <w:r w:rsidR="0037575C">
              <w:rPr>
                <w:szCs w:val="24"/>
              </w:rPr>
              <w:t xml:space="preserve"> </w:t>
            </w:r>
            <w:r w:rsidR="0037575C" w:rsidRPr="0037575C">
              <w:rPr>
                <w:b/>
                <w:bCs/>
                <w:szCs w:val="24"/>
              </w:rPr>
              <w:t>12 mėn</w:t>
            </w:r>
            <w:r w:rsidR="0037575C">
              <w:rPr>
                <w:b/>
                <w:bCs/>
                <w:szCs w:val="24"/>
              </w:rPr>
              <w:t>.</w:t>
            </w:r>
            <w:r w:rsidRPr="0037575C">
              <w:rPr>
                <w:b/>
                <w:bCs/>
                <w:szCs w:val="24"/>
              </w:rPr>
              <w:t xml:space="preserve"> </w:t>
            </w:r>
            <w:r>
              <w:rPr>
                <w:b/>
                <w:bCs/>
                <w:szCs w:val="24"/>
              </w:rPr>
              <w:t>nuo</w:t>
            </w:r>
            <w:r>
              <w:rPr>
                <w:szCs w:val="24"/>
              </w:rPr>
              <w:t xml:space="preserve"> </w:t>
            </w:r>
            <w:r w:rsidRPr="0037575C">
              <w:rPr>
                <w:szCs w:val="24"/>
              </w:rPr>
              <w:t xml:space="preserve">Sutarties įsigaliojimo dienos </w:t>
            </w:r>
            <w:r>
              <w:rPr>
                <w:color w:val="4472C4"/>
                <w:szCs w:val="24"/>
              </w:rPr>
              <w:t>.</w:t>
            </w:r>
          </w:p>
          <w:p w14:paraId="36B51A80" w14:textId="0A40CA1B"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EAD8A20" w:rsidR="007A75C6" w:rsidRPr="00043EE0" w:rsidRDefault="007A75C6" w:rsidP="00043EE0">
            <w:pPr>
              <w:jc w:val="both"/>
              <w:rPr>
                <w:kern w:val="2"/>
                <w:szCs w:val="24"/>
              </w:rPr>
            </w:pPr>
            <w:r>
              <w:rPr>
                <w:kern w:val="2"/>
                <w:szCs w:val="24"/>
              </w:rPr>
              <w:t>Netaikoma</w:t>
            </w:r>
            <w:r w:rsidR="00043EE0">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9BE8666" w:rsidR="00027B83" w:rsidRDefault="000B0897">
            <w:pPr>
              <w:rPr>
                <w:szCs w:val="24"/>
              </w:rPr>
            </w:pPr>
            <w:r>
              <w:rPr>
                <w:szCs w:val="24"/>
              </w:rPr>
              <w:t>Netaikoma</w:t>
            </w:r>
            <w:r w:rsidR="00043EE0">
              <w:rPr>
                <w:szCs w:val="24"/>
              </w:rPr>
              <w:t>.</w:t>
            </w:r>
          </w:p>
        </w:tc>
      </w:tr>
      <w:tr w:rsidR="00027B83" w14:paraId="63190814" w14:textId="77777777" w:rsidTr="00043EE0">
        <w:trPr>
          <w:trHeight w:val="79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A72FA50" w:rsidR="00027B83" w:rsidRPr="00043EE0" w:rsidRDefault="000B0897">
            <w:pPr>
              <w:rPr>
                <w:kern w:val="2"/>
                <w:szCs w:val="24"/>
              </w:rPr>
            </w:pPr>
            <w:r>
              <w:rPr>
                <w:kern w:val="2"/>
                <w:szCs w:val="24"/>
              </w:rPr>
              <w:t>Netaikoma</w:t>
            </w:r>
            <w:r w:rsidR="00043EE0">
              <w:rPr>
                <w:kern w:val="2"/>
                <w:szCs w:val="24"/>
              </w:rPr>
              <w:t>.</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CEE57D5" w:rsidR="00027B83" w:rsidRDefault="000B0897">
            <w:pPr>
              <w:rPr>
                <w:szCs w:val="24"/>
              </w:rPr>
            </w:pPr>
            <w:r>
              <w:rPr>
                <w:kern w:val="2"/>
                <w:szCs w:val="24"/>
              </w:rPr>
              <w:t>Turi būti pateikiami šie dokumentai:</w:t>
            </w:r>
            <w:r w:rsidRPr="00071748">
              <w:rPr>
                <w:kern w:val="2"/>
                <w:szCs w:val="24"/>
              </w:rPr>
              <w:t xml:space="preserve"> Paslaugų perdavimo-priėmimo aktas ir Sąskaita </w:t>
            </w:r>
            <w:r w:rsidR="00071748" w:rsidRPr="00071748">
              <w:rPr>
                <w:kern w:val="2"/>
                <w:szCs w:val="24"/>
              </w:rPr>
              <w:t xml:space="preserve">faktūra.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8061FCA" w:rsidR="00027B83" w:rsidRPr="00730FFB" w:rsidRDefault="00D466F7">
            <w:pPr>
              <w:rPr>
                <w:kern w:val="2"/>
                <w:szCs w:val="24"/>
                <w:lang w:val="en-US"/>
              </w:rPr>
            </w:pPr>
            <w:r w:rsidRPr="00730FFB">
              <w:rPr>
                <w:kern w:val="2"/>
                <w:szCs w:val="24"/>
              </w:rPr>
              <w:t>V</w:t>
            </w:r>
            <w:r w:rsidR="000B0897" w:rsidRPr="00730FFB">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730FFB">
              <w:rPr>
                <w:kern w:val="2"/>
                <w:szCs w:val="24"/>
              </w:rPr>
              <w:t xml:space="preserve">, </w:t>
            </w:r>
            <w:proofErr w:type="spellStart"/>
            <w:r w:rsidRPr="00730FFB">
              <w:rPr>
                <w:kern w:val="2"/>
                <w:szCs w:val="24"/>
              </w:rPr>
              <w:t>Starčiai</w:t>
            </w:r>
            <w:proofErr w:type="spellEnd"/>
            <w:r w:rsidRPr="00730FFB">
              <w:rPr>
                <w:kern w:val="2"/>
                <w:szCs w:val="24"/>
              </w:rPr>
              <w:t xml:space="preserve"> taikoma </w:t>
            </w:r>
            <w:r w:rsidRPr="00730FFB">
              <w:rPr>
                <w:b/>
                <w:bCs/>
                <w:kern w:val="2"/>
                <w:szCs w:val="24"/>
              </w:rPr>
              <w:t>f</w:t>
            </w:r>
            <w:r w:rsidR="000B0897" w:rsidRPr="00730FFB">
              <w:rPr>
                <w:b/>
                <w:bCs/>
                <w:kern w:val="2"/>
                <w:szCs w:val="24"/>
              </w:rPr>
              <w:t>iksuoto įkainio kainodara</w:t>
            </w:r>
            <w:r w:rsidR="00730FFB">
              <w:rPr>
                <w:kern w:val="2"/>
                <w:szCs w:val="24"/>
              </w:rPr>
              <w:t>.</w:t>
            </w:r>
          </w:p>
        </w:tc>
      </w:tr>
      <w:tr w:rsidR="00027B83" w14:paraId="7C6FAC1F" w14:textId="77777777">
        <w:trPr>
          <w:trHeight w:val="300"/>
        </w:trPr>
        <w:tc>
          <w:tcPr>
            <w:tcW w:w="3094" w:type="dxa"/>
            <w:gridSpan w:val="2"/>
          </w:tcPr>
          <w:p w14:paraId="5D7C9F13" w14:textId="300F5ED7" w:rsidR="00027B83" w:rsidRDefault="000B0897" w:rsidP="0009197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1AEFF79D" w14:textId="1CD64EDB" w:rsidR="0009197E" w:rsidRPr="000B755F"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9197E">
              <w:rPr>
                <w:color w:val="000000"/>
                <w:kern w:val="2"/>
                <w:szCs w:val="24"/>
              </w:rPr>
              <w:t xml:space="preserve"> 2 </w:t>
            </w:r>
            <w:r>
              <w:rPr>
                <w:color w:val="000000"/>
                <w:kern w:val="2"/>
                <w:szCs w:val="24"/>
              </w:rPr>
              <w:t>nurodytais įkainiais, neviršijant Sutarties kainos. Sutartyje arba jos priede Nr.</w:t>
            </w:r>
            <w:r w:rsidR="0009197E">
              <w:rPr>
                <w:color w:val="000000"/>
                <w:kern w:val="2"/>
                <w:szCs w:val="24"/>
              </w:rPr>
              <w:t xml:space="preserve"> 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748EE762" w:rsidR="00027B83" w:rsidRPr="0009197E" w:rsidRDefault="000B0897">
            <w:pPr>
              <w:rPr>
                <w:color w:val="4472C4"/>
                <w:kern w:val="2"/>
                <w:szCs w:val="24"/>
              </w:rPr>
            </w:pPr>
            <w:r w:rsidRPr="0009197E">
              <w:rPr>
                <w:kern w:val="2"/>
                <w:szCs w:val="24"/>
              </w:rPr>
              <w:t>Pirkėjas neįsipareigoja išpirkti preliminaraus Paslaugų kiekio ar bet kokios jo dalies</w:t>
            </w:r>
            <w:r w:rsidR="0009197E" w:rsidRPr="0009197E">
              <w:rPr>
                <w:kern w:val="2"/>
                <w:szCs w:val="24"/>
              </w:rPr>
              <w:t>.</w:t>
            </w:r>
          </w:p>
        </w:tc>
      </w:tr>
      <w:tr w:rsidR="00027B83" w14:paraId="267D47BF" w14:textId="77777777">
        <w:trPr>
          <w:trHeight w:val="300"/>
        </w:trPr>
        <w:tc>
          <w:tcPr>
            <w:tcW w:w="3094" w:type="dxa"/>
            <w:gridSpan w:val="2"/>
          </w:tcPr>
          <w:p w14:paraId="53EBA4B1" w14:textId="360F916B" w:rsidR="00027B83" w:rsidRPr="007F081F"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75ECC32" w:rsidR="00027B83" w:rsidRDefault="000B0897">
            <w:pPr>
              <w:rPr>
                <w:szCs w:val="24"/>
              </w:rPr>
            </w:pPr>
            <w:r>
              <w:rPr>
                <w:kern w:val="2"/>
                <w:szCs w:val="24"/>
              </w:rPr>
              <w:t xml:space="preserve">Sutarties </w:t>
            </w:r>
            <w:r w:rsidRPr="00D4244D">
              <w:rPr>
                <w:kern w:val="2"/>
                <w:szCs w:val="24"/>
              </w:rPr>
              <w:t xml:space="preserve">įkainiai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04DBB0DA" w:rsidR="00027B83" w:rsidRDefault="000B0897">
            <w:pPr>
              <w:rPr>
                <w:color w:val="FF0000"/>
                <w:kern w:val="2"/>
                <w:szCs w:val="24"/>
              </w:rPr>
            </w:pPr>
            <w:r w:rsidRPr="00D4244D">
              <w:rPr>
                <w:kern w:val="2"/>
                <w:szCs w:val="24"/>
              </w:rPr>
              <w:t>5.3.</w:t>
            </w:r>
            <w:r w:rsidR="00D4244D" w:rsidRPr="00D4244D">
              <w:rPr>
                <w:kern w:val="2"/>
                <w:szCs w:val="24"/>
              </w:rPr>
              <w:t>2</w:t>
            </w:r>
            <w:r w:rsidRPr="00D4244D">
              <w:rPr>
                <w:kern w:val="2"/>
                <w:szCs w:val="24"/>
              </w:rPr>
              <w:t>. dėl kainų lygio pokyčio</w:t>
            </w:r>
            <w:r w:rsidR="00D4244D" w:rsidRPr="00D4244D">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 xml:space="preserve">5.3.1. Sutarties kainos / įkainių </w:t>
            </w:r>
            <w:r w:rsidRPr="00F003CC">
              <w:rPr>
                <w:b/>
                <w:kern w:val="2"/>
                <w:szCs w:val="24"/>
              </w:rPr>
              <w:t>peržiūra dėl PVM tarifo pasikeitimo</w:t>
            </w:r>
          </w:p>
        </w:tc>
        <w:tc>
          <w:tcPr>
            <w:tcW w:w="6441" w:type="dxa"/>
            <w:gridSpan w:val="2"/>
          </w:tcPr>
          <w:p w14:paraId="52386BCF" w14:textId="149B1737" w:rsidR="00027B83" w:rsidRDefault="000B0897">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003CC">
              <w:rPr>
                <w:kern w:val="2"/>
                <w:szCs w:val="24"/>
              </w:rPr>
              <w:t xml:space="preserve">iems </w:t>
            </w:r>
            <w:r>
              <w:rPr>
                <w:kern w:val="2"/>
                <w:szCs w:val="24"/>
              </w:rPr>
              <w:t>įkainiams, Sutarties įkainiai perskaičiuojami nekeičiant P</w:t>
            </w:r>
            <w:r>
              <w:rPr>
                <w:szCs w:val="24"/>
              </w:rPr>
              <w:t>aslaugų</w:t>
            </w:r>
            <w:r>
              <w:rPr>
                <w:kern w:val="2"/>
                <w:szCs w:val="24"/>
              </w:rPr>
              <w:t xml:space="preserve"> kainos įkainio be PVM.</w:t>
            </w:r>
          </w:p>
          <w:p w14:paraId="20571E9F" w14:textId="3A6B0284" w:rsidR="00027B83" w:rsidRPr="00F003CC" w:rsidRDefault="000B0897">
            <w:pPr>
              <w:rPr>
                <w:color w:val="FF0000"/>
                <w:kern w:val="2"/>
                <w:szCs w:val="24"/>
              </w:rPr>
            </w:pPr>
            <w:r>
              <w:rPr>
                <w:kern w:val="2"/>
                <w:szCs w:val="24"/>
              </w:rPr>
              <w:t>Perskaičiavimas įforminamas Susitarimu ne vėliau kaip per</w:t>
            </w:r>
            <w:r w:rsidR="00F003CC">
              <w:rPr>
                <w:kern w:val="2"/>
                <w:szCs w:val="24"/>
              </w:rPr>
              <w:t xml:space="preserve"> </w:t>
            </w:r>
            <w:r w:rsidR="00F003CC" w:rsidRPr="00F003CC">
              <w:rPr>
                <w:kern w:val="2"/>
                <w:szCs w:val="24"/>
              </w:rPr>
              <w:t xml:space="preserve">5 (penkias) kalendorines dienas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F003CC">
              <w:rPr>
                <w:kern w:val="2"/>
                <w:szCs w:val="24"/>
              </w:rPr>
              <w:t>nuo Šalių pasirašyto Susitarimo įsigaliojimo dieno</w:t>
            </w:r>
            <w:r w:rsidR="00F003CC" w:rsidRPr="00F003CC">
              <w:rPr>
                <w:kern w:val="2"/>
                <w:szCs w:val="24"/>
              </w:rPr>
              <w:t>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429F9D19" w:rsidR="00027B83" w:rsidRPr="00F003CC" w:rsidRDefault="000B0897">
            <w:pPr>
              <w:rPr>
                <w:kern w:val="2"/>
                <w:szCs w:val="24"/>
              </w:rPr>
            </w:pPr>
            <w:r>
              <w:rPr>
                <w:kern w:val="2"/>
                <w:szCs w:val="24"/>
              </w:rPr>
              <w:t>Netaikoma</w:t>
            </w:r>
            <w:r w:rsidR="00F003CC">
              <w:rPr>
                <w:kern w:val="2"/>
                <w:szCs w:val="24"/>
              </w:rPr>
              <w:t>.</w:t>
            </w:r>
          </w:p>
        </w:tc>
      </w:tr>
      <w:tr w:rsidR="006F0803" w14:paraId="022882B0" w14:textId="77777777">
        <w:trPr>
          <w:trHeight w:val="300"/>
        </w:trPr>
        <w:tc>
          <w:tcPr>
            <w:tcW w:w="3094" w:type="dxa"/>
            <w:gridSpan w:val="2"/>
          </w:tcPr>
          <w:p w14:paraId="34D2BE09" w14:textId="41B8773E" w:rsidR="006F0803" w:rsidRPr="00F412E2"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76F2C6D9" w:rsidR="006F0803" w:rsidRDefault="006F0803" w:rsidP="006F0803">
            <w:pPr>
              <w:rPr>
                <w:szCs w:val="24"/>
              </w:rPr>
            </w:pPr>
            <w:r>
              <w:rPr>
                <w:color w:val="000000"/>
                <w:szCs w:val="24"/>
              </w:rPr>
              <w:t>5.3.3.1. Bet</w:t>
            </w:r>
            <w:r>
              <w:rPr>
                <w:szCs w:val="24"/>
              </w:rPr>
              <w:t xml:space="preserve"> kuri Sutarties Šalis Sutarties galiojimo metu turi teisę inicijuoti Sutarties</w:t>
            </w:r>
            <w:r w:rsidR="00F003CC">
              <w:rPr>
                <w:szCs w:val="24"/>
              </w:rPr>
              <w:t xml:space="preserve"> </w:t>
            </w:r>
            <w:r w:rsidRPr="00F003CC">
              <w:rPr>
                <w:szCs w:val="24"/>
              </w:rPr>
              <w:t xml:space="preserve">įkainių </w:t>
            </w:r>
            <w:r>
              <w:rPr>
                <w:szCs w:val="24"/>
              </w:rPr>
              <w:t xml:space="preserve">peržiūrą (keitimą) ne anksčiau kaip po </w:t>
            </w:r>
            <w:r w:rsidR="00F003CC" w:rsidRPr="00F003CC">
              <w:rPr>
                <w:szCs w:val="24"/>
              </w:rPr>
              <w:t>6 (šeši) mėn.</w:t>
            </w:r>
            <w:r w:rsidR="00F003CC">
              <w:rPr>
                <w:color w:val="4472C4"/>
                <w:szCs w:val="24"/>
              </w:rPr>
              <w:t xml:space="preserve"> </w:t>
            </w:r>
            <w:r>
              <w:rPr>
                <w:szCs w:val="24"/>
              </w:rPr>
              <w:t xml:space="preserve">nuo </w:t>
            </w:r>
            <w:r w:rsidRPr="00F003CC">
              <w:rPr>
                <w:szCs w:val="24"/>
              </w:rPr>
              <w:t>Sutarties įsigaliojimo dienos</w:t>
            </w:r>
            <w:r w:rsidR="00F003CC">
              <w:rPr>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F412E2">
              <w:rPr>
                <w:szCs w:val="24"/>
              </w:rPr>
              <w:t xml:space="preserve">5 </w:t>
            </w:r>
            <w:r w:rsidR="00F412E2">
              <w:rPr>
                <w:szCs w:val="24"/>
              </w:rPr>
              <w:t xml:space="preserve">(penkis) </w:t>
            </w:r>
            <w:r>
              <w:rPr>
                <w:szCs w:val="24"/>
              </w:rPr>
              <w:t xml:space="preserve">procentus. Sutarties </w:t>
            </w:r>
            <w:r w:rsidRPr="00F412E2">
              <w:rPr>
                <w:szCs w:val="24"/>
              </w:rPr>
              <w:t xml:space="preserve">įkainių </w:t>
            </w:r>
            <w:r>
              <w:rPr>
                <w:szCs w:val="24"/>
              </w:rPr>
              <w:t xml:space="preserve">peržiūra atliekama ne rečiau kaip kas </w:t>
            </w:r>
            <w:r w:rsidR="00F412E2" w:rsidRPr="00F412E2">
              <w:rPr>
                <w:szCs w:val="24"/>
              </w:rPr>
              <w:t>6 (šeši)</w:t>
            </w:r>
            <w:r w:rsidRPr="00F412E2">
              <w:rPr>
                <w:szCs w:val="24"/>
              </w:rPr>
              <w:t xml:space="preserve"> </w:t>
            </w:r>
            <w:r>
              <w:rPr>
                <w:szCs w:val="24"/>
              </w:rPr>
              <w:t>mėnesiai.</w:t>
            </w:r>
          </w:p>
          <w:p w14:paraId="02B9F6AF" w14:textId="710B9D59" w:rsidR="006F0803" w:rsidRDefault="006F0803" w:rsidP="006F0803">
            <w:pPr>
              <w:rPr>
                <w:color w:val="000000"/>
                <w:kern w:val="2"/>
                <w:szCs w:val="24"/>
                <w:shd w:val="clear" w:color="auto" w:fill="FFFFFF"/>
              </w:rPr>
            </w:pPr>
            <w:r>
              <w:rPr>
                <w:kern w:val="2"/>
                <w:szCs w:val="24"/>
              </w:rPr>
              <w:t xml:space="preserve">5.3.3.2. Sutarties </w:t>
            </w:r>
            <w:r w:rsidRPr="00F412E2">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F412E2">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49F8B805"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0C20FA">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7296D19" w14:textId="2D60289B" w:rsidR="006F0803" w:rsidRDefault="006F0803" w:rsidP="006F0803">
            <w:pPr>
              <w:rPr>
                <w:color w:val="000000"/>
                <w:kern w:val="2"/>
                <w:szCs w:val="24"/>
                <w:shd w:val="clear" w:color="auto" w:fill="FFFFFF"/>
              </w:rPr>
            </w:pPr>
            <w:r>
              <w:rPr>
                <w:color w:val="000000"/>
                <w:kern w:val="2"/>
                <w:szCs w:val="24"/>
              </w:rPr>
              <w:lastRenderedPageBreak/>
              <w:t xml:space="preserve">5.3.3.4. Atlikdamos Sutarties </w:t>
            </w:r>
            <w:r w:rsidRPr="000C20FA">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0C20FA">
              <w:rPr>
                <w:kern w:val="2"/>
                <w:szCs w:val="24"/>
                <w:shd w:val="clear" w:color="auto" w:fill="FFFFFF"/>
              </w:rPr>
              <w:t xml:space="preserve">Valstybės duomenų agentūros viešai Oficialiosios statistikos portale paskelbtais Rodiklių duomenų bazės. </w:t>
            </w:r>
            <w:r>
              <w:rPr>
                <w:color w:val="000000"/>
                <w:kern w:val="2"/>
                <w:szCs w:val="24"/>
                <w:shd w:val="clear" w:color="auto" w:fill="FFFFFF"/>
              </w:rPr>
              <w:t xml:space="preserve">Iš kitos Šalies </w:t>
            </w:r>
            <w:r w:rsidRPr="000C20FA">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0C20FA">
              <w:rPr>
                <w:color w:val="000000"/>
                <w:kern w:val="2"/>
                <w:szCs w:val="24"/>
                <w:shd w:val="clear" w:color="auto" w:fill="FFFFFF"/>
              </w:rPr>
              <w:t>.</w:t>
            </w:r>
          </w:p>
          <w:p w14:paraId="4B4B2449" w14:textId="02F35E87"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C20FA">
              <w:rPr>
                <w:kern w:val="2"/>
                <w:szCs w:val="24"/>
                <w:shd w:val="clear" w:color="auto" w:fill="FFFFFF"/>
              </w:rPr>
              <w:t>įkainius</w:t>
            </w:r>
            <w:r>
              <w:rPr>
                <w:color w:val="000000"/>
                <w:kern w:val="2"/>
                <w:szCs w:val="24"/>
                <w:shd w:val="clear" w:color="auto" w:fill="FFFFFF"/>
              </w:rPr>
              <w:t>, perskaičiuotą Pradinės Sutarties vertę.</w:t>
            </w:r>
          </w:p>
          <w:p w14:paraId="1CBBD3F2" w14:textId="463A36F6" w:rsidR="006F0803" w:rsidRDefault="006F0803" w:rsidP="006F0803">
            <w:pPr>
              <w:rPr>
                <w:color w:val="000000"/>
                <w:szCs w:val="24"/>
              </w:rPr>
            </w:pPr>
            <w:r>
              <w:rPr>
                <w:color w:val="000000"/>
                <w:kern w:val="2"/>
                <w:szCs w:val="24"/>
                <w:shd w:val="clear" w:color="auto" w:fill="FFFFFF"/>
              </w:rPr>
              <w:t xml:space="preserve">5.3.3.6. Nauja Sutarties </w:t>
            </w:r>
            <w:r w:rsidRPr="000C20FA">
              <w:rPr>
                <w:kern w:val="2"/>
                <w:szCs w:val="24"/>
                <w:shd w:val="clear" w:color="auto" w:fill="FFFFFF"/>
              </w:rPr>
              <w:t xml:space="preserve">įkainiai </w:t>
            </w:r>
            <w:r>
              <w:rPr>
                <w:color w:val="000000"/>
                <w:kern w:val="2"/>
                <w:szCs w:val="24"/>
                <w:shd w:val="clear" w:color="auto" w:fill="FFFFFF"/>
              </w:rPr>
              <w:t>apskaičiuojami pagal žemiau pateiktą formulę</w:t>
            </w:r>
            <w:r w:rsidR="000C20FA">
              <w:rPr>
                <w:color w:val="000000"/>
                <w:kern w:val="2"/>
                <w:szCs w:val="24"/>
                <w:shd w:val="clear" w:color="auto" w:fill="FFFFFF"/>
              </w:rPr>
              <w:t>:</w:t>
            </w:r>
          </w:p>
          <w:p w14:paraId="6CBEB311" w14:textId="77777777" w:rsidR="006F0803" w:rsidRDefault="006F0803" w:rsidP="006F0803">
            <w:pPr>
              <w:rPr>
                <w:color w:val="000000"/>
                <w:szCs w:val="24"/>
              </w:rPr>
            </w:pPr>
          </w:p>
          <w:p w14:paraId="6AE8904E" w14:textId="08C2556F"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0C20FA">
              <w:rPr>
                <w:kern w:val="2"/>
                <w:szCs w:val="24"/>
              </w:rPr>
              <w:t xml:space="preserve">įkainis </w:t>
            </w:r>
            <w:r w:rsidR="006F0803">
              <w:rPr>
                <w:kern w:val="2"/>
                <w:szCs w:val="24"/>
              </w:rPr>
              <w:t>(Eur be PVM) (jei peržiūra jau buvo atlikta, tai po paskutinio perskaičiavimo)</w:t>
            </w:r>
          </w:p>
          <w:p w14:paraId="76F4E75C" w14:textId="3090CE13"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C20FA">
              <w:rPr>
                <w:kern w:val="2"/>
                <w:szCs w:val="24"/>
              </w:rPr>
              <w:t xml:space="preserve">įkainis </w:t>
            </w:r>
            <w:r>
              <w:rPr>
                <w:kern w:val="2"/>
                <w:szCs w:val="24"/>
              </w:rPr>
              <w:t>(Eur be PVM)</w:t>
            </w:r>
          </w:p>
          <w:p w14:paraId="2C5CAB56" w14:textId="5B42A26E" w:rsidR="006F0803" w:rsidRDefault="006F0803" w:rsidP="006F0803">
            <w:pPr>
              <w:jc w:val="both"/>
              <w:textAlignment w:val="baseline"/>
              <w:rPr>
                <w:szCs w:val="24"/>
              </w:rPr>
            </w:pPr>
            <w:r>
              <w:rPr>
                <w:kern w:val="2"/>
                <w:szCs w:val="24"/>
              </w:rPr>
              <w:t xml:space="preserve">k – pagal vartotojų kainų indeksą </w:t>
            </w:r>
            <w:r w:rsidRPr="00D91551">
              <w:rPr>
                <w:kern w:val="2"/>
                <w:szCs w:val="24"/>
              </w:rPr>
              <w:t>pasir</w:t>
            </w:r>
            <w:r w:rsidR="00D91551" w:rsidRPr="00D91551">
              <w:rPr>
                <w:kern w:val="2"/>
                <w:szCs w:val="24"/>
              </w:rPr>
              <w:t>enkamas</w:t>
            </w:r>
            <w:r w:rsidRPr="00D91551">
              <w:rPr>
                <w:kern w:val="2"/>
                <w:szCs w:val="24"/>
              </w:rPr>
              <w:t xml:space="preserve"> bendr</w:t>
            </w:r>
            <w:r w:rsidR="00D91551" w:rsidRPr="00D91551">
              <w:rPr>
                <w:kern w:val="2"/>
                <w:szCs w:val="24"/>
              </w:rPr>
              <w:t>as</w:t>
            </w:r>
            <w:r w:rsidRPr="00D91551">
              <w:rPr>
                <w:kern w:val="2"/>
                <w:szCs w:val="24"/>
              </w:rPr>
              <w:t xml:space="preserve"> „Vartojimo prekių ir paslaugų“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29CF29D4"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C20FA">
              <w:rPr>
                <w:kern w:val="2"/>
              </w:rPr>
              <w:t xml:space="preserve">įkainių </w:t>
            </w:r>
            <w:r>
              <w:rPr>
                <w:kern w:val="2"/>
              </w:rPr>
              <w:t>peržiūros išsiuntimo kitai Šaliai dieną paskelbtas naujausias vartojimo prekių ir paslaugų indeksas</w:t>
            </w:r>
            <w:r w:rsidR="009666C5">
              <w:rPr>
                <w:kern w:val="2"/>
              </w:rPr>
              <w:t xml:space="preserve"> </w:t>
            </w:r>
            <w:r w:rsidR="009666C5" w:rsidRPr="009666C5">
              <w:rPr>
                <w:kern w:val="2"/>
              </w:rPr>
              <w:t>(pasirenkamas bendras „Vartojimo prekės ir paslaugos“).</w:t>
            </w:r>
          </w:p>
          <w:p w14:paraId="5649539F" w14:textId="4EBCA932"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9666C5" w:rsidRPr="009666C5">
              <w:rPr>
                <w:kern w:val="2"/>
              </w:rPr>
              <w:t>(pasirenkamas bendras „Vartojimo prekės ir paslaugos“)</w:t>
            </w:r>
            <w:r w:rsidRPr="009666C5">
              <w:rPr>
                <w:kern w:val="2"/>
              </w:rPr>
              <w:t xml:space="preserve">. </w:t>
            </w:r>
            <w:r>
              <w:rPr>
                <w:kern w:val="2"/>
              </w:rPr>
              <w:t>Pirmojo perskaičiavimo atveju laikotarpio pradžia (mėnuo) yra</w:t>
            </w:r>
            <w:r>
              <w:t xml:space="preserve"> </w:t>
            </w:r>
            <w:r w:rsidRPr="009666C5">
              <w:t>Sutarties įsigaliojimo dienos mėnuo</w:t>
            </w:r>
            <w:r w:rsidR="009666C5" w:rsidRPr="009666C5">
              <w:t xml:space="preserve">. </w:t>
            </w:r>
            <w:r>
              <w:rPr>
                <w:kern w:val="2"/>
              </w:rPr>
              <w:t>Antrojo ir vėlesnių perskaičiavimų atveju laikotarpio pradžia (mėnuo) yra paskutinio perskaičiavimo metu naudotos paskelbto atitinkamo indekso reikšmės mėnuo.</w:t>
            </w:r>
          </w:p>
          <w:p w14:paraId="5619E383" w14:textId="392B37C6"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666C5">
              <w:rPr>
                <w:b/>
                <w:kern w:val="2"/>
                <w:szCs w:val="24"/>
                <w:shd w:val="clear" w:color="auto" w:fill="FFFFFF"/>
              </w:rPr>
              <w:t>keturių</w:t>
            </w:r>
            <w:r w:rsidRPr="009666C5">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9666C5">
              <w:rPr>
                <w:b/>
                <w:kern w:val="2"/>
                <w:szCs w:val="24"/>
                <w:shd w:val="clear" w:color="auto" w:fill="FFFFFF"/>
              </w:rPr>
              <w:t>vieno</w:t>
            </w:r>
            <w:r w:rsidRPr="009666C5">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9666C5">
              <w:rPr>
                <w:b/>
                <w:kern w:val="2"/>
                <w:szCs w:val="24"/>
                <w:shd w:val="clear" w:color="auto" w:fill="FFFFFF"/>
              </w:rPr>
              <w:t xml:space="preserve">dviejų </w:t>
            </w:r>
            <w:r>
              <w:rPr>
                <w:color w:val="000000"/>
                <w:kern w:val="2"/>
                <w:szCs w:val="24"/>
                <w:shd w:val="clear" w:color="auto" w:fill="FFFFFF"/>
              </w:rPr>
              <w:t>skaitmenų po kablelio.</w:t>
            </w:r>
          </w:p>
          <w:p w14:paraId="3A39EFE2" w14:textId="1206593D"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9666C5">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9666C5">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646E5C39" w:rsidR="006F0803" w:rsidRPr="009666C5" w:rsidRDefault="006F0803" w:rsidP="006F0803">
            <w:pPr>
              <w:rPr>
                <w:kern w:val="2"/>
                <w:szCs w:val="24"/>
                <w:shd w:val="clear" w:color="auto" w:fill="FFFFFF"/>
              </w:rPr>
            </w:pPr>
            <w:r w:rsidRPr="009666C5">
              <w:rPr>
                <w:kern w:val="2"/>
                <w:szCs w:val="24"/>
                <w:shd w:val="clear" w:color="auto" w:fill="FFFFFF"/>
              </w:rPr>
              <w:lastRenderedPageBreak/>
              <w:t>5</w:t>
            </w:r>
            <w:r w:rsidRPr="009666C5">
              <w:rPr>
                <w:kern w:val="2"/>
                <w:szCs w:val="24"/>
              </w:rPr>
              <w:t xml:space="preserve">.3.3.9. </w:t>
            </w:r>
            <w:r w:rsidRPr="009666C5">
              <w:rPr>
                <w:kern w:val="2"/>
                <w:szCs w:val="24"/>
                <w:shd w:val="clear" w:color="auto" w:fill="FFFFFF"/>
              </w:rPr>
              <w:t xml:space="preserve">Susitarimas turi būti sudarytas per </w:t>
            </w:r>
            <w:r w:rsidR="009666C5" w:rsidRPr="009666C5">
              <w:rPr>
                <w:kern w:val="2"/>
                <w:szCs w:val="24"/>
                <w:shd w:val="clear" w:color="auto" w:fill="FFFFFF"/>
              </w:rPr>
              <w:t xml:space="preserve">10 (dešimt) darbo dienų </w:t>
            </w:r>
            <w:r w:rsidRPr="009666C5">
              <w:rPr>
                <w:kern w:val="2"/>
                <w:szCs w:val="24"/>
                <w:shd w:val="clear" w:color="auto" w:fill="FFFFFF"/>
              </w:rPr>
              <w:t>nuo Šalies pateikto tinkamo prašymo perskaičiuoti S</w:t>
            </w:r>
            <w:r w:rsidRPr="009666C5">
              <w:rPr>
                <w:kern w:val="2"/>
                <w:szCs w:val="24"/>
              </w:rPr>
              <w:t xml:space="preserve">utarties </w:t>
            </w:r>
            <w:r w:rsidRPr="009666C5">
              <w:rPr>
                <w:kern w:val="2"/>
                <w:szCs w:val="24"/>
                <w:shd w:val="clear" w:color="auto" w:fill="FFFFFF"/>
              </w:rPr>
              <w:t>įkainius gavimo dienos.</w:t>
            </w:r>
          </w:p>
          <w:p w14:paraId="38752C12" w14:textId="1BA12ADF" w:rsidR="006F0803" w:rsidRPr="009666C5"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2B4AC679" w:rsidR="00027B83" w:rsidRPr="009666C5" w:rsidRDefault="000B0897">
            <w:pPr>
              <w:rPr>
                <w:kern w:val="2"/>
                <w:szCs w:val="24"/>
              </w:rPr>
            </w:pPr>
            <w:r>
              <w:rPr>
                <w:kern w:val="2"/>
                <w:szCs w:val="24"/>
              </w:rPr>
              <w:t>Netaikoma</w:t>
            </w:r>
            <w:r w:rsidR="009666C5">
              <w:rPr>
                <w:kern w:val="2"/>
                <w:szCs w:val="24"/>
              </w:rPr>
              <w:t>.</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6D7C516" w:rsidR="00027B83" w:rsidRPr="009666C5" w:rsidRDefault="00170DA8" w:rsidP="009666C5">
            <w:pPr>
              <w:rPr>
                <w:kern w:val="2"/>
                <w:szCs w:val="24"/>
              </w:rPr>
            </w:pPr>
            <w:r w:rsidRPr="00170DA8">
              <w:rPr>
                <w:kern w:val="2"/>
                <w:szCs w:val="24"/>
              </w:rPr>
              <w:t>Esant poreikiui Pirkėjas,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416ACDFD" w:rsidR="00027B83" w:rsidRDefault="000B0897">
            <w:pPr>
              <w:rPr>
                <w:kern w:val="2"/>
                <w:szCs w:val="24"/>
              </w:rPr>
            </w:pPr>
            <w:r>
              <w:rPr>
                <w:kern w:val="2"/>
                <w:szCs w:val="24"/>
              </w:rPr>
              <w:t>Pirkėjas atsiskaito su Tiekėju ne vėliau kaip per</w:t>
            </w:r>
            <w:r w:rsidRPr="00310F15">
              <w:rPr>
                <w:kern w:val="2"/>
                <w:szCs w:val="24"/>
              </w:rPr>
              <w:t xml:space="preserve"> </w:t>
            </w:r>
            <w:r w:rsidR="00310F15">
              <w:rPr>
                <w:kern w:val="2"/>
                <w:szCs w:val="24"/>
              </w:rPr>
              <w:t>3</w:t>
            </w:r>
            <w:r w:rsidR="00310F15" w:rsidRPr="00310F15">
              <w:rPr>
                <w:kern w:val="2"/>
                <w:szCs w:val="24"/>
              </w:rPr>
              <w:t xml:space="preserve">0 (trisdešimt) kalendorinių dienų </w:t>
            </w:r>
            <w:r>
              <w:rPr>
                <w:kern w:val="2"/>
                <w:szCs w:val="24"/>
              </w:rPr>
              <w:t>nuo Sąskaitos</w:t>
            </w:r>
            <w:r w:rsidR="00310F15">
              <w:rPr>
                <w:kern w:val="2"/>
                <w:szCs w:val="24"/>
              </w:rPr>
              <w:t xml:space="preserve"> faktūros</w:t>
            </w:r>
            <w:r>
              <w:rPr>
                <w:kern w:val="2"/>
                <w:szCs w:val="24"/>
              </w:rPr>
              <w:t xml:space="preserve"> </w:t>
            </w:r>
            <w:r w:rsidR="00310F15">
              <w:rPr>
                <w:kern w:val="2"/>
                <w:szCs w:val="24"/>
              </w:rPr>
              <w:t>ir perdavimo – priėmimo akto gavimo dienos.</w:t>
            </w:r>
          </w:p>
          <w:p w14:paraId="7BAC5334" w14:textId="77777777" w:rsidR="00027B83" w:rsidRDefault="00027B83">
            <w:pPr>
              <w:rPr>
                <w:color w:val="000000"/>
                <w:kern w:val="2"/>
                <w:szCs w:val="24"/>
                <w:shd w:val="clear" w:color="auto" w:fill="FFFFFF"/>
              </w:rPr>
            </w:pPr>
          </w:p>
          <w:p w14:paraId="1D00D9D2" w14:textId="12FEFE07" w:rsidR="00027B83" w:rsidRDefault="000B0897">
            <w:pPr>
              <w:rPr>
                <w:color w:val="000000"/>
                <w:kern w:val="2"/>
                <w:szCs w:val="24"/>
                <w:shd w:val="clear" w:color="auto" w:fill="FFFFFF"/>
              </w:rPr>
            </w:pPr>
            <w:r>
              <w:rPr>
                <w:color w:val="000000"/>
                <w:kern w:val="2"/>
                <w:szCs w:val="24"/>
                <w:shd w:val="clear" w:color="auto" w:fill="FFFFFF"/>
              </w:rPr>
              <w:t>Apmokėjimo sąlygos</w:t>
            </w:r>
            <w:r w:rsidR="00310F15">
              <w:rPr>
                <w:color w:val="000000"/>
                <w:kern w:val="2"/>
                <w:szCs w:val="24"/>
                <w:shd w:val="clear" w:color="auto" w:fill="FFFFFF"/>
              </w:rPr>
              <w:t>:</w:t>
            </w:r>
          </w:p>
          <w:p w14:paraId="111C9040" w14:textId="35D063EF" w:rsidR="00027B83" w:rsidRDefault="000B0897">
            <w:pPr>
              <w:rPr>
                <w:kern w:val="2"/>
                <w:szCs w:val="24"/>
                <w:shd w:val="clear" w:color="auto" w:fill="FFFFFF"/>
              </w:rPr>
            </w:pPr>
            <w:r w:rsidRPr="00310F15">
              <w:rPr>
                <w:kern w:val="2"/>
                <w:szCs w:val="24"/>
                <w:shd w:val="clear" w:color="auto" w:fill="FFFFFF"/>
              </w:rPr>
              <w:t>įvykdžius Užsakymą, mokama už konkretų kiekį / apimtį pagal nustatytus įkainius</w:t>
            </w:r>
            <w:r w:rsidR="009D1E86">
              <w:rPr>
                <w:kern w:val="2"/>
                <w:szCs w:val="24"/>
                <w:shd w:val="clear" w:color="auto" w:fill="FFFFFF"/>
              </w:rPr>
              <w:t xml:space="preserve"> kas mėnesį pagal pateiktą aktą ir sąskaitą faktūrą.</w:t>
            </w:r>
          </w:p>
          <w:p w14:paraId="55FC9391" w14:textId="77777777" w:rsidR="00310F15" w:rsidRPr="00310F15" w:rsidRDefault="00310F15">
            <w:pPr>
              <w:rPr>
                <w:kern w:val="2"/>
                <w:szCs w:val="24"/>
                <w:shd w:val="clear" w:color="auto" w:fill="FFFFFF"/>
              </w:rPr>
            </w:pPr>
          </w:p>
          <w:p w14:paraId="1E757988" w14:textId="77777777" w:rsidR="00310F15" w:rsidRPr="00310F15" w:rsidRDefault="00310F15" w:rsidP="00310F15">
            <w:pPr>
              <w:rPr>
                <w:kern w:val="2"/>
                <w:szCs w:val="24"/>
                <w:shd w:val="clear" w:color="auto" w:fill="FFFFFF"/>
              </w:rPr>
            </w:pPr>
            <w:r w:rsidRPr="00310F15">
              <w:rPr>
                <w:kern w:val="2"/>
                <w:szCs w:val="24"/>
                <w:shd w:val="clear" w:color="auto" w:fill="FFFFFF"/>
              </w:rPr>
              <w:t>Pirkėjas už suteiktas Paslaugas Paslaugos teikėjui atsiskaito mokėjimo pavedimu į Paslaugos teikėjo nurodytą banko sąskaitą.</w:t>
            </w:r>
          </w:p>
          <w:p w14:paraId="1BC41653" w14:textId="77777777" w:rsidR="00310F15" w:rsidRPr="00310F15" w:rsidRDefault="00310F15" w:rsidP="00310F15">
            <w:pPr>
              <w:rPr>
                <w:kern w:val="2"/>
                <w:szCs w:val="24"/>
                <w:shd w:val="clear" w:color="auto" w:fill="FFFFFF"/>
              </w:rPr>
            </w:pPr>
          </w:p>
          <w:p w14:paraId="2E393D74" w14:textId="4C991F4E" w:rsidR="00310F15" w:rsidRPr="00310F15" w:rsidRDefault="00310F15" w:rsidP="00310F15">
            <w:pPr>
              <w:rPr>
                <w:color w:val="FF0000"/>
                <w:kern w:val="2"/>
                <w:szCs w:val="24"/>
                <w:shd w:val="clear" w:color="auto" w:fill="FFFFFF"/>
              </w:rPr>
            </w:pPr>
            <w:r w:rsidRPr="00310F15">
              <w:rPr>
                <w:kern w:val="2"/>
                <w:szCs w:val="24"/>
                <w:shd w:val="clear" w:color="auto" w:fill="FFFFFF"/>
              </w:rPr>
              <w:t>Vykdant Sutartį, PVM sąskaitos faktūros, sąskaitos faktūros, kreditiniai ir debetiniai dokumentai bei avansinės sąskaitos turi būti teikiami naudojantis platformos „Sąskaitų administravimo bendroji informacinė sistema“ (toliau – SABIS) priemonėmis.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D602544" w:rsidR="006F0803" w:rsidRPr="00B35EBD" w:rsidRDefault="006F0803" w:rsidP="00B35EBD">
            <w:pPr>
              <w:rPr>
                <w:kern w:val="2"/>
                <w:szCs w:val="24"/>
              </w:rPr>
            </w:pPr>
            <w:r>
              <w:rPr>
                <w:kern w:val="2"/>
                <w:szCs w:val="24"/>
              </w:rPr>
              <w:t>Netaikoma</w:t>
            </w:r>
            <w:r w:rsidR="00B35EBD">
              <w:rPr>
                <w:kern w:val="2"/>
                <w:szCs w:val="24"/>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E08AF83" w:rsidR="006F0803" w:rsidRDefault="006F0803" w:rsidP="006F0803">
            <w:pPr>
              <w:rPr>
                <w:kern w:val="2"/>
                <w:szCs w:val="24"/>
              </w:rPr>
            </w:pPr>
            <w:r>
              <w:rPr>
                <w:kern w:val="2"/>
                <w:szCs w:val="24"/>
              </w:rPr>
              <w:t>Netaikoma</w:t>
            </w:r>
            <w:r w:rsidR="00B35EBD">
              <w:rPr>
                <w:kern w:val="2"/>
                <w:szCs w:val="24"/>
              </w:rPr>
              <w:t>.</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554F2EF" w14:textId="77777777" w:rsidR="006F0803" w:rsidRDefault="0076537B" w:rsidP="006F0803">
            <w:pPr>
              <w:rPr>
                <w:kern w:val="2"/>
                <w:szCs w:val="24"/>
              </w:rPr>
            </w:pPr>
            <w:r>
              <w:rPr>
                <w:kern w:val="2"/>
                <w:szCs w:val="24"/>
              </w:rPr>
              <w:t>Garantiją Paslaugoms ir atsarginėms dalims suteikia Paslaugos Teikėjas.</w:t>
            </w:r>
          </w:p>
          <w:p w14:paraId="606FD54D" w14:textId="5741133C" w:rsidR="0076537B" w:rsidRPr="00B35EBD" w:rsidRDefault="0076537B" w:rsidP="006F0803">
            <w:pPr>
              <w:rPr>
                <w:kern w:val="2"/>
                <w:szCs w:val="24"/>
              </w:rPr>
            </w:pPr>
            <w:r>
              <w:rPr>
                <w:kern w:val="2"/>
                <w:szCs w:val="24"/>
              </w:rPr>
              <w:t xml:space="preserve">Paslaugoms taikyti ne trumpesnę kaip 6 (šešių) mėnesių garantiją nuo Paslaugų priėmimo akto, sąskaitos faktūros išrašymo ir jų pasirašymo dienos, o Paslaugų atlikimui panaudotoms detalėms – ne trumpesnę kaip detalių gamintojo suteiktą garantiją. Jeigu paslaugų kokybės defektai nustatomi </w:t>
            </w:r>
            <w:r>
              <w:rPr>
                <w:kern w:val="2"/>
                <w:szCs w:val="24"/>
              </w:rPr>
              <w:lastRenderedPageBreak/>
              <w:t>per garantinį terminą, Paslaugos teikėjas privalo neatlygintinai juos pašalinti</w:t>
            </w:r>
          </w:p>
        </w:tc>
      </w:tr>
      <w:tr w:rsidR="00026C53" w14:paraId="27BD5979" w14:textId="77777777">
        <w:trPr>
          <w:trHeight w:val="300"/>
        </w:trPr>
        <w:tc>
          <w:tcPr>
            <w:tcW w:w="3094" w:type="dxa"/>
            <w:gridSpan w:val="2"/>
          </w:tcPr>
          <w:p w14:paraId="323EF35D" w14:textId="6E9F325F" w:rsidR="00026C53" w:rsidRDefault="00026C53" w:rsidP="006F0803">
            <w:pPr>
              <w:rPr>
                <w:b/>
                <w:kern w:val="2"/>
                <w:szCs w:val="24"/>
              </w:rPr>
            </w:pPr>
            <w:r w:rsidRPr="00026C53">
              <w:rPr>
                <w:b/>
                <w:szCs w:val="24"/>
              </w:rPr>
              <w:lastRenderedPageBreak/>
              <w:t>6.2. Terminas Paslaugų trūkumams pašalinti</w:t>
            </w:r>
          </w:p>
        </w:tc>
        <w:tc>
          <w:tcPr>
            <w:tcW w:w="6441" w:type="dxa"/>
            <w:gridSpan w:val="2"/>
          </w:tcPr>
          <w:p w14:paraId="340B11F9" w14:textId="09020A9A" w:rsidR="00026C53" w:rsidRPr="00026C53" w:rsidRDefault="00026C53" w:rsidP="006F0803">
            <w:pPr>
              <w:rPr>
                <w:kern w:val="2"/>
                <w:szCs w:val="24"/>
              </w:rPr>
            </w:pPr>
            <w:r w:rsidRPr="00026C53">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02FEC947" w:rsidR="00B35EBD" w:rsidRDefault="006F0803" w:rsidP="00B35EBD">
            <w:pPr>
              <w:rPr>
                <w:kern w:val="2"/>
                <w:szCs w:val="24"/>
              </w:rPr>
            </w:pPr>
            <w:r>
              <w:rPr>
                <w:kern w:val="2"/>
                <w:szCs w:val="24"/>
              </w:rPr>
              <w:t>Netaikoma</w:t>
            </w:r>
            <w:r w:rsidR="00B35EBD">
              <w:rPr>
                <w:kern w:val="2"/>
                <w:szCs w:val="24"/>
              </w:rPr>
              <w:t>.</w:t>
            </w:r>
          </w:p>
          <w:p w14:paraId="449C3520" w14:textId="1F3CE362"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266C79" w14:textId="77777777" w:rsidR="0076537B" w:rsidRPr="0076537B" w:rsidRDefault="0076537B" w:rsidP="0076537B">
            <w:pPr>
              <w:rPr>
                <w:kern w:val="2"/>
                <w:szCs w:val="24"/>
              </w:rPr>
            </w:pPr>
            <w:r w:rsidRPr="0076537B">
              <w:rPr>
                <w:kern w:val="2"/>
                <w:szCs w:val="24"/>
              </w:rPr>
              <w:t xml:space="preserve">Sutarties vykdymui subtiekėjai ir (ar) specialistai nepasitelkiami. </w:t>
            </w:r>
          </w:p>
          <w:p w14:paraId="7B1C20B7" w14:textId="77777777" w:rsidR="0076537B" w:rsidRPr="0076537B" w:rsidRDefault="0076537B" w:rsidP="0076537B">
            <w:pPr>
              <w:rPr>
                <w:kern w:val="2"/>
                <w:szCs w:val="24"/>
              </w:rPr>
            </w:pPr>
            <w:r w:rsidRPr="0076537B">
              <w:rPr>
                <w:kern w:val="2"/>
                <w:szCs w:val="24"/>
              </w:rPr>
              <w:t xml:space="preserve">arba </w:t>
            </w:r>
          </w:p>
          <w:p w14:paraId="10514FEF" w14:textId="44AA91DF" w:rsidR="00027B83" w:rsidRDefault="0076537B" w:rsidP="0076537B">
            <w:pPr>
              <w:rPr>
                <w:b/>
                <w:kern w:val="2"/>
                <w:szCs w:val="24"/>
              </w:rPr>
            </w:pPr>
            <w:r w:rsidRPr="0076537B">
              <w:rPr>
                <w:kern w:val="2"/>
                <w:szCs w:val="24"/>
              </w:rPr>
              <w:t>Sutarties vykdymui pasitelkiami subtiekėjai ir (ar) specialistai yra nurodyti Sutarties priede Nr. 2 „Pasiūlymas“</w:t>
            </w:r>
            <w:r>
              <w:rPr>
                <w:sz w:val="23"/>
                <w:szCs w:val="23"/>
              </w:rPr>
              <w:t xml:space="preserve"> </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6938168" w:rsidR="00027B83" w:rsidRDefault="000B0897">
            <w:pPr>
              <w:rPr>
                <w:kern w:val="2"/>
                <w:szCs w:val="24"/>
              </w:rPr>
            </w:pPr>
            <w:r w:rsidRPr="007009BA">
              <w:rPr>
                <w:kern w:val="2"/>
                <w:szCs w:val="24"/>
              </w:rPr>
              <w:t>Prievolių pagal Sutartį įvykdymas užtikrinamas</w:t>
            </w:r>
            <w:r w:rsidR="00B35EBD" w:rsidRPr="007009BA">
              <w:rPr>
                <w:kern w:val="2"/>
                <w:szCs w:val="24"/>
              </w:rPr>
              <w:t>:</w:t>
            </w:r>
          </w:p>
          <w:p w14:paraId="2D80CD6E" w14:textId="29BFE412" w:rsidR="00027B83" w:rsidRDefault="000B0897">
            <w:pPr>
              <w:rPr>
                <w:kern w:val="2"/>
                <w:szCs w:val="24"/>
              </w:rPr>
            </w:pPr>
            <w:r>
              <w:rPr>
                <w:kern w:val="2"/>
                <w:szCs w:val="24"/>
              </w:rPr>
              <w:t>Netesybomis (delspinigiais, bauda)</w:t>
            </w:r>
            <w:r w:rsidR="00B35EBD">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44265C29" w:rsidR="006F0803" w:rsidRDefault="006F0803" w:rsidP="006F0803">
            <w:pPr>
              <w:rPr>
                <w:kern w:val="2"/>
                <w:szCs w:val="24"/>
              </w:rPr>
            </w:pPr>
            <w:r>
              <w:rPr>
                <w:kern w:val="2"/>
                <w:szCs w:val="24"/>
              </w:rPr>
              <w:t>Netaikom</w:t>
            </w:r>
            <w:r w:rsidR="00076D9C">
              <w:rPr>
                <w:kern w:val="2"/>
                <w:szCs w:val="24"/>
              </w:rPr>
              <w:t>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1CF8975" w:rsidR="00027B83" w:rsidRPr="00076D9C" w:rsidRDefault="000B0897">
            <w:pPr>
              <w:rPr>
                <w:kern w:val="2"/>
                <w:szCs w:val="24"/>
              </w:rPr>
            </w:pPr>
            <w:r>
              <w:rPr>
                <w:kern w:val="2"/>
                <w:szCs w:val="24"/>
              </w:rPr>
              <w:t>Netaikoma</w:t>
            </w:r>
            <w:r w:rsidR="00076D9C">
              <w:rPr>
                <w:kern w:val="2"/>
                <w:szCs w:val="24"/>
              </w:rPr>
              <w:t>.</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E7657E5" w:rsidR="00402199" w:rsidRPr="00076D9C" w:rsidRDefault="00402199" w:rsidP="00076D9C">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D3223">
              <w:rPr>
                <w:b/>
                <w:kern w:val="2"/>
                <w:szCs w:val="24"/>
              </w:rPr>
              <w:t>0,02</w:t>
            </w:r>
            <w:r w:rsidRPr="00076D9C">
              <w:rPr>
                <w:bCs/>
                <w:kern w:val="2"/>
                <w:szCs w:val="24"/>
              </w:rPr>
              <w:t xml:space="preserve"> (dvi šimtosios) </w:t>
            </w:r>
            <w:r w:rsidRPr="00DD3223">
              <w:rPr>
                <w:b/>
                <w:kern w:val="2"/>
                <w:szCs w:val="24"/>
              </w:rPr>
              <w:t>procento</w:t>
            </w:r>
            <w:r w:rsidRPr="00076D9C">
              <w:rPr>
                <w:bCs/>
                <w:kern w:val="2"/>
                <w:szCs w:val="24"/>
              </w:rPr>
              <w:t xml:space="preserve"> </w:t>
            </w:r>
            <w:r>
              <w:rPr>
                <w:bCs/>
                <w:color w:val="000000"/>
                <w:kern w:val="2"/>
                <w:szCs w:val="24"/>
              </w:rPr>
              <w:t xml:space="preserve">dydžio delspinigius nuo neapmokėtos sumos be PVM už kiekvieną vėlavimo </w:t>
            </w:r>
            <w:r w:rsidRPr="00076D9C">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C4BC4FA"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DD3223">
              <w:rPr>
                <w:b/>
                <w:bCs/>
                <w:szCs w:val="24"/>
                <w:lang w:val="lt"/>
              </w:rPr>
              <w:t>0,02</w:t>
            </w:r>
            <w:r w:rsidRPr="00DD3223">
              <w:rPr>
                <w:szCs w:val="24"/>
                <w:lang w:val="lt"/>
              </w:rPr>
              <w:t xml:space="preserve"> (dvi šimtosios) </w:t>
            </w:r>
            <w:r w:rsidRPr="00DD3223">
              <w:rPr>
                <w:b/>
                <w:bCs/>
                <w:szCs w:val="24"/>
                <w:lang w:val="lt"/>
              </w:rPr>
              <w:t>procento</w:t>
            </w:r>
            <w:r w:rsidRPr="00DD3223">
              <w:rPr>
                <w:szCs w:val="24"/>
                <w:lang w:val="lt"/>
              </w:rPr>
              <w:t xml:space="preserve"> </w:t>
            </w:r>
            <w:r>
              <w:rPr>
                <w:color w:val="000000"/>
                <w:szCs w:val="24"/>
                <w:lang w:val="lt"/>
              </w:rPr>
              <w:t xml:space="preserve">dydžio delspinigius už kiekvieną uždelstą </w:t>
            </w:r>
            <w:r w:rsidRPr="00DD3223">
              <w:rPr>
                <w:szCs w:val="24"/>
                <w:lang w:val="lt"/>
              </w:rPr>
              <w:t xml:space="preserve">dieną </w:t>
            </w:r>
            <w:r>
              <w:rPr>
                <w:color w:val="000000"/>
                <w:szCs w:val="24"/>
                <w:lang w:val="lt"/>
              </w:rPr>
              <w:t>nuo laiku nesuteiktų Paslaugų ar kitų sutartinių įsipareigojimų nevykdymo kainos be PVM.</w:t>
            </w:r>
          </w:p>
          <w:p w14:paraId="66025186" w14:textId="698359C9"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DD3223">
              <w:rPr>
                <w:b/>
                <w:bCs/>
                <w:szCs w:val="24"/>
                <w:lang w:val="lt"/>
              </w:rPr>
              <w:t>0,02</w:t>
            </w:r>
            <w:r w:rsidRPr="00DD3223">
              <w:rPr>
                <w:szCs w:val="24"/>
                <w:lang w:val="lt"/>
              </w:rPr>
              <w:t xml:space="preserve"> (dvi šimtosios) </w:t>
            </w:r>
            <w:r w:rsidR="00DD3223" w:rsidRPr="00DD3223">
              <w:rPr>
                <w:b/>
                <w:bCs/>
                <w:szCs w:val="24"/>
                <w:lang w:val="lt"/>
              </w:rPr>
              <w:t>procento</w:t>
            </w:r>
            <w:r w:rsidR="00DD3223">
              <w:rPr>
                <w:szCs w:val="24"/>
                <w:lang w:val="lt"/>
              </w:rPr>
              <w:t xml:space="preserve"> </w:t>
            </w:r>
            <w:r>
              <w:rPr>
                <w:color w:val="000000"/>
                <w:szCs w:val="24"/>
                <w:lang w:val="lt"/>
              </w:rPr>
              <w:t xml:space="preserve">dydžio delspinigius už kiekvieną uždelstą </w:t>
            </w:r>
            <w:r w:rsidRPr="00DD3223">
              <w:rPr>
                <w:szCs w:val="24"/>
                <w:lang w:val="lt"/>
              </w:rPr>
              <w:t xml:space="preserve">dieną </w:t>
            </w:r>
            <w:r>
              <w:rPr>
                <w:color w:val="000000"/>
                <w:szCs w:val="24"/>
                <w:lang w:val="lt"/>
              </w:rPr>
              <w:t>nuo laiku negrąžintos permokos kainos be PVM.</w:t>
            </w:r>
          </w:p>
          <w:p w14:paraId="0E6DFBC8" w14:textId="4B9DC8CF" w:rsidR="00402199" w:rsidRDefault="00402199" w:rsidP="00402199">
            <w:pPr>
              <w:rPr>
                <w:b/>
                <w:kern w:val="2"/>
                <w:szCs w:val="24"/>
              </w:rPr>
            </w:pPr>
            <w:r>
              <w:rPr>
                <w:color w:val="000000"/>
                <w:kern w:val="2"/>
              </w:rPr>
              <w:t xml:space="preserve">9.2.3. Tiekėjas privalo sumokėti Pirkėjui netesybas per </w:t>
            </w:r>
            <w:r w:rsidR="00DD3223" w:rsidRPr="00DD3223">
              <w:rPr>
                <w:b/>
                <w:bCs/>
                <w:kern w:val="2"/>
              </w:rPr>
              <w:t xml:space="preserve">10 (dešimt) </w:t>
            </w:r>
            <w:r w:rsidRPr="00DD3223">
              <w:rPr>
                <w:b/>
                <w:bCs/>
                <w:kern w:val="2"/>
              </w:rPr>
              <w:t xml:space="preserve">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43C4591E" w14:textId="27B3C169" w:rsidR="00402199" w:rsidRDefault="00402199" w:rsidP="00402199">
            <w:pPr>
              <w:rPr>
                <w:bCs/>
                <w:szCs w:val="24"/>
              </w:rPr>
            </w:pPr>
            <w:r>
              <w:rPr>
                <w:bCs/>
                <w:kern w:val="2"/>
                <w:szCs w:val="24"/>
              </w:rPr>
              <w:lastRenderedPageBreak/>
              <w:t>9.3.1. Nutraukus Sutartį dėl esminio Sutarties pažeidimo, nustatyto Sutarties Specialiosiose sąlygose, moka</w:t>
            </w:r>
            <w:r w:rsidRPr="00845D72">
              <w:rPr>
                <w:bCs/>
                <w:kern w:val="2"/>
                <w:szCs w:val="24"/>
              </w:rPr>
              <w:t xml:space="preserve">ma </w:t>
            </w:r>
            <w:r w:rsidR="00845D72" w:rsidRPr="00845D72">
              <w:rPr>
                <w:bCs/>
                <w:kern w:val="2"/>
                <w:szCs w:val="24"/>
              </w:rPr>
              <w:t xml:space="preserve">5 (penkių) procentų </w:t>
            </w:r>
            <w:r>
              <w:rPr>
                <w:bCs/>
                <w:kern w:val="2"/>
                <w:szCs w:val="24"/>
              </w:rPr>
              <w:t>dydžio bauda nuo Pradinės Sutarties vertės, nurodytos Specialiųjų sąlygų 5.2 punkte.</w:t>
            </w:r>
          </w:p>
          <w:p w14:paraId="7CBFE0C7" w14:textId="7D129457" w:rsidR="00402199" w:rsidRPr="00845D72" w:rsidRDefault="00402199" w:rsidP="00402199">
            <w:pPr>
              <w:rPr>
                <w:bCs/>
                <w:szCs w:val="24"/>
              </w:rPr>
            </w:pPr>
            <w:r w:rsidRPr="00845D72">
              <w:rPr>
                <w:bCs/>
                <w:szCs w:val="24"/>
              </w:rPr>
              <w:lastRenderedPageBreak/>
              <w:t xml:space="preserve">9.3.2. Nepagrįstai nutraukus Sutarties vykdymą ne Sutartyje nustatyta tvarka, mokama </w:t>
            </w:r>
            <w:r w:rsidR="00845D72" w:rsidRPr="00845D72">
              <w:rPr>
                <w:bCs/>
                <w:kern w:val="2"/>
                <w:szCs w:val="24"/>
              </w:rPr>
              <w:t xml:space="preserve">10 (dešimt) </w:t>
            </w:r>
            <w:r w:rsidRPr="00845D72">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5C5D4F6" w:rsidR="00402199" w:rsidRDefault="00192F5F" w:rsidP="00192F5F">
            <w:pPr>
              <w:rPr>
                <w:kern w:val="2"/>
                <w:szCs w:val="24"/>
              </w:rPr>
            </w:pPr>
            <w:r w:rsidRPr="001C0CE0">
              <w:rPr>
                <w:bCs/>
                <w:color w:val="000000"/>
                <w:kern w:val="2"/>
                <w:szCs w:val="24"/>
              </w:rPr>
              <w:t>1 000 (vienas tūkstantis) Eur už kiekvieną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0A013581" w:rsidR="00402199" w:rsidRPr="00192F5F" w:rsidRDefault="00192F5F" w:rsidP="00402199">
            <w:pPr>
              <w:rPr>
                <w:kern w:val="2"/>
                <w:szCs w:val="24"/>
              </w:rPr>
            </w:pPr>
            <w:r w:rsidRPr="001C0CE0">
              <w:rPr>
                <w:bCs/>
                <w:color w:val="000000"/>
                <w:kern w:val="2"/>
                <w:szCs w:val="24"/>
              </w:rPr>
              <w:t>500 (penki šimtai) 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774AA5C6" w:rsidR="00402199" w:rsidRDefault="00192F5F" w:rsidP="00402199">
            <w:pPr>
              <w:rPr>
                <w:color w:val="4472C4"/>
                <w:kern w:val="2"/>
                <w:szCs w:val="24"/>
              </w:rPr>
            </w:pPr>
            <w:r w:rsidRPr="00192F5F">
              <w:rPr>
                <w:bCs/>
                <w:kern w:val="2"/>
                <w:szCs w:val="24"/>
              </w:rPr>
              <w:t>100 (vienas šimtas) Eur už kiekvieną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3BC31A7" w:rsidR="00192F5F" w:rsidRDefault="00402199" w:rsidP="00192F5F">
            <w:pPr>
              <w:rPr>
                <w:color w:val="4472C4"/>
                <w:kern w:val="2"/>
                <w:szCs w:val="24"/>
              </w:rPr>
            </w:pPr>
            <w:r>
              <w:rPr>
                <w:bCs/>
                <w:szCs w:val="24"/>
              </w:rPr>
              <w:t>Netaikoma</w:t>
            </w:r>
            <w:r w:rsidR="00192F5F">
              <w:rPr>
                <w:bCs/>
                <w:szCs w:val="24"/>
              </w:rPr>
              <w:t>.</w:t>
            </w:r>
          </w:p>
          <w:p w14:paraId="31D0481F" w14:textId="05C68216"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DC7366A" w:rsidR="00402199" w:rsidRPr="00192F5F" w:rsidRDefault="00402199" w:rsidP="00402199">
            <w:pPr>
              <w:rPr>
                <w:bCs/>
                <w:kern w:val="2"/>
                <w:szCs w:val="24"/>
              </w:rPr>
            </w:pPr>
            <w:r>
              <w:rPr>
                <w:bCs/>
                <w:kern w:val="2"/>
                <w:szCs w:val="24"/>
              </w:rPr>
              <w:t>Netaikoma</w:t>
            </w:r>
            <w:r w:rsidR="00192F5F">
              <w:rPr>
                <w:bCs/>
                <w:kern w:val="2"/>
                <w:szCs w:val="24"/>
              </w:rPr>
              <w:t>.</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C3FB1C4" w14:textId="2AD8A30B" w:rsidR="00402199" w:rsidRPr="00192F5F" w:rsidRDefault="00402199" w:rsidP="00402199">
            <w:pPr>
              <w:rPr>
                <w:bCs/>
                <w:kern w:val="2"/>
                <w:szCs w:val="24"/>
              </w:rPr>
            </w:pPr>
            <w:r>
              <w:rPr>
                <w:bCs/>
                <w:kern w:val="2"/>
                <w:szCs w:val="24"/>
              </w:rPr>
              <w:t>Netaikoma</w:t>
            </w:r>
            <w:r w:rsidR="00192F5F">
              <w:rPr>
                <w:bCs/>
                <w:kern w:val="2"/>
                <w:szCs w:val="24"/>
              </w:rPr>
              <w:t>.</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812F131" w:rsidR="00402199" w:rsidRPr="00192F5F" w:rsidRDefault="00192F5F" w:rsidP="00402199">
            <w:pPr>
              <w:rPr>
                <w:kern w:val="2"/>
                <w:szCs w:val="24"/>
              </w:rPr>
            </w:pPr>
            <w:r w:rsidRPr="00192F5F">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227BC6F1" w:rsidR="00402199" w:rsidRPr="00192F5F" w:rsidRDefault="00402199" w:rsidP="00192F5F">
            <w:pPr>
              <w:rPr>
                <w:kern w:val="2"/>
                <w:szCs w:val="24"/>
              </w:rPr>
            </w:pPr>
            <w:r>
              <w:rPr>
                <w:kern w:val="2"/>
                <w:szCs w:val="24"/>
              </w:rPr>
              <w:t>Netaikom</w:t>
            </w:r>
            <w:r w:rsidR="00192F5F">
              <w:rPr>
                <w:kern w:val="2"/>
                <w:szCs w:val="24"/>
              </w:rPr>
              <w:t>a.</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22F73140" w:rsidR="00402199" w:rsidRPr="00192F5F" w:rsidRDefault="00402199" w:rsidP="00192F5F">
            <w:pPr>
              <w:spacing w:line="276" w:lineRule="auto"/>
              <w:jc w:val="both"/>
              <w:textAlignment w:val="baseline"/>
              <w:rPr>
                <w:color w:val="4471C4"/>
                <w:lang w:val="lt"/>
              </w:rPr>
            </w:pPr>
            <w:r>
              <w:rPr>
                <w:rFonts w:eastAsia="Arial"/>
              </w:rPr>
              <w:t>Netaikoma</w:t>
            </w:r>
            <w:r w:rsidR="00192F5F">
              <w:rPr>
                <w:rFonts w:eastAsia="Arial"/>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107DF4F4" w14:textId="77777777" w:rsidR="00AE64EF" w:rsidRDefault="00AE64EF">
            <w:pPr>
              <w:rPr>
                <w:kern w:val="2"/>
                <w:szCs w:val="24"/>
              </w:rPr>
            </w:pPr>
          </w:p>
          <w:p w14:paraId="3DBF0ACF" w14:textId="650E854F" w:rsidR="00192F5F" w:rsidRDefault="00192F5F">
            <w:pPr>
              <w:rPr>
                <w:kern w:val="2"/>
                <w:szCs w:val="24"/>
              </w:rPr>
            </w:pPr>
            <w:r w:rsidRPr="001C0CE0">
              <w:rPr>
                <w:b/>
                <w:bCs/>
                <w:kern w:val="2"/>
                <w:szCs w:val="24"/>
              </w:rPr>
              <w:t>Ši Sutartis laikoma sudaryta, kai ją pasirašo abi Šalys.</w:t>
            </w:r>
          </w:p>
          <w:p w14:paraId="7396F7FD" w14:textId="3A9AD479" w:rsidR="00192F5F" w:rsidRPr="00192F5F" w:rsidRDefault="000B0897">
            <w:pPr>
              <w:rPr>
                <w:kern w:val="2"/>
                <w:szCs w:val="24"/>
              </w:rPr>
            </w:pPr>
            <w:r>
              <w:rPr>
                <w:color w:val="000000"/>
                <w:kern w:val="2"/>
                <w:szCs w:val="24"/>
              </w:rPr>
              <w:t xml:space="preserve">Sutartis galioja iki visiško prievolių įvykdymo (kol bus išnaudota Pradinės Sutarties vertė, bet jos terminas negali būti ilgesnis kaip </w:t>
            </w:r>
            <w:r w:rsidR="00192F5F" w:rsidRPr="00192F5F">
              <w:rPr>
                <w:kern w:val="2"/>
                <w:szCs w:val="24"/>
              </w:rPr>
              <w:t>13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6208C008" w:rsidR="00402199" w:rsidRDefault="00402199" w:rsidP="00192F5F">
            <w:pPr>
              <w:rPr>
                <w:kern w:val="2"/>
                <w:szCs w:val="24"/>
              </w:rPr>
            </w:pPr>
            <w:r>
              <w:rPr>
                <w:kern w:val="2"/>
                <w:szCs w:val="24"/>
              </w:rPr>
              <w:t>Netaikoma</w:t>
            </w:r>
            <w:r w:rsidR="00192F5F">
              <w:rPr>
                <w:kern w:val="2"/>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5037D8A" w:rsidR="00027B83" w:rsidRPr="00192F5F"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C2FAFC3" w:rsidR="00402199" w:rsidRPr="00686574" w:rsidRDefault="00402199" w:rsidP="00402199">
            <w:pPr>
              <w:rPr>
                <w:kern w:val="2"/>
                <w:szCs w:val="24"/>
              </w:rPr>
            </w:pPr>
            <w:r w:rsidRPr="00686574">
              <w:rPr>
                <w:kern w:val="2"/>
                <w:szCs w:val="24"/>
              </w:rPr>
              <w:t>12.2.1. jeigu Tiekėjas nevykdo prisiimtų įsipareigojimų už Sutartyje nustatytą Sutarties įkainius;</w:t>
            </w:r>
          </w:p>
          <w:p w14:paraId="6C765B22" w14:textId="1D4EE670" w:rsidR="00402199" w:rsidRPr="00686574"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6574">
              <w:rPr>
                <w:rFonts w:eastAsia="Arial"/>
                <w:kern w:val="2"/>
                <w:szCs w:val="24"/>
                <w:lang w:val="lt"/>
              </w:rPr>
              <w:t>12.2.</w:t>
            </w:r>
            <w:r w:rsidR="00686574">
              <w:rPr>
                <w:rFonts w:eastAsia="Arial"/>
                <w:kern w:val="2"/>
                <w:szCs w:val="24"/>
                <w:lang w:val="lt"/>
              </w:rPr>
              <w:t>2</w:t>
            </w:r>
            <w:r w:rsidRPr="00686574">
              <w:rPr>
                <w:rFonts w:eastAsia="Arial"/>
                <w:kern w:val="2"/>
                <w:szCs w:val="24"/>
                <w:lang w:val="lt"/>
              </w:rPr>
              <w:t>. Tiekėjas daugiau kaip 2 (du) kartus suteikia Paslaugas, kurios neatitinka Sutartyje ir (ar) įstatymuose nustatytų reikalavimų Paslaugoms;</w:t>
            </w:r>
          </w:p>
          <w:p w14:paraId="0ACC791A" w14:textId="36360DC9" w:rsidR="00402199" w:rsidRPr="00686574"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6574">
              <w:rPr>
                <w:rFonts w:eastAsia="Arial"/>
                <w:kern w:val="2"/>
                <w:szCs w:val="24"/>
                <w:lang w:val="lt"/>
              </w:rPr>
              <w:t>12.2.</w:t>
            </w:r>
            <w:r w:rsidR="00686574">
              <w:rPr>
                <w:rFonts w:eastAsia="Arial"/>
                <w:kern w:val="2"/>
                <w:szCs w:val="24"/>
                <w:lang w:val="lt"/>
              </w:rPr>
              <w:t>3</w:t>
            </w:r>
            <w:r w:rsidRPr="00686574">
              <w:rPr>
                <w:rFonts w:eastAsia="Arial"/>
                <w:kern w:val="2"/>
                <w:szCs w:val="24"/>
                <w:lang w:val="lt"/>
              </w:rPr>
              <w:t>. Tiekėjas pažeidžia šios Sutarties nuostatas, reglamentuojančias konkurenciją, intelektinės nuosavybės ar konfidencialios informacijos valdymą;</w:t>
            </w:r>
          </w:p>
          <w:p w14:paraId="0B019B64" w14:textId="44DB04FD" w:rsidR="00402199" w:rsidRDefault="00402199" w:rsidP="00402199">
            <w:pPr>
              <w:spacing w:line="257" w:lineRule="auto"/>
              <w:rPr>
                <w:rFonts w:eastAsia="Arial"/>
                <w:color w:val="FF0000"/>
                <w:kern w:val="2"/>
                <w:szCs w:val="24"/>
              </w:rPr>
            </w:pPr>
            <w:r w:rsidRPr="00686574">
              <w:rPr>
                <w:rFonts w:eastAsia="Arial"/>
                <w:kern w:val="2"/>
                <w:szCs w:val="24"/>
                <w:lang w:val="lt"/>
              </w:rPr>
              <w:t>12.2.</w:t>
            </w:r>
            <w:r w:rsidR="00686574">
              <w:rPr>
                <w:rFonts w:eastAsia="Arial"/>
                <w:kern w:val="2"/>
                <w:szCs w:val="24"/>
                <w:lang w:val="lt"/>
              </w:rPr>
              <w:t>4</w:t>
            </w:r>
            <w:r w:rsidRPr="00686574">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40EA0FC7"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0392D52" w14:textId="77777777" w:rsidR="009A041A" w:rsidRDefault="007009BA" w:rsidP="009A041A">
            <w:pPr>
              <w:rPr>
                <w:color w:val="000000"/>
                <w:kern w:val="2"/>
                <w:szCs w:val="24"/>
                <w:shd w:val="clear" w:color="auto" w:fill="FFFFFF"/>
              </w:rPr>
            </w:pPr>
            <w:r w:rsidRPr="007009BA">
              <w:rPr>
                <w:color w:val="000000"/>
                <w:kern w:val="2"/>
                <w:szCs w:val="24"/>
                <w:shd w:val="clear" w:color="auto" w:fill="FFFFFF"/>
              </w:rPr>
              <w:t xml:space="preserve">Pirkimas vykdomas vadovaujantis Aplinkos apsaugos kriterijų taikymo, vykdant žaliuosius pirkimus, tvarkos aprašo, patvirtinto Lietuvos Respublikos aplinkos ministro 2011 m. birželio 28 d. įsakymu Nr. D1-508, </w:t>
            </w:r>
            <w:r w:rsidR="002E60E0" w:rsidRPr="002E60E0">
              <w:rPr>
                <w:color w:val="000000"/>
                <w:kern w:val="2"/>
                <w:szCs w:val="24"/>
                <w:shd w:val="clear" w:color="auto" w:fill="FFFFFF"/>
              </w:rPr>
              <w:t xml:space="preserve">4.4.4 </w:t>
            </w:r>
            <w:r w:rsidR="002E60E0">
              <w:rPr>
                <w:color w:val="000000"/>
                <w:kern w:val="2"/>
                <w:szCs w:val="24"/>
                <w:shd w:val="clear" w:color="auto" w:fill="FFFFFF"/>
              </w:rPr>
              <w:t>pa</w:t>
            </w:r>
            <w:r w:rsidR="002E60E0" w:rsidRPr="002E60E0">
              <w:rPr>
                <w:color w:val="000000"/>
                <w:kern w:val="2"/>
                <w:szCs w:val="24"/>
                <w:shd w:val="clear" w:color="auto" w:fill="FFFFFF"/>
              </w:rPr>
              <w:t>punk</w:t>
            </w:r>
            <w:r w:rsidR="002E60E0">
              <w:rPr>
                <w:color w:val="000000"/>
                <w:kern w:val="2"/>
                <w:szCs w:val="24"/>
                <w:shd w:val="clear" w:color="auto" w:fill="FFFFFF"/>
              </w:rPr>
              <w:t>tyje</w:t>
            </w:r>
            <w:r w:rsidR="002E60E0" w:rsidRPr="002E60E0">
              <w:rPr>
                <w:color w:val="000000"/>
                <w:kern w:val="2"/>
                <w:szCs w:val="24"/>
                <w:shd w:val="clear" w:color="auto" w:fill="FFFFFF"/>
              </w:rPr>
              <w:t xml:space="preserve"> įtvirtintą aplinkosauginį principą</w:t>
            </w:r>
            <w:r w:rsidR="009A041A">
              <w:rPr>
                <w:color w:val="000000"/>
                <w:kern w:val="2"/>
                <w:szCs w:val="24"/>
                <w:shd w:val="clear" w:color="auto" w:fill="FFFFFF"/>
              </w:rPr>
              <w:t>.</w:t>
            </w:r>
          </w:p>
          <w:p w14:paraId="04138FBF" w14:textId="3B7B9CBF" w:rsidR="009A041A" w:rsidRPr="009A041A" w:rsidRDefault="009A041A" w:rsidP="009A041A">
            <w:pPr>
              <w:rPr>
                <w:color w:val="000000"/>
                <w:kern w:val="2"/>
                <w:shd w:val="clear" w:color="auto" w:fill="FFFFFF"/>
              </w:rPr>
            </w:pPr>
            <w:r w:rsidRPr="009A041A">
              <w:rPr>
                <w:color w:val="000000"/>
                <w:kern w:val="2"/>
                <w:shd w:val="clear" w:color="auto" w:fill="FFFFFF"/>
              </w:rPr>
              <w:t>Paslaugų teikėjas, vykdydamas sutartį, privalo užtikrinti, kad automobilių remonto, techninės priežiūros ir detalių keitimo paslaugos būtų teikiamos laikantis aplinkos apsaugos reikalavimų.</w:t>
            </w:r>
          </w:p>
          <w:p w14:paraId="7D7E43FC" w14:textId="77777777" w:rsidR="009A041A" w:rsidRPr="009A041A" w:rsidRDefault="009A041A" w:rsidP="009A041A">
            <w:pPr>
              <w:rPr>
                <w:color w:val="000000"/>
                <w:kern w:val="2"/>
                <w:szCs w:val="24"/>
                <w:shd w:val="clear" w:color="auto" w:fill="FFFFFF"/>
              </w:rPr>
            </w:pPr>
            <w:r w:rsidRPr="009A041A">
              <w:rPr>
                <w:color w:val="000000"/>
                <w:kern w:val="2"/>
                <w:szCs w:val="24"/>
                <w:shd w:val="clear" w:color="auto" w:fill="FFFFFF"/>
              </w:rPr>
              <w:t>Paslaugų teikėjas privalo:</w:t>
            </w:r>
          </w:p>
          <w:p w14:paraId="70032430" w14:textId="77777777" w:rsidR="009A041A" w:rsidRPr="009A041A" w:rsidRDefault="009A041A" w:rsidP="009A041A">
            <w:pPr>
              <w:numPr>
                <w:ilvl w:val="0"/>
                <w:numId w:val="1"/>
              </w:numPr>
              <w:rPr>
                <w:color w:val="000000"/>
                <w:kern w:val="2"/>
                <w:szCs w:val="24"/>
                <w:shd w:val="clear" w:color="auto" w:fill="FFFFFF"/>
              </w:rPr>
            </w:pPr>
            <w:r w:rsidRPr="009A041A">
              <w:rPr>
                <w:color w:val="000000"/>
                <w:kern w:val="2"/>
                <w:szCs w:val="24"/>
                <w:shd w:val="clear" w:color="auto" w:fill="FFFFFF"/>
              </w:rPr>
              <w:t xml:space="preserve">Tinkamai tvarkyti visas paslaugų teikimo metu susidarančias atliekas, įskaitant naudotą alyvą, filtrus, akumuliatorius, padangas, aušinimo ir kitus eksploatacinius skysčius, vadovaujantis galiojančiais Lietuvos Respublikos ir Europos Sąjungos teisės aktais. </w:t>
            </w:r>
          </w:p>
          <w:p w14:paraId="43903934" w14:textId="77777777" w:rsidR="009A041A" w:rsidRPr="009A041A" w:rsidRDefault="009A041A" w:rsidP="009A041A">
            <w:pPr>
              <w:numPr>
                <w:ilvl w:val="0"/>
                <w:numId w:val="1"/>
              </w:numPr>
              <w:rPr>
                <w:color w:val="000000"/>
                <w:kern w:val="2"/>
                <w:szCs w:val="24"/>
                <w:shd w:val="clear" w:color="auto" w:fill="FFFFFF"/>
              </w:rPr>
            </w:pPr>
            <w:r w:rsidRPr="009A041A">
              <w:rPr>
                <w:color w:val="000000"/>
                <w:kern w:val="2"/>
                <w:szCs w:val="24"/>
                <w:shd w:val="clear" w:color="auto" w:fill="FFFFFF"/>
              </w:rPr>
              <w:t xml:space="preserve">Užtikrinti, kad pavojingos atliekos būtų perduodamos tik teisę tvarkyti tokias atliekas turintiems atliekų tvarkytojams. </w:t>
            </w:r>
          </w:p>
          <w:p w14:paraId="0EEF4BCC" w14:textId="77777777" w:rsidR="009A041A" w:rsidRPr="009A041A" w:rsidRDefault="009A041A" w:rsidP="009A041A">
            <w:pPr>
              <w:numPr>
                <w:ilvl w:val="0"/>
                <w:numId w:val="1"/>
              </w:numPr>
              <w:rPr>
                <w:color w:val="000000"/>
                <w:kern w:val="2"/>
                <w:szCs w:val="24"/>
                <w:shd w:val="clear" w:color="auto" w:fill="FFFFFF"/>
              </w:rPr>
            </w:pPr>
            <w:r w:rsidRPr="009A041A">
              <w:rPr>
                <w:color w:val="000000"/>
                <w:kern w:val="2"/>
                <w:szCs w:val="24"/>
                <w:shd w:val="clear" w:color="auto" w:fill="FFFFFF"/>
              </w:rPr>
              <w:t xml:space="preserve">Naudoti detales, eksploatacines medžiagas ir chemines priemones, atitinkančias transporto priemonės gamintojo techninius reikalavimus bei galiojančius aplinkos apsaugos teisės aktus. </w:t>
            </w:r>
          </w:p>
          <w:p w14:paraId="0D3B84AA" w14:textId="77777777" w:rsidR="009A041A" w:rsidRPr="009A041A" w:rsidRDefault="009A041A" w:rsidP="009A041A">
            <w:pPr>
              <w:numPr>
                <w:ilvl w:val="0"/>
                <w:numId w:val="1"/>
              </w:numPr>
              <w:rPr>
                <w:color w:val="000000"/>
                <w:kern w:val="2"/>
                <w:szCs w:val="24"/>
                <w:shd w:val="clear" w:color="auto" w:fill="FFFFFF"/>
              </w:rPr>
            </w:pPr>
            <w:r w:rsidRPr="009A041A">
              <w:rPr>
                <w:color w:val="000000"/>
                <w:kern w:val="2"/>
                <w:szCs w:val="24"/>
                <w:shd w:val="clear" w:color="auto" w:fill="FFFFFF"/>
              </w:rPr>
              <w:t xml:space="preserve">Taikyti aplinkos taršos prevencijos priemones autoserviso veikloje, užtikrinant saugų cheminių </w:t>
            </w:r>
            <w:r w:rsidRPr="009A041A">
              <w:rPr>
                <w:color w:val="000000"/>
                <w:kern w:val="2"/>
                <w:szCs w:val="24"/>
                <w:shd w:val="clear" w:color="auto" w:fill="FFFFFF"/>
              </w:rPr>
              <w:lastRenderedPageBreak/>
              <w:t xml:space="preserve">medžiagų laikymą, skysčių surinkimą bei išsiliejimų prevenciją. </w:t>
            </w:r>
          </w:p>
          <w:p w14:paraId="3F5D2009" w14:textId="77777777" w:rsidR="009A041A" w:rsidRPr="009A041A" w:rsidRDefault="009A041A" w:rsidP="009A041A">
            <w:pPr>
              <w:rPr>
                <w:color w:val="000000"/>
                <w:kern w:val="2"/>
                <w:szCs w:val="24"/>
                <w:shd w:val="clear" w:color="auto" w:fill="FFFFFF"/>
              </w:rPr>
            </w:pPr>
            <w:r w:rsidRPr="009A041A">
              <w:rPr>
                <w:color w:val="000000"/>
                <w:kern w:val="2"/>
                <w:szCs w:val="24"/>
                <w:shd w:val="clear" w:color="auto" w:fill="FFFFFF"/>
              </w:rPr>
              <w:t>Perkančiajai organizacijai pareikalavus, Paslaugų teikėjas per 5 darbo dienas privalo pateikti:</w:t>
            </w:r>
          </w:p>
          <w:p w14:paraId="72A2CE89" w14:textId="77777777" w:rsidR="009A041A" w:rsidRPr="009A041A" w:rsidRDefault="009A041A" w:rsidP="009A041A">
            <w:pPr>
              <w:numPr>
                <w:ilvl w:val="0"/>
                <w:numId w:val="2"/>
              </w:numPr>
              <w:rPr>
                <w:color w:val="000000"/>
                <w:kern w:val="2"/>
                <w:szCs w:val="24"/>
                <w:shd w:val="clear" w:color="auto" w:fill="FFFFFF"/>
              </w:rPr>
            </w:pPr>
            <w:r w:rsidRPr="009A041A">
              <w:rPr>
                <w:color w:val="000000"/>
                <w:kern w:val="2"/>
                <w:szCs w:val="24"/>
                <w:shd w:val="clear" w:color="auto" w:fill="FFFFFF"/>
              </w:rPr>
              <w:t xml:space="preserve">atliekų perdavimo dokumentų kopijas; </w:t>
            </w:r>
          </w:p>
          <w:p w14:paraId="6ADA52BB" w14:textId="77777777" w:rsidR="009A041A" w:rsidRPr="009A041A" w:rsidRDefault="009A041A" w:rsidP="009A041A">
            <w:pPr>
              <w:numPr>
                <w:ilvl w:val="0"/>
                <w:numId w:val="2"/>
              </w:numPr>
              <w:rPr>
                <w:color w:val="000000"/>
                <w:kern w:val="2"/>
                <w:szCs w:val="24"/>
                <w:shd w:val="clear" w:color="auto" w:fill="FFFFFF"/>
              </w:rPr>
            </w:pPr>
            <w:r w:rsidRPr="009A041A">
              <w:rPr>
                <w:color w:val="000000"/>
                <w:kern w:val="2"/>
                <w:szCs w:val="24"/>
                <w:shd w:val="clear" w:color="auto" w:fill="FFFFFF"/>
              </w:rPr>
              <w:t xml:space="preserve">informaciją apie atliekų tvarkytojus; </w:t>
            </w:r>
          </w:p>
          <w:p w14:paraId="54A4BE9A" w14:textId="77777777" w:rsidR="009A041A" w:rsidRPr="009A041A" w:rsidRDefault="009A041A" w:rsidP="009A041A">
            <w:pPr>
              <w:numPr>
                <w:ilvl w:val="0"/>
                <w:numId w:val="2"/>
              </w:numPr>
              <w:rPr>
                <w:color w:val="000000"/>
                <w:kern w:val="2"/>
                <w:szCs w:val="24"/>
                <w:shd w:val="clear" w:color="auto" w:fill="FFFFFF"/>
              </w:rPr>
            </w:pPr>
            <w:r w:rsidRPr="009A041A">
              <w:rPr>
                <w:color w:val="000000"/>
                <w:kern w:val="2"/>
                <w:szCs w:val="24"/>
                <w:shd w:val="clear" w:color="auto" w:fill="FFFFFF"/>
              </w:rPr>
              <w:t xml:space="preserve">naudojamų medžiagų saugos duomenų lapus (SDS); </w:t>
            </w:r>
          </w:p>
          <w:p w14:paraId="3F995498" w14:textId="05805CC4" w:rsidR="002E60E0" w:rsidRPr="009A041A" w:rsidRDefault="009A041A" w:rsidP="00686574">
            <w:pPr>
              <w:numPr>
                <w:ilvl w:val="0"/>
                <w:numId w:val="2"/>
              </w:numPr>
              <w:rPr>
                <w:color w:val="000000"/>
                <w:kern w:val="2"/>
                <w:szCs w:val="24"/>
                <w:shd w:val="clear" w:color="auto" w:fill="FFFFFF"/>
              </w:rPr>
            </w:pPr>
            <w:r w:rsidRPr="009A041A">
              <w:rPr>
                <w:color w:val="000000"/>
                <w:kern w:val="2"/>
                <w:szCs w:val="24"/>
                <w:shd w:val="clear" w:color="auto" w:fill="FFFFFF"/>
              </w:rPr>
              <w:t>kitus dokumentus, pagrindžiančius aplinkos apsaugos reikalavimų laikymąsi.</w:t>
            </w:r>
          </w:p>
          <w:p w14:paraId="3F14B69B" w14:textId="4C038F32" w:rsidR="00027B83" w:rsidRPr="00686574" w:rsidRDefault="007009BA" w:rsidP="00686574">
            <w:pPr>
              <w:rPr>
                <w:color w:val="000000"/>
                <w:kern w:val="2"/>
                <w:szCs w:val="24"/>
                <w:shd w:val="clear" w:color="auto" w:fill="FFFFFF"/>
              </w:rPr>
            </w:pPr>
            <w:r w:rsidRPr="007009BA">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170065E" w14:textId="533AB42E" w:rsidR="00027B83" w:rsidRPr="00686574" w:rsidRDefault="000B0897">
            <w:pPr>
              <w:rPr>
                <w:color w:val="000000"/>
                <w:kern w:val="2"/>
                <w:szCs w:val="24"/>
                <w:shd w:val="clear" w:color="auto" w:fill="FFFFFF"/>
              </w:rPr>
            </w:pPr>
            <w:r>
              <w:rPr>
                <w:color w:val="000000"/>
                <w:kern w:val="2"/>
                <w:szCs w:val="24"/>
                <w:shd w:val="clear" w:color="auto" w:fill="FFFFFF"/>
              </w:rPr>
              <w:t>Netaikoma</w:t>
            </w:r>
            <w:r w:rsidR="00686574">
              <w:rPr>
                <w:color w:val="000000"/>
                <w:kern w:val="2"/>
                <w:szCs w:val="24"/>
                <w:shd w:val="clear" w:color="auto" w:fill="FFFFFF"/>
              </w:rPr>
              <w:t>.</w:t>
            </w:r>
          </w:p>
        </w:tc>
      </w:tr>
      <w:tr w:rsidR="00027B83" w14:paraId="0E3437C2" w14:textId="77777777">
        <w:trPr>
          <w:trHeight w:val="300"/>
        </w:trPr>
        <w:tc>
          <w:tcPr>
            <w:tcW w:w="9535" w:type="dxa"/>
            <w:gridSpan w:val="4"/>
          </w:tcPr>
          <w:p w14:paraId="1BD9D104" w14:textId="789756D5" w:rsidR="00027B83" w:rsidRPr="00686574" w:rsidRDefault="000B0897">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6570CD27" w:rsidR="00027B83" w:rsidRPr="00686574" w:rsidRDefault="00686574">
            <w:pPr>
              <w:rPr>
                <w:kern w:val="2"/>
                <w:szCs w:val="24"/>
              </w:rPr>
            </w:pPr>
            <w:r w:rsidRPr="00686574">
              <w:rPr>
                <w:kern w:val="2"/>
                <w:szCs w:val="24"/>
              </w:rPr>
              <w:t>Netaikoma.</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5A0FF9">
        <w:trPr>
          <w:trHeight w:val="300"/>
        </w:trPr>
        <w:tc>
          <w:tcPr>
            <w:tcW w:w="3058" w:type="dxa"/>
            <w:tcBorders>
              <w:bottom w:val="single" w:sz="4" w:space="0" w:color="auto"/>
            </w:tcBorders>
          </w:tcPr>
          <w:p w14:paraId="7CFF3567" w14:textId="77777777" w:rsidR="00027B83" w:rsidRDefault="000B0897">
            <w:pPr>
              <w:jc w:val="center"/>
              <w:rPr>
                <w:b/>
                <w:kern w:val="2"/>
                <w:szCs w:val="24"/>
              </w:rPr>
            </w:pPr>
            <w:r>
              <w:rPr>
                <w:b/>
                <w:kern w:val="2"/>
                <w:szCs w:val="24"/>
              </w:rPr>
              <w:t>15.1. Priedas Nr. 1</w:t>
            </w:r>
          </w:p>
        </w:tc>
        <w:tc>
          <w:tcPr>
            <w:tcW w:w="6477" w:type="dxa"/>
            <w:gridSpan w:val="3"/>
            <w:tcBorders>
              <w:bottom w:val="single" w:sz="4" w:space="0" w:color="auto"/>
            </w:tcBorders>
          </w:tcPr>
          <w:p w14:paraId="65B09E30" w14:textId="38CF18C7" w:rsidR="00027B83" w:rsidRDefault="007F081F" w:rsidP="007F081F">
            <w:pPr>
              <w:rPr>
                <w:b/>
                <w:kern w:val="2"/>
                <w:szCs w:val="24"/>
              </w:rPr>
            </w:pPr>
            <w:r>
              <w:rPr>
                <w:b/>
                <w:kern w:val="2"/>
                <w:szCs w:val="24"/>
              </w:rPr>
              <w:t>Techninė specifikacija</w:t>
            </w:r>
          </w:p>
        </w:tc>
      </w:tr>
      <w:tr w:rsidR="00027B83" w14:paraId="2CC1D4F0" w14:textId="77777777" w:rsidTr="005A0FF9">
        <w:trPr>
          <w:trHeight w:val="300"/>
        </w:trPr>
        <w:tc>
          <w:tcPr>
            <w:tcW w:w="3058" w:type="dxa"/>
            <w:tcBorders>
              <w:top w:val="single" w:sz="4" w:space="0" w:color="auto"/>
              <w:left w:val="single" w:sz="4" w:space="0" w:color="auto"/>
              <w:bottom w:val="single" w:sz="4" w:space="0" w:color="auto"/>
              <w:right w:val="single" w:sz="4" w:space="0" w:color="auto"/>
            </w:tcBorders>
          </w:tcPr>
          <w:p w14:paraId="09EEBB7C" w14:textId="77777777" w:rsidR="00027B83" w:rsidRDefault="000B0897">
            <w:pPr>
              <w:jc w:val="center"/>
              <w:rPr>
                <w:b/>
                <w:kern w:val="2"/>
                <w:szCs w:val="24"/>
              </w:rPr>
            </w:pPr>
            <w:r>
              <w:rPr>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69B3EB8" w14:textId="23713FF6" w:rsidR="00027B83" w:rsidRDefault="007F081F" w:rsidP="007F081F">
            <w:pPr>
              <w:rPr>
                <w:b/>
                <w:kern w:val="2"/>
                <w:szCs w:val="24"/>
              </w:rPr>
            </w:pPr>
            <w:r>
              <w:rPr>
                <w:b/>
                <w:kern w:val="2"/>
                <w:szCs w:val="24"/>
              </w:rPr>
              <w:t>Tiekėjo pasiūlymas</w:t>
            </w:r>
          </w:p>
        </w:tc>
      </w:tr>
      <w:tr w:rsidR="00027B83" w14:paraId="278F6726" w14:textId="77777777" w:rsidTr="005A0FF9">
        <w:tc>
          <w:tcPr>
            <w:tcW w:w="9535" w:type="dxa"/>
            <w:gridSpan w:val="4"/>
            <w:tcBorders>
              <w:top w:val="single" w:sz="4" w:space="0" w:color="auto"/>
            </w:tcBorders>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E6C9C43" w:rsidR="00027B83" w:rsidRDefault="007F081F">
            <w:pPr>
              <w:jc w:val="center"/>
              <w:rPr>
                <w:color w:val="4472C4"/>
                <w:kern w:val="2"/>
                <w:szCs w:val="24"/>
              </w:rPr>
            </w:pPr>
            <w:r w:rsidRPr="007F081F">
              <w:rPr>
                <w:kern w:val="2"/>
                <w:szCs w:val="24"/>
              </w:rPr>
              <w:t xml:space="preserve">Administracijos direktorė Vilma </w:t>
            </w:r>
            <w:proofErr w:type="spellStart"/>
            <w:r w:rsidRPr="007F081F">
              <w:rPr>
                <w:kern w:val="2"/>
                <w:szCs w:val="24"/>
              </w:rPr>
              <w:t>Vilkickaitė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7F081F" w:rsidRDefault="000B0897">
            <w:pPr>
              <w:jc w:val="center"/>
              <w:rPr>
                <w:b/>
                <w:kern w:val="2"/>
                <w:szCs w:val="24"/>
              </w:rPr>
            </w:pPr>
            <w:r w:rsidRPr="007F081F">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C04A" w14:textId="77777777" w:rsidR="00E334E7" w:rsidRDefault="00E334E7">
      <w:pPr>
        <w:rPr>
          <w:sz w:val="20"/>
        </w:rPr>
      </w:pPr>
      <w:r>
        <w:rPr>
          <w:sz w:val="20"/>
        </w:rPr>
        <w:separator/>
      </w:r>
    </w:p>
  </w:endnote>
  <w:endnote w:type="continuationSeparator" w:id="0">
    <w:p w14:paraId="4DA501C6" w14:textId="77777777" w:rsidR="00E334E7" w:rsidRDefault="00E334E7">
      <w:pPr>
        <w:rPr>
          <w:sz w:val="20"/>
        </w:rPr>
      </w:pPr>
      <w:r>
        <w:rPr>
          <w:sz w:val="20"/>
        </w:rPr>
        <w:continuationSeparator/>
      </w:r>
    </w:p>
  </w:endnote>
  <w:endnote w:type="continuationNotice" w:id="1">
    <w:p w14:paraId="508012EB" w14:textId="77777777" w:rsidR="00E334E7" w:rsidRDefault="00E33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BDCF" w14:textId="77777777" w:rsidR="00E334E7" w:rsidRDefault="00E334E7">
      <w:pPr>
        <w:rPr>
          <w:sz w:val="20"/>
        </w:rPr>
      </w:pPr>
      <w:r>
        <w:rPr>
          <w:sz w:val="20"/>
        </w:rPr>
        <w:separator/>
      </w:r>
    </w:p>
  </w:footnote>
  <w:footnote w:type="continuationSeparator" w:id="0">
    <w:p w14:paraId="61212E7F" w14:textId="77777777" w:rsidR="00E334E7" w:rsidRDefault="00E334E7">
      <w:pPr>
        <w:rPr>
          <w:sz w:val="20"/>
        </w:rPr>
      </w:pPr>
      <w:r>
        <w:rPr>
          <w:sz w:val="20"/>
        </w:rPr>
        <w:continuationSeparator/>
      </w:r>
    </w:p>
  </w:footnote>
  <w:footnote w:type="continuationNotice" w:id="1">
    <w:p w14:paraId="47AB66E9" w14:textId="77777777" w:rsidR="00E334E7" w:rsidRDefault="00E33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7C41"/>
    <w:multiLevelType w:val="multilevel"/>
    <w:tmpl w:val="454C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36042"/>
    <w:multiLevelType w:val="multilevel"/>
    <w:tmpl w:val="378A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190498">
    <w:abstractNumId w:val="1"/>
  </w:num>
  <w:num w:numId="2" w16cid:durableId="193150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C53"/>
    <w:rsid w:val="00027B83"/>
    <w:rsid w:val="00043EE0"/>
    <w:rsid w:val="00071748"/>
    <w:rsid w:val="00076D9C"/>
    <w:rsid w:val="00083F54"/>
    <w:rsid w:val="0009197E"/>
    <w:rsid w:val="000B0897"/>
    <w:rsid w:val="000B755F"/>
    <w:rsid w:val="000C20FA"/>
    <w:rsid w:val="00131018"/>
    <w:rsid w:val="00170DA8"/>
    <w:rsid w:val="001748DE"/>
    <w:rsid w:val="00192F5F"/>
    <w:rsid w:val="002B1201"/>
    <w:rsid w:val="002B64A5"/>
    <w:rsid w:val="002C05E8"/>
    <w:rsid w:val="002E60E0"/>
    <w:rsid w:val="00310F15"/>
    <w:rsid w:val="003342CC"/>
    <w:rsid w:val="0037575C"/>
    <w:rsid w:val="00402199"/>
    <w:rsid w:val="004D57F2"/>
    <w:rsid w:val="00545279"/>
    <w:rsid w:val="005A0FF9"/>
    <w:rsid w:val="00686574"/>
    <w:rsid w:val="006C79AA"/>
    <w:rsid w:val="006E3761"/>
    <w:rsid w:val="006F0803"/>
    <w:rsid w:val="006F5143"/>
    <w:rsid w:val="007009BA"/>
    <w:rsid w:val="00725386"/>
    <w:rsid w:val="00730FFB"/>
    <w:rsid w:val="00745D97"/>
    <w:rsid w:val="007621BC"/>
    <w:rsid w:val="0076537B"/>
    <w:rsid w:val="007A75C6"/>
    <w:rsid w:val="007F081F"/>
    <w:rsid w:val="00804788"/>
    <w:rsid w:val="008179B3"/>
    <w:rsid w:val="0083118A"/>
    <w:rsid w:val="008446AC"/>
    <w:rsid w:val="00845D72"/>
    <w:rsid w:val="00902B65"/>
    <w:rsid w:val="00951D02"/>
    <w:rsid w:val="009666C5"/>
    <w:rsid w:val="009728BC"/>
    <w:rsid w:val="009A041A"/>
    <w:rsid w:val="009A0F8E"/>
    <w:rsid w:val="009D1E86"/>
    <w:rsid w:val="00AE64EF"/>
    <w:rsid w:val="00B35EBD"/>
    <w:rsid w:val="00B46F6F"/>
    <w:rsid w:val="00BA221B"/>
    <w:rsid w:val="00C04CDB"/>
    <w:rsid w:val="00C33A2A"/>
    <w:rsid w:val="00C74FA2"/>
    <w:rsid w:val="00CB5773"/>
    <w:rsid w:val="00CF2427"/>
    <w:rsid w:val="00D4244D"/>
    <w:rsid w:val="00D466F7"/>
    <w:rsid w:val="00D91551"/>
    <w:rsid w:val="00DA4E0C"/>
    <w:rsid w:val="00DD3223"/>
    <w:rsid w:val="00E334E7"/>
    <w:rsid w:val="00EC0E6D"/>
    <w:rsid w:val="00F003CC"/>
    <w:rsid w:val="00F412E2"/>
    <w:rsid w:val="00F60BD9"/>
    <w:rsid w:val="00F7594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3154B2A-9978-4081-9757-32582DAE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rsid w:val="00804788"/>
    <w:rPr>
      <w:color w:val="0000FF"/>
      <w:u w:val="single"/>
    </w:rPr>
  </w:style>
  <w:style w:type="paragraph" w:customStyle="1" w:styleId="Default">
    <w:name w:val="Default"/>
    <w:rsid w:val="0076537B"/>
    <w:pPr>
      <w:autoSpaceDE w:val="0"/>
      <w:autoSpaceDN w:val="0"/>
      <w:adjustRightInd w:val="0"/>
    </w:pPr>
    <w:rPr>
      <w:color w:val="000000"/>
      <w:szCs w:val="24"/>
      <w:lang w:val="en-US"/>
    </w:rPr>
  </w:style>
  <w:style w:type="paragraph" w:styleId="prastasiniatinklio">
    <w:name w:val="Normal (Web)"/>
    <w:basedOn w:val="prastasis"/>
    <w:semiHidden/>
    <w:unhideWhenUsed/>
    <w:rsid w:val="009A041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ntas.zvirblis@anyksc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2739</Words>
  <Characters>15617</Characters>
  <Application>Microsoft Office Word</Application>
  <DocSecurity>0</DocSecurity>
  <Lines>130</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Palubinskaitė</cp:lastModifiedBy>
  <cp:revision>32</cp:revision>
  <dcterms:created xsi:type="dcterms:W3CDTF">2025-04-23T05:58:00Z</dcterms:created>
  <dcterms:modified xsi:type="dcterms:W3CDTF">2026-05-26T08:29:00Z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