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9AE3" w14:textId="248BA5F7" w:rsidR="00B13E4B" w:rsidRPr="009E1139" w:rsidRDefault="00B13E4B" w:rsidP="00B13E4B">
      <w:pPr>
        <w:pStyle w:val="Tekstas"/>
        <w:jc w:val="right"/>
        <w:rPr>
          <w:rFonts w:eastAsia="Arial"/>
        </w:rPr>
      </w:pPr>
      <w:r w:rsidRPr="009E1139">
        <w:rPr>
          <w:rFonts w:eastAsia="Arial"/>
        </w:rPr>
        <w:t xml:space="preserve">Pirkimo sąlygų </w:t>
      </w:r>
      <w:r>
        <w:rPr>
          <w:rFonts w:eastAsia="Arial"/>
        </w:rPr>
        <w:t>7</w:t>
      </w:r>
      <w:r w:rsidRPr="009E1139">
        <w:rPr>
          <w:rFonts w:eastAsia="Arial"/>
        </w:rPr>
        <w:t xml:space="preserve"> priedas </w:t>
      </w:r>
    </w:p>
    <w:p w14:paraId="38AE1111" w14:textId="77777777" w:rsidR="00B13E4B" w:rsidRDefault="00B13E4B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</w:p>
    <w:p w14:paraId="242F96EB" w14:textId="45005447" w:rsidR="00B13E4B" w:rsidRDefault="00B13E4B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lt-LT"/>
        </w:rPr>
        <w:t xml:space="preserve">TECHNINĖ SPECIFIKACIJA </w:t>
      </w:r>
    </w:p>
    <w:p w14:paraId="0EC5C66A" w14:textId="17514778" w:rsidR="00EA3324" w:rsidRPr="005E6B1E" w:rsidRDefault="00585184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>SANTECHNIKOS PREKĖS</w:t>
      </w:r>
      <w:r w:rsidR="00C51952"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 xml:space="preserve"> IR SUS</w:t>
      </w:r>
      <w:r w:rsidR="00B13E4B">
        <w:rPr>
          <w:rFonts w:ascii="Times New Roman" w:hAnsi="Times New Roman" w:cs="Times New Roman"/>
          <w:b/>
          <w:bCs/>
          <w:sz w:val="21"/>
          <w:szCs w:val="21"/>
          <w:lang w:val="lt-LT"/>
        </w:rPr>
        <w:t>I</w:t>
      </w:r>
      <w:r w:rsidR="00C51952"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>JĘ GAMINIAI</w:t>
      </w:r>
    </w:p>
    <w:p w14:paraId="627B49B6" w14:textId="2EC7A927" w:rsidR="00C51952" w:rsidRPr="005E6B1E" w:rsidRDefault="00C51952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</w:p>
    <w:p w14:paraId="4F2C3CD2" w14:textId="77777777" w:rsidR="00C51952" w:rsidRPr="005E6B1E" w:rsidRDefault="00C51952" w:rsidP="00C51952">
      <w:pPr>
        <w:jc w:val="both"/>
        <w:rPr>
          <w:rFonts w:ascii="Times New Roman" w:hAnsi="Times New Roman" w:cs="Times New Roman"/>
          <w:noProof/>
          <w:sz w:val="21"/>
          <w:szCs w:val="21"/>
          <w:u w:val="single"/>
        </w:rPr>
      </w:pPr>
      <w:r w:rsidRPr="005E6B1E">
        <w:rPr>
          <w:rFonts w:ascii="Times New Roman" w:hAnsi="Times New Roman" w:cs="Times New Roman"/>
          <w:noProof/>
          <w:sz w:val="21"/>
          <w:szCs w:val="21"/>
          <w:u w:val="single"/>
        </w:rPr>
        <w:t xml:space="preserve">Konkretūs techniniai reikalavimai, kiekiai bus pateikiami konkretaus pirkimo, vykdomo DPS pagrindu, dokumentuose. </w:t>
      </w:r>
    </w:p>
    <w:p w14:paraId="6F262445" w14:textId="7B028BA3" w:rsidR="00C51952" w:rsidRPr="005E6B1E" w:rsidRDefault="00C51952" w:rsidP="00C51952">
      <w:pPr>
        <w:jc w:val="both"/>
        <w:rPr>
          <w:rFonts w:ascii="Times New Roman" w:eastAsia="Times New Roman" w:hAnsi="Times New Roman" w:cs="Times New Roman"/>
          <w:noProof/>
          <w:sz w:val="21"/>
          <w:szCs w:val="21"/>
          <w:highlight w:val="yellow"/>
          <w:lang w:eastAsia="lt-LT"/>
        </w:rPr>
      </w:pPr>
      <w:r w:rsidRPr="005E6B1E">
        <w:rPr>
          <w:rFonts w:ascii="Times New Roman" w:hAnsi="Times New Roman" w:cs="Times New Roman"/>
          <w:noProof/>
          <w:sz w:val="21"/>
          <w:szCs w:val="21"/>
          <w:u w:val="single"/>
        </w:rPr>
        <w:t xml:space="preserve">Konkretaus pirkimo atveju, vykdomo DPS pagrindu, </w:t>
      </w:r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 xml:space="preserve">gali </w:t>
      </w:r>
      <w:r w:rsidRPr="005E6B1E">
        <w:rPr>
          <w:rFonts w:ascii="Times New Roman" w:hAnsi="Times New Roman" w:cs="Times New Roman"/>
          <w:noProof/>
          <w:sz w:val="21"/>
          <w:szCs w:val="21"/>
          <w:u w:val="single"/>
        </w:rPr>
        <w:t>būti atliekami žali pirkimai ir nustatyti aplinkos apsaugos kriterijai</w:t>
      </w:r>
      <w:r w:rsidRPr="005E6B1E">
        <w:rPr>
          <w:rFonts w:ascii="Times New Roman" w:hAnsi="Times New Roman" w:cs="Times New Roman"/>
          <w:noProof/>
          <w:sz w:val="21"/>
          <w:szCs w:val="21"/>
        </w:rPr>
        <w:t xml:space="preserve">. </w:t>
      </w:r>
    </w:p>
    <w:p w14:paraId="3CB1156F" w14:textId="77777777" w:rsidR="00C51952" w:rsidRPr="005E6B1E" w:rsidRDefault="00C51952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</w:p>
    <w:p w14:paraId="280CE13C" w14:textId="11297F0F" w:rsidR="00585184" w:rsidRPr="005E6B1E" w:rsidRDefault="00585184" w:rsidP="00057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</w:p>
    <w:p w14:paraId="5D9AFBEC" w14:textId="60BA5989" w:rsidR="00585184" w:rsidRPr="005E6B1E" w:rsidRDefault="0075250C" w:rsidP="00C75C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  <w:bookmarkStart w:id="0" w:name="_Hlk107913343"/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 xml:space="preserve">I. </w:t>
      </w:r>
      <w:bookmarkStart w:id="1" w:name="_Hlk78297194"/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>PIRKIMO OBJEKTO</w:t>
      </w:r>
      <w:bookmarkEnd w:id="1"/>
      <w:r w:rsidR="008E6E43"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 xml:space="preserve"> </w:t>
      </w:r>
      <w:r w:rsidR="00C51952"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>KATEGORIJA</w:t>
      </w:r>
      <w:r w:rsidRPr="005E6B1E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>. VAMZDŽIAI, KANALIZACIJOS ĮRENGINIAI, MAIŠYTUVAI IR JŲ JUNGTYS IR DALYS</w:t>
      </w:r>
    </w:p>
    <w:bookmarkEnd w:id="0"/>
    <w:p w14:paraId="4C501B2B" w14:textId="2AFE1AEE" w:rsidR="00A33F4E" w:rsidRPr="005E6B1E" w:rsidRDefault="00585184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>Vamzdžiai, Vamzdžių jungtys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, Atlankos,</w:t>
      </w:r>
      <w:r w:rsidR="00033168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Aklės, alkūnės,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trišakiai ir</w:t>
      </w:r>
      <w:r w:rsidR="00033168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kitos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vamzdžių jungiamosios detalės, Nutekamieji vamzdžiai, Kanalizacijos vamzdžio dalys, Žarnos, statvamzdžiai ir movos, Nuotekų surinkimo sistemos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>. Virinama plastikinė vandentiekio sistema, Varinio vandentiekio sistema, Slėginio vandentiekio sistema, Plastikinio aliuminio daugiasluoksnio vandentiekio sistema, PE/PP slėginio vandentiekio sistema, Klijuoj. plastik. vandentiekio sistema, Fasoninių plieninių vamzdžių dalys, Vandens nutekėjimo sistemos.</w:t>
      </w:r>
    </w:p>
    <w:p w14:paraId="0542E8BB" w14:textId="77777777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66EA3D36" w14:textId="1A50DB90" w:rsidR="00A33F4E" w:rsidRPr="005E6B1E" w:rsidRDefault="00585184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>Santechninės jungtys, ventiliai</w:t>
      </w:r>
      <w:r w:rsidR="008011DE"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įvairūs vožtuvai ir panašūs įtaisai</w:t>
      </w:r>
      <w:r w:rsidR="008011DE" w:rsidRPr="005E6B1E">
        <w:rPr>
          <w:rFonts w:ascii="Times New Roman" w:hAnsi="Times New Roman" w:cs="Times New Roman"/>
          <w:sz w:val="21"/>
          <w:szCs w:val="21"/>
          <w:lang w:val="lt-LT"/>
        </w:rPr>
        <w:t>,</w:t>
      </w:r>
      <w:r w:rsidR="00E02EAA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guminiai ir kitokie perėjimai,</w:t>
      </w:r>
      <w:r w:rsidR="008011D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Izoliacinės vandentiekio medžiagos ir reikmenys (Sandarinimo juostos,</w:t>
      </w:r>
      <w:r w:rsidR="008D4C76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tepalai,</w:t>
      </w:r>
      <w:r w:rsidR="00BC683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pastos,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pol</w:t>
      </w:r>
      <w:r w:rsidR="001C0D3C" w:rsidRPr="005E6B1E">
        <w:rPr>
          <w:rFonts w:ascii="Times New Roman" w:hAnsi="Times New Roman" w:cs="Times New Roman"/>
          <w:sz w:val="21"/>
          <w:szCs w:val="21"/>
          <w:lang w:val="lt-LT"/>
        </w:rPr>
        <w:t>i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etileno ir stiklo vatos kevalai, </w:t>
      </w:r>
      <w:r w:rsidR="00033168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lino pluoštas, </w:t>
      </w:r>
      <w:r w:rsidR="008D4C76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varžtai,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izoliaciniai vamzdžiai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kt.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)</w:t>
      </w:r>
      <w:r w:rsidR="008011D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Vandens tiekimo sistemos</w:t>
      </w:r>
      <w:r w:rsidR="008011D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Buitiniai vandens skaitikliai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>.</w:t>
      </w:r>
      <w:r w:rsidR="00E02EAA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Įvairios metalinės ir kitų medžiagų dalys vamzdžiams montuoti ir sujungti.</w:t>
      </w:r>
    </w:p>
    <w:p w14:paraId="24DD176B" w14:textId="77777777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7D755C5E" w14:textId="520A41C5" w:rsidR="00EC7909" w:rsidRPr="005E6B1E" w:rsidRDefault="00585184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>Maišytuvai, čiaupai ir jų dalys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Trapai, latakai</w:t>
      </w:r>
      <w:r w:rsidR="00033168" w:rsidRPr="005E6B1E">
        <w:rPr>
          <w:rFonts w:ascii="Times New Roman" w:hAnsi="Times New Roman" w:cs="Times New Roman"/>
          <w:sz w:val="21"/>
          <w:szCs w:val="21"/>
          <w:lang w:val="lt-LT"/>
        </w:rPr>
        <w:t>,</w:t>
      </w:r>
      <w:r w:rsidR="00BE4D7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įva</w:t>
      </w:r>
      <w:r w:rsidR="00D074A3" w:rsidRPr="005E6B1E">
        <w:rPr>
          <w:rFonts w:ascii="Times New Roman" w:hAnsi="Times New Roman" w:cs="Times New Roman"/>
          <w:sz w:val="21"/>
          <w:szCs w:val="21"/>
          <w:lang w:val="lt-LT"/>
        </w:rPr>
        <w:t>i</w:t>
      </w:r>
      <w:r w:rsidR="00BE4D7E" w:rsidRPr="005E6B1E">
        <w:rPr>
          <w:rFonts w:ascii="Times New Roman" w:hAnsi="Times New Roman" w:cs="Times New Roman"/>
          <w:sz w:val="21"/>
          <w:szCs w:val="21"/>
          <w:lang w:val="lt-LT"/>
        </w:rPr>
        <w:t>rūs</w:t>
      </w:r>
      <w:r w:rsidR="00033168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sifonai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ir jų dalys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Vandens ėmimo čiaupai ir dalys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Vandens siurbliai ir hidroforai</w:t>
      </w:r>
      <w:r w:rsidR="0030005E" w:rsidRPr="005E6B1E">
        <w:rPr>
          <w:rFonts w:ascii="Times New Roman" w:hAnsi="Times New Roman" w:cs="Times New Roman"/>
          <w:sz w:val="21"/>
          <w:szCs w:val="21"/>
          <w:lang w:val="lt-LT"/>
        </w:rPr>
        <w:t>.</w:t>
      </w:r>
    </w:p>
    <w:p w14:paraId="7FFC2821" w14:textId="500710AF" w:rsidR="00585184" w:rsidRPr="005E6B1E" w:rsidRDefault="00585184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>Kanalizacijos įrenginiai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Kanalizacijos sistema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Vandens siurbliai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Fekalinis siurblys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Cirkuliacinis siurblys</w:t>
      </w:r>
      <w:r w:rsidR="00BE4D7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kiti panašūs gaminiai.</w:t>
      </w:r>
      <w:r w:rsidR="00A33F4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</w:t>
      </w:r>
    </w:p>
    <w:p w14:paraId="68325E71" w14:textId="25D1D322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7D9D7320" w14:textId="77777777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3A873A16" w14:textId="0F3F67AD" w:rsidR="00A33F4E" w:rsidRPr="005E6B1E" w:rsidRDefault="00C75C97" w:rsidP="001824AC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lang w:val="lt-LT"/>
        </w:rPr>
      </w:pPr>
      <w:bookmarkStart w:id="2" w:name="_Hlk107913355"/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shd w:val="clear" w:color="auto" w:fill="FFFFFF"/>
        </w:rPr>
        <w:t xml:space="preserve">II. </w:t>
      </w:r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 xml:space="preserve">PIRKIMO OBJEKTO </w:t>
      </w:r>
      <w:r w:rsidR="00C51952"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>KATEGORIJA</w:t>
      </w:r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 xml:space="preserve">. </w:t>
      </w:r>
      <w:r w:rsidR="00F875FF" w:rsidRPr="005E6B1E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>UNITAZAI, BIDĖ, KRIAUKLĖS, PISUARAI IR JŲ PRIEDAI</w:t>
      </w:r>
    </w:p>
    <w:bookmarkEnd w:id="2"/>
    <w:p w14:paraId="66FF471B" w14:textId="01B0D2B3" w:rsidR="00A33F4E" w:rsidRPr="005E6B1E" w:rsidRDefault="00A33F4E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sz w:val="21"/>
          <w:szCs w:val="21"/>
          <w:lang w:val="lt-LT"/>
        </w:rPr>
        <w:t>Unitazas</w:t>
      </w:r>
      <w:r w:rsidR="00040C64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</w:t>
      </w:r>
      <w:r w:rsidR="00BE4D7E" w:rsidRPr="005E6B1E">
        <w:rPr>
          <w:rFonts w:ascii="Times New Roman" w:hAnsi="Times New Roman" w:cs="Times New Roman"/>
          <w:sz w:val="21"/>
          <w:szCs w:val="21"/>
          <w:lang w:val="lt-LT"/>
        </w:rPr>
        <w:t>ir jo dalys (</w:t>
      </w:r>
      <w:r w:rsidR="00040C64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gofros </w:t>
      </w:r>
      <w:r w:rsidR="00BE4D7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nuleidimo mechanizmai ir kitos </w:t>
      </w:r>
      <w:r w:rsidR="00040C64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su unitazais </w:t>
      </w:r>
      <w:r w:rsidR="00BE4D7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susijusios dalys),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Unitazų sėdynės, dangčiai, puodai, kriauklės ir bakeliai, Bidės ir jų priedai, Pisuarai ir jų priedai</w:t>
      </w:r>
      <w:r w:rsidR="00E02EAA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(</w:t>
      </w:r>
      <w:r w:rsidR="00040C64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gofros </w:t>
      </w:r>
      <w:r w:rsidR="00E02EAA" w:rsidRPr="005E6B1E">
        <w:rPr>
          <w:rFonts w:ascii="Times New Roman" w:hAnsi="Times New Roman" w:cs="Times New Roman"/>
          <w:sz w:val="21"/>
          <w:szCs w:val="21"/>
          <w:lang w:val="lt-LT"/>
        </w:rPr>
        <w:t>tvirtinimo varžtai ir kiti reikmenys reikalingi montavimui ir įrengimui)</w:t>
      </w:r>
    </w:p>
    <w:p w14:paraId="016EFA4E" w14:textId="00C2EE10" w:rsidR="00A33F4E" w:rsidRPr="005E6B1E" w:rsidRDefault="00A33F4E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Sifoninė Ketaus </w:t>
      </w:r>
      <w:r w:rsidR="003F54AE" w:rsidRPr="005E6B1E">
        <w:rPr>
          <w:rFonts w:ascii="Times New Roman" w:hAnsi="Times New Roman" w:cs="Times New Roman"/>
          <w:sz w:val="21"/>
          <w:szCs w:val="21"/>
          <w:lang w:val="lt-LT"/>
        </w:rPr>
        <w:t>„genuja“ (grindų tualetas)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, Dušo kabinos</w:t>
      </w:r>
      <w:r w:rsidR="00C51952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jos priedai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, padėklai ir dušo įranga, Kriauklė ir jos priedai.</w:t>
      </w:r>
    </w:p>
    <w:p w14:paraId="120C4912" w14:textId="77777777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5D09B7A6" w14:textId="3317A2D9" w:rsidR="00A33F4E" w:rsidRPr="005E6B1E" w:rsidRDefault="00A33F4E" w:rsidP="000575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b/>
          <w:bCs/>
          <w:sz w:val="21"/>
          <w:szCs w:val="21"/>
          <w:lang w:val="lt-LT"/>
        </w:rPr>
        <w:t xml:space="preserve">Anti-vandaliniai prietaisai </w:t>
      </w:r>
    </w:p>
    <w:p w14:paraId="7105B9FC" w14:textId="7676B9C3" w:rsidR="00A33F4E" w:rsidRPr="005E6B1E" w:rsidRDefault="00A33F4E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sz w:val="21"/>
          <w:szCs w:val="21"/>
          <w:lang w:val="lt-LT"/>
        </w:rPr>
        <w:t>Antivandalinis pakabinamas nerūdijančio plieno WC unitazas su revizinėmis durelėmis šone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</w:t>
      </w:r>
      <w:bookmarkStart w:id="3" w:name="_Hlk109201582"/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>ir priedais</w:t>
      </w:r>
      <w:bookmarkEnd w:id="3"/>
      <w:r w:rsidRPr="005E6B1E">
        <w:rPr>
          <w:rFonts w:ascii="Times New Roman" w:hAnsi="Times New Roman" w:cs="Times New Roman"/>
          <w:sz w:val="21"/>
          <w:szCs w:val="21"/>
          <w:lang w:val="lt-LT"/>
        </w:rPr>
        <w:t>, Antivandalinis pastatomas nerūdijančio plieno WC unitazas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priedais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, Antivandalinis pastatomas nerūdijančio plieno WC unitazas su bakeliu ir dangčiu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priedais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, Antivandalinis pastatomas nerūdijančio plieno WC unitazas su praustuvu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priedais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, Antivandalinis pastatomas nerūdijančio plieno WC unitazas neįgaliesiems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priedais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Antivandalinis pakabinamas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lastRenderedPageBreak/>
        <w:t>nerūdijančio plieno pisuaras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priedais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, Antivandalinis nerūdijančio plieno sieninis praustuvas neįgaliesiems su maišytuvo skyle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priedais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, Antivandalinis nerūdijančio plieno praustuvas</w:t>
      </w:r>
      <w:r w:rsidR="00EC790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priedais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="00BE4D7E" w:rsidRPr="005E6B1E">
        <w:rPr>
          <w:rFonts w:ascii="Times New Roman" w:hAnsi="Times New Roman" w:cs="Times New Roman"/>
          <w:sz w:val="21"/>
          <w:szCs w:val="21"/>
          <w:lang w:val="lt-LT"/>
        </w:rPr>
        <w:t>Antivandalinė dušo galvutė.</w:t>
      </w:r>
      <w:r w:rsidR="00D074A3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Nerūdijančio plieno veidrodis</w:t>
      </w:r>
      <w:r w:rsidR="000575E7" w:rsidRPr="005E6B1E">
        <w:rPr>
          <w:rFonts w:ascii="Times New Roman" w:hAnsi="Times New Roman" w:cs="Times New Roman"/>
          <w:sz w:val="21"/>
          <w:szCs w:val="21"/>
          <w:lang w:val="lt-LT"/>
        </w:rPr>
        <w:t>.</w:t>
      </w:r>
    </w:p>
    <w:p w14:paraId="6C3A7D62" w14:textId="1AE8FD29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02E69411" w14:textId="57C98032" w:rsidR="000575E7" w:rsidRPr="005E6B1E" w:rsidRDefault="007A3934" w:rsidP="00182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</w:pPr>
      <w:bookmarkStart w:id="4" w:name="_Hlk107913850"/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shd w:val="clear" w:color="auto" w:fill="FFFFFF"/>
        </w:rPr>
        <w:t>III.</w:t>
      </w:r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shd w:val="clear" w:color="auto" w:fill="FFFFFF"/>
        </w:rPr>
        <w:t xml:space="preserve"> PIRKIMO OBJEKTO </w:t>
      </w:r>
      <w:r w:rsidR="00C51952"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shd w:val="clear" w:color="auto" w:fill="FFFFFF"/>
        </w:rPr>
        <w:t>KATEGORIJA</w:t>
      </w:r>
      <w:r w:rsidRPr="005E6B1E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 xml:space="preserve"> VĖDINIMO, VENTILIACIJOS PRIETAISAI IR JŲ DALYS.</w:t>
      </w:r>
    </w:p>
    <w:bookmarkEnd w:id="4"/>
    <w:p w14:paraId="1BE1802A" w14:textId="46C29DA8" w:rsidR="000575E7" w:rsidRPr="005E6B1E" w:rsidRDefault="00A520B1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sz w:val="21"/>
          <w:szCs w:val="21"/>
          <w:lang w:val="lt-LT"/>
        </w:rPr>
        <w:t>Įvairūs o</w:t>
      </w:r>
      <w:r w:rsidR="000575E7" w:rsidRPr="005E6B1E">
        <w:rPr>
          <w:rFonts w:ascii="Times New Roman" w:hAnsi="Times New Roman" w:cs="Times New Roman"/>
          <w:sz w:val="21"/>
          <w:szCs w:val="21"/>
          <w:lang w:val="lt-LT"/>
        </w:rPr>
        <w:t>rtakiai ir jų dalys</w:t>
      </w:r>
      <w:r w:rsidR="008D4C76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(Sklendės</w:t>
      </w:r>
      <w:r w:rsidR="00D2751A" w:rsidRPr="005E6B1E">
        <w:rPr>
          <w:rFonts w:ascii="Times New Roman" w:hAnsi="Times New Roman" w:cs="Times New Roman"/>
          <w:sz w:val="21"/>
          <w:szCs w:val="21"/>
          <w:lang w:val="lt-LT"/>
        </w:rPr>
        <w:t>,</w:t>
      </w:r>
      <w:r w:rsidR="008D4C76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</w:t>
      </w:r>
      <w:r w:rsidR="000575E7" w:rsidRPr="005E6B1E">
        <w:rPr>
          <w:rFonts w:ascii="Times New Roman" w:hAnsi="Times New Roman" w:cs="Times New Roman"/>
          <w:sz w:val="21"/>
          <w:szCs w:val="21"/>
          <w:lang w:val="lt-LT"/>
        </w:rPr>
        <w:t>Vėdinimo grotelės ir difuzoriai</w:t>
      </w:r>
      <w:r w:rsidR="00D2751A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, </w:t>
      </w:r>
      <w:r w:rsidR="000575E7" w:rsidRPr="005E6B1E">
        <w:rPr>
          <w:rFonts w:ascii="Times New Roman" w:hAnsi="Times New Roman" w:cs="Times New Roman"/>
          <w:sz w:val="21"/>
          <w:szCs w:val="21"/>
          <w:lang w:val="lt-LT"/>
        </w:rPr>
        <w:t>Sieniniai, lubiniai ir ortakiniai ventiliatoriai, ortakiai, difuzoriai, vėdinimo grotelės ir</w:t>
      </w:r>
      <w:r w:rsidR="000D147F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kiti</w:t>
      </w:r>
      <w:r w:rsidR="000575E7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susiję gaminiai</w:t>
      </w:r>
      <w:r w:rsidR="00D2751A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ir dalys bei medžiagos reikalingos montavimui</w:t>
      </w:r>
      <w:r w:rsidR="000575E7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) </w:t>
      </w:r>
    </w:p>
    <w:p w14:paraId="34FE7D63" w14:textId="33CE9DA6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221D064C" w14:textId="1882B00A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4E876873" w14:textId="3951BA98" w:rsidR="000575E7" w:rsidRPr="005E6B1E" w:rsidRDefault="007A3934" w:rsidP="00182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</w:pPr>
      <w:bookmarkStart w:id="5" w:name="_Hlk107913864"/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shd w:val="clear" w:color="auto" w:fill="FFFFFF"/>
        </w:rPr>
        <w:t>IV.</w:t>
      </w:r>
      <w:r w:rsidRPr="005E6B1E">
        <w:rPr>
          <w:rFonts w:ascii="Times New Roman" w:hAnsi="Times New Roman" w:cs="Times New Roman"/>
          <w:b/>
          <w:bCs/>
          <w:noProof/>
          <w:sz w:val="21"/>
          <w:szCs w:val="21"/>
          <w:u w:val="single"/>
        </w:rPr>
        <w:t xml:space="preserve"> PIRKIMO OBJEKTO DALIS</w:t>
      </w:r>
      <w:r w:rsidRPr="005E6B1E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 xml:space="preserve"> ŠILDYMO ĮRANGA, BOILERIAI IR ŠILDYMO PRIETAISAI</w:t>
      </w:r>
    </w:p>
    <w:bookmarkEnd w:id="5"/>
    <w:p w14:paraId="3BBEF19F" w14:textId="37A3AC4A" w:rsidR="000575E7" w:rsidRPr="005E6B1E" w:rsidRDefault="008D4C76" w:rsidP="00BC683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sz w:val="21"/>
          <w:szCs w:val="21"/>
          <w:lang w:val="lt-LT"/>
        </w:rPr>
        <w:t>Įva</w:t>
      </w:r>
      <w:r w:rsidR="00D074A3" w:rsidRPr="005E6B1E">
        <w:rPr>
          <w:rFonts w:ascii="Times New Roman" w:hAnsi="Times New Roman" w:cs="Times New Roman"/>
          <w:sz w:val="21"/>
          <w:szCs w:val="21"/>
          <w:lang w:val="lt-LT"/>
        </w:rPr>
        <w:t>i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>rūs radiatoriai</w:t>
      </w:r>
      <w:r w:rsidR="00BC683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(Ketiniai, Plieniniai, Aliuminiai ir kitokie) </w:t>
      </w:r>
      <w:r w:rsidR="000575E7" w:rsidRPr="005E6B1E">
        <w:rPr>
          <w:rFonts w:ascii="Times New Roman" w:hAnsi="Times New Roman" w:cs="Times New Roman"/>
          <w:sz w:val="21"/>
          <w:szCs w:val="21"/>
          <w:lang w:val="lt-LT"/>
        </w:rPr>
        <w:t>ir jų dalys</w:t>
      </w:r>
      <w:r w:rsidR="008E74D1" w:rsidRPr="005E6B1E">
        <w:rPr>
          <w:rFonts w:ascii="Times New Roman" w:hAnsi="Times New Roman" w:cs="Times New Roman"/>
          <w:sz w:val="21"/>
          <w:szCs w:val="21"/>
          <w:lang w:val="lt-LT"/>
        </w:rPr>
        <w:t>.</w:t>
      </w:r>
    </w:p>
    <w:p w14:paraId="3D7FE10A" w14:textId="2B925C3D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  <w:r w:rsidRPr="005E6B1E">
        <w:rPr>
          <w:rFonts w:ascii="Times New Roman" w:hAnsi="Times New Roman" w:cs="Times New Roman"/>
          <w:sz w:val="21"/>
          <w:szCs w:val="21"/>
          <w:lang w:val="lt-LT"/>
        </w:rPr>
        <w:t>Vandens šildytuvai (boileriai)</w:t>
      </w:r>
      <w:r w:rsidR="00F0605A" w:rsidRPr="005E6B1E">
        <w:rPr>
          <w:rFonts w:ascii="Times New Roman" w:hAnsi="Times New Roman" w:cs="Times New Roman"/>
          <w:sz w:val="21"/>
          <w:szCs w:val="21"/>
          <w:lang w:val="lt-LT"/>
        </w:rPr>
        <w:t>,</w:t>
      </w:r>
      <w:r w:rsidR="0030005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</w:t>
      </w:r>
      <w:r w:rsidR="00BC6839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Elektriniai pratekančio vandens šildytuvai ir </w:t>
      </w:r>
      <w:r w:rsidR="0030005E" w:rsidRPr="005E6B1E">
        <w:rPr>
          <w:rFonts w:ascii="Times New Roman" w:hAnsi="Times New Roman" w:cs="Times New Roman"/>
          <w:sz w:val="21"/>
          <w:szCs w:val="21"/>
          <w:lang w:val="lt-LT"/>
        </w:rPr>
        <w:t>panašūs</w:t>
      </w:r>
      <w:r w:rsidR="008E74D1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panašios paskirties</w:t>
      </w:r>
      <w:r w:rsidR="0030005E"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gaminiai ir</w:t>
      </w:r>
      <w:r w:rsidRPr="005E6B1E">
        <w:rPr>
          <w:rFonts w:ascii="Times New Roman" w:hAnsi="Times New Roman" w:cs="Times New Roman"/>
          <w:sz w:val="21"/>
          <w:szCs w:val="21"/>
          <w:lang w:val="lt-LT"/>
        </w:rPr>
        <w:t xml:space="preserve"> jų dalys</w:t>
      </w:r>
      <w:r w:rsidR="005F3205" w:rsidRPr="005E6B1E">
        <w:rPr>
          <w:rFonts w:ascii="Times New Roman" w:hAnsi="Times New Roman" w:cs="Times New Roman"/>
          <w:sz w:val="21"/>
          <w:szCs w:val="21"/>
          <w:lang w:val="lt-LT"/>
        </w:rPr>
        <w:t>.</w:t>
      </w:r>
    </w:p>
    <w:sectPr w:rsidR="000575E7" w:rsidRPr="005E6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0003"/>
    <w:multiLevelType w:val="hybridMultilevel"/>
    <w:tmpl w:val="8A7C4562"/>
    <w:lvl w:ilvl="0" w:tplc="902C8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8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84"/>
    <w:rsid w:val="0001227E"/>
    <w:rsid w:val="00033168"/>
    <w:rsid w:val="00040C64"/>
    <w:rsid w:val="00055A43"/>
    <w:rsid w:val="000575E7"/>
    <w:rsid w:val="000D147F"/>
    <w:rsid w:val="001824AC"/>
    <w:rsid w:val="001C0D3C"/>
    <w:rsid w:val="001C2988"/>
    <w:rsid w:val="0030005E"/>
    <w:rsid w:val="003F54AE"/>
    <w:rsid w:val="00585184"/>
    <w:rsid w:val="005E6B1E"/>
    <w:rsid w:val="005F3205"/>
    <w:rsid w:val="005F52AF"/>
    <w:rsid w:val="006D3C6E"/>
    <w:rsid w:val="0075250C"/>
    <w:rsid w:val="007A3934"/>
    <w:rsid w:val="008011DE"/>
    <w:rsid w:val="008D4C76"/>
    <w:rsid w:val="008E6E43"/>
    <w:rsid w:val="008E74D1"/>
    <w:rsid w:val="00A33F4E"/>
    <w:rsid w:val="00A520B1"/>
    <w:rsid w:val="00AC0041"/>
    <w:rsid w:val="00B13E4B"/>
    <w:rsid w:val="00B1770F"/>
    <w:rsid w:val="00BC6839"/>
    <w:rsid w:val="00BE4D7E"/>
    <w:rsid w:val="00C51952"/>
    <w:rsid w:val="00C75C97"/>
    <w:rsid w:val="00C92D6D"/>
    <w:rsid w:val="00CC6386"/>
    <w:rsid w:val="00D074A3"/>
    <w:rsid w:val="00D119DA"/>
    <w:rsid w:val="00D2751A"/>
    <w:rsid w:val="00DE6DE0"/>
    <w:rsid w:val="00E02EAA"/>
    <w:rsid w:val="00E21152"/>
    <w:rsid w:val="00EA3324"/>
    <w:rsid w:val="00EC7909"/>
    <w:rsid w:val="00F0605A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CE9E"/>
  <w15:chartTrackingRefBased/>
  <w15:docId w15:val="{4EC33A22-7920-409C-981F-19F1C549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9DA"/>
    <w:pPr>
      <w:ind w:left="720"/>
      <w:contextualSpacing/>
    </w:pPr>
  </w:style>
  <w:style w:type="paragraph" w:styleId="Revision">
    <w:name w:val="Revision"/>
    <w:hidden/>
    <w:uiPriority w:val="99"/>
    <w:semiHidden/>
    <w:rsid w:val="00C51952"/>
    <w:pPr>
      <w:spacing w:after="0" w:line="240" w:lineRule="auto"/>
    </w:pPr>
  </w:style>
  <w:style w:type="paragraph" w:customStyle="1" w:styleId="Tekstas">
    <w:name w:val="! Tekstas"/>
    <w:basedOn w:val="Normal"/>
    <w:link w:val="TekstasDiagrama"/>
    <w:qFormat/>
    <w:rsid w:val="00B13E4B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TekstasDiagrama">
    <w:name w:val="! Tekstas Diagrama"/>
    <w:basedOn w:val="DefaultParagraphFont"/>
    <w:link w:val="Tekstas"/>
    <w:rsid w:val="00B13E4B"/>
    <w:rPr>
      <w:rFonts w:ascii="Times New Roman" w:eastAsia="Times New Roman" w:hAnsi="Times New Roman" w:cs="Times New Roman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Emilija Stepulytė</dc:creator>
  <cp:keywords/>
  <dc:description/>
  <cp:lastModifiedBy>Ieva Emilija Stepulytė</cp:lastModifiedBy>
  <cp:revision>19</cp:revision>
  <dcterms:created xsi:type="dcterms:W3CDTF">2022-06-30T10:45:00Z</dcterms:created>
  <dcterms:modified xsi:type="dcterms:W3CDTF">2022-08-02T13:10:00Z</dcterms:modified>
</cp:coreProperties>
</file>