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9185FDB" w14:textId="24C474AF" w:rsidR="007B6E39" w:rsidRDefault="007B6E39" w:rsidP="00547D2F">
          <w:pPr>
            <w:spacing w:after="120"/>
            <w:ind w:left="567" w:firstLine="0"/>
            <w:contextualSpacing/>
            <w:jc w:val="center"/>
            <w:rPr>
              <w:rFonts w:ascii="Arial" w:hAnsi="Arial" w:cs="Arial"/>
              <w:b/>
              <w:bCs/>
            </w:rPr>
          </w:pPr>
        </w:p>
        <w:p w14:paraId="4F1C98A2" w14:textId="2A0D2C14" w:rsidR="007B6E39" w:rsidRDefault="00547D2F" w:rsidP="00547D2F">
          <w:pPr>
            <w:spacing w:after="120"/>
            <w:ind w:left="567" w:firstLine="0"/>
            <w:contextualSpacing/>
            <w:jc w:val="left"/>
            <w:rPr>
              <w:rFonts w:ascii="Arial" w:hAnsi="Arial" w:cs="Arial"/>
              <w:b/>
              <w:bCs/>
            </w:rPr>
          </w:pPr>
          <w:r w:rsidRPr="00B05789">
            <w:rPr>
              <w:noProof/>
              <w:szCs w:val="24"/>
            </w:rPr>
            <w:drawing>
              <wp:anchor distT="0" distB="0" distL="114300" distR="114300" simplePos="0" relativeHeight="251659264" behindDoc="1" locked="0" layoutInCell="1" allowOverlap="1" wp14:anchorId="2CEF1D8A" wp14:editId="74AC1492">
                <wp:simplePos x="0" y="0"/>
                <wp:positionH relativeFrom="column">
                  <wp:posOffset>3660495</wp:posOffset>
                </wp:positionH>
                <wp:positionV relativeFrom="page">
                  <wp:posOffset>1042027</wp:posOffset>
                </wp:positionV>
                <wp:extent cx="560705" cy="615315"/>
                <wp:effectExtent l="0" t="0" r="0" b="0"/>
                <wp:wrapTight wrapText="bothSides">
                  <wp:wrapPolygon edited="0">
                    <wp:start x="0" y="0"/>
                    <wp:lineTo x="0" y="20731"/>
                    <wp:lineTo x="20548" y="20731"/>
                    <wp:lineTo x="20548" y="0"/>
                    <wp:lineTo x="0" y="0"/>
                  </wp:wrapPolygon>
                </wp:wrapTight>
                <wp:docPr id="2"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61531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rPr>
            <w:t xml:space="preserve">                                     </w:t>
          </w:r>
          <w:r>
            <w:rPr>
              <w:rFonts w:ascii="Arial" w:hAnsi="Arial" w:cs="Arial"/>
              <w:b/>
              <w:bCs/>
              <w:noProof/>
            </w:rPr>
            <w:drawing>
              <wp:inline distT="0" distB="0" distL="0" distR="0" wp14:anchorId="4B128D7F" wp14:editId="5CA51C65">
                <wp:extent cx="1527230" cy="800776"/>
                <wp:effectExtent l="0" t="0" r="0" b="0"/>
                <wp:docPr id="19678284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4645" cy="820394"/>
                        </a:xfrm>
                        <a:prstGeom prst="rect">
                          <a:avLst/>
                        </a:prstGeom>
                        <a:noFill/>
                      </pic:spPr>
                    </pic:pic>
                  </a:graphicData>
                </a:graphic>
              </wp:inline>
            </w:drawing>
          </w:r>
        </w:p>
        <w:p w14:paraId="534E8174" w14:textId="77777777" w:rsidR="007B6E39" w:rsidRPr="00132A94" w:rsidRDefault="007B6E39" w:rsidP="00547D2F">
          <w:pPr>
            <w:spacing w:after="120"/>
            <w:ind w:firstLine="0"/>
            <w:contextualSpacing/>
            <w:rPr>
              <w:rFonts w:ascii="Arial" w:hAnsi="Arial" w:cs="Arial"/>
              <w:b/>
              <w:bCs/>
            </w:rPr>
          </w:pPr>
        </w:p>
        <w:p w14:paraId="5E578E90" w14:textId="442F2812" w:rsidR="005F13F0" w:rsidRPr="00132A94" w:rsidRDefault="00F80FAD" w:rsidP="001912E2">
          <w:pPr>
            <w:spacing w:after="120" w:line="240" w:lineRule="auto"/>
            <w:ind w:left="567" w:firstLine="0"/>
            <w:contextualSpacing/>
            <w:jc w:val="center"/>
            <w:rPr>
              <w:rFonts w:cstheme="minorHAnsi"/>
              <w:b/>
              <w:bCs/>
              <w:sz w:val="28"/>
              <w:szCs w:val="28"/>
            </w:rPr>
          </w:pPr>
          <w:r w:rsidRPr="00132A94">
            <w:rPr>
              <w:rFonts w:cstheme="minorHAnsi"/>
              <w:b/>
              <w:bCs/>
              <w:sz w:val="28"/>
              <w:szCs w:val="28"/>
            </w:rPr>
            <w:t>VŠĮ VISAGINO SPORTO IR REKREACIJOS CENTRAS</w:t>
          </w:r>
        </w:p>
        <w:p w14:paraId="0923E0FF" w14:textId="5F49B604" w:rsidR="00F80FAD" w:rsidRPr="00132A94" w:rsidRDefault="00EE0136" w:rsidP="001912E2">
          <w:pPr>
            <w:spacing w:after="120" w:line="240" w:lineRule="auto"/>
            <w:ind w:left="567" w:firstLine="0"/>
            <w:contextualSpacing/>
            <w:jc w:val="center"/>
            <w:rPr>
              <w:rFonts w:cstheme="minorHAnsi"/>
              <w:sz w:val="28"/>
              <w:szCs w:val="28"/>
            </w:rPr>
          </w:pPr>
          <w:r w:rsidRPr="00132A94">
            <w:rPr>
              <w:rFonts w:cstheme="minorHAnsi"/>
              <w:sz w:val="28"/>
              <w:szCs w:val="28"/>
            </w:rPr>
            <w:t>P</w:t>
          </w:r>
          <w:r w:rsidR="00F80FAD" w:rsidRPr="00132A94">
            <w:rPr>
              <w:rFonts w:cstheme="minorHAnsi"/>
              <w:sz w:val="28"/>
              <w:szCs w:val="28"/>
            </w:rPr>
            <w:t xml:space="preserve">arko g. 2 A, 31140 Visaginas, tel. +370 386 72701, mob. +370 687 93301, </w:t>
          </w:r>
        </w:p>
        <w:p w14:paraId="2721BB57" w14:textId="1F6146E2" w:rsidR="00D526C8" w:rsidRPr="00132A94" w:rsidRDefault="00F80FAD" w:rsidP="001912E2">
          <w:pPr>
            <w:spacing w:after="120" w:line="240" w:lineRule="auto"/>
            <w:ind w:left="567" w:firstLine="0"/>
            <w:contextualSpacing/>
            <w:jc w:val="center"/>
            <w:rPr>
              <w:rFonts w:cstheme="minorHAnsi"/>
              <w:sz w:val="28"/>
              <w:szCs w:val="28"/>
            </w:rPr>
          </w:pPr>
          <w:r w:rsidRPr="00132A94">
            <w:rPr>
              <w:rFonts w:cstheme="minorHAnsi"/>
              <w:sz w:val="28"/>
              <w:szCs w:val="28"/>
            </w:rPr>
            <w:t xml:space="preserve">el. p. </w:t>
          </w:r>
          <w:hyperlink r:id="rId13" w:history="1">
            <w:r w:rsidRPr="00132A94">
              <w:rPr>
                <w:rStyle w:val="Hipersaitas"/>
                <w:rFonts w:cstheme="minorHAnsi"/>
                <w:sz w:val="28"/>
                <w:szCs w:val="28"/>
              </w:rPr>
              <w:t>visaginosportocentras@gmail.com</w:t>
            </w:r>
          </w:hyperlink>
        </w:p>
        <w:p w14:paraId="52A3A58E" w14:textId="6722EECC" w:rsidR="00F80FAD" w:rsidRPr="00132A94" w:rsidRDefault="00F80FAD" w:rsidP="001912E2">
          <w:pPr>
            <w:spacing w:after="120" w:line="240" w:lineRule="auto"/>
            <w:ind w:left="567" w:firstLine="0"/>
            <w:contextualSpacing/>
            <w:jc w:val="center"/>
            <w:rPr>
              <w:rFonts w:cstheme="minorHAnsi"/>
              <w:sz w:val="28"/>
              <w:szCs w:val="28"/>
            </w:rPr>
          </w:pPr>
          <w:r w:rsidRPr="00132A94">
            <w:rPr>
              <w:rFonts w:cstheme="minorHAnsi"/>
              <w:sz w:val="28"/>
              <w:szCs w:val="28"/>
            </w:rPr>
            <w:t>Duomenys kaupiami ir saugomi juridinių asmenų registre, kodas 302452911</w:t>
          </w:r>
        </w:p>
        <w:p w14:paraId="74F73428" w14:textId="77777777" w:rsidR="00F80FAD" w:rsidRPr="00132A94" w:rsidRDefault="00F80FAD" w:rsidP="001912E2">
          <w:pPr>
            <w:spacing w:after="120" w:line="240" w:lineRule="auto"/>
            <w:ind w:left="567" w:firstLine="0"/>
            <w:contextualSpacing/>
            <w:jc w:val="center"/>
            <w:rPr>
              <w:rFonts w:cstheme="minorHAnsi"/>
              <w:sz w:val="28"/>
              <w:szCs w:val="28"/>
            </w:rPr>
          </w:pPr>
        </w:p>
        <w:p w14:paraId="0F03E488" w14:textId="77777777" w:rsidR="007B6E39" w:rsidRPr="00132A94" w:rsidRDefault="007B6E39" w:rsidP="001912E2">
          <w:pPr>
            <w:spacing w:after="120" w:line="240" w:lineRule="auto"/>
            <w:ind w:left="567" w:firstLine="0"/>
            <w:contextualSpacing/>
            <w:jc w:val="center"/>
            <w:rPr>
              <w:rFonts w:cstheme="minorHAnsi"/>
              <w:sz w:val="28"/>
              <w:szCs w:val="28"/>
            </w:rPr>
          </w:pPr>
        </w:p>
        <w:p w14:paraId="639E764E" w14:textId="77777777" w:rsidR="00F80FAD" w:rsidRPr="00132A94" w:rsidRDefault="00F80FAD" w:rsidP="001912E2">
          <w:pPr>
            <w:spacing w:after="120" w:line="240" w:lineRule="auto"/>
            <w:ind w:left="567" w:firstLine="0"/>
            <w:contextualSpacing/>
            <w:jc w:val="center"/>
            <w:rPr>
              <w:rFonts w:cstheme="minorHAnsi"/>
              <w:sz w:val="28"/>
              <w:szCs w:val="28"/>
            </w:rPr>
          </w:pPr>
        </w:p>
        <w:p w14:paraId="0F4AEE86" w14:textId="61DA0622" w:rsidR="00C32E53" w:rsidRPr="00132A94" w:rsidRDefault="00C32E53" w:rsidP="001912E2">
          <w:pPr>
            <w:spacing w:after="120" w:line="240" w:lineRule="auto"/>
            <w:ind w:left="567" w:firstLine="0"/>
            <w:contextualSpacing/>
            <w:jc w:val="center"/>
            <w:rPr>
              <w:rFonts w:cstheme="minorHAnsi"/>
              <w:sz w:val="28"/>
              <w:szCs w:val="28"/>
            </w:rPr>
          </w:pPr>
          <w:r w:rsidRPr="00132A94">
            <w:rPr>
              <w:rFonts w:cstheme="minorHAnsi"/>
              <w:sz w:val="28"/>
              <w:szCs w:val="28"/>
            </w:rPr>
            <w:t>Pirkimą vykdo</w:t>
          </w:r>
          <w:r w:rsidR="00A436C9" w:rsidRPr="00132A94">
            <w:rPr>
              <w:rFonts w:cstheme="minorHAnsi"/>
              <w:sz w:val="28"/>
              <w:szCs w:val="28"/>
            </w:rPr>
            <w:t xml:space="preserve"> </w:t>
          </w:r>
          <w:r w:rsidR="00EE0136" w:rsidRPr="00132A94">
            <w:rPr>
              <w:rFonts w:cstheme="minorHAnsi"/>
              <w:sz w:val="28"/>
              <w:szCs w:val="28"/>
            </w:rPr>
            <w:t xml:space="preserve">įgaliotoji </w:t>
          </w:r>
          <w:r w:rsidR="00B730A9">
            <w:rPr>
              <w:rFonts w:cstheme="minorHAnsi"/>
              <w:sz w:val="28"/>
              <w:szCs w:val="28"/>
            </w:rPr>
            <w:t xml:space="preserve">centrinė </w:t>
          </w:r>
          <w:r w:rsidR="00EE0136" w:rsidRPr="00132A94">
            <w:rPr>
              <w:rFonts w:cstheme="minorHAnsi"/>
              <w:sz w:val="28"/>
              <w:szCs w:val="28"/>
            </w:rPr>
            <w:t>perkančioji organizacija</w:t>
          </w:r>
          <w:r w:rsidRPr="00132A94">
            <w:rPr>
              <w:rFonts w:cstheme="minorHAnsi"/>
              <w:sz w:val="28"/>
              <w:szCs w:val="28"/>
            </w:rPr>
            <w:t>:</w:t>
          </w:r>
        </w:p>
        <w:p w14:paraId="731522DB" w14:textId="6EAE7E6B" w:rsidR="00C32E53" w:rsidRPr="00132A94" w:rsidRDefault="00F80FAD" w:rsidP="001912E2">
          <w:pPr>
            <w:spacing w:after="120" w:line="240" w:lineRule="auto"/>
            <w:ind w:left="567" w:firstLine="0"/>
            <w:contextualSpacing/>
            <w:jc w:val="center"/>
            <w:rPr>
              <w:rFonts w:cstheme="minorHAnsi"/>
              <w:b/>
              <w:bCs/>
              <w:sz w:val="28"/>
              <w:szCs w:val="28"/>
            </w:rPr>
          </w:pPr>
          <w:r w:rsidRPr="00132A94">
            <w:rPr>
              <w:rFonts w:cstheme="minorHAnsi"/>
              <w:b/>
              <w:bCs/>
              <w:sz w:val="28"/>
              <w:szCs w:val="28"/>
            </w:rPr>
            <w:t>VISAGINO SAVIVALDYBĖS ADMINISTRACIJA</w:t>
          </w:r>
        </w:p>
        <w:p w14:paraId="6755375D" w14:textId="77777777" w:rsidR="006226E4" w:rsidRPr="00132A94" w:rsidRDefault="006226E4" w:rsidP="001912E2">
          <w:pPr>
            <w:spacing w:after="120" w:line="240" w:lineRule="auto"/>
            <w:ind w:left="567" w:firstLine="0"/>
            <w:contextualSpacing/>
            <w:jc w:val="center"/>
            <w:rPr>
              <w:rFonts w:cstheme="minorHAnsi"/>
              <w:sz w:val="28"/>
              <w:szCs w:val="28"/>
            </w:rPr>
          </w:pPr>
          <w:r w:rsidRPr="00132A94">
            <w:rPr>
              <w:rFonts w:cstheme="minorHAnsi"/>
              <w:sz w:val="28"/>
              <w:szCs w:val="28"/>
            </w:rPr>
            <w:t xml:space="preserve">Biudžetinė įstaiga, Parko g. 14, 31140 Visaginas, tel. +370 386 31 551, </w:t>
          </w:r>
        </w:p>
        <w:p w14:paraId="0CE733B5" w14:textId="21C404B6" w:rsidR="00C32E53" w:rsidRPr="00132A94" w:rsidRDefault="006226E4" w:rsidP="001912E2">
          <w:pPr>
            <w:spacing w:after="120" w:line="240" w:lineRule="auto"/>
            <w:ind w:left="567" w:firstLine="0"/>
            <w:contextualSpacing/>
            <w:jc w:val="center"/>
            <w:rPr>
              <w:rFonts w:cstheme="minorHAnsi"/>
              <w:sz w:val="28"/>
              <w:szCs w:val="28"/>
            </w:rPr>
          </w:pPr>
          <w:r w:rsidRPr="00132A94">
            <w:rPr>
              <w:rFonts w:cstheme="minorHAnsi"/>
              <w:sz w:val="28"/>
              <w:szCs w:val="28"/>
            </w:rPr>
            <w:t xml:space="preserve">el. p. </w:t>
          </w:r>
          <w:hyperlink r:id="rId14" w:history="1">
            <w:r w:rsidRPr="00132A94">
              <w:rPr>
                <w:rStyle w:val="Hipersaitas"/>
                <w:rFonts w:cstheme="minorHAnsi"/>
                <w:sz w:val="28"/>
                <w:szCs w:val="28"/>
              </w:rPr>
              <w:t>visaginas@visaginas.lt</w:t>
            </w:r>
          </w:hyperlink>
        </w:p>
        <w:p w14:paraId="07382640" w14:textId="4134764C" w:rsidR="006226E4" w:rsidRPr="00132A94" w:rsidRDefault="006226E4" w:rsidP="001912E2">
          <w:pPr>
            <w:spacing w:after="120" w:line="240" w:lineRule="auto"/>
            <w:ind w:left="567" w:firstLine="0"/>
            <w:contextualSpacing/>
            <w:jc w:val="center"/>
            <w:rPr>
              <w:rFonts w:cstheme="minorHAnsi"/>
              <w:sz w:val="28"/>
              <w:szCs w:val="28"/>
            </w:rPr>
          </w:pPr>
          <w:r w:rsidRPr="00132A94">
            <w:rPr>
              <w:rFonts w:cstheme="minorHAnsi"/>
              <w:sz w:val="28"/>
              <w:szCs w:val="28"/>
            </w:rPr>
            <w:t>Duomenys kaupiami ir saugomi Juridinių asmenių registre, kodas 188711925</w:t>
          </w:r>
        </w:p>
        <w:p w14:paraId="46315E48" w14:textId="77777777" w:rsidR="00C32E53" w:rsidRPr="00132A94" w:rsidRDefault="00C32E53" w:rsidP="007334EA">
          <w:pPr>
            <w:spacing w:after="120"/>
            <w:ind w:left="567" w:firstLine="0"/>
            <w:contextualSpacing/>
            <w:jc w:val="center"/>
            <w:rPr>
              <w:rFonts w:ascii="Arial" w:hAnsi="Arial" w:cs="Arial"/>
            </w:rPr>
          </w:pPr>
        </w:p>
        <w:p w14:paraId="4B92F888" w14:textId="77777777" w:rsidR="00C32E53" w:rsidRPr="00132A94" w:rsidRDefault="00C32E53" w:rsidP="007334EA">
          <w:pPr>
            <w:spacing w:after="120"/>
            <w:ind w:left="567" w:firstLine="0"/>
            <w:contextualSpacing/>
            <w:jc w:val="center"/>
            <w:rPr>
              <w:rFonts w:ascii="Arial" w:hAnsi="Arial" w:cs="Arial"/>
            </w:rPr>
          </w:pPr>
        </w:p>
        <w:p w14:paraId="47B8E29B" w14:textId="1ADA2B87" w:rsidR="00D526C8" w:rsidRPr="00132A94" w:rsidRDefault="00D526C8" w:rsidP="007334EA">
          <w:pPr>
            <w:spacing w:after="120"/>
            <w:ind w:left="567" w:firstLine="0"/>
            <w:contextualSpacing/>
            <w:jc w:val="center"/>
            <w:rPr>
              <w:rFonts w:ascii="Arial" w:hAnsi="Arial" w:cs="Arial"/>
            </w:rPr>
          </w:pPr>
        </w:p>
        <w:p w14:paraId="47EF0C37" w14:textId="19126F9D" w:rsidR="00D526C8" w:rsidRPr="00132A94" w:rsidRDefault="00D526C8" w:rsidP="007334EA">
          <w:pPr>
            <w:spacing w:after="120"/>
            <w:ind w:left="567" w:firstLine="0"/>
            <w:contextualSpacing/>
            <w:jc w:val="center"/>
            <w:rPr>
              <w:rFonts w:cstheme="minorHAnsi"/>
              <w:sz w:val="28"/>
              <w:szCs w:val="28"/>
            </w:rPr>
          </w:pPr>
        </w:p>
        <w:p w14:paraId="7350A7E2" w14:textId="78457EBC" w:rsidR="00D526C8" w:rsidRPr="00132A94" w:rsidRDefault="00D526C8" w:rsidP="007334EA">
          <w:pPr>
            <w:spacing w:after="120"/>
            <w:ind w:left="567" w:firstLine="0"/>
            <w:contextualSpacing/>
            <w:jc w:val="center"/>
            <w:rPr>
              <w:rFonts w:cstheme="minorHAnsi"/>
              <w:sz w:val="28"/>
              <w:szCs w:val="28"/>
            </w:rPr>
          </w:pPr>
        </w:p>
        <w:p w14:paraId="1D1BF965" w14:textId="78A71D4B" w:rsidR="00D526C8" w:rsidRPr="00132A94" w:rsidRDefault="00C006CB" w:rsidP="001A2892">
          <w:pPr>
            <w:spacing w:after="120" w:line="240" w:lineRule="auto"/>
            <w:ind w:left="567" w:firstLine="0"/>
            <w:contextualSpacing/>
            <w:jc w:val="center"/>
            <w:rPr>
              <w:rFonts w:cstheme="minorHAnsi"/>
              <w:b/>
              <w:bCs/>
              <w:sz w:val="28"/>
              <w:szCs w:val="28"/>
            </w:rPr>
          </w:pPr>
          <w:r w:rsidRPr="00132A94">
            <w:rPr>
              <w:rFonts w:cstheme="minorHAnsi"/>
              <w:b/>
              <w:bCs/>
              <w:sz w:val="28"/>
              <w:szCs w:val="28"/>
            </w:rPr>
            <w:t xml:space="preserve">MAŽOS VERTĖS </w:t>
          </w:r>
          <w:r w:rsidR="00D526C8" w:rsidRPr="00132A94">
            <w:rPr>
              <w:rFonts w:cstheme="minorHAnsi"/>
              <w:b/>
              <w:bCs/>
              <w:sz w:val="28"/>
              <w:szCs w:val="28"/>
            </w:rPr>
            <w:t>VIEŠOJO PIRKIMO „</w:t>
          </w:r>
          <w:r w:rsidR="006226E4" w:rsidRPr="00132A94">
            <w:rPr>
              <w:rFonts w:cstheme="minorHAnsi"/>
              <w:b/>
              <w:bCs/>
              <w:sz w:val="28"/>
              <w:szCs w:val="28"/>
            </w:rPr>
            <w:t>SPORTO ĮRANGA</w:t>
          </w:r>
          <w:r w:rsidR="00D526C8" w:rsidRPr="00132A94">
            <w:rPr>
              <w:rFonts w:cstheme="minorHAnsi"/>
              <w:b/>
              <w:bCs/>
              <w:sz w:val="28"/>
              <w:szCs w:val="28"/>
            </w:rPr>
            <w:t>“</w:t>
          </w:r>
        </w:p>
        <w:p w14:paraId="18ACC6AD" w14:textId="4D863840" w:rsidR="00D526C8" w:rsidRPr="00132A94" w:rsidRDefault="00DF1318" w:rsidP="001A2892">
          <w:pPr>
            <w:spacing w:after="120" w:line="240" w:lineRule="auto"/>
            <w:ind w:left="567" w:firstLine="0"/>
            <w:contextualSpacing/>
            <w:jc w:val="center"/>
            <w:rPr>
              <w:rFonts w:cstheme="minorHAnsi"/>
              <w:b/>
              <w:bCs/>
              <w:sz w:val="28"/>
              <w:szCs w:val="28"/>
            </w:rPr>
          </w:pPr>
          <w:r w:rsidRPr="00132A94">
            <w:rPr>
              <w:rFonts w:cstheme="minorHAnsi"/>
              <w:b/>
              <w:bCs/>
              <w:sz w:val="28"/>
              <w:szCs w:val="28"/>
            </w:rPr>
            <w:t>SKELBIAM</w:t>
          </w:r>
          <w:r w:rsidR="0019623B" w:rsidRPr="00132A94">
            <w:rPr>
              <w:rFonts w:cstheme="minorHAnsi"/>
              <w:b/>
              <w:bCs/>
              <w:sz w:val="28"/>
              <w:szCs w:val="28"/>
            </w:rPr>
            <w:t>OS APKLAUSOS</w:t>
          </w:r>
          <w:r w:rsidR="00D526C8" w:rsidRPr="00132A94">
            <w:rPr>
              <w:rFonts w:cstheme="minorHAnsi"/>
              <w:b/>
              <w:bCs/>
              <w:sz w:val="28"/>
              <w:szCs w:val="28"/>
            </w:rPr>
            <w:t xml:space="preserve"> </w:t>
          </w:r>
          <w:r w:rsidR="00E861F5" w:rsidRPr="00132A94">
            <w:rPr>
              <w:rFonts w:cstheme="minorHAnsi"/>
              <w:b/>
              <w:bCs/>
              <w:sz w:val="28"/>
              <w:szCs w:val="28"/>
            </w:rPr>
            <w:t xml:space="preserve">SPECIALIOSIOS </w:t>
          </w:r>
          <w:r w:rsidR="00D526C8" w:rsidRPr="00132A94">
            <w:rPr>
              <w:rFonts w:cstheme="minorHAnsi"/>
              <w:b/>
              <w:bCs/>
              <w:sz w:val="28"/>
              <w:szCs w:val="28"/>
            </w:rPr>
            <w:t>SĄLYGOS</w:t>
          </w:r>
          <w:r w:rsidR="00110582" w:rsidRPr="00132A94">
            <w:rPr>
              <w:rFonts w:cstheme="minorHAnsi"/>
              <w:b/>
              <w:bCs/>
              <w:sz w:val="28"/>
              <w:szCs w:val="28"/>
            </w:rPr>
            <w:t xml:space="preserve"> </w:t>
          </w:r>
        </w:p>
        <w:p w14:paraId="517C01D9" w14:textId="479F3DDF" w:rsidR="001C24BC" w:rsidRDefault="00D53BF4" w:rsidP="001A2892">
          <w:pPr>
            <w:spacing w:after="120" w:line="240" w:lineRule="auto"/>
            <w:ind w:left="567" w:firstLine="0"/>
            <w:contextualSpacing/>
            <w:jc w:val="center"/>
            <w:rPr>
              <w:rFonts w:ascii="Arial" w:hAnsi="Arial" w:cs="Arial"/>
            </w:rPr>
          </w:pPr>
          <w:r w:rsidRPr="00132A94">
            <w:rPr>
              <w:rFonts w:cstheme="minorHAnsi"/>
              <w:b/>
              <w:bCs/>
              <w:sz w:val="28"/>
              <w:szCs w:val="28"/>
            </w:rPr>
            <w:t>V</w:t>
          </w:r>
          <w:r w:rsidR="00755F3B" w:rsidRPr="00132A94">
            <w:rPr>
              <w:rFonts w:cstheme="minorHAnsi"/>
              <w:b/>
              <w:bCs/>
              <w:sz w:val="28"/>
              <w:szCs w:val="28"/>
            </w:rPr>
            <w:t>ersija</w:t>
          </w:r>
          <w:r w:rsidRPr="00132A94">
            <w:rPr>
              <w:rFonts w:cstheme="minorHAnsi"/>
              <w:b/>
              <w:bCs/>
              <w:sz w:val="28"/>
              <w:szCs w:val="28"/>
            </w:rPr>
            <w:t xml:space="preserve"> Nr. </w:t>
          </w:r>
          <w:r w:rsidR="006226E4" w:rsidRPr="00132A94">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5F17874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596699">
                  <w:rPr>
                    <w:noProof/>
                    <w:webHidden/>
                  </w:rPr>
                  <w:t>0</w:t>
                </w:r>
                <w:r w:rsidR="00E76E1F">
                  <w:rPr>
                    <w:noProof/>
                    <w:webHidden/>
                  </w:rPr>
                  <w:fldChar w:fldCharType="end"/>
                </w:r>
              </w:hyperlink>
            </w:p>
            <w:p w14:paraId="29E46CFF" w14:textId="55575422"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596699">
                  <w:rPr>
                    <w:noProof/>
                    <w:webHidden/>
                  </w:rPr>
                  <w:t>0</w:t>
                </w:r>
                <w:r>
                  <w:rPr>
                    <w:noProof/>
                    <w:webHidden/>
                  </w:rPr>
                  <w:fldChar w:fldCharType="end"/>
                </w:r>
              </w:hyperlink>
            </w:p>
            <w:p w14:paraId="3B364848" w14:textId="430E30F8"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596699">
                  <w:rPr>
                    <w:noProof/>
                    <w:webHidden/>
                  </w:rPr>
                  <w:t>1</w:t>
                </w:r>
                <w:r>
                  <w:rPr>
                    <w:noProof/>
                    <w:webHidden/>
                  </w:rPr>
                  <w:fldChar w:fldCharType="end"/>
                </w:r>
              </w:hyperlink>
            </w:p>
            <w:p w14:paraId="2C7FBD3C" w14:textId="5A1655D6"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596699">
                  <w:rPr>
                    <w:noProof/>
                    <w:webHidden/>
                  </w:rPr>
                  <w:t>1</w:t>
                </w:r>
                <w:r>
                  <w:rPr>
                    <w:noProof/>
                    <w:webHidden/>
                  </w:rPr>
                  <w:fldChar w:fldCharType="end"/>
                </w:r>
              </w:hyperlink>
            </w:p>
            <w:p w14:paraId="3B8B80C9" w14:textId="4C6BD617"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596699">
                  <w:rPr>
                    <w:noProof/>
                    <w:webHidden/>
                  </w:rPr>
                  <w:t>1</w:t>
                </w:r>
                <w:r>
                  <w:rPr>
                    <w:noProof/>
                    <w:webHidden/>
                  </w:rPr>
                  <w:fldChar w:fldCharType="end"/>
                </w:r>
              </w:hyperlink>
            </w:p>
            <w:p w14:paraId="71D87EA0" w14:textId="2119870C"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596699">
                  <w:rPr>
                    <w:noProof/>
                    <w:webHidden/>
                  </w:rPr>
                  <w:t>2</w:t>
                </w:r>
                <w:r>
                  <w:rPr>
                    <w:noProof/>
                    <w:webHidden/>
                  </w:rPr>
                  <w:fldChar w:fldCharType="end"/>
                </w:r>
              </w:hyperlink>
            </w:p>
            <w:p w14:paraId="197EB7A3" w14:textId="287C1D53"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596699">
                  <w:rPr>
                    <w:noProof/>
                    <w:webHidden/>
                  </w:rPr>
                  <w:t>2</w:t>
                </w:r>
                <w:r>
                  <w:rPr>
                    <w:noProof/>
                    <w:webHidden/>
                  </w:rPr>
                  <w:fldChar w:fldCharType="end"/>
                </w:r>
              </w:hyperlink>
            </w:p>
            <w:p w14:paraId="2D57B744" w14:textId="404840A3"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596699">
                  <w:rPr>
                    <w:noProof/>
                    <w:webHidden/>
                  </w:rPr>
                  <w:t>2</w:t>
                </w:r>
                <w:r>
                  <w:rPr>
                    <w:noProof/>
                    <w:webHidden/>
                  </w:rPr>
                  <w:fldChar w:fldCharType="end"/>
                </w:r>
              </w:hyperlink>
            </w:p>
            <w:p w14:paraId="191E7762" w14:textId="1120AA1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596699">
                  <w:rPr>
                    <w:noProof/>
                    <w:webHidden/>
                  </w:rPr>
                  <w:t>2</w:t>
                </w:r>
                <w:r>
                  <w:rPr>
                    <w:noProof/>
                    <w:webHidden/>
                  </w:rPr>
                  <w:fldChar w:fldCharType="end"/>
                </w:r>
              </w:hyperlink>
            </w:p>
            <w:p w14:paraId="0FCFDFE7" w14:textId="77777777" w:rsidR="00413BD0" w:rsidRDefault="00173FBA" w:rsidP="00CA0D0D">
              <w:pPr>
                <w:ind w:firstLine="0"/>
                <w:rPr>
                  <w:noProof/>
                </w:rPr>
              </w:pPr>
              <w:r w:rsidRPr="00D50C54">
                <w:rPr>
                  <w:noProof/>
                </w:rPr>
                <w:fldChar w:fldCharType="end"/>
              </w:r>
            </w:p>
          </w:sdtContent>
        </w:sdt>
        <w:p w14:paraId="4450D6AF" w14:textId="77777777" w:rsidR="00CA0D0D" w:rsidRDefault="00CA0D0D" w:rsidP="00CA0D0D">
          <w:pPr>
            <w:rPr>
              <w:noProof/>
            </w:rPr>
          </w:pPr>
        </w:p>
        <w:p w14:paraId="2B3F8202" w14:textId="77777777" w:rsidR="00CA0D0D" w:rsidRDefault="00CA0D0D" w:rsidP="00CA0D0D">
          <w:pPr>
            <w:pStyle w:val="Sraopastraipa"/>
            <w:numPr>
              <w:ilvl w:val="0"/>
              <w:numId w:val="13"/>
            </w:numPr>
            <w:tabs>
              <w:tab w:val="left" w:pos="1276"/>
            </w:tabs>
            <w:spacing w:line="276" w:lineRule="auto"/>
            <w:ind w:left="709" w:firstLine="0"/>
            <w:rPr>
              <w:rFonts w:ascii="Arial" w:hAnsi="Arial" w:cs="Arial"/>
              <w:sz w:val="24"/>
              <w:szCs w:val="24"/>
            </w:rPr>
          </w:pPr>
          <w:bookmarkStart w:id="0" w:name="_Hlk138683108"/>
          <w:r w:rsidRPr="00156AAA">
            <w:rPr>
              <w:rFonts w:ascii="Arial" w:hAnsi="Arial" w:cs="Arial"/>
              <w:sz w:val="24"/>
              <w:szCs w:val="24"/>
            </w:rPr>
            <w:t xml:space="preserve">Pirkimo sąlygų 1 priedas </w:t>
          </w:r>
          <w:bookmarkEnd w:id="0"/>
          <w:r w:rsidRPr="00014850">
            <w:rPr>
              <w:rFonts w:ascii="Arial" w:hAnsi="Arial" w:cs="Arial"/>
              <w:i/>
              <w:iCs/>
              <w:sz w:val="24"/>
              <w:szCs w:val="24"/>
            </w:rPr>
            <w:t>„Tiekėjų pašalinimo pagrindai“</w:t>
          </w:r>
          <w:r w:rsidRPr="00156AAA">
            <w:rPr>
              <w:rFonts w:ascii="Arial" w:hAnsi="Arial" w:cs="Arial"/>
              <w:sz w:val="24"/>
              <w:szCs w:val="24"/>
            </w:rPr>
            <w:t xml:space="preserve"> (1 lapas);</w:t>
          </w:r>
          <w:r w:rsidRPr="00C050D1">
            <w:rPr>
              <w:rFonts w:ascii="Arial" w:hAnsi="Arial" w:cs="Arial"/>
              <w:sz w:val="24"/>
              <w:szCs w:val="24"/>
            </w:rPr>
            <w:t xml:space="preserve"> </w:t>
          </w:r>
        </w:p>
        <w:p w14:paraId="3E6B5CE5" w14:textId="72560288" w:rsidR="00CA0D0D" w:rsidRDefault="00CA0D0D" w:rsidP="00CA0D0D">
          <w:pPr>
            <w:pStyle w:val="Sraopastraipa"/>
            <w:numPr>
              <w:ilvl w:val="0"/>
              <w:numId w:val="13"/>
            </w:numPr>
            <w:tabs>
              <w:tab w:val="left" w:pos="1276"/>
            </w:tabs>
            <w:spacing w:line="276" w:lineRule="auto"/>
            <w:ind w:left="709" w:firstLine="0"/>
            <w:rPr>
              <w:rFonts w:ascii="Arial" w:hAnsi="Arial" w:cs="Arial"/>
              <w:sz w:val="24"/>
              <w:szCs w:val="24"/>
            </w:rPr>
          </w:pPr>
          <w:r w:rsidRPr="00087360">
            <w:rPr>
              <w:rFonts w:ascii="Arial" w:hAnsi="Arial" w:cs="Arial"/>
              <w:sz w:val="24"/>
              <w:szCs w:val="24"/>
            </w:rPr>
            <w:t xml:space="preserve">Pirkimo sąlygų </w:t>
          </w:r>
          <w:r>
            <w:rPr>
              <w:rFonts w:ascii="Arial" w:hAnsi="Arial" w:cs="Arial"/>
              <w:sz w:val="24"/>
              <w:szCs w:val="24"/>
            </w:rPr>
            <w:t>2</w:t>
          </w:r>
          <w:r w:rsidRPr="00087360">
            <w:rPr>
              <w:rFonts w:ascii="Arial" w:hAnsi="Arial" w:cs="Arial"/>
              <w:sz w:val="24"/>
              <w:szCs w:val="24"/>
            </w:rPr>
            <w:t xml:space="preserve"> priedas </w:t>
          </w:r>
          <w:r w:rsidRPr="00014850">
            <w:rPr>
              <w:rFonts w:ascii="Arial" w:hAnsi="Arial" w:cs="Arial"/>
              <w:i/>
              <w:iCs/>
              <w:sz w:val="24"/>
              <w:szCs w:val="24"/>
            </w:rPr>
            <w:t>„Techninė specifikacija“</w:t>
          </w:r>
          <w:r w:rsidRPr="00087360">
            <w:rPr>
              <w:rFonts w:ascii="Arial" w:hAnsi="Arial" w:cs="Arial"/>
              <w:sz w:val="24"/>
              <w:szCs w:val="24"/>
            </w:rPr>
            <w:t xml:space="preserve"> (</w:t>
          </w:r>
          <w:r>
            <w:rPr>
              <w:rFonts w:ascii="Arial" w:hAnsi="Arial" w:cs="Arial"/>
              <w:sz w:val="24"/>
              <w:szCs w:val="24"/>
            </w:rPr>
            <w:t>7</w:t>
          </w:r>
          <w:r w:rsidRPr="00087360">
            <w:rPr>
              <w:rFonts w:ascii="Arial" w:hAnsi="Arial" w:cs="Arial"/>
              <w:sz w:val="24"/>
              <w:szCs w:val="24"/>
            </w:rPr>
            <w:t xml:space="preserve"> lapa</w:t>
          </w:r>
          <w:r>
            <w:rPr>
              <w:rFonts w:ascii="Arial" w:hAnsi="Arial" w:cs="Arial"/>
              <w:sz w:val="24"/>
              <w:szCs w:val="24"/>
            </w:rPr>
            <w:t>i)</w:t>
          </w:r>
          <w:r w:rsidRPr="00087360">
            <w:rPr>
              <w:rFonts w:ascii="Arial" w:hAnsi="Arial" w:cs="Arial"/>
              <w:sz w:val="24"/>
              <w:szCs w:val="24"/>
            </w:rPr>
            <w:t>;</w:t>
          </w:r>
        </w:p>
        <w:p w14:paraId="64232714" w14:textId="63D1415A" w:rsidR="00CA0D0D" w:rsidRDefault="00CA0D0D" w:rsidP="00CA0D0D">
          <w:pPr>
            <w:pStyle w:val="Sraopastraipa"/>
            <w:numPr>
              <w:ilvl w:val="0"/>
              <w:numId w:val="13"/>
            </w:numPr>
            <w:tabs>
              <w:tab w:val="left" w:pos="1276"/>
            </w:tabs>
            <w:spacing w:line="276" w:lineRule="auto"/>
            <w:ind w:left="709" w:firstLine="0"/>
            <w:rPr>
              <w:rFonts w:ascii="Arial" w:hAnsi="Arial" w:cs="Arial"/>
              <w:sz w:val="24"/>
              <w:szCs w:val="24"/>
            </w:rPr>
          </w:pPr>
          <w:r w:rsidRPr="00087360">
            <w:rPr>
              <w:rFonts w:ascii="Arial" w:hAnsi="Arial" w:cs="Arial"/>
              <w:sz w:val="24"/>
              <w:szCs w:val="24"/>
            </w:rPr>
            <w:t xml:space="preserve">Pirkimo sąlygų </w:t>
          </w:r>
          <w:r w:rsidR="004824AA">
            <w:rPr>
              <w:rFonts w:ascii="Arial" w:hAnsi="Arial" w:cs="Arial"/>
              <w:sz w:val="24"/>
              <w:szCs w:val="24"/>
            </w:rPr>
            <w:t>3</w:t>
          </w:r>
          <w:r w:rsidRPr="00087360">
            <w:rPr>
              <w:rFonts w:ascii="Arial" w:hAnsi="Arial" w:cs="Arial"/>
              <w:sz w:val="24"/>
              <w:szCs w:val="24"/>
            </w:rPr>
            <w:t xml:space="preserve"> priedas </w:t>
          </w:r>
          <w:r w:rsidRPr="00014850">
            <w:rPr>
              <w:rFonts w:ascii="Arial" w:hAnsi="Arial" w:cs="Arial"/>
              <w:i/>
              <w:iCs/>
              <w:sz w:val="24"/>
              <w:szCs w:val="24"/>
            </w:rPr>
            <w:t>„Pasiūlymo forma“</w:t>
          </w:r>
          <w:r>
            <w:rPr>
              <w:rFonts w:ascii="Arial" w:hAnsi="Arial" w:cs="Arial"/>
              <w:sz w:val="24"/>
              <w:szCs w:val="24"/>
            </w:rPr>
            <w:t xml:space="preserve"> (</w:t>
          </w:r>
          <w:r w:rsidR="000F1D53">
            <w:rPr>
              <w:rFonts w:ascii="Arial" w:hAnsi="Arial" w:cs="Arial"/>
              <w:sz w:val="24"/>
              <w:szCs w:val="24"/>
            </w:rPr>
            <w:t>1</w:t>
          </w:r>
          <w:r w:rsidR="002977C7">
            <w:rPr>
              <w:rFonts w:ascii="Arial" w:hAnsi="Arial" w:cs="Arial"/>
              <w:sz w:val="24"/>
              <w:szCs w:val="24"/>
            </w:rPr>
            <w:t>1</w:t>
          </w:r>
          <w:r>
            <w:rPr>
              <w:rFonts w:ascii="Arial" w:hAnsi="Arial" w:cs="Arial"/>
              <w:sz w:val="24"/>
              <w:szCs w:val="24"/>
            </w:rPr>
            <w:t xml:space="preserve"> lap</w:t>
          </w:r>
          <w:r w:rsidR="000F1D53">
            <w:rPr>
              <w:rFonts w:ascii="Arial" w:hAnsi="Arial" w:cs="Arial"/>
              <w:sz w:val="24"/>
              <w:szCs w:val="24"/>
            </w:rPr>
            <w:t>ų</w:t>
          </w:r>
          <w:r>
            <w:rPr>
              <w:rFonts w:ascii="Arial" w:hAnsi="Arial" w:cs="Arial"/>
              <w:sz w:val="24"/>
              <w:szCs w:val="24"/>
            </w:rPr>
            <w:t>);</w:t>
          </w:r>
        </w:p>
        <w:p w14:paraId="2B217EEA" w14:textId="7A3BD622" w:rsidR="00CA0D0D" w:rsidRDefault="00CA0D0D" w:rsidP="00CA0D0D">
          <w:pPr>
            <w:pStyle w:val="Sraopastraipa"/>
            <w:numPr>
              <w:ilvl w:val="0"/>
              <w:numId w:val="13"/>
            </w:numPr>
            <w:tabs>
              <w:tab w:val="left" w:pos="1276"/>
            </w:tabs>
            <w:spacing w:line="276" w:lineRule="auto"/>
            <w:ind w:left="709" w:firstLine="0"/>
            <w:rPr>
              <w:rFonts w:ascii="Arial" w:hAnsi="Arial" w:cs="Arial"/>
              <w:sz w:val="24"/>
              <w:szCs w:val="24"/>
            </w:rPr>
          </w:pPr>
          <w:r>
            <w:rPr>
              <w:rFonts w:ascii="Arial" w:hAnsi="Arial" w:cs="Arial"/>
              <w:sz w:val="24"/>
              <w:szCs w:val="24"/>
            </w:rPr>
            <w:t xml:space="preserve">Pirkimo sąlygų </w:t>
          </w:r>
          <w:r w:rsidR="004824AA">
            <w:rPr>
              <w:rFonts w:ascii="Arial" w:hAnsi="Arial" w:cs="Arial"/>
              <w:sz w:val="24"/>
              <w:szCs w:val="24"/>
            </w:rPr>
            <w:t>4</w:t>
          </w:r>
          <w:r>
            <w:rPr>
              <w:rFonts w:ascii="Arial" w:hAnsi="Arial" w:cs="Arial"/>
              <w:sz w:val="24"/>
              <w:szCs w:val="24"/>
            </w:rPr>
            <w:t xml:space="preserve"> priedas </w:t>
          </w:r>
          <w:r w:rsidRPr="00014850">
            <w:rPr>
              <w:rFonts w:ascii="Arial" w:hAnsi="Arial" w:cs="Arial"/>
              <w:i/>
              <w:iCs/>
              <w:sz w:val="24"/>
              <w:szCs w:val="24"/>
            </w:rPr>
            <w:t>„Terminai“</w:t>
          </w:r>
          <w:r>
            <w:rPr>
              <w:rFonts w:ascii="Arial" w:hAnsi="Arial" w:cs="Arial"/>
              <w:sz w:val="24"/>
              <w:szCs w:val="24"/>
            </w:rPr>
            <w:t xml:space="preserve"> (</w:t>
          </w:r>
          <w:r w:rsidR="002977C7">
            <w:rPr>
              <w:rFonts w:ascii="Arial" w:hAnsi="Arial" w:cs="Arial"/>
              <w:sz w:val="24"/>
              <w:szCs w:val="24"/>
            </w:rPr>
            <w:t>3</w:t>
          </w:r>
          <w:r>
            <w:rPr>
              <w:rFonts w:ascii="Arial" w:hAnsi="Arial" w:cs="Arial"/>
              <w:sz w:val="24"/>
              <w:szCs w:val="24"/>
            </w:rPr>
            <w:t xml:space="preserve"> lapa</w:t>
          </w:r>
          <w:r w:rsidR="002977C7">
            <w:rPr>
              <w:rFonts w:ascii="Arial" w:hAnsi="Arial" w:cs="Arial"/>
              <w:sz w:val="24"/>
              <w:szCs w:val="24"/>
            </w:rPr>
            <w:t>i</w:t>
          </w:r>
          <w:r>
            <w:rPr>
              <w:rFonts w:ascii="Arial" w:hAnsi="Arial" w:cs="Arial"/>
              <w:sz w:val="24"/>
              <w:szCs w:val="24"/>
            </w:rPr>
            <w:t>);</w:t>
          </w:r>
        </w:p>
        <w:p w14:paraId="3F0E9EF0" w14:textId="7215421F" w:rsidR="00CA0D0D" w:rsidRDefault="00CA0D0D" w:rsidP="00CA0D0D">
          <w:pPr>
            <w:pStyle w:val="Sraopastraipa"/>
            <w:numPr>
              <w:ilvl w:val="0"/>
              <w:numId w:val="13"/>
            </w:numPr>
            <w:tabs>
              <w:tab w:val="left" w:pos="1276"/>
            </w:tabs>
            <w:spacing w:line="276" w:lineRule="auto"/>
            <w:ind w:left="709" w:firstLine="0"/>
            <w:rPr>
              <w:rFonts w:ascii="Arial" w:hAnsi="Arial" w:cs="Arial"/>
              <w:sz w:val="24"/>
              <w:szCs w:val="24"/>
            </w:rPr>
          </w:pPr>
          <w:r>
            <w:rPr>
              <w:rFonts w:ascii="Arial" w:hAnsi="Arial" w:cs="Arial"/>
              <w:sz w:val="24"/>
              <w:szCs w:val="24"/>
            </w:rPr>
            <w:t xml:space="preserve">Pirkimo sąlygų </w:t>
          </w:r>
          <w:r w:rsidR="004824AA">
            <w:rPr>
              <w:rFonts w:ascii="Arial" w:hAnsi="Arial" w:cs="Arial"/>
              <w:sz w:val="24"/>
              <w:szCs w:val="24"/>
            </w:rPr>
            <w:t>5</w:t>
          </w:r>
          <w:r>
            <w:rPr>
              <w:rFonts w:ascii="Arial" w:hAnsi="Arial" w:cs="Arial"/>
              <w:sz w:val="24"/>
              <w:szCs w:val="24"/>
            </w:rPr>
            <w:t xml:space="preserve"> priedas </w:t>
          </w:r>
          <w:r w:rsidRPr="00014850">
            <w:rPr>
              <w:rFonts w:ascii="Arial" w:hAnsi="Arial" w:cs="Arial"/>
              <w:i/>
              <w:iCs/>
              <w:sz w:val="24"/>
              <w:szCs w:val="24"/>
            </w:rPr>
            <w:t>„</w:t>
          </w:r>
          <w:r w:rsidR="00014850" w:rsidRPr="00014850">
            <w:rPr>
              <w:rFonts w:ascii="Arial" w:hAnsi="Arial" w:cs="Arial"/>
              <w:i/>
              <w:iCs/>
              <w:sz w:val="24"/>
              <w:szCs w:val="24"/>
            </w:rPr>
            <w:t xml:space="preserve">Bendrosios </w:t>
          </w:r>
          <w:proofErr w:type="spellStart"/>
          <w:r w:rsidR="00014850" w:rsidRPr="00014850">
            <w:rPr>
              <w:rFonts w:ascii="Arial" w:hAnsi="Arial" w:cs="Arial"/>
              <w:i/>
              <w:iCs/>
              <w:sz w:val="24"/>
              <w:szCs w:val="24"/>
            </w:rPr>
            <w:t>prekiu</w:t>
          </w:r>
          <w:proofErr w:type="spellEnd"/>
          <w:r w:rsidR="00014850" w:rsidRPr="00014850">
            <w:rPr>
              <w:rFonts w:ascii="Arial" w:hAnsi="Arial" w:cs="Arial"/>
              <w:i/>
              <w:iCs/>
              <w:sz w:val="24"/>
              <w:szCs w:val="24"/>
            </w:rPr>
            <w:t xml:space="preserve"> vie</w:t>
          </w:r>
          <w:r w:rsidR="002977C7">
            <w:rPr>
              <w:rFonts w:ascii="Arial" w:hAnsi="Arial" w:cs="Arial"/>
              <w:i/>
              <w:iCs/>
              <w:sz w:val="24"/>
              <w:szCs w:val="24"/>
            </w:rPr>
            <w:t>š</w:t>
          </w:r>
          <w:r w:rsidR="00014850" w:rsidRPr="00014850">
            <w:rPr>
              <w:rFonts w:ascii="Arial" w:hAnsi="Arial" w:cs="Arial"/>
              <w:i/>
              <w:iCs/>
              <w:sz w:val="24"/>
              <w:szCs w:val="24"/>
            </w:rPr>
            <w:t xml:space="preserve">ojo pirkimo-pardavimo sutarties </w:t>
          </w:r>
          <w:proofErr w:type="spellStart"/>
          <w:r w:rsidR="00014850" w:rsidRPr="00014850">
            <w:rPr>
              <w:rFonts w:ascii="Arial" w:hAnsi="Arial" w:cs="Arial"/>
              <w:i/>
              <w:iCs/>
              <w:sz w:val="24"/>
              <w:szCs w:val="24"/>
            </w:rPr>
            <w:t>salygos</w:t>
          </w:r>
          <w:proofErr w:type="spellEnd"/>
          <w:r w:rsidRPr="00014850">
            <w:rPr>
              <w:rFonts w:ascii="Arial" w:hAnsi="Arial" w:cs="Arial"/>
              <w:i/>
              <w:iCs/>
              <w:sz w:val="24"/>
              <w:szCs w:val="24"/>
            </w:rPr>
            <w:t>“</w:t>
          </w:r>
          <w:r>
            <w:rPr>
              <w:rFonts w:ascii="Arial" w:hAnsi="Arial" w:cs="Arial"/>
              <w:sz w:val="24"/>
              <w:szCs w:val="24"/>
            </w:rPr>
            <w:t xml:space="preserve"> (</w:t>
          </w:r>
          <w:r w:rsidR="00014850">
            <w:rPr>
              <w:rFonts w:ascii="Arial" w:hAnsi="Arial" w:cs="Arial"/>
              <w:sz w:val="24"/>
              <w:szCs w:val="24"/>
            </w:rPr>
            <w:t>24</w:t>
          </w:r>
          <w:r>
            <w:rPr>
              <w:rFonts w:ascii="Arial" w:hAnsi="Arial" w:cs="Arial"/>
              <w:sz w:val="24"/>
              <w:szCs w:val="24"/>
            </w:rPr>
            <w:t xml:space="preserve"> lapa</w:t>
          </w:r>
          <w:r w:rsidR="00014850">
            <w:rPr>
              <w:rFonts w:ascii="Arial" w:hAnsi="Arial" w:cs="Arial"/>
              <w:sz w:val="24"/>
              <w:szCs w:val="24"/>
            </w:rPr>
            <w:t>i</w:t>
          </w:r>
          <w:r>
            <w:rPr>
              <w:rFonts w:ascii="Arial" w:hAnsi="Arial" w:cs="Arial"/>
              <w:sz w:val="24"/>
              <w:szCs w:val="24"/>
            </w:rPr>
            <w:t>);</w:t>
          </w:r>
        </w:p>
        <w:p w14:paraId="2EF4456A" w14:textId="32B7862E" w:rsidR="00CA0D0D" w:rsidRPr="003839BC" w:rsidRDefault="00CA0D0D" w:rsidP="00CA0D0D">
          <w:pPr>
            <w:pStyle w:val="Sraopastraipa"/>
            <w:numPr>
              <w:ilvl w:val="0"/>
              <w:numId w:val="13"/>
            </w:numPr>
            <w:tabs>
              <w:tab w:val="left" w:pos="1276"/>
            </w:tabs>
            <w:spacing w:line="276" w:lineRule="auto"/>
            <w:ind w:left="709" w:firstLine="0"/>
            <w:rPr>
              <w:rFonts w:ascii="Arial" w:hAnsi="Arial" w:cs="Arial"/>
              <w:sz w:val="24"/>
              <w:szCs w:val="24"/>
            </w:rPr>
          </w:pPr>
          <w:r w:rsidRPr="003839BC">
            <w:rPr>
              <w:rFonts w:ascii="Arial" w:hAnsi="Arial" w:cs="Arial"/>
              <w:sz w:val="24"/>
              <w:szCs w:val="24"/>
            </w:rPr>
            <w:t xml:space="preserve">Pirkimo sąlygų </w:t>
          </w:r>
          <w:r w:rsidR="004824AA">
            <w:rPr>
              <w:rFonts w:ascii="Arial" w:hAnsi="Arial" w:cs="Arial"/>
              <w:sz w:val="24"/>
              <w:szCs w:val="24"/>
            </w:rPr>
            <w:t>6</w:t>
          </w:r>
          <w:r w:rsidRPr="003839BC">
            <w:rPr>
              <w:rFonts w:ascii="Arial" w:hAnsi="Arial" w:cs="Arial"/>
              <w:sz w:val="24"/>
              <w:szCs w:val="24"/>
            </w:rPr>
            <w:t xml:space="preserve"> priedas </w:t>
          </w:r>
          <w:r w:rsidRPr="00014850">
            <w:rPr>
              <w:rFonts w:ascii="Arial" w:hAnsi="Arial" w:cs="Arial"/>
              <w:i/>
              <w:iCs/>
              <w:sz w:val="24"/>
              <w:szCs w:val="24"/>
            </w:rPr>
            <w:t>„</w:t>
          </w:r>
          <w:r w:rsidR="00014850" w:rsidRPr="00014850">
            <w:rPr>
              <w:rFonts w:ascii="Arial" w:hAnsi="Arial" w:cs="Arial"/>
              <w:i/>
              <w:iCs/>
              <w:sz w:val="24"/>
              <w:szCs w:val="24"/>
            </w:rPr>
            <w:t xml:space="preserve">Specialiosios </w:t>
          </w:r>
          <w:proofErr w:type="spellStart"/>
          <w:r w:rsidR="00596699">
            <w:rPr>
              <w:rFonts w:ascii="Arial" w:hAnsi="Arial" w:cs="Arial"/>
              <w:i/>
              <w:iCs/>
              <w:sz w:val="24"/>
              <w:szCs w:val="24"/>
            </w:rPr>
            <w:t>p</w:t>
          </w:r>
          <w:r w:rsidR="00014850" w:rsidRPr="00014850">
            <w:rPr>
              <w:rFonts w:ascii="Arial" w:hAnsi="Arial" w:cs="Arial"/>
              <w:i/>
              <w:iCs/>
              <w:sz w:val="24"/>
              <w:szCs w:val="24"/>
            </w:rPr>
            <w:t>rekiu</w:t>
          </w:r>
          <w:proofErr w:type="spellEnd"/>
          <w:r w:rsidR="00014850" w:rsidRPr="00014850">
            <w:rPr>
              <w:rFonts w:ascii="Arial" w:hAnsi="Arial" w:cs="Arial"/>
              <w:i/>
              <w:iCs/>
              <w:sz w:val="24"/>
              <w:szCs w:val="24"/>
            </w:rPr>
            <w:t xml:space="preserve"> </w:t>
          </w:r>
          <w:proofErr w:type="spellStart"/>
          <w:r w:rsidR="00014850" w:rsidRPr="00014850">
            <w:rPr>
              <w:rFonts w:ascii="Arial" w:hAnsi="Arial" w:cs="Arial"/>
              <w:i/>
              <w:iCs/>
              <w:sz w:val="24"/>
              <w:szCs w:val="24"/>
            </w:rPr>
            <w:t>viesojo</w:t>
          </w:r>
          <w:proofErr w:type="spellEnd"/>
          <w:r w:rsidR="00014850" w:rsidRPr="00014850">
            <w:rPr>
              <w:rFonts w:ascii="Arial" w:hAnsi="Arial" w:cs="Arial"/>
              <w:i/>
              <w:iCs/>
              <w:sz w:val="24"/>
              <w:szCs w:val="24"/>
            </w:rPr>
            <w:t xml:space="preserve"> pirkimo-pardavimo sutarties </w:t>
          </w:r>
          <w:proofErr w:type="spellStart"/>
          <w:r w:rsidR="00014850" w:rsidRPr="00014850">
            <w:rPr>
              <w:rFonts w:ascii="Arial" w:hAnsi="Arial" w:cs="Arial"/>
              <w:i/>
              <w:iCs/>
              <w:sz w:val="24"/>
              <w:szCs w:val="24"/>
            </w:rPr>
            <w:t>salygos</w:t>
          </w:r>
          <w:proofErr w:type="spellEnd"/>
          <w:r w:rsidR="004824AA">
            <w:rPr>
              <w:rFonts w:ascii="Arial" w:hAnsi="Arial" w:cs="Arial"/>
              <w:i/>
              <w:iCs/>
              <w:sz w:val="24"/>
              <w:szCs w:val="24"/>
            </w:rPr>
            <w:t xml:space="preserve">“ </w:t>
          </w:r>
          <w:r w:rsidRPr="003839BC">
            <w:rPr>
              <w:rFonts w:ascii="Arial" w:hAnsi="Arial" w:cs="Arial"/>
              <w:sz w:val="24"/>
              <w:szCs w:val="24"/>
            </w:rPr>
            <w:t>(</w:t>
          </w:r>
          <w:r w:rsidR="00014850">
            <w:rPr>
              <w:rFonts w:ascii="Arial" w:hAnsi="Arial" w:cs="Arial"/>
              <w:sz w:val="24"/>
              <w:szCs w:val="24"/>
            </w:rPr>
            <w:t>7</w:t>
          </w:r>
          <w:r w:rsidRPr="003839BC">
            <w:rPr>
              <w:rFonts w:ascii="Arial" w:hAnsi="Arial" w:cs="Arial"/>
              <w:sz w:val="24"/>
              <w:szCs w:val="24"/>
            </w:rPr>
            <w:t xml:space="preserve"> lapa</w:t>
          </w:r>
          <w:r w:rsidR="00014850">
            <w:rPr>
              <w:rFonts w:ascii="Arial" w:hAnsi="Arial" w:cs="Arial"/>
              <w:sz w:val="24"/>
              <w:szCs w:val="24"/>
            </w:rPr>
            <w:t>i</w:t>
          </w:r>
          <w:r w:rsidRPr="003839BC">
            <w:rPr>
              <w:rFonts w:ascii="Arial" w:hAnsi="Arial" w:cs="Arial"/>
              <w:sz w:val="24"/>
              <w:szCs w:val="24"/>
            </w:rPr>
            <w:t>);</w:t>
          </w:r>
        </w:p>
        <w:p w14:paraId="33F0EDBE" w14:textId="37C943DE" w:rsidR="00CA0D0D" w:rsidRPr="002977C7" w:rsidRDefault="00CA0D0D" w:rsidP="00CA0D0D">
          <w:pPr>
            <w:pStyle w:val="Sraopastraipa"/>
            <w:numPr>
              <w:ilvl w:val="0"/>
              <w:numId w:val="13"/>
            </w:numPr>
            <w:tabs>
              <w:tab w:val="left" w:pos="1276"/>
            </w:tabs>
            <w:spacing w:line="276" w:lineRule="auto"/>
            <w:ind w:left="709" w:firstLine="0"/>
            <w:rPr>
              <w:rFonts w:ascii="Arial" w:hAnsi="Arial" w:cs="Arial"/>
              <w:sz w:val="24"/>
              <w:szCs w:val="24"/>
            </w:rPr>
          </w:pPr>
          <w:r w:rsidRPr="002977C7">
            <w:rPr>
              <w:rFonts w:ascii="Arial" w:hAnsi="Arial" w:cs="Arial"/>
              <w:sz w:val="24"/>
              <w:szCs w:val="24"/>
            </w:rPr>
            <w:t>SMVP bendrosios sąlygos (1</w:t>
          </w:r>
          <w:r w:rsidR="00014850" w:rsidRPr="002977C7">
            <w:rPr>
              <w:rFonts w:ascii="Arial" w:hAnsi="Arial" w:cs="Arial"/>
              <w:sz w:val="24"/>
              <w:szCs w:val="24"/>
            </w:rPr>
            <w:t>5</w:t>
          </w:r>
          <w:r w:rsidRPr="002977C7">
            <w:rPr>
              <w:rFonts w:ascii="Arial" w:hAnsi="Arial" w:cs="Arial"/>
              <w:sz w:val="24"/>
              <w:szCs w:val="24"/>
            </w:rPr>
            <w:t xml:space="preserve"> lapų).</w:t>
          </w:r>
        </w:p>
        <w:p w14:paraId="3E3DDC36" w14:textId="77777777" w:rsidR="00CA0D0D" w:rsidRDefault="00CA0D0D" w:rsidP="00CA0D0D">
          <w:pPr>
            <w:rPr>
              <w:noProof/>
            </w:rPr>
          </w:pPr>
        </w:p>
        <w:p w14:paraId="3847882A" w14:textId="77777777" w:rsidR="00CA0D0D" w:rsidRDefault="00CA0D0D" w:rsidP="00CA0D0D">
          <w:pPr>
            <w:rPr>
              <w:noProof/>
            </w:rPr>
          </w:pPr>
        </w:p>
        <w:p w14:paraId="50FBC201" w14:textId="1E726D15" w:rsidR="00CA0D0D" w:rsidRPr="00CA0D0D" w:rsidRDefault="00CA0D0D" w:rsidP="00CA0D0D">
          <w:pPr>
            <w:sectPr w:rsidR="00CA0D0D" w:rsidRPr="00CA0D0D" w:rsidSect="0094708F">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124456A4" w:rsidR="00746BAF" w:rsidRPr="006226E4" w:rsidRDefault="00D722C8" w:rsidP="00F77A5D">
      <w:pPr>
        <w:spacing w:line="240" w:lineRule="auto"/>
        <w:rPr>
          <w:rFonts w:cstheme="minorHAnsi"/>
        </w:rPr>
      </w:pPr>
      <w:r w:rsidRPr="006226E4">
        <w:rPr>
          <w:rFonts w:cstheme="minorHAnsi"/>
        </w:rPr>
        <w:t xml:space="preserve">1.1. </w:t>
      </w:r>
      <w:r w:rsidR="00020176" w:rsidRPr="006226E4">
        <w:rPr>
          <w:rFonts w:cstheme="minorHAnsi"/>
        </w:rPr>
        <w:t xml:space="preserve">Perkančioji organizacija </w:t>
      </w:r>
      <w:r w:rsidR="00FB3C75" w:rsidRPr="006226E4">
        <w:rPr>
          <w:rFonts w:cstheme="minorHAnsi"/>
        </w:rPr>
        <w:t xml:space="preserve">– </w:t>
      </w:r>
      <w:r w:rsidR="006226E4" w:rsidRPr="006226E4">
        <w:rPr>
          <w:rFonts w:cstheme="minorHAnsi"/>
        </w:rPr>
        <w:t>VšĮ Visagino sporto ir rekreacijos centras</w:t>
      </w:r>
      <w:r w:rsidR="00FB3C75" w:rsidRPr="006226E4">
        <w:rPr>
          <w:rFonts w:cstheme="minorHAnsi"/>
        </w:rPr>
        <w:t xml:space="preserve">, juridinio asmens kodas </w:t>
      </w:r>
      <w:r w:rsidR="006226E4" w:rsidRPr="006226E4">
        <w:rPr>
          <w:rFonts w:cstheme="minorHAnsi"/>
        </w:rPr>
        <w:t>302452911</w:t>
      </w:r>
      <w:r w:rsidR="00FB3C75" w:rsidRPr="006226E4">
        <w:rPr>
          <w:rFonts w:cstheme="minorHAnsi"/>
        </w:rPr>
        <w:t xml:space="preserve">, adresas </w:t>
      </w:r>
      <w:r w:rsidR="006226E4" w:rsidRPr="006226E4">
        <w:rPr>
          <w:rFonts w:cstheme="minorHAnsi"/>
        </w:rPr>
        <w:t>Parko g. 2A, Visaginas</w:t>
      </w:r>
      <w:r w:rsidR="00FB3C75" w:rsidRPr="006226E4">
        <w:rPr>
          <w:rFonts w:cstheme="minorHAnsi"/>
        </w:rPr>
        <w:t xml:space="preserve">,  </w:t>
      </w:r>
      <w:r w:rsidR="00020176" w:rsidRPr="006226E4">
        <w:rPr>
          <w:rFonts w:cstheme="minorHAnsi"/>
        </w:rPr>
        <w:t xml:space="preserve">Perkančioji organizacija </w:t>
      </w:r>
      <w:r w:rsidR="00FB3C75" w:rsidRPr="006226E4">
        <w:rPr>
          <w:rFonts w:cstheme="minorHAnsi"/>
        </w:rPr>
        <w:t>nėra PVM mokėtoja</w:t>
      </w:r>
      <w:r w:rsidR="2B3E0D46" w:rsidRPr="006226E4">
        <w:rPr>
          <w:rFonts w:cstheme="minorHAnsi"/>
        </w:rPr>
        <w:t>s</w:t>
      </w:r>
      <w:r w:rsidR="00FB3C75" w:rsidRPr="006226E4">
        <w:rPr>
          <w:rFonts w:cstheme="minorHAnsi"/>
        </w:rPr>
        <w:t>.</w:t>
      </w:r>
    </w:p>
    <w:p w14:paraId="43304316" w14:textId="4D7EC2C6" w:rsidR="00020DD7" w:rsidRPr="00FE3756" w:rsidRDefault="00FB3C75" w:rsidP="00280D3D">
      <w:pPr>
        <w:pStyle w:val="Sraopastraipa"/>
        <w:numPr>
          <w:ilvl w:val="1"/>
          <w:numId w:val="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7034D1" w:rsidRPr="00132A94">
        <w:rPr>
          <w:rFonts w:eastAsia="Calibri" w:cstheme="minorHAnsi"/>
        </w:rPr>
        <w:t xml:space="preserve">centrinė perkančioji organizacija: </w:t>
      </w:r>
      <w:r w:rsidR="006226E4" w:rsidRPr="00132A94">
        <w:rPr>
          <w:rFonts w:eastAsia="Calibri" w:cstheme="minorHAnsi"/>
        </w:rPr>
        <w:t xml:space="preserve">Visagino </w:t>
      </w:r>
      <w:r w:rsidR="006226E4" w:rsidRPr="00FE3756">
        <w:rPr>
          <w:rFonts w:eastAsia="Calibri" w:cstheme="minorHAnsi"/>
        </w:rPr>
        <w:t>savivaldybės administracija</w:t>
      </w:r>
      <w:r w:rsidRPr="00FE3756">
        <w:rPr>
          <w:rFonts w:eastAsia="Calibri" w:cstheme="minorHAnsi"/>
        </w:rPr>
        <w:t xml:space="preserve">, juridinio asmens kodas </w:t>
      </w:r>
      <w:r w:rsidR="007732DE" w:rsidRPr="00FE3756">
        <w:rPr>
          <w:rFonts w:eastAsia="Calibri" w:cstheme="minorHAnsi"/>
        </w:rPr>
        <w:t>188711925</w:t>
      </w:r>
      <w:r w:rsidRPr="00FE3756">
        <w:rPr>
          <w:rFonts w:eastAsia="Calibri" w:cstheme="minorHAnsi"/>
        </w:rPr>
        <w:t>, adresa</w:t>
      </w:r>
      <w:r w:rsidR="007732DE" w:rsidRPr="00FE3756">
        <w:rPr>
          <w:rFonts w:eastAsia="Calibri" w:cstheme="minorHAnsi"/>
        </w:rPr>
        <w:t>s Parko g. 14, Visaginas</w:t>
      </w:r>
      <w:r w:rsidRPr="00FE3756">
        <w:rPr>
          <w:rFonts w:eastAsia="Calibri" w:cstheme="minorHAnsi"/>
        </w:rPr>
        <w:t xml:space="preserve">. Sutartį pasirašys </w:t>
      </w:r>
      <w:r w:rsidR="006B3563" w:rsidRPr="00FE3756">
        <w:rPr>
          <w:rFonts w:cstheme="minorHAnsi"/>
        </w:rPr>
        <w:t>perkančioji organizacija</w:t>
      </w:r>
      <w:r w:rsidRPr="00FE3756">
        <w:rPr>
          <w:rFonts w:eastAsia="Calibri" w:cstheme="minorHAnsi"/>
        </w:rPr>
        <w:t>.</w:t>
      </w:r>
      <w:r w:rsidR="00A56E33" w:rsidRPr="00FE3756">
        <w:rPr>
          <w:rFonts w:eastAsia="Calibri" w:cstheme="minorHAnsi"/>
        </w:rPr>
        <w:t xml:space="preserve"> </w:t>
      </w:r>
    </w:p>
    <w:p w14:paraId="6669709E" w14:textId="4194ACDD" w:rsidR="00316D64" w:rsidRPr="00FE3756" w:rsidRDefault="00CA0CC5" w:rsidP="00280D3D">
      <w:pPr>
        <w:pStyle w:val="Sraopastraipa"/>
        <w:numPr>
          <w:ilvl w:val="1"/>
          <w:numId w:val="9"/>
        </w:numPr>
        <w:spacing w:line="240" w:lineRule="auto"/>
        <w:ind w:left="0" w:firstLine="710"/>
        <w:rPr>
          <w:rFonts w:cstheme="minorHAnsi"/>
        </w:rPr>
      </w:pPr>
      <w:r w:rsidRPr="00FE3756">
        <w:rPr>
          <w:rFonts w:cstheme="minorHAnsi"/>
        </w:rPr>
        <w:t xml:space="preserve">Pirkimas neatliekamas naudojantis centralizuotų pirkimų katalogu, nes </w:t>
      </w:r>
      <w:r w:rsidR="00FE3756" w:rsidRPr="00FE3756">
        <w:rPr>
          <w:rFonts w:cstheme="minorHAnsi"/>
        </w:rPr>
        <w:t>išanalizavus Centrinės perkančiosios organizacijos elektroniniame kataloge CPO LT esančią prekių pasiūlą, nustatyta, kad tokių prekių, atitinkančių keliamus reikalavimus, nėra.</w:t>
      </w:r>
      <w:r w:rsidRPr="00FE3756">
        <w:rPr>
          <w:rFonts w:cstheme="minorHAnsi"/>
        </w:rPr>
        <w:t xml:space="preserve">  </w:t>
      </w:r>
    </w:p>
    <w:p w14:paraId="52EA068B" w14:textId="3CDCA145"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E3756">
            <w:t>nėra</w:t>
          </w:r>
        </w:sdtContent>
      </w:sdt>
      <w:r w:rsidR="00A100C8" w:rsidRPr="004939D6" w:rsidDel="00A100C8">
        <w:rPr>
          <w:rFonts w:cstheme="minorHAnsi"/>
        </w:rPr>
        <w:t xml:space="preserve"> </w:t>
      </w:r>
      <w:r w:rsidR="00091F01" w:rsidRPr="004939D6">
        <w:rPr>
          <w:rFonts w:cstheme="minorHAnsi"/>
        </w:rPr>
        <w:t xml:space="preserve">sudaroma. </w:t>
      </w:r>
    </w:p>
    <w:p w14:paraId="24CC148C" w14:textId="4ED41922" w:rsidR="00DE0B49" w:rsidRPr="00CF7A80" w:rsidRDefault="004F6423" w:rsidP="00FE3756">
      <w:pPr>
        <w:pStyle w:val="Sraopastraipa"/>
        <w:spacing w:line="240" w:lineRule="auto"/>
        <w:ind w:left="0" w:firstLine="709"/>
        <w:rPr>
          <w:i/>
          <w:iCs/>
          <w:color w:val="4472C4" w:themeColor="accent1"/>
        </w:rPr>
      </w:pPr>
      <w:r w:rsidRPr="00CF7A80">
        <w:rPr>
          <w:color w:val="4472C4" w:themeColor="accent1"/>
        </w:rPr>
        <w:t>1.5.</w:t>
      </w:r>
      <w:r w:rsidRPr="00CF7A80">
        <w:rPr>
          <w:i/>
          <w:iCs/>
          <w:color w:val="4472C4" w:themeColor="accent1"/>
        </w:rPr>
        <w:t xml:space="preserve"> </w:t>
      </w:r>
      <w:r w:rsidR="00D459E3" w:rsidRPr="00CF7A80">
        <w:rPr>
          <w:color w:val="4472C4" w:themeColor="accent1"/>
        </w:rPr>
        <w:t xml:space="preserve">Atliekamas žaliasis pirkimas. Pirkimas vykdomas vadovaujantis </w:t>
      </w:r>
      <w:hyperlink r:id="rId18" w:history="1">
        <w:r w:rsidR="009B66AB" w:rsidRPr="00CF7A80">
          <w:rPr>
            <w:rStyle w:val="Hipersaitas"/>
            <w:rFonts w:cstheme="minorHAnsi"/>
            <w:color w:val="4472C4" w:themeColor="accent1"/>
          </w:rPr>
          <w:t>Lietuvos Respublikos aplinkos ministro 2011 m. birželio 28 d. įsakymu Nr. D1-508 „Dėl aplinkos apsaugos kriterijų taikymo, vykdant žaliuosius pirkimus, tvarkos aprašo patvirtinimo“</w:t>
        </w:r>
      </w:hyperlink>
      <w:r w:rsidR="009B66AB" w:rsidRPr="00CF7A80">
        <w:rPr>
          <w:color w:val="4472C4" w:themeColor="accent1"/>
        </w:rPr>
        <w:t xml:space="preserve"> </w:t>
      </w:r>
      <w:r w:rsidR="002E4679" w:rsidRPr="00CF7A80">
        <w:rPr>
          <w:rFonts w:cstheme="minorHAnsi"/>
          <w:color w:val="4472C4" w:themeColor="accent1"/>
        </w:rPr>
        <w:t xml:space="preserve">4 punkto </w:t>
      </w:r>
      <w:r w:rsidR="00FE3756" w:rsidRPr="00CF7A80">
        <w:rPr>
          <w:rFonts w:cstheme="minorHAnsi"/>
          <w:color w:val="4472C4" w:themeColor="accent1"/>
        </w:rPr>
        <w:t xml:space="preserve">4.1. </w:t>
      </w:r>
      <w:r w:rsidR="00D8621D" w:rsidRPr="00CF7A80">
        <w:rPr>
          <w:color w:val="4472C4" w:themeColor="accent1"/>
        </w:rPr>
        <w:t xml:space="preserve">papunkčiu </w:t>
      </w:r>
      <w:r w:rsidR="00D459E3" w:rsidRPr="00CF7A80">
        <w:rPr>
          <w:color w:val="4472C4" w:themeColor="accent1"/>
        </w:rPr>
        <w:t>(-</w:t>
      </w:r>
      <w:proofErr w:type="spellStart"/>
      <w:r w:rsidR="00D8621D" w:rsidRPr="00CF7A80">
        <w:rPr>
          <w:color w:val="4472C4" w:themeColor="accent1"/>
        </w:rPr>
        <w:t>i</w:t>
      </w:r>
      <w:r w:rsidR="00D459E3" w:rsidRPr="00CF7A80">
        <w:rPr>
          <w:color w:val="4472C4" w:themeColor="accent1"/>
        </w:rPr>
        <w:t>ais</w:t>
      </w:r>
      <w:proofErr w:type="spellEnd"/>
      <w:r w:rsidR="00D459E3" w:rsidRPr="00CF7A80">
        <w:rPr>
          <w:color w:val="4472C4" w:themeColor="accent1"/>
        </w:rPr>
        <w:t xml:space="preserve">). Aplinkos apaugos kriterijai nustatyti </w:t>
      </w:r>
      <w:r w:rsidR="00FE3756" w:rsidRPr="00CF7A80">
        <w:rPr>
          <w:color w:val="4472C4" w:themeColor="accent1"/>
        </w:rPr>
        <w:t xml:space="preserve">specialiųjų pirkimo sąlygų </w:t>
      </w:r>
      <w:r w:rsidR="00CF7A80" w:rsidRPr="00CF7A80">
        <w:rPr>
          <w:color w:val="4472C4" w:themeColor="accent1"/>
        </w:rPr>
        <w:t>6</w:t>
      </w:r>
      <w:r w:rsidR="00FE3756" w:rsidRPr="00CF7A80">
        <w:rPr>
          <w:color w:val="4472C4" w:themeColor="accent1"/>
        </w:rPr>
        <w:t xml:space="preserve"> priede </w:t>
      </w:r>
      <w:r w:rsidR="00FE3756" w:rsidRPr="00CF7A80">
        <w:rPr>
          <w:i/>
          <w:iCs/>
          <w:color w:val="4472C4" w:themeColor="accent1"/>
        </w:rPr>
        <w:t>„</w:t>
      </w:r>
      <w:r w:rsidR="002977C7" w:rsidRPr="00CF7A80">
        <w:rPr>
          <w:i/>
          <w:iCs/>
          <w:color w:val="4472C4" w:themeColor="accent1"/>
        </w:rPr>
        <w:t>Specialiosios prekių viešojo pirkimo-pardavimo sutarties sąlygos</w:t>
      </w:r>
      <w:r w:rsidR="004824AA" w:rsidRPr="00CF7A80">
        <w:rPr>
          <w:i/>
          <w:iCs/>
          <w:color w:val="4472C4" w:themeColor="accent1"/>
        </w:rPr>
        <w:t>“.</w:t>
      </w:r>
    </w:p>
    <w:p w14:paraId="15179C0E" w14:textId="2F25FF32" w:rsidR="00257685" w:rsidRPr="007A6EAB" w:rsidRDefault="003D3DF5" w:rsidP="008645A7">
      <w:pPr>
        <w:spacing w:line="240" w:lineRule="auto"/>
        <w:ind w:firstLine="709"/>
        <w:rPr>
          <w:rFonts w:cstheme="minorHAnsi"/>
        </w:rPr>
      </w:pPr>
      <w:r>
        <w:rPr>
          <w:rFonts w:eastAsia="Arial" w:cstheme="minorHAnsi"/>
        </w:rPr>
        <w:t>1.</w:t>
      </w:r>
      <w:r w:rsidR="008645A7">
        <w:rPr>
          <w:rFonts w:eastAsia="Arial" w:cstheme="minorHAnsi"/>
        </w:rPr>
        <w:t>7</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7D7C8DEB" w:rsidR="00FB3C75" w:rsidRPr="00CF7A80" w:rsidRDefault="4A330118" w:rsidP="00280D3D">
      <w:pPr>
        <w:pStyle w:val="Betarp"/>
        <w:numPr>
          <w:ilvl w:val="1"/>
          <w:numId w:val="7"/>
        </w:numPr>
        <w:tabs>
          <w:tab w:val="left" w:pos="1134"/>
        </w:tabs>
        <w:spacing w:after="120"/>
        <w:ind w:left="0" w:firstLine="709"/>
        <w:contextualSpacing/>
        <w:rPr>
          <w:rFonts w:cstheme="minorHAnsi"/>
          <w:b/>
          <w:bCs/>
        </w:rPr>
      </w:pPr>
      <w:r w:rsidRPr="00244994">
        <w:rPr>
          <w:rFonts w:cstheme="minorHAnsi"/>
        </w:rPr>
        <w:t xml:space="preserve"> </w:t>
      </w:r>
      <w:r w:rsidR="00651664" w:rsidRPr="00CF7A80">
        <w:rPr>
          <w:rFonts w:cstheme="minorHAnsi"/>
          <w:b/>
          <w:bCs/>
        </w:rPr>
        <w:t xml:space="preserve">Perkančioji organizacija </w:t>
      </w:r>
      <w:r w:rsidR="00FB3C75" w:rsidRPr="00CF7A80">
        <w:rPr>
          <w:rFonts w:eastAsia="Calibri" w:cstheme="minorHAnsi"/>
          <w:b/>
          <w:bCs/>
          <w:color w:val="000000" w:themeColor="text1"/>
        </w:rPr>
        <w:t>numato įsigyti</w:t>
      </w:r>
      <w:r w:rsidR="00916D69" w:rsidRPr="00CF7A80">
        <w:rPr>
          <w:rFonts w:eastAsia="Calibri" w:cstheme="minorHAnsi"/>
          <w:b/>
          <w:bCs/>
          <w:color w:val="000000" w:themeColor="text1"/>
        </w:rPr>
        <w:t xml:space="preserve"> </w:t>
      </w:r>
      <w:r w:rsidR="00FB3C75" w:rsidRPr="00CF7A80">
        <w:rPr>
          <w:rFonts w:eastAsia="Calibri" w:cstheme="minorHAnsi"/>
          <w:b/>
          <w:bCs/>
          <w:color w:val="000000" w:themeColor="text1"/>
        </w:rPr>
        <w:t xml:space="preserve"> </w:t>
      </w:r>
      <w:r w:rsidR="00916D69" w:rsidRPr="00CF7A80">
        <w:rPr>
          <w:rFonts w:eastAsia="Calibri" w:cstheme="minorHAnsi"/>
          <w:b/>
          <w:bCs/>
          <w:color w:val="000000" w:themeColor="text1"/>
        </w:rPr>
        <w:t>sporto įrangą.</w:t>
      </w:r>
      <w:r w:rsidR="00FB3C75" w:rsidRPr="00CF7A80">
        <w:rPr>
          <w:rFonts w:cstheme="minorHAnsi"/>
          <w:b/>
          <w:bCs/>
        </w:rPr>
        <w:t xml:space="preserve"> Reikalavimai </w:t>
      </w:r>
      <w:r w:rsidR="00966703" w:rsidRPr="00CF7A80">
        <w:rPr>
          <w:rFonts w:cstheme="minorHAnsi"/>
          <w:b/>
          <w:bCs/>
        </w:rPr>
        <w:t>p</w:t>
      </w:r>
      <w:r w:rsidR="00FB3C75" w:rsidRPr="00CF7A80">
        <w:rPr>
          <w:rFonts w:cstheme="minorHAnsi"/>
          <w:b/>
          <w:bCs/>
        </w:rPr>
        <w:t>irkimo objektui nustatyti</w:t>
      </w:r>
      <w:r w:rsidR="00AE2AEF" w:rsidRPr="00CF7A80">
        <w:rPr>
          <w:rFonts w:cstheme="minorHAnsi"/>
          <w:b/>
          <w:bCs/>
        </w:rPr>
        <w:t xml:space="preserve"> </w:t>
      </w:r>
      <w:r w:rsidR="00966703" w:rsidRPr="00CF7A80">
        <w:rPr>
          <w:rFonts w:cstheme="minorHAnsi"/>
          <w:b/>
          <w:bCs/>
        </w:rPr>
        <w:t>s</w:t>
      </w:r>
      <w:r w:rsidR="00044836" w:rsidRPr="00CF7A80">
        <w:rPr>
          <w:rFonts w:cstheme="minorHAnsi"/>
          <w:b/>
          <w:bCs/>
        </w:rPr>
        <w:t>pecialiųjų p</w:t>
      </w:r>
      <w:r w:rsidR="00AE2AEF" w:rsidRPr="00CF7A80">
        <w:rPr>
          <w:rFonts w:cstheme="minorHAnsi"/>
          <w:b/>
          <w:bCs/>
        </w:rPr>
        <w:t xml:space="preserve">irkimo sąlygų </w:t>
      </w:r>
      <w:r w:rsidR="00916D69" w:rsidRPr="00CF7A80">
        <w:rPr>
          <w:b/>
          <w:bCs/>
        </w:rPr>
        <w:t xml:space="preserve">2 priede </w:t>
      </w:r>
      <w:r w:rsidR="00916D69" w:rsidRPr="00CF7A80">
        <w:rPr>
          <w:b/>
          <w:bCs/>
          <w:i/>
          <w:iCs/>
        </w:rPr>
        <w:t>„Techninė specifikacija“.</w:t>
      </w:r>
      <w:bookmarkStart w:id="12" w:name="_Hlk190625381"/>
      <w:r w:rsidR="00647D58" w:rsidRPr="00CF7A80">
        <w:rPr>
          <w:rFonts w:ascii="Times New Roman" w:hAnsi="Times New Roman"/>
          <w:b/>
          <w:bCs/>
          <w:sz w:val="24"/>
          <w:szCs w:val="24"/>
        </w:rPr>
        <w:t xml:space="preserve"> </w:t>
      </w:r>
      <w:r w:rsidR="00647D58" w:rsidRPr="00CF7A80">
        <w:rPr>
          <w:rFonts w:cstheme="minorHAnsi"/>
          <w:b/>
          <w:bCs/>
        </w:rPr>
        <w:t>Sporto įrangos pirkimas vykdomas, įgyvendinant sporto rėmimo fondo lėšomis finansuojamą projektą Nr. NSA-SI-2024-0032 „VšĮ Visagino sporto ir rekreacijos centro sporto komplekso (Parko g.2A) salės atnaujinimas pritaikant ją visuomenės poreikiams“</w:t>
      </w:r>
      <w:bookmarkEnd w:id="12"/>
      <w:r w:rsidR="00647D58" w:rsidRPr="00CF7A80">
        <w:rPr>
          <w:rFonts w:cstheme="minorHAnsi"/>
          <w:b/>
          <w:bCs/>
        </w:rPr>
        <w:t>.</w:t>
      </w:r>
      <w:r w:rsidR="00916D69" w:rsidRPr="00CF7A80">
        <w:rPr>
          <w:rFonts w:cstheme="minorHAnsi"/>
          <w:b/>
          <w:bCs/>
        </w:rPr>
        <w:t xml:space="preserve"> </w:t>
      </w:r>
    </w:p>
    <w:p w14:paraId="7101A577" w14:textId="307E0A44" w:rsidR="00916D69" w:rsidRPr="006C0253" w:rsidRDefault="002C41AA" w:rsidP="004824AA">
      <w:pPr>
        <w:pStyle w:val="Betarp"/>
        <w:ind w:firstLine="709"/>
        <w:contextualSpacing/>
        <w:rPr>
          <w:rFonts w:cstheme="minorHAnsi"/>
          <w:b/>
          <w:bCs/>
        </w:rPr>
      </w:pPr>
      <w:r w:rsidRPr="006C0253">
        <w:rPr>
          <w:rFonts w:cstheme="minorHAnsi"/>
        </w:rPr>
        <w:t>2.2.</w:t>
      </w:r>
      <w:r w:rsidR="002C4B0F" w:rsidRPr="006C0253">
        <w:rPr>
          <w:rFonts w:cstheme="minorHAnsi"/>
        </w:rPr>
        <w:t xml:space="preserve"> </w:t>
      </w:r>
      <w:r w:rsidR="00FB3C75" w:rsidRPr="006C0253">
        <w:rPr>
          <w:rFonts w:cstheme="minorHAnsi"/>
        </w:rPr>
        <w:t xml:space="preserve">Pirkimo objektas </w:t>
      </w:r>
      <w:r w:rsidR="004824AA">
        <w:rPr>
          <w:rFonts w:cstheme="minorHAnsi"/>
        </w:rPr>
        <w:t>į dalis ne</w:t>
      </w:r>
      <w:r w:rsidR="00CF7A80">
        <w:rPr>
          <w:rFonts w:cstheme="minorHAnsi"/>
        </w:rPr>
        <w:t>s</w:t>
      </w:r>
      <w:r w:rsidR="004824AA">
        <w:rPr>
          <w:rFonts w:cstheme="minorHAnsi"/>
        </w:rPr>
        <w:t>kaidomas.</w:t>
      </w:r>
    </w:p>
    <w:p w14:paraId="2B9FCCA2" w14:textId="2E3AFEE9" w:rsidR="003943EC" w:rsidRPr="006C0253" w:rsidRDefault="003943EC" w:rsidP="00F77A5D">
      <w:pPr>
        <w:pStyle w:val="Sraopastraipa"/>
        <w:spacing w:line="240" w:lineRule="auto"/>
        <w:ind w:left="0" w:firstLine="709"/>
        <w:rPr>
          <w:rFonts w:cstheme="minorHAnsi"/>
        </w:rPr>
      </w:pPr>
      <w:r w:rsidRPr="006C0253">
        <w:rPr>
          <w:rFonts w:cstheme="minorHAnsi"/>
        </w:rPr>
        <w:t>2.</w:t>
      </w:r>
      <w:r w:rsidR="001F568A" w:rsidRPr="006C0253">
        <w:rPr>
          <w:rFonts w:cstheme="minorHAnsi"/>
        </w:rPr>
        <w:t>3</w:t>
      </w:r>
      <w:r w:rsidRPr="006C0253">
        <w:rPr>
          <w:rFonts w:cstheme="minorHAnsi"/>
        </w:rPr>
        <w:t>. Jeigu apibūdinant pirkimo objektą techninėje specifikacijoje</w:t>
      </w:r>
      <w:r w:rsidR="00647D58" w:rsidRPr="006C0253">
        <w:rPr>
          <w:rFonts w:cstheme="minorHAnsi"/>
        </w:rPr>
        <w:t xml:space="preserve"> ar kituose pirkimo dokumentuose</w:t>
      </w:r>
      <w:r w:rsidRPr="006C0253">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FA447D5" w:rsidR="00255C04" w:rsidRPr="003943EC" w:rsidRDefault="003943EC" w:rsidP="00F77A5D">
      <w:pPr>
        <w:pStyle w:val="Sraopastraipa"/>
        <w:spacing w:line="240" w:lineRule="auto"/>
        <w:ind w:left="0" w:firstLine="709"/>
        <w:rPr>
          <w:rFonts w:cstheme="minorHAnsi"/>
        </w:rPr>
      </w:pPr>
      <w:r w:rsidRPr="006C0253">
        <w:rPr>
          <w:rFonts w:cstheme="minorHAnsi"/>
        </w:rPr>
        <w:t>2.</w:t>
      </w:r>
      <w:r w:rsidR="001F568A" w:rsidRPr="006C0253">
        <w:rPr>
          <w:rFonts w:cstheme="minorHAnsi"/>
        </w:rPr>
        <w:t>4</w:t>
      </w:r>
      <w:r w:rsidRPr="006C0253">
        <w:rPr>
          <w:rFonts w:cstheme="minorHAnsi"/>
        </w:rPr>
        <w:t xml:space="preserve">. Jeigu apibūdinant pirkimo objektą techninėje specifikacijoje </w:t>
      </w:r>
      <w:r w:rsidR="00647D58" w:rsidRPr="006C0253">
        <w:rPr>
          <w:rFonts w:cstheme="minorHAnsi"/>
        </w:rPr>
        <w:t xml:space="preserve">ar kituose pirkimo dokumentuose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501B89A6" w:rsidR="00FB3C75" w:rsidRPr="00AA5F07" w:rsidRDefault="005D280D" w:rsidP="00280D3D">
      <w:pPr>
        <w:pStyle w:val="Sraopastraipa"/>
        <w:numPr>
          <w:ilvl w:val="1"/>
          <w:numId w:val="7"/>
        </w:numPr>
        <w:spacing w:line="240" w:lineRule="auto"/>
        <w:ind w:left="0" w:firstLine="697"/>
        <w:rPr>
          <w:rFonts w:cstheme="minorHAnsi"/>
        </w:rPr>
      </w:pPr>
      <w:r w:rsidRPr="00817AB9">
        <w:rPr>
          <w:rFonts w:cstheme="minorHAnsi"/>
        </w:rPr>
        <w:t>Reikalavimai dėl tiekėjo 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3B18F9">
        <w:rPr>
          <w:rFonts w:cstheme="minorHAnsi"/>
        </w:rPr>
        <w:t xml:space="preserve">1 priede </w:t>
      </w:r>
      <w:r w:rsidR="003B18F9" w:rsidRPr="00596699">
        <w:rPr>
          <w:rFonts w:cstheme="minorHAnsi"/>
          <w:i/>
          <w:iCs/>
        </w:rPr>
        <w:t>„Tiekėjų pašalinimo pagrindai“</w:t>
      </w:r>
      <w:r w:rsidR="00132A94" w:rsidRPr="00596699">
        <w:rPr>
          <w:rFonts w:cstheme="minorHAnsi"/>
          <w:i/>
          <w:iCs/>
        </w:rPr>
        <w:t>.</w:t>
      </w:r>
    </w:p>
    <w:p w14:paraId="694FBDAB" w14:textId="5AB03950" w:rsidR="009905AD" w:rsidRPr="00817AB9" w:rsidRDefault="005D280D" w:rsidP="00280D3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2723DB7D" w:rsidR="000C625C" w:rsidRPr="003B18F9" w:rsidRDefault="003B18F9" w:rsidP="003B18F9">
      <w:pPr>
        <w:pStyle w:val="Sraopastraipa"/>
        <w:numPr>
          <w:ilvl w:val="1"/>
          <w:numId w:val="7"/>
        </w:numPr>
        <w:spacing w:line="240" w:lineRule="auto"/>
        <w:ind w:left="0" w:firstLine="709"/>
        <w:rPr>
          <w:rFonts w:cstheme="minorHAnsi"/>
        </w:rPr>
      </w:pPr>
      <w:r>
        <w:rPr>
          <w:rFonts w:cstheme="minorHAnsi"/>
        </w:rPr>
        <w:t>Pirkimui netaikomi reikalavimai susiję su nacionaliniu saugumu.</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5" w:name="_Toc137194951"/>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621BE947" w:rsidR="008B12C0" w:rsidRPr="00CF7A80" w:rsidRDefault="000010DA" w:rsidP="009B4FB1">
      <w:pPr>
        <w:pStyle w:val="Sraopastraipa"/>
        <w:spacing w:line="240" w:lineRule="auto"/>
        <w:ind w:left="0" w:firstLine="709"/>
        <w:rPr>
          <w:rFonts w:cstheme="minorHAnsi"/>
          <w:b/>
          <w:bCs/>
          <w:color w:val="4472C4" w:themeColor="accent1"/>
        </w:rPr>
      </w:pPr>
      <w:r w:rsidRPr="00CF7A80">
        <w:rPr>
          <w:rFonts w:cstheme="minorHAnsi"/>
          <w:b/>
          <w:bCs/>
          <w:color w:val="4472C4" w:themeColor="accent1"/>
        </w:rPr>
        <w:t>5</w:t>
      </w:r>
      <w:r w:rsidR="00CC654F" w:rsidRPr="00CF7A80">
        <w:rPr>
          <w:rFonts w:cstheme="minorHAnsi"/>
          <w:b/>
          <w:bCs/>
          <w:color w:val="4472C4" w:themeColor="accent1"/>
        </w:rPr>
        <w:t>.</w:t>
      </w:r>
      <w:r w:rsidR="00BD2E81" w:rsidRPr="00CF7A80">
        <w:rPr>
          <w:rFonts w:cstheme="minorHAnsi"/>
          <w:b/>
          <w:bCs/>
          <w:color w:val="4472C4" w:themeColor="accent1"/>
        </w:rPr>
        <w:t>1</w:t>
      </w:r>
      <w:r w:rsidR="00CC654F" w:rsidRPr="00CF7A80">
        <w:rPr>
          <w:rFonts w:cstheme="minorHAnsi"/>
          <w:b/>
          <w:bCs/>
          <w:color w:val="4472C4" w:themeColor="accent1"/>
        </w:rPr>
        <w:t>.</w:t>
      </w:r>
      <w:r w:rsidR="0008755A" w:rsidRPr="00CF7A80">
        <w:rPr>
          <w:rFonts w:cstheme="minorHAnsi"/>
          <w:b/>
          <w:bCs/>
          <w:color w:val="4472C4" w:themeColor="accent1"/>
        </w:rPr>
        <w:t>1.</w:t>
      </w:r>
      <w:r w:rsidR="00291C92" w:rsidRPr="00CF7A80">
        <w:rPr>
          <w:rFonts w:cstheme="minorHAnsi"/>
          <w:b/>
          <w:bCs/>
          <w:color w:val="4472C4" w:themeColor="accent1"/>
        </w:rPr>
        <w:t xml:space="preserve"> </w:t>
      </w:r>
      <w:r w:rsidR="00A31E24" w:rsidRPr="00CF7A80">
        <w:rPr>
          <w:rFonts w:cstheme="minorHAnsi"/>
          <w:b/>
          <w:bCs/>
          <w:color w:val="4472C4" w:themeColor="accent1"/>
        </w:rPr>
        <w:t>T</w:t>
      </w:r>
      <w:r w:rsidR="005A5204" w:rsidRPr="00CF7A80">
        <w:rPr>
          <w:rFonts w:cstheme="minorHAnsi"/>
          <w:b/>
          <w:bCs/>
          <w:color w:val="4472C4" w:themeColor="accent1"/>
        </w:rPr>
        <w:t xml:space="preserve">iekėjo pasirašytas pasiūlymas, parengtas pagal </w:t>
      </w:r>
      <w:r w:rsidR="00820787" w:rsidRPr="00CF7A80">
        <w:rPr>
          <w:rFonts w:cstheme="minorHAnsi"/>
          <w:b/>
          <w:bCs/>
          <w:color w:val="4472C4" w:themeColor="accent1"/>
        </w:rPr>
        <w:t>s</w:t>
      </w:r>
      <w:r w:rsidR="00D85943" w:rsidRPr="00CF7A80">
        <w:rPr>
          <w:rFonts w:cstheme="minorHAnsi"/>
          <w:b/>
          <w:bCs/>
          <w:color w:val="4472C4" w:themeColor="accent1"/>
        </w:rPr>
        <w:t xml:space="preserve">pecialiųjų </w:t>
      </w:r>
      <w:r w:rsidR="00596699" w:rsidRPr="00CF7A80">
        <w:rPr>
          <w:rFonts w:cstheme="minorHAnsi"/>
          <w:b/>
          <w:bCs/>
          <w:color w:val="4472C4" w:themeColor="accent1"/>
        </w:rPr>
        <w:t xml:space="preserve">pirkimo sąlygų </w:t>
      </w:r>
      <w:r w:rsidR="00CF7A80" w:rsidRPr="00CF7A80">
        <w:rPr>
          <w:b/>
          <w:bCs/>
          <w:color w:val="4472C4" w:themeColor="accent1"/>
        </w:rPr>
        <w:t>3</w:t>
      </w:r>
      <w:r w:rsidR="00596699" w:rsidRPr="00CF7A80">
        <w:rPr>
          <w:b/>
          <w:bCs/>
          <w:color w:val="4472C4" w:themeColor="accent1"/>
        </w:rPr>
        <w:t xml:space="preserve"> priede </w:t>
      </w:r>
      <w:r w:rsidR="00596699" w:rsidRPr="00CF7A80">
        <w:rPr>
          <w:b/>
          <w:bCs/>
          <w:i/>
          <w:iCs/>
          <w:color w:val="4472C4" w:themeColor="accent1"/>
        </w:rPr>
        <w:t>„Pasiūlymo forma“</w:t>
      </w:r>
      <w:r w:rsidR="00596699" w:rsidRPr="00CF7A80">
        <w:rPr>
          <w:rFonts w:cstheme="minorHAnsi"/>
          <w:b/>
          <w:bCs/>
          <w:color w:val="4472C4" w:themeColor="accent1"/>
        </w:rPr>
        <w:t xml:space="preserve"> </w:t>
      </w:r>
      <w:r w:rsidR="005A5204" w:rsidRPr="00CF7A80">
        <w:rPr>
          <w:rFonts w:cstheme="minorHAnsi"/>
          <w:b/>
          <w:bCs/>
          <w:color w:val="4472C4" w:themeColor="accent1"/>
        </w:rPr>
        <w:t>pateiktą pasiūlymo formą ir pasiūlymo formoje nurodyti ir kiti</w:t>
      </w:r>
      <w:r w:rsidR="00CF7A80" w:rsidRPr="00CF7A80">
        <w:rPr>
          <w:rFonts w:cstheme="minorHAnsi"/>
          <w:b/>
          <w:bCs/>
          <w:color w:val="4472C4" w:themeColor="accent1"/>
        </w:rPr>
        <w:t xml:space="preserve"> kartu su pasiūlymu pateikiami dokumentai</w:t>
      </w:r>
      <w:r w:rsidR="005A5204" w:rsidRPr="00CF7A80">
        <w:rPr>
          <w:rFonts w:cstheme="minorHAnsi"/>
          <w:b/>
          <w:bCs/>
          <w:color w:val="4472C4" w:themeColor="accent1"/>
        </w:rPr>
        <w:t>,</w:t>
      </w:r>
      <w:r w:rsidR="00CF7A80" w:rsidRPr="00CF7A80">
        <w:rPr>
          <w:rFonts w:cstheme="minorHAnsi"/>
          <w:b/>
          <w:bCs/>
          <w:color w:val="4472C4" w:themeColor="accent1"/>
        </w:rPr>
        <w:t xml:space="preserve"> bei</w:t>
      </w:r>
      <w:r w:rsidR="005A5204" w:rsidRPr="00CF7A80">
        <w:rPr>
          <w:rFonts w:cstheme="minorHAnsi"/>
          <w:b/>
          <w:bCs/>
          <w:color w:val="4472C4" w:themeColor="accent1"/>
        </w:rPr>
        <w:t xml:space="preserve"> tiekėjo nuomone, būtini dokumentai (jų kopijos).</w:t>
      </w:r>
    </w:p>
    <w:p w14:paraId="5449EA50" w14:textId="5BFD7311" w:rsidR="009A71C5" w:rsidRPr="00F70558" w:rsidRDefault="009A71C5" w:rsidP="009A71C5">
      <w:pPr>
        <w:pStyle w:val="Sraopastraipa"/>
        <w:spacing w:line="240" w:lineRule="auto"/>
        <w:ind w:left="0"/>
        <w:rPr>
          <w:rFonts w:cstheme="minorHAnsi"/>
          <w:u w:val="single"/>
        </w:rPr>
      </w:pPr>
      <w:r w:rsidRPr="00750976">
        <w:rPr>
          <w:rFonts w:eastAsia="Calibri" w:cstheme="minorHAnsi"/>
        </w:rPr>
        <w:t xml:space="preserve">5.2. Pasiūlymas gali būti pasirašytas fiziniu arba kvalifikuotu elektroniniu parašu. Jeigu tiekėjas dokumentus </w:t>
      </w:r>
      <w:r w:rsidRPr="00F70558">
        <w:rPr>
          <w:rFonts w:eastAsia="Calibri" w:cstheme="minorHAnsi"/>
        </w:rPr>
        <w:t xml:space="preserve">tvirtina naudodamas elektroninį, o ne fizinį parašą, elektroninis parašas turi atitikti VPĮ 22 straipsnio 11 dalies 2 ir 3 punktuose nustatytus reikalavimus. </w:t>
      </w:r>
      <w:r w:rsidR="00B730A9">
        <w:rPr>
          <w:rFonts w:cstheme="minorHAnsi"/>
        </w:rPr>
        <w:t>Centrinei 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61488440" w14:textId="15D74A6D" w:rsidR="009A71C5" w:rsidRDefault="009A71C5" w:rsidP="003B18F9">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1F1F4BC0"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3B18F9">
        <w:rPr>
          <w:rFonts w:eastAsia="Arial" w:cstheme="minorHAnsi"/>
        </w:rPr>
        <w:t>kalba</w:t>
      </w:r>
      <w:r w:rsidR="003B18F9">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6C0253"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w:t>
      </w:r>
      <w:r w:rsidR="0032046A" w:rsidRPr="006C0253">
        <w:rPr>
          <w:rFonts w:cstheme="minorHAnsi"/>
        </w:rPr>
        <w:t>skelbiamą orientacinį euro ir užsienio valiutų santykį pasiūlymų pateikimo dieną</w:t>
      </w:r>
      <w:r w:rsidR="00CD38A0" w:rsidRPr="006C0253">
        <w:rPr>
          <w:rFonts w:cstheme="minorHAnsi"/>
        </w:rPr>
        <w:t>.</w:t>
      </w:r>
    </w:p>
    <w:p w14:paraId="4CC36FFA" w14:textId="4B7C7C99" w:rsidR="006A6A5B" w:rsidRDefault="00AB0036" w:rsidP="002977C7">
      <w:pPr>
        <w:pStyle w:val="Sraopastraipa"/>
        <w:spacing w:after="160" w:line="240" w:lineRule="auto"/>
        <w:ind w:left="0" w:firstLine="710"/>
        <w:rPr>
          <w:rFonts w:eastAsia="Arial"/>
          <w:color w:val="7030A0"/>
        </w:rPr>
      </w:pPr>
      <w:r w:rsidRPr="006C0253">
        <w:rPr>
          <w:rFonts w:eastAsia="Arial" w:cstheme="minorHAnsi"/>
        </w:rPr>
        <w:t>5.5.</w:t>
      </w:r>
      <w:r w:rsidR="006A6A5B" w:rsidRPr="006C0253">
        <w:rPr>
          <w:rFonts w:eastAsia="Arial" w:cstheme="minorHAnsi"/>
        </w:rPr>
        <w:t xml:space="preserve"> </w:t>
      </w:r>
      <w:r w:rsidR="006A6A5B" w:rsidRPr="006C0253">
        <w:rPr>
          <w:rFonts w:eastAsia="Arial"/>
        </w:rPr>
        <w:t xml:space="preserve">Bendra pasiūlymo kaina </w:t>
      </w:r>
      <w:r w:rsidR="00647D58" w:rsidRPr="006C0253">
        <w:rPr>
          <w:rFonts w:eastAsia="Arial"/>
        </w:rPr>
        <w:t xml:space="preserve">be PVM ir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27BC68EC"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3B18F9">
        <w:rPr>
          <w:rFonts w:eastAsia="Calibri"/>
        </w:rPr>
        <w:t>Centrinė p</w:t>
      </w:r>
      <w:r w:rsidR="00504AD9" w:rsidRPr="11690C5F">
        <w:rPr>
          <w:rFonts w:eastAsia="Calibri"/>
        </w:rPr>
        <w:t xml:space="preserve">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417D4E19" w14:textId="0211FAB5" w:rsidR="00571D6C" w:rsidRPr="00A84437" w:rsidRDefault="00571D6C" w:rsidP="00F77A5D">
      <w:pPr>
        <w:spacing w:line="240" w:lineRule="auto"/>
        <w:ind w:firstLine="0"/>
        <w:rPr>
          <w:rFonts w:cstheme="minorHAnsi"/>
          <w:i/>
          <w:iCs/>
          <w:color w:val="FF0000"/>
        </w:rPr>
      </w:pPr>
    </w:p>
    <w:p w14:paraId="0C1B0E3A" w14:textId="77777777" w:rsidR="00E85882" w:rsidRPr="00750976" w:rsidRDefault="00E85882" w:rsidP="00F77A5D">
      <w:pPr>
        <w:spacing w:line="240" w:lineRule="auto"/>
        <w:ind w:firstLine="0"/>
        <w:rPr>
          <w:rFonts w:cstheme="minorHAnsi"/>
          <w:vanish/>
        </w:rPr>
      </w:pPr>
    </w:p>
    <w:p w14:paraId="313FDE6C" w14:textId="304CB8F4" w:rsidR="00D734C6" w:rsidRPr="00045784" w:rsidRDefault="005A4255" w:rsidP="00CF7A80">
      <w:pPr>
        <w:pStyle w:val="Sraopastraipa"/>
        <w:spacing w:line="240" w:lineRule="auto"/>
        <w:ind w:left="0" w:firstLine="709"/>
        <w:rPr>
          <w:rFonts w:eastAsia="Calibri" w:cstheme="minorHAnsi"/>
        </w:rPr>
      </w:pPr>
      <w:r w:rsidRPr="00750976">
        <w:rPr>
          <w:rFonts w:eastAsia="Calibri" w:cstheme="minorHAnsi"/>
        </w:rPr>
        <w:t>7</w:t>
      </w:r>
      <w:r w:rsidR="0010148D" w:rsidRPr="00750976">
        <w:rPr>
          <w:rFonts w:eastAsia="Calibri" w:cstheme="minorHAnsi"/>
        </w:rPr>
        <w:t xml:space="preserve">.1. </w:t>
      </w:r>
      <w:r w:rsidR="00CD2CC2" w:rsidRPr="00750976">
        <w:rPr>
          <w:rFonts w:eastAsia="Calibri" w:cstheme="minorHAnsi"/>
        </w:rPr>
        <w:t xml:space="preserve"> </w:t>
      </w:r>
      <w:r w:rsidR="00647D58" w:rsidRPr="006C0253">
        <w:rPr>
          <w:rFonts w:eastAsia="Calibri" w:cstheme="minorHAnsi"/>
        </w:rPr>
        <w:t>Centrinė p</w:t>
      </w:r>
      <w:r w:rsidR="000B220A" w:rsidRPr="006C0253">
        <w:rPr>
          <w:rFonts w:cstheme="minorHAnsi"/>
        </w:rPr>
        <w:t xml:space="preserve">erkančioji </w:t>
      </w:r>
      <w:r w:rsidR="000B220A" w:rsidRPr="00750976">
        <w:rPr>
          <w:rFonts w:cstheme="minorHAnsi"/>
        </w:rPr>
        <w:t>organizacija</w:t>
      </w:r>
      <w:r w:rsidR="00831133" w:rsidRPr="00750976">
        <w:rPr>
          <w:rFonts w:eastAsia="Calibri" w:cstheme="minorHAnsi"/>
        </w:rPr>
        <w:t xml:space="preserve"> ekonomiškai naudingiausią </w:t>
      </w:r>
      <w:r w:rsidR="000B220A" w:rsidRPr="00750976">
        <w:rPr>
          <w:rFonts w:eastAsia="Calibri" w:cstheme="minorHAnsi"/>
        </w:rPr>
        <w:t>p</w:t>
      </w:r>
      <w:r w:rsidR="00831133" w:rsidRPr="00750976">
        <w:rPr>
          <w:rFonts w:eastAsia="Calibri" w:cstheme="minorHAnsi"/>
        </w:rPr>
        <w:t xml:space="preserve">asiūlymą išrenka pagal </w:t>
      </w:r>
      <w:r w:rsidR="000B220A" w:rsidRPr="00750976">
        <w:rPr>
          <w:rFonts w:eastAsia="Calibri" w:cstheme="minorHAnsi"/>
        </w:rPr>
        <w:t>tiekėjo p</w:t>
      </w:r>
      <w:r w:rsidR="00831133" w:rsidRPr="00750976">
        <w:rPr>
          <w:rFonts w:eastAsia="Calibri" w:cstheme="minorHAnsi"/>
        </w:rPr>
        <w:t>asiūlyme nurodytą kainą, kuri turi būti apskaičiuota ir nurodyta taip, kaip reikalaujama</w:t>
      </w:r>
      <w:r w:rsidR="00DE051B" w:rsidRPr="00750976">
        <w:rPr>
          <w:rFonts w:eastAsia="Calibri" w:cstheme="minorHAnsi"/>
        </w:rPr>
        <w:t xml:space="preserve"> </w:t>
      </w:r>
      <w:r w:rsidR="00023019" w:rsidRPr="00750976">
        <w:rPr>
          <w:rFonts w:eastAsia="Calibri" w:cstheme="minorHAnsi"/>
        </w:rPr>
        <w:t>specialiųjų p</w:t>
      </w:r>
      <w:r w:rsidR="00DE051B" w:rsidRPr="00750976">
        <w:rPr>
          <w:rFonts w:eastAsia="Calibri" w:cstheme="minorHAnsi"/>
        </w:rPr>
        <w:t>irkimo sąlygų</w:t>
      </w:r>
      <w:r w:rsidR="003B18F9" w:rsidRPr="00750976">
        <w:rPr>
          <w:rFonts w:eastAsia="Calibri" w:cstheme="minorHAnsi"/>
        </w:rPr>
        <w:t xml:space="preserve"> </w:t>
      </w:r>
      <w:r w:rsidR="00CF7A80">
        <w:rPr>
          <w:rFonts w:cstheme="minorHAnsi"/>
          <w:shd w:val="clear" w:color="auto" w:fill="FFFFFF"/>
        </w:rPr>
        <w:t>3</w:t>
      </w:r>
      <w:r w:rsidR="003B18F9" w:rsidRPr="00750976">
        <w:rPr>
          <w:rFonts w:cstheme="minorHAnsi"/>
          <w:shd w:val="clear" w:color="auto" w:fill="FFFFFF"/>
        </w:rPr>
        <w:t xml:space="preserve"> priede </w:t>
      </w:r>
      <w:r w:rsidR="003B18F9" w:rsidRPr="00CF7A80">
        <w:rPr>
          <w:rFonts w:cstheme="minorHAnsi"/>
          <w:i/>
          <w:iCs/>
          <w:shd w:val="clear" w:color="auto" w:fill="FFFFFF"/>
        </w:rPr>
        <w:t>"Pasiūlymo forma</w:t>
      </w:r>
      <w:r w:rsidR="00CF7A80" w:rsidRPr="00CF7A80">
        <w:rPr>
          <w:rFonts w:cstheme="minorHAnsi"/>
          <w:i/>
          <w:iCs/>
          <w:shd w:val="clear" w:color="auto" w:fill="FFFFFF"/>
        </w:rPr>
        <w:t>“.</w:t>
      </w:r>
    </w:p>
    <w:p w14:paraId="77E6F26F" w14:textId="6834ECC0" w:rsidR="00750976" w:rsidRPr="00496D70" w:rsidRDefault="00750976" w:rsidP="004824AA">
      <w:pPr>
        <w:pStyle w:val="Betarp"/>
        <w:ind w:firstLine="709"/>
        <w:contextualSpacing/>
        <w:rPr>
          <w:b/>
          <w:bCs/>
          <w:color w:val="4472C4" w:themeColor="accent1"/>
        </w:rPr>
      </w:pPr>
      <w:r w:rsidRPr="00496D70">
        <w:rPr>
          <w:b/>
          <w:bCs/>
          <w:color w:val="4472C4" w:themeColor="accent1"/>
        </w:rPr>
        <w:t>7.</w:t>
      </w:r>
      <w:r w:rsidR="00045784" w:rsidRPr="00496D70">
        <w:rPr>
          <w:b/>
          <w:bCs/>
          <w:color w:val="4472C4" w:themeColor="accent1"/>
        </w:rPr>
        <w:t>2</w:t>
      </w:r>
      <w:r w:rsidRPr="00496D70">
        <w:rPr>
          <w:b/>
          <w:bCs/>
          <w:color w:val="4472C4" w:themeColor="accent1"/>
        </w:rPr>
        <w:t>. Centrinė perkančioji organizacija atmes tiekėjo pasiūlymą, jeigu</w:t>
      </w:r>
      <w:r w:rsidR="004824AA" w:rsidRPr="00496D70">
        <w:rPr>
          <w:b/>
          <w:bCs/>
          <w:color w:val="4472C4" w:themeColor="accent1"/>
        </w:rPr>
        <w:t xml:space="preserve"> </w:t>
      </w:r>
      <w:r w:rsidRPr="00496D70">
        <w:rPr>
          <w:b/>
          <w:bCs/>
          <w:color w:val="4472C4" w:themeColor="accent1"/>
        </w:rPr>
        <w:t>Tiekėjo pasiūlymo</w:t>
      </w:r>
      <w:r w:rsidR="004824AA" w:rsidRPr="00496D70">
        <w:rPr>
          <w:b/>
          <w:bCs/>
          <w:color w:val="4472C4" w:themeColor="accent1"/>
        </w:rPr>
        <w:t xml:space="preserve"> </w:t>
      </w:r>
      <w:r w:rsidRPr="00496D70">
        <w:rPr>
          <w:b/>
          <w:bCs/>
          <w:color w:val="4472C4" w:themeColor="accent1"/>
        </w:rPr>
        <w:t>kaina su visomis įskaičiuotomis išlaidomis bus didesnė nei  53 597,72   Eur su PVM. Didesnę kain</w:t>
      </w:r>
      <w:r w:rsidR="00647D58" w:rsidRPr="00496D70">
        <w:rPr>
          <w:b/>
          <w:bCs/>
          <w:color w:val="4472C4" w:themeColor="accent1"/>
        </w:rPr>
        <w:t>ą</w:t>
      </w:r>
      <w:r w:rsidRPr="00496D70">
        <w:rPr>
          <w:b/>
          <w:bCs/>
          <w:color w:val="4472C4" w:themeColor="accent1"/>
        </w:rPr>
        <w:t xml:space="preserve"> </w:t>
      </w:r>
      <w:r w:rsidR="00B730A9" w:rsidRPr="00496D70">
        <w:rPr>
          <w:b/>
          <w:bCs/>
          <w:color w:val="4472C4" w:themeColor="accent1"/>
        </w:rPr>
        <w:t>Centrinė p</w:t>
      </w:r>
      <w:r w:rsidRPr="00496D70">
        <w:rPr>
          <w:b/>
          <w:bCs/>
          <w:color w:val="4472C4" w:themeColor="accent1"/>
        </w:rPr>
        <w:t>erkančioji organizacija laikys per didele ir nepriimtina.</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10559D25" w14:textId="22E9D063" w:rsidR="00F5411E" w:rsidRPr="00132A94" w:rsidRDefault="000003B6" w:rsidP="004824AA">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rsidRPr="00547D2F">
        <w:t>Sutarties sąlygos pateikiamos</w:t>
      </w:r>
      <w:r w:rsidR="00F56579" w:rsidRPr="00547D2F">
        <w:t xml:space="preserve"> specialiųjų pirkimo sąlygų</w:t>
      </w:r>
      <w:r w:rsidR="00D83C57" w:rsidRPr="00547D2F">
        <w:t xml:space="preserve"> </w:t>
      </w:r>
      <w:r w:rsidR="00045784">
        <w:t>6</w:t>
      </w:r>
      <w:r w:rsidR="002977C7" w:rsidRPr="002977C7">
        <w:t xml:space="preserve"> priede </w:t>
      </w:r>
      <w:r w:rsidR="002977C7" w:rsidRPr="002977C7">
        <w:rPr>
          <w:i/>
          <w:iCs/>
        </w:rPr>
        <w:t xml:space="preserve">„Specialiosios prekių viešojo pirkimo-pardavimo sutarties </w:t>
      </w:r>
      <w:r w:rsidR="004824AA">
        <w:rPr>
          <w:i/>
          <w:iCs/>
        </w:rPr>
        <w:t>sąlygos“.</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15E4C5EE" w14:textId="4BD461BD" w:rsidR="00CA0D0D" w:rsidRPr="004824AA" w:rsidRDefault="007B6E39" w:rsidP="00CA0D0D">
      <w:pPr>
        <w:pStyle w:val="Betarp"/>
        <w:spacing w:line="276" w:lineRule="auto"/>
        <w:ind w:firstLine="0"/>
        <w:contextualSpacing/>
        <w:rPr>
          <w:rFonts w:eastAsia="Times New Roman" w:cstheme="minorHAnsi"/>
        </w:rPr>
      </w:pPr>
      <w:r w:rsidRPr="004824AA">
        <w:rPr>
          <w:rFonts w:eastAsia="Times New Roman" w:cstheme="minorHAnsi"/>
        </w:rPr>
        <w:t>9.1. Kitų sąlygų nenumatyta.</w:t>
      </w:r>
    </w:p>
    <w:bookmarkEnd w:id="10"/>
    <w:p w14:paraId="52BA0CEF" w14:textId="465678F6" w:rsidR="00E250DF" w:rsidRDefault="00E250DF" w:rsidP="00F77A5D">
      <w:pPr>
        <w:pStyle w:val="Betarp"/>
        <w:spacing w:line="276" w:lineRule="auto"/>
        <w:ind w:firstLine="0"/>
        <w:contextualSpacing/>
        <w:rPr>
          <w:rFonts w:ascii="Arial" w:eastAsiaTheme="minorHAnsi" w:hAnsi="Arial" w:cs="Arial"/>
        </w:rPr>
      </w:pPr>
    </w:p>
    <w:sectPr w:rsidR="00E250DF" w:rsidSect="00CA0D0D">
      <w:headerReference w:type="default"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6E8A" w14:textId="77777777" w:rsidR="00D9680C" w:rsidRDefault="00D9680C" w:rsidP="00D05666">
      <w:r>
        <w:separator/>
      </w:r>
    </w:p>
  </w:endnote>
  <w:endnote w:type="continuationSeparator" w:id="0">
    <w:p w14:paraId="437B9DC0" w14:textId="77777777" w:rsidR="00D9680C" w:rsidRDefault="00D9680C" w:rsidP="00D05666">
      <w:r>
        <w:continuationSeparator/>
      </w:r>
    </w:p>
  </w:endnote>
  <w:endnote w:type="continuationNotice" w:id="1">
    <w:p w14:paraId="0B741C45" w14:textId="77777777" w:rsidR="00D9680C" w:rsidRDefault="00D968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B9007" w14:textId="77777777" w:rsidR="00D9680C" w:rsidRDefault="00D9680C" w:rsidP="00D05666">
      <w:r>
        <w:separator/>
      </w:r>
    </w:p>
  </w:footnote>
  <w:footnote w:type="continuationSeparator" w:id="0">
    <w:p w14:paraId="1FB9E328" w14:textId="77777777" w:rsidR="00D9680C" w:rsidRDefault="00D9680C" w:rsidP="00D05666">
      <w:r>
        <w:continuationSeparator/>
      </w:r>
    </w:p>
  </w:footnote>
  <w:footnote w:type="continuationNotice" w:id="1">
    <w:p w14:paraId="3B04756F" w14:textId="77777777" w:rsidR="00D9680C" w:rsidRDefault="00D968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8"/>
  </w:num>
  <w:num w:numId="3" w16cid:durableId="138770985">
    <w:abstractNumId w:val="5"/>
  </w:num>
  <w:num w:numId="4" w16cid:durableId="219707255">
    <w:abstractNumId w:val="12"/>
  </w:num>
  <w:num w:numId="5" w16cid:durableId="1652252092">
    <w:abstractNumId w:val="4"/>
  </w:num>
  <w:num w:numId="6" w16cid:durableId="963148996">
    <w:abstractNumId w:val="1"/>
  </w:num>
  <w:num w:numId="7" w16cid:durableId="817724215">
    <w:abstractNumId w:val="6"/>
  </w:num>
  <w:num w:numId="8" w16cid:durableId="1250694197">
    <w:abstractNumId w:val="0"/>
  </w:num>
  <w:num w:numId="9" w16cid:durableId="1476410157">
    <w:abstractNumId w:val="10"/>
  </w:num>
  <w:num w:numId="10" w16cid:durableId="1236630376">
    <w:abstractNumId w:val="11"/>
  </w:num>
  <w:num w:numId="11" w16cid:durableId="1415740606">
    <w:abstractNumId w:val="9"/>
  </w:num>
  <w:num w:numId="12" w16cid:durableId="1594045305">
    <w:abstractNumId w:val="7"/>
  </w:num>
  <w:num w:numId="13" w16cid:durableId="11252909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6D7B"/>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850"/>
    <w:rsid w:val="00014A61"/>
    <w:rsid w:val="0001618D"/>
    <w:rsid w:val="00016836"/>
    <w:rsid w:val="00020176"/>
    <w:rsid w:val="00020DD7"/>
    <w:rsid w:val="00020FD4"/>
    <w:rsid w:val="0002112C"/>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16"/>
    <w:rsid w:val="00043C51"/>
    <w:rsid w:val="00044728"/>
    <w:rsid w:val="00044836"/>
    <w:rsid w:val="00044B63"/>
    <w:rsid w:val="00044DE7"/>
    <w:rsid w:val="000455B9"/>
    <w:rsid w:val="00045784"/>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D4F"/>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D53"/>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A94"/>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F6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14C"/>
    <w:rsid w:val="00182E25"/>
    <w:rsid w:val="00183004"/>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7C7"/>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1D78"/>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18F9"/>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22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4AA"/>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D70"/>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553"/>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D2F"/>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699"/>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F99"/>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6E4"/>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58"/>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87F5C"/>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253"/>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0B"/>
    <w:rsid w:val="0074429A"/>
    <w:rsid w:val="007445D0"/>
    <w:rsid w:val="00744D22"/>
    <w:rsid w:val="00745110"/>
    <w:rsid w:val="00745317"/>
    <w:rsid w:val="0074590D"/>
    <w:rsid w:val="00746011"/>
    <w:rsid w:val="00746BAF"/>
    <w:rsid w:val="00747175"/>
    <w:rsid w:val="0074743B"/>
    <w:rsid w:val="00747663"/>
    <w:rsid w:val="00747A97"/>
    <w:rsid w:val="007500D1"/>
    <w:rsid w:val="00750976"/>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2DE"/>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6E39"/>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92F"/>
    <w:rsid w:val="00860F5E"/>
    <w:rsid w:val="00860F76"/>
    <w:rsid w:val="00861205"/>
    <w:rsid w:val="00861C17"/>
    <w:rsid w:val="00861F49"/>
    <w:rsid w:val="0086202D"/>
    <w:rsid w:val="00862ABA"/>
    <w:rsid w:val="00863604"/>
    <w:rsid w:val="008638DF"/>
    <w:rsid w:val="008640B1"/>
    <w:rsid w:val="00864390"/>
    <w:rsid w:val="008643DD"/>
    <w:rsid w:val="008645A7"/>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BF4"/>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FC9"/>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1793"/>
    <w:rsid w:val="009122A7"/>
    <w:rsid w:val="00912795"/>
    <w:rsid w:val="00913EE3"/>
    <w:rsid w:val="00914D3F"/>
    <w:rsid w:val="0091557F"/>
    <w:rsid w:val="00915EBC"/>
    <w:rsid w:val="0091615C"/>
    <w:rsid w:val="00916CA4"/>
    <w:rsid w:val="00916D69"/>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2B84"/>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1F2"/>
    <w:rsid w:val="00B7290D"/>
    <w:rsid w:val="00B72BAC"/>
    <w:rsid w:val="00B730A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051"/>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D0D"/>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A80"/>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80C"/>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A7"/>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B41"/>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0A1"/>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B61"/>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FAD"/>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756"/>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saginosportocentras@gmail.com" TargetMode="External"/><Relationship Id="rId1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saginas@visaginas.lt"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D7B"/>
    <w:rsid w:val="000855FF"/>
    <w:rsid w:val="000E3D5E"/>
    <w:rsid w:val="000E62D1"/>
    <w:rsid w:val="001251FC"/>
    <w:rsid w:val="00127A9E"/>
    <w:rsid w:val="00162F6C"/>
    <w:rsid w:val="00191C67"/>
    <w:rsid w:val="001A6EE0"/>
    <w:rsid w:val="001C0A94"/>
    <w:rsid w:val="001E3B26"/>
    <w:rsid w:val="00256A57"/>
    <w:rsid w:val="00295EF8"/>
    <w:rsid w:val="002B602E"/>
    <w:rsid w:val="002C1509"/>
    <w:rsid w:val="003661A6"/>
    <w:rsid w:val="00372672"/>
    <w:rsid w:val="00391D78"/>
    <w:rsid w:val="003C32B2"/>
    <w:rsid w:val="004161F4"/>
    <w:rsid w:val="00430113"/>
    <w:rsid w:val="00460C76"/>
    <w:rsid w:val="0046126A"/>
    <w:rsid w:val="004C214A"/>
    <w:rsid w:val="004D38E9"/>
    <w:rsid w:val="00510553"/>
    <w:rsid w:val="00515E63"/>
    <w:rsid w:val="00565992"/>
    <w:rsid w:val="005B6F99"/>
    <w:rsid w:val="005C3D97"/>
    <w:rsid w:val="00652F79"/>
    <w:rsid w:val="00685665"/>
    <w:rsid w:val="006D77F5"/>
    <w:rsid w:val="00725AE2"/>
    <w:rsid w:val="007260B3"/>
    <w:rsid w:val="00731487"/>
    <w:rsid w:val="00737C4C"/>
    <w:rsid w:val="0074420B"/>
    <w:rsid w:val="00755BB8"/>
    <w:rsid w:val="0078514A"/>
    <w:rsid w:val="007C7D73"/>
    <w:rsid w:val="007F25D7"/>
    <w:rsid w:val="00810A25"/>
    <w:rsid w:val="00881536"/>
    <w:rsid w:val="008C3BF4"/>
    <w:rsid w:val="008D4FC9"/>
    <w:rsid w:val="008D6E2A"/>
    <w:rsid w:val="00903EB2"/>
    <w:rsid w:val="00906FC8"/>
    <w:rsid w:val="00911793"/>
    <w:rsid w:val="00915DD0"/>
    <w:rsid w:val="00926BF1"/>
    <w:rsid w:val="009520DA"/>
    <w:rsid w:val="00952B84"/>
    <w:rsid w:val="00975C18"/>
    <w:rsid w:val="0097687E"/>
    <w:rsid w:val="009C5E39"/>
    <w:rsid w:val="009E6FBD"/>
    <w:rsid w:val="00A02E8E"/>
    <w:rsid w:val="00A03CB8"/>
    <w:rsid w:val="00A447B7"/>
    <w:rsid w:val="00A55596"/>
    <w:rsid w:val="00A87851"/>
    <w:rsid w:val="00AC07D5"/>
    <w:rsid w:val="00AD09B5"/>
    <w:rsid w:val="00AD33B3"/>
    <w:rsid w:val="00AF3F7D"/>
    <w:rsid w:val="00B02DFF"/>
    <w:rsid w:val="00B031BD"/>
    <w:rsid w:val="00B604DE"/>
    <w:rsid w:val="00B70DD9"/>
    <w:rsid w:val="00B971E7"/>
    <w:rsid w:val="00C06679"/>
    <w:rsid w:val="00C13521"/>
    <w:rsid w:val="00C64F5A"/>
    <w:rsid w:val="00C72CCD"/>
    <w:rsid w:val="00CC6A12"/>
    <w:rsid w:val="00CD27B6"/>
    <w:rsid w:val="00CD5AF8"/>
    <w:rsid w:val="00CF4CEB"/>
    <w:rsid w:val="00D1288B"/>
    <w:rsid w:val="00D23961"/>
    <w:rsid w:val="00D4134D"/>
    <w:rsid w:val="00D45211"/>
    <w:rsid w:val="00DE23D8"/>
    <w:rsid w:val="00E34B41"/>
    <w:rsid w:val="00E464CE"/>
    <w:rsid w:val="00E706A7"/>
    <w:rsid w:val="00E91A14"/>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5</Pages>
  <Words>5910</Words>
  <Characters>3369</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9261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8</cp:revision>
  <cp:lastPrinted>2026-04-20T12:05:00Z</cp:lastPrinted>
  <dcterms:created xsi:type="dcterms:W3CDTF">2026-04-21T13:35:00Z</dcterms:created>
  <dcterms:modified xsi:type="dcterms:W3CDTF">2026-05-26T10:46:00Z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