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00DD5" w14:textId="4D04FC9A" w:rsidR="00442FD1" w:rsidRPr="00442FD1" w:rsidRDefault="00714EAF" w:rsidP="00442FD1">
      <w:pPr>
        <w:spacing w:line="240" w:lineRule="auto"/>
        <w:jc w:val="center"/>
      </w:pPr>
      <w:r>
        <w:rPr>
          <w:noProof/>
        </w:rPr>
        <w:drawing>
          <wp:anchor distT="0" distB="0" distL="114300" distR="114300" simplePos="0" relativeHeight="251658240" behindDoc="0" locked="0" layoutInCell="1" allowOverlap="1" wp14:anchorId="535B7F41" wp14:editId="3310B370">
            <wp:simplePos x="0" y="0"/>
            <wp:positionH relativeFrom="margin">
              <wp:posOffset>0</wp:posOffset>
            </wp:positionH>
            <wp:positionV relativeFrom="paragraph">
              <wp:posOffset>-635</wp:posOffset>
            </wp:positionV>
            <wp:extent cx="2240915" cy="429260"/>
            <wp:effectExtent l="0" t="0" r="6985" b="8890"/>
            <wp:wrapNone/>
            <wp:docPr id="213414036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24298" name="Paveikslėlis 129392429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40915" cy="429260"/>
                    </a:xfrm>
                    <a:prstGeom prst="rect">
                      <a:avLst/>
                    </a:prstGeom>
                  </pic:spPr>
                </pic:pic>
              </a:graphicData>
            </a:graphic>
          </wp:anchor>
        </w:drawing>
      </w:r>
    </w:p>
    <w:p w14:paraId="572E1FE7" w14:textId="345B4826" w:rsidR="00081065" w:rsidRPr="0097590B" w:rsidRDefault="00081065" w:rsidP="7AAAE727">
      <w:pPr>
        <w:spacing w:line="240" w:lineRule="auto"/>
        <w:jc w:val="center"/>
      </w:pPr>
    </w:p>
    <w:tbl>
      <w:tblPr>
        <w:tblStyle w:val="Lentelstinklelis"/>
        <w:tblW w:w="14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2"/>
        <w:gridCol w:w="7001"/>
      </w:tblGrid>
      <w:tr w:rsidR="00081065" w:rsidRPr="0097590B" w14:paraId="0495E6D4" w14:textId="77777777" w:rsidTr="7C8BE3B9">
        <w:trPr>
          <w:trHeight w:val="276"/>
        </w:trPr>
        <w:tc>
          <w:tcPr>
            <w:tcW w:w="7142" w:type="dxa"/>
          </w:tcPr>
          <w:p w14:paraId="1F8AC759" w14:textId="0E32B58B" w:rsidR="00081065" w:rsidRPr="0097590B" w:rsidRDefault="00081065" w:rsidP="00077FF6">
            <w:pPr>
              <w:jc w:val="both"/>
              <w:rPr>
                <w:rFonts w:ascii="Arial" w:hAnsi="Arial" w:cs="Arial"/>
                <w:b/>
                <w:bCs/>
                <w:color w:val="000000" w:themeColor="text1"/>
              </w:rPr>
            </w:pPr>
          </w:p>
        </w:tc>
        <w:sdt>
          <w:sdtPr>
            <w:rPr>
              <w:rFonts w:ascii="Arial" w:hAnsi="Arial" w:cs="Arial"/>
            </w:rPr>
            <w:id w:val="2080321339"/>
            <w:placeholder>
              <w:docPart w:val="D5AAD63DDE0F453C8E7C6EBDADC74E4F"/>
            </w:placeholder>
            <w:date w:fullDate="2026-05-26T00:00:00Z">
              <w:dateFormat w:val="yyyy-MM-dd"/>
              <w:lid w:val="lt-LT"/>
              <w:storeMappedDataAs w:val="dateTime"/>
              <w:calendar w:val="gregorian"/>
            </w:date>
          </w:sdtPr>
          <w:sdtContent>
            <w:tc>
              <w:tcPr>
                <w:tcW w:w="7001" w:type="dxa"/>
              </w:tcPr>
              <w:p w14:paraId="2A0E606C" w14:textId="6CBFE717" w:rsidR="00081065" w:rsidRPr="0097590B" w:rsidRDefault="00002FCE" w:rsidP="00077FF6">
                <w:pPr>
                  <w:jc w:val="right"/>
                  <w:rPr>
                    <w:rFonts w:ascii="Arial" w:hAnsi="Arial" w:cs="Arial"/>
                    <w:color w:val="000000" w:themeColor="text1"/>
                  </w:rPr>
                </w:pPr>
                <w:r>
                  <w:rPr>
                    <w:rFonts w:ascii="Arial" w:hAnsi="Arial" w:cs="Arial"/>
                  </w:rPr>
                  <w:t>2026-05-26</w:t>
                </w:r>
              </w:p>
            </w:tc>
          </w:sdtContent>
        </w:sdt>
      </w:tr>
    </w:tbl>
    <w:p w14:paraId="75429824" w14:textId="6A6AC775" w:rsidR="00081065" w:rsidRPr="0097590B" w:rsidRDefault="00081065" w:rsidP="00081065">
      <w:pPr>
        <w:spacing w:line="240" w:lineRule="auto"/>
        <w:jc w:val="both"/>
        <w:rPr>
          <w:rFonts w:ascii="Arial" w:hAnsi="Arial" w:cs="Arial"/>
          <w:color w:val="000000" w:themeColor="text1"/>
        </w:rPr>
      </w:pPr>
    </w:p>
    <w:p w14:paraId="0153EF01" w14:textId="1605C57E" w:rsidR="00070532" w:rsidRPr="00201EFE" w:rsidRDefault="00081065" w:rsidP="00A66D4A">
      <w:pPr>
        <w:jc w:val="both"/>
        <w:rPr>
          <w:rFonts w:ascii="Arial" w:eastAsia="Times New Roman" w:hAnsi="Arial" w:cs="Arial"/>
          <w:b/>
          <w:bCs/>
        </w:rPr>
      </w:pPr>
      <w:r w:rsidRPr="00201EFE">
        <w:rPr>
          <w:rFonts w:ascii="Arial" w:hAnsi="Arial" w:cs="Arial"/>
          <w:b/>
          <w:bCs/>
        </w:rPr>
        <w:t>DĖL</w:t>
      </w:r>
      <w:r w:rsidR="00095D12" w:rsidRPr="00201EFE">
        <w:rPr>
          <w:rFonts w:ascii="Arial" w:hAnsi="Arial" w:cs="Arial"/>
          <w:b/>
          <w:bCs/>
        </w:rPr>
        <w:t xml:space="preserve"> ATSAKYMŲ Į</w:t>
      </w:r>
      <w:r w:rsidRPr="00201EFE">
        <w:rPr>
          <w:rFonts w:ascii="Arial" w:hAnsi="Arial" w:cs="Arial"/>
          <w:b/>
          <w:bCs/>
        </w:rPr>
        <w:t xml:space="preserve"> </w:t>
      </w:r>
      <w:r w:rsidR="00095D12" w:rsidRPr="00201EFE">
        <w:rPr>
          <w:rFonts w:ascii="Arial" w:hAnsi="Arial" w:cs="Arial"/>
          <w:b/>
          <w:bCs/>
        </w:rPr>
        <w:t xml:space="preserve">TIEKĖJŲ KLAUSIMUS </w:t>
      </w:r>
    </w:p>
    <w:p w14:paraId="17FAE7EE" w14:textId="11D642E5" w:rsidR="008145E1" w:rsidRDefault="00442FD1" w:rsidP="00847602">
      <w:pPr>
        <w:ind w:firstLine="567"/>
        <w:jc w:val="both"/>
        <w:rPr>
          <w:rFonts w:ascii="Arial" w:hAnsi="Arial" w:cs="Arial"/>
          <w:color w:val="000000" w:themeColor="text1"/>
        </w:rPr>
      </w:pPr>
      <w:r>
        <w:rPr>
          <w:rFonts w:ascii="Arial" w:hAnsi="Arial" w:cs="Arial"/>
          <w:color w:val="000000" w:themeColor="text1"/>
        </w:rPr>
        <w:t>VšĮ Vilniaus pirkimų agentūra</w:t>
      </w:r>
      <w:r w:rsidR="00847602" w:rsidRPr="4CEBCB4B">
        <w:rPr>
          <w:rFonts w:ascii="Arial" w:hAnsi="Arial" w:cs="Arial"/>
          <w:color w:val="000000" w:themeColor="text1"/>
        </w:rPr>
        <w:t xml:space="preserve"> (toliau – </w:t>
      </w:r>
      <w:r w:rsidR="00847602" w:rsidRPr="00847602">
        <w:rPr>
          <w:rFonts w:ascii="Arial" w:hAnsi="Arial" w:cs="Arial"/>
          <w:color w:val="000000" w:themeColor="text1"/>
        </w:rPr>
        <w:t>Pirkėjas</w:t>
      </w:r>
      <w:r w:rsidR="00847602" w:rsidRPr="4CEBCB4B">
        <w:rPr>
          <w:rFonts w:ascii="Arial" w:hAnsi="Arial" w:cs="Arial"/>
          <w:color w:val="000000" w:themeColor="text1"/>
        </w:rPr>
        <w:t>)</w:t>
      </w:r>
      <w:r w:rsidR="00847602">
        <w:rPr>
          <w:rFonts w:ascii="Arial" w:hAnsi="Arial" w:cs="Arial"/>
          <w:color w:val="000000" w:themeColor="text1"/>
        </w:rPr>
        <w:t xml:space="preserve">, </w:t>
      </w:r>
      <w:r w:rsidR="00847602" w:rsidRPr="0001433D">
        <w:rPr>
          <w:rFonts w:ascii="Arial" w:hAnsi="Arial" w:cs="Arial"/>
        </w:rPr>
        <w:t xml:space="preserve">vykdydama </w:t>
      </w:r>
      <w:sdt>
        <w:sdtPr>
          <w:rPr>
            <w:rFonts w:ascii="Arial" w:hAnsi="Arial" w:cs="Arial"/>
          </w:rPr>
          <w:id w:val="872038158"/>
          <w:placeholder>
            <w:docPart w:val="90209088B92C4F2EA4DD48AD0A0EF718"/>
          </w:placeholder>
        </w:sdtPr>
        <w:sdtContent>
          <w:r w:rsidR="0001433D" w:rsidRPr="0001433D">
            <w:rPr>
              <w:rFonts w:ascii="Arial" w:hAnsi="Arial" w:cs="Arial"/>
            </w:rPr>
            <w:t>Skvero įrengimas šalia Šv. Juozapo parapijos bažnyčios, adresu Tolminkiemio g. 4, Vilniuje</w:t>
          </w:r>
        </w:sdtContent>
      </w:sdt>
      <w:r w:rsidR="00847602">
        <w:rPr>
          <w:rFonts w:ascii="Arial" w:hAnsi="Arial" w:cs="Arial"/>
          <w:b/>
          <w:bCs/>
          <w:color w:val="000000" w:themeColor="text1"/>
        </w:rPr>
        <w:t xml:space="preserve"> </w:t>
      </w:r>
      <w:r w:rsidR="00847602" w:rsidRPr="00B243F8">
        <w:rPr>
          <w:rFonts w:ascii="Arial" w:hAnsi="Arial" w:cs="Arial"/>
          <w:color w:val="000000" w:themeColor="text1"/>
        </w:rPr>
        <w:t xml:space="preserve">pirkimą </w:t>
      </w:r>
      <w:r w:rsidR="00847602">
        <w:rPr>
          <w:rFonts w:ascii="Arial" w:hAnsi="Arial" w:cs="Arial"/>
        </w:rPr>
        <w:t xml:space="preserve">(toliau – Pirkimas) gavo tiekėjų klausimų ir </w:t>
      </w:r>
      <w:r w:rsidR="007D6654" w:rsidRPr="007D6654">
        <w:rPr>
          <w:rFonts w:ascii="Arial" w:hAnsi="Arial" w:cs="Arial"/>
          <w:color w:val="000000" w:themeColor="text1"/>
        </w:rPr>
        <w:t>siunčia</w:t>
      </w:r>
      <w:r w:rsidR="00FE7EBD">
        <w:rPr>
          <w:rFonts w:ascii="Arial" w:hAnsi="Arial" w:cs="Arial"/>
          <w:color w:val="000000" w:themeColor="text1"/>
        </w:rPr>
        <w:t>me</w:t>
      </w:r>
      <w:r w:rsidR="007D6654" w:rsidRPr="007D6654">
        <w:rPr>
          <w:rFonts w:ascii="Arial" w:hAnsi="Arial" w:cs="Arial"/>
          <w:color w:val="000000" w:themeColor="text1"/>
        </w:rPr>
        <w:t xml:space="preserve"> atsakymus į tiekėjų klausimus </w:t>
      </w:r>
      <w:r w:rsidR="007D6654" w:rsidRPr="00FE7EBD">
        <w:rPr>
          <w:rFonts w:ascii="Arial" w:hAnsi="Arial" w:cs="Arial"/>
          <w:color w:val="000000" w:themeColor="text1"/>
          <w:u w:val="single"/>
        </w:rPr>
        <w:t xml:space="preserve">ir </w:t>
      </w:r>
      <w:r w:rsidR="0099258E" w:rsidRPr="00FE7EBD">
        <w:rPr>
          <w:rFonts w:ascii="Arial" w:hAnsi="Arial" w:cs="Arial"/>
          <w:color w:val="000000" w:themeColor="text1"/>
          <w:u w:val="single"/>
        </w:rPr>
        <w:t xml:space="preserve">informaciją apie Pirkimo </w:t>
      </w:r>
      <w:r w:rsidR="00847602" w:rsidRPr="00FE7EBD">
        <w:rPr>
          <w:rFonts w:ascii="Arial" w:hAnsi="Arial" w:cs="Arial"/>
          <w:color w:val="000000" w:themeColor="text1"/>
          <w:u w:val="single"/>
        </w:rPr>
        <w:t>dokumentų</w:t>
      </w:r>
      <w:r w:rsidR="0099258E" w:rsidRPr="00FE7EBD">
        <w:rPr>
          <w:rFonts w:ascii="Arial" w:hAnsi="Arial" w:cs="Arial"/>
          <w:color w:val="000000" w:themeColor="text1"/>
          <w:u w:val="single"/>
        </w:rPr>
        <w:t xml:space="preserve"> patikslinimą</w:t>
      </w:r>
      <w:r w:rsidR="00752693">
        <w:rPr>
          <w:rFonts w:ascii="Arial" w:hAnsi="Arial" w:cs="Arial"/>
          <w:color w:val="000000" w:themeColor="text1"/>
        </w:rPr>
        <w:t>.</w:t>
      </w:r>
      <w:r w:rsidR="0099258E" w:rsidRPr="007D6654">
        <w:rPr>
          <w:rFonts w:ascii="Arial" w:hAnsi="Arial" w:cs="Arial"/>
          <w:color w:val="000000" w:themeColor="text1"/>
        </w:rPr>
        <w:t xml:space="preserve"> </w:t>
      </w:r>
      <w:r w:rsidR="00081065" w:rsidRPr="007D6654">
        <w:rPr>
          <w:rFonts w:ascii="Arial" w:hAnsi="Arial" w:cs="Arial"/>
          <w:color w:val="000000" w:themeColor="text1"/>
        </w:rPr>
        <w:t xml:space="preserve">Pateikiami </w:t>
      </w:r>
      <w:r w:rsidR="00D21F57" w:rsidRPr="007D6654">
        <w:rPr>
          <w:rFonts w:ascii="Arial" w:hAnsi="Arial" w:cs="Arial"/>
          <w:color w:val="000000" w:themeColor="text1"/>
        </w:rPr>
        <w:t>atsakymai</w:t>
      </w:r>
      <w:r w:rsidR="00081065" w:rsidRPr="007D6654">
        <w:rPr>
          <w:rFonts w:ascii="Arial" w:hAnsi="Arial" w:cs="Arial"/>
          <w:color w:val="000000" w:themeColor="text1"/>
        </w:rPr>
        <w:t xml:space="preserve"> laikomi neatsiejama Pirkimo </w:t>
      </w:r>
      <w:r w:rsidR="00847602">
        <w:rPr>
          <w:rFonts w:ascii="Arial" w:hAnsi="Arial" w:cs="Arial"/>
          <w:color w:val="000000" w:themeColor="text1"/>
        </w:rPr>
        <w:t>dokumentų</w:t>
      </w:r>
      <w:r w:rsidR="00081065" w:rsidRPr="007D6654">
        <w:rPr>
          <w:rFonts w:ascii="Arial" w:hAnsi="Arial" w:cs="Arial"/>
          <w:color w:val="000000" w:themeColor="text1"/>
        </w:rPr>
        <w:t xml:space="preserve"> dalimi, ir jų nuostatos turi viršenybę prieš ankstesniuose Pirkimo dokumentuose išdėstytas nuostatas. </w:t>
      </w:r>
    </w:p>
    <w:p w14:paraId="204EA4A6" w14:textId="63D10615" w:rsidR="00752693" w:rsidRPr="00FB2D8A" w:rsidRDefault="00E07A9F" w:rsidP="00FB2D8A">
      <w:pPr>
        <w:spacing w:before="200"/>
        <w:ind w:firstLine="567"/>
        <w:jc w:val="both"/>
        <w:rPr>
          <w:rFonts w:ascii="Arial" w:hAnsi="Arial" w:cs="Arial"/>
          <w:i/>
          <w:color w:val="FF0000"/>
        </w:rPr>
      </w:pPr>
      <w:r w:rsidRPr="00E07A9F">
        <w:rPr>
          <w:rFonts w:ascii="Arial" w:hAnsi="Arial" w:cs="Arial"/>
          <w:color w:val="000000" w:themeColor="text1"/>
        </w:rPr>
        <w:t>Siekdami išvengti turinio interpretacijų, tiekėjų klausimus cituojame tiksliai taip, kaip buvo pateikti CVP IS priemonėmis (tekstas neredaguotas</w:t>
      </w:r>
      <w:r w:rsidR="003640B1">
        <w:rPr>
          <w:rFonts w:ascii="Arial" w:hAnsi="Arial" w:cs="Arial"/>
          <w:color w:val="000000" w:themeColor="text1"/>
        </w:rPr>
        <w:t>).</w:t>
      </w:r>
      <w:r w:rsidR="0005570A">
        <w:rPr>
          <w:rFonts w:ascii="Arial" w:hAnsi="Arial" w:cs="Arial"/>
          <w:color w:val="000000" w:themeColor="text1"/>
        </w:rPr>
        <w:t xml:space="preserve"> </w:t>
      </w:r>
    </w:p>
    <w:tbl>
      <w:tblPr>
        <w:tblStyle w:val="Lentelstinklelis"/>
        <w:tblW w:w="14433" w:type="dxa"/>
        <w:tblLook w:val="04A0" w:firstRow="1" w:lastRow="0" w:firstColumn="1" w:lastColumn="0" w:noHBand="0" w:noVBand="1"/>
      </w:tblPr>
      <w:tblGrid>
        <w:gridCol w:w="852"/>
        <w:gridCol w:w="6179"/>
        <w:gridCol w:w="7402"/>
      </w:tblGrid>
      <w:tr w:rsidR="00752693" w:rsidRPr="0097590B" w14:paraId="3D0DA701" w14:textId="77777777" w:rsidTr="76CA8B89">
        <w:trPr>
          <w:trHeight w:val="270"/>
        </w:trPr>
        <w:tc>
          <w:tcPr>
            <w:tcW w:w="852" w:type="dxa"/>
            <w:vAlign w:val="center"/>
          </w:tcPr>
          <w:p w14:paraId="040F3546" w14:textId="77777777" w:rsidR="00752693" w:rsidRPr="0097590B" w:rsidRDefault="00752693" w:rsidP="00077FF6">
            <w:pPr>
              <w:jc w:val="both"/>
              <w:rPr>
                <w:rFonts w:ascii="Arial" w:hAnsi="Arial" w:cs="Arial"/>
                <w:b/>
                <w:bCs/>
                <w:color w:val="000000" w:themeColor="text1"/>
              </w:rPr>
            </w:pPr>
            <w:r w:rsidRPr="0097590B">
              <w:rPr>
                <w:rFonts w:ascii="Arial" w:hAnsi="Arial" w:cs="Arial"/>
                <w:b/>
                <w:bCs/>
                <w:color w:val="000000" w:themeColor="text1"/>
              </w:rPr>
              <w:t>Eil. Nr.</w:t>
            </w:r>
          </w:p>
        </w:tc>
        <w:tc>
          <w:tcPr>
            <w:tcW w:w="6179" w:type="dxa"/>
            <w:vAlign w:val="center"/>
          </w:tcPr>
          <w:p w14:paraId="567B5E0C" w14:textId="505032D0" w:rsidR="00752693" w:rsidRPr="0097590B" w:rsidRDefault="00752693" w:rsidP="00077FF6">
            <w:pPr>
              <w:jc w:val="center"/>
              <w:rPr>
                <w:rFonts w:ascii="Arial" w:hAnsi="Arial" w:cs="Arial"/>
                <w:b/>
                <w:bCs/>
                <w:color w:val="000000" w:themeColor="text1"/>
              </w:rPr>
            </w:pPr>
            <w:r w:rsidRPr="71EA3B80">
              <w:rPr>
                <w:rFonts w:ascii="Arial" w:hAnsi="Arial" w:cs="Arial"/>
                <w:b/>
                <w:bCs/>
                <w:color w:val="000000" w:themeColor="text1"/>
              </w:rPr>
              <w:t>Klausimai</w:t>
            </w:r>
          </w:p>
        </w:tc>
        <w:tc>
          <w:tcPr>
            <w:tcW w:w="7402" w:type="dxa"/>
            <w:vAlign w:val="center"/>
          </w:tcPr>
          <w:p w14:paraId="55D3E539" w14:textId="77777777" w:rsidR="00752693" w:rsidRPr="0097590B" w:rsidRDefault="00752693" w:rsidP="00077FF6">
            <w:pPr>
              <w:jc w:val="center"/>
              <w:rPr>
                <w:rFonts w:ascii="Arial" w:hAnsi="Arial" w:cs="Arial"/>
                <w:b/>
                <w:bCs/>
                <w:color w:val="000000" w:themeColor="text1"/>
              </w:rPr>
            </w:pPr>
            <w:r w:rsidRPr="71EA3B80">
              <w:rPr>
                <w:rFonts w:ascii="Arial" w:hAnsi="Arial" w:cs="Arial"/>
                <w:b/>
                <w:bCs/>
                <w:color w:val="000000" w:themeColor="text1"/>
              </w:rPr>
              <w:t>Atsakymas / paaiškinimai</w:t>
            </w:r>
          </w:p>
        </w:tc>
      </w:tr>
      <w:tr w:rsidR="00752693" w:rsidRPr="0097590B" w14:paraId="0F7ABF0D" w14:textId="77777777" w:rsidTr="76CA8B89">
        <w:trPr>
          <w:trHeight w:val="138"/>
        </w:trPr>
        <w:tc>
          <w:tcPr>
            <w:tcW w:w="852" w:type="dxa"/>
          </w:tcPr>
          <w:p w14:paraId="4FCCAF66" w14:textId="77777777" w:rsidR="00752693" w:rsidRPr="003640B1" w:rsidRDefault="00752693" w:rsidP="00AF46EB">
            <w:pPr>
              <w:pStyle w:val="Sraopastraipa"/>
              <w:numPr>
                <w:ilvl w:val="0"/>
                <w:numId w:val="4"/>
              </w:numPr>
              <w:jc w:val="center"/>
              <w:rPr>
                <w:rFonts w:ascii="Arial" w:hAnsi="Arial" w:cs="Arial"/>
                <w:color w:val="000000" w:themeColor="text1"/>
              </w:rPr>
            </w:pPr>
          </w:p>
        </w:tc>
        <w:tc>
          <w:tcPr>
            <w:tcW w:w="6179" w:type="dxa"/>
          </w:tcPr>
          <w:p w14:paraId="231EC32F" w14:textId="77777777" w:rsidR="002B0545" w:rsidRPr="002B0545" w:rsidRDefault="002B0545" w:rsidP="002B0545">
            <w:pPr>
              <w:pStyle w:val="prastasiniatinklio"/>
              <w:shd w:val="clear" w:color="auto" w:fill="FFFFFF"/>
              <w:spacing w:after="150"/>
              <w:jc w:val="both"/>
              <w:rPr>
                <w:rFonts w:ascii="Arial" w:hAnsi="Arial" w:cs="Arial"/>
                <w:color w:val="000000" w:themeColor="text1"/>
                <w:sz w:val="22"/>
                <w:szCs w:val="22"/>
              </w:rPr>
            </w:pPr>
            <w:r w:rsidRPr="002B0545">
              <w:rPr>
                <w:rFonts w:ascii="Arial" w:hAnsi="Arial" w:cs="Arial"/>
                <w:color w:val="000000" w:themeColor="text1"/>
                <w:sz w:val="22"/>
                <w:szCs w:val="22"/>
              </w:rPr>
              <w:t>Prašome pateikti išsamius paaiškinimus ir pagrindimus žemiau išvardytais klausimais dėl purkštuko modulių su pamerkiamais siurbliais.</w:t>
            </w:r>
          </w:p>
          <w:p w14:paraId="6E32A0F0" w14:textId="77777777" w:rsidR="002B0545" w:rsidRPr="002B0545" w:rsidRDefault="002B0545" w:rsidP="002B0545">
            <w:pPr>
              <w:pStyle w:val="prastasiniatinklio"/>
              <w:shd w:val="clear" w:color="auto" w:fill="FFFFFF"/>
              <w:spacing w:after="150"/>
              <w:jc w:val="both"/>
              <w:rPr>
                <w:rFonts w:ascii="Arial" w:hAnsi="Arial" w:cs="Arial"/>
                <w:color w:val="000000" w:themeColor="text1"/>
                <w:sz w:val="22"/>
                <w:szCs w:val="22"/>
              </w:rPr>
            </w:pPr>
          </w:p>
          <w:p w14:paraId="2755003D" w14:textId="77777777" w:rsidR="002B0545" w:rsidRPr="002B0545" w:rsidRDefault="002B0545" w:rsidP="76CA8B89">
            <w:pPr>
              <w:pStyle w:val="prastasiniatinklio"/>
              <w:shd w:val="clear" w:color="auto" w:fill="FFFFFF" w:themeFill="background1"/>
              <w:spacing w:after="150"/>
              <w:jc w:val="both"/>
              <w:rPr>
                <w:rFonts w:ascii="Arial" w:hAnsi="Arial" w:cs="Arial"/>
                <w:color w:val="000000" w:themeColor="text1"/>
                <w:sz w:val="22"/>
                <w:szCs w:val="22"/>
              </w:rPr>
            </w:pPr>
            <w:r w:rsidRPr="76CA8B89">
              <w:rPr>
                <w:rFonts w:ascii="Arial" w:hAnsi="Arial" w:cs="Arial"/>
                <w:color w:val="000000" w:themeColor="text1"/>
                <w:sz w:val="22"/>
                <w:szCs w:val="22"/>
              </w:rPr>
              <w:t xml:space="preserve">• Fontano technologinės dalie </w:t>
            </w:r>
            <w:proofErr w:type="spellStart"/>
            <w:r w:rsidRPr="76CA8B89">
              <w:rPr>
                <w:rFonts w:ascii="Arial" w:hAnsi="Arial" w:cs="Arial"/>
                <w:color w:val="000000" w:themeColor="text1"/>
                <w:sz w:val="22"/>
                <w:szCs w:val="22"/>
              </w:rPr>
              <w:t>II.skyriuje</w:t>
            </w:r>
            <w:proofErr w:type="spellEnd"/>
            <w:r w:rsidRPr="76CA8B89">
              <w:rPr>
                <w:rFonts w:ascii="Arial" w:hAnsi="Arial" w:cs="Arial"/>
                <w:color w:val="000000" w:themeColor="text1"/>
                <w:sz w:val="22"/>
                <w:szCs w:val="22"/>
              </w:rPr>
              <w:t>, 7.pukte numatoma, kad purkštuko modulio detalė turi būti sandari. Kaip užtikrinti jos sandarumą, kuomet modulis uždengiamas nerūdijančio plieno vandens surinkimo detale, taip pat modulis jungiamas prie savitakinio vandens surinkimo vamzdyno, nuvesto į balansinę talpyklą?</w:t>
            </w:r>
          </w:p>
          <w:p w14:paraId="02F6F11E" w14:textId="77777777" w:rsidR="002B0545" w:rsidRPr="002B0545" w:rsidRDefault="002B0545" w:rsidP="002B0545">
            <w:pPr>
              <w:pStyle w:val="prastasiniatinklio"/>
              <w:shd w:val="clear" w:color="auto" w:fill="FFFFFF"/>
              <w:spacing w:after="150"/>
              <w:jc w:val="both"/>
              <w:rPr>
                <w:rFonts w:ascii="Arial" w:hAnsi="Arial" w:cs="Arial"/>
                <w:color w:val="000000" w:themeColor="text1"/>
                <w:sz w:val="22"/>
                <w:szCs w:val="22"/>
              </w:rPr>
            </w:pPr>
            <w:r w:rsidRPr="002B0545">
              <w:rPr>
                <w:rFonts w:ascii="Arial" w:hAnsi="Arial" w:cs="Arial"/>
                <w:color w:val="000000" w:themeColor="text1"/>
                <w:sz w:val="22"/>
                <w:szCs w:val="22"/>
              </w:rPr>
              <w:t>• Kaip pagal pateiktą schemą užtikrinamas pastovus vandens lygis modulyje, jei iš modulio numatytas vandens ištekėjimo savitakinis vamzdynas, nuvedamas į balansinę talpyklą?</w:t>
            </w:r>
          </w:p>
          <w:p w14:paraId="568CADEA" w14:textId="77777777" w:rsidR="002B0545" w:rsidRPr="002B0545" w:rsidRDefault="002B0545" w:rsidP="002B0545">
            <w:pPr>
              <w:pStyle w:val="prastasiniatinklio"/>
              <w:shd w:val="clear" w:color="auto" w:fill="FFFFFF"/>
              <w:spacing w:after="150"/>
              <w:jc w:val="both"/>
              <w:rPr>
                <w:rFonts w:ascii="Arial" w:hAnsi="Arial" w:cs="Arial"/>
                <w:color w:val="000000" w:themeColor="text1"/>
                <w:sz w:val="22"/>
                <w:szCs w:val="22"/>
              </w:rPr>
            </w:pPr>
            <w:r w:rsidRPr="002B0545">
              <w:rPr>
                <w:rFonts w:ascii="Arial" w:hAnsi="Arial" w:cs="Arial"/>
                <w:color w:val="000000" w:themeColor="text1"/>
                <w:sz w:val="22"/>
                <w:szCs w:val="22"/>
              </w:rPr>
              <w:t>• Koks yra vieno purkštuko modulio pastovus darbinis tūris (litrais) ir kaip jis užtikrinamas?</w:t>
            </w:r>
          </w:p>
          <w:p w14:paraId="6DF8D5AE" w14:textId="77777777" w:rsidR="002B0545" w:rsidRPr="002B0545" w:rsidRDefault="002B0545" w:rsidP="002B0545">
            <w:pPr>
              <w:pStyle w:val="prastasiniatinklio"/>
              <w:shd w:val="clear" w:color="auto" w:fill="FFFFFF"/>
              <w:spacing w:after="150"/>
              <w:jc w:val="both"/>
              <w:rPr>
                <w:rFonts w:ascii="Arial" w:hAnsi="Arial" w:cs="Arial"/>
                <w:color w:val="000000" w:themeColor="text1"/>
                <w:sz w:val="22"/>
                <w:szCs w:val="22"/>
              </w:rPr>
            </w:pPr>
            <w:r w:rsidRPr="002B0545">
              <w:rPr>
                <w:rFonts w:ascii="Arial" w:hAnsi="Arial" w:cs="Arial"/>
                <w:color w:val="000000" w:themeColor="text1"/>
                <w:sz w:val="22"/>
                <w:szCs w:val="22"/>
              </w:rPr>
              <w:t>• Ar moduliuose numatyti vandens lygio kontrolės sistema? Jei taip – pateikite jos veikimo principą.</w:t>
            </w:r>
          </w:p>
          <w:p w14:paraId="7E2A65B9" w14:textId="77777777" w:rsidR="002B0545" w:rsidRPr="002B0545" w:rsidRDefault="002B0545" w:rsidP="002B0545">
            <w:pPr>
              <w:pStyle w:val="prastasiniatinklio"/>
              <w:shd w:val="clear" w:color="auto" w:fill="FFFFFF"/>
              <w:spacing w:after="150"/>
              <w:jc w:val="both"/>
              <w:rPr>
                <w:rFonts w:ascii="Arial" w:hAnsi="Arial" w:cs="Arial"/>
                <w:color w:val="000000" w:themeColor="text1"/>
                <w:sz w:val="22"/>
                <w:szCs w:val="22"/>
              </w:rPr>
            </w:pPr>
            <w:r w:rsidRPr="002B0545">
              <w:rPr>
                <w:rFonts w:ascii="Arial" w:hAnsi="Arial" w:cs="Arial"/>
                <w:color w:val="000000" w:themeColor="text1"/>
                <w:sz w:val="22"/>
                <w:szCs w:val="22"/>
              </w:rPr>
              <w:lastRenderedPageBreak/>
              <w:t>• Kokia purkštuko modulio siurblio sumontavimo ir veikimo schema modulyje?</w:t>
            </w:r>
          </w:p>
          <w:p w14:paraId="3B8D719A" w14:textId="77777777" w:rsidR="002B0545" w:rsidRPr="002B0545" w:rsidRDefault="002B0545" w:rsidP="002B0545">
            <w:pPr>
              <w:pStyle w:val="prastasiniatinklio"/>
              <w:shd w:val="clear" w:color="auto" w:fill="FFFFFF"/>
              <w:spacing w:after="150"/>
              <w:jc w:val="both"/>
              <w:rPr>
                <w:rFonts w:ascii="Arial" w:hAnsi="Arial" w:cs="Arial"/>
                <w:color w:val="000000" w:themeColor="text1"/>
                <w:sz w:val="22"/>
                <w:szCs w:val="22"/>
              </w:rPr>
            </w:pPr>
            <w:r w:rsidRPr="002B0545">
              <w:rPr>
                <w:rFonts w:ascii="Arial" w:hAnsi="Arial" w:cs="Arial"/>
                <w:color w:val="000000" w:themeColor="text1"/>
                <w:sz w:val="22"/>
                <w:szCs w:val="22"/>
              </w:rPr>
              <w:t>• Kaip bus išvengta siurblio darbo „sausai“?</w:t>
            </w:r>
          </w:p>
          <w:p w14:paraId="3C4C037A" w14:textId="77777777" w:rsidR="002B0545" w:rsidRPr="002B0545" w:rsidRDefault="002B0545" w:rsidP="002B0545">
            <w:pPr>
              <w:pStyle w:val="prastasiniatinklio"/>
              <w:shd w:val="clear" w:color="auto" w:fill="FFFFFF"/>
              <w:spacing w:after="150"/>
              <w:jc w:val="both"/>
              <w:rPr>
                <w:rFonts w:ascii="Arial" w:hAnsi="Arial" w:cs="Arial"/>
                <w:color w:val="000000" w:themeColor="text1"/>
                <w:sz w:val="22"/>
                <w:szCs w:val="22"/>
              </w:rPr>
            </w:pPr>
            <w:r w:rsidRPr="002B0545">
              <w:rPr>
                <w:rFonts w:ascii="Arial" w:hAnsi="Arial" w:cs="Arial"/>
                <w:color w:val="000000" w:themeColor="text1"/>
                <w:sz w:val="22"/>
                <w:szCs w:val="22"/>
              </w:rPr>
              <w:t>• Kaip numatomas pamerkiamo siurblio aptarnavimas purkštuko modulyje, kurio aukštis 1200 mm, o skersmuo – tik 400 mm.</w:t>
            </w:r>
          </w:p>
          <w:p w14:paraId="7A71B451" w14:textId="4B2E33B0" w:rsidR="00752693" w:rsidRPr="0097590B" w:rsidRDefault="002B0545" w:rsidP="002B0545">
            <w:pPr>
              <w:pStyle w:val="prastasiniatinklio"/>
              <w:shd w:val="clear" w:color="auto" w:fill="FFFFFF"/>
              <w:spacing w:before="0" w:beforeAutospacing="0" w:after="150" w:afterAutospacing="0"/>
              <w:jc w:val="both"/>
              <w:rPr>
                <w:rFonts w:ascii="Arial" w:hAnsi="Arial" w:cs="Arial"/>
                <w:color w:val="000000" w:themeColor="text1"/>
                <w:sz w:val="22"/>
                <w:szCs w:val="22"/>
              </w:rPr>
            </w:pPr>
            <w:r w:rsidRPr="002B0545">
              <w:rPr>
                <w:rFonts w:ascii="Arial" w:hAnsi="Arial" w:cs="Arial"/>
                <w:color w:val="000000" w:themeColor="text1"/>
                <w:sz w:val="22"/>
                <w:szCs w:val="22"/>
              </w:rPr>
              <w:t>• Kaip užtikrinamas numatytų siurblių paruošimas žiemos sezonui?</w:t>
            </w:r>
          </w:p>
        </w:tc>
        <w:tc>
          <w:tcPr>
            <w:tcW w:w="7402" w:type="dxa"/>
          </w:tcPr>
          <w:p w14:paraId="09A86341" w14:textId="77777777" w:rsidR="00A65CF2" w:rsidRPr="00A65CF2" w:rsidRDefault="00A65CF2" w:rsidP="00A65CF2">
            <w:pPr>
              <w:jc w:val="both"/>
              <w:rPr>
                <w:rFonts w:ascii="Arial" w:eastAsia="Arial" w:hAnsi="Arial" w:cs="Arial"/>
                <w:color w:val="000000" w:themeColor="text1"/>
              </w:rPr>
            </w:pPr>
            <w:r w:rsidRPr="00A65CF2">
              <w:rPr>
                <w:rFonts w:ascii="Arial" w:eastAsia="Arial" w:hAnsi="Arial" w:cs="Arial"/>
                <w:color w:val="000000" w:themeColor="text1"/>
              </w:rPr>
              <w:lastRenderedPageBreak/>
              <w:t>Teikiame paaiškinimus:</w:t>
            </w:r>
          </w:p>
          <w:p w14:paraId="1BF46445" w14:textId="2896C43F" w:rsidR="00A65CF2" w:rsidRPr="00A65CF2" w:rsidRDefault="00A65CF2" w:rsidP="00A65CF2">
            <w:pPr>
              <w:jc w:val="both"/>
              <w:rPr>
                <w:rFonts w:ascii="Arial" w:eastAsia="Arial" w:hAnsi="Arial" w:cs="Arial"/>
                <w:color w:val="000000" w:themeColor="text1"/>
              </w:rPr>
            </w:pPr>
            <w:r w:rsidRPr="00A65CF2">
              <w:rPr>
                <w:rFonts w:ascii="Arial" w:eastAsia="Arial" w:hAnsi="Arial" w:cs="Arial"/>
                <w:color w:val="000000" w:themeColor="text1"/>
              </w:rPr>
              <w:t>1.</w:t>
            </w:r>
            <w:r w:rsidRPr="00A65CF2">
              <w:rPr>
                <w:rFonts w:ascii="Arial" w:eastAsia="Arial" w:hAnsi="Arial" w:cs="Arial"/>
                <w:color w:val="000000" w:themeColor="text1"/>
              </w:rPr>
              <w:tab/>
              <w:t>Sandarumas yra numatytas, kad modulis vandens nepraleistų į gruntą.</w:t>
            </w:r>
            <w:r w:rsidR="00864899">
              <w:rPr>
                <w:rFonts w:ascii="Arial" w:eastAsia="Arial" w:hAnsi="Arial" w:cs="Arial"/>
                <w:color w:val="000000" w:themeColor="text1"/>
              </w:rPr>
              <w:t xml:space="preserve"> </w:t>
            </w:r>
            <w:r w:rsidR="008E7BAC">
              <w:rPr>
                <w:rFonts w:ascii="Arial" w:eastAsia="Arial" w:hAnsi="Arial" w:cs="Arial"/>
                <w:color w:val="000000" w:themeColor="text1"/>
              </w:rPr>
              <w:t>P</w:t>
            </w:r>
            <w:r w:rsidR="008E7BAC" w:rsidRPr="008E7BAC">
              <w:rPr>
                <w:rFonts w:ascii="Arial" w:eastAsia="Arial" w:hAnsi="Arial" w:cs="Arial"/>
                <w:color w:val="000000" w:themeColor="text1"/>
              </w:rPr>
              <w:t>urkštuko modulio detalės sandarumo užtikrinimo sprendiniai (įskaitant jungtis su vandens surinkimo detale ir savitakiniu vamzdynu) bus detalizuojami ir galutinai suderinami darbo projekto rengimo metu.</w:t>
            </w:r>
          </w:p>
          <w:p w14:paraId="09B772A0" w14:textId="77777777" w:rsidR="00A65CF2" w:rsidRPr="00A65CF2" w:rsidRDefault="00A65CF2" w:rsidP="00A65CF2">
            <w:pPr>
              <w:jc w:val="both"/>
              <w:rPr>
                <w:rFonts w:ascii="Arial" w:eastAsia="Arial" w:hAnsi="Arial" w:cs="Arial"/>
                <w:color w:val="000000" w:themeColor="text1"/>
              </w:rPr>
            </w:pPr>
            <w:r w:rsidRPr="00A65CF2">
              <w:rPr>
                <w:rFonts w:ascii="Arial" w:eastAsia="Arial" w:hAnsi="Arial" w:cs="Arial"/>
                <w:color w:val="000000" w:themeColor="text1"/>
              </w:rPr>
              <w:t>2.</w:t>
            </w:r>
            <w:r w:rsidRPr="00A65CF2">
              <w:rPr>
                <w:rFonts w:ascii="Arial" w:eastAsia="Arial" w:hAnsi="Arial" w:cs="Arial"/>
                <w:color w:val="000000" w:themeColor="text1"/>
              </w:rPr>
              <w:tab/>
              <w:t>Susisiekiančių indų principu.</w:t>
            </w:r>
          </w:p>
          <w:p w14:paraId="5DB52982" w14:textId="19115EAF" w:rsidR="00A65CF2" w:rsidRPr="00A65CF2" w:rsidRDefault="00A65CF2" w:rsidP="00A65CF2">
            <w:pPr>
              <w:jc w:val="both"/>
              <w:rPr>
                <w:rFonts w:ascii="Arial" w:eastAsia="Arial" w:hAnsi="Arial" w:cs="Arial"/>
                <w:color w:val="000000" w:themeColor="text1"/>
              </w:rPr>
            </w:pPr>
            <w:r w:rsidRPr="76CA8B89">
              <w:rPr>
                <w:rFonts w:ascii="Arial" w:eastAsia="Arial" w:hAnsi="Arial" w:cs="Arial"/>
                <w:color w:val="000000" w:themeColor="text1"/>
              </w:rPr>
              <w:t>3.</w:t>
            </w:r>
            <w:r>
              <w:tab/>
            </w:r>
            <w:r w:rsidRPr="76CA8B89">
              <w:rPr>
                <w:rFonts w:ascii="Arial" w:eastAsia="Arial" w:hAnsi="Arial" w:cs="Arial"/>
                <w:color w:val="000000" w:themeColor="text1"/>
              </w:rPr>
              <w:t>Užtikrinamas susisiekiančių indų principu, o pastov</w:t>
            </w:r>
            <w:r w:rsidR="27DA097E" w:rsidRPr="76CA8B89">
              <w:rPr>
                <w:rFonts w:ascii="Arial" w:eastAsia="Arial" w:hAnsi="Arial" w:cs="Arial"/>
                <w:color w:val="000000" w:themeColor="text1"/>
              </w:rPr>
              <w:t>us</w:t>
            </w:r>
            <w:r w:rsidRPr="76CA8B89">
              <w:rPr>
                <w:rFonts w:ascii="Arial" w:eastAsia="Arial" w:hAnsi="Arial" w:cs="Arial"/>
                <w:color w:val="000000" w:themeColor="text1"/>
              </w:rPr>
              <w:t xml:space="preserve"> modulio darbin</w:t>
            </w:r>
            <w:r w:rsidR="2934B3D2" w:rsidRPr="76CA8B89">
              <w:rPr>
                <w:rFonts w:ascii="Arial" w:eastAsia="Arial" w:hAnsi="Arial" w:cs="Arial"/>
                <w:color w:val="000000" w:themeColor="text1"/>
              </w:rPr>
              <w:t>is</w:t>
            </w:r>
            <w:r w:rsidRPr="76CA8B89">
              <w:rPr>
                <w:rFonts w:ascii="Arial" w:eastAsia="Arial" w:hAnsi="Arial" w:cs="Arial"/>
                <w:color w:val="000000" w:themeColor="text1"/>
              </w:rPr>
              <w:t xml:space="preserve"> reikiam</w:t>
            </w:r>
            <w:r w:rsidR="23095F40" w:rsidRPr="76CA8B89">
              <w:rPr>
                <w:rFonts w:ascii="Arial" w:eastAsia="Arial" w:hAnsi="Arial" w:cs="Arial"/>
                <w:color w:val="000000" w:themeColor="text1"/>
              </w:rPr>
              <w:t>as</w:t>
            </w:r>
            <w:r w:rsidRPr="76CA8B89">
              <w:rPr>
                <w:rFonts w:ascii="Arial" w:eastAsia="Arial" w:hAnsi="Arial" w:cs="Arial"/>
                <w:color w:val="000000" w:themeColor="text1"/>
              </w:rPr>
              <w:t xml:space="preserve"> tūr</w:t>
            </w:r>
            <w:r w:rsidR="7CDE5A79" w:rsidRPr="76CA8B89">
              <w:rPr>
                <w:rFonts w:ascii="Arial" w:eastAsia="Arial" w:hAnsi="Arial" w:cs="Arial"/>
                <w:color w:val="000000" w:themeColor="text1"/>
              </w:rPr>
              <w:t>is apskaičiuojamas</w:t>
            </w:r>
            <w:r w:rsidRPr="76CA8B89">
              <w:rPr>
                <w:rFonts w:ascii="Arial" w:eastAsia="Arial" w:hAnsi="Arial" w:cs="Arial"/>
                <w:color w:val="000000" w:themeColor="text1"/>
              </w:rPr>
              <w:t xml:space="preserve"> pagal pateiktas technines specifikacijas: “6. Fontano purkštuko modulis. Fontano purkštuko modulis susideda iš: 1. Nardinamo tipo siurblio 200W 24V DC, kurio darbo taškas Q – 2,34 m3/h, P – 5 m. Siurblys valdomas DMX protokolu.”</w:t>
            </w:r>
          </w:p>
          <w:p w14:paraId="0A0641B6" w14:textId="31B35C1B" w:rsidR="00A65CF2" w:rsidRPr="00A65CF2" w:rsidRDefault="00A65CF2" w:rsidP="00A65CF2">
            <w:pPr>
              <w:jc w:val="both"/>
              <w:rPr>
                <w:rFonts w:ascii="Arial" w:eastAsia="Arial" w:hAnsi="Arial" w:cs="Arial"/>
                <w:color w:val="000000" w:themeColor="text1"/>
              </w:rPr>
            </w:pPr>
            <w:r w:rsidRPr="76CA8B89">
              <w:rPr>
                <w:rFonts w:ascii="Arial" w:eastAsia="Arial" w:hAnsi="Arial" w:cs="Arial"/>
                <w:color w:val="000000" w:themeColor="text1"/>
              </w:rPr>
              <w:t>4.</w:t>
            </w:r>
            <w:r>
              <w:tab/>
            </w:r>
            <w:r w:rsidRPr="76CA8B89">
              <w:rPr>
                <w:rFonts w:ascii="Arial" w:eastAsia="Arial" w:hAnsi="Arial" w:cs="Arial"/>
                <w:color w:val="000000" w:themeColor="text1"/>
              </w:rPr>
              <w:t xml:space="preserve">Sistema veikia susisiekiančiųjų indų principu, o vandens lygio kontrolės sistema numatyta ne moduliuose, o balansinėje talpoje. Nurodyta techninėje specifikacijoje: “I. Valdymo automatika ir vandens ruošimo įranga”. </w:t>
            </w:r>
            <w:r w:rsidR="7732A529" w:rsidRPr="76CA8B89">
              <w:rPr>
                <w:rFonts w:ascii="Arial" w:eastAsia="Arial" w:hAnsi="Arial" w:cs="Arial"/>
                <w:color w:val="000000" w:themeColor="text1"/>
              </w:rPr>
              <w:t xml:space="preserve">Visa reikalinga informacija nurodyta </w:t>
            </w:r>
            <w:r w:rsidRPr="76CA8B89">
              <w:rPr>
                <w:rFonts w:ascii="Arial" w:eastAsia="Arial" w:hAnsi="Arial" w:cs="Arial"/>
                <w:color w:val="000000" w:themeColor="text1"/>
              </w:rPr>
              <w:t>Techninės specifikacijos 4 punkt</w:t>
            </w:r>
            <w:r w:rsidR="35301330" w:rsidRPr="76CA8B89">
              <w:rPr>
                <w:rFonts w:ascii="Arial" w:eastAsia="Arial" w:hAnsi="Arial" w:cs="Arial"/>
                <w:color w:val="000000" w:themeColor="text1"/>
              </w:rPr>
              <w:t>e</w:t>
            </w:r>
            <w:r w:rsidRPr="76CA8B89">
              <w:rPr>
                <w:rFonts w:ascii="Arial" w:eastAsia="Arial" w:hAnsi="Arial" w:cs="Arial"/>
                <w:color w:val="000000" w:themeColor="text1"/>
              </w:rPr>
              <w:t xml:space="preserve"> </w:t>
            </w:r>
          </w:p>
          <w:p w14:paraId="2D13A2A8" w14:textId="4A6A26D5" w:rsidR="00A65CF2" w:rsidRPr="00A65CF2" w:rsidRDefault="00A65CF2" w:rsidP="00A65CF2">
            <w:pPr>
              <w:jc w:val="both"/>
              <w:rPr>
                <w:rFonts w:ascii="Arial" w:eastAsia="Arial" w:hAnsi="Arial" w:cs="Arial"/>
                <w:color w:val="000000" w:themeColor="text1"/>
              </w:rPr>
            </w:pPr>
            <w:r w:rsidRPr="76CA8B89">
              <w:rPr>
                <w:rFonts w:ascii="Arial" w:eastAsia="Arial" w:hAnsi="Arial" w:cs="Arial"/>
                <w:color w:val="000000" w:themeColor="text1"/>
              </w:rPr>
              <w:t>5.</w:t>
            </w:r>
            <w:r>
              <w:tab/>
            </w:r>
            <w:r w:rsidR="00485ED9" w:rsidRPr="00485ED9">
              <w:rPr>
                <w:rFonts w:ascii="Arial" w:eastAsia="Arial" w:hAnsi="Arial" w:cs="Arial"/>
                <w:color w:val="000000" w:themeColor="text1"/>
              </w:rPr>
              <w:t>Informuojame, kad purkštuko modulio siurblio sumontavimo ir veikimo schema bus detalizuojama ir galutinai suderinama darbo projekto rengimo metu.</w:t>
            </w:r>
          </w:p>
          <w:p w14:paraId="6553E211" w14:textId="05EB4311" w:rsidR="00A65CF2" w:rsidRPr="00A65CF2" w:rsidRDefault="00A65CF2" w:rsidP="76CA8B89">
            <w:pPr>
              <w:jc w:val="both"/>
              <w:rPr>
                <w:rFonts w:ascii="Arial" w:eastAsia="Arial" w:hAnsi="Arial" w:cs="Arial"/>
                <w:color w:val="000000" w:themeColor="text1"/>
              </w:rPr>
            </w:pPr>
            <w:r w:rsidRPr="76CA8B89">
              <w:rPr>
                <w:rFonts w:ascii="Arial" w:eastAsia="Arial" w:hAnsi="Arial" w:cs="Arial"/>
                <w:color w:val="000000" w:themeColor="text1"/>
              </w:rPr>
              <w:lastRenderedPageBreak/>
              <w:t>6.</w:t>
            </w:r>
            <w:r>
              <w:tab/>
            </w:r>
            <w:r w:rsidR="7E94832B" w:rsidRPr="76CA8B89">
              <w:rPr>
                <w:rFonts w:ascii="Arial" w:eastAsia="Arial" w:hAnsi="Arial" w:cs="Arial"/>
                <w:color w:val="000000" w:themeColor="text1"/>
              </w:rPr>
              <w:t xml:space="preserve">Ar </w:t>
            </w:r>
            <w:r w:rsidRPr="76CA8B89">
              <w:rPr>
                <w:rFonts w:ascii="Arial" w:eastAsia="Arial" w:hAnsi="Arial" w:cs="Arial"/>
                <w:color w:val="000000" w:themeColor="text1"/>
              </w:rPr>
              <w:t xml:space="preserve"> </w:t>
            </w:r>
            <w:r w:rsidR="088DAD72" w:rsidRPr="76CA8B89">
              <w:rPr>
                <w:rFonts w:ascii="Arial" w:eastAsia="Arial" w:hAnsi="Arial" w:cs="Arial"/>
                <w:color w:val="000000" w:themeColor="text1"/>
              </w:rPr>
              <w:t xml:space="preserve">Visa reikalinga informacija nurodyta </w:t>
            </w:r>
            <w:r w:rsidRPr="76CA8B89">
              <w:rPr>
                <w:rFonts w:ascii="Arial" w:eastAsia="Arial" w:hAnsi="Arial" w:cs="Arial"/>
                <w:color w:val="000000" w:themeColor="text1"/>
              </w:rPr>
              <w:t>Techninės specifikacijos 4 punkt</w:t>
            </w:r>
            <w:r w:rsidR="08152F9F" w:rsidRPr="76CA8B89">
              <w:rPr>
                <w:rFonts w:ascii="Arial" w:eastAsia="Arial" w:hAnsi="Arial" w:cs="Arial"/>
                <w:color w:val="000000" w:themeColor="text1"/>
              </w:rPr>
              <w:t>e.</w:t>
            </w:r>
            <w:r w:rsidRPr="76CA8B89">
              <w:rPr>
                <w:rFonts w:ascii="Arial" w:eastAsia="Arial" w:hAnsi="Arial" w:cs="Arial"/>
                <w:color w:val="000000" w:themeColor="text1"/>
              </w:rPr>
              <w:t xml:space="preserve"> </w:t>
            </w:r>
            <w:r w:rsidR="3C385DE9" w:rsidRPr="76CA8B89">
              <w:rPr>
                <w:rFonts w:ascii="Arial" w:eastAsia="Arial" w:hAnsi="Arial" w:cs="Arial"/>
                <w:color w:val="000000" w:themeColor="text1"/>
              </w:rPr>
              <w:t xml:space="preserve"> ir “I. Valdymo automatika ir vandens ruošimo įranga”.</w:t>
            </w:r>
          </w:p>
          <w:p w14:paraId="5E149A9D" w14:textId="77777777" w:rsidR="00A65CF2" w:rsidRPr="00A65CF2" w:rsidRDefault="00A65CF2" w:rsidP="00A65CF2">
            <w:pPr>
              <w:jc w:val="both"/>
              <w:rPr>
                <w:rFonts w:ascii="Arial" w:eastAsia="Arial" w:hAnsi="Arial" w:cs="Arial"/>
                <w:color w:val="000000" w:themeColor="text1"/>
              </w:rPr>
            </w:pPr>
            <w:r w:rsidRPr="00A65CF2">
              <w:rPr>
                <w:rFonts w:ascii="Arial" w:eastAsia="Arial" w:hAnsi="Arial" w:cs="Arial"/>
                <w:color w:val="000000" w:themeColor="text1"/>
              </w:rPr>
              <w:t>7.</w:t>
            </w:r>
            <w:r w:rsidRPr="00A65CF2">
              <w:rPr>
                <w:rFonts w:ascii="Arial" w:eastAsia="Arial" w:hAnsi="Arial" w:cs="Arial"/>
                <w:color w:val="000000" w:themeColor="text1"/>
              </w:rPr>
              <w:tab/>
              <w:t>Panardinamojo tipo siurbliai (purkštukai ir patys moduliai) yra aptarnaujami (valomi) nukėlus nerūdijančio plieno dangčius / vandens surinkimo apdailines detales. Techninėje specifikacijoje nurodyta: “II. Fontano purkštukų moduliai. 6. Fontano purkštuko modulis”.</w:t>
            </w:r>
          </w:p>
          <w:p w14:paraId="771F8693" w14:textId="577C5D37" w:rsidR="00752693" w:rsidRPr="0097590B" w:rsidRDefault="00A65CF2" w:rsidP="00A65CF2">
            <w:pPr>
              <w:jc w:val="both"/>
              <w:rPr>
                <w:rFonts w:ascii="Arial" w:eastAsia="Arial" w:hAnsi="Arial" w:cs="Arial"/>
                <w:color w:val="000000" w:themeColor="text1"/>
              </w:rPr>
            </w:pPr>
            <w:r w:rsidRPr="00A65CF2">
              <w:rPr>
                <w:rFonts w:ascii="Arial" w:eastAsia="Arial" w:hAnsi="Arial" w:cs="Arial"/>
                <w:color w:val="000000" w:themeColor="text1"/>
              </w:rPr>
              <w:t>8.</w:t>
            </w:r>
            <w:r w:rsidRPr="00A65CF2">
              <w:rPr>
                <w:rFonts w:ascii="Arial" w:eastAsia="Arial" w:hAnsi="Arial" w:cs="Arial"/>
                <w:color w:val="000000" w:themeColor="text1"/>
              </w:rPr>
              <w:tab/>
              <w:t>Vanduo išleidžiamas iš visos fontano sistemos.</w:t>
            </w:r>
          </w:p>
        </w:tc>
      </w:tr>
      <w:tr w:rsidR="00A14416" w:rsidRPr="00002FCE" w14:paraId="71EA3FEF" w14:textId="77777777" w:rsidTr="76CA8B89">
        <w:trPr>
          <w:trHeight w:val="138"/>
        </w:trPr>
        <w:tc>
          <w:tcPr>
            <w:tcW w:w="852" w:type="dxa"/>
          </w:tcPr>
          <w:p w14:paraId="72FFFCC2" w14:textId="77777777" w:rsidR="00A14416" w:rsidRPr="00002FCE" w:rsidRDefault="00A14416" w:rsidP="00A14416">
            <w:pPr>
              <w:pStyle w:val="Sraopastraipa"/>
              <w:numPr>
                <w:ilvl w:val="0"/>
                <w:numId w:val="4"/>
              </w:numPr>
              <w:jc w:val="center"/>
              <w:rPr>
                <w:rFonts w:ascii="Arial" w:hAnsi="Arial" w:cs="Arial"/>
                <w:color w:val="000000" w:themeColor="text1"/>
              </w:rPr>
            </w:pPr>
          </w:p>
        </w:tc>
        <w:tc>
          <w:tcPr>
            <w:tcW w:w="6179" w:type="dxa"/>
          </w:tcPr>
          <w:p w14:paraId="619090AA" w14:textId="7841899A" w:rsidR="00A14416" w:rsidRPr="00002FCE" w:rsidRDefault="00A14416" w:rsidP="00A14416">
            <w:pPr>
              <w:pStyle w:val="prastasiniatinklio"/>
              <w:shd w:val="clear" w:color="auto" w:fill="FFFFFF"/>
              <w:spacing w:before="0" w:beforeAutospacing="0" w:after="150" w:afterAutospacing="0"/>
              <w:jc w:val="both"/>
              <w:rPr>
                <w:rFonts w:ascii="Arial" w:hAnsi="Arial" w:cs="Arial"/>
                <w:color w:val="000000" w:themeColor="text1"/>
                <w:sz w:val="22"/>
                <w:szCs w:val="22"/>
              </w:rPr>
            </w:pPr>
            <w:proofErr w:type="spellStart"/>
            <w:r w:rsidRPr="00002FCE">
              <w:rPr>
                <w:rFonts w:ascii="Arial" w:hAnsi="Arial" w:cs="Arial"/>
                <w:bCs/>
                <w:color w:val="000000"/>
                <w:sz w:val="22"/>
                <w:szCs w:val="22"/>
              </w:rPr>
              <w:t>excel</w:t>
            </w:r>
            <w:proofErr w:type="spellEnd"/>
            <w:r w:rsidRPr="00002FCE">
              <w:rPr>
                <w:rFonts w:ascii="Arial" w:hAnsi="Arial" w:cs="Arial"/>
                <w:bCs/>
                <w:color w:val="000000"/>
                <w:sz w:val="22"/>
                <w:szCs w:val="22"/>
              </w:rPr>
              <w:t xml:space="preserve"> visas eilutes sumuoja, o </w:t>
            </w:r>
            <w:proofErr w:type="spellStart"/>
            <w:r w:rsidRPr="00002FCE">
              <w:rPr>
                <w:rFonts w:ascii="Arial" w:hAnsi="Arial" w:cs="Arial"/>
                <w:bCs/>
                <w:color w:val="000000"/>
                <w:sz w:val="22"/>
                <w:szCs w:val="22"/>
              </w:rPr>
              <w:t>exel</w:t>
            </w:r>
            <w:proofErr w:type="spellEnd"/>
            <w:r w:rsidRPr="00002FCE">
              <w:rPr>
                <w:rFonts w:ascii="Arial" w:hAnsi="Arial" w:cs="Arial"/>
                <w:bCs/>
                <w:color w:val="000000"/>
                <w:sz w:val="22"/>
                <w:szCs w:val="22"/>
              </w:rPr>
              <w:t xml:space="preserve"> yra užrakintas, nieko keisti negalima, pridekite </w:t>
            </w:r>
            <w:proofErr w:type="spellStart"/>
            <w:r w:rsidRPr="00002FCE">
              <w:rPr>
                <w:rFonts w:ascii="Arial" w:hAnsi="Arial" w:cs="Arial"/>
                <w:bCs/>
                <w:color w:val="000000"/>
                <w:sz w:val="22"/>
                <w:szCs w:val="22"/>
              </w:rPr>
              <w:t>prasau</w:t>
            </w:r>
            <w:proofErr w:type="spellEnd"/>
            <w:r w:rsidRPr="00002FCE">
              <w:rPr>
                <w:rFonts w:ascii="Arial" w:hAnsi="Arial" w:cs="Arial"/>
                <w:bCs/>
                <w:color w:val="000000"/>
                <w:sz w:val="22"/>
                <w:szCs w:val="22"/>
              </w:rPr>
              <w:t xml:space="preserve"> nauja pataisyta </w:t>
            </w:r>
            <w:proofErr w:type="spellStart"/>
            <w:r w:rsidRPr="00002FCE">
              <w:rPr>
                <w:rFonts w:ascii="Arial" w:hAnsi="Arial" w:cs="Arial"/>
                <w:bCs/>
                <w:color w:val="000000"/>
                <w:sz w:val="22"/>
                <w:szCs w:val="22"/>
              </w:rPr>
              <w:t>excel</w:t>
            </w:r>
            <w:proofErr w:type="spellEnd"/>
          </w:p>
        </w:tc>
        <w:tc>
          <w:tcPr>
            <w:tcW w:w="7402" w:type="dxa"/>
          </w:tcPr>
          <w:p w14:paraId="0548D75A" w14:textId="77777777" w:rsidR="00A14416" w:rsidRPr="00002FCE" w:rsidRDefault="00A14416" w:rsidP="00A14416">
            <w:pPr>
              <w:spacing w:line="276" w:lineRule="auto"/>
              <w:rPr>
                <w:rFonts w:ascii="Arial" w:eastAsia="Arial" w:hAnsi="Arial" w:cs="Arial"/>
              </w:rPr>
            </w:pPr>
            <w:r w:rsidRPr="00002FCE">
              <w:rPr>
                <w:rFonts w:ascii="Arial" w:eastAsia="Arial" w:hAnsi="Arial" w:cs="Arial"/>
              </w:rPr>
              <w:t xml:space="preserve">Pateikiamas patikslintas darbų kiekių sąnaudų žiniaraštis. </w:t>
            </w:r>
          </w:p>
          <w:p w14:paraId="020AC312" w14:textId="299FE81B" w:rsidR="00A14416" w:rsidRPr="00002FCE" w:rsidRDefault="00A14416" w:rsidP="00A14416">
            <w:pPr>
              <w:jc w:val="both"/>
              <w:rPr>
                <w:rFonts w:ascii="Arial" w:eastAsia="Arial" w:hAnsi="Arial" w:cs="Arial"/>
                <w:color w:val="000000" w:themeColor="text1"/>
              </w:rPr>
            </w:pPr>
          </w:p>
        </w:tc>
      </w:tr>
      <w:tr w:rsidR="00AA47C5" w:rsidRPr="00002FCE" w14:paraId="228E86CA" w14:textId="77777777" w:rsidTr="76CA8B89">
        <w:trPr>
          <w:trHeight w:val="138"/>
        </w:trPr>
        <w:tc>
          <w:tcPr>
            <w:tcW w:w="852" w:type="dxa"/>
          </w:tcPr>
          <w:p w14:paraId="42A3AF15" w14:textId="77777777" w:rsidR="00AA47C5" w:rsidRPr="00002FCE" w:rsidRDefault="00AA47C5" w:rsidP="00AA47C5">
            <w:pPr>
              <w:pStyle w:val="Sraopastraipa"/>
              <w:numPr>
                <w:ilvl w:val="0"/>
                <w:numId w:val="4"/>
              </w:numPr>
              <w:jc w:val="center"/>
              <w:rPr>
                <w:rFonts w:ascii="Arial" w:hAnsi="Arial" w:cs="Arial"/>
                <w:color w:val="000000" w:themeColor="text1"/>
              </w:rPr>
            </w:pPr>
          </w:p>
        </w:tc>
        <w:tc>
          <w:tcPr>
            <w:tcW w:w="6179" w:type="dxa"/>
          </w:tcPr>
          <w:p w14:paraId="1C80A1C1" w14:textId="47BF26B2" w:rsidR="00AA47C5" w:rsidRPr="00002FCE" w:rsidRDefault="00AA47C5" w:rsidP="00AA47C5">
            <w:pPr>
              <w:pStyle w:val="prastasiniatinklio"/>
              <w:shd w:val="clear" w:color="auto" w:fill="FFFFFF"/>
              <w:spacing w:before="0" w:beforeAutospacing="0" w:after="150" w:afterAutospacing="0"/>
              <w:jc w:val="both"/>
              <w:rPr>
                <w:rFonts w:ascii="Arial" w:hAnsi="Arial" w:cs="Arial"/>
                <w:color w:val="000000" w:themeColor="text1"/>
                <w:sz w:val="22"/>
                <w:szCs w:val="22"/>
              </w:rPr>
            </w:pPr>
            <w:r w:rsidRPr="00002FCE">
              <w:rPr>
                <w:rFonts w:ascii="Arial" w:hAnsi="Arial" w:cs="Arial"/>
                <w:bCs/>
                <w:sz w:val="22"/>
                <w:szCs w:val="22"/>
              </w:rPr>
              <w:t xml:space="preserve">o tai kaip pateikti </w:t>
            </w:r>
            <w:proofErr w:type="spellStart"/>
            <w:r w:rsidRPr="00002FCE">
              <w:rPr>
                <w:rFonts w:ascii="Arial" w:hAnsi="Arial" w:cs="Arial"/>
                <w:bCs/>
                <w:sz w:val="22"/>
                <w:szCs w:val="22"/>
              </w:rPr>
              <w:t>excel</w:t>
            </w:r>
            <w:proofErr w:type="spellEnd"/>
            <w:r w:rsidRPr="00002FCE">
              <w:rPr>
                <w:rFonts w:ascii="Arial" w:hAnsi="Arial" w:cs="Arial"/>
                <w:bCs/>
                <w:sz w:val="22"/>
                <w:szCs w:val="22"/>
              </w:rPr>
              <w:t xml:space="preserve"> jei nesumuoja </w:t>
            </w:r>
            <w:proofErr w:type="spellStart"/>
            <w:r w:rsidRPr="00002FCE">
              <w:rPr>
                <w:rFonts w:ascii="Arial" w:hAnsi="Arial" w:cs="Arial"/>
                <w:bCs/>
                <w:sz w:val="22"/>
                <w:szCs w:val="22"/>
              </w:rPr>
              <w:t>eiluciu</w:t>
            </w:r>
            <w:proofErr w:type="spellEnd"/>
            <w:r w:rsidRPr="00002FCE">
              <w:rPr>
                <w:rFonts w:ascii="Arial" w:hAnsi="Arial" w:cs="Arial"/>
                <w:bCs/>
                <w:sz w:val="22"/>
                <w:szCs w:val="22"/>
              </w:rPr>
              <w:t xml:space="preserve">? juk </w:t>
            </w:r>
            <w:proofErr w:type="spellStart"/>
            <w:r w:rsidRPr="00002FCE">
              <w:rPr>
                <w:rFonts w:ascii="Arial" w:hAnsi="Arial" w:cs="Arial"/>
                <w:bCs/>
                <w:sz w:val="22"/>
                <w:szCs w:val="22"/>
              </w:rPr>
              <w:t>rezultati</w:t>
            </w:r>
            <w:proofErr w:type="spellEnd"/>
            <w:r w:rsidRPr="00002FCE">
              <w:rPr>
                <w:rFonts w:ascii="Arial" w:hAnsi="Arial" w:cs="Arial"/>
                <w:bCs/>
                <w:sz w:val="22"/>
                <w:szCs w:val="22"/>
              </w:rPr>
              <w:t xml:space="preserve"> jums visu </w:t>
            </w:r>
            <w:proofErr w:type="spellStart"/>
            <w:r w:rsidRPr="00002FCE">
              <w:rPr>
                <w:rFonts w:ascii="Arial" w:hAnsi="Arial" w:cs="Arial"/>
                <w:bCs/>
                <w:sz w:val="22"/>
                <w:szCs w:val="22"/>
              </w:rPr>
              <w:t>tiekeju</w:t>
            </w:r>
            <w:proofErr w:type="spellEnd"/>
            <w:r w:rsidRPr="00002FCE">
              <w:rPr>
                <w:rFonts w:ascii="Arial" w:hAnsi="Arial" w:cs="Arial"/>
                <w:bCs/>
                <w:sz w:val="22"/>
                <w:szCs w:val="22"/>
              </w:rPr>
              <w:t xml:space="preserve"> nesutaps</w:t>
            </w:r>
          </w:p>
        </w:tc>
        <w:tc>
          <w:tcPr>
            <w:tcW w:w="7402" w:type="dxa"/>
          </w:tcPr>
          <w:p w14:paraId="0DCA3CE3" w14:textId="11939BB5" w:rsidR="00AA47C5" w:rsidRPr="00002FCE" w:rsidRDefault="00AA47C5" w:rsidP="00C7526C">
            <w:pPr>
              <w:spacing w:after="200" w:line="276" w:lineRule="auto"/>
              <w:jc w:val="both"/>
              <w:rPr>
                <w:rFonts w:ascii="Arial" w:eastAsia="Arial" w:hAnsi="Arial" w:cs="Arial"/>
              </w:rPr>
            </w:pPr>
            <w:r w:rsidRPr="00002FCE">
              <w:rPr>
                <w:rFonts w:ascii="Arial" w:eastAsia="Arial" w:hAnsi="Arial" w:cs="Arial"/>
              </w:rPr>
              <w:t xml:space="preserve">Pateikiamas patikslintas darbų kiekių sąnaudų žiniaraštis.  </w:t>
            </w:r>
          </w:p>
        </w:tc>
      </w:tr>
      <w:tr w:rsidR="00992C64" w:rsidRPr="00002FCE" w14:paraId="20C511EB" w14:textId="77777777" w:rsidTr="76CA8B89">
        <w:trPr>
          <w:trHeight w:val="138"/>
        </w:trPr>
        <w:tc>
          <w:tcPr>
            <w:tcW w:w="852" w:type="dxa"/>
          </w:tcPr>
          <w:p w14:paraId="6B0B5B51" w14:textId="77777777" w:rsidR="00992C64" w:rsidRPr="00002FCE" w:rsidRDefault="00992C64" w:rsidP="00AA47C5">
            <w:pPr>
              <w:pStyle w:val="Sraopastraipa"/>
              <w:numPr>
                <w:ilvl w:val="0"/>
                <w:numId w:val="4"/>
              </w:numPr>
              <w:jc w:val="center"/>
              <w:rPr>
                <w:rFonts w:ascii="Arial" w:hAnsi="Arial" w:cs="Arial"/>
                <w:color w:val="000000" w:themeColor="text1"/>
              </w:rPr>
            </w:pPr>
          </w:p>
        </w:tc>
        <w:tc>
          <w:tcPr>
            <w:tcW w:w="6179" w:type="dxa"/>
          </w:tcPr>
          <w:p w14:paraId="2DBB1E53" w14:textId="06EE2D4B" w:rsidR="00992C64" w:rsidRPr="00002FCE" w:rsidRDefault="00EC5267" w:rsidP="00AA47C5">
            <w:pPr>
              <w:pStyle w:val="prastasiniatinklio"/>
              <w:shd w:val="clear" w:color="auto" w:fill="FFFFFF"/>
              <w:spacing w:before="0" w:beforeAutospacing="0" w:after="150" w:afterAutospacing="0"/>
              <w:jc w:val="both"/>
              <w:rPr>
                <w:rFonts w:ascii="Arial" w:hAnsi="Arial" w:cs="Arial"/>
                <w:bCs/>
                <w:sz w:val="22"/>
                <w:szCs w:val="22"/>
              </w:rPr>
            </w:pPr>
            <w:r w:rsidRPr="00002FCE">
              <w:rPr>
                <w:rFonts w:ascii="Arial" w:hAnsi="Arial" w:cs="Arial"/>
                <w:sz w:val="22"/>
                <w:szCs w:val="22"/>
              </w:rPr>
              <w:t xml:space="preserve">atsiuskite </w:t>
            </w:r>
            <w:proofErr w:type="spellStart"/>
            <w:r w:rsidRPr="00002FCE">
              <w:rPr>
                <w:rFonts w:ascii="Arial" w:hAnsi="Arial" w:cs="Arial"/>
                <w:sz w:val="22"/>
                <w:szCs w:val="22"/>
              </w:rPr>
              <w:t>prasau</w:t>
            </w:r>
            <w:proofErr w:type="spellEnd"/>
            <w:r w:rsidRPr="00002FCE">
              <w:rPr>
                <w:rFonts w:ascii="Arial" w:hAnsi="Arial" w:cs="Arial"/>
                <w:sz w:val="22"/>
                <w:szCs w:val="22"/>
              </w:rPr>
              <w:t xml:space="preserve"> pataisytą </w:t>
            </w:r>
            <w:proofErr w:type="spellStart"/>
            <w:r w:rsidRPr="00002FCE">
              <w:rPr>
                <w:rFonts w:ascii="Arial" w:hAnsi="Arial" w:cs="Arial"/>
                <w:sz w:val="22"/>
                <w:szCs w:val="22"/>
              </w:rPr>
              <w:t>excel</w:t>
            </w:r>
            <w:proofErr w:type="spellEnd"/>
            <w:r w:rsidRPr="00002FCE">
              <w:rPr>
                <w:rFonts w:ascii="Arial" w:hAnsi="Arial" w:cs="Arial"/>
                <w:sz w:val="22"/>
                <w:szCs w:val="22"/>
              </w:rPr>
              <w:t xml:space="preserve">, kai kurių eilučių nedaugina formulė, o Jūsų pateiktas </w:t>
            </w:r>
            <w:proofErr w:type="spellStart"/>
            <w:r w:rsidRPr="00002FCE">
              <w:rPr>
                <w:rFonts w:ascii="Arial" w:hAnsi="Arial" w:cs="Arial"/>
                <w:sz w:val="22"/>
                <w:szCs w:val="22"/>
              </w:rPr>
              <w:t>excel</w:t>
            </w:r>
            <w:proofErr w:type="spellEnd"/>
            <w:r w:rsidRPr="00002FCE">
              <w:rPr>
                <w:rFonts w:ascii="Arial" w:hAnsi="Arial" w:cs="Arial"/>
                <w:sz w:val="22"/>
                <w:szCs w:val="22"/>
              </w:rPr>
              <w:t xml:space="preserve"> yra užrakintas ir negalim patys jo pakoreguot, sumoje gaunasi </w:t>
            </w:r>
            <w:proofErr w:type="spellStart"/>
            <w:r w:rsidRPr="00002FCE">
              <w:rPr>
                <w:rFonts w:ascii="Arial" w:hAnsi="Arial" w:cs="Arial"/>
                <w:sz w:val="22"/>
                <w:szCs w:val="22"/>
              </w:rPr>
              <w:t>netesisingi</w:t>
            </w:r>
            <w:proofErr w:type="spellEnd"/>
            <w:r w:rsidRPr="00002FCE">
              <w:rPr>
                <w:rFonts w:ascii="Arial" w:hAnsi="Arial" w:cs="Arial"/>
                <w:sz w:val="22"/>
                <w:szCs w:val="22"/>
              </w:rPr>
              <w:t xml:space="preserve"> skaičiai. patikrinkite </w:t>
            </w:r>
            <w:proofErr w:type="spellStart"/>
            <w:r w:rsidRPr="00002FCE">
              <w:rPr>
                <w:rFonts w:ascii="Arial" w:hAnsi="Arial" w:cs="Arial"/>
                <w:sz w:val="22"/>
                <w:szCs w:val="22"/>
              </w:rPr>
              <w:t>praša</w:t>
            </w:r>
            <w:proofErr w:type="spellEnd"/>
            <w:r w:rsidRPr="00002FCE">
              <w:rPr>
                <w:rFonts w:ascii="Arial" w:hAnsi="Arial" w:cs="Arial"/>
                <w:sz w:val="22"/>
                <w:szCs w:val="22"/>
              </w:rPr>
              <w:t xml:space="preserve"> SP daly, kur duoti kiekiai ir parašytas taškas o ne kablelis, tu nesumuoja </w:t>
            </w:r>
            <w:proofErr w:type="spellStart"/>
            <w:r w:rsidRPr="00002FCE">
              <w:rPr>
                <w:rFonts w:ascii="Arial" w:hAnsi="Arial" w:cs="Arial"/>
                <w:sz w:val="22"/>
                <w:szCs w:val="22"/>
              </w:rPr>
              <w:t>eiluciu</w:t>
            </w:r>
            <w:proofErr w:type="spellEnd"/>
          </w:p>
        </w:tc>
        <w:tc>
          <w:tcPr>
            <w:tcW w:w="7402" w:type="dxa"/>
          </w:tcPr>
          <w:p w14:paraId="60114579" w14:textId="77777777" w:rsidR="00992C64" w:rsidRPr="00002FCE" w:rsidRDefault="00992C64" w:rsidP="00992C64">
            <w:pPr>
              <w:spacing w:after="200" w:line="276" w:lineRule="auto"/>
              <w:jc w:val="both"/>
              <w:rPr>
                <w:rFonts w:ascii="Arial" w:eastAsia="Arial" w:hAnsi="Arial" w:cs="Arial"/>
              </w:rPr>
            </w:pPr>
            <w:r w:rsidRPr="00002FCE">
              <w:rPr>
                <w:rFonts w:ascii="Arial" w:eastAsia="Arial" w:hAnsi="Arial" w:cs="Arial"/>
              </w:rPr>
              <w:t xml:space="preserve">Pateikiamas patikslintas darbų kiekių sąnaudų žiniaraštis.  </w:t>
            </w:r>
          </w:p>
          <w:p w14:paraId="7E871F34" w14:textId="4CAB7313" w:rsidR="00992C64" w:rsidRPr="00002FCE" w:rsidRDefault="00992C64" w:rsidP="00992C64">
            <w:pPr>
              <w:spacing w:after="200" w:line="276" w:lineRule="auto"/>
              <w:jc w:val="both"/>
              <w:rPr>
                <w:rFonts w:ascii="Arial" w:eastAsia="Arial" w:hAnsi="Arial" w:cs="Arial"/>
              </w:rPr>
            </w:pPr>
          </w:p>
        </w:tc>
      </w:tr>
    </w:tbl>
    <w:p w14:paraId="6547DB0E" w14:textId="00111003" w:rsidR="005C7BAF" w:rsidRPr="00AB6DEA" w:rsidRDefault="005C7BAF" w:rsidP="005C7BAF">
      <w:pPr>
        <w:pStyle w:val="Tekstas"/>
        <w:tabs>
          <w:tab w:val="clear" w:pos="6804"/>
        </w:tabs>
        <w:spacing w:before="200"/>
        <w:ind w:firstLine="567"/>
        <w:jc w:val="both"/>
        <w:rPr>
          <w:rFonts w:ascii="Arial" w:hAnsi="Arial" w:cs="Arial"/>
          <w:color w:val="auto"/>
          <w:sz w:val="22"/>
          <w:szCs w:val="22"/>
          <w:lang w:val="lt-LT"/>
        </w:rPr>
      </w:pPr>
      <w:r w:rsidRPr="00AB6DEA">
        <w:rPr>
          <w:rFonts w:ascii="Arial" w:hAnsi="Arial" w:cs="Arial"/>
          <w:color w:val="auto"/>
          <w:sz w:val="22"/>
          <w:szCs w:val="22"/>
          <w:lang w:val="lt-LT"/>
        </w:rPr>
        <w:t xml:space="preserve">PRIDEDAMA: </w:t>
      </w:r>
      <w:r w:rsidR="00C7526C" w:rsidRPr="00C7526C">
        <w:rPr>
          <w:rFonts w:ascii="Arial" w:hAnsi="Arial" w:cs="Arial"/>
          <w:color w:val="auto"/>
          <w:sz w:val="22"/>
          <w:szCs w:val="22"/>
          <w:lang w:val="lt-LT"/>
        </w:rPr>
        <w:t>Tolminkiemio skvero DKŽ_Aktuali_redakcija_2.</w:t>
      </w:r>
    </w:p>
    <w:p w14:paraId="10AB82E7" w14:textId="77777777" w:rsidR="005C7BAF" w:rsidRDefault="005C7BAF" w:rsidP="005C7BAF">
      <w:pPr>
        <w:jc w:val="both"/>
        <w:rPr>
          <w:rFonts w:ascii="Arial" w:hAnsi="Arial" w:cs="Arial"/>
          <w:color w:val="000000" w:themeColor="text1"/>
        </w:rPr>
      </w:pPr>
    </w:p>
    <w:p w14:paraId="5F59DA4B" w14:textId="27AC549B" w:rsidR="00517045" w:rsidRPr="00A66D4A" w:rsidRDefault="00517045" w:rsidP="00517045">
      <w:pPr>
        <w:jc w:val="both"/>
        <w:rPr>
          <w:rFonts w:ascii="Arial" w:hAnsi="Arial" w:cs="Arial"/>
        </w:rPr>
      </w:pPr>
      <w:r w:rsidRPr="7C8BE3B9">
        <w:rPr>
          <w:rFonts w:ascii="Arial" w:hAnsi="Arial" w:cs="Arial"/>
          <w:color w:val="000000" w:themeColor="text1"/>
        </w:rPr>
        <w:t>Rengė:</w:t>
      </w:r>
      <w:r>
        <w:rPr>
          <w:rFonts w:ascii="Arial" w:hAnsi="Arial" w:cs="Arial"/>
          <w:color w:val="000000" w:themeColor="text1"/>
        </w:rPr>
        <w:t xml:space="preserve"> </w:t>
      </w:r>
      <w:sdt>
        <w:sdtPr>
          <w:rPr>
            <w:rFonts w:ascii="Arial" w:hAnsi="Arial" w:cs="Arial"/>
          </w:rPr>
          <w:id w:val="521750686"/>
          <w:placeholder>
            <w:docPart w:val="195F6131857B42DD985810B5C6F3039D"/>
          </w:placeholder>
          <w:comboBox>
            <w:listItem w:value="Pasirinkite elementą."/>
            <w:listItem w:displayText="Viešųjų pirkimų specialistė" w:value="Viešųjų pirkimų specialistė"/>
            <w:listItem w:displayText="Vyriausioji viešųjų pirkimų specialistė" w:value="Vyriausioji viešųjų pirkimų specialistė"/>
          </w:comboBox>
        </w:sdtPr>
        <w:sdtContent>
          <w:r w:rsidR="00BA1523">
            <w:rPr>
              <w:rFonts w:ascii="Arial" w:hAnsi="Arial" w:cs="Arial"/>
            </w:rPr>
            <w:t>Viešųjų pirkimų specialistė</w:t>
          </w:r>
        </w:sdtContent>
      </w:sdt>
      <w:r>
        <w:rPr>
          <w:rFonts w:ascii="Arial" w:hAnsi="Arial" w:cs="Arial"/>
          <w:i/>
          <w:iCs/>
          <w:color w:val="00B0F0"/>
        </w:rPr>
        <w:t xml:space="preserve"> </w:t>
      </w:r>
      <w:sdt>
        <w:sdtPr>
          <w:rPr>
            <w:rFonts w:ascii="Arial" w:hAnsi="Arial" w:cs="Arial"/>
          </w:rPr>
          <w:id w:val="729353010"/>
          <w:placeholder>
            <w:docPart w:val="621C93F5EE0540D5961C2A7F9ABB7677"/>
          </w:placeholder>
          <w:comboBox>
            <w:listItem w:value="Pasirinkite elementą."/>
            <w:listItem w:displayText="Inga Latvėnė" w:value="Inga Latvėnė"/>
            <w:listItem w:displayText="Vitalija Jevaišaitė" w:value="Vitalija Jevaišaitė"/>
            <w:listItem w:displayText="Alina Grybauskienė" w:value="Alina Grybauskienė"/>
            <w:listItem w:displayText="Vaida Adamkevičiūtė" w:value="Vaida Adamkevičiūtė"/>
            <w:listItem w:displayText="Lilija Adamovičienė" w:value="Lilija Adamovičienė"/>
            <w:listItem w:displayText="Jūratė Čaiko" w:value="Jūratė Čaiko"/>
            <w:listItem w:displayText="Marina Urbietė" w:value="Marina Urbietė"/>
          </w:comboBox>
        </w:sdtPr>
        <w:sdtContent>
          <w:r w:rsidR="00BA1523">
            <w:rPr>
              <w:rFonts w:ascii="Arial" w:hAnsi="Arial" w:cs="Arial"/>
            </w:rPr>
            <w:t>Jūratė Čaiko</w:t>
          </w:r>
        </w:sdtContent>
      </w:sdt>
      <w:r w:rsidR="00442FD1">
        <w:rPr>
          <w:rFonts w:ascii="Arial" w:hAnsi="Arial" w:cs="Arial"/>
        </w:rPr>
        <w:t>, tel.</w:t>
      </w:r>
      <w:r w:rsidR="00D6540C">
        <w:rPr>
          <w:rFonts w:ascii="Arial" w:hAnsi="Arial" w:cs="Arial"/>
        </w:rPr>
        <w:t xml:space="preserve"> </w:t>
      </w:r>
      <w:r w:rsidR="00D6540C" w:rsidRPr="00D6540C">
        <w:rPr>
          <w:rFonts w:ascii="Arial" w:hAnsi="Arial" w:cs="Arial"/>
        </w:rPr>
        <w:t>+370 679 44753</w:t>
      </w:r>
      <w:r w:rsidR="00D6540C">
        <w:rPr>
          <w:rFonts w:ascii="Arial" w:hAnsi="Arial" w:cs="Arial"/>
        </w:rPr>
        <w:t>.</w:t>
      </w:r>
    </w:p>
    <w:p w14:paraId="090AFD72" w14:textId="77777777" w:rsidR="00170BC4" w:rsidRPr="00752693" w:rsidRDefault="00170BC4" w:rsidP="00A670D7">
      <w:pPr>
        <w:ind w:firstLine="567"/>
        <w:jc w:val="both"/>
        <w:rPr>
          <w:rFonts w:ascii="Arial" w:hAnsi="Arial" w:cs="Arial"/>
          <w:color w:val="FF0000"/>
        </w:rPr>
      </w:pPr>
    </w:p>
    <w:sectPr w:rsidR="00170BC4" w:rsidRPr="00752693" w:rsidSect="00A66D4A">
      <w:headerReference w:type="default" r:id="rId11"/>
      <w:type w:val="continuous"/>
      <w:pgSz w:w="16838" w:h="11906" w:orient="landscape"/>
      <w:pgMar w:top="568"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8BD05" w14:textId="77777777" w:rsidR="00AB4868" w:rsidRDefault="00AB4868" w:rsidP="002175A9">
      <w:pPr>
        <w:spacing w:after="0" w:line="240" w:lineRule="auto"/>
      </w:pPr>
      <w:r>
        <w:separator/>
      </w:r>
    </w:p>
  </w:endnote>
  <w:endnote w:type="continuationSeparator" w:id="0">
    <w:p w14:paraId="491BF27F" w14:textId="77777777" w:rsidR="00AB4868" w:rsidRDefault="00AB4868" w:rsidP="002175A9">
      <w:pPr>
        <w:spacing w:after="0" w:line="240" w:lineRule="auto"/>
      </w:pPr>
      <w:r>
        <w:continuationSeparator/>
      </w:r>
    </w:p>
  </w:endnote>
  <w:endnote w:type="continuationNotice" w:id="1">
    <w:p w14:paraId="46D0D29D" w14:textId="77777777" w:rsidR="00AB4868" w:rsidRDefault="00AB48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A1A4A" w14:textId="77777777" w:rsidR="00AB4868" w:rsidRDefault="00AB4868" w:rsidP="002175A9">
      <w:pPr>
        <w:spacing w:after="0" w:line="240" w:lineRule="auto"/>
      </w:pPr>
      <w:r>
        <w:separator/>
      </w:r>
    </w:p>
  </w:footnote>
  <w:footnote w:type="continuationSeparator" w:id="0">
    <w:p w14:paraId="44BD1225" w14:textId="77777777" w:rsidR="00AB4868" w:rsidRDefault="00AB4868" w:rsidP="002175A9">
      <w:pPr>
        <w:spacing w:after="0" w:line="240" w:lineRule="auto"/>
      </w:pPr>
      <w:r>
        <w:continuationSeparator/>
      </w:r>
    </w:p>
  </w:footnote>
  <w:footnote w:type="continuationNotice" w:id="1">
    <w:p w14:paraId="26200A3F" w14:textId="77777777" w:rsidR="00AB4868" w:rsidRDefault="00AB48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BA42" w14:textId="584A5EE7" w:rsidR="002175A9" w:rsidRDefault="002175A9" w:rsidP="002175A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676F4"/>
    <w:multiLevelType w:val="hybridMultilevel"/>
    <w:tmpl w:val="715413AC"/>
    <w:lvl w:ilvl="0" w:tplc="B0704898">
      <w:start w:val="1"/>
      <w:numFmt w:val="decimal"/>
      <w:lvlText w:val="%1."/>
      <w:lvlJc w:val="left"/>
      <w:pPr>
        <w:ind w:left="360" w:hanging="360"/>
      </w:pPr>
      <w:rPr>
        <w:rFonts w:ascii="Times New Roman" w:hAnsi="Times New Roman" w:cs="Times New Roman" w:hint="default"/>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B217FF7"/>
    <w:multiLevelType w:val="hybridMultilevel"/>
    <w:tmpl w:val="0D3E40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E247C7"/>
    <w:multiLevelType w:val="hybridMultilevel"/>
    <w:tmpl w:val="AD3ECD9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5AE53DF8"/>
    <w:multiLevelType w:val="multilevel"/>
    <w:tmpl w:val="4182A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8F77F1"/>
    <w:multiLevelType w:val="hybridMultilevel"/>
    <w:tmpl w:val="AD3ECD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84716775">
    <w:abstractNumId w:val="0"/>
  </w:num>
  <w:num w:numId="2" w16cid:durableId="213933280">
    <w:abstractNumId w:val="2"/>
  </w:num>
  <w:num w:numId="3" w16cid:durableId="1681423171">
    <w:abstractNumId w:val="1"/>
  </w:num>
  <w:num w:numId="4" w16cid:durableId="481697278">
    <w:abstractNumId w:val="4"/>
  </w:num>
  <w:num w:numId="5" w16cid:durableId="2031101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AD"/>
    <w:rsid w:val="000001BA"/>
    <w:rsid w:val="000012AC"/>
    <w:rsid w:val="00002FCE"/>
    <w:rsid w:val="00007287"/>
    <w:rsid w:val="00013E63"/>
    <w:rsid w:val="0001433D"/>
    <w:rsid w:val="00031562"/>
    <w:rsid w:val="00034701"/>
    <w:rsid w:val="00034ACB"/>
    <w:rsid w:val="00037DAB"/>
    <w:rsid w:val="00043B70"/>
    <w:rsid w:val="00043FAD"/>
    <w:rsid w:val="0005570A"/>
    <w:rsid w:val="000704E8"/>
    <w:rsid w:val="00070532"/>
    <w:rsid w:val="00077FF6"/>
    <w:rsid w:val="00081065"/>
    <w:rsid w:val="00085CD0"/>
    <w:rsid w:val="00095D12"/>
    <w:rsid w:val="000A4175"/>
    <w:rsid w:val="000E6F2D"/>
    <w:rsid w:val="00121E8D"/>
    <w:rsid w:val="00123F93"/>
    <w:rsid w:val="00170BC4"/>
    <w:rsid w:val="0018355A"/>
    <w:rsid w:val="001A7F81"/>
    <w:rsid w:val="001D69E1"/>
    <w:rsid w:val="001F6E94"/>
    <w:rsid w:val="00201EFE"/>
    <w:rsid w:val="00207244"/>
    <w:rsid w:val="002175A9"/>
    <w:rsid w:val="00235711"/>
    <w:rsid w:val="00235E10"/>
    <w:rsid w:val="00244A8D"/>
    <w:rsid w:val="0024621F"/>
    <w:rsid w:val="0025431D"/>
    <w:rsid w:val="00260A32"/>
    <w:rsid w:val="00271A6D"/>
    <w:rsid w:val="00275EA6"/>
    <w:rsid w:val="00297579"/>
    <w:rsid w:val="002A1D62"/>
    <w:rsid w:val="002B0545"/>
    <w:rsid w:val="002B28D6"/>
    <w:rsid w:val="002B5DD8"/>
    <w:rsid w:val="002C6EC9"/>
    <w:rsid w:val="002E3A03"/>
    <w:rsid w:val="002E40D1"/>
    <w:rsid w:val="002E7E77"/>
    <w:rsid w:val="00311A9C"/>
    <w:rsid w:val="003640B1"/>
    <w:rsid w:val="003810E8"/>
    <w:rsid w:val="003A5EDF"/>
    <w:rsid w:val="003D15F0"/>
    <w:rsid w:val="003F3458"/>
    <w:rsid w:val="004027C7"/>
    <w:rsid w:val="0040788A"/>
    <w:rsid w:val="00407924"/>
    <w:rsid w:val="00414032"/>
    <w:rsid w:val="00425745"/>
    <w:rsid w:val="00425FAB"/>
    <w:rsid w:val="00433B5B"/>
    <w:rsid w:val="004348AA"/>
    <w:rsid w:val="0044152E"/>
    <w:rsid w:val="00442FD1"/>
    <w:rsid w:val="00445089"/>
    <w:rsid w:val="00455065"/>
    <w:rsid w:val="0045537E"/>
    <w:rsid w:val="00455AE8"/>
    <w:rsid w:val="00471C3B"/>
    <w:rsid w:val="00476D83"/>
    <w:rsid w:val="00484617"/>
    <w:rsid w:val="00485ED9"/>
    <w:rsid w:val="00493696"/>
    <w:rsid w:val="004B2F3A"/>
    <w:rsid w:val="004C0187"/>
    <w:rsid w:val="004C1577"/>
    <w:rsid w:val="004D6D59"/>
    <w:rsid w:val="004F0CD2"/>
    <w:rsid w:val="004F7489"/>
    <w:rsid w:val="005012CE"/>
    <w:rsid w:val="00503C2D"/>
    <w:rsid w:val="00517045"/>
    <w:rsid w:val="00525EDA"/>
    <w:rsid w:val="00526B55"/>
    <w:rsid w:val="00550823"/>
    <w:rsid w:val="00556112"/>
    <w:rsid w:val="00570D9D"/>
    <w:rsid w:val="00597ACE"/>
    <w:rsid w:val="005A4A52"/>
    <w:rsid w:val="005A651B"/>
    <w:rsid w:val="005C077D"/>
    <w:rsid w:val="005C0EBB"/>
    <w:rsid w:val="005C7BAF"/>
    <w:rsid w:val="005E2497"/>
    <w:rsid w:val="00600EEB"/>
    <w:rsid w:val="006037EA"/>
    <w:rsid w:val="006261BF"/>
    <w:rsid w:val="0063153D"/>
    <w:rsid w:val="00634283"/>
    <w:rsid w:val="00657252"/>
    <w:rsid w:val="00662745"/>
    <w:rsid w:val="00663CCB"/>
    <w:rsid w:val="00682BC5"/>
    <w:rsid w:val="00692691"/>
    <w:rsid w:val="006A369D"/>
    <w:rsid w:val="006A7193"/>
    <w:rsid w:val="006B4FE9"/>
    <w:rsid w:val="006D7FE2"/>
    <w:rsid w:val="006F0095"/>
    <w:rsid w:val="00701E71"/>
    <w:rsid w:val="00707CAF"/>
    <w:rsid w:val="00714EAF"/>
    <w:rsid w:val="00716345"/>
    <w:rsid w:val="00752693"/>
    <w:rsid w:val="00770B1D"/>
    <w:rsid w:val="00784ECE"/>
    <w:rsid w:val="007928BC"/>
    <w:rsid w:val="00794DA8"/>
    <w:rsid w:val="00797F66"/>
    <w:rsid w:val="007A0C21"/>
    <w:rsid w:val="007B0D46"/>
    <w:rsid w:val="007D6654"/>
    <w:rsid w:val="007E1B44"/>
    <w:rsid w:val="007E2015"/>
    <w:rsid w:val="007E402E"/>
    <w:rsid w:val="007E4D90"/>
    <w:rsid w:val="007E6403"/>
    <w:rsid w:val="007F03B3"/>
    <w:rsid w:val="007F7A2F"/>
    <w:rsid w:val="00813EAF"/>
    <w:rsid w:val="008145E1"/>
    <w:rsid w:val="00821C5E"/>
    <w:rsid w:val="00822B27"/>
    <w:rsid w:val="00831110"/>
    <w:rsid w:val="008324E0"/>
    <w:rsid w:val="00834287"/>
    <w:rsid w:val="00834D6D"/>
    <w:rsid w:val="00836DFE"/>
    <w:rsid w:val="008407B9"/>
    <w:rsid w:val="00840A0D"/>
    <w:rsid w:val="00847602"/>
    <w:rsid w:val="00851FC2"/>
    <w:rsid w:val="00854F38"/>
    <w:rsid w:val="00864899"/>
    <w:rsid w:val="00867C60"/>
    <w:rsid w:val="008808DD"/>
    <w:rsid w:val="008A4EA2"/>
    <w:rsid w:val="008C33E3"/>
    <w:rsid w:val="008C6DFF"/>
    <w:rsid w:val="008E7BAC"/>
    <w:rsid w:val="008F6CCB"/>
    <w:rsid w:val="00922B01"/>
    <w:rsid w:val="00927D56"/>
    <w:rsid w:val="0094331A"/>
    <w:rsid w:val="00953D86"/>
    <w:rsid w:val="00961DFB"/>
    <w:rsid w:val="00973A23"/>
    <w:rsid w:val="0099258E"/>
    <w:rsid w:val="00992C64"/>
    <w:rsid w:val="009A3B45"/>
    <w:rsid w:val="009C62B2"/>
    <w:rsid w:val="009D2D0C"/>
    <w:rsid w:val="009E4594"/>
    <w:rsid w:val="009F6C42"/>
    <w:rsid w:val="009F7A8F"/>
    <w:rsid w:val="00A06141"/>
    <w:rsid w:val="00A07F1E"/>
    <w:rsid w:val="00A107C4"/>
    <w:rsid w:val="00A14416"/>
    <w:rsid w:val="00A23109"/>
    <w:rsid w:val="00A40594"/>
    <w:rsid w:val="00A600E3"/>
    <w:rsid w:val="00A65CF2"/>
    <w:rsid w:val="00A66D4A"/>
    <w:rsid w:val="00A670D7"/>
    <w:rsid w:val="00A856D5"/>
    <w:rsid w:val="00A9229C"/>
    <w:rsid w:val="00A92C19"/>
    <w:rsid w:val="00AA47C5"/>
    <w:rsid w:val="00AB3E8A"/>
    <w:rsid w:val="00AB4868"/>
    <w:rsid w:val="00AD1D16"/>
    <w:rsid w:val="00AD1F41"/>
    <w:rsid w:val="00AD4CFD"/>
    <w:rsid w:val="00AE1962"/>
    <w:rsid w:val="00AE3F17"/>
    <w:rsid w:val="00AF3223"/>
    <w:rsid w:val="00AF46EB"/>
    <w:rsid w:val="00AF5489"/>
    <w:rsid w:val="00B02AE5"/>
    <w:rsid w:val="00B03D81"/>
    <w:rsid w:val="00B0504B"/>
    <w:rsid w:val="00B243F8"/>
    <w:rsid w:val="00B75E14"/>
    <w:rsid w:val="00B8034E"/>
    <w:rsid w:val="00B81C4B"/>
    <w:rsid w:val="00B85232"/>
    <w:rsid w:val="00B9125C"/>
    <w:rsid w:val="00B916A8"/>
    <w:rsid w:val="00B95381"/>
    <w:rsid w:val="00BA1523"/>
    <w:rsid w:val="00BA1CF6"/>
    <w:rsid w:val="00BB58E7"/>
    <w:rsid w:val="00BB69CA"/>
    <w:rsid w:val="00BE7DEB"/>
    <w:rsid w:val="00C04DB8"/>
    <w:rsid w:val="00C14179"/>
    <w:rsid w:val="00C23589"/>
    <w:rsid w:val="00C304B0"/>
    <w:rsid w:val="00C33987"/>
    <w:rsid w:val="00C528AA"/>
    <w:rsid w:val="00C55636"/>
    <w:rsid w:val="00C61581"/>
    <w:rsid w:val="00C664F8"/>
    <w:rsid w:val="00C66965"/>
    <w:rsid w:val="00C71D25"/>
    <w:rsid w:val="00C74A95"/>
    <w:rsid w:val="00C7526C"/>
    <w:rsid w:val="00C90312"/>
    <w:rsid w:val="00CC5487"/>
    <w:rsid w:val="00CD5916"/>
    <w:rsid w:val="00CF375A"/>
    <w:rsid w:val="00CF68E1"/>
    <w:rsid w:val="00D0577A"/>
    <w:rsid w:val="00D10DA9"/>
    <w:rsid w:val="00D16252"/>
    <w:rsid w:val="00D16701"/>
    <w:rsid w:val="00D21F57"/>
    <w:rsid w:val="00D23BCC"/>
    <w:rsid w:val="00D26642"/>
    <w:rsid w:val="00D32EA5"/>
    <w:rsid w:val="00D35E17"/>
    <w:rsid w:val="00D60FF4"/>
    <w:rsid w:val="00D6540C"/>
    <w:rsid w:val="00D92ED6"/>
    <w:rsid w:val="00D93865"/>
    <w:rsid w:val="00D968B5"/>
    <w:rsid w:val="00DB3BDC"/>
    <w:rsid w:val="00DB7C2F"/>
    <w:rsid w:val="00DC5631"/>
    <w:rsid w:val="00DE23EE"/>
    <w:rsid w:val="00DE7389"/>
    <w:rsid w:val="00E0181E"/>
    <w:rsid w:val="00E07A9F"/>
    <w:rsid w:val="00E11C29"/>
    <w:rsid w:val="00E50037"/>
    <w:rsid w:val="00E535D9"/>
    <w:rsid w:val="00E61484"/>
    <w:rsid w:val="00E61C3C"/>
    <w:rsid w:val="00E76549"/>
    <w:rsid w:val="00E770C5"/>
    <w:rsid w:val="00EA1389"/>
    <w:rsid w:val="00EA5CCF"/>
    <w:rsid w:val="00EA665D"/>
    <w:rsid w:val="00EB5037"/>
    <w:rsid w:val="00EB7515"/>
    <w:rsid w:val="00EC5267"/>
    <w:rsid w:val="00EE0C80"/>
    <w:rsid w:val="00EF2018"/>
    <w:rsid w:val="00F012E0"/>
    <w:rsid w:val="00F135AD"/>
    <w:rsid w:val="00F16862"/>
    <w:rsid w:val="00F4382C"/>
    <w:rsid w:val="00F56795"/>
    <w:rsid w:val="00F62B4E"/>
    <w:rsid w:val="00F74540"/>
    <w:rsid w:val="00F74F54"/>
    <w:rsid w:val="00F82297"/>
    <w:rsid w:val="00F95365"/>
    <w:rsid w:val="00FB2D8A"/>
    <w:rsid w:val="00FC7807"/>
    <w:rsid w:val="00FE7EBD"/>
    <w:rsid w:val="00FF1C52"/>
    <w:rsid w:val="08152F9F"/>
    <w:rsid w:val="088DAD72"/>
    <w:rsid w:val="15E17776"/>
    <w:rsid w:val="17994A91"/>
    <w:rsid w:val="19FC3217"/>
    <w:rsid w:val="23095F40"/>
    <w:rsid w:val="2673384C"/>
    <w:rsid w:val="27DA097E"/>
    <w:rsid w:val="2934B3D2"/>
    <w:rsid w:val="2A9A1C7C"/>
    <w:rsid w:val="35301330"/>
    <w:rsid w:val="372ECB44"/>
    <w:rsid w:val="39E33D38"/>
    <w:rsid w:val="3C227642"/>
    <w:rsid w:val="3C385DE9"/>
    <w:rsid w:val="403708CB"/>
    <w:rsid w:val="412DD8F1"/>
    <w:rsid w:val="4334427E"/>
    <w:rsid w:val="47C5FBA1"/>
    <w:rsid w:val="4AEB7E90"/>
    <w:rsid w:val="4CEBCB4B"/>
    <w:rsid w:val="4D86C4C9"/>
    <w:rsid w:val="4E3B8A22"/>
    <w:rsid w:val="4FB410F0"/>
    <w:rsid w:val="50483A6F"/>
    <w:rsid w:val="50A34C26"/>
    <w:rsid w:val="511EE1BC"/>
    <w:rsid w:val="51B5CFEA"/>
    <w:rsid w:val="520FD911"/>
    <w:rsid w:val="52C9F4B6"/>
    <w:rsid w:val="5AD5069B"/>
    <w:rsid w:val="5E2D8D67"/>
    <w:rsid w:val="661D41FA"/>
    <w:rsid w:val="6AF1AF3C"/>
    <w:rsid w:val="6B2B2EA3"/>
    <w:rsid w:val="6BA7DF3A"/>
    <w:rsid w:val="6F4EF2A2"/>
    <w:rsid w:val="71C1808F"/>
    <w:rsid w:val="76CA8B89"/>
    <w:rsid w:val="7732A529"/>
    <w:rsid w:val="79196B9B"/>
    <w:rsid w:val="7AAAE727"/>
    <w:rsid w:val="7C8BE3B9"/>
    <w:rsid w:val="7CDE5A79"/>
    <w:rsid w:val="7E94832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2159"/>
  <w15:chartTrackingRefBased/>
  <w15:docId w15:val="{931DE217-A7FD-4523-9C57-8FE677FE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0BC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81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81065"/>
    <w:rPr>
      <w:color w:val="0563C1" w:themeColor="hyperlink"/>
      <w:u w:val="single"/>
    </w:rPr>
  </w:style>
  <w:style w:type="paragraph" w:styleId="Sraopastraipa">
    <w:name w:val="List Paragraph"/>
    <w:aliases w:val="Buletai,Bullet 1,ERP-List Paragraph,List Paragraph1,List Paragraph11,List Paragraph111,List Paragraph2,List Paragraph21,Medium Grid 1 - Accent 21,Numbering,Sąrašo pastraipa1,Use Case List Paragraph,lp1,normal,Bullet EY,Paragraph,Lentele"/>
    <w:basedOn w:val="prastasis"/>
    <w:link w:val="SraopastraipaDiagrama"/>
    <w:uiPriority w:val="34"/>
    <w:qFormat/>
    <w:rsid w:val="00081065"/>
    <w:pPr>
      <w:ind w:left="720"/>
      <w:contextualSpacing/>
    </w:pPr>
  </w:style>
  <w:style w:type="character" w:customStyle="1" w:styleId="SraopastraipaDiagrama">
    <w:name w:val="Sąrašo pastraipa Diagrama"/>
    <w:aliases w:val="Buletai Diagrama,Bullet 1 Diagrama,ERP-List Paragraph Diagrama,List Paragraph1 Diagrama,List Paragraph11 Diagrama,List Paragraph111 Diagrama,List Paragraph2 Diagrama,List Paragraph21 Diagrama,Medium Grid 1 - Accent 21 Diagrama"/>
    <w:link w:val="Sraopastraipa"/>
    <w:uiPriority w:val="34"/>
    <w:qFormat/>
    <w:locked/>
    <w:rsid w:val="00081065"/>
  </w:style>
  <w:style w:type="paragraph" w:styleId="prastasiniatinklio">
    <w:name w:val="Normal (Web)"/>
    <w:basedOn w:val="prastasis"/>
    <w:uiPriority w:val="99"/>
    <w:unhideWhenUsed/>
    <w:rsid w:val="0008106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081065"/>
    <w:rPr>
      <w:color w:val="808080"/>
    </w:rPr>
  </w:style>
  <w:style w:type="paragraph" w:styleId="Antrats">
    <w:name w:val="header"/>
    <w:basedOn w:val="prastasis"/>
    <w:link w:val="AntratsDiagrama"/>
    <w:uiPriority w:val="99"/>
    <w:unhideWhenUsed/>
    <w:rsid w:val="002175A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75A9"/>
  </w:style>
  <w:style w:type="paragraph" w:styleId="Porat">
    <w:name w:val="footer"/>
    <w:basedOn w:val="prastasis"/>
    <w:link w:val="PoratDiagrama"/>
    <w:uiPriority w:val="99"/>
    <w:unhideWhenUsed/>
    <w:rsid w:val="002175A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75A9"/>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8F6CCB"/>
    <w:pPr>
      <w:spacing w:after="0" w:line="240" w:lineRule="auto"/>
    </w:pPr>
  </w:style>
  <w:style w:type="paragraph" w:styleId="Komentarotema">
    <w:name w:val="annotation subject"/>
    <w:basedOn w:val="Komentarotekstas"/>
    <w:next w:val="Komentarotekstas"/>
    <w:link w:val="KomentarotemaDiagrama"/>
    <w:uiPriority w:val="99"/>
    <w:semiHidden/>
    <w:unhideWhenUsed/>
    <w:rsid w:val="007B0D46"/>
    <w:rPr>
      <w:b/>
      <w:bCs/>
    </w:rPr>
  </w:style>
  <w:style w:type="character" w:customStyle="1" w:styleId="KomentarotemaDiagrama">
    <w:name w:val="Komentaro tema Diagrama"/>
    <w:basedOn w:val="KomentarotekstasDiagrama"/>
    <w:link w:val="Komentarotema"/>
    <w:uiPriority w:val="99"/>
    <w:semiHidden/>
    <w:rsid w:val="007B0D46"/>
    <w:rPr>
      <w:b/>
      <w:bCs/>
      <w:sz w:val="20"/>
      <w:szCs w:val="20"/>
    </w:rPr>
  </w:style>
  <w:style w:type="paragraph" w:customStyle="1" w:styleId="Tekstas">
    <w:name w:val="Tekstas"/>
    <w:uiPriority w:val="99"/>
    <w:rsid w:val="002A1D6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18658">
      <w:bodyDiv w:val="1"/>
      <w:marLeft w:val="0"/>
      <w:marRight w:val="0"/>
      <w:marTop w:val="0"/>
      <w:marBottom w:val="0"/>
      <w:divBdr>
        <w:top w:val="none" w:sz="0" w:space="0" w:color="auto"/>
        <w:left w:val="none" w:sz="0" w:space="0" w:color="auto"/>
        <w:bottom w:val="none" w:sz="0" w:space="0" w:color="auto"/>
        <w:right w:val="none" w:sz="0" w:space="0" w:color="auto"/>
      </w:divBdr>
    </w:div>
    <w:div w:id="1109353996">
      <w:bodyDiv w:val="1"/>
      <w:marLeft w:val="0"/>
      <w:marRight w:val="0"/>
      <w:marTop w:val="0"/>
      <w:marBottom w:val="0"/>
      <w:divBdr>
        <w:top w:val="none" w:sz="0" w:space="0" w:color="auto"/>
        <w:left w:val="none" w:sz="0" w:space="0" w:color="auto"/>
        <w:bottom w:val="none" w:sz="0" w:space="0" w:color="auto"/>
        <w:right w:val="none" w:sz="0" w:space="0" w:color="auto"/>
      </w:divBdr>
    </w:div>
    <w:div w:id="133268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AAD63DDE0F453C8E7C6EBDADC74E4F"/>
        <w:category>
          <w:name w:val="General"/>
          <w:gallery w:val="placeholder"/>
        </w:category>
        <w:types>
          <w:type w:val="bbPlcHdr"/>
        </w:types>
        <w:behaviors>
          <w:behavior w:val="content"/>
        </w:behaviors>
        <w:guid w:val="{CDDB2B9B-1A21-436E-B24B-6E5F2A54DC89}"/>
      </w:docPartPr>
      <w:docPartBody>
        <w:p w:rsidR="00495DC5" w:rsidRDefault="001D484B" w:rsidP="001D484B">
          <w:pPr>
            <w:pStyle w:val="D5AAD63DDE0F453C8E7C6EBDADC74E4F"/>
          </w:pPr>
          <w:r w:rsidRPr="003640B1">
            <w:rPr>
              <w:rFonts w:ascii="Arial" w:hAnsi="Arial" w:cs="Arial"/>
              <w:color w:val="00B0F0"/>
            </w:rPr>
            <w:t>Nurodyti datą</w:t>
          </w:r>
        </w:p>
      </w:docPartBody>
    </w:docPart>
    <w:docPart>
      <w:docPartPr>
        <w:name w:val="195F6131857B42DD985810B5C6F3039D"/>
        <w:category>
          <w:name w:val="Bendrosios nuostatos"/>
          <w:gallery w:val="placeholder"/>
        </w:category>
        <w:types>
          <w:type w:val="bbPlcHdr"/>
        </w:types>
        <w:behaviors>
          <w:behavior w:val="content"/>
        </w:behaviors>
        <w:guid w:val="{527DDB90-8629-4080-8602-F1585C393E55}"/>
      </w:docPartPr>
      <w:docPartBody>
        <w:p w:rsidR="00C84B8E" w:rsidRDefault="001D484B" w:rsidP="001D484B">
          <w:pPr>
            <w:pStyle w:val="195F6131857B42DD985810B5C6F3039D1"/>
          </w:pPr>
          <w:r w:rsidRPr="0018355A">
            <w:rPr>
              <w:rFonts w:ascii="Arial" w:hAnsi="Arial" w:cs="Arial"/>
              <w:color w:val="00B0F0"/>
            </w:rPr>
            <w:t>[Pasirinkite</w:t>
          </w:r>
          <w:r>
            <w:rPr>
              <w:rFonts w:ascii="Arial" w:hAnsi="Arial" w:cs="Arial"/>
              <w:color w:val="00B0F0"/>
            </w:rPr>
            <w:t>]</w:t>
          </w:r>
        </w:p>
      </w:docPartBody>
    </w:docPart>
    <w:docPart>
      <w:docPartPr>
        <w:name w:val="621C93F5EE0540D5961C2A7F9ABB7677"/>
        <w:category>
          <w:name w:val="Bendrosios nuostatos"/>
          <w:gallery w:val="placeholder"/>
        </w:category>
        <w:types>
          <w:type w:val="bbPlcHdr"/>
        </w:types>
        <w:behaviors>
          <w:behavior w:val="content"/>
        </w:behaviors>
        <w:guid w:val="{1CD8820D-9898-448B-8850-968E84E4F3F8}"/>
      </w:docPartPr>
      <w:docPartBody>
        <w:p w:rsidR="00C84B8E" w:rsidRDefault="001D484B" w:rsidP="001D484B">
          <w:pPr>
            <w:pStyle w:val="621C93F5EE0540D5961C2A7F9ABB76771"/>
          </w:pPr>
          <w:r>
            <w:rPr>
              <w:rFonts w:ascii="Arial" w:hAnsi="Arial" w:cs="Arial"/>
              <w:color w:val="00B0F0"/>
            </w:rPr>
            <w:t>[Pasirinkite]</w:t>
          </w:r>
        </w:p>
      </w:docPartBody>
    </w:docPart>
    <w:docPart>
      <w:docPartPr>
        <w:name w:val="90209088B92C4F2EA4DD48AD0A0EF718"/>
        <w:category>
          <w:name w:val="General"/>
          <w:gallery w:val="placeholder"/>
        </w:category>
        <w:types>
          <w:type w:val="bbPlcHdr"/>
        </w:types>
        <w:behaviors>
          <w:behavior w:val="content"/>
        </w:behaviors>
        <w:guid w:val="{1AA8EDE4-5F64-461D-BBF9-8C0429530734}"/>
      </w:docPartPr>
      <w:docPartBody>
        <w:p w:rsidR="00520C12" w:rsidRDefault="007345C1" w:rsidP="007345C1">
          <w:pPr>
            <w:pStyle w:val="90209088B92C4F2EA4DD48AD0A0EF718"/>
          </w:pPr>
          <w:r w:rsidRPr="004D2544">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EB"/>
    <w:rsid w:val="000001BA"/>
    <w:rsid w:val="00004C05"/>
    <w:rsid w:val="00063858"/>
    <w:rsid w:val="00090633"/>
    <w:rsid w:val="000A4175"/>
    <w:rsid w:val="000C4EF8"/>
    <w:rsid w:val="000F767E"/>
    <w:rsid w:val="001067EB"/>
    <w:rsid w:val="001D484B"/>
    <w:rsid w:val="00241C2C"/>
    <w:rsid w:val="002B28D6"/>
    <w:rsid w:val="00495DC5"/>
    <w:rsid w:val="00520C12"/>
    <w:rsid w:val="005B64AE"/>
    <w:rsid w:val="006037EA"/>
    <w:rsid w:val="00612E20"/>
    <w:rsid w:val="0066665E"/>
    <w:rsid w:val="007345C1"/>
    <w:rsid w:val="00797F66"/>
    <w:rsid w:val="00973A23"/>
    <w:rsid w:val="00AE3F17"/>
    <w:rsid w:val="00B43FD0"/>
    <w:rsid w:val="00B6777B"/>
    <w:rsid w:val="00B85232"/>
    <w:rsid w:val="00BF1E6D"/>
    <w:rsid w:val="00C101A7"/>
    <w:rsid w:val="00C12895"/>
    <w:rsid w:val="00C6563C"/>
    <w:rsid w:val="00C66965"/>
    <w:rsid w:val="00C84B8E"/>
    <w:rsid w:val="00CF61E8"/>
    <w:rsid w:val="00D16701"/>
    <w:rsid w:val="00D81493"/>
    <w:rsid w:val="00D93865"/>
    <w:rsid w:val="00DA048C"/>
    <w:rsid w:val="00DB0CB6"/>
    <w:rsid w:val="00DF4BD8"/>
    <w:rsid w:val="00E047AC"/>
    <w:rsid w:val="00E11C29"/>
    <w:rsid w:val="00E56A70"/>
    <w:rsid w:val="00E61C3C"/>
    <w:rsid w:val="00E64AA9"/>
    <w:rsid w:val="00E65F07"/>
    <w:rsid w:val="00EA665D"/>
    <w:rsid w:val="00F74F54"/>
    <w:rsid w:val="00F9522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345C1"/>
    <w:rPr>
      <w:color w:val="808080"/>
    </w:rPr>
  </w:style>
  <w:style w:type="paragraph" w:customStyle="1" w:styleId="D5AAD63DDE0F453C8E7C6EBDADC74E4F">
    <w:name w:val="D5AAD63DDE0F453C8E7C6EBDADC74E4F"/>
    <w:rsid w:val="001D484B"/>
    <w:rPr>
      <w:rFonts w:eastAsiaTheme="minorHAnsi"/>
      <w:lang w:eastAsia="en-US"/>
    </w:rPr>
  </w:style>
  <w:style w:type="paragraph" w:customStyle="1" w:styleId="90209088B92C4F2EA4DD48AD0A0EF718">
    <w:name w:val="90209088B92C4F2EA4DD48AD0A0EF718"/>
    <w:rsid w:val="007345C1"/>
    <w:pPr>
      <w:spacing w:line="278" w:lineRule="auto"/>
    </w:pPr>
    <w:rPr>
      <w:kern w:val="2"/>
      <w:sz w:val="24"/>
      <w:szCs w:val="24"/>
      <w14:ligatures w14:val="standardContextual"/>
    </w:rPr>
  </w:style>
  <w:style w:type="paragraph" w:customStyle="1" w:styleId="195F6131857B42DD985810B5C6F3039D1">
    <w:name w:val="195F6131857B42DD985810B5C6F3039D1"/>
    <w:rsid w:val="001D484B"/>
    <w:rPr>
      <w:rFonts w:eastAsiaTheme="minorHAnsi"/>
      <w:lang w:eastAsia="en-US"/>
    </w:rPr>
  </w:style>
  <w:style w:type="paragraph" w:customStyle="1" w:styleId="621C93F5EE0540D5961C2A7F9ABB76771">
    <w:name w:val="621C93F5EE0540D5961C2A7F9ABB76771"/>
    <w:rsid w:val="001D484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Statusas xmlns="bd76807b-7035-44a2-93ee-9bb18f0b649c" xsi:nil="true"/>
    <Tags xmlns="bd76807b-7035-44a2-93ee-9bb18f0b649c">Įveskite pasirinkimą #1</Tag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95C1E4-D810-4397-B1CC-02CCDDAB43FD}">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FAD00F13-2B37-4300-8D58-EDD015945548}">
  <ds:schemaRefs>
    <ds:schemaRef ds:uri="http://schemas.microsoft.com/sharepoint/v3/contenttype/forms"/>
  </ds:schemaRefs>
</ds:datastoreItem>
</file>

<file path=customXml/itemProps3.xml><?xml version="1.0" encoding="utf-8"?>
<ds:datastoreItem xmlns:ds="http://schemas.openxmlformats.org/officeDocument/2006/customXml" ds:itemID="{C9C7A080-7FDE-4A92-8470-22D734387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528</Words>
  <Characters>3667</Characters>
  <Application>Microsoft Office Word</Application>
  <DocSecurity>0</DocSecurity>
  <Lines>94</Lines>
  <Paragraphs>42</Paragraphs>
  <ScaleCrop>false</ScaleCrop>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Kielaitė</dc:creator>
  <cp:keywords/>
  <dc:description/>
  <cp:lastModifiedBy>Jūratė Čaiko</cp:lastModifiedBy>
  <cp:revision>223</cp:revision>
  <dcterms:created xsi:type="dcterms:W3CDTF">2023-10-09T21:03:00Z</dcterms:created>
  <dcterms:modified xsi:type="dcterms:W3CDTF">2026-05-26T05:53:00Z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