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E0E1" w14:textId="32E5D23C" w:rsidR="00CD1681" w:rsidRPr="00243170" w:rsidRDefault="00CD1681" w:rsidP="00CD1681">
      <w:pPr>
        <w:pStyle w:val="Betarp"/>
        <w:jc w:val="right"/>
        <w:rPr>
          <w:rFonts w:ascii="Times New Roman" w:eastAsia="Calibri" w:hAnsi="Times New Roman" w:cs="Times New Roman"/>
          <w:i/>
          <w:iCs/>
          <w:sz w:val="22"/>
          <w:szCs w:val="22"/>
        </w:rPr>
      </w:pPr>
      <w:bookmarkStart w:id="0" w:name="_Ref38291223"/>
      <w:bookmarkStart w:id="1" w:name="_Ref38291334"/>
      <w:bookmarkStart w:id="2" w:name="_Ref38533412"/>
      <w:bookmarkStart w:id="3" w:name="_Toc126333942"/>
      <w:r w:rsidRPr="00243170">
        <w:rPr>
          <w:rFonts w:ascii="Times New Roman" w:eastAsia="Calibri" w:hAnsi="Times New Roman" w:cs="Times New Roman"/>
          <w:i/>
          <w:iCs/>
          <w:sz w:val="22"/>
          <w:szCs w:val="22"/>
        </w:rPr>
        <w:t>Pirkimo sąlygų 4 priedas „Tiekėjų kvalifikacijos reikalavimai</w:t>
      </w:r>
      <w:bookmarkEnd w:id="0"/>
      <w:bookmarkEnd w:id="1"/>
      <w:bookmarkEnd w:id="2"/>
      <w:bookmarkEnd w:id="3"/>
      <w:r w:rsidRPr="00243170">
        <w:rPr>
          <w:rFonts w:ascii="Times New Roman" w:eastAsia="Calibri" w:hAnsi="Times New Roman" w:cs="Times New Roman"/>
          <w:i/>
          <w:iCs/>
          <w:sz w:val="22"/>
          <w:szCs w:val="22"/>
        </w:rPr>
        <w:t>“</w:t>
      </w:r>
    </w:p>
    <w:p w14:paraId="41C76372" w14:textId="77777777" w:rsidR="00CD1681" w:rsidRDefault="00CD1681" w:rsidP="00CD1681">
      <w:pPr>
        <w:pStyle w:val="Betarp"/>
        <w:jc w:val="center"/>
        <w:rPr>
          <w:rFonts w:ascii="Times New Roman" w:hAnsi="Times New Roman" w:cs="Times New Roman"/>
          <w:b/>
          <w:bCs/>
          <w:smallCaps/>
          <w:sz w:val="22"/>
          <w:szCs w:val="22"/>
        </w:rPr>
      </w:pPr>
    </w:p>
    <w:p w14:paraId="1E646E28" w14:textId="77777777" w:rsidR="00CD1681" w:rsidRDefault="00CD1681" w:rsidP="00CD1681">
      <w:pPr>
        <w:pStyle w:val="Betarp"/>
        <w:jc w:val="center"/>
        <w:rPr>
          <w:rFonts w:ascii="Times New Roman" w:hAnsi="Times New Roman" w:cs="Times New Roman"/>
          <w:b/>
          <w:bCs/>
          <w:smallCaps/>
          <w:sz w:val="22"/>
          <w:szCs w:val="22"/>
        </w:rPr>
      </w:pPr>
    </w:p>
    <w:p w14:paraId="127F0FDE" w14:textId="77777777" w:rsidR="00C4714A" w:rsidRDefault="00C4714A" w:rsidP="00CD1681">
      <w:pPr>
        <w:pStyle w:val="Betarp"/>
        <w:jc w:val="center"/>
        <w:rPr>
          <w:rFonts w:ascii="Times New Roman" w:hAnsi="Times New Roman" w:cs="Times New Roman"/>
          <w:b/>
          <w:bCs/>
          <w:smallCaps/>
          <w:sz w:val="22"/>
          <w:szCs w:val="22"/>
        </w:rPr>
      </w:pPr>
    </w:p>
    <w:p w14:paraId="33280CB8" w14:textId="2E9E85C8" w:rsidR="00CD1681" w:rsidRDefault="00CD1681" w:rsidP="00CD1681">
      <w:pPr>
        <w:pStyle w:val="Betarp"/>
        <w:jc w:val="center"/>
        <w:rPr>
          <w:rFonts w:ascii="Times New Roman" w:hAnsi="Times New Roman" w:cs="Times New Roman"/>
          <w:b/>
          <w:bCs/>
          <w:smallCaps/>
          <w:sz w:val="22"/>
          <w:szCs w:val="22"/>
        </w:rPr>
      </w:pPr>
      <w:r w:rsidRPr="00CD1681">
        <w:rPr>
          <w:rFonts w:ascii="Times New Roman" w:hAnsi="Times New Roman" w:cs="Times New Roman"/>
          <w:b/>
          <w:bCs/>
          <w:smallCaps/>
          <w:sz w:val="22"/>
          <w:szCs w:val="22"/>
        </w:rPr>
        <w:t>TIEKĖJŲ KVALIFIKACIJOS REIKALAVIMAI</w:t>
      </w:r>
    </w:p>
    <w:p w14:paraId="7D2C4995" w14:textId="77777777" w:rsidR="00CD1681" w:rsidRDefault="00CD1681" w:rsidP="00CD1681">
      <w:pPr>
        <w:pStyle w:val="Betarp"/>
        <w:jc w:val="center"/>
        <w:rPr>
          <w:rFonts w:ascii="Times New Roman" w:hAnsi="Times New Roman" w:cs="Times New Roman"/>
          <w:b/>
          <w:bCs/>
          <w:smallCaps/>
          <w:sz w:val="22"/>
          <w:szCs w:val="22"/>
        </w:rPr>
      </w:pPr>
    </w:p>
    <w:p w14:paraId="39989BD1" w14:textId="77777777" w:rsidR="00C4714A" w:rsidRPr="00CD1681" w:rsidRDefault="00C4714A" w:rsidP="00CD1681">
      <w:pPr>
        <w:pStyle w:val="Betarp"/>
        <w:jc w:val="center"/>
        <w:rPr>
          <w:rFonts w:ascii="Times New Roman" w:hAnsi="Times New Roman" w:cs="Times New Roman"/>
          <w:b/>
          <w:bCs/>
          <w:smallCaps/>
          <w:sz w:val="22"/>
          <w:szCs w:val="22"/>
        </w:rPr>
      </w:pPr>
    </w:p>
    <w:p w14:paraId="3700B391" w14:textId="3B29CFEE" w:rsidR="005B2EC6" w:rsidRPr="009106F3" w:rsidRDefault="005B2EC6" w:rsidP="005B2EC6">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9106F3">
        <w:rPr>
          <w:rFonts w:ascii="Times New Roman" w:eastAsiaTheme="minorHAnsi" w:hAnsi="Times New Roman" w:cs="Times New Roman"/>
          <w:sz w:val="24"/>
          <w:szCs w:val="24"/>
          <w:lang w:eastAsia="en-US"/>
        </w:rPr>
        <w:t>Tiekėjo kvalifikacija turi atitikti šiame priede nustatytus reikalavimus kvalifikacijai.</w:t>
      </w:r>
    </w:p>
    <w:p w14:paraId="618A176B" w14:textId="27BA8875" w:rsidR="00C4714A" w:rsidRPr="00C4714A" w:rsidRDefault="005B2EC6" w:rsidP="00C077BD">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C4714A">
        <w:rPr>
          <w:rFonts w:ascii="Times New Roman" w:eastAsiaTheme="minorHAns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tbl>
      <w:tblPr>
        <w:tblStyle w:val="TableGrid3"/>
        <w:tblpPr w:leftFromText="180" w:rightFromText="180" w:vertAnchor="page" w:horzAnchor="margin" w:tblpY="4666"/>
        <w:tblW w:w="5000" w:type="pct"/>
        <w:tblLook w:val="04A0" w:firstRow="1" w:lastRow="0" w:firstColumn="1" w:lastColumn="0" w:noHBand="0" w:noVBand="1"/>
      </w:tblPr>
      <w:tblGrid>
        <w:gridCol w:w="631"/>
        <w:gridCol w:w="3717"/>
        <w:gridCol w:w="2757"/>
        <w:gridCol w:w="2749"/>
      </w:tblGrid>
      <w:tr w:rsidR="00773BAC" w:rsidRPr="00AA09A5" w14:paraId="2AFF23B3" w14:textId="77777777" w:rsidTr="00A06A53">
        <w:trPr>
          <w:cantSplit/>
          <w:trHeight w:val="13"/>
          <w:tblHeader/>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A39677" w14:textId="77777777" w:rsidR="00773BAC" w:rsidRPr="00CD1681" w:rsidRDefault="00773BAC" w:rsidP="00740420">
            <w:pPr>
              <w:pStyle w:val="Betarp"/>
              <w:rPr>
                <w:b/>
                <w:bCs/>
              </w:rPr>
            </w:pPr>
            <w:r w:rsidRPr="00CD1681">
              <w:rPr>
                <w:rFonts w:eastAsiaTheme="minorHAnsi"/>
                <w:b/>
                <w:bCs/>
              </w:rPr>
              <w:t>Eil. Nr.</w:t>
            </w: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04530BC6" w14:textId="2CE326B4" w:rsidR="00773BAC" w:rsidRPr="00AA09A5" w:rsidRDefault="00773BAC" w:rsidP="00A06A53">
            <w:pPr>
              <w:pStyle w:val="Betarp"/>
              <w:jc w:val="center"/>
              <w:rPr>
                <w:b/>
                <w:bCs/>
                <w:color w:val="000000"/>
              </w:rPr>
            </w:pPr>
            <w:r w:rsidRPr="00CD1681">
              <w:rPr>
                <w:b/>
                <w:bCs/>
                <w:color w:val="000000"/>
              </w:rPr>
              <w:t>Kvalifikacijos reikalavimas</w:t>
            </w:r>
          </w:p>
        </w:tc>
        <w:tc>
          <w:tcPr>
            <w:tcW w:w="13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37D16D5" w14:textId="6B22EE2F" w:rsidR="00773BAC" w:rsidRPr="00AA09A5" w:rsidRDefault="00773BAC" w:rsidP="00773BAC">
            <w:pPr>
              <w:pStyle w:val="Betarp"/>
              <w:jc w:val="center"/>
              <w:rPr>
                <w:b/>
                <w:bCs/>
                <w:color w:val="000000"/>
              </w:rPr>
            </w:pPr>
            <w:r w:rsidRPr="00AA09A5">
              <w:rPr>
                <w:b/>
                <w:bCs/>
                <w:color w:val="000000"/>
              </w:rPr>
              <w:t>Atitiktį reikalavimui įrodantys dokumentai</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0F75186" w14:textId="0F5C99A1" w:rsidR="00773BAC" w:rsidRPr="00AA09A5" w:rsidRDefault="00A06A53" w:rsidP="00773BAC">
            <w:pPr>
              <w:pStyle w:val="Betarp"/>
              <w:jc w:val="center"/>
              <w:rPr>
                <w:b/>
                <w:bCs/>
                <w:color w:val="000000"/>
              </w:rPr>
            </w:pPr>
            <w:r>
              <w:rPr>
                <w:b/>
                <w:bCs/>
                <w:color w:val="000000"/>
              </w:rPr>
              <w:t>Kam taikomas reikalavimas</w:t>
            </w:r>
          </w:p>
        </w:tc>
      </w:tr>
      <w:tr w:rsidR="00740420" w:rsidRPr="00AA09A5" w14:paraId="3FECC249" w14:textId="77777777" w:rsidTr="00740420">
        <w:trPr>
          <w:trHeight w:val="344"/>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94F57" w14:textId="77777777" w:rsidR="00740420" w:rsidRPr="00AA09A5" w:rsidRDefault="00740420" w:rsidP="00740420">
            <w:pPr>
              <w:pStyle w:val="Betarp"/>
            </w:pPr>
            <w:r>
              <w:t>1</w:t>
            </w:r>
          </w:p>
        </w:tc>
        <w:tc>
          <w:tcPr>
            <w:tcW w:w="46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57C43" w14:textId="2E58F21E" w:rsidR="00740420" w:rsidRPr="00AA09A5" w:rsidRDefault="00B86966" w:rsidP="00156146">
            <w:pPr>
              <w:pStyle w:val="Betarp"/>
              <w:rPr>
                <w:b/>
                <w:bCs/>
                <w:color w:val="000000"/>
              </w:rPr>
            </w:pPr>
            <w:r w:rsidRPr="00B86966">
              <w:rPr>
                <w:rFonts w:eastAsia="Calibri"/>
                <w:b/>
                <w:i/>
                <w:sz w:val="24"/>
                <w:szCs w:val="24"/>
                <w:lang w:eastAsia="en-US"/>
              </w:rPr>
              <w:t>Techninis profesinis pajėgumas</w:t>
            </w:r>
          </w:p>
        </w:tc>
      </w:tr>
      <w:tr w:rsidR="00773BAC" w:rsidRPr="00AA09A5" w14:paraId="79C8E0A8" w14:textId="77777777" w:rsidTr="00773BAC">
        <w:trPr>
          <w:trHeight w:val="344"/>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DD2D3" w14:textId="14B28E93" w:rsidR="00773BAC" w:rsidRDefault="007A0E2A" w:rsidP="00773BAC">
            <w:pPr>
              <w:pStyle w:val="Betarp"/>
            </w:pPr>
            <w:r>
              <w:t>1.</w:t>
            </w:r>
            <w:r w:rsidR="00B55946">
              <w:t>1.</w:t>
            </w: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758FA" w14:textId="3E2845CC" w:rsidR="00F033F2" w:rsidRDefault="00051111" w:rsidP="00051111">
            <w:pPr>
              <w:jc w:val="both"/>
              <w:rPr>
                <w:sz w:val="22"/>
                <w:szCs w:val="22"/>
              </w:rPr>
            </w:pPr>
            <w:r w:rsidRPr="001F083D">
              <w:rPr>
                <w:sz w:val="22"/>
                <w:szCs w:val="22"/>
              </w:rPr>
              <w:t xml:space="preserve">Tiekėjas per paskutinius 3 metus arba per laiką nuo tiekėjo įregistravimo dienos (jeigu tiekėjas vykdė veiklą trumpiau nei 3 metus) turi būti savo jėgomis </w:t>
            </w:r>
            <w:r>
              <w:rPr>
                <w:sz w:val="22"/>
                <w:szCs w:val="22"/>
              </w:rPr>
              <w:t>suteikęs</w:t>
            </w:r>
            <w:r w:rsidRPr="001F083D">
              <w:rPr>
                <w:sz w:val="22"/>
                <w:szCs w:val="22"/>
              </w:rPr>
              <w:t xml:space="preserve"> </w:t>
            </w:r>
            <w:r w:rsidR="00F033F2">
              <w:rPr>
                <w:sz w:val="22"/>
                <w:szCs w:val="22"/>
              </w:rPr>
              <w:t>su pirkimo objektu susijusių paslaugų už ne mažiau kaip:</w:t>
            </w:r>
          </w:p>
          <w:p w14:paraId="54079BDD" w14:textId="77777777" w:rsidR="00F033F2" w:rsidRDefault="00F033F2" w:rsidP="00051111">
            <w:pPr>
              <w:jc w:val="both"/>
              <w:rPr>
                <w:b/>
                <w:bCs/>
                <w:sz w:val="22"/>
                <w:szCs w:val="22"/>
              </w:rPr>
            </w:pPr>
          </w:p>
          <w:p w14:paraId="0B5917F0" w14:textId="77777777" w:rsidR="00F033F2" w:rsidRDefault="00F033F2" w:rsidP="00051111">
            <w:pPr>
              <w:jc w:val="both"/>
              <w:rPr>
                <w:b/>
                <w:bCs/>
                <w:sz w:val="22"/>
                <w:szCs w:val="22"/>
              </w:rPr>
            </w:pPr>
            <w:r>
              <w:rPr>
                <w:b/>
                <w:bCs/>
                <w:sz w:val="22"/>
                <w:szCs w:val="22"/>
              </w:rPr>
              <w:t>I objekto dalyje: 7 500,00 Eur be PVM</w:t>
            </w:r>
          </w:p>
          <w:p w14:paraId="445E89AF" w14:textId="77777777" w:rsidR="00F033F2" w:rsidRDefault="00F033F2" w:rsidP="00051111">
            <w:pPr>
              <w:jc w:val="both"/>
              <w:rPr>
                <w:b/>
                <w:bCs/>
                <w:sz w:val="22"/>
                <w:szCs w:val="22"/>
              </w:rPr>
            </w:pPr>
            <w:r>
              <w:rPr>
                <w:b/>
                <w:bCs/>
                <w:sz w:val="22"/>
                <w:szCs w:val="22"/>
              </w:rPr>
              <w:t xml:space="preserve">II objekto dalyje: 42 500,00 Eur be PVM </w:t>
            </w:r>
          </w:p>
          <w:p w14:paraId="07D621C6" w14:textId="77777777" w:rsidR="00AD489E" w:rsidRDefault="00AD489E" w:rsidP="00051111">
            <w:pPr>
              <w:jc w:val="both"/>
              <w:rPr>
                <w:b/>
                <w:bCs/>
                <w:sz w:val="22"/>
                <w:szCs w:val="22"/>
              </w:rPr>
            </w:pPr>
          </w:p>
          <w:p w14:paraId="73A5EC28" w14:textId="1ED6BDE2" w:rsidR="00051111" w:rsidRDefault="00AD489E" w:rsidP="00051111">
            <w:pPr>
              <w:jc w:val="both"/>
              <w:rPr>
                <w:sz w:val="22"/>
                <w:szCs w:val="22"/>
              </w:rPr>
            </w:pPr>
            <w:r w:rsidRPr="00AD489E">
              <w:rPr>
                <w:sz w:val="22"/>
                <w:szCs w:val="22"/>
              </w:rPr>
              <w:t>Teikiant pasiūlymus I ir II pirkimo dalims šios sumos sumuojamos.</w:t>
            </w:r>
          </w:p>
          <w:p w14:paraId="3F61A2FB" w14:textId="77777777" w:rsidR="00051111" w:rsidRPr="00053487" w:rsidRDefault="00051111" w:rsidP="00051111">
            <w:pPr>
              <w:jc w:val="both"/>
              <w:rPr>
                <w:sz w:val="22"/>
                <w:szCs w:val="22"/>
              </w:rPr>
            </w:pPr>
          </w:p>
          <w:p w14:paraId="6910F989" w14:textId="27E462DC" w:rsidR="00AD489E" w:rsidRDefault="00051111" w:rsidP="00051111">
            <w:pPr>
              <w:jc w:val="both"/>
              <w:rPr>
                <w:i/>
                <w:iCs/>
                <w:sz w:val="22"/>
                <w:szCs w:val="22"/>
              </w:rPr>
            </w:pPr>
            <w:r w:rsidRPr="00053487">
              <w:rPr>
                <w:i/>
                <w:iCs/>
                <w:sz w:val="22"/>
                <w:szCs w:val="22"/>
              </w:rPr>
              <w:t>Jei informacija teikiama pagal tebevykdomas sutartis, laikoma, kad patirtis yra įgyta, jei iki pasiūlymo pateikimo datos jau yra suteikta paslaugų</w:t>
            </w:r>
            <w:r w:rsidR="00AD489E">
              <w:rPr>
                <w:i/>
                <w:iCs/>
                <w:sz w:val="22"/>
                <w:szCs w:val="22"/>
              </w:rPr>
              <w:t>, kurios yra priimtos užsakovo kaip tinkamos,</w:t>
            </w:r>
            <w:r w:rsidRPr="00053487">
              <w:rPr>
                <w:i/>
                <w:iCs/>
                <w:sz w:val="22"/>
                <w:szCs w:val="22"/>
              </w:rPr>
              <w:t xml:space="preserve"> už ne mažesnę</w:t>
            </w:r>
            <w:r w:rsidR="00AD489E">
              <w:rPr>
                <w:i/>
                <w:iCs/>
                <w:sz w:val="22"/>
                <w:szCs w:val="22"/>
              </w:rPr>
              <w:t xml:space="preserve"> vertę</w:t>
            </w:r>
            <w:r w:rsidRPr="00053487">
              <w:rPr>
                <w:i/>
                <w:iCs/>
                <w:sz w:val="22"/>
                <w:szCs w:val="22"/>
              </w:rPr>
              <w:t xml:space="preserve"> kaip</w:t>
            </w:r>
            <w:r w:rsidR="00AD489E">
              <w:rPr>
                <w:i/>
                <w:iCs/>
                <w:sz w:val="22"/>
                <w:szCs w:val="22"/>
              </w:rPr>
              <w:t>:</w:t>
            </w:r>
          </w:p>
          <w:p w14:paraId="4011E642" w14:textId="77777777" w:rsidR="00AD489E" w:rsidRPr="00AD489E" w:rsidRDefault="00AD489E" w:rsidP="00AD489E">
            <w:pPr>
              <w:jc w:val="both"/>
              <w:rPr>
                <w:i/>
                <w:iCs/>
                <w:sz w:val="22"/>
                <w:szCs w:val="22"/>
              </w:rPr>
            </w:pPr>
            <w:r w:rsidRPr="00AD489E">
              <w:rPr>
                <w:i/>
                <w:iCs/>
                <w:sz w:val="22"/>
                <w:szCs w:val="22"/>
              </w:rPr>
              <w:t>I objekto dalyje: 7 500,00 Eur be PVM</w:t>
            </w:r>
          </w:p>
          <w:p w14:paraId="5F683E77" w14:textId="622F06EC" w:rsidR="00773BAC" w:rsidRPr="00AD489E" w:rsidRDefault="00AD489E" w:rsidP="00AD489E">
            <w:pPr>
              <w:jc w:val="both"/>
              <w:rPr>
                <w:i/>
                <w:iCs/>
                <w:sz w:val="22"/>
                <w:szCs w:val="22"/>
              </w:rPr>
            </w:pPr>
            <w:r w:rsidRPr="00AD489E">
              <w:rPr>
                <w:i/>
                <w:iCs/>
                <w:sz w:val="22"/>
                <w:szCs w:val="22"/>
              </w:rPr>
              <w:t>II objekto dalyje: 42 500,00 Eur be PVM</w:t>
            </w:r>
            <w:r>
              <w:rPr>
                <w:i/>
                <w:iCs/>
                <w:sz w:val="22"/>
                <w:szCs w:val="22"/>
              </w:rPr>
              <w:t>.</w:t>
            </w:r>
          </w:p>
        </w:tc>
        <w:tc>
          <w:tcPr>
            <w:tcW w:w="1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01748" w14:textId="1F8B44DB" w:rsidR="00F11943" w:rsidRPr="00F11943" w:rsidRDefault="00AD489E" w:rsidP="00F11943">
            <w:pPr>
              <w:tabs>
                <w:tab w:val="left" w:pos="319"/>
              </w:tabs>
              <w:spacing w:line="240" w:lineRule="auto"/>
              <w:jc w:val="both"/>
              <w:rPr>
                <w:sz w:val="22"/>
                <w:szCs w:val="22"/>
              </w:rPr>
            </w:pPr>
            <w:r w:rsidRPr="00AD489E">
              <w:rPr>
                <w:sz w:val="22"/>
                <w:szCs w:val="22"/>
              </w:rPr>
              <w:t xml:space="preserve">Pagrindinių per paskutinius 3 metus </w:t>
            </w:r>
            <w:r>
              <w:rPr>
                <w:sz w:val="22"/>
                <w:szCs w:val="22"/>
              </w:rPr>
              <w:t>suteiktų</w:t>
            </w:r>
            <w:r w:rsidRPr="00AD489E">
              <w:rPr>
                <w:sz w:val="22"/>
                <w:szCs w:val="22"/>
              </w:rPr>
              <w:t xml:space="preserve"> </w:t>
            </w:r>
            <w:r>
              <w:rPr>
                <w:sz w:val="22"/>
                <w:szCs w:val="22"/>
              </w:rPr>
              <w:t>paslaugų</w:t>
            </w:r>
            <w:r w:rsidRPr="00AD489E">
              <w:rPr>
                <w:sz w:val="22"/>
                <w:szCs w:val="22"/>
              </w:rPr>
              <w:t xml:space="preserve"> sąrašas, kuriame nurodytos bendros sumos, datos ir </w:t>
            </w:r>
            <w:r>
              <w:rPr>
                <w:sz w:val="22"/>
                <w:szCs w:val="22"/>
              </w:rPr>
              <w:t>paslaugų</w:t>
            </w:r>
            <w:r w:rsidRPr="00AD489E">
              <w:rPr>
                <w:sz w:val="22"/>
                <w:szCs w:val="22"/>
              </w:rPr>
              <w:t xml:space="preserve"> gavėjai (tiek viešieji, tiek privatieji).</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C5DFA" w14:textId="60B656A2" w:rsidR="00BD06E1" w:rsidRDefault="00BD06E1" w:rsidP="00BD06E1">
            <w:pPr>
              <w:pStyle w:val="Betarp"/>
              <w:jc w:val="both"/>
              <w:rPr>
                <w:rFonts w:eastAsia="Calibri"/>
                <w:bCs/>
                <w:iCs/>
                <w:sz w:val="22"/>
                <w:szCs w:val="22"/>
                <w:lang w:eastAsia="en-US"/>
              </w:rPr>
            </w:pPr>
            <w:r w:rsidRPr="00BD06E1">
              <w:rPr>
                <w:rFonts w:eastAsia="Calibri"/>
                <w:bCs/>
                <w:iCs/>
                <w:sz w:val="22"/>
                <w:szCs w:val="22"/>
                <w:lang w:eastAsia="en-US"/>
              </w:rPr>
              <w:t>•</w:t>
            </w:r>
            <w:r>
              <w:rPr>
                <w:rFonts w:eastAsia="Calibri"/>
                <w:bCs/>
                <w:iCs/>
                <w:sz w:val="22"/>
                <w:szCs w:val="22"/>
                <w:lang w:eastAsia="en-US"/>
              </w:rPr>
              <w:t xml:space="preserve"> </w:t>
            </w:r>
            <w:r w:rsidR="004713E6">
              <w:t xml:space="preserve"> </w:t>
            </w:r>
            <w:r w:rsidR="00B86966" w:rsidRPr="00773BAC">
              <w:rPr>
                <w:rFonts w:eastAsia="Calibri"/>
                <w:bCs/>
                <w:iCs/>
                <w:sz w:val="22"/>
                <w:szCs w:val="22"/>
                <w:lang w:eastAsia="en-US"/>
              </w:rPr>
              <w:t xml:space="preserve"> </w:t>
            </w:r>
            <w:r w:rsidR="00B86966" w:rsidRPr="00773BAC">
              <w:rPr>
                <w:rFonts w:eastAsia="Calibri"/>
                <w:bCs/>
                <w:iCs/>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54FDB7FB" w14:textId="77777777" w:rsidR="00DE2976" w:rsidRPr="00BD06E1" w:rsidRDefault="00DE2976" w:rsidP="00BD06E1">
            <w:pPr>
              <w:pStyle w:val="Betarp"/>
              <w:jc w:val="both"/>
              <w:rPr>
                <w:rFonts w:eastAsia="Calibri"/>
                <w:bCs/>
                <w:iCs/>
                <w:sz w:val="22"/>
                <w:szCs w:val="22"/>
                <w:lang w:eastAsia="en-US"/>
              </w:rPr>
            </w:pPr>
          </w:p>
          <w:p w14:paraId="0E0385DD" w14:textId="69B6156A" w:rsidR="00DE2976" w:rsidRDefault="00BD06E1" w:rsidP="00BD06E1">
            <w:pPr>
              <w:pStyle w:val="Betarp"/>
              <w:jc w:val="both"/>
              <w:rPr>
                <w:rFonts w:eastAsia="Calibri"/>
                <w:bCs/>
                <w:iCs/>
                <w:sz w:val="22"/>
                <w:szCs w:val="22"/>
                <w:lang w:eastAsia="en-US"/>
              </w:rPr>
            </w:pPr>
            <w:r w:rsidRPr="00BD06E1">
              <w:rPr>
                <w:rFonts w:eastAsia="Calibri"/>
                <w:bCs/>
                <w:iCs/>
                <w:sz w:val="22"/>
                <w:szCs w:val="22"/>
                <w:lang w:eastAsia="en-US"/>
              </w:rPr>
              <w:t xml:space="preserve">• </w:t>
            </w:r>
            <w:r w:rsidR="004713E6">
              <w:t xml:space="preserve"> </w:t>
            </w:r>
            <w:r w:rsidR="00B86966" w:rsidRPr="00773BAC">
              <w:rPr>
                <w:rFonts w:eastAsia="Calibri"/>
                <w:bCs/>
                <w:iCs/>
                <w:sz w:val="22"/>
                <w:szCs w:val="22"/>
                <w:lang w:eastAsia="en-US"/>
              </w:rPr>
              <w:t xml:space="preserve"> </w:t>
            </w:r>
            <w:r w:rsidR="00B86966" w:rsidRPr="00773BAC">
              <w:rPr>
                <w:rFonts w:eastAsia="Calibri"/>
                <w:bCs/>
                <w:iCs/>
                <w:sz w:val="22"/>
                <w:szCs w:val="22"/>
                <w:lang w:eastAsia="en-US"/>
              </w:rPr>
              <w:t>tiekėjas gali remtis kitų ūkio subjektų pajėgumais tik tuo atveju, jeigu tie subjektai patys vykdys tą pirkimo sutarties dalį, kuriai reikia jų turimų pajėgumų;</w:t>
            </w:r>
          </w:p>
          <w:p w14:paraId="256ECA01" w14:textId="77777777" w:rsidR="004713E6" w:rsidRPr="00BD06E1" w:rsidRDefault="004713E6" w:rsidP="00BD06E1">
            <w:pPr>
              <w:pStyle w:val="Betarp"/>
              <w:jc w:val="both"/>
              <w:rPr>
                <w:rFonts w:eastAsia="Calibri"/>
                <w:bCs/>
                <w:iCs/>
                <w:sz w:val="22"/>
                <w:szCs w:val="22"/>
                <w:lang w:eastAsia="en-US"/>
              </w:rPr>
            </w:pPr>
          </w:p>
          <w:p w14:paraId="4B9DA4D2" w14:textId="49777769" w:rsidR="00773BAC" w:rsidRPr="00BD06E1" w:rsidRDefault="00BD06E1" w:rsidP="00BD06E1">
            <w:pPr>
              <w:pStyle w:val="Betarp"/>
              <w:jc w:val="both"/>
              <w:rPr>
                <w:rFonts w:eastAsia="Calibri"/>
                <w:bCs/>
                <w:iCs/>
                <w:sz w:val="22"/>
                <w:szCs w:val="22"/>
                <w:lang w:eastAsia="en-US"/>
              </w:rPr>
            </w:pPr>
            <w:r w:rsidRPr="00BD06E1">
              <w:rPr>
                <w:rFonts w:eastAsia="Calibri"/>
                <w:bCs/>
                <w:iCs/>
                <w:sz w:val="22"/>
                <w:szCs w:val="22"/>
                <w:lang w:eastAsia="en-US"/>
              </w:rPr>
              <w:t>•</w:t>
            </w:r>
            <w:r w:rsidR="00B86966">
              <w:rPr>
                <w:rFonts w:eastAsia="Calibri"/>
                <w:bCs/>
                <w:iCs/>
                <w:sz w:val="22"/>
                <w:szCs w:val="22"/>
                <w:lang w:eastAsia="en-US"/>
              </w:rPr>
              <w:t xml:space="preserve"> </w:t>
            </w:r>
            <w:r w:rsidR="00B86966">
              <w:rPr>
                <w:bCs/>
                <w:iCs/>
                <w:color w:val="000000"/>
                <w:szCs w:val="24"/>
              </w:rPr>
              <w:t xml:space="preserve">subtiekėjams šis reikalavimas </w:t>
            </w:r>
            <w:r w:rsidR="00B86966">
              <w:rPr>
                <w:bCs/>
                <w:color w:val="000000"/>
                <w:szCs w:val="24"/>
              </w:rPr>
              <w:t>nenustatomas</w:t>
            </w:r>
            <w:r w:rsidR="00B86966">
              <w:rPr>
                <w:bCs/>
                <w:iCs/>
                <w:color w:val="000000"/>
                <w:szCs w:val="24"/>
              </w:rPr>
              <w:t>.</w:t>
            </w:r>
          </w:p>
        </w:tc>
      </w:tr>
    </w:tbl>
    <w:p w14:paraId="03961182" w14:textId="77777777" w:rsidR="00A06A53" w:rsidRDefault="00A06A53" w:rsidP="00A06A53">
      <w:pPr>
        <w:jc w:val="both"/>
        <w:rPr>
          <w:rFonts w:ascii="Times New Roman" w:hAnsi="Times New Roman" w:cs="Times New Roman"/>
          <w:b/>
          <w:bCs/>
        </w:rPr>
      </w:pPr>
    </w:p>
    <w:p w14:paraId="52A71C07" w14:textId="6E7E6FDB" w:rsidR="00C4714A" w:rsidRDefault="00C4714A" w:rsidP="00A06A53">
      <w:pPr>
        <w:jc w:val="both"/>
        <w:rPr>
          <w:rFonts w:ascii="Times New Roman" w:hAnsi="Times New Roman" w:cs="Times New Roman"/>
        </w:rPr>
      </w:pPr>
      <w:r w:rsidRPr="00A06A53">
        <w:rPr>
          <w:rFonts w:ascii="Times New Roman" w:hAnsi="Times New Roman" w:cs="Times New Roman"/>
          <w:b/>
          <w:bCs/>
        </w:rPr>
        <w:t xml:space="preserve">Pastaba. </w:t>
      </w:r>
      <w:r w:rsidRPr="00A06A53">
        <w:rPr>
          <w:rFonts w:ascii="Times New Roman" w:hAnsi="Times New Roman" w:cs="Times New Roman"/>
        </w:rPr>
        <w:t>Vadovaujantis LAT 2022 m. spalio 6 d. nutartimi (Lietuvos Aukščiausiojo Teismo 2022 m. spalio 6 d. nutartis civilinėje byloje Nr. e3K-3-328-469/2022 | Viešųjų pirkimų tarnyba (</w:t>
      </w:r>
      <w:proofErr w:type="spellStart"/>
      <w:r w:rsidRPr="00A06A53">
        <w:rPr>
          <w:rFonts w:ascii="Times New Roman" w:hAnsi="Times New Roman" w:cs="Times New Roman"/>
        </w:rPr>
        <w:t>vpt.lrv.lt</w:t>
      </w:r>
      <w:proofErr w:type="spellEnd"/>
      <w:r w:rsidRPr="00A06A53">
        <w:rPr>
          <w:rFonts w:ascii="Times New Roman" w:hAnsi="Times New Roman" w:cs="Times New Roman"/>
        </w:rPr>
        <w:t xml:space="preserve">)),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w:t>
      </w:r>
      <w:r w:rsidRPr="00A06A53">
        <w:rPr>
          <w:rFonts w:ascii="Times New Roman" w:hAnsi="Times New Roman" w:cs="Times New Roman"/>
        </w:rPr>
        <w:lastRenderedPageBreak/>
        <w:t xml:space="preserve">kvalifikacijos duomenis). Dėl naujų kvalifikacijos duomenų pateikimo nebus kreipiamasi ir tiekėjas bus atmetamas, kaip neatitinkantis kvalifikacijos reikalavimų. </w:t>
      </w:r>
    </w:p>
    <w:p w14:paraId="3F7EED25" w14:textId="77777777" w:rsidR="00F11943" w:rsidRDefault="00F11943" w:rsidP="00A06A53">
      <w:pPr>
        <w:jc w:val="both"/>
        <w:rPr>
          <w:rFonts w:ascii="Times New Roman" w:hAnsi="Times New Roman" w:cs="Times New Roman"/>
        </w:rPr>
      </w:pPr>
    </w:p>
    <w:p w14:paraId="1C0D136C" w14:textId="2E7B6764" w:rsidR="00C4714A" w:rsidRPr="00F11943" w:rsidRDefault="00C4714A" w:rsidP="00F11943">
      <w:pPr>
        <w:jc w:val="center"/>
        <w:rPr>
          <w:rFonts w:ascii="Times New Roman" w:hAnsi="Times New Roman" w:cs="Times New Roman"/>
          <w:b/>
          <w:bCs/>
        </w:rPr>
      </w:pPr>
      <w:r w:rsidRPr="00F11943">
        <w:rPr>
          <w:rFonts w:ascii="Times New Roman" w:hAnsi="Times New Roman" w:cs="Times New Roman"/>
          <w:b/>
          <w:bCs/>
        </w:rPr>
        <w:t>_____________</w:t>
      </w:r>
    </w:p>
    <w:sectPr w:rsidR="00C4714A" w:rsidRPr="00F11943" w:rsidSect="00CD168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78D3" w14:textId="77777777" w:rsidR="005B7E92" w:rsidRDefault="005B7E92" w:rsidP="00AF078E">
      <w:pPr>
        <w:spacing w:after="0" w:line="240" w:lineRule="auto"/>
      </w:pPr>
      <w:r>
        <w:separator/>
      </w:r>
    </w:p>
  </w:endnote>
  <w:endnote w:type="continuationSeparator" w:id="0">
    <w:p w14:paraId="177C8891" w14:textId="77777777" w:rsidR="005B7E92" w:rsidRDefault="005B7E92" w:rsidP="00AF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9603" w14:textId="77777777" w:rsidR="005B7E92" w:rsidRDefault="005B7E92" w:rsidP="00AF078E">
      <w:pPr>
        <w:spacing w:after="0" w:line="240" w:lineRule="auto"/>
      </w:pPr>
      <w:r>
        <w:separator/>
      </w:r>
    </w:p>
  </w:footnote>
  <w:footnote w:type="continuationSeparator" w:id="0">
    <w:p w14:paraId="11C798E4" w14:textId="77777777" w:rsidR="005B7E92" w:rsidRDefault="005B7E92" w:rsidP="00AF0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4153"/>
    <w:multiLevelType w:val="hybridMultilevel"/>
    <w:tmpl w:val="FDA405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2D2A8E"/>
    <w:multiLevelType w:val="hybridMultilevel"/>
    <w:tmpl w:val="721067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F403D2A"/>
    <w:multiLevelType w:val="hybridMultilevel"/>
    <w:tmpl w:val="03262294"/>
    <w:lvl w:ilvl="0" w:tplc="23A4A4C8">
      <w:start w:val="1"/>
      <w:numFmt w:val="lowerLetter"/>
      <w:lvlText w:val="%1)"/>
      <w:lvlJc w:val="left"/>
      <w:pPr>
        <w:ind w:left="480" w:hanging="4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801995085">
    <w:abstractNumId w:val="3"/>
  </w:num>
  <w:num w:numId="2" w16cid:durableId="980033917">
    <w:abstractNumId w:val="2"/>
  </w:num>
  <w:num w:numId="3" w16cid:durableId="4871098">
    <w:abstractNumId w:val="1"/>
  </w:num>
  <w:num w:numId="4" w16cid:durableId="953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681"/>
    <w:rsid w:val="00020615"/>
    <w:rsid w:val="00051111"/>
    <w:rsid w:val="000660D6"/>
    <w:rsid w:val="00074504"/>
    <w:rsid w:val="00077D6F"/>
    <w:rsid w:val="00092660"/>
    <w:rsid w:val="000E0C46"/>
    <w:rsid w:val="00120963"/>
    <w:rsid w:val="00156146"/>
    <w:rsid w:val="00184226"/>
    <w:rsid w:val="001B1C43"/>
    <w:rsid w:val="001B2041"/>
    <w:rsid w:val="001B304C"/>
    <w:rsid w:val="001C7B51"/>
    <w:rsid w:val="002149BC"/>
    <w:rsid w:val="00243170"/>
    <w:rsid w:val="0027051B"/>
    <w:rsid w:val="002C5CE5"/>
    <w:rsid w:val="002F4206"/>
    <w:rsid w:val="00303CF5"/>
    <w:rsid w:val="003364E7"/>
    <w:rsid w:val="00351BB7"/>
    <w:rsid w:val="0039154A"/>
    <w:rsid w:val="003F0B30"/>
    <w:rsid w:val="00424EF4"/>
    <w:rsid w:val="004310AD"/>
    <w:rsid w:val="00436CB6"/>
    <w:rsid w:val="004514BA"/>
    <w:rsid w:val="00457DFC"/>
    <w:rsid w:val="004613F5"/>
    <w:rsid w:val="00462FB8"/>
    <w:rsid w:val="00465028"/>
    <w:rsid w:val="004713E6"/>
    <w:rsid w:val="00475A3A"/>
    <w:rsid w:val="004A4CD3"/>
    <w:rsid w:val="004C6701"/>
    <w:rsid w:val="004E2658"/>
    <w:rsid w:val="004E6BBE"/>
    <w:rsid w:val="004F1B82"/>
    <w:rsid w:val="00536F29"/>
    <w:rsid w:val="00585C90"/>
    <w:rsid w:val="005B2EC6"/>
    <w:rsid w:val="005B7E92"/>
    <w:rsid w:val="00600AC2"/>
    <w:rsid w:val="006501AC"/>
    <w:rsid w:val="006650AA"/>
    <w:rsid w:val="00683F3C"/>
    <w:rsid w:val="0068407C"/>
    <w:rsid w:val="00687D89"/>
    <w:rsid w:val="006A0F8A"/>
    <w:rsid w:val="00734E23"/>
    <w:rsid w:val="00740420"/>
    <w:rsid w:val="0076732E"/>
    <w:rsid w:val="00773BAC"/>
    <w:rsid w:val="007A0E2A"/>
    <w:rsid w:val="007F1FC3"/>
    <w:rsid w:val="008036E2"/>
    <w:rsid w:val="00856547"/>
    <w:rsid w:val="00884620"/>
    <w:rsid w:val="00894138"/>
    <w:rsid w:val="00954F7B"/>
    <w:rsid w:val="00956568"/>
    <w:rsid w:val="009A2518"/>
    <w:rsid w:val="00A000AD"/>
    <w:rsid w:val="00A06A53"/>
    <w:rsid w:val="00A12442"/>
    <w:rsid w:val="00A13FB5"/>
    <w:rsid w:val="00A15129"/>
    <w:rsid w:val="00A702AE"/>
    <w:rsid w:val="00A92974"/>
    <w:rsid w:val="00AA6674"/>
    <w:rsid w:val="00AC05F8"/>
    <w:rsid w:val="00AC74BC"/>
    <w:rsid w:val="00AD099C"/>
    <w:rsid w:val="00AD489E"/>
    <w:rsid w:val="00AF078E"/>
    <w:rsid w:val="00B553C6"/>
    <w:rsid w:val="00B55946"/>
    <w:rsid w:val="00B86966"/>
    <w:rsid w:val="00B91A17"/>
    <w:rsid w:val="00BD06E1"/>
    <w:rsid w:val="00BD5E3E"/>
    <w:rsid w:val="00C03557"/>
    <w:rsid w:val="00C4714A"/>
    <w:rsid w:val="00C66E15"/>
    <w:rsid w:val="00CD1681"/>
    <w:rsid w:val="00CF7001"/>
    <w:rsid w:val="00D116BE"/>
    <w:rsid w:val="00D54879"/>
    <w:rsid w:val="00D8449C"/>
    <w:rsid w:val="00D922FB"/>
    <w:rsid w:val="00DC71DA"/>
    <w:rsid w:val="00DD348C"/>
    <w:rsid w:val="00DE2976"/>
    <w:rsid w:val="00E7451C"/>
    <w:rsid w:val="00E75551"/>
    <w:rsid w:val="00E854AF"/>
    <w:rsid w:val="00EC715A"/>
    <w:rsid w:val="00EF77FF"/>
    <w:rsid w:val="00F021CB"/>
    <w:rsid w:val="00F033F2"/>
    <w:rsid w:val="00F10DF2"/>
    <w:rsid w:val="00F11943"/>
    <w:rsid w:val="00F81542"/>
    <w:rsid w:val="00FD5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DA3C"/>
  <w15:docId w15:val="{21144A6C-6D4E-47D5-91B1-7C7C2103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681"/>
    <w:pPr>
      <w:spacing w:line="276" w:lineRule="auto"/>
    </w:pPr>
    <w:rPr>
      <w:rFonts w:eastAsiaTheme="minorEastAsia"/>
      <w:kern w:val="0"/>
      <w:sz w:val="21"/>
      <w:szCs w:val="21"/>
      <w:lang w:eastAsia="lt-LT"/>
      <w14:ligatures w14:val="none"/>
    </w:rPr>
  </w:style>
  <w:style w:type="paragraph" w:styleId="Antrat3">
    <w:name w:val="heading 3"/>
    <w:aliases w:val="H3"/>
    <w:basedOn w:val="prastasis"/>
    <w:next w:val="prastasis"/>
    <w:link w:val="Antrat3Diagrama"/>
    <w:autoRedefine/>
    <w:qFormat/>
    <w:rsid w:val="00465028"/>
    <w:pPr>
      <w:spacing w:after="0" w:line="240" w:lineRule="auto"/>
      <w:ind w:firstLine="31"/>
      <w:jc w:val="both"/>
      <w:outlineLvl w:val="2"/>
    </w:pPr>
    <w:rPr>
      <w:rFonts w:ascii="Verdana" w:eastAsia="Times New Roman" w:hAnsi="Verdana" w:cs="Times New Roman"/>
      <w:bCs/>
      <w:color w:val="000000" w:themeColor="text1"/>
      <w:kern w:val="22"/>
      <w:sz w:val="22"/>
      <w:szCs w:val="22"/>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39"/>
    <w:rsid w:val="00CD168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D1681"/>
    <w:pPr>
      <w:spacing w:after="0" w:line="240" w:lineRule="auto"/>
    </w:pPr>
    <w:rPr>
      <w:rFonts w:eastAsiaTheme="minorEastAsia"/>
      <w:kern w:val="0"/>
      <w:sz w:val="21"/>
      <w:szCs w:val="21"/>
      <w:lang w:eastAsia="lt-LT"/>
      <w14:ligatures w14:val="none"/>
    </w:rPr>
  </w:style>
  <w:style w:type="table" w:styleId="Lentelstinklelis">
    <w:name w:val="Table Grid"/>
    <w:basedOn w:val="prastojilentel"/>
    <w:uiPriority w:val="39"/>
    <w:rsid w:val="00CD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8449C"/>
    <w:rPr>
      <w:sz w:val="16"/>
      <w:szCs w:val="16"/>
    </w:rPr>
  </w:style>
  <w:style w:type="paragraph" w:styleId="Komentarotekstas">
    <w:name w:val="annotation text"/>
    <w:basedOn w:val="prastasis"/>
    <w:link w:val="KomentarotekstasDiagrama"/>
    <w:uiPriority w:val="99"/>
    <w:semiHidden/>
    <w:unhideWhenUsed/>
    <w:rsid w:val="00D8449C"/>
    <w:pPr>
      <w:suppressAutoHyphens/>
      <w:autoSpaceDN w:val="0"/>
      <w:spacing w:after="0" w:line="240" w:lineRule="auto"/>
      <w:textAlignment w:val="baseline"/>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semiHidden/>
    <w:rsid w:val="00D8449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8449C"/>
    <w:pPr>
      <w:suppressAutoHyphens w:val="0"/>
      <w:autoSpaceDN/>
      <w:spacing w:after="160"/>
      <w:textAlignment w:val="auto"/>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D8449C"/>
    <w:rPr>
      <w:rFonts w:ascii="Times New Roman" w:eastAsiaTheme="minorEastAsia" w:hAnsi="Times New Roman" w:cs="Times New Roman"/>
      <w:b/>
      <w:bCs/>
      <w:kern w:val="0"/>
      <w:sz w:val="20"/>
      <w:szCs w:val="20"/>
      <w:lang w:eastAsia="lt-LT"/>
      <w14:ligatures w14:val="none"/>
    </w:rPr>
  </w:style>
  <w:style w:type="character" w:customStyle="1" w:styleId="Antrat3Diagrama">
    <w:name w:val="Antraštė 3 Diagrama"/>
    <w:aliases w:val="H3 Diagrama"/>
    <w:basedOn w:val="Numatytasispastraiposriftas"/>
    <w:link w:val="Antrat3"/>
    <w:rsid w:val="00465028"/>
    <w:rPr>
      <w:rFonts w:ascii="Verdana" w:eastAsia="Times New Roman" w:hAnsi="Verdana" w:cs="Times New Roman"/>
      <w:bCs/>
      <w:color w:val="000000" w:themeColor="text1"/>
      <w:kern w:val="22"/>
      <w:lang w:eastAsia="x-none"/>
      <w14:ligatures w14:val="none"/>
    </w:rPr>
  </w:style>
  <w:style w:type="character" w:customStyle="1" w:styleId="BetarpDiagrama">
    <w:name w:val="Be tarpų Diagrama"/>
    <w:basedOn w:val="Numatytasispastraiposriftas"/>
    <w:link w:val="Betarp"/>
    <w:uiPriority w:val="1"/>
    <w:rsid w:val="00465028"/>
    <w:rPr>
      <w:rFonts w:eastAsiaTheme="minorEastAsia"/>
      <w:kern w:val="0"/>
      <w:sz w:val="21"/>
      <w:szCs w:val="21"/>
      <w:lang w:eastAsia="lt-LT"/>
      <w14:ligatures w14:val="none"/>
    </w:rPr>
  </w:style>
  <w:style w:type="paragraph" w:customStyle="1" w:styleId="Default">
    <w:name w:val="Default"/>
    <w:rsid w:val="00E75551"/>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Body2">
    <w:name w:val="Body 2"/>
    <w:rsid w:val="00E7555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en-GB"/>
      <w14:textOutline w14:w="0" w14:cap="flat" w14:cmpd="sng" w14:algn="ctr">
        <w14:noFill/>
        <w14:prstDash w14:val="solid"/>
        <w14:bevel/>
      </w14:textOutline>
      <w14:ligatures w14:val="none"/>
    </w:rPr>
  </w:style>
  <w:style w:type="paragraph" w:styleId="Puslapioinaostekstas">
    <w:name w:val="footnote text"/>
    <w:basedOn w:val="prastasis"/>
    <w:link w:val="PuslapioinaostekstasDiagrama"/>
    <w:uiPriority w:val="99"/>
    <w:semiHidden/>
    <w:unhideWhenUsed/>
    <w:rsid w:val="00AF078E"/>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AF078E"/>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AF078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D06E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B2EC6"/>
    <w:rPr>
      <w:rFonts w:eastAsiaTheme="minorEastAsia"/>
      <w:kern w:val="0"/>
      <w:sz w:val="21"/>
      <w:szCs w:val="21"/>
      <w:lang w:eastAsia="lt-LT"/>
      <w14:ligatures w14:val="none"/>
    </w:rPr>
  </w:style>
  <w:style w:type="paragraph" w:styleId="Debesliotekstas">
    <w:name w:val="Balloon Text"/>
    <w:basedOn w:val="prastasis"/>
    <w:link w:val="DebesliotekstasDiagrama"/>
    <w:uiPriority w:val="99"/>
    <w:semiHidden/>
    <w:unhideWhenUsed/>
    <w:rsid w:val="00AA667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6674"/>
    <w:rPr>
      <w:rFonts w:ascii="Tahoma" w:eastAsiaTheme="minorEastAsia" w:hAnsi="Tahoma" w:cs="Tahoma"/>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8268">
      <w:bodyDiv w:val="1"/>
      <w:marLeft w:val="0"/>
      <w:marRight w:val="0"/>
      <w:marTop w:val="0"/>
      <w:marBottom w:val="0"/>
      <w:divBdr>
        <w:top w:val="none" w:sz="0" w:space="0" w:color="auto"/>
        <w:left w:val="none" w:sz="0" w:space="0" w:color="auto"/>
        <w:bottom w:val="none" w:sz="0" w:space="0" w:color="auto"/>
        <w:right w:val="none" w:sz="0" w:space="0" w:color="auto"/>
      </w:divBdr>
    </w:div>
    <w:div w:id="198520426">
      <w:bodyDiv w:val="1"/>
      <w:marLeft w:val="0"/>
      <w:marRight w:val="0"/>
      <w:marTop w:val="0"/>
      <w:marBottom w:val="0"/>
      <w:divBdr>
        <w:top w:val="none" w:sz="0" w:space="0" w:color="auto"/>
        <w:left w:val="none" w:sz="0" w:space="0" w:color="auto"/>
        <w:bottom w:val="none" w:sz="0" w:space="0" w:color="auto"/>
        <w:right w:val="none" w:sz="0" w:space="0" w:color="auto"/>
      </w:divBdr>
    </w:div>
    <w:div w:id="225579841">
      <w:bodyDiv w:val="1"/>
      <w:marLeft w:val="0"/>
      <w:marRight w:val="0"/>
      <w:marTop w:val="0"/>
      <w:marBottom w:val="0"/>
      <w:divBdr>
        <w:top w:val="none" w:sz="0" w:space="0" w:color="auto"/>
        <w:left w:val="none" w:sz="0" w:space="0" w:color="auto"/>
        <w:bottom w:val="none" w:sz="0" w:space="0" w:color="auto"/>
        <w:right w:val="none" w:sz="0" w:space="0" w:color="auto"/>
      </w:divBdr>
    </w:div>
    <w:div w:id="236864433">
      <w:bodyDiv w:val="1"/>
      <w:marLeft w:val="0"/>
      <w:marRight w:val="0"/>
      <w:marTop w:val="0"/>
      <w:marBottom w:val="0"/>
      <w:divBdr>
        <w:top w:val="none" w:sz="0" w:space="0" w:color="auto"/>
        <w:left w:val="none" w:sz="0" w:space="0" w:color="auto"/>
        <w:bottom w:val="none" w:sz="0" w:space="0" w:color="auto"/>
        <w:right w:val="none" w:sz="0" w:space="0" w:color="auto"/>
      </w:divBdr>
    </w:div>
    <w:div w:id="491025802">
      <w:bodyDiv w:val="1"/>
      <w:marLeft w:val="0"/>
      <w:marRight w:val="0"/>
      <w:marTop w:val="0"/>
      <w:marBottom w:val="0"/>
      <w:divBdr>
        <w:top w:val="none" w:sz="0" w:space="0" w:color="auto"/>
        <w:left w:val="none" w:sz="0" w:space="0" w:color="auto"/>
        <w:bottom w:val="none" w:sz="0" w:space="0" w:color="auto"/>
        <w:right w:val="none" w:sz="0" w:space="0" w:color="auto"/>
      </w:divBdr>
      <w:divsChild>
        <w:div w:id="1385330649">
          <w:marLeft w:val="0"/>
          <w:marRight w:val="0"/>
          <w:marTop w:val="0"/>
          <w:marBottom w:val="0"/>
          <w:divBdr>
            <w:top w:val="none" w:sz="0" w:space="0" w:color="auto"/>
            <w:left w:val="none" w:sz="0" w:space="0" w:color="auto"/>
            <w:bottom w:val="none" w:sz="0" w:space="0" w:color="auto"/>
            <w:right w:val="none" w:sz="0" w:space="0" w:color="auto"/>
          </w:divBdr>
        </w:div>
        <w:div w:id="1672834984">
          <w:marLeft w:val="0"/>
          <w:marRight w:val="0"/>
          <w:marTop w:val="0"/>
          <w:marBottom w:val="0"/>
          <w:divBdr>
            <w:top w:val="none" w:sz="0" w:space="0" w:color="auto"/>
            <w:left w:val="none" w:sz="0" w:space="0" w:color="auto"/>
            <w:bottom w:val="none" w:sz="0" w:space="0" w:color="auto"/>
            <w:right w:val="none" w:sz="0" w:space="0" w:color="auto"/>
          </w:divBdr>
        </w:div>
      </w:divsChild>
    </w:div>
    <w:div w:id="567692838">
      <w:bodyDiv w:val="1"/>
      <w:marLeft w:val="0"/>
      <w:marRight w:val="0"/>
      <w:marTop w:val="0"/>
      <w:marBottom w:val="0"/>
      <w:divBdr>
        <w:top w:val="none" w:sz="0" w:space="0" w:color="auto"/>
        <w:left w:val="none" w:sz="0" w:space="0" w:color="auto"/>
        <w:bottom w:val="none" w:sz="0" w:space="0" w:color="auto"/>
        <w:right w:val="none" w:sz="0" w:space="0" w:color="auto"/>
      </w:divBdr>
    </w:div>
    <w:div w:id="656764242">
      <w:bodyDiv w:val="1"/>
      <w:marLeft w:val="0"/>
      <w:marRight w:val="0"/>
      <w:marTop w:val="0"/>
      <w:marBottom w:val="0"/>
      <w:divBdr>
        <w:top w:val="none" w:sz="0" w:space="0" w:color="auto"/>
        <w:left w:val="none" w:sz="0" w:space="0" w:color="auto"/>
        <w:bottom w:val="none" w:sz="0" w:space="0" w:color="auto"/>
        <w:right w:val="none" w:sz="0" w:space="0" w:color="auto"/>
      </w:divBdr>
    </w:div>
    <w:div w:id="940449477">
      <w:bodyDiv w:val="1"/>
      <w:marLeft w:val="0"/>
      <w:marRight w:val="0"/>
      <w:marTop w:val="0"/>
      <w:marBottom w:val="0"/>
      <w:divBdr>
        <w:top w:val="none" w:sz="0" w:space="0" w:color="auto"/>
        <w:left w:val="none" w:sz="0" w:space="0" w:color="auto"/>
        <w:bottom w:val="none" w:sz="0" w:space="0" w:color="auto"/>
        <w:right w:val="none" w:sz="0" w:space="0" w:color="auto"/>
      </w:divBdr>
      <w:divsChild>
        <w:div w:id="1601257887">
          <w:marLeft w:val="0"/>
          <w:marRight w:val="0"/>
          <w:marTop w:val="0"/>
          <w:marBottom w:val="0"/>
          <w:divBdr>
            <w:top w:val="none" w:sz="0" w:space="0" w:color="auto"/>
            <w:left w:val="none" w:sz="0" w:space="0" w:color="auto"/>
            <w:bottom w:val="none" w:sz="0" w:space="0" w:color="auto"/>
            <w:right w:val="none" w:sz="0" w:space="0" w:color="auto"/>
          </w:divBdr>
        </w:div>
        <w:div w:id="171383251">
          <w:marLeft w:val="0"/>
          <w:marRight w:val="0"/>
          <w:marTop w:val="0"/>
          <w:marBottom w:val="0"/>
          <w:divBdr>
            <w:top w:val="none" w:sz="0" w:space="0" w:color="auto"/>
            <w:left w:val="none" w:sz="0" w:space="0" w:color="auto"/>
            <w:bottom w:val="none" w:sz="0" w:space="0" w:color="auto"/>
            <w:right w:val="none" w:sz="0" w:space="0" w:color="auto"/>
          </w:divBdr>
        </w:div>
      </w:divsChild>
    </w:div>
    <w:div w:id="1354183776">
      <w:bodyDiv w:val="1"/>
      <w:marLeft w:val="0"/>
      <w:marRight w:val="0"/>
      <w:marTop w:val="0"/>
      <w:marBottom w:val="0"/>
      <w:divBdr>
        <w:top w:val="none" w:sz="0" w:space="0" w:color="auto"/>
        <w:left w:val="none" w:sz="0" w:space="0" w:color="auto"/>
        <w:bottom w:val="none" w:sz="0" w:space="0" w:color="auto"/>
        <w:right w:val="none" w:sz="0" w:space="0" w:color="auto"/>
      </w:divBdr>
    </w:div>
    <w:div w:id="1442918218">
      <w:bodyDiv w:val="1"/>
      <w:marLeft w:val="0"/>
      <w:marRight w:val="0"/>
      <w:marTop w:val="0"/>
      <w:marBottom w:val="0"/>
      <w:divBdr>
        <w:top w:val="none" w:sz="0" w:space="0" w:color="auto"/>
        <w:left w:val="none" w:sz="0" w:space="0" w:color="auto"/>
        <w:bottom w:val="none" w:sz="0" w:space="0" w:color="auto"/>
        <w:right w:val="none" w:sz="0" w:space="0" w:color="auto"/>
      </w:divBdr>
    </w:div>
    <w:div w:id="1563103239">
      <w:bodyDiv w:val="1"/>
      <w:marLeft w:val="0"/>
      <w:marRight w:val="0"/>
      <w:marTop w:val="0"/>
      <w:marBottom w:val="0"/>
      <w:divBdr>
        <w:top w:val="none" w:sz="0" w:space="0" w:color="auto"/>
        <w:left w:val="none" w:sz="0" w:space="0" w:color="auto"/>
        <w:bottom w:val="none" w:sz="0" w:space="0" w:color="auto"/>
        <w:right w:val="none" w:sz="0" w:space="0" w:color="auto"/>
      </w:divBdr>
    </w:div>
    <w:div w:id="1669401758">
      <w:bodyDiv w:val="1"/>
      <w:marLeft w:val="0"/>
      <w:marRight w:val="0"/>
      <w:marTop w:val="0"/>
      <w:marBottom w:val="0"/>
      <w:divBdr>
        <w:top w:val="none" w:sz="0" w:space="0" w:color="auto"/>
        <w:left w:val="none" w:sz="0" w:space="0" w:color="auto"/>
        <w:bottom w:val="none" w:sz="0" w:space="0" w:color="auto"/>
        <w:right w:val="none" w:sz="0" w:space="0" w:color="auto"/>
      </w:divBdr>
    </w:div>
    <w:div w:id="200674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1607</TotalTime>
  <Pages>2</Pages>
  <Words>1910</Words>
  <Characters>1089</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ARATCMS 2013</dc:creator>
  <cp:keywords/>
  <dc:description/>
  <cp:lastModifiedBy>Evalda Liskauskiene</cp:lastModifiedBy>
  <cp:revision>37</cp:revision>
  <cp:lastPrinted>2024-05-15T11:57:00Z</cp:lastPrinted>
  <dcterms:created xsi:type="dcterms:W3CDTF">2024-05-15T10:34:00Z</dcterms:created>
  <dcterms:modified xsi:type="dcterms:W3CDTF">2025-01-16T08:18:00Z</dcterms:modified>
</cp:coreProperties>
</file>