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0BDBF" w14:textId="3CCA155A" w:rsidR="00E76E94" w:rsidRPr="00446439" w:rsidRDefault="00446439" w:rsidP="00446439">
      <w:pPr>
        <w:pStyle w:val="Antrat2"/>
        <w:ind w:left="3969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26333947"/>
      <w:r w:rsidRPr="00D2298F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 w:rsidR="00C01924">
        <w:rPr>
          <w:rFonts w:ascii="Times New Roman" w:hAnsi="Times New Roman" w:cs="Times New Roman"/>
          <w:color w:val="auto"/>
          <w:sz w:val="24"/>
          <w:szCs w:val="24"/>
        </w:rPr>
        <w:t>9</w:t>
      </w:r>
      <w:r w:rsidRPr="00D2298F">
        <w:rPr>
          <w:rFonts w:ascii="Times New Roman" w:hAnsi="Times New Roman" w:cs="Times New Roman"/>
          <w:color w:val="auto"/>
          <w:sz w:val="24"/>
          <w:szCs w:val="24"/>
        </w:rPr>
        <w:t xml:space="preserve"> priedas „Tiekėjo/subtiekėjo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2298F">
        <w:rPr>
          <w:rFonts w:ascii="Times New Roman" w:hAnsi="Times New Roman" w:cs="Times New Roman"/>
          <w:color w:val="auto"/>
          <w:sz w:val="24"/>
          <w:szCs w:val="24"/>
        </w:rPr>
        <w:t>deklaracij</w:t>
      </w:r>
      <w:bookmarkEnd w:id="0"/>
      <w:r>
        <w:rPr>
          <w:rFonts w:ascii="Times New Roman" w:hAnsi="Times New Roman" w:cs="Times New Roman"/>
          <w:color w:val="auto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1"/>
          <w:szCs w:val="21"/>
          <w:lang w:eastAsia="lt-LT"/>
        </w:rPr>
        <w:t>“</w:t>
      </w:r>
      <w:r w:rsidR="00E76E94" w:rsidRPr="00190FC2">
        <w:rPr>
          <w:rFonts w:ascii="Times New Roman" w:eastAsia="Times New Roman" w:hAnsi="Times New Roman" w:cs="Times New Roman"/>
          <w:i/>
          <w:sz w:val="21"/>
          <w:szCs w:val="21"/>
          <w:lang w:eastAsia="lt-LT"/>
        </w:rPr>
        <w:t xml:space="preserve"> </w:t>
      </w:r>
    </w:p>
    <w:p w14:paraId="5FFF3317" w14:textId="77777777" w:rsidR="00190FC2" w:rsidRPr="00190FC2" w:rsidRDefault="00190FC2" w:rsidP="00E76E94">
      <w:pPr>
        <w:spacing w:after="0" w:line="240" w:lineRule="auto"/>
        <w:rPr>
          <w:rFonts w:ascii="Times New Roman" w:eastAsia="Times New Roman" w:hAnsi="Times New Roman" w:cs="Times New Roman"/>
          <w:i/>
          <w:sz w:val="21"/>
          <w:szCs w:val="21"/>
          <w:lang w:val="en-US" w:eastAsia="lt-LT"/>
        </w:rPr>
      </w:pPr>
    </w:p>
    <w:p w14:paraId="05FC07B4" w14:textId="77777777"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 w:eastAsia="lt-LT"/>
        </w:rPr>
      </w:pPr>
    </w:p>
    <w:p w14:paraId="30C04A86" w14:textId="77777777" w:rsidR="00E76E94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  <w:t>___________________________________</w:t>
      </w:r>
    </w:p>
    <w:p w14:paraId="2459813D" w14:textId="77777777" w:rsidR="00190FC2" w:rsidRPr="006157AF" w:rsidRDefault="00190FC2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u w:val="single"/>
          <w:lang w:eastAsia="lt-LT"/>
        </w:rPr>
      </w:pPr>
    </w:p>
    <w:p w14:paraId="5BF7D11E" w14:textId="22160828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 (</w:t>
      </w:r>
      <w:r w:rsidR="00055210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T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iekėjo</w:t>
      </w:r>
      <w:r w:rsidR="00EE08CE"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/</w:t>
      </w:r>
      <w:r w:rsidR="00A124F4"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sub</w:t>
      </w:r>
      <w:r w:rsidR="00A124F4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tiekėjo 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pavadinimas)</w:t>
      </w:r>
    </w:p>
    <w:p w14:paraId="4D1E4EF4" w14:textId="77777777"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1EC7C56D" w14:textId="77777777"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1E68F56C" w14:textId="77777777" w:rsidR="00446439" w:rsidRPr="0012773D" w:rsidRDefault="00446439" w:rsidP="00446439">
      <w:pPr>
        <w:tabs>
          <w:tab w:val="center" w:pos="252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2773D">
        <w:rPr>
          <w:rFonts w:ascii="Times New Roman" w:hAnsi="Times New Roman" w:cs="Times New Roman"/>
          <w:sz w:val="24"/>
          <w:szCs w:val="24"/>
          <w:u w:val="single"/>
        </w:rPr>
        <w:t xml:space="preserve">Rokiškio rajono savivaldybės administracijai </w:t>
      </w:r>
    </w:p>
    <w:p w14:paraId="6AB1C93B" w14:textId="12313087"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 (</w:t>
      </w:r>
      <w:r w:rsidR="00593B2F"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Pirkimo vykdytojo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 pavadinimas)</w:t>
      </w:r>
    </w:p>
    <w:p w14:paraId="4181C376" w14:textId="77777777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2A345658" w14:textId="77777777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34E12498" w14:textId="08BFFF9D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TIEKĖJO</w:t>
      </w:r>
      <w:r w:rsidR="00EE08CE"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/ </w:t>
      </w:r>
      <w:r w:rsidR="00A124F4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SUBTIEKĖJO</w:t>
      </w:r>
      <w:r w:rsidR="00055210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DEKLARACIJA</w:t>
      </w:r>
    </w:p>
    <w:p w14:paraId="3C459EA8" w14:textId="77777777" w:rsidR="00E76E94" w:rsidRPr="006157AF" w:rsidRDefault="00E76E94" w:rsidP="00E76E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> </w:t>
      </w:r>
    </w:p>
    <w:p w14:paraId="55E458CA" w14:textId="77777777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</w:t>
      </w:r>
    </w:p>
    <w:p w14:paraId="342F1B58" w14:textId="77777777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(Data)</w:t>
      </w:r>
    </w:p>
    <w:p w14:paraId="0E38D045" w14:textId="77777777"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349A9D9D" w14:textId="4889B3A8"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Patvirtinu, kad mano atstovaujamo </w:t>
      </w:r>
      <w:r w:rsidR="00EE08CE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tiekėjo/</w:t>
      </w:r>
      <w:r w:rsidR="00A124F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subtiekėjo</w:t>
      </w:r>
      <w:r w:rsidR="00EE08CE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sudėtyje nėra Rusijos dalyvavimo, viršijančio 2014 m. liepos 31 d. Tarybos reglamento (ES) Nr. 833/2014 dėl ribojamųjų priemonių atsižvelgiant į Rusijos veiksmus, kuriais destabilizuojama padėtis Ukrainoje, su </w:t>
      </w:r>
      <w:r w:rsidR="006157A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visais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pakeitimais</w:t>
      </w:r>
      <w:r w:rsidR="00935EB2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</w:t>
      </w:r>
      <w:r w:rsidR="00190FC2" w:rsidRPr="00190FC2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 </w:t>
      </w:r>
      <w:r w:rsidR="00190FC2" w:rsidRPr="00190F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nustatytas ribas</w:t>
      </w:r>
      <w:r w:rsidR="00935EB2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935EB2" w:rsidRPr="00BC251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t.</w:t>
      </w:r>
      <w:r w:rsidR="00BC251A" w:rsidRPr="00BC251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935EB2" w:rsidRPr="00BC251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y.:</w:t>
      </w:r>
    </w:p>
    <w:p w14:paraId="2A9D72DE" w14:textId="75E192DB"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(a) mano atstovaujamas </w:t>
      </w:r>
      <w:r w:rsidR="006157A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tiekėjas/</w:t>
      </w:r>
      <w:r w:rsidR="00A124F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subtiekėjas</w:t>
      </w:r>
      <w:r w:rsidR="006157AF"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(ir nė vienas iš tiekėjų grupės narių) nėra Rusijos pilietis arba Rusijoje įsisteigęs fizinis ar juridinis asmuo, subjektas ar įstaiga;</w:t>
      </w:r>
    </w:p>
    <w:p w14:paraId="754C7886" w14:textId="48B587E3"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(b) mano atstovaujamas </w:t>
      </w:r>
      <w:r w:rsidR="006157A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tiekėjas/</w:t>
      </w:r>
      <w:r w:rsidR="00A124F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subtiekėjas</w:t>
      </w:r>
      <w:r w:rsidR="006157AF"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11B8B0A2" w14:textId="77777777"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755CE561" w14:textId="77777777"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2172D894" w14:textId="656D5013" w:rsidR="00593B2F" w:rsidRPr="006157AF" w:rsidRDefault="00E76E94" w:rsidP="00593B2F">
      <w:pPr>
        <w:spacing w:after="0" w:line="240" w:lineRule="auto"/>
        <w:jc w:val="both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Patvirtinu, kad </w:t>
      </w:r>
      <w:r w:rsidR="006157A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tiekėjui/</w:t>
      </w:r>
      <w:r w:rsidR="00F464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subtiekėjui</w:t>
      </w:r>
      <w:r w:rsidR="00593B2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kuriuos esu pasitelkęs ar pasitelksiu ateityje, </w:t>
      </w:r>
      <w:r w:rsidR="00593B2F" w:rsidRPr="006157AF">
        <w:rPr>
          <w:rFonts w:ascii="Times New Roman" w:hAnsi="Times New Roman" w:cs="Times New Roman"/>
          <w:sz w:val="24"/>
          <w:szCs w:val="24"/>
        </w:rPr>
        <w:t xml:space="preserve">ūkio subjektams, kurių pajėgumais remiuosi ar (ir) remsiuosi, prekių (ir jų sudedamųjų dalių) gamintojams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netaikomos</w:t>
      </w:r>
      <w:r w:rsidR="00593B2F" w:rsidRPr="006157AF">
        <w:rPr>
          <w:rFonts w:ascii="Times New Roman" w:hAnsi="Times New Roman" w:cs="Times New Roman"/>
          <w:sz w:val="24"/>
          <w:szCs w:val="24"/>
        </w:rPr>
        <w:t xml:space="preserve"> Lietuvos Respublikoje įgyvendinamos tarptautinės sankcijos, kaip tai apibrėžta Lietuvos Respublikos tarptautinių sankcijų įstatyme.</w:t>
      </w:r>
    </w:p>
    <w:p w14:paraId="07D8B2BA" w14:textId="4DEB5977" w:rsidR="00E76E94" w:rsidRPr="006157AF" w:rsidRDefault="00E76E94" w:rsidP="00E76E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1F4D400C" w14:textId="321B39D8" w:rsidR="00E76E94" w:rsidRPr="006157AF" w:rsidRDefault="00E76E94" w:rsidP="00E76E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Deklaruojamoms aplinkybėms pasikeitus, įsipareigoju nedelsiant apie tai informuoti </w:t>
      </w:r>
      <w:r w:rsidR="00593B2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Pirkimo vykdytoją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222"/>
        <w:gridCol w:w="222"/>
        <w:gridCol w:w="222"/>
        <w:gridCol w:w="2206"/>
        <w:gridCol w:w="222"/>
      </w:tblGrid>
      <w:tr w:rsidR="00E76E94" w:rsidRPr="006157AF" w14:paraId="2F315505" w14:textId="77777777" w:rsidTr="00190FC2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FE2EB" w14:textId="77777777" w:rsidR="00E76E94" w:rsidRPr="006157AF" w:rsidRDefault="00E76E94" w:rsidP="00E76E94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</w:tr>
      <w:tr w:rsidR="00E76E94" w:rsidRPr="006157AF" w14:paraId="1A1DC1BC" w14:textId="77777777" w:rsidTr="00190FC2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78034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E0722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47EB0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D0FE2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74B50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0F96E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E76E94" w:rsidRPr="006157AF" w14:paraId="6BCE940A" w14:textId="77777777" w:rsidTr="00190FC2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E1BCC" w14:textId="77777777" w:rsidR="00E76E94" w:rsidRPr="006157AF" w:rsidRDefault="00E76E94" w:rsidP="004E2A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D1410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77112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9A668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1BD66" w14:textId="77777777" w:rsidR="00E76E94" w:rsidRPr="006157AF" w:rsidRDefault="00E76E94" w:rsidP="004E2A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BAED3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14:paraId="1D33312E" w14:textId="77777777" w:rsidR="00E76E94" w:rsidRPr="006157AF" w:rsidRDefault="00E76E94">
      <w:pPr>
        <w:rPr>
          <w:rFonts w:ascii="Times New Roman" w:hAnsi="Times New Roman" w:cs="Times New Roman"/>
        </w:rPr>
      </w:pPr>
    </w:p>
    <w:sectPr w:rsidR="00E76E94" w:rsidRPr="006157AF" w:rsidSect="00BF4F39">
      <w:headerReference w:type="default" r:id="rId6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74849" w14:textId="77777777" w:rsidR="00E26592" w:rsidRDefault="00E26592" w:rsidP="006C78D4">
      <w:pPr>
        <w:spacing w:after="0" w:line="240" w:lineRule="auto"/>
      </w:pPr>
      <w:r>
        <w:separator/>
      </w:r>
    </w:p>
  </w:endnote>
  <w:endnote w:type="continuationSeparator" w:id="0">
    <w:p w14:paraId="307743CD" w14:textId="77777777" w:rsidR="00E26592" w:rsidRDefault="00E26592" w:rsidP="006C7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EFF21" w14:textId="77777777" w:rsidR="00E26592" w:rsidRDefault="00E26592" w:rsidP="006C78D4">
      <w:pPr>
        <w:spacing w:after="0" w:line="240" w:lineRule="auto"/>
      </w:pPr>
      <w:r>
        <w:separator/>
      </w:r>
    </w:p>
  </w:footnote>
  <w:footnote w:type="continuationSeparator" w:id="0">
    <w:p w14:paraId="62538DD5" w14:textId="77777777" w:rsidR="00E26592" w:rsidRDefault="00E26592" w:rsidP="006C7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9DA02" w14:textId="0AD53740" w:rsidR="006C78D4" w:rsidRPr="006C78D4" w:rsidRDefault="006C78D4" w:rsidP="006C78D4">
    <w:pPr>
      <w:pStyle w:val="Antrats"/>
      <w:jc w:val="right"/>
      <w:rPr>
        <w:rFonts w:ascii="Times New Roman" w:hAnsi="Times New Roman" w:cs="Times New Roman"/>
        <w:sz w:val="24"/>
        <w:szCs w:val="24"/>
      </w:rPr>
    </w:pPr>
    <w:r w:rsidRPr="006C78D4">
      <w:rPr>
        <w:rFonts w:ascii="Times New Roman" w:hAnsi="Times New Roman" w:cs="Times New Roman"/>
        <w:sz w:val="24"/>
        <w:szCs w:val="24"/>
      </w:rPr>
      <w:t>Versija Nr.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E94"/>
    <w:rsid w:val="00055210"/>
    <w:rsid w:val="00097B65"/>
    <w:rsid w:val="000C3139"/>
    <w:rsid w:val="00104541"/>
    <w:rsid w:val="00122CC1"/>
    <w:rsid w:val="00150511"/>
    <w:rsid w:val="00190FC2"/>
    <w:rsid w:val="00254EB8"/>
    <w:rsid w:val="003646B0"/>
    <w:rsid w:val="003A3EE6"/>
    <w:rsid w:val="00446439"/>
    <w:rsid w:val="004A2C7D"/>
    <w:rsid w:val="004E04B7"/>
    <w:rsid w:val="00503E46"/>
    <w:rsid w:val="00593B2F"/>
    <w:rsid w:val="005A6507"/>
    <w:rsid w:val="006157AF"/>
    <w:rsid w:val="006B6D8C"/>
    <w:rsid w:val="006C78D4"/>
    <w:rsid w:val="006F3C3E"/>
    <w:rsid w:val="007922CC"/>
    <w:rsid w:val="007B1B8E"/>
    <w:rsid w:val="008030A3"/>
    <w:rsid w:val="00841A0F"/>
    <w:rsid w:val="0086276D"/>
    <w:rsid w:val="009257E2"/>
    <w:rsid w:val="00927938"/>
    <w:rsid w:val="00935EB2"/>
    <w:rsid w:val="009705AB"/>
    <w:rsid w:val="009F4FB0"/>
    <w:rsid w:val="00A124F4"/>
    <w:rsid w:val="00A57353"/>
    <w:rsid w:val="00B81698"/>
    <w:rsid w:val="00BC251A"/>
    <w:rsid w:val="00BF3673"/>
    <w:rsid w:val="00BF4F39"/>
    <w:rsid w:val="00C00C90"/>
    <w:rsid w:val="00C01924"/>
    <w:rsid w:val="00C134E0"/>
    <w:rsid w:val="00C74553"/>
    <w:rsid w:val="00C7750C"/>
    <w:rsid w:val="00C81A38"/>
    <w:rsid w:val="00C94348"/>
    <w:rsid w:val="00DB3F15"/>
    <w:rsid w:val="00E26592"/>
    <w:rsid w:val="00E76E94"/>
    <w:rsid w:val="00ED5E3A"/>
    <w:rsid w:val="00EE08CE"/>
    <w:rsid w:val="00F417A5"/>
    <w:rsid w:val="00F44122"/>
    <w:rsid w:val="00F46411"/>
    <w:rsid w:val="00F55987"/>
    <w:rsid w:val="00F5697A"/>
    <w:rsid w:val="00F97B5E"/>
    <w:rsid w:val="00FB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F38D3"/>
  <w15:docId w15:val="{5C6D3B7E-B324-4A64-92B1-5C3608C4B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76E94"/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4464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593B2F"/>
    <w:pPr>
      <w:spacing w:after="0" w:line="240" w:lineRule="auto"/>
    </w:pPr>
  </w:style>
  <w:style w:type="character" w:customStyle="1" w:styleId="normaltextrun">
    <w:name w:val="normaltextrun"/>
    <w:basedOn w:val="Numatytasispastraiposriftas"/>
    <w:rsid w:val="00593B2F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E0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E08CE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B7BA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B7BA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B7BA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7BA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7BAC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6C78D4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C78D4"/>
  </w:style>
  <w:style w:type="paragraph" w:styleId="Porat">
    <w:name w:val="footer"/>
    <w:basedOn w:val="prastasis"/>
    <w:link w:val="PoratDiagrama"/>
    <w:uiPriority w:val="99"/>
    <w:unhideWhenUsed/>
    <w:rsid w:val="006C78D4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C78D4"/>
  </w:style>
  <w:style w:type="character" w:customStyle="1" w:styleId="Antrat2Diagrama">
    <w:name w:val="Antraštė 2 Diagrama"/>
    <w:basedOn w:val="Numatytasispastraiposriftas"/>
    <w:link w:val="Antrat2"/>
    <w:uiPriority w:val="9"/>
    <w:rsid w:val="00446439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1198</Words>
  <Characters>683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Kavaliauskienė</dc:creator>
  <cp:lastModifiedBy>Justina Balaišienė</cp:lastModifiedBy>
  <cp:revision>2</cp:revision>
  <dcterms:created xsi:type="dcterms:W3CDTF">2026-05-19T13:45:00Z</dcterms:created>
  <dcterms:modified xsi:type="dcterms:W3CDTF">2026-05-19T13:45:00Z</dcterms:modified>
</cp:coreProperties>
</file>