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sz w:val="24"/>
          <w:szCs w:val="24"/>
        </w:rPr>
        <w:id w:val="-761058305"/>
        <w:docPartObj>
          <w:docPartGallery w:val="Cover Pages"/>
          <w:docPartUnique/>
        </w:docPartObj>
      </w:sdtPr>
      <w:sdtContent>
        <w:p w14:paraId="18FD4C45" w14:textId="7E3424AC" w:rsidR="001869FF" w:rsidRPr="006D244A" w:rsidRDefault="001869FF" w:rsidP="006D244A">
          <w:pPr>
            <w:spacing w:after="0"/>
            <w:jc w:val="right"/>
            <w:rPr>
              <w:rFonts w:ascii="Times New Roman" w:hAnsi="Times New Roman"/>
              <w:sz w:val="24"/>
              <w:szCs w:val="24"/>
            </w:rPr>
          </w:pPr>
          <w:r w:rsidRPr="006D244A">
            <w:rPr>
              <w:rFonts w:ascii="Times New Roman" w:hAnsi="Times New Roman"/>
              <w:sz w:val="24"/>
              <w:szCs w:val="24"/>
            </w:rPr>
            <w:t>Specialiųjų pirkimo sąlygų priedas Nr. 1</w:t>
          </w:r>
        </w:p>
        <w:p w14:paraId="48A02988" w14:textId="77777777" w:rsidR="001869FF" w:rsidRDefault="001869FF" w:rsidP="00EE574A">
          <w:pPr>
            <w:spacing w:after="0"/>
            <w:jc w:val="center"/>
            <w:rPr>
              <w:rFonts w:ascii="Times New Roman" w:hAnsi="Times New Roman"/>
              <w:b/>
              <w:bCs/>
              <w:sz w:val="24"/>
              <w:szCs w:val="24"/>
            </w:rPr>
          </w:pPr>
        </w:p>
        <w:p w14:paraId="1F3A3606" w14:textId="33185C78" w:rsidR="002E7D10" w:rsidRPr="00A2517A" w:rsidRDefault="006B6A8B" w:rsidP="00EE574A">
          <w:pPr>
            <w:spacing w:after="0"/>
            <w:jc w:val="center"/>
            <w:rPr>
              <w:rFonts w:ascii="Times New Roman" w:hAnsi="Times New Roman"/>
              <w:b/>
              <w:bCs/>
              <w:sz w:val="24"/>
              <w:szCs w:val="24"/>
            </w:rPr>
          </w:pPr>
          <w:r w:rsidRPr="00A2517A">
            <w:rPr>
              <w:rFonts w:ascii="Times New Roman" w:hAnsi="Times New Roman"/>
              <w:b/>
              <w:bCs/>
              <w:sz w:val="24"/>
              <w:szCs w:val="24"/>
            </w:rPr>
            <w:t xml:space="preserve">ROKIŠKIO RUDOLFO LYMANO MUZIKOS MOKYKLOS ARCHITEKTŪRINĖS IDĖJOS </w:t>
          </w:r>
          <w:r w:rsidR="006C7E63" w:rsidRPr="00A2517A">
            <w:rPr>
              <w:rFonts w:ascii="Times New Roman" w:hAnsi="Times New Roman"/>
              <w:b/>
              <w:bCs/>
              <w:sz w:val="24"/>
              <w:szCs w:val="24"/>
            </w:rPr>
            <w:t xml:space="preserve">KONKURSO </w:t>
          </w:r>
          <w:r w:rsidR="004F07A7" w:rsidRPr="00A2517A">
            <w:rPr>
              <w:rFonts w:ascii="Times New Roman" w:hAnsi="Times New Roman"/>
              <w:b/>
              <w:bCs/>
              <w:sz w:val="24"/>
              <w:szCs w:val="24"/>
            </w:rPr>
            <w:t>UŽDUOTIS</w:t>
          </w:r>
        </w:p>
        <w:p w14:paraId="0D34944E" w14:textId="10868D74" w:rsidR="00DE3594" w:rsidRPr="00A2517A" w:rsidRDefault="00000000" w:rsidP="000454BB">
          <w:pPr>
            <w:tabs>
              <w:tab w:val="left" w:pos="3526"/>
            </w:tabs>
            <w:spacing w:after="0"/>
            <w:rPr>
              <w:rFonts w:ascii="Times New Roman" w:hAnsi="Times New Roman"/>
              <w:sz w:val="24"/>
              <w:szCs w:val="24"/>
            </w:rPr>
          </w:pPr>
        </w:p>
      </w:sdtContent>
    </w:sdt>
    <w:p w14:paraId="1637EF71" w14:textId="6CF5AAA9" w:rsidR="00DE3594" w:rsidRPr="00A2517A" w:rsidRDefault="005974D6" w:rsidP="000454BB">
      <w:pPr>
        <w:pStyle w:val="Antrat1"/>
        <w:spacing w:before="0" w:after="0"/>
        <w:jc w:val="center"/>
        <w:rPr>
          <w:rFonts w:ascii="Times New Roman" w:hAnsi="Times New Roman" w:cs="Times New Roman"/>
          <w:b/>
          <w:bCs/>
        </w:rPr>
      </w:pPr>
      <w:r w:rsidRPr="00A2517A">
        <w:rPr>
          <w:rFonts w:ascii="Times New Roman" w:hAnsi="Times New Roman" w:cs="Times New Roman"/>
          <w:b/>
          <w:bCs/>
        </w:rPr>
        <w:t>1.</w:t>
      </w:r>
      <w:r w:rsidR="007903CB" w:rsidRPr="00A2517A">
        <w:rPr>
          <w:rFonts w:ascii="Times New Roman" w:hAnsi="Times New Roman" w:cs="Times New Roman"/>
        </w:rPr>
        <w:t xml:space="preserve"> </w:t>
      </w:r>
      <w:r w:rsidR="007903CB" w:rsidRPr="00A2517A">
        <w:rPr>
          <w:rFonts w:ascii="Times New Roman" w:hAnsi="Times New Roman" w:cs="Times New Roman"/>
          <w:b/>
          <w:bCs/>
        </w:rPr>
        <w:t>IDĖJOS</w:t>
      </w:r>
      <w:r w:rsidRPr="00A2517A">
        <w:rPr>
          <w:rFonts w:ascii="Times New Roman" w:hAnsi="Times New Roman" w:cs="Times New Roman"/>
          <w:b/>
          <w:bCs/>
        </w:rPr>
        <w:t xml:space="preserve"> </w:t>
      </w:r>
      <w:r w:rsidR="00DE3594" w:rsidRPr="00A2517A">
        <w:rPr>
          <w:rFonts w:ascii="Times New Roman" w:hAnsi="Times New Roman" w:cs="Times New Roman"/>
          <w:b/>
          <w:bCs/>
        </w:rPr>
        <w:t>KONKURSO TIKSLAS IR UŽDAVINIAI</w:t>
      </w:r>
    </w:p>
    <w:p w14:paraId="7D67377E" w14:textId="77777777" w:rsidR="000454BB" w:rsidRPr="00A2517A" w:rsidRDefault="000454BB" w:rsidP="000454BB">
      <w:pPr>
        <w:spacing w:after="0" w:line="240" w:lineRule="auto"/>
      </w:pPr>
    </w:p>
    <w:p w14:paraId="196F2B3D" w14:textId="58B1A027" w:rsidR="0082743F" w:rsidRPr="00A2517A" w:rsidRDefault="00DC20D0" w:rsidP="000454BB">
      <w:pPr>
        <w:pStyle w:val="Antrat1"/>
        <w:spacing w:before="0" w:after="0"/>
        <w:jc w:val="center"/>
        <w:rPr>
          <w:rFonts w:ascii="Times New Roman" w:hAnsi="Times New Roman" w:cs="Times New Roman"/>
          <w:b/>
          <w:bCs/>
        </w:rPr>
      </w:pPr>
      <w:bookmarkStart w:id="1" w:name="_Toc168924193"/>
      <w:bookmarkStart w:id="2" w:name="_Toc1443071724"/>
      <w:r w:rsidRPr="00A2517A">
        <w:rPr>
          <w:rFonts w:ascii="Times New Roman" w:hAnsi="Times New Roman" w:cs="Times New Roman"/>
          <w:b/>
          <w:bCs/>
        </w:rPr>
        <w:t>1</w:t>
      </w:r>
      <w:r w:rsidR="0082743F" w:rsidRPr="00A2517A">
        <w:rPr>
          <w:rFonts w:ascii="Times New Roman" w:hAnsi="Times New Roman" w:cs="Times New Roman"/>
          <w:b/>
          <w:bCs/>
        </w:rPr>
        <w:t xml:space="preserve">.1. </w:t>
      </w:r>
      <w:bookmarkStart w:id="3" w:name="_Hlk131526624"/>
      <w:r w:rsidR="0082743F" w:rsidRPr="00A2517A">
        <w:rPr>
          <w:rFonts w:ascii="Times New Roman" w:hAnsi="Times New Roman" w:cs="Times New Roman"/>
          <w:b/>
          <w:bCs/>
        </w:rPr>
        <w:t>TIKSLAS</w:t>
      </w:r>
      <w:bookmarkEnd w:id="1"/>
      <w:bookmarkEnd w:id="2"/>
      <w:bookmarkEnd w:id="3"/>
    </w:p>
    <w:p w14:paraId="37200453" w14:textId="77777777" w:rsidR="0075062A" w:rsidRPr="00A2517A" w:rsidRDefault="0075062A" w:rsidP="006D244A">
      <w:pPr>
        <w:spacing w:after="0" w:line="240" w:lineRule="auto"/>
        <w:jc w:val="both"/>
        <w:rPr>
          <w:rFonts w:ascii="Times New Roman" w:hAnsi="Times New Roman"/>
          <w:sz w:val="24"/>
          <w:szCs w:val="24"/>
        </w:rPr>
      </w:pPr>
    </w:p>
    <w:p w14:paraId="0EB46C4A" w14:textId="03037805" w:rsidR="00E27343" w:rsidRPr="00A2517A" w:rsidRDefault="00FF3478" w:rsidP="00CA1EC9">
      <w:pPr>
        <w:spacing w:after="0" w:line="240" w:lineRule="auto"/>
        <w:ind w:firstLine="851"/>
        <w:jc w:val="both"/>
        <w:rPr>
          <w:rFonts w:ascii="Times New Roman" w:hAnsi="Times New Roman"/>
          <w:sz w:val="24"/>
          <w:szCs w:val="24"/>
        </w:rPr>
      </w:pPr>
      <w:r w:rsidRPr="00A2517A">
        <w:rPr>
          <w:rFonts w:ascii="Times New Roman" w:hAnsi="Times New Roman"/>
          <w:sz w:val="24"/>
          <w:szCs w:val="24"/>
        </w:rPr>
        <w:t>P</w:t>
      </w:r>
      <w:r w:rsidR="00B86CBD" w:rsidRPr="00A2517A">
        <w:rPr>
          <w:rFonts w:ascii="Times New Roman" w:hAnsi="Times New Roman"/>
          <w:sz w:val="24"/>
          <w:szCs w:val="24"/>
        </w:rPr>
        <w:t xml:space="preserve">rieš pradedant </w:t>
      </w:r>
      <w:r w:rsidRPr="00A2517A">
        <w:rPr>
          <w:rFonts w:ascii="Times New Roman" w:hAnsi="Times New Roman"/>
          <w:sz w:val="24"/>
          <w:szCs w:val="24"/>
        </w:rPr>
        <w:t xml:space="preserve">Rokiškio Rudolfo </w:t>
      </w:r>
      <w:proofErr w:type="spellStart"/>
      <w:r w:rsidRPr="00A2517A">
        <w:rPr>
          <w:rFonts w:ascii="Times New Roman" w:hAnsi="Times New Roman"/>
          <w:sz w:val="24"/>
          <w:szCs w:val="24"/>
        </w:rPr>
        <w:t>Lymano</w:t>
      </w:r>
      <w:proofErr w:type="spellEnd"/>
      <w:r w:rsidRPr="00A2517A">
        <w:rPr>
          <w:rFonts w:ascii="Times New Roman" w:hAnsi="Times New Roman"/>
          <w:sz w:val="24"/>
          <w:szCs w:val="24"/>
        </w:rPr>
        <w:t xml:space="preserve"> muzikos mokyklos </w:t>
      </w:r>
      <w:r w:rsidR="00B86CBD" w:rsidRPr="00A2517A">
        <w:rPr>
          <w:rFonts w:ascii="Times New Roman" w:hAnsi="Times New Roman"/>
          <w:sz w:val="24"/>
          <w:szCs w:val="24"/>
        </w:rPr>
        <w:t>pastato projektavimą būtina konkretizuoti mokyklos poreikius ir tam yra numatytas architektūrinės idėjos konkursas. Jo pagrindinis tikslas</w:t>
      </w:r>
      <w:r w:rsidR="001D7BB8" w:rsidRPr="00A2517A">
        <w:rPr>
          <w:rFonts w:ascii="Times New Roman" w:hAnsi="Times New Roman"/>
          <w:sz w:val="24"/>
          <w:szCs w:val="24"/>
        </w:rPr>
        <w:t xml:space="preserve"> -</w:t>
      </w:r>
      <w:r w:rsidR="008630E7" w:rsidRPr="00A2517A">
        <w:rPr>
          <w:rFonts w:ascii="Times New Roman" w:hAnsi="Times New Roman"/>
          <w:sz w:val="24"/>
          <w:szCs w:val="24"/>
        </w:rPr>
        <w:t xml:space="preserve"> </w:t>
      </w:r>
      <w:r w:rsidR="00E27343" w:rsidRPr="00A2517A">
        <w:rPr>
          <w:rFonts w:ascii="Times New Roman" w:hAnsi="Times New Roman"/>
          <w:sz w:val="24"/>
          <w:szCs w:val="24"/>
        </w:rPr>
        <w:t xml:space="preserve">sukurti geriausią architektūrinę viziją naujam Rokiškio Rudolfo </w:t>
      </w:r>
      <w:proofErr w:type="spellStart"/>
      <w:r w:rsidR="00E27343" w:rsidRPr="00A2517A">
        <w:rPr>
          <w:rFonts w:ascii="Times New Roman" w:hAnsi="Times New Roman"/>
          <w:sz w:val="24"/>
          <w:szCs w:val="24"/>
        </w:rPr>
        <w:t>Lymano</w:t>
      </w:r>
      <w:proofErr w:type="spellEnd"/>
      <w:r w:rsidR="00E27343" w:rsidRPr="00A2517A">
        <w:rPr>
          <w:rFonts w:ascii="Times New Roman" w:hAnsi="Times New Roman"/>
          <w:sz w:val="24"/>
          <w:szCs w:val="24"/>
        </w:rPr>
        <w:t xml:space="preserve"> muzikos mokyklos pastatui, kuri:</w:t>
      </w:r>
    </w:p>
    <w:p w14:paraId="3AAB1711" w14:textId="77777777" w:rsidR="00E27343" w:rsidRPr="00A2517A" w:rsidRDefault="00E27343" w:rsidP="00CA1EC9">
      <w:pPr>
        <w:pStyle w:val="Sraopastraipa"/>
        <w:numPr>
          <w:ilvl w:val="0"/>
          <w:numId w:val="16"/>
        </w:numPr>
        <w:tabs>
          <w:tab w:val="left" w:pos="1134"/>
        </w:tabs>
        <w:spacing w:before="0" w:line="240" w:lineRule="auto"/>
        <w:ind w:left="0" w:firstLine="851"/>
        <w:jc w:val="both"/>
        <w:rPr>
          <w:rFonts w:ascii="Times New Roman" w:hAnsi="Times New Roman"/>
          <w:sz w:val="24"/>
          <w:szCs w:val="24"/>
        </w:rPr>
      </w:pPr>
      <w:r w:rsidRPr="00A2517A">
        <w:rPr>
          <w:rFonts w:ascii="Times New Roman" w:hAnsi="Times New Roman"/>
          <w:sz w:val="24"/>
          <w:szCs w:val="24"/>
        </w:rPr>
        <w:t>atlieptų mokyklos funkcinius poreikius;</w:t>
      </w:r>
    </w:p>
    <w:p w14:paraId="50A0CC41" w14:textId="77777777" w:rsidR="00E27343" w:rsidRPr="00A2517A" w:rsidRDefault="00E27343" w:rsidP="00CA1EC9">
      <w:pPr>
        <w:pStyle w:val="Sraopastraipa"/>
        <w:numPr>
          <w:ilvl w:val="0"/>
          <w:numId w:val="16"/>
        </w:numPr>
        <w:tabs>
          <w:tab w:val="left" w:pos="1134"/>
        </w:tabs>
        <w:spacing w:before="0" w:line="240" w:lineRule="auto"/>
        <w:ind w:left="0" w:firstLine="851"/>
        <w:jc w:val="both"/>
        <w:rPr>
          <w:rFonts w:ascii="Times New Roman" w:hAnsi="Times New Roman"/>
          <w:sz w:val="24"/>
          <w:szCs w:val="24"/>
        </w:rPr>
      </w:pPr>
      <w:r w:rsidRPr="00A2517A">
        <w:rPr>
          <w:rFonts w:ascii="Times New Roman" w:hAnsi="Times New Roman"/>
          <w:sz w:val="24"/>
          <w:szCs w:val="24"/>
        </w:rPr>
        <w:t>užtikrintų tinkamas erdves muzikos ugdymui, repeticijoms, koncertams ir bendruomenės veikloms;</w:t>
      </w:r>
    </w:p>
    <w:p w14:paraId="43C8B4BA" w14:textId="77777777" w:rsidR="00E27343" w:rsidRPr="00A2517A" w:rsidRDefault="00E27343" w:rsidP="00CA1EC9">
      <w:pPr>
        <w:pStyle w:val="Sraopastraipa"/>
        <w:numPr>
          <w:ilvl w:val="0"/>
          <w:numId w:val="16"/>
        </w:numPr>
        <w:tabs>
          <w:tab w:val="left" w:pos="1134"/>
        </w:tabs>
        <w:spacing w:before="0" w:line="240" w:lineRule="auto"/>
        <w:ind w:left="0" w:firstLine="851"/>
        <w:jc w:val="both"/>
        <w:rPr>
          <w:rFonts w:ascii="Times New Roman" w:hAnsi="Times New Roman"/>
          <w:sz w:val="24"/>
          <w:szCs w:val="24"/>
        </w:rPr>
      </w:pPr>
      <w:r w:rsidRPr="00A2517A">
        <w:rPr>
          <w:rFonts w:ascii="Times New Roman" w:hAnsi="Times New Roman"/>
          <w:sz w:val="24"/>
          <w:szCs w:val="24"/>
        </w:rPr>
        <w:t>derėtų su miesto urbanistine aplinka;</w:t>
      </w:r>
    </w:p>
    <w:p w14:paraId="05CA189E" w14:textId="77777777" w:rsidR="00E27343" w:rsidRPr="00A2517A" w:rsidRDefault="00E27343" w:rsidP="00CA1EC9">
      <w:pPr>
        <w:pStyle w:val="Sraopastraipa"/>
        <w:numPr>
          <w:ilvl w:val="0"/>
          <w:numId w:val="16"/>
        </w:numPr>
        <w:tabs>
          <w:tab w:val="left" w:pos="1134"/>
        </w:tabs>
        <w:spacing w:before="0" w:line="240" w:lineRule="auto"/>
        <w:ind w:left="0" w:firstLine="851"/>
        <w:jc w:val="both"/>
        <w:rPr>
          <w:rFonts w:ascii="Times New Roman" w:hAnsi="Times New Roman"/>
          <w:sz w:val="24"/>
          <w:szCs w:val="24"/>
        </w:rPr>
      </w:pPr>
      <w:r w:rsidRPr="00A2517A">
        <w:rPr>
          <w:rFonts w:ascii="Times New Roman" w:hAnsi="Times New Roman"/>
          <w:sz w:val="24"/>
          <w:szCs w:val="24"/>
        </w:rPr>
        <w:t>taptų tvariu, moderniu ir ilgaamžiu kultūros objektu;</w:t>
      </w:r>
    </w:p>
    <w:p w14:paraId="0E1345AF" w14:textId="351F1F18" w:rsidR="00B86CBD" w:rsidRPr="00A2517A" w:rsidRDefault="00E27343" w:rsidP="00CA1EC9">
      <w:pPr>
        <w:pStyle w:val="Sraopastraipa"/>
        <w:numPr>
          <w:ilvl w:val="0"/>
          <w:numId w:val="16"/>
        </w:numPr>
        <w:tabs>
          <w:tab w:val="left" w:pos="1134"/>
        </w:tabs>
        <w:spacing w:before="0" w:line="240" w:lineRule="auto"/>
        <w:ind w:left="0" w:firstLine="851"/>
        <w:jc w:val="both"/>
        <w:rPr>
          <w:rFonts w:ascii="Times New Roman" w:hAnsi="Times New Roman"/>
          <w:sz w:val="24"/>
          <w:szCs w:val="24"/>
        </w:rPr>
      </w:pPr>
      <w:r w:rsidRPr="00A2517A">
        <w:rPr>
          <w:rFonts w:ascii="Times New Roman" w:hAnsi="Times New Roman"/>
          <w:sz w:val="24"/>
          <w:szCs w:val="24"/>
        </w:rPr>
        <w:t>sudarytų pagrindą vėlesniam techninio projekto rengimui ir statybų pradžiai.</w:t>
      </w:r>
    </w:p>
    <w:p w14:paraId="72EB730B" w14:textId="30DD4015" w:rsidR="0075062A" w:rsidRPr="00A2517A" w:rsidRDefault="0075062A" w:rsidP="00CA1EC9">
      <w:pPr>
        <w:tabs>
          <w:tab w:val="left" w:pos="567"/>
        </w:tabs>
        <w:spacing w:after="0" w:line="240" w:lineRule="auto"/>
        <w:ind w:firstLine="851"/>
        <w:jc w:val="both"/>
        <w:rPr>
          <w:rFonts w:ascii="Times New Roman" w:hAnsi="Times New Roman"/>
          <w:sz w:val="24"/>
          <w:szCs w:val="24"/>
        </w:rPr>
      </w:pPr>
      <w:r w:rsidRPr="00A2517A">
        <w:rPr>
          <w:rFonts w:ascii="Times New Roman" w:hAnsi="Times New Roman"/>
          <w:sz w:val="24"/>
          <w:szCs w:val="24"/>
        </w:rPr>
        <w:t xml:space="preserve">Šio konkurso 3-iems geriausiems </w:t>
      </w:r>
      <w:r w:rsidR="00CA1EC9" w:rsidRPr="00A2517A">
        <w:rPr>
          <w:rFonts w:ascii="Times New Roman" w:hAnsi="Times New Roman"/>
          <w:sz w:val="24"/>
          <w:szCs w:val="24"/>
        </w:rPr>
        <w:t>p</w:t>
      </w:r>
      <w:r w:rsidRPr="00A2517A">
        <w:rPr>
          <w:rFonts w:ascii="Times New Roman" w:hAnsi="Times New Roman"/>
          <w:sz w:val="24"/>
          <w:szCs w:val="24"/>
        </w:rPr>
        <w:t>rojekto pasiūlymus pateikusiems dalyviams bus įteiktos premijos: I-</w:t>
      </w:r>
      <w:proofErr w:type="spellStart"/>
      <w:r w:rsidRPr="00A2517A">
        <w:rPr>
          <w:rFonts w:ascii="Times New Roman" w:hAnsi="Times New Roman"/>
          <w:sz w:val="24"/>
          <w:szCs w:val="24"/>
        </w:rPr>
        <w:t>os</w:t>
      </w:r>
      <w:proofErr w:type="spellEnd"/>
      <w:r w:rsidRPr="00A2517A">
        <w:rPr>
          <w:rFonts w:ascii="Times New Roman" w:hAnsi="Times New Roman"/>
          <w:sz w:val="24"/>
          <w:szCs w:val="24"/>
        </w:rPr>
        <w:t xml:space="preserve"> vietos laimėtojui skiriama </w:t>
      </w:r>
      <w:r w:rsidRPr="00A2517A">
        <w:rPr>
          <w:rFonts w:ascii="Times New Roman" w:hAnsi="Times New Roman"/>
          <w:b/>
          <w:sz w:val="24"/>
          <w:szCs w:val="24"/>
        </w:rPr>
        <w:t>5</w:t>
      </w:r>
      <w:r w:rsidR="007D687C">
        <w:rPr>
          <w:rFonts w:ascii="Times New Roman" w:hAnsi="Times New Roman"/>
          <w:b/>
          <w:sz w:val="24"/>
          <w:szCs w:val="24"/>
        </w:rPr>
        <w:t xml:space="preserve"> </w:t>
      </w:r>
      <w:r w:rsidRPr="00A2517A">
        <w:rPr>
          <w:rFonts w:ascii="Times New Roman" w:hAnsi="Times New Roman"/>
          <w:b/>
          <w:sz w:val="24"/>
          <w:szCs w:val="24"/>
        </w:rPr>
        <w:t>000,00 Eur</w:t>
      </w:r>
      <w:r w:rsidRPr="00A2517A">
        <w:rPr>
          <w:rFonts w:ascii="Times New Roman" w:hAnsi="Times New Roman"/>
          <w:sz w:val="24"/>
          <w:szCs w:val="24"/>
        </w:rPr>
        <w:t>, II-</w:t>
      </w:r>
      <w:proofErr w:type="spellStart"/>
      <w:r w:rsidRPr="00A2517A">
        <w:rPr>
          <w:rFonts w:ascii="Times New Roman" w:hAnsi="Times New Roman"/>
          <w:sz w:val="24"/>
          <w:szCs w:val="24"/>
        </w:rPr>
        <w:t>os</w:t>
      </w:r>
      <w:proofErr w:type="spellEnd"/>
      <w:r w:rsidRPr="00A2517A">
        <w:rPr>
          <w:rFonts w:ascii="Times New Roman" w:hAnsi="Times New Roman"/>
          <w:sz w:val="24"/>
          <w:szCs w:val="24"/>
        </w:rPr>
        <w:t xml:space="preserve"> </w:t>
      </w:r>
      <w:r w:rsidR="007D687C">
        <w:rPr>
          <w:rFonts w:ascii="Times New Roman" w:hAnsi="Times New Roman"/>
          <w:sz w:val="24"/>
          <w:szCs w:val="24"/>
        </w:rPr>
        <w:t>–</w:t>
      </w:r>
      <w:r w:rsidRPr="00A2517A">
        <w:rPr>
          <w:rFonts w:ascii="Times New Roman" w:hAnsi="Times New Roman"/>
          <w:sz w:val="24"/>
          <w:szCs w:val="24"/>
        </w:rPr>
        <w:t xml:space="preserve"> </w:t>
      </w:r>
      <w:r w:rsidRPr="00A2517A">
        <w:rPr>
          <w:rFonts w:ascii="Times New Roman" w:hAnsi="Times New Roman"/>
          <w:b/>
          <w:sz w:val="24"/>
          <w:szCs w:val="24"/>
        </w:rPr>
        <w:t>3</w:t>
      </w:r>
      <w:r w:rsidR="007D687C">
        <w:rPr>
          <w:rFonts w:ascii="Times New Roman" w:hAnsi="Times New Roman"/>
          <w:b/>
          <w:sz w:val="24"/>
          <w:szCs w:val="24"/>
        </w:rPr>
        <w:t xml:space="preserve"> </w:t>
      </w:r>
      <w:r w:rsidRPr="00A2517A">
        <w:rPr>
          <w:rFonts w:ascii="Times New Roman" w:hAnsi="Times New Roman"/>
          <w:b/>
          <w:sz w:val="24"/>
          <w:szCs w:val="24"/>
        </w:rPr>
        <w:t>000,00 Eur</w:t>
      </w:r>
      <w:r w:rsidRPr="00A2517A">
        <w:rPr>
          <w:rFonts w:ascii="Times New Roman" w:hAnsi="Times New Roman"/>
          <w:sz w:val="24"/>
          <w:szCs w:val="24"/>
        </w:rPr>
        <w:t>, III-</w:t>
      </w:r>
      <w:proofErr w:type="spellStart"/>
      <w:r w:rsidRPr="00A2517A">
        <w:rPr>
          <w:rFonts w:ascii="Times New Roman" w:hAnsi="Times New Roman"/>
          <w:sz w:val="24"/>
          <w:szCs w:val="24"/>
        </w:rPr>
        <w:t>ios</w:t>
      </w:r>
      <w:proofErr w:type="spellEnd"/>
      <w:r w:rsidRPr="00A2517A">
        <w:rPr>
          <w:rFonts w:ascii="Times New Roman" w:hAnsi="Times New Roman"/>
          <w:sz w:val="24"/>
          <w:szCs w:val="24"/>
        </w:rPr>
        <w:t xml:space="preserve"> </w:t>
      </w:r>
      <w:r w:rsidR="007D687C">
        <w:rPr>
          <w:rFonts w:ascii="Times New Roman" w:hAnsi="Times New Roman"/>
          <w:sz w:val="24"/>
          <w:szCs w:val="24"/>
        </w:rPr>
        <w:t>–</w:t>
      </w:r>
      <w:r w:rsidRPr="00A2517A">
        <w:rPr>
          <w:rFonts w:ascii="Times New Roman" w:hAnsi="Times New Roman"/>
          <w:sz w:val="24"/>
          <w:szCs w:val="24"/>
        </w:rPr>
        <w:t xml:space="preserve"> </w:t>
      </w:r>
      <w:r w:rsidRPr="00A2517A">
        <w:rPr>
          <w:rFonts w:ascii="Times New Roman" w:hAnsi="Times New Roman"/>
          <w:b/>
          <w:bCs/>
          <w:sz w:val="24"/>
          <w:szCs w:val="24"/>
        </w:rPr>
        <w:t>2</w:t>
      </w:r>
      <w:r w:rsidR="007D687C">
        <w:rPr>
          <w:rFonts w:ascii="Times New Roman" w:hAnsi="Times New Roman"/>
          <w:b/>
          <w:bCs/>
          <w:sz w:val="24"/>
          <w:szCs w:val="24"/>
        </w:rPr>
        <w:t xml:space="preserve"> </w:t>
      </w:r>
      <w:r w:rsidRPr="00A2517A">
        <w:rPr>
          <w:rFonts w:ascii="Times New Roman" w:hAnsi="Times New Roman"/>
          <w:b/>
          <w:sz w:val="24"/>
          <w:szCs w:val="24"/>
        </w:rPr>
        <w:t>000,00 Eur</w:t>
      </w:r>
      <w:r w:rsidRPr="00A2517A">
        <w:rPr>
          <w:rFonts w:ascii="Times New Roman" w:hAnsi="Times New Roman"/>
          <w:sz w:val="24"/>
          <w:szCs w:val="24"/>
        </w:rPr>
        <w:t xml:space="preserve">. </w:t>
      </w:r>
      <w:r w:rsidRPr="00A2517A">
        <w:rPr>
          <w:rFonts w:ascii="Times New Roman" w:hAnsi="Times New Roman"/>
          <w:color w:val="000000"/>
          <w:sz w:val="24"/>
          <w:szCs w:val="24"/>
        </w:rPr>
        <w:t xml:space="preserve">Dalyviams, kurių pateikti </w:t>
      </w:r>
      <w:r w:rsidR="00CA1EC9" w:rsidRPr="00A2517A">
        <w:rPr>
          <w:rFonts w:ascii="Times New Roman" w:hAnsi="Times New Roman"/>
          <w:color w:val="000000"/>
          <w:sz w:val="24"/>
          <w:szCs w:val="24"/>
        </w:rPr>
        <w:t>p</w:t>
      </w:r>
      <w:r w:rsidRPr="00A2517A">
        <w:rPr>
          <w:rFonts w:ascii="Times New Roman" w:hAnsi="Times New Roman"/>
          <w:color w:val="000000"/>
          <w:sz w:val="24"/>
          <w:szCs w:val="24"/>
        </w:rPr>
        <w:t>rojekto pasiūlymai nelaimi prizinių vietų, premijos nemokamos</w:t>
      </w:r>
      <w:r w:rsidRPr="00A2517A">
        <w:rPr>
          <w:rFonts w:ascii="Times New Roman" w:hAnsi="Times New Roman"/>
          <w:sz w:val="24"/>
          <w:szCs w:val="24"/>
        </w:rPr>
        <w:t>. Perkančioji organizacija neįsipareigoja kompensuoti jokių galimų mokesčių ar kitų išlaidų, jei jų atsirastų konkurso laimėtojo šalyje dėl gautos piniginės premijos.</w:t>
      </w:r>
    </w:p>
    <w:p w14:paraId="4D6B26D3" w14:textId="7D20C3F1" w:rsidR="00A826B7" w:rsidRPr="006D244A" w:rsidRDefault="00A14FAB" w:rsidP="006D244A">
      <w:pPr>
        <w:spacing w:after="0" w:line="240" w:lineRule="auto"/>
        <w:ind w:firstLine="851"/>
        <w:jc w:val="both"/>
        <w:rPr>
          <w:rFonts w:ascii="Times New Roman" w:hAnsi="Times New Roman"/>
          <w:sz w:val="24"/>
          <w:szCs w:val="24"/>
        </w:rPr>
      </w:pPr>
      <w:r w:rsidRPr="00A2517A">
        <w:rPr>
          <w:rFonts w:ascii="Times New Roman" w:hAnsi="Times New Roman"/>
          <w:color w:val="000000" w:themeColor="text1"/>
          <w:sz w:val="24"/>
          <w:szCs w:val="24"/>
        </w:rPr>
        <w:t>Šio konkurso I-</w:t>
      </w:r>
      <w:proofErr w:type="spellStart"/>
      <w:r w:rsidRPr="00A2517A">
        <w:rPr>
          <w:rFonts w:ascii="Times New Roman" w:hAnsi="Times New Roman"/>
          <w:color w:val="000000" w:themeColor="text1"/>
          <w:sz w:val="24"/>
          <w:szCs w:val="24"/>
        </w:rPr>
        <w:t>os</w:t>
      </w:r>
      <w:proofErr w:type="spellEnd"/>
      <w:r w:rsidRPr="00A2517A">
        <w:rPr>
          <w:rFonts w:ascii="Times New Roman" w:hAnsi="Times New Roman"/>
          <w:color w:val="000000" w:themeColor="text1"/>
          <w:sz w:val="24"/>
          <w:szCs w:val="24"/>
        </w:rPr>
        <w:t xml:space="preserve"> vietos laimėtojas sudarys </w:t>
      </w:r>
      <w:r w:rsidR="000A6C0D">
        <w:rPr>
          <w:rFonts w:ascii="Times New Roman" w:hAnsi="Times New Roman"/>
          <w:color w:val="000000" w:themeColor="text1"/>
          <w:sz w:val="24"/>
          <w:szCs w:val="24"/>
        </w:rPr>
        <w:t>preliminarią</w:t>
      </w:r>
      <w:r w:rsidR="00C645A0">
        <w:rPr>
          <w:rFonts w:ascii="Times New Roman" w:hAnsi="Times New Roman"/>
          <w:color w:val="000000" w:themeColor="text1"/>
          <w:sz w:val="24"/>
          <w:szCs w:val="24"/>
        </w:rPr>
        <w:t>ją</w:t>
      </w:r>
      <w:r w:rsidR="000A6C0D">
        <w:rPr>
          <w:rFonts w:ascii="Times New Roman" w:hAnsi="Times New Roman"/>
          <w:color w:val="000000" w:themeColor="text1"/>
          <w:sz w:val="24"/>
          <w:szCs w:val="24"/>
        </w:rPr>
        <w:t xml:space="preserve"> </w:t>
      </w:r>
      <w:r w:rsidRPr="00A2517A">
        <w:rPr>
          <w:rFonts w:ascii="Times New Roman" w:hAnsi="Times New Roman"/>
          <w:color w:val="000000" w:themeColor="text1"/>
          <w:sz w:val="24"/>
          <w:szCs w:val="24"/>
        </w:rPr>
        <w:t>paslaugų pirkimo sutartį su perkančiąja organizacija dėl savo pasiūlyto projekto idėjos įgyvendinimo</w:t>
      </w:r>
      <w:r w:rsidR="005E0AF3">
        <w:rPr>
          <w:rFonts w:ascii="Times New Roman" w:hAnsi="Times New Roman"/>
          <w:color w:val="000000" w:themeColor="text1"/>
          <w:sz w:val="24"/>
          <w:szCs w:val="24"/>
        </w:rPr>
        <w:t>, o gavus finansavimą bus sudaryta pagrindinė sutartis</w:t>
      </w:r>
      <w:r w:rsidRPr="00A2517A">
        <w:rPr>
          <w:rFonts w:ascii="Times New Roman" w:hAnsi="Times New Roman"/>
          <w:color w:val="000000" w:themeColor="text1"/>
          <w:sz w:val="24"/>
          <w:szCs w:val="24"/>
        </w:rPr>
        <w:t xml:space="preserve">. </w:t>
      </w:r>
      <w:r w:rsidR="00A826B7" w:rsidRPr="00A2517A">
        <w:rPr>
          <w:rFonts w:ascii="Times New Roman" w:hAnsi="Times New Roman"/>
          <w:color w:val="000000" w:themeColor="text1"/>
          <w:sz w:val="24"/>
          <w:szCs w:val="24"/>
        </w:rPr>
        <w:t>Įgyvendinimas apima techninio projekto parengimo, statinio informacinio modelio (BIM) sukūrimo, statybą leidžiančio dokumento gavimo ir statinio projekto vykdymo priežiūros paslaugas konkursą laimėjusio projekto idėjos pagrindu.</w:t>
      </w:r>
      <w:r w:rsidR="0084608C">
        <w:rPr>
          <w:rFonts w:ascii="Times New Roman" w:hAnsi="Times New Roman"/>
          <w:color w:val="000000" w:themeColor="text1"/>
          <w:sz w:val="24"/>
          <w:szCs w:val="24"/>
        </w:rPr>
        <w:t xml:space="preserve"> </w:t>
      </w:r>
      <w:r w:rsidR="0084608C" w:rsidRPr="0084608C">
        <w:rPr>
          <w:rFonts w:ascii="Times New Roman" w:hAnsi="Times New Roman"/>
          <w:sz w:val="24"/>
          <w:szCs w:val="24"/>
        </w:rPr>
        <w:t>Akustinis projektas bus daromas kartu su techniniu darbo projektu.</w:t>
      </w:r>
    </w:p>
    <w:p w14:paraId="01D1E622" w14:textId="77777777" w:rsidR="00B86CBD" w:rsidRPr="00A2517A" w:rsidRDefault="00B86CBD" w:rsidP="000454BB">
      <w:pPr>
        <w:spacing w:after="0" w:line="240" w:lineRule="auto"/>
        <w:ind w:firstLine="851"/>
        <w:jc w:val="both"/>
        <w:rPr>
          <w:rFonts w:ascii="Times New Roman" w:hAnsi="Times New Roman"/>
          <w:sz w:val="24"/>
          <w:szCs w:val="24"/>
        </w:rPr>
      </w:pPr>
    </w:p>
    <w:p w14:paraId="782DE125" w14:textId="0BFCC192" w:rsidR="0082743F" w:rsidRPr="00A2517A" w:rsidRDefault="00DC20D0" w:rsidP="006D244A">
      <w:pPr>
        <w:pStyle w:val="Antrat1"/>
        <w:spacing w:before="0" w:after="0" w:line="240" w:lineRule="auto"/>
        <w:jc w:val="center"/>
        <w:rPr>
          <w:rFonts w:ascii="Times New Roman" w:hAnsi="Times New Roman" w:cs="Times New Roman"/>
          <w:b/>
          <w:bCs/>
        </w:rPr>
      </w:pPr>
      <w:bookmarkStart w:id="4" w:name="_Toc168924194"/>
      <w:bookmarkStart w:id="5" w:name="_Toc472152760"/>
      <w:r w:rsidRPr="00A2517A">
        <w:rPr>
          <w:rFonts w:ascii="Times New Roman" w:hAnsi="Times New Roman" w:cs="Times New Roman"/>
          <w:b/>
          <w:bCs/>
        </w:rPr>
        <w:t>1</w:t>
      </w:r>
      <w:r w:rsidR="0082743F" w:rsidRPr="00A2517A">
        <w:rPr>
          <w:rFonts w:ascii="Times New Roman" w:hAnsi="Times New Roman" w:cs="Times New Roman"/>
          <w:b/>
          <w:bCs/>
        </w:rPr>
        <w:t>.2. UŽDAVINIAI</w:t>
      </w:r>
      <w:bookmarkEnd w:id="4"/>
      <w:bookmarkEnd w:id="5"/>
    </w:p>
    <w:p w14:paraId="61487DDE" w14:textId="77777777" w:rsidR="001C654F" w:rsidRPr="00A2517A" w:rsidRDefault="001C654F" w:rsidP="000454BB">
      <w:pPr>
        <w:spacing w:after="0" w:line="240" w:lineRule="auto"/>
        <w:ind w:firstLine="851"/>
        <w:jc w:val="both"/>
        <w:rPr>
          <w:rFonts w:ascii="Times New Roman" w:hAnsi="Times New Roman"/>
          <w:sz w:val="24"/>
          <w:szCs w:val="24"/>
        </w:rPr>
      </w:pPr>
    </w:p>
    <w:p w14:paraId="216DCE52" w14:textId="2FB59F9A" w:rsidR="00D01198" w:rsidRPr="00A2517A" w:rsidRDefault="00D01198" w:rsidP="00D01198">
      <w:pPr>
        <w:spacing w:after="0" w:line="240" w:lineRule="auto"/>
        <w:ind w:firstLine="851"/>
        <w:jc w:val="both"/>
        <w:rPr>
          <w:rFonts w:ascii="Times New Roman" w:hAnsi="Times New Roman"/>
          <w:sz w:val="24"/>
          <w:szCs w:val="24"/>
        </w:rPr>
      </w:pPr>
      <w:r w:rsidRPr="00A2517A">
        <w:rPr>
          <w:rFonts w:ascii="Times New Roman" w:hAnsi="Times New Roman"/>
          <w:sz w:val="24"/>
          <w:szCs w:val="24"/>
        </w:rPr>
        <w:t>1. Nustatyti optimalų pastato funkcinį planą</w:t>
      </w:r>
      <w:r w:rsidR="008A1700" w:rsidRPr="00A2517A">
        <w:rPr>
          <w:rFonts w:ascii="Times New Roman" w:hAnsi="Times New Roman"/>
          <w:sz w:val="24"/>
          <w:szCs w:val="24"/>
        </w:rPr>
        <w:t>: s</w:t>
      </w:r>
      <w:r w:rsidRPr="00A2517A">
        <w:rPr>
          <w:rFonts w:ascii="Times New Roman" w:hAnsi="Times New Roman"/>
          <w:sz w:val="24"/>
          <w:szCs w:val="24"/>
        </w:rPr>
        <w:t>ukurti erdvių struktūrą, atliepiančią muzikos mokyklos poreikius</w:t>
      </w:r>
      <w:r w:rsidR="008A1700" w:rsidRPr="00A2517A">
        <w:rPr>
          <w:rFonts w:ascii="Times New Roman" w:hAnsi="Times New Roman"/>
          <w:sz w:val="24"/>
          <w:szCs w:val="24"/>
        </w:rPr>
        <w:t xml:space="preserve"> -</w:t>
      </w:r>
      <w:r w:rsidRPr="00A2517A">
        <w:rPr>
          <w:rFonts w:ascii="Times New Roman" w:hAnsi="Times New Roman"/>
          <w:sz w:val="24"/>
          <w:szCs w:val="24"/>
        </w:rPr>
        <w:t xml:space="preserve"> ugdymo kabinetus, ansamblių sales, individualias klases, koncertų sales ir technines patalpas, užtikrinant logiškus srautų ryšius. </w:t>
      </w:r>
    </w:p>
    <w:p w14:paraId="2FFF1016" w14:textId="6AE4812E" w:rsidR="00D01198" w:rsidRPr="00A2517A" w:rsidRDefault="00D01198" w:rsidP="00D01198">
      <w:pPr>
        <w:spacing w:after="0" w:line="240" w:lineRule="auto"/>
        <w:ind w:firstLine="851"/>
        <w:jc w:val="both"/>
        <w:rPr>
          <w:rFonts w:ascii="Times New Roman" w:hAnsi="Times New Roman"/>
          <w:sz w:val="24"/>
          <w:szCs w:val="24"/>
        </w:rPr>
      </w:pPr>
      <w:r w:rsidRPr="00A2517A">
        <w:rPr>
          <w:rFonts w:ascii="Times New Roman" w:hAnsi="Times New Roman"/>
          <w:sz w:val="24"/>
          <w:szCs w:val="24"/>
        </w:rPr>
        <w:t xml:space="preserve">2. Suformuoti </w:t>
      </w:r>
      <w:proofErr w:type="spellStart"/>
      <w:r w:rsidRPr="00A2517A">
        <w:rPr>
          <w:rFonts w:ascii="Times New Roman" w:hAnsi="Times New Roman"/>
          <w:sz w:val="24"/>
          <w:szCs w:val="24"/>
        </w:rPr>
        <w:t>akustiškai</w:t>
      </w:r>
      <w:proofErr w:type="spellEnd"/>
      <w:r w:rsidRPr="00A2517A">
        <w:rPr>
          <w:rFonts w:ascii="Times New Roman" w:hAnsi="Times New Roman"/>
          <w:sz w:val="24"/>
          <w:szCs w:val="24"/>
        </w:rPr>
        <w:t xml:space="preserve"> kokybiškas muzikavimo erdves</w:t>
      </w:r>
      <w:r w:rsidR="008A1700" w:rsidRPr="00A2517A">
        <w:rPr>
          <w:rFonts w:ascii="Times New Roman" w:hAnsi="Times New Roman"/>
          <w:sz w:val="24"/>
          <w:szCs w:val="24"/>
        </w:rPr>
        <w:t>: n</w:t>
      </w:r>
      <w:r w:rsidRPr="00A2517A">
        <w:rPr>
          <w:rFonts w:ascii="Times New Roman" w:hAnsi="Times New Roman"/>
          <w:sz w:val="24"/>
          <w:szCs w:val="24"/>
        </w:rPr>
        <w:t>umatyti profesionalias akustines sąlygas įvairaus tipo veikloms</w:t>
      </w:r>
      <w:r w:rsidR="008A1700" w:rsidRPr="00A2517A">
        <w:rPr>
          <w:rFonts w:ascii="Times New Roman" w:hAnsi="Times New Roman"/>
          <w:sz w:val="24"/>
          <w:szCs w:val="24"/>
        </w:rPr>
        <w:t xml:space="preserve"> -</w:t>
      </w:r>
      <w:r w:rsidRPr="00A2517A">
        <w:rPr>
          <w:rFonts w:ascii="Times New Roman" w:hAnsi="Times New Roman"/>
          <w:sz w:val="24"/>
          <w:szCs w:val="24"/>
        </w:rPr>
        <w:t xml:space="preserve"> individualioms pamokoms, ansambliams, chorui, orkestrui ir koncertų renginiams.</w:t>
      </w:r>
    </w:p>
    <w:p w14:paraId="402945C1" w14:textId="525F27B9" w:rsidR="00D01198" w:rsidRPr="00A2517A" w:rsidRDefault="00D01198" w:rsidP="00D01198">
      <w:pPr>
        <w:spacing w:after="0" w:line="240" w:lineRule="auto"/>
        <w:ind w:firstLine="851"/>
        <w:jc w:val="both"/>
        <w:rPr>
          <w:rFonts w:ascii="Times New Roman" w:hAnsi="Times New Roman"/>
          <w:sz w:val="24"/>
          <w:szCs w:val="24"/>
        </w:rPr>
      </w:pPr>
      <w:r w:rsidRPr="00A2517A">
        <w:rPr>
          <w:rFonts w:ascii="Times New Roman" w:hAnsi="Times New Roman"/>
          <w:sz w:val="24"/>
          <w:szCs w:val="24"/>
        </w:rPr>
        <w:t xml:space="preserve">3. Architektūrinėmis priemonėmis atspindėti R. </w:t>
      </w:r>
      <w:proofErr w:type="spellStart"/>
      <w:r w:rsidRPr="00A2517A">
        <w:rPr>
          <w:rFonts w:ascii="Times New Roman" w:hAnsi="Times New Roman"/>
          <w:sz w:val="24"/>
          <w:szCs w:val="24"/>
        </w:rPr>
        <w:t>Lymano</w:t>
      </w:r>
      <w:proofErr w:type="spellEnd"/>
      <w:r w:rsidRPr="00A2517A">
        <w:rPr>
          <w:rFonts w:ascii="Times New Roman" w:hAnsi="Times New Roman"/>
          <w:sz w:val="24"/>
          <w:szCs w:val="24"/>
        </w:rPr>
        <w:t xml:space="preserve"> palikimą ir Rokiškio muzikinę tradiciją</w:t>
      </w:r>
      <w:r w:rsidR="008A1700" w:rsidRPr="00A2517A">
        <w:rPr>
          <w:rFonts w:ascii="Times New Roman" w:hAnsi="Times New Roman"/>
          <w:sz w:val="24"/>
          <w:szCs w:val="24"/>
        </w:rPr>
        <w:t>: i</w:t>
      </w:r>
      <w:r w:rsidRPr="00A2517A">
        <w:rPr>
          <w:rFonts w:ascii="Times New Roman" w:hAnsi="Times New Roman"/>
          <w:sz w:val="24"/>
          <w:szCs w:val="24"/>
        </w:rPr>
        <w:t xml:space="preserve">ntegruoti šiuolaikines simbolines ar vizualias nuorodas į R. </w:t>
      </w:r>
      <w:proofErr w:type="spellStart"/>
      <w:r w:rsidRPr="00A2517A">
        <w:rPr>
          <w:rFonts w:ascii="Times New Roman" w:hAnsi="Times New Roman"/>
          <w:sz w:val="24"/>
          <w:szCs w:val="24"/>
        </w:rPr>
        <w:t>Lymaną</w:t>
      </w:r>
      <w:proofErr w:type="spellEnd"/>
      <w:r w:rsidRPr="00A2517A">
        <w:rPr>
          <w:rFonts w:ascii="Times New Roman" w:hAnsi="Times New Roman"/>
          <w:sz w:val="24"/>
          <w:szCs w:val="24"/>
        </w:rPr>
        <w:t xml:space="preserve"> ir miesto muzikinę istoriją, tęsiant miesto kultūros stiprinimo kryptį. </w:t>
      </w:r>
    </w:p>
    <w:p w14:paraId="7FC34282" w14:textId="7C7EEE95" w:rsidR="00D01198" w:rsidRPr="00A2517A" w:rsidRDefault="00D01198" w:rsidP="00D01198">
      <w:pPr>
        <w:spacing w:after="0" w:line="240" w:lineRule="auto"/>
        <w:ind w:firstLine="851"/>
        <w:jc w:val="both"/>
        <w:rPr>
          <w:rFonts w:ascii="Times New Roman" w:hAnsi="Times New Roman"/>
          <w:sz w:val="24"/>
          <w:szCs w:val="24"/>
        </w:rPr>
      </w:pPr>
      <w:r w:rsidRPr="00A2517A">
        <w:rPr>
          <w:rFonts w:ascii="Times New Roman" w:hAnsi="Times New Roman"/>
          <w:sz w:val="24"/>
          <w:szCs w:val="24"/>
        </w:rPr>
        <w:t>4. Užtikrinti pastato atvirumą miestui ir bendruomenei</w:t>
      </w:r>
      <w:r w:rsidR="008A1700" w:rsidRPr="00A2517A">
        <w:rPr>
          <w:rFonts w:ascii="Times New Roman" w:hAnsi="Times New Roman"/>
          <w:sz w:val="24"/>
          <w:szCs w:val="24"/>
        </w:rPr>
        <w:t>: s</w:t>
      </w:r>
      <w:r w:rsidRPr="00A2517A">
        <w:rPr>
          <w:rFonts w:ascii="Times New Roman" w:hAnsi="Times New Roman"/>
          <w:sz w:val="24"/>
          <w:szCs w:val="24"/>
        </w:rPr>
        <w:t xml:space="preserve">ukurti lengvai prieinamas, viešąsias, renginiams pritaikytas zonas, kurios skatintų kultūrinį gyvenimą ir mokyklos sąveiką su visuomene. </w:t>
      </w:r>
    </w:p>
    <w:p w14:paraId="7D23BAEA" w14:textId="35BF73F6" w:rsidR="00D01198" w:rsidRPr="00A2517A" w:rsidRDefault="00D01198" w:rsidP="00D01198">
      <w:pPr>
        <w:spacing w:after="0" w:line="240" w:lineRule="auto"/>
        <w:ind w:firstLine="851"/>
        <w:jc w:val="both"/>
        <w:rPr>
          <w:rFonts w:ascii="Times New Roman" w:hAnsi="Times New Roman"/>
          <w:sz w:val="24"/>
          <w:szCs w:val="24"/>
        </w:rPr>
      </w:pPr>
      <w:r w:rsidRPr="00A2517A">
        <w:rPr>
          <w:rFonts w:ascii="Times New Roman" w:hAnsi="Times New Roman"/>
          <w:sz w:val="24"/>
          <w:szCs w:val="24"/>
        </w:rPr>
        <w:t>5. Suderinti pastato architektūrą su miesto urbanistiniu kontekstu</w:t>
      </w:r>
      <w:r w:rsidR="008A1700" w:rsidRPr="00A2517A">
        <w:rPr>
          <w:rFonts w:ascii="Times New Roman" w:hAnsi="Times New Roman"/>
          <w:sz w:val="24"/>
          <w:szCs w:val="24"/>
        </w:rPr>
        <w:t>: p</w:t>
      </w:r>
      <w:r w:rsidRPr="00A2517A">
        <w:rPr>
          <w:rFonts w:ascii="Times New Roman" w:hAnsi="Times New Roman"/>
          <w:sz w:val="24"/>
          <w:szCs w:val="24"/>
        </w:rPr>
        <w:t xml:space="preserve">arinkti pastato mastelį, kompoziciją ir viešosios erdvės sprendinius, kurie darniai įsilietų į aplinką ir stiprintų Rokiškio kultūrinį įvaizdį. </w:t>
      </w:r>
    </w:p>
    <w:p w14:paraId="068CBF07" w14:textId="44766C2D" w:rsidR="00D01198" w:rsidRPr="00A2517A" w:rsidRDefault="00D01198" w:rsidP="00D01198">
      <w:pPr>
        <w:spacing w:after="0" w:line="240" w:lineRule="auto"/>
        <w:ind w:firstLine="851"/>
        <w:jc w:val="both"/>
        <w:rPr>
          <w:rFonts w:ascii="Times New Roman" w:hAnsi="Times New Roman"/>
          <w:sz w:val="24"/>
          <w:szCs w:val="24"/>
        </w:rPr>
      </w:pPr>
      <w:r w:rsidRPr="00A2517A">
        <w:rPr>
          <w:rFonts w:ascii="Times New Roman" w:hAnsi="Times New Roman"/>
          <w:sz w:val="24"/>
          <w:szCs w:val="24"/>
        </w:rPr>
        <w:t xml:space="preserve">6. </w:t>
      </w:r>
      <w:r w:rsidR="00F3605C" w:rsidRPr="00A2517A">
        <w:rPr>
          <w:rFonts w:ascii="Times New Roman" w:hAnsi="Times New Roman"/>
          <w:sz w:val="24"/>
          <w:szCs w:val="24"/>
        </w:rPr>
        <w:t>Užtikrinti tvarius, ekonomiškai efektyvius, klimatui neutralius ir ilgaamžius sprendinius</w:t>
      </w:r>
      <w:r w:rsidR="00262D17" w:rsidRPr="00A2517A">
        <w:rPr>
          <w:rFonts w:ascii="Times New Roman" w:hAnsi="Times New Roman"/>
          <w:sz w:val="24"/>
          <w:szCs w:val="24"/>
        </w:rPr>
        <w:t xml:space="preserve">: </w:t>
      </w:r>
      <w:r w:rsidR="00C01864" w:rsidRPr="00A2517A">
        <w:rPr>
          <w:rFonts w:ascii="Times New Roman" w:hAnsi="Times New Roman"/>
          <w:sz w:val="24"/>
          <w:szCs w:val="24"/>
        </w:rPr>
        <w:t>p</w:t>
      </w:r>
      <w:r w:rsidR="008E72D4" w:rsidRPr="00A2517A">
        <w:rPr>
          <w:rFonts w:ascii="Times New Roman" w:hAnsi="Times New Roman"/>
          <w:sz w:val="24"/>
          <w:szCs w:val="24"/>
        </w:rPr>
        <w:t xml:space="preserve">arengti sprendinius, atitinkančius šiuolaikinius energinio efektyvumo, tvarumo ir aplinkosaugos reikalavimus, siekiant klimatui neutralaus pastato. Tai apima A++ energinės klasės rodiklius, </w:t>
      </w:r>
      <w:r w:rsidR="008E72D4" w:rsidRPr="00A2517A">
        <w:rPr>
          <w:rFonts w:ascii="Times New Roman" w:hAnsi="Times New Roman"/>
          <w:sz w:val="24"/>
          <w:szCs w:val="24"/>
        </w:rPr>
        <w:lastRenderedPageBreak/>
        <w:t xml:space="preserve">maksimalų natūralios šviesos panaudojimą, atsinaujinančios energijos integraciją (pvz., saulės elektrinę, galimą geoterminę sistemą), mažo CO₂ pėdsako medžiagas, lietaus vandens surinkimą, žaliuosius </w:t>
      </w:r>
      <w:r w:rsidR="00363505" w:rsidRPr="00A2517A">
        <w:rPr>
          <w:rFonts w:ascii="Times New Roman" w:hAnsi="Times New Roman"/>
          <w:sz w:val="24"/>
          <w:szCs w:val="24"/>
        </w:rPr>
        <w:t>fasadus</w:t>
      </w:r>
      <w:r w:rsidR="008E72D4" w:rsidRPr="00A2517A">
        <w:rPr>
          <w:rFonts w:ascii="Times New Roman" w:hAnsi="Times New Roman"/>
          <w:sz w:val="24"/>
          <w:szCs w:val="24"/>
        </w:rPr>
        <w:t xml:space="preserve"> bei sprendinius, mažinančius pastato gyvavimo ciklo emisijas.</w:t>
      </w:r>
    </w:p>
    <w:p w14:paraId="30792A8F" w14:textId="2188394E" w:rsidR="00C338AB" w:rsidRPr="00A2517A" w:rsidRDefault="00D01198" w:rsidP="00D01198">
      <w:pPr>
        <w:spacing w:after="0" w:line="240" w:lineRule="auto"/>
        <w:ind w:firstLine="851"/>
        <w:jc w:val="both"/>
        <w:rPr>
          <w:rFonts w:ascii="Times New Roman" w:hAnsi="Times New Roman"/>
          <w:sz w:val="24"/>
          <w:szCs w:val="24"/>
        </w:rPr>
      </w:pPr>
      <w:r w:rsidRPr="00A2517A">
        <w:rPr>
          <w:rFonts w:ascii="Times New Roman" w:hAnsi="Times New Roman"/>
          <w:sz w:val="24"/>
          <w:szCs w:val="24"/>
        </w:rPr>
        <w:t xml:space="preserve">7. </w:t>
      </w:r>
      <w:r w:rsidR="00EB329A" w:rsidRPr="00A2517A">
        <w:rPr>
          <w:rFonts w:ascii="Times New Roman" w:hAnsi="Times New Roman"/>
          <w:sz w:val="24"/>
          <w:szCs w:val="24"/>
        </w:rPr>
        <w:t xml:space="preserve">Suprojektuoti sklypo aplinką, taikant tvarius lietaus vandens tvarkymo sprendinius. Numatyti lietaus vandens surinkimą nuo stogų ir kietųjų dangų bei jo nukreipimą į </w:t>
      </w:r>
      <w:proofErr w:type="spellStart"/>
      <w:r w:rsidR="00EB329A" w:rsidRPr="00A2517A">
        <w:rPr>
          <w:rFonts w:ascii="Times New Roman" w:hAnsi="Times New Roman"/>
          <w:sz w:val="24"/>
          <w:szCs w:val="24"/>
        </w:rPr>
        <w:t>sausbales</w:t>
      </w:r>
      <w:proofErr w:type="spellEnd"/>
      <w:r w:rsidR="00EB329A" w:rsidRPr="00A2517A">
        <w:rPr>
          <w:rFonts w:ascii="Times New Roman" w:hAnsi="Times New Roman"/>
          <w:sz w:val="24"/>
          <w:szCs w:val="24"/>
        </w:rPr>
        <w:t xml:space="preserve"> - seklias, želdiniais apsodintas įdubas. Jose vanduo laikinai kaupiamas, filtruojamas per dirvožemį ir augalų šaknis, o vėliau palaipsniui susigeria į gruntą. </w:t>
      </w:r>
      <w:proofErr w:type="spellStart"/>
      <w:r w:rsidR="00EB329A" w:rsidRPr="00A2517A">
        <w:rPr>
          <w:rFonts w:ascii="Times New Roman" w:hAnsi="Times New Roman"/>
          <w:sz w:val="24"/>
          <w:szCs w:val="24"/>
        </w:rPr>
        <w:t>Sausbalėse</w:t>
      </w:r>
      <w:proofErr w:type="spellEnd"/>
      <w:r w:rsidR="00EB329A" w:rsidRPr="00A2517A">
        <w:rPr>
          <w:rFonts w:ascii="Times New Roman" w:hAnsi="Times New Roman"/>
          <w:sz w:val="24"/>
          <w:szCs w:val="24"/>
        </w:rPr>
        <w:t xml:space="preserve"> sodinami vietiniai, drėgmei atsparūs augalai ir gėlynai, kurie pagerina teritorijos estetiką, biologinę įvairovę ir kuria ramią aplinką, tinkamą ugdymo įstaigai.</w:t>
      </w:r>
    </w:p>
    <w:p w14:paraId="32983A73" w14:textId="51CF3F12" w:rsidR="00D01198" w:rsidRDefault="00C338AB" w:rsidP="00D01198">
      <w:pPr>
        <w:spacing w:after="0" w:line="240" w:lineRule="auto"/>
        <w:ind w:firstLine="851"/>
        <w:jc w:val="both"/>
        <w:rPr>
          <w:rFonts w:ascii="Times New Roman" w:hAnsi="Times New Roman"/>
          <w:sz w:val="24"/>
          <w:szCs w:val="24"/>
        </w:rPr>
      </w:pPr>
      <w:r w:rsidRPr="00A2517A">
        <w:rPr>
          <w:rFonts w:ascii="Times New Roman" w:hAnsi="Times New Roman"/>
          <w:sz w:val="24"/>
          <w:szCs w:val="24"/>
        </w:rPr>
        <w:t xml:space="preserve">8. </w:t>
      </w:r>
      <w:r w:rsidR="00D01198" w:rsidRPr="00A2517A">
        <w:rPr>
          <w:rFonts w:ascii="Times New Roman" w:hAnsi="Times New Roman"/>
          <w:sz w:val="24"/>
          <w:szCs w:val="24"/>
        </w:rPr>
        <w:t>Parengti aiškią architektūrinę viziją, tinkamą tolimesniam projektavimo etapui</w:t>
      </w:r>
      <w:r w:rsidR="009B434A" w:rsidRPr="00A2517A">
        <w:rPr>
          <w:rFonts w:ascii="Times New Roman" w:hAnsi="Times New Roman"/>
          <w:sz w:val="24"/>
          <w:szCs w:val="24"/>
        </w:rPr>
        <w:t>: s</w:t>
      </w:r>
      <w:r w:rsidR="00D01198" w:rsidRPr="00A2517A">
        <w:rPr>
          <w:rFonts w:ascii="Times New Roman" w:hAnsi="Times New Roman"/>
          <w:sz w:val="24"/>
          <w:szCs w:val="24"/>
        </w:rPr>
        <w:t>ukurti tokį idėjos lygį, kuris, pasibaigus architektūriniam idėjos konkursui, galėtų būti pagrindas techninio projekto rengimui ir statybų darbams.</w:t>
      </w:r>
    </w:p>
    <w:p w14:paraId="2C84BB11" w14:textId="41DDC142" w:rsidR="00920BBA" w:rsidRPr="00A2517A" w:rsidRDefault="00D17455" w:rsidP="00D01198">
      <w:pPr>
        <w:spacing w:after="0" w:line="240" w:lineRule="auto"/>
        <w:ind w:firstLine="851"/>
        <w:jc w:val="both"/>
        <w:rPr>
          <w:rFonts w:ascii="Times New Roman" w:hAnsi="Times New Roman"/>
          <w:sz w:val="24"/>
          <w:szCs w:val="24"/>
        </w:rPr>
      </w:pPr>
      <w:r>
        <w:rPr>
          <w:rFonts w:ascii="Times New Roman" w:hAnsi="Times New Roman"/>
          <w:sz w:val="24"/>
          <w:szCs w:val="24"/>
        </w:rPr>
        <w:t>9</w:t>
      </w:r>
      <w:r w:rsidR="00920BBA">
        <w:rPr>
          <w:rFonts w:ascii="Times New Roman" w:hAnsi="Times New Roman"/>
          <w:sz w:val="24"/>
          <w:szCs w:val="24"/>
        </w:rPr>
        <w:t xml:space="preserve">. </w:t>
      </w:r>
      <w:r w:rsidR="004068BC">
        <w:rPr>
          <w:rFonts w:ascii="Times New Roman" w:hAnsi="Times New Roman"/>
          <w:sz w:val="24"/>
          <w:szCs w:val="24"/>
        </w:rPr>
        <w:t>P</w:t>
      </w:r>
      <w:r>
        <w:rPr>
          <w:rFonts w:ascii="Times New Roman" w:hAnsi="Times New Roman"/>
          <w:sz w:val="24"/>
          <w:szCs w:val="24"/>
        </w:rPr>
        <w:t>rojektavimo paslaugų</w:t>
      </w:r>
      <w:r w:rsidR="00920BBA">
        <w:rPr>
          <w:rFonts w:ascii="Times New Roman" w:hAnsi="Times New Roman"/>
          <w:sz w:val="24"/>
          <w:szCs w:val="24"/>
        </w:rPr>
        <w:t xml:space="preserve"> atlikimo terminas </w:t>
      </w:r>
      <w:r>
        <w:rPr>
          <w:rFonts w:ascii="Times New Roman" w:hAnsi="Times New Roman"/>
          <w:sz w:val="24"/>
          <w:szCs w:val="24"/>
        </w:rPr>
        <w:t xml:space="preserve">- </w:t>
      </w:r>
      <w:r w:rsidR="00920BBA">
        <w:rPr>
          <w:rFonts w:ascii="Times New Roman" w:hAnsi="Times New Roman"/>
          <w:sz w:val="24"/>
          <w:szCs w:val="24"/>
        </w:rPr>
        <w:t>18 mėn</w:t>
      </w:r>
      <w:r>
        <w:rPr>
          <w:rFonts w:ascii="Times New Roman" w:hAnsi="Times New Roman"/>
          <w:sz w:val="24"/>
          <w:szCs w:val="24"/>
        </w:rPr>
        <w:t>.</w:t>
      </w:r>
      <w:r w:rsidR="00920BBA">
        <w:rPr>
          <w:rFonts w:ascii="Times New Roman" w:hAnsi="Times New Roman"/>
          <w:sz w:val="24"/>
          <w:szCs w:val="24"/>
        </w:rPr>
        <w:t xml:space="preserve"> nuo pagrindinės sutarties </w:t>
      </w:r>
      <w:r>
        <w:rPr>
          <w:rFonts w:ascii="Times New Roman" w:hAnsi="Times New Roman"/>
          <w:sz w:val="24"/>
          <w:szCs w:val="24"/>
        </w:rPr>
        <w:t>įsigaliojimo</w:t>
      </w:r>
      <w:r w:rsidR="00920BBA">
        <w:rPr>
          <w:rFonts w:ascii="Times New Roman" w:hAnsi="Times New Roman"/>
          <w:sz w:val="24"/>
          <w:szCs w:val="24"/>
        </w:rPr>
        <w:t xml:space="preserve"> d</w:t>
      </w:r>
      <w:r>
        <w:rPr>
          <w:rFonts w:ascii="Times New Roman" w:hAnsi="Times New Roman"/>
          <w:sz w:val="24"/>
          <w:szCs w:val="24"/>
        </w:rPr>
        <w:t>ienos</w:t>
      </w:r>
      <w:r w:rsidR="00920BBA">
        <w:rPr>
          <w:rFonts w:ascii="Times New Roman" w:hAnsi="Times New Roman"/>
          <w:sz w:val="24"/>
          <w:szCs w:val="24"/>
        </w:rPr>
        <w:t>.</w:t>
      </w:r>
    </w:p>
    <w:p w14:paraId="7C77C2BE" w14:textId="77777777" w:rsidR="008B4CE5" w:rsidRPr="00A2517A" w:rsidRDefault="008B4CE5" w:rsidP="00A5427A">
      <w:pPr>
        <w:spacing w:after="0" w:line="240" w:lineRule="auto"/>
        <w:jc w:val="center"/>
        <w:rPr>
          <w:rFonts w:ascii="Times New Roman" w:hAnsi="Times New Roman"/>
          <w:b/>
          <w:bCs/>
          <w:sz w:val="24"/>
          <w:szCs w:val="24"/>
        </w:rPr>
      </w:pPr>
    </w:p>
    <w:p w14:paraId="7A9A9FB3" w14:textId="304C5C25" w:rsidR="00A5427A" w:rsidRPr="00A2517A" w:rsidRDefault="00A5427A" w:rsidP="00A5427A">
      <w:pPr>
        <w:spacing w:after="0" w:line="240" w:lineRule="auto"/>
        <w:jc w:val="center"/>
        <w:rPr>
          <w:rFonts w:ascii="Times New Roman" w:hAnsi="Times New Roman"/>
          <w:b/>
          <w:bCs/>
          <w:sz w:val="24"/>
          <w:szCs w:val="24"/>
        </w:rPr>
      </w:pPr>
      <w:r w:rsidRPr="00A2517A">
        <w:rPr>
          <w:rFonts w:ascii="Times New Roman" w:hAnsi="Times New Roman"/>
          <w:b/>
          <w:bCs/>
          <w:sz w:val="24"/>
          <w:szCs w:val="24"/>
        </w:rPr>
        <w:t>2. BENDRIEJI DUOMENYS</w:t>
      </w:r>
    </w:p>
    <w:p w14:paraId="4AA4AEFC" w14:textId="1BB41610" w:rsidR="00A5427A" w:rsidRPr="00A2517A" w:rsidRDefault="00A5427A" w:rsidP="00A5427A">
      <w:pPr>
        <w:spacing w:after="0" w:line="240" w:lineRule="auto"/>
        <w:ind w:firstLine="851"/>
        <w:jc w:val="both"/>
        <w:rPr>
          <w:rFonts w:ascii="Times New Roman" w:hAnsi="Times New Roman"/>
          <w:sz w:val="24"/>
          <w:szCs w:val="24"/>
        </w:rPr>
      </w:pPr>
    </w:p>
    <w:p w14:paraId="6CA0B313" w14:textId="3776CDF7" w:rsidR="00A5427A" w:rsidRPr="00A2517A" w:rsidRDefault="00A5427A" w:rsidP="00A5427A">
      <w:pPr>
        <w:spacing w:after="0" w:line="240" w:lineRule="auto"/>
        <w:ind w:firstLine="851"/>
        <w:jc w:val="both"/>
        <w:rPr>
          <w:rFonts w:ascii="Times New Roman" w:hAnsi="Times New Roman"/>
          <w:sz w:val="24"/>
          <w:szCs w:val="24"/>
        </w:rPr>
      </w:pPr>
      <w:r w:rsidRPr="00A2517A">
        <w:rPr>
          <w:rFonts w:ascii="Times New Roman" w:hAnsi="Times New Roman"/>
          <w:sz w:val="24"/>
          <w:szCs w:val="24"/>
        </w:rPr>
        <w:t xml:space="preserve">Konkursinio projekto pavadinimas: Rokiškio Rudolfo </w:t>
      </w:r>
      <w:proofErr w:type="spellStart"/>
      <w:r w:rsidRPr="00A2517A">
        <w:rPr>
          <w:rFonts w:ascii="Times New Roman" w:hAnsi="Times New Roman"/>
          <w:sz w:val="24"/>
          <w:szCs w:val="24"/>
        </w:rPr>
        <w:t>Lymano</w:t>
      </w:r>
      <w:proofErr w:type="spellEnd"/>
      <w:r w:rsidRPr="00A2517A">
        <w:rPr>
          <w:rFonts w:ascii="Times New Roman" w:hAnsi="Times New Roman"/>
          <w:sz w:val="24"/>
          <w:szCs w:val="24"/>
        </w:rPr>
        <w:t xml:space="preserve"> muzikos mokyklos</w:t>
      </w:r>
      <w:r w:rsidR="002A2C6F" w:rsidRPr="00A2517A">
        <w:rPr>
          <w:rFonts w:ascii="Times New Roman" w:hAnsi="Times New Roman"/>
          <w:sz w:val="24"/>
          <w:szCs w:val="24"/>
        </w:rPr>
        <w:t xml:space="preserve"> </w:t>
      </w:r>
      <w:r w:rsidRPr="00A2517A">
        <w:rPr>
          <w:rFonts w:ascii="Times New Roman" w:hAnsi="Times New Roman"/>
          <w:sz w:val="24"/>
          <w:szCs w:val="24"/>
        </w:rPr>
        <w:t>architektūrinės idėjos konkursas.</w:t>
      </w:r>
    </w:p>
    <w:p w14:paraId="45A9DA23" w14:textId="269F2BE6" w:rsidR="00A5427A" w:rsidRPr="00A2517A" w:rsidRDefault="00A5427A" w:rsidP="00A5427A">
      <w:pPr>
        <w:spacing w:after="0" w:line="240" w:lineRule="auto"/>
        <w:ind w:firstLine="851"/>
        <w:jc w:val="both"/>
        <w:rPr>
          <w:rFonts w:ascii="Times New Roman" w:hAnsi="Times New Roman"/>
          <w:sz w:val="24"/>
          <w:szCs w:val="24"/>
        </w:rPr>
      </w:pPr>
      <w:r w:rsidRPr="00A2517A">
        <w:rPr>
          <w:rFonts w:ascii="Times New Roman" w:hAnsi="Times New Roman"/>
          <w:sz w:val="24"/>
          <w:szCs w:val="24"/>
        </w:rPr>
        <w:t xml:space="preserve">Konkurso būdas: atviras architektūrinės idėjos </w:t>
      </w:r>
      <w:r w:rsidR="00D17455">
        <w:rPr>
          <w:rFonts w:ascii="Times New Roman" w:hAnsi="Times New Roman"/>
          <w:sz w:val="24"/>
          <w:szCs w:val="24"/>
        </w:rPr>
        <w:t xml:space="preserve">projekto </w:t>
      </w:r>
      <w:r w:rsidRPr="00A2517A">
        <w:rPr>
          <w:rFonts w:ascii="Times New Roman" w:hAnsi="Times New Roman"/>
          <w:sz w:val="24"/>
          <w:szCs w:val="24"/>
        </w:rPr>
        <w:t>konkursas (dalyvauja ir pateikia projektus visi suinteresuoti tiekėjai).</w:t>
      </w:r>
    </w:p>
    <w:p w14:paraId="612DDD41" w14:textId="442B6894" w:rsidR="00A5427A" w:rsidRPr="00A2517A" w:rsidRDefault="00A5427A" w:rsidP="00A5427A">
      <w:pPr>
        <w:spacing w:after="0" w:line="240" w:lineRule="auto"/>
        <w:ind w:firstLine="851"/>
        <w:jc w:val="both"/>
        <w:rPr>
          <w:rFonts w:ascii="Times New Roman" w:hAnsi="Times New Roman"/>
          <w:sz w:val="24"/>
          <w:szCs w:val="24"/>
        </w:rPr>
      </w:pPr>
      <w:r w:rsidRPr="00A2517A">
        <w:rPr>
          <w:rFonts w:ascii="Times New Roman" w:hAnsi="Times New Roman"/>
          <w:sz w:val="24"/>
          <w:szCs w:val="24"/>
        </w:rPr>
        <w:t>Pastatų paskirties grupės: visuomeninių.</w:t>
      </w:r>
    </w:p>
    <w:p w14:paraId="594A4F6A" w14:textId="6816AB29" w:rsidR="00A5427A" w:rsidRPr="00A2517A" w:rsidRDefault="00A5427A" w:rsidP="00A5427A">
      <w:pPr>
        <w:spacing w:after="0" w:line="240" w:lineRule="auto"/>
        <w:ind w:firstLine="851"/>
        <w:jc w:val="both"/>
        <w:rPr>
          <w:rFonts w:ascii="Times New Roman" w:hAnsi="Times New Roman"/>
          <w:sz w:val="24"/>
          <w:szCs w:val="24"/>
        </w:rPr>
      </w:pPr>
      <w:r w:rsidRPr="00A2517A">
        <w:rPr>
          <w:rFonts w:ascii="Times New Roman" w:hAnsi="Times New Roman"/>
          <w:sz w:val="24"/>
          <w:szCs w:val="24"/>
        </w:rPr>
        <w:t xml:space="preserve">Planuojamo pastato paskirtis: mokslo (muzikos mokykla). </w:t>
      </w:r>
    </w:p>
    <w:p w14:paraId="230BE4C3" w14:textId="68426A1F" w:rsidR="00A5427A" w:rsidRPr="00A2517A" w:rsidRDefault="00A5427A" w:rsidP="00A5427A">
      <w:pPr>
        <w:spacing w:after="0" w:line="240" w:lineRule="auto"/>
        <w:ind w:firstLine="851"/>
        <w:jc w:val="both"/>
        <w:rPr>
          <w:rFonts w:ascii="Times New Roman" w:hAnsi="Times New Roman"/>
          <w:sz w:val="24"/>
          <w:szCs w:val="24"/>
        </w:rPr>
      </w:pPr>
      <w:r w:rsidRPr="00A2517A">
        <w:rPr>
          <w:rFonts w:ascii="Times New Roman" w:hAnsi="Times New Roman"/>
          <w:sz w:val="24"/>
          <w:szCs w:val="24"/>
        </w:rPr>
        <w:t>Planuojamos statybos etapai: vienas etapas.</w:t>
      </w:r>
    </w:p>
    <w:p w14:paraId="1CF6D337" w14:textId="0253DBEE" w:rsidR="00A5427A" w:rsidRPr="00A2517A" w:rsidRDefault="00A5427A" w:rsidP="00A5427A">
      <w:pPr>
        <w:spacing w:after="0" w:line="240" w:lineRule="auto"/>
        <w:ind w:firstLine="851"/>
        <w:jc w:val="both"/>
        <w:rPr>
          <w:rFonts w:ascii="Times New Roman" w:hAnsi="Times New Roman"/>
          <w:sz w:val="24"/>
          <w:szCs w:val="24"/>
        </w:rPr>
      </w:pPr>
      <w:r w:rsidRPr="00A2517A">
        <w:rPr>
          <w:rFonts w:ascii="Times New Roman" w:hAnsi="Times New Roman"/>
          <w:sz w:val="24"/>
          <w:szCs w:val="24"/>
        </w:rPr>
        <w:t>Statybos sklypas: žemės sklypo kadastro Nr. 7375/0023:13.</w:t>
      </w:r>
    </w:p>
    <w:p w14:paraId="4411B8D3" w14:textId="6628E478" w:rsidR="00A5427A" w:rsidRPr="00A2517A" w:rsidRDefault="00A5427A" w:rsidP="00A5427A">
      <w:pPr>
        <w:spacing w:after="0" w:line="240" w:lineRule="auto"/>
        <w:ind w:firstLine="851"/>
        <w:jc w:val="both"/>
        <w:rPr>
          <w:rFonts w:ascii="Times New Roman" w:hAnsi="Times New Roman"/>
          <w:sz w:val="24"/>
          <w:szCs w:val="24"/>
        </w:rPr>
      </w:pPr>
      <w:r w:rsidRPr="00A2517A">
        <w:rPr>
          <w:rFonts w:ascii="Times New Roman" w:hAnsi="Times New Roman"/>
          <w:sz w:val="24"/>
          <w:szCs w:val="24"/>
        </w:rPr>
        <w:t>Adresas: Rokiškis, Taikos g. 25.</w:t>
      </w:r>
    </w:p>
    <w:p w14:paraId="76EC5A4E" w14:textId="49D1B37A" w:rsidR="00A5427A" w:rsidRPr="00A2517A" w:rsidRDefault="00A5427A" w:rsidP="00A5427A">
      <w:pPr>
        <w:spacing w:after="0" w:line="240" w:lineRule="auto"/>
        <w:ind w:firstLine="851"/>
        <w:jc w:val="both"/>
        <w:rPr>
          <w:rFonts w:ascii="Times New Roman" w:hAnsi="Times New Roman"/>
          <w:sz w:val="24"/>
          <w:szCs w:val="24"/>
        </w:rPr>
      </w:pPr>
      <w:r w:rsidRPr="00A2517A">
        <w:rPr>
          <w:rFonts w:ascii="Times New Roman" w:hAnsi="Times New Roman"/>
          <w:sz w:val="24"/>
          <w:szCs w:val="24"/>
        </w:rPr>
        <w:t>Žemės sklypo plotas: 1.2798 ha.</w:t>
      </w:r>
    </w:p>
    <w:p w14:paraId="3D237E13" w14:textId="270240E2" w:rsidR="0084608C" w:rsidRPr="00A2517A" w:rsidRDefault="00204AEF" w:rsidP="0084608C">
      <w:pPr>
        <w:spacing w:after="0" w:line="240" w:lineRule="auto"/>
        <w:ind w:firstLine="851"/>
        <w:jc w:val="both"/>
        <w:rPr>
          <w:rFonts w:ascii="Times New Roman" w:eastAsia="Trebuchet MS" w:hAnsi="Times New Roman"/>
          <w:sz w:val="24"/>
          <w:szCs w:val="24"/>
        </w:rPr>
      </w:pPr>
      <w:r w:rsidRPr="00A2517A">
        <w:rPr>
          <w:rFonts w:ascii="Times New Roman" w:eastAsia="Trebuchet MS" w:hAnsi="Times New Roman"/>
          <w:sz w:val="24"/>
          <w:szCs w:val="24"/>
        </w:rPr>
        <w:t>K</w:t>
      </w:r>
      <w:r w:rsidR="003D57DD" w:rsidRPr="00A2517A">
        <w:rPr>
          <w:rFonts w:ascii="Times New Roman" w:eastAsia="Trebuchet MS" w:hAnsi="Times New Roman"/>
          <w:sz w:val="24"/>
          <w:szCs w:val="24"/>
        </w:rPr>
        <w:t xml:space="preserve">onkursui pateiktų projekto pasiūlymų vertinimas bus atliekamas vadovaujantis </w:t>
      </w:r>
      <w:r w:rsidR="00D17455">
        <w:rPr>
          <w:rFonts w:ascii="Times New Roman" w:eastAsia="Trebuchet MS" w:hAnsi="Times New Roman"/>
          <w:sz w:val="24"/>
          <w:szCs w:val="24"/>
        </w:rPr>
        <w:t>specialiųjų pirkimo sąlygų</w:t>
      </w:r>
      <w:r w:rsidR="007C259A">
        <w:rPr>
          <w:rFonts w:ascii="Times New Roman" w:eastAsia="Trebuchet MS" w:hAnsi="Times New Roman"/>
          <w:sz w:val="24"/>
          <w:szCs w:val="24"/>
        </w:rPr>
        <w:t xml:space="preserve"> </w:t>
      </w:r>
      <w:r w:rsidRPr="007C259A">
        <w:rPr>
          <w:rFonts w:ascii="Times New Roman" w:eastAsia="Trebuchet MS" w:hAnsi="Times New Roman"/>
          <w:sz w:val="24"/>
          <w:szCs w:val="24"/>
        </w:rPr>
        <w:t xml:space="preserve">priede </w:t>
      </w:r>
      <w:r w:rsidR="00C645A0">
        <w:rPr>
          <w:rFonts w:ascii="Times New Roman" w:eastAsia="Trebuchet MS" w:hAnsi="Times New Roman"/>
          <w:sz w:val="24"/>
          <w:szCs w:val="24"/>
        </w:rPr>
        <w:t xml:space="preserve">Nr. 7 </w:t>
      </w:r>
      <w:r w:rsidRPr="00A2517A">
        <w:rPr>
          <w:rFonts w:ascii="Times New Roman" w:eastAsia="Trebuchet MS" w:hAnsi="Times New Roman"/>
          <w:sz w:val="24"/>
          <w:szCs w:val="24"/>
        </w:rPr>
        <w:t>pateikta metodika.</w:t>
      </w:r>
    </w:p>
    <w:p w14:paraId="71567EC5" w14:textId="1C231B39" w:rsidR="00BF7FE7" w:rsidRPr="0064640E" w:rsidRDefault="00BF7FE7" w:rsidP="00BF7FE7">
      <w:pPr>
        <w:pStyle w:val="Sraopastraipa"/>
        <w:tabs>
          <w:tab w:val="left" w:pos="1134"/>
        </w:tabs>
        <w:spacing w:before="0" w:line="240" w:lineRule="auto"/>
        <w:ind w:left="0" w:right="-1" w:firstLine="851"/>
        <w:jc w:val="both"/>
        <w:rPr>
          <w:rFonts w:ascii="Times New Roman" w:eastAsia="Times New Roman" w:hAnsi="Times New Roman" w:cs="Times New Roman"/>
          <w:sz w:val="24"/>
          <w:szCs w:val="24"/>
        </w:rPr>
      </w:pPr>
      <w:r w:rsidRPr="0064640E">
        <w:rPr>
          <w:rFonts w:ascii="Times New Roman" w:eastAsia="Times New Roman" w:hAnsi="Times New Roman" w:cs="Times New Roman"/>
          <w:sz w:val="24"/>
          <w:szCs w:val="24"/>
        </w:rPr>
        <w:t>Statybos biudžetas</w:t>
      </w:r>
      <w:r w:rsidR="00A826B7" w:rsidRPr="0064640E">
        <w:rPr>
          <w:rFonts w:ascii="Times New Roman" w:eastAsia="Calibri" w:hAnsi="Times New Roman" w:cs="Times New Roman"/>
          <w:sz w:val="24"/>
          <w:szCs w:val="24"/>
        </w:rPr>
        <w:t xml:space="preserve"> </w:t>
      </w:r>
      <w:r w:rsidR="0064640E" w:rsidRPr="0064640E">
        <w:rPr>
          <w:rFonts w:ascii="Times New Roman" w:eastAsia="Calibri" w:hAnsi="Times New Roman" w:cs="Times New Roman"/>
          <w:sz w:val="24"/>
          <w:szCs w:val="24"/>
        </w:rPr>
        <w:t>ne</w:t>
      </w:r>
      <w:r w:rsidR="002D0AF6">
        <w:rPr>
          <w:rFonts w:ascii="Times New Roman" w:eastAsia="Calibri" w:hAnsi="Times New Roman" w:cs="Times New Roman"/>
          <w:sz w:val="24"/>
          <w:szCs w:val="24"/>
        </w:rPr>
        <w:t>gali viršyti</w:t>
      </w:r>
      <w:r w:rsidR="0064640E" w:rsidRPr="0064640E">
        <w:rPr>
          <w:rFonts w:ascii="Times New Roman" w:eastAsia="Calibri" w:hAnsi="Times New Roman" w:cs="Times New Roman"/>
          <w:sz w:val="24"/>
          <w:szCs w:val="24"/>
        </w:rPr>
        <w:t xml:space="preserve"> </w:t>
      </w:r>
      <w:r w:rsidR="00A826B7" w:rsidRPr="0064640E">
        <w:rPr>
          <w:rFonts w:ascii="Times New Roman" w:eastAsia="Times New Roman" w:hAnsi="Times New Roman" w:cs="Times New Roman"/>
          <w:sz w:val="24"/>
          <w:szCs w:val="24"/>
        </w:rPr>
        <w:t>7 000 000 Eur su PVM</w:t>
      </w:r>
      <w:r w:rsidR="00064ABF" w:rsidRPr="0064640E">
        <w:rPr>
          <w:rFonts w:ascii="Times New Roman" w:eastAsia="Times New Roman" w:hAnsi="Times New Roman" w:cs="Times New Roman"/>
          <w:sz w:val="24"/>
          <w:szCs w:val="24"/>
        </w:rPr>
        <w:t>.</w:t>
      </w:r>
    </w:p>
    <w:p w14:paraId="7706272F" w14:textId="77777777" w:rsidR="00F05862" w:rsidRDefault="00F05862" w:rsidP="00916784">
      <w:pPr>
        <w:spacing w:after="0" w:line="240" w:lineRule="auto"/>
        <w:ind w:firstLine="851"/>
        <w:jc w:val="center"/>
        <w:rPr>
          <w:rFonts w:ascii="Times New Roman" w:hAnsi="Times New Roman"/>
          <w:sz w:val="24"/>
          <w:szCs w:val="24"/>
        </w:rPr>
      </w:pPr>
    </w:p>
    <w:p w14:paraId="7F73980F" w14:textId="77777777" w:rsidR="00F05862" w:rsidRDefault="00F05862" w:rsidP="00916784">
      <w:pPr>
        <w:spacing w:after="0" w:line="240" w:lineRule="auto"/>
        <w:ind w:firstLine="851"/>
        <w:jc w:val="center"/>
        <w:rPr>
          <w:rFonts w:ascii="Times New Roman" w:hAnsi="Times New Roman"/>
          <w:sz w:val="24"/>
          <w:szCs w:val="24"/>
        </w:rPr>
      </w:pPr>
    </w:p>
    <w:p w14:paraId="64D4A71E" w14:textId="421A2112" w:rsidR="003D6277" w:rsidRPr="00A2517A" w:rsidRDefault="00F05862" w:rsidP="00916784">
      <w:pPr>
        <w:spacing w:after="0" w:line="240" w:lineRule="auto"/>
        <w:ind w:firstLine="851"/>
        <w:jc w:val="center"/>
        <w:rPr>
          <w:rFonts w:ascii="Times New Roman" w:hAnsi="Times New Roman"/>
          <w:sz w:val="24"/>
          <w:szCs w:val="24"/>
        </w:rPr>
      </w:pPr>
      <w:r w:rsidRPr="00A2517A">
        <w:rPr>
          <w:rFonts w:ascii="Times New Roman" w:hAnsi="Times New Roman"/>
          <w:noProof/>
          <w:color w:val="EE0000"/>
          <w:sz w:val="24"/>
          <w:szCs w:val="24"/>
        </w:rPr>
        <w:drawing>
          <wp:anchor distT="0" distB="0" distL="114300" distR="114300" simplePos="0" relativeHeight="251658240" behindDoc="0" locked="0" layoutInCell="1" allowOverlap="1" wp14:anchorId="484C2D2E" wp14:editId="6FDCBDD2">
            <wp:simplePos x="0" y="0"/>
            <wp:positionH relativeFrom="column">
              <wp:posOffset>419802</wp:posOffset>
            </wp:positionH>
            <wp:positionV relativeFrom="paragraph">
              <wp:posOffset>579</wp:posOffset>
            </wp:positionV>
            <wp:extent cx="5069840" cy="3291840"/>
            <wp:effectExtent l="0" t="0" r="0" b="3810"/>
            <wp:wrapTopAndBottom/>
            <wp:docPr id="1355920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206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9840" cy="3291840"/>
                    </a:xfrm>
                    <a:prstGeom prst="rect">
                      <a:avLst/>
                    </a:prstGeom>
                  </pic:spPr>
                </pic:pic>
              </a:graphicData>
            </a:graphic>
            <wp14:sizeRelH relativeFrom="margin">
              <wp14:pctWidth>0</wp14:pctWidth>
            </wp14:sizeRelH>
            <wp14:sizeRelV relativeFrom="margin">
              <wp14:pctHeight>0</wp14:pctHeight>
            </wp14:sizeRelV>
          </wp:anchor>
        </w:drawing>
      </w:r>
      <w:r w:rsidR="003D6277" w:rsidRPr="00A2517A">
        <w:rPr>
          <w:rFonts w:ascii="Times New Roman" w:hAnsi="Times New Roman"/>
          <w:sz w:val="24"/>
          <w:szCs w:val="24"/>
        </w:rPr>
        <w:t>Pav. 2.1. Vieta Rokiškio mieste</w:t>
      </w:r>
    </w:p>
    <w:p w14:paraId="01574866" w14:textId="77777777" w:rsidR="003376D4" w:rsidRPr="00A2517A" w:rsidRDefault="003376D4" w:rsidP="003376D4">
      <w:pPr>
        <w:pStyle w:val="Antrat1"/>
        <w:spacing w:before="0" w:after="0"/>
        <w:jc w:val="center"/>
        <w:rPr>
          <w:rFonts w:ascii="Times New Roman" w:hAnsi="Times New Roman"/>
          <w:b/>
          <w:bCs/>
        </w:rPr>
      </w:pPr>
      <w:r w:rsidRPr="00A2517A">
        <w:rPr>
          <w:rFonts w:ascii="Times New Roman" w:hAnsi="Times New Roman" w:cs="Times New Roman"/>
          <w:b/>
          <w:bCs/>
        </w:rPr>
        <w:t>3.</w:t>
      </w:r>
      <w:r w:rsidRPr="00A2517A">
        <w:rPr>
          <w:rFonts w:ascii="Times New Roman" w:hAnsi="Times New Roman" w:cs="Times New Roman"/>
        </w:rPr>
        <w:t xml:space="preserve"> </w:t>
      </w:r>
      <w:r w:rsidRPr="00A2517A">
        <w:rPr>
          <w:rFonts w:ascii="Times New Roman" w:hAnsi="Times New Roman"/>
          <w:b/>
          <w:bCs/>
        </w:rPr>
        <w:t>PROJEKTUOJAMOJE TERITORIJOJE GALIOJANTYS</w:t>
      </w:r>
    </w:p>
    <w:p w14:paraId="0C8123DC" w14:textId="77777777" w:rsidR="003376D4" w:rsidRPr="00A2517A" w:rsidRDefault="003376D4" w:rsidP="003376D4">
      <w:pPr>
        <w:pStyle w:val="Antrat1"/>
        <w:spacing w:before="0" w:after="0"/>
        <w:jc w:val="center"/>
        <w:rPr>
          <w:rFonts w:ascii="Times New Roman" w:hAnsi="Times New Roman" w:cs="Times New Roman"/>
          <w:b/>
          <w:bCs/>
        </w:rPr>
      </w:pPr>
      <w:r w:rsidRPr="00A2517A">
        <w:rPr>
          <w:rFonts w:ascii="Times New Roman" w:hAnsi="Times New Roman"/>
          <w:b/>
          <w:bCs/>
        </w:rPr>
        <w:t>TERITORIJŲ PLANAVIMO DOKUMENTAI</w:t>
      </w:r>
    </w:p>
    <w:p w14:paraId="5149683E" w14:textId="77777777" w:rsidR="003376D4" w:rsidRPr="00A2517A" w:rsidRDefault="003376D4" w:rsidP="003376D4">
      <w:pPr>
        <w:spacing w:after="0" w:line="240" w:lineRule="auto"/>
        <w:ind w:firstLine="851"/>
        <w:jc w:val="both"/>
      </w:pPr>
    </w:p>
    <w:p w14:paraId="0830F625" w14:textId="77777777" w:rsidR="003376D4" w:rsidRPr="00A2517A" w:rsidRDefault="003376D4" w:rsidP="003376D4">
      <w:pPr>
        <w:spacing w:after="0" w:line="240" w:lineRule="auto"/>
        <w:ind w:firstLine="851"/>
        <w:jc w:val="both"/>
        <w:rPr>
          <w:rFonts w:ascii="Times New Roman" w:hAnsi="Times New Roman"/>
          <w:sz w:val="24"/>
          <w:szCs w:val="24"/>
        </w:rPr>
      </w:pPr>
      <w:r w:rsidRPr="00A2517A">
        <w:rPr>
          <w:rFonts w:ascii="Times New Roman" w:hAnsi="Times New Roman"/>
          <w:sz w:val="24"/>
          <w:szCs w:val="24"/>
        </w:rPr>
        <w:t>Projektuojamai teritorijai galioja šie teritorijų planavimo dokumentai:</w:t>
      </w:r>
    </w:p>
    <w:p w14:paraId="595F9C8B" w14:textId="77777777" w:rsidR="003376D4" w:rsidRPr="00A2517A" w:rsidRDefault="003376D4" w:rsidP="003376D4">
      <w:pPr>
        <w:pStyle w:val="Sraopastraipa"/>
        <w:numPr>
          <w:ilvl w:val="0"/>
          <w:numId w:val="18"/>
        </w:numPr>
        <w:tabs>
          <w:tab w:val="left" w:pos="1134"/>
        </w:tabs>
        <w:spacing w:line="240" w:lineRule="auto"/>
        <w:ind w:left="851" w:hanging="284"/>
        <w:jc w:val="both"/>
        <w:rPr>
          <w:rFonts w:ascii="Times New Roman" w:hAnsi="Times New Roman"/>
          <w:sz w:val="24"/>
          <w:szCs w:val="24"/>
        </w:rPr>
      </w:pPr>
      <w:r w:rsidRPr="00A2517A">
        <w:rPr>
          <w:rFonts w:ascii="Times New Roman" w:hAnsi="Times New Roman"/>
          <w:sz w:val="24"/>
          <w:szCs w:val="24"/>
        </w:rPr>
        <w:t>Rokiškio miesto teritorijos bendrasis planas, patvirtintas Rokiškio rajono savivaldybės tarybos 2024 m. kovo 28 d. sprendimu Nr. TS-80 ,,Dėl Rokiškio miesto teritorijos bendrojo plano keitimo patvirtinimo“ (TPD registracijos Nr. T00090737);</w:t>
      </w:r>
    </w:p>
    <w:p w14:paraId="440555B1" w14:textId="77777777" w:rsidR="003376D4" w:rsidRPr="00A2517A" w:rsidRDefault="003376D4" w:rsidP="003376D4">
      <w:pPr>
        <w:pStyle w:val="Sraopastraipa"/>
        <w:numPr>
          <w:ilvl w:val="0"/>
          <w:numId w:val="18"/>
        </w:numPr>
        <w:tabs>
          <w:tab w:val="left" w:pos="1134"/>
        </w:tabs>
        <w:spacing w:line="240" w:lineRule="auto"/>
        <w:ind w:left="851" w:hanging="284"/>
        <w:jc w:val="both"/>
        <w:rPr>
          <w:rFonts w:ascii="Times New Roman" w:hAnsi="Times New Roman"/>
          <w:sz w:val="24"/>
          <w:szCs w:val="24"/>
        </w:rPr>
      </w:pPr>
      <w:r w:rsidRPr="00A2517A">
        <w:rPr>
          <w:rFonts w:ascii="Times New Roman" w:hAnsi="Times New Roman"/>
          <w:sz w:val="24"/>
          <w:szCs w:val="24"/>
        </w:rPr>
        <w:t xml:space="preserve">Žemės sklypo Rokiškio sveikatingumo, rekreacijos ir sporto komplekso statybai tarp Taikos ir Vilties gatvių bei J. </w:t>
      </w:r>
      <w:proofErr w:type="spellStart"/>
      <w:r w:rsidRPr="00A2517A">
        <w:rPr>
          <w:rFonts w:ascii="Times New Roman" w:hAnsi="Times New Roman"/>
          <w:sz w:val="24"/>
          <w:szCs w:val="24"/>
        </w:rPr>
        <w:t>Tūbelio</w:t>
      </w:r>
      <w:proofErr w:type="spellEnd"/>
      <w:r w:rsidRPr="00A2517A">
        <w:rPr>
          <w:rFonts w:ascii="Times New Roman" w:hAnsi="Times New Roman"/>
          <w:sz w:val="24"/>
          <w:szCs w:val="24"/>
        </w:rPr>
        <w:t xml:space="preserve"> gimnazijos detalusis planas, patvirtintas Rokiškio rajono savivaldybės tarybos 2011 m. gegužės 20 d. sprendimu Nr. TS-8.127 ,,Dėl Teritorijos, numatytos bendrajame Rokiškio miesto plane miesto plėtrai, detaliojo plano atskirosios dalies - Žemės sklypo Rokiškio sveikatingumo, rekreacijos ir sporto komplekso statybai tarp Taikos ir Vilties gatvių bei J. </w:t>
      </w:r>
      <w:proofErr w:type="spellStart"/>
      <w:r w:rsidRPr="00A2517A">
        <w:rPr>
          <w:rFonts w:ascii="Times New Roman" w:hAnsi="Times New Roman"/>
          <w:sz w:val="24"/>
          <w:szCs w:val="24"/>
        </w:rPr>
        <w:t>Tūbelio</w:t>
      </w:r>
      <w:proofErr w:type="spellEnd"/>
      <w:r w:rsidRPr="00A2517A">
        <w:rPr>
          <w:rFonts w:ascii="Times New Roman" w:hAnsi="Times New Roman"/>
          <w:sz w:val="24"/>
          <w:szCs w:val="24"/>
        </w:rPr>
        <w:t xml:space="preserve"> gimnazijos detaliojo plano patvirtinimo“ (TPD registracijos Nr. T00043031);</w:t>
      </w:r>
    </w:p>
    <w:p w14:paraId="1BB52EEF" w14:textId="77777777" w:rsidR="003376D4" w:rsidRPr="00A2517A" w:rsidRDefault="003376D4" w:rsidP="003376D4">
      <w:pPr>
        <w:pStyle w:val="Sraopastraipa"/>
        <w:numPr>
          <w:ilvl w:val="0"/>
          <w:numId w:val="18"/>
        </w:numPr>
        <w:tabs>
          <w:tab w:val="left" w:pos="1134"/>
        </w:tabs>
        <w:spacing w:line="240" w:lineRule="auto"/>
        <w:ind w:left="851" w:hanging="284"/>
        <w:jc w:val="both"/>
        <w:rPr>
          <w:rFonts w:ascii="Times New Roman" w:hAnsi="Times New Roman"/>
          <w:sz w:val="24"/>
          <w:szCs w:val="24"/>
        </w:rPr>
      </w:pPr>
      <w:r w:rsidRPr="00A2517A">
        <w:rPr>
          <w:rFonts w:ascii="Times New Roman" w:hAnsi="Times New Roman"/>
          <w:sz w:val="24"/>
          <w:szCs w:val="24"/>
        </w:rPr>
        <w:t>Rokiškio rajono vandens tiekimo ir nuotekų tvarkymo infrastruktūros plėtros specialusis planas, patvirtintas Rokiškio rajono savivaldybės tarybos 2011 m. gegužės 20 d. sprendimu Nr. TS-8.124 „Dėl Rokiškio rajono vandens tiekimo ir nuotekų tvarkymo infrastruktūros plėtros plano patvirtinimo“ (TPD registracijos Nr. T00042939);</w:t>
      </w:r>
    </w:p>
    <w:p w14:paraId="10D6532E" w14:textId="77777777" w:rsidR="003376D4" w:rsidRPr="00A2517A" w:rsidRDefault="003376D4" w:rsidP="003376D4">
      <w:pPr>
        <w:pStyle w:val="Sraopastraipa"/>
        <w:numPr>
          <w:ilvl w:val="0"/>
          <w:numId w:val="18"/>
        </w:numPr>
        <w:tabs>
          <w:tab w:val="left" w:pos="1134"/>
        </w:tabs>
        <w:spacing w:line="240" w:lineRule="auto"/>
        <w:ind w:left="851" w:hanging="284"/>
        <w:jc w:val="both"/>
        <w:rPr>
          <w:rFonts w:ascii="Times New Roman" w:hAnsi="Times New Roman"/>
          <w:sz w:val="24"/>
          <w:szCs w:val="24"/>
        </w:rPr>
      </w:pPr>
      <w:r w:rsidRPr="00A2517A">
        <w:rPr>
          <w:rFonts w:ascii="Times New Roman" w:hAnsi="Times New Roman"/>
          <w:sz w:val="24"/>
          <w:szCs w:val="24"/>
        </w:rPr>
        <w:t>Rokiškio rajono vandens tiekimo ir nuotekų tvarkymo infrastruktūros plėtros plano  koregavimas, patvirtintas Rokiškio rajono savivaldybės tarybos 2020 m. gruodžio 23 d. sprendimu Nr. TS-321 „Dėl Rokiškio rajono vandens tiekimo ir nuotekų tvarkymo infrastruktūros plėtros plano koregavimo plano patvirtinimo“ (TPD registracijos Nr. T00085701);</w:t>
      </w:r>
    </w:p>
    <w:p w14:paraId="0941C2B6" w14:textId="77777777" w:rsidR="003376D4" w:rsidRPr="00A2517A" w:rsidRDefault="003376D4" w:rsidP="003376D4">
      <w:pPr>
        <w:pStyle w:val="Sraopastraipa"/>
        <w:numPr>
          <w:ilvl w:val="0"/>
          <w:numId w:val="18"/>
        </w:numPr>
        <w:tabs>
          <w:tab w:val="left" w:pos="1134"/>
        </w:tabs>
        <w:spacing w:line="240" w:lineRule="auto"/>
        <w:ind w:left="851" w:hanging="284"/>
        <w:jc w:val="both"/>
        <w:rPr>
          <w:rFonts w:ascii="Times New Roman" w:hAnsi="Times New Roman"/>
          <w:sz w:val="24"/>
          <w:szCs w:val="24"/>
        </w:rPr>
      </w:pPr>
      <w:r w:rsidRPr="00A2517A">
        <w:rPr>
          <w:rFonts w:ascii="Times New Roman" w:hAnsi="Times New Roman"/>
          <w:sz w:val="24"/>
          <w:szCs w:val="24"/>
        </w:rPr>
        <w:t>Rokiškio rajono šilumos ūkio specialusis planas, patvirtintas Rokiškio rajono savivaldybės tarybos 2005 m. kovo 18 d. sprendimu Nr. TS-4.23 „Dėl Rokiškio rajono šilumos ūkio specialiojo plano patvirtinimo“ (TPD registracijos Nr. T00042630);</w:t>
      </w:r>
    </w:p>
    <w:p w14:paraId="3AD78008" w14:textId="77777777" w:rsidR="003376D4" w:rsidRPr="00A2517A" w:rsidRDefault="003376D4" w:rsidP="003376D4">
      <w:pPr>
        <w:pStyle w:val="Sraopastraipa"/>
        <w:numPr>
          <w:ilvl w:val="0"/>
          <w:numId w:val="18"/>
        </w:numPr>
        <w:tabs>
          <w:tab w:val="left" w:pos="1134"/>
        </w:tabs>
        <w:spacing w:line="240" w:lineRule="auto"/>
        <w:ind w:left="851" w:hanging="284"/>
        <w:jc w:val="both"/>
        <w:rPr>
          <w:rFonts w:ascii="Times New Roman" w:hAnsi="Times New Roman"/>
          <w:sz w:val="24"/>
          <w:szCs w:val="24"/>
        </w:rPr>
      </w:pPr>
      <w:r w:rsidRPr="00A2517A">
        <w:rPr>
          <w:rFonts w:ascii="Times New Roman" w:hAnsi="Times New Roman"/>
          <w:sz w:val="24"/>
          <w:szCs w:val="24"/>
        </w:rPr>
        <w:t>Rokiškio rajono ir Rokiškio miesto dviračių takų - trasų suformavimo specialusis planas, patvirtintas Rokiškio rajono savivaldybės tarybos 2014 m. liepos 25 d. sprendimu Nr. TS-147 „Dėl projekto „Specialaus plano rengimo dviračių takams-trasoms Rokiškio mieste ir rajone suformuoti“ Nr. VP1-4.2-VRM-04-R52-008 specialaus plano patvirtinimo“ (TPD registracijos Nr. T00072811).</w:t>
      </w:r>
    </w:p>
    <w:p w14:paraId="45428407" w14:textId="294BCE63" w:rsidR="0055564C" w:rsidRPr="00A2517A" w:rsidRDefault="0055564C">
      <w:pPr>
        <w:spacing w:after="0" w:line="240" w:lineRule="auto"/>
        <w:rPr>
          <w:rFonts w:ascii="Times New Roman" w:hAnsi="Times New Roman"/>
          <w:sz w:val="24"/>
          <w:szCs w:val="24"/>
        </w:rPr>
      </w:pPr>
    </w:p>
    <w:p w14:paraId="51663111" w14:textId="77777777" w:rsidR="003376D4" w:rsidRPr="00A2517A" w:rsidRDefault="003376D4" w:rsidP="003376D4">
      <w:pPr>
        <w:spacing w:after="0" w:line="240" w:lineRule="auto"/>
        <w:ind w:firstLine="851"/>
        <w:jc w:val="center"/>
        <w:rPr>
          <w:rFonts w:ascii="Times New Roman" w:hAnsi="Times New Roman"/>
          <w:b/>
          <w:bCs/>
          <w:sz w:val="24"/>
          <w:szCs w:val="24"/>
        </w:rPr>
      </w:pPr>
      <w:r w:rsidRPr="00A2517A">
        <w:rPr>
          <w:rFonts w:ascii="Times New Roman" w:hAnsi="Times New Roman"/>
          <w:b/>
          <w:bCs/>
          <w:sz w:val="24"/>
          <w:szCs w:val="24"/>
        </w:rPr>
        <w:t>3.1. ROKIŠKIO MIESTO TERITORIJOS BENDROJO PLANO SPRENDINIAI</w:t>
      </w:r>
    </w:p>
    <w:p w14:paraId="58753F4D" w14:textId="77777777" w:rsidR="003376D4" w:rsidRPr="00A2517A" w:rsidRDefault="003376D4" w:rsidP="003376D4">
      <w:pPr>
        <w:spacing w:after="0" w:line="240" w:lineRule="auto"/>
        <w:ind w:firstLine="851"/>
        <w:jc w:val="both"/>
        <w:rPr>
          <w:rFonts w:ascii="Times New Roman" w:hAnsi="Times New Roman"/>
          <w:sz w:val="24"/>
          <w:szCs w:val="24"/>
        </w:rPr>
      </w:pPr>
    </w:p>
    <w:p w14:paraId="250A5CEB" w14:textId="77777777" w:rsidR="003376D4" w:rsidRPr="00A2517A" w:rsidRDefault="003376D4" w:rsidP="003376D4">
      <w:pPr>
        <w:spacing w:after="0" w:line="240" w:lineRule="auto"/>
        <w:jc w:val="center"/>
        <w:rPr>
          <w:rFonts w:ascii="Times New Roman" w:hAnsi="Times New Roman"/>
          <w:sz w:val="24"/>
          <w:szCs w:val="24"/>
        </w:rPr>
      </w:pPr>
      <w:r w:rsidRPr="00A2517A">
        <w:rPr>
          <w:rFonts w:ascii="Times New Roman" w:hAnsi="Times New Roman"/>
          <w:noProof/>
          <w:sz w:val="24"/>
          <w:szCs w:val="24"/>
        </w:rPr>
        <w:drawing>
          <wp:inline distT="0" distB="0" distL="0" distR="0" wp14:anchorId="0409A534" wp14:editId="1C7FDA0C">
            <wp:extent cx="3576700" cy="2493818"/>
            <wp:effectExtent l="0" t="0" r="5080" b="1905"/>
            <wp:docPr id="1186611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1145" name="Paveikslėlis 1186611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5095" cy="2506644"/>
                    </a:xfrm>
                    <a:prstGeom prst="rect">
                      <a:avLst/>
                    </a:prstGeom>
                  </pic:spPr>
                </pic:pic>
              </a:graphicData>
            </a:graphic>
          </wp:inline>
        </w:drawing>
      </w:r>
    </w:p>
    <w:p w14:paraId="199B6516" w14:textId="77777777" w:rsidR="003376D4" w:rsidRPr="00A2517A" w:rsidRDefault="003376D4" w:rsidP="003376D4">
      <w:pPr>
        <w:spacing w:after="0" w:line="240" w:lineRule="auto"/>
        <w:ind w:firstLine="851"/>
        <w:jc w:val="center"/>
        <w:rPr>
          <w:rFonts w:ascii="Times New Roman" w:hAnsi="Times New Roman"/>
          <w:sz w:val="24"/>
          <w:szCs w:val="24"/>
        </w:rPr>
      </w:pPr>
      <w:r w:rsidRPr="00A2517A">
        <w:rPr>
          <w:rFonts w:ascii="Times New Roman" w:hAnsi="Times New Roman"/>
          <w:sz w:val="24"/>
          <w:szCs w:val="24"/>
        </w:rPr>
        <w:t>Pav. 3.1.1. Ištrauka iš Rokiškio miesto teritorijos bendrojo plano (bendrojo plano funkcinės zonos)</w:t>
      </w:r>
    </w:p>
    <w:p w14:paraId="31DCDF8F" w14:textId="77777777" w:rsidR="006832D1" w:rsidRPr="00A2517A" w:rsidRDefault="006832D1" w:rsidP="003376D4">
      <w:pPr>
        <w:spacing w:after="0" w:line="240" w:lineRule="auto"/>
        <w:ind w:firstLine="851"/>
        <w:jc w:val="center"/>
        <w:rPr>
          <w:rFonts w:ascii="Times New Roman" w:hAnsi="Times New Roman"/>
          <w:sz w:val="24"/>
          <w:szCs w:val="24"/>
        </w:rPr>
      </w:pPr>
    </w:p>
    <w:p w14:paraId="7981BBEE" w14:textId="77777777" w:rsidR="003376D4" w:rsidRPr="00A2517A" w:rsidRDefault="003376D4" w:rsidP="003376D4">
      <w:pPr>
        <w:spacing w:after="0" w:line="240" w:lineRule="auto"/>
        <w:jc w:val="center"/>
        <w:rPr>
          <w:rFonts w:ascii="Times New Roman" w:hAnsi="Times New Roman"/>
          <w:sz w:val="24"/>
          <w:szCs w:val="24"/>
        </w:rPr>
      </w:pPr>
      <w:r w:rsidRPr="00A2517A">
        <w:rPr>
          <w:rFonts w:ascii="Times New Roman" w:hAnsi="Times New Roman"/>
          <w:noProof/>
          <w:sz w:val="24"/>
          <w:szCs w:val="24"/>
        </w:rPr>
        <w:drawing>
          <wp:inline distT="0" distB="0" distL="0" distR="0" wp14:anchorId="6014ACCC" wp14:editId="1435E4E1">
            <wp:extent cx="6120130" cy="416460"/>
            <wp:effectExtent l="0" t="0" r="0" b="3175"/>
            <wp:docPr id="122288906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89068" name="Paveikslėlis 1222889068"/>
                    <pic:cNvPicPr/>
                  </pic:nvPicPr>
                  <pic:blipFill rotWithShape="1">
                    <a:blip r:embed="rId13">
                      <a:extLst>
                        <a:ext uri="{28A0092B-C50C-407E-A947-70E740481C1C}">
                          <a14:useLocalDpi xmlns:a14="http://schemas.microsoft.com/office/drawing/2010/main" val="0"/>
                        </a:ext>
                      </a:extLst>
                    </a:blip>
                    <a:srcRect b="3694"/>
                    <a:stretch>
                      <a:fillRect/>
                    </a:stretch>
                  </pic:blipFill>
                  <pic:spPr bwMode="auto">
                    <a:xfrm>
                      <a:off x="0" y="0"/>
                      <a:ext cx="6120130" cy="416460"/>
                    </a:xfrm>
                    <a:prstGeom prst="rect">
                      <a:avLst/>
                    </a:prstGeom>
                    <a:ln>
                      <a:noFill/>
                    </a:ln>
                    <a:extLst>
                      <a:ext uri="{53640926-AAD7-44D8-BBD7-CCE9431645EC}">
                        <a14:shadowObscured xmlns:a14="http://schemas.microsoft.com/office/drawing/2010/main"/>
                      </a:ext>
                    </a:extLst>
                  </pic:spPr>
                </pic:pic>
              </a:graphicData>
            </a:graphic>
          </wp:inline>
        </w:drawing>
      </w:r>
    </w:p>
    <w:p w14:paraId="0113897C" w14:textId="77777777" w:rsidR="003376D4" w:rsidRPr="00A2517A" w:rsidRDefault="003376D4" w:rsidP="003376D4">
      <w:pPr>
        <w:spacing w:after="0" w:line="240" w:lineRule="auto"/>
        <w:jc w:val="both"/>
        <w:rPr>
          <w:rFonts w:ascii="Times New Roman" w:hAnsi="Times New Roman"/>
          <w:sz w:val="24"/>
          <w:szCs w:val="24"/>
        </w:rPr>
      </w:pPr>
      <w:r w:rsidRPr="00A2517A">
        <w:rPr>
          <w:rFonts w:ascii="Times New Roman" w:hAnsi="Times New Roman"/>
          <w:noProof/>
          <w:sz w:val="24"/>
          <w:szCs w:val="24"/>
        </w:rPr>
        <w:drawing>
          <wp:inline distT="0" distB="0" distL="0" distR="0" wp14:anchorId="729A57B6" wp14:editId="2623E85D">
            <wp:extent cx="6120130" cy="983810"/>
            <wp:effectExtent l="0" t="0" r="0" b="6985"/>
            <wp:docPr id="196492771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27713" name="Paveikslėlis 1964927713"/>
                    <pic:cNvPicPr/>
                  </pic:nvPicPr>
                  <pic:blipFill rotWithShape="1">
                    <a:blip r:embed="rId14">
                      <a:extLst>
                        <a:ext uri="{28A0092B-C50C-407E-A947-70E740481C1C}">
                          <a14:useLocalDpi xmlns:a14="http://schemas.microsoft.com/office/drawing/2010/main" val="0"/>
                        </a:ext>
                      </a:extLst>
                    </a:blip>
                    <a:srcRect b="1318"/>
                    <a:stretch>
                      <a:fillRect/>
                    </a:stretch>
                  </pic:blipFill>
                  <pic:spPr bwMode="auto">
                    <a:xfrm>
                      <a:off x="0" y="0"/>
                      <a:ext cx="6120130" cy="983810"/>
                    </a:xfrm>
                    <a:prstGeom prst="rect">
                      <a:avLst/>
                    </a:prstGeom>
                    <a:ln>
                      <a:noFill/>
                    </a:ln>
                    <a:extLst>
                      <a:ext uri="{53640926-AAD7-44D8-BBD7-CCE9431645EC}">
                        <a14:shadowObscured xmlns:a14="http://schemas.microsoft.com/office/drawing/2010/main"/>
                      </a:ext>
                    </a:extLst>
                  </pic:spPr>
                </pic:pic>
              </a:graphicData>
            </a:graphic>
          </wp:inline>
        </w:drawing>
      </w:r>
    </w:p>
    <w:p w14:paraId="658DFC70" w14:textId="77777777" w:rsidR="003376D4" w:rsidRPr="00A2517A" w:rsidRDefault="003376D4" w:rsidP="003376D4">
      <w:pPr>
        <w:spacing w:after="0" w:line="240" w:lineRule="auto"/>
        <w:ind w:firstLine="851"/>
        <w:jc w:val="center"/>
        <w:rPr>
          <w:rFonts w:ascii="Times New Roman" w:hAnsi="Times New Roman"/>
          <w:sz w:val="24"/>
          <w:szCs w:val="24"/>
        </w:rPr>
      </w:pPr>
      <w:r w:rsidRPr="00A2517A">
        <w:rPr>
          <w:rFonts w:ascii="Times New Roman" w:hAnsi="Times New Roman"/>
          <w:sz w:val="24"/>
          <w:szCs w:val="24"/>
        </w:rPr>
        <w:t>Pav.3.1.2. Ištrauka iš Rokiškio miesto teritorijos bendrojo plano (bendrojo plano funkcinės zonos naudojimo reikalavimai)</w:t>
      </w:r>
    </w:p>
    <w:p w14:paraId="709CD57A" w14:textId="24973320" w:rsidR="00D12C3C" w:rsidRDefault="00D12C3C">
      <w:pPr>
        <w:spacing w:after="0" w:line="240" w:lineRule="auto"/>
        <w:rPr>
          <w:rFonts w:ascii="Times New Roman" w:hAnsi="Times New Roman"/>
          <w:sz w:val="24"/>
          <w:szCs w:val="24"/>
        </w:rPr>
      </w:pPr>
      <w:r>
        <w:rPr>
          <w:rFonts w:ascii="Times New Roman" w:hAnsi="Times New Roman"/>
          <w:sz w:val="24"/>
          <w:szCs w:val="24"/>
        </w:rPr>
        <w:br w:type="page"/>
      </w:r>
    </w:p>
    <w:p w14:paraId="579121D3" w14:textId="77777777" w:rsidR="003376D4" w:rsidRPr="00A2517A" w:rsidRDefault="003376D4" w:rsidP="003376D4">
      <w:pPr>
        <w:spacing w:after="0" w:line="240" w:lineRule="auto"/>
        <w:ind w:firstLine="851"/>
        <w:jc w:val="both"/>
        <w:rPr>
          <w:rFonts w:ascii="Times New Roman" w:hAnsi="Times New Roman"/>
          <w:sz w:val="24"/>
          <w:szCs w:val="24"/>
        </w:rPr>
      </w:pPr>
    </w:p>
    <w:p w14:paraId="4BB68D33" w14:textId="0B088A42" w:rsidR="003376D4" w:rsidRPr="00A2517A" w:rsidRDefault="003376D4" w:rsidP="003376D4">
      <w:pPr>
        <w:spacing w:after="0" w:line="240" w:lineRule="auto"/>
        <w:jc w:val="center"/>
        <w:rPr>
          <w:rFonts w:ascii="Times New Roman" w:hAnsi="Times New Roman"/>
          <w:b/>
          <w:bCs/>
          <w:sz w:val="24"/>
          <w:szCs w:val="24"/>
        </w:rPr>
      </w:pPr>
      <w:r w:rsidRPr="00A2517A">
        <w:rPr>
          <w:rFonts w:ascii="Times New Roman" w:hAnsi="Times New Roman"/>
          <w:b/>
          <w:bCs/>
          <w:sz w:val="24"/>
          <w:szCs w:val="24"/>
        </w:rPr>
        <w:t>3.2. ŽEMĖS SKLYPO ROKIŠKIO SVEIKATINGUMO, REKREACIJOS IR SPORTO KOMPLEKSO STATYBAI TARP TAIKOS IR VILTIES GATVIŲ BEI J. TŪBELIO GIMNAZIJOS DETALIOJO PLANO SPRENDINIAI</w:t>
      </w:r>
    </w:p>
    <w:p w14:paraId="3553BC50" w14:textId="77777777" w:rsidR="003376D4" w:rsidRPr="00A2517A" w:rsidRDefault="003376D4" w:rsidP="003376D4">
      <w:pPr>
        <w:spacing w:after="0" w:line="240" w:lineRule="auto"/>
        <w:jc w:val="center"/>
        <w:rPr>
          <w:rFonts w:ascii="Times New Roman" w:hAnsi="Times New Roman"/>
          <w:b/>
          <w:bCs/>
          <w:sz w:val="24"/>
          <w:szCs w:val="24"/>
        </w:rPr>
      </w:pPr>
    </w:p>
    <w:p w14:paraId="686C1A48" w14:textId="77777777" w:rsidR="003376D4" w:rsidRPr="00A2517A" w:rsidRDefault="003376D4" w:rsidP="006B04C6">
      <w:pPr>
        <w:spacing w:after="0" w:line="240" w:lineRule="auto"/>
        <w:ind w:firstLine="851"/>
        <w:jc w:val="center"/>
        <w:rPr>
          <w:rFonts w:ascii="Times New Roman" w:hAnsi="Times New Roman"/>
          <w:sz w:val="24"/>
          <w:szCs w:val="24"/>
        </w:rPr>
      </w:pPr>
      <w:r w:rsidRPr="00A2517A">
        <w:rPr>
          <w:rFonts w:ascii="Times New Roman" w:hAnsi="Times New Roman"/>
          <w:noProof/>
          <w:sz w:val="24"/>
          <w:szCs w:val="24"/>
        </w:rPr>
        <w:drawing>
          <wp:inline distT="0" distB="0" distL="0" distR="0" wp14:anchorId="4A960C61" wp14:editId="37FDD7FB">
            <wp:extent cx="4905480" cy="3932833"/>
            <wp:effectExtent l="0" t="0" r="0" b="0"/>
            <wp:docPr id="174669782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97821" name="Paveikslėlis 1746697821"/>
                    <pic:cNvPicPr/>
                  </pic:nvPicPr>
                  <pic:blipFill>
                    <a:blip r:embed="rId15">
                      <a:extLst>
                        <a:ext uri="{28A0092B-C50C-407E-A947-70E740481C1C}">
                          <a14:useLocalDpi xmlns:a14="http://schemas.microsoft.com/office/drawing/2010/main" val="0"/>
                        </a:ext>
                      </a:extLst>
                    </a:blip>
                    <a:stretch>
                      <a:fillRect/>
                    </a:stretch>
                  </pic:blipFill>
                  <pic:spPr>
                    <a:xfrm>
                      <a:off x="0" y="0"/>
                      <a:ext cx="4905480" cy="3932833"/>
                    </a:xfrm>
                    <a:prstGeom prst="rect">
                      <a:avLst/>
                    </a:prstGeom>
                  </pic:spPr>
                </pic:pic>
              </a:graphicData>
            </a:graphic>
          </wp:inline>
        </w:drawing>
      </w:r>
    </w:p>
    <w:p w14:paraId="16393877" w14:textId="77777777" w:rsidR="003376D4" w:rsidRPr="00A2517A" w:rsidRDefault="003376D4" w:rsidP="003376D4">
      <w:pPr>
        <w:spacing w:after="0" w:line="240" w:lineRule="auto"/>
        <w:ind w:firstLine="851"/>
        <w:jc w:val="center"/>
        <w:rPr>
          <w:rFonts w:ascii="Times New Roman" w:hAnsi="Times New Roman"/>
          <w:sz w:val="24"/>
          <w:szCs w:val="24"/>
        </w:rPr>
      </w:pPr>
      <w:r w:rsidRPr="00A2517A">
        <w:rPr>
          <w:rFonts w:ascii="Times New Roman" w:hAnsi="Times New Roman"/>
          <w:sz w:val="24"/>
          <w:szCs w:val="24"/>
        </w:rPr>
        <w:t xml:space="preserve">Pav.3.2.1. Ištrauka iš Žemės sklypo Rokiškio sveikatingumo, rekreacijos ir sporto komplekso statybai tarp Taikos ir Vilties gatvių bei J. </w:t>
      </w:r>
      <w:proofErr w:type="spellStart"/>
      <w:r w:rsidRPr="00A2517A">
        <w:rPr>
          <w:rFonts w:ascii="Times New Roman" w:hAnsi="Times New Roman"/>
          <w:sz w:val="24"/>
          <w:szCs w:val="24"/>
        </w:rPr>
        <w:t>Tūbelio</w:t>
      </w:r>
      <w:proofErr w:type="spellEnd"/>
      <w:r w:rsidRPr="00A2517A">
        <w:rPr>
          <w:rFonts w:ascii="Times New Roman" w:hAnsi="Times New Roman"/>
          <w:sz w:val="24"/>
          <w:szCs w:val="24"/>
        </w:rPr>
        <w:t xml:space="preserve"> gimnazijos detaliojo plano </w:t>
      </w:r>
    </w:p>
    <w:p w14:paraId="2C37EDD2" w14:textId="77777777" w:rsidR="003376D4" w:rsidRPr="00A2517A" w:rsidRDefault="003376D4" w:rsidP="003376D4">
      <w:pPr>
        <w:spacing w:after="0" w:line="240" w:lineRule="auto"/>
        <w:ind w:firstLine="851"/>
        <w:jc w:val="both"/>
        <w:rPr>
          <w:rFonts w:ascii="Times New Roman" w:hAnsi="Times New Roman"/>
          <w:sz w:val="24"/>
          <w:szCs w:val="24"/>
        </w:rPr>
      </w:pPr>
    </w:p>
    <w:p w14:paraId="78AB5ACA" w14:textId="77777777" w:rsidR="003376D4" w:rsidRPr="00A2517A" w:rsidRDefault="003376D4" w:rsidP="003376D4">
      <w:pPr>
        <w:spacing w:after="0" w:line="240" w:lineRule="auto"/>
        <w:jc w:val="both"/>
        <w:rPr>
          <w:rFonts w:ascii="Times New Roman" w:hAnsi="Times New Roman"/>
          <w:sz w:val="24"/>
          <w:szCs w:val="24"/>
        </w:rPr>
      </w:pPr>
      <w:r w:rsidRPr="00A2517A">
        <w:rPr>
          <w:rFonts w:ascii="Times New Roman" w:hAnsi="Times New Roman"/>
          <w:noProof/>
          <w:sz w:val="24"/>
          <w:szCs w:val="24"/>
        </w:rPr>
        <w:drawing>
          <wp:inline distT="0" distB="0" distL="0" distR="0" wp14:anchorId="4FCA8F27" wp14:editId="28E2A59C">
            <wp:extent cx="6120130" cy="620486"/>
            <wp:effectExtent l="0" t="0" r="0" b="8255"/>
            <wp:docPr id="730870802"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70802" name="Paveikslėlis 730870802"/>
                    <pic:cNvPicPr/>
                  </pic:nvPicPr>
                  <pic:blipFill rotWithShape="1">
                    <a:blip r:embed="rId16">
                      <a:extLst>
                        <a:ext uri="{28A0092B-C50C-407E-A947-70E740481C1C}">
                          <a14:useLocalDpi xmlns:a14="http://schemas.microsoft.com/office/drawing/2010/main" val="0"/>
                        </a:ext>
                      </a:extLst>
                    </a:blip>
                    <a:srcRect b="3349"/>
                    <a:stretch>
                      <a:fillRect/>
                    </a:stretch>
                  </pic:blipFill>
                  <pic:spPr bwMode="auto">
                    <a:xfrm>
                      <a:off x="0" y="0"/>
                      <a:ext cx="6120130" cy="620486"/>
                    </a:xfrm>
                    <a:prstGeom prst="rect">
                      <a:avLst/>
                    </a:prstGeom>
                    <a:ln>
                      <a:noFill/>
                    </a:ln>
                    <a:extLst>
                      <a:ext uri="{53640926-AAD7-44D8-BBD7-CCE9431645EC}">
                        <a14:shadowObscured xmlns:a14="http://schemas.microsoft.com/office/drawing/2010/main"/>
                      </a:ext>
                    </a:extLst>
                  </pic:spPr>
                </pic:pic>
              </a:graphicData>
            </a:graphic>
          </wp:inline>
        </w:drawing>
      </w:r>
      <w:r w:rsidRPr="00A2517A">
        <w:rPr>
          <w:rFonts w:ascii="Times New Roman" w:hAnsi="Times New Roman"/>
          <w:noProof/>
          <w:sz w:val="24"/>
          <w:szCs w:val="24"/>
        </w:rPr>
        <w:drawing>
          <wp:inline distT="0" distB="0" distL="0" distR="0" wp14:anchorId="19F80E5E" wp14:editId="5C4BE491">
            <wp:extent cx="6119620" cy="1085589"/>
            <wp:effectExtent l="0" t="0" r="0" b="635"/>
            <wp:docPr id="46885934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59347" name="Paveikslėlis 468859347"/>
                    <pic:cNvPicPr/>
                  </pic:nvPicPr>
                  <pic:blipFill rotWithShape="1">
                    <a:blip r:embed="rId17">
                      <a:extLst>
                        <a:ext uri="{28A0092B-C50C-407E-A947-70E740481C1C}">
                          <a14:useLocalDpi xmlns:a14="http://schemas.microsoft.com/office/drawing/2010/main" val="0"/>
                        </a:ext>
                      </a:extLst>
                    </a:blip>
                    <a:srcRect t="1762" b="595"/>
                    <a:stretch>
                      <a:fillRect/>
                    </a:stretch>
                  </pic:blipFill>
                  <pic:spPr bwMode="auto">
                    <a:xfrm>
                      <a:off x="0" y="0"/>
                      <a:ext cx="6120130" cy="1085679"/>
                    </a:xfrm>
                    <a:prstGeom prst="rect">
                      <a:avLst/>
                    </a:prstGeom>
                    <a:ln>
                      <a:noFill/>
                    </a:ln>
                    <a:extLst>
                      <a:ext uri="{53640926-AAD7-44D8-BBD7-CCE9431645EC}">
                        <a14:shadowObscured xmlns:a14="http://schemas.microsoft.com/office/drawing/2010/main"/>
                      </a:ext>
                    </a:extLst>
                  </pic:spPr>
                </pic:pic>
              </a:graphicData>
            </a:graphic>
          </wp:inline>
        </w:drawing>
      </w:r>
    </w:p>
    <w:p w14:paraId="60C6FEDA" w14:textId="77777777" w:rsidR="003376D4" w:rsidRPr="00A2517A" w:rsidRDefault="003376D4" w:rsidP="003376D4">
      <w:pPr>
        <w:spacing w:after="0" w:line="240" w:lineRule="auto"/>
        <w:ind w:firstLine="851"/>
        <w:jc w:val="center"/>
        <w:rPr>
          <w:rFonts w:ascii="Times New Roman" w:hAnsi="Times New Roman"/>
          <w:sz w:val="24"/>
          <w:szCs w:val="24"/>
        </w:rPr>
      </w:pPr>
      <w:r w:rsidRPr="00A2517A">
        <w:rPr>
          <w:rFonts w:ascii="Times New Roman" w:hAnsi="Times New Roman"/>
          <w:sz w:val="24"/>
          <w:szCs w:val="24"/>
        </w:rPr>
        <w:t xml:space="preserve">Pav.3.2.2. Ištrauka iš Žemės sklypo Rokiškio sveikatingumo, rekreacijos ir sporto komplekso statybai tarp Taikos ir Vilties gatvių bei J. </w:t>
      </w:r>
      <w:proofErr w:type="spellStart"/>
      <w:r w:rsidRPr="00A2517A">
        <w:rPr>
          <w:rFonts w:ascii="Times New Roman" w:hAnsi="Times New Roman"/>
          <w:sz w:val="24"/>
          <w:szCs w:val="24"/>
        </w:rPr>
        <w:t>Tūbelio</w:t>
      </w:r>
      <w:proofErr w:type="spellEnd"/>
      <w:r w:rsidRPr="00A2517A">
        <w:rPr>
          <w:rFonts w:ascii="Times New Roman" w:hAnsi="Times New Roman"/>
          <w:sz w:val="24"/>
          <w:szCs w:val="24"/>
        </w:rPr>
        <w:t xml:space="preserve"> gimnazijos detaliojo plano (tvarkymo režimo sprendinių reikalavimai)</w:t>
      </w:r>
    </w:p>
    <w:p w14:paraId="266ECF0B" w14:textId="77777777" w:rsidR="003376D4" w:rsidRPr="00A2517A" w:rsidRDefault="003376D4" w:rsidP="003376D4">
      <w:pPr>
        <w:spacing w:after="0" w:line="240" w:lineRule="auto"/>
        <w:jc w:val="both"/>
        <w:rPr>
          <w:rFonts w:ascii="Times New Roman" w:hAnsi="Times New Roman"/>
          <w:sz w:val="24"/>
          <w:szCs w:val="24"/>
        </w:rPr>
      </w:pPr>
    </w:p>
    <w:p w14:paraId="5CE0175A" w14:textId="021578D1" w:rsidR="00124D33" w:rsidRPr="00A2517A" w:rsidRDefault="00124D33" w:rsidP="00124D33">
      <w:pPr>
        <w:spacing w:after="0" w:line="240" w:lineRule="auto"/>
        <w:jc w:val="center"/>
        <w:rPr>
          <w:rFonts w:ascii="Times New Roman" w:hAnsi="Times New Roman"/>
          <w:b/>
          <w:bCs/>
          <w:sz w:val="24"/>
          <w:szCs w:val="24"/>
        </w:rPr>
      </w:pPr>
      <w:r w:rsidRPr="00A2517A">
        <w:rPr>
          <w:rFonts w:ascii="Times New Roman" w:hAnsi="Times New Roman"/>
          <w:b/>
          <w:bCs/>
          <w:sz w:val="24"/>
          <w:szCs w:val="24"/>
        </w:rPr>
        <w:t>5. PROGRAMA PROJEKTAVIMUI</w:t>
      </w:r>
    </w:p>
    <w:p w14:paraId="0AEB6B84" w14:textId="77777777" w:rsidR="00124D33" w:rsidRPr="00A2517A" w:rsidRDefault="00124D33" w:rsidP="00124D33">
      <w:pPr>
        <w:spacing w:after="0" w:line="240" w:lineRule="auto"/>
        <w:jc w:val="center"/>
        <w:rPr>
          <w:rFonts w:ascii="Times New Roman" w:hAnsi="Times New Roman"/>
          <w:b/>
          <w:bCs/>
          <w:sz w:val="24"/>
          <w:szCs w:val="24"/>
        </w:rPr>
      </w:pPr>
    </w:p>
    <w:p w14:paraId="1BECB5F5" w14:textId="77777777" w:rsidR="00124D33" w:rsidRPr="00A2517A" w:rsidRDefault="00124D33" w:rsidP="00124D33">
      <w:pPr>
        <w:spacing w:after="0" w:line="240" w:lineRule="auto"/>
        <w:jc w:val="center"/>
        <w:rPr>
          <w:rFonts w:ascii="Times New Roman" w:hAnsi="Times New Roman"/>
          <w:b/>
          <w:bCs/>
          <w:sz w:val="24"/>
          <w:szCs w:val="24"/>
        </w:rPr>
      </w:pPr>
      <w:r w:rsidRPr="00A2517A">
        <w:rPr>
          <w:rFonts w:ascii="Times New Roman" w:hAnsi="Times New Roman"/>
          <w:b/>
          <w:bCs/>
          <w:sz w:val="24"/>
          <w:szCs w:val="24"/>
        </w:rPr>
        <w:t>5.1. URBANISTINIS INTEGRALUMAS</w:t>
      </w:r>
    </w:p>
    <w:p w14:paraId="7F4C90C2" w14:textId="77777777" w:rsidR="00124D33" w:rsidRPr="00A2517A" w:rsidRDefault="00124D33" w:rsidP="00124D33">
      <w:pPr>
        <w:spacing w:after="0" w:line="240" w:lineRule="auto"/>
        <w:jc w:val="center"/>
        <w:rPr>
          <w:rFonts w:ascii="Times New Roman" w:hAnsi="Times New Roman"/>
          <w:b/>
          <w:bCs/>
          <w:sz w:val="24"/>
          <w:szCs w:val="24"/>
        </w:rPr>
      </w:pPr>
    </w:p>
    <w:p w14:paraId="0E2F7DFE" w14:textId="412E9D7B" w:rsidR="00124D33" w:rsidRPr="00A2517A" w:rsidRDefault="00C913F1" w:rsidP="00124D33">
      <w:pPr>
        <w:spacing w:after="0" w:line="240" w:lineRule="auto"/>
        <w:ind w:firstLine="851"/>
        <w:jc w:val="both"/>
        <w:rPr>
          <w:rFonts w:ascii="Times New Roman" w:hAnsi="Times New Roman"/>
          <w:sz w:val="24"/>
          <w:szCs w:val="24"/>
        </w:rPr>
      </w:pPr>
      <w:r w:rsidRPr="00A2517A">
        <w:rPr>
          <w:rFonts w:ascii="Times New Roman" w:hAnsi="Times New Roman"/>
          <w:i/>
          <w:iCs/>
          <w:sz w:val="24"/>
          <w:szCs w:val="24"/>
        </w:rPr>
        <w:t>Užstatymo tipologija, saugomi ar kuriami ryšiai su aplinka</w:t>
      </w:r>
      <w:r w:rsidRPr="00A2517A">
        <w:rPr>
          <w:rFonts w:ascii="Times New Roman" w:hAnsi="Times New Roman"/>
          <w:sz w:val="24"/>
          <w:szCs w:val="24"/>
        </w:rPr>
        <w:t xml:space="preserve">. </w:t>
      </w:r>
      <w:r w:rsidR="00124D33" w:rsidRPr="00A2517A">
        <w:rPr>
          <w:rFonts w:ascii="Times New Roman" w:hAnsi="Times New Roman"/>
          <w:sz w:val="24"/>
          <w:szCs w:val="24"/>
        </w:rPr>
        <w:t xml:space="preserve">Projektuojamo pastato ir erdvių struktūros principai teritorijoje, pastato išdėstymo sklype sprendiniai ir užstatymo rodikliai (intensyvumas, tankis, aukštingumas) turi atitikti urbanistinį kontekstą. Sprendiniai turėtų būti pritaikomi prie esamo gatvių, dviračių ir (ar) pėsčiųjų takų tinklo, derėti prie esamos sklypų struktūros. Nauji intarpai į susiklosčiusią urbanistinę struktūrą privalo ne suardyti, bet tobulinti esamus funkcinius ryšius teritorijoje. </w:t>
      </w:r>
    </w:p>
    <w:p w14:paraId="7CB10150" w14:textId="77777777" w:rsidR="00124D33" w:rsidRPr="00A2517A" w:rsidRDefault="00124D33" w:rsidP="00124D33">
      <w:pPr>
        <w:spacing w:after="0" w:line="240" w:lineRule="auto"/>
        <w:ind w:firstLine="851"/>
        <w:jc w:val="both"/>
        <w:rPr>
          <w:rFonts w:ascii="Times New Roman" w:hAnsi="Times New Roman"/>
          <w:sz w:val="24"/>
          <w:szCs w:val="24"/>
        </w:rPr>
      </w:pPr>
      <w:r w:rsidRPr="00A2517A">
        <w:rPr>
          <w:rFonts w:ascii="Times New Roman" w:hAnsi="Times New Roman"/>
          <w:sz w:val="24"/>
          <w:szCs w:val="24"/>
        </w:rPr>
        <w:t>Projekto pasiūlymo sprendiniai turi atitikti galiojančius teritorijų planavimo dokumentus, statybos reglamentus ir kitus galiojančius teisės aktus.</w:t>
      </w:r>
    </w:p>
    <w:p w14:paraId="3143BEFB" w14:textId="77777777" w:rsidR="00124D33" w:rsidRPr="00A2517A" w:rsidRDefault="00124D33" w:rsidP="00124D33">
      <w:pPr>
        <w:spacing w:after="0" w:line="240" w:lineRule="auto"/>
        <w:ind w:firstLine="851"/>
        <w:jc w:val="both"/>
        <w:rPr>
          <w:rFonts w:ascii="Times New Roman" w:hAnsi="Times New Roman"/>
          <w:sz w:val="24"/>
          <w:szCs w:val="24"/>
        </w:rPr>
      </w:pPr>
    </w:p>
    <w:p w14:paraId="69B1CCD2" w14:textId="1B55FCFE" w:rsidR="00124D33" w:rsidRPr="00A2517A" w:rsidRDefault="00F209CF" w:rsidP="00124D33">
      <w:pPr>
        <w:spacing w:after="0" w:line="240" w:lineRule="auto"/>
        <w:ind w:firstLine="851"/>
        <w:jc w:val="both"/>
        <w:rPr>
          <w:rFonts w:ascii="Times New Roman" w:hAnsi="Times New Roman"/>
          <w:sz w:val="24"/>
          <w:szCs w:val="24"/>
        </w:rPr>
      </w:pPr>
      <w:r w:rsidRPr="00A2517A">
        <w:rPr>
          <w:rFonts w:ascii="Times New Roman" w:hAnsi="Times New Roman"/>
          <w:i/>
          <w:iCs/>
          <w:sz w:val="24"/>
          <w:szCs w:val="24"/>
        </w:rPr>
        <w:t xml:space="preserve">Kuriamos aplinkos kokybė (ekologinė, ekonominė, veikimo, eksploatavimo). </w:t>
      </w:r>
      <w:r w:rsidR="00124D33" w:rsidRPr="00A2517A">
        <w:rPr>
          <w:rFonts w:ascii="Times New Roman" w:hAnsi="Times New Roman"/>
          <w:sz w:val="24"/>
          <w:szCs w:val="24"/>
        </w:rPr>
        <w:t>Aplinkos kokybę apibrėžia trys dimensijos – ekologinė, ekonominė ir veikimo arba eksploatavimo. Nors šie rodikliai yra tarpusavyje susiję, jie taip pat išreiškia skirtingus vertingumo aspektus.</w:t>
      </w:r>
    </w:p>
    <w:p w14:paraId="650B81C2" w14:textId="77777777" w:rsidR="00124D33" w:rsidRPr="00A2517A" w:rsidRDefault="00124D33" w:rsidP="00A71AD0">
      <w:pPr>
        <w:spacing w:after="0" w:line="240" w:lineRule="auto"/>
        <w:ind w:firstLine="851"/>
        <w:jc w:val="both"/>
        <w:rPr>
          <w:rFonts w:ascii="Times New Roman" w:hAnsi="Times New Roman"/>
          <w:sz w:val="24"/>
          <w:szCs w:val="24"/>
        </w:rPr>
      </w:pPr>
      <w:r w:rsidRPr="00A2517A">
        <w:rPr>
          <w:rFonts w:ascii="Times New Roman" w:hAnsi="Times New Roman"/>
          <w:sz w:val="24"/>
          <w:szCs w:val="24"/>
        </w:rPr>
        <w:t>Aplinkos kokybės ekologinis vertingumas yra toks, kaip yra užtikrintas nepažeistas ir unikalus ekosistemos funkcionavimas, kuris gali būti vertinamas per:</w:t>
      </w:r>
    </w:p>
    <w:p w14:paraId="47CBC123" w14:textId="4C35F317" w:rsidR="00124D33" w:rsidRPr="00A2517A" w:rsidRDefault="00124D33" w:rsidP="00991059">
      <w:pPr>
        <w:pStyle w:val="Sraopastraipa"/>
        <w:numPr>
          <w:ilvl w:val="0"/>
          <w:numId w:val="21"/>
        </w:numPr>
        <w:tabs>
          <w:tab w:val="left" w:pos="1276"/>
        </w:tabs>
        <w:spacing w:line="240" w:lineRule="auto"/>
        <w:ind w:left="0" w:firstLine="851"/>
        <w:jc w:val="both"/>
        <w:rPr>
          <w:rFonts w:ascii="Times New Roman" w:hAnsi="Times New Roman"/>
          <w:sz w:val="24"/>
          <w:szCs w:val="24"/>
        </w:rPr>
      </w:pPr>
      <w:r w:rsidRPr="00A2517A">
        <w:rPr>
          <w:rFonts w:ascii="Times New Roman" w:hAnsi="Times New Roman"/>
          <w:sz w:val="24"/>
          <w:szCs w:val="24"/>
        </w:rPr>
        <w:t>Lietaus vandens apsaugą.</w:t>
      </w:r>
      <w:r w:rsidR="008E4E83" w:rsidRPr="00A2517A">
        <w:rPr>
          <w:rFonts w:ascii="Times New Roman" w:hAnsi="Times New Roman"/>
          <w:sz w:val="24"/>
          <w:szCs w:val="24"/>
        </w:rPr>
        <w:t xml:space="preserve"> </w:t>
      </w:r>
    </w:p>
    <w:p w14:paraId="6D34E950" w14:textId="2FF22751" w:rsidR="00124D33" w:rsidRPr="00A2517A" w:rsidRDefault="00124D33" w:rsidP="00991059">
      <w:pPr>
        <w:pStyle w:val="Sraopastraipa"/>
        <w:numPr>
          <w:ilvl w:val="0"/>
          <w:numId w:val="21"/>
        </w:numPr>
        <w:tabs>
          <w:tab w:val="left" w:pos="1276"/>
        </w:tabs>
        <w:spacing w:line="240" w:lineRule="auto"/>
        <w:ind w:left="0" w:firstLine="851"/>
        <w:jc w:val="both"/>
        <w:rPr>
          <w:rFonts w:ascii="Times New Roman" w:hAnsi="Times New Roman"/>
          <w:sz w:val="24"/>
          <w:szCs w:val="24"/>
        </w:rPr>
      </w:pPr>
      <w:r w:rsidRPr="00A2517A">
        <w:rPr>
          <w:rFonts w:ascii="Times New Roman" w:hAnsi="Times New Roman"/>
          <w:sz w:val="24"/>
          <w:szCs w:val="24"/>
        </w:rPr>
        <w:t>Kraštovaizdžio apsaugą.</w:t>
      </w:r>
      <w:r w:rsidR="008E4E83" w:rsidRPr="00A2517A">
        <w:rPr>
          <w:rFonts w:ascii="Times New Roman" w:hAnsi="Times New Roman"/>
          <w:sz w:val="24"/>
          <w:szCs w:val="24"/>
        </w:rPr>
        <w:t xml:space="preserve"> </w:t>
      </w:r>
    </w:p>
    <w:p w14:paraId="44B0A8BA" w14:textId="4EE8C1B1" w:rsidR="00124D33" w:rsidRPr="00A2517A" w:rsidRDefault="00124D33" w:rsidP="00A71AD0">
      <w:pPr>
        <w:spacing w:after="0" w:line="240" w:lineRule="auto"/>
        <w:ind w:firstLine="851"/>
        <w:jc w:val="both"/>
        <w:rPr>
          <w:rFonts w:ascii="Times New Roman" w:hAnsi="Times New Roman"/>
          <w:sz w:val="24"/>
          <w:szCs w:val="24"/>
        </w:rPr>
      </w:pPr>
      <w:r w:rsidRPr="00A2517A">
        <w:rPr>
          <w:rFonts w:ascii="Times New Roman" w:hAnsi="Times New Roman"/>
          <w:sz w:val="24"/>
          <w:szCs w:val="24"/>
        </w:rPr>
        <w:t>Ekonominės vertės aspektas gali būti susijęs ir su kultūrine - švietėjiška verte, formuojant palankų požiūrį į aplinką. Šis požiūris gali būti formuojamas per priemones, kurios skirtos taršos mažinimui ir prevencijai, atliekų mažinimui, kraštovaizdžio ir biologinės įvairovės išsaugojimui.</w:t>
      </w:r>
    </w:p>
    <w:p w14:paraId="4845C84D" w14:textId="525B8322" w:rsidR="00124D33" w:rsidRPr="00A2517A" w:rsidRDefault="00124D33" w:rsidP="00124D33">
      <w:pPr>
        <w:spacing w:after="0" w:line="240" w:lineRule="auto"/>
        <w:ind w:firstLine="851"/>
        <w:jc w:val="both"/>
        <w:rPr>
          <w:rFonts w:ascii="Times New Roman" w:hAnsi="Times New Roman"/>
          <w:sz w:val="24"/>
          <w:szCs w:val="24"/>
        </w:rPr>
      </w:pPr>
      <w:r w:rsidRPr="00A2517A">
        <w:rPr>
          <w:rFonts w:ascii="Times New Roman" w:hAnsi="Times New Roman"/>
          <w:sz w:val="24"/>
          <w:szCs w:val="24"/>
        </w:rPr>
        <w:t xml:space="preserve">Aplinkos eksploatavimo, veikimo kokybę nusako kuriamos nedidelės eksploatavimo sąnaudos, minimalių priežiūros kaštų, investicijų ar išteklių poreikis. Sklypo sutvarkymo sprendinius siūlome projektuoti įvertinant eksploatacines, priežiūros ir valymo sąnaudas ilgalaikėje perspektyvoje. </w:t>
      </w:r>
    </w:p>
    <w:p w14:paraId="38221EEB" w14:textId="77777777" w:rsidR="00124D33" w:rsidRPr="00A2517A" w:rsidRDefault="00124D33" w:rsidP="00124D33">
      <w:pPr>
        <w:spacing w:after="0" w:line="240" w:lineRule="auto"/>
        <w:ind w:firstLine="851"/>
        <w:jc w:val="both"/>
        <w:rPr>
          <w:rFonts w:ascii="Times New Roman" w:hAnsi="Times New Roman"/>
          <w:sz w:val="24"/>
          <w:szCs w:val="24"/>
        </w:rPr>
      </w:pPr>
    </w:p>
    <w:p w14:paraId="4D85DA5E" w14:textId="483EE5FD" w:rsidR="00124D33" w:rsidRPr="00A2517A" w:rsidRDefault="00F412DA" w:rsidP="00124D33">
      <w:pPr>
        <w:spacing w:after="0" w:line="240" w:lineRule="auto"/>
        <w:ind w:firstLine="851"/>
        <w:jc w:val="both"/>
        <w:rPr>
          <w:rFonts w:ascii="Times New Roman" w:hAnsi="Times New Roman"/>
          <w:sz w:val="24"/>
          <w:szCs w:val="24"/>
        </w:rPr>
      </w:pPr>
      <w:r w:rsidRPr="00A2517A">
        <w:rPr>
          <w:rFonts w:ascii="Times New Roman" w:hAnsi="Times New Roman"/>
          <w:i/>
          <w:iCs/>
          <w:sz w:val="24"/>
          <w:szCs w:val="24"/>
        </w:rPr>
        <w:t>Jungtys su greta esančiomis teritorijomis</w:t>
      </w:r>
      <w:r w:rsidRPr="00A2517A">
        <w:rPr>
          <w:rFonts w:ascii="Times New Roman" w:hAnsi="Times New Roman"/>
          <w:sz w:val="24"/>
          <w:szCs w:val="24"/>
        </w:rPr>
        <w:t xml:space="preserve">. </w:t>
      </w:r>
      <w:r w:rsidR="00124D33" w:rsidRPr="00A2517A">
        <w:rPr>
          <w:rFonts w:ascii="Times New Roman" w:hAnsi="Times New Roman"/>
          <w:sz w:val="24"/>
          <w:szCs w:val="24"/>
        </w:rPr>
        <w:t xml:space="preserve">Architektūrinės idėjos konkurso sprendiniai turi apimti esminius susisiekimo sąlygų uždavinius, tokius kaip įvažiavimas, automobilių stovėjimo vietos, želdiniai. </w:t>
      </w:r>
    </w:p>
    <w:p w14:paraId="23172A9B" w14:textId="2F10558E" w:rsidR="00124D33" w:rsidRPr="00A2517A" w:rsidRDefault="00124D33" w:rsidP="00840D53">
      <w:pPr>
        <w:spacing w:after="0" w:line="240" w:lineRule="auto"/>
        <w:ind w:firstLine="851"/>
        <w:jc w:val="both"/>
        <w:rPr>
          <w:rFonts w:ascii="Times New Roman" w:hAnsi="Times New Roman"/>
          <w:sz w:val="24"/>
          <w:szCs w:val="24"/>
        </w:rPr>
      </w:pPr>
      <w:r w:rsidRPr="00A2517A">
        <w:rPr>
          <w:rFonts w:ascii="Times New Roman" w:hAnsi="Times New Roman"/>
          <w:sz w:val="24"/>
          <w:szCs w:val="24"/>
        </w:rPr>
        <w:t>Numatyti automobilių laikino sustojimo vietas ir principą, tenkinantį momentinio srauto poreikius, ilgalaikio automobilių stovėjimo aikštelę</w:t>
      </w:r>
      <w:r w:rsidR="00601526" w:rsidRPr="00A2517A">
        <w:rPr>
          <w:rFonts w:ascii="Times New Roman" w:hAnsi="Times New Roman"/>
          <w:sz w:val="24"/>
          <w:szCs w:val="24"/>
        </w:rPr>
        <w:t>.</w:t>
      </w:r>
      <w:r w:rsidRPr="00A2517A">
        <w:rPr>
          <w:rFonts w:ascii="Times New Roman" w:hAnsi="Times New Roman"/>
          <w:sz w:val="24"/>
          <w:szCs w:val="24"/>
        </w:rPr>
        <w:t xml:space="preserve"> Numatyti aptarnaujančio ir specialiojo transporto srautų organizavimo sprendinius. </w:t>
      </w:r>
    </w:p>
    <w:p w14:paraId="7C6350FD" w14:textId="77777777" w:rsidR="00645715" w:rsidRPr="00A2517A" w:rsidRDefault="00645715" w:rsidP="00840D53">
      <w:pPr>
        <w:spacing w:after="0" w:line="240" w:lineRule="auto"/>
        <w:ind w:firstLine="851"/>
        <w:jc w:val="both"/>
        <w:rPr>
          <w:rFonts w:ascii="Times New Roman" w:hAnsi="Times New Roman"/>
          <w:sz w:val="24"/>
          <w:szCs w:val="24"/>
        </w:rPr>
      </w:pPr>
      <w:r w:rsidRPr="00A2517A">
        <w:rPr>
          <w:rFonts w:ascii="Times New Roman" w:hAnsi="Times New Roman"/>
          <w:sz w:val="24"/>
          <w:szCs w:val="24"/>
        </w:rPr>
        <w:t>Pastatas su priklausiniais projektuojamas rytinėje sklypo pusėje. Rytinė sklypo pusė bus skiriama daugiabučio gyvenamojo namo statybai.</w:t>
      </w:r>
    </w:p>
    <w:p w14:paraId="72761E5D" w14:textId="2B480ECC" w:rsidR="00601526" w:rsidRPr="00A2517A" w:rsidRDefault="00645715" w:rsidP="00645715">
      <w:pPr>
        <w:spacing w:after="0" w:line="240" w:lineRule="auto"/>
        <w:ind w:firstLine="851"/>
        <w:jc w:val="both"/>
        <w:rPr>
          <w:rFonts w:ascii="Times New Roman" w:hAnsi="Times New Roman"/>
          <w:sz w:val="24"/>
          <w:szCs w:val="24"/>
        </w:rPr>
      </w:pPr>
      <w:r w:rsidRPr="00A2517A">
        <w:rPr>
          <w:rFonts w:ascii="Times New Roman" w:hAnsi="Times New Roman"/>
          <w:sz w:val="24"/>
          <w:szCs w:val="24"/>
        </w:rPr>
        <w:t xml:space="preserve"> </w:t>
      </w:r>
      <w:r w:rsidRPr="00A2517A">
        <w:rPr>
          <w:rFonts w:ascii="Times New Roman" w:hAnsi="Times New Roman"/>
          <w:noProof/>
          <w:sz w:val="24"/>
          <w:szCs w:val="24"/>
        </w:rPr>
        <w:drawing>
          <wp:inline distT="0" distB="0" distL="0" distR="0" wp14:anchorId="062D6AE6" wp14:editId="1621D729">
            <wp:extent cx="4933950" cy="3567617"/>
            <wp:effectExtent l="0" t="0" r="0" b="0"/>
            <wp:docPr id="16939827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82797" name=""/>
                    <pic:cNvPicPr/>
                  </pic:nvPicPr>
                  <pic:blipFill>
                    <a:blip r:embed="rId18"/>
                    <a:stretch>
                      <a:fillRect/>
                    </a:stretch>
                  </pic:blipFill>
                  <pic:spPr>
                    <a:xfrm>
                      <a:off x="0" y="0"/>
                      <a:ext cx="4965922" cy="3590735"/>
                    </a:xfrm>
                    <a:prstGeom prst="rect">
                      <a:avLst/>
                    </a:prstGeom>
                  </pic:spPr>
                </pic:pic>
              </a:graphicData>
            </a:graphic>
          </wp:inline>
        </w:drawing>
      </w:r>
    </w:p>
    <w:p w14:paraId="4ACA49B6" w14:textId="77777777" w:rsidR="00124D33" w:rsidRPr="00A2517A" w:rsidRDefault="00124D33" w:rsidP="00840D53">
      <w:pPr>
        <w:spacing w:after="0" w:line="240" w:lineRule="auto"/>
        <w:jc w:val="center"/>
        <w:rPr>
          <w:rFonts w:ascii="Times New Roman" w:hAnsi="Times New Roman"/>
          <w:b/>
          <w:bCs/>
          <w:sz w:val="24"/>
          <w:szCs w:val="24"/>
        </w:rPr>
      </w:pPr>
      <w:r w:rsidRPr="00A2517A">
        <w:rPr>
          <w:rFonts w:ascii="Times New Roman" w:hAnsi="Times New Roman"/>
          <w:b/>
          <w:bCs/>
          <w:sz w:val="24"/>
          <w:szCs w:val="24"/>
        </w:rPr>
        <w:t>5.2. ARCHITEKTŪROS REIKALAVIMAI</w:t>
      </w:r>
    </w:p>
    <w:p w14:paraId="203CAFB6" w14:textId="77777777" w:rsidR="00F76A2D" w:rsidRPr="00A2517A" w:rsidRDefault="00F76A2D" w:rsidP="00840D53">
      <w:pPr>
        <w:spacing w:after="0" w:line="240" w:lineRule="auto"/>
        <w:ind w:firstLine="851"/>
        <w:jc w:val="center"/>
        <w:rPr>
          <w:rFonts w:ascii="Times New Roman" w:hAnsi="Times New Roman"/>
          <w:b/>
          <w:bCs/>
          <w:sz w:val="24"/>
          <w:szCs w:val="24"/>
        </w:rPr>
      </w:pPr>
    </w:p>
    <w:p w14:paraId="02FDED8D" w14:textId="77777777" w:rsidR="00840D53" w:rsidRPr="00A2517A" w:rsidRDefault="00124D33" w:rsidP="00840D53">
      <w:pPr>
        <w:tabs>
          <w:tab w:val="left" w:pos="1276"/>
        </w:tabs>
        <w:spacing w:after="0" w:line="240" w:lineRule="auto"/>
        <w:ind w:firstLine="851"/>
        <w:jc w:val="both"/>
        <w:rPr>
          <w:rFonts w:ascii="Times New Roman" w:hAnsi="Times New Roman"/>
          <w:sz w:val="24"/>
          <w:szCs w:val="24"/>
        </w:rPr>
      </w:pPr>
      <w:r w:rsidRPr="00A2517A">
        <w:rPr>
          <w:rFonts w:ascii="Times New Roman" w:hAnsi="Times New Roman"/>
          <w:sz w:val="24"/>
          <w:szCs w:val="24"/>
        </w:rPr>
        <w:t xml:space="preserve">Architektūros reikalavimai apibrėžia šiuos įvertinimus: </w:t>
      </w:r>
    </w:p>
    <w:p w14:paraId="4D7A96F2" w14:textId="6BDBF6E7" w:rsidR="00124D33" w:rsidRPr="00A2517A" w:rsidRDefault="006B5177" w:rsidP="00840D53">
      <w:pPr>
        <w:pStyle w:val="Sraopastraipa"/>
        <w:numPr>
          <w:ilvl w:val="0"/>
          <w:numId w:val="21"/>
        </w:numPr>
        <w:tabs>
          <w:tab w:val="left" w:pos="1276"/>
        </w:tabs>
        <w:spacing w:line="240" w:lineRule="auto"/>
        <w:ind w:left="0" w:firstLine="851"/>
        <w:jc w:val="both"/>
        <w:rPr>
          <w:rFonts w:ascii="Times New Roman" w:hAnsi="Times New Roman"/>
          <w:sz w:val="24"/>
          <w:szCs w:val="24"/>
        </w:rPr>
      </w:pPr>
      <w:r w:rsidRPr="00A2517A">
        <w:rPr>
          <w:rFonts w:ascii="Times New Roman" w:hAnsi="Times New Roman"/>
          <w:sz w:val="24"/>
          <w:szCs w:val="24"/>
        </w:rPr>
        <w:t>g</w:t>
      </w:r>
      <w:r w:rsidR="00124D33" w:rsidRPr="00A2517A">
        <w:rPr>
          <w:rFonts w:ascii="Times New Roman" w:hAnsi="Times New Roman"/>
          <w:sz w:val="24"/>
          <w:szCs w:val="24"/>
        </w:rPr>
        <w:t>era architektūrinė meninė idėja, jos vientisumas, estetiškumas</w:t>
      </w:r>
      <w:r w:rsidR="00840D53" w:rsidRPr="00A2517A">
        <w:rPr>
          <w:rFonts w:ascii="Times New Roman" w:hAnsi="Times New Roman"/>
          <w:sz w:val="24"/>
          <w:szCs w:val="24"/>
        </w:rPr>
        <w:t>;</w:t>
      </w:r>
    </w:p>
    <w:p w14:paraId="72FD94DB" w14:textId="1275FDE8" w:rsidR="00124D33" w:rsidRPr="00A2517A" w:rsidRDefault="00840D53" w:rsidP="00840D53">
      <w:pPr>
        <w:pStyle w:val="Sraopastraipa"/>
        <w:numPr>
          <w:ilvl w:val="0"/>
          <w:numId w:val="22"/>
        </w:numPr>
        <w:tabs>
          <w:tab w:val="left" w:pos="1276"/>
        </w:tabs>
        <w:spacing w:before="0" w:line="240" w:lineRule="auto"/>
        <w:ind w:left="0" w:firstLine="851"/>
        <w:jc w:val="both"/>
        <w:rPr>
          <w:rFonts w:ascii="Times New Roman" w:hAnsi="Times New Roman"/>
          <w:sz w:val="24"/>
          <w:szCs w:val="24"/>
        </w:rPr>
      </w:pPr>
      <w:r w:rsidRPr="00A2517A">
        <w:rPr>
          <w:rFonts w:ascii="Times New Roman" w:hAnsi="Times New Roman"/>
          <w:sz w:val="24"/>
          <w:szCs w:val="24"/>
        </w:rPr>
        <w:t>f</w:t>
      </w:r>
      <w:r w:rsidR="00124D33" w:rsidRPr="00A2517A">
        <w:rPr>
          <w:rFonts w:ascii="Times New Roman" w:hAnsi="Times New Roman"/>
          <w:sz w:val="24"/>
          <w:szCs w:val="24"/>
        </w:rPr>
        <w:t>unkcionali pastato struktūra</w:t>
      </w:r>
      <w:r w:rsidRPr="00A2517A">
        <w:rPr>
          <w:rFonts w:ascii="Times New Roman" w:hAnsi="Times New Roman"/>
          <w:sz w:val="24"/>
          <w:szCs w:val="24"/>
        </w:rPr>
        <w:t>;</w:t>
      </w:r>
    </w:p>
    <w:p w14:paraId="20351B23" w14:textId="6ABAA5CB" w:rsidR="004131C1" w:rsidRPr="00A2517A" w:rsidRDefault="00840D53" w:rsidP="00840D53">
      <w:pPr>
        <w:pStyle w:val="Sraopastraipa"/>
        <w:numPr>
          <w:ilvl w:val="0"/>
          <w:numId w:val="22"/>
        </w:numPr>
        <w:tabs>
          <w:tab w:val="left" w:pos="1276"/>
        </w:tabs>
        <w:spacing w:before="0" w:line="240" w:lineRule="auto"/>
        <w:ind w:left="0" w:firstLine="851"/>
        <w:jc w:val="both"/>
        <w:rPr>
          <w:rFonts w:ascii="Times New Roman" w:hAnsi="Times New Roman"/>
          <w:sz w:val="24"/>
          <w:szCs w:val="24"/>
        </w:rPr>
      </w:pPr>
      <w:r w:rsidRPr="00A2517A">
        <w:rPr>
          <w:rFonts w:ascii="Times New Roman" w:hAnsi="Times New Roman"/>
          <w:sz w:val="24"/>
          <w:szCs w:val="24"/>
        </w:rPr>
        <w:t>r</w:t>
      </w:r>
      <w:r w:rsidR="00124D33" w:rsidRPr="00A2517A">
        <w:rPr>
          <w:rFonts w:ascii="Times New Roman" w:hAnsi="Times New Roman"/>
          <w:sz w:val="24"/>
          <w:szCs w:val="24"/>
        </w:rPr>
        <w:t>acionalumas, ekonomiškumas, šiuolaikiškumas, šiuolaikinė tūrio kompozicija, raiška, šiuolaikiškai sprendžiama funkcija</w:t>
      </w:r>
      <w:r w:rsidR="004131C1" w:rsidRPr="00A2517A">
        <w:rPr>
          <w:rFonts w:ascii="Times New Roman" w:hAnsi="Times New Roman"/>
          <w:sz w:val="24"/>
          <w:szCs w:val="24"/>
        </w:rPr>
        <w:t>;</w:t>
      </w:r>
    </w:p>
    <w:p w14:paraId="054498B0" w14:textId="1A5EBFB1" w:rsidR="00124D33" w:rsidRPr="00A2517A" w:rsidRDefault="004131C1" w:rsidP="00840D53">
      <w:pPr>
        <w:pStyle w:val="Sraopastraipa"/>
        <w:numPr>
          <w:ilvl w:val="0"/>
          <w:numId w:val="22"/>
        </w:numPr>
        <w:tabs>
          <w:tab w:val="left" w:pos="1276"/>
        </w:tabs>
        <w:spacing w:before="0" w:line="240" w:lineRule="auto"/>
        <w:ind w:left="0" w:firstLine="851"/>
        <w:jc w:val="both"/>
        <w:rPr>
          <w:rFonts w:ascii="Times New Roman" w:hAnsi="Times New Roman"/>
          <w:sz w:val="24"/>
          <w:szCs w:val="24"/>
        </w:rPr>
      </w:pPr>
      <w:r w:rsidRPr="00A2517A">
        <w:rPr>
          <w:rFonts w:ascii="Times New Roman" w:hAnsi="Times New Roman"/>
          <w:sz w:val="24"/>
          <w:szCs w:val="24"/>
        </w:rPr>
        <w:t>s</w:t>
      </w:r>
      <w:r w:rsidR="00124D33" w:rsidRPr="00A2517A">
        <w:rPr>
          <w:rFonts w:ascii="Times New Roman" w:hAnsi="Times New Roman"/>
          <w:sz w:val="24"/>
          <w:szCs w:val="24"/>
        </w:rPr>
        <w:t>prendimų racionalumas, įvertinus projekto realizavimo kainos santykio optimalumą</w:t>
      </w:r>
      <w:r w:rsidR="00DF745C" w:rsidRPr="00A2517A">
        <w:rPr>
          <w:rFonts w:ascii="Times New Roman" w:hAnsi="Times New Roman"/>
          <w:sz w:val="24"/>
          <w:szCs w:val="24"/>
        </w:rPr>
        <w:t>;</w:t>
      </w:r>
    </w:p>
    <w:p w14:paraId="33A2469E" w14:textId="07E82137" w:rsidR="00124D33" w:rsidRPr="00A2517A" w:rsidRDefault="00124D33" w:rsidP="00840D53">
      <w:pPr>
        <w:pStyle w:val="Sraopastraipa"/>
        <w:numPr>
          <w:ilvl w:val="0"/>
          <w:numId w:val="22"/>
        </w:numPr>
        <w:tabs>
          <w:tab w:val="left" w:pos="1276"/>
        </w:tabs>
        <w:spacing w:before="0" w:line="240" w:lineRule="auto"/>
        <w:ind w:left="0" w:firstLine="851"/>
        <w:jc w:val="both"/>
        <w:rPr>
          <w:rFonts w:ascii="Times New Roman" w:hAnsi="Times New Roman"/>
          <w:sz w:val="24"/>
          <w:szCs w:val="24"/>
        </w:rPr>
      </w:pPr>
      <w:r w:rsidRPr="00A2517A">
        <w:rPr>
          <w:rFonts w:ascii="Times New Roman" w:hAnsi="Times New Roman"/>
          <w:sz w:val="24"/>
          <w:szCs w:val="24"/>
        </w:rPr>
        <w:t>nauj</w:t>
      </w:r>
      <w:r w:rsidR="004131C1" w:rsidRPr="00A2517A">
        <w:rPr>
          <w:rFonts w:ascii="Times New Roman" w:hAnsi="Times New Roman"/>
          <w:sz w:val="24"/>
          <w:szCs w:val="24"/>
        </w:rPr>
        <w:t>os</w:t>
      </w:r>
      <w:r w:rsidRPr="00A2517A">
        <w:rPr>
          <w:rFonts w:ascii="Times New Roman" w:hAnsi="Times New Roman"/>
          <w:sz w:val="24"/>
          <w:szCs w:val="24"/>
        </w:rPr>
        <w:t xml:space="preserve"> vizualin</w:t>
      </w:r>
      <w:r w:rsidR="004131C1" w:rsidRPr="00A2517A">
        <w:rPr>
          <w:rFonts w:ascii="Times New Roman" w:hAnsi="Times New Roman"/>
          <w:sz w:val="24"/>
          <w:szCs w:val="24"/>
        </w:rPr>
        <w:t>ės</w:t>
      </w:r>
      <w:r w:rsidRPr="00A2517A">
        <w:rPr>
          <w:rFonts w:ascii="Times New Roman" w:hAnsi="Times New Roman"/>
          <w:sz w:val="24"/>
          <w:szCs w:val="24"/>
        </w:rPr>
        <w:t xml:space="preserve"> kokyb</w:t>
      </w:r>
      <w:r w:rsidR="004131C1" w:rsidRPr="00A2517A">
        <w:rPr>
          <w:rFonts w:ascii="Times New Roman" w:hAnsi="Times New Roman"/>
          <w:sz w:val="24"/>
          <w:szCs w:val="24"/>
        </w:rPr>
        <w:t>ės aplinkai suteikimas;</w:t>
      </w:r>
    </w:p>
    <w:p w14:paraId="737BFB74" w14:textId="46706D02" w:rsidR="00124D33" w:rsidRPr="00A2517A" w:rsidRDefault="004A36CB" w:rsidP="00840D53">
      <w:pPr>
        <w:pStyle w:val="Sraopastraipa"/>
        <w:numPr>
          <w:ilvl w:val="0"/>
          <w:numId w:val="22"/>
        </w:numPr>
        <w:tabs>
          <w:tab w:val="left" w:pos="1276"/>
        </w:tabs>
        <w:spacing w:before="0" w:line="240" w:lineRule="auto"/>
        <w:ind w:left="0" w:firstLine="851"/>
        <w:jc w:val="both"/>
        <w:rPr>
          <w:rFonts w:ascii="Times New Roman" w:hAnsi="Times New Roman"/>
          <w:sz w:val="24"/>
          <w:szCs w:val="24"/>
        </w:rPr>
      </w:pPr>
      <w:r w:rsidRPr="00A2517A">
        <w:rPr>
          <w:rFonts w:ascii="Times New Roman" w:hAnsi="Times New Roman"/>
          <w:sz w:val="24"/>
          <w:szCs w:val="24"/>
        </w:rPr>
        <w:t>p</w:t>
      </w:r>
      <w:r w:rsidR="00124D33" w:rsidRPr="00A2517A">
        <w:rPr>
          <w:rFonts w:ascii="Times New Roman" w:hAnsi="Times New Roman"/>
          <w:sz w:val="24"/>
          <w:szCs w:val="24"/>
        </w:rPr>
        <w:t>astato mastelio, visumos ir jo dalių tarpusavio atitiktis, taip pat atitiktis naudotojui ir aplinkai</w:t>
      </w:r>
      <w:r w:rsidRPr="00A2517A">
        <w:rPr>
          <w:rFonts w:ascii="Times New Roman" w:hAnsi="Times New Roman"/>
          <w:sz w:val="24"/>
          <w:szCs w:val="24"/>
        </w:rPr>
        <w:t>;</w:t>
      </w:r>
    </w:p>
    <w:p w14:paraId="7E388E90" w14:textId="1FEEC4E7" w:rsidR="00124D33" w:rsidRPr="00A2517A" w:rsidRDefault="004A36CB" w:rsidP="00840D53">
      <w:pPr>
        <w:pStyle w:val="Sraopastraipa"/>
        <w:numPr>
          <w:ilvl w:val="0"/>
          <w:numId w:val="22"/>
        </w:numPr>
        <w:tabs>
          <w:tab w:val="left" w:pos="1276"/>
        </w:tabs>
        <w:spacing w:before="0" w:line="240" w:lineRule="auto"/>
        <w:ind w:left="0" w:firstLine="851"/>
        <w:jc w:val="both"/>
        <w:rPr>
          <w:rFonts w:ascii="Times New Roman" w:hAnsi="Times New Roman"/>
          <w:sz w:val="24"/>
          <w:szCs w:val="24"/>
        </w:rPr>
      </w:pPr>
      <w:r w:rsidRPr="00A2517A">
        <w:rPr>
          <w:rFonts w:ascii="Times New Roman" w:hAnsi="Times New Roman"/>
          <w:sz w:val="24"/>
          <w:szCs w:val="24"/>
        </w:rPr>
        <w:t>s</w:t>
      </w:r>
      <w:r w:rsidR="00124D33" w:rsidRPr="00A2517A">
        <w:rPr>
          <w:rFonts w:ascii="Times New Roman" w:hAnsi="Times New Roman"/>
          <w:sz w:val="24"/>
          <w:szCs w:val="24"/>
        </w:rPr>
        <w:t>prendini</w:t>
      </w:r>
      <w:r w:rsidRPr="00A2517A">
        <w:rPr>
          <w:rFonts w:ascii="Times New Roman" w:hAnsi="Times New Roman"/>
          <w:sz w:val="24"/>
          <w:szCs w:val="24"/>
        </w:rPr>
        <w:t>ų</w:t>
      </w:r>
      <w:r w:rsidR="00124D33" w:rsidRPr="00A2517A">
        <w:rPr>
          <w:rFonts w:ascii="Times New Roman" w:hAnsi="Times New Roman"/>
          <w:sz w:val="24"/>
          <w:szCs w:val="24"/>
        </w:rPr>
        <w:t xml:space="preserve"> inovatyv</w:t>
      </w:r>
      <w:r w:rsidRPr="00A2517A">
        <w:rPr>
          <w:rFonts w:ascii="Times New Roman" w:hAnsi="Times New Roman"/>
          <w:sz w:val="24"/>
          <w:szCs w:val="24"/>
        </w:rPr>
        <w:t>umas</w:t>
      </w:r>
      <w:r w:rsidR="00124D33" w:rsidRPr="00A2517A">
        <w:rPr>
          <w:rFonts w:ascii="Times New Roman" w:hAnsi="Times New Roman"/>
          <w:sz w:val="24"/>
          <w:szCs w:val="24"/>
        </w:rPr>
        <w:t xml:space="preserve"> – naudojamos naujos technologijos, medžiagos ir architektūriniai sprendimai</w:t>
      </w:r>
      <w:r w:rsidRPr="00A2517A">
        <w:rPr>
          <w:rFonts w:ascii="Times New Roman" w:hAnsi="Times New Roman"/>
          <w:sz w:val="24"/>
          <w:szCs w:val="24"/>
        </w:rPr>
        <w:t>;</w:t>
      </w:r>
    </w:p>
    <w:p w14:paraId="78093938" w14:textId="50F56D14" w:rsidR="00124D33" w:rsidRPr="00A2517A" w:rsidRDefault="00124D33" w:rsidP="0038294E">
      <w:pPr>
        <w:tabs>
          <w:tab w:val="left" w:pos="1276"/>
        </w:tabs>
        <w:spacing w:after="0" w:line="240" w:lineRule="auto"/>
        <w:ind w:firstLine="851"/>
        <w:jc w:val="both"/>
        <w:rPr>
          <w:rFonts w:ascii="Times New Roman" w:hAnsi="Times New Roman"/>
          <w:sz w:val="24"/>
          <w:szCs w:val="24"/>
        </w:rPr>
      </w:pPr>
      <w:r w:rsidRPr="00A2517A">
        <w:rPr>
          <w:rFonts w:ascii="Times New Roman" w:hAnsi="Times New Roman"/>
          <w:sz w:val="24"/>
          <w:szCs w:val="24"/>
        </w:rPr>
        <w:t>Architektūrinės idėjos konkursiniame darbe pasiūlyti vietą meno kūriniui, įvardijant meno kūrinio tipą. Meno kūriniams gali būti priskiriami:</w:t>
      </w:r>
      <w:r w:rsidR="0038294E" w:rsidRPr="00A2517A">
        <w:rPr>
          <w:rFonts w:ascii="Times New Roman" w:hAnsi="Times New Roman"/>
          <w:sz w:val="24"/>
          <w:szCs w:val="24"/>
        </w:rPr>
        <w:t xml:space="preserve"> s</w:t>
      </w:r>
      <w:r w:rsidRPr="00A2517A">
        <w:rPr>
          <w:rFonts w:ascii="Times New Roman" w:hAnsi="Times New Roman"/>
          <w:sz w:val="24"/>
          <w:szCs w:val="24"/>
        </w:rPr>
        <w:t>kulptūros (laisvai stovinčios ar reljefinės)</w:t>
      </w:r>
      <w:r w:rsidR="0038294E" w:rsidRPr="00A2517A">
        <w:rPr>
          <w:rFonts w:ascii="Times New Roman" w:hAnsi="Times New Roman"/>
          <w:sz w:val="24"/>
          <w:szCs w:val="24"/>
        </w:rPr>
        <w:t>, t</w:t>
      </w:r>
      <w:r w:rsidRPr="00A2517A">
        <w:rPr>
          <w:rFonts w:ascii="Times New Roman" w:hAnsi="Times New Roman"/>
          <w:sz w:val="24"/>
          <w:szCs w:val="24"/>
        </w:rPr>
        <w:t>apybos darbai (pvz., freskos, sienų tapybos darbai)</w:t>
      </w:r>
      <w:r w:rsidR="0038294E" w:rsidRPr="00A2517A">
        <w:rPr>
          <w:rFonts w:ascii="Times New Roman" w:hAnsi="Times New Roman"/>
          <w:sz w:val="24"/>
          <w:szCs w:val="24"/>
        </w:rPr>
        <w:t>, m</w:t>
      </w:r>
      <w:r w:rsidRPr="00A2517A">
        <w:rPr>
          <w:rFonts w:ascii="Times New Roman" w:hAnsi="Times New Roman"/>
          <w:sz w:val="24"/>
          <w:szCs w:val="24"/>
        </w:rPr>
        <w:t>ozaikos</w:t>
      </w:r>
      <w:r w:rsidR="0038294E" w:rsidRPr="00A2517A">
        <w:rPr>
          <w:rFonts w:ascii="Times New Roman" w:hAnsi="Times New Roman"/>
          <w:sz w:val="24"/>
          <w:szCs w:val="24"/>
        </w:rPr>
        <w:t>, i</w:t>
      </w:r>
      <w:r w:rsidRPr="00A2517A">
        <w:rPr>
          <w:rFonts w:ascii="Times New Roman" w:hAnsi="Times New Roman"/>
          <w:sz w:val="24"/>
          <w:szCs w:val="24"/>
        </w:rPr>
        <w:t>nstaliacijos (nuolatinės)</w:t>
      </w:r>
      <w:r w:rsidR="0038294E" w:rsidRPr="00A2517A">
        <w:rPr>
          <w:rFonts w:ascii="Times New Roman" w:hAnsi="Times New Roman"/>
          <w:sz w:val="24"/>
          <w:szCs w:val="24"/>
        </w:rPr>
        <w:t>, k</w:t>
      </w:r>
      <w:r w:rsidRPr="00A2517A">
        <w:rPr>
          <w:rFonts w:ascii="Times New Roman" w:hAnsi="Times New Roman"/>
          <w:sz w:val="24"/>
          <w:szCs w:val="24"/>
        </w:rPr>
        <w:t>iti meniniai objektai, kurie gali būti pritaikomi viešosioms erdvėms ar pastatų interjerui bei eksterjerui</w:t>
      </w:r>
      <w:r w:rsidR="0038294E" w:rsidRPr="00A2517A">
        <w:rPr>
          <w:rFonts w:ascii="Times New Roman" w:hAnsi="Times New Roman"/>
          <w:sz w:val="24"/>
          <w:szCs w:val="24"/>
        </w:rPr>
        <w:t>.</w:t>
      </w:r>
    </w:p>
    <w:p w14:paraId="14E518CD" w14:textId="77777777" w:rsidR="00124D33" w:rsidRPr="00A2517A" w:rsidRDefault="00124D33" w:rsidP="00840D53">
      <w:pPr>
        <w:spacing w:after="0" w:line="240" w:lineRule="auto"/>
        <w:ind w:firstLine="851"/>
        <w:jc w:val="both"/>
        <w:rPr>
          <w:rFonts w:ascii="Times New Roman" w:hAnsi="Times New Roman"/>
          <w:sz w:val="24"/>
          <w:szCs w:val="24"/>
        </w:rPr>
      </w:pPr>
      <w:r w:rsidRPr="00A2517A">
        <w:rPr>
          <w:rFonts w:ascii="Times New Roman" w:hAnsi="Times New Roman"/>
          <w:sz w:val="24"/>
          <w:szCs w:val="24"/>
        </w:rPr>
        <w:t xml:space="preserve">Šių (šio) meno kūrinių (įsigijimo) sukūrimo sąmatinė vertė – ne mažiau kaip 1 procentas lėšų nuo statinio statybos sąmatinės vertės (pagal Architektūros įstatymo 13 straipsnio 8 punktą). Meno kūrinys turės būti integruotas į architektūrinę aplinką arba susijęs su statiniu. Kūrinio tikslas yra ne tik estetiškai praturtinti aplinką, skatinti meninį ugdymą, bet ir sukurti tam tikrą emocinę vertę. </w:t>
      </w:r>
    </w:p>
    <w:p w14:paraId="0AE61FA2" w14:textId="77777777" w:rsidR="00D2783F" w:rsidRPr="00A2517A" w:rsidRDefault="00D2783F" w:rsidP="00840D53">
      <w:pPr>
        <w:spacing w:after="0" w:line="240" w:lineRule="auto"/>
        <w:ind w:firstLine="851"/>
        <w:jc w:val="both"/>
        <w:rPr>
          <w:rFonts w:ascii="Times New Roman" w:hAnsi="Times New Roman"/>
          <w:sz w:val="24"/>
          <w:szCs w:val="24"/>
        </w:rPr>
      </w:pPr>
    </w:p>
    <w:p w14:paraId="33F522E7" w14:textId="0B495944" w:rsidR="00124D33" w:rsidRPr="00A2517A" w:rsidRDefault="00124D33" w:rsidP="00D2783F">
      <w:pPr>
        <w:spacing w:after="0" w:line="240" w:lineRule="auto"/>
        <w:jc w:val="center"/>
        <w:rPr>
          <w:rFonts w:ascii="Times New Roman" w:hAnsi="Times New Roman"/>
          <w:b/>
          <w:bCs/>
          <w:sz w:val="24"/>
          <w:szCs w:val="24"/>
        </w:rPr>
      </w:pPr>
      <w:r w:rsidRPr="00A2517A">
        <w:rPr>
          <w:rFonts w:ascii="Times New Roman" w:hAnsi="Times New Roman"/>
          <w:b/>
          <w:bCs/>
          <w:sz w:val="24"/>
          <w:szCs w:val="24"/>
        </w:rPr>
        <w:t>5.3.</w:t>
      </w:r>
      <w:r w:rsidR="00D2783F" w:rsidRPr="00A2517A">
        <w:rPr>
          <w:rFonts w:ascii="Times New Roman" w:hAnsi="Times New Roman"/>
          <w:b/>
          <w:bCs/>
          <w:sz w:val="24"/>
          <w:szCs w:val="24"/>
        </w:rPr>
        <w:t xml:space="preserve"> </w:t>
      </w:r>
      <w:r w:rsidRPr="00A2517A">
        <w:rPr>
          <w:rFonts w:ascii="Times New Roman" w:hAnsi="Times New Roman"/>
          <w:b/>
          <w:bCs/>
          <w:sz w:val="24"/>
          <w:szCs w:val="24"/>
        </w:rPr>
        <w:t>RACIONALUMAS IR FUNKCIONALUMAS</w:t>
      </w:r>
    </w:p>
    <w:p w14:paraId="2582210F" w14:textId="77777777" w:rsidR="00D2783F" w:rsidRPr="00A2517A" w:rsidRDefault="00D2783F" w:rsidP="00D2783F">
      <w:pPr>
        <w:spacing w:after="0" w:line="240" w:lineRule="auto"/>
        <w:jc w:val="center"/>
        <w:rPr>
          <w:rFonts w:ascii="Times New Roman" w:hAnsi="Times New Roman"/>
          <w:b/>
          <w:bCs/>
          <w:sz w:val="24"/>
          <w:szCs w:val="24"/>
        </w:rPr>
      </w:pPr>
    </w:p>
    <w:p w14:paraId="5E48B4C2" w14:textId="1D158D7C" w:rsidR="00124D33" w:rsidRPr="00A2517A" w:rsidRDefault="00124D33" w:rsidP="00AE138C">
      <w:pPr>
        <w:tabs>
          <w:tab w:val="left" w:pos="1134"/>
        </w:tabs>
        <w:spacing w:after="0" w:line="240" w:lineRule="auto"/>
        <w:ind w:firstLine="851"/>
        <w:jc w:val="both"/>
        <w:rPr>
          <w:rFonts w:ascii="Times New Roman" w:hAnsi="Times New Roman"/>
          <w:sz w:val="24"/>
          <w:szCs w:val="24"/>
        </w:rPr>
      </w:pPr>
      <w:r w:rsidRPr="00A2517A">
        <w:rPr>
          <w:rFonts w:ascii="Times New Roman" w:hAnsi="Times New Roman"/>
          <w:sz w:val="24"/>
          <w:szCs w:val="24"/>
        </w:rPr>
        <w:t>•</w:t>
      </w:r>
      <w:r w:rsidRPr="00A2517A">
        <w:rPr>
          <w:rFonts w:ascii="Times New Roman" w:hAnsi="Times New Roman"/>
          <w:sz w:val="24"/>
          <w:szCs w:val="24"/>
        </w:rPr>
        <w:tab/>
        <w:t>Racionalumo ir funkcionalumo apibrėžimas apima šiuos aspektus: muzikos mokyklos suplanuotų patalpų, erdvių poreikio atitiktis, kad suplanuotos erdvės užtikrintų patogumą ir skatintų kūrybiškumą, įsitraukimą ir bendravimą, bei socialinį vaikų vystymąsi.</w:t>
      </w:r>
    </w:p>
    <w:p w14:paraId="264B6333" w14:textId="6D87210F" w:rsidR="00124D33" w:rsidRPr="00A2517A" w:rsidRDefault="00124D33" w:rsidP="00AE138C">
      <w:pPr>
        <w:tabs>
          <w:tab w:val="left" w:pos="1134"/>
        </w:tabs>
        <w:spacing w:after="0" w:line="240" w:lineRule="auto"/>
        <w:ind w:firstLine="851"/>
        <w:jc w:val="both"/>
        <w:rPr>
          <w:rFonts w:ascii="Times New Roman" w:hAnsi="Times New Roman"/>
          <w:sz w:val="24"/>
          <w:szCs w:val="24"/>
        </w:rPr>
      </w:pPr>
      <w:r w:rsidRPr="00A2517A">
        <w:rPr>
          <w:rFonts w:ascii="Times New Roman" w:hAnsi="Times New Roman"/>
          <w:sz w:val="24"/>
          <w:szCs w:val="24"/>
        </w:rPr>
        <w:t>•</w:t>
      </w:r>
      <w:r w:rsidRPr="00A2517A">
        <w:rPr>
          <w:rFonts w:ascii="Times New Roman" w:hAnsi="Times New Roman"/>
          <w:sz w:val="24"/>
          <w:szCs w:val="24"/>
        </w:rPr>
        <w:tab/>
        <w:t>Funkcinio zonavimo ir funkcinių sprendimų kokybė - svarbu, kad patalpų funkcinis zonavimas būtų efektyvus ir logiškas, aiškiai suvokiamas ir prieinamas. Erdvės būtų pritaikytos vaikų poreikiams ir skatintų kūrybiškumą bei socialinį bendravimą.</w:t>
      </w:r>
    </w:p>
    <w:p w14:paraId="35296482" w14:textId="77777777" w:rsidR="00124D33" w:rsidRPr="00A2517A" w:rsidRDefault="00124D33" w:rsidP="00AE138C">
      <w:pPr>
        <w:tabs>
          <w:tab w:val="left" w:pos="1134"/>
        </w:tabs>
        <w:spacing w:after="0" w:line="240" w:lineRule="auto"/>
        <w:ind w:firstLine="851"/>
        <w:jc w:val="both"/>
        <w:rPr>
          <w:rFonts w:ascii="Times New Roman" w:hAnsi="Times New Roman"/>
          <w:sz w:val="24"/>
          <w:szCs w:val="24"/>
        </w:rPr>
      </w:pPr>
      <w:r w:rsidRPr="00A2517A">
        <w:rPr>
          <w:rFonts w:ascii="Times New Roman" w:hAnsi="Times New Roman"/>
          <w:sz w:val="24"/>
          <w:szCs w:val="24"/>
        </w:rPr>
        <w:t>•</w:t>
      </w:r>
      <w:r w:rsidRPr="00A2517A">
        <w:rPr>
          <w:rFonts w:ascii="Times New Roman" w:hAnsi="Times New Roman"/>
          <w:sz w:val="24"/>
          <w:szCs w:val="24"/>
        </w:rPr>
        <w:tab/>
        <w:t xml:space="preserve">Tūrio kompaktiškumas - pasiūlymo sprendiniai turėtų vizualiai perteikti architektūrinio tūrio kompaktiškumą, kuris ne tik pagerina energinį efektyvumą, bet ir sumažina projekto statybos ir eksploatavimo kaštus. Kompaktiškas vientisas tūris (energinio efektyvumo siekiamybė) taip pat gali padėti efektyviau išnaudoti erdvę ir mažinti poveikį aplinkai. </w:t>
      </w:r>
    </w:p>
    <w:p w14:paraId="1001A5EC" w14:textId="77777777" w:rsidR="00124D33" w:rsidRPr="00A2517A" w:rsidRDefault="00124D33" w:rsidP="0023034C">
      <w:pPr>
        <w:tabs>
          <w:tab w:val="left" w:pos="1134"/>
        </w:tabs>
        <w:spacing w:after="0" w:line="240" w:lineRule="auto"/>
        <w:ind w:firstLine="851"/>
        <w:jc w:val="both"/>
        <w:rPr>
          <w:rFonts w:ascii="Times New Roman" w:hAnsi="Times New Roman"/>
          <w:sz w:val="24"/>
          <w:szCs w:val="24"/>
        </w:rPr>
      </w:pPr>
      <w:r w:rsidRPr="00A2517A">
        <w:rPr>
          <w:rFonts w:ascii="Times New Roman" w:hAnsi="Times New Roman"/>
          <w:sz w:val="24"/>
          <w:szCs w:val="24"/>
        </w:rPr>
        <w:t>•</w:t>
      </w:r>
      <w:r w:rsidRPr="00A2517A">
        <w:rPr>
          <w:rFonts w:ascii="Times New Roman" w:hAnsi="Times New Roman"/>
          <w:sz w:val="24"/>
          <w:szCs w:val="24"/>
        </w:rPr>
        <w:tab/>
        <w:t>Atitiktis universalaus dizaino principams - apima visų žmonių lygybę, universalumą, paprastą ir intuityvų naudojimą, suvokiamą ir juntamą informaciją, toleranciją asmens fizinėms jėgoms, optimalų dydį ir erdvę. Universalaus dizaino principai reiškia, kad pastatas ir jo erdvės turi būti kuriamos taip, kad būtų patogios naudotis bet kuriam asmeniui, nepriklausomai nuo jo amžiaus, gebėjimų ar fizinių apribojimų.</w:t>
      </w:r>
    </w:p>
    <w:p w14:paraId="1653DD4E" w14:textId="684C2560" w:rsidR="00E76DC6" w:rsidRPr="00A2517A" w:rsidRDefault="00124D33" w:rsidP="0023034C">
      <w:pPr>
        <w:tabs>
          <w:tab w:val="left" w:pos="1134"/>
        </w:tabs>
        <w:spacing w:after="0" w:line="240" w:lineRule="auto"/>
        <w:ind w:firstLine="851"/>
        <w:jc w:val="both"/>
        <w:rPr>
          <w:rFonts w:ascii="Times New Roman" w:hAnsi="Times New Roman"/>
          <w:sz w:val="24"/>
          <w:szCs w:val="24"/>
        </w:rPr>
      </w:pPr>
      <w:r w:rsidRPr="00A2517A">
        <w:rPr>
          <w:rFonts w:ascii="Times New Roman" w:hAnsi="Times New Roman"/>
          <w:sz w:val="24"/>
          <w:szCs w:val="24"/>
        </w:rPr>
        <w:t>•</w:t>
      </w:r>
      <w:r w:rsidRPr="00A2517A">
        <w:rPr>
          <w:rFonts w:ascii="Times New Roman" w:hAnsi="Times New Roman"/>
          <w:sz w:val="24"/>
          <w:szCs w:val="24"/>
        </w:rPr>
        <w:tab/>
        <w:t>Įgyvendinimo pagrįstumas - konkursinio darbo pasiūlymo sprendiniai turi atitikti mokslo paskirties pastatams taikomus teisės aktus ir statybos reglamentus, teritorijų planavimo dokumentus. Sprendinių įgyvendinamumas turi būti realistiškas ir pagrįstas, atsižvelgiant į muzikos mokyklos poreikius</w:t>
      </w:r>
      <w:r w:rsidR="00135A81" w:rsidRPr="00A2517A">
        <w:rPr>
          <w:rFonts w:ascii="Times New Roman" w:hAnsi="Times New Roman"/>
          <w:sz w:val="24"/>
          <w:szCs w:val="24"/>
        </w:rPr>
        <w:t>.</w:t>
      </w:r>
    </w:p>
    <w:p w14:paraId="6495838E" w14:textId="0EDB0B53" w:rsidR="00313A4C" w:rsidRPr="00A2517A" w:rsidRDefault="00313A4C" w:rsidP="0023034C">
      <w:pPr>
        <w:pStyle w:val="Sraopastraipa"/>
        <w:numPr>
          <w:ilvl w:val="0"/>
          <w:numId w:val="22"/>
        </w:numPr>
        <w:tabs>
          <w:tab w:val="left" w:pos="1134"/>
        </w:tabs>
        <w:spacing w:line="240" w:lineRule="auto"/>
        <w:ind w:left="0" w:firstLine="851"/>
        <w:jc w:val="both"/>
        <w:rPr>
          <w:rFonts w:ascii="Times New Roman" w:hAnsi="Times New Roman"/>
          <w:sz w:val="24"/>
          <w:szCs w:val="24"/>
        </w:rPr>
      </w:pPr>
      <w:r w:rsidRPr="00A2517A">
        <w:rPr>
          <w:rFonts w:ascii="Times New Roman" w:hAnsi="Times New Roman"/>
          <w:sz w:val="24"/>
          <w:szCs w:val="24"/>
        </w:rPr>
        <w:t xml:space="preserve">Aplinkos ir pastato pritaikymas visiems. Pastatas turi būti pritaikytas visiems (universalaus dizaino principų taikymas), užtikrinant srautų judumą ir prieinamumą (pasiekiamumą). Siekiama, kad pastatas būtų pritaikytas specialiųjų poreikių ir neįgaliems žmonėms. Architektūros elementai projektuojami taip, kad nekeltų pavojaus, būtų mažinama nelaimingų atsitikimų rizika. </w:t>
      </w:r>
    </w:p>
    <w:p w14:paraId="02C8F696" w14:textId="4456DA11" w:rsidR="00B55D5F" w:rsidRPr="00A2517A" w:rsidRDefault="00B55D5F" w:rsidP="0023034C">
      <w:pPr>
        <w:tabs>
          <w:tab w:val="left" w:pos="1134"/>
        </w:tabs>
        <w:spacing w:after="0" w:line="240" w:lineRule="auto"/>
        <w:ind w:firstLine="851"/>
        <w:jc w:val="both"/>
        <w:rPr>
          <w:rFonts w:ascii="Times New Roman" w:hAnsi="Times New Roman"/>
          <w:i/>
          <w:iCs/>
          <w:sz w:val="24"/>
          <w:szCs w:val="24"/>
        </w:rPr>
      </w:pPr>
      <w:r w:rsidRPr="00A2517A">
        <w:rPr>
          <w:rFonts w:ascii="Times New Roman" w:hAnsi="Times New Roman"/>
          <w:i/>
          <w:iCs/>
          <w:sz w:val="24"/>
          <w:szCs w:val="24"/>
        </w:rPr>
        <w:t xml:space="preserve">Poreikiai sklypo planui. </w:t>
      </w:r>
    </w:p>
    <w:p w14:paraId="3DF378E2" w14:textId="4F020333" w:rsidR="00313A4C" w:rsidRPr="00A2517A" w:rsidRDefault="00313A4C" w:rsidP="00593B7C">
      <w:pPr>
        <w:pStyle w:val="Sraopastraipa"/>
        <w:numPr>
          <w:ilvl w:val="0"/>
          <w:numId w:val="22"/>
        </w:numPr>
        <w:tabs>
          <w:tab w:val="left" w:pos="1134"/>
        </w:tabs>
        <w:spacing w:before="0" w:line="240" w:lineRule="auto"/>
        <w:ind w:left="0" w:firstLine="851"/>
        <w:jc w:val="both"/>
        <w:rPr>
          <w:rFonts w:ascii="Times New Roman" w:hAnsi="Times New Roman" w:cs="Times New Roman"/>
          <w:sz w:val="24"/>
          <w:szCs w:val="24"/>
        </w:rPr>
      </w:pPr>
      <w:r w:rsidRPr="00A2517A">
        <w:rPr>
          <w:rFonts w:ascii="Times New Roman" w:hAnsi="Times New Roman"/>
          <w:sz w:val="24"/>
          <w:szCs w:val="24"/>
        </w:rPr>
        <w:t>Susisiekimo komunikacijos</w:t>
      </w:r>
      <w:r w:rsidR="00B55D5F" w:rsidRPr="00A2517A">
        <w:rPr>
          <w:rFonts w:ascii="Times New Roman" w:hAnsi="Times New Roman"/>
          <w:sz w:val="24"/>
          <w:szCs w:val="24"/>
        </w:rPr>
        <w:t xml:space="preserve">: </w:t>
      </w:r>
      <w:r w:rsidR="00405088" w:rsidRPr="00A2517A">
        <w:rPr>
          <w:rFonts w:ascii="Times New Roman" w:hAnsi="Times New Roman"/>
          <w:sz w:val="24"/>
          <w:szCs w:val="24"/>
        </w:rPr>
        <w:t>s</w:t>
      </w:r>
      <w:r w:rsidRPr="00A2517A">
        <w:rPr>
          <w:rFonts w:ascii="Times New Roman" w:hAnsi="Times New Roman"/>
          <w:sz w:val="24"/>
          <w:szCs w:val="24"/>
        </w:rPr>
        <w:t xml:space="preserve">iektina, kad pastatas, susisiekimo infrastruktūra ir erdvės būtų pritaikytos tokiai judumo dalyvių hierarchijai: </w:t>
      </w:r>
      <w:proofErr w:type="spellStart"/>
      <w:r w:rsidRPr="00A2517A">
        <w:rPr>
          <w:rFonts w:ascii="Times New Roman" w:hAnsi="Times New Roman"/>
          <w:sz w:val="24"/>
          <w:szCs w:val="24"/>
        </w:rPr>
        <w:t>pėstysis</w:t>
      </w:r>
      <w:proofErr w:type="spellEnd"/>
      <w:r w:rsidRPr="00A2517A">
        <w:rPr>
          <w:rFonts w:ascii="Times New Roman" w:hAnsi="Times New Roman"/>
          <w:sz w:val="24"/>
          <w:szCs w:val="24"/>
        </w:rPr>
        <w:t xml:space="preserve"> &gt; dviratininkas &gt;viešasis transportas &gt; automobilis. Projektuojant įvertinti galimą transporto srautų didėjimą, spręsti jų valdymo būdus. Nurodyti automobilių stovėjimo vietų galimybes lankytojams, tėvams, atvežantiems vaikus, užtikrinti lankytojų prieigas nuo automobilių stovėjimo vietų (aikštelių) iki mokslo paskirties pastato. Numatyti aptarnaujančio ir specialiojo transporto srautų organizavimo sprendinius. Išnagrinėti esamą viešąją susisiekimo infrastruktūrą: (gatvės, pėsčiųjų ir dviračių takų, apšvietimo, kita) esamą situaciją, </w:t>
      </w:r>
      <w:r w:rsidRPr="00A2517A">
        <w:rPr>
          <w:rFonts w:ascii="Times New Roman" w:hAnsi="Times New Roman" w:cs="Times New Roman"/>
          <w:sz w:val="24"/>
          <w:szCs w:val="24"/>
        </w:rPr>
        <w:t>atnaujinimo ir (ar) plėtros poreikį. Užtikrinti funkcionalius pėsčiųjų ryšius sklypo ribose. Privalomas automobilių stovėjimo vietas projektuoti sklypo ribose vadovaujantis statybos techniniais reglamentais. Projektuojant automobilių stovėjimo aikštelę, numatyti želdinių intarpus, vengti ištisinių nepralaidžių dangų plotų.</w:t>
      </w:r>
    </w:p>
    <w:p w14:paraId="753022CC" w14:textId="282EDCAE" w:rsidR="006D6465" w:rsidRPr="00A2517A" w:rsidRDefault="00F86589" w:rsidP="004E64C5">
      <w:pPr>
        <w:pStyle w:val="Sraopastraipa"/>
        <w:numPr>
          <w:ilvl w:val="0"/>
          <w:numId w:val="22"/>
        </w:numPr>
        <w:tabs>
          <w:tab w:val="left" w:pos="1134"/>
        </w:tabs>
        <w:spacing w:before="0" w:line="240" w:lineRule="auto"/>
        <w:ind w:left="0" w:right="-1" w:firstLine="851"/>
        <w:jc w:val="both"/>
        <w:rPr>
          <w:rFonts w:ascii="Times New Roman" w:hAnsi="Times New Roman" w:cs="Times New Roman"/>
          <w:sz w:val="24"/>
          <w:szCs w:val="24"/>
        </w:rPr>
      </w:pPr>
      <w:r w:rsidRPr="00A2517A">
        <w:rPr>
          <w:rFonts w:ascii="Times New Roman" w:hAnsi="Times New Roman" w:cs="Times New Roman"/>
          <w:sz w:val="24"/>
          <w:szCs w:val="24"/>
        </w:rPr>
        <w:t xml:space="preserve">Veiklos zonos. Suplanuoti erdves taip, kad jos būtų prieinamos visiems, įskaitant žmones su negalia. Naudoti saugias ir patvarias medžiagas, kurios būtų tinkamos lauko sąlygoms ir vaikų veikloms. Siūlomų projektuoti lauko zonų sąrašas (gali būti siūlomi ir kiti sklypo </w:t>
      </w:r>
      <w:proofErr w:type="spellStart"/>
      <w:r w:rsidRPr="00A2517A">
        <w:rPr>
          <w:rFonts w:ascii="Times New Roman" w:hAnsi="Times New Roman" w:cs="Times New Roman"/>
          <w:sz w:val="24"/>
          <w:szCs w:val="24"/>
        </w:rPr>
        <w:t>įveiklinimo</w:t>
      </w:r>
      <w:proofErr w:type="spellEnd"/>
      <w:r w:rsidRPr="00A2517A">
        <w:rPr>
          <w:rFonts w:ascii="Times New Roman" w:hAnsi="Times New Roman" w:cs="Times New Roman"/>
          <w:sz w:val="24"/>
          <w:szCs w:val="24"/>
        </w:rPr>
        <w:t xml:space="preserve"> sprendiniai</w:t>
      </w:r>
      <w:r w:rsidR="006D6465" w:rsidRPr="00A2517A">
        <w:rPr>
          <w:rFonts w:ascii="Times New Roman" w:hAnsi="Times New Roman" w:cs="Times New Roman"/>
          <w:sz w:val="24"/>
          <w:szCs w:val="24"/>
        </w:rPr>
        <w:t>):</w:t>
      </w:r>
      <w:r w:rsidR="0075786B" w:rsidRPr="00A2517A">
        <w:rPr>
          <w:rFonts w:ascii="Times New Roman" w:hAnsi="Times New Roman" w:cs="Times New Roman"/>
          <w:sz w:val="24"/>
          <w:szCs w:val="24"/>
        </w:rPr>
        <w:t xml:space="preserve"> </w:t>
      </w:r>
      <w:r w:rsidR="00483DE0" w:rsidRPr="00A2517A">
        <w:rPr>
          <w:rFonts w:ascii="Times New Roman" w:hAnsi="Times New Roman" w:cs="Times New Roman"/>
          <w:sz w:val="24"/>
          <w:szCs w:val="24"/>
        </w:rPr>
        <w:t>p</w:t>
      </w:r>
      <w:r w:rsidR="006D6465" w:rsidRPr="00A2517A">
        <w:rPr>
          <w:rFonts w:ascii="Times New Roman" w:eastAsia="Times New Roman" w:hAnsi="Times New Roman" w:cs="Times New Roman"/>
          <w:sz w:val="24"/>
          <w:szCs w:val="24"/>
        </w:rPr>
        <w:t>oilsio zonos</w:t>
      </w:r>
      <w:r w:rsidR="00483DE0" w:rsidRPr="00A2517A">
        <w:rPr>
          <w:rFonts w:ascii="Times New Roman" w:eastAsia="Times New Roman" w:hAnsi="Times New Roman" w:cs="Times New Roman"/>
          <w:sz w:val="24"/>
          <w:szCs w:val="24"/>
        </w:rPr>
        <w:t>, aikštė renginiams, transporto priemonių laikymo zona, dviračių stoginės vieta.</w:t>
      </w:r>
    </w:p>
    <w:p w14:paraId="55D89D1A" w14:textId="64D96FF4" w:rsidR="00FE5A37" w:rsidRPr="00A2517A" w:rsidRDefault="00E904C1" w:rsidP="007E4C23">
      <w:pPr>
        <w:pStyle w:val="Sraopastraipa"/>
        <w:tabs>
          <w:tab w:val="left" w:pos="1134"/>
        </w:tabs>
        <w:spacing w:before="0" w:line="240" w:lineRule="auto"/>
        <w:ind w:left="0" w:right="-1" w:firstLine="851"/>
        <w:jc w:val="both"/>
        <w:rPr>
          <w:rFonts w:ascii="Times New Roman" w:hAnsi="Times New Roman"/>
          <w:sz w:val="24"/>
          <w:szCs w:val="24"/>
        </w:rPr>
      </w:pPr>
      <w:r w:rsidRPr="00A2517A">
        <w:rPr>
          <w:rFonts w:ascii="Times New Roman" w:eastAsia="Times New Roman" w:hAnsi="Times New Roman" w:cs="Times New Roman"/>
          <w:i/>
          <w:iCs/>
          <w:sz w:val="24"/>
          <w:szCs w:val="24"/>
        </w:rPr>
        <w:t xml:space="preserve">Poreikiai pastatui. </w:t>
      </w:r>
      <w:r w:rsidR="00FB43F5" w:rsidRPr="00A2517A">
        <w:rPr>
          <w:rFonts w:ascii="Times New Roman" w:eastAsia="Times New Roman" w:hAnsi="Times New Roman" w:cs="Times New Roman"/>
          <w:sz w:val="24"/>
          <w:szCs w:val="24"/>
        </w:rPr>
        <w:t>Patalpų poreikis pateikiamas lentelėje Nr.</w:t>
      </w:r>
      <w:r w:rsidR="00FB43F5" w:rsidRPr="00A2517A">
        <w:rPr>
          <w:rFonts w:ascii="Times New Roman" w:hAnsi="Times New Roman"/>
          <w:sz w:val="24"/>
          <w:szCs w:val="24"/>
        </w:rPr>
        <w:t xml:space="preserve"> 5.3.1 </w:t>
      </w:r>
      <w:r w:rsidR="004E64C5" w:rsidRPr="00A2517A">
        <w:rPr>
          <w:rFonts w:ascii="Times New Roman" w:hAnsi="Times New Roman"/>
          <w:sz w:val="24"/>
          <w:szCs w:val="24"/>
        </w:rPr>
        <w:t>Galimas patalpų plotų ir paskirčių koregavimas, p</w:t>
      </w:r>
      <w:r w:rsidR="007E4C23" w:rsidRPr="00A2517A">
        <w:rPr>
          <w:rFonts w:ascii="Times New Roman" w:hAnsi="Times New Roman"/>
          <w:sz w:val="24"/>
          <w:szCs w:val="24"/>
        </w:rPr>
        <w:t>ap</w:t>
      </w:r>
      <w:r w:rsidR="004E64C5" w:rsidRPr="00A2517A">
        <w:rPr>
          <w:rFonts w:ascii="Times New Roman" w:hAnsi="Times New Roman"/>
          <w:sz w:val="24"/>
          <w:szCs w:val="24"/>
        </w:rPr>
        <w:t>ildymas ar eliminavimas, esant argumentuotam poreikiui arba atsižvelgiant į teisės aktų reikalavimus bei gerąją praktiką. Pozicijose, kur plotai nenurodyti – projektuoti įvertinant planuojamą situaciją ir remiantis projektavimo patirtimi.</w:t>
      </w:r>
    </w:p>
    <w:p w14:paraId="40D8D059" w14:textId="77777777" w:rsidR="00D12C3C" w:rsidRDefault="00D12C3C">
      <w:pPr>
        <w:spacing w:after="0" w:line="240" w:lineRule="auto"/>
        <w:rPr>
          <w:rFonts w:ascii="Times New Roman" w:eastAsia="Times New Roman" w:hAnsi="Times New Roman"/>
          <w:sz w:val="24"/>
          <w:szCs w:val="24"/>
        </w:rPr>
      </w:pPr>
    </w:p>
    <w:p w14:paraId="79824110" w14:textId="4BE8E653" w:rsidR="00F94B9F" w:rsidRPr="00A2517A" w:rsidRDefault="00F94B9F">
      <w:pPr>
        <w:spacing w:after="0" w:line="240" w:lineRule="auto"/>
        <w:rPr>
          <w:rFonts w:ascii="Times New Roman" w:eastAsia="Trebuchet MS" w:hAnsi="Times New Roman" w:cs="Trebuchet MS"/>
          <w:sz w:val="24"/>
          <w:szCs w:val="24"/>
        </w:rPr>
      </w:pPr>
      <w:r w:rsidRPr="00A2517A">
        <w:rPr>
          <w:rFonts w:ascii="Times New Roman" w:eastAsia="Times New Roman" w:hAnsi="Times New Roman"/>
          <w:sz w:val="24"/>
          <w:szCs w:val="24"/>
        </w:rPr>
        <w:t>Lentelė Nr.</w:t>
      </w:r>
      <w:r w:rsidRPr="00A2517A">
        <w:rPr>
          <w:rFonts w:ascii="Times New Roman" w:hAnsi="Times New Roman"/>
          <w:sz w:val="24"/>
          <w:szCs w:val="24"/>
        </w:rPr>
        <w:t xml:space="preserve"> 5.3.1.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6"/>
        <w:gridCol w:w="1213"/>
        <w:gridCol w:w="3685"/>
      </w:tblGrid>
      <w:tr w:rsidR="00F94B9F" w:rsidRPr="00A2517A" w14:paraId="52CDC15E" w14:textId="77777777" w:rsidTr="009D1359">
        <w:trPr>
          <w:trHeight w:val="315"/>
          <w:jc w:val="center"/>
        </w:trPr>
        <w:tc>
          <w:tcPr>
            <w:tcW w:w="4736" w:type="dxa"/>
            <w:noWrap/>
            <w:vAlign w:val="center"/>
            <w:hideMark/>
          </w:tcPr>
          <w:p w14:paraId="1507057E" w14:textId="77777777" w:rsidR="00F94B9F" w:rsidRPr="00A2517A" w:rsidRDefault="00F94B9F" w:rsidP="009D1359">
            <w:pPr>
              <w:spacing w:after="0" w:line="240" w:lineRule="auto"/>
              <w:jc w:val="center"/>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Patalpa</w:t>
            </w:r>
          </w:p>
        </w:tc>
        <w:tc>
          <w:tcPr>
            <w:tcW w:w="1213" w:type="dxa"/>
            <w:noWrap/>
            <w:vAlign w:val="center"/>
            <w:hideMark/>
          </w:tcPr>
          <w:p w14:paraId="496A5DDB" w14:textId="77777777" w:rsidR="00F94B9F" w:rsidRPr="00A2517A" w:rsidRDefault="00F94B9F" w:rsidP="009D1359">
            <w:pPr>
              <w:spacing w:after="0" w:line="240" w:lineRule="auto"/>
              <w:jc w:val="center"/>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Plotas arba žmonių skaičius</w:t>
            </w:r>
          </w:p>
        </w:tc>
        <w:tc>
          <w:tcPr>
            <w:tcW w:w="3685" w:type="dxa"/>
            <w:noWrap/>
            <w:vAlign w:val="center"/>
            <w:hideMark/>
          </w:tcPr>
          <w:p w14:paraId="109F8569" w14:textId="77777777" w:rsidR="00F94B9F" w:rsidRPr="00A2517A" w:rsidRDefault="00F94B9F" w:rsidP="009D1359">
            <w:pPr>
              <w:spacing w:after="0" w:line="240" w:lineRule="auto"/>
              <w:jc w:val="center"/>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Pastaba</w:t>
            </w:r>
          </w:p>
        </w:tc>
      </w:tr>
      <w:tr w:rsidR="00F94B9F" w:rsidRPr="00A2517A" w14:paraId="60F74F9E" w14:textId="77777777" w:rsidTr="009D1359">
        <w:trPr>
          <w:trHeight w:val="315"/>
          <w:jc w:val="center"/>
        </w:trPr>
        <w:tc>
          <w:tcPr>
            <w:tcW w:w="9634" w:type="dxa"/>
            <w:gridSpan w:val="3"/>
            <w:noWrap/>
            <w:vAlign w:val="center"/>
          </w:tcPr>
          <w:p w14:paraId="3A802424" w14:textId="77777777" w:rsidR="00F94B9F" w:rsidRPr="00A2517A" w:rsidRDefault="00F94B9F" w:rsidP="00375B4D">
            <w:pPr>
              <w:spacing w:after="0" w:line="240" w:lineRule="auto"/>
              <w:rPr>
                <w:rFonts w:ascii="Times New Roman" w:eastAsia="Times New Roman" w:hAnsi="Times New Roman"/>
                <w:b/>
                <w:bCs/>
                <w:color w:val="000000"/>
                <w:sz w:val="20"/>
                <w:szCs w:val="20"/>
                <w:lang w:eastAsia="lt-LT"/>
              </w:rPr>
            </w:pPr>
            <w:r w:rsidRPr="00A2517A">
              <w:rPr>
                <w:rFonts w:ascii="Times New Roman" w:eastAsia="Times New Roman" w:hAnsi="Times New Roman"/>
                <w:b/>
                <w:bCs/>
                <w:color w:val="000000"/>
                <w:sz w:val="20"/>
                <w:szCs w:val="20"/>
                <w:lang w:eastAsia="lt-LT"/>
              </w:rPr>
              <w:t>Salės zona</w:t>
            </w:r>
          </w:p>
        </w:tc>
      </w:tr>
      <w:tr w:rsidR="00F94B9F" w:rsidRPr="00A2517A" w14:paraId="03D68952" w14:textId="77777777" w:rsidTr="009D1359">
        <w:trPr>
          <w:trHeight w:val="315"/>
          <w:jc w:val="center"/>
        </w:trPr>
        <w:tc>
          <w:tcPr>
            <w:tcW w:w="4736" w:type="dxa"/>
            <w:noWrap/>
            <w:vAlign w:val="center"/>
          </w:tcPr>
          <w:p w14:paraId="0AB658BD"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proofErr w:type="spellStart"/>
            <w:r w:rsidRPr="00A2517A">
              <w:rPr>
                <w:rFonts w:ascii="Times New Roman" w:eastAsia="Times New Roman" w:hAnsi="Times New Roman"/>
                <w:color w:val="000000" w:themeColor="text1"/>
                <w:sz w:val="20"/>
                <w:szCs w:val="20"/>
                <w:lang w:eastAsia="lt-LT"/>
              </w:rPr>
              <w:t>Foje</w:t>
            </w:r>
            <w:proofErr w:type="spellEnd"/>
          </w:p>
        </w:tc>
        <w:tc>
          <w:tcPr>
            <w:tcW w:w="1213" w:type="dxa"/>
            <w:noWrap/>
            <w:vAlign w:val="center"/>
          </w:tcPr>
          <w:p w14:paraId="1076F333"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p>
        </w:tc>
        <w:tc>
          <w:tcPr>
            <w:tcW w:w="3685" w:type="dxa"/>
            <w:noWrap/>
            <w:vAlign w:val="center"/>
          </w:tcPr>
          <w:p w14:paraId="3E5CA945"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themeColor="text1"/>
                <w:sz w:val="20"/>
                <w:szCs w:val="20"/>
                <w:lang w:eastAsia="lt-LT"/>
              </w:rPr>
              <w:t>Budinčių zona, mokinių poilsio zona, rūbinė. Vieta rojaliui.</w:t>
            </w:r>
          </w:p>
        </w:tc>
      </w:tr>
      <w:tr w:rsidR="00F94B9F" w:rsidRPr="00A2517A" w14:paraId="3047B31D" w14:textId="77777777" w:rsidTr="009D1359">
        <w:trPr>
          <w:trHeight w:val="315"/>
          <w:jc w:val="center"/>
        </w:trPr>
        <w:tc>
          <w:tcPr>
            <w:tcW w:w="4736" w:type="dxa"/>
            <w:noWrap/>
            <w:vAlign w:val="center"/>
          </w:tcPr>
          <w:p w14:paraId="585ECCAE"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Rūbinė</w:t>
            </w:r>
          </w:p>
        </w:tc>
        <w:tc>
          <w:tcPr>
            <w:tcW w:w="1213" w:type="dxa"/>
            <w:noWrap/>
            <w:vAlign w:val="center"/>
          </w:tcPr>
          <w:p w14:paraId="47DF0A66"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150 asmenų</w:t>
            </w:r>
          </w:p>
        </w:tc>
        <w:tc>
          <w:tcPr>
            <w:tcW w:w="3685" w:type="dxa"/>
            <w:noWrap/>
            <w:vAlign w:val="center"/>
          </w:tcPr>
          <w:p w14:paraId="529EC71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Bendrose patalpose (fojė I aukšto)</w:t>
            </w:r>
          </w:p>
        </w:tc>
      </w:tr>
      <w:tr w:rsidR="00F94B9F" w:rsidRPr="00A2517A" w14:paraId="1F2BFD4C" w14:textId="77777777" w:rsidTr="009D1359">
        <w:trPr>
          <w:trHeight w:val="315"/>
          <w:jc w:val="center"/>
        </w:trPr>
        <w:tc>
          <w:tcPr>
            <w:tcW w:w="4736" w:type="dxa"/>
            <w:noWrap/>
            <w:vAlign w:val="center"/>
            <w:hideMark/>
          </w:tcPr>
          <w:p w14:paraId="49AF348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 xml:space="preserve">Salė </w:t>
            </w:r>
          </w:p>
        </w:tc>
        <w:tc>
          <w:tcPr>
            <w:tcW w:w="1213" w:type="dxa"/>
            <w:noWrap/>
            <w:vAlign w:val="center"/>
            <w:hideMark/>
          </w:tcPr>
          <w:p w14:paraId="617E11F4"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200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3C83965B" w14:textId="261B02C3"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10x20 m, aukštis apie 5-6 m</w:t>
            </w:r>
          </w:p>
        </w:tc>
      </w:tr>
      <w:tr w:rsidR="00F94B9F" w:rsidRPr="00A2517A" w14:paraId="790C7A26" w14:textId="77777777" w:rsidTr="009D1359">
        <w:trPr>
          <w:trHeight w:val="315"/>
          <w:jc w:val="center"/>
        </w:trPr>
        <w:tc>
          <w:tcPr>
            <w:tcW w:w="4736" w:type="dxa"/>
            <w:noWrap/>
            <w:vAlign w:val="center"/>
          </w:tcPr>
          <w:p w14:paraId="75A11716"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Scena</w:t>
            </w:r>
          </w:p>
        </w:tc>
        <w:tc>
          <w:tcPr>
            <w:tcW w:w="1213" w:type="dxa"/>
            <w:noWrap/>
            <w:vAlign w:val="center"/>
          </w:tcPr>
          <w:p w14:paraId="3FFF95F6"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p>
        </w:tc>
        <w:tc>
          <w:tcPr>
            <w:tcW w:w="3685" w:type="dxa"/>
            <w:noWrap/>
            <w:vAlign w:val="center"/>
          </w:tcPr>
          <w:p w14:paraId="4B28D8A8"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10x8 m</w:t>
            </w:r>
          </w:p>
        </w:tc>
      </w:tr>
      <w:tr w:rsidR="00F94B9F" w:rsidRPr="00A2517A" w14:paraId="7AA7E558" w14:textId="77777777" w:rsidTr="009D1359">
        <w:trPr>
          <w:trHeight w:val="315"/>
          <w:jc w:val="center"/>
        </w:trPr>
        <w:tc>
          <w:tcPr>
            <w:tcW w:w="4736" w:type="dxa"/>
            <w:noWrap/>
            <w:vAlign w:val="center"/>
          </w:tcPr>
          <w:p w14:paraId="6EB6EAD4"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Patalpa išėjimui į sceną</w:t>
            </w:r>
          </w:p>
        </w:tc>
        <w:tc>
          <w:tcPr>
            <w:tcW w:w="1213" w:type="dxa"/>
            <w:noWrap/>
            <w:vAlign w:val="center"/>
          </w:tcPr>
          <w:p w14:paraId="7A5BBDEC"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9 m</w:t>
            </w:r>
            <w:r w:rsidRPr="00A2517A">
              <w:rPr>
                <w:rFonts w:ascii="Times New Roman" w:eastAsia="Times New Roman" w:hAnsi="Times New Roman"/>
                <w:color w:val="000000"/>
                <w:sz w:val="20"/>
                <w:szCs w:val="20"/>
                <w:vertAlign w:val="superscript"/>
                <w:lang w:eastAsia="lt-LT"/>
              </w:rPr>
              <w:t>2</w:t>
            </w:r>
          </w:p>
        </w:tc>
        <w:tc>
          <w:tcPr>
            <w:tcW w:w="3685" w:type="dxa"/>
            <w:noWrap/>
            <w:vAlign w:val="center"/>
          </w:tcPr>
          <w:p w14:paraId="2C92112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užkulisinė patalpa</w:t>
            </w:r>
          </w:p>
        </w:tc>
      </w:tr>
      <w:tr w:rsidR="00F94B9F" w:rsidRPr="00A2517A" w14:paraId="5E45D7C4" w14:textId="77777777" w:rsidTr="009D1359">
        <w:trPr>
          <w:trHeight w:val="315"/>
          <w:jc w:val="center"/>
        </w:trPr>
        <w:tc>
          <w:tcPr>
            <w:tcW w:w="4736" w:type="dxa"/>
            <w:noWrap/>
            <w:vAlign w:val="center"/>
            <w:hideMark/>
          </w:tcPr>
          <w:p w14:paraId="1616505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Simfoninio orkestro ir kamerinių ansamblių klasė</w:t>
            </w:r>
          </w:p>
        </w:tc>
        <w:tc>
          <w:tcPr>
            <w:tcW w:w="1213" w:type="dxa"/>
            <w:noWrap/>
            <w:vAlign w:val="center"/>
            <w:hideMark/>
          </w:tcPr>
          <w:p w14:paraId="7113E3E7"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80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231B02C4" w14:textId="25FDB0A1"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Arti salės ir bendra patalpa instrumentams susidėti</w:t>
            </w:r>
          </w:p>
        </w:tc>
      </w:tr>
      <w:tr w:rsidR="00F94B9F" w:rsidRPr="00A2517A" w14:paraId="3E66ED5D" w14:textId="77777777" w:rsidTr="009D1359">
        <w:trPr>
          <w:trHeight w:val="315"/>
          <w:jc w:val="center"/>
        </w:trPr>
        <w:tc>
          <w:tcPr>
            <w:tcW w:w="4736" w:type="dxa"/>
            <w:noWrap/>
            <w:vAlign w:val="center"/>
            <w:hideMark/>
          </w:tcPr>
          <w:p w14:paraId="38736DBE"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Patalpa instrumentams</w:t>
            </w:r>
          </w:p>
        </w:tc>
        <w:tc>
          <w:tcPr>
            <w:tcW w:w="1213" w:type="dxa"/>
            <w:noWrap/>
            <w:vAlign w:val="center"/>
            <w:hideMark/>
          </w:tcPr>
          <w:p w14:paraId="3F45EF4F"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20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78FA890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durys į lauką, instrumentams išvežti ir durys į sceną</w:t>
            </w:r>
          </w:p>
        </w:tc>
      </w:tr>
      <w:tr w:rsidR="00F94B9F" w:rsidRPr="00A2517A" w14:paraId="3D595BF8" w14:textId="77777777" w:rsidTr="009D1359">
        <w:trPr>
          <w:trHeight w:val="315"/>
          <w:jc w:val="center"/>
        </w:trPr>
        <w:tc>
          <w:tcPr>
            <w:tcW w:w="9634" w:type="dxa"/>
            <w:gridSpan w:val="3"/>
            <w:noWrap/>
            <w:vAlign w:val="center"/>
          </w:tcPr>
          <w:p w14:paraId="0DACE852" w14:textId="77777777" w:rsidR="00F94B9F" w:rsidRPr="00A2517A" w:rsidRDefault="00F94B9F" w:rsidP="00375B4D">
            <w:pPr>
              <w:spacing w:after="0" w:line="240" w:lineRule="auto"/>
              <w:rPr>
                <w:rFonts w:ascii="Times New Roman" w:eastAsia="Times New Roman" w:hAnsi="Times New Roman"/>
                <w:b/>
                <w:bCs/>
                <w:color w:val="000000"/>
                <w:sz w:val="20"/>
                <w:szCs w:val="20"/>
                <w:lang w:eastAsia="lt-LT"/>
              </w:rPr>
            </w:pPr>
            <w:r w:rsidRPr="00A2517A">
              <w:rPr>
                <w:rFonts w:ascii="Times New Roman" w:eastAsia="Times New Roman" w:hAnsi="Times New Roman"/>
                <w:b/>
                <w:bCs/>
                <w:color w:val="000000"/>
                <w:sz w:val="20"/>
                <w:szCs w:val="20"/>
                <w:lang w:eastAsia="lt-LT"/>
              </w:rPr>
              <w:t>Administracinė zona</w:t>
            </w:r>
          </w:p>
        </w:tc>
      </w:tr>
      <w:tr w:rsidR="00F94B9F" w:rsidRPr="00A2517A" w14:paraId="23F32019" w14:textId="77777777" w:rsidTr="009D1359">
        <w:trPr>
          <w:trHeight w:val="315"/>
          <w:jc w:val="center"/>
        </w:trPr>
        <w:tc>
          <w:tcPr>
            <w:tcW w:w="4736" w:type="dxa"/>
            <w:noWrap/>
            <w:vAlign w:val="center"/>
            <w:hideMark/>
          </w:tcPr>
          <w:p w14:paraId="282A0C3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Direktorės kabinetas</w:t>
            </w:r>
          </w:p>
        </w:tc>
        <w:tc>
          <w:tcPr>
            <w:tcW w:w="1213" w:type="dxa"/>
            <w:noWrap/>
            <w:vAlign w:val="center"/>
            <w:hideMark/>
          </w:tcPr>
          <w:p w14:paraId="70227822"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13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7567A35D"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p>
        </w:tc>
      </w:tr>
      <w:tr w:rsidR="00F94B9F" w:rsidRPr="00A2517A" w14:paraId="0625D895" w14:textId="77777777" w:rsidTr="009D1359">
        <w:trPr>
          <w:trHeight w:val="315"/>
          <w:jc w:val="center"/>
        </w:trPr>
        <w:tc>
          <w:tcPr>
            <w:tcW w:w="4736" w:type="dxa"/>
            <w:noWrap/>
            <w:vAlign w:val="center"/>
            <w:hideMark/>
          </w:tcPr>
          <w:p w14:paraId="4123158E"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Pavaduotoja ugdymui</w:t>
            </w:r>
          </w:p>
        </w:tc>
        <w:tc>
          <w:tcPr>
            <w:tcW w:w="1213" w:type="dxa"/>
            <w:noWrap/>
            <w:vAlign w:val="center"/>
            <w:hideMark/>
          </w:tcPr>
          <w:p w14:paraId="79FEC472"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10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3DC33DC7"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p>
        </w:tc>
      </w:tr>
      <w:tr w:rsidR="00F94B9F" w:rsidRPr="00A2517A" w14:paraId="7421904C" w14:textId="77777777" w:rsidTr="009D1359">
        <w:trPr>
          <w:trHeight w:val="315"/>
          <w:jc w:val="center"/>
        </w:trPr>
        <w:tc>
          <w:tcPr>
            <w:tcW w:w="4736" w:type="dxa"/>
            <w:noWrap/>
            <w:vAlign w:val="center"/>
            <w:hideMark/>
          </w:tcPr>
          <w:p w14:paraId="74F28512"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Vedėjas</w:t>
            </w:r>
          </w:p>
        </w:tc>
        <w:tc>
          <w:tcPr>
            <w:tcW w:w="1213" w:type="dxa"/>
            <w:noWrap/>
            <w:vAlign w:val="center"/>
            <w:hideMark/>
          </w:tcPr>
          <w:p w14:paraId="16E8058B"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10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5E295EAA"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p>
        </w:tc>
      </w:tr>
      <w:tr w:rsidR="00F94B9F" w:rsidRPr="00A2517A" w14:paraId="05DA764F" w14:textId="77777777" w:rsidTr="009D1359">
        <w:trPr>
          <w:trHeight w:val="315"/>
          <w:jc w:val="center"/>
        </w:trPr>
        <w:tc>
          <w:tcPr>
            <w:tcW w:w="4736" w:type="dxa"/>
            <w:noWrap/>
            <w:vAlign w:val="center"/>
            <w:hideMark/>
          </w:tcPr>
          <w:p w14:paraId="46A9AD1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Ūkvedžio</w:t>
            </w:r>
          </w:p>
        </w:tc>
        <w:tc>
          <w:tcPr>
            <w:tcW w:w="1213" w:type="dxa"/>
            <w:noWrap/>
            <w:vAlign w:val="center"/>
            <w:hideMark/>
          </w:tcPr>
          <w:p w14:paraId="76614FF2"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8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0E44F0E7"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p>
        </w:tc>
      </w:tr>
      <w:tr w:rsidR="00F94B9F" w:rsidRPr="00A2517A" w14:paraId="53EB128C" w14:textId="77777777" w:rsidTr="009D1359">
        <w:trPr>
          <w:trHeight w:val="615"/>
          <w:jc w:val="center"/>
        </w:trPr>
        <w:tc>
          <w:tcPr>
            <w:tcW w:w="4736" w:type="dxa"/>
            <w:vAlign w:val="center"/>
            <w:hideMark/>
          </w:tcPr>
          <w:p w14:paraId="28F9648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Šalia patalpa įvairioms reikmėms bei muzikos instrumentams</w:t>
            </w:r>
          </w:p>
        </w:tc>
        <w:tc>
          <w:tcPr>
            <w:tcW w:w="1213" w:type="dxa"/>
            <w:noWrap/>
            <w:vAlign w:val="center"/>
            <w:hideMark/>
          </w:tcPr>
          <w:p w14:paraId="02917E5C"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6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22A94C9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p>
        </w:tc>
      </w:tr>
      <w:tr w:rsidR="00F94B9F" w:rsidRPr="00A2517A" w14:paraId="0F8FB11E" w14:textId="77777777" w:rsidTr="009D1359">
        <w:trPr>
          <w:trHeight w:val="315"/>
          <w:jc w:val="center"/>
        </w:trPr>
        <w:tc>
          <w:tcPr>
            <w:tcW w:w="4736" w:type="dxa"/>
            <w:noWrap/>
            <w:vAlign w:val="center"/>
            <w:hideMark/>
          </w:tcPr>
          <w:p w14:paraId="7C33545B"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Sekretorė</w:t>
            </w:r>
          </w:p>
        </w:tc>
        <w:tc>
          <w:tcPr>
            <w:tcW w:w="1213" w:type="dxa"/>
            <w:noWrap/>
            <w:vAlign w:val="center"/>
            <w:hideMark/>
          </w:tcPr>
          <w:p w14:paraId="58381C8C"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11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7BABF98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p>
        </w:tc>
      </w:tr>
      <w:tr w:rsidR="00F94B9F" w:rsidRPr="00A2517A" w14:paraId="7905981B" w14:textId="77777777" w:rsidTr="009D1359">
        <w:trPr>
          <w:trHeight w:val="315"/>
          <w:jc w:val="center"/>
        </w:trPr>
        <w:tc>
          <w:tcPr>
            <w:tcW w:w="4736" w:type="dxa"/>
            <w:noWrap/>
            <w:vAlign w:val="center"/>
            <w:hideMark/>
          </w:tcPr>
          <w:p w14:paraId="168A8B1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Archyvas</w:t>
            </w:r>
          </w:p>
        </w:tc>
        <w:tc>
          <w:tcPr>
            <w:tcW w:w="1213" w:type="dxa"/>
            <w:noWrap/>
            <w:vAlign w:val="center"/>
            <w:hideMark/>
          </w:tcPr>
          <w:p w14:paraId="5C05C35F"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8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6424F63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p>
        </w:tc>
      </w:tr>
      <w:tr w:rsidR="00F94B9F" w:rsidRPr="00A2517A" w14:paraId="2C6F0A2E" w14:textId="77777777" w:rsidTr="009D1359">
        <w:trPr>
          <w:trHeight w:val="348"/>
          <w:jc w:val="center"/>
        </w:trPr>
        <w:tc>
          <w:tcPr>
            <w:tcW w:w="4736" w:type="dxa"/>
            <w:vAlign w:val="center"/>
            <w:hideMark/>
          </w:tcPr>
          <w:p w14:paraId="66A929A2"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Mokytojų kambarys su virtuvėle, susirinkimų erdvė</w:t>
            </w:r>
          </w:p>
        </w:tc>
        <w:tc>
          <w:tcPr>
            <w:tcW w:w="1213" w:type="dxa"/>
            <w:noWrap/>
            <w:vAlign w:val="center"/>
            <w:hideMark/>
          </w:tcPr>
          <w:p w14:paraId="02AF265D"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50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145F7097"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p>
        </w:tc>
      </w:tr>
      <w:tr w:rsidR="00F94B9F" w:rsidRPr="00A2517A" w14:paraId="30837062" w14:textId="77777777" w:rsidTr="009D1359">
        <w:trPr>
          <w:trHeight w:val="315"/>
          <w:jc w:val="center"/>
        </w:trPr>
        <w:tc>
          <w:tcPr>
            <w:tcW w:w="9634" w:type="dxa"/>
            <w:gridSpan w:val="3"/>
            <w:noWrap/>
            <w:vAlign w:val="center"/>
          </w:tcPr>
          <w:p w14:paraId="3AE64F78"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b/>
                <w:bCs/>
                <w:color w:val="000000"/>
                <w:sz w:val="20"/>
                <w:szCs w:val="20"/>
                <w:lang w:eastAsia="lt-LT"/>
              </w:rPr>
              <w:t>Muzikos skyrius</w:t>
            </w:r>
          </w:p>
        </w:tc>
      </w:tr>
      <w:tr w:rsidR="00F94B9F" w:rsidRPr="00A2517A" w14:paraId="054D4CE0" w14:textId="77777777" w:rsidTr="009D1359">
        <w:trPr>
          <w:trHeight w:val="315"/>
          <w:jc w:val="center"/>
        </w:trPr>
        <w:tc>
          <w:tcPr>
            <w:tcW w:w="4736" w:type="dxa"/>
            <w:noWrap/>
            <w:vAlign w:val="center"/>
            <w:hideMark/>
          </w:tcPr>
          <w:p w14:paraId="3D7B2583"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Muzikos istorijos klasė</w:t>
            </w:r>
          </w:p>
        </w:tc>
        <w:tc>
          <w:tcPr>
            <w:tcW w:w="1213" w:type="dxa"/>
            <w:noWrap/>
            <w:vAlign w:val="center"/>
            <w:hideMark/>
          </w:tcPr>
          <w:p w14:paraId="385AD820"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40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10220CAF"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p>
        </w:tc>
      </w:tr>
      <w:tr w:rsidR="00F94B9F" w:rsidRPr="00A2517A" w14:paraId="3EFC2098" w14:textId="77777777" w:rsidTr="009D1359">
        <w:trPr>
          <w:trHeight w:val="315"/>
          <w:jc w:val="center"/>
        </w:trPr>
        <w:tc>
          <w:tcPr>
            <w:tcW w:w="4736" w:type="dxa"/>
            <w:noWrap/>
            <w:vAlign w:val="center"/>
            <w:hideMark/>
          </w:tcPr>
          <w:p w14:paraId="018AE2CE"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2 solfedžio klasės</w:t>
            </w:r>
          </w:p>
        </w:tc>
        <w:tc>
          <w:tcPr>
            <w:tcW w:w="1213" w:type="dxa"/>
            <w:noWrap/>
            <w:vAlign w:val="center"/>
            <w:hideMark/>
          </w:tcPr>
          <w:p w14:paraId="482B9981" w14:textId="62E61425"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2x40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4BACCB32" w14:textId="77777777" w:rsidR="00F94B9F" w:rsidRPr="00A2517A" w:rsidRDefault="00F94B9F" w:rsidP="00375B4D">
            <w:pPr>
              <w:spacing w:after="0" w:line="240" w:lineRule="auto"/>
              <w:rPr>
                <w:rFonts w:ascii="Times New Roman" w:eastAsia="Times New Roman" w:hAnsi="Times New Roman"/>
                <w:b/>
                <w:bCs/>
                <w:color w:val="000000"/>
                <w:sz w:val="20"/>
                <w:szCs w:val="20"/>
                <w:lang w:eastAsia="lt-LT"/>
              </w:rPr>
            </w:pPr>
          </w:p>
        </w:tc>
      </w:tr>
      <w:tr w:rsidR="00F94B9F" w:rsidRPr="00A2517A" w14:paraId="42702CBF" w14:textId="77777777" w:rsidTr="009D1359">
        <w:trPr>
          <w:trHeight w:val="315"/>
          <w:jc w:val="center"/>
        </w:trPr>
        <w:tc>
          <w:tcPr>
            <w:tcW w:w="4736" w:type="dxa"/>
            <w:noWrap/>
            <w:vAlign w:val="center"/>
            <w:hideMark/>
          </w:tcPr>
          <w:p w14:paraId="697B427B"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Įrašų studija</w:t>
            </w:r>
          </w:p>
        </w:tc>
        <w:tc>
          <w:tcPr>
            <w:tcW w:w="1213" w:type="dxa"/>
            <w:noWrap/>
            <w:vAlign w:val="center"/>
            <w:hideMark/>
          </w:tcPr>
          <w:p w14:paraId="38B24BAA"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20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2B0D9093"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Šalia vizualinio meno studija</w:t>
            </w:r>
          </w:p>
        </w:tc>
      </w:tr>
      <w:tr w:rsidR="00F94B9F" w:rsidRPr="00A2517A" w14:paraId="0AC9FA2E" w14:textId="77777777" w:rsidTr="009D1359">
        <w:trPr>
          <w:trHeight w:val="315"/>
          <w:jc w:val="center"/>
        </w:trPr>
        <w:tc>
          <w:tcPr>
            <w:tcW w:w="4736" w:type="dxa"/>
            <w:noWrap/>
            <w:vAlign w:val="center"/>
            <w:hideMark/>
          </w:tcPr>
          <w:p w14:paraId="647170F4"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Vizualinio meno studija</w:t>
            </w:r>
          </w:p>
        </w:tc>
        <w:tc>
          <w:tcPr>
            <w:tcW w:w="1213" w:type="dxa"/>
            <w:noWrap/>
            <w:vAlign w:val="center"/>
            <w:hideMark/>
          </w:tcPr>
          <w:p w14:paraId="6F072B1C"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40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010DD5A6"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Šalia įrašų studijos</w:t>
            </w:r>
          </w:p>
        </w:tc>
      </w:tr>
      <w:tr w:rsidR="00F94B9F" w:rsidRPr="00A2517A" w14:paraId="6A26BA56" w14:textId="77777777" w:rsidTr="009D1359">
        <w:trPr>
          <w:trHeight w:val="315"/>
          <w:jc w:val="center"/>
        </w:trPr>
        <w:tc>
          <w:tcPr>
            <w:tcW w:w="4736" w:type="dxa"/>
            <w:noWrap/>
            <w:vAlign w:val="center"/>
            <w:hideMark/>
          </w:tcPr>
          <w:p w14:paraId="018F6506"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 xml:space="preserve">Vargonų klasė </w:t>
            </w:r>
          </w:p>
        </w:tc>
        <w:tc>
          <w:tcPr>
            <w:tcW w:w="1213" w:type="dxa"/>
            <w:noWrap/>
            <w:vAlign w:val="center"/>
            <w:hideMark/>
          </w:tcPr>
          <w:p w14:paraId="75233988"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20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63630E4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Papildoma vieta fortepijonui</w:t>
            </w:r>
          </w:p>
        </w:tc>
      </w:tr>
      <w:tr w:rsidR="00F94B9F" w:rsidRPr="00A2517A" w14:paraId="164529BE" w14:textId="77777777" w:rsidTr="009D1359">
        <w:trPr>
          <w:trHeight w:val="315"/>
          <w:jc w:val="center"/>
        </w:trPr>
        <w:tc>
          <w:tcPr>
            <w:tcW w:w="4736" w:type="dxa"/>
            <w:noWrap/>
            <w:vAlign w:val="center"/>
            <w:hideMark/>
          </w:tcPr>
          <w:p w14:paraId="6AC7769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Akordeono klasė</w:t>
            </w:r>
          </w:p>
        </w:tc>
        <w:tc>
          <w:tcPr>
            <w:tcW w:w="1213" w:type="dxa"/>
            <w:noWrap/>
            <w:vAlign w:val="center"/>
            <w:hideMark/>
          </w:tcPr>
          <w:p w14:paraId="011C8626"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20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3E5321D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p>
        </w:tc>
      </w:tr>
      <w:tr w:rsidR="00F94B9F" w:rsidRPr="00A2517A" w14:paraId="4B7B3167" w14:textId="77777777" w:rsidTr="009D1359">
        <w:trPr>
          <w:trHeight w:val="315"/>
          <w:jc w:val="center"/>
        </w:trPr>
        <w:tc>
          <w:tcPr>
            <w:tcW w:w="4736" w:type="dxa"/>
            <w:noWrap/>
            <w:vAlign w:val="center"/>
            <w:hideMark/>
          </w:tcPr>
          <w:p w14:paraId="765F22A8"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Būgnų klasė, roko grupės</w:t>
            </w:r>
          </w:p>
        </w:tc>
        <w:tc>
          <w:tcPr>
            <w:tcW w:w="1213" w:type="dxa"/>
            <w:noWrap/>
            <w:vAlign w:val="center"/>
            <w:hideMark/>
          </w:tcPr>
          <w:p w14:paraId="3AC16F8F"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50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29E1836A"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Atokiau ir pageidautina rūsyje</w:t>
            </w:r>
          </w:p>
        </w:tc>
      </w:tr>
      <w:tr w:rsidR="00F94B9F" w:rsidRPr="00A2517A" w14:paraId="138F0F48" w14:textId="77777777" w:rsidTr="009D1359">
        <w:trPr>
          <w:trHeight w:val="315"/>
          <w:jc w:val="center"/>
        </w:trPr>
        <w:tc>
          <w:tcPr>
            <w:tcW w:w="4736" w:type="dxa"/>
            <w:noWrap/>
            <w:vAlign w:val="center"/>
            <w:hideMark/>
          </w:tcPr>
          <w:p w14:paraId="50232996"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 xml:space="preserve">3 styginių instrumentų klasės </w:t>
            </w:r>
          </w:p>
        </w:tc>
        <w:tc>
          <w:tcPr>
            <w:tcW w:w="1213" w:type="dxa"/>
            <w:noWrap/>
            <w:vAlign w:val="center"/>
            <w:hideMark/>
          </w:tcPr>
          <w:p w14:paraId="6FFF5248" w14:textId="1CAC4FA1"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3x20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3104787D" w14:textId="77777777" w:rsidR="00F94B9F" w:rsidRPr="00A2517A" w:rsidRDefault="00F94B9F" w:rsidP="00375B4D">
            <w:pPr>
              <w:spacing w:after="0" w:line="240" w:lineRule="auto"/>
              <w:rPr>
                <w:rFonts w:ascii="Times New Roman" w:eastAsia="Times New Roman" w:hAnsi="Times New Roman"/>
                <w:b/>
                <w:bCs/>
                <w:color w:val="000000"/>
                <w:sz w:val="20"/>
                <w:szCs w:val="20"/>
                <w:lang w:eastAsia="lt-LT"/>
              </w:rPr>
            </w:pPr>
            <w:r w:rsidRPr="00A2517A">
              <w:rPr>
                <w:rFonts w:ascii="Times New Roman" w:eastAsia="Times New Roman" w:hAnsi="Times New Roman"/>
                <w:color w:val="000000"/>
                <w:sz w:val="20"/>
                <w:szCs w:val="20"/>
                <w:lang w:eastAsia="lt-LT"/>
              </w:rPr>
              <w:t>(smuikai, violončelė)</w:t>
            </w:r>
          </w:p>
        </w:tc>
      </w:tr>
      <w:tr w:rsidR="00F94B9F" w:rsidRPr="00A2517A" w14:paraId="201F5C39" w14:textId="77777777" w:rsidTr="009D1359">
        <w:trPr>
          <w:trHeight w:val="315"/>
          <w:jc w:val="center"/>
        </w:trPr>
        <w:tc>
          <w:tcPr>
            <w:tcW w:w="4736" w:type="dxa"/>
            <w:noWrap/>
            <w:vAlign w:val="center"/>
            <w:hideMark/>
          </w:tcPr>
          <w:p w14:paraId="7249F5A6"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 xml:space="preserve">4 fortepijono klasės </w:t>
            </w:r>
          </w:p>
        </w:tc>
        <w:tc>
          <w:tcPr>
            <w:tcW w:w="1213" w:type="dxa"/>
            <w:noWrap/>
            <w:vAlign w:val="center"/>
            <w:hideMark/>
          </w:tcPr>
          <w:p w14:paraId="1A61DFDC" w14:textId="1D8974FA"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4x12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37D5CCD2" w14:textId="77777777" w:rsidR="00F94B9F" w:rsidRPr="00A2517A" w:rsidRDefault="00F94B9F" w:rsidP="00375B4D">
            <w:pPr>
              <w:spacing w:after="0" w:line="240" w:lineRule="auto"/>
              <w:rPr>
                <w:rFonts w:ascii="Times New Roman" w:eastAsia="Times New Roman" w:hAnsi="Times New Roman"/>
                <w:b/>
                <w:bCs/>
                <w:color w:val="000000"/>
                <w:sz w:val="20"/>
                <w:szCs w:val="20"/>
                <w:lang w:eastAsia="lt-LT"/>
              </w:rPr>
            </w:pPr>
          </w:p>
        </w:tc>
      </w:tr>
      <w:tr w:rsidR="00F94B9F" w:rsidRPr="00A2517A" w14:paraId="3BC92D31" w14:textId="77777777" w:rsidTr="009D1359">
        <w:trPr>
          <w:trHeight w:val="315"/>
          <w:jc w:val="center"/>
        </w:trPr>
        <w:tc>
          <w:tcPr>
            <w:tcW w:w="4736" w:type="dxa"/>
            <w:noWrap/>
            <w:vAlign w:val="center"/>
            <w:hideMark/>
          </w:tcPr>
          <w:p w14:paraId="6E21B891" w14:textId="77777777"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 xml:space="preserve">2 gitarų klasės </w:t>
            </w:r>
          </w:p>
        </w:tc>
        <w:tc>
          <w:tcPr>
            <w:tcW w:w="1213" w:type="dxa"/>
            <w:noWrap/>
            <w:vAlign w:val="center"/>
            <w:hideMark/>
          </w:tcPr>
          <w:p w14:paraId="1EB285EB" w14:textId="288D4F38" w:rsidR="00F94B9F" w:rsidRPr="00A2517A" w:rsidRDefault="00F94B9F" w:rsidP="00375B4D">
            <w:pPr>
              <w:spacing w:after="0" w:line="240" w:lineRule="auto"/>
              <w:rPr>
                <w:rFonts w:ascii="Times New Roman" w:eastAsia="Times New Roman" w:hAnsi="Times New Roman"/>
                <w:color w:val="000000"/>
                <w:sz w:val="20"/>
                <w:szCs w:val="20"/>
                <w:lang w:eastAsia="lt-LT"/>
              </w:rPr>
            </w:pPr>
            <w:r w:rsidRPr="00A2517A">
              <w:rPr>
                <w:rFonts w:ascii="Times New Roman" w:eastAsia="Times New Roman" w:hAnsi="Times New Roman"/>
                <w:color w:val="000000"/>
                <w:sz w:val="20"/>
                <w:szCs w:val="20"/>
                <w:lang w:eastAsia="lt-LT"/>
              </w:rPr>
              <w:t>2x20 m</w:t>
            </w:r>
            <w:r w:rsidRPr="00A2517A">
              <w:rPr>
                <w:rFonts w:ascii="Times New Roman" w:eastAsia="Times New Roman" w:hAnsi="Times New Roman"/>
                <w:color w:val="000000"/>
                <w:sz w:val="20"/>
                <w:szCs w:val="20"/>
                <w:vertAlign w:val="superscript"/>
                <w:lang w:eastAsia="lt-LT"/>
              </w:rPr>
              <w:t>2</w:t>
            </w:r>
          </w:p>
        </w:tc>
        <w:tc>
          <w:tcPr>
            <w:tcW w:w="3685" w:type="dxa"/>
            <w:noWrap/>
            <w:vAlign w:val="center"/>
            <w:hideMark/>
          </w:tcPr>
          <w:p w14:paraId="41C849EF" w14:textId="77777777" w:rsidR="00F94B9F" w:rsidRPr="00A2517A" w:rsidRDefault="00F94B9F" w:rsidP="00375B4D">
            <w:pPr>
              <w:spacing w:after="0" w:line="240" w:lineRule="auto"/>
              <w:rPr>
                <w:rFonts w:ascii="Times New Roman" w:eastAsia="Times New Roman" w:hAnsi="Times New Roman"/>
                <w:b/>
                <w:bCs/>
                <w:color w:val="000000"/>
                <w:sz w:val="20"/>
                <w:szCs w:val="20"/>
                <w:lang w:eastAsia="lt-LT"/>
              </w:rPr>
            </w:pPr>
          </w:p>
        </w:tc>
      </w:tr>
      <w:tr w:rsidR="00F94B9F" w:rsidRPr="00375B4D" w14:paraId="4145DB63" w14:textId="77777777" w:rsidTr="009D1359">
        <w:trPr>
          <w:trHeight w:val="315"/>
          <w:jc w:val="center"/>
        </w:trPr>
        <w:tc>
          <w:tcPr>
            <w:tcW w:w="4736" w:type="dxa"/>
            <w:noWrap/>
            <w:vAlign w:val="center"/>
            <w:hideMark/>
          </w:tcPr>
          <w:p w14:paraId="2FD782B3"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2 Kanklių/ETNO klasės</w:t>
            </w:r>
          </w:p>
        </w:tc>
        <w:tc>
          <w:tcPr>
            <w:tcW w:w="1213" w:type="dxa"/>
            <w:noWrap/>
            <w:vAlign w:val="center"/>
            <w:hideMark/>
          </w:tcPr>
          <w:p w14:paraId="79BDD4F5" w14:textId="326B1F16"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2x20 m</w:t>
            </w:r>
            <w:r w:rsidRPr="00375B4D">
              <w:rPr>
                <w:rFonts w:ascii="Times New Roman" w:eastAsia="Times New Roman" w:hAnsi="Times New Roman"/>
                <w:color w:val="000000"/>
                <w:sz w:val="20"/>
                <w:szCs w:val="20"/>
                <w:vertAlign w:val="superscript"/>
                <w:lang w:eastAsia="lt-LT"/>
              </w:rPr>
              <w:t>2</w:t>
            </w:r>
          </w:p>
        </w:tc>
        <w:tc>
          <w:tcPr>
            <w:tcW w:w="3685" w:type="dxa"/>
            <w:noWrap/>
            <w:vAlign w:val="center"/>
            <w:hideMark/>
          </w:tcPr>
          <w:p w14:paraId="029FA33C" w14:textId="77777777" w:rsidR="00F94B9F" w:rsidRPr="00375B4D" w:rsidRDefault="00F94B9F" w:rsidP="00375B4D">
            <w:pPr>
              <w:spacing w:after="0" w:line="240" w:lineRule="auto"/>
              <w:rPr>
                <w:rFonts w:ascii="Times New Roman" w:eastAsia="Times New Roman" w:hAnsi="Times New Roman"/>
                <w:b/>
                <w:bCs/>
                <w:color w:val="000000"/>
                <w:sz w:val="20"/>
                <w:szCs w:val="20"/>
                <w:lang w:eastAsia="lt-LT"/>
              </w:rPr>
            </w:pPr>
          </w:p>
        </w:tc>
      </w:tr>
      <w:tr w:rsidR="00F94B9F" w:rsidRPr="00375B4D" w14:paraId="10FB62D1" w14:textId="77777777" w:rsidTr="009D1359">
        <w:trPr>
          <w:trHeight w:val="315"/>
          <w:jc w:val="center"/>
        </w:trPr>
        <w:tc>
          <w:tcPr>
            <w:tcW w:w="4736" w:type="dxa"/>
            <w:noWrap/>
            <w:vAlign w:val="center"/>
            <w:hideMark/>
          </w:tcPr>
          <w:p w14:paraId="2FFE2D59"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 xml:space="preserve">3 x pučiamųjų klasės </w:t>
            </w:r>
          </w:p>
        </w:tc>
        <w:tc>
          <w:tcPr>
            <w:tcW w:w="1213" w:type="dxa"/>
            <w:noWrap/>
            <w:vAlign w:val="center"/>
            <w:hideMark/>
          </w:tcPr>
          <w:p w14:paraId="451E8BA5" w14:textId="52945DD1"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3x15 m</w:t>
            </w:r>
            <w:r w:rsidRPr="00375B4D">
              <w:rPr>
                <w:rFonts w:ascii="Times New Roman" w:eastAsia="Times New Roman" w:hAnsi="Times New Roman"/>
                <w:color w:val="000000"/>
                <w:sz w:val="20"/>
                <w:szCs w:val="20"/>
                <w:vertAlign w:val="superscript"/>
                <w:lang w:eastAsia="lt-LT"/>
              </w:rPr>
              <w:t>2</w:t>
            </w:r>
          </w:p>
        </w:tc>
        <w:tc>
          <w:tcPr>
            <w:tcW w:w="3685" w:type="dxa"/>
            <w:noWrap/>
            <w:vAlign w:val="center"/>
            <w:hideMark/>
          </w:tcPr>
          <w:p w14:paraId="3FE00A64" w14:textId="77777777" w:rsidR="00F94B9F" w:rsidRPr="00375B4D" w:rsidRDefault="00F94B9F" w:rsidP="00375B4D">
            <w:pPr>
              <w:spacing w:after="0" w:line="240" w:lineRule="auto"/>
              <w:rPr>
                <w:rFonts w:ascii="Times New Roman" w:eastAsia="Times New Roman" w:hAnsi="Times New Roman"/>
                <w:b/>
                <w:bCs/>
                <w:color w:val="000000"/>
                <w:sz w:val="20"/>
                <w:szCs w:val="20"/>
                <w:lang w:eastAsia="lt-LT"/>
              </w:rPr>
            </w:pPr>
          </w:p>
        </w:tc>
      </w:tr>
      <w:tr w:rsidR="00F94B9F" w:rsidRPr="00375B4D" w14:paraId="6CCAF2A3" w14:textId="77777777" w:rsidTr="009D1359">
        <w:trPr>
          <w:trHeight w:val="315"/>
          <w:jc w:val="center"/>
        </w:trPr>
        <w:tc>
          <w:tcPr>
            <w:tcW w:w="4736" w:type="dxa"/>
            <w:noWrap/>
            <w:vAlign w:val="center"/>
            <w:hideMark/>
          </w:tcPr>
          <w:p w14:paraId="170AA027"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Solinio dainavimo klasė</w:t>
            </w:r>
          </w:p>
        </w:tc>
        <w:tc>
          <w:tcPr>
            <w:tcW w:w="1213" w:type="dxa"/>
            <w:noWrap/>
            <w:vAlign w:val="center"/>
            <w:hideMark/>
          </w:tcPr>
          <w:p w14:paraId="0DAEC2CD"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15 m</w:t>
            </w:r>
            <w:r w:rsidRPr="00375B4D">
              <w:rPr>
                <w:rFonts w:ascii="Times New Roman" w:eastAsia="Times New Roman" w:hAnsi="Times New Roman"/>
                <w:color w:val="000000"/>
                <w:sz w:val="20"/>
                <w:szCs w:val="20"/>
                <w:vertAlign w:val="superscript"/>
                <w:lang w:eastAsia="lt-LT"/>
              </w:rPr>
              <w:t>2</w:t>
            </w:r>
          </w:p>
        </w:tc>
        <w:tc>
          <w:tcPr>
            <w:tcW w:w="3685" w:type="dxa"/>
            <w:noWrap/>
            <w:vAlign w:val="center"/>
            <w:hideMark/>
          </w:tcPr>
          <w:p w14:paraId="0473E2A8"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p>
        </w:tc>
      </w:tr>
      <w:tr w:rsidR="00F94B9F" w:rsidRPr="00375B4D" w14:paraId="146334FB" w14:textId="77777777" w:rsidTr="009D1359">
        <w:trPr>
          <w:trHeight w:val="315"/>
          <w:jc w:val="center"/>
        </w:trPr>
        <w:tc>
          <w:tcPr>
            <w:tcW w:w="4736" w:type="dxa"/>
            <w:noWrap/>
            <w:vAlign w:val="center"/>
            <w:hideMark/>
          </w:tcPr>
          <w:p w14:paraId="40CB4C7A"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Choro klasė</w:t>
            </w:r>
          </w:p>
        </w:tc>
        <w:tc>
          <w:tcPr>
            <w:tcW w:w="1213" w:type="dxa"/>
            <w:noWrap/>
            <w:vAlign w:val="center"/>
            <w:hideMark/>
          </w:tcPr>
          <w:p w14:paraId="5241C880"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70 m</w:t>
            </w:r>
            <w:r w:rsidRPr="00375B4D">
              <w:rPr>
                <w:rFonts w:ascii="Times New Roman" w:eastAsia="Times New Roman" w:hAnsi="Times New Roman"/>
                <w:color w:val="000000"/>
                <w:sz w:val="20"/>
                <w:szCs w:val="20"/>
                <w:vertAlign w:val="superscript"/>
                <w:lang w:eastAsia="lt-LT"/>
              </w:rPr>
              <w:t>2</w:t>
            </w:r>
          </w:p>
        </w:tc>
        <w:tc>
          <w:tcPr>
            <w:tcW w:w="3685" w:type="dxa"/>
            <w:noWrap/>
            <w:vAlign w:val="center"/>
            <w:hideMark/>
          </w:tcPr>
          <w:p w14:paraId="40B5AAB8"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p>
        </w:tc>
      </w:tr>
      <w:tr w:rsidR="00F94B9F" w:rsidRPr="00375B4D" w14:paraId="7FD72617" w14:textId="77777777" w:rsidTr="009D1359">
        <w:trPr>
          <w:trHeight w:val="315"/>
          <w:jc w:val="center"/>
        </w:trPr>
        <w:tc>
          <w:tcPr>
            <w:tcW w:w="9634" w:type="dxa"/>
            <w:gridSpan w:val="3"/>
            <w:noWrap/>
            <w:vAlign w:val="center"/>
            <w:hideMark/>
          </w:tcPr>
          <w:p w14:paraId="3CF43662"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b/>
                <w:bCs/>
                <w:color w:val="000000"/>
                <w:sz w:val="20"/>
                <w:szCs w:val="20"/>
                <w:lang w:eastAsia="lt-LT"/>
              </w:rPr>
              <w:t>Choreografijos skyrius</w:t>
            </w:r>
          </w:p>
        </w:tc>
      </w:tr>
      <w:tr w:rsidR="00F94B9F" w:rsidRPr="00375B4D" w14:paraId="572DB441" w14:textId="77777777" w:rsidTr="009D1359">
        <w:trPr>
          <w:trHeight w:val="507"/>
          <w:jc w:val="center"/>
        </w:trPr>
        <w:tc>
          <w:tcPr>
            <w:tcW w:w="4736" w:type="dxa"/>
            <w:noWrap/>
            <w:vAlign w:val="center"/>
            <w:hideMark/>
          </w:tcPr>
          <w:p w14:paraId="7BDD2E0C"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 xml:space="preserve">3 šokio klasės </w:t>
            </w:r>
          </w:p>
        </w:tc>
        <w:tc>
          <w:tcPr>
            <w:tcW w:w="1213" w:type="dxa"/>
            <w:noWrap/>
            <w:vAlign w:val="center"/>
            <w:hideMark/>
          </w:tcPr>
          <w:p w14:paraId="6F3C7F90" w14:textId="4B3C4F2F"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3x100 m</w:t>
            </w:r>
            <w:r w:rsidRPr="00375B4D">
              <w:rPr>
                <w:rFonts w:ascii="Times New Roman" w:eastAsia="Times New Roman" w:hAnsi="Times New Roman"/>
                <w:color w:val="000000"/>
                <w:sz w:val="20"/>
                <w:szCs w:val="20"/>
                <w:vertAlign w:val="superscript"/>
                <w:lang w:eastAsia="lt-LT"/>
              </w:rPr>
              <w:t>2</w:t>
            </w:r>
          </w:p>
        </w:tc>
        <w:tc>
          <w:tcPr>
            <w:tcW w:w="3685" w:type="dxa"/>
            <w:vAlign w:val="center"/>
            <w:hideMark/>
          </w:tcPr>
          <w:p w14:paraId="7EF6A53B"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Aukštis apie 4 m. Kiekvienoje klasėje persirengimo kambariukas 20 m</w:t>
            </w:r>
            <w:r w:rsidRPr="00375B4D">
              <w:rPr>
                <w:rFonts w:ascii="Times New Roman" w:eastAsia="Times New Roman" w:hAnsi="Times New Roman"/>
                <w:color w:val="000000"/>
                <w:sz w:val="20"/>
                <w:szCs w:val="20"/>
                <w:vertAlign w:val="superscript"/>
                <w:lang w:eastAsia="lt-LT"/>
              </w:rPr>
              <w:t>2</w:t>
            </w:r>
          </w:p>
        </w:tc>
      </w:tr>
      <w:tr w:rsidR="00F94B9F" w:rsidRPr="00375B4D" w14:paraId="5EB62C9B" w14:textId="77777777" w:rsidTr="009D1359">
        <w:trPr>
          <w:trHeight w:val="315"/>
          <w:jc w:val="center"/>
        </w:trPr>
        <w:tc>
          <w:tcPr>
            <w:tcW w:w="4736" w:type="dxa"/>
            <w:noWrap/>
            <w:vAlign w:val="center"/>
            <w:hideMark/>
          </w:tcPr>
          <w:p w14:paraId="0F690A24"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Šokių mokytojų persirengimo kambarys</w:t>
            </w:r>
          </w:p>
        </w:tc>
        <w:tc>
          <w:tcPr>
            <w:tcW w:w="1213" w:type="dxa"/>
            <w:noWrap/>
            <w:vAlign w:val="center"/>
            <w:hideMark/>
          </w:tcPr>
          <w:p w14:paraId="4BB6C977"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10 m</w:t>
            </w:r>
            <w:r w:rsidRPr="00375B4D">
              <w:rPr>
                <w:rFonts w:ascii="Times New Roman" w:eastAsia="Times New Roman" w:hAnsi="Times New Roman"/>
                <w:color w:val="000000"/>
                <w:sz w:val="20"/>
                <w:szCs w:val="20"/>
                <w:vertAlign w:val="superscript"/>
                <w:lang w:eastAsia="lt-LT"/>
              </w:rPr>
              <w:t>2</w:t>
            </w:r>
          </w:p>
        </w:tc>
        <w:tc>
          <w:tcPr>
            <w:tcW w:w="3685" w:type="dxa"/>
            <w:noWrap/>
            <w:vAlign w:val="center"/>
            <w:hideMark/>
          </w:tcPr>
          <w:p w14:paraId="3E5BB186"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p>
        </w:tc>
      </w:tr>
      <w:tr w:rsidR="00F94B9F" w:rsidRPr="00375B4D" w14:paraId="4925FED9" w14:textId="77777777" w:rsidTr="009D1359">
        <w:trPr>
          <w:trHeight w:val="315"/>
          <w:jc w:val="center"/>
        </w:trPr>
        <w:tc>
          <w:tcPr>
            <w:tcW w:w="4736" w:type="dxa"/>
            <w:noWrap/>
            <w:vAlign w:val="center"/>
            <w:hideMark/>
          </w:tcPr>
          <w:p w14:paraId="0DDA28BA"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Dušai ir WC</w:t>
            </w:r>
          </w:p>
        </w:tc>
        <w:tc>
          <w:tcPr>
            <w:tcW w:w="1213" w:type="dxa"/>
            <w:noWrap/>
            <w:vAlign w:val="center"/>
            <w:hideMark/>
          </w:tcPr>
          <w:p w14:paraId="05592910"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p>
        </w:tc>
        <w:tc>
          <w:tcPr>
            <w:tcW w:w="3685" w:type="dxa"/>
            <w:noWrap/>
            <w:vAlign w:val="center"/>
            <w:hideMark/>
          </w:tcPr>
          <w:p w14:paraId="4888F4D9"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Pagal higienos normas</w:t>
            </w:r>
          </w:p>
        </w:tc>
      </w:tr>
      <w:tr w:rsidR="00F94B9F" w:rsidRPr="00375B4D" w14:paraId="1CE4C94E" w14:textId="77777777" w:rsidTr="009D1359">
        <w:trPr>
          <w:trHeight w:val="315"/>
          <w:jc w:val="center"/>
        </w:trPr>
        <w:tc>
          <w:tcPr>
            <w:tcW w:w="4736" w:type="dxa"/>
            <w:noWrap/>
            <w:vAlign w:val="center"/>
            <w:hideMark/>
          </w:tcPr>
          <w:p w14:paraId="51AEB8C0"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Patalpa šokio inventoriui ir drabužiams</w:t>
            </w:r>
          </w:p>
        </w:tc>
        <w:tc>
          <w:tcPr>
            <w:tcW w:w="1213" w:type="dxa"/>
            <w:noWrap/>
            <w:vAlign w:val="center"/>
            <w:hideMark/>
          </w:tcPr>
          <w:p w14:paraId="36F2897F"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40 m</w:t>
            </w:r>
            <w:r w:rsidRPr="00375B4D">
              <w:rPr>
                <w:rFonts w:ascii="Times New Roman" w:eastAsia="Times New Roman" w:hAnsi="Times New Roman"/>
                <w:color w:val="000000"/>
                <w:sz w:val="20"/>
                <w:szCs w:val="20"/>
                <w:vertAlign w:val="superscript"/>
                <w:lang w:eastAsia="lt-LT"/>
              </w:rPr>
              <w:t>2</w:t>
            </w:r>
          </w:p>
        </w:tc>
        <w:tc>
          <w:tcPr>
            <w:tcW w:w="3685" w:type="dxa"/>
            <w:noWrap/>
            <w:vAlign w:val="center"/>
            <w:hideMark/>
          </w:tcPr>
          <w:p w14:paraId="1191AE9F"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p>
        </w:tc>
      </w:tr>
      <w:tr w:rsidR="00F94B9F" w:rsidRPr="00375B4D" w14:paraId="687DCAE8" w14:textId="77777777" w:rsidTr="009D1359">
        <w:trPr>
          <w:trHeight w:val="315"/>
          <w:jc w:val="center"/>
        </w:trPr>
        <w:tc>
          <w:tcPr>
            <w:tcW w:w="4736" w:type="dxa"/>
            <w:noWrap/>
            <w:vAlign w:val="center"/>
            <w:hideMark/>
          </w:tcPr>
          <w:p w14:paraId="100B6A04"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Skalbykla ir džiovykla drabužių</w:t>
            </w:r>
          </w:p>
        </w:tc>
        <w:tc>
          <w:tcPr>
            <w:tcW w:w="1213" w:type="dxa"/>
            <w:noWrap/>
            <w:vAlign w:val="center"/>
            <w:hideMark/>
          </w:tcPr>
          <w:p w14:paraId="20EEC32B"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20 m</w:t>
            </w:r>
            <w:r w:rsidRPr="00375B4D">
              <w:rPr>
                <w:rFonts w:ascii="Times New Roman" w:eastAsia="Times New Roman" w:hAnsi="Times New Roman"/>
                <w:color w:val="000000"/>
                <w:sz w:val="20"/>
                <w:szCs w:val="20"/>
                <w:vertAlign w:val="superscript"/>
                <w:lang w:eastAsia="lt-LT"/>
              </w:rPr>
              <w:t>2</w:t>
            </w:r>
          </w:p>
        </w:tc>
        <w:tc>
          <w:tcPr>
            <w:tcW w:w="3685" w:type="dxa"/>
            <w:noWrap/>
            <w:vAlign w:val="center"/>
            <w:hideMark/>
          </w:tcPr>
          <w:p w14:paraId="02C20671"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p>
        </w:tc>
      </w:tr>
      <w:tr w:rsidR="00F94B9F" w:rsidRPr="00375B4D" w14:paraId="57A3C1AC" w14:textId="77777777" w:rsidTr="009D1359">
        <w:trPr>
          <w:trHeight w:val="315"/>
          <w:jc w:val="center"/>
        </w:trPr>
        <w:tc>
          <w:tcPr>
            <w:tcW w:w="4736" w:type="dxa"/>
            <w:noWrap/>
            <w:vAlign w:val="center"/>
            <w:hideMark/>
          </w:tcPr>
          <w:p w14:paraId="3CDE066B"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Valytojų ir darbininko patalpa</w:t>
            </w:r>
          </w:p>
        </w:tc>
        <w:tc>
          <w:tcPr>
            <w:tcW w:w="1213" w:type="dxa"/>
            <w:noWrap/>
            <w:vAlign w:val="center"/>
            <w:hideMark/>
          </w:tcPr>
          <w:p w14:paraId="2CA90313"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7 m</w:t>
            </w:r>
            <w:r w:rsidRPr="00375B4D">
              <w:rPr>
                <w:rFonts w:ascii="Times New Roman" w:eastAsia="Times New Roman" w:hAnsi="Times New Roman"/>
                <w:color w:val="000000"/>
                <w:sz w:val="20"/>
                <w:szCs w:val="20"/>
                <w:vertAlign w:val="superscript"/>
                <w:lang w:eastAsia="lt-LT"/>
              </w:rPr>
              <w:t>2</w:t>
            </w:r>
          </w:p>
        </w:tc>
        <w:tc>
          <w:tcPr>
            <w:tcW w:w="3685" w:type="dxa"/>
            <w:noWrap/>
            <w:vAlign w:val="center"/>
            <w:hideMark/>
          </w:tcPr>
          <w:p w14:paraId="6AE7BF53"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p>
        </w:tc>
      </w:tr>
      <w:tr w:rsidR="00F94B9F" w:rsidRPr="00375B4D" w14:paraId="1F033E1D" w14:textId="77777777" w:rsidTr="00375B4D">
        <w:trPr>
          <w:trHeight w:val="325"/>
          <w:jc w:val="center"/>
        </w:trPr>
        <w:tc>
          <w:tcPr>
            <w:tcW w:w="4736" w:type="dxa"/>
            <w:vAlign w:val="center"/>
            <w:hideMark/>
          </w:tcPr>
          <w:p w14:paraId="4049BA54" w14:textId="77777777" w:rsidR="00F94B9F" w:rsidRPr="00375B4D" w:rsidRDefault="00F94B9F" w:rsidP="00375B4D">
            <w:pPr>
              <w:rPr>
                <w:rFonts w:ascii="Times New Roman" w:hAnsi="Times New Roman"/>
                <w:sz w:val="20"/>
                <w:szCs w:val="20"/>
                <w:lang w:eastAsia="lt-LT"/>
              </w:rPr>
            </w:pPr>
            <w:r w:rsidRPr="00375B4D">
              <w:rPr>
                <w:rFonts w:ascii="Times New Roman" w:hAnsi="Times New Roman"/>
                <w:sz w:val="20"/>
                <w:szCs w:val="20"/>
                <w:lang w:eastAsia="lt-LT"/>
              </w:rPr>
              <w:t>Valymo priemonių bei valymo atsargų laikymo patalpa</w:t>
            </w:r>
          </w:p>
        </w:tc>
        <w:tc>
          <w:tcPr>
            <w:tcW w:w="1213" w:type="dxa"/>
            <w:noWrap/>
            <w:vAlign w:val="center"/>
            <w:hideMark/>
          </w:tcPr>
          <w:p w14:paraId="677DEFFF" w14:textId="77777777" w:rsidR="00F94B9F" w:rsidRPr="00375B4D" w:rsidRDefault="00F94B9F" w:rsidP="00375B4D">
            <w:pPr>
              <w:rPr>
                <w:rFonts w:ascii="Times New Roman" w:hAnsi="Times New Roman"/>
                <w:sz w:val="20"/>
                <w:szCs w:val="20"/>
                <w:lang w:eastAsia="lt-LT"/>
              </w:rPr>
            </w:pPr>
            <w:r w:rsidRPr="00375B4D">
              <w:rPr>
                <w:rFonts w:ascii="Times New Roman" w:hAnsi="Times New Roman"/>
                <w:sz w:val="20"/>
                <w:szCs w:val="20"/>
                <w:lang w:eastAsia="lt-LT"/>
              </w:rPr>
              <w:t xml:space="preserve">5 </w:t>
            </w:r>
            <w:r w:rsidRPr="00375B4D">
              <w:rPr>
                <w:rFonts w:ascii="Times New Roman" w:eastAsia="Times New Roman" w:hAnsi="Times New Roman"/>
                <w:color w:val="000000"/>
                <w:sz w:val="20"/>
                <w:szCs w:val="20"/>
                <w:lang w:eastAsia="lt-LT"/>
              </w:rPr>
              <w:t>m</w:t>
            </w:r>
            <w:r w:rsidRPr="00375B4D">
              <w:rPr>
                <w:rFonts w:ascii="Times New Roman" w:eastAsia="Times New Roman" w:hAnsi="Times New Roman"/>
                <w:color w:val="000000"/>
                <w:sz w:val="20"/>
                <w:szCs w:val="20"/>
                <w:vertAlign w:val="superscript"/>
                <w:lang w:eastAsia="lt-LT"/>
              </w:rPr>
              <w:t>2</w:t>
            </w:r>
          </w:p>
        </w:tc>
        <w:tc>
          <w:tcPr>
            <w:tcW w:w="3685" w:type="dxa"/>
            <w:noWrap/>
            <w:vAlign w:val="center"/>
            <w:hideMark/>
          </w:tcPr>
          <w:p w14:paraId="656CEE6A" w14:textId="77777777" w:rsidR="00F94B9F" w:rsidRPr="00375B4D" w:rsidRDefault="00F94B9F" w:rsidP="00375B4D">
            <w:pPr>
              <w:rPr>
                <w:rFonts w:ascii="Times New Roman" w:hAnsi="Times New Roman"/>
                <w:sz w:val="20"/>
                <w:szCs w:val="20"/>
                <w:lang w:eastAsia="lt-LT"/>
              </w:rPr>
            </w:pPr>
          </w:p>
        </w:tc>
      </w:tr>
      <w:tr w:rsidR="00F94B9F" w:rsidRPr="00375B4D" w14:paraId="7A18BA95" w14:textId="77777777" w:rsidTr="00375B4D">
        <w:trPr>
          <w:trHeight w:val="276"/>
          <w:jc w:val="center"/>
        </w:trPr>
        <w:tc>
          <w:tcPr>
            <w:tcW w:w="9634" w:type="dxa"/>
            <w:gridSpan w:val="3"/>
            <w:vAlign w:val="center"/>
          </w:tcPr>
          <w:p w14:paraId="5A729DB3" w14:textId="77777777" w:rsidR="00F94B9F" w:rsidRPr="00375B4D" w:rsidRDefault="00F94B9F" w:rsidP="00375B4D">
            <w:pPr>
              <w:rPr>
                <w:rFonts w:ascii="Times New Roman" w:hAnsi="Times New Roman"/>
                <w:b/>
                <w:bCs/>
                <w:sz w:val="20"/>
                <w:szCs w:val="20"/>
                <w:lang w:eastAsia="lt-LT"/>
              </w:rPr>
            </w:pPr>
            <w:r w:rsidRPr="00375B4D">
              <w:rPr>
                <w:rFonts w:ascii="Times New Roman" w:hAnsi="Times New Roman"/>
                <w:b/>
                <w:bCs/>
                <w:sz w:val="20"/>
                <w:szCs w:val="20"/>
                <w:lang w:eastAsia="lt-LT"/>
              </w:rPr>
              <w:t>Ūkinė - techninė zona</w:t>
            </w:r>
          </w:p>
        </w:tc>
      </w:tr>
      <w:tr w:rsidR="00F94B9F" w:rsidRPr="00375B4D" w14:paraId="4A488514" w14:textId="77777777" w:rsidTr="009D1359">
        <w:trPr>
          <w:trHeight w:val="497"/>
          <w:jc w:val="center"/>
        </w:trPr>
        <w:tc>
          <w:tcPr>
            <w:tcW w:w="4736" w:type="dxa"/>
            <w:vAlign w:val="center"/>
          </w:tcPr>
          <w:p w14:paraId="21BAEF2D"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Technologinės įrangos patalpos</w:t>
            </w:r>
          </w:p>
        </w:tc>
        <w:tc>
          <w:tcPr>
            <w:tcW w:w="1213" w:type="dxa"/>
            <w:noWrap/>
            <w:vAlign w:val="center"/>
          </w:tcPr>
          <w:p w14:paraId="1B764D5E"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p>
        </w:tc>
        <w:tc>
          <w:tcPr>
            <w:tcW w:w="3685" w:type="dxa"/>
            <w:vAlign w:val="center"/>
          </w:tcPr>
          <w:p w14:paraId="2482D595"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Pagal poreikį</w:t>
            </w:r>
          </w:p>
        </w:tc>
      </w:tr>
      <w:tr w:rsidR="00F94B9F" w:rsidRPr="00375B4D" w14:paraId="2727C276" w14:textId="77777777" w:rsidTr="009D1359">
        <w:trPr>
          <w:trHeight w:val="497"/>
          <w:jc w:val="center"/>
        </w:trPr>
        <w:tc>
          <w:tcPr>
            <w:tcW w:w="4736" w:type="dxa"/>
            <w:vAlign w:val="center"/>
            <w:hideMark/>
          </w:tcPr>
          <w:p w14:paraId="5B2622D6"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Sandėliukas lauko inventoriui ir kt. priemonėms susidėti, remonto ir instrumentų remonto patalpa</w:t>
            </w:r>
          </w:p>
        </w:tc>
        <w:tc>
          <w:tcPr>
            <w:tcW w:w="1213" w:type="dxa"/>
            <w:noWrap/>
            <w:vAlign w:val="center"/>
            <w:hideMark/>
          </w:tcPr>
          <w:p w14:paraId="61134C06"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20 m</w:t>
            </w:r>
            <w:r w:rsidRPr="00375B4D">
              <w:rPr>
                <w:rFonts w:ascii="Times New Roman" w:eastAsia="Times New Roman" w:hAnsi="Times New Roman"/>
                <w:color w:val="000000"/>
                <w:sz w:val="20"/>
                <w:szCs w:val="20"/>
                <w:vertAlign w:val="superscript"/>
                <w:lang w:eastAsia="lt-LT"/>
              </w:rPr>
              <w:t>2</w:t>
            </w:r>
          </w:p>
        </w:tc>
        <w:tc>
          <w:tcPr>
            <w:tcW w:w="3685" w:type="dxa"/>
            <w:vAlign w:val="center"/>
            <w:hideMark/>
          </w:tcPr>
          <w:p w14:paraId="3C586BAE" w14:textId="2097A622"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Šildoma patalpa, su langu, ventiliacija. Į patalpą patekti galima ir iš lauko</w:t>
            </w:r>
            <w:r w:rsidR="00375B4D">
              <w:rPr>
                <w:rFonts w:ascii="Times New Roman" w:eastAsia="Times New Roman" w:hAnsi="Times New Roman"/>
                <w:color w:val="000000"/>
                <w:sz w:val="20"/>
                <w:szCs w:val="20"/>
                <w:lang w:eastAsia="lt-LT"/>
              </w:rPr>
              <w:t>,</w:t>
            </w:r>
            <w:r w:rsidRPr="00375B4D">
              <w:rPr>
                <w:rFonts w:ascii="Times New Roman" w:eastAsia="Times New Roman" w:hAnsi="Times New Roman"/>
                <w:color w:val="000000"/>
                <w:sz w:val="20"/>
                <w:szCs w:val="20"/>
                <w:lang w:eastAsia="lt-LT"/>
              </w:rPr>
              <w:t xml:space="preserve"> ir iš vidaus</w:t>
            </w:r>
          </w:p>
        </w:tc>
      </w:tr>
      <w:tr w:rsidR="00F94B9F" w:rsidRPr="00375B4D" w14:paraId="0A9F7115" w14:textId="77777777" w:rsidTr="009D1359">
        <w:trPr>
          <w:trHeight w:val="315"/>
          <w:jc w:val="center"/>
        </w:trPr>
        <w:tc>
          <w:tcPr>
            <w:tcW w:w="4736" w:type="dxa"/>
            <w:tcBorders>
              <w:top w:val="single" w:sz="4" w:space="0" w:color="auto"/>
              <w:left w:val="single" w:sz="4" w:space="0" w:color="auto"/>
              <w:bottom w:val="single" w:sz="4" w:space="0" w:color="auto"/>
              <w:right w:val="single" w:sz="4" w:space="0" w:color="auto"/>
            </w:tcBorders>
            <w:noWrap/>
            <w:vAlign w:val="center"/>
          </w:tcPr>
          <w:p w14:paraId="3B5BF0F3"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 xml:space="preserve">Priedanga </w:t>
            </w:r>
          </w:p>
        </w:tc>
        <w:tc>
          <w:tcPr>
            <w:tcW w:w="1213" w:type="dxa"/>
            <w:tcBorders>
              <w:top w:val="single" w:sz="4" w:space="0" w:color="auto"/>
              <w:left w:val="single" w:sz="4" w:space="0" w:color="auto"/>
              <w:bottom w:val="single" w:sz="4" w:space="0" w:color="auto"/>
              <w:right w:val="single" w:sz="4" w:space="0" w:color="auto"/>
            </w:tcBorders>
            <w:noWrap/>
            <w:vAlign w:val="center"/>
          </w:tcPr>
          <w:p w14:paraId="51376A13"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p>
        </w:tc>
        <w:tc>
          <w:tcPr>
            <w:tcW w:w="3685" w:type="dxa"/>
            <w:tcBorders>
              <w:top w:val="single" w:sz="4" w:space="0" w:color="auto"/>
              <w:left w:val="single" w:sz="4" w:space="0" w:color="auto"/>
              <w:bottom w:val="single" w:sz="4" w:space="0" w:color="auto"/>
              <w:right w:val="single" w:sz="4" w:space="0" w:color="auto"/>
            </w:tcBorders>
            <w:noWrap/>
            <w:vAlign w:val="center"/>
          </w:tcPr>
          <w:p w14:paraId="55ED45E6" w14:textId="77777777" w:rsidR="00F94B9F" w:rsidRPr="00375B4D" w:rsidRDefault="00F94B9F" w:rsidP="00375B4D">
            <w:pPr>
              <w:spacing w:after="0" w:line="240" w:lineRule="auto"/>
              <w:rPr>
                <w:rFonts w:ascii="Times New Roman" w:eastAsia="Times New Roman" w:hAnsi="Times New Roman"/>
                <w:color w:val="000000"/>
                <w:sz w:val="20"/>
                <w:szCs w:val="20"/>
                <w:lang w:eastAsia="lt-LT"/>
              </w:rPr>
            </w:pPr>
            <w:r w:rsidRPr="00375B4D">
              <w:rPr>
                <w:rFonts w:ascii="Times New Roman" w:eastAsia="Times New Roman" w:hAnsi="Times New Roman"/>
                <w:color w:val="000000"/>
                <w:sz w:val="20"/>
                <w:szCs w:val="20"/>
                <w:lang w:eastAsia="lt-LT"/>
              </w:rPr>
              <w:t>pagal STR 2.07.02:2024</w:t>
            </w:r>
          </w:p>
        </w:tc>
      </w:tr>
    </w:tbl>
    <w:p w14:paraId="4BB4376B" w14:textId="49B68111" w:rsidR="00FE5A37" w:rsidRPr="00A2517A" w:rsidRDefault="00FE5A37">
      <w:pPr>
        <w:spacing w:after="0" w:line="240" w:lineRule="auto"/>
        <w:rPr>
          <w:rFonts w:ascii="Times New Roman" w:eastAsia="Trebuchet MS" w:hAnsi="Times New Roman" w:cs="Trebuchet MS"/>
          <w:sz w:val="24"/>
          <w:szCs w:val="24"/>
        </w:rPr>
      </w:pPr>
    </w:p>
    <w:p w14:paraId="5A24AE7D" w14:textId="77777777" w:rsidR="00497877" w:rsidRPr="00375B4D" w:rsidRDefault="00497877" w:rsidP="00375B4D">
      <w:pPr>
        <w:spacing w:line="240" w:lineRule="auto"/>
        <w:ind w:left="357"/>
        <w:contextualSpacing/>
        <w:rPr>
          <w:rFonts w:ascii="Times New Roman" w:hAnsi="Times New Roman"/>
          <w:sz w:val="24"/>
          <w:szCs w:val="24"/>
        </w:rPr>
      </w:pPr>
      <w:r w:rsidRPr="00375B4D">
        <w:rPr>
          <w:rFonts w:ascii="Times New Roman" w:hAnsi="Times New Roman"/>
          <w:sz w:val="24"/>
          <w:szCs w:val="24"/>
        </w:rPr>
        <w:t xml:space="preserve">Pastaba: </w:t>
      </w:r>
    </w:p>
    <w:p w14:paraId="4C46CDF2" w14:textId="77777777" w:rsidR="00497877" w:rsidRPr="00A2517A" w:rsidRDefault="00497877" w:rsidP="00497877">
      <w:pPr>
        <w:pStyle w:val="Sraopastraipa"/>
        <w:widowControl/>
        <w:numPr>
          <w:ilvl w:val="0"/>
          <w:numId w:val="27"/>
        </w:numPr>
        <w:spacing w:before="0" w:line="240" w:lineRule="auto"/>
        <w:ind w:left="714" w:hanging="357"/>
        <w:contextualSpacing/>
        <w:rPr>
          <w:rFonts w:ascii="Times New Roman" w:hAnsi="Times New Roman" w:cs="Times New Roman"/>
          <w:sz w:val="24"/>
          <w:szCs w:val="24"/>
        </w:rPr>
      </w:pPr>
      <w:r w:rsidRPr="00A2517A">
        <w:rPr>
          <w:rFonts w:ascii="Times New Roman" w:hAnsi="Times New Roman" w:cs="Times New Roman"/>
          <w:sz w:val="24"/>
          <w:szCs w:val="24"/>
        </w:rPr>
        <w:t>patalpų plotai gali būti koreguojami pagal poreikį;</w:t>
      </w:r>
    </w:p>
    <w:p w14:paraId="5357A344" w14:textId="64E01948" w:rsidR="00497877" w:rsidRPr="00A2517A" w:rsidRDefault="00497877" w:rsidP="00497877">
      <w:pPr>
        <w:pStyle w:val="Sraopastraipa"/>
        <w:widowControl/>
        <w:numPr>
          <w:ilvl w:val="0"/>
          <w:numId w:val="27"/>
        </w:numPr>
        <w:spacing w:before="0" w:line="240" w:lineRule="auto"/>
        <w:ind w:left="714" w:hanging="357"/>
        <w:contextualSpacing/>
        <w:rPr>
          <w:rFonts w:ascii="Times New Roman" w:hAnsi="Times New Roman" w:cs="Times New Roman"/>
          <w:sz w:val="24"/>
          <w:szCs w:val="24"/>
        </w:rPr>
      </w:pPr>
      <w:r w:rsidRPr="00A2517A">
        <w:rPr>
          <w:rFonts w:ascii="Times New Roman" w:hAnsi="Times New Roman" w:cs="Times New Roman"/>
          <w:sz w:val="24"/>
          <w:szCs w:val="24"/>
        </w:rPr>
        <w:t>numatyti reikalingas papildomas patalpas.</w:t>
      </w:r>
    </w:p>
    <w:p w14:paraId="02DB566D" w14:textId="77777777" w:rsidR="00C1698E" w:rsidRPr="00A2517A" w:rsidRDefault="00C1698E" w:rsidP="00D058C7">
      <w:pPr>
        <w:pStyle w:val="Sraopastraipa"/>
        <w:tabs>
          <w:tab w:val="left" w:pos="1134"/>
        </w:tabs>
        <w:spacing w:before="0" w:line="240" w:lineRule="auto"/>
        <w:ind w:left="0" w:right="-1" w:firstLine="851"/>
        <w:jc w:val="center"/>
        <w:rPr>
          <w:rFonts w:ascii="Times New Roman" w:eastAsia="Times New Roman" w:hAnsi="Times New Roman" w:cs="Times New Roman"/>
          <w:sz w:val="24"/>
          <w:szCs w:val="24"/>
        </w:rPr>
      </w:pPr>
    </w:p>
    <w:p w14:paraId="417937EF" w14:textId="23E00981" w:rsidR="00A07823" w:rsidRPr="007C00C2" w:rsidRDefault="007162E0" w:rsidP="007162E0">
      <w:pPr>
        <w:pStyle w:val="Sraopastraipa"/>
        <w:tabs>
          <w:tab w:val="left" w:pos="1134"/>
        </w:tabs>
        <w:spacing w:before="0" w:line="240" w:lineRule="auto"/>
        <w:ind w:left="0" w:right="-1"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sectPr w:rsidR="00A07823" w:rsidRPr="007C00C2" w:rsidSect="001869FF">
      <w:pgSz w:w="11906" w:h="16838" w:code="9"/>
      <w:pgMar w:top="1134" w:right="567" w:bottom="1134" w:left="1701" w:header="737" w:footer="73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D9EF5" w14:textId="77777777" w:rsidR="008D36F8" w:rsidRPr="00037CAB" w:rsidRDefault="008D36F8" w:rsidP="00452187">
      <w:pPr>
        <w:spacing w:after="0" w:line="240" w:lineRule="auto"/>
      </w:pPr>
      <w:r w:rsidRPr="00037CAB">
        <w:separator/>
      </w:r>
    </w:p>
  </w:endnote>
  <w:endnote w:type="continuationSeparator" w:id="0">
    <w:p w14:paraId="22D7BBB9" w14:textId="77777777" w:rsidR="008D36F8" w:rsidRPr="00037CAB" w:rsidRDefault="008D36F8" w:rsidP="00452187">
      <w:pPr>
        <w:spacing w:after="0" w:line="240" w:lineRule="auto"/>
      </w:pPr>
      <w:r w:rsidRPr="00037CAB">
        <w:continuationSeparator/>
      </w:r>
    </w:p>
  </w:endnote>
  <w:endnote w:type="continuationNotice" w:id="1">
    <w:p w14:paraId="1FD8E888" w14:textId="77777777" w:rsidR="008D36F8" w:rsidRPr="00037CAB" w:rsidRDefault="008D36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Trebuchet MS">
    <w:panose1 w:val="020B0603020202020204"/>
    <w:charset w:val="BA"/>
    <w:family w:val="swiss"/>
    <w:pitch w:val="variable"/>
    <w:sig w:usb0="000006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FFDD8" w14:textId="77777777" w:rsidR="008D36F8" w:rsidRPr="00037CAB" w:rsidRDefault="008D36F8" w:rsidP="00452187">
      <w:pPr>
        <w:spacing w:after="0" w:line="240" w:lineRule="auto"/>
      </w:pPr>
      <w:bookmarkStart w:id="0" w:name="_Hlk173149801"/>
      <w:bookmarkEnd w:id="0"/>
      <w:r w:rsidRPr="00037CAB">
        <w:separator/>
      </w:r>
    </w:p>
  </w:footnote>
  <w:footnote w:type="continuationSeparator" w:id="0">
    <w:p w14:paraId="36EBC352" w14:textId="77777777" w:rsidR="008D36F8" w:rsidRPr="00037CAB" w:rsidRDefault="008D36F8" w:rsidP="00452187">
      <w:pPr>
        <w:spacing w:after="0" w:line="240" w:lineRule="auto"/>
      </w:pPr>
      <w:r w:rsidRPr="00037CAB">
        <w:continuationSeparator/>
      </w:r>
    </w:p>
  </w:footnote>
  <w:footnote w:type="continuationNotice" w:id="1">
    <w:p w14:paraId="56588904" w14:textId="77777777" w:rsidR="008D36F8" w:rsidRPr="00037CAB" w:rsidRDefault="008D36F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4B33"/>
    <w:multiLevelType w:val="hybridMultilevel"/>
    <w:tmpl w:val="FC10BEBC"/>
    <w:lvl w:ilvl="0" w:tplc="FFFFFFFF">
      <w:start w:val="1"/>
      <w:numFmt w:val="bullet"/>
      <w:lvlText w:val="•"/>
      <w:lvlJc w:val="left"/>
      <w:pPr>
        <w:ind w:left="1571" w:hanging="360"/>
      </w:pPr>
      <w:rPr>
        <w:rFont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 w15:restartNumberingAfterBreak="0">
    <w:nsid w:val="082476C9"/>
    <w:multiLevelType w:val="hybridMultilevel"/>
    <w:tmpl w:val="32AE8A4A"/>
    <w:lvl w:ilvl="0" w:tplc="BF20C59A">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09180DF4"/>
    <w:multiLevelType w:val="hybridMultilevel"/>
    <w:tmpl w:val="9BB4D406"/>
    <w:lvl w:ilvl="0" w:tplc="0427000F">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18D07DB"/>
    <w:multiLevelType w:val="multilevel"/>
    <w:tmpl w:val="4046215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52F6C32"/>
    <w:multiLevelType w:val="hybridMultilevel"/>
    <w:tmpl w:val="F9B8B748"/>
    <w:lvl w:ilvl="0" w:tplc="FFFFFFFF">
      <w:start w:val="1"/>
      <w:numFmt w:val="bullet"/>
      <w:lvlText w:val="•"/>
      <w:lvlJc w:val="left"/>
      <w:pPr>
        <w:ind w:left="1571" w:hanging="360"/>
      </w:pPr>
      <w:rPr>
        <w:rFont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5" w15:restartNumberingAfterBreak="0">
    <w:nsid w:val="1B20476D"/>
    <w:multiLevelType w:val="hybridMultilevel"/>
    <w:tmpl w:val="EB44524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1B2B6B53"/>
    <w:multiLevelType w:val="hybridMultilevel"/>
    <w:tmpl w:val="15FCDB3C"/>
    <w:lvl w:ilvl="0" w:tplc="FFFFFFFF">
      <w:start w:val="1"/>
      <w:numFmt w:val="bullet"/>
      <w:lvlText w:val="•"/>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B6107B8"/>
    <w:multiLevelType w:val="hybridMultilevel"/>
    <w:tmpl w:val="1D4688F6"/>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15:restartNumberingAfterBreak="0">
    <w:nsid w:val="22D20F9A"/>
    <w:multiLevelType w:val="multilevel"/>
    <w:tmpl w:val="F85C99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iCs/>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160" w:hanging="1800"/>
      </w:pPr>
      <w:rPr>
        <w:rFonts w:hint="default"/>
        <w:i/>
      </w:rPr>
    </w:lvl>
  </w:abstractNum>
  <w:abstractNum w:abstractNumId="9" w15:restartNumberingAfterBreak="0">
    <w:nsid w:val="2C1731B5"/>
    <w:multiLevelType w:val="hybridMultilevel"/>
    <w:tmpl w:val="5E2425E2"/>
    <w:lvl w:ilvl="0" w:tplc="FFFFFFFF">
      <w:start w:val="1"/>
      <w:numFmt w:val="bullet"/>
      <w:lvlText w:val="•"/>
      <w:lvlJc w:val="left"/>
      <w:pPr>
        <w:ind w:left="1571" w:hanging="360"/>
      </w:pPr>
      <w:rPr>
        <w:rFont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0" w15:restartNumberingAfterBreak="0">
    <w:nsid w:val="2DBF336B"/>
    <w:multiLevelType w:val="multilevel"/>
    <w:tmpl w:val="F85C99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iCs/>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160" w:hanging="1800"/>
      </w:pPr>
      <w:rPr>
        <w:rFonts w:hint="default"/>
        <w:i/>
      </w:rPr>
    </w:lvl>
  </w:abstractNum>
  <w:abstractNum w:abstractNumId="11" w15:restartNumberingAfterBreak="0">
    <w:nsid w:val="2E5A5D66"/>
    <w:multiLevelType w:val="multilevel"/>
    <w:tmpl w:val="F85C99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iCs/>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160" w:hanging="1800"/>
      </w:pPr>
      <w:rPr>
        <w:rFonts w:hint="default"/>
        <w:i/>
      </w:rPr>
    </w:lvl>
  </w:abstractNum>
  <w:abstractNum w:abstractNumId="12" w15:restartNumberingAfterBreak="0">
    <w:nsid w:val="2EA37162"/>
    <w:multiLevelType w:val="hybridMultilevel"/>
    <w:tmpl w:val="01708356"/>
    <w:lvl w:ilvl="0" w:tplc="439E7E56">
      <w:start w:val="1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CE54E49"/>
    <w:multiLevelType w:val="hybridMultilevel"/>
    <w:tmpl w:val="E47C2B1A"/>
    <w:lvl w:ilvl="0" w:tplc="4C2481D2">
      <w:start w:val="1"/>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4" w15:restartNumberingAfterBreak="0">
    <w:nsid w:val="42D35AAE"/>
    <w:multiLevelType w:val="hybridMultilevel"/>
    <w:tmpl w:val="8E189D0C"/>
    <w:lvl w:ilvl="0" w:tplc="F9F02F86">
      <w:start w:val="1"/>
      <w:numFmt w:val="lowerLetter"/>
      <w:lvlText w:val="%1)"/>
      <w:lvlJc w:val="left"/>
      <w:pPr>
        <w:ind w:left="1436" w:hanging="585"/>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5" w15:restartNumberingAfterBreak="0">
    <w:nsid w:val="448013C0"/>
    <w:multiLevelType w:val="hybridMultilevel"/>
    <w:tmpl w:val="BD1695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70E1A50"/>
    <w:multiLevelType w:val="multilevel"/>
    <w:tmpl w:val="4276148A"/>
    <w:lvl w:ilvl="0">
      <w:start w:val="5"/>
      <w:numFmt w:val="decimal"/>
      <w:lvlText w:val="%1."/>
      <w:lvlJc w:val="left"/>
      <w:pPr>
        <w:ind w:left="390" w:hanging="390"/>
      </w:pPr>
      <w:rPr>
        <w:rFonts w:hint="default"/>
      </w:rPr>
    </w:lvl>
    <w:lvl w:ilvl="1">
      <w:start w:val="3"/>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17" w15:restartNumberingAfterBreak="0">
    <w:nsid w:val="4CAA6634"/>
    <w:multiLevelType w:val="hybridMultilevel"/>
    <w:tmpl w:val="E96C5F30"/>
    <w:lvl w:ilvl="0" w:tplc="D5FEFEA0">
      <w:start w:val="1"/>
      <w:numFmt w:val="lowerLetter"/>
      <w:lvlText w:val="%1)"/>
      <w:lvlJc w:val="left"/>
      <w:pPr>
        <w:ind w:left="1778" w:hanging="360"/>
      </w:pPr>
      <w:rPr>
        <w:rFonts w:hint="default"/>
        <w:u w:val="single"/>
      </w:rPr>
    </w:lvl>
    <w:lvl w:ilvl="1" w:tplc="04270019" w:tentative="1">
      <w:start w:val="1"/>
      <w:numFmt w:val="lowerLetter"/>
      <w:lvlText w:val="%2."/>
      <w:lvlJc w:val="left"/>
      <w:pPr>
        <w:ind w:left="2498" w:hanging="360"/>
      </w:pPr>
    </w:lvl>
    <w:lvl w:ilvl="2" w:tplc="0427001B" w:tentative="1">
      <w:start w:val="1"/>
      <w:numFmt w:val="lowerRoman"/>
      <w:lvlText w:val="%3."/>
      <w:lvlJc w:val="right"/>
      <w:pPr>
        <w:ind w:left="3218" w:hanging="180"/>
      </w:pPr>
    </w:lvl>
    <w:lvl w:ilvl="3" w:tplc="0427000F" w:tentative="1">
      <w:start w:val="1"/>
      <w:numFmt w:val="decimal"/>
      <w:lvlText w:val="%4."/>
      <w:lvlJc w:val="left"/>
      <w:pPr>
        <w:ind w:left="3938" w:hanging="360"/>
      </w:pPr>
    </w:lvl>
    <w:lvl w:ilvl="4" w:tplc="04270019" w:tentative="1">
      <w:start w:val="1"/>
      <w:numFmt w:val="lowerLetter"/>
      <w:lvlText w:val="%5."/>
      <w:lvlJc w:val="left"/>
      <w:pPr>
        <w:ind w:left="4658" w:hanging="360"/>
      </w:pPr>
    </w:lvl>
    <w:lvl w:ilvl="5" w:tplc="0427001B" w:tentative="1">
      <w:start w:val="1"/>
      <w:numFmt w:val="lowerRoman"/>
      <w:lvlText w:val="%6."/>
      <w:lvlJc w:val="right"/>
      <w:pPr>
        <w:ind w:left="5378" w:hanging="180"/>
      </w:pPr>
    </w:lvl>
    <w:lvl w:ilvl="6" w:tplc="0427000F" w:tentative="1">
      <w:start w:val="1"/>
      <w:numFmt w:val="decimal"/>
      <w:lvlText w:val="%7."/>
      <w:lvlJc w:val="left"/>
      <w:pPr>
        <w:ind w:left="6098" w:hanging="360"/>
      </w:pPr>
    </w:lvl>
    <w:lvl w:ilvl="7" w:tplc="04270019" w:tentative="1">
      <w:start w:val="1"/>
      <w:numFmt w:val="lowerLetter"/>
      <w:lvlText w:val="%8."/>
      <w:lvlJc w:val="left"/>
      <w:pPr>
        <w:ind w:left="6818" w:hanging="360"/>
      </w:pPr>
    </w:lvl>
    <w:lvl w:ilvl="8" w:tplc="0427001B" w:tentative="1">
      <w:start w:val="1"/>
      <w:numFmt w:val="lowerRoman"/>
      <w:lvlText w:val="%9."/>
      <w:lvlJc w:val="right"/>
      <w:pPr>
        <w:ind w:left="7538" w:hanging="180"/>
      </w:pPr>
    </w:lvl>
  </w:abstractNum>
  <w:abstractNum w:abstractNumId="18" w15:restartNumberingAfterBreak="0">
    <w:nsid w:val="4FF9538A"/>
    <w:multiLevelType w:val="hybridMultilevel"/>
    <w:tmpl w:val="848C928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1F726F6"/>
    <w:multiLevelType w:val="hybridMultilevel"/>
    <w:tmpl w:val="3194595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66E0AFC"/>
    <w:multiLevelType w:val="hybridMultilevel"/>
    <w:tmpl w:val="CF98AB70"/>
    <w:lvl w:ilvl="0" w:tplc="2954FD7A">
      <w:start w:val="1"/>
      <w:numFmt w:val="lowerLetter"/>
      <w:lvlText w:val="%1)"/>
      <w:lvlJc w:val="left"/>
      <w:pPr>
        <w:ind w:left="1436" w:hanging="585"/>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1" w15:restartNumberingAfterBreak="0">
    <w:nsid w:val="5B495178"/>
    <w:multiLevelType w:val="hybridMultilevel"/>
    <w:tmpl w:val="3A9CC154"/>
    <w:lvl w:ilvl="0" w:tplc="6610E438">
      <w:start w:val="1"/>
      <w:numFmt w:val="decimal"/>
      <w:lvlText w:val="%1."/>
      <w:lvlJc w:val="left"/>
      <w:pPr>
        <w:ind w:left="1020" w:hanging="360"/>
      </w:pPr>
    </w:lvl>
    <w:lvl w:ilvl="1" w:tplc="D1EC08C6">
      <w:start w:val="1"/>
      <w:numFmt w:val="decimal"/>
      <w:lvlText w:val="%2."/>
      <w:lvlJc w:val="left"/>
      <w:pPr>
        <w:ind w:left="1020" w:hanging="360"/>
      </w:pPr>
    </w:lvl>
    <w:lvl w:ilvl="2" w:tplc="F6AE0A44">
      <w:start w:val="1"/>
      <w:numFmt w:val="decimal"/>
      <w:lvlText w:val="%3."/>
      <w:lvlJc w:val="left"/>
      <w:pPr>
        <w:ind w:left="1020" w:hanging="360"/>
      </w:pPr>
    </w:lvl>
    <w:lvl w:ilvl="3" w:tplc="5192E586">
      <w:start w:val="1"/>
      <w:numFmt w:val="decimal"/>
      <w:lvlText w:val="%4."/>
      <w:lvlJc w:val="left"/>
      <w:pPr>
        <w:ind w:left="1020" w:hanging="360"/>
      </w:pPr>
    </w:lvl>
    <w:lvl w:ilvl="4" w:tplc="022A82F2">
      <w:start w:val="1"/>
      <w:numFmt w:val="decimal"/>
      <w:lvlText w:val="%5."/>
      <w:lvlJc w:val="left"/>
      <w:pPr>
        <w:ind w:left="1020" w:hanging="360"/>
      </w:pPr>
    </w:lvl>
    <w:lvl w:ilvl="5" w:tplc="0CCC6328">
      <w:start w:val="1"/>
      <w:numFmt w:val="decimal"/>
      <w:lvlText w:val="%6."/>
      <w:lvlJc w:val="left"/>
      <w:pPr>
        <w:ind w:left="1020" w:hanging="360"/>
      </w:pPr>
    </w:lvl>
    <w:lvl w:ilvl="6" w:tplc="844CF908">
      <w:start w:val="1"/>
      <w:numFmt w:val="decimal"/>
      <w:lvlText w:val="%7."/>
      <w:lvlJc w:val="left"/>
      <w:pPr>
        <w:ind w:left="1020" w:hanging="360"/>
      </w:pPr>
    </w:lvl>
    <w:lvl w:ilvl="7" w:tplc="34865882">
      <w:start w:val="1"/>
      <w:numFmt w:val="decimal"/>
      <w:lvlText w:val="%8."/>
      <w:lvlJc w:val="left"/>
      <w:pPr>
        <w:ind w:left="1020" w:hanging="360"/>
      </w:pPr>
    </w:lvl>
    <w:lvl w:ilvl="8" w:tplc="F636390C">
      <w:start w:val="1"/>
      <w:numFmt w:val="decimal"/>
      <w:lvlText w:val="%9."/>
      <w:lvlJc w:val="left"/>
      <w:pPr>
        <w:ind w:left="1020" w:hanging="360"/>
      </w:pPr>
    </w:lvl>
  </w:abstractNum>
  <w:abstractNum w:abstractNumId="22" w15:restartNumberingAfterBreak="0">
    <w:nsid w:val="5F5A3AD6"/>
    <w:multiLevelType w:val="multilevel"/>
    <w:tmpl w:val="D9A0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722E45"/>
    <w:multiLevelType w:val="hybridMultilevel"/>
    <w:tmpl w:val="789C7F1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9047EEA"/>
    <w:multiLevelType w:val="hybridMultilevel"/>
    <w:tmpl w:val="715EA25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5" w15:restartNumberingAfterBreak="0">
    <w:nsid w:val="6A4E0095"/>
    <w:multiLevelType w:val="hybridMultilevel"/>
    <w:tmpl w:val="27F0704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6" w15:restartNumberingAfterBreak="0">
    <w:nsid w:val="6D743AE7"/>
    <w:multiLevelType w:val="hybridMultilevel"/>
    <w:tmpl w:val="09E25E6A"/>
    <w:lvl w:ilvl="0" w:tplc="9140B506">
      <w:start w:val="1"/>
      <w:numFmt w:val="bullet"/>
      <w:lvlText w:val=""/>
      <w:lvlJc w:val="left"/>
      <w:pPr>
        <w:ind w:left="1429" w:hanging="360"/>
      </w:pPr>
      <w:rPr>
        <w:rFonts w:ascii="Symbol" w:hAnsi="Symbol" w:hint="default"/>
        <w:color w:val="auto"/>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15:restartNumberingAfterBreak="0">
    <w:nsid w:val="781A3D5A"/>
    <w:multiLevelType w:val="hybridMultilevel"/>
    <w:tmpl w:val="AF0874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D904193"/>
    <w:multiLevelType w:val="hybridMultilevel"/>
    <w:tmpl w:val="B0BCB4D2"/>
    <w:lvl w:ilvl="0" w:tplc="BB228A78">
      <w:start w:val="1"/>
      <w:numFmt w:val="bullet"/>
      <w:lvlText w:val="-"/>
      <w:lvlJc w:val="left"/>
      <w:pPr>
        <w:ind w:left="720" w:hanging="360"/>
      </w:pPr>
      <w:rPr>
        <w:rFonts w:ascii="Arial" w:eastAsia="Calibr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F7B6C40"/>
    <w:multiLevelType w:val="hybridMultilevel"/>
    <w:tmpl w:val="F2F8B62C"/>
    <w:lvl w:ilvl="0" w:tplc="F0DCDFF2">
      <w:start w:val="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0" w15:restartNumberingAfterBreak="0">
    <w:nsid w:val="7FA36561"/>
    <w:multiLevelType w:val="hybridMultilevel"/>
    <w:tmpl w:val="DE5E574A"/>
    <w:lvl w:ilvl="0" w:tplc="439E7E56">
      <w:start w:val="13"/>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78199715">
    <w:abstractNumId w:val="12"/>
  </w:num>
  <w:num w:numId="2" w16cid:durableId="2126578056">
    <w:abstractNumId w:val="30"/>
  </w:num>
  <w:num w:numId="3" w16cid:durableId="2128157519">
    <w:abstractNumId w:val="28"/>
  </w:num>
  <w:num w:numId="4" w16cid:durableId="796027246">
    <w:abstractNumId w:val="27"/>
  </w:num>
  <w:num w:numId="5" w16cid:durableId="555050788">
    <w:abstractNumId w:val="23"/>
  </w:num>
  <w:num w:numId="6" w16cid:durableId="778916313">
    <w:abstractNumId w:val="18"/>
  </w:num>
  <w:num w:numId="7" w16cid:durableId="758141550">
    <w:abstractNumId w:val="19"/>
  </w:num>
  <w:num w:numId="8" w16cid:durableId="1534149812">
    <w:abstractNumId w:val="1"/>
  </w:num>
  <w:num w:numId="9" w16cid:durableId="2042826184">
    <w:abstractNumId w:val="22"/>
  </w:num>
  <w:num w:numId="10" w16cid:durableId="1625187597">
    <w:abstractNumId w:val="26"/>
  </w:num>
  <w:num w:numId="11" w16cid:durableId="891311340">
    <w:abstractNumId w:val="7"/>
  </w:num>
  <w:num w:numId="12" w16cid:durableId="960041259">
    <w:abstractNumId w:val="16"/>
  </w:num>
  <w:num w:numId="13" w16cid:durableId="915281099">
    <w:abstractNumId w:val="3"/>
  </w:num>
  <w:num w:numId="14" w16cid:durableId="59912798">
    <w:abstractNumId w:val="21"/>
  </w:num>
  <w:num w:numId="15" w16cid:durableId="1451052513">
    <w:abstractNumId w:val="25"/>
  </w:num>
  <w:num w:numId="16" w16cid:durableId="268778756">
    <w:abstractNumId w:val="6"/>
  </w:num>
  <w:num w:numId="17" w16cid:durableId="1193300520">
    <w:abstractNumId w:val="5"/>
  </w:num>
  <w:num w:numId="18" w16cid:durableId="1999650326">
    <w:abstractNumId w:val="0"/>
  </w:num>
  <w:num w:numId="19" w16cid:durableId="43599839">
    <w:abstractNumId w:val="24"/>
  </w:num>
  <w:num w:numId="20" w16cid:durableId="820004841">
    <w:abstractNumId w:val="14"/>
  </w:num>
  <w:num w:numId="21" w16cid:durableId="373189847">
    <w:abstractNumId w:val="4"/>
  </w:num>
  <w:num w:numId="22" w16cid:durableId="786513004">
    <w:abstractNumId w:val="9"/>
  </w:num>
  <w:num w:numId="23" w16cid:durableId="643507812">
    <w:abstractNumId w:val="20"/>
  </w:num>
  <w:num w:numId="24" w16cid:durableId="1608390874">
    <w:abstractNumId w:val="13"/>
  </w:num>
  <w:num w:numId="25" w16cid:durableId="569654631">
    <w:abstractNumId w:val="17"/>
  </w:num>
  <w:num w:numId="26" w16cid:durableId="1910994944">
    <w:abstractNumId w:val="29"/>
  </w:num>
  <w:num w:numId="27" w16cid:durableId="266547111">
    <w:abstractNumId w:val="15"/>
  </w:num>
  <w:num w:numId="28" w16cid:durableId="1287614424">
    <w:abstractNumId w:val="8"/>
  </w:num>
  <w:num w:numId="29" w16cid:durableId="267591979">
    <w:abstractNumId w:val="10"/>
  </w:num>
  <w:num w:numId="30" w16cid:durableId="1527399884">
    <w:abstractNumId w:val="11"/>
  </w:num>
  <w:num w:numId="31" w16cid:durableId="185240702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defaultTabStop w:val="720"/>
  <w:hyphenationZone w:val="396"/>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594"/>
    <w:rsid w:val="000000B2"/>
    <w:rsid w:val="00000335"/>
    <w:rsid w:val="000019B6"/>
    <w:rsid w:val="00002CA7"/>
    <w:rsid w:val="00004A62"/>
    <w:rsid w:val="00005D09"/>
    <w:rsid w:val="000060EB"/>
    <w:rsid w:val="00006FFC"/>
    <w:rsid w:val="00007457"/>
    <w:rsid w:val="0000768F"/>
    <w:rsid w:val="00011129"/>
    <w:rsid w:val="000112F4"/>
    <w:rsid w:val="00011DE4"/>
    <w:rsid w:val="0001223E"/>
    <w:rsid w:val="0001226F"/>
    <w:rsid w:val="000125C9"/>
    <w:rsid w:val="00012F99"/>
    <w:rsid w:val="00013176"/>
    <w:rsid w:val="000136A8"/>
    <w:rsid w:val="00014B30"/>
    <w:rsid w:val="00014D14"/>
    <w:rsid w:val="000157E5"/>
    <w:rsid w:val="00017606"/>
    <w:rsid w:val="00017833"/>
    <w:rsid w:val="00017E89"/>
    <w:rsid w:val="000211D1"/>
    <w:rsid w:val="0002183E"/>
    <w:rsid w:val="0002362A"/>
    <w:rsid w:val="00023D4B"/>
    <w:rsid w:val="00023F15"/>
    <w:rsid w:val="000246C9"/>
    <w:rsid w:val="0002484E"/>
    <w:rsid w:val="0002507F"/>
    <w:rsid w:val="00025749"/>
    <w:rsid w:val="00027A78"/>
    <w:rsid w:val="0003006F"/>
    <w:rsid w:val="000300BA"/>
    <w:rsid w:val="000304CD"/>
    <w:rsid w:val="0003130F"/>
    <w:rsid w:val="00031E78"/>
    <w:rsid w:val="000330BE"/>
    <w:rsid w:val="000355D7"/>
    <w:rsid w:val="00035C53"/>
    <w:rsid w:val="00036CB6"/>
    <w:rsid w:val="00036DF2"/>
    <w:rsid w:val="00037CAB"/>
    <w:rsid w:val="0004065A"/>
    <w:rsid w:val="00042157"/>
    <w:rsid w:val="00042296"/>
    <w:rsid w:val="000422F6"/>
    <w:rsid w:val="0004273E"/>
    <w:rsid w:val="00042888"/>
    <w:rsid w:val="00043C66"/>
    <w:rsid w:val="00044335"/>
    <w:rsid w:val="00044C34"/>
    <w:rsid w:val="000452EF"/>
    <w:rsid w:val="000453BA"/>
    <w:rsid w:val="000454BB"/>
    <w:rsid w:val="000458F2"/>
    <w:rsid w:val="000463D5"/>
    <w:rsid w:val="0004654C"/>
    <w:rsid w:val="00046751"/>
    <w:rsid w:val="0004700B"/>
    <w:rsid w:val="000478A4"/>
    <w:rsid w:val="00047B3E"/>
    <w:rsid w:val="00047E88"/>
    <w:rsid w:val="0005064B"/>
    <w:rsid w:val="000507C6"/>
    <w:rsid w:val="00051529"/>
    <w:rsid w:val="00051CA3"/>
    <w:rsid w:val="0005237E"/>
    <w:rsid w:val="00052B81"/>
    <w:rsid w:val="0005353B"/>
    <w:rsid w:val="00054B30"/>
    <w:rsid w:val="000554D7"/>
    <w:rsid w:val="00056AF0"/>
    <w:rsid w:val="00057164"/>
    <w:rsid w:val="0005777A"/>
    <w:rsid w:val="00057BD0"/>
    <w:rsid w:val="00060817"/>
    <w:rsid w:val="0006105C"/>
    <w:rsid w:val="00062074"/>
    <w:rsid w:val="00062E9A"/>
    <w:rsid w:val="00063D8E"/>
    <w:rsid w:val="00063E88"/>
    <w:rsid w:val="000649EB"/>
    <w:rsid w:val="00064ABF"/>
    <w:rsid w:val="00064ACC"/>
    <w:rsid w:val="00064C8C"/>
    <w:rsid w:val="0006718C"/>
    <w:rsid w:val="000701B2"/>
    <w:rsid w:val="00070632"/>
    <w:rsid w:val="000706BD"/>
    <w:rsid w:val="00070705"/>
    <w:rsid w:val="00071A37"/>
    <w:rsid w:val="0007232B"/>
    <w:rsid w:val="00072958"/>
    <w:rsid w:val="00073D5A"/>
    <w:rsid w:val="00075A8C"/>
    <w:rsid w:val="00075C18"/>
    <w:rsid w:val="00076453"/>
    <w:rsid w:val="00077705"/>
    <w:rsid w:val="000779AC"/>
    <w:rsid w:val="00077FD5"/>
    <w:rsid w:val="00080059"/>
    <w:rsid w:val="0008057B"/>
    <w:rsid w:val="0008137C"/>
    <w:rsid w:val="00081957"/>
    <w:rsid w:val="00081AE9"/>
    <w:rsid w:val="00081DBE"/>
    <w:rsid w:val="00082134"/>
    <w:rsid w:val="00082475"/>
    <w:rsid w:val="00083891"/>
    <w:rsid w:val="00083AE8"/>
    <w:rsid w:val="0008413B"/>
    <w:rsid w:val="00084D42"/>
    <w:rsid w:val="000855DB"/>
    <w:rsid w:val="00085FC6"/>
    <w:rsid w:val="000872BC"/>
    <w:rsid w:val="000911FB"/>
    <w:rsid w:val="00091356"/>
    <w:rsid w:val="000914A6"/>
    <w:rsid w:val="000917B9"/>
    <w:rsid w:val="00091E19"/>
    <w:rsid w:val="00091FC7"/>
    <w:rsid w:val="00092A98"/>
    <w:rsid w:val="00093059"/>
    <w:rsid w:val="00093766"/>
    <w:rsid w:val="000942D1"/>
    <w:rsid w:val="00094452"/>
    <w:rsid w:val="00095800"/>
    <w:rsid w:val="000959ED"/>
    <w:rsid w:val="00096C9C"/>
    <w:rsid w:val="00097480"/>
    <w:rsid w:val="000975AF"/>
    <w:rsid w:val="000A0CA1"/>
    <w:rsid w:val="000A1ACA"/>
    <w:rsid w:val="000A3091"/>
    <w:rsid w:val="000A32EF"/>
    <w:rsid w:val="000A3639"/>
    <w:rsid w:val="000A365A"/>
    <w:rsid w:val="000A39DD"/>
    <w:rsid w:val="000A4382"/>
    <w:rsid w:val="000A4B92"/>
    <w:rsid w:val="000A63CF"/>
    <w:rsid w:val="000A68CB"/>
    <w:rsid w:val="000A6C0D"/>
    <w:rsid w:val="000A6D4A"/>
    <w:rsid w:val="000A77BA"/>
    <w:rsid w:val="000A7AD7"/>
    <w:rsid w:val="000B10D0"/>
    <w:rsid w:val="000B1D84"/>
    <w:rsid w:val="000B2B38"/>
    <w:rsid w:val="000B338A"/>
    <w:rsid w:val="000B44FA"/>
    <w:rsid w:val="000B5002"/>
    <w:rsid w:val="000B5232"/>
    <w:rsid w:val="000B6FB0"/>
    <w:rsid w:val="000B751B"/>
    <w:rsid w:val="000B77B7"/>
    <w:rsid w:val="000B7ADE"/>
    <w:rsid w:val="000C008F"/>
    <w:rsid w:val="000C0B58"/>
    <w:rsid w:val="000C1B8A"/>
    <w:rsid w:val="000C3277"/>
    <w:rsid w:val="000C4105"/>
    <w:rsid w:val="000C41C0"/>
    <w:rsid w:val="000C6009"/>
    <w:rsid w:val="000C6DE2"/>
    <w:rsid w:val="000C7987"/>
    <w:rsid w:val="000C7D64"/>
    <w:rsid w:val="000D04E5"/>
    <w:rsid w:val="000D05CE"/>
    <w:rsid w:val="000D2095"/>
    <w:rsid w:val="000D2222"/>
    <w:rsid w:val="000D2765"/>
    <w:rsid w:val="000D27D0"/>
    <w:rsid w:val="000D2A85"/>
    <w:rsid w:val="000D3199"/>
    <w:rsid w:val="000D35F9"/>
    <w:rsid w:val="000D3F11"/>
    <w:rsid w:val="000D4293"/>
    <w:rsid w:val="000D483F"/>
    <w:rsid w:val="000D4AAC"/>
    <w:rsid w:val="000D4CBA"/>
    <w:rsid w:val="000D5C27"/>
    <w:rsid w:val="000D6B3D"/>
    <w:rsid w:val="000D6C50"/>
    <w:rsid w:val="000D7E42"/>
    <w:rsid w:val="000E12D5"/>
    <w:rsid w:val="000E198C"/>
    <w:rsid w:val="000E2A9C"/>
    <w:rsid w:val="000E2FC5"/>
    <w:rsid w:val="000E4111"/>
    <w:rsid w:val="000E4778"/>
    <w:rsid w:val="000E6E96"/>
    <w:rsid w:val="000E7398"/>
    <w:rsid w:val="000F017A"/>
    <w:rsid w:val="000F0386"/>
    <w:rsid w:val="000F34B5"/>
    <w:rsid w:val="000F4810"/>
    <w:rsid w:val="000F4D5E"/>
    <w:rsid w:val="000F4DFF"/>
    <w:rsid w:val="000F5BEE"/>
    <w:rsid w:val="000F5FA7"/>
    <w:rsid w:val="000F697A"/>
    <w:rsid w:val="001000A0"/>
    <w:rsid w:val="00101C06"/>
    <w:rsid w:val="001024E9"/>
    <w:rsid w:val="00103C69"/>
    <w:rsid w:val="001043AC"/>
    <w:rsid w:val="00104613"/>
    <w:rsid w:val="00104A40"/>
    <w:rsid w:val="001067AE"/>
    <w:rsid w:val="00110BDC"/>
    <w:rsid w:val="00110D31"/>
    <w:rsid w:val="00110D7E"/>
    <w:rsid w:val="001116C4"/>
    <w:rsid w:val="001128F7"/>
    <w:rsid w:val="00113A3E"/>
    <w:rsid w:val="00113C2A"/>
    <w:rsid w:val="00113CA5"/>
    <w:rsid w:val="001140E1"/>
    <w:rsid w:val="00114258"/>
    <w:rsid w:val="001147D0"/>
    <w:rsid w:val="001148C5"/>
    <w:rsid w:val="00115CFE"/>
    <w:rsid w:val="00115FA9"/>
    <w:rsid w:val="00117650"/>
    <w:rsid w:val="00120AEC"/>
    <w:rsid w:val="00120BB5"/>
    <w:rsid w:val="00121128"/>
    <w:rsid w:val="00121B0D"/>
    <w:rsid w:val="00122308"/>
    <w:rsid w:val="00122B52"/>
    <w:rsid w:val="00122DBE"/>
    <w:rsid w:val="00122F77"/>
    <w:rsid w:val="001236CA"/>
    <w:rsid w:val="0012395E"/>
    <w:rsid w:val="00124D33"/>
    <w:rsid w:val="00124E1C"/>
    <w:rsid w:val="0012779C"/>
    <w:rsid w:val="00127E4D"/>
    <w:rsid w:val="00127E6F"/>
    <w:rsid w:val="00130B73"/>
    <w:rsid w:val="00132280"/>
    <w:rsid w:val="00132508"/>
    <w:rsid w:val="00132CA4"/>
    <w:rsid w:val="00133157"/>
    <w:rsid w:val="00135329"/>
    <w:rsid w:val="00135A81"/>
    <w:rsid w:val="00135C0C"/>
    <w:rsid w:val="00136021"/>
    <w:rsid w:val="00136A47"/>
    <w:rsid w:val="001379D6"/>
    <w:rsid w:val="00137D48"/>
    <w:rsid w:val="00141A32"/>
    <w:rsid w:val="00142373"/>
    <w:rsid w:val="0014247B"/>
    <w:rsid w:val="001426B9"/>
    <w:rsid w:val="00142946"/>
    <w:rsid w:val="0014373C"/>
    <w:rsid w:val="00144317"/>
    <w:rsid w:val="00146381"/>
    <w:rsid w:val="00146D17"/>
    <w:rsid w:val="00146F5F"/>
    <w:rsid w:val="001477D7"/>
    <w:rsid w:val="00147BCC"/>
    <w:rsid w:val="00150C1C"/>
    <w:rsid w:val="00151699"/>
    <w:rsid w:val="00152809"/>
    <w:rsid w:val="00152C29"/>
    <w:rsid w:val="00152C92"/>
    <w:rsid w:val="00153296"/>
    <w:rsid w:val="00153C7C"/>
    <w:rsid w:val="00153CA1"/>
    <w:rsid w:val="00154295"/>
    <w:rsid w:val="00154ABA"/>
    <w:rsid w:val="00155BC2"/>
    <w:rsid w:val="00155C50"/>
    <w:rsid w:val="00157050"/>
    <w:rsid w:val="0015795E"/>
    <w:rsid w:val="001601E3"/>
    <w:rsid w:val="0016070E"/>
    <w:rsid w:val="00161867"/>
    <w:rsid w:val="001625C1"/>
    <w:rsid w:val="00162A69"/>
    <w:rsid w:val="0016322D"/>
    <w:rsid w:val="00163325"/>
    <w:rsid w:val="00164D41"/>
    <w:rsid w:val="00164D49"/>
    <w:rsid w:val="00165CDB"/>
    <w:rsid w:val="0016659A"/>
    <w:rsid w:val="00166822"/>
    <w:rsid w:val="00167F8F"/>
    <w:rsid w:val="001701ED"/>
    <w:rsid w:val="00170CF4"/>
    <w:rsid w:val="0017185C"/>
    <w:rsid w:val="001721B4"/>
    <w:rsid w:val="00172808"/>
    <w:rsid w:val="00172DDA"/>
    <w:rsid w:val="001738B6"/>
    <w:rsid w:val="00174E59"/>
    <w:rsid w:val="00174E75"/>
    <w:rsid w:val="001764AD"/>
    <w:rsid w:val="00176630"/>
    <w:rsid w:val="00176901"/>
    <w:rsid w:val="00176C45"/>
    <w:rsid w:val="001777EA"/>
    <w:rsid w:val="00180AA4"/>
    <w:rsid w:val="00180EBC"/>
    <w:rsid w:val="00180FB4"/>
    <w:rsid w:val="0018214C"/>
    <w:rsid w:val="0018289A"/>
    <w:rsid w:val="00182968"/>
    <w:rsid w:val="001836A3"/>
    <w:rsid w:val="0018394E"/>
    <w:rsid w:val="001840AA"/>
    <w:rsid w:val="00184123"/>
    <w:rsid w:val="001855A7"/>
    <w:rsid w:val="00185B76"/>
    <w:rsid w:val="00185EFA"/>
    <w:rsid w:val="00186675"/>
    <w:rsid w:val="0018681B"/>
    <w:rsid w:val="001869FF"/>
    <w:rsid w:val="00187979"/>
    <w:rsid w:val="00190AC8"/>
    <w:rsid w:val="00190F6E"/>
    <w:rsid w:val="00191F7F"/>
    <w:rsid w:val="00192362"/>
    <w:rsid w:val="00194EC4"/>
    <w:rsid w:val="00195A16"/>
    <w:rsid w:val="001965D6"/>
    <w:rsid w:val="001A064B"/>
    <w:rsid w:val="001A0D69"/>
    <w:rsid w:val="001A1A89"/>
    <w:rsid w:val="001A24A1"/>
    <w:rsid w:val="001A2EA7"/>
    <w:rsid w:val="001A5381"/>
    <w:rsid w:val="001A56F4"/>
    <w:rsid w:val="001A7783"/>
    <w:rsid w:val="001A7910"/>
    <w:rsid w:val="001B1E6A"/>
    <w:rsid w:val="001B1EA9"/>
    <w:rsid w:val="001B263E"/>
    <w:rsid w:val="001B377D"/>
    <w:rsid w:val="001B426D"/>
    <w:rsid w:val="001B4DCA"/>
    <w:rsid w:val="001B5597"/>
    <w:rsid w:val="001B57E3"/>
    <w:rsid w:val="001B5E13"/>
    <w:rsid w:val="001B7BDA"/>
    <w:rsid w:val="001C0066"/>
    <w:rsid w:val="001C153A"/>
    <w:rsid w:val="001C1A00"/>
    <w:rsid w:val="001C1D7C"/>
    <w:rsid w:val="001C1E45"/>
    <w:rsid w:val="001C1E8C"/>
    <w:rsid w:val="001C2DDC"/>
    <w:rsid w:val="001C3679"/>
    <w:rsid w:val="001C3FD2"/>
    <w:rsid w:val="001C47E0"/>
    <w:rsid w:val="001C5086"/>
    <w:rsid w:val="001C615C"/>
    <w:rsid w:val="001C6297"/>
    <w:rsid w:val="001C654F"/>
    <w:rsid w:val="001C6E10"/>
    <w:rsid w:val="001D06D1"/>
    <w:rsid w:val="001D0AA1"/>
    <w:rsid w:val="001D1BFC"/>
    <w:rsid w:val="001D1E1B"/>
    <w:rsid w:val="001D1E3E"/>
    <w:rsid w:val="001D1EDC"/>
    <w:rsid w:val="001D22C0"/>
    <w:rsid w:val="001D2AD7"/>
    <w:rsid w:val="001D3570"/>
    <w:rsid w:val="001D39D5"/>
    <w:rsid w:val="001D3DEE"/>
    <w:rsid w:val="001D4168"/>
    <w:rsid w:val="001D4244"/>
    <w:rsid w:val="001D453F"/>
    <w:rsid w:val="001D46B5"/>
    <w:rsid w:val="001D5399"/>
    <w:rsid w:val="001D5413"/>
    <w:rsid w:val="001D6A79"/>
    <w:rsid w:val="001D7652"/>
    <w:rsid w:val="001D7BB8"/>
    <w:rsid w:val="001E01D1"/>
    <w:rsid w:val="001E14A0"/>
    <w:rsid w:val="001E1F28"/>
    <w:rsid w:val="001E2446"/>
    <w:rsid w:val="001E2918"/>
    <w:rsid w:val="001E359B"/>
    <w:rsid w:val="001E45B7"/>
    <w:rsid w:val="001E4720"/>
    <w:rsid w:val="001E5634"/>
    <w:rsid w:val="001E58A0"/>
    <w:rsid w:val="001E59BC"/>
    <w:rsid w:val="001F0873"/>
    <w:rsid w:val="001F2632"/>
    <w:rsid w:val="001F29F4"/>
    <w:rsid w:val="001F2C8B"/>
    <w:rsid w:val="001F38A5"/>
    <w:rsid w:val="001F44EB"/>
    <w:rsid w:val="001F545C"/>
    <w:rsid w:val="001F5C87"/>
    <w:rsid w:val="001F65EB"/>
    <w:rsid w:val="001F6C2A"/>
    <w:rsid w:val="001F7B4C"/>
    <w:rsid w:val="001F7CD0"/>
    <w:rsid w:val="001F7FD1"/>
    <w:rsid w:val="00200B14"/>
    <w:rsid w:val="00201B1C"/>
    <w:rsid w:val="0020241F"/>
    <w:rsid w:val="002024B2"/>
    <w:rsid w:val="0020256C"/>
    <w:rsid w:val="0020335B"/>
    <w:rsid w:val="00203D23"/>
    <w:rsid w:val="00204AEF"/>
    <w:rsid w:val="00204E5C"/>
    <w:rsid w:val="00206464"/>
    <w:rsid w:val="0020646A"/>
    <w:rsid w:val="002116C1"/>
    <w:rsid w:val="00212042"/>
    <w:rsid w:val="002121A5"/>
    <w:rsid w:val="00212C5F"/>
    <w:rsid w:val="00213730"/>
    <w:rsid w:val="002145A5"/>
    <w:rsid w:val="0021692B"/>
    <w:rsid w:val="00217658"/>
    <w:rsid w:val="00217CC9"/>
    <w:rsid w:val="00220288"/>
    <w:rsid w:val="0022150E"/>
    <w:rsid w:val="00221F00"/>
    <w:rsid w:val="00222720"/>
    <w:rsid w:val="002236EE"/>
    <w:rsid w:val="002236FF"/>
    <w:rsid w:val="00223D2B"/>
    <w:rsid w:val="002249FF"/>
    <w:rsid w:val="00225797"/>
    <w:rsid w:val="002260C6"/>
    <w:rsid w:val="00226222"/>
    <w:rsid w:val="00227EB5"/>
    <w:rsid w:val="0023021A"/>
    <w:rsid w:val="0023034C"/>
    <w:rsid w:val="00231B1B"/>
    <w:rsid w:val="00232052"/>
    <w:rsid w:val="00235F25"/>
    <w:rsid w:val="002370FE"/>
    <w:rsid w:val="00237484"/>
    <w:rsid w:val="00237C4B"/>
    <w:rsid w:val="002400C0"/>
    <w:rsid w:val="0024190A"/>
    <w:rsid w:val="00242055"/>
    <w:rsid w:val="00242136"/>
    <w:rsid w:val="0024222B"/>
    <w:rsid w:val="002423F5"/>
    <w:rsid w:val="0024293E"/>
    <w:rsid w:val="00242C1E"/>
    <w:rsid w:val="002433DC"/>
    <w:rsid w:val="00244242"/>
    <w:rsid w:val="002442BE"/>
    <w:rsid w:val="002445C0"/>
    <w:rsid w:val="00245920"/>
    <w:rsid w:val="00245F69"/>
    <w:rsid w:val="002462F6"/>
    <w:rsid w:val="00246730"/>
    <w:rsid w:val="002469D1"/>
    <w:rsid w:val="00246A74"/>
    <w:rsid w:val="00247B6E"/>
    <w:rsid w:val="002500F8"/>
    <w:rsid w:val="002501CA"/>
    <w:rsid w:val="00250465"/>
    <w:rsid w:val="00250B90"/>
    <w:rsid w:val="00251620"/>
    <w:rsid w:val="00251B5A"/>
    <w:rsid w:val="00252C59"/>
    <w:rsid w:val="0025338D"/>
    <w:rsid w:val="0025373D"/>
    <w:rsid w:val="00253778"/>
    <w:rsid w:val="00253AEB"/>
    <w:rsid w:val="00253B9C"/>
    <w:rsid w:val="00254E9C"/>
    <w:rsid w:val="002555A4"/>
    <w:rsid w:val="0025707B"/>
    <w:rsid w:val="0025745A"/>
    <w:rsid w:val="002578CA"/>
    <w:rsid w:val="002611DF"/>
    <w:rsid w:val="00262D17"/>
    <w:rsid w:val="00263835"/>
    <w:rsid w:val="002664DD"/>
    <w:rsid w:val="00266FA2"/>
    <w:rsid w:val="0027088D"/>
    <w:rsid w:val="00271388"/>
    <w:rsid w:val="00271DB4"/>
    <w:rsid w:val="00273943"/>
    <w:rsid w:val="00273DC6"/>
    <w:rsid w:val="0027487E"/>
    <w:rsid w:val="00275013"/>
    <w:rsid w:val="00275633"/>
    <w:rsid w:val="00277BFC"/>
    <w:rsid w:val="00280125"/>
    <w:rsid w:val="00280259"/>
    <w:rsid w:val="002803C6"/>
    <w:rsid w:val="00280A17"/>
    <w:rsid w:val="00281FAA"/>
    <w:rsid w:val="00282289"/>
    <w:rsid w:val="00282BAD"/>
    <w:rsid w:val="002831CF"/>
    <w:rsid w:val="0028374E"/>
    <w:rsid w:val="00284152"/>
    <w:rsid w:val="002846D5"/>
    <w:rsid w:val="002849F9"/>
    <w:rsid w:val="0028551F"/>
    <w:rsid w:val="00285B62"/>
    <w:rsid w:val="002867C1"/>
    <w:rsid w:val="00290E73"/>
    <w:rsid w:val="002912DC"/>
    <w:rsid w:val="002924D3"/>
    <w:rsid w:val="00293873"/>
    <w:rsid w:val="00293984"/>
    <w:rsid w:val="0029562A"/>
    <w:rsid w:val="002959A7"/>
    <w:rsid w:val="00295BE7"/>
    <w:rsid w:val="00295C6F"/>
    <w:rsid w:val="002962B4"/>
    <w:rsid w:val="00297B1D"/>
    <w:rsid w:val="002A021D"/>
    <w:rsid w:val="002A1720"/>
    <w:rsid w:val="002A2C6F"/>
    <w:rsid w:val="002A2CC1"/>
    <w:rsid w:val="002A3405"/>
    <w:rsid w:val="002A3D9D"/>
    <w:rsid w:val="002A3DBA"/>
    <w:rsid w:val="002A43D3"/>
    <w:rsid w:val="002A4797"/>
    <w:rsid w:val="002A4B72"/>
    <w:rsid w:val="002A56E9"/>
    <w:rsid w:val="002A5735"/>
    <w:rsid w:val="002A59DD"/>
    <w:rsid w:val="002A5E42"/>
    <w:rsid w:val="002A7090"/>
    <w:rsid w:val="002A736A"/>
    <w:rsid w:val="002A7873"/>
    <w:rsid w:val="002B0284"/>
    <w:rsid w:val="002B0290"/>
    <w:rsid w:val="002B06F6"/>
    <w:rsid w:val="002B1B7A"/>
    <w:rsid w:val="002B1F9D"/>
    <w:rsid w:val="002B3227"/>
    <w:rsid w:val="002B42EB"/>
    <w:rsid w:val="002B4438"/>
    <w:rsid w:val="002B4486"/>
    <w:rsid w:val="002B44C9"/>
    <w:rsid w:val="002B4628"/>
    <w:rsid w:val="002B4C64"/>
    <w:rsid w:val="002B6853"/>
    <w:rsid w:val="002B6B95"/>
    <w:rsid w:val="002C020C"/>
    <w:rsid w:val="002C0D7D"/>
    <w:rsid w:val="002C10FE"/>
    <w:rsid w:val="002C1247"/>
    <w:rsid w:val="002C17E5"/>
    <w:rsid w:val="002C255F"/>
    <w:rsid w:val="002C26D4"/>
    <w:rsid w:val="002C41B6"/>
    <w:rsid w:val="002C5D87"/>
    <w:rsid w:val="002C6649"/>
    <w:rsid w:val="002C6EC7"/>
    <w:rsid w:val="002C739D"/>
    <w:rsid w:val="002C7965"/>
    <w:rsid w:val="002D0AF6"/>
    <w:rsid w:val="002D1311"/>
    <w:rsid w:val="002D1883"/>
    <w:rsid w:val="002D2C88"/>
    <w:rsid w:val="002D3AA7"/>
    <w:rsid w:val="002D4375"/>
    <w:rsid w:val="002D59BE"/>
    <w:rsid w:val="002D5F56"/>
    <w:rsid w:val="002D6069"/>
    <w:rsid w:val="002D6898"/>
    <w:rsid w:val="002D6BB9"/>
    <w:rsid w:val="002D7640"/>
    <w:rsid w:val="002D7E25"/>
    <w:rsid w:val="002E07BC"/>
    <w:rsid w:val="002E0807"/>
    <w:rsid w:val="002E089D"/>
    <w:rsid w:val="002E1771"/>
    <w:rsid w:val="002E220C"/>
    <w:rsid w:val="002E27C0"/>
    <w:rsid w:val="002E29F4"/>
    <w:rsid w:val="002E3558"/>
    <w:rsid w:val="002E3758"/>
    <w:rsid w:val="002E43B4"/>
    <w:rsid w:val="002E48FC"/>
    <w:rsid w:val="002E4FFF"/>
    <w:rsid w:val="002E5B89"/>
    <w:rsid w:val="002E766D"/>
    <w:rsid w:val="002E7D10"/>
    <w:rsid w:val="002F04BB"/>
    <w:rsid w:val="002F0AD3"/>
    <w:rsid w:val="002F2150"/>
    <w:rsid w:val="002F2555"/>
    <w:rsid w:val="002F2B00"/>
    <w:rsid w:val="002F36EA"/>
    <w:rsid w:val="002F3A5D"/>
    <w:rsid w:val="002F417B"/>
    <w:rsid w:val="002F4992"/>
    <w:rsid w:val="002F4B9F"/>
    <w:rsid w:val="002F4C1B"/>
    <w:rsid w:val="002F56FD"/>
    <w:rsid w:val="002F5EA1"/>
    <w:rsid w:val="002F746A"/>
    <w:rsid w:val="002F79C9"/>
    <w:rsid w:val="00301201"/>
    <w:rsid w:val="003013CD"/>
    <w:rsid w:val="00301590"/>
    <w:rsid w:val="003023FB"/>
    <w:rsid w:val="00302763"/>
    <w:rsid w:val="003035F3"/>
    <w:rsid w:val="003049E4"/>
    <w:rsid w:val="00306311"/>
    <w:rsid w:val="00307658"/>
    <w:rsid w:val="00307A35"/>
    <w:rsid w:val="003100C9"/>
    <w:rsid w:val="003103DB"/>
    <w:rsid w:val="00312089"/>
    <w:rsid w:val="00312149"/>
    <w:rsid w:val="00312D74"/>
    <w:rsid w:val="003130CC"/>
    <w:rsid w:val="00313A4C"/>
    <w:rsid w:val="00314E70"/>
    <w:rsid w:val="0031518E"/>
    <w:rsid w:val="00315606"/>
    <w:rsid w:val="0031685C"/>
    <w:rsid w:val="00316DFB"/>
    <w:rsid w:val="00316FD8"/>
    <w:rsid w:val="003172FC"/>
    <w:rsid w:val="00317A9A"/>
    <w:rsid w:val="00317F95"/>
    <w:rsid w:val="00321037"/>
    <w:rsid w:val="00322F76"/>
    <w:rsid w:val="0032534D"/>
    <w:rsid w:val="00326CC7"/>
    <w:rsid w:val="00326F94"/>
    <w:rsid w:val="00327609"/>
    <w:rsid w:val="00327A6A"/>
    <w:rsid w:val="00327A73"/>
    <w:rsid w:val="00330668"/>
    <w:rsid w:val="00331174"/>
    <w:rsid w:val="00331FED"/>
    <w:rsid w:val="00332A73"/>
    <w:rsid w:val="00332B5B"/>
    <w:rsid w:val="00332B5C"/>
    <w:rsid w:val="0033359D"/>
    <w:rsid w:val="00334C78"/>
    <w:rsid w:val="00334F4D"/>
    <w:rsid w:val="00335987"/>
    <w:rsid w:val="00335AD4"/>
    <w:rsid w:val="00336151"/>
    <w:rsid w:val="00336216"/>
    <w:rsid w:val="00336424"/>
    <w:rsid w:val="003365A1"/>
    <w:rsid w:val="003376D4"/>
    <w:rsid w:val="00340380"/>
    <w:rsid w:val="003407DF"/>
    <w:rsid w:val="00340F4F"/>
    <w:rsid w:val="00340FDB"/>
    <w:rsid w:val="00341765"/>
    <w:rsid w:val="00341FF2"/>
    <w:rsid w:val="003421F3"/>
    <w:rsid w:val="00342F7D"/>
    <w:rsid w:val="00343044"/>
    <w:rsid w:val="003446CE"/>
    <w:rsid w:val="003449C4"/>
    <w:rsid w:val="00344E2B"/>
    <w:rsid w:val="00345304"/>
    <w:rsid w:val="00345402"/>
    <w:rsid w:val="00345F05"/>
    <w:rsid w:val="003467EA"/>
    <w:rsid w:val="003469DC"/>
    <w:rsid w:val="003469E6"/>
    <w:rsid w:val="0034758F"/>
    <w:rsid w:val="0034792E"/>
    <w:rsid w:val="00347EDD"/>
    <w:rsid w:val="0035039F"/>
    <w:rsid w:val="0035061B"/>
    <w:rsid w:val="003509FF"/>
    <w:rsid w:val="00350BD1"/>
    <w:rsid w:val="00351765"/>
    <w:rsid w:val="003522B8"/>
    <w:rsid w:val="0035296C"/>
    <w:rsid w:val="003532DE"/>
    <w:rsid w:val="00354120"/>
    <w:rsid w:val="00354367"/>
    <w:rsid w:val="003543D5"/>
    <w:rsid w:val="00354844"/>
    <w:rsid w:val="003553CE"/>
    <w:rsid w:val="003572DA"/>
    <w:rsid w:val="003623D7"/>
    <w:rsid w:val="00363344"/>
    <w:rsid w:val="00363505"/>
    <w:rsid w:val="00363771"/>
    <w:rsid w:val="003637CC"/>
    <w:rsid w:val="00363E9B"/>
    <w:rsid w:val="00364804"/>
    <w:rsid w:val="00364A76"/>
    <w:rsid w:val="0036596E"/>
    <w:rsid w:val="00365A5F"/>
    <w:rsid w:val="00365A7F"/>
    <w:rsid w:val="0036697B"/>
    <w:rsid w:val="00367048"/>
    <w:rsid w:val="00367EFA"/>
    <w:rsid w:val="00370A97"/>
    <w:rsid w:val="003713B7"/>
    <w:rsid w:val="00372142"/>
    <w:rsid w:val="00372505"/>
    <w:rsid w:val="003725BC"/>
    <w:rsid w:val="00372965"/>
    <w:rsid w:val="00372BC2"/>
    <w:rsid w:val="00372E05"/>
    <w:rsid w:val="0037316A"/>
    <w:rsid w:val="00373D30"/>
    <w:rsid w:val="0037422B"/>
    <w:rsid w:val="00375B4D"/>
    <w:rsid w:val="003766D0"/>
    <w:rsid w:val="003766F4"/>
    <w:rsid w:val="00377A7E"/>
    <w:rsid w:val="00377CE5"/>
    <w:rsid w:val="0038016D"/>
    <w:rsid w:val="00380F60"/>
    <w:rsid w:val="00381274"/>
    <w:rsid w:val="0038294E"/>
    <w:rsid w:val="00382D64"/>
    <w:rsid w:val="003830A2"/>
    <w:rsid w:val="00383258"/>
    <w:rsid w:val="003836F3"/>
    <w:rsid w:val="00384024"/>
    <w:rsid w:val="0038470D"/>
    <w:rsid w:val="00384951"/>
    <w:rsid w:val="003876B9"/>
    <w:rsid w:val="00387924"/>
    <w:rsid w:val="00387A04"/>
    <w:rsid w:val="00387DF0"/>
    <w:rsid w:val="003917C6"/>
    <w:rsid w:val="00391DF3"/>
    <w:rsid w:val="003921D0"/>
    <w:rsid w:val="0039240D"/>
    <w:rsid w:val="00393C96"/>
    <w:rsid w:val="003940C1"/>
    <w:rsid w:val="00394CAD"/>
    <w:rsid w:val="00394D36"/>
    <w:rsid w:val="00395E9D"/>
    <w:rsid w:val="0039639C"/>
    <w:rsid w:val="003970D0"/>
    <w:rsid w:val="003A04A0"/>
    <w:rsid w:val="003A06BB"/>
    <w:rsid w:val="003A1623"/>
    <w:rsid w:val="003A1BB1"/>
    <w:rsid w:val="003A26E6"/>
    <w:rsid w:val="003A2BBE"/>
    <w:rsid w:val="003A463D"/>
    <w:rsid w:val="003A4AC6"/>
    <w:rsid w:val="003A4C40"/>
    <w:rsid w:val="003A4E3A"/>
    <w:rsid w:val="003A4FA8"/>
    <w:rsid w:val="003A61C2"/>
    <w:rsid w:val="003A7004"/>
    <w:rsid w:val="003A7666"/>
    <w:rsid w:val="003A7C66"/>
    <w:rsid w:val="003B02CE"/>
    <w:rsid w:val="003B0372"/>
    <w:rsid w:val="003B0774"/>
    <w:rsid w:val="003B0F9F"/>
    <w:rsid w:val="003B1423"/>
    <w:rsid w:val="003B143B"/>
    <w:rsid w:val="003B15F6"/>
    <w:rsid w:val="003B19F9"/>
    <w:rsid w:val="003B1DFB"/>
    <w:rsid w:val="003B408A"/>
    <w:rsid w:val="003B4CC3"/>
    <w:rsid w:val="003B6E60"/>
    <w:rsid w:val="003B7348"/>
    <w:rsid w:val="003B791F"/>
    <w:rsid w:val="003C0F4E"/>
    <w:rsid w:val="003C0F54"/>
    <w:rsid w:val="003C178A"/>
    <w:rsid w:val="003C2292"/>
    <w:rsid w:val="003C2533"/>
    <w:rsid w:val="003C48A8"/>
    <w:rsid w:val="003C4D78"/>
    <w:rsid w:val="003C4F25"/>
    <w:rsid w:val="003C5759"/>
    <w:rsid w:val="003C640E"/>
    <w:rsid w:val="003C727D"/>
    <w:rsid w:val="003D071D"/>
    <w:rsid w:val="003D0A12"/>
    <w:rsid w:val="003D1B46"/>
    <w:rsid w:val="003D1ECC"/>
    <w:rsid w:val="003D25EE"/>
    <w:rsid w:val="003D35B0"/>
    <w:rsid w:val="003D3978"/>
    <w:rsid w:val="003D3EA1"/>
    <w:rsid w:val="003D562D"/>
    <w:rsid w:val="003D57DD"/>
    <w:rsid w:val="003D5A4A"/>
    <w:rsid w:val="003D6277"/>
    <w:rsid w:val="003D6443"/>
    <w:rsid w:val="003D71D8"/>
    <w:rsid w:val="003D7292"/>
    <w:rsid w:val="003D73A2"/>
    <w:rsid w:val="003D752E"/>
    <w:rsid w:val="003D7562"/>
    <w:rsid w:val="003E1802"/>
    <w:rsid w:val="003E256E"/>
    <w:rsid w:val="003E3FB6"/>
    <w:rsid w:val="003E4777"/>
    <w:rsid w:val="003E48C0"/>
    <w:rsid w:val="003E4A1C"/>
    <w:rsid w:val="003E4ED7"/>
    <w:rsid w:val="003E55D2"/>
    <w:rsid w:val="003E6C2A"/>
    <w:rsid w:val="003E7897"/>
    <w:rsid w:val="003F02A1"/>
    <w:rsid w:val="003F120D"/>
    <w:rsid w:val="003F1C2E"/>
    <w:rsid w:val="003F2024"/>
    <w:rsid w:val="003F3C60"/>
    <w:rsid w:val="003F47DB"/>
    <w:rsid w:val="003F4F22"/>
    <w:rsid w:val="003F5F32"/>
    <w:rsid w:val="003F60E6"/>
    <w:rsid w:val="003F711B"/>
    <w:rsid w:val="003F7605"/>
    <w:rsid w:val="003F7E68"/>
    <w:rsid w:val="003F7F90"/>
    <w:rsid w:val="00400C4E"/>
    <w:rsid w:val="00400C8C"/>
    <w:rsid w:val="00400D22"/>
    <w:rsid w:val="00401EF7"/>
    <w:rsid w:val="00402A3F"/>
    <w:rsid w:val="00403772"/>
    <w:rsid w:val="00404FC7"/>
    <w:rsid w:val="00405088"/>
    <w:rsid w:val="0040510C"/>
    <w:rsid w:val="004057D8"/>
    <w:rsid w:val="00405E84"/>
    <w:rsid w:val="00406351"/>
    <w:rsid w:val="004068BC"/>
    <w:rsid w:val="00410906"/>
    <w:rsid w:val="00410C93"/>
    <w:rsid w:val="00411FB6"/>
    <w:rsid w:val="004131C1"/>
    <w:rsid w:val="0041363E"/>
    <w:rsid w:val="0041398B"/>
    <w:rsid w:val="00413A5C"/>
    <w:rsid w:val="004144A2"/>
    <w:rsid w:val="00414A17"/>
    <w:rsid w:val="00414F86"/>
    <w:rsid w:val="00416840"/>
    <w:rsid w:val="004172B5"/>
    <w:rsid w:val="004172C3"/>
    <w:rsid w:val="004177BF"/>
    <w:rsid w:val="00417873"/>
    <w:rsid w:val="00417D08"/>
    <w:rsid w:val="00417DA8"/>
    <w:rsid w:val="00420507"/>
    <w:rsid w:val="004207F6"/>
    <w:rsid w:val="00420C21"/>
    <w:rsid w:val="004216DD"/>
    <w:rsid w:val="00422DAF"/>
    <w:rsid w:val="004233BF"/>
    <w:rsid w:val="0042395C"/>
    <w:rsid w:val="004249E7"/>
    <w:rsid w:val="00424A25"/>
    <w:rsid w:val="004259ED"/>
    <w:rsid w:val="0042654E"/>
    <w:rsid w:val="00430D8E"/>
    <w:rsid w:val="00431A7E"/>
    <w:rsid w:val="004320E6"/>
    <w:rsid w:val="004338A5"/>
    <w:rsid w:val="004338B7"/>
    <w:rsid w:val="00434934"/>
    <w:rsid w:val="00435E29"/>
    <w:rsid w:val="004377F3"/>
    <w:rsid w:val="00437AD1"/>
    <w:rsid w:val="00437B20"/>
    <w:rsid w:val="00437DEF"/>
    <w:rsid w:val="0044198B"/>
    <w:rsid w:val="0044496C"/>
    <w:rsid w:val="00445A9F"/>
    <w:rsid w:val="00445CDA"/>
    <w:rsid w:val="004465C8"/>
    <w:rsid w:val="0044688C"/>
    <w:rsid w:val="00446B86"/>
    <w:rsid w:val="00446EB8"/>
    <w:rsid w:val="00452187"/>
    <w:rsid w:val="004529F1"/>
    <w:rsid w:val="00454E83"/>
    <w:rsid w:val="00456106"/>
    <w:rsid w:val="00456D58"/>
    <w:rsid w:val="00456F43"/>
    <w:rsid w:val="00457E75"/>
    <w:rsid w:val="004608CC"/>
    <w:rsid w:val="00461822"/>
    <w:rsid w:val="004618F2"/>
    <w:rsid w:val="00461F1D"/>
    <w:rsid w:val="0046272B"/>
    <w:rsid w:val="00462B0A"/>
    <w:rsid w:val="004633C8"/>
    <w:rsid w:val="00463804"/>
    <w:rsid w:val="00463A99"/>
    <w:rsid w:val="00463DFD"/>
    <w:rsid w:val="004642EB"/>
    <w:rsid w:val="00466476"/>
    <w:rsid w:val="00466CFB"/>
    <w:rsid w:val="00467D9A"/>
    <w:rsid w:val="00470E16"/>
    <w:rsid w:val="00470E89"/>
    <w:rsid w:val="0047140A"/>
    <w:rsid w:val="0047279D"/>
    <w:rsid w:val="004727E1"/>
    <w:rsid w:val="00472E2F"/>
    <w:rsid w:val="00474860"/>
    <w:rsid w:val="00475971"/>
    <w:rsid w:val="00475BEE"/>
    <w:rsid w:val="00475C8F"/>
    <w:rsid w:val="00476221"/>
    <w:rsid w:val="004765ED"/>
    <w:rsid w:val="004767BD"/>
    <w:rsid w:val="004775DD"/>
    <w:rsid w:val="00477902"/>
    <w:rsid w:val="004819E4"/>
    <w:rsid w:val="00482ACF"/>
    <w:rsid w:val="00482AE9"/>
    <w:rsid w:val="00482C20"/>
    <w:rsid w:val="00482DD9"/>
    <w:rsid w:val="00483256"/>
    <w:rsid w:val="00483DE0"/>
    <w:rsid w:val="00483F34"/>
    <w:rsid w:val="0048554F"/>
    <w:rsid w:val="00485B61"/>
    <w:rsid w:val="00486A6A"/>
    <w:rsid w:val="00486E93"/>
    <w:rsid w:val="0048746E"/>
    <w:rsid w:val="00487A9A"/>
    <w:rsid w:val="00490335"/>
    <w:rsid w:val="00490D02"/>
    <w:rsid w:val="00491988"/>
    <w:rsid w:val="004926C2"/>
    <w:rsid w:val="004950FE"/>
    <w:rsid w:val="00495158"/>
    <w:rsid w:val="00496C1E"/>
    <w:rsid w:val="00497176"/>
    <w:rsid w:val="004976BD"/>
    <w:rsid w:val="00497877"/>
    <w:rsid w:val="004A0088"/>
    <w:rsid w:val="004A0A26"/>
    <w:rsid w:val="004A0ED9"/>
    <w:rsid w:val="004A129D"/>
    <w:rsid w:val="004A13FC"/>
    <w:rsid w:val="004A21E0"/>
    <w:rsid w:val="004A2224"/>
    <w:rsid w:val="004A36CB"/>
    <w:rsid w:val="004A3AE1"/>
    <w:rsid w:val="004A4242"/>
    <w:rsid w:val="004A49A6"/>
    <w:rsid w:val="004A4F0F"/>
    <w:rsid w:val="004A5079"/>
    <w:rsid w:val="004A55B4"/>
    <w:rsid w:val="004A589B"/>
    <w:rsid w:val="004A66E4"/>
    <w:rsid w:val="004A73D7"/>
    <w:rsid w:val="004A7440"/>
    <w:rsid w:val="004A77DF"/>
    <w:rsid w:val="004A7CD1"/>
    <w:rsid w:val="004A7D16"/>
    <w:rsid w:val="004B0884"/>
    <w:rsid w:val="004B1EA7"/>
    <w:rsid w:val="004B2BB8"/>
    <w:rsid w:val="004B3131"/>
    <w:rsid w:val="004B3665"/>
    <w:rsid w:val="004B3E3B"/>
    <w:rsid w:val="004B4982"/>
    <w:rsid w:val="004B5F20"/>
    <w:rsid w:val="004B6393"/>
    <w:rsid w:val="004B642D"/>
    <w:rsid w:val="004B6F1C"/>
    <w:rsid w:val="004B7C67"/>
    <w:rsid w:val="004B7FFD"/>
    <w:rsid w:val="004C0C59"/>
    <w:rsid w:val="004C0D57"/>
    <w:rsid w:val="004C11BB"/>
    <w:rsid w:val="004C1794"/>
    <w:rsid w:val="004C1900"/>
    <w:rsid w:val="004C3AA3"/>
    <w:rsid w:val="004C3C92"/>
    <w:rsid w:val="004C455B"/>
    <w:rsid w:val="004C482E"/>
    <w:rsid w:val="004C48EC"/>
    <w:rsid w:val="004C4974"/>
    <w:rsid w:val="004C5378"/>
    <w:rsid w:val="004C577C"/>
    <w:rsid w:val="004C586C"/>
    <w:rsid w:val="004C6AE0"/>
    <w:rsid w:val="004C72BF"/>
    <w:rsid w:val="004D0DCD"/>
    <w:rsid w:val="004D1187"/>
    <w:rsid w:val="004D281D"/>
    <w:rsid w:val="004D4B90"/>
    <w:rsid w:val="004D55E9"/>
    <w:rsid w:val="004D6587"/>
    <w:rsid w:val="004D662C"/>
    <w:rsid w:val="004D68FB"/>
    <w:rsid w:val="004D7992"/>
    <w:rsid w:val="004D7FBF"/>
    <w:rsid w:val="004E0DDD"/>
    <w:rsid w:val="004E118F"/>
    <w:rsid w:val="004E1582"/>
    <w:rsid w:val="004E3771"/>
    <w:rsid w:val="004E5233"/>
    <w:rsid w:val="004E53EA"/>
    <w:rsid w:val="004E64C5"/>
    <w:rsid w:val="004E72F1"/>
    <w:rsid w:val="004F07A7"/>
    <w:rsid w:val="004F0CEE"/>
    <w:rsid w:val="004F1561"/>
    <w:rsid w:val="004F1664"/>
    <w:rsid w:val="004F1813"/>
    <w:rsid w:val="004F1911"/>
    <w:rsid w:val="004F19A5"/>
    <w:rsid w:val="004F28BE"/>
    <w:rsid w:val="004F33A6"/>
    <w:rsid w:val="004F3C2A"/>
    <w:rsid w:val="004F423D"/>
    <w:rsid w:val="004F5061"/>
    <w:rsid w:val="004F559B"/>
    <w:rsid w:val="004F5886"/>
    <w:rsid w:val="004F645B"/>
    <w:rsid w:val="004F6BFE"/>
    <w:rsid w:val="004F6C14"/>
    <w:rsid w:val="004F79F2"/>
    <w:rsid w:val="004F7AF4"/>
    <w:rsid w:val="004F7C68"/>
    <w:rsid w:val="004F7CE4"/>
    <w:rsid w:val="00501533"/>
    <w:rsid w:val="00501FCA"/>
    <w:rsid w:val="00503070"/>
    <w:rsid w:val="00503AE3"/>
    <w:rsid w:val="0050550F"/>
    <w:rsid w:val="00505E7F"/>
    <w:rsid w:val="0050648B"/>
    <w:rsid w:val="005065A8"/>
    <w:rsid w:val="00507A99"/>
    <w:rsid w:val="00507B08"/>
    <w:rsid w:val="00510796"/>
    <w:rsid w:val="00510EDC"/>
    <w:rsid w:val="0051151E"/>
    <w:rsid w:val="0051259B"/>
    <w:rsid w:val="00512BAB"/>
    <w:rsid w:val="00512E20"/>
    <w:rsid w:val="0051392C"/>
    <w:rsid w:val="00515166"/>
    <w:rsid w:val="00515E32"/>
    <w:rsid w:val="0051617E"/>
    <w:rsid w:val="005169F8"/>
    <w:rsid w:val="00516C76"/>
    <w:rsid w:val="00517415"/>
    <w:rsid w:val="00517C17"/>
    <w:rsid w:val="00520437"/>
    <w:rsid w:val="00520780"/>
    <w:rsid w:val="00520D6F"/>
    <w:rsid w:val="00522593"/>
    <w:rsid w:val="00523F44"/>
    <w:rsid w:val="00524307"/>
    <w:rsid w:val="005246E4"/>
    <w:rsid w:val="005247C0"/>
    <w:rsid w:val="00527AD3"/>
    <w:rsid w:val="00527CA9"/>
    <w:rsid w:val="005303CF"/>
    <w:rsid w:val="0053197C"/>
    <w:rsid w:val="0053233E"/>
    <w:rsid w:val="00533D6D"/>
    <w:rsid w:val="005342EF"/>
    <w:rsid w:val="00535C5D"/>
    <w:rsid w:val="005363E2"/>
    <w:rsid w:val="00536FF2"/>
    <w:rsid w:val="00537036"/>
    <w:rsid w:val="00537675"/>
    <w:rsid w:val="005413C0"/>
    <w:rsid w:val="00541457"/>
    <w:rsid w:val="0054271B"/>
    <w:rsid w:val="00542F8D"/>
    <w:rsid w:val="005431A6"/>
    <w:rsid w:val="005449D7"/>
    <w:rsid w:val="00544F47"/>
    <w:rsid w:val="00545D16"/>
    <w:rsid w:val="00545ED8"/>
    <w:rsid w:val="0054733F"/>
    <w:rsid w:val="005479F8"/>
    <w:rsid w:val="00551E57"/>
    <w:rsid w:val="005523B9"/>
    <w:rsid w:val="00552AEF"/>
    <w:rsid w:val="00552C90"/>
    <w:rsid w:val="00552F92"/>
    <w:rsid w:val="005543D1"/>
    <w:rsid w:val="00554BB6"/>
    <w:rsid w:val="0055545F"/>
    <w:rsid w:val="0055564C"/>
    <w:rsid w:val="00556C54"/>
    <w:rsid w:val="005600C6"/>
    <w:rsid w:val="005605B4"/>
    <w:rsid w:val="00561385"/>
    <w:rsid w:val="005613E8"/>
    <w:rsid w:val="00561542"/>
    <w:rsid w:val="00561591"/>
    <w:rsid w:val="005622BC"/>
    <w:rsid w:val="00563A43"/>
    <w:rsid w:val="00563BC0"/>
    <w:rsid w:val="00563F6A"/>
    <w:rsid w:val="005641DF"/>
    <w:rsid w:val="0056458F"/>
    <w:rsid w:val="005666FC"/>
    <w:rsid w:val="00566EFB"/>
    <w:rsid w:val="00566FAF"/>
    <w:rsid w:val="00567948"/>
    <w:rsid w:val="00567971"/>
    <w:rsid w:val="00567F3D"/>
    <w:rsid w:val="005703FB"/>
    <w:rsid w:val="005706F4"/>
    <w:rsid w:val="005719A7"/>
    <w:rsid w:val="00573370"/>
    <w:rsid w:val="005741D2"/>
    <w:rsid w:val="005755B2"/>
    <w:rsid w:val="005763EC"/>
    <w:rsid w:val="00576681"/>
    <w:rsid w:val="00577223"/>
    <w:rsid w:val="005801EF"/>
    <w:rsid w:val="0058107F"/>
    <w:rsid w:val="00581B2B"/>
    <w:rsid w:val="005827DD"/>
    <w:rsid w:val="00583028"/>
    <w:rsid w:val="005838FD"/>
    <w:rsid w:val="00583A4B"/>
    <w:rsid w:val="005844F2"/>
    <w:rsid w:val="005849A7"/>
    <w:rsid w:val="00585FD4"/>
    <w:rsid w:val="00586460"/>
    <w:rsid w:val="005868EE"/>
    <w:rsid w:val="00590344"/>
    <w:rsid w:val="0059071A"/>
    <w:rsid w:val="005912A0"/>
    <w:rsid w:val="00592937"/>
    <w:rsid w:val="00593532"/>
    <w:rsid w:val="00593B7C"/>
    <w:rsid w:val="00593F3C"/>
    <w:rsid w:val="00594CA7"/>
    <w:rsid w:val="00595CE7"/>
    <w:rsid w:val="00595DF4"/>
    <w:rsid w:val="00596EE3"/>
    <w:rsid w:val="005974D6"/>
    <w:rsid w:val="005A0AE9"/>
    <w:rsid w:val="005A106B"/>
    <w:rsid w:val="005A10A0"/>
    <w:rsid w:val="005A1BA4"/>
    <w:rsid w:val="005A2717"/>
    <w:rsid w:val="005A2871"/>
    <w:rsid w:val="005A2FD8"/>
    <w:rsid w:val="005A3DD0"/>
    <w:rsid w:val="005A4DBD"/>
    <w:rsid w:val="005A5037"/>
    <w:rsid w:val="005A57DB"/>
    <w:rsid w:val="005A677F"/>
    <w:rsid w:val="005A6DDE"/>
    <w:rsid w:val="005A7AC9"/>
    <w:rsid w:val="005B02F6"/>
    <w:rsid w:val="005B1400"/>
    <w:rsid w:val="005B23BC"/>
    <w:rsid w:val="005B2A4A"/>
    <w:rsid w:val="005B3F55"/>
    <w:rsid w:val="005B5894"/>
    <w:rsid w:val="005B62A2"/>
    <w:rsid w:val="005B6512"/>
    <w:rsid w:val="005B669C"/>
    <w:rsid w:val="005B7152"/>
    <w:rsid w:val="005C2CC0"/>
    <w:rsid w:val="005C33C6"/>
    <w:rsid w:val="005C4DFC"/>
    <w:rsid w:val="005C570B"/>
    <w:rsid w:val="005C5A12"/>
    <w:rsid w:val="005C7210"/>
    <w:rsid w:val="005D1069"/>
    <w:rsid w:val="005D1954"/>
    <w:rsid w:val="005D2427"/>
    <w:rsid w:val="005D2D5A"/>
    <w:rsid w:val="005D357E"/>
    <w:rsid w:val="005D37CD"/>
    <w:rsid w:val="005D4A70"/>
    <w:rsid w:val="005D5629"/>
    <w:rsid w:val="005D63BA"/>
    <w:rsid w:val="005D68DC"/>
    <w:rsid w:val="005E02D5"/>
    <w:rsid w:val="005E0AF3"/>
    <w:rsid w:val="005E12B4"/>
    <w:rsid w:val="005E1489"/>
    <w:rsid w:val="005E2554"/>
    <w:rsid w:val="005E35E0"/>
    <w:rsid w:val="005E4DC1"/>
    <w:rsid w:val="005E52E6"/>
    <w:rsid w:val="005E55C9"/>
    <w:rsid w:val="005E56E8"/>
    <w:rsid w:val="005E63CD"/>
    <w:rsid w:val="005E6CE1"/>
    <w:rsid w:val="005E77A5"/>
    <w:rsid w:val="005E7AA5"/>
    <w:rsid w:val="005E7AAB"/>
    <w:rsid w:val="005F0757"/>
    <w:rsid w:val="005F0FA3"/>
    <w:rsid w:val="005F14C3"/>
    <w:rsid w:val="005F23F8"/>
    <w:rsid w:val="005F388A"/>
    <w:rsid w:val="005F5100"/>
    <w:rsid w:val="005F68EB"/>
    <w:rsid w:val="00601526"/>
    <w:rsid w:val="00604F42"/>
    <w:rsid w:val="0060543C"/>
    <w:rsid w:val="00605579"/>
    <w:rsid w:val="00606391"/>
    <w:rsid w:val="006066E4"/>
    <w:rsid w:val="00607CB2"/>
    <w:rsid w:val="00610869"/>
    <w:rsid w:val="006116CF"/>
    <w:rsid w:val="00612292"/>
    <w:rsid w:val="00613808"/>
    <w:rsid w:val="00614437"/>
    <w:rsid w:val="00614612"/>
    <w:rsid w:val="00615AF2"/>
    <w:rsid w:val="00622D16"/>
    <w:rsid w:val="00623A1C"/>
    <w:rsid w:val="00624161"/>
    <w:rsid w:val="0063158D"/>
    <w:rsid w:val="00635D2B"/>
    <w:rsid w:val="00635E6E"/>
    <w:rsid w:val="00635FF1"/>
    <w:rsid w:val="00636E23"/>
    <w:rsid w:val="0063740D"/>
    <w:rsid w:val="0063754D"/>
    <w:rsid w:val="00637783"/>
    <w:rsid w:val="006378DB"/>
    <w:rsid w:val="00637E68"/>
    <w:rsid w:val="0064054B"/>
    <w:rsid w:val="00640CF2"/>
    <w:rsid w:val="00641F36"/>
    <w:rsid w:val="00642A9C"/>
    <w:rsid w:val="00642F22"/>
    <w:rsid w:val="00643966"/>
    <w:rsid w:val="00644954"/>
    <w:rsid w:val="00644B42"/>
    <w:rsid w:val="00644C6C"/>
    <w:rsid w:val="00645715"/>
    <w:rsid w:val="0064640E"/>
    <w:rsid w:val="006472D8"/>
    <w:rsid w:val="006473B0"/>
    <w:rsid w:val="00650162"/>
    <w:rsid w:val="00650386"/>
    <w:rsid w:val="00650749"/>
    <w:rsid w:val="00650932"/>
    <w:rsid w:val="00650A66"/>
    <w:rsid w:val="006517D6"/>
    <w:rsid w:val="0065242D"/>
    <w:rsid w:val="0065279D"/>
    <w:rsid w:val="00654D7F"/>
    <w:rsid w:val="00655A41"/>
    <w:rsid w:val="00656310"/>
    <w:rsid w:val="00657756"/>
    <w:rsid w:val="00660A51"/>
    <w:rsid w:val="006612F1"/>
    <w:rsid w:val="00662819"/>
    <w:rsid w:val="00662FC3"/>
    <w:rsid w:val="006632EA"/>
    <w:rsid w:val="00664547"/>
    <w:rsid w:val="006645F7"/>
    <w:rsid w:val="00664EEF"/>
    <w:rsid w:val="006663F1"/>
    <w:rsid w:val="00666911"/>
    <w:rsid w:val="00667957"/>
    <w:rsid w:val="0067094D"/>
    <w:rsid w:val="00670F70"/>
    <w:rsid w:val="0067122B"/>
    <w:rsid w:val="00673442"/>
    <w:rsid w:val="00674B7D"/>
    <w:rsid w:val="00675AC4"/>
    <w:rsid w:val="006766F4"/>
    <w:rsid w:val="006778D3"/>
    <w:rsid w:val="00680703"/>
    <w:rsid w:val="00680A24"/>
    <w:rsid w:val="00680B4D"/>
    <w:rsid w:val="0068135C"/>
    <w:rsid w:val="006828B1"/>
    <w:rsid w:val="006832D1"/>
    <w:rsid w:val="00683C3B"/>
    <w:rsid w:val="00683EF1"/>
    <w:rsid w:val="00684409"/>
    <w:rsid w:val="0068447D"/>
    <w:rsid w:val="00684A6E"/>
    <w:rsid w:val="00684DC7"/>
    <w:rsid w:val="00685A60"/>
    <w:rsid w:val="00685AF5"/>
    <w:rsid w:val="00685DD5"/>
    <w:rsid w:val="0068679E"/>
    <w:rsid w:val="00691450"/>
    <w:rsid w:val="006922BB"/>
    <w:rsid w:val="006930E4"/>
    <w:rsid w:val="0069381E"/>
    <w:rsid w:val="00693F56"/>
    <w:rsid w:val="00696DB9"/>
    <w:rsid w:val="006971EC"/>
    <w:rsid w:val="006A04F4"/>
    <w:rsid w:val="006A05AD"/>
    <w:rsid w:val="006A2E7E"/>
    <w:rsid w:val="006A3207"/>
    <w:rsid w:val="006A3A67"/>
    <w:rsid w:val="006A3BB0"/>
    <w:rsid w:val="006A44AD"/>
    <w:rsid w:val="006A5157"/>
    <w:rsid w:val="006A5B54"/>
    <w:rsid w:val="006A5BBF"/>
    <w:rsid w:val="006A6DDF"/>
    <w:rsid w:val="006A7D46"/>
    <w:rsid w:val="006B04C6"/>
    <w:rsid w:val="006B0533"/>
    <w:rsid w:val="006B0AF3"/>
    <w:rsid w:val="006B15A4"/>
    <w:rsid w:val="006B1A24"/>
    <w:rsid w:val="006B403E"/>
    <w:rsid w:val="006B5177"/>
    <w:rsid w:val="006B5F64"/>
    <w:rsid w:val="006B6A8B"/>
    <w:rsid w:val="006B6E1F"/>
    <w:rsid w:val="006B761D"/>
    <w:rsid w:val="006BB752"/>
    <w:rsid w:val="006C00CE"/>
    <w:rsid w:val="006C06B8"/>
    <w:rsid w:val="006C0F08"/>
    <w:rsid w:val="006C28F6"/>
    <w:rsid w:val="006C2C32"/>
    <w:rsid w:val="006C2DCD"/>
    <w:rsid w:val="006C3130"/>
    <w:rsid w:val="006C3843"/>
    <w:rsid w:val="006C3B6D"/>
    <w:rsid w:val="006C3BD2"/>
    <w:rsid w:val="006C4F52"/>
    <w:rsid w:val="006C50FE"/>
    <w:rsid w:val="006C6C4F"/>
    <w:rsid w:val="006C6D03"/>
    <w:rsid w:val="006C79C1"/>
    <w:rsid w:val="006C7E63"/>
    <w:rsid w:val="006D09FB"/>
    <w:rsid w:val="006D12B4"/>
    <w:rsid w:val="006D219A"/>
    <w:rsid w:val="006D244A"/>
    <w:rsid w:val="006D3338"/>
    <w:rsid w:val="006D421A"/>
    <w:rsid w:val="006D4A6D"/>
    <w:rsid w:val="006D4EC7"/>
    <w:rsid w:val="006D50DB"/>
    <w:rsid w:val="006D6465"/>
    <w:rsid w:val="006D6836"/>
    <w:rsid w:val="006D6E86"/>
    <w:rsid w:val="006D78B9"/>
    <w:rsid w:val="006D7ED2"/>
    <w:rsid w:val="006D7FAE"/>
    <w:rsid w:val="006E0E52"/>
    <w:rsid w:val="006E101B"/>
    <w:rsid w:val="006E110F"/>
    <w:rsid w:val="006E17BC"/>
    <w:rsid w:val="006E4990"/>
    <w:rsid w:val="006E5588"/>
    <w:rsid w:val="006E5B53"/>
    <w:rsid w:val="006E6426"/>
    <w:rsid w:val="006E71FC"/>
    <w:rsid w:val="006E7392"/>
    <w:rsid w:val="006E7F62"/>
    <w:rsid w:val="006F0510"/>
    <w:rsid w:val="006F1E44"/>
    <w:rsid w:val="006F2086"/>
    <w:rsid w:val="006F21F4"/>
    <w:rsid w:val="006F256F"/>
    <w:rsid w:val="006F44FC"/>
    <w:rsid w:val="006F55B1"/>
    <w:rsid w:val="006F5E9C"/>
    <w:rsid w:val="006F61F8"/>
    <w:rsid w:val="006F6ED2"/>
    <w:rsid w:val="006F740A"/>
    <w:rsid w:val="007000F0"/>
    <w:rsid w:val="007008BB"/>
    <w:rsid w:val="00700929"/>
    <w:rsid w:val="00700C24"/>
    <w:rsid w:val="00701441"/>
    <w:rsid w:val="00702139"/>
    <w:rsid w:val="00702993"/>
    <w:rsid w:val="007037BC"/>
    <w:rsid w:val="0070388A"/>
    <w:rsid w:val="007048C1"/>
    <w:rsid w:val="0070586E"/>
    <w:rsid w:val="0070794A"/>
    <w:rsid w:val="0071004C"/>
    <w:rsid w:val="00711839"/>
    <w:rsid w:val="007126C1"/>
    <w:rsid w:val="0071445E"/>
    <w:rsid w:val="007162E0"/>
    <w:rsid w:val="0071724B"/>
    <w:rsid w:val="0071762E"/>
    <w:rsid w:val="0071775E"/>
    <w:rsid w:val="00717CD1"/>
    <w:rsid w:val="00721718"/>
    <w:rsid w:val="00721F20"/>
    <w:rsid w:val="00724864"/>
    <w:rsid w:val="00725853"/>
    <w:rsid w:val="00725E55"/>
    <w:rsid w:val="00726A0B"/>
    <w:rsid w:val="00730CEC"/>
    <w:rsid w:val="0073116E"/>
    <w:rsid w:val="0073127B"/>
    <w:rsid w:val="00731DF2"/>
    <w:rsid w:val="00732993"/>
    <w:rsid w:val="00733E86"/>
    <w:rsid w:val="007343CA"/>
    <w:rsid w:val="007349D3"/>
    <w:rsid w:val="00734CB6"/>
    <w:rsid w:val="00734E27"/>
    <w:rsid w:val="0073600D"/>
    <w:rsid w:val="0073726B"/>
    <w:rsid w:val="00737A6B"/>
    <w:rsid w:val="00741481"/>
    <w:rsid w:val="007427A4"/>
    <w:rsid w:val="00742D1F"/>
    <w:rsid w:val="007430FF"/>
    <w:rsid w:val="0074339E"/>
    <w:rsid w:val="007433F7"/>
    <w:rsid w:val="0074677C"/>
    <w:rsid w:val="0074682F"/>
    <w:rsid w:val="0075062A"/>
    <w:rsid w:val="007524FD"/>
    <w:rsid w:val="00752858"/>
    <w:rsid w:val="00752E67"/>
    <w:rsid w:val="00753077"/>
    <w:rsid w:val="007535C0"/>
    <w:rsid w:val="00755E0E"/>
    <w:rsid w:val="00756489"/>
    <w:rsid w:val="00756E87"/>
    <w:rsid w:val="007573B1"/>
    <w:rsid w:val="0075786B"/>
    <w:rsid w:val="0076119A"/>
    <w:rsid w:val="00764632"/>
    <w:rsid w:val="00764E5E"/>
    <w:rsid w:val="0076500B"/>
    <w:rsid w:val="007662C0"/>
    <w:rsid w:val="00770337"/>
    <w:rsid w:val="0077071F"/>
    <w:rsid w:val="007708AB"/>
    <w:rsid w:val="00770D67"/>
    <w:rsid w:val="00771E16"/>
    <w:rsid w:val="0077467F"/>
    <w:rsid w:val="007751C1"/>
    <w:rsid w:val="007753E7"/>
    <w:rsid w:val="007759C0"/>
    <w:rsid w:val="00775BC1"/>
    <w:rsid w:val="00777382"/>
    <w:rsid w:val="00777864"/>
    <w:rsid w:val="00777D97"/>
    <w:rsid w:val="007811F9"/>
    <w:rsid w:val="0078132D"/>
    <w:rsid w:val="00782303"/>
    <w:rsid w:val="00782565"/>
    <w:rsid w:val="00782838"/>
    <w:rsid w:val="007840E5"/>
    <w:rsid w:val="00784B93"/>
    <w:rsid w:val="00784BDA"/>
    <w:rsid w:val="007863F6"/>
    <w:rsid w:val="00786CB0"/>
    <w:rsid w:val="00787045"/>
    <w:rsid w:val="007879C6"/>
    <w:rsid w:val="00787A36"/>
    <w:rsid w:val="00787B24"/>
    <w:rsid w:val="00790152"/>
    <w:rsid w:val="0079025A"/>
    <w:rsid w:val="007903CB"/>
    <w:rsid w:val="007903E9"/>
    <w:rsid w:val="007915C8"/>
    <w:rsid w:val="00791660"/>
    <w:rsid w:val="00792907"/>
    <w:rsid w:val="00793AEC"/>
    <w:rsid w:val="00793C1B"/>
    <w:rsid w:val="00793F84"/>
    <w:rsid w:val="00794CD3"/>
    <w:rsid w:val="00794CE2"/>
    <w:rsid w:val="00794E88"/>
    <w:rsid w:val="0079508C"/>
    <w:rsid w:val="00795CF3"/>
    <w:rsid w:val="00796E7E"/>
    <w:rsid w:val="007976A2"/>
    <w:rsid w:val="007A0EAC"/>
    <w:rsid w:val="007A1733"/>
    <w:rsid w:val="007A1C2F"/>
    <w:rsid w:val="007A2185"/>
    <w:rsid w:val="007A2875"/>
    <w:rsid w:val="007A4EC3"/>
    <w:rsid w:val="007A56A6"/>
    <w:rsid w:val="007A5D13"/>
    <w:rsid w:val="007A5E21"/>
    <w:rsid w:val="007A5F52"/>
    <w:rsid w:val="007A68DD"/>
    <w:rsid w:val="007A69F8"/>
    <w:rsid w:val="007B1289"/>
    <w:rsid w:val="007B132D"/>
    <w:rsid w:val="007B2124"/>
    <w:rsid w:val="007B31B6"/>
    <w:rsid w:val="007B376F"/>
    <w:rsid w:val="007B3B76"/>
    <w:rsid w:val="007B4BDD"/>
    <w:rsid w:val="007B4D48"/>
    <w:rsid w:val="007B4FB3"/>
    <w:rsid w:val="007B54D5"/>
    <w:rsid w:val="007B587F"/>
    <w:rsid w:val="007B59BE"/>
    <w:rsid w:val="007B5E67"/>
    <w:rsid w:val="007B623E"/>
    <w:rsid w:val="007B74A3"/>
    <w:rsid w:val="007B74E7"/>
    <w:rsid w:val="007B7E3B"/>
    <w:rsid w:val="007B7F93"/>
    <w:rsid w:val="007C00C2"/>
    <w:rsid w:val="007C17C6"/>
    <w:rsid w:val="007C259A"/>
    <w:rsid w:val="007C2C8B"/>
    <w:rsid w:val="007C330D"/>
    <w:rsid w:val="007C4EED"/>
    <w:rsid w:val="007C5706"/>
    <w:rsid w:val="007C5C13"/>
    <w:rsid w:val="007C6156"/>
    <w:rsid w:val="007C7A56"/>
    <w:rsid w:val="007D018F"/>
    <w:rsid w:val="007D11FC"/>
    <w:rsid w:val="007D1BB0"/>
    <w:rsid w:val="007D2A7C"/>
    <w:rsid w:val="007D471F"/>
    <w:rsid w:val="007D495A"/>
    <w:rsid w:val="007D4B7B"/>
    <w:rsid w:val="007D4FB9"/>
    <w:rsid w:val="007D5D79"/>
    <w:rsid w:val="007D5E05"/>
    <w:rsid w:val="007D5F8C"/>
    <w:rsid w:val="007D6583"/>
    <w:rsid w:val="007D6603"/>
    <w:rsid w:val="007D687C"/>
    <w:rsid w:val="007D6FD8"/>
    <w:rsid w:val="007D744B"/>
    <w:rsid w:val="007D7D22"/>
    <w:rsid w:val="007E082D"/>
    <w:rsid w:val="007E1B51"/>
    <w:rsid w:val="007E21B6"/>
    <w:rsid w:val="007E2256"/>
    <w:rsid w:val="007E22BB"/>
    <w:rsid w:val="007E3B60"/>
    <w:rsid w:val="007E42B7"/>
    <w:rsid w:val="007E4394"/>
    <w:rsid w:val="007E4AF9"/>
    <w:rsid w:val="007E4C23"/>
    <w:rsid w:val="007E560E"/>
    <w:rsid w:val="007E5905"/>
    <w:rsid w:val="007E62C4"/>
    <w:rsid w:val="007E6517"/>
    <w:rsid w:val="007E6A40"/>
    <w:rsid w:val="007E6AB5"/>
    <w:rsid w:val="007E7346"/>
    <w:rsid w:val="007E7C1D"/>
    <w:rsid w:val="007F0345"/>
    <w:rsid w:val="007F088C"/>
    <w:rsid w:val="007F12A8"/>
    <w:rsid w:val="007F1C5C"/>
    <w:rsid w:val="007F284D"/>
    <w:rsid w:val="007F28D0"/>
    <w:rsid w:val="007F30E5"/>
    <w:rsid w:val="007F4544"/>
    <w:rsid w:val="007F4EC6"/>
    <w:rsid w:val="007F6792"/>
    <w:rsid w:val="007F6BFA"/>
    <w:rsid w:val="007F76FF"/>
    <w:rsid w:val="008000E9"/>
    <w:rsid w:val="0080083B"/>
    <w:rsid w:val="00800CE6"/>
    <w:rsid w:val="008019A3"/>
    <w:rsid w:val="00802863"/>
    <w:rsid w:val="00803156"/>
    <w:rsid w:val="00803554"/>
    <w:rsid w:val="00805D6C"/>
    <w:rsid w:val="00806030"/>
    <w:rsid w:val="0080777F"/>
    <w:rsid w:val="00807FE5"/>
    <w:rsid w:val="00810607"/>
    <w:rsid w:val="00811046"/>
    <w:rsid w:val="008118B6"/>
    <w:rsid w:val="00811C8D"/>
    <w:rsid w:val="00811E43"/>
    <w:rsid w:val="00812868"/>
    <w:rsid w:val="00812B32"/>
    <w:rsid w:val="00812DC1"/>
    <w:rsid w:val="008137B5"/>
    <w:rsid w:val="00814C29"/>
    <w:rsid w:val="00815EFC"/>
    <w:rsid w:val="0081632A"/>
    <w:rsid w:val="008164F5"/>
    <w:rsid w:val="00817407"/>
    <w:rsid w:val="00817A1D"/>
    <w:rsid w:val="0082061A"/>
    <w:rsid w:val="00820746"/>
    <w:rsid w:val="0082112C"/>
    <w:rsid w:val="00821168"/>
    <w:rsid w:val="00822092"/>
    <w:rsid w:val="008223CE"/>
    <w:rsid w:val="00823849"/>
    <w:rsid w:val="00823912"/>
    <w:rsid w:val="00823ABC"/>
    <w:rsid w:val="00824324"/>
    <w:rsid w:val="00825EC9"/>
    <w:rsid w:val="00825EE4"/>
    <w:rsid w:val="008260BD"/>
    <w:rsid w:val="00826364"/>
    <w:rsid w:val="0082697C"/>
    <w:rsid w:val="0082743F"/>
    <w:rsid w:val="0082780B"/>
    <w:rsid w:val="0082797E"/>
    <w:rsid w:val="00827B80"/>
    <w:rsid w:val="00830165"/>
    <w:rsid w:val="008306B2"/>
    <w:rsid w:val="00831637"/>
    <w:rsid w:val="00831B0F"/>
    <w:rsid w:val="00832797"/>
    <w:rsid w:val="008328BF"/>
    <w:rsid w:val="00832D35"/>
    <w:rsid w:val="008331D3"/>
    <w:rsid w:val="0083345D"/>
    <w:rsid w:val="00833F2C"/>
    <w:rsid w:val="00834BEF"/>
    <w:rsid w:val="00834C21"/>
    <w:rsid w:val="00834F03"/>
    <w:rsid w:val="00835A2D"/>
    <w:rsid w:val="00835C74"/>
    <w:rsid w:val="00835E10"/>
    <w:rsid w:val="00836104"/>
    <w:rsid w:val="008366C9"/>
    <w:rsid w:val="00836BE1"/>
    <w:rsid w:val="008377D4"/>
    <w:rsid w:val="0083782D"/>
    <w:rsid w:val="00837FAF"/>
    <w:rsid w:val="00840D53"/>
    <w:rsid w:val="00840EDA"/>
    <w:rsid w:val="00841CF1"/>
    <w:rsid w:val="008425F3"/>
    <w:rsid w:val="0084388A"/>
    <w:rsid w:val="00843C29"/>
    <w:rsid w:val="0084468A"/>
    <w:rsid w:val="00844D22"/>
    <w:rsid w:val="0084587C"/>
    <w:rsid w:val="00845AAE"/>
    <w:rsid w:val="00845E32"/>
    <w:rsid w:val="00845F45"/>
    <w:rsid w:val="0084608C"/>
    <w:rsid w:val="00851AD3"/>
    <w:rsid w:val="008521DE"/>
    <w:rsid w:val="00853DD9"/>
    <w:rsid w:val="00854385"/>
    <w:rsid w:val="008544C6"/>
    <w:rsid w:val="00855D6D"/>
    <w:rsid w:val="008567C9"/>
    <w:rsid w:val="0086002D"/>
    <w:rsid w:val="00861B97"/>
    <w:rsid w:val="00861BB0"/>
    <w:rsid w:val="00861D49"/>
    <w:rsid w:val="00861E1A"/>
    <w:rsid w:val="0086237B"/>
    <w:rsid w:val="00862B44"/>
    <w:rsid w:val="00862DED"/>
    <w:rsid w:val="008630E7"/>
    <w:rsid w:val="008633E4"/>
    <w:rsid w:val="00863CCB"/>
    <w:rsid w:val="00863EC5"/>
    <w:rsid w:val="008648D9"/>
    <w:rsid w:val="00864CDA"/>
    <w:rsid w:val="00865553"/>
    <w:rsid w:val="008659F0"/>
    <w:rsid w:val="00866EBE"/>
    <w:rsid w:val="0086773E"/>
    <w:rsid w:val="008706EB"/>
    <w:rsid w:val="00870990"/>
    <w:rsid w:val="00870B0F"/>
    <w:rsid w:val="00870D92"/>
    <w:rsid w:val="00871208"/>
    <w:rsid w:val="008719E5"/>
    <w:rsid w:val="0087267E"/>
    <w:rsid w:val="00872D8C"/>
    <w:rsid w:val="00874328"/>
    <w:rsid w:val="008753AB"/>
    <w:rsid w:val="00875944"/>
    <w:rsid w:val="0087645F"/>
    <w:rsid w:val="008765DF"/>
    <w:rsid w:val="008768AE"/>
    <w:rsid w:val="00876BD7"/>
    <w:rsid w:val="00876D47"/>
    <w:rsid w:val="00877878"/>
    <w:rsid w:val="00880554"/>
    <w:rsid w:val="008806D8"/>
    <w:rsid w:val="0088089C"/>
    <w:rsid w:val="00880B4F"/>
    <w:rsid w:val="00880F7D"/>
    <w:rsid w:val="00881923"/>
    <w:rsid w:val="008829C5"/>
    <w:rsid w:val="00883150"/>
    <w:rsid w:val="00883431"/>
    <w:rsid w:val="008840A7"/>
    <w:rsid w:val="00884CBF"/>
    <w:rsid w:val="008859B2"/>
    <w:rsid w:val="00885B60"/>
    <w:rsid w:val="00885C02"/>
    <w:rsid w:val="00885F1A"/>
    <w:rsid w:val="00887235"/>
    <w:rsid w:val="00887953"/>
    <w:rsid w:val="00887E10"/>
    <w:rsid w:val="008902AF"/>
    <w:rsid w:val="0089082B"/>
    <w:rsid w:val="00890A41"/>
    <w:rsid w:val="00890D81"/>
    <w:rsid w:val="00890EE5"/>
    <w:rsid w:val="00892A97"/>
    <w:rsid w:val="008932BD"/>
    <w:rsid w:val="0089671A"/>
    <w:rsid w:val="008979C5"/>
    <w:rsid w:val="008A08B9"/>
    <w:rsid w:val="008A0D32"/>
    <w:rsid w:val="008A1433"/>
    <w:rsid w:val="008A1700"/>
    <w:rsid w:val="008A2411"/>
    <w:rsid w:val="008A2869"/>
    <w:rsid w:val="008A2D24"/>
    <w:rsid w:val="008A2D3E"/>
    <w:rsid w:val="008A324E"/>
    <w:rsid w:val="008A3BCA"/>
    <w:rsid w:val="008A470E"/>
    <w:rsid w:val="008A47B3"/>
    <w:rsid w:val="008A4FE0"/>
    <w:rsid w:val="008A5D7D"/>
    <w:rsid w:val="008A6D14"/>
    <w:rsid w:val="008B00FB"/>
    <w:rsid w:val="008B1244"/>
    <w:rsid w:val="008B1C30"/>
    <w:rsid w:val="008B228B"/>
    <w:rsid w:val="008B283A"/>
    <w:rsid w:val="008B308C"/>
    <w:rsid w:val="008B3153"/>
    <w:rsid w:val="008B351C"/>
    <w:rsid w:val="008B3C00"/>
    <w:rsid w:val="008B47A7"/>
    <w:rsid w:val="008B4CE5"/>
    <w:rsid w:val="008B502E"/>
    <w:rsid w:val="008B52EA"/>
    <w:rsid w:val="008B5C0A"/>
    <w:rsid w:val="008B60D4"/>
    <w:rsid w:val="008B7047"/>
    <w:rsid w:val="008C0526"/>
    <w:rsid w:val="008C17CF"/>
    <w:rsid w:val="008C1807"/>
    <w:rsid w:val="008C3493"/>
    <w:rsid w:val="008C4B4F"/>
    <w:rsid w:val="008C4C24"/>
    <w:rsid w:val="008C5297"/>
    <w:rsid w:val="008C55DB"/>
    <w:rsid w:val="008C6CC0"/>
    <w:rsid w:val="008C72A4"/>
    <w:rsid w:val="008D08FA"/>
    <w:rsid w:val="008D11DE"/>
    <w:rsid w:val="008D1C48"/>
    <w:rsid w:val="008D1D3B"/>
    <w:rsid w:val="008D2B62"/>
    <w:rsid w:val="008D2F9F"/>
    <w:rsid w:val="008D2FBB"/>
    <w:rsid w:val="008D3243"/>
    <w:rsid w:val="008D36F8"/>
    <w:rsid w:val="008D3C22"/>
    <w:rsid w:val="008D52BB"/>
    <w:rsid w:val="008D5DCC"/>
    <w:rsid w:val="008D633B"/>
    <w:rsid w:val="008D7AD2"/>
    <w:rsid w:val="008E036F"/>
    <w:rsid w:val="008E0501"/>
    <w:rsid w:val="008E0D8B"/>
    <w:rsid w:val="008E151A"/>
    <w:rsid w:val="008E27A7"/>
    <w:rsid w:val="008E323B"/>
    <w:rsid w:val="008E3E2D"/>
    <w:rsid w:val="008E3ECA"/>
    <w:rsid w:val="008E3EDE"/>
    <w:rsid w:val="008E40D9"/>
    <w:rsid w:val="008E47F8"/>
    <w:rsid w:val="008E4D68"/>
    <w:rsid w:val="008E4E83"/>
    <w:rsid w:val="008E539C"/>
    <w:rsid w:val="008E6588"/>
    <w:rsid w:val="008E719D"/>
    <w:rsid w:val="008E72D4"/>
    <w:rsid w:val="008E788E"/>
    <w:rsid w:val="008F0860"/>
    <w:rsid w:val="008F0A31"/>
    <w:rsid w:val="008F0BDF"/>
    <w:rsid w:val="008F15E0"/>
    <w:rsid w:val="008F1B63"/>
    <w:rsid w:val="008F1C07"/>
    <w:rsid w:val="008F22C7"/>
    <w:rsid w:val="008F2AAA"/>
    <w:rsid w:val="008F2E11"/>
    <w:rsid w:val="008F2EE8"/>
    <w:rsid w:val="008F4284"/>
    <w:rsid w:val="008F49AC"/>
    <w:rsid w:val="008F4E0C"/>
    <w:rsid w:val="008F6482"/>
    <w:rsid w:val="008F6AB7"/>
    <w:rsid w:val="009006A9"/>
    <w:rsid w:val="00901C61"/>
    <w:rsid w:val="00902486"/>
    <w:rsid w:val="00902788"/>
    <w:rsid w:val="00902856"/>
    <w:rsid w:val="00902995"/>
    <w:rsid w:val="00903EF9"/>
    <w:rsid w:val="00905C43"/>
    <w:rsid w:val="009062A2"/>
    <w:rsid w:val="00906CDE"/>
    <w:rsid w:val="00906E87"/>
    <w:rsid w:val="00906EA0"/>
    <w:rsid w:val="00907F96"/>
    <w:rsid w:val="00911D6C"/>
    <w:rsid w:val="00912649"/>
    <w:rsid w:val="009129B9"/>
    <w:rsid w:val="0091416E"/>
    <w:rsid w:val="00915122"/>
    <w:rsid w:val="00915A1F"/>
    <w:rsid w:val="00915A9D"/>
    <w:rsid w:val="00915CFE"/>
    <w:rsid w:val="00916784"/>
    <w:rsid w:val="00916C45"/>
    <w:rsid w:val="009173F3"/>
    <w:rsid w:val="009174E6"/>
    <w:rsid w:val="00917C04"/>
    <w:rsid w:val="00920942"/>
    <w:rsid w:val="00920BBA"/>
    <w:rsid w:val="00921123"/>
    <w:rsid w:val="0092129B"/>
    <w:rsid w:val="009212AA"/>
    <w:rsid w:val="00923856"/>
    <w:rsid w:val="00923C62"/>
    <w:rsid w:val="00927909"/>
    <w:rsid w:val="00930018"/>
    <w:rsid w:val="00931302"/>
    <w:rsid w:val="009314FD"/>
    <w:rsid w:val="00931700"/>
    <w:rsid w:val="009317B8"/>
    <w:rsid w:val="0093270E"/>
    <w:rsid w:val="00932764"/>
    <w:rsid w:val="00933941"/>
    <w:rsid w:val="00934323"/>
    <w:rsid w:val="0093473F"/>
    <w:rsid w:val="00935340"/>
    <w:rsid w:val="00936336"/>
    <w:rsid w:val="00936670"/>
    <w:rsid w:val="00936B37"/>
    <w:rsid w:val="00937845"/>
    <w:rsid w:val="009400D2"/>
    <w:rsid w:val="00942AE4"/>
    <w:rsid w:val="00942FC9"/>
    <w:rsid w:val="009433E5"/>
    <w:rsid w:val="0094359E"/>
    <w:rsid w:val="00943CA0"/>
    <w:rsid w:val="0094553E"/>
    <w:rsid w:val="009463A2"/>
    <w:rsid w:val="00946AD5"/>
    <w:rsid w:val="00946FA1"/>
    <w:rsid w:val="00950460"/>
    <w:rsid w:val="009508D1"/>
    <w:rsid w:val="00950E34"/>
    <w:rsid w:val="0095142B"/>
    <w:rsid w:val="00951524"/>
    <w:rsid w:val="0095184F"/>
    <w:rsid w:val="00953435"/>
    <w:rsid w:val="00954C09"/>
    <w:rsid w:val="00955507"/>
    <w:rsid w:val="00955B9B"/>
    <w:rsid w:val="009562D7"/>
    <w:rsid w:val="00956C87"/>
    <w:rsid w:val="00957426"/>
    <w:rsid w:val="009579ED"/>
    <w:rsid w:val="0096047A"/>
    <w:rsid w:val="0096073D"/>
    <w:rsid w:val="00960B7C"/>
    <w:rsid w:val="0096150A"/>
    <w:rsid w:val="00962066"/>
    <w:rsid w:val="0096249E"/>
    <w:rsid w:val="00962F2F"/>
    <w:rsid w:val="009648C8"/>
    <w:rsid w:val="00967037"/>
    <w:rsid w:val="00967574"/>
    <w:rsid w:val="00970D82"/>
    <w:rsid w:val="00971204"/>
    <w:rsid w:val="00971694"/>
    <w:rsid w:val="00971A1A"/>
    <w:rsid w:val="0097283B"/>
    <w:rsid w:val="00972AB2"/>
    <w:rsid w:val="00972FE7"/>
    <w:rsid w:val="00973E74"/>
    <w:rsid w:val="009745D8"/>
    <w:rsid w:val="009750FE"/>
    <w:rsid w:val="00976DE1"/>
    <w:rsid w:val="00980525"/>
    <w:rsid w:val="00980A2D"/>
    <w:rsid w:val="00981BA0"/>
    <w:rsid w:val="00981BC8"/>
    <w:rsid w:val="009840FE"/>
    <w:rsid w:val="009842E2"/>
    <w:rsid w:val="00984B3C"/>
    <w:rsid w:val="00984B69"/>
    <w:rsid w:val="00986A50"/>
    <w:rsid w:val="00986A6D"/>
    <w:rsid w:val="00986C25"/>
    <w:rsid w:val="0098728B"/>
    <w:rsid w:val="00991059"/>
    <w:rsid w:val="0099155D"/>
    <w:rsid w:val="00991B2C"/>
    <w:rsid w:val="009937B8"/>
    <w:rsid w:val="00993CD6"/>
    <w:rsid w:val="00994E81"/>
    <w:rsid w:val="00995A0A"/>
    <w:rsid w:val="00995BCB"/>
    <w:rsid w:val="00996410"/>
    <w:rsid w:val="00997BF4"/>
    <w:rsid w:val="009A04CD"/>
    <w:rsid w:val="009A0D39"/>
    <w:rsid w:val="009A0DF6"/>
    <w:rsid w:val="009A1256"/>
    <w:rsid w:val="009A1961"/>
    <w:rsid w:val="009A19AF"/>
    <w:rsid w:val="009A26FE"/>
    <w:rsid w:val="009A3720"/>
    <w:rsid w:val="009A3D26"/>
    <w:rsid w:val="009A5661"/>
    <w:rsid w:val="009A638E"/>
    <w:rsid w:val="009A6C67"/>
    <w:rsid w:val="009A6EF5"/>
    <w:rsid w:val="009A708B"/>
    <w:rsid w:val="009B10C5"/>
    <w:rsid w:val="009B12FD"/>
    <w:rsid w:val="009B160E"/>
    <w:rsid w:val="009B1CE0"/>
    <w:rsid w:val="009B318C"/>
    <w:rsid w:val="009B3D9C"/>
    <w:rsid w:val="009B41B4"/>
    <w:rsid w:val="009B434A"/>
    <w:rsid w:val="009B5797"/>
    <w:rsid w:val="009B6659"/>
    <w:rsid w:val="009B666D"/>
    <w:rsid w:val="009B6A79"/>
    <w:rsid w:val="009B6FDD"/>
    <w:rsid w:val="009C0FAC"/>
    <w:rsid w:val="009C11E2"/>
    <w:rsid w:val="009C1D94"/>
    <w:rsid w:val="009C21CE"/>
    <w:rsid w:val="009C265C"/>
    <w:rsid w:val="009C285F"/>
    <w:rsid w:val="009C365C"/>
    <w:rsid w:val="009C4CD6"/>
    <w:rsid w:val="009C5506"/>
    <w:rsid w:val="009C5922"/>
    <w:rsid w:val="009C6253"/>
    <w:rsid w:val="009C6398"/>
    <w:rsid w:val="009C66B1"/>
    <w:rsid w:val="009C6E5B"/>
    <w:rsid w:val="009C7187"/>
    <w:rsid w:val="009C7B3A"/>
    <w:rsid w:val="009D0676"/>
    <w:rsid w:val="009D1117"/>
    <w:rsid w:val="009D166A"/>
    <w:rsid w:val="009D179C"/>
    <w:rsid w:val="009D1FA8"/>
    <w:rsid w:val="009D2C7C"/>
    <w:rsid w:val="009D2E1E"/>
    <w:rsid w:val="009D38CC"/>
    <w:rsid w:val="009D42C6"/>
    <w:rsid w:val="009D4AE3"/>
    <w:rsid w:val="009D5902"/>
    <w:rsid w:val="009D5CB3"/>
    <w:rsid w:val="009D5ECC"/>
    <w:rsid w:val="009D6CB7"/>
    <w:rsid w:val="009E07DC"/>
    <w:rsid w:val="009E113C"/>
    <w:rsid w:val="009E11B1"/>
    <w:rsid w:val="009E1802"/>
    <w:rsid w:val="009E225E"/>
    <w:rsid w:val="009E31C6"/>
    <w:rsid w:val="009E34DD"/>
    <w:rsid w:val="009E4223"/>
    <w:rsid w:val="009E42F7"/>
    <w:rsid w:val="009E5309"/>
    <w:rsid w:val="009E6346"/>
    <w:rsid w:val="009E6810"/>
    <w:rsid w:val="009F0A98"/>
    <w:rsid w:val="009F0CFB"/>
    <w:rsid w:val="009F1365"/>
    <w:rsid w:val="009F153E"/>
    <w:rsid w:val="009F20CE"/>
    <w:rsid w:val="009F2629"/>
    <w:rsid w:val="009F2CE0"/>
    <w:rsid w:val="009F332B"/>
    <w:rsid w:val="009F36E5"/>
    <w:rsid w:val="009F40BF"/>
    <w:rsid w:val="009F469A"/>
    <w:rsid w:val="009F48BA"/>
    <w:rsid w:val="009F531F"/>
    <w:rsid w:val="009F5F75"/>
    <w:rsid w:val="009F6840"/>
    <w:rsid w:val="009F78C0"/>
    <w:rsid w:val="00A00379"/>
    <w:rsid w:val="00A00B62"/>
    <w:rsid w:val="00A02427"/>
    <w:rsid w:val="00A02F26"/>
    <w:rsid w:val="00A02F29"/>
    <w:rsid w:val="00A0426A"/>
    <w:rsid w:val="00A04756"/>
    <w:rsid w:val="00A049B1"/>
    <w:rsid w:val="00A0595D"/>
    <w:rsid w:val="00A05F11"/>
    <w:rsid w:val="00A06012"/>
    <w:rsid w:val="00A064CC"/>
    <w:rsid w:val="00A076D1"/>
    <w:rsid w:val="00A07823"/>
    <w:rsid w:val="00A07F4E"/>
    <w:rsid w:val="00A10229"/>
    <w:rsid w:val="00A119F2"/>
    <w:rsid w:val="00A12C94"/>
    <w:rsid w:val="00A12E24"/>
    <w:rsid w:val="00A12FDF"/>
    <w:rsid w:val="00A13C6F"/>
    <w:rsid w:val="00A145F5"/>
    <w:rsid w:val="00A14C51"/>
    <w:rsid w:val="00A14FAB"/>
    <w:rsid w:val="00A15018"/>
    <w:rsid w:val="00A153E3"/>
    <w:rsid w:val="00A15420"/>
    <w:rsid w:val="00A15421"/>
    <w:rsid w:val="00A15E11"/>
    <w:rsid w:val="00A1691E"/>
    <w:rsid w:val="00A16CCD"/>
    <w:rsid w:val="00A178A9"/>
    <w:rsid w:val="00A17C60"/>
    <w:rsid w:val="00A17EA8"/>
    <w:rsid w:val="00A20B0F"/>
    <w:rsid w:val="00A20C3E"/>
    <w:rsid w:val="00A20CBA"/>
    <w:rsid w:val="00A20D87"/>
    <w:rsid w:val="00A2198B"/>
    <w:rsid w:val="00A22B77"/>
    <w:rsid w:val="00A23657"/>
    <w:rsid w:val="00A237E5"/>
    <w:rsid w:val="00A23B3C"/>
    <w:rsid w:val="00A24241"/>
    <w:rsid w:val="00A2440D"/>
    <w:rsid w:val="00A245AB"/>
    <w:rsid w:val="00A2517A"/>
    <w:rsid w:val="00A25367"/>
    <w:rsid w:val="00A2567B"/>
    <w:rsid w:val="00A26564"/>
    <w:rsid w:val="00A26786"/>
    <w:rsid w:val="00A27425"/>
    <w:rsid w:val="00A30457"/>
    <w:rsid w:val="00A32C56"/>
    <w:rsid w:val="00A32E84"/>
    <w:rsid w:val="00A340A4"/>
    <w:rsid w:val="00A348BE"/>
    <w:rsid w:val="00A34B89"/>
    <w:rsid w:val="00A36DFF"/>
    <w:rsid w:val="00A374DD"/>
    <w:rsid w:val="00A37AA8"/>
    <w:rsid w:val="00A401A8"/>
    <w:rsid w:val="00A40306"/>
    <w:rsid w:val="00A40BF4"/>
    <w:rsid w:val="00A41C89"/>
    <w:rsid w:val="00A4236C"/>
    <w:rsid w:val="00A43471"/>
    <w:rsid w:val="00A436F0"/>
    <w:rsid w:val="00A4372D"/>
    <w:rsid w:val="00A44866"/>
    <w:rsid w:val="00A469F7"/>
    <w:rsid w:val="00A46E08"/>
    <w:rsid w:val="00A47A06"/>
    <w:rsid w:val="00A513BC"/>
    <w:rsid w:val="00A5191A"/>
    <w:rsid w:val="00A5236C"/>
    <w:rsid w:val="00A5339B"/>
    <w:rsid w:val="00A53B0C"/>
    <w:rsid w:val="00A5427A"/>
    <w:rsid w:val="00A54D92"/>
    <w:rsid w:val="00A556CE"/>
    <w:rsid w:val="00A557BA"/>
    <w:rsid w:val="00A55A86"/>
    <w:rsid w:val="00A55E13"/>
    <w:rsid w:val="00A5619D"/>
    <w:rsid w:val="00A56C07"/>
    <w:rsid w:val="00A571A6"/>
    <w:rsid w:val="00A60054"/>
    <w:rsid w:val="00A60644"/>
    <w:rsid w:val="00A60E7A"/>
    <w:rsid w:val="00A612FD"/>
    <w:rsid w:val="00A630D0"/>
    <w:rsid w:val="00A640A5"/>
    <w:rsid w:val="00A64150"/>
    <w:rsid w:val="00A64909"/>
    <w:rsid w:val="00A65632"/>
    <w:rsid w:val="00A658E1"/>
    <w:rsid w:val="00A6634B"/>
    <w:rsid w:val="00A6665E"/>
    <w:rsid w:val="00A7039E"/>
    <w:rsid w:val="00A71801"/>
    <w:rsid w:val="00A71AD0"/>
    <w:rsid w:val="00A71ED2"/>
    <w:rsid w:val="00A736F3"/>
    <w:rsid w:val="00A73F1A"/>
    <w:rsid w:val="00A74A16"/>
    <w:rsid w:val="00A7513A"/>
    <w:rsid w:val="00A75D76"/>
    <w:rsid w:val="00A76736"/>
    <w:rsid w:val="00A77C1D"/>
    <w:rsid w:val="00A801FF"/>
    <w:rsid w:val="00A81238"/>
    <w:rsid w:val="00A81447"/>
    <w:rsid w:val="00A82509"/>
    <w:rsid w:val="00A826B7"/>
    <w:rsid w:val="00A8278D"/>
    <w:rsid w:val="00A82E96"/>
    <w:rsid w:val="00A83BBC"/>
    <w:rsid w:val="00A86099"/>
    <w:rsid w:val="00A87109"/>
    <w:rsid w:val="00A87B2D"/>
    <w:rsid w:val="00A9121E"/>
    <w:rsid w:val="00A91664"/>
    <w:rsid w:val="00A92CD9"/>
    <w:rsid w:val="00A94B62"/>
    <w:rsid w:val="00A94C3A"/>
    <w:rsid w:val="00A95A41"/>
    <w:rsid w:val="00A9651F"/>
    <w:rsid w:val="00A96F83"/>
    <w:rsid w:val="00AA2499"/>
    <w:rsid w:val="00AA4FB3"/>
    <w:rsid w:val="00AA53AC"/>
    <w:rsid w:val="00AA5567"/>
    <w:rsid w:val="00AA5742"/>
    <w:rsid w:val="00AA57EA"/>
    <w:rsid w:val="00AA7239"/>
    <w:rsid w:val="00AB0675"/>
    <w:rsid w:val="00AB1D56"/>
    <w:rsid w:val="00AB1E05"/>
    <w:rsid w:val="00AB2165"/>
    <w:rsid w:val="00AB3588"/>
    <w:rsid w:val="00AB3D45"/>
    <w:rsid w:val="00AB3FF8"/>
    <w:rsid w:val="00AB42FE"/>
    <w:rsid w:val="00AB5A9E"/>
    <w:rsid w:val="00AB7794"/>
    <w:rsid w:val="00AB7D67"/>
    <w:rsid w:val="00AC093C"/>
    <w:rsid w:val="00AC1966"/>
    <w:rsid w:val="00AC221C"/>
    <w:rsid w:val="00AC32EE"/>
    <w:rsid w:val="00AC50FE"/>
    <w:rsid w:val="00AC5255"/>
    <w:rsid w:val="00AC633D"/>
    <w:rsid w:val="00AC699C"/>
    <w:rsid w:val="00AC7072"/>
    <w:rsid w:val="00AC7241"/>
    <w:rsid w:val="00AD023D"/>
    <w:rsid w:val="00AD043A"/>
    <w:rsid w:val="00AD0D34"/>
    <w:rsid w:val="00AD1424"/>
    <w:rsid w:val="00AD1A1C"/>
    <w:rsid w:val="00AD1BA1"/>
    <w:rsid w:val="00AD2223"/>
    <w:rsid w:val="00AD3DDC"/>
    <w:rsid w:val="00AD4B87"/>
    <w:rsid w:val="00AD4F7C"/>
    <w:rsid w:val="00AD521F"/>
    <w:rsid w:val="00AD6684"/>
    <w:rsid w:val="00AD6E1E"/>
    <w:rsid w:val="00AD7A47"/>
    <w:rsid w:val="00AE0D2B"/>
    <w:rsid w:val="00AE138C"/>
    <w:rsid w:val="00AE183B"/>
    <w:rsid w:val="00AE2413"/>
    <w:rsid w:val="00AE2BA2"/>
    <w:rsid w:val="00AE3B47"/>
    <w:rsid w:val="00AE47E9"/>
    <w:rsid w:val="00AE4D5B"/>
    <w:rsid w:val="00AE5D5E"/>
    <w:rsid w:val="00AE6319"/>
    <w:rsid w:val="00AF066B"/>
    <w:rsid w:val="00AF0BED"/>
    <w:rsid w:val="00AF1661"/>
    <w:rsid w:val="00AF169D"/>
    <w:rsid w:val="00AF243D"/>
    <w:rsid w:val="00AF2510"/>
    <w:rsid w:val="00AF282E"/>
    <w:rsid w:val="00AF4B93"/>
    <w:rsid w:val="00AF5238"/>
    <w:rsid w:val="00AF53C8"/>
    <w:rsid w:val="00AF5802"/>
    <w:rsid w:val="00AF6E54"/>
    <w:rsid w:val="00B0080A"/>
    <w:rsid w:val="00B010D5"/>
    <w:rsid w:val="00B01622"/>
    <w:rsid w:val="00B0259B"/>
    <w:rsid w:val="00B02D48"/>
    <w:rsid w:val="00B03C09"/>
    <w:rsid w:val="00B03CF5"/>
    <w:rsid w:val="00B0456C"/>
    <w:rsid w:val="00B05536"/>
    <w:rsid w:val="00B05936"/>
    <w:rsid w:val="00B05A7A"/>
    <w:rsid w:val="00B05F02"/>
    <w:rsid w:val="00B06209"/>
    <w:rsid w:val="00B06958"/>
    <w:rsid w:val="00B0777E"/>
    <w:rsid w:val="00B12155"/>
    <w:rsid w:val="00B13749"/>
    <w:rsid w:val="00B13D15"/>
    <w:rsid w:val="00B13EDC"/>
    <w:rsid w:val="00B1445B"/>
    <w:rsid w:val="00B14777"/>
    <w:rsid w:val="00B1538A"/>
    <w:rsid w:val="00B16A59"/>
    <w:rsid w:val="00B176B6"/>
    <w:rsid w:val="00B221A2"/>
    <w:rsid w:val="00B22277"/>
    <w:rsid w:val="00B225ED"/>
    <w:rsid w:val="00B243E2"/>
    <w:rsid w:val="00B24A25"/>
    <w:rsid w:val="00B25A26"/>
    <w:rsid w:val="00B26FD3"/>
    <w:rsid w:val="00B27ACD"/>
    <w:rsid w:val="00B3095D"/>
    <w:rsid w:val="00B30E2C"/>
    <w:rsid w:val="00B30E58"/>
    <w:rsid w:val="00B32BFC"/>
    <w:rsid w:val="00B334AE"/>
    <w:rsid w:val="00B33555"/>
    <w:rsid w:val="00B34F60"/>
    <w:rsid w:val="00B3749C"/>
    <w:rsid w:val="00B37D7F"/>
    <w:rsid w:val="00B4125D"/>
    <w:rsid w:val="00B414C6"/>
    <w:rsid w:val="00B41918"/>
    <w:rsid w:val="00B41C2C"/>
    <w:rsid w:val="00B4232E"/>
    <w:rsid w:val="00B42A1D"/>
    <w:rsid w:val="00B42E35"/>
    <w:rsid w:val="00B4317B"/>
    <w:rsid w:val="00B444B1"/>
    <w:rsid w:val="00B4585E"/>
    <w:rsid w:val="00B46911"/>
    <w:rsid w:val="00B46BD8"/>
    <w:rsid w:val="00B4780A"/>
    <w:rsid w:val="00B47F64"/>
    <w:rsid w:val="00B5072B"/>
    <w:rsid w:val="00B512E1"/>
    <w:rsid w:val="00B51E58"/>
    <w:rsid w:val="00B52D9E"/>
    <w:rsid w:val="00B53C2E"/>
    <w:rsid w:val="00B542C4"/>
    <w:rsid w:val="00B54F90"/>
    <w:rsid w:val="00B55D5F"/>
    <w:rsid w:val="00B56124"/>
    <w:rsid w:val="00B5635C"/>
    <w:rsid w:val="00B5639F"/>
    <w:rsid w:val="00B57692"/>
    <w:rsid w:val="00B602AE"/>
    <w:rsid w:val="00B61ADD"/>
    <w:rsid w:val="00B61E03"/>
    <w:rsid w:val="00B62010"/>
    <w:rsid w:val="00B6281A"/>
    <w:rsid w:val="00B63085"/>
    <w:rsid w:val="00B631B5"/>
    <w:rsid w:val="00B638E8"/>
    <w:rsid w:val="00B63FCD"/>
    <w:rsid w:val="00B6423D"/>
    <w:rsid w:val="00B6460C"/>
    <w:rsid w:val="00B647E1"/>
    <w:rsid w:val="00B64DA0"/>
    <w:rsid w:val="00B65437"/>
    <w:rsid w:val="00B6546A"/>
    <w:rsid w:val="00B6558E"/>
    <w:rsid w:val="00B65CBA"/>
    <w:rsid w:val="00B65E51"/>
    <w:rsid w:val="00B65E57"/>
    <w:rsid w:val="00B6645C"/>
    <w:rsid w:val="00B66DB7"/>
    <w:rsid w:val="00B67066"/>
    <w:rsid w:val="00B6728D"/>
    <w:rsid w:val="00B67440"/>
    <w:rsid w:val="00B67A05"/>
    <w:rsid w:val="00B703D4"/>
    <w:rsid w:val="00B7063F"/>
    <w:rsid w:val="00B70845"/>
    <w:rsid w:val="00B70F2F"/>
    <w:rsid w:val="00B71045"/>
    <w:rsid w:val="00B71516"/>
    <w:rsid w:val="00B71668"/>
    <w:rsid w:val="00B71935"/>
    <w:rsid w:val="00B72500"/>
    <w:rsid w:val="00B74A9A"/>
    <w:rsid w:val="00B75BCA"/>
    <w:rsid w:val="00B7679D"/>
    <w:rsid w:val="00B7721D"/>
    <w:rsid w:val="00B77EB1"/>
    <w:rsid w:val="00B80308"/>
    <w:rsid w:val="00B8070C"/>
    <w:rsid w:val="00B81C01"/>
    <w:rsid w:val="00B83FC7"/>
    <w:rsid w:val="00B84B04"/>
    <w:rsid w:val="00B84C3D"/>
    <w:rsid w:val="00B8536F"/>
    <w:rsid w:val="00B85B4E"/>
    <w:rsid w:val="00B86761"/>
    <w:rsid w:val="00B8688A"/>
    <w:rsid w:val="00B86CBD"/>
    <w:rsid w:val="00B87181"/>
    <w:rsid w:val="00B87527"/>
    <w:rsid w:val="00B87D1F"/>
    <w:rsid w:val="00B903AC"/>
    <w:rsid w:val="00B9090C"/>
    <w:rsid w:val="00B91282"/>
    <w:rsid w:val="00B9378C"/>
    <w:rsid w:val="00B9442C"/>
    <w:rsid w:val="00B94C46"/>
    <w:rsid w:val="00B94CF5"/>
    <w:rsid w:val="00B94FB8"/>
    <w:rsid w:val="00B95540"/>
    <w:rsid w:val="00B961C2"/>
    <w:rsid w:val="00B963D7"/>
    <w:rsid w:val="00B96418"/>
    <w:rsid w:val="00B96645"/>
    <w:rsid w:val="00B974E9"/>
    <w:rsid w:val="00BA0466"/>
    <w:rsid w:val="00BA06D7"/>
    <w:rsid w:val="00BA09A9"/>
    <w:rsid w:val="00BA0A2F"/>
    <w:rsid w:val="00BA145F"/>
    <w:rsid w:val="00BA4B96"/>
    <w:rsid w:val="00BA4C13"/>
    <w:rsid w:val="00BA5BA4"/>
    <w:rsid w:val="00BA623B"/>
    <w:rsid w:val="00BA6659"/>
    <w:rsid w:val="00BA747A"/>
    <w:rsid w:val="00BA74BC"/>
    <w:rsid w:val="00BA75AB"/>
    <w:rsid w:val="00BA7620"/>
    <w:rsid w:val="00BA7AAF"/>
    <w:rsid w:val="00BB03C1"/>
    <w:rsid w:val="00BB093C"/>
    <w:rsid w:val="00BB0AB8"/>
    <w:rsid w:val="00BB1AEF"/>
    <w:rsid w:val="00BB21F0"/>
    <w:rsid w:val="00BB2A75"/>
    <w:rsid w:val="00BB2E79"/>
    <w:rsid w:val="00BB3EC9"/>
    <w:rsid w:val="00BB599A"/>
    <w:rsid w:val="00BB5F76"/>
    <w:rsid w:val="00BB773F"/>
    <w:rsid w:val="00BB7D34"/>
    <w:rsid w:val="00BB7FEB"/>
    <w:rsid w:val="00BC28A4"/>
    <w:rsid w:val="00BC30AB"/>
    <w:rsid w:val="00BC32D3"/>
    <w:rsid w:val="00BC350D"/>
    <w:rsid w:val="00BC43A6"/>
    <w:rsid w:val="00BC47E6"/>
    <w:rsid w:val="00BC49F0"/>
    <w:rsid w:val="00BC4B59"/>
    <w:rsid w:val="00BC4B60"/>
    <w:rsid w:val="00BC519E"/>
    <w:rsid w:val="00BC657C"/>
    <w:rsid w:val="00BC78D9"/>
    <w:rsid w:val="00BC7C9D"/>
    <w:rsid w:val="00BD02B4"/>
    <w:rsid w:val="00BD05CB"/>
    <w:rsid w:val="00BD0CD3"/>
    <w:rsid w:val="00BD1D95"/>
    <w:rsid w:val="00BD2CDF"/>
    <w:rsid w:val="00BD3B29"/>
    <w:rsid w:val="00BD3B9F"/>
    <w:rsid w:val="00BD3E0D"/>
    <w:rsid w:val="00BD474A"/>
    <w:rsid w:val="00BD5536"/>
    <w:rsid w:val="00BD583B"/>
    <w:rsid w:val="00BD5962"/>
    <w:rsid w:val="00BD6C33"/>
    <w:rsid w:val="00BD6F8F"/>
    <w:rsid w:val="00BE1DF9"/>
    <w:rsid w:val="00BE2513"/>
    <w:rsid w:val="00BE294D"/>
    <w:rsid w:val="00BE329C"/>
    <w:rsid w:val="00BE43C3"/>
    <w:rsid w:val="00BE493E"/>
    <w:rsid w:val="00BE4FE7"/>
    <w:rsid w:val="00BE650F"/>
    <w:rsid w:val="00BE6ED2"/>
    <w:rsid w:val="00BF0003"/>
    <w:rsid w:val="00BF03C4"/>
    <w:rsid w:val="00BF1909"/>
    <w:rsid w:val="00BF1E68"/>
    <w:rsid w:val="00BF27C3"/>
    <w:rsid w:val="00BF2EAF"/>
    <w:rsid w:val="00BF2EF7"/>
    <w:rsid w:val="00BF2FC0"/>
    <w:rsid w:val="00BF3152"/>
    <w:rsid w:val="00BF3713"/>
    <w:rsid w:val="00BF371C"/>
    <w:rsid w:val="00BF49EE"/>
    <w:rsid w:val="00BF55A2"/>
    <w:rsid w:val="00BF5924"/>
    <w:rsid w:val="00BF6AA5"/>
    <w:rsid w:val="00BF7773"/>
    <w:rsid w:val="00BF7FE7"/>
    <w:rsid w:val="00C000B5"/>
    <w:rsid w:val="00C00230"/>
    <w:rsid w:val="00C002DE"/>
    <w:rsid w:val="00C01639"/>
    <w:rsid w:val="00C01864"/>
    <w:rsid w:val="00C01C03"/>
    <w:rsid w:val="00C03431"/>
    <w:rsid w:val="00C035F6"/>
    <w:rsid w:val="00C03B79"/>
    <w:rsid w:val="00C04300"/>
    <w:rsid w:val="00C05083"/>
    <w:rsid w:val="00C05968"/>
    <w:rsid w:val="00C05A0B"/>
    <w:rsid w:val="00C065CC"/>
    <w:rsid w:val="00C073F2"/>
    <w:rsid w:val="00C1052B"/>
    <w:rsid w:val="00C10839"/>
    <w:rsid w:val="00C111B9"/>
    <w:rsid w:val="00C113A1"/>
    <w:rsid w:val="00C11ED3"/>
    <w:rsid w:val="00C136FB"/>
    <w:rsid w:val="00C13CE6"/>
    <w:rsid w:val="00C14804"/>
    <w:rsid w:val="00C14888"/>
    <w:rsid w:val="00C14E78"/>
    <w:rsid w:val="00C15D10"/>
    <w:rsid w:val="00C16511"/>
    <w:rsid w:val="00C1698E"/>
    <w:rsid w:val="00C178D9"/>
    <w:rsid w:val="00C17B6D"/>
    <w:rsid w:val="00C20532"/>
    <w:rsid w:val="00C21243"/>
    <w:rsid w:val="00C2162C"/>
    <w:rsid w:val="00C21EB6"/>
    <w:rsid w:val="00C228B0"/>
    <w:rsid w:val="00C22A10"/>
    <w:rsid w:val="00C24C32"/>
    <w:rsid w:val="00C3008D"/>
    <w:rsid w:val="00C300F0"/>
    <w:rsid w:val="00C3070D"/>
    <w:rsid w:val="00C30F91"/>
    <w:rsid w:val="00C3246C"/>
    <w:rsid w:val="00C338AB"/>
    <w:rsid w:val="00C3528A"/>
    <w:rsid w:val="00C35760"/>
    <w:rsid w:val="00C35E90"/>
    <w:rsid w:val="00C36D50"/>
    <w:rsid w:val="00C37C09"/>
    <w:rsid w:val="00C40807"/>
    <w:rsid w:val="00C419F9"/>
    <w:rsid w:val="00C42336"/>
    <w:rsid w:val="00C4319D"/>
    <w:rsid w:val="00C43782"/>
    <w:rsid w:val="00C444DD"/>
    <w:rsid w:val="00C452AC"/>
    <w:rsid w:val="00C45EB6"/>
    <w:rsid w:val="00C46A85"/>
    <w:rsid w:val="00C47D5E"/>
    <w:rsid w:val="00C47FE5"/>
    <w:rsid w:val="00C500B4"/>
    <w:rsid w:val="00C501BD"/>
    <w:rsid w:val="00C51CA4"/>
    <w:rsid w:val="00C51EA6"/>
    <w:rsid w:val="00C5214C"/>
    <w:rsid w:val="00C52220"/>
    <w:rsid w:val="00C524B6"/>
    <w:rsid w:val="00C54CD2"/>
    <w:rsid w:val="00C55EAC"/>
    <w:rsid w:val="00C5711E"/>
    <w:rsid w:val="00C5745A"/>
    <w:rsid w:val="00C5767A"/>
    <w:rsid w:val="00C608B7"/>
    <w:rsid w:val="00C61AEA"/>
    <w:rsid w:val="00C61DE4"/>
    <w:rsid w:val="00C623D5"/>
    <w:rsid w:val="00C638FD"/>
    <w:rsid w:val="00C645A0"/>
    <w:rsid w:val="00C64D89"/>
    <w:rsid w:val="00C64E9D"/>
    <w:rsid w:val="00C65974"/>
    <w:rsid w:val="00C6622F"/>
    <w:rsid w:val="00C6635D"/>
    <w:rsid w:val="00C667A6"/>
    <w:rsid w:val="00C7082A"/>
    <w:rsid w:val="00C70A98"/>
    <w:rsid w:val="00C717BA"/>
    <w:rsid w:val="00C71D8D"/>
    <w:rsid w:val="00C7308E"/>
    <w:rsid w:val="00C736E0"/>
    <w:rsid w:val="00C74F8A"/>
    <w:rsid w:val="00C7546F"/>
    <w:rsid w:val="00C756D2"/>
    <w:rsid w:val="00C757E4"/>
    <w:rsid w:val="00C77094"/>
    <w:rsid w:val="00C77CEF"/>
    <w:rsid w:val="00C8078D"/>
    <w:rsid w:val="00C810A7"/>
    <w:rsid w:val="00C814F3"/>
    <w:rsid w:val="00C81BA3"/>
    <w:rsid w:val="00C82AC4"/>
    <w:rsid w:val="00C83867"/>
    <w:rsid w:val="00C83929"/>
    <w:rsid w:val="00C83B1D"/>
    <w:rsid w:val="00C84085"/>
    <w:rsid w:val="00C84B41"/>
    <w:rsid w:val="00C84D3C"/>
    <w:rsid w:val="00C8599B"/>
    <w:rsid w:val="00C8661F"/>
    <w:rsid w:val="00C8695D"/>
    <w:rsid w:val="00C87263"/>
    <w:rsid w:val="00C8776E"/>
    <w:rsid w:val="00C90960"/>
    <w:rsid w:val="00C90DC8"/>
    <w:rsid w:val="00C91142"/>
    <w:rsid w:val="00C913A9"/>
    <w:rsid w:val="00C913F1"/>
    <w:rsid w:val="00C934F2"/>
    <w:rsid w:val="00C94290"/>
    <w:rsid w:val="00C94B8E"/>
    <w:rsid w:val="00C9507B"/>
    <w:rsid w:val="00C95C31"/>
    <w:rsid w:val="00C95E7C"/>
    <w:rsid w:val="00C97508"/>
    <w:rsid w:val="00C9762F"/>
    <w:rsid w:val="00C97B17"/>
    <w:rsid w:val="00C97BEF"/>
    <w:rsid w:val="00CA0C8A"/>
    <w:rsid w:val="00CA0F17"/>
    <w:rsid w:val="00CA1317"/>
    <w:rsid w:val="00CA1EC9"/>
    <w:rsid w:val="00CA3CC9"/>
    <w:rsid w:val="00CA3D98"/>
    <w:rsid w:val="00CA45D0"/>
    <w:rsid w:val="00CA45E5"/>
    <w:rsid w:val="00CA47BB"/>
    <w:rsid w:val="00CA47FA"/>
    <w:rsid w:val="00CA4A3E"/>
    <w:rsid w:val="00CA5AA8"/>
    <w:rsid w:val="00CA6A29"/>
    <w:rsid w:val="00CB0891"/>
    <w:rsid w:val="00CB0B37"/>
    <w:rsid w:val="00CB0F56"/>
    <w:rsid w:val="00CB1D88"/>
    <w:rsid w:val="00CB4B8B"/>
    <w:rsid w:val="00CB6063"/>
    <w:rsid w:val="00CB6D9C"/>
    <w:rsid w:val="00CB7FF2"/>
    <w:rsid w:val="00CC0DA8"/>
    <w:rsid w:val="00CC0F3A"/>
    <w:rsid w:val="00CC34D2"/>
    <w:rsid w:val="00CC35C3"/>
    <w:rsid w:val="00CC4313"/>
    <w:rsid w:val="00CC6247"/>
    <w:rsid w:val="00CC62DA"/>
    <w:rsid w:val="00CC6A7D"/>
    <w:rsid w:val="00CC6DDC"/>
    <w:rsid w:val="00CD1799"/>
    <w:rsid w:val="00CD1EFE"/>
    <w:rsid w:val="00CD3B14"/>
    <w:rsid w:val="00CD486F"/>
    <w:rsid w:val="00CD577E"/>
    <w:rsid w:val="00CD5932"/>
    <w:rsid w:val="00CD5A87"/>
    <w:rsid w:val="00CD5B4C"/>
    <w:rsid w:val="00CE00FB"/>
    <w:rsid w:val="00CE0D79"/>
    <w:rsid w:val="00CE203B"/>
    <w:rsid w:val="00CE235E"/>
    <w:rsid w:val="00CE3620"/>
    <w:rsid w:val="00CE453B"/>
    <w:rsid w:val="00CE4968"/>
    <w:rsid w:val="00CE558D"/>
    <w:rsid w:val="00CE6709"/>
    <w:rsid w:val="00CE8AFD"/>
    <w:rsid w:val="00CF0766"/>
    <w:rsid w:val="00CF11D0"/>
    <w:rsid w:val="00CF134A"/>
    <w:rsid w:val="00CF3F1A"/>
    <w:rsid w:val="00CF43A5"/>
    <w:rsid w:val="00CF4BBB"/>
    <w:rsid w:val="00CF566C"/>
    <w:rsid w:val="00CF5770"/>
    <w:rsid w:val="00CF5AD1"/>
    <w:rsid w:val="00CF5FF6"/>
    <w:rsid w:val="00CF753C"/>
    <w:rsid w:val="00CF7871"/>
    <w:rsid w:val="00D005DD"/>
    <w:rsid w:val="00D00CF9"/>
    <w:rsid w:val="00D01198"/>
    <w:rsid w:val="00D019B4"/>
    <w:rsid w:val="00D01BFF"/>
    <w:rsid w:val="00D02518"/>
    <w:rsid w:val="00D0271E"/>
    <w:rsid w:val="00D03947"/>
    <w:rsid w:val="00D05542"/>
    <w:rsid w:val="00D058C7"/>
    <w:rsid w:val="00D05ABA"/>
    <w:rsid w:val="00D07017"/>
    <w:rsid w:val="00D07480"/>
    <w:rsid w:val="00D07FDA"/>
    <w:rsid w:val="00D104BF"/>
    <w:rsid w:val="00D10909"/>
    <w:rsid w:val="00D10A30"/>
    <w:rsid w:val="00D10A88"/>
    <w:rsid w:val="00D10AC1"/>
    <w:rsid w:val="00D11126"/>
    <w:rsid w:val="00D11B0E"/>
    <w:rsid w:val="00D12C3C"/>
    <w:rsid w:val="00D12DEF"/>
    <w:rsid w:val="00D13517"/>
    <w:rsid w:val="00D13658"/>
    <w:rsid w:val="00D14A22"/>
    <w:rsid w:val="00D14C7D"/>
    <w:rsid w:val="00D164C8"/>
    <w:rsid w:val="00D16AFC"/>
    <w:rsid w:val="00D1744C"/>
    <w:rsid w:val="00D17455"/>
    <w:rsid w:val="00D17CAD"/>
    <w:rsid w:val="00D212CE"/>
    <w:rsid w:val="00D2194A"/>
    <w:rsid w:val="00D21B24"/>
    <w:rsid w:val="00D228FE"/>
    <w:rsid w:val="00D22D37"/>
    <w:rsid w:val="00D22E00"/>
    <w:rsid w:val="00D22FB9"/>
    <w:rsid w:val="00D24E5E"/>
    <w:rsid w:val="00D25686"/>
    <w:rsid w:val="00D2568B"/>
    <w:rsid w:val="00D2649E"/>
    <w:rsid w:val="00D2667E"/>
    <w:rsid w:val="00D26EE9"/>
    <w:rsid w:val="00D2770B"/>
    <w:rsid w:val="00D2783F"/>
    <w:rsid w:val="00D311A8"/>
    <w:rsid w:val="00D3180B"/>
    <w:rsid w:val="00D32D01"/>
    <w:rsid w:val="00D33149"/>
    <w:rsid w:val="00D3329D"/>
    <w:rsid w:val="00D34415"/>
    <w:rsid w:val="00D34BE0"/>
    <w:rsid w:val="00D37D6D"/>
    <w:rsid w:val="00D411C8"/>
    <w:rsid w:val="00D4127E"/>
    <w:rsid w:val="00D41AA9"/>
    <w:rsid w:val="00D44F48"/>
    <w:rsid w:val="00D454A4"/>
    <w:rsid w:val="00D458A9"/>
    <w:rsid w:val="00D45A27"/>
    <w:rsid w:val="00D45B92"/>
    <w:rsid w:val="00D45F05"/>
    <w:rsid w:val="00D461FB"/>
    <w:rsid w:val="00D4677F"/>
    <w:rsid w:val="00D511B6"/>
    <w:rsid w:val="00D51D4F"/>
    <w:rsid w:val="00D527A8"/>
    <w:rsid w:val="00D52A35"/>
    <w:rsid w:val="00D52A45"/>
    <w:rsid w:val="00D53F4F"/>
    <w:rsid w:val="00D541FF"/>
    <w:rsid w:val="00D5457D"/>
    <w:rsid w:val="00D54A64"/>
    <w:rsid w:val="00D5540B"/>
    <w:rsid w:val="00D55ECF"/>
    <w:rsid w:val="00D57B98"/>
    <w:rsid w:val="00D57D85"/>
    <w:rsid w:val="00D60B05"/>
    <w:rsid w:val="00D6235D"/>
    <w:rsid w:val="00D633A4"/>
    <w:rsid w:val="00D637A0"/>
    <w:rsid w:val="00D649C2"/>
    <w:rsid w:val="00D6669B"/>
    <w:rsid w:val="00D7081C"/>
    <w:rsid w:val="00D70AD6"/>
    <w:rsid w:val="00D71E1C"/>
    <w:rsid w:val="00D71F6F"/>
    <w:rsid w:val="00D72036"/>
    <w:rsid w:val="00D727F3"/>
    <w:rsid w:val="00D72A10"/>
    <w:rsid w:val="00D72C19"/>
    <w:rsid w:val="00D7326E"/>
    <w:rsid w:val="00D73BD1"/>
    <w:rsid w:val="00D75158"/>
    <w:rsid w:val="00D7677B"/>
    <w:rsid w:val="00D7750A"/>
    <w:rsid w:val="00D778DE"/>
    <w:rsid w:val="00D77B70"/>
    <w:rsid w:val="00D77C0C"/>
    <w:rsid w:val="00D77C55"/>
    <w:rsid w:val="00D80189"/>
    <w:rsid w:val="00D80B23"/>
    <w:rsid w:val="00D80EFA"/>
    <w:rsid w:val="00D81063"/>
    <w:rsid w:val="00D82771"/>
    <w:rsid w:val="00D828AF"/>
    <w:rsid w:val="00D83AD8"/>
    <w:rsid w:val="00D83B25"/>
    <w:rsid w:val="00D8516A"/>
    <w:rsid w:val="00D85845"/>
    <w:rsid w:val="00D90087"/>
    <w:rsid w:val="00D90509"/>
    <w:rsid w:val="00D92EA4"/>
    <w:rsid w:val="00D93309"/>
    <w:rsid w:val="00D94516"/>
    <w:rsid w:val="00D94776"/>
    <w:rsid w:val="00D9526A"/>
    <w:rsid w:val="00D96054"/>
    <w:rsid w:val="00D9737E"/>
    <w:rsid w:val="00D978B0"/>
    <w:rsid w:val="00DA0CBC"/>
    <w:rsid w:val="00DA1782"/>
    <w:rsid w:val="00DA1C18"/>
    <w:rsid w:val="00DA2F70"/>
    <w:rsid w:val="00DA319A"/>
    <w:rsid w:val="00DA3732"/>
    <w:rsid w:val="00DA3D3E"/>
    <w:rsid w:val="00DA4421"/>
    <w:rsid w:val="00DA5BB3"/>
    <w:rsid w:val="00DA6B50"/>
    <w:rsid w:val="00DA6D07"/>
    <w:rsid w:val="00DA6FC3"/>
    <w:rsid w:val="00DA72BC"/>
    <w:rsid w:val="00DA7EAA"/>
    <w:rsid w:val="00DA7EF2"/>
    <w:rsid w:val="00DB04D0"/>
    <w:rsid w:val="00DB1BAC"/>
    <w:rsid w:val="00DB22EC"/>
    <w:rsid w:val="00DB269D"/>
    <w:rsid w:val="00DB28F7"/>
    <w:rsid w:val="00DB30B8"/>
    <w:rsid w:val="00DB391C"/>
    <w:rsid w:val="00DB440B"/>
    <w:rsid w:val="00DB4AF4"/>
    <w:rsid w:val="00DB5AAF"/>
    <w:rsid w:val="00DB69DF"/>
    <w:rsid w:val="00DB6B06"/>
    <w:rsid w:val="00DB6C6A"/>
    <w:rsid w:val="00DB730B"/>
    <w:rsid w:val="00DC06FF"/>
    <w:rsid w:val="00DC0BD5"/>
    <w:rsid w:val="00DC20D0"/>
    <w:rsid w:val="00DC25AA"/>
    <w:rsid w:val="00DC3A24"/>
    <w:rsid w:val="00DC44BB"/>
    <w:rsid w:val="00DC4702"/>
    <w:rsid w:val="00DC4868"/>
    <w:rsid w:val="00DC56BC"/>
    <w:rsid w:val="00DC57DE"/>
    <w:rsid w:val="00DC6201"/>
    <w:rsid w:val="00DC6241"/>
    <w:rsid w:val="00DC653B"/>
    <w:rsid w:val="00DD0398"/>
    <w:rsid w:val="00DD1C16"/>
    <w:rsid w:val="00DD23A6"/>
    <w:rsid w:val="00DD33AC"/>
    <w:rsid w:val="00DD3908"/>
    <w:rsid w:val="00DD4696"/>
    <w:rsid w:val="00DD5D08"/>
    <w:rsid w:val="00DD5E89"/>
    <w:rsid w:val="00DD6015"/>
    <w:rsid w:val="00DD6E1C"/>
    <w:rsid w:val="00DE12A5"/>
    <w:rsid w:val="00DE142D"/>
    <w:rsid w:val="00DE14FD"/>
    <w:rsid w:val="00DE1A73"/>
    <w:rsid w:val="00DE3594"/>
    <w:rsid w:val="00DE56CB"/>
    <w:rsid w:val="00DE5C0F"/>
    <w:rsid w:val="00DE67D7"/>
    <w:rsid w:val="00DE6F8C"/>
    <w:rsid w:val="00DF1166"/>
    <w:rsid w:val="00DF2008"/>
    <w:rsid w:val="00DF3CC9"/>
    <w:rsid w:val="00DF4F80"/>
    <w:rsid w:val="00DF5A09"/>
    <w:rsid w:val="00DF5B9E"/>
    <w:rsid w:val="00DF7145"/>
    <w:rsid w:val="00DF745C"/>
    <w:rsid w:val="00DF7CCC"/>
    <w:rsid w:val="00E01874"/>
    <w:rsid w:val="00E01988"/>
    <w:rsid w:val="00E0260E"/>
    <w:rsid w:val="00E02AA9"/>
    <w:rsid w:val="00E02F94"/>
    <w:rsid w:val="00E038C7"/>
    <w:rsid w:val="00E03E68"/>
    <w:rsid w:val="00E043C5"/>
    <w:rsid w:val="00E045B9"/>
    <w:rsid w:val="00E0534D"/>
    <w:rsid w:val="00E05500"/>
    <w:rsid w:val="00E05645"/>
    <w:rsid w:val="00E06369"/>
    <w:rsid w:val="00E06575"/>
    <w:rsid w:val="00E07EB7"/>
    <w:rsid w:val="00E1013E"/>
    <w:rsid w:val="00E10C8B"/>
    <w:rsid w:val="00E10CCD"/>
    <w:rsid w:val="00E11CEB"/>
    <w:rsid w:val="00E1285D"/>
    <w:rsid w:val="00E12CE4"/>
    <w:rsid w:val="00E13CF3"/>
    <w:rsid w:val="00E167AA"/>
    <w:rsid w:val="00E173C6"/>
    <w:rsid w:val="00E175B7"/>
    <w:rsid w:val="00E17E36"/>
    <w:rsid w:val="00E204D3"/>
    <w:rsid w:val="00E208F2"/>
    <w:rsid w:val="00E217EF"/>
    <w:rsid w:val="00E2350A"/>
    <w:rsid w:val="00E237E3"/>
    <w:rsid w:val="00E24211"/>
    <w:rsid w:val="00E24915"/>
    <w:rsid w:val="00E24B60"/>
    <w:rsid w:val="00E25077"/>
    <w:rsid w:val="00E27343"/>
    <w:rsid w:val="00E27C6D"/>
    <w:rsid w:val="00E3091D"/>
    <w:rsid w:val="00E30E0F"/>
    <w:rsid w:val="00E31062"/>
    <w:rsid w:val="00E3132A"/>
    <w:rsid w:val="00E313A2"/>
    <w:rsid w:val="00E31DB1"/>
    <w:rsid w:val="00E33053"/>
    <w:rsid w:val="00E334E7"/>
    <w:rsid w:val="00E34607"/>
    <w:rsid w:val="00E35800"/>
    <w:rsid w:val="00E36C48"/>
    <w:rsid w:val="00E378FE"/>
    <w:rsid w:val="00E379CE"/>
    <w:rsid w:val="00E40E24"/>
    <w:rsid w:val="00E40F53"/>
    <w:rsid w:val="00E4133F"/>
    <w:rsid w:val="00E4201F"/>
    <w:rsid w:val="00E4278E"/>
    <w:rsid w:val="00E42D66"/>
    <w:rsid w:val="00E430E6"/>
    <w:rsid w:val="00E438F9"/>
    <w:rsid w:val="00E44266"/>
    <w:rsid w:val="00E4474C"/>
    <w:rsid w:val="00E44785"/>
    <w:rsid w:val="00E45756"/>
    <w:rsid w:val="00E45760"/>
    <w:rsid w:val="00E467F9"/>
    <w:rsid w:val="00E5099F"/>
    <w:rsid w:val="00E516F0"/>
    <w:rsid w:val="00E51824"/>
    <w:rsid w:val="00E518A3"/>
    <w:rsid w:val="00E522C7"/>
    <w:rsid w:val="00E529F4"/>
    <w:rsid w:val="00E52E07"/>
    <w:rsid w:val="00E530FF"/>
    <w:rsid w:val="00E53BA5"/>
    <w:rsid w:val="00E53BD8"/>
    <w:rsid w:val="00E5455A"/>
    <w:rsid w:val="00E551DE"/>
    <w:rsid w:val="00E55C35"/>
    <w:rsid w:val="00E56883"/>
    <w:rsid w:val="00E5700E"/>
    <w:rsid w:val="00E60277"/>
    <w:rsid w:val="00E609F1"/>
    <w:rsid w:val="00E60CFE"/>
    <w:rsid w:val="00E6155A"/>
    <w:rsid w:val="00E624FB"/>
    <w:rsid w:val="00E62B47"/>
    <w:rsid w:val="00E648BC"/>
    <w:rsid w:val="00E64A77"/>
    <w:rsid w:val="00E64DF0"/>
    <w:rsid w:val="00E651AE"/>
    <w:rsid w:val="00E66DAC"/>
    <w:rsid w:val="00E678F6"/>
    <w:rsid w:val="00E70319"/>
    <w:rsid w:val="00E71899"/>
    <w:rsid w:val="00E7232F"/>
    <w:rsid w:val="00E72507"/>
    <w:rsid w:val="00E72E63"/>
    <w:rsid w:val="00E731D2"/>
    <w:rsid w:val="00E73469"/>
    <w:rsid w:val="00E735EB"/>
    <w:rsid w:val="00E7378E"/>
    <w:rsid w:val="00E7383E"/>
    <w:rsid w:val="00E73F42"/>
    <w:rsid w:val="00E75B62"/>
    <w:rsid w:val="00E761E3"/>
    <w:rsid w:val="00E763EC"/>
    <w:rsid w:val="00E76785"/>
    <w:rsid w:val="00E76AD7"/>
    <w:rsid w:val="00E76DC6"/>
    <w:rsid w:val="00E80A9B"/>
    <w:rsid w:val="00E81208"/>
    <w:rsid w:val="00E82EE5"/>
    <w:rsid w:val="00E84693"/>
    <w:rsid w:val="00E852B7"/>
    <w:rsid w:val="00E85826"/>
    <w:rsid w:val="00E863BD"/>
    <w:rsid w:val="00E8763D"/>
    <w:rsid w:val="00E87BF3"/>
    <w:rsid w:val="00E904C1"/>
    <w:rsid w:val="00E90C3F"/>
    <w:rsid w:val="00E92837"/>
    <w:rsid w:val="00E92C2B"/>
    <w:rsid w:val="00E93FD7"/>
    <w:rsid w:val="00E94424"/>
    <w:rsid w:val="00E9470A"/>
    <w:rsid w:val="00E94ED7"/>
    <w:rsid w:val="00E95087"/>
    <w:rsid w:val="00E95D8F"/>
    <w:rsid w:val="00EA0E7D"/>
    <w:rsid w:val="00EA1644"/>
    <w:rsid w:val="00EA26ED"/>
    <w:rsid w:val="00EA2A20"/>
    <w:rsid w:val="00EA2D99"/>
    <w:rsid w:val="00EA3728"/>
    <w:rsid w:val="00EA451D"/>
    <w:rsid w:val="00EA4EE0"/>
    <w:rsid w:val="00EA6882"/>
    <w:rsid w:val="00EA7FBB"/>
    <w:rsid w:val="00EB0285"/>
    <w:rsid w:val="00EB095F"/>
    <w:rsid w:val="00EB0C00"/>
    <w:rsid w:val="00EB111B"/>
    <w:rsid w:val="00EB19A4"/>
    <w:rsid w:val="00EB1E6D"/>
    <w:rsid w:val="00EB329A"/>
    <w:rsid w:val="00EB33B9"/>
    <w:rsid w:val="00EB38F0"/>
    <w:rsid w:val="00EB3E9F"/>
    <w:rsid w:val="00EB4EAB"/>
    <w:rsid w:val="00EB7D7B"/>
    <w:rsid w:val="00EB7D94"/>
    <w:rsid w:val="00EC01C2"/>
    <w:rsid w:val="00EC0790"/>
    <w:rsid w:val="00EC11A2"/>
    <w:rsid w:val="00EC1B0E"/>
    <w:rsid w:val="00EC1C2F"/>
    <w:rsid w:val="00EC1FE8"/>
    <w:rsid w:val="00EC3426"/>
    <w:rsid w:val="00EC394D"/>
    <w:rsid w:val="00EC3D11"/>
    <w:rsid w:val="00EC660A"/>
    <w:rsid w:val="00ED01E9"/>
    <w:rsid w:val="00ED127C"/>
    <w:rsid w:val="00ED22F0"/>
    <w:rsid w:val="00ED2E01"/>
    <w:rsid w:val="00ED30CC"/>
    <w:rsid w:val="00ED339F"/>
    <w:rsid w:val="00ED3CE7"/>
    <w:rsid w:val="00ED3E53"/>
    <w:rsid w:val="00ED43C3"/>
    <w:rsid w:val="00ED53D3"/>
    <w:rsid w:val="00ED6830"/>
    <w:rsid w:val="00EE0A98"/>
    <w:rsid w:val="00EE11F4"/>
    <w:rsid w:val="00EE1D4B"/>
    <w:rsid w:val="00EE2AA4"/>
    <w:rsid w:val="00EE2B8C"/>
    <w:rsid w:val="00EE2C83"/>
    <w:rsid w:val="00EE33AA"/>
    <w:rsid w:val="00EE3810"/>
    <w:rsid w:val="00EE44FA"/>
    <w:rsid w:val="00EE4AA2"/>
    <w:rsid w:val="00EE504C"/>
    <w:rsid w:val="00EE55CE"/>
    <w:rsid w:val="00EE5695"/>
    <w:rsid w:val="00EE574A"/>
    <w:rsid w:val="00EE6AFE"/>
    <w:rsid w:val="00EE75FD"/>
    <w:rsid w:val="00EF0209"/>
    <w:rsid w:val="00EF03FA"/>
    <w:rsid w:val="00EF1494"/>
    <w:rsid w:val="00EF1B60"/>
    <w:rsid w:val="00EF2089"/>
    <w:rsid w:val="00EF46B0"/>
    <w:rsid w:val="00EF4FCD"/>
    <w:rsid w:val="00EF57AE"/>
    <w:rsid w:val="00EF60D1"/>
    <w:rsid w:val="00EF637B"/>
    <w:rsid w:val="00EF65E1"/>
    <w:rsid w:val="00EF6655"/>
    <w:rsid w:val="00EF6A8C"/>
    <w:rsid w:val="00EF6ACE"/>
    <w:rsid w:val="00EF7E7F"/>
    <w:rsid w:val="00F00213"/>
    <w:rsid w:val="00F00B89"/>
    <w:rsid w:val="00F00CDA"/>
    <w:rsid w:val="00F01A58"/>
    <w:rsid w:val="00F01CE0"/>
    <w:rsid w:val="00F02A27"/>
    <w:rsid w:val="00F03866"/>
    <w:rsid w:val="00F03ADB"/>
    <w:rsid w:val="00F04241"/>
    <w:rsid w:val="00F05862"/>
    <w:rsid w:val="00F06554"/>
    <w:rsid w:val="00F06981"/>
    <w:rsid w:val="00F07E88"/>
    <w:rsid w:val="00F10949"/>
    <w:rsid w:val="00F10CD9"/>
    <w:rsid w:val="00F1223D"/>
    <w:rsid w:val="00F12B88"/>
    <w:rsid w:val="00F159DB"/>
    <w:rsid w:val="00F164A4"/>
    <w:rsid w:val="00F1714B"/>
    <w:rsid w:val="00F178C0"/>
    <w:rsid w:val="00F17BBB"/>
    <w:rsid w:val="00F20352"/>
    <w:rsid w:val="00F204A4"/>
    <w:rsid w:val="00F209CF"/>
    <w:rsid w:val="00F20AB1"/>
    <w:rsid w:val="00F253BB"/>
    <w:rsid w:val="00F26263"/>
    <w:rsid w:val="00F26276"/>
    <w:rsid w:val="00F265D0"/>
    <w:rsid w:val="00F27489"/>
    <w:rsid w:val="00F27564"/>
    <w:rsid w:val="00F31D6D"/>
    <w:rsid w:val="00F3405B"/>
    <w:rsid w:val="00F34236"/>
    <w:rsid w:val="00F3605C"/>
    <w:rsid w:val="00F36B82"/>
    <w:rsid w:val="00F372F1"/>
    <w:rsid w:val="00F377EC"/>
    <w:rsid w:val="00F378C7"/>
    <w:rsid w:val="00F403C3"/>
    <w:rsid w:val="00F40AA4"/>
    <w:rsid w:val="00F412DA"/>
    <w:rsid w:val="00F414F9"/>
    <w:rsid w:val="00F41853"/>
    <w:rsid w:val="00F43C16"/>
    <w:rsid w:val="00F43CE7"/>
    <w:rsid w:val="00F43E1A"/>
    <w:rsid w:val="00F45591"/>
    <w:rsid w:val="00F4578A"/>
    <w:rsid w:val="00F50891"/>
    <w:rsid w:val="00F50C31"/>
    <w:rsid w:val="00F5185D"/>
    <w:rsid w:val="00F51F3D"/>
    <w:rsid w:val="00F53141"/>
    <w:rsid w:val="00F531F9"/>
    <w:rsid w:val="00F53526"/>
    <w:rsid w:val="00F54014"/>
    <w:rsid w:val="00F54198"/>
    <w:rsid w:val="00F54E77"/>
    <w:rsid w:val="00F552B9"/>
    <w:rsid w:val="00F554F5"/>
    <w:rsid w:val="00F567D0"/>
    <w:rsid w:val="00F56C0F"/>
    <w:rsid w:val="00F5700E"/>
    <w:rsid w:val="00F61931"/>
    <w:rsid w:val="00F61B61"/>
    <w:rsid w:val="00F627A8"/>
    <w:rsid w:val="00F6300C"/>
    <w:rsid w:val="00F632C6"/>
    <w:rsid w:val="00F63CFD"/>
    <w:rsid w:val="00F644E9"/>
    <w:rsid w:val="00F64643"/>
    <w:rsid w:val="00F65053"/>
    <w:rsid w:val="00F652EC"/>
    <w:rsid w:val="00F65969"/>
    <w:rsid w:val="00F67603"/>
    <w:rsid w:val="00F67813"/>
    <w:rsid w:val="00F70D63"/>
    <w:rsid w:val="00F70DF3"/>
    <w:rsid w:val="00F71D9E"/>
    <w:rsid w:val="00F71DE5"/>
    <w:rsid w:val="00F7204D"/>
    <w:rsid w:val="00F73459"/>
    <w:rsid w:val="00F7371C"/>
    <w:rsid w:val="00F73EC9"/>
    <w:rsid w:val="00F74431"/>
    <w:rsid w:val="00F75BA8"/>
    <w:rsid w:val="00F75FE5"/>
    <w:rsid w:val="00F769BB"/>
    <w:rsid w:val="00F76A2D"/>
    <w:rsid w:val="00F80221"/>
    <w:rsid w:val="00F80EB8"/>
    <w:rsid w:val="00F8111F"/>
    <w:rsid w:val="00F81796"/>
    <w:rsid w:val="00F81A1C"/>
    <w:rsid w:val="00F821EC"/>
    <w:rsid w:val="00F82732"/>
    <w:rsid w:val="00F83172"/>
    <w:rsid w:val="00F83284"/>
    <w:rsid w:val="00F84E85"/>
    <w:rsid w:val="00F85114"/>
    <w:rsid w:val="00F85D6C"/>
    <w:rsid w:val="00F86589"/>
    <w:rsid w:val="00F878F1"/>
    <w:rsid w:val="00F917CA"/>
    <w:rsid w:val="00F91853"/>
    <w:rsid w:val="00F91B9B"/>
    <w:rsid w:val="00F91EA0"/>
    <w:rsid w:val="00F922F9"/>
    <w:rsid w:val="00F930AD"/>
    <w:rsid w:val="00F93982"/>
    <w:rsid w:val="00F94B9F"/>
    <w:rsid w:val="00F94BBF"/>
    <w:rsid w:val="00F95F6B"/>
    <w:rsid w:val="00F95FA7"/>
    <w:rsid w:val="00F97195"/>
    <w:rsid w:val="00F97712"/>
    <w:rsid w:val="00FA1B08"/>
    <w:rsid w:val="00FA1E63"/>
    <w:rsid w:val="00FA2722"/>
    <w:rsid w:val="00FA2A41"/>
    <w:rsid w:val="00FA2B66"/>
    <w:rsid w:val="00FA2C85"/>
    <w:rsid w:val="00FA488E"/>
    <w:rsid w:val="00FA534F"/>
    <w:rsid w:val="00FA62B5"/>
    <w:rsid w:val="00FA6371"/>
    <w:rsid w:val="00FA6835"/>
    <w:rsid w:val="00FB0012"/>
    <w:rsid w:val="00FB1072"/>
    <w:rsid w:val="00FB16F3"/>
    <w:rsid w:val="00FB217B"/>
    <w:rsid w:val="00FB23A2"/>
    <w:rsid w:val="00FB2FF9"/>
    <w:rsid w:val="00FB32EA"/>
    <w:rsid w:val="00FB4312"/>
    <w:rsid w:val="00FB43F5"/>
    <w:rsid w:val="00FB459F"/>
    <w:rsid w:val="00FB5165"/>
    <w:rsid w:val="00FB528F"/>
    <w:rsid w:val="00FB64EE"/>
    <w:rsid w:val="00FB6B7D"/>
    <w:rsid w:val="00FC1C09"/>
    <w:rsid w:val="00FC1D17"/>
    <w:rsid w:val="00FC2D38"/>
    <w:rsid w:val="00FC2F8D"/>
    <w:rsid w:val="00FC5644"/>
    <w:rsid w:val="00FC5C44"/>
    <w:rsid w:val="00FC5C74"/>
    <w:rsid w:val="00FC5D9C"/>
    <w:rsid w:val="00FC639A"/>
    <w:rsid w:val="00FC680B"/>
    <w:rsid w:val="00FC73C0"/>
    <w:rsid w:val="00FC75C2"/>
    <w:rsid w:val="00FD095A"/>
    <w:rsid w:val="00FD1BF2"/>
    <w:rsid w:val="00FD202E"/>
    <w:rsid w:val="00FD3343"/>
    <w:rsid w:val="00FD3470"/>
    <w:rsid w:val="00FD39CC"/>
    <w:rsid w:val="00FD4BC2"/>
    <w:rsid w:val="00FD5477"/>
    <w:rsid w:val="00FD6441"/>
    <w:rsid w:val="00FD781D"/>
    <w:rsid w:val="00FE1566"/>
    <w:rsid w:val="00FE17B0"/>
    <w:rsid w:val="00FE22F5"/>
    <w:rsid w:val="00FE3FBC"/>
    <w:rsid w:val="00FE4A56"/>
    <w:rsid w:val="00FE51D9"/>
    <w:rsid w:val="00FE56F9"/>
    <w:rsid w:val="00FE5A37"/>
    <w:rsid w:val="00FE6BB8"/>
    <w:rsid w:val="00FE7F3C"/>
    <w:rsid w:val="00FF1F62"/>
    <w:rsid w:val="00FF2133"/>
    <w:rsid w:val="00FF27CE"/>
    <w:rsid w:val="00FF2C7E"/>
    <w:rsid w:val="00FF3478"/>
    <w:rsid w:val="00FF4550"/>
    <w:rsid w:val="00FF4AC2"/>
    <w:rsid w:val="00FF544C"/>
    <w:rsid w:val="00FF5EE2"/>
    <w:rsid w:val="010715DA"/>
    <w:rsid w:val="01A42E62"/>
    <w:rsid w:val="01A96065"/>
    <w:rsid w:val="020C0CB2"/>
    <w:rsid w:val="024B708B"/>
    <w:rsid w:val="02885833"/>
    <w:rsid w:val="02A04497"/>
    <w:rsid w:val="03824B66"/>
    <w:rsid w:val="040401B1"/>
    <w:rsid w:val="0418A249"/>
    <w:rsid w:val="04264B5C"/>
    <w:rsid w:val="04CEEEE8"/>
    <w:rsid w:val="04D78F96"/>
    <w:rsid w:val="05129229"/>
    <w:rsid w:val="054C373A"/>
    <w:rsid w:val="05825B7D"/>
    <w:rsid w:val="05911762"/>
    <w:rsid w:val="05A0AEB3"/>
    <w:rsid w:val="061E25F7"/>
    <w:rsid w:val="06B32EC9"/>
    <w:rsid w:val="06ED4983"/>
    <w:rsid w:val="070E2011"/>
    <w:rsid w:val="072E04BC"/>
    <w:rsid w:val="07A8555A"/>
    <w:rsid w:val="07AE4C71"/>
    <w:rsid w:val="07C68638"/>
    <w:rsid w:val="08093699"/>
    <w:rsid w:val="086101BC"/>
    <w:rsid w:val="08729C52"/>
    <w:rsid w:val="0880F129"/>
    <w:rsid w:val="08A2077F"/>
    <w:rsid w:val="08F32FAD"/>
    <w:rsid w:val="0971472D"/>
    <w:rsid w:val="09A4EE0A"/>
    <w:rsid w:val="0A4E9EA8"/>
    <w:rsid w:val="0A7FEB6C"/>
    <w:rsid w:val="0AE7D571"/>
    <w:rsid w:val="0B530DC7"/>
    <w:rsid w:val="0B8D5960"/>
    <w:rsid w:val="0BA9F1E0"/>
    <w:rsid w:val="0CA1CE3D"/>
    <w:rsid w:val="0D65CE63"/>
    <w:rsid w:val="0E09AB77"/>
    <w:rsid w:val="0E4642A8"/>
    <w:rsid w:val="0E4DD92B"/>
    <w:rsid w:val="0EBBD7A9"/>
    <w:rsid w:val="0F0CC05C"/>
    <w:rsid w:val="0F56E6FD"/>
    <w:rsid w:val="107828F1"/>
    <w:rsid w:val="1080C143"/>
    <w:rsid w:val="1175E278"/>
    <w:rsid w:val="117F569A"/>
    <w:rsid w:val="121EA8A7"/>
    <w:rsid w:val="12275C29"/>
    <w:rsid w:val="126393E9"/>
    <w:rsid w:val="1293543B"/>
    <w:rsid w:val="12A99D31"/>
    <w:rsid w:val="131F0477"/>
    <w:rsid w:val="1329F859"/>
    <w:rsid w:val="13A388A7"/>
    <w:rsid w:val="14130924"/>
    <w:rsid w:val="14311639"/>
    <w:rsid w:val="14719CC8"/>
    <w:rsid w:val="148EEB94"/>
    <w:rsid w:val="14CB8B45"/>
    <w:rsid w:val="14E6FFB0"/>
    <w:rsid w:val="159484B4"/>
    <w:rsid w:val="15D3841E"/>
    <w:rsid w:val="15EFD672"/>
    <w:rsid w:val="1603BE14"/>
    <w:rsid w:val="16B8234A"/>
    <w:rsid w:val="16E6F6A4"/>
    <w:rsid w:val="16F4B0C6"/>
    <w:rsid w:val="16FEDD43"/>
    <w:rsid w:val="170A0D55"/>
    <w:rsid w:val="1712185B"/>
    <w:rsid w:val="17289977"/>
    <w:rsid w:val="17EC0C7C"/>
    <w:rsid w:val="1888FF23"/>
    <w:rsid w:val="18CD4B94"/>
    <w:rsid w:val="19445605"/>
    <w:rsid w:val="19CED9CD"/>
    <w:rsid w:val="19F7912B"/>
    <w:rsid w:val="1A11DE9E"/>
    <w:rsid w:val="1A15A795"/>
    <w:rsid w:val="1A615E18"/>
    <w:rsid w:val="1A7D81E6"/>
    <w:rsid w:val="1ACEBC77"/>
    <w:rsid w:val="1B10691D"/>
    <w:rsid w:val="1B890AB6"/>
    <w:rsid w:val="1B965F8A"/>
    <w:rsid w:val="1B9EE131"/>
    <w:rsid w:val="1BBB9FBE"/>
    <w:rsid w:val="1BDCB35E"/>
    <w:rsid w:val="1C1C31B7"/>
    <w:rsid w:val="1CCFF09B"/>
    <w:rsid w:val="1DDE9E5A"/>
    <w:rsid w:val="1E8E17AE"/>
    <w:rsid w:val="1ED64AEE"/>
    <w:rsid w:val="1EFF8AA0"/>
    <w:rsid w:val="1F7D60E5"/>
    <w:rsid w:val="1F9F0E06"/>
    <w:rsid w:val="1FB8A752"/>
    <w:rsid w:val="1FC635A7"/>
    <w:rsid w:val="2041EC2E"/>
    <w:rsid w:val="2115DDC5"/>
    <w:rsid w:val="2153E3D5"/>
    <w:rsid w:val="21652594"/>
    <w:rsid w:val="2179A752"/>
    <w:rsid w:val="21C1B09B"/>
    <w:rsid w:val="21D239B1"/>
    <w:rsid w:val="21DA0DAB"/>
    <w:rsid w:val="221E939E"/>
    <w:rsid w:val="229BD769"/>
    <w:rsid w:val="22A67517"/>
    <w:rsid w:val="22EA56C9"/>
    <w:rsid w:val="232B16AC"/>
    <w:rsid w:val="2384C8A2"/>
    <w:rsid w:val="23E1033B"/>
    <w:rsid w:val="23F44B18"/>
    <w:rsid w:val="23F62859"/>
    <w:rsid w:val="23FA9F83"/>
    <w:rsid w:val="244D620C"/>
    <w:rsid w:val="248EB035"/>
    <w:rsid w:val="25B2EA77"/>
    <w:rsid w:val="25B3A5C3"/>
    <w:rsid w:val="264428E2"/>
    <w:rsid w:val="26855EB1"/>
    <w:rsid w:val="2781D1A3"/>
    <w:rsid w:val="282B9CAB"/>
    <w:rsid w:val="286E0513"/>
    <w:rsid w:val="2876C418"/>
    <w:rsid w:val="28D64666"/>
    <w:rsid w:val="290CC4E0"/>
    <w:rsid w:val="2937104D"/>
    <w:rsid w:val="293BB1FD"/>
    <w:rsid w:val="29E500E5"/>
    <w:rsid w:val="2A24E7C3"/>
    <w:rsid w:val="2B6225EF"/>
    <w:rsid w:val="2BD7CD05"/>
    <w:rsid w:val="2C16D6E8"/>
    <w:rsid w:val="2C1DF092"/>
    <w:rsid w:val="2C3D6BD7"/>
    <w:rsid w:val="2C96724F"/>
    <w:rsid w:val="2CEC5008"/>
    <w:rsid w:val="2D95B837"/>
    <w:rsid w:val="2DD3ED68"/>
    <w:rsid w:val="2E34C3FC"/>
    <w:rsid w:val="2E3D1A66"/>
    <w:rsid w:val="2EA99262"/>
    <w:rsid w:val="2EB7B6E1"/>
    <w:rsid w:val="2ECA9436"/>
    <w:rsid w:val="2ED484D3"/>
    <w:rsid w:val="2F01068D"/>
    <w:rsid w:val="2F259C72"/>
    <w:rsid w:val="2F548F9D"/>
    <w:rsid w:val="2F698EF0"/>
    <w:rsid w:val="2F96407A"/>
    <w:rsid w:val="2FABA69C"/>
    <w:rsid w:val="2FEA0F5D"/>
    <w:rsid w:val="30F0EF52"/>
    <w:rsid w:val="314371A1"/>
    <w:rsid w:val="31491E71"/>
    <w:rsid w:val="3168047A"/>
    <w:rsid w:val="317D0830"/>
    <w:rsid w:val="3189A4AB"/>
    <w:rsid w:val="319A103D"/>
    <w:rsid w:val="31DB6DCA"/>
    <w:rsid w:val="3227D3E5"/>
    <w:rsid w:val="326038BD"/>
    <w:rsid w:val="327B6330"/>
    <w:rsid w:val="32846829"/>
    <w:rsid w:val="3296CCEB"/>
    <w:rsid w:val="330F6532"/>
    <w:rsid w:val="333A2EA2"/>
    <w:rsid w:val="33B7576E"/>
    <w:rsid w:val="33C91FA9"/>
    <w:rsid w:val="343C514B"/>
    <w:rsid w:val="3462AB9B"/>
    <w:rsid w:val="3578E0C9"/>
    <w:rsid w:val="359C507E"/>
    <w:rsid w:val="36380AFA"/>
    <w:rsid w:val="3640C7D4"/>
    <w:rsid w:val="36B84040"/>
    <w:rsid w:val="36D9F69B"/>
    <w:rsid w:val="370ACFC9"/>
    <w:rsid w:val="373D8692"/>
    <w:rsid w:val="374205EF"/>
    <w:rsid w:val="3781B9D3"/>
    <w:rsid w:val="380B32D2"/>
    <w:rsid w:val="380F5BC7"/>
    <w:rsid w:val="38480F69"/>
    <w:rsid w:val="38864079"/>
    <w:rsid w:val="3895C616"/>
    <w:rsid w:val="38FFE071"/>
    <w:rsid w:val="392A3747"/>
    <w:rsid w:val="399D77FE"/>
    <w:rsid w:val="39DFCF1F"/>
    <w:rsid w:val="3A032A29"/>
    <w:rsid w:val="3A67985E"/>
    <w:rsid w:val="3AB6A455"/>
    <w:rsid w:val="3B151D2A"/>
    <w:rsid w:val="3B5CB535"/>
    <w:rsid w:val="3B603016"/>
    <w:rsid w:val="3BA61D6D"/>
    <w:rsid w:val="3BD44AE4"/>
    <w:rsid w:val="3BDAFDB4"/>
    <w:rsid w:val="3BF67494"/>
    <w:rsid w:val="3C19FE71"/>
    <w:rsid w:val="3C364059"/>
    <w:rsid w:val="3CDFB0A6"/>
    <w:rsid w:val="3CE84004"/>
    <w:rsid w:val="3CECF135"/>
    <w:rsid w:val="3D029A65"/>
    <w:rsid w:val="3D2FE5F2"/>
    <w:rsid w:val="3D709DB0"/>
    <w:rsid w:val="3D779D79"/>
    <w:rsid w:val="3D91C854"/>
    <w:rsid w:val="3E14F90C"/>
    <w:rsid w:val="3EBC19C5"/>
    <w:rsid w:val="3EEBA673"/>
    <w:rsid w:val="3F4ED456"/>
    <w:rsid w:val="3F8F3C4D"/>
    <w:rsid w:val="40486037"/>
    <w:rsid w:val="405DEC5F"/>
    <w:rsid w:val="408DB767"/>
    <w:rsid w:val="40B08C96"/>
    <w:rsid w:val="40ECD5D2"/>
    <w:rsid w:val="41114179"/>
    <w:rsid w:val="418D2DBC"/>
    <w:rsid w:val="41ACF5DE"/>
    <w:rsid w:val="42949CED"/>
    <w:rsid w:val="429EF49B"/>
    <w:rsid w:val="42AD5126"/>
    <w:rsid w:val="42E5882A"/>
    <w:rsid w:val="431430B3"/>
    <w:rsid w:val="438DC811"/>
    <w:rsid w:val="4455F3E5"/>
    <w:rsid w:val="44667634"/>
    <w:rsid w:val="44B1F8F8"/>
    <w:rsid w:val="452E1E9D"/>
    <w:rsid w:val="459D9000"/>
    <w:rsid w:val="45A2C4CF"/>
    <w:rsid w:val="45B82534"/>
    <w:rsid w:val="45CE2DA9"/>
    <w:rsid w:val="45E22E81"/>
    <w:rsid w:val="45FEC37D"/>
    <w:rsid w:val="4721358D"/>
    <w:rsid w:val="47374156"/>
    <w:rsid w:val="479E8FD6"/>
    <w:rsid w:val="47D01E0F"/>
    <w:rsid w:val="47E735D8"/>
    <w:rsid w:val="4883DF7C"/>
    <w:rsid w:val="48F1E16B"/>
    <w:rsid w:val="48FDC3B1"/>
    <w:rsid w:val="490740B7"/>
    <w:rsid w:val="4994EE33"/>
    <w:rsid w:val="49E68EB2"/>
    <w:rsid w:val="49F4D108"/>
    <w:rsid w:val="4A23AAA7"/>
    <w:rsid w:val="4A82EE3E"/>
    <w:rsid w:val="4B1CC0C9"/>
    <w:rsid w:val="4B634BE1"/>
    <w:rsid w:val="4BBC2D63"/>
    <w:rsid w:val="4C1D1E9D"/>
    <w:rsid w:val="4C82FCD6"/>
    <w:rsid w:val="4C9CE5A1"/>
    <w:rsid w:val="4CC29627"/>
    <w:rsid w:val="4CEF21E8"/>
    <w:rsid w:val="4CFCDE0F"/>
    <w:rsid w:val="4D187D95"/>
    <w:rsid w:val="4D924B89"/>
    <w:rsid w:val="4DABB99D"/>
    <w:rsid w:val="4EA7BD5D"/>
    <w:rsid w:val="4F06F02D"/>
    <w:rsid w:val="4FA93A16"/>
    <w:rsid w:val="4FC43F85"/>
    <w:rsid w:val="4FC75365"/>
    <w:rsid w:val="4FF56DFC"/>
    <w:rsid w:val="50069A05"/>
    <w:rsid w:val="507068F2"/>
    <w:rsid w:val="509D809F"/>
    <w:rsid w:val="50B2BD9A"/>
    <w:rsid w:val="51420A3A"/>
    <w:rsid w:val="5144626C"/>
    <w:rsid w:val="5164A12C"/>
    <w:rsid w:val="51C586E3"/>
    <w:rsid w:val="51C77694"/>
    <w:rsid w:val="51DB95C6"/>
    <w:rsid w:val="51FA6EB3"/>
    <w:rsid w:val="5203F2EE"/>
    <w:rsid w:val="522E2D20"/>
    <w:rsid w:val="523F3D50"/>
    <w:rsid w:val="5280DE99"/>
    <w:rsid w:val="5332049B"/>
    <w:rsid w:val="5384B587"/>
    <w:rsid w:val="542533A8"/>
    <w:rsid w:val="548509AB"/>
    <w:rsid w:val="54A0782E"/>
    <w:rsid w:val="54C0F9E3"/>
    <w:rsid w:val="55108276"/>
    <w:rsid w:val="561CB45D"/>
    <w:rsid w:val="56295B84"/>
    <w:rsid w:val="56756253"/>
    <w:rsid w:val="56813F3A"/>
    <w:rsid w:val="5685F892"/>
    <w:rsid w:val="56ACF5E0"/>
    <w:rsid w:val="57155782"/>
    <w:rsid w:val="57CEBE1A"/>
    <w:rsid w:val="5804E72E"/>
    <w:rsid w:val="581087E4"/>
    <w:rsid w:val="5810FB9D"/>
    <w:rsid w:val="582555F6"/>
    <w:rsid w:val="58845163"/>
    <w:rsid w:val="588D2148"/>
    <w:rsid w:val="58E46B1E"/>
    <w:rsid w:val="59165FEF"/>
    <w:rsid w:val="59416110"/>
    <w:rsid w:val="597DE6FA"/>
    <w:rsid w:val="5A14F0EB"/>
    <w:rsid w:val="5A704BF2"/>
    <w:rsid w:val="5AA0EF73"/>
    <w:rsid w:val="5B419430"/>
    <w:rsid w:val="5B5759E0"/>
    <w:rsid w:val="5B7F131E"/>
    <w:rsid w:val="5B9028F3"/>
    <w:rsid w:val="5BAA01B8"/>
    <w:rsid w:val="5BF607C4"/>
    <w:rsid w:val="5CD2BB67"/>
    <w:rsid w:val="5CD802F4"/>
    <w:rsid w:val="5D291D60"/>
    <w:rsid w:val="5D555CA2"/>
    <w:rsid w:val="5D5D5D4F"/>
    <w:rsid w:val="5D655A9D"/>
    <w:rsid w:val="5DDB4C0F"/>
    <w:rsid w:val="5E1DF351"/>
    <w:rsid w:val="5E62C2EC"/>
    <w:rsid w:val="5EAE93B3"/>
    <w:rsid w:val="5EFE9199"/>
    <w:rsid w:val="5F54B75B"/>
    <w:rsid w:val="5F769C0C"/>
    <w:rsid w:val="5F92A690"/>
    <w:rsid w:val="5FD86778"/>
    <w:rsid w:val="6006520C"/>
    <w:rsid w:val="6008D4A8"/>
    <w:rsid w:val="603A20AE"/>
    <w:rsid w:val="604A3483"/>
    <w:rsid w:val="609F1BFF"/>
    <w:rsid w:val="60BE2BB9"/>
    <w:rsid w:val="614104C8"/>
    <w:rsid w:val="614E3202"/>
    <w:rsid w:val="614FC717"/>
    <w:rsid w:val="6165847F"/>
    <w:rsid w:val="61827805"/>
    <w:rsid w:val="6243D727"/>
    <w:rsid w:val="62E271FF"/>
    <w:rsid w:val="6325BEEB"/>
    <w:rsid w:val="6387F5D7"/>
    <w:rsid w:val="63B47734"/>
    <w:rsid w:val="640FF817"/>
    <w:rsid w:val="64209923"/>
    <w:rsid w:val="647972A7"/>
    <w:rsid w:val="64B2F796"/>
    <w:rsid w:val="64F3024E"/>
    <w:rsid w:val="653E1AD9"/>
    <w:rsid w:val="65C09A29"/>
    <w:rsid w:val="65D9D6F4"/>
    <w:rsid w:val="65EF9F72"/>
    <w:rsid w:val="66927E84"/>
    <w:rsid w:val="66AFF10E"/>
    <w:rsid w:val="6728A037"/>
    <w:rsid w:val="6755FF2C"/>
    <w:rsid w:val="67821D23"/>
    <w:rsid w:val="680554E3"/>
    <w:rsid w:val="68D94F35"/>
    <w:rsid w:val="69F6080A"/>
    <w:rsid w:val="6A16F2B5"/>
    <w:rsid w:val="6A35616D"/>
    <w:rsid w:val="6A6F45AE"/>
    <w:rsid w:val="6A74AF8D"/>
    <w:rsid w:val="6A7975EB"/>
    <w:rsid w:val="6A9FD3E6"/>
    <w:rsid w:val="6AE38F5F"/>
    <w:rsid w:val="6B2EBE3A"/>
    <w:rsid w:val="6B476330"/>
    <w:rsid w:val="6B542356"/>
    <w:rsid w:val="6B80CC86"/>
    <w:rsid w:val="6BBDFBCA"/>
    <w:rsid w:val="6BD82E7B"/>
    <w:rsid w:val="6BFFF2D6"/>
    <w:rsid w:val="6C1AC0B4"/>
    <w:rsid w:val="6CC90212"/>
    <w:rsid w:val="6CE24F67"/>
    <w:rsid w:val="6D2F9312"/>
    <w:rsid w:val="6D621D2E"/>
    <w:rsid w:val="6E089E15"/>
    <w:rsid w:val="6EF66DCA"/>
    <w:rsid w:val="6F0BF4B0"/>
    <w:rsid w:val="6F0E16B8"/>
    <w:rsid w:val="6F32840A"/>
    <w:rsid w:val="6F62BA02"/>
    <w:rsid w:val="6FD27C5F"/>
    <w:rsid w:val="702F72E7"/>
    <w:rsid w:val="708069EB"/>
    <w:rsid w:val="708334F2"/>
    <w:rsid w:val="7096D2FB"/>
    <w:rsid w:val="70C4296A"/>
    <w:rsid w:val="71092844"/>
    <w:rsid w:val="71422C82"/>
    <w:rsid w:val="7154934D"/>
    <w:rsid w:val="71A8DFEE"/>
    <w:rsid w:val="71DC6A70"/>
    <w:rsid w:val="7259E541"/>
    <w:rsid w:val="72C5D8FE"/>
    <w:rsid w:val="72C6A441"/>
    <w:rsid w:val="72EAE5FB"/>
    <w:rsid w:val="73075FD7"/>
    <w:rsid w:val="735D541F"/>
    <w:rsid w:val="736B7802"/>
    <w:rsid w:val="73B5E9B8"/>
    <w:rsid w:val="73C39D89"/>
    <w:rsid w:val="73DDED9B"/>
    <w:rsid w:val="7434FB1F"/>
    <w:rsid w:val="7463DF18"/>
    <w:rsid w:val="74E0C2F2"/>
    <w:rsid w:val="74E9267B"/>
    <w:rsid w:val="7512BF8A"/>
    <w:rsid w:val="751339CF"/>
    <w:rsid w:val="75CA85D7"/>
    <w:rsid w:val="75E9CC30"/>
    <w:rsid w:val="75FAFCAE"/>
    <w:rsid w:val="76481E3B"/>
    <w:rsid w:val="765D6E94"/>
    <w:rsid w:val="767DDADB"/>
    <w:rsid w:val="76C05A05"/>
    <w:rsid w:val="76C421C6"/>
    <w:rsid w:val="7709286B"/>
    <w:rsid w:val="7713C624"/>
    <w:rsid w:val="771F2853"/>
    <w:rsid w:val="772A4020"/>
    <w:rsid w:val="773273A9"/>
    <w:rsid w:val="7748F74C"/>
    <w:rsid w:val="77A0A0C9"/>
    <w:rsid w:val="781AB28D"/>
    <w:rsid w:val="786862B5"/>
    <w:rsid w:val="789AF3DC"/>
    <w:rsid w:val="78A3C53A"/>
    <w:rsid w:val="78D2E44C"/>
    <w:rsid w:val="78D9A574"/>
    <w:rsid w:val="79487D47"/>
    <w:rsid w:val="79869B1E"/>
    <w:rsid w:val="7997F02A"/>
    <w:rsid w:val="79C35F2C"/>
    <w:rsid w:val="7A054C0C"/>
    <w:rsid w:val="7A3ACE96"/>
    <w:rsid w:val="7A59266B"/>
    <w:rsid w:val="7A5BAD9F"/>
    <w:rsid w:val="7A6DF926"/>
    <w:rsid w:val="7B172917"/>
    <w:rsid w:val="7BB4A4E1"/>
    <w:rsid w:val="7C05450C"/>
    <w:rsid w:val="7C2AB97E"/>
    <w:rsid w:val="7CEF03FA"/>
    <w:rsid w:val="7D0E36D2"/>
    <w:rsid w:val="7D7ED404"/>
    <w:rsid w:val="7DC4EAD1"/>
    <w:rsid w:val="7DC57AB9"/>
    <w:rsid w:val="7E1D15AD"/>
    <w:rsid w:val="7E366C39"/>
    <w:rsid w:val="7E58AA06"/>
    <w:rsid w:val="7E5C9437"/>
    <w:rsid w:val="7E61AA6A"/>
    <w:rsid w:val="7E645B5A"/>
    <w:rsid w:val="7E9A29FC"/>
    <w:rsid w:val="7EBE92F0"/>
    <w:rsid w:val="7EDFD229"/>
    <w:rsid w:val="7EFE77E5"/>
    <w:rsid w:val="7F895D50"/>
    <w:rsid w:val="7FCDB525"/>
    <w:rsid w:val="7FD8F69D"/>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A72AD"/>
  <w15:chartTrackingRefBased/>
  <w15:docId w15:val="{B812116C-BA3F-49B5-887D-05240D0AB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5F92A690"/>
    <w:pPr>
      <w:spacing w:after="200" w:line="276" w:lineRule="auto"/>
    </w:pPr>
    <w:rPr>
      <w:sz w:val="22"/>
      <w:szCs w:val="22"/>
      <w:lang w:eastAsia="en-US"/>
    </w:rPr>
  </w:style>
  <w:style w:type="paragraph" w:styleId="Antrat1">
    <w:name w:val="heading 1"/>
    <w:basedOn w:val="prastasis"/>
    <w:next w:val="prastasis"/>
    <w:link w:val="Antrat1Diagrama"/>
    <w:uiPriority w:val="9"/>
    <w:qFormat/>
    <w:rsid w:val="5F92A690"/>
    <w:pPr>
      <w:keepNext/>
      <w:keepLines/>
      <w:spacing w:before="240"/>
      <w:outlineLvl w:val="0"/>
    </w:pPr>
    <w:rPr>
      <w:rFonts w:ascii="Arial" w:eastAsiaTheme="majorEastAsia" w:hAnsi="Arial" w:cstheme="majorBidi"/>
      <w:sz w:val="24"/>
      <w:szCs w:val="24"/>
    </w:rPr>
  </w:style>
  <w:style w:type="paragraph" w:styleId="Antrat2">
    <w:name w:val="heading 2"/>
    <w:basedOn w:val="prastasis"/>
    <w:next w:val="prastasis"/>
    <w:link w:val="Antrat2Diagrama"/>
    <w:uiPriority w:val="9"/>
    <w:unhideWhenUsed/>
    <w:qFormat/>
    <w:rsid w:val="5F92A690"/>
    <w:pPr>
      <w:keepNext/>
      <w:keepLines/>
      <w:spacing w:before="40" w:after="0"/>
      <w:outlineLvl w:val="1"/>
    </w:pPr>
    <w:rPr>
      <w:rFonts w:asciiTheme="majorHAnsi" w:eastAsiaTheme="majorEastAsia" w:hAnsiTheme="majorHAnsi" w:cstheme="majorBidi"/>
      <w:color w:val="B43412" w:themeColor="accent1" w:themeShade="BF"/>
      <w:sz w:val="26"/>
      <w:szCs w:val="26"/>
    </w:rPr>
  </w:style>
  <w:style w:type="paragraph" w:styleId="Antrat3">
    <w:name w:val="heading 3"/>
    <w:basedOn w:val="prastasis"/>
    <w:next w:val="prastasis"/>
    <w:link w:val="Antrat3Diagrama"/>
    <w:uiPriority w:val="9"/>
    <w:semiHidden/>
    <w:unhideWhenUsed/>
    <w:qFormat/>
    <w:rsid w:val="5F92A690"/>
    <w:pPr>
      <w:keepNext/>
      <w:keepLines/>
      <w:spacing w:before="40" w:after="0"/>
      <w:outlineLvl w:val="2"/>
    </w:pPr>
    <w:rPr>
      <w:rFonts w:asciiTheme="majorHAnsi" w:eastAsiaTheme="majorEastAsia" w:hAnsiTheme="majorHAnsi" w:cstheme="majorBidi"/>
      <w:color w:val="77230C"/>
      <w:sz w:val="24"/>
      <w:szCs w:val="24"/>
    </w:rPr>
  </w:style>
  <w:style w:type="paragraph" w:styleId="Antrat4">
    <w:name w:val="heading 4"/>
    <w:basedOn w:val="prastasis"/>
    <w:next w:val="prastasis"/>
    <w:link w:val="Antrat4Diagrama"/>
    <w:uiPriority w:val="9"/>
    <w:semiHidden/>
    <w:unhideWhenUsed/>
    <w:qFormat/>
    <w:rsid w:val="5F92A690"/>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Antrat5">
    <w:name w:val="heading 5"/>
    <w:basedOn w:val="prastasis"/>
    <w:next w:val="prastasis"/>
    <w:link w:val="Antrat5Diagrama"/>
    <w:uiPriority w:val="9"/>
    <w:semiHidden/>
    <w:unhideWhenUsed/>
    <w:qFormat/>
    <w:rsid w:val="5F92A690"/>
    <w:pPr>
      <w:keepNext/>
      <w:keepLines/>
      <w:spacing w:before="40" w:after="0"/>
      <w:outlineLvl w:val="4"/>
    </w:pPr>
    <w:rPr>
      <w:rFonts w:asciiTheme="majorHAnsi" w:eastAsiaTheme="majorEastAsia" w:hAnsiTheme="majorHAnsi" w:cstheme="majorBidi"/>
      <w:color w:val="B43412"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rsid w:val="00452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5F92A690"/>
    <w:pPr>
      <w:spacing w:after="0"/>
    </w:pPr>
    <w:rPr>
      <w:rFonts w:ascii="Tahoma" w:hAnsi="Tahoma" w:cs="Tahoma"/>
      <w:sz w:val="16"/>
      <w:szCs w:val="16"/>
    </w:rPr>
  </w:style>
  <w:style w:type="character" w:customStyle="1" w:styleId="DebesliotekstasDiagrama">
    <w:name w:val="Debesėlio tekstas Diagrama"/>
    <w:link w:val="Debesliotekstas"/>
    <w:uiPriority w:val="99"/>
    <w:semiHidden/>
    <w:rsid w:val="00452187"/>
    <w:rPr>
      <w:rFonts w:ascii="Tahoma" w:hAnsi="Tahoma" w:cs="Tahoma"/>
      <w:sz w:val="16"/>
      <w:szCs w:val="16"/>
    </w:rPr>
  </w:style>
  <w:style w:type="paragraph" w:styleId="Antrats">
    <w:name w:val="header"/>
    <w:basedOn w:val="prastasis"/>
    <w:link w:val="AntratsDiagrama"/>
    <w:uiPriority w:val="99"/>
    <w:unhideWhenUsed/>
    <w:rsid w:val="5F92A690"/>
    <w:pPr>
      <w:tabs>
        <w:tab w:val="center" w:pos="4986"/>
        <w:tab w:val="right" w:pos="9972"/>
      </w:tabs>
      <w:spacing w:after="0"/>
    </w:pPr>
  </w:style>
  <w:style w:type="character" w:customStyle="1" w:styleId="AntratsDiagrama">
    <w:name w:val="Antraštės Diagrama"/>
    <w:basedOn w:val="Numatytasispastraiposriftas"/>
    <w:link w:val="Antrats"/>
    <w:uiPriority w:val="99"/>
    <w:rsid w:val="00452187"/>
  </w:style>
  <w:style w:type="paragraph" w:styleId="Porat">
    <w:name w:val="footer"/>
    <w:basedOn w:val="prastasis"/>
    <w:link w:val="PoratDiagrama"/>
    <w:uiPriority w:val="99"/>
    <w:unhideWhenUsed/>
    <w:rsid w:val="5F92A690"/>
    <w:pPr>
      <w:tabs>
        <w:tab w:val="center" w:pos="4986"/>
        <w:tab w:val="right" w:pos="9972"/>
      </w:tabs>
      <w:spacing w:after="0"/>
    </w:pPr>
  </w:style>
  <w:style w:type="character" w:customStyle="1" w:styleId="PoratDiagrama">
    <w:name w:val="Poraštė Diagrama"/>
    <w:basedOn w:val="Numatytasispastraiposriftas"/>
    <w:link w:val="Porat"/>
    <w:uiPriority w:val="99"/>
    <w:rsid w:val="00452187"/>
  </w:style>
  <w:style w:type="character" w:styleId="Hipersaitas">
    <w:name w:val="Hyperlink"/>
    <w:basedOn w:val="Numatytasispastraiposriftas"/>
    <w:uiPriority w:val="99"/>
    <w:unhideWhenUsed/>
    <w:rsid w:val="002423F5"/>
    <w:rPr>
      <w:color w:val="CC9900" w:themeColor="hyperlink"/>
      <w:u w:val="single"/>
    </w:rPr>
  </w:style>
  <w:style w:type="character" w:styleId="Neapdorotaspaminjimas">
    <w:name w:val="Unresolved Mention"/>
    <w:basedOn w:val="Numatytasispastraiposriftas"/>
    <w:uiPriority w:val="99"/>
    <w:semiHidden/>
    <w:unhideWhenUsed/>
    <w:rsid w:val="002423F5"/>
    <w:rPr>
      <w:color w:val="605E5C"/>
      <w:shd w:val="clear" w:color="auto" w:fill="E1DFDD"/>
    </w:rPr>
  </w:style>
  <w:style w:type="paragraph" w:styleId="Betarp">
    <w:name w:val="No Spacing"/>
    <w:link w:val="BetarpDiagrama"/>
    <w:uiPriority w:val="1"/>
    <w:qFormat/>
    <w:rsid w:val="00056AF0"/>
    <w:rPr>
      <w:rFonts w:asciiTheme="minorHAnsi" w:eastAsiaTheme="minorEastAsia" w:hAnsiTheme="minorHAnsi" w:cstheme="minorBidi"/>
      <w:sz w:val="22"/>
      <w:szCs w:val="22"/>
      <w:lang w:val="en-US" w:eastAsia="en-US"/>
    </w:rPr>
  </w:style>
  <w:style w:type="character" w:customStyle="1" w:styleId="BetarpDiagrama">
    <w:name w:val="Be tarpų Diagrama"/>
    <w:basedOn w:val="Numatytasispastraiposriftas"/>
    <w:link w:val="Betarp"/>
    <w:uiPriority w:val="1"/>
    <w:rsid w:val="00056AF0"/>
    <w:rPr>
      <w:rFonts w:asciiTheme="minorHAnsi" w:eastAsiaTheme="minorEastAsia" w:hAnsiTheme="minorHAnsi" w:cstheme="minorBidi"/>
      <w:sz w:val="22"/>
      <w:szCs w:val="22"/>
      <w:lang w:val="en-US" w:eastAsia="en-US"/>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
    <w:basedOn w:val="prastasis"/>
    <w:link w:val="SraopastraipaDiagrama"/>
    <w:uiPriority w:val="34"/>
    <w:qFormat/>
    <w:rsid w:val="5F92A690"/>
    <w:pPr>
      <w:widowControl w:val="0"/>
      <w:spacing w:before="1" w:after="0"/>
      <w:ind w:left="497" w:hanging="360"/>
    </w:pPr>
    <w:rPr>
      <w:rFonts w:ascii="Trebuchet MS" w:eastAsia="Trebuchet MS" w:hAnsi="Trebuchet MS" w:cs="Trebuchet MS"/>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DE3594"/>
    <w:rPr>
      <w:rFonts w:ascii="Trebuchet MS" w:eastAsia="Trebuchet MS" w:hAnsi="Trebuchet MS" w:cs="Trebuchet MS"/>
      <w:sz w:val="22"/>
      <w:szCs w:val="22"/>
      <w:lang w:eastAsia="en-US"/>
    </w:rPr>
  </w:style>
  <w:style w:type="character" w:customStyle="1" w:styleId="Antrat1Diagrama">
    <w:name w:val="Antraštė 1 Diagrama"/>
    <w:basedOn w:val="Numatytasispastraiposriftas"/>
    <w:link w:val="Antrat1"/>
    <w:uiPriority w:val="9"/>
    <w:rsid w:val="00DE3594"/>
    <w:rPr>
      <w:rFonts w:ascii="Arial" w:eastAsiaTheme="majorEastAsia" w:hAnsi="Arial" w:cstheme="majorBidi"/>
      <w:sz w:val="24"/>
      <w:szCs w:val="32"/>
      <w:lang w:val="en-US" w:eastAsia="en-US"/>
    </w:rPr>
  </w:style>
  <w:style w:type="paragraph" w:styleId="Turinys2">
    <w:name w:val="toc 2"/>
    <w:basedOn w:val="prastasis"/>
    <w:next w:val="prastasis"/>
    <w:uiPriority w:val="39"/>
    <w:unhideWhenUsed/>
    <w:rsid w:val="5F92A690"/>
    <w:pPr>
      <w:tabs>
        <w:tab w:val="right" w:leader="dot" w:pos="9350"/>
      </w:tabs>
      <w:spacing w:after="0"/>
      <w:ind w:left="851" w:hanging="851"/>
    </w:pPr>
    <w:rPr>
      <w:rFonts w:asciiTheme="minorHAnsi" w:eastAsiaTheme="minorEastAsia" w:hAnsiTheme="minorHAnsi" w:cstheme="minorBidi"/>
      <w:b/>
      <w:bCs/>
      <w:sz w:val="20"/>
      <w:szCs w:val="20"/>
    </w:rPr>
  </w:style>
  <w:style w:type="paragraph" w:styleId="Turinys1">
    <w:name w:val="toc 1"/>
    <w:basedOn w:val="prastasis"/>
    <w:next w:val="prastasis"/>
    <w:uiPriority w:val="39"/>
    <w:unhideWhenUsed/>
    <w:rsid w:val="5F92A690"/>
    <w:pPr>
      <w:tabs>
        <w:tab w:val="left" w:pos="851"/>
        <w:tab w:val="right" w:leader="dot" w:pos="9350"/>
      </w:tabs>
      <w:spacing w:after="240"/>
    </w:pPr>
    <w:rPr>
      <w:rFonts w:ascii="Arial" w:eastAsiaTheme="minorEastAsia" w:hAnsi="Arial" w:cs="Arial"/>
      <w:caps/>
      <w:noProof/>
    </w:rPr>
  </w:style>
  <w:style w:type="character" w:customStyle="1" w:styleId="Antrat2Diagrama">
    <w:name w:val="Antraštė 2 Diagrama"/>
    <w:basedOn w:val="Numatytasispastraiposriftas"/>
    <w:link w:val="Antrat2"/>
    <w:uiPriority w:val="9"/>
    <w:rsid w:val="0082743F"/>
    <w:rPr>
      <w:rFonts w:asciiTheme="majorHAnsi" w:eastAsiaTheme="majorEastAsia" w:hAnsiTheme="majorHAnsi" w:cstheme="majorBidi"/>
      <w:color w:val="B43412" w:themeColor="accent1" w:themeShade="BF"/>
      <w:sz w:val="26"/>
      <w:szCs w:val="26"/>
      <w:lang w:val="en-US" w:eastAsia="en-US"/>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Use Case List Paragraph Char"/>
    <w:uiPriority w:val="34"/>
    <w:qFormat/>
    <w:locked/>
    <w:rsid w:val="0082743F"/>
    <w:rPr>
      <w:rFonts w:ascii="Trebuchet MS" w:eastAsia="Trebuchet MS" w:hAnsi="Trebuchet MS" w:cs="Trebuchet MS"/>
      <w:sz w:val="22"/>
      <w:szCs w:val="22"/>
      <w:lang w:eastAsia="en-US"/>
    </w:rPr>
  </w:style>
  <w:style w:type="character" w:customStyle="1" w:styleId="cf01">
    <w:name w:val="cf01"/>
    <w:basedOn w:val="Numatytasispastraiposriftas"/>
    <w:rsid w:val="0082743F"/>
    <w:rPr>
      <w:rFonts w:ascii="Segoe UI" w:hAnsi="Segoe UI" w:cs="Segoe UI" w:hint="default"/>
      <w:sz w:val="18"/>
      <w:szCs w:val="18"/>
    </w:rPr>
  </w:style>
  <w:style w:type="character" w:customStyle="1" w:styleId="cf11">
    <w:name w:val="cf11"/>
    <w:basedOn w:val="Numatytasispastraiposriftas"/>
    <w:rsid w:val="0082743F"/>
    <w:rPr>
      <w:rFonts w:ascii="Segoe UI" w:hAnsi="Segoe UI" w:cs="Segoe UI" w:hint="default"/>
      <w:sz w:val="18"/>
      <w:szCs w:val="18"/>
    </w:rPr>
  </w:style>
  <w:style w:type="character" w:customStyle="1" w:styleId="cf21">
    <w:name w:val="cf21"/>
    <w:basedOn w:val="Numatytasispastraiposriftas"/>
    <w:rsid w:val="0082743F"/>
    <w:rPr>
      <w:rFonts w:ascii="Segoe UI" w:hAnsi="Segoe UI" w:cs="Segoe UI" w:hint="default"/>
      <w:sz w:val="18"/>
      <w:szCs w:val="18"/>
    </w:rPr>
  </w:style>
  <w:style w:type="character" w:customStyle="1" w:styleId="fontstyle01">
    <w:name w:val="fontstyle01"/>
    <w:basedOn w:val="Numatytasispastraiposriftas"/>
    <w:rsid w:val="006E5588"/>
    <w:rPr>
      <w:rFonts w:ascii="Arial-BoldMT" w:hAnsi="Arial-BoldMT" w:hint="default"/>
      <w:b/>
      <w:bCs/>
      <w:i w:val="0"/>
      <w:iCs w:val="0"/>
      <w:color w:val="000000"/>
      <w:sz w:val="16"/>
      <w:szCs w:val="16"/>
    </w:rPr>
  </w:style>
  <w:style w:type="paragraph" w:customStyle="1" w:styleId="paragraph">
    <w:name w:val="paragraph"/>
    <w:basedOn w:val="prastasis"/>
    <w:uiPriority w:val="1"/>
    <w:rsid w:val="5F92A690"/>
    <w:pPr>
      <w:spacing w:beforeAutospacing="1" w:afterAutospacing="1"/>
    </w:pPr>
    <w:rPr>
      <w:rFonts w:ascii="Times New Roman" w:eastAsia="Times New Roman" w:hAnsi="Times New Roman"/>
      <w:sz w:val="24"/>
      <w:szCs w:val="24"/>
      <w:lang w:eastAsia="lt-LT"/>
    </w:rPr>
  </w:style>
  <w:style w:type="character" w:customStyle="1" w:styleId="normaltextrun">
    <w:name w:val="normaltextrun"/>
    <w:basedOn w:val="Numatytasispastraiposriftas"/>
    <w:rsid w:val="00327A73"/>
  </w:style>
  <w:style w:type="character" w:customStyle="1" w:styleId="Antrat4Diagrama">
    <w:name w:val="Antraštė 4 Diagrama"/>
    <w:basedOn w:val="Numatytasispastraiposriftas"/>
    <w:link w:val="Antrat4"/>
    <w:uiPriority w:val="9"/>
    <w:semiHidden/>
    <w:rsid w:val="00C5214C"/>
    <w:rPr>
      <w:rFonts w:asciiTheme="majorHAnsi" w:eastAsiaTheme="majorEastAsia" w:hAnsiTheme="majorHAnsi" w:cstheme="majorBidi"/>
      <w:i/>
      <w:iCs/>
      <w:color w:val="B43412" w:themeColor="accent1" w:themeShade="BF"/>
      <w:sz w:val="22"/>
      <w:szCs w:val="22"/>
      <w:lang w:eastAsia="en-US"/>
    </w:rPr>
  </w:style>
  <w:style w:type="paragraph" w:styleId="prastasiniatinklio">
    <w:name w:val="Normal (Web)"/>
    <w:basedOn w:val="prastasis"/>
    <w:uiPriority w:val="99"/>
    <w:unhideWhenUsed/>
    <w:rsid w:val="5F92A690"/>
    <w:pPr>
      <w:spacing w:beforeAutospacing="1" w:afterAutospacing="1"/>
    </w:pPr>
    <w:rPr>
      <w:rFonts w:ascii="Times New Roman" w:eastAsia="Times New Roman" w:hAnsi="Times New Roman"/>
      <w:sz w:val="24"/>
      <w:szCs w:val="24"/>
      <w:lang w:eastAsia="lt-LT"/>
    </w:rPr>
  </w:style>
  <w:style w:type="character" w:customStyle="1" w:styleId="Antrat3Diagrama">
    <w:name w:val="Antraštė 3 Diagrama"/>
    <w:basedOn w:val="Numatytasispastraiposriftas"/>
    <w:link w:val="Antrat3"/>
    <w:uiPriority w:val="9"/>
    <w:semiHidden/>
    <w:rsid w:val="005A2717"/>
    <w:rPr>
      <w:rFonts w:asciiTheme="majorHAnsi" w:eastAsiaTheme="majorEastAsia" w:hAnsiTheme="majorHAnsi" w:cstheme="majorBidi"/>
      <w:color w:val="77230C" w:themeColor="accent1" w:themeShade="7F"/>
      <w:sz w:val="24"/>
      <w:szCs w:val="24"/>
      <w:lang w:val="en-US" w:eastAsia="en-US"/>
    </w:rPr>
  </w:style>
  <w:style w:type="character" w:styleId="Komentaronuoroda">
    <w:name w:val="annotation reference"/>
    <w:basedOn w:val="Numatytasispastraiposriftas"/>
    <w:uiPriority w:val="99"/>
    <w:semiHidden/>
    <w:unhideWhenUsed/>
    <w:rsid w:val="00F4578A"/>
    <w:rPr>
      <w:sz w:val="16"/>
      <w:szCs w:val="16"/>
    </w:rPr>
  </w:style>
  <w:style w:type="paragraph" w:styleId="Komentarotekstas">
    <w:name w:val="annotation text"/>
    <w:basedOn w:val="prastasis"/>
    <w:link w:val="KomentarotekstasDiagrama"/>
    <w:uiPriority w:val="99"/>
    <w:unhideWhenUsed/>
    <w:rsid w:val="5F92A690"/>
    <w:rPr>
      <w:sz w:val="20"/>
      <w:szCs w:val="20"/>
    </w:rPr>
  </w:style>
  <w:style w:type="character" w:customStyle="1" w:styleId="KomentarotekstasDiagrama">
    <w:name w:val="Komentaro tekstas Diagrama"/>
    <w:basedOn w:val="Numatytasispastraiposriftas"/>
    <w:link w:val="Komentarotekstas"/>
    <w:uiPriority w:val="99"/>
    <w:rsid w:val="00F4578A"/>
    <w:rPr>
      <w:lang w:val="en-US" w:eastAsia="en-US"/>
    </w:rPr>
  </w:style>
  <w:style w:type="paragraph" w:styleId="Komentarotema">
    <w:name w:val="annotation subject"/>
    <w:basedOn w:val="Komentarotekstas"/>
    <w:next w:val="Komentarotekstas"/>
    <w:link w:val="KomentarotemaDiagrama"/>
    <w:uiPriority w:val="99"/>
    <w:semiHidden/>
    <w:unhideWhenUsed/>
    <w:rsid w:val="00F4578A"/>
    <w:rPr>
      <w:b/>
      <w:bCs/>
    </w:rPr>
  </w:style>
  <w:style w:type="character" w:customStyle="1" w:styleId="KomentarotemaDiagrama">
    <w:name w:val="Komentaro tema Diagrama"/>
    <w:basedOn w:val="KomentarotekstasDiagrama"/>
    <w:link w:val="Komentarotema"/>
    <w:uiPriority w:val="99"/>
    <w:semiHidden/>
    <w:rsid w:val="00F4578A"/>
    <w:rPr>
      <w:b/>
      <w:bCs/>
      <w:lang w:val="en-US" w:eastAsia="en-US"/>
    </w:rPr>
  </w:style>
  <w:style w:type="character" w:customStyle="1" w:styleId="Antrat5Diagrama">
    <w:name w:val="Antraštė 5 Diagrama"/>
    <w:basedOn w:val="Numatytasispastraiposriftas"/>
    <w:link w:val="Antrat5"/>
    <w:uiPriority w:val="9"/>
    <w:semiHidden/>
    <w:rsid w:val="00717CD1"/>
    <w:rPr>
      <w:rFonts w:asciiTheme="majorHAnsi" w:eastAsiaTheme="majorEastAsia" w:hAnsiTheme="majorHAnsi" w:cstheme="majorBidi"/>
      <w:color w:val="B43412" w:themeColor="accent1" w:themeShade="BF"/>
      <w:sz w:val="22"/>
      <w:szCs w:val="22"/>
      <w:lang w:val="en-US" w:eastAsia="en-US"/>
    </w:rPr>
  </w:style>
  <w:style w:type="paragraph" w:styleId="Puslapioinaostekstas">
    <w:name w:val="footnote text"/>
    <w:basedOn w:val="prastasis"/>
    <w:link w:val="PuslapioinaostekstasDiagrama"/>
    <w:uiPriority w:val="99"/>
    <w:semiHidden/>
    <w:unhideWhenUsed/>
    <w:rsid w:val="5F92A690"/>
    <w:pPr>
      <w:spacing w:after="0"/>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67094D"/>
    <w:rPr>
      <w:lang w:val="en-US" w:eastAsia="en-US"/>
    </w:rPr>
  </w:style>
  <w:style w:type="character" w:styleId="Puslapioinaosnuoroda">
    <w:name w:val="footnote reference"/>
    <w:basedOn w:val="Numatytasispastraiposriftas"/>
    <w:uiPriority w:val="99"/>
    <w:semiHidden/>
    <w:unhideWhenUsed/>
    <w:rsid w:val="0067094D"/>
    <w:rPr>
      <w:vertAlign w:val="superscript"/>
    </w:rPr>
  </w:style>
  <w:style w:type="paragraph" w:styleId="Pataisymai">
    <w:name w:val="Revision"/>
    <w:hidden/>
    <w:uiPriority w:val="99"/>
    <w:semiHidden/>
    <w:rsid w:val="00DD5D08"/>
    <w:rPr>
      <w:sz w:val="22"/>
      <w:szCs w:val="22"/>
      <w:lang w:eastAsia="en-US"/>
    </w:rPr>
  </w:style>
  <w:style w:type="character" w:customStyle="1" w:styleId="fontstyle21">
    <w:name w:val="fontstyle21"/>
    <w:basedOn w:val="Numatytasispastraiposriftas"/>
    <w:rsid w:val="0086002D"/>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6940">
      <w:bodyDiv w:val="1"/>
      <w:marLeft w:val="0"/>
      <w:marRight w:val="0"/>
      <w:marTop w:val="0"/>
      <w:marBottom w:val="0"/>
      <w:divBdr>
        <w:top w:val="none" w:sz="0" w:space="0" w:color="auto"/>
        <w:left w:val="none" w:sz="0" w:space="0" w:color="auto"/>
        <w:bottom w:val="none" w:sz="0" w:space="0" w:color="auto"/>
        <w:right w:val="none" w:sz="0" w:space="0" w:color="auto"/>
      </w:divBdr>
    </w:div>
    <w:div w:id="34700763">
      <w:bodyDiv w:val="1"/>
      <w:marLeft w:val="0"/>
      <w:marRight w:val="0"/>
      <w:marTop w:val="0"/>
      <w:marBottom w:val="0"/>
      <w:divBdr>
        <w:top w:val="none" w:sz="0" w:space="0" w:color="auto"/>
        <w:left w:val="none" w:sz="0" w:space="0" w:color="auto"/>
        <w:bottom w:val="none" w:sz="0" w:space="0" w:color="auto"/>
        <w:right w:val="none" w:sz="0" w:space="0" w:color="auto"/>
      </w:divBdr>
      <w:divsChild>
        <w:div w:id="712845522">
          <w:marLeft w:val="0"/>
          <w:marRight w:val="0"/>
          <w:marTop w:val="0"/>
          <w:marBottom w:val="0"/>
          <w:divBdr>
            <w:top w:val="none" w:sz="0" w:space="0" w:color="auto"/>
            <w:left w:val="none" w:sz="0" w:space="0" w:color="auto"/>
            <w:bottom w:val="none" w:sz="0" w:space="0" w:color="auto"/>
            <w:right w:val="none" w:sz="0" w:space="0" w:color="auto"/>
          </w:divBdr>
        </w:div>
      </w:divsChild>
    </w:div>
    <w:div w:id="44063176">
      <w:bodyDiv w:val="1"/>
      <w:marLeft w:val="0"/>
      <w:marRight w:val="0"/>
      <w:marTop w:val="0"/>
      <w:marBottom w:val="0"/>
      <w:divBdr>
        <w:top w:val="none" w:sz="0" w:space="0" w:color="auto"/>
        <w:left w:val="none" w:sz="0" w:space="0" w:color="auto"/>
        <w:bottom w:val="none" w:sz="0" w:space="0" w:color="auto"/>
        <w:right w:val="none" w:sz="0" w:space="0" w:color="auto"/>
      </w:divBdr>
    </w:div>
    <w:div w:id="58015442">
      <w:bodyDiv w:val="1"/>
      <w:marLeft w:val="0"/>
      <w:marRight w:val="0"/>
      <w:marTop w:val="0"/>
      <w:marBottom w:val="0"/>
      <w:divBdr>
        <w:top w:val="none" w:sz="0" w:space="0" w:color="auto"/>
        <w:left w:val="none" w:sz="0" w:space="0" w:color="auto"/>
        <w:bottom w:val="none" w:sz="0" w:space="0" w:color="auto"/>
        <w:right w:val="none" w:sz="0" w:space="0" w:color="auto"/>
      </w:divBdr>
    </w:div>
    <w:div w:id="59527950">
      <w:bodyDiv w:val="1"/>
      <w:marLeft w:val="0"/>
      <w:marRight w:val="0"/>
      <w:marTop w:val="0"/>
      <w:marBottom w:val="0"/>
      <w:divBdr>
        <w:top w:val="none" w:sz="0" w:space="0" w:color="auto"/>
        <w:left w:val="none" w:sz="0" w:space="0" w:color="auto"/>
        <w:bottom w:val="none" w:sz="0" w:space="0" w:color="auto"/>
        <w:right w:val="none" w:sz="0" w:space="0" w:color="auto"/>
      </w:divBdr>
    </w:div>
    <w:div w:id="87389064">
      <w:bodyDiv w:val="1"/>
      <w:marLeft w:val="0"/>
      <w:marRight w:val="0"/>
      <w:marTop w:val="0"/>
      <w:marBottom w:val="0"/>
      <w:divBdr>
        <w:top w:val="none" w:sz="0" w:space="0" w:color="auto"/>
        <w:left w:val="none" w:sz="0" w:space="0" w:color="auto"/>
        <w:bottom w:val="none" w:sz="0" w:space="0" w:color="auto"/>
        <w:right w:val="none" w:sz="0" w:space="0" w:color="auto"/>
      </w:divBdr>
    </w:div>
    <w:div w:id="114718366">
      <w:bodyDiv w:val="1"/>
      <w:marLeft w:val="0"/>
      <w:marRight w:val="0"/>
      <w:marTop w:val="0"/>
      <w:marBottom w:val="0"/>
      <w:divBdr>
        <w:top w:val="none" w:sz="0" w:space="0" w:color="auto"/>
        <w:left w:val="none" w:sz="0" w:space="0" w:color="auto"/>
        <w:bottom w:val="none" w:sz="0" w:space="0" w:color="auto"/>
        <w:right w:val="none" w:sz="0" w:space="0" w:color="auto"/>
      </w:divBdr>
    </w:div>
    <w:div w:id="170678886">
      <w:bodyDiv w:val="1"/>
      <w:marLeft w:val="0"/>
      <w:marRight w:val="0"/>
      <w:marTop w:val="0"/>
      <w:marBottom w:val="0"/>
      <w:divBdr>
        <w:top w:val="none" w:sz="0" w:space="0" w:color="auto"/>
        <w:left w:val="none" w:sz="0" w:space="0" w:color="auto"/>
        <w:bottom w:val="none" w:sz="0" w:space="0" w:color="auto"/>
        <w:right w:val="none" w:sz="0" w:space="0" w:color="auto"/>
      </w:divBdr>
    </w:div>
    <w:div w:id="174272041">
      <w:bodyDiv w:val="1"/>
      <w:marLeft w:val="0"/>
      <w:marRight w:val="0"/>
      <w:marTop w:val="0"/>
      <w:marBottom w:val="0"/>
      <w:divBdr>
        <w:top w:val="none" w:sz="0" w:space="0" w:color="auto"/>
        <w:left w:val="none" w:sz="0" w:space="0" w:color="auto"/>
        <w:bottom w:val="none" w:sz="0" w:space="0" w:color="auto"/>
        <w:right w:val="none" w:sz="0" w:space="0" w:color="auto"/>
      </w:divBdr>
    </w:div>
    <w:div w:id="213976244">
      <w:bodyDiv w:val="1"/>
      <w:marLeft w:val="0"/>
      <w:marRight w:val="0"/>
      <w:marTop w:val="0"/>
      <w:marBottom w:val="0"/>
      <w:divBdr>
        <w:top w:val="none" w:sz="0" w:space="0" w:color="auto"/>
        <w:left w:val="none" w:sz="0" w:space="0" w:color="auto"/>
        <w:bottom w:val="none" w:sz="0" w:space="0" w:color="auto"/>
        <w:right w:val="none" w:sz="0" w:space="0" w:color="auto"/>
      </w:divBdr>
    </w:div>
    <w:div w:id="226186171">
      <w:bodyDiv w:val="1"/>
      <w:marLeft w:val="0"/>
      <w:marRight w:val="0"/>
      <w:marTop w:val="0"/>
      <w:marBottom w:val="0"/>
      <w:divBdr>
        <w:top w:val="none" w:sz="0" w:space="0" w:color="auto"/>
        <w:left w:val="none" w:sz="0" w:space="0" w:color="auto"/>
        <w:bottom w:val="none" w:sz="0" w:space="0" w:color="auto"/>
        <w:right w:val="none" w:sz="0" w:space="0" w:color="auto"/>
      </w:divBdr>
    </w:div>
    <w:div w:id="253324281">
      <w:bodyDiv w:val="1"/>
      <w:marLeft w:val="0"/>
      <w:marRight w:val="0"/>
      <w:marTop w:val="0"/>
      <w:marBottom w:val="0"/>
      <w:divBdr>
        <w:top w:val="none" w:sz="0" w:space="0" w:color="auto"/>
        <w:left w:val="none" w:sz="0" w:space="0" w:color="auto"/>
        <w:bottom w:val="none" w:sz="0" w:space="0" w:color="auto"/>
        <w:right w:val="none" w:sz="0" w:space="0" w:color="auto"/>
      </w:divBdr>
    </w:div>
    <w:div w:id="260382466">
      <w:bodyDiv w:val="1"/>
      <w:marLeft w:val="0"/>
      <w:marRight w:val="0"/>
      <w:marTop w:val="0"/>
      <w:marBottom w:val="0"/>
      <w:divBdr>
        <w:top w:val="none" w:sz="0" w:space="0" w:color="auto"/>
        <w:left w:val="none" w:sz="0" w:space="0" w:color="auto"/>
        <w:bottom w:val="none" w:sz="0" w:space="0" w:color="auto"/>
        <w:right w:val="none" w:sz="0" w:space="0" w:color="auto"/>
      </w:divBdr>
    </w:div>
    <w:div w:id="286788064">
      <w:bodyDiv w:val="1"/>
      <w:marLeft w:val="0"/>
      <w:marRight w:val="0"/>
      <w:marTop w:val="0"/>
      <w:marBottom w:val="0"/>
      <w:divBdr>
        <w:top w:val="none" w:sz="0" w:space="0" w:color="auto"/>
        <w:left w:val="none" w:sz="0" w:space="0" w:color="auto"/>
        <w:bottom w:val="none" w:sz="0" w:space="0" w:color="auto"/>
        <w:right w:val="none" w:sz="0" w:space="0" w:color="auto"/>
      </w:divBdr>
    </w:div>
    <w:div w:id="358702382">
      <w:bodyDiv w:val="1"/>
      <w:marLeft w:val="0"/>
      <w:marRight w:val="0"/>
      <w:marTop w:val="0"/>
      <w:marBottom w:val="0"/>
      <w:divBdr>
        <w:top w:val="none" w:sz="0" w:space="0" w:color="auto"/>
        <w:left w:val="none" w:sz="0" w:space="0" w:color="auto"/>
        <w:bottom w:val="none" w:sz="0" w:space="0" w:color="auto"/>
        <w:right w:val="none" w:sz="0" w:space="0" w:color="auto"/>
      </w:divBdr>
    </w:div>
    <w:div w:id="420034316">
      <w:bodyDiv w:val="1"/>
      <w:marLeft w:val="0"/>
      <w:marRight w:val="0"/>
      <w:marTop w:val="0"/>
      <w:marBottom w:val="0"/>
      <w:divBdr>
        <w:top w:val="none" w:sz="0" w:space="0" w:color="auto"/>
        <w:left w:val="none" w:sz="0" w:space="0" w:color="auto"/>
        <w:bottom w:val="none" w:sz="0" w:space="0" w:color="auto"/>
        <w:right w:val="none" w:sz="0" w:space="0" w:color="auto"/>
      </w:divBdr>
    </w:div>
    <w:div w:id="450633000">
      <w:bodyDiv w:val="1"/>
      <w:marLeft w:val="0"/>
      <w:marRight w:val="0"/>
      <w:marTop w:val="0"/>
      <w:marBottom w:val="0"/>
      <w:divBdr>
        <w:top w:val="none" w:sz="0" w:space="0" w:color="auto"/>
        <w:left w:val="none" w:sz="0" w:space="0" w:color="auto"/>
        <w:bottom w:val="none" w:sz="0" w:space="0" w:color="auto"/>
        <w:right w:val="none" w:sz="0" w:space="0" w:color="auto"/>
      </w:divBdr>
    </w:div>
    <w:div w:id="465582989">
      <w:bodyDiv w:val="1"/>
      <w:marLeft w:val="0"/>
      <w:marRight w:val="0"/>
      <w:marTop w:val="0"/>
      <w:marBottom w:val="0"/>
      <w:divBdr>
        <w:top w:val="none" w:sz="0" w:space="0" w:color="auto"/>
        <w:left w:val="none" w:sz="0" w:space="0" w:color="auto"/>
        <w:bottom w:val="none" w:sz="0" w:space="0" w:color="auto"/>
        <w:right w:val="none" w:sz="0" w:space="0" w:color="auto"/>
      </w:divBdr>
    </w:div>
    <w:div w:id="488062725">
      <w:bodyDiv w:val="1"/>
      <w:marLeft w:val="0"/>
      <w:marRight w:val="0"/>
      <w:marTop w:val="0"/>
      <w:marBottom w:val="0"/>
      <w:divBdr>
        <w:top w:val="none" w:sz="0" w:space="0" w:color="auto"/>
        <w:left w:val="none" w:sz="0" w:space="0" w:color="auto"/>
        <w:bottom w:val="none" w:sz="0" w:space="0" w:color="auto"/>
        <w:right w:val="none" w:sz="0" w:space="0" w:color="auto"/>
      </w:divBdr>
    </w:div>
    <w:div w:id="489566172">
      <w:bodyDiv w:val="1"/>
      <w:marLeft w:val="0"/>
      <w:marRight w:val="0"/>
      <w:marTop w:val="0"/>
      <w:marBottom w:val="0"/>
      <w:divBdr>
        <w:top w:val="none" w:sz="0" w:space="0" w:color="auto"/>
        <w:left w:val="none" w:sz="0" w:space="0" w:color="auto"/>
        <w:bottom w:val="none" w:sz="0" w:space="0" w:color="auto"/>
        <w:right w:val="none" w:sz="0" w:space="0" w:color="auto"/>
      </w:divBdr>
    </w:div>
    <w:div w:id="510460099">
      <w:bodyDiv w:val="1"/>
      <w:marLeft w:val="0"/>
      <w:marRight w:val="0"/>
      <w:marTop w:val="0"/>
      <w:marBottom w:val="0"/>
      <w:divBdr>
        <w:top w:val="none" w:sz="0" w:space="0" w:color="auto"/>
        <w:left w:val="none" w:sz="0" w:space="0" w:color="auto"/>
        <w:bottom w:val="none" w:sz="0" w:space="0" w:color="auto"/>
        <w:right w:val="none" w:sz="0" w:space="0" w:color="auto"/>
      </w:divBdr>
    </w:div>
    <w:div w:id="515770158">
      <w:bodyDiv w:val="1"/>
      <w:marLeft w:val="0"/>
      <w:marRight w:val="0"/>
      <w:marTop w:val="0"/>
      <w:marBottom w:val="0"/>
      <w:divBdr>
        <w:top w:val="none" w:sz="0" w:space="0" w:color="auto"/>
        <w:left w:val="none" w:sz="0" w:space="0" w:color="auto"/>
        <w:bottom w:val="none" w:sz="0" w:space="0" w:color="auto"/>
        <w:right w:val="none" w:sz="0" w:space="0" w:color="auto"/>
      </w:divBdr>
    </w:div>
    <w:div w:id="521092622">
      <w:bodyDiv w:val="1"/>
      <w:marLeft w:val="0"/>
      <w:marRight w:val="0"/>
      <w:marTop w:val="0"/>
      <w:marBottom w:val="0"/>
      <w:divBdr>
        <w:top w:val="none" w:sz="0" w:space="0" w:color="auto"/>
        <w:left w:val="none" w:sz="0" w:space="0" w:color="auto"/>
        <w:bottom w:val="none" w:sz="0" w:space="0" w:color="auto"/>
        <w:right w:val="none" w:sz="0" w:space="0" w:color="auto"/>
      </w:divBdr>
    </w:div>
    <w:div w:id="575866124">
      <w:bodyDiv w:val="1"/>
      <w:marLeft w:val="0"/>
      <w:marRight w:val="0"/>
      <w:marTop w:val="0"/>
      <w:marBottom w:val="0"/>
      <w:divBdr>
        <w:top w:val="none" w:sz="0" w:space="0" w:color="auto"/>
        <w:left w:val="none" w:sz="0" w:space="0" w:color="auto"/>
        <w:bottom w:val="none" w:sz="0" w:space="0" w:color="auto"/>
        <w:right w:val="none" w:sz="0" w:space="0" w:color="auto"/>
      </w:divBdr>
    </w:div>
    <w:div w:id="598830110">
      <w:bodyDiv w:val="1"/>
      <w:marLeft w:val="0"/>
      <w:marRight w:val="0"/>
      <w:marTop w:val="0"/>
      <w:marBottom w:val="0"/>
      <w:divBdr>
        <w:top w:val="none" w:sz="0" w:space="0" w:color="auto"/>
        <w:left w:val="none" w:sz="0" w:space="0" w:color="auto"/>
        <w:bottom w:val="none" w:sz="0" w:space="0" w:color="auto"/>
        <w:right w:val="none" w:sz="0" w:space="0" w:color="auto"/>
      </w:divBdr>
    </w:div>
    <w:div w:id="618412253">
      <w:bodyDiv w:val="1"/>
      <w:marLeft w:val="0"/>
      <w:marRight w:val="0"/>
      <w:marTop w:val="0"/>
      <w:marBottom w:val="0"/>
      <w:divBdr>
        <w:top w:val="none" w:sz="0" w:space="0" w:color="auto"/>
        <w:left w:val="none" w:sz="0" w:space="0" w:color="auto"/>
        <w:bottom w:val="none" w:sz="0" w:space="0" w:color="auto"/>
        <w:right w:val="none" w:sz="0" w:space="0" w:color="auto"/>
      </w:divBdr>
    </w:div>
    <w:div w:id="627515002">
      <w:bodyDiv w:val="1"/>
      <w:marLeft w:val="0"/>
      <w:marRight w:val="0"/>
      <w:marTop w:val="0"/>
      <w:marBottom w:val="0"/>
      <w:divBdr>
        <w:top w:val="none" w:sz="0" w:space="0" w:color="auto"/>
        <w:left w:val="none" w:sz="0" w:space="0" w:color="auto"/>
        <w:bottom w:val="none" w:sz="0" w:space="0" w:color="auto"/>
        <w:right w:val="none" w:sz="0" w:space="0" w:color="auto"/>
      </w:divBdr>
    </w:div>
    <w:div w:id="633872962">
      <w:bodyDiv w:val="1"/>
      <w:marLeft w:val="0"/>
      <w:marRight w:val="0"/>
      <w:marTop w:val="0"/>
      <w:marBottom w:val="0"/>
      <w:divBdr>
        <w:top w:val="none" w:sz="0" w:space="0" w:color="auto"/>
        <w:left w:val="none" w:sz="0" w:space="0" w:color="auto"/>
        <w:bottom w:val="none" w:sz="0" w:space="0" w:color="auto"/>
        <w:right w:val="none" w:sz="0" w:space="0" w:color="auto"/>
      </w:divBdr>
    </w:div>
    <w:div w:id="697975954">
      <w:bodyDiv w:val="1"/>
      <w:marLeft w:val="0"/>
      <w:marRight w:val="0"/>
      <w:marTop w:val="0"/>
      <w:marBottom w:val="0"/>
      <w:divBdr>
        <w:top w:val="none" w:sz="0" w:space="0" w:color="auto"/>
        <w:left w:val="none" w:sz="0" w:space="0" w:color="auto"/>
        <w:bottom w:val="none" w:sz="0" w:space="0" w:color="auto"/>
        <w:right w:val="none" w:sz="0" w:space="0" w:color="auto"/>
      </w:divBdr>
    </w:div>
    <w:div w:id="718093199">
      <w:bodyDiv w:val="1"/>
      <w:marLeft w:val="0"/>
      <w:marRight w:val="0"/>
      <w:marTop w:val="0"/>
      <w:marBottom w:val="0"/>
      <w:divBdr>
        <w:top w:val="none" w:sz="0" w:space="0" w:color="auto"/>
        <w:left w:val="none" w:sz="0" w:space="0" w:color="auto"/>
        <w:bottom w:val="none" w:sz="0" w:space="0" w:color="auto"/>
        <w:right w:val="none" w:sz="0" w:space="0" w:color="auto"/>
      </w:divBdr>
    </w:div>
    <w:div w:id="759177284">
      <w:bodyDiv w:val="1"/>
      <w:marLeft w:val="0"/>
      <w:marRight w:val="0"/>
      <w:marTop w:val="0"/>
      <w:marBottom w:val="0"/>
      <w:divBdr>
        <w:top w:val="none" w:sz="0" w:space="0" w:color="auto"/>
        <w:left w:val="none" w:sz="0" w:space="0" w:color="auto"/>
        <w:bottom w:val="none" w:sz="0" w:space="0" w:color="auto"/>
        <w:right w:val="none" w:sz="0" w:space="0" w:color="auto"/>
      </w:divBdr>
    </w:div>
    <w:div w:id="772745099">
      <w:bodyDiv w:val="1"/>
      <w:marLeft w:val="0"/>
      <w:marRight w:val="0"/>
      <w:marTop w:val="0"/>
      <w:marBottom w:val="0"/>
      <w:divBdr>
        <w:top w:val="none" w:sz="0" w:space="0" w:color="auto"/>
        <w:left w:val="none" w:sz="0" w:space="0" w:color="auto"/>
        <w:bottom w:val="none" w:sz="0" w:space="0" w:color="auto"/>
        <w:right w:val="none" w:sz="0" w:space="0" w:color="auto"/>
      </w:divBdr>
    </w:div>
    <w:div w:id="780807069">
      <w:bodyDiv w:val="1"/>
      <w:marLeft w:val="0"/>
      <w:marRight w:val="0"/>
      <w:marTop w:val="0"/>
      <w:marBottom w:val="0"/>
      <w:divBdr>
        <w:top w:val="none" w:sz="0" w:space="0" w:color="auto"/>
        <w:left w:val="none" w:sz="0" w:space="0" w:color="auto"/>
        <w:bottom w:val="none" w:sz="0" w:space="0" w:color="auto"/>
        <w:right w:val="none" w:sz="0" w:space="0" w:color="auto"/>
      </w:divBdr>
    </w:div>
    <w:div w:id="800734457">
      <w:bodyDiv w:val="1"/>
      <w:marLeft w:val="0"/>
      <w:marRight w:val="0"/>
      <w:marTop w:val="0"/>
      <w:marBottom w:val="0"/>
      <w:divBdr>
        <w:top w:val="none" w:sz="0" w:space="0" w:color="auto"/>
        <w:left w:val="none" w:sz="0" w:space="0" w:color="auto"/>
        <w:bottom w:val="none" w:sz="0" w:space="0" w:color="auto"/>
        <w:right w:val="none" w:sz="0" w:space="0" w:color="auto"/>
      </w:divBdr>
    </w:div>
    <w:div w:id="805590339">
      <w:bodyDiv w:val="1"/>
      <w:marLeft w:val="0"/>
      <w:marRight w:val="0"/>
      <w:marTop w:val="0"/>
      <w:marBottom w:val="0"/>
      <w:divBdr>
        <w:top w:val="none" w:sz="0" w:space="0" w:color="auto"/>
        <w:left w:val="none" w:sz="0" w:space="0" w:color="auto"/>
        <w:bottom w:val="none" w:sz="0" w:space="0" w:color="auto"/>
        <w:right w:val="none" w:sz="0" w:space="0" w:color="auto"/>
      </w:divBdr>
    </w:div>
    <w:div w:id="857962198">
      <w:bodyDiv w:val="1"/>
      <w:marLeft w:val="0"/>
      <w:marRight w:val="0"/>
      <w:marTop w:val="0"/>
      <w:marBottom w:val="0"/>
      <w:divBdr>
        <w:top w:val="none" w:sz="0" w:space="0" w:color="auto"/>
        <w:left w:val="none" w:sz="0" w:space="0" w:color="auto"/>
        <w:bottom w:val="none" w:sz="0" w:space="0" w:color="auto"/>
        <w:right w:val="none" w:sz="0" w:space="0" w:color="auto"/>
      </w:divBdr>
    </w:div>
    <w:div w:id="858589285">
      <w:bodyDiv w:val="1"/>
      <w:marLeft w:val="0"/>
      <w:marRight w:val="0"/>
      <w:marTop w:val="0"/>
      <w:marBottom w:val="0"/>
      <w:divBdr>
        <w:top w:val="none" w:sz="0" w:space="0" w:color="auto"/>
        <w:left w:val="none" w:sz="0" w:space="0" w:color="auto"/>
        <w:bottom w:val="none" w:sz="0" w:space="0" w:color="auto"/>
        <w:right w:val="none" w:sz="0" w:space="0" w:color="auto"/>
      </w:divBdr>
      <w:divsChild>
        <w:div w:id="1125849333">
          <w:marLeft w:val="0"/>
          <w:marRight w:val="0"/>
          <w:marTop w:val="0"/>
          <w:marBottom w:val="0"/>
          <w:divBdr>
            <w:top w:val="none" w:sz="0" w:space="0" w:color="auto"/>
            <w:left w:val="none" w:sz="0" w:space="0" w:color="auto"/>
            <w:bottom w:val="none" w:sz="0" w:space="0" w:color="auto"/>
            <w:right w:val="none" w:sz="0" w:space="0" w:color="auto"/>
          </w:divBdr>
          <w:divsChild>
            <w:div w:id="544828248">
              <w:marLeft w:val="0"/>
              <w:marRight w:val="0"/>
              <w:marTop w:val="0"/>
              <w:marBottom w:val="0"/>
              <w:divBdr>
                <w:top w:val="none" w:sz="0" w:space="0" w:color="auto"/>
                <w:left w:val="none" w:sz="0" w:space="0" w:color="auto"/>
                <w:bottom w:val="none" w:sz="0" w:space="0" w:color="auto"/>
                <w:right w:val="none" w:sz="0" w:space="0" w:color="auto"/>
              </w:divBdr>
              <w:divsChild>
                <w:div w:id="1892692556">
                  <w:marLeft w:val="0"/>
                  <w:marRight w:val="0"/>
                  <w:marTop w:val="0"/>
                  <w:marBottom w:val="0"/>
                  <w:divBdr>
                    <w:top w:val="none" w:sz="0" w:space="0" w:color="auto"/>
                    <w:left w:val="none" w:sz="0" w:space="0" w:color="auto"/>
                    <w:bottom w:val="none" w:sz="0" w:space="0" w:color="auto"/>
                    <w:right w:val="none" w:sz="0" w:space="0" w:color="auto"/>
                  </w:divBdr>
                  <w:divsChild>
                    <w:div w:id="255599861">
                      <w:marLeft w:val="0"/>
                      <w:marRight w:val="0"/>
                      <w:marTop w:val="0"/>
                      <w:marBottom w:val="0"/>
                      <w:divBdr>
                        <w:top w:val="none" w:sz="0" w:space="0" w:color="auto"/>
                        <w:left w:val="none" w:sz="0" w:space="0" w:color="auto"/>
                        <w:bottom w:val="none" w:sz="0" w:space="0" w:color="auto"/>
                        <w:right w:val="none" w:sz="0" w:space="0" w:color="auto"/>
                      </w:divBdr>
                      <w:divsChild>
                        <w:div w:id="1060785374">
                          <w:marLeft w:val="0"/>
                          <w:marRight w:val="0"/>
                          <w:marTop w:val="0"/>
                          <w:marBottom w:val="0"/>
                          <w:divBdr>
                            <w:top w:val="none" w:sz="0" w:space="0" w:color="auto"/>
                            <w:left w:val="none" w:sz="0" w:space="0" w:color="auto"/>
                            <w:bottom w:val="none" w:sz="0" w:space="0" w:color="auto"/>
                            <w:right w:val="none" w:sz="0" w:space="0" w:color="auto"/>
                          </w:divBdr>
                          <w:divsChild>
                            <w:div w:id="465978074">
                              <w:marLeft w:val="0"/>
                              <w:marRight w:val="0"/>
                              <w:marTop w:val="0"/>
                              <w:marBottom w:val="0"/>
                              <w:divBdr>
                                <w:top w:val="none" w:sz="0" w:space="0" w:color="auto"/>
                                <w:left w:val="none" w:sz="0" w:space="0" w:color="auto"/>
                                <w:bottom w:val="none" w:sz="0" w:space="0" w:color="auto"/>
                                <w:right w:val="none" w:sz="0" w:space="0" w:color="auto"/>
                              </w:divBdr>
                              <w:divsChild>
                                <w:div w:id="1985038588">
                                  <w:marLeft w:val="0"/>
                                  <w:marRight w:val="0"/>
                                  <w:marTop w:val="0"/>
                                  <w:marBottom w:val="0"/>
                                  <w:divBdr>
                                    <w:top w:val="none" w:sz="0" w:space="0" w:color="auto"/>
                                    <w:left w:val="none" w:sz="0" w:space="0" w:color="auto"/>
                                    <w:bottom w:val="none" w:sz="0" w:space="0" w:color="auto"/>
                                    <w:right w:val="none" w:sz="0" w:space="0" w:color="auto"/>
                                  </w:divBdr>
                                  <w:divsChild>
                                    <w:div w:id="506360299">
                                      <w:marLeft w:val="0"/>
                                      <w:marRight w:val="0"/>
                                      <w:marTop w:val="0"/>
                                      <w:marBottom w:val="0"/>
                                      <w:divBdr>
                                        <w:top w:val="none" w:sz="0" w:space="0" w:color="auto"/>
                                        <w:left w:val="none" w:sz="0" w:space="0" w:color="auto"/>
                                        <w:bottom w:val="none" w:sz="0" w:space="0" w:color="auto"/>
                                        <w:right w:val="none" w:sz="0" w:space="0" w:color="auto"/>
                                      </w:divBdr>
                                      <w:divsChild>
                                        <w:div w:id="9290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533268">
          <w:marLeft w:val="0"/>
          <w:marRight w:val="0"/>
          <w:marTop w:val="0"/>
          <w:marBottom w:val="0"/>
          <w:divBdr>
            <w:top w:val="none" w:sz="0" w:space="0" w:color="auto"/>
            <w:left w:val="none" w:sz="0" w:space="0" w:color="auto"/>
            <w:bottom w:val="none" w:sz="0" w:space="0" w:color="auto"/>
            <w:right w:val="none" w:sz="0" w:space="0" w:color="auto"/>
          </w:divBdr>
          <w:divsChild>
            <w:div w:id="1286036335">
              <w:marLeft w:val="0"/>
              <w:marRight w:val="0"/>
              <w:marTop w:val="0"/>
              <w:marBottom w:val="0"/>
              <w:divBdr>
                <w:top w:val="none" w:sz="0" w:space="0" w:color="auto"/>
                <w:left w:val="none" w:sz="0" w:space="0" w:color="auto"/>
                <w:bottom w:val="none" w:sz="0" w:space="0" w:color="auto"/>
                <w:right w:val="none" w:sz="0" w:space="0" w:color="auto"/>
              </w:divBdr>
              <w:divsChild>
                <w:div w:id="1838108486">
                  <w:marLeft w:val="0"/>
                  <w:marRight w:val="0"/>
                  <w:marTop w:val="0"/>
                  <w:marBottom w:val="0"/>
                  <w:divBdr>
                    <w:top w:val="none" w:sz="0" w:space="0" w:color="auto"/>
                    <w:left w:val="none" w:sz="0" w:space="0" w:color="auto"/>
                    <w:bottom w:val="none" w:sz="0" w:space="0" w:color="auto"/>
                    <w:right w:val="none" w:sz="0" w:space="0" w:color="auto"/>
                  </w:divBdr>
                  <w:divsChild>
                    <w:div w:id="307789389">
                      <w:marLeft w:val="0"/>
                      <w:marRight w:val="0"/>
                      <w:marTop w:val="0"/>
                      <w:marBottom w:val="0"/>
                      <w:divBdr>
                        <w:top w:val="none" w:sz="0" w:space="0" w:color="auto"/>
                        <w:left w:val="none" w:sz="0" w:space="0" w:color="auto"/>
                        <w:bottom w:val="none" w:sz="0" w:space="0" w:color="auto"/>
                        <w:right w:val="none" w:sz="0" w:space="0" w:color="auto"/>
                      </w:divBdr>
                      <w:divsChild>
                        <w:div w:id="609121929">
                          <w:marLeft w:val="0"/>
                          <w:marRight w:val="0"/>
                          <w:marTop w:val="0"/>
                          <w:marBottom w:val="0"/>
                          <w:divBdr>
                            <w:top w:val="none" w:sz="0" w:space="0" w:color="auto"/>
                            <w:left w:val="none" w:sz="0" w:space="0" w:color="auto"/>
                            <w:bottom w:val="none" w:sz="0" w:space="0" w:color="auto"/>
                            <w:right w:val="none" w:sz="0" w:space="0" w:color="auto"/>
                          </w:divBdr>
                          <w:divsChild>
                            <w:div w:id="847212976">
                              <w:marLeft w:val="0"/>
                              <w:marRight w:val="0"/>
                              <w:marTop w:val="0"/>
                              <w:marBottom w:val="0"/>
                              <w:divBdr>
                                <w:top w:val="none" w:sz="0" w:space="0" w:color="auto"/>
                                <w:left w:val="none" w:sz="0" w:space="0" w:color="auto"/>
                                <w:bottom w:val="none" w:sz="0" w:space="0" w:color="auto"/>
                                <w:right w:val="none" w:sz="0" w:space="0" w:color="auto"/>
                              </w:divBdr>
                              <w:divsChild>
                                <w:div w:id="1125122476">
                                  <w:marLeft w:val="0"/>
                                  <w:marRight w:val="0"/>
                                  <w:marTop w:val="0"/>
                                  <w:marBottom w:val="0"/>
                                  <w:divBdr>
                                    <w:top w:val="none" w:sz="0" w:space="0" w:color="auto"/>
                                    <w:left w:val="none" w:sz="0" w:space="0" w:color="auto"/>
                                    <w:bottom w:val="none" w:sz="0" w:space="0" w:color="auto"/>
                                    <w:right w:val="none" w:sz="0" w:space="0" w:color="auto"/>
                                  </w:divBdr>
                                  <w:divsChild>
                                    <w:div w:id="13662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8548">
                          <w:marLeft w:val="0"/>
                          <w:marRight w:val="0"/>
                          <w:marTop w:val="0"/>
                          <w:marBottom w:val="0"/>
                          <w:divBdr>
                            <w:top w:val="none" w:sz="0" w:space="0" w:color="auto"/>
                            <w:left w:val="none" w:sz="0" w:space="0" w:color="auto"/>
                            <w:bottom w:val="none" w:sz="0" w:space="0" w:color="auto"/>
                            <w:right w:val="none" w:sz="0" w:space="0" w:color="auto"/>
                          </w:divBdr>
                          <w:divsChild>
                            <w:div w:id="67852006">
                              <w:marLeft w:val="0"/>
                              <w:marRight w:val="0"/>
                              <w:marTop w:val="0"/>
                              <w:marBottom w:val="0"/>
                              <w:divBdr>
                                <w:top w:val="none" w:sz="0" w:space="0" w:color="auto"/>
                                <w:left w:val="none" w:sz="0" w:space="0" w:color="auto"/>
                                <w:bottom w:val="none" w:sz="0" w:space="0" w:color="auto"/>
                                <w:right w:val="none" w:sz="0" w:space="0" w:color="auto"/>
                              </w:divBdr>
                              <w:divsChild>
                                <w:div w:id="1473323748">
                                  <w:marLeft w:val="0"/>
                                  <w:marRight w:val="0"/>
                                  <w:marTop w:val="0"/>
                                  <w:marBottom w:val="0"/>
                                  <w:divBdr>
                                    <w:top w:val="none" w:sz="0" w:space="0" w:color="auto"/>
                                    <w:left w:val="none" w:sz="0" w:space="0" w:color="auto"/>
                                    <w:bottom w:val="none" w:sz="0" w:space="0" w:color="auto"/>
                                    <w:right w:val="none" w:sz="0" w:space="0" w:color="auto"/>
                                  </w:divBdr>
                                  <w:divsChild>
                                    <w:div w:id="190410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867600">
          <w:marLeft w:val="0"/>
          <w:marRight w:val="0"/>
          <w:marTop w:val="0"/>
          <w:marBottom w:val="0"/>
          <w:divBdr>
            <w:top w:val="none" w:sz="0" w:space="0" w:color="auto"/>
            <w:left w:val="none" w:sz="0" w:space="0" w:color="auto"/>
            <w:bottom w:val="none" w:sz="0" w:space="0" w:color="auto"/>
            <w:right w:val="none" w:sz="0" w:space="0" w:color="auto"/>
          </w:divBdr>
          <w:divsChild>
            <w:div w:id="1607730890">
              <w:marLeft w:val="0"/>
              <w:marRight w:val="0"/>
              <w:marTop w:val="0"/>
              <w:marBottom w:val="0"/>
              <w:divBdr>
                <w:top w:val="none" w:sz="0" w:space="0" w:color="auto"/>
                <w:left w:val="none" w:sz="0" w:space="0" w:color="auto"/>
                <w:bottom w:val="none" w:sz="0" w:space="0" w:color="auto"/>
                <w:right w:val="none" w:sz="0" w:space="0" w:color="auto"/>
              </w:divBdr>
              <w:divsChild>
                <w:div w:id="766848652">
                  <w:marLeft w:val="0"/>
                  <w:marRight w:val="0"/>
                  <w:marTop w:val="0"/>
                  <w:marBottom w:val="0"/>
                  <w:divBdr>
                    <w:top w:val="none" w:sz="0" w:space="0" w:color="auto"/>
                    <w:left w:val="none" w:sz="0" w:space="0" w:color="auto"/>
                    <w:bottom w:val="none" w:sz="0" w:space="0" w:color="auto"/>
                    <w:right w:val="none" w:sz="0" w:space="0" w:color="auto"/>
                  </w:divBdr>
                  <w:divsChild>
                    <w:div w:id="490102134">
                      <w:marLeft w:val="0"/>
                      <w:marRight w:val="0"/>
                      <w:marTop w:val="0"/>
                      <w:marBottom w:val="0"/>
                      <w:divBdr>
                        <w:top w:val="none" w:sz="0" w:space="0" w:color="auto"/>
                        <w:left w:val="none" w:sz="0" w:space="0" w:color="auto"/>
                        <w:bottom w:val="none" w:sz="0" w:space="0" w:color="auto"/>
                        <w:right w:val="none" w:sz="0" w:space="0" w:color="auto"/>
                      </w:divBdr>
                      <w:divsChild>
                        <w:div w:id="140387435">
                          <w:marLeft w:val="0"/>
                          <w:marRight w:val="0"/>
                          <w:marTop w:val="0"/>
                          <w:marBottom w:val="0"/>
                          <w:divBdr>
                            <w:top w:val="none" w:sz="0" w:space="0" w:color="auto"/>
                            <w:left w:val="none" w:sz="0" w:space="0" w:color="auto"/>
                            <w:bottom w:val="none" w:sz="0" w:space="0" w:color="auto"/>
                            <w:right w:val="none" w:sz="0" w:space="0" w:color="auto"/>
                          </w:divBdr>
                          <w:divsChild>
                            <w:div w:id="685402313">
                              <w:marLeft w:val="0"/>
                              <w:marRight w:val="0"/>
                              <w:marTop w:val="0"/>
                              <w:marBottom w:val="0"/>
                              <w:divBdr>
                                <w:top w:val="none" w:sz="0" w:space="0" w:color="auto"/>
                                <w:left w:val="none" w:sz="0" w:space="0" w:color="auto"/>
                                <w:bottom w:val="none" w:sz="0" w:space="0" w:color="auto"/>
                                <w:right w:val="none" w:sz="0" w:space="0" w:color="auto"/>
                              </w:divBdr>
                              <w:divsChild>
                                <w:div w:id="412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078951">
                  <w:marLeft w:val="0"/>
                  <w:marRight w:val="0"/>
                  <w:marTop w:val="0"/>
                  <w:marBottom w:val="0"/>
                  <w:divBdr>
                    <w:top w:val="none" w:sz="0" w:space="0" w:color="auto"/>
                    <w:left w:val="none" w:sz="0" w:space="0" w:color="auto"/>
                    <w:bottom w:val="none" w:sz="0" w:space="0" w:color="auto"/>
                    <w:right w:val="none" w:sz="0" w:space="0" w:color="auto"/>
                  </w:divBdr>
                  <w:divsChild>
                    <w:div w:id="1786775602">
                      <w:marLeft w:val="0"/>
                      <w:marRight w:val="0"/>
                      <w:marTop w:val="0"/>
                      <w:marBottom w:val="0"/>
                      <w:divBdr>
                        <w:top w:val="none" w:sz="0" w:space="0" w:color="auto"/>
                        <w:left w:val="none" w:sz="0" w:space="0" w:color="auto"/>
                        <w:bottom w:val="none" w:sz="0" w:space="0" w:color="auto"/>
                        <w:right w:val="none" w:sz="0" w:space="0" w:color="auto"/>
                      </w:divBdr>
                      <w:divsChild>
                        <w:div w:id="923150778">
                          <w:marLeft w:val="0"/>
                          <w:marRight w:val="0"/>
                          <w:marTop w:val="0"/>
                          <w:marBottom w:val="0"/>
                          <w:divBdr>
                            <w:top w:val="none" w:sz="0" w:space="0" w:color="auto"/>
                            <w:left w:val="none" w:sz="0" w:space="0" w:color="auto"/>
                            <w:bottom w:val="none" w:sz="0" w:space="0" w:color="auto"/>
                            <w:right w:val="none" w:sz="0" w:space="0" w:color="auto"/>
                          </w:divBdr>
                          <w:divsChild>
                            <w:div w:id="1561014010">
                              <w:marLeft w:val="0"/>
                              <w:marRight w:val="0"/>
                              <w:marTop w:val="0"/>
                              <w:marBottom w:val="0"/>
                              <w:divBdr>
                                <w:top w:val="none" w:sz="0" w:space="0" w:color="auto"/>
                                <w:left w:val="none" w:sz="0" w:space="0" w:color="auto"/>
                                <w:bottom w:val="none" w:sz="0" w:space="0" w:color="auto"/>
                                <w:right w:val="none" w:sz="0" w:space="0" w:color="auto"/>
                              </w:divBdr>
                              <w:divsChild>
                                <w:div w:id="1499274054">
                                  <w:marLeft w:val="0"/>
                                  <w:marRight w:val="0"/>
                                  <w:marTop w:val="0"/>
                                  <w:marBottom w:val="0"/>
                                  <w:divBdr>
                                    <w:top w:val="none" w:sz="0" w:space="0" w:color="auto"/>
                                    <w:left w:val="none" w:sz="0" w:space="0" w:color="auto"/>
                                    <w:bottom w:val="none" w:sz="0" w:space="0" w:color="auto"/>
                                    <w:right w:val="none" w:sz="0" w:space="0" w:color="auto"/>
                                  </w:divBdr>
                                  <w:divsChild>
                                    <w:div w:id="20913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834224">
      <w:bodyDiv w:val="1"/>
      <w:marLeft w:val="0"/>
      <w:marRight w:val="0"/>
      <w:marTop w:val="0"/>
      <w:marBottom w:val="0"/>
      <w:divBdr>
        <w:top w:val="none" w:sz="0" w:space="0" w:color="auto"/>
        <w:left w:val="none" w:sz="0" w:space="0" w:color="auto"/>
        <w:bottom w:val="none" w:sz="0" w:space="0" w:color="auto"/>
        <w:right w:val="none" w:sz="0" w:space="0" w:color="auto"/>
      </w:divBdr>
    </w:div>
    <w:div w:id="879824355">
      <w:bodyDiv w:val="1"/>
      <w:marLeft w:val="0"/>
      <w:marRight w:val="0"/>
      <w:marTop w:val="0"/>
      <w:marBottom w:val="0"/>
      <w:divBdr>
        <w:top w:val="none" w:sz="0" w:space="0" w:color="auto"/>
        <w:left w:val="none" w:sz="0" w:space="0" w:color="auto"/>
        <w:bottom w:val="none" w:sz="0" w:space="0" w:color="auto"/>
        <w:right w:val="none" w:sz="0" w:space="0" w:color="auto"/>
      </w:divBdr>
    </w:div>
    <w:div w:id="1014377866">
      <w:bodyDiv w:val="1"/>
      <w:marLeft w:val="0"/>
      <w:marRight w:val="0"/>
      <w:marTop w:val="0"/>
      <w:marBottom w:val="0"/>
      <w:divBdr>
        <w:top w:val="none" w:sz="0" w:space="0" w:color="auto"/>
        <w:left w:val="none" w:sz="0" w:space="0" w:color="auto"/>
        <w:bottom w:val="none" w:sz="0" w:space="0" w:color="auto"/>
        <w:right w:val="none" w:sz="0" w:space="0" w:color="auto"/>
      </w:divBdr>
    </w:div>
    <w:div w:id="1046566418">
      <w:bodyDiv w:val="1"/>
      <w:marLeft w:val="0"/>
      <w:marRight w:val="0"/>
      <w:marTop w:val="0"/>
      <w:marBottom w:val="0"/>
      <w:divBdr>
        <w:top w:val="none" w:sz="0" w:space="0" w:color="auto"/>
        <w:left w:val="none" w:sz="0" w:space="0" w:color="auto"/>
        <w:bottom w:val="none" w:sz="0" w:space="0" w:color="auto"/>
        <w:right w:val="none" w:sz="0" w:space="0" w:color="auto"/>
      </w:divBdr>
    </w:div>
    <w:div w:id="1185901190">
      <w:bodyDiv w:val="1"/>
      <w:marLeft w:val="0"/>
      <w:marRight w:val="0"/>
      <w:marTop w:val="0"/>
      <w:marBottom w:val="0"/>
      <w:divBdr>
        <w:top w:val="none" w:sz="0" w:space="0" w:color="auto"/>
        <w:left w:val="none" w:sz="0" w:space="0" w:color="auto"/>
        <w:bottom w:val="none" w:sz="0" w:space="0" w:color="auto"/>
        <w:right w:val="none" w:sz="0" w:space="0" w:color="auto"/>
      </w:divBdr>
    </w:div>
    <w:div w:id="1202788953">
      <w:bodyDiv w:val="1"/>
      <w:marLeft w:val="0"/>
      <w:marRight w:val="0"/>
      <w:marTop w:val="0"/>
      <w:marBottom w:val="0"/>
      <w:divBdr>
        <w:top w:val="none" w:sz="0" w:space="0" w:color="auto"/>
        <w:left w:val="none" w:sz="0" w:space="0" w:color="auto"/>
        <w:bottom w:val="none" w:sz="0" w:space="0" w:color="auto"/>
        <w:right w:val="none" w:sz="0" w:space="0" w:color="auto"/>
      </w:divBdr>
    </w:div>
    <w:div w:id="1209343723">
      <w:bodyDiv w:val="1"/>
      <w:marLeft w:val="0"/>
      <w:marRight w:val="0"/>
      <w:marTop w:val="0"/>
      <w:marBottom w:val="0"/>
      <w:divBdr>
        <w:top w:val="none" w:sz="0" w:space="0" w:color="auto"/>
        <w:left w:val="none" w:sz="0" w:space="0" w:color="auto"/>
        <w:bottom w:val="none" w:sz="0" w:space="0" w:color="auto"/>
        <w:right w:val="none" w:sz="0" w:space="0" w:color="auto"/>
      </w:divBdr>
    </w:div>
    <w:div w:id="1222012490">
      <w:bodyDiv w:val="1"/>
      <w:marLeft w:val="0"/>
      <w:marRight w:val="0"/>
      <w:marTop w:val="0"/>
      <w:marBottom w:val="0"/>
      <w:divBdr>
        <w:top w:val="none" w:sz="0" w:space="0" w:color="auto"/>
        <w:left w:val="none" w:sz="0" w:space="0" w:color="auto"/>
        <w:bottom w:val="none" w:sz="0" w:space="0" w:color="auto"/>
        <w:right w:val="none" w:sz="0" w:space="0" w:color="auto"/>
      </w:divBdr>
    </w:div>
    <w:div w:id="1259170429">
      <w:bodyDiv w:val="1"/>
      <w:marLeft w:val="0"/>
      <w:marRight w:val="0"/>
      <w:marTop w:val="0"/>
      <w:marBottom w:val="0"/>
      <w:divBdr>
        <w:top w:val="none" w:sz="0" w:space="0" w:color="auto"/>
        <w:left w:val="none" w:sz="0" w:space="0" w:color="auto"/>
        <w:bottom w:val="none" w:sz="0" w:space="0" w:color="auto"/>
        <w:right w:val="none" w:sz="0" w:space="0" w:color="auto"/>
      </w:divBdr>
    </w:div>
    <w:div w:id="1260135712">
      <w:bodyDiv w:val="1"/>
      <w:marLeft w:val="0"/>
      <w:marRight w:val="0"/>
      <w:marTop w:val="0"/>
      <w:marBottom w:val="0"/>
      <w:divBdr>
        <w:top w:val="none" w:sz="0" w:space="0" w:color="auto"/>
        <w:left w:val="none" w:sz="0" w:space="0" w:color="auto"/>
        <w:bottom w:val="none" w:sz="0" w:space="0" w:color="auto"/>
        <w:right w:val="none" w:sz="0" w:space="0" w:color="auto"/>
      </w:divBdr>
    </w:div>
    <w:div w:id="1269970625">
      <w:bodyDiv w:val="1"/>
      <w:marLeft w:val="0"/>
      <w:marRight w:val="0"/>
      <w:marTop w:val="0"/>
      <w:marBottom w:val="0"/>
      <w:divBdr>
        <w:top w:val="none" w:sz="0" w:space="0" w:color="auto"/>
        <w:left w:val="none" w:sz="0" w:space="0" w:color="auto"/>
        <w:bottom w:val="none" w:sz="0" w:space="0" w:color="auto"/>
        <w:right w:val="none" w:sz="0" w:space="0" w:color="auto"/>
      </w:divBdr>
    </w:div>
    <w:div w:id="1279752982">
      <w:bodyDiv w:val="1"/>
      <w:marLeft w:val="0"/>
      <w:marRight w:val="0"/>
      <w:marTop w:val="0"/>
      <w:marBottom w:val="0"/>
      <w:divBdr>
        <w:top w:val="none" w:sz="0" w:space="0" w:color="auto"/>
        <w:left w:val="none" w:sz="0" w:space="0" w:color="auto"/>
        <w:bottom w:val="none" w:sz="0" w:space="0" w:color="auto"/>
        <w:right w:val="none" w:sz="0" w:space="0" w:color="auto"/>
      </w:divBdr>
    </w:div>
    <w:div w:id="1289356881">
      <w:bodyDiv w:val="1"/>
      <w:marLeft w:val="0"/>
      <w:marRight w:val="0"/>
      <w:marTop w:val="0"/>
      <w:marBottom w:val="0"/>
      <w:divBdr>
        <w:top w:val="none" w:sz="0" w:space="0" w:color="auto"/>
        <w:left w:val="none" w:sz="0" w:space="0" w:color="auto"/>
        <w:bottom w:val="none" w:sz="0" w:space="0" w:color="auto"/>
        <w:right w:val="none" w:sz="0" w:space="0" w:color="auto"/>
      </w:divBdr>
    </w:div>
    <w:div w:id="1307737851">
      <w:bodyDiv w:val="1"/>
      <w:marLeft w:val="0"/>
      <w:marRight w:val="0"/>
      <w:marTop w:val="0"/>
      <w:marBottom w:val="0"/>
      <w:divBdr>
        <w:top w:val="none" w:sz="0" w:space="0" w:color="auto"/>
        <w:left w:val="none" w:sz="0" w:space="0" w:color="auto"/>
        <w:bottom w:val="none" w:sz="0" w:space="0" w:color="auto"/>
        <w:right w:val="none" w:sz="0" w:space="0" w:color="auto"/>
      </w:divBdr>
    </w:div>
    <w:div w:id="1343168585">
      <w:bodyDiv w:val="1"/>
      <w:marLeft w:val="0"/>
      <w:marRight w:val="0"/>
      <w:marTop w:val="0"/>
      <w:marBottom w:val="0"/>
      <w:divBdr>
        <w:top w:val="none" w:sz="0" w:space="0" w:color="auto"/>
        <w:left w:val="none" w:sz="0" w:space="0" w:color="auto"/>
        <w:bottom w:val="none" w:sz="0" w:space="0" w:color="auto"/>
        <w:right w:val="none" w:sz="0" w:space="0" w:color="auto"/>
      </w:divBdr>
    </w:div>
    <w:div w:id="1358895603">
      <w:bodyDiv w:val="1"/>
      <w:marLeft w:val="0"/>
      <w:marRight w:val="0"/>
      <w:marTop w:val="0"/>
      <w:marBottom w:val="0"/>
      <w:divBdr>
        <w:top w:val="none" w:sz="0" w:space="0" w:color="auto"/>
        <w:left w:val="none" w:sz="0" w:space="0" w:color="auto"/>
        <w:bottom w:val="none" w:sz="0" w:space="0" w:color="auto"/>
        <w:right w:val="none" w:sz="0" w:space="0" w:color="auto"/>
      </w:divBdr>
    </w:div>
    <w:div w:id="1375037742">
      <w:bodyDiv w:val="1"/>
      <w:marLeft w:val="0"/>
      <w:marRight w:val="0"/>
      <w:marTop w:val="0"/>
      <w:marBottom w:val="0"/>
      <w:divBdr>
        <w:top w:val="none" w:sz="0" w:space="0" w:color="auto"/>
        <w:left w:val="none" w:sz="0" w:space="0" w:color="auto"/>
        <w:bottom w:val="none" w:sz="0" w:space="0" w:color="auto"/>
        <w:right w:val="none" w:sz="0" w:space="0" w:color="auto"/>
      </w:divBdr>
    </w:div>
    <w:div w:id="1427581768">
      <w:bodyDiv w:val="1"/>
      <w:marLeft w:val="0"/>
      <w:marRight w:val="0"/>
      <w:marTop w:val="0"/>
      <w:marBottom w:val="0"/>
      <w:divBdr>
        <w:top w:val="none" w:sz="0" w:space="0" w:color="auto"/>
        <w:left w:val="none" w:sz="0" w:space="0" w:color="auto"/>
        <w:bottom w:val="none" w:sz="0" w:space="0" w:color="auto"/>
        <w:right w:val="none" w:sz="0" w:space="0" w:color="auto"/>
      </w:divBdr>
    </w:div>
    <w:div w:id="1465931470">
      <w:bodyDiv w:val="1"/>
      <w:marLeft w:val="0"/>
      <w:marRight w:val="0"/>
      <w:marTop w:val="0"/>
      <w:marBottom w:val="0"/>
      <w:divBdr>
        <w:top w:val="none" w:sz="0" w:space="0" w:color="auto"/>
        <w:left w:val="none" w:sz="0" w:space="0" w:color="auto"/>
        <w:bottom w:val="none" w:sz="0" w:space="0" w:color="auto"/>
        <w:right w:val="none" w:sz="0" w:space="0" w:color="auto"/>
      </w:divBdr>
    </w:div>
    <w:div w:id="1488588096">
      <w:bodyDiv w:val="1"/>
      <w:marLeft w:val="0"/>
      <w:marRight w:val="0"/>
      <w:marTop w:val="0"/>
      <w:marBottom w:val="0"/>
      <w:divBdr>
        <w:top w:val="none" w:sz="0" w:space="0" w:color="auto"/>
        <w:left w:val="none" w:sz="0" w:space="0" w:color="auto"/>
        <w:bottom w:val="none" w:sz="0" w:space="0" w:color="auto"/>
        <w:right w:val="none" w:sz="0" w:space="0" w:color="auto"/>
      </w:divBdr>
    </w:div>
    <w:div w:id="1539588105">
      <w:bodyDiv w:val="1"/>
      <w:marLeft w:val="0"/>
      <w:marRight w:val="0"/>
      <w:marTop w:val="0"/>
      <w:marBottom w:val="0"/>
      <w:divBdr>
        <w:top w:val="none" w:sz="0" w:space="0" w:color="auto"/>
        <w:left w:val="none" w:sz="0" w:space="0" w:color="auto"/>
        <w:bottom w:val="none" w:sz="0" w:space="0" w:color="auto"/>
        <w:right w:val="none" w:sz="0" w:space="0" w:color="auto"/>
      </w:divBdr>
    </w:div>
    <w:div w:id="1558013084">
      <w:bodyDiv w:val="1"/>
      <w:marLeft w:val="0"/>
      <w:marRight w:val="0"/>
      <w:marTop w:val="0"/>
      <w:marBottom w:val="0"/>
      <w:divBdr>
        <w:top w:val="none" w:sz="0" w:space="0" w:color="auto"/>
        <w:left w:val="none" w:sz="0" w:space="0" w:color="auto"/>
        <w:bottom w:val="none" w:sz="0" w:space="0" w:color="auto"/>
        <w:right w:val="none" w:sz="0" w:space="0" w:color="auto"/>
      </w:divBdr>
    </w:div>
    <w:div w:id="1560439602">
      <w:bodyDiv w:val="1"/>
      <w:marLeft w:val="0"/>
      <w:marRight w:val="0"/>
      <w:marTop w:val="0"/>
      <w:marBottom w:val="0"/>
      <w:divBdr>
        <w:top w:val="none" w:sz="0" w:space="0" w:color="auto"/>
        <w:left w:val="none" w:sz="0" w:space="0" w:color="auto"/>
        <w:bottom w:val="none" w:sz="0" w:space="0" w:color="auto"/>
        <w:right w:val="none" w:sz="0" w:space="0" w:color="auto"/>
      </w:divBdr>
    </w:div>
    <w:div w:id="1566337844">
      <w:bodyDiv w:val="1"/>
      <w:marLeft w:val="0"/>
      <w:marRight w:val="0"/>
      <w:marTop w:val="0"/>
      <w:marBottom w:val="0"/>
      <w:divBdr>
        <w:top w:val="none" w:sz="0" w:space="0" w:color="auto"/>
        <w:left w:val="none" w:sz="0" w:space="0" w:color="auto"/>
        <w:bottom w:val="none" w:sz="0" w:space="0" w:color="auto"/>
        <w:right w:val="none" w:sz="0" w:space="0" w:color="auto"/>
      </w:divBdr>
    </w:div>
    <w:div w:id="1576353841">
      <w:bodyDiv w:val="1"/>
      <w:marLeft w:val="0"/>
      <w:marRight w:val="0"/>
      <w:marTop w:val="0"/>
      <w:marBottom w:val="0"/>
      <w:divBdr>
        <w:top w:val="none" w:sz="0" w:space="0" w:color="auto"/>
        <w:left w:val="none" w:sz="0" w:space="0" w:color="auto"/>
        <w:bottom w:val="none" w:sz="0" w:space="0" w:color="auto"/>
        <w:right w:val="none" w:sz="0" w:space="0" w:color="auto"/>
      </w:divBdr>
    </w:div>
    <w:div w:id="1619142657">
      <w:bodyDiv w:val="1"/>
      <w:marLeft w:val="0"/>
      <w:marRight w:val="0"/>
      <w:marTop w:val="0"/>
      <w:marBottom w:val="0"/>
      <w:divBdr>
        <w:top w:val="none" w:sz="0" w:space="0" w:color="auto"/>
        <w:left w:val="none" w:sz="0" w:space="0" w:color="auto"/>
        <w:bottom w:val="none" w:sz="0" w:space="0" w:color="auto"/>
        <w:right w:val="none" w:sz="0" w:space="0" w:color="auto"/>
      </w:divBdr>
    </w:div>
    <w:div w:id="1627351989">
      <w:bodyDiv w:val="1"/>
      <w:marLeft w:val="0"/>
      <w:marRight w:val="0"/>
      <w:marTop w:val="0"/>
      <w:marBottom w:val="0"/>
      <w:divBdr>
        <w:top w:val="none" w:sz="0" w:space="0" w:color="auto"/>
        <w:left w:val="none" w:sz="0" w:space="0" w:color="auto"/>
        <w:bottom w:val="none" w:sz="0" w:space="0" w:color="auto"/>
        <w:right w:val="none" w:sz="0" w:space="0" w:color="auto"/>
      </w:divBdr>
      <w:divsChild>
        <w:div w:id="1139492264">
          <w:marLeft w:val="446"/>
          <w:marRight w:val="0"/>
          <w:marTop w:val="0"/>
          <w:marBottom w:val="0"/>
          <w:divBdr>
            <w:top w:val="none" w:sz="0" w:space="0" w:color="auto"/>
            <w:left w:val="none" w:sz="0" w:space="0" w:color="auto"/>
            <w:bottom w:val="none" w:sz="0" w:space="0" w:color="auto"/>
            <w:right w:val="none" w:sz="0" w:space="0" w:color="auto"/>
          </w:divBdr>
        </w:div>
      </w:divsChild>
    </w:div>
    <w:div w:id="1688948272">
      <w:bodyDiv w:val="1"/>
      <w:marLeft w:val="0"/>
      <w:marRight w:val="0"/>
      <w:marTop w:val="0"/>
      <w:marBottom w:val="0"/>
      <w:divBdr>
        <w:top w:val="none" w:sz="0" w:space="0" w:color="auto"/>
        <w:left w:val="none" w:sz="0" w:space="0" w:color="auto"/>
        <w:bottom w:val="none" w:sz="0" w:space="0" w:color="auto"/>
        <w:right w:val="none" w:sz="0" w:space="0" w:color="auto"/>
      </w:divBdr>
    </w:div>
    <w:div w:id="1732729246">
      <w:bodyDiv w:val="1"/>
      <w:marLeft w:val="0"/>
      <w:marRight w:val="0"/>
      <w:marTop w:val="0"/>
      <w:marBottom w:val="0"/>
      <w:divBdr>
        <w:top w:val="none" w:sz="0" w:space="0" w:color="auto"/>
        <w:left w:val="none" w:sz="0" w:space="0" w:color="auto"/>
        <w:bottom w:val="none" w:sz="0" w:space="0" w:color="auto"/>
        <w:right w:val="none" w:sz="0" w:space="0" w:color="auto"/>
      </w:divBdr>
    </w:div>
    <w:div w:id="1752266436">
      <w:bodyDiv w:val="1"/>
      <w:marLeft w:val="0"/>
      <w:marRight w:val="0"/>
      <w:marTop w:val="0"/>
      <w:marBottom w:val="0"/>
      <w:divBdr>
        <w:top w:val="none" w:sz="0" w:space="0" w:color="auto"/>
        <w:left w:val="none" w:sz="0" w:space="0" w:color="auto"/>
        <w:bottom w:val="none" w:sz="0" w:space="0" w:color="auto"/>
        <w:right w:val="none" w:sz="0" w:space="0" w:color="auto"/>
      </w:divBdr>
    </w:div>
    <w:div w:id="1838880471">
      <w:bodyDiv w:val="1"/>
      <w:marLeft w:val="0"/>
      <w:marRight w:val="0"/>
      <w:marTop w:val="0"/>
      <w:marBottom w:val="0"/>
      <w:divBdr>
        <w:top w:val="none" w:sz="0" w:space="0" w:color="auto"/>
        <w:left w:val="none" w:sz="0" w:space="0" w:color="auto"/>
        <w:bottom w:val="none" w:sz="0" w:space="0" w:color="auto"/>
        <w:right w:val="none" w:sz="0" w:space="0" w:color="auto"/>
      </w:divBdr>
      <w:divsChild>
        <w:div w:id="30227906">
          <w:marLeft w:val="0"/>
          <w:marRight w:val="0"/>
          <w:marTop w:val="0"/>
          <w:marBottom w:val="0"/>
          <w:divBdr>
            <w:top w:val="none" w:sz="0" w:space="0" w:color="auto"/>
            <w:left w:val="none" w:sz="0" w:space="0" w:color="auto"/>
            <w:bottom w:val="none" w:sz="0" w:space="0" w:color="auto"/>
            <w:right w:val="none" w:sz="0" w:space="0" w:color="auto"/>
          </w:divBdr>
          <w:divsChild>
            <w:div w:id="269360657">
              <w:marLeft w:val="0"/>
              <w:marRight w:val="0"/>
              <w:marTop w:val="0"/>
              <w:marBottom w:val="0"/>
              <w:divBdr>
                <w:top w:val="none" w:sz="0" w:space="0" w:color="auto"/>
                <w:left w:val="none" w:sz="0" w:space="0" w:color="auto"/>
                <w:bottom w:val="none" w:sz="0" w:space="0" w:color="auto"/>
                <w:right w:val="none" w:sz="0" w:space="0" w:color="auto"/>
              </w:divBdr>
              <w:divsChild>
                <w:div w:id="806513078">
                  <w:marLeft w:val="0"/>
                  <w:marRight w:val="0"/>
                  <w:marTop w:val="0"/>
                  <w:marBottom w:val="0"/>
                  <w:divBdr>
                    <w:top w:val="none" w:sz="0" w:space="0" w:color="auto"/>
                    <w:left w:val="none" w:sz="0" w:space="0" w:color="auto"/>
                    <w:bottom w:val="none" w:sz="0" w:space="0" w:color="auto"/>
                    <w:right w:val="none" w:sz="0" w:space="0" w:color="auto"/>
                  </w:divBdr>
                  <w:divsChild>
                    <w:div w:id="1861822655">
                      <w:marLeft w:val="0"/>
                      <w:marRight w:val="0"/>
                      <w:marTop w:val="0"/>
                      <w:marBottom w:val="0"/>
                      <w:divBdr>
                        <w:top w:val="none" w:sz="0" w:space="0" w:color="auto"/>
                        <w:left w:val="none" w:sz="0" w:space="0" w:color="auto"/>
                        <w:bottom w:val="none" w:sz="0" w:space="0" w:color="auto"/>
                        <w:right w:val="none" w:sz="0" w:space="0" w:color="auto"/>
                      </w:divBdr>
                      <w:divsChild>
                        <w:div w:id="8072098">
                          <w:marLeft w:val="0"/>
                          <w:marRight w:val="0"/>
                          <w:marTop w:val="0"/>
                          <w:marBottom w:val="0"/>
                          <w:divBdr>
                            <w:top w:val="none" w:sz="0" w:space="0" w:color="auto"/>
                            <w:left w:val="none" w:sz="0" w:space="0" w:color="auto"/>
                            <w:bottom w:val="none" w:sz="0" w:space="0" w:color="auto"/>
                            <w:right w:val="none" w:sz="0" w:space="0" w:color="auto"/>
                          </w:divBdr>
                          <w:divsChild>
                            <w:div w:id="345985356">
                              <w:marLeft w:val="0"/>
                              <w:marRight w:val="0"/>
                              <w:marTop w:val="0"/>
                              <w:marBottom w:val="0"/>
                              <w:divBdr>
                                <w:top w:val="none" w:sz="0" w:space="0" w:color="auto"/>
                                <w:left w:val="none" w:sz="0" w:space="0" w:color="auto"/>
                                <w:bottom w:val="none" w:sz="0" w:space="0" w:color="auto"/>
                                <w:right w:val="none" w:sz="0" w:space="0" w:color="auto"/>
                              </w:divBdr>
                              <w:divsChild>
                                <w:div w:id="1236210977">
                                  <w:marLeft w:val="0"/>
                                  <w:marRight w:val="0"/>
                                  <w:marTop w:val="0"/>
                                  <w:marBottom w:val="0"/>
                                  <w:divBdr>
                                    <w:top w:val="none" w:sz="0" w:space="0" w:color="auto"/>
                                    <w:left w:val="none" w:sz="0" w:space="0" w:color="auto"/>
                                    <w:bottom w:val="none" w:sz="0" w:space="0" w:color="auto"/>
                                    <w:right w:val="none" w:sz="0" w:space="0" w:color="auto"/>
                                  </w:divBdr>
                                  <w:divsChild>
                                    <w:div w:id="58033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90820">
                          <w:marLeft w:val="0"/>
                          <w:marRight w:val="0"/>
                          <w:marTop w:val="0"/>
                          <w:marBottom w:val="0"/>
                          <w:divBdr>
                            <w:top w:val="none" w:sz="0" w:space="0" w:color="auto"/>
                            <w:left w:val="none" w:sz="0" w:space="0" w:color="auto"/>
                            <w:bottom w:val="none" w:sz="0" w:space="0" w:color="auto"/>
                            <w:right w:val="none" w:sz="0" w:space="0" w:color="auto"/>
                          </w:divBdr>
                          <w:divsChild>
                            <w:div w:id="1381318470">
                              <w:marLeft w:val="0"/>
                              <w:marRight w:val="0"/>
                              <w:marTop w:val="0"/>
                              <w:marBottom w:val="0"/>
                              <w:divBdr>
                                <w:top w:val="none" w:sz="0" w:space="0" w:color="auto"/>
                                <w:left w:val="none" w:sz="0" w:space="0" w:color="auto"/>
                                <w:bottom w:val="none" w:sz="0" w:space="0" w:color="auto"/>
                                <w:right w:val="none" w:sz="0" w:space="0" w:color="auto"/>
                              </w:divBdr>
                              <w:divsChild>
                                <w:div w:id="1369989986">
                                  <w:marLeft w:val="0"/>
                                  <w:marRight w:val="0"/>
                                  <w:marTop w:val="0"/>
                                  <w:marBottom w:val="0"/>
                                  <w:divBdr>
                                    <w:top w:val="none" w:sz="0" w:space="0" w:color="auto"/>
                                    <w:left w:val="none" w:sz="0" w:space="0" w:color="auto"/>
                                    <w:bottom w:val="none" w:sz="0" w:space="0" w:color="auto"/>
                                    <w:right w:val="none" w:sz="0" w:space="0" w:color="auto"/>
                                  </w:divBdr>
                                  <w:divsChild>
                                    <w:div w:id="18369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27006">
          <w:marLeft w:val="0"/>
          <w:marRight w:val="0"/>
          <w:marTop w:val="0"/>
          <w:marBottom w:val="0"/>
          <w:divBdr>
            <w:top w:val="none" w:sz="0" w:space="0" w:color="auto"/>
            <w:left w:val="none" w:sz="0" w:space="0" w:color="auto"/>
            <w:bottom w:val="none" w:sz="0" w:space="0" w:color="auto"/>
            <w:right w:val="none" w:sz="0" w:space="0" w:color="auto"/>
          </w:divBdr>
          <w:divsChild>
            <w:div w:id="100807003">
              <w:marLeft w:val="0"/>
              <w:marRight w:val="0"/>
              <w:marTop w:val="0"/>
              <w:marBottom w:val="0"/>
              <w:divBdr>
                <w:top w:val="none" w:sz="0" w:space="0" w:color="auto"/>
                <w:left w:val="none" w:sz="0" w:space="0" w:color="auto"/>
                <w:bottom w:val="none" w:sz="0" w:space="0" w:color="auto"/>
                <w:right w:val="none" w:sz="0" w:space="0" w:color="auto"/>
              </w:divBdr>
              <w:divsChild>
                <w:div w:id="134379345">
                  <w:marLeft w:val="0"/>
                  <w:marRight w:val="0"/>
                  <w:marTop w:val="0"/>
                  <w:marBottom w:val="0"/>
                  <w:divBdr>
                    <w:top w:val="none" w:sz="0" w:space="0" w:color="auto"/>
                    <w:left w:val="none" w:sz="0" w:space="0" w:color="auto"/>
                    <w:bottom w:val="none" w:sz="0" w:space="0" w:color="auto"/>
                    <w:right w:val="none" w:sz="0" w:space="0" w:color="auto"/>
                  </w:divBdr>
                  <w:divsChild>
                    <w:div w:id="1681473050">
                      <w:marLeft w:val="0"/>
                      <w:marRight w:val="0"/>
                      <w:marTop w:val="0"/>
                      <w:marBottom w:val="0"/>
                      <w:divBdr>
                        <w:top w:val="none" w:sz="0" w:space="0" w:color="auto"/>
                        <w:left w:val="none" w:sz="0" w:space="0" w:color="auto"/>
                        <w:bottom w:val="none" w:sz="0" w:space="0" w:color="auto"/>
                        <w:right w:val="none" w:sz="0" w:space="0" w:color="auto"/>
                      </w:divBdr>
                      <w:divsChild>
                        <w:div w:id="1176726681">
                          <w:marLeft w:val="0"/>
                          <w:marRight w:val="0"/>
                          <w:marTop w:val="0"/>
                          <w:marBottom w:val="0"/>
                          <w:divBdr>
                            <w:top w:val="none" w:sz="0" w:space="0" w:color="auto"/>
                            <w:left w:val="none" w:sz="0" w:space="0" w:color="auto"/>
                            <w:bottom w:val="none" w:sz="0" w:space="0" w:color="auto"/>
                            <w:right w:val="none" w:sz="0" w:space="0" w:color="auto"/>
                          </w:divBdr>
                          <w:divsChild>
                            <w:div w:id="996112704">
                              <w:marLeft w:val="0"/>
                              <w:marRight w:val="0"/>
                              <w:marTop w:val="0"/>
                              <w:marBottom w:val="0"/>
                              <w:divBdr>
                                <w:top w:val="none" w:sz="0" w:space="0" w:color="auto"/>
                                <w:left w:val="none" w:sz="0" w:space="0" w:color="auto"/>
                                <w:bottom w:val="none" w:sz="0" w:space="0" w:color="auto"/>
                                <w:right w:val="none" w:sz="0" w:space="0" w:color="auto"/>
                              </w:divBdr>
                              <w:divsChild>
                                <w:div w:id="13834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807490">
                  <w:marLeft w:val="0"/>
                  <w:marRight w:val="0"/>
                  <w:marTop w:val="0"/>
                  <w:marBottom w:val="0"/>
                  <w:divBdr>
                    <w:top w:val="none" w:sz="0" w:space="0" w:color="auto"/>
                    <w:left w:val="none" w:sz="0" w:space="0" w:color="auto"/>
                    <w:bottom w:val="none" w:sz="0" w:space="0" w:color="auto"/>
                    <w:right w:val="none" w:sz="0" w:space="0" w:color="auto"/>
                  </w:divBdr>
                  <w:divsChild>
                    <w:div w:id="463546777">
                      <w:marLeft w:val="0"/>
                      <w:marRight w:val="0"/>
                      <w:marTop w:val="0"/>
                      <w:marBottom w:val="0"/>
                      <w:divBdr>
                        <w:top w:val="none" w:sz="0" w:space="0" w:color="auto"/>
                        <w:left w:val="none" w:sz="0" w:space="0" w:color="auto"/>
                        <w:bottom w:val="none" w:sz="0" w:space="0" w:color="auto"/>
                        <w:right w:val="none" w:sz="0" w:space="0" w:color="auto"/>
                      </w:divBdr>
                      <w:divsChild>
                        <w:div w:id="553011049">
                          <w:marLeft w:val="0"/>
                          <w:marRight w:val="0"/>
                          <w:marTop w:val="0"/>
                          <w:marBottom w:val="0"/>
                          <w:divBdr>
                            <w:top w:val="none" w:sz="0" w:space="0" w:color="auto"/>
                            <w:left w:val="none" w:sz="0" w:space="0" w:color="auto"/>
                            <w:bottom w:val="none" w:sz="0" w:space="0" w:color="auto"/>
                            <w:right w:val="none" w:sz="0" w:space="0" w:color="auto"/>
                          </w:divBdr>
                          <w:divsChild>
                            <w:div w:id="1901209480">
                              <w:marLeft w:val="0"/>
                              <w:marRight w:val="0"/>
                              <w:marTop w:val="0"/>
                              <w:marBottom w:val="0"/>
                              <w:divBdr>
                                <w:top w:val="none" w:sz="0" w:space="0" w:color="auto"/>
                                <w:left w:val="none" w:sz="0" w:space="0" w:color="auto"/>
                                <w:bottom w:val="none" w:sz="0" w:space="0" w:color="auto"/>
                                <w:right w:val="none" w:sz="0" w:space="0" w:color="auto"/>
                              </w:divBdr>
                              <w:divsChild>
                                <w:div w:id="1011031242">
                                  <w:marLeft w:val="0"/>
                                  <w:marRight w:val="0"/>
                                  <w:marTop w:val="0"/>
                                  <w:marBottom w:val="0"/>
                                  <w:divBdr>
                                    <w:top w:val="none" w:sz="0" w:space="0" w:color="auto"/>
                                    <w:left w:val="none" w:sz="0" w:space="0" w:color="auto"/>
                                    <w:bottom w:val="none" w:sz="0" w:space="0" w:color="auto"/>
                                    <w:right w:val="none" w:sz="0" w:space="0" w:color="auto"/>
                                  </w:divBdr>
                                  <w:divsChild>
                                    <w:div w:id="9447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751894">
          <w:marLeft w:val="0"/>
          <w:marRight w:val="0"/>
          <w:marTop w:val="0"/>
          <w:marBottom w:val="0"/>
          <w:divBdr>
            <w:top w:val="none" w:sz="0" w:space="0" w:color="auto"/>
            <w:left w:val="none" w:sz="0" w:space="0" w:color="auto"/>
            <w:bottom w:val="none" w:sz="0" w:space="0" w:color="auto"/>
            <w:right w:val="none" w:sz="0" w:space="0" w:color="auto"/>
          </w:divBdr>
          <w:divsChild>
            <w:div w:id="843327960">
              <w:marLeft w:val="0"/>
              <w:marRight w:val="0"/>
              <w:marTop w:val="0"/>
              <w:marBottom w:val="0"/>
              <w:divBdr>
                <w:top w:val="none" w:sz="0" w:space="0" w:color="auto"/>
                <w:left w:val="none" w:sz="0" w:space="0" w:color="auto"/>
                <w:bottom w:val="none" w:sz="0" w:space="0" w:color="auto"/>
                <w:right w:val="none" w:sz="0" w:space="0" w:color="auto"/>
              </w:divBdr>
              <w:divsChild>
                <w:div w:id="510949012">
                  <w:marLeft w:val="0"/>
                  <w:marRight w:val="0"/>
                  <w:marTop w:val="0"/>
                  <w:marBottom w:val="0"/>
                  <w:divBdr>
                    <w:top w:val="none" w:sz="0" w:space="0" w:color="auto"/>
                    <w:left w:val="none" w:sz="0" w:space="0" w:color="auto"/>
                    <w:bottom w:val="none" w:sz="0" w:space="0" w:color="auto"/>
                    <w:right w:val="none" w:sz="0" w:space="0" w:color="auto"/>
                  </w:divBdr>
                  <w:divsChild>
                    <w:div w:id="1636523779">
                      <w:marLeft w:val="0"/>
                      <w:marRight w:val="0"/>
                      <w:marTop w:val="0"/>
                      <w:marBottom w:val="0"/>
                      <w:divBdr>
                        <w:top w:val="none" w:sz="0" w:space="0" w:color="auto"/>
                        <w:left w:val="none" w:sz="0" w:space="0" w:color="auto"/>
                        <w:bottom w:val="none" w:sz="0" w:space="0" w:color="auto"/>
                        <w:right w:val="none" w:sz="0" w:space="0" w:color="auto"/>
                      </w:divBdr>
                      <w:divsChild>
                        <w:div w:id="1911378785">
                          <w:marLeft w:val="0"/>
                          <w:marRight w:val="0"/>
                          <w:marTop w:val="0"/>
                          <w:marBottom w:val="0"/>
                          <w:divBdr>
                            <w:top w:val="none" w:sz="0" w:space="0" w:color="auto"/>
                            <w:left w:val="none" w:sz="0" w:space="0" w:color="auto"/>
                            <w:bottom w:val="none" w:sz="0" w:space="0" w:color="auto"/>
                            <w:right w:val="none" w:sz="0" w:space="0" w:color="auto"/>
                          </w:divBdr>
                          <w:divsChild>
                            <w:div w:id="2133861672">
                              <w:marLeft w:val="0"/>
                              <w:marRight w:val="0"/>
                              <w:marTop w:val="0"/>
                              <w:marBottom w:val="0"/>
                              <w:divBdr>
                                <w:top w:val="none" w:sz="0" w:space="0" w:color="auto"/>
                                <w:left w:val="none" w:sz="0" w:space="0" w:color="auto"/>
                                <w:bottom w:val="none" w:sz="0" w:space="0" w:color="auto"/>
                                <w:right w:val="none" w:sz="0" w:space="0" w:color="auto"/>
                              </w:divBdr>
                              <w:divsChild>
                                <w:div w:id="1633948099">
                                  <w:marLeft w:val="0"/>
                                  <w:marRight w:val="0"/>
                                  <w:marTop w:val="0"/>
                                  <w:marBottom w:val="0"/>
                                  <w:divBdr>
                                    <w:top w:val="none" w:sz="0" w:space="0" w:color="auto"/>
                                    <w:left w:val="none" w:sz="0" w:space="0" w:color="auto"/>
                                    <w:bottom w:val="none" w:sz="0" w:space="0" w:color="auto"/>
                                    <w:right w:val="none" w:sz="0" w:space="0" w:color="auto"/>
                                  </w:divBdr>
                                  <w:divsChild>
                                    <w:div w:id="596407744">
                                      <w:marLeft w:val="0"/>
                                      <w:marRight w:val="0"/>
                                      <w:marTop w:val="0"/>
                                      <w:marBottom w:val="0"/>
                                      <w:divBdr>
                                        <w:top w:val="none" w:sz="0" w:space="0" w:color="auto"/>
                                        <w:left w:val="none" w:sz="0" w:space="0" w:color="auto"/>
                                        <w:bottom w:val="none" w:sz="0" w:space="0" w:color="auto"/>
                                        <w:right w:val="none" w:sz="0" w:space="0" w:color="auto"/>
                                      </w:divBdr>
                                      <w:divsChild>
                                        <w:div w:id="14862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1941457">
      <w:bodyDiv w:val="1"/>
      <w:marLeft w:val="0"/>
      <w:marRight w:val="0"/>
      <w:marTop w:val="0"/>
      <w:marBottom w:val="0"/>
      <w:divBdr>
        <w:top w:val="none" w:sz="0" w:space="0" w:color="auto"/>
        <w:left w:val="none" w:sz="0" w:space="0" w:color="auto"/>
        <w:bottom w:val="none" w:sz="0" w:space="0" w:color="auto"/>
        <w:right w:val="none" w:sz="0" w:space="0" w:color="auto"/>
      </w:divBdr>
    </w:div>
    <w:div w:id="1919751448">
      <w:bodyDiv w:val="1"/>
      <w:marLeft w:val="0"/>
      <w:marRight w:val="0"/>
      <w:marTop w:val="0"/>
      <w:marBottom w:val="0"/>
      <w:divBdr>
        <w:top w:val="none" w:sz="0" w:space="0" w:color="auto"/>
        <w:left w:val="none" w:sz="0" w:space="0" w:color="auto"/>
        <w:bottom w:val="none" w:sz="0" w:space="0" w:color="auto"/>
        <w:right w:val="none" w:sz="0" w:space="0" w:color="auto"/>
      </w:divBdr>
    </w:div>
    <w:div w:id="2012947805">
      <w:bodyDiv w:val="1"/>
      <w:marLeft w:val="0"/>
      <w:marRight w:val="0"/>
      <w:marTop w:val="0"/>
      <w:marBottom w:val="0"/>
      <w:divBdr>
        <w:top w:val="none" w:sz="0" w:space="0" w:color="auto"/>
        <w:left w:val="none" w:sz="0" w:space="0" w:color="auto"/>
        <w:bottom w:val="none" w:sz="0" w:space="0" w:color="auto"/>
        <w:right w:val="none" w:sz="0" w:space="0" w:color="auto"/>
      </w:divBdr>
    </w:div>
    <w:div w:id="2025479411">
      <w:bodyDiv w:val="1"/>
      <w:marLeft w:val="0"/>
      <w:marRight w:val="0"/>
      <w:marTop w:val="0"/>
      <w:marBottom w:val="0"/>
      <w:divBdr>
        <w:top w:val="none" w:sz="0" w:space="0" w:color="auto"/>
        <w:left w:val="none" w:sz="0" w:space="0" w:color="auto"/>
        <w:bottom w:val="none" w:sz="0" w:space="0" w:color="auto"/>
        <w:right w:val="none" w:sz="0" w:space="0" w:color="auto"/>
      </w:divBdr>
      <w:divsChild>
        <w:div w:id="723137096">
          <w:marLeft w:val="446"/>
          <w:marRight w:val="0"/>
          <w:marTop w:val="0"/>
          <w:marBottom w:val="0"/>
          <w:divBdr>
            <w:top w:val="none" w:sz="0" w:space="0" w:color="auto"/>
            <w:left w:val="none" w:sz="0" w:space="0" w:color="auto"/>
            <w:bottom w:val="none" w:sz="0" w:space="0" w:color="auto"/>
            <w:right w:val="none" w:sz="0" w:space="0" w:color="auto"/>
          </w:divBdr>
        </w:div>
      </w:divsChild>
    </w:div>
    <w:div w:id="2059818069">
      <w:bodyDiv w:val="1"/>
      <w:marLeft w:val="0"/>
      <w:marRight w:val="0"/>
      <w:marTop w:val="0"/>
      <w:marBottom w:val="0"/>
      <w:divBdr>
        <w:top w:val="none" w:sz="0" w:space="0" w:color="auto"/>
        <w:left w:val="none" w:sz="0" w:space="0" w:color="auto"/>
        <w:bottom w:val="none" w:sz="0" w:space="0" w:color="auto"/>
        <w:right w:val="none" w:sz="0" w:space="0" w:color="auto"/>
      </w:divBdr>
    </w:div>
    <w:div w:id="206374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VVK word">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5681AB322D1347B1F7CBA0195EE3D0" ma:contentTypeVersion="18" ma:contentTypeDescription="Create a new document." ma:contentTypeScope="" ma:versionID="1942ecbe45120a5f9416af3066162202">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9a1966108cb594d61f9cdcb8fd0cda16"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4a8a67-bd8a-4395-b6f5-189eb7ec8d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bfcba4-891e-46d9-b589-21200ffbf81d}" ma:internalName="TaxCatchAll" ma:showField="CatchAllData" ma:web="24fc6317-c063-4ee8-8087-6d60cd24f4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00ff81f-8d6e-490a-9301-caac4298b7fb">
      <Terms xmlns="http://schemas.microsoft.com/office/infopath/2007/PartnerControls"/>
    </lcf76f155ced4ddcb4097134ff3c332f>
    <TaxCatchAll xmlns="24fc6317-c063-4ee8-8087-6d60cd24f46a" xsi:nil="true"/>
  </documentManagement>
</p:properties>
</file>

<file path=customXml/itemProps1.xml><?xml version="1.0" encoding="utf-8"?>
<ds:datastoreItem xmlns:ds="http://schemas.openxmlformats.org/officeDocument/2006/customXml" ds:itemID="{5C7DCAD6-08DC-4B31-B9F7-90942698E558}">
  <ds:schemaRefs>
    <ds:schemaRef ds:uri="http://schemas.microsoft.com/sharepoint/v3/contenttype/forms"/>
  </ds:schemaRefs>
</ds:datastoreItem>
</file>

<file path=customXml/itemProps2.xml><?xml version="1.0" encoding="utf-8"?>
<ds:datastoreItem xmlns:ds="http://schemas.openxmlformats.org/officeDocument/2006/customXml" ds:itemID="{4BCD576A-909A-4BB4-9386-005B97062477}">
  <ds:schemaRefs>
    <ds:schemaRef ds:uri="http://schemas.openxmlformats.org/officeDocument/2006/bibliography"/>
  </ds:schemaRefs>
</ds:datastoreItem>
</file>

<file path=customXml/itemProps3.xml><?xml version="1.0" encoding="utf-8"?>
<ds:datastoreItem xmlns:ds="http://schemas.openxmlformats.org/officeDocument/2006/customXml" ds:itemID="{1133DA79-53BE-4A7A-8283-138176017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0ff81f-8d6e-490a-9301-caac4298b7fb"/>
    <ds:schemaRef ds:uri="24fc6317-c063-4ee8-8087-6d60cd24f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245848-9569-432B-85AE-4DC83FB5B2AC}">
  <ds:schemaRefs>
    <ds:schemaRef ds:uri="http://schemas.microsoft.com/office/2006/metadata/properties"/>
    <ds:schemaRef ds:uri="http://schemas.microsoft.com/office/infopath/2007/PartnerControls"/>
    <ds:schemaRef ds:uri="600ff81f-8d6e-490a-9301-caac4298b7fb"/>
    <ds:schemaRef ds:uri="24fc6317-c063-4ee8-8087-6d60cd24f46a"/>
  </ds:schemaRefs>
</ds:datastoreItem>
</file>

<file path=docMetadata/LabelInfo.xml><?xml version="1.0" encoding="utf-8"?>
<clbl:labelList xmlns:clbl="http://schemas.microsoft.com/office/2020/mipLabelMetadata">
  <clbl:label id="{e810fced-0dec-4651-9321-005788812900}" enabled="0" method="" siteId="{e810fced-0dec-4651-9321-005788812900}" removed="1"/>
</clbl:labelList>
</file>

<file path=docProps/app.xml><?xml version="1.0" encoding="utf-8"?>
<Properties xmlns="http://schemas.openxmlformats.org/officeDocument/2006/extended-properties" xmlns:vt="http://schemas.openxmlformats.org/officeDocument/2006/docPropsVTypes">
  <Template>Normal</Template>
  <TotalTime>167</TotalTime>
  <Pages>9</Pages>
  <Words>11332</Words>
  <Characters>6460</Characters>
  <Application>Microsoft Office Word</Application>
  <DocSecurity>0</DocSecurity>
  <Lines>53</Lines>
  <Paragraphs>35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17757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Raimondas Simanavičius</dc:creator>
  <cp:keywords/>
  <cp:lastModifiedBy>Justina Balaišienė</cp:lastModifiedBy>
  <cp:revision>11</cp:revision>
  <cp:lastPrinted>2025-03-27T10:55:00Z</cp:lastPrinted>
  <dcterms:created xsi:type="dcterms:W3CDTF">2026-05-14T05:57:00Z</dcterms:created>
  <dcterms:modified xsi:type="dcterms:W3CDTF">2026-05-25T05:55:00Z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0x0101005A5681AB322D1347B1F7CBA0195EE3D0</vt:lpwstr>
  </property>
</Properties>
</file>