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DE4B" w14:textId="77777777" w:rsidR="009F56AA" w:rsidRDefault="00AD2288">
      <w:pPr>
        <w:keepLines/>
        <w:suppressAutoHyphens/>
        <w:jc w:val="center"/>
        <w:textAlignment w:val="center"/>
        <w:rPr>
          <w:b/>
          <w:bCs/>
          <w:caps/>
          <w:szCs w:val="24"/>
        </w:rPr>
      </w:pPr>
      <w:r>
        <w:rPr>
          <w:b/>
          <w:bCs/>
          <w:caps/>
          <w:noProof/>
          <w:szCs w:val="24"/>
          <w:lang w:eastAsia="lt-LT"/>
        </w:rPr>
        <w:drawing>
          <wp:inline distT="0" distB="0" distL="0" distR="0" wp14:anchorId="0CC08370" wp14:editId="507F1DF4">
            <wp:extent cx="5619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BF9D36A" w14:textId="77777777" w:rsidR="009F56AA" w:rsidRDefault="009F56AA">
      <w:pPr>
        <w:keepLines/>
        <w:suppressAutoHyphens/>
        <w:textAlignment w:val="center"/>
      </w:pPr>
    </w:p>
    <w:p w14:paraId="4A306033" w14:textId="77777777" w:rsidR="009F56AA" w:rsidRDefault="00AD2288">
      <w:pPr>
        <w:keepLines/>
        <w:suppressAutoHyphens/>
        <w:jc w:val="center"/>
        <w:textAlignment w:val="center"/>
        <w:rPr>
          <w:b/>
          <w:bCs/>
          <w:caps/>
          <w:szCs w:val="24"/>
        </w:rPr>
      </w:pPr>
      <w:r>
        <w:rPr>
          <w:b/>
          <w:bCs/>
          <w:caps/>
          <w:szCs w:val="24"/>
        </w:rPr>
        <w:t>VIEŠŲJŲ PIRKIMŲ TARNYBOS DIREKTORIUS</w:t>
      </w:r>
    </w:p>
    <w:p w14:paraId="3CE76470" w14:textId="77777777" w:rsidR="009F56AA" w:rsidRDefault="009F56AA">
      <w:pPr>
        <w:keepLines/>
        <w:suppressAutoHyphens/>
        <w:textAlignment w:val="center"/>
        <w:rPr>
          <w:b/>
          <w:bCs/>
          <w:caps/>
          <w:szCs w:val="24"/>
        </w:rPr>
      </w:pPr>
    </w:p>
    <w:p w14:paraId="1404E359" w14:textId="77777777" w:rsidR="009F56AA" w:rsidRDefault="00AD2288">
      <w:pPr>
        <w:keepLines/>
        <w:tabs>
          <w:tab w:val="left" w:pos="1304"/>
          <w:tab w:val="left" w:pos="1457"/>
          <w:tab w:val="left" w:pos="1604"/>
          <w:tab w:val="left" w:pos="1757"/>
        </w:tabs>
        <w:suppressAutoHyphens/>
        <w:jc w:val="center"/>
        <w:textAlignment w:val="center"/>
        <w:rPr>
          <w:b/>
          <w:color w:val="000000"/>
          <w:szCs w:val="24"/>
        </w:rPr>
      </w:pPr>
      <w:r>
        <w:rPr>
          <w:b/>
          <w:color w:val="000000"/>
          <w:szCs w:val="24"/>
        </w:rPr>
        <w:t>ĮSAKYMAS</w:t>
      </w:r>
    </w:p>
    <w:p w14:paraId="1A928BD3" w14:textId="77777777" w:rsidR="009F56AA" w:rsidRDefault="00AD2288">
      <w:pPr>
        <w:keepLines/>
        <w:suppressAutoHyphens/>
        <w:jc w:val="center"/>
        <w:textAlignment w:val="center"/>
      </w:pPr>
      <w:r>
        <w:rPr>
          <w:b/>
          <w:bCs/>
          <w:caps/>
          <w:color w:val="000000"/>
          <w:szCs w:val="24"/>
        </w:rPr>
        <w:t>DĖL Nacionalinio saugumo reikalavimų ATITIKTIES DEKLARACIJOS tipinės FORMOS PATVIRTINIMO</w:t>
      </w:r>
    </w:p>
    <w:p w14:paraId="030AE3DD" w14:textId="77777777" w:rsidR="009F56AA" w:rsidRDefault="009F56AA">
      <w:pPr>
        <w:suppressAutoHyphens/>
        <w:textAlignment w:val="baseline"/>
        <w:rPr>
          <w:sz w:val="16"/>
          <w:szCs w:val="16"/>
        </w:rPr>
      </w:pPr>
    </w:p>
    <w:p w14:paraId="53D45054" w14:textId="77777777" w:rsidR="009F56AA" w:rsidRDefault="00AD2288">
      <w:pPr>
        <w:keepLines/>
        <w:suppressAutoHyphens/>
        <w:jc w:val="center"/>
        <w:textAlignment w:val="center"/>
      </w:pPr>
      <w:r>
        <w:rPr>
          <w:szCs w:val="24"/>
        </w:rPr>
        <w:t>2022 m. gruodžio 29 d. Nr. 1S-233</w:t>
      </w:r>
    </w:p>
    <w:p w14:paraId="131A8575" w14:textId="77777777" w:rsidR="009F56AA" w:rsidRDefault="00AD2288">
      <w:pPr>
        <w:keepLines/>
        <w:suppressAutoHyphens/>
        <w:spacing w:line="288" w:lineRule="auto"/>
        <w:jc w:val="center"/>
        <w:textAlignment w:val="center"/>
        <w:rPr>
          <w:color w:val="000000"/>
          <w:szCs w:val="24"/>
        </w:rPr>
      </w:pPr>
      <w:r>
        <w:rPr>
          <w:color w:val="000000"/>
          <w:szCs w:val="24"/>
        </w:rPr>
        <w:t>Vilnius</w:t>
      </w:r>
    </w:p>
    <w:p w14:paraId="7B7E82F0" w14:textId="77777777" w:rsidR="009F56AA" w:rsidRDefault="009F56AA">
      <w:pPr>
        <w:keepLines/>
        <w:suppressAutoHyphens/>
        <w:spacing w:line="288" w:lineRule="auto"/>
        <w:textAlignment w:val="center"/>
        <w:rPr>
          <w:color w:val="000000"/>
          <w:szCs w:val="24"/>
        </w:rPr>
      </w:pPr>
    </w:p>
    <w:p w14:paraId="3F721C2F" w14:textId="77777777" w:rsidR="009F56AA" w:rsidRDefault="00AD2288">
      <w:pPr>
        <w:suppressAutoHyphens/>
        <w:ind w:firstLine="851"/>
        <w:jc w:val="both"/>
        <w:textAlignment w:val="center"/>
      </w:pPr>
      <w:r>
        <w:rPr>
          <w:color w:val="000000"/>
          <w:szCs w:val="24"/>
        </w:rPr>
        <w:t xml:space="preserve">Vadovaudamasis </w:t>
      </w:r>
      <w:r>
        <w:rPr>
          <w:szCs w:val="24"/>
        </w:rPr>
        <w:t xml:space="preserve">Lietuvos Respublikos viešųjų pirkimų įstatymo 39 straipsnio 3 dalimi, 51 straipsnio 12 dalimi ir 95 straipsnio 1 dalies 1 punktu, Lietuvos Respublikos pirkimų, atliekamų vandentvarkos, energetikos, transporto, ar pašto paslaugų srities perkančiųjų subjektų, įstatymo 52 straipsnio 3 dalimi ir </w:t>
      </w:r>
      <w:r>
        <w:rPr>
          <w:color w:val="000000"/>
        </w:rPr>
        <w:t> 101 straipsnio 1 dalies 1 punktu bei Lietuvos Respublikos viešųjų pirkimų, atliekamų gynybos ir saugumo srityje, įstatymo 40 straipsnio 10 dalimi</w:t>
      </w:r>
      <w:r>
        <w:rPr>
          <w:szCs w:val="24"/>
        </w:rPr>
        <w:t>:</w:t>
      </w:r>
    </w:p>
    <w:p w14:paraId="17B01F9A" w14:textId="77777777" w:rsidR="009F56AA" w:rsidRDefault="00AD2288">
      <w:pPr>
        <w:tabs>
          <w:tab w:val="left" w:pos="1134"/>
        </w:tabs>
        <w:suppressAutoHyphens/>
        <w:ind w:firstLine="851"/>
        <w:jc w:val="both"/>
        <w:textAlignment w:val="baseline"/>
      </w:pPr>
      <w:r>
        <w:t>1.</w:t>
      </w:r>
      <w:r>
        <w:tab/>
        <w:t>T v i r t i n u Nacionalinio saugumo reikalavimų atitikties deklaracijos tipinę formą (pridedama).</w:t>
      </w:r>
    </w:p>
    <w:p w14:paraId="5AB91955" w14:textId="77777777" w:rsidR="009F56AA" w:rsidRDefault="00AD2288">
      <w:pPr>
        <w:suppressAutoHyphens/>
        <w:ind w:firstLine="851"/>
        <w:jc w:val="both"/>
        <w:textAlignment w:val="baseline"/>
      </w:pPr>
      <w:r>
        <w:rPr>
          <w:color w:val="000000"/>
          <w:szCs w:val="24"/>
        </w:rPr>
        <w:t xml:space="preserve">2. N u s t a t a u, kad šiuo įsakymu patvirtintas dokumentas galioja ir </w:t>
      </w:r>
      <w:r>
        <w:rPr>
          <w:szCs w:val="24"/>
        </w:rPr>
        <w:t>taikomas nuo 2023 m. sausio 1 d. pradėtoms pirkimo procedūroms. Šiuo įsakymu patvirtintas dokumentas taip pat galioja ir taikomas iki 2022 m. gruodžio 31 d. pradėtoms pirkimo procedūroms, kuriose paraiškų ar pasiūlymų pateikimo terminas nėra pasibaigęs, sukurtoms dinaminėms pirkimo sistemoms, sudarytoms pirkimo ir preliminariosioms sutartims</w:t>
      </w:r>
      <w:r>
        <w:rPr>
          <w:color w:val="000000"/>
          <w:szCs w:val="24"/>
        </w:rPr>
        <w:t xml:space="preserve">. </w:t>
      </w:r>
    </w:p>
    <w:p w14:paraId="0A0DA92D" w14:textId="77777777" w:rsidR="009F56AA" w:rsidRDefault="00AD2288">
      <w:pPr>
        <w:tabs>
          <w:tab w:val="left" w:pos="1134"/>
          <w:tab w:val="left" w:pos="1276"/>
        </w:tabs>
        <w:suppressAutoHyphens/>
        <w:ind w:firstLine="851"/>
        <w:jc w:val="both"/>
        <w:textAlignment w:val="baseline"/>
      </w:pPr>
      <w:r>
        <w:t xml:space="preserve">3.  N u s t a t a u, </w:t>
      </w:r>
      <w:r>
        <w:rPr>
          <w:szCs w:val="24"/>
          <w:lang w:eastAsia="lt-LT"/>
        </w:rPr>
        <w:t>kad šis įsakymas įsigalioja 2023 m. sausio 1 d.</w:t>
      </w:r>
    </w:p>
    <w:p w14:paraId="491FC7EA" w14:textId="77777777" w:rsidR="009F56AA" w:rsidRDefault="009F56AA">
      <w:pPr>
        <w:suppressAutoHyphens/>
        <w:spacing w:line="276" w:lineRule="auto"/>
        <w:ind w:firstLine="310"/>
        <w:jc w:val="both"/>
        <w:textAlignment w:val="center"/>
      </w:pPr>
    </w:p>
    <w:p w14:paraId="6345280F" w14:textId="77777777" w:rsidR="009F56AA" w:rsidRDefault="009F56AA"/>
    <w:p w14:paraId="6F1EAF4C" w14:textId="77777777" w:rsidR="009F56AA" w:rsidRDefault="009F56AA">
      <w:pPr>
        <w:widowControl w:val="0"/>
        <w:suppressAutoHyphens/>
        <w:jc w:val="both"/>
        <w:textAlignment w:val="baseline"/>
        <w:rPr>
          <w:color w:val="000000"/>
          <w:szCs w:val="24"/>
        </w:rPr>
      </w:pPr>
    </w:p>
    <w:p w14:paraId="0737ED60" w14:textId="77777777" w:rsidR="009F56AA" w:rsidRDefault="00AD2288" w:rsidP="00AD2288">
      <w:pPr>
        <w:widowControl w:val="0"/>
        <w:tabs>
          <w:tab w:val="left" w:pos="7938"/>
        </w:tabs>
        <w:suppressAutoHyphens/>
        <w:textAlignment w:val="baseline"/>
      </w:pPr>
      <w:r>
        <w:rPr>
          <w:color w:val="000000"/>
          <w:szCs w:val="24"/>
        </w:rPr>
        <w:t xml:space="preserve">Direktorius </w:t>
      </w:r>
      <w:r>
        <w:rPr>
          <w:color w:val="000000"/>
          <w:szCs w:val="24"/>
        </w:rPr>
        <w:tab/>
        <w:t xml:space="preserve">Darius </w:t>
      </w:r>
      <w:proofErr w:type="spellStart"/>
      <w:r>
        <w:rPr>
          <w:color w:val="000000"/>
          <w:szCs w:val="24"/>
        </w:rPr>
        <w:t>Vedrickas</w:t>
      </w:r>
      <w:proofErr w:type="spellEnd"/>
      <w:r>
        <w:rPr>
          <w:color w:val="000000"/>
          <w:szCs w:val="24"/>
        </w:rPr>
        <w:t xml:space="preserve"> </w:t>
      </w:r>
    </w:p>
    <w:p w14:paraId="079A2B9C" w14:textId="77777777" w:rsidR="00AD2288" w:rsidRDefault="00AD2288">
      <w:pPr>
        <w:shd w:val="clear" w:color="auto" w:fill="FFFFFF"/>
        <w:suppressAutoHyphens/>
        <w:ind w:firstLine="6237"/>
        <w:sectPr w:rsidR="00AD2288">
          <w:pgSz w:w="12240" w:h="15840"/>
          <w:pgMar w:top="709" w:right="567" w:bottom="851" w:left="1276" w:header="567" w:footer="567" w:gutter="0"/>
          <w:cols w:space="1296"/>
        </w:sectPr>
      </w:pPr>
    </w:p>
    <w:p w14:paraId="4087A7D5" w14:textId="77777777" w:rsidR="00AD2288" w:rsidRDefault="00AD2288">
      <w:pPr>
        <w:shd w:val="clear" w:color="auto" w:fill="FFFFFF"/>
        <w:suppressAutoHyphens/>
        <w:ind w:firstLine="6237"/>
        <w:rPr>
          <w:sz w:val="23"/>
          <w:szCs w:val="23"/>
        </w:rPr>
      </w:pPr>
      <w:r>
        <w:rPr>
          <w:sz w:val="23"/>
          <w:szCs w:val="23"/>
        </w:rPr>
        <w:lastRenderedPageBreak/>
        <w:t xml:space="preserve">Nacionalinio saugumo reikalavimų atitikties </w:t>
      </w:r>
    </w:p>
    <w:p w14:paraId="2F3E7E02" w14:textId="77777777" w:rsidR="00AD2288" w:rsidRDefault="00AD2288">
      <w:pPr>
        <w:shd w:val="clear" w:color="auto" w:fill="FFFFFF"/>
        <w:suppressAutoHyphens/>
        <w:ind w:firstLine="6237"/>
        <w:rPr>
          <w:sz w:val="23"/>
          <w:szCs w:val="23"/>
        </w:rPr>
      </w:pPr>
      <w:r>
        <w:rPr>
          <w:sz w:val="23"/>
          <w:szCs w:val="23"/>
        </w:rPr>
        <w:t>deklaracijos tipinė forma,</w:t>
      </w:r>
    </w:p>
    <w:p w14:paraId="0B74CE39" w14:textId="77777777" w:rsidR="009F56AA" w:rsidRDefault="00AD2288">
      <w:pPr>
        <w:shd w:val="clear" w:color="auto" w:fill="FFFFFF"/>
        <w:suppressAutoHyphens/>
        <w:ind w:firstLine="6237"/>
        <w:rPr>
          <w:sz w:val="23"/>
          <w:szCs w:val="23"/>
        </w:rPr>
      </w:pPr>
      <w:r>
        <w:rPr>
          <w:sz w:val="23"/>
          <w:szCs w:val="23"/>
        </w:rPr>
        <w:t xml:space="preserve">patvirtinta Viešųjų pirkimų tarnybos </w:t>
      </w:r>
    </w:p>
    <w:p w14:paraId="1B181CBA" w14:textId="77777777" w:rsidR="009F56AA" w:rsidRDefault="00AD2288">
      <w:pPr>
        <w:shd w:val="clear" w:color="auto" w:fill="FFFFFF"/>
        <w:suppressAutoHyphens/>
        <w:ind w:firstLine="6237"/>
        <w:rPr>
          <w:sz w:val="23"/>
          <w:szCs w:val="23"/>
        </w:rPr>
      </w:pPr>
      <w:r>
        <w:rPr>
          <w:sz w:val="23"/>
          <w:szCs w:val="23"/>
        </w:rPr>
        <w:t>direktoriaus 2022 m. gruodžio 29 d.</w:t>
      </w:r>
    </w:p>
    <w:p w14:paraId="0712D202" w14:textId="77777777" w:rsidR="009F56AA" w:rsidRDefault="00AD2288">
      <w:pPr>
        <w:shd w:val="clear" w:color="auto" w:fill="FFFFFF"/>
        <w:suppressAutoHyphens/>
        <w:ind w:firstLine="6237"/>
      </w:pPr>
      <w:r>
        <w:rPr>
          <w:sz w:val="23"/>
          <w:szCs w:val="23"/>
        </w:rPr>
        <w:t>įsakymu Nr. 1S-233</w:t>
      </w:r>
    </w:p>
    <w:p w14:paraId="780F404F" w14:textId="77777777" w:rsidR="009F56AA" w:rsidRDefault="009F56AA">
      <w:pPr>
        <w:tabs>
          <w:tab w:val="left" w:pos="5103"/>
        </w:tabs>
        <w:suppressAutoHyphens/>
        <w:textAlignment w:val="baseline"/>
      </w:pPr>
    </w:p>
    <w:p w14:paraId="7C230FA1" w14:textId="77777777" w:rsidR="009F56AA" w:rsidRDefault="009F56AA">
      <w:pPr>
        <w:shd w:val="clear" w:color="auto" w:fill="FFFFFF"/>
        <w:suppressAutoHyphens/>
        <w:jc w:val="center"/>
        <w:rPr>
          <w:b/>
          <w:sz w:val="20"/>
        </w:rPr>
      </w:pPr>
    </w:p>
    <w:p w14:paraId="681B9A48" w14:textId="77777777" w:rsidR="009F56AA" w:rsidRDefault="00AD2288">
      <w:pPr>
        <w:shd w:val="clear" w:color="auto" w:fill="FFFFFF"/>
        <w:suppressAutoHyphens/>
        <w:jc w:val="center"/>
        <w:rPr>
          <w:b/>
          <w:sz w:val="20"/>
        </w:rPr>
      </w:pPr>
      <w:r>
        <w:rPr>
          <w:b/>
          <w:sz w:val="20"/>
        </w:rPr>
        <w:t>(Nacionalinio saugumo reikalavimų atitikties deklaracijos tipinė forma)</w:t>
      </w:r>
    </w:p>
    <w:p w14:paraId="05FAB3AC" w14:textId="77777777" w:rsidR="009F56AA" w:rsidRDefault="00AD2288">
      <w:pPr>
        <w:widowControl w:val="0"/>
        <w:tabs>
          <w:tab w:val="right" w:leader="underscore" w:pos="9071"/>
        </w:tabs>
        <w:suppressAutoHyphens/>
        <w:textAlignment w:val="baseline"/>
      </w:pPr>
      <w:r>
        <w:rPr>
          <w:rFonts w:eastAsia="Calibri"/>
        </w:rPr>
        <w:tab/>
      </w:r>
    </w:p>
    <w:p w14:paraId="7DCB7618"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017E61CC"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687A71F3" w14:textId="77777777" w:rsidR="009F56AA" w:rsidRDefault="00AD2288">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3C7262E0" w14:textId="77777777" w:rsidR="009F56AA" w:rsidRDefault="009F56AA">
      <w:pPr>
        <w:widowControl w:val="0"/>
        <w:tabs>
          <w:tab w:val="right" w:leader="underscore" w:pos="9071"/>
        </w:tabs>
        <w:suppressAutoHyphens/>
        <w:jc w:val="center"/>
        <w:textAlignment w:val="baseline"/>
        <w:rPr>
          <w:rFonts w:eastAsia="Calibri"/>
          <w:b/>
          <w:bCs/>
          <w:sz w:val="20"/>
        </w:rPr>
      </w:pPr>
    </w:p>
    <w:p w14:paraId="0B480A63" w14:textId="77777777" w:rsidR="009F56AA" w:rsidRDefault="00AD2288">
      <w:pPr>
        <w:widowControl w:val="0"/>
        <w:tabs>
          <w:tab w:val="right" w:leader="underscore" w:pos="9071"/>
        </w:tabs>
        <w:suppressAutoHyphens/>
        <w:jc w:val="center"/>
        <w:textAlignment w:val="baseline"/>
      </w:pPr>
      <w:r>
        <w:rPr>
          <w:rFonts w:eastAsia="Calibri"/>
          <w:b/>
          <w:bCs/>
        </w:rPr>
        <w:t>NACIONALINIO SAUGUMO REIKALAVIMŲ ATITIKTIES DEKLARACIJA</w:t>
      </w:r>
    </w:p>
    <w:p w14:paraId="65C337BA" w14:textId="77777777" w:rsidR="009F56AA" w:rsidRDefault="009F56AA">
      <w:pPr>
        <w:widowControl w:val="0"/>
        <w:tabs>
          <w:tab w:val="right" w:leader="underscore" w:pos="9071"/>
        </w:tabs>
        <w:suppressAutoHyphens/>
        <w:jc w:val="center"/>
        <w:textAlignment w:val="baseline"/>
        <w:rPr>
          <w:rFonts w:eastAsia="Calibri"/>
          <w:b/>
          <w:bCs/>
        </w:rPr>
      </w:pPr>
    </w:p>
    <w:p w14:paraId="0D3DCA84"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168EEBAB"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03F3BE1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8CF3578" w14:textId="77777777" w:rsidR="009F56AA" w:rsidRDefault="00AD2288">
      <w:pPr>
        <w:ind w:firstLine="567"/>
        <w:jc w:val="both"/>
        <w:rPr>
          <w:color w:val="000000"/>
          <w:szCs w:val="24"/>
        </w:rPr>
      </w:pPr>
      <w:r>
        <w:rPr>
          <w:color w:val="000000"/>
          <w:szCs w:val="24"/>
        </w:rPr>
        <w:t>Aš, ___________________________________________________________________ ,</w:t>
      </w:r>
    </w:p>
    <w:p w14:paraId="00430547"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262E2F9D" w14:textId="77777777" w:rsidR="009F56AA" w:rsidRDefault="00AD2288">
      <w:pPr>
        <w:jc w:val="both"/>
        <w:rPr>
          <w:color w:val="000000"/>
          <w:szCs w:val="24"/>
        </w:rPr>
      </w:pPr>
      <w:r>
        <w:rPr>
          <w:color w:val="000000"/>
          <w:szCs w:val="24"/>
        </w:rPr>
        <w:t>patvirtinu, kad mano vadovaujamas (-a) (atstovaujamas (-a))____________________________ ,</w:t>
      </w:r>
    </w:p>
    <w:p w14:paraId="54E56411" w14:textId="77777777" w:rsidR="009F56AA" w:rsidRDefault="00AD2288">
      <w:pPr>
        <w:ind w:left="5640" w:firstLine="742"/>
        <w:jc w:val="both"/>
        <w:rPr>
          <w:color w:val="000000"/>
          <w:sz w:val="20"/>
        </w:rPr>
      </w:pPr>
      <w:r>
        <w:rPr>
          <w:i/>
          <w:iCs/>
          <w:color w:val="000000"/>
          <w:sz w:val="20"/>
        </w:rPr>
        <w:t xml:space="preserve">(tiekėjo pavadinimas)    </w:t>
      </w:r>
    </w:p>
    <w:p w14:paraId="7F3CB3B8" w14:textId="77777777" w:rsidR="009F56AA" w:rsidRDefault="00AD2288">
      <w:pPr>
        <w:jc w:val="both"/>
        <w:rPr>
          <w:color w:val="000000"/>
          <w:szCs w:val="24"/>
          <w:u w:val="single"/>
        </w:rPr>
      </w:pPr>
      <w:r>
        <w:rPr>
          <w:color w:val="000000"/>
          <w:szCs w:val="24"/>
        </w:rPr>
        <w:t>dalyvaujantis (-i) ______________________________________________________________</w:t>
      </w:r>
    </w:p>
    <w:p w14:paraId="56C787FD" w14:textId="77777777" w:rsidR="009F56AA" w:rsidRDefault="00AD2288">
      <w:pPr>
        <w:ind w:left="2040" w:firstLine="371"/>
        <w:jc w:val="both"/>
        <w:rPr>
          <w:color w:val="000000"/>
          <w:sz w:val="20"/>
        </w:rPr>
      </w:pPr>
      <w:r>
        <w:rPr>
          <w:i/>
          <w:iCs/>
          <w:color w:val="000000"/>
          <w:sz w:val="20"/>
        </w:rPr>
        <w:t>(perkančiosios organizacijos / perkančiojo subjekto pavadinimas)</w:t>
      </w:r>
    </w:p>
    <w:p w14:paraId="3FB8CF59" w14:textId="77777777" w:rsidR="009F56AA" w:rsidRDefault="00AD2288">
      <w:pPr>
        <w:jc w:val="both"/>
        <w:rPr>
          <w:color w:val="000000"/>
          <w:szCs w:val="24"/>
        </w:rPr>
      </w:pPr>
      <w:r>
        <w:rPr>
          <w:color w:val="000000"/>
          <w:szCs w:val="24"/>
        </w:rPr>
        <w:t>vykdomame  _____________________________________, atitinka toliau nurodomus reikalavimus:</w:t>
      </w:r>
    </w:p>
    <w:p w14:paraId="2FF76C63"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4205F0C0" w14:textId="77777777" w:rsidR="009F56AA" w:rsidRDefault="009F56AA">
      <w:pPr>
        <w:ind w:firstLine="636"/>
        <w:jc w:val="both"/>
        <w:rPr>
          <w:color w:val="000000"/>
          <w:sz w:val="20"/>
        </w:rPr>
      </w:pPr>
    </w:p>
    <w:p w14:paraId="78F1C6F8" w14:textId="77777777" w:rsidR="009F56AA" w:rsidRDefault="00AD2288">
      <w:pPr>
        <w:ind w:firstLine="567"/>
        <w:jc w:val="both"/>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6E6B1466" w14:textId="77777777" w:rsidR="009F56AA" w:rsidRDefault="009F56AA">
      <w:pPr>
        <w:shd w:val="clear" w:color="auto" w:fill="FFFFFF"/>
        <w:ind w:firstLine="636"/>
        <w:jc w:val="both"/>
        <w:rPr>
          <w:color w:val="000000"/>
          <w:sz w:val="20"/>
        </w:rPr>
      </w:pPr>
    </w:p>
    <w:p w14:paraId="1CFA7415" w14:textId="77777777" w:rsidR="009F56AA" w:rsidRDefault="009F56AA">
      <w:pPr>
        <w:widowControl w:val="0"/>
        <w:shd w:val="clear" w:color="auto" w:fill="FFFFFF"/>
        <w:suppressAutoHyphens/>
        <w:ind w:firstLine="567"/>
        <w:jc w:val="both"/>
        <w:textAlignment w:val="baseline"/>
        <w:rPr>
          <w:sz w:val="20"/>
          <w:shd w:val="clear" w:color="auto" w:fill="008000"/>
        </w:rPr>
      </w:pPr>
    </w:p>
    <w:p w14:paraId="4F441A2D" w14:textId="77777777" w:rsidR="009F56AA" w:rsidRDefault="009F56AA">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56AA" w14:paraId="765250E9" w14:textId="77777777">
        <w:tc>
          <w:tcPr>
            <w:tcW w:w="352" w:type="dxa"/>
            <w:tcBorders>
              <w:top w:val="single" w:sz="4" w:space="0" w:color="auto"/>
              <w:left w:val="single" w:sz="4" w:space="0" w:color="auto"/>
              <w:bottom w:val="single" w:sz="4" w:space="0" w:color="auto"/>
              <w:right w:val="nil"/>
            </w:tcBorders>
            <w:hideMark/>
          </w:tcPr>
          <w:p w14:paraId="02AD144E" w14:textId="77777777" w:rsidR="009F56AA" w:rsidRDefault="00AD2288">
            <w:pPr>
              <w:rPr>
                <w:szCs w:val="24"/>
                <w:lang w:eastAsia="lt-LT"/>
              </w:rPr>
            </w:pPr>
            <w:r>
              <w:rPr>
                <w:szCs w:val="24"/>
                <w:lang w:eastAsia="lt-LT"/>
              </w:rPr>
              <w:t>×</w:t>
            </w:r>
          </w:p>
        </w:tc>
        <w:tc>
          <w:tcPr>
            <w:tcW w:w="9574" w:type="dxa"/>
            <w:vMerge w:val="restart"/>
            <w:tcBorders>
              <w:top w:val="nil"/>
              <w:left w:val="nil"/>
              <w:bottom w:val="nil"/>
              <w:right w:val="nil"/>
            </w:tcBorders>
            <w:hideMark/>
          </w:tcPr>
          <w:p w14:paraId="44F0B3A6" w14:textId="77777777" w:rsidR="009F56AA" w:rsidRDefault="00AD2288">
            <w:pPr>
              <w:jc w:val="both"/>
              <w:rPr>
                <w:lang w:eastAsia="lt-LT"/>
              </w:rPr>
            </w:pPr>
            <w:r>
              <w:rPr>
                <w:lang w:eastAsia="lt-LT"/>
              </w:rPr>
              <w:t xml:space="preserve">tiekėjo siūlomos prekės nekelia grėsmės nacionaliniam saugumui </w:t>
            </w:r>
            <w:r>
              <w:rPr>
                <w:color w:val="000000"/>
                <w:bdr w:val="none" w:sz="0" w:space="0" w:color="auto" w:frame="1"/>
              </w:rPr>
              <w:t>–</w:t>
            </w:r>
            <w:r>
              <w:rPr>
                <w:lang w:eastAsia="lt-LT"/>
              </w:rPr>
              <w:t xml:space="preserve"> vadovaujantis Lietuvos Respublikos viešųjų pirkimų įstatymo (toliau – VPĮ) 37 straipsnio 9 dalies 1 punktu, </w:t>
            </w:r>
            <w:r>
              <w:t>prekių gamintojas ar jį kontroliuojantis asmuo</w:t>
            </w:r>
            <w:r>
              <w:rPr>
                <w:color w:val="000000"/>
              </w:rPr>
              <w:t xml:space="preserve"> </w:t>
            </w:r>
            <w:r>
              <w:t xml:space="preserve">nėra registruoti (jeigu gamintojas ar jį kontroliuojantis asmuo yra fizinis asmuo – nuolat gyvenantis ar turintis pilietybę) VPĮ 92 straipsnio 14 dalyje numatytame sąraše nurodytose valstybėse ar teritorijose. </w:t>
            </w:r>
            <w:r>
              <w:rPr>
                <w:lang w:eastAsia="lt-LT"/>
              </w:rPr>
              <w:t>(_____________)</w:t>
            </w:r>
          </w:p>
          <w:p w14:paraId="6128D3CD" w14:textId="77777777" w:rsidR="009F56AA" w:rsidRDefault="00AD2288">
            <w:pPr>
              <w:shd w:val="clear" w:color="auto" w:fill="FFFFFF"/>
              <w:ind w:firstLine="5035"/>
              <w:rPr>
                <w:i/>
                <w:sz w:val="20"/>
              </w:rPr>
            </w:pPr>
            <w:r>
              <w:rPr>
                <w:i/>
                <w:sz w:val="20"/>
              </w:rPr>
              <w:t>(pirkimo dokumentų punktai)</w:t>
            </w:r>
          </w:p>
        </w:tc>
      </w:tr>
      <w:tr w:rsidR="009F56AA" w14:paraId="6E6869E7" w14:textId="77777777">
        <w:tc>
          <w:tcPr>
            <w:tcW w:w="352" w:type="dxa"/>
            <w:tcBorders>
              <w:top w:val="single" w:sz="4" w:space="0" w:color="auto"/>
              <w:left w:val="nil"/>
              <w:bottom w:val="nil"/>
              <w:right w:val="nil"/>
            </w:tcBorders>
          </w:tcPr>
          <w:p w14:paraId="4EF6FAFF"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7407E851" w14:textId="77777777" w:rsidR="009F56AA" w:rsidRDefault="009F56AA">
            <w:pPr>
              <w:rPr>
                <w:szCs w:val="24"/>
                <w:lang w:eastAsia="lt-LT"/>
              </w:rPr>
            </w:pPr>
          </w:p>
        </w:tc>
      </w:tr>
      <w:tr w:rsidR="009F56AA" w14:paraId="0827C8F5" w14:textId="77777777">
        <w:tc>
          <w:tcPr>
            <w:tcW w:w="352" w:type="dxa"/>
            <w:tcBorders>
              <w:top w:val="nil"/>
              <w:left w:val="nil"/>
              <w:bottom w:val="nil"/>
              <w:right w:val="nil"/>
            </w:tcBorders>
          </w:tcPr>
          <w:p w14:paraId="36B3B423"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271267E0" w14:textId="77777777" w:rsidR="009F56AA" w:rsidRDefault="009F56AA">
            <w:pPr>
              <w:rPr>
                <w:szCs w:val="24"/>
                <w:lang w:eastAsia="lt-LT"/>
              </w:rPr>
            </w:pPr>
          </w:p>
        </w:tc>
      </w:tr>
    </w:tbl>
    <w:p w14:paraId="7955048A" w14:textId="77777777" w:rsidR="009F56AA" w:rsidRDefault="009F56AA">
      <w:pPr>
        <w:shd w:val="clear" w:color="auto" w:fill="FFFFFF"/>
        <w:rPr>
          <w:i/>
          <w:sz w:val="20"/>
        </w:rPr>
      </w:pPr>
    </w:p>
    <w:p w14:paraId="4D9C2269" w14:textId="77777777" w:rsidR="009F56AA" w:rsidRDefault="009F56AA">
      <w:pPr>
        <w:shd w:val="clear" w:color="auto" w:fill="FFFFFF"/>
        <w:rPr>
          <w:iCs/>
          <w:sz w:val="20"/>
        </w:rPr>
      </w:pPr>
    </w:p>
    <w:p w14:paraId="79E0EEC8" w14:textId="77777777" w:rsidR="009F56AA" w:rsidRDefault="009F56AA">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56AA" w14:paraId="7C53A333" w14:textId="77777777">
        <w:tc>
          <w:tcPr>
            <w:tcW w:w="352" w:type="dxa"/>
            <w:tcBorders>
              <w:bottom w:val="single" w:sz="4" w:space="0" w:color="auto"/>
              <w:right w:val="nil"/>
            </w:tcBorders>
            <w:hideMark/>
          </w:tcPr>
          <w:p w14:paraId="45356A4A" w14:textId="77777777" w:rsidR="009F56AA" w:rsidRDefault="00AD2288">
            <w:pPr>
              <w:spacing w:line="276" w:lineRule="auto"/>
              <w:rPr>
                <w:szCs w:val="24"/>
                <w:lang w:eastAsia="lt-LT"/>
              </w:rPr>
            </w:pPr>
            <w:r>
              <w:rPr>
                <w:szCs w:val="24"/>
                <w:lang w:eastAsia="lt-LT"/>
              </w:rPr>
              <w:t>×</w:t>
            </w:r>
          </w:p>
        </w:tc>
        <w:tc>
          <w:tcPr>
            <w:tcW w:w="9574" w:type="dxa"/>
            <w:vMerge w:val="restart"/>
            <w:tcBorders>
              <w:top w:val="nil"/>
              <w:left w:val="nil"/>
              <w:bottom w:val="nil"/>
              <w:right w:val="nil"/>
            </w:tcBorders>
            <w:hideMark/>
          </w:tcPr>
          <w:p w14:paraId="2D3B67A2" w14:textId="77777777" w:rsidR="009F56AA" w:rsidRDefault="00AD2288">
            <w:pPr>
              <w:shd w:val="clear" w:color="auto" w:fill="FFFFFF"/>
              <w:spacing w:line="276" w:lineRule="auto"/>
              <w:jc w:val="both"/>
              <w:rPr>
                <w:i/>
                <w:iCs/>
                <w:sz w:val="20"/>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VPĮ 37 straipsnio 9 dalies 2 punktu, </w:t>
            </w:r>
            <w:r>
              <w:t xml:space="preserve">paslaugų teikimas nebus vykdomas iš VPĮ 92 straipsnio 14 dalyje numatytame sąraše nurodytų valstybių ar teritorijų. </w:t>
            </w:r>
            <w:r>
              <w:rPr>
                <w:lang w:eastAsia="lt-LT"/>
              </w:rPr>
              <w:t>(_____________)</w:t>
            </w:r>
            <w:r>
              <w:rPr>
                <w:i/>
                <w:iCs/>
                <w:sz w:val="20"/>
              </w:rPr>
              <w:t xml:space="preserve">   </w:t>
            </w:r>
          </w:p>
          <w:p w14:paraId="5B038805" w14:textId="77777777" w:rsidR="009F56AA" w:rsidRDefault="00AD2288">
            <w:pPr>
              <w:shd w:val="clear" w:color="auto" w:fill="FFFFFF"/>
              <w:spacing w:line="276" w:lineRule="auto"/>
              <w:ind w:firstLine="3657"/>
              <w:rPr>
                <w:i/>
                <w:sz w:val="20"/>
              </w:rPr>
            </w:pPr>
            <w:r>
              <w:rPr>
                <w:i/>
                <w:sz w:val="20"/>
              </w:rPr>
              <w:t>(pirkimo dokumentų punktai)</w:t>
            </w:r>
          </w:p>
          <w:p w14:paraId="3185FD50" w14:textId="77777777" w:rsidR="009F56AA" w:rsidRDefault="009F56AA">
            <w:pPr>
              <w:spacing w:line="276" w:lineRule="auto"/>
              <w:jc w:val="both"/>
              <w:rPr>
                <w:szCs w:val="24"/>
              </w:rPr>
            </w:pPr>
          </w:p>
        </w:tc>
      </w:tr>
      <w:tr w:rsidR="009F56AA" w14:paraId="41F85553" w14:textId="77777777">
        <w:tc>
          <w:tcPr>
            <w:tcW w:w="352" w:type="dxa"/>
            <w:tcBorders>
              <w:left w:val="nil"/>
              <w:bottom w:val="nil"/>
              <w:right w:val="nil"/>
            </w:tcBorders>
          </w:tcPr>
          <w:p w14:paraId="2FA8E41F" w14:textId="77777777" w:rsidR="009F56AA" w:rsidRDefault="009F56AA">
            <w:pPr>
              <w:spacing w:line="276" w:lineRule="auto"/>
              <w:rPr>
                <w:szCs w:val="24"/>
                <w:lang w:eastAsia="lt-LT"/>
              </w:rPr>
            </w:pPr>
          </w:p>
        </w:tc>
        <w:tc>
          <w:tcPr>
            <w:tcW w:w="0" w:type="auto"/>
            <w:vMerge/>
            <w:tcBorders>
              <w:top w:val="nil"/>
              <w:left w:val="nil"/>
              <w:bottom w:val="nil"/>
              <w:right w:val="nil"/>
            </w:tcBorders>
            <w:vAlign w:val="center"/>
            <w:hideMark/>
          </w:tcPr>
          <w:p w14:paraId="7D445831" w14:textId="77777777" w:rsidR="009F56AA" w:rsidRDefault="009F56AA">
            <w:pPr>
              <w:spacing w:line="276" w:lineRule="auto"/>
              <w:rPr>
                <w:szCs w:val="24"/>
                <w:lang w:eastAsia="lt-LT"/>
              </w:rPr>
            </w:pPr>
          </w:p>
        </w:tc>
      </w:tr>
      <w:tr w:rsidR="009F56AA" w14:paraId="6211A5F2" w14:textId="77777777">
        <w:trPr>
          <w:trHeight w:val="708"/>
        </w:trPr>
        <w:tc>
          <w:tcPr>
            <w:tcW w:w="352" w:type="dxa"/>
            <w:tcBorders>
              <w:top w:val="nil"/>
              <w:left w:val="nil"/>
              <w:bottom w:val="nil"/>
              <w:right w:val="nil"/>
            </w:tcBorders>
          </w:tcPr>
          <w:p w14:paraId="6EEE1F00" w14:textId="77777777" w:rsidR="009F56AA" w:rsidRDefault="009F56AA">
            <w:pPr>
              <w:spacing w:line="276" w:lineRule="auto"/>
              <w:rPr>
                <w:szCs w:val="24"/>
                <w:lang w:eastAsia="lt-LT"/>
              </w:rPr>
            </w:pPr>
          </w:p>
        </w:tc>
        <w:tc>
          <w:tcPr>
            <w:tcW w:w="0" w:type="auto"/>
            <w:vMerge/>
            <w:tcBorders>
              <w:top w:val="nil"/>
              <w:left w:val="nil"/>
              <w:bottom w:val="nil"/>
              <w:right w:val="nil"/>
            </w:tcBorders>
            <w:vAlign w:val="center"/>
            <w:hideMark/>
          </w:tcPr>
          <w:p w14:paraId="402838A3" w14:textId="77777777" w:rsidR="009F56AA" w:rsidRDefault="009F56AA">
            <w:pPr>
              <w:spacing w:line="276" w:lineRule="auto"/>
              <w:rPr>
                <w:szCs w:val="24"/>
                <w:lang w:eastAsia="lt-LT"/>
              </w:rPr>
            </w:pPr>
          </w:p>
        </w:tc>
      </w:tr>
    </w:tbl>
    <w:p w14:paraId="5A1821DC" w14:textId="77777777" w:rsidR="009F56AA" w:rsidRDefault="009F56AA">
      <w:pPr>
        <w:shd w:val="clear" w:color="auto" w:fill="FFFFFF"/>
        <w:spacing w:line="276" w:lineRule="auto"/>
        <w:rPr>
          <w:i/>
          <w:sz w:val="20"/>
        </w:rPr>
      </w:pPr>
    </w:p>
    <w:p w14:paraId="6AD7D2CE" w14:textId="77777777" w:rsidR="009F56AA" w:rsidRDefault="009F56AA">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56AA" w14:paraId="46BE886F" w14:textId="77777777">
        <w:tc>
          <w:tcPr>
            <w:tcW w:w="352" w:type="dxa"/>
            <w:tcBorders>
              <w:top w:val="single" w:sz="4" w:space="0" w:color="auto"/>
              <w:left w:val="single" w:sz="4" w:space="0" w:color="auto"/>
              <w:bottom w:val="single" w:sz="4" w:space="0" w:color="auto"/>
              <w:right w:val="nil"/>
            </w:tcBorders>
            <w:hideMark/>
          </w:tcPr>
          <w:p w14:paraId="74BF1986" w14:textId="77777777" w:rsidR="009F56AA" w:rsidRDefault="00AD2288">
            <w:pPr>
              <w:rPr>
                <w:szCs w:val="24"/>
                <w:lang w:eastAsia="lt-LT"/>
              </w:rPr>
            </w:pPr>
            <w:r>
              <w:rPr>
                <w:szCs w:val="24"/>
                <w:lang w:eastAsia="lt-LT"/>
              </w:rPr>
              <w:t>×</w:t>
            </w:r>
          </w:p>
        </w:tc>
        <w:tc>
          <w:tcPr>
            <w:tcW w:w="9574" w:type="dxa"/>
            <w:vMerge w:val="restart"/>
            <w:tcBorders>
              <w:top w:val="nil"/>
              <w:left w:val="nil"/>
              <w:bottom w:val="nil"/>
              <w:right w:val="nil"/>
            </w:tcBorders>
            <w:hideMark/>
          </w:tcPr>
          <w:p w14:paraId="62433113" w14:textId="77777777" w:rsidR="009F56AA" w:rsidRDefault="00AD2288">
            <w:pPr>
              <w:jc w:val="both"/>
              <w:rPr>
                <w:szCs w:val="24"/>
              </w:rPr>
            </w:pPr>
            <w:r>
              <w:rPr>
                <w:szCs w:val="24"/>
                <w:lang w:eastAsia="lt-LT"/>
              </w:rPr>
              <w:t>tiekėjas neturi interesų, galinčių kelti grėsmę nacionaliniam saugumui – vadovaujantis VPĮ 47 straipsnio 9 dalimi, j</w:t>
            </w:r>
            <w:r>
              <w:rPr>
                <w:lang w:eastAsia="lt-LT"/>
              </w:rP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lang w:eastAsia="lt-LT"/>
              </w:rPr>
              <w:t>(_____________)</w:t>
            </w:r>
          </w:p>
        </w:tc>
      </w:tr>
      <w:tr w:rsidR="009F56AA" w14:paraId="3BE081D5" w14:textId="77777777">
        <w:tc>
          <w:tcPr>
            <w:tcW w:w="352" w:type="dxa"/>
            <w:tcBorders>
              <w:top w:val="single" w:sz="4" w:space="0" w:color="auto"/>
              <w:left w:val="nil"/>
              <w:bottom w:val="nil"/>
              <w:right w:val="nil"/>
            </w:tcBorders>
          </w:tcPr>
          <w:p w14:paraId="1684DEB2"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02601A60" w14:textId="77777777" w:rsidR="009F56AA" w:rsidRDefault="009F56AA">
            <w:pPr>
              <w:rPr>
                <w:szCs w:val="24"/>
                <w:lang w:eastAsia="lt-LT"/>
              </w:rPr>
            </w:pPr>
          </w:p>
        </w:tc>
      </w:tr>
      <w:tr w:rsidR="009F56AA" w14:paraId="6AC76C03" w14:textId="77777777">
        <w:tc>
          <w:tcPr>
            <w:tcW w:w="352" w:type="dxa"/>
            <w:tcBorders>
              <w:top w:val="nil"/>
              <w:left w:val="nil"/>
              <w:bottom w:val="nil"/>
              <w:right w:val="nil"/>
            </w:tcBorders>
          </w:tcPr>
          <w:p w14:paraId="2EE1A19F"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2102280E" w14:textId="77777777" w:rsidR="009F56AA" w:rsidRDefault="009F56AA">
            <w:pPr>
              <w:rPr>
                <w:szCs w:val="24"/>
                <w:lang w:eastAsia="lt-LT"/>
              </w:rPr>
            </w:pPr>
          </w:p>
        </w:tc>
      </w:tr>
    </w:tbl>
    <w:p w14:paraId="7F87A180" w14:textId="77777777" w:rsidR="009F56AA" w:rsidRDefault="00AD2288">
      <w:pPr>
        <w:shd w:val="clear" w:color="auto" w:fill="FFFFFF"/>
        <w:ind w:firstLine="1219"/>
        <w:rPr>
          <w:i/>
          <w:sz w:val="20"/>
        </w:rPr>
      </w:pPr>
      <w:r>
        <w:rPr>
          <w:i/>
          <w:sz w:val="20"/>
        </w:rPr>
        <w:t>(pirkimo dokumentų punktai)</w:t>
      </w:r>
    </w:p>
    <w:p w14:paraId="114BB9CB" w14:textId="77777777" w:rsidR="009F56AA" w:rsidRDefault="009F56AA">
      <w:pPr>
        <w:shd w:val="clear" w:color="auto" w:fill="FFFFFF"/>
        <w:ind w:firstLine="424"/>
        <w:rPr>
          <w:i/>
          <w:sz w:val="2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9F56AA" w14:paraId="1A798621" w14:textId="77777777">
        <w:trPr>
          <w:trHeight w:val="164"/>
        </w:trPr>
        <w:tc>
          <w:tcPr>
            <w:tcW w:w="362" w:type="dxa"/>
            <w:tcBorders>
              <w:top w:val="single" w:sz="4" w:space="0" w:color="auto"/>
              <w:left w:val="single" w:sz="4" w:space="0" w:color="auto"/>
              <w:bottom w:val="single" w:sz="4" w:space="0" w:color="auto"/>
              <w:right w:val="nil"/>
            </w:tcBorders>
            <w:hideMark/>
          </w:tcPr>
          <w:p w14:paraId="212351D4" w14:textId="77777777" w:rsidR="009F56AA" w:rsidRDefault="00AD2288">
            <w:pPr>
              <w:rPr>
                <w:szCs w:val="24"/>
                <w:lang w:eastAsia="lt-LT"/>
              </w:rPr>
            </w:pPr>
            <w:r>
              <w:rPr>
                <w:szCs w:val="24"/>
                <w:lang w:eastAsia="lt-LT"/>
              </w:rPr>
              <w:t>×</w:t>
            </w:r>
          </w:p>
        </w:tc>
        <w:tc>
          <w:tcPr>
            <w:tcW w:w="9862" w:type="dxa"/>
            <w:vMerge w:val="restart"/>
            <w:tcBorders>
              <w:top w:val="nil"/>
              <w:left w:val="nil"/>
              <w:bottom w:val="nil"/>
              <w:right w:val="nil"/>
            </w:tcBorders>
            <w:hideMark/>
          </w:tcPr>
          <w:p w14:paraId="6306E484" w14:textId="77777777" w:rsidR="009F56AA" w:rsidRDefault="00AD2288">
            <w:pPr>
              <w:jc w:val="both"/>
              <w:rPr>
                <w:szCs w:val="24"/>
              </w:rPr>
            </w:pPr>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r>
              <w:rPr>
                <w:szCs w:val="24"/>
                <w:lang w:eastAsia="lt-LT"/>
              </w:rPr>
              <w:t>(_____________)</w:t>
            </w:r>
          </w:p>
        </w:tc>
      </w:tr>
      <w:tr w:rsidR="009F56AA" w14:paraId="27E06CC5" w14:textId="77777777">
        <w:trPr>
          <w:trHeight w:val="164"/>
        </w:trPr>
        <w:tc>
          <w:tcPr>
            <w:tcW w:w="362" w:type="dxa"/>
            <w:tcBorders>
              <w:top w:val="single" w:sz="4" w:space="0" w:color="auto"/>
              <w:left w:val="nil"/>
              <w:bottom w:val="nil"/>
              <w:right w:val="nil"/>
            </w:tcBorders>
          </w:tcPr>
          <w:p w14:paraId="431B623A"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0C94146E" w14:textId="77777777" w:rsidR="009F56AA" w:rsidRDefault="009F56AA">
            <w:pPr>
              <w:rPr>
                <w:szCs w:val="24"/>
                <w:lang w:eastAsia="lt-LT"/>
              </w:rPr>
            </w:pPr>
          </w:p>
        </w:tc>
      </w:tr>
      <w:tr w:rsidR="009F56AA" w14:paraId="37871ABE" w14:textId="77777777">
        <w:trPr>
          <w:trHeight w:val="1175"/>
        </w:trPr>
        <w:tc>
          <w:tcPr>
            <w:tcW w:w="362" w:type="dxa"/>
            <w:tcBorders>
              <w:top w:val="nil"/>
              <w:left w:val="nil"/>
              <w:bottom w:val="nil"/>
              <w:right w:val="nil"/>
            </w:tcBorders>
          </w:tcPr>
          <w:p w14:paraId="67B98CDE"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545E0F8B" w14:textId="77777777" w:rsidR="009F56AA" w:rsidRDefault="009F56AA">
            <w:pPr>
              <w:rPr>
                <w:szCs w:val="24"/>
                <w:lang w:eastAsia="lt-LT"/>
              </w:rPr>
            </w:pPr>
          </w:p>
        </w:tc>
      </w:tr>
    </w:tbl>
    <w:p w14:paraId="5519BD4B" w14:textId="77777777" w:rsidR="009F56AA" w:rsidRDefault="00AD2288">
      <w:pPr>
        <w:shd w:val="clear" w:color="auto" w:fill="FFFFFF"/>
        <w:ind w:firstLine="2880"/>
        <w:rPr>
          <w:i/>
          <w:sz w:val="20"/>
        </w:rPr>
      </w:pPr>
      <w:r>
        <w:rPr>
          <w:i/>
          <w:sz w:val="20"/>
        </w:rPr>
        <w:t>(pirkimo dokumentų punktai)</w:t>
      </w:r>
    </w:p>
    <w:p w14:paraId="577FD105" w14:textId="77777777" w:rsidR="009F56AA" w:rsidRDefault="009F56AA">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56AA" w14:paraId="3EF1C1F8" w14:textId="77777777">
        <w:tc>
          <w:tcPr>
            <w:tcW w:w="352" w:type="dxa"/>
            <w:tcBorders>
              <w:top w:val="single" w:sz="4" w:space="0" w:color="auto"/>
              <w:left w:val="single" w:sz="4" w:space="0" w:color="auto"/>
              <w:bottom w:val="single" w:sz="4" w:space="0" w:color="auto"/>
              <w:right w:val="nil"/>
            </w:tcBorders>
            <w:hideMark/>
          </w:tcPr>
          <w:p w14:paraId="5D82806F" w14:textId="77777777" w:rsidR="009F56AA" w:rsidRDefault="00AD2288">
            <w:pPr>
              <w:rPr>
                <w:szCs w:val="24"/>
                <w:lang w:eastAsia="lt-LT"/>
              </w:rPr>
            </w:pPr>
            <w:r>
              <w:rPr>
                <w:szCs w:val="24"/>
                <w:lang w:eastAsia="lt-LT"/>
              </w:rPr>
              <w:t>×</w:t>
            </w:r>
          </w:p>
        </w:tc>
        <w:tc>
          <w:tcPr>
            <w:tcW w:w="9574" w:type="dxa"/>
            <w:vMerge w:val="restart"/>
            <w:tcBorders>
              <w:top w:val="nil"/>
              <w:left w:val="nil"/>
              <w:bottom w:val="nil"/>
              <w:right w:val="nil"/>
            </w:tcBorders>
            <w:hideMark/>
          </w:tcPr>
          <w:p w14:paraId="7286176F" w14:textId="77777777" w:rsidR="009F56AA" w:rsidRDefault="00AD2288">
            <w:pPr>
              <w:shd w:val="clear" w:color="auto" w:fill="FFFFFF"/>
              <w:spacing w:line="276" w:lineRule="auto"/>
              <w:jc w:val="both"/>
              <w:rPr>
                <w:i/>
                <w:iCs/>
                <w:sz w:val="20"/>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r>
              <w:rPr>
                <w:lang w:eastAsia="lt-LT"/>
              </w:rPr>
              <w:t>(_____________)</w:t>
            </w:r>
            <w:r>
              <w:rPr>
                <w:i/>
                <w:iCs/>
                <w:sz w:val="20"/>
              </w:rPr>
              <w:t xml:space="preserve">   </w:t>
            </w:r>
          </w:p>
          <w:p w14:paraId="1D3DF9DC" w14:textId="77777777" w:rsidR="009F56AA" w:rsidRDefault="00AD2288">
            <w:pPr>
              <w:shd w:val="clear" w:color="auto" w:fill="FFFFFF"/>
              <w:spacing w:line="276" w:lineRule="auto"/>
              <w:ind w:firstLine="3339"/>
              <w:rPr>
                <w:i/>
                <w:sz w:val="20"/>
              </w:rPr>
            </w:pPr>
            <w:r>
              <w:rPr>
                <w:i/>
                <w:sz w:val="20"/>
              </w:rPr>
              <w:t xml:space="preserve">(pirkimo dokumentų punktai) </w:t>
            </w:r>
          </w:p>
          <w:p w14:paraId="6DA71C33" w14:textId="77777777" w:rsidR="009F56AA" w:rsidRDefault="009F56AA">
            <w:pPr>
              <w:jc w:val="both"/>
              <w:rPr>
                <w:szCs w:val="24"/>
              </w:rPr>
            </w:pPr>
          </w:p>
        </w:tc>
      </w:tr>
      <w:tr w:rsidR="009F56AA" w14:paraId="1CEC8317" w14:textId="77777777">
        <w:tc>
          <w:tcPr>
            <w:tcW w:w="352" w:type="dxa"/>
            <w:tcBorders>
              <w:top w:val="single" w:sz="4" w:space="0" w:color="auto"/>
              <w:left w:val="nil"/>
              <w:bottom w:val="nil"/>
              <w:right w:val="nil"/>
            </w:tcBorders>
          </w:tcPr>
          <w:p w14:paraId="5BAB213B"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4F26C1FA" w14:textId="77777777" w:rsidR="009F56AA" w:rsidRDefault="009F56AA">
            <w:pPr>
              <w:rPr>
                <w:szCs w:val="24"/>
                <w:lang w:eastAsia="lt-LT"/>
              </w:rPr>
            </w:pPr>
          </w:p>
        </w:tc>
      </w:tr>
      <w:tr w:rsidR="009F56AA" w14:paraId="1A0401E5" w14:textId="77777777">
        <w:tc>
          <w:tcPr>
            <w:tcW w:w="352" w:type="dxa"/>
            <w:tcBorders>
              <w:top w:val="nil"/>
              <w:left w:val="nil"/>
              <w:bottom w:val="nil"/>
              <w:right w:val="nil"/>
            </w:tcBorders>
          </w:tcPr>
          <w:p w14:paraId="386DD914"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692DB84B" w14:textId="77777777" w:rsidR="009F56AA" w:rsidRDefault="009F56AA">
            <w:pPr>
              <w:rPr>
                <w:szCs w:val="24"/>
                <w:lang w:eastAsia="lt-LT"/>
              </w:rPr>
            </w:pPr>
          </w:p>
        </w:tc>
      </w:tr>
    </w:tbl>
    <w:p w14:paraId="26C97035" w14:textId="77777777" w:rsidR="009F56AA" w:rsidRDefault="009F56AA">
      <w:pPr>
        <w:shd w:val="clear" w:color="auto" w:fill="FFFFFF"/>
        <w:ind w:firstLine="1007"/>
        <w:rPr>
          <w:i/>
          <w:sz w:val="20"/>
        </w:rPr>
      </w:pPr>
    </w:p>
    <w:p w14:paraId="18E255B5" w14:textId="77777777" w:rsidR="009F56AA" w:rsidRDefault="009F56AA">
      <w:pPr>
        <w:widowControl w:val="0"/>
        <w:suppressAutoHyphens/>
        <w:jc w:val="both"/>
        <w:textAlignment w:val="baseline"/>
        <w:rPr>
          <w:sz w:val="20"/>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9F56AA" w14:paraId="69CC0DE3" w14:textId="77777777">
        <w:trPr>
          <w:trHeight w:val="278"/>
        </w:trPr>
        <w:tc>
          <w:tcPr>
            <w:tcW w:w="352" w:type="dxa"/>
            <w:tcBorders>
              <w:top w:val="single" w:sz="4" w:space="0" w:color="auto"/>
              <w:left w:val="single" w:sz="4" w:space="0" w:color="auto"/>
              <w:bottom w:val="single" w:sz="4" w:space="0" w:color="auto"/>
              <w:right w:val="nil"/>
            </w:tcBorders>
            <w:hideMark/>
          </w:tcPr>
          <w:p w14:paraId="3DFEB9ED" w14:textId="77777777" w:rsidR="009F56AA" w:rsidRDefault="00AD2288">
            <w:pPr>
              <w:rPr>
                <w:szCs w:val="24"/>
                <w:lang w:eastAsia="lt-LT"/>
              </w:rPr>
            </w:pPr>
            <w:r>
              <w:rPr>
                <w:szCs w:val="24"/>
                <w:lang w:eastAsia="lt-LT"/>
              </w:rPr>
              <w:t>×</w:t>
            </w:r>
          </w:p>
        </w:tc>
        <w:tc>
          <w:tcPr>
            <w:tcW w:w="9588" w:type="dxa"/>
            <w:vMerge w:val="restart"/>
            <w:tcBorders>
              <w:top w:val="nil"/>
              <w:left w:val="nil"/>
              <w:bottom w:val="nil"/>
              <w:right w:val="nil"/>
            </w:tcBorders>
            <w:hideMark/>
          </w:tcPr>
          <w:p w14:paraId="702F8346" w14:textId="77777777" w:rsidR="009F56AA" w:rsidRDefault="00AD2288">
            <w:pPr>
              <w:jc w:val="both"/>
            </w:pPr>
            <w:r>
              <w:rPr>
                <w:lang w:eastAsia="lt-LT"/>
              </w:rPr>
              <w:t xml:space="preserve">tiekėjo siūlomos prekės nekelia grėsmės nacionaliniam saugumui – vadovaujantis </w:t>
            </w:r>
            <w:r>
              <w:rPr>
                <w:color w:val="000000"/>
              </w:rPr>
              <w:t>Lietuvos Respublikos viešųjų pirkimų, atliekamų gynybos ir saugumo srityje, įstatymo</w:t>
            </w:r>
            <w:r>
              <w:rPr>
                <w:lang w:eastAsia="lt-LT"/>
              </w:rPr>
              <w:t xml:space="preserve"> (toliau – GĮ) 40 straipsnio 9 dalies 1 punktu, </w:t>
            </w:r>
            <w:r>
              <w:rPr>
                <w:color w:val="000000"/>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Pr>
                <w:lang w:eastAsia="lt-LT"/>
              </w:rPr>
              <w:t>(_____________)</w:t>
            </w:r>
          </w:p>
        </w:tc>
      </w:tr>
      <w:tr w:rsidR="009F56AA" w14:paraId="36406A68" w14:textId="77777777">
        <w:trPr>
          <w:trHeight w:val="278"/>
        </w:trPr>
        <w:tc>
          <w:tcPr>
            <w:tcW w:w="352" w:type="dxa"/>
            <w:tcBorders>
              <w:top w:val="single" w:sz="4" w:space="0" w:color="auto"/>
              <w:left w:val="nil"/>
              <w:bottom w:val="nil"/>
              <w:right w:val="nil"/>
            </w:tcBorders>
          </w:tcPr>
          <w:p w14:paraId="543DA83D" w14:textId="77777777" w:rsidR="009F56AA" w:rsidRDefault="009F56AA">
            <w:pPr>
              <w:rPr>
                <w:szCs w:val="24"/>
                <w:lang w:eastAsia="lt-LT"/>
              </w:rPr>
            </w:pPr>
          </w:p>
        </w:tc>
        <w:tc>
          <w:tcPr>
            <w:tcW w:w="9588" w:type="dxa"/>
            <w:vMerge/>
            <w:tcBorders>
              <w:top w:val="nil"/>
              <w:left w:val="nil"/>
              <w:bottom w:val="nil"/>
              <w:right w:val="nil"/>
            </w:tcBorders>
            <w:vAlign w:val="center"/>
            <w:hideMark/>
          </w:tcPr>
          <w:p w14:paraId="5C6BFFC7" w14:textId="77777777" w:rsidR="009F56AA" w:rsidRDefault="009F56AA">
            <w:pPr>
              <w:rPr>
                <w:szCs w:val="24"/>
                <w:lang w:eastAsia="lt-LT"/>
              </w:rPr>
            </w:pPr>
          </w:p>
        </w:tc>
      </w:tr>
      <w:tr w:rsidR="009F56AA" w14:paraId="24C96113" w14:textId="77777777">
        <w:trPr>
          <w:trHeight w:val="851"/>
        </w:trPr>
        <w:tc>
          <w:tcPr>
            <w:tcW w:w="352" w:type="dxa"/>
            <w:tcBorders>
              <w:top w:val="nil"/>
              <w:left w:val="nil"/>
              <w:bottom w:val="nil"/>
              <w:right w:val="nil"/>
            </w:tcBorders>
          </w:tcPr>
          <w:p w14:paraId="603EEDF2" w14:textId="77777777" w:rsidR="009F56AA" w:rsidRDefault="009F56AA">
            <w:pPr>
              <w:rPr>
                <w:szCs w:val="24"/>
                <w:lang w:eastAsia="lt-LT"/>
              </w:rPr>
            </w:pPr>
          </w:p>
        </w:tc>
        <w:tc>
          <w:tcPr>
            <w:tcW w:w="9588" w:type="dxa"/>
            <w:vMerge/>
            <w:tcBorders>
              <w:top w:val="nil"/>
              <w:left w:val="nil"/>
              <w:bottom w:val="nil"/>
              <w:right w:val="nil"/>
            </w:tcBorders>
            <w:vAlign w:val="center"/>
            <w:hideMark/>
          </w:tcPr>
          <w:p w14:paraId="693B58C5" w14:textId="77777777" w:rsidR="009F56AA" w:rsidRDefault="009F56AA">
            <w:pPr>
              <w:rPr>
                <w:szCs w:val="24"/>
                <w:lang w:eastAsia="lt-LT"/>
              </w:rPr>
            </w:pPr>
          </w:p>
        </w:tc>
      </w:tr>
    </w:tbl>
    <w:p w14:paraId="5C9DD1C5" w14:textId="77777777" w:rsidR="009F56AA" w:rsidRDefault="00AD2288">
      <w:pPr>
        <w:shd w:val="clear" w:color="auto" w:fill="FFFFFF"/>
        <w:ind w:firstLine="7049"/>
        <w:rPr>
          <w:i/>
          <w:sz w:val="20"/>
        </w:rPr>
      </w:pPr>
      <w:r>
        <w:rPr>
          <w:i/>
          <w:sz w:val="20"/>
        </w:rPr>
        <w:t>(pirkimo dokumentų punktai)</w:t>
      </w:r>
    </w:p>
    <w:p w14:paraId="2D85516D" w14:textId="77777777" w:rsidR="009F56AA" w:rsidRDefault="009F56AA">
      <w:pPr>
        <w:shd w:val="clear" w:color="auto" w:fill="FFFFFF"/>
        <w:ind w:firstLine="424"/>
        <w:rPr>
          <w:i/>
          <w:sz w:val="20"/>
        </w:rPr>
      </w:pPr>
    </w:p>
    <w:p w14:paraId="6E919AC9" w14:textId="77777777" w:rsidR="009F56AA" w:rsidRDefault="009F56AA">
      <w:pPr>
        <w:shd w:val="clear" w:color="auto" w:fill="FFFFFF"/>
        <w:ind w:firstLine="424"/>
        <w:rPr>
          <w:i/>
          <w:sz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9F56AA" w14:paraId="28FDE554" w14:textId="77777777">
        <w:trPr>
          <w:trHeight w:val="164"/>
        </w:trPr>
        <w:tc>
          <w:tcPr>
            <w:tcW w:w="353" w:type="dxa"/>
            <w:tcBorders>
              <w:top w:val="single" w:sz="4" w:space="0" w:color="auto"/>
              <w:left w:val="single" w:sz="4" w:space="0" w:color="auto"/>
              <w:bottom w:val="single" w:sz="4" w:space="0" w:color="auto"/>
              <w:right w:val="nil"/>
            </w:tcBorders>
            <w:hideMark/>
          </w:tcPr>
          <w:p w14:paraId="62EC0934" w14:textId="77777777" w:rsidR="009F56AA" w:rsidRDefault="00AD2288">
            <w:pPr>
              <w:rPr>
                <w:lang w:eastAsia="lt-LT"/>
              </w:rPr>
            </w:pPr>
            <w:r>
              <w:rPr>
                <w:lang w:eastAsia="lt-LT"/>
              </w:rPr>
              <w:t>×</w:t>
            </w:r>
          </w:p>
        </w:tc>
        <w:tc>
          <w:tcPr>
            <w:tcW w:w="9599" w:type="dxa"/>
            <w:vMerge w:val="restart"/>
            <w:tcBorders>
              <w:top w:val="nil"/>
              <w:left w:val="nil"/>
              <w:bottom w:val="nil"/>
              <w:right w:val="nil"/>
            </w:tcBorders>
            <w:hideMark/>
          </w:tcPr>
          <w:p w14:paraId="1429F738" w14:textId="77777777" w:rsidR="009F56AA" w:rsidRDefault="00AD2288">
            <w:pPr>
              <w:jc w:val="both"/>
            </w:pPr>
            <w:r>
              <w:rPr>
                <w:lang w:eastAsia="lt-LT"/>
              </w:rPr>
              <w:t xml:space="preserve">tiekėjo siūlomos teikti paslaugos nekelia grėsmės nacionaliniam saugumui </w:t>
            </w:r>
            <w:r>
              <w:rPr>
                <w:color w:val="000000"/>
              </w:rPr>
              <w:t xml:space="preserve">– </w:t>
            </w:r>
            <w:r>
              <w:rPr>
                <w:lang w:eastAsia="lt-LT"/>
              </w:rPr>
              <w:t xml:space="preserve">vadovaujantis GĮ 40 straipsnio 9 dalies 2 punktu, </w:t>
            </w:r>
            <w:r>
              <w:t xml:space="preserve">paslaugų teikimas nebūtų vykdomas iš VPĮ 92 straipsnio 14 dalyje numatytame sąraše nurodytų valstybių ar teritorijų. </w:t>
            </w:r>
            <w:r>
              <w:rPr>
                <w:lang w:eastAsia="lt-LT"/>
              </w:rPr>
              <w:t>(_____________)</w:t>
            </w:r>
          </w:p>
        </w:tc>
      </w:tr>
      <w:tr w:rsidR="009F56AA" w14:paraId="398DCBC9" w14:textId="77777777">
        <w:trPr>
          <w:trHeight w:val="164"/>
        </w:trPr>
        <w:tc>
          <w:tcPr>
            <w:tcW w:w="353" w:type="dxa"/>
            <w:tcBorders>
              <w:top w:val="single" w:sz="4" w:space="0" w:color="auto"/>
              <w:left w:val="nil"/>
              <w:bottom w:val="nil"/>
              <w:right w:val="nil"/>
            </w:tcBorders>
          </w:tcPr>
          <w:p w14:paraId="2F539405"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346248C0" w14:textId="77777777" w:rsidR="009F56AA" w:rsidRDefault="009F56AA">
            <w:pPr>
              <w:rPr>
                <w:szCs w:val="24"/>
                <w:lang w:eastAsia="lt-LT"/>
              </w:rPr>
            </w:pPr>
          </w:p>
        </w:tc>
      </w:tr>
      <w:tr w:rsidR="009F56AA" w14:paraId="0806A4E8" w14:textId="77777777">
        <w:trPr>
          <w:trHeight w:val="329"/>
        </w:trPr>
        <w:tc>
          <w:tcPr>
            <w:tcW w:w="353" w:type="dxa"/>
            <w:tcBorders>
              <w:top w:val="nil"/>
              <w:left w:val="nil"/>
              <w:bottom w:val="nil"/>
              <w:right w:val="nil"/>
            </w:tcBorders>
          </w:tcPr>
          <w:p w14:paraId="0FCFB64A" w14:textId="77777777" w:rsidR="009F56AA" w:rsidRDefault="009F56AA">
            <w:pPr>
              <w:rPr>
                <w:szCs w:val="24"/>
                <w:lang w:eastAsia="lt-LT"/>
              </w:rPr>
            </w:pPr>
          </w:p>
        </w:tc>
        <w:tc>
          <w:tcPr>
            <w:tcW w:w="0" w:type="auto"/>
            <w:vMerge/>
            <w:tcBorders>
              <w:top w:val="nil"/>
              <w:left w:val="nil"/>
              <w:bottom w:val="nil"/>
              <w:right w:val="nil"/>
            </w:tcBorders>
            <w:vAlign w:val="center"/>
            <w:hideMark/>
          </w:tcPr>
          <w:p w14:paraId="2E90E750" w14:textId="77777777" w:rsidR="009F56AA" w:rsidRDefault="009F56AA">
            <w:pPr>
              <w:rPr>
                <w:szCs w:val="24"/>
                <w:lang w:eastAsia="lt-LT"/>
              </w:rPr>
            </w:pPr>
          </w:p>
        </w:tc>
      </w:tr>
    </w:tbl>
    <w:p w14:paraId="01F11EA5" w14:textId="77777777" w:rsidR="009F56AA" w:rsidRDefault="00AD2288">
      <w:pPr>
        <w:shd w:val="clear" w:color="auto" w:fill="FFFFFF"/>
        <w:ind w:firstLine="3074"/>
        <w:rPr>
          <w:i/>
          <w:sz w:val="20"/>
        </w:rPr>
      </w:pPr>
      <w:r>
        <w:rPr>
          <w:i/>
          <w:sz w:val="20"/>
        </w:rPr>
        <w:t>(pirkimo dokumentų punktai)</w:t>
      </w:r>
    </w:p>
    <w:p w14:paraId="1A314290" w14:textId="77777777" w:rsidR="009F56AA" w:rsidRDefault="009F56AA">
      <w:pPr>
        <w:widowControl w:val="0"/>
        <w:shd w:val="clear" w:color="auto" w:fill="FFFFFF"/>
        <w:suppressAutoHyphens/>
        <w:jc w:val="both"/>
        <w:textAlignment w:val="baseline"/>
        <w:rPr>
          <w:sz w:val="20"/>
          <w:shd w:val="clear" w:color="auto" w:fill="008000"/>
        </w:rPr>
      </w:pPr>
    </w:p>
    <w:p w14:paraId="6ED33EA4" w14:textId="77777777" w:rsidR="009F56AA" w:rsidRDefault="009F56AA">
      <w:pPr>
        <w:widowControl w:val="0"/>
        <w:shd w:val="clear" w:color="auto" w:fill="FFFFFF"/>
        <w:suppressAutoHyphens/>
        <w:ind w:firstLine="567"/>
        <w:jc w:val="both"/>
        <w:textAlignment w:val="baseline"/>
        <w:rPr>
          <w:sz w:val="20"/>
          <w:shd w:val="clear" w:color="auto" w:fill="008000"/>
        </w:rPr>
      </w:pPr>
    </w:p>
    <w:p w14:paraId="3917107D" w14:textId="77777777" w:rsidR="009F56AA" w:rsidRDefault="00AD2288">
      <w:pPr>
        <w:shd w:val="clear" w:color="auto" w:fill="FFFFFF"/>
        <w:ind w:firstLine="720"/>
        <w:rPr>
          <w:szCs w:val="24"/>
        </w:rPr>
      </w:pPr>
      <w:r>
        <w:rPr>
          <w:szCs w:val="24"/>
        </w:rPr>
        <w:t>Patvirtinu, kad šie duomenys yra teisingi ir aktualūs pasiūlymo pateikimo dieną.</w:t>
      </w:r>
    </w:p>
    <w:p w14:paraId="44E06F70" w14:textId="77777777" w:rsidR="009F56AA" w:rsidRDefault="009F56AA">
      <w:pPr>
        <w:shd w:val="clear" w:color="auto" w:fill="FFFFFF"/>
        <w:ind w:firstLine="720"/>
        <w:rPr>
          <w:szCs w:val="24"/>
        </w:rPr>
      </w:pPr>
    </w:p>
    <w:p w14:paraId="71200855" w14:textId="77777777" w:rsidR="009F56AA" w:rsidRDefault="00AD2288">
      <w:pPr>
        <w:ind w:left="709"/>
        <w:jc w:val="both"/>
        <w:rPr>
          <w:szCs w:val="24"/>
        </w:rPr>
      </w:pPr>
      <w:r>
        <w:rPr>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4EC8D40" w14:textId="77777777" w:rsidR="009F56AA" w:rsidRDefault="009F56AA">
      <w:pPr>
        <w:widowControl w:val="0"/>
        <w:shd w:val="clear" w:color="auto" w:fill="FFFFFF"/>
        <w:suppressAutoHyphens/>
        <w:jc w:val="both"/>
        <w:textAlignment w:val="baseline"/>
        <w:rPr>
          <w:color w:val="000000"/>
          <w:shd w:val="clear" w:color="auto" w:fill="00FF00"/>
        </w:rPr>
      </w:pPr>
    </w:p>
    <w:p w14:paraId="31F3D181" w14:textId="77777777" w:rsidR="009F56AA" w:rsidRDefault="00AD2288">
      <w:pPr>
        <w:ind w:left="709"/>
        <w:jc w:val="both"/>
        <w:rPr>
          <w:szCs w:val="24"/>
        </w:rPr>
      </w:pPr>
      <w:r>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1B90213" w14:textId="77777777" w:rsidR="009F56AA" w:rsidRDefault="009F56AA">
      <w:pPr>
        <w:widowControl w:val="0"/>
        <w:suppressAutoHyphens/>
        <w:ind w:left="709"/>
        <w:jc w:val="both"/>
        <w:textAlignment w:val="baseline"/>
        <w:rPr>
          <w:sz w:val="18"/>
          <w:szCs w:val="18"/>
        </w:rPr>
      </w:pPr>
    </w:p>
    <w:p w14:paraId="6191864A" w14:textId="77777777" w:rsidR="009F56AA" w:rsidRDefault="009F56AA">
      <w:pPr>
        <w:widowControl w:val="0"/>
        <w:suppressAutoHyphens/>
        <w:jc w:val="center"/>
        <w:textAlignment w:val="baseline"/>
        <w:rPr>
          <w:sz w:val="18"/>
          <w:szCs w:val="18"/>
        </w:rPr>
      </w:pPr>
    </w:p>
    <w:p w14:paraId="26D9BA99" w14:textId="77777777" w:rsidR="009F56AA" w:rsidRDefault="009F56AA">
      <w:pPr>
        <w:widowControl w:val="0"/>
        <w:suppressAutoHyphens/>
        <w:jc w:val="center"/>
        <w:textAlignment w:val="baseline"/>
        <w:rPr>
          <w:sz w:val="18"/>
          <w:szCs w:val="18"/>
        </w:rPr>
      </w:pPr>
    </w:p>
    <w:p w14:paraId="09D840C6"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4839A074"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53FF" w14:textId="77777777" w:rsidR="005F30A6" w:rsidRDefault="005F30A6">
      <w:pPr>
        <w:suppressAutoHyphens/>
        <w:textAlignment w:val="baseline"/>
      </w:pPr>
      <w:r>
        <w:separator/>
      </w:r>
    </w:p>
  </w:endnote>
  <w:endnote w:type="continuationSeparator" w:id="0">
    <w:p w14:paraId="4E5FAC71" w14:textId="77777777" w:rsidR="005F30A6" w:rsidRDefault="005F30A6">
      <w:pPr>
        <w:suppressAutoHyphens/>
        <w:textAlignment w:val="baseline"/>
      </w:pPr>
      <w:r>
        <w:continuationSeparator/>
      </w:r>
    </w:p>
  </w:endnote>
  <w:endnote w:type="continuationNotice" w:id="1">
    <w:p w14:paraId="5E3562BC" w14:textId="77777777" w:rsidR="005F30A6" w:rsidRDefault="005F3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FCFE" w14:textId="77777777" w:rsidR="005F30A6" w:rsidRDefault="005F30A6">
      <w:pPr>
        <w:suppressAutoHyphens/>
        <w:textAlignment w:val="baseline"/>
      </w:pPr>
      <w:r>
        <w:rPr>
          <w:color w:val="000000"/>
        </w:rPr>
        <w:separator/>
      </w:r>
    </w:p>
  </w:footnote>
  <w:footnote w:type="continuationSeparator" w:id="0">
    <w:p w14:paraId="75FB02F9" w14:textId="77777777" w:rsidR="005F30A6" w:rsidRDefault="005F30A6">
      <w:pPr>
        <w:suppressAutoHyphens/>
        <w:textAlignment w:val="baseline"/>
      </w:pPr>
      <w:r>
        <w:continuationSeparator/>
      </w:r>
    </w:p>
  </w:footnote>
  <w:footnote w:type="continuationNotice" w:id="1">
    <w:p w14:paraId="66265857" w14:textId="77777777" w:rsidR="005F30A6" w:rsidRDefault="005F30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13182"/>
    <w:rsid w:val="002D6018"/>
    <w:rsid w:val="00551A1E"/>
    <w:rsid w:val="005F30A6"/>
    <w:rsid w:val="00705830"/>
    <w:rsid w:val="007F7ED9"/>
    <w:rsid w:val="009F56AA"/>
    <w:rsid w:val="00AD2288"/>
    <w:rsid w:val="00FE255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7C6E"/>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4240</Words>
  <Characters>2418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Egidijus Audenis</cp:lastModifiedBy>
  <cp:revision>2</cp:revision>
  <cp:lastPrinted>2017-06-22T06:38:00Z</cp:lastPrinted>
  <dcterms:created xsi:type="dcterms:W3CDTF">2026-05-21T11:50:00Z</dcterms:created>
  <dcterms:modified xsi:type="dcterms:W3CDTF">2026-05-21T11:50:00Z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