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0A8F" w14:textId="45CFE937" w:rsidR="00415F3D" w:rsidRPr="00D25632" w:rsidRDefault="00F92FC1" w:rsidP="000A5330">
      <w:pPr>
        <w:tabs>
          <w:tab w:val="left" w:pos="284"/>
          <w:tab w:val="left" w:pos="1985"/>
        </w:tabs>
        <w:jc w:val="center"/>
        <w:rPr>
          <w:sz w:val="22"/>
          <w:szCs w:val="22"/>
        </w:rPr>
      </w:pPr>
      <w:r w:rsidRPr="00D25632">
        <w:rPr>
          <w:sz w:val="22"/>
          <w:szCs w:val="22"/>
        </w:rPr>
        <w:t xml:space="preserve">                                  </w:t>
      </w:r>
      <w:r w:rsidR="00674EB0" w:rsidRPr="00D25632">
        <w:rPr>
          <w:sz w:val="22"/>
          <w:szCs w:val="22"/>
        </w:rPr>
        <w:tab/>
        <w:t xml:space="preserve">                         </w:t>
      </w:r>
    </w:p>
    <w:p w14:paraId="1609CCF7" w14:textId="54B9E8A7" w:rsidR="00F92FC1" w:rsidRPr="00D25632" w:rsidRDefault="00415F3D" w:rsidP="000A5330">
      <w:pPr>
        <w:tabs>
          <w:tab w:val="left" w:pos="284"/>
          <w:tab w:val="left" w:pos="1985"/>
        </w:tabs>
        <w:jc w:val="center"/>
        <w:rPr>
          <w:sz w:val="22"/>
          <w:szCs w:val="22"/>
        </w:rPr>
      </w:pPr>
      <w:r w:rsidRPr="00D25632">
        <w:rPr>
          <w:sz w:val="22"/>
          <w:szCs w:val="22"/>
        </w:rPr>
        <w:tab/>
        <w:t xml:space="preserve">             </w:t>
      </w:r>
      <w:r w:rsidR="00F92FC1" w:rsidRPr="00D25632">
        <w:rPr>
          <w:sz w:val="22"/>
          <w:szCs w:val="22"/>
        </w:rPr>
        <w:t xml:space="preserve">PATVIRTINTA: </w:t>
      </w:r>
    </w:p>
    <w:p w14:paraId="1108CFB0" w14:textId="1D708B30" w:rsidR="00F92FC1" w:rsidRPr="00D25632" w:rsidRDefault="008E4914" w:rsidP="000A5330">
      <w:pPr>
        <w:tabs>
          <w:tab w:val="left" w:pos="284"/>
          <w:tab w:val="left" w:pos="1985"/>
        </w:tabs>
        <w:jc w:val="center"/>
        <w:rPr>
          <w:sz w:val="22"/>
          <w:szCs w:val="22"/>
        </w:rPr>
      </w:pPr>
      <w:r w:rsidRPr="00D25632">
        <w:rPr>
          <w:sz w:val="22"/>
          <w:szCs w:val="22"/>
        </w:rPr>
        <w:t xml:space="preserve">                                                                      </w:t>
      </w:r>
      <w:r w:rsidR="00F92FC1" w:rsidRPr="00D25632">
        <w:rPr>
          <w:sz w:val="22"/>
          <w:szCs w:val="22"/>
        </w:rPr>
        <w:t>Uždarosios akcinės bendrovės „Kauno autobusai“</w:t>
      </w:r>
    </w:p>
    <w:p w14:paraId="1A145002" w14:textId="4CC74AD5" w:rsidR="00F92FC1" w:rsidRPr="00D25632" w:rsidRDefault="00400D7E" w:rsidP="000A5330">
      <w:pPr>
        <w:tabs>
          <w:tab w:val="left" w:pos="284"/>
          <w:tab w:val="left" w:pos="1985"/>
        </w:tabs>
        <w:jc w:val="center"/>
        <w:rPr>
          <w:sz w:val="22"/>
          <w:szCs w:val="22"/>
        </w:rPr>
      </w:pPr>
      <w:r w:rsidRPr="00D25632">
        <w:rPr>
          <w:sz w:val="22"/>
          <w:szCs w:val="22"/>
        </w:rPr>
        <w:tab/>
      </w:r>
      <w:r w:rsidRPr="00D25632">
        <w:rPr>
          <w:sz w:val="22"/>
          <w:szCs w:val="22"/>
        </w:rPr>
        <w:tab/>
      </w:r>
      <w:r w:rsidR="008E4914" w:rsidRPr="00D25632">
        <w:rPr>
          <w:sz w:val="22"/>
          <w:szCs w:val="22"/>
        </w:rPr>
        <w:t xml:space="preserve">  </w:t>
      </w:r>
      <w:r w:rsidR="001E5D88" w:rsidRPr="00D25632">
        <w:rPr>
          <w:sz w:val="22"/>
          <w:szCs w:val="22"/>
        </w:rPr>
        <w:t>Nuolatinės</w:t>
      </w:r>
      <w:r w:rsidRPr="00D25632">
        <w:rPr>
          <w:sz w:val="22"/>
          <w:szCs w:val="22"/>
        </w:rPr>
        <w:t xml:space="preserve"> </w:t>
      </w:r>
      <w:r w:rsidR="00F92FC1" w:rsidRPr="00D25632">
        <w:rPr>
          <w:sz w:val="22"/>
          <w:szCs w:val="22"/>
        </w:rPr>
        <w:t xml:space="preserve">pirkimų komisijos </w:t>
      </w:r>
    </w:p>
    <w:p w14:paraId="0AFBC336" w14:textId="70E3EDEB" w:rsidR="00691C54" w:rsidRPr="00D25632" w:rsidRDefault="00885EB7" w:rsidP="000A5330">
      <w:pPr>
        <w:tabs>
          <w:tab w:val="left" w:pos="284"/>
          <w:tab w:val="left" w:pos="1985"/>
        </w:tabs>
        <w:jc w:val="center"/>
        <w:rPr>
          <w:sz w:val="22"/>
          <w:szCs w:val="22"/>
          <w:lang w:val="en-US" w:eastAsia="lt-LT"/>
        </w:rPr>
      </w:pPr>
      <w:r w:rsidRPr="00D25632">
        <w:rPr>
          <w:sz w:val="22"/>
          <w:szCs w:val="22"/>
          <w:lang w:eastAsia="lt-LT"/>
        </w:rPr>
        <w:tab/>
      </w:r>
      <w:r w:rsidRPr="00D25632">
        <w:rPr>
          <w:sz w:val="22"/>
          <w:szCs w:val="22"/>
          <w:lang w:eastAsia="lt-LT"/>
        </w:rPr>
        <w:tab/>
      </w:r>
      <w:r w:rsidR="007F3D21" w:rsidRPr="00D25632">
        <w:rPr>
          <w:sz w:val="22"/>
          <w:szCs w:val="22"/>
          <w:lang w:eastAsia="lt-LT"/>
        </w:rPr>
        <w:tab/>
        <w:t xml:space="preserve">             </w:t>
      </w:r>
      <w:r w:rsidR="00B659B3" w:rsidRPr="00D25632">
        <w:rPr>
          <w:sz w:val="22"/>
          <w:szCs w:val="22"/>
          <w:lang w:eastAsia="lt-LT"/>
        </w:rPr>
        <w:t xml:space="preserve">     </w:t>
      </w:r>
      <w:r w:rsidR="005F68CA" w:rsidRPr="00D25632">
        <w:rPr>
          <w:sz w:val="22"/>
          <w:szCs w:val="22"/>
          <w:lang w:eastAsia="lt-LT"/>
        </w:rPr>
        <w:t xml:space="preserve">   </w:t>
      </w:r>
      <w:r w:rsidR="006B6312" w:rsidRPr="00D25632">
        <w:rPr>
          <w:sz w:val="22"/>
          <w:szCs w:val="22"/>
          <w:lang w:eastAsia="lt-LT"/>
        </w:rPr>
        <w:t xml:space="preserve">  </w:t>
      </w:r>
      <w:r w:rsidR="00626770">
        <w:rPr>
          <w:sz w:val="22"/>
          <w:szCs w:val="22"/>
          <w:lang w:eastAsia="lt-LT"/>
        </w:rPr>
        <w:t xml:space="preserve">        </w:t>
      </w:r>
      <w:r w:rsidR="00AF477B" w:rsidRPr="00D25632">
        <w:rPr>
          <w:sz w:val="22"/>
          <w:szCs w:val="22"/>
          <w:lang w:eastAsia="lt-LT"/>
        </w:rPr>
        <w:t>2</w:t>
      </w:r>
      <w:r w:rsidR="00F92FC1" w:rsidRPr="00D25632">
        <w:rPr>
          <w:sz w:val="22"/>
          <w:szCs w:val="22"/>
          <w:lang w:eastAsia="lt-LT"/>
        </w:rPr>
        <w:t>0</w:t>
      </w:r>
      <w:r w:rsidR="001C3A4A" w:rsidRPr="00D25632">
        <w:rPr>
          <w:sz w:val="22"/>
          <w:szCs w:val="22"/>
          <w:lang w:val="en-US" w:eastAsia="lt-LT"/>
        </w:rPr>
        <w:t>2</w:t>
      </w:r>
      <w:r w:rsidR="00E2410D">
        <w:rPr>
          <w:sz w:val="22"/>
          <w:szCs w:val="22"/>
          <w:lang w:val="en-US" w:eastAsia="lt-LT"/>
        </w:rPr>
        <w:t>6</w:t>
      </w:r>
      <w:r w:rsidR="00F92FC1" w:rsidRPr="00D25632">
        <w:rPr>
          <w:sz w:val="22"/>
          <w:szCs w:val="22"/>
          <w:lang w:eastAsia="lt-LT"/>
        </w:rPr>
        <w:t xml:space="preserve">  m.</w:t>
      </w:r>
      <w:r w:rsidR="00D34BC5" w:rsidRPr="00D25632">
        <w:rPr>
          <w:sz w:val="22"/>
          <w:szCs w:val="22"/>
          <w:lang w:eastAsia="lt-LT"/>
        </w:rPr>
        <w:t xml:space="preserve"> </w:t>
      </w:r>
      <w:r w:rsidR="008C0DCC">
        <w:rPr>
          <w:sz w:val="22"/>
          <w:szCs w:val="22"/>
          <w:lang w:eastAsia="lt-LT"/>
        </w:rPr>
        <w:t xml:space="preserve">gegužės </w:t>
      </w:r>
      <w:r w:rsidR="00166576">
        <w:rPr>
          <w:sz w:val="22"/>
          <w:szCs w:val="22"/>
          <w:lang w:eastAsia="lt-LT"/>
        </w:rPr>
        <w:t>27</w:t>
      </w:r>
      <w:r w:rsidR="008C0DCC">
        <w:rPr>
          <w:sz w:val="22"/>
          <w:szCs w:val="22"/>
          <w:lang w:eastAsia="lt-LT"/>
        </w:rPr>
        <w:t xml:space="preserve"> </w:t>
      </w:r>
      <w:r w:rsidR="00F92FC1" w:rsidRPr="00D25632">
        <w:rPr>
          <w:sz w:val="22"/>
          <w:szCs w:val="22"/>
          <w:lang w:eastAsia="lt-LT"/>
        </w:rPr>
        <w:t xml:space="preserve">d. protokolu Nr. </w:t>
      </w:r>
      <w:r w:rsidR="008E4914" w:rsidRPr="00D25632">
        <w:rPr>
          <w:sz w:val="22"/>
          <w:szCs w:val="22"/>
          <w:lang w:val="en-US" w:eastAsia="lt-LT"/>
        </w:rPr>
        <w:t>VPKPR-2</w:t>
      </w:r>
      <w:r w:rsidR="00D6369E">
        <w:rPr>
          <w:sz w:val="22"/>
          <w:szCs w:val="22"/>
          <w:lang w:val="en-US" w:eastAsia="lt-LT"/>
        </w:rPr>
        <w:t>6</w:t>
      </w:r>
      <w:r w:rsidR="008E4914" w:rsidRPr="00D25632">
        <w:rPr>
          <w:sz w:val="22"/>
          <w:szCs w:val="22"/>
          <w:lang w:val="en-US" w:eastAsia="lt-LT"/>
        </w:rPr>
        <w:t>-</w:t>
      </w:r>
      <w:r w:rsidR="00166576">
        <w:rPr>
          <w:sz w:val="22"/>
          <w:szCs w:val="22"/>
          <w:lang w:val="en-US" w:eastAsia="lt-LT"/>
        </w:rPr>
        <w:t>58</w:t>
      </w:r>
    </w:p>
    <w:p w14:paraId="6A1E47C8" w14:textId="26B4B001" w:rsidR="00191304" w:rsidRPr="00D25632" w:rsidRDefault="00191304" w:rsidP="000A5330">
      <w:pPr>
        <w:tabs>
          <w:tab w:val="left" w:pos="284"/>
          <w:tab w:val="left" w:pos="1985"/>
        </w:tabs>
        <w:jc w:val="center"/>
        <w:rPr>
          <w:sz w:val="22"/>
          <w:szCs w:val="22"/>
          <w:lang w:eastAsia="lt-LT"/>
        </w:rPr>
      </w:pPr>
    </w:p>
    <w:p w14:paraId="4A4D7287" w14:textId="77777777" w:rsidR="00BE5C36" w:rsidRPr="00D25632" w:rsidRDefault="00BE5C36" w:rsidP="000A5330">
      <w:pPr>
        <w:tabs>
          <w:tab w:val="left" w:pos="284"/>
          <w:tab w:val="left" w:pos="1985"/>
        </w:tabs>
        <w:jc w:val="center"/>
        <w:rPr>
          <w:sz w:val="22"/>
          <w:szCs w:val="22"/>
          <w:lang w:eastAsia="lt-LT"/>
        </w:rPr>
      </w:pPr>
    </w:p>
    <w:p w14:paraId="571B85A0" w14:textId="77777777" w:rsidR="00F92FC1" w:rsidRDefault="00F92FC1" w:rsidP="000A5330">
      <w:pPr>
        <w:pStyle w:val="Antrats"/>
        <w:tabs>
          <w:tab w:val="left" w:pos="720"/>
        </w:tabs>
        <w:jc w:val="center"/>
        <w:rPr>
          <w:b/>
          <w:bCs/>
          <w:sz w:val="22"/>
          <w:szCs w:val="22"/>
        </w:rPr>
      </w:pPr>
      <w:r w:rsidRPr="00D25632">
        <w:rPr>
          <w:b/>
          <w:bCs/>
          <w:sz w:val="22"/>
          <w:szCs w:val="22"/>
        </w:rPr>
        <w:t>UŽDAROJI AKCINĖ BENDROVĖ „KAUNO AUTOBUSAI“</w:t>
      </w:r>
    </w:p>
    <w:p w14:paraId="582FA2E2" w14:textId="69EB3663" w:rsidR="00262C09" w:rsidRPr="00D25632" w:rsidRDefault="00262C09" w:rsidP="000A5330">
      <w:pPr>
        <w:pStyle w:val="Antrats"/>
        <w:tabs>
          <w:tab w:val="left" w:pos="720"/>
        </w:tabs>
        <w:jc w:val="center"/>
        <w:rPr>
          <w:b/>
          <w:bCs/>
          <w:sz w:val="22"/>
          <w:szCs w:val="22"/>
        </w:rPr>
      </w:pPr>
      <w:r>
        <w:rPr>
          <w:b/>
          <w:bCs/>
          <w:sz w:val="22"/>
          <w:szCs w:val="22"/>
        </w:rPr>
        <w:t>REMONTO DIRBTUVIŲ, ESANČIU ADRESU: ISLANDIJOS PL. 209, KAUNAS,</w:t>
      </w:r>
      <w:r w:rsidR="00CB1706">
        <w:rPr>
          <w:b/>
          <w:bCs/>
          <w:sz w:val="22"/>
          <w:szCs w:val="22"/>
        </w:rPr>
        <w:t xml:space="preserve"> BETONINIŲ</w:t>
      </w:r>
      <w:r w:rsidR="00480005">
        <w:rPr>
          <w:b/>
          <w:bCs/>
          <w:sz w:val="22"/>
          <w:szCs w:val="22"/>
        </w:rPr>
        <w:t xml:space="preserve"> GRINDŲ PAPRASTOJO REMONTO</w:t>
      </w:r>
    </w:p>
    <w:p w14:paraId="41AF7972" w14:textId="0525EC15" w:rsidR="00FF61E2" w:rsidRPr="00D25632" w:rsidRDefault="004E28C6" w:rsidP="000A5330">
      <w:pPr>
        <w:jc w:val="center"/>
        <w:rPr>
          <w:b/>
          <w:color w:val="000000"/>
          <w:sz w:val="22"/>
          <w:szCs w:val="22"/>
        </w:rPr>
      </w:pPr>
      <w:r w:rsidRPr="00D25632">
        <w:rPr>
          <w:b/>
          <w:color w:val="000000"/>
          <w:sz w:val="22"/>
          <w:szCs w:val="22"/>
        </w:rPr>
        <w:t>ATVIRO</w:t>
      </w:r>
      <w:r w:rsidR="00285519" w:rsidRPr="00D25632">
        <w:rPr>
          <w:b/>
          <w:color w:val="000000"/>
          <w:sz w:val="22"/>
          <w:szCs w:val="22"/>
        </w:rPr>
        <w:t xml:space="preserve"> </w:t>
      </w:r>
      <w:r w:rsidRPr="00D25632">
        <w:rPr>
          <w:b/>
          <w:color w:val="000000"/>
          <w:sz w:val="22"/>
          <w:szCs w:val="22"/>
        </w:rPr>
        <w:t>KONKURSO</w:t>
      </w:r>
      <w:r w:rsidR="00191304" w:rsidRPr="00D25632">
        <w:rPr>
          <w:b/>
          <w:color w:val="000000"/>
          <w:sz w:val="22"/>
          <w:szCs w:val="22"/>
        </w:rPr>
        <w:t xml:space="preserve"> </w:t>
      </w:r>
      <w:r w:rsidR="008C6118" w:rsidRPr="00D25632">
        <w:rPr>
          <w:b/>
          <w:color w:val="000000"/>
          <w:sz w:val="22"/>
          <w:szCs w:val="22"/>
        </w:rPr>
        <w:t xml:space="preserve">(SUPAPRASTINTO PIRKIMO) </w:t>
      </w:r>
      <w:r w:rsidRPr="00D25632">
        <w:rPr>
          <w:b/>
          <w:color w:val="000000"/>
          <w:sz w:val="22"/>
          <w:szCs w:val="22"/>
        </w:rPr>
        <w:t>SĄLYGOS</w:t>
      </w:r>
    </w:p>
    <w:p w14:paraId="4E5FEE34" w14:textId="77777777" w:rsidR="00FF61E2" w:rsidRPr="00D25632" w:rsidRDefault="00FF61E2" w:rsidP="000A5330">
      <w:pPr>
        <w:jc w:val="center"/>
        <w:rPr>
          <w:b/>
          <w:color w:val="000000"/>
          <w:sz w:val="22"/>
          <w:szCs w:val="22"/>
        </w:rPr>
      </w:pPr>
    </w:p>
    <w:sdt>
      <w:sdtPr>
        <w:rPr>
          <w:rFonts w:ascii="Times New Roman" w:hAnsi="Times New Roman"/>
          <w:b w:val="0"/>
          <w:bCs w:val="0"/>
          <w:color w:val="auto"/>
          <w:sz w:val="22"/>
          <w:szCs w:val="22"/>
        </w:rPr>
        <w:id w:val="1195037694"/>
        <w:docPartObj>
          <w:docPartGallery w:val="Table of Contents"/>
          <w:docPartUnique/>
        </w:docPartObj>
      </w:sdtPr>
      <w:sdtContent>
        <w:p w14:paraId="549070FF" w14:textId="77777777" w:rsidR="00FF61E2" w:rsidRPr="00D25632" w:rsidRDefault="00FF61E2" w:rsidP="000A5330">
          <w:pPr>
            <w:pStyle w:val="Turinioantrat"/>
            <w:jc w:val="center"/>
            <w:rPr>
              <w:color w:val="auto"/>
              <w:sz w:val="22"/>
              <w:szCs w:val="22"/>
            </w:rPr>
          </w:pPr>
          <w:r w:rsidRPr="00D25632">
            <w:rPr>
              <w:color w:val="auto"/>
              <w:sz w:val="22"/>
              <w:szCs w:val="22"/>
            </w:rPr>
            <w:t>Turinys</w:t>
          </w:r>
        </w:p>
        <w:p w14:paraId="1D7AF7BE" w14:textId="6E36740D"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r w:rsidRPr="00D25632">
            <w:rPr>
              <w:sz w:val="22"/>
              <w:szCs w:val="22"/>
            </w:rPr>
            <w:fldChar w:fldCharType="begin"/>
          </w:r>
          <w:r w:rsidRPr="00D25632">
            <w:rPr>
              <w:sz w:val="22"/>
              <w:szCs w:val="22"/>
            </w:rPr>
            <w:instrText xml:space="preserve"> TOC \o "1-3" \h \z \u </w:instrText>
          </w:r>
          <w:r w:rsidRPr="00D25632">
            <w:rPr>
              <w:sz w:val="22"/>
              <w:szCs w:val="22"/>
            </w:rPr>
            <w:fldChar w:fldCharType="separate"/>
          </w:r>
          <w:hyperlink w:anchor="_Toc128484228" w:history="1">
            <w:r w:rsidRPr="00D25632">
              <w:rPr>
                <w:rStyle w:val="Hipersaitas"/>
                <w:noProof/>
                <w:sz w:val="22"/>
                <w:szCs w:val="22"/>
              </w:rPr>
              <w:t>1. BENDROSIOS NUOSTATOS</w:t>
            </w:r>
            <w:r w:rsidRPr="00D25632">
              <w:rPr>
                <w:noProof/>
                <w:webHidden/>
                <w:sz w:val="22"/>
                <w:szCs w:val="22"/>
              </w:rPr>
              <w:tab/>
            </w:r>
            <w:r w:rsidR="00E565C8" w:rsidRPr="00D25632">
              <w:rPr>
                <w:noProof/>
                <w:webHidden/>
                <w:sz w:val="22"/>
                <w:szCs w:val="22"/>
              </w:rPr>
              <w:t>2</w:t>
            </w:r>
          </w:hyperlink>
        </w:p>
        <w:p w14:paraId="117EF5AA" w14:textId="1DA089B5"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29" w:history="1">
            <w:r w:rsidRPr="00D25632">
              <w:rPr>
                <w:rStyle w:val="Hipersaitas"/>
                <w:noProof/>
                <w:sz w:val="22"/>
                <w:szCs w:val="22"/>
              </w:rPr>
              <w:t>2. PIRKIMO OBJEKTAS</w:t>
            </w:r>
            <w:r w:rsidRPr="00D25632">
              <w:rPr>
                <w:noProof/>
                <w:webHidden/>
                <w:sz w:val="22"/>
                <w:szCs w:val="22"/>
              </w:rPr>
              <w:tab/>
            </w:r>
            <w:r w:rsidR="00324F20" w:rsidRPr="00D25632">
              <w:rPr>
                <w:noProof/>
                <w:webHidden/>
                <w:sz w:val="22"/>
                <w:szCs w:val="22"/>
              </w:rPr>
              <w:t>3</w:t>
            </w:r>
          </w:hyperlink>
        </w:p>
        <w:p w14:paraId="4EA332BB" w14:textId="64AA9797"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0" w:history="1">
            <w:r w:rsidRPr="00D25632">
              <w:rPr>
                <w:rStyle w:val="Hipersaitas"/>
                <w:noProof/>
                <w:sz w:val="22"/>
                <w:szCs w:val="22"/>
              </w:rPr>
              <w:t>3.TIEKĖJŲ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25632">
              <w:rPr>
                <w:noProof/>
                <w:webHidden/>
                <w:sz w:val="22"/>
                <w:szCs w:val="22"/>
              </w:rPr>
              <w:tab/>
            </w:r>
            <w:r w:rsidR="00324F20" w:rsidRPr="00D25632">
              <w:rPr>
                <w:noProof/>
                <w:webHidden/>
                <w:sz w:val="22"/>
                <w:szCs w:val="22"/>
              </w:rPr>
              <w:t>4</w:t>
            </w:r>
          </w:hyperlink>
        </w:p>
        <w:p w14:paraId="65DDFDB5" w14:textId="627ADDD7"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1" w:history="1">
            <w:r w:rsidRPr="00D25632">
              <w:rPr>
                <w:rStyle w:val="Hipersaitas"/>
                <w:noProof/>
                <w:sz w:val="22"/>
                <w:szCs w:val="22"/>
              </w:rPr>
              <w:t>4. TIEKĖJŲ GRUPĖS DALYVAVIMAS PIRKIMO PROCEDŪROSE</w:t>
            </w:r>
            <w:r w:rsidRPr="00D25632">
              <w:rPr>
                <w:noProof/>
                <w:webHidden/>
                <w:sz w:val="22"/>
                <w:szCs w:val="22"/>
              </w:rPr>
              <w:tab/>
            </w:r>
            <w:r w:rsidR="00324F20" w:rsidRPr="00D25632">
              <w:rPr>
                <w:noProof/>
                <w:webHidden/>
                <w:sz w:val="22"/>
                <w:szCs w:val="22"/>
              </w:rPr>
              <w:t>8</w:t>
            </w:r>
          </w:hyperlink>
        </w:p>
        <w:p w14:paraId="0CD2CEF1" w14:textId="16ADFC77"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3" w:history="1">
            <w:r w:rsidRPr="00D25632">
              <w:rPr>
                <w:rStyle w:val="Hipersaitas"/>
                <w:noProof/>
                <w:sz w:val="22"/>
                <w:szCs w:val="22"/>
              </w:rPr>
              <w:t>5</w:t>
            </w:r>
            <w:r w:rsidR="00FF61E2" w:rsidRPr="00D25632">
              <w:rPr>
                <w:rStyle w:val="Hipersaitas"/>
                <w:noProof/>
                <w:sz w:val="22"/>
                <w:szCs w:val="22"/>
              </w:rPr>
              <w:t>. PASIŪLYMŲ RENGIMAS, PATEIKIMAS, KEITIMAS</w:t>
            </w:r>
            <w:r w:rsidR="00FF61E2" w:rsidRPr="00D25632">
              <w:rPr>
                <w:noProof/>
                <w:webHidden/>
                <w:sz w:val="22"/>
                <w:szCs w:val="22"/>
              </w:rPr>
              <w:tab/>
            </w:r>
            <w:r w:rsidR="00324F20" w:rsidRPr="00D25632">
              <w:rPr>
                <w:noProof/>
                <w:webHidden/>
                <w:sz w:val="22"/>
                <w:szCs w:val="22"/>
              </w:rPr>
              <w:t>9</w:t>
            </w:r>
          </w:hyperlink>
        </w:p>
        <w:p w14:paraId="1B58F502" w14:textId="2FAB4601"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4" w:history="1">
            <w:r w:rsidRPr="00D25632">
              <w:rPr>
                <w:rStyle w:val="Hipersaitas"/>
                <w:noProof/>
                <w:sz w:val="22"/>
                <w:szCs w:val="22"/>
              </w:rPr>
              <w:t>6</w:t>
            </w:r>
            <w:r w:rsidR="00FF61E2" w:rsidRPr="00D25632">
              <w:rPr>
                <w:rStyle w:val="Hipersaitas"/>
                <w:noProof/>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F61E2" w:rsidRPr="00D25632">
              <w:rPr>
                <w:noProof/>
                <w:webHidden/>
                <w:sz w:val="22"/>
                <w:szCs w:val="22"/>
              </w:rPr>
              <w:tab/>
            </w:r>
            <w:r w:rsidR="00324F20" w:rsidRPr="00D25632">
              <w:rPr>
                <w:noProof/>
                <w:webHidden/>
                <w:sz w:val="22"/>
                <w:szCs w:val="22"/>
              </w:rPr>
              <w:t>11</w:t>
            </w:r>
          </w:hyperlink>
        </w:p>
        <w:p w14:paraId="3EBC20D3" w14:textId="5E2D68A5"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45" w:history="1">
            <w:r w:rsidRPr="00D25632">
              <w:rPr>
                <w:rStyle w:val="Hipersaitas"/>
                <w:noProof/>
                <w:sz w:val="22"/>
                <w:szCs w:val="22"/>
              </w:rPr>
              <w:t>7</w:t>
            </w:r>
            <w:r w:rsidR="00FF61E2" w:rsidRPr="00D25632">
              <w:rPr>
                <w:rStyle w:val="Hipersaitas"/>
                <w:noProof/>
                <w:sz w:val="22"/>
                <w:szCs w:val="22"/>
              </w:rPr>
              <w:t>. SUSIPAŽINIMO SU PASIŪLYMAIS IR JŲ NAGRINĖJIMO PROCEDŪROS</w:t>
            </w:r>
            <w:r w:rsidR="00FF61E2" w:rsidRPr="00D25632">
              <w:rPr>
                <w:noProof/>
                <w:webHidden/>
                <w:sz w:val="22"/>
                <w:szCs w:val="22"/>
              </w:rPr>
              <w:tab/>
            </w:r>
            <w:r w:rsidR="00324F20" w:rsidRPr="00D25632">
              <w:rPr>
                <w:noProof/>
                <w:webHidden/>
                <w:sz w:val="22"/>
                <w:szCs w:val="22"/>
              </w:rPr>
              <w:t>12</w:t>
            </w:r>
          </w:hyperlink>
        </w:p>
        <w:p w14:paraId="524402FC" w14:textId="4DFE0867"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46" w:history="1">
            <w:r w:rsidRPr="00D25632">
              <w:rPr>
                <w:rStyle w:val="Hipersaitas"/>
                <w:noProof/>
                <w:sz w:val="22"/>
                <w:szCs w:val="22"/>
              </w:rPr>
              <w:t>8</w:t>
            </w:r>
            <w:r w:rsidR="00FF61E2" w:rsidRPr="00D25632">
              <w:rPr>
                <w:rStyle w:val="Hipersaitas"/>
                <w:noProof/>
                <w:sz w:val="22"/>
                <w:szCs w:val="22"/>
              </w:rPr>
              <w:t>. PASIŪLYMŲ NAGRINĖJIMAS IR PASIŪLYMŲ ATMETIMO PRIEŽASTYS</w:t>
            </w:r>
            <w:r w:rsidR="00FF61E2" w:rsidRPr="00D25632">
              <w:rPr>
                <w:noProof/>
                <w:webHidden/>
                <w:sz w:val="22"/>
                <w:szCs w:val="22"/>
              </w:rPr>
              <w:tab/>
            </w:r>
            <w:r w:rsidR="00324F20" w:rsidRPr="00D25632">
              <w:rPr>
                <w:noProof/>
                <w:webHidden/>
                <w:sz w:val="22"/>
                <w:szCs w:val="22"/>
              </w:rPr>
              <w:t>12</w:t>
            </w:r>
          </w:hyperlink>
        </w:p>
        <w:p w14:paraId="704F24B4" w14:textId="63C37027"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47" w:history="1">
            <w:r w:rsidRPr="00D25632">
              <w:rPr>
                <w:rStyle w:val="Hipersaitas"/>
                <w:noProof/>
                <w:sz w:val="22"/>
                <w:szCs w:val="22"/>
              </w:rPr>
              <w:t>9</w:t>
            </w:r>
            <w:r w:rsidR="00FF61E2" w:rsidRPr="00D25632">
              <w:rPr>
                <w:rStyle w:val="Hipersaitas"/>
                <w:noProof/>
                <w:sz w:val="22"/>
                <w:szCs w:val="22"/>
              </w:rPr>
              <w:t>. PASIŪLYMŲ VERTINIMAS</w:t>
            </w:r>
            <w:r w:rsidR="00FF61E2" w:rsidRPr="00D25632">
              <w:rPr>
                <w:noProof/>
                <w:webHidden/>
                <w:sz w:val="22"/>
                <w:szCs w:val="22"/>
              </w:rPr>
              <w:tab/>
            </w:r>
            <w:r w:rsidR="00324F20" w:rsidRPr="00D25632">
              <w:rPr>
                <w:noProof/>
                <w:webHidden/>
                <w:sz w:val="22"/>
                <w:szCs w:val="22"/>
              </w:rPr>
              <w:t>13</w:t>
            </w:r>
          </w:hyperlink>
          <w:hyperlink w:anchor="_Toc128484262" w:history="1"/>
        </w:p>
        <w:p w14:paraId="273FF10C" w14:textId="2C3483AD"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3" w:history="1">
            <w:r w:rsidRPr="00D25632">
              <w:rPr>
                <w:rStyle w:val="Hipersaitas"/>
                <w:noProof/>
                <w:sz w:val="22"/>
                <w:szCs w:val="22"/>
              </w:rPr>
              <w:t>1</w:t>
            </w:r>
            <w:r w:rsidR="000732BA" w:rsidRPr="00D25632">
              <w:rPr>
                <w:rStyle w:val="Hipersaitas"/>
                <w:noProof/>
                <w:sz w:val="22"/>
                <w:szCs w:val="22"/>
              </w:rPr>
              <w:t>0</w:t>
            </w:r>
            <w:r w:rsidRPr="00D25632">
              <w:rPr>
                <w:rStyle w:val="Hipersaitas"/>
                <w:noProof/>
                <w:sz w:val="22"/>
                <w:szCs w:val="22"/>
              </w:rPr>
              <w:t>. PASIŪLYMŲ EILĖS SUDARYMAS IR LAIMĖJUSIO PASIŪLYMO NUSTATYMAS</w:t>
            </w:r>
            <w:r w:rsidRPr="00D25632">
              <w:rPr>
                <w:noProof/>
                <w:webHidden/>
                <w:sz w:val="22"/>
                <w:szCs w:val="22"/>
              </w:rPr>
              <w:tab/>
            </w:r>
            <w:r w:rsidR="00324F20" w:rsidRPr="00D25632">
              <w:rPr>
                <w:noProof/>
                <w:webHidden/>
                <w:sz w:val="22"/>
                <w:szCs w:val="22"/>
              </w:rPr>
              <w:t>15</w:t>
            </w:r>
          </w:hyperlink>
        </w:p>
        <w:p w14:paraId="5B0F2350" w14:textId="6048FB4C"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4" w:history="1">
            <w:r w:rsidRPr="00D25632">
              <w:rPr>
                <w:rStyle w:val="Hipersaitas"/>
                <w:noProof/>
                <w:sz w:val="22"/>
                <w:szCs w:val="22"/>
              </w:rPr>
              <w:t>1</w:t>
            </w:r>
            <w:r w:rsidR="000732BA" w:rsidRPr="00D25632">
              <w:rPr>
                <w:rStyle w:val="Hipersaitas"/>
                <w:noProof/>
                <w:sz w:val="22"/>
                <w:szCs w:val="22"/>
              </w:rPr>
              <w:t>1</w:t>
            </w:r>
            <w:r w:rsidRPr="00D25632">
              <w:rPr>
                <w:rStyle w:val="Hipersaitas"/>
                <w:noProof/>
                <w:sz w:val="22"/>
                <w:szCs w:val="22"/>
              </w:rPr>
              <w:t>. INFORMACIJA APIE ATIDĖJIMO TERMINO TAIKYMĄ, GINČŲ NAGRINĖJIMO TVARKĄ</w:t>
            </w:r>
            <w:r w:rsidRPr="00D25632">
              <w:rPr>
                <w:noProof/>
                <w:webHidden/>
                <w:sz w:val="22"/>
                <w:szCs w:val="22"/>
              </w:rPr>
              <w:tab/>
            </w:r>
            <w:r w:rsidRPr="00D25632">
              <w:rPr>
                <w:noProof/>
                <w:webHidden/>
                <w:sz w:val="22"/>
                <w:szCs w:val="22"/>
              </w:rPr>
              <w:fldChar w:fldCharType="begin"/>
            </w:r>
            <w:r w:rsidRPr="00D25632">
              <w:rPr>
                <w:noProof/>
                <w:webHidden/>
                <w:sz w:val="22"/>
                <w:szCs w:val="22"/>
              </w:rPr>
              <w:instrText xml:space="preserve"> PAGEREF _Toc128484264 \h </w:instrText>
            </w:r>
            <w:r w:rsidRPr="00D25632">
              <w:rPr>
                <w:noProof/>
                <w:webHidden/>
                <w:sz w:val="22"/>
                <w:szCs w:val="22"/>
              </w:rPr>
            </w:r>
            <w:r w:rsidRPr="00D25632">
              <w:rPr>
                <w:noProof/>
                <w:webHidden/>
                <w:sz w:val="22"/>
                <w:szCs w:val="22"/>
              </w:rPr>
              <w:fldChar w:fldCharType="separate"/>
            </w:r>
            <w:r w:rsidR="00493541">
              <w:rPr>
                <w:noProof/>
                <w:webHidden/>
                <w:sz w:val="22"/>
                <w:szCs w:val="22"/>
              </w:rPr>
              <w:t>14</w:t>
            </w:r>
            <w:r w:rsidRPr="00D25632">
              <w:rPr>
                <w:noProof/>
                <w:webHidden/>
                <w:sz w:val="22"/>
                <w:szCs w:val="22"/>
              </w:rPr>
              <w:fldChar w:fldCharType="end"/>
            </w:r>
          </w:hyperlink>
        </w:p>
        <w:p w14:paraId="6ECA989D" w14:textId="7255C818"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5" w:history="1">
            <w:r w:rsidRPr="00D25632">
              <w:rPr>
                <w:rStyle w:val="Hipersaitas"/>
                <w:noProof/>
                <w:sz w:val="22"/>
                <w:szCs w:val="22"/>
              </w:rPr>
              <w:t>1</w:t>
            </w:r>
            <w:r w:rsidR="000732BA" w:rsidRPr="00D25632">
              <w:rPr>
                <w:rStyle w:val="Hipersaitas"/>
                <w:noProof/>
                <w:sz w:val="22"/>
                <w:szCs w:val="22"/>
              </w:rPr>
              <w:t>2</w:t>
            </w:r>
            <w:r w:rsidRPr="00D25632">
              <w:rPr>
                <w:rStyle w:val="Hipersaitas"/>
                <w:noProof/>
                <w:sz w:val="22"/>
                <w:szCs w:val="22"/>
              </w:rPr>
              <w:t>. PIRKIMO SUTARTIES SĄLYGOS</w:t>
            </w:r>
            <w:r w:rsidRPr="00D25632">
              <w:rPr>
                <w:noProof/>
                <w:webHidden/>
                <w:sz w:val="22"/>
                <w:szCs w:val="22"/>
              </w:rPr>
              <w:tab/>
            </w:r>
            <w:r w:rsidRPr="00D25632">
              <w:rPr>
                <w:noProof/>
                <w:webHidden/>
                <w:sz w:val="22"/>
                <w:szCs w:val="22"/>
              </w:rPr>
              <w:fldChar w:fldCharType="begin"/>
            </w:r>
            <w:r w:rsidRPr="00D25632">
              <w:rPr>
                <w:noProof/>
                <w:webHidden/>
                <w:sz w:val="22"/>
                <w:szCs w:val="22"/>
              </w:rPr>
              <w:instrText xml:space="preserve"> PAGEREF _Toc128484265 \h </w:instrText>
            </w:r>
            <w:r w:rsidRPr="00D25632">
              <w:rPr>
                <w:noProof/>
                <w:webHidden/>
                <w:sz w:val="22"/>
                <w:szCs w:val="22"/>
              </w:rPr>
            </w:r>
            <w:r w:rsidRPr="00D25632">
              <w:rPr>
                <w:noProof/>
                <w:webHidden/>
                <w:sz w:val="22"/>
                <w:szCs w:val="22"/>
              </w:rPr>
              <w:fldChar w:fldCharType="separate"/>
            </w:r>
            <w:r w:rsidR="00493541">
              <w:rPr>
                <w:noProof/>
                <w:webHidden/>
                <w:sz w:val="22"/>
                <w:szCs w:val="22"/>
              </w:rPr>
              <w:t>15</w:t>
            </w:r>
            <w:r w:rsidRPr="00D25632">
              <w:rPr>
                <w:noProof/>
                <w:webHidden/>
                <w:sz w:val="22"/>
                <w:szCs w:val="22"/>
              </w:rPr>
              <w:fldChar w:fldCharType="end"/>
            </w:r>
          </w:hyperlink>
        </w:p>
        <w:p w14:paraId="6D4DB618" w14:textId="363CECC4"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6" w:history="1">
            <w:r w:rsidRPr="00D25632">
              <w:rPr>
                <w:rStyle w:val="Hipersaitas"/>
                <w:noProof/>
                <w:sz w:val="22"/>
                <w:szCs w:val="22"/>
              </w:rPr>
              <w:t>1</w:t>
            </w:r>
            <w:r w:rsidR="000732BA" w:rsidRPr="00D25632">
              <w:rPr>
                <w:rStyle w:val="Hipersaitas"/>
                <w:noProof/>
                <w:sz w:val="22"/>
                <w:szCs w:val="22"/>
              </w:rPr>
              <w:t>3</w:t>
            </w:r>
            <w:r w:rsidRPr="00D25632">
              <w:rPr>
                <w:rStyle w:val="Hipersaitas"/>
                <w:noProof/>
                <w:sz w:val="22"/>
                <w:szCs w:val="22"/>
              </w:rPr>
              <w:t>. BAIGIAMOSIOS NUOSTATOS</w:t>
            </w:r>
            <w:r w:rsidRPr="00D25632">
              <w:rPr>
                <w:noProof/>
                <w:webHidden/>
                <w:sz w:val="22"/>
                <w:szCs w:val="22"/>
              </w:rPr>
              <w:tab/>
            </w:r>
            <w:r w:rsidRPr="00D25632">
              <w:rPr>
                <w:noProof/>
                <w:webHidden/>
                <w:sz w:val="22"/>
                <w:szCs w:val="22"/>
              </w:rPr>
              <w:fldChar w:fldCharType="begin"/>
            </w:r>
            <w:r w:rsidRPr="00D25632">
              <w:rPr>
                <w:noProof/>
                <w:webHidden/>
                <w:sz w:val="22"/>
                <w:szCs w:val="22"/>
              </w:rPr>
              <w:instrText xml:space="preserve"> PAGEREF _Toc128484266 \h </w:instrText>
            </w:r>
            <w:r w:rsidRPr="00D25632">
              <w:rPr>
                <w:noProof/>
                <w:webHidden/>
                <w:sz w:val="22"/>
                <w:szCs w:val="22"/>
              </w:rPr>
            </w:r>
            <w:r w:rsidRPr="00D25632">
              <w:rPr>
                <w:noProof/>
                <w:webHidden/>
                <w:sz w:val="22"/>
                <w:szCs w:val="22"/>
              </w:rPr>
              <w:fldChar w:fldCharType="separate"/>
            </w:r>
            <w:r w:rsidR="00493541">
              <w:rPr>
                <w:noProof/>
                <w:webHidden/>
                <w:sz w:val="22"/>
                <w:szCs w:val="22"/>
              </w:rPr>
              <w:t>15</w:t>
            </w:r>
            <w:r w:rsidRPr="00D25632">
              <w:rPr>
                <w:noProof/>
                <w:webHidden/>
                <w:sz w:val="22"/>
                <w:szCs w:val="22"/>
              </w:rPr>
              <w:fldChar w:fldCharType="end"/>
            </w:r>
          </w:hyperlink>
        </w:p>
        <w:p w14:paraId="2FFDFB2C" w14:textId="2DD36059" w:rsidR="00F92FC1" w:rsidRPr="00D25632" w:rsidRDefault="00FF61E2" w:rsidP="000A5330">
          <w:pPr>
            <w:rPr>
              <w:sz w:val="22"/>
              <w:szCs w:val="22"/>
            </w:rPr>
          </w:pPr>
          <w:r w:rsidRPr="00D25632">
            <w:rPr>
              <w:b/>
              <w:bCs/>
              <w:sz w:val="22"/>
              <w:szCs w:val="22"/>
            </w:rPr>
            <w:fldChar w:fldCharType="end"/>
          </w:r>
        </w:p>
      </w:sdtContent>
    </w:sdt>
    <w:p w14:paraId="435B4EE6" w14:textId="77777777" w:rsidR="000B6DF2" w:rsidRDefault="000B6DF2" w:rsidP="000A5330">
      <w:pPr>
        <w:jc w:val="left"/>
        <w:rPr>
          <w:sz w:val="22"/>
          <w:szCs w:val="22"/>
        </w:rPr>
      </w:pPr>
    </w:p>
    <w:p w14:paraId="3D99956F" w14:textId="31D7EAE6" w:rsidR="00F92FC1" w:rsidRPr="00C018DB" w:rsidRDefault="00F92FC1" w:rsidP="000A5330">
      <w:pPr>
        <w:jc w:val="left"/>
        <w:rPr>
          <w:szCs w:val="24"/>
        </w:rPr>
      </w:pPr>
      <w:r w:rsidRPr="00C018DB">
        <w:rPr>
          <w:szCs w:val="24"/>
        </w:rPr>
        <w:t>PRIEDAI:</w:t>
      </w:r>
    </w:p>
    <w:p w14:paraId="4806A3FB" w14:textId="77777777" w:rsidR="00F92FC1" w:rsidRPr="00C018DB" w:rsidRDefault="008F1191" w:rsidP="000A5330">
      <w:pPr>
        <w:jc w:val="left"/>
        <w:rPr>
          <w:szCs w:val="24"/>
        </w:rPr>
      </w:pPr>
      <w:r w:rsidRPr="00C018DB">
        <w:rPr>
          <w:szCs w:val="24"/>
        </w:rPr>
        <w:t>1. Techninė specifikacija</w:t>
      </w:r>
      <w:r w:rsidR="00F92FC1" w:rsidRPr="00C018DB">
        <w:rPr>
          <w:szCs w:val="24"/>
        </w:rPr>
        <w:t>.</w:t>
      </w:r>
    </w:p>
    <w:p w14:paraId="5A26DF0A" w14:textId="7FB0422A" w:rsidR="00D24C3E" w:rsidRPr="00C018DB" w:rsidRDefault="008F1191" w:rsidP="000A5330">
      <w:pPr>
        <w:jc w:val="left"/>
        <w:rPr>
          <w:szCs w:val="24"/>
        </w:rPr>
      </w:pPr>
      <w:r w:rsidRPr="00C018DB">
        <w:rPr>
          <w:szCs w:val="24"/>
        </w:rPr>
        <w:t>2. Pasiūlymo form</w:t>
      </w:r>
      <w:r w:rsidR="00236E59" w:rsidRPr="00C018DB">
        <w:rPr>
          <w:szCs w:val="24"/>
        </w:rPr>
        <w:t>a</w:t>
      </w:r>
      <w:r w:rsidR="00D24C3E" w:rsidRPr="00C018DB">
        <w:rPr>
          <w:szCs w:val="24"/>
        </w:rPr>
        <w:t>.</w:t>
      </w:r>
    </w:p>
    <w:p w14:paraId="0C6B98E7" w14:textId="18E93D6F" w:rsidR="008F1191" w:rsidRPr="00C018DB" w:rsidRDefault="00312AF5" w:rsidP="000A5330">
      <w:pPr>
        <w:jc w:val="left"/>
        <w:rPr>
          <w:szCs w:val="24"/>
        </w:rPr>
      </w:pPr>
      <w:r>
        <w:rPr>
          <w:szCs w:val="24"/>
        </w:rPr>
        <w:t>3</w:t>
      </w:r>
      <w:r w:rsidR="008F1191" w:rsidRPr="00C018DB">
        <w:rPr>
          <w:szCs w:val="24"/>
        </w:rPr>
        <w:t>. Europos bendrasis viešųjų pirkimų dokumentas.</w:t>
      </w:r>
    </w:p>
    <w:p w14:paraId="16D59FE0" w14:textId="12E0788E" w:rsidR="008F1191" w:rsidRPr="00C018DB" w:rsidRDefault="00312AF5" w:rsidP="000A5330">
      <w:pPr>
        <w:jc w:val="left"/>
        <w:rPr>
          <w:szCs w:val="24"/>
        </w:rPr>
      </w:pPr>
      <w:r>
        <w:rPr>
          <w:szCs w:val="24"/>
        </w:rPr>
        <w:t>3</w:t>
      </w:r>
      <w:r w:rsidR="001054AC" w:rsidRPr="00C018DB">
        <w:rPr>
          <w:szCs w:val="24"/>
        </w:rPr>
        <w:t>.</w:t>
      </w:r>
      <w:r w:rsidR="00265893" w:rsidRPr="00C018DB">
        <w:rPr>
          <w:szCs w:val="24"/>
        </w:rPr>
        <w:t>1.</w:t>
      </w:r>
      <w:r w:rsidR="008F1191" w:rsidRPr="00C018DB">
        <w:rPr>
          <w:szCs w:val="24"/>
        </w:rPr>
        <w:t xml:space="preserve"> Tiekėjų pašalinimo pagrindai.</w:t>
      </w:r>
    </w:p>
    <w:p w14:paraId="6727FBFB" w14:textId="1454806D" w:rsidR="001054AC" w:rsidRPr="00C018DB" w:rsidRDefault="00312AF5" w:rsidP="000A5330">
      <w:pPr>
        <w:jc w:val="left"/>
        <w:rPr>
          <w:szCs w:val="24"/>
        </w:rPr>
      </w:pPr>
      <w:r>
        <w:rPr>
          <w:szCs w:val="24"/>
        </w:rPr>
        <w:t>4</w:t>
      </w:r>
      <w:r w:rsidR="001054AC" w:rsidRPr="00C018DB">
        <w:rPr>
          <w:szCs w:val="24"/>
        </w:rPr>
        <w:t>.Tiekėjų kvalifikacijos reikalavimai</w:t>
      </w:r>
      <w:r w:rsidR="00F47B20" w:rsidRPr="00C018DB">
        <w:rPr>
          <w:szCs w:val="24"/>
        </w:rPr>
        <w:t>.</w:t>
      </w:r>
    </w:p>
    <w:p w14:paraId="458CD21A" w14:textId="203CE7E0" w:rsidR="00B7479A" w:rsidRPr="00C018DB" w:rsidRDefault="00312AF5" w:rsidP="000A5330">
      <w:pPr>
        <w:jc w:val="left"/>
        <w:rPr>
          <w:szCs w:val="24"/>
        </w:rPr>
      </w:pPr>
      <w:r>
        <w:rPr>
          <w:szCs w:val="24"/>
        </w:rPr>
        <w:t>5</w:t>
      </w:r>
      <w:r w:rsidR="008F1191" w:rsidRPr="00C018DB">
        <w:rPr>
          <w:szCs w:val="24"/>
        </w:rPr>
        <w:t xml:space="preserve">. </w:t>
      </w:r>
      <w:r w:rsidR="00D96CC0" w:rsidRPr="00C018DB">
        <w:rPr>
          <w:szCs w:val="24"/>
        </w:rPr>
        <w:t>P</w:t>
      </w:r>
      <w:r w:rsidR="00B7479A" w:rsidRPr="00C018DB">
        <w:rPr>
          <w:szCs w:val="24"/>
        </w:rPr>
        <w:t>irkimo – pardavimo sutarties projekta</w:t>
      </w:r>
      <w:r w:rsidR="00AF545B" w:rsidRPr="00C018DB">
        <w:rPr>
          <w:szCs w:val="24"/>
        </w:rPr>
        <w:t>s</w:t>
      </w:r>
      <w:r w:rsidR="00B7479A" w:rsidRPr="00C018DB">
        <w:rPr>
          <w:szCs w:val="24"/>
        </w:rPr>
        <w:t>.</w:t>
      </w:r>
    </w:p>
    <w:p w14:paraId="048F5FB9" w14:textId="787EEF38" w:rsidR="00D2548D" w:rsidRPr="00C018DB" w:rsidRDefault="00312AF5" w:rsidP="000A5330">
      <w:pPr>
        <w:jc w:val="left"/>
        <w:rPr>
          <w:szCs w:val="24"/>
        </w:rPr>
      </w:pPr>
      <w:r>
        <w:rPr>
          <w:szCs w:val="24"/>
        </w:rPr>
        <w:t>6</w:t>
      </w:r>
      <w:r w:rsidR="00B539DF" w:rsidRPr="00C018DB">
        <w:rPr>
          <w:szCs w:val="24"/>
        </w:rPr>
        <w:t>. Sutarties įvykdymo užtikrinimo forma.</w:t>
      </w:r>
    </w:p>
    <w:p w14:paraId="34DED5F4" w14:textId="14827FAD" w:rsidR="00D24C3E" w:rsidRPr="00C018DB" w:rsidRDefault="00312AF5" w:rsidP="000A5330">
      <w:pPr>
        <w:jc w:val="left"/>
        <w:rPr>
          <w:szCs w:val="24"/>
        </w:rPr>
      </w:pPr>
      <w:r>
        <w:rPr>
          <w:szCs w:val="24"/>
        </w:rPr>
        <w:t>7</w:t>
      </w:r>
      <w:r w:rsidR="00D2548D" w:rsidRPr="00C018DB">
        <w:rPr>
          <w:szCs w:val="24"/>
        </w:rPr>
        <w:t xml:space="preserve">. </w:t>
      </w:r>
      <w:r>
        <w:rPr>
          <w:szCs w:val="24"/>
        </w:rPr>
        <w:t>Paskirtų specialistų sąrašas.</w:t>
      </w:r>
    </w:p>
    <w:p w14:paraId="7D6F9803" w14:textId="0CC259DD" w:rsidR="00D577D7" w:rsidRPr="00C018DB" w:rsidRDefault="00011FC7" w:rsidP="000A5330">
      <w:pPr>
        <w:jc w:val="left"/>
        <w:rPr>
          <w:szCs w:val="24"/>
        </w:rPr>
      </w:pPr>
      <w:r>
        <w:rPr>
          <w:szCs w:val="24"/>
        </w:rPr>
        <w:t>8</w:t>
      </w:r>
      <w:r w:rsidR="00D577D7" w:rsidRPr="00C018DB">
        <w:rPr>
          <w:szCs w:val="24"/>
        </w:rPr>
        <w:t>. Reikalavimų atitikties deklaracija (PĮ 58 str. 4ˡ d.)</w:t>
      </w:r>
    </w:p>
    <w:p w14:paraId="0A158D69" w14:textId="77777777" w:rsidR="00D577D7" w:rsidRPr="00C018DB" w:rsidRDefault="00D577D7" w:rsidP="000A5330">
      <w:pPr>
        <w:jc w:val="left"/>
        <w:rPr>
          <w:szCs w:val="24"/>
        </w:rPr>
      </w:pPr>
    </w:p>
    <w:p w14:paraId="5190AC70" w14:textId="77777777" w:rsidR="00D577D7" w:rsidRPr="00C018DB" w:rsidRDefault="00D577D7" w:rsidP="000A5330">
      <w:pPr>
        <w:jc w:val="left"/>
        <w:rPr>
          <w:szCs w:val="24"/>
        </w:rPr>
      </w:pPr>
    </w:p>
    <w:p w14:paraId="66172829" w14:textId="77777777" w:rsidR="00E034EF" w:rsidRDefault="00E034EF" w:rsidP="000A5330">
      <w:pPr>
        <w:jc w:val="left"/>
        <w:rPr>
          <w:szCs w:val="24"/>
        </w:rPr>
      </w:pPr>
    </w:p>
    <w:p w14:paraId="65E96688" w14:textId="77777777" w:rsidR="00312AF5" w:rsidRPr="00C018DB" w:rsidRDefault="00312AF5" w:rsidP="000A5330">
      <w:pPr>
        <w:jc w:val="left"/>
        <w:rPr>
          <w:szCs w:val="24"/>
        </w:rPr>
      </w:pPr>
    </w:p>
    <w:p w14:paraId="557103CA" w14:textId="77777777" w:rsidR="00D577D7" w:rsidRPr="00C018DB" w:rsidRDefault="00D577D7" w:rsidP="000A5330">
      <w:pPr>
        <w:jc w:val="left"/>
        <w:rPr>
          <w:szCs w:val="24"/>
        </w:rPr>
      </w:pPr>
    </w:p>
    <w:p w14:paraId="001C9152" w14:textId="6B236D4B" w:rsidR="000744ED" w:rsidRPr="00C018DB" w:rsidRDefault="000744ED" w:rsidP="000A5330">
      <w:pPr>
        <w:pStyle w:val="Antrat1"/>
        <w:jc w:val="center"/>
        <w:rPr>
          <w:b/>
          <w:bCs/>
          <w:szCs w:val="24"/>
        </w:rPr>
      </w:pPr>
      <w:bookmarkStart w:id="0" w:name="_Toc128483879"/>
      <w:bookmarkStart w:id="1" w:name="_Toc128484170"/>
      <w:bookmarkStart w:id="2" w:name="_Toc128484228"/>
      <w:r w:rsidRPr="00C018DB">
        <w:rPr>
          <w:b/>
          <w:bCs/>
          <w:szCs w:val="24"/>
        </w:rPr>
        <w:lastRenderedPageBreak/>
        <w:t>BENDROSIOS NUOSTATOS</w:t>
      </w:r>
      <w:bookmarkEnd w:id="0"/>
      <w:bookmarkEnd w:id="1"/>
      <w:bookmarkEnd w:id="2"/>
    </w:p>
    <w:p w14:paraId="62FFAC83" w14:textId="77777777" w:rsidR="000744ED" w:rsidRPr="00C018DB" w:rsidRDefault="000744ED" w:rsidP="000A5330">
      <w:pPr>
        <w:ind w:left="360"/>
        <w:contextualSpacing/>
        <w:jc w:val="left"/>
        <w:rPr>
          <w:szCs w:val="24"/>
        </w:rPr>
      </w:pPr>
    </w:p>
    <w:p w14:paraId="3B8F6C92" w14:textId="7F62228D" w:rsidR="00A4674B" w:rsidRPr="00C018DB" w:rsidRDefault="00400D7E" w:rsidP="000A5330">
      <w:pPr>
        <w:pStyle w:val="Pagrindinistekstas"/>
        <w:numPr>
          <w:ilvl w:val="1"/>
          <w:numId w:val="1"/>
        </w:numPr>
        <w:suppressAutoHyphens/>
        <w:ind w:left="0" w:firstLine="567"/>
        <w:contextualSpacing/>
        <w:rPr>
          <w:szCs w:val="24"/>
        </w:rPr>
      </w:pPr>
      <w:bookmarkStart w:id="3" w:name="_Hlk498089786"/>
      <w:r w:rsidRPr="00C018DB">
        <w:rPr>
          <w:szCs w:val="24"/>
        </w:rPr>
        <w:t>UAB „Kauno autobusai“</w:t>
      </w:r>
      <w:r w:rsidR="00A41B62" w:rsidRPr="00C018DB">
        <w:rPr>
          <w:szCs w:val="24"/>
        </w:rPr>
        <w:t xml:space="preserve"> (toliau – Perkan</w:t>
      </w:r>
      <w:r w:rsidR="005E2141" w:rsidRPr="00C018DB">
        <w:rPr>
          <w:szCs w:val="24"/>
        </w:rPr>
        <w:t>tysis</w:t>
      </w:r>
      <w:r w:rsidR="00A41B62" w:rsidRPr="00C018DB">
        <w:rPr>
          <w:szCs w:val="24"/>
        </w:rPr>
        <w:t xml:space="preserve"> </w:t>
      </w:r>
      <w:r w:rsidR="005E2141" w:rsidRPr="00C018DB">
        <w:rPr>
          <w:szCs w:val="24"/>
        </w:rPr>
        <w:t>subjektas</w:t>
      </w:r>
      <w:r w:rsidR="00A41B62" w:rsidRPr="00C018DB">
        <w:rPr>
          <w:szCs w:val="24"/>
        </w:rPr>
        <w:t>)</w:t>
      </w:r>
      <w:r w:rsidRPr="00C018DB">
        <w:rPr>
          <w:szCs w:val="24"/>
        </w:rPr>
        <w:t xml:space="preserve"> </w:t>
      </w:r>
      <w:r w:rsidR="00A4674B" w:rsidRPr="00C018DB">
        <w:rPr>
          <w:szCs w:val="24"/>
        </w:rPr>
        <w:t xml:space="preserve">numato įsigyti </w:t>
      </w:r>
      <w:r w:rsidR="00E22CF2">
        <w:rPr>
          <w:szCs w:val="24"/>
        </w:rPr>
        <w:t xml:space="preserve">remonto dirbtuvių, esančių adresu: Islandijos pl.209, Kaunas, betoninių grindų paprastojo remonto </w:t>
      </w:r>
      <w:r w:rsidR="00710ED7" w:rsidRPr="00C018DB">
        <w:rPr>
          <w:szCs w:val="24"/>
        </w:rPr>
        <w:t>darbus</w:t>
      </w:r>
      <w:r w:rsidR="00A4674B" w:rsidRPr="00C018DB">
        <w:rPr>
          <w:szCs w:val="24"/>
        </w:rPr>
        <w:t>.</w:t>
      </w:r>
      <w:bookmarkEnd w:id="3"/>
    </w:p>
    <w:p w14:paraId="58BED9B8" w14:textId="10EAA875" w:rsidR="00A4674B" w:rsidRPr="00C018DB" w:rsidRDefault="00A4674B" w:rsidP="000A5330">
      <w:pPr>
        <w:pStyle w:val="Pagrindinistekstas"/>
        <w:numPr>
          <w:ilvl w:val="1"/>
          <w:numId w:val="1"/>
        </w:numPr>
        <w:suppressAutoHyphens/>
        <w:ind w:left="0" w:firstLine="567"/>
        <w:contextualSpacing/>
        <w:rPr>
          <w:rStyle w:val="yellow"/>
          <w:szCs w:val="24"/>
        </w:rPr>
      </w:pPr>
      <w:r w:rsidRPr="00C018DB">
        <w:rPr>
          <w:szCs w:val="24"/>
        </w:rPr>
        <w:t>Perkan</w:t>
      </w:r>
      <w:r w:rsidR="00AF477B" w:rsidRPr="00C018DB">
        <w:rPr>
          <w:szCs w:val="24"/>
        </w:rPr>
        <w:t>tysis</w:t>
      </w:r>
      <w:r w:rsidRPr="00C018DB">
        <w:rPr>
          <w:szCs w:val="24"/>
        </w:rPr>
        <w:t xml:space="preserve"> </w:t>
      </w:r>
      <w:r w:rsidR="00AF477B" w:rsidRPr="00C018DB">
        <w:rPr>
          <w:szCs w:val="24"/>
        </w:rPr>
        <w:t>subjektas</w:t>
      </w:r>
      <w:r w:rsidRPr="00C018DB">
        <w:rPr>
          <w:szCs w:val="24"/>
        </w:rPr>
        <w:t xml:space="preserve"> yra pridėtinės </w:t>
      </w:r>
      <w:r w:rsidR="0051516B" w:rsidRPr="00C018DB">
        <w:rPr>
          <w:szCs w:val="24"/>
        </w:rPr>
        <w:t>vertės mokesčio (toliau – PVM) mokėtoja</w:t>
      </w:r>
      <w:r w:rsidR="00786DEF" w:rsidRPr="00C018DB">
        <w:rPr>
          <w:szCs w:val="24"/>
        </w:rPr>
        <w:t>s</w:t>
      </w:r>
      <w:r w:rsidR="0051516B" w:rsidRPr="00C018DB">
        <w:rPr>
          <w:szCs w:val="24"/>
        </w:rPr>
        <w:t xml:space="preserve">. </w:t>
      </w:r>
    </w:p>
    <w:p w14:paraId="33932B3C" w14:textId="5CF5713D" w:rsidR="0051516B" w:rsidRPr="00C018DB" w:rsidRDefault="0051516B" w:rsidP="000A5330">
      <w:pPr>
        <w:pStyle w:val="Pagrindinistekstas"/>
        <w:numPr>
          <w:ilvl w:val="1"/>
          <w:numId w:val="1"/>
        </w:numPr>
        <w:suppressAutoHyphens/>
        <w:ind w:left="0" w:firstLine="567"/>
        <w:contextualSpacing/>
        <w:rPr>
          <w:rStyle w:val="yellow"/>
          <w:szCs w:val="24"/>
        </w:rPr>
      </w:pPr>
      <w:r w:rsidRPr="00C018DB">
        <w:rPr>
          <w:color w:val="000000"/>
          <w:szCs w:val="24"/>
        </w:rPr>
        <w:t xml:space="preserve">Pirkimas vykdomas vadovaujantis </w:t>
      </w:r>
      <w:r w:rsidR="00AF477B" w:rsidRPr="00C018DB">
        <w:rPr>
          <w:rFonts w:eastAsia="Calibri"/>
          <w:szCs w:val="24"/>
        </w:rPr>
        <w:t xml:space="preserve">Lietuvos Respublikos </w:t>
      </w:r>
      <w:r w:rsidR="00AF477B" w:rsidRPr="00C018DB">
        <w:rPr>
          <w:szCs w:val="24"/>
        </w:rPr>
        <w:t>pirkimų, atliekamų vandentvarkos, energetikos, transporto ar pašto paslaugų srities perkančiųjų subjektų</w:t>
      </w:r>
      <w:r w:rsidR="00AF477B" w:rsidRPr="00C018DB">
        <w:rPr>
          <w:rFonts w:eastAsia="Calibri"/>
          <w:szCs w:val="24"/>
        </w:rPr>
        <w:t xml:space="preserve"> įstatymu (toliau – Pirkimų įstatymas)</w:t>
      </w:r>
      <w:r w:rsidRPr="00C018DB">
        <w:rPr>
          <w:color w:val="000000"/>
          <w:szCs w:val="24"/>
        </w:rPr>
        <w:t>, Lietuvos Respublikos civiliniu kodeksu, kitais pirkimus  reglamentuojančiais teisės aktais bei šiomis konkurso sąlygomis.</w:t>
      </w:r>
    </w:p>
    <w:p w14:paraId="1A41E760" w14:textId="65234BC7" w:rsidR="000744ED" w:rsidRPr="00C018DB" w:rsidRDefault="0051516B" w:rsidP="000A5330">
      <w:pPr>
        <w:pStyle w:val="Pagrindinistekstas"/>
        <w:numPr>
          <w:ilvl w:val="1"/>
          <w:numId w:val="1"/>
        </w:numPr>
        <w:suppressAutoHyphens/>
        <w:ind w:left="0" w:firstLine="567"/>
        <w:contextualSpacing/>
        <w:rPr>
          <w:szCs w:val="24"/>
        </w:rPr>
      </w:pPr>
      <w:r w:rsidRPr="00C018DB">
        <w:rPr>
          <w:color w:val="000000"/>
          <w:szCs w:val="24"/>
        </w:rPr>
        <w:t xml:space="preserve">Vartojamos pagrindinės sąvokos apibrėžtos </w:t>
      </w:r>
      <w:r w:rsidR="000536FC" w:rsidRPr="00C018DB">
        <w:rPr>
          <w:color w:val="000000"/>
          <w:szCs w:val="24"/>
        </w:rPr>
        <w:t>P</w:t>
      </w:r>
      <w:r w:rsidRPr="00C018DB">
        <w:rPr>
          <w:color w:val="000000"/>
          <w:szCs w:val="24"/>
        </w:rPr>
        <w:t>irkimų įstatyme</w:t>
      </w:r>
      <w:r w:rsidR="008C4D65" w:rsidRPr="00C018DB">
        <w:rPr>
          <w:rFonts w:eastAsia="Calibri"/>
          <w:szCs w:val="24"/>
        </w:rPr>
        <w:t>.</w:t>
      </w:r>
    </w:p>
    <w:p w14:paraId="161F0CA1" w14:textId="16CEEB4E" w:rsidR="000A3E5D" w:rsidRPr="00A74F79" w:rsidRDefault="000A3E5D" w:rsidP="000A5330">
      <w:pPr>
        <w:pStyle w:val="Pagrindinistekstas"/>
        <w:numPr>
          <w:ilvl w:val="1"/>
          <w:numId w:val="1"/>
        </w:numPr>
        <w:suppressAutoHyphens/>
        <w:ind w:left="0" w:firstLine="567"/>
        <w:contextualSpacing/>
        <w:rPr>
          <w:szCs w:val="24"/>
        </w:rPr>
      </w:pPr>
      <w:r w:rsidRPr="00A74F79">
        <w:rPr>
          <w:szCs w:val="24"/>
        </w:rPr>
        <w:t>Pirkimas neatliekamas naudojantis centrinės perkančiosios organizacijos (toliau – CPO)  paslaugomis, nes pirkimo objektą atitinkančių darbų CPO kataloge nėra.</w:t>
      </w:r>
    </w:p>
    <w:p w14:paraId="6A76F8B3" w14:textId="712FD174" w:rsidR="00467FDD" w:rsidRPr="00C018DB" w:rsidRDefault="00467FDD" w:rsidP="000A5330">
      <w:pPr>
        <w:pStyle w:val="Pagrindinistekstas"/>
        <w:numPr>
          <w:ilvl w:val="1"/>
          <w:numId w:val="1"/>
        </w:numPr>
        <w:suppressAutoHyphens/>
        <w:ind w:left="0" w:firstLine="567"/>
        <w:contextualSpacing/>
        <w:rPr>
          <w:szCs w:val="24"/>
        </w:rPr>
      </w:pPr>
      <w:r w:rsidRPr="00C018DB">
        <w:rPr>
          <w:szCs w:val="24"/>
          <w:lang w:eastAsia="lt-LT"/>
        </w:rPr>
        <w:t>Pirkimas atliekamas laikantis lygiateisiškumo, nediskriminavimo, skaidrumo, abipusio pripažinimo, proporcingumo principų ir konfidencialumo bei nešališkumo reikalavimų.</w:t>
      </w:r>
    </w:p>
    <w:p w14:paraId="18276580" w14:textId="77777777" w:rsidR="00467FDD" w:rsidRPr="00C018DB" w:rsidRDefault="00467FDD" w:rsidP="000A5330">
      <w:pPr>
        <w:widowControl w:val="0"/>
        <w:numPr>
          <w:ilvl w:val="1"/>
          <w:numId w:val="1"/>
        </w:numPr>
        <w:tabs>
          <w:tab w:val="left" w:pos="851"/>
        </w:tabs>
        <w:suppressAutoHyphens/>
        <w:autoSpaceDE w:val="0"/>
        <w:adjustRightInd w:val="0"/>
        <w:ind w:left="0" w:firstLine="567"/>
        <w:rPr>
          <w:szCs w:val="24"/>
          <w:lang w:eastAsia="lt-LT"/>
        </w:rPr>
      </w:pPr>
      <w:r w:rsidRPr="00C018DB">
        <w:rPr>
          <w:szCs w:val="24"/>
          <w:lang w:eastAsia="lt-LT"/>
        </w:rPr>
        <w:t>Visos pirkimo sąlygos nustatytos pirkimo dokumentuose:</w:t>
      </w:r>
    </w:p>
    <w:p w14:paraId="3A6DA329" w14:textId="77777777" w:rsidR="00467FDD" w:rsidRPr="00C018DB" w:rsidRDefault="00467FDD" w:rsidP="000A5330">
      <w:pPr>
        <w:widowControl w:val="0"/>
        <w:numPr>
          <w:ilvl w:val="2"/>
          <w:numId w:val="1"/>
        </w:numPr>
        <w:tabs>
          <w:tab w:val="left" w:pos="1418"/>
        </w:tabs>
        <w:suppressAutoHyphens/>
        <w:autoSpaceDE w:val="0"/>
        <w:adjustRightInd w:val="0"/>
        <w:ind w:left="0" w:firstLine="567"/>
        <w:rPr>
          <w:szCs w:val="24"/>
          <w:lang w:eastAsia="lt-LT"/>
        </w:rPr>
      </w:pPr>
      <w:r w:rsidRPr="00C018DB">
        <w:rPr>
          <w:szCs w:val="24"/>
          <w:lang w:eastAsia="lt-LT"/>
        </w:rPr>
        <w:t>skelbime apie pirkimą;</w:t>
      </w:r>
    </w:p>
    <w:p w14:paraId="1B19368F" w14:textId="77777777" w:rsidR="00467FDD" w:rsidRPr="00C018DB" w:rsidRDefault="00467FDD" w:rsidP="000A5330">
      <w:pPr>
        <w:widowControl w:val="0"/>
        <w:numPr>
          <w:ilvl w:val="2"/>
          <w:numId w:val="1"/>
        </w:numPr>
        <w:tabs>
          <w:tab w:val="left" w:pos="1418"/>
        </w:tabs>
        <w:suppressAutoHyphens/>
        <w:autoSpaceDE w:val="0"/>
        <w:adjustRightInd w:val="0"/>
        <w:ind w:left="0" w:firstLine="567"/>
        <w:rPr>
          <w:szCs w:val="24"/>
          <w:lang w:eastAsia="lt-LT"/>
        </w:rPr>
      </w:pPr>
      <w:r w:rsidRPr="00C018DB">
        <w:rPr>
          <w:szCs w:val="24"/>
          <w:lang w:eastAsia="lt-LT"/>
        </w:rPr>
        <w:t>šiuose pirkimo dokumentuose (kartu su priedais);</w:t>
      </w:r>
    </w:p>
    <w:p w14:paraId="314EDD8C" w14:textId="1721465F" w:rsidR="00467FDD" w:rsidRPr="00C018DB" w:rsidRDefault="00467FDD" w:rsidP="000A5330">
      <w:pPr>
        <w:widowControl w:val="0"/>
        <w:numPr>
          <w:ilvl w:val="2"/>
          <w:numId w:val="1"/>
        </w:numPr>
        <w:tabs>
          <w:tab w:val="left" w:pos="1418"/>
        </w:tabs>
        <w:suppressAutoHyphens/>
        <w:autoSpaceDE w:val="0"/>
        <w:adjustRightInd w:val="0"/>
        <w:ind w:left="0" w:firstLine="567"/>
        <w:rPr>
          <w:szCs w:val="24"/>
          <w:lang w:eastAsia="lt-LT"/>
        </w:rPr>
      </w:pPr>
      <w:r w:rsidRPr="00C018DB">
        <w:rPr>
          <w:szCs w:val="24"/>
          <w:lang w:eastAsia="lt-LT"/>
        </w:rPr>
        <w:t>dokumentų paaiškinimuose (patikslinimuose)</w:t>
      </w:r>
      <w:r w:rsidR="0064752D">
        <w:rPr>
          <w:szCs w:val="24"/>
          <w:lang w:eastAsia="lt-LT"/>
        </w:rPr>
        <w:t>,</w:t>
      </w:r>
      <w:r w:rsidRPr="00C018DB">
        <w:rPr>
          <w:szCs w:val="24"/>
          <w:lang w:eastAsia="lt-LT"/>
        </w:rPr>
        <w:t xml:space="preserve"> taip pat atsakymuose į tiekėjų klausimus (jei tokių bus);</w:t>
      </w:r>
    </w:p>
    <w:p w14:paraId="51224E05" w14:textId="22E5B22F" w:rsidR="000A020F" w:rsidRPr="00C018DB" w:rsidRDefault="00467FDD" w:rsidP="000A5330">
      <w:pPr>
        <w:pStyle w:val="Pagrindinistekstas"/>
        <w:numPr>
          <w:ilvl w:val="2"/>
          <w:numId w:val="1"/>
        </w:numPr>
        <w:suppressAutoHyphens/>
        <w:ind w:left="0" w:firstLine="567"/>
        <w:contextualSpacing/>
        <w:rPr>
          <w:szCs w:val="24"/>
        </w:rPr>
      </w:pPr>
      <w:r w:rsidRPr="00C018DB">
        <w:rPr>
          <w:szCs w:val="24"/>
          <w:lang w:eastAsia="lt-LT"/>
        </w:rPr>
        <w:t>kituose CVP IS priemonėmis pateiktuose dokumentuose.</w:t>
      </w:r>
    </w:p>
    <w:p w14:paraId="60F18AF1" w14:textId="1F4F0688" w:rsidR="00467FDD" w:rsidRPr="00C018DB" w:rsidRDefault="00467FDD" w:rsidP="000A5330">
      <w:pPr>
        <w:pStyle w:val="Pagrindinistekstas"/>
        <w:numPr>
          <w:ilvl w:val="1"/>
          <w:numId w:val="1"/>
        </w:numPr>
        <w:suppressAutoHyphens/>
        <w:ind w:left="0" w:firstLine="567"/>
        <w:contextualSpacing/>
        <w:rPr>
          <w:szCs w:val="24"/>
        </w:rPr>
      </w:pPr>
      <w:r w:rsidRPr="00C018DB">
        <w:rPr>
          <w:szCs w:val="24"/>
          <w:lang w:eastAsia="lt-LT"/>
        </w:rPr>
        <w:t>Pirkimas vykdomas</w:t>
      </w:r>
      <w:r w:rsidR="004C79D1" w:rsidRPr="00C018DB">
        <w:rPr>
          <w:szCs w:val="24"/>
          <w:lang w:eastAsia="lt-LT"/>
        </w:rPr>
        <w:t xml:space="preserve"> centrinės viešųjų pirkimų informacinės sistemos (toliau –</w:t>
      </w:r>
      <w:r w:rsidRPr="00C018DB">
        <w:rPr>
          <w:szCs w:val="24"/>
          <w:lang w:eastAsia="lt-LT"/>
        </w:rPr>
        <w:t xml:space="preserve"> CVP IS</w:t>
      </w:r>
      <w:r w:rsidR="004C79D1" w:rsidRPr="00C018DB">
        <w:rPr>
          <w:szCs w:val="24"/>
          <w:lang w:eastAsia="lt-LT"/>
        </w:rPr>
        <w:t>)</w:t>
      </w:r>
      <w:r w:rsidRPr="00C018DB">
        <w:rPr>
          <w:szCs w:val="24"/>
          <w:lang w:eastAsia="lt-LT"/>
        </w:rPr>
        <w:t xml:space="preserve"> priemonėmis adresu: </w:t>
      </w:r>
      <w:hyperlink r:id="rId8" w:history="1">
        <w:r w:rsidR="006B63D0" w:rsidRPr="00C018DB">
          <w:rPr>
            <w:rStyle w:val="Hipersaitas"/>
            <w:szCs w:val="24"/>
            <w:lang w:eastAsia="lt-LT"/>
          </w:rPr>
          <w:t>https://eviesiejipirkimai.lt</w:t>
        </w:r>
      </w:hyperlink>
      <w:r w:rsidRPr="00C018DB">
        <w:rPr>
          <w:szCs w:val="24"/>
          <w:lang w:eastAsia="lt-LT"/>
        </w:rPr>
        <w:t>.  Pirkime gali dalyvauti tik CVP IS registruoti tiekėjai.</w:t>
      </w:r>
    </w:p>
    <w:p w14:paraId="7FC73B3C" w14:textId="07019746" w:rsidR="00467FDD" w:rsidRPr="00C717A6" w:rsidRDefault="00467FDD" w:rsidP="000A5330">
      <w:pPr>
        <w:pStyle w:val="Pagrindinistekstas"/>
        <w:numPr>
          <w:ilvl w:val="1"/>
          <w:numId w:val="1"/>
        </w:numPr>
        <w:suppressAutoHyphens/>
        <w:ind w:left="0" w:firstLine="567"/>
        <w:contextualSpacing/>
        <w:rPr>
          <w:szCs w:val="24"/>
        </w:rPr>
      </w:pPr>
      <w:r w:rsidRPr="00C018DB">
        <w:rPr>
          <w:szCs w:val="24"/>
        </w:rPr>
        <w:t>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hyperlink r:id="rId9" w:history="1">
        <w:r w:rsidR="006B63D0" w:rsidRPr="00C018DB">
          <w:rPr>
            <w:rStyle w:val="Hipersaitas"/>
            <w:szCs w:val="24"/>
          </w:rPr>
          <w:t>https://eviesiejipirkimai.lt/</w:t>
        </w:r>
      </w:hyperlink>
      <w:r w:rsidRPr="00C018DB">
        <w:rPr>
          <w:szCs w:val="24"/>
        </w:rPr>
        <w:t xml:space="preserve">). </w:t>
      </w:r>
      <w:r w:rsidRPr="00C018DB">
        <w:rPr>
          <w:rFonts w:eastAsia="Calibri"/>
          <w:szCs w:val="24"/>
        </w:rPr>
        <w:t>Šių reikalavimų gali būti nesilaikoma tik išimtiniais šiose sąlygose nurodytais atvejais.</w:t>
      </w:r>
    </w:p>
    <w:p w14:paraId="7D7F01BD" w14:textId="77777777" w:rsidR="00E0601B" w:rsidRPr="00C018DB" w:rsidRDefault="00E0601B" w:rsidP="000A5330">
      <w:pPr>
        <w:pStyle w:val="Pagrindinistekstas"/>
        <w:suppressAutoHyphens/>
        <w:ind w:left="567" w:firstLine="0"/>
        <w:contextualSpacing/>
        <w:rPr>
          <w:szCs w:val="24"/>
        </w:rPr>
      </w:pPr>
    </w:p>
    <w:p w14:paraId="0C72B8EF" w14:textId="0DF91131" w:rsidR="00E0601B" w:rsidRPr="00C018DB" w:rsidRDefault="00E0601B" w:rsidP="000A5330">
      <w:pPr>
        <w:pStyle w:val="Pagrindinistekstas"/>
        <w:suppressAutoHyphens/>
        <w:ind w:left="567" w:firstLine="0"/>
        <w:contextualSpacing/>
        <w:jc w:val="center"/>
        <w:rPr>
          <w:szCs w:val="24"/>
        </w:rPr>
      </w:pPr>
      <w:r w:rsidRPr="00C018DB">
        <w:rPr>
          <w:rFonts w:eastAsia="Calibri"/>
          <w:b/>
          <w:szCs w:val="24"/>
        </w:rPr>
        <w:t>Perkančiojo subjekto darbuotojų, kurie įgalioti palaikyti tiesioginį ryšį su tiekėjais ir gauti iš jų pranešimus, susijusius su</w:t>
      </w:r>
      <w:r w:rsidR="00C717A6">
        <w:rPr>
          <w:rFonts w:eastAsia="Calibri"/>
          <w:b/>
          <w:szCs w:val="24"/>
        </w:rPr>
        <w:t xml:space="preserve"> pirkimo objektu,</w:t>
      </w:r>
      <w:r w:rsidRPr="00C018DB">
        <w:rPr>
          <w:rFonts w:eastAsia="Calibri"/>
          <w:b/>
          <w:szCs w:val="24"/>
        </w:rPr>
        <w:t xml:space="preserve"> pirkimų procedūromis, vardai, pavardės, kontaktinė informacija</w:t>
      </w:r>
    </w:p>
    <w:p w14:paraId="282D534F" w14:textId="77777777" w:rsidR="00E0601B" w:rsidRPr="00C018DB" w:rsidRDefault="00E0601B" w:rsidP="000A5330">
      <w:pPr>
        <w:pStyle w:val="Pagrindinistekstas"/>
        <w:suppressAutoHyphens/>
        <w:ind w:left="567" w:firstLine="0"/>
        <w:contextualSpacing/>
        <w:rPr>
          <w:szCs w:val="24"/>
        </w:rPr>
      </w:pPr>
    </w:p>
    <w:p w14:paraId="5EABDB3A" w14:textId="640528DC" w:rsidR="00443C22" w:rsidRDefault="00443C22" w:rsidP="000A5330">
      <w:pPr>
        <w:pStyle w:val="Pagrindinistekstas"/>
        <w:numPr>
          <w:ilvl w:val="1"/>
          <w:numId w:val="1"/>
        </w:numPr>
        <w:suppressAutoHyphens/>
        <w:ind w:left="0" w:firstLine="567"/>
        <w:contextualSpacing/>
        <w:rPr>
          <w:szCs w:val="24"/>
        </w:rPr>
      </w:pPr>
      <w:r w:rsidRPr="00C018DB">
        <w:rPr>
          <w:szCs w:val="24"/>
        </w:rPr>
        <w:t xml:space="preserve">Tiesioginį ryšį su tiekėjais </w:t>
      </w:r>
      <w:r w:rsidR="005E31EF">
        <w:rPr>
          <w:szCs w:val="24"/>
        </w:rPr>
        <w:t xml:space="preserve"> dėl Pirkimo procedūros, </w:t>
      </w:r>
      <w:r w:rsidR="00F17C2F" w:rsidRPr="00C018DB">
        <w:rPr>
          <w:szCs w:val="24"/>
        </w:rPr>
        <w:t>CVP IS</w:t>
      </w:r>
      <w:r w:rsidR="005E31EF">
        <w:rPr>
          <w:szCs w:val="24"/>
        </w:rPr>
        <w:t xml:space="preserve"> </w:t>
      </w:r>
      <w:r w:rsidR="00F17C2F" w:rsidRPr="00C018DB">
        <w:rPr>
          <w:szCs w:val="24"/>
        </w:rPr>
        <w:t xml:space="preserve"> </w:t>
      </w:r>
      <w:r w:rsidRPr="00C018DB">
        <w:rPr>
          <w:szCs w:val="24"/>
        </w:rPr>
        <w:t>įgaliotas palaikyti:</w:t>
      </w:r>
      <w:r w:rsidR="00F17C2F" w:rsidRPr="00C018DB">
        <w:rPr>
          <w:szCs w:val="24"/>
        </w:rPr>
        <w:t xml:space="preserve"> Džiuljeta Medžiaušienė</w:t>
      </w:r>
      <w:r w:rsidR="004F7BE8" w:rsidRPr="00C018DB">
        <w:rPr>
          <w:szCs w:val="24"/>
        </w:rPr>
        <w:t>, viešųjų pirkimų specialistė</w:t>
      </w:r>
      <w:r w:rsidR="005E31EF">
        <w:rPr>
          <w:szCs w:val="24"/>
        </w:rPr>
        <w:t>, el. pa</w:t>
      </w:r>
      <w:r w:rsidR="00813993">
        <w:rPr>
          <w:szCs w:val="24"/>
        </w:rPr>
        <w:t>š</w:t>
      </w:r>
      <w:r w:rsidR="005E31EF">
        <w:rPr>
          <w:szCs w:val="24"/>
        </w:rPr>
        <w:t xml:space="preserve">tas: </w:t>
      </w:r>
      <w:hyperlink r:id="rId10" w:history="1">
        <w:r w:rsidR="005E31EF" w:rsidRPr="00FF5A9E">
          <w:rPr>
            <w:rStyle w:val="Hipersaitas"/>
            <w:szCs w:val="24"/>
          </w:rPr>
          <w:t>dziuljeta.medziausiene</w:t>
        </w:r>
        <w:r w:rsidR="005E31EF" w:rsidRPr="00FF5A9E">
          <w:rPr>
            <w:rStyle w:val="Hipersaitas"/>
            <w:szCs w:val="24"/>
            <w:lang w:val="en-US"/>
          </w:rPr>
          <w:t>@kaunoautobusai.lt</w:t>
        </w:r>
      </w:hyperlink>
      <w:r w:rsidR="005E31EF">
        <w:rPr>
          <w:szCs w:val="24"/>
          <w:lang w:val="en-US"/>
        </w:rPr>
        <w:t xml:space="preserve"> </w:t>
      </w:r>
    </w:p>
    <w:p w14:paraId="7678724E" w14:textId="3C998089" w:rsidR="00C717A6" w:rsidRPr="00C018DB" w:rsidRDefault="005E31EF" w:rsidP="000A5330">
      <w:pPr>
        <w:pStyle w:val="Pagrindinistekstas"/>
        <w:numPr>
          <w:ilvl w:val="1"/>
          <w:numId w:val="1"/>
        </w:numPr>
        <w:suppressAutoHyphens/>
        <w:ind w:left="0" w:firstLine="567"/>
        <w:contextualSpacing/>
        <w:rPr>
          <w:szCs w:val="24"/>
        </w:rPr>
      </w:pPr>
      <w:r>
        <w:rPr>
          <w:szCs w:val="24"/>
        </w:rPr>
        <w:t xml:space="preserve">Tiesioginį ryšį su tiekėjais dėl Pirkimo objekto, įgaliota palaikyti: Jolita Gatavynienė, statinių ir pastatų priežiūros inžinierė, Tel.: +370 614 24724; el. paštas: </w:t>
      </w:r>
      <w:hyperlink r:id="rId11" w:history="1">
        <w:r w:rsidRPr="00FF5A9E">
          <w:rPr>
            <w:rStyle w:val="Hipersaitas"/>
            <w:szCs w:val="24"/>
          </w:rPr>
          <w:t>jolita.gatavyniene</w:t>
        </w:r>
        <w:r w:rsidRPr="00FF5A9E">
          <w:rPr>
            <w:rStyle w:val="Hipersaitas"/>
            <w:szCs w:val="24"/>
            <w:lang w:val="en-US"/>
          </w:rPr>
          <w:t>@kaunoautobusai.lt</w:t>
        </w:r>
      </w:hyperlink>
      <w:r>
        <w:rPr>
          <w:szCs w:val="24"/>
          <w:lang w:val="en-US"/>
        </w:rPr>
        <w:t xml:space="preserve"> </w:t>
      </w:r>
    </w:p>
    <w:p w14:paraId="640D328D" w14:textId="77777777" w:rsidR="00E02A26" w:rsidRPr="00C018DB" w:rsidRDefault="00E02A26" w:rsidP="000A5330">
      <w:pPr>
        <w:tabs>
          <w:tab w:val="left" w:pos="851"/>
        </w:tabs>
        <w:ind w:left="710"/>
        <w:jc w:val="center"/>
        <w:rPr>
          <w:rFonts w:eastAsia="Calibri"/>
          <w:b/>
          <w:szCs w:val="24"/>
        </w:rPr>
      </w:pPr>
    </w:p>
    <w:p w14:paraId="1A1DB34C" w14:textId="77777777" w:rsidR="00E02A26" w:rsidRPr="00C018DB" w:rsidRDefault="00E02A26" w:rsidP="000A5330">
      <w:pPr>
        <w:tabs>
          <w:tab w:val="left" w:pos="851"/>
        </w:tabs>
        <w:ind w:left="710"/>
        <w:jc w:val="center"/>
        <w:rPr>
          <w:b/>
          <w:szCs w:val="24"/>
        </w:rPr>
      </w:pPr>
      <w:r w:rsidRPr="00C018DB">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C018DB" w:rsidRDefault="00E02A26" w:rsidP="000A5330">
      <w:pPr>
        <w:pStyle w:val="Pagrindinistekstas"/>
        <w:suppressAutoHyphens/>
        <w:ind w:left="567" w:firstLine="0"/>
        <w:contextualSpacing/>
        <w:rPr>
          <w:szCs w:val="24"/>
        </w:rPr>
      </w:pPr>
    </w:p>
    <w:p w14:paraId="394FA737" w14:textId="02B19AFB" w:rsidR="00E02A26" w:rsidRPr="00C018DB" w:rsidRDefault="00F92FC1" w:rsidP="000A5330">
      <w:pPr>
        <w:pStyle w:val="Sraopastraipa"/>
        <w:numPr>
          <w:ilvl w:val="1"/>
          <w:numId w:val="1"/>
        </w:numPr>
        <w:tabs>
          <w:tab w:val="left" w:pos="1134"/>
        </w:tabs>
        <w:ind w:left="0" w:firstLine="567"/>
        <w:rPr>
          <w:b/>
          <w:szCs w:val="24"/>
        </w:rPr>
      </w:pPr>
      <w:r w:rsidRPr="00C018DB">
        <w:rPr>
          <w:color w:val="000000"/>
          <w:szCs w:val="24"/>
        </w:rPr>
        <w:t xml:space="preserve">Išankstinis skelbimas apie pirkimą nebuvo paskelbtas. </w:t>
      </w:r>
    </w:p>
    <w:p w14:paraId="22DA617A" w14:textId="77777777" w:rsidR="002577F0" w:rsidRPr="00C018DB" w:rsidRDefault="002577F0" w:rsidP="000A5330">
      <w:pPr>
        <w:pStyle w:val="Sraopastraipa"/>
        <w:tabs>
          <w:tab w:val="left" w:pos="1134"/>
        </w:tabs>
        <w:ind w:left="567"/>
        <w:rPr>
          <w:b/>
          <w:szCs w:val="24"/>
        </w:rPr>
      </w:pPr>
    </w:p>
    <w:p w14:paraId="7F61E055" w14:textId="77777777" w:rsidR="00E02A26" w:rsidRPr="00C018DB" w:rsidRDefault="00E02A26" w:rsidP="000A5330">
      <w:pPr>
        <w:tabs>
          <w:tab w:val="left" w:pos="851"/>
        </w:tabs>
        <w:ind w:left="710"/>
        <w:jc w:val="center"/>
        <w:rPr>
          <w:b/>
          <w:szCs w:val="24"/>
        </w:rPr>
      </w:pPr>
      <w:r w:rsidRPr="00C018DB">
        <w:rPr>
          <w:b/>
          <w:szCs w:val="24"/>
        </w:rPr>
        <w:t>Informacija apie numatomą skelbti savanoriško</w:t>
      </w:r>
      <w:r w:rsidRPr="00C018DB">
        <w:rPr>
          <w:b/>
          <w:i/>
          <w:szCs w:val="24"/>
        </w:rPr>
        <w:t xml:space="preserve"> ex ante</w:t>
      </w:r>
      <w:r w:rsidRPr="00C018DB">
        <w:rPr>
          <w:b/>
          <w:szCs w:val="24"/>
        </w:rPr>
        <w:t xml:space="preserve"> skaidrumo skelbimą</w:t>
      </w:r>
    </w:p>
    <w:p w14:paraId="1C6E22CC" w14:textId="77777777" w:rsidR="00E02A26" w:rsidRPr="00C018DB" w:rsidRDefault="00E02A26" w:rsidP="000A5330">
      <w:pPr>
        <w:rPr>
          <w:szCs w:val="24"/>
        </w:rPr>
      </w:pPr>
    </w:p>
    <w:p w14:paraId="1B88D43E" w14:textId="051B67EB" w:rsidR="000744ED" w:rsidRPr="00C018DB" w:rsidRDefault="000744ED" w:rsidP="000A5330">
      <w:pPr>
        <w:pStyle w:val="Pagrindinistekstas"/>
        <w:numPr>
          <w:ilvl w:val="1"/>
          <w:numId w:val="1"/>
        </w:numPr>
        <w:suppressAutoHyphens/>
        <w:ind w:left="0" w:firstLine="567"/>
        <w:contextualSpacing/>
        <w:rPr>
          <w:szCs w:val="24"/>
        </w:rPr>
      </w:pPr>
      <w:r w:rsidRPr="00C018DB">
        <w:rPr>
          <w:szCs w:val="24"/>
        </w:rPr>
        <w:t xml:space="preserve">Šiame pirkime </w:t>
      </w:r>
      <w:r w:rsidR="00A41B62" w:rsidRPr="00C018DB">
        <w:rPr>
          <w:szCs w:val="24"/>
        </w:rPr>
        <w:t>P</w:t>
      </w:r>
      <w:r w:rsidR="004E28C6" w:rsidRPr="00C018DB">
        <w:rPr>
          <w:szCs w:val="24"/>
        </w:rPr>
        <w:t>erkan</w:t>
      </w:r>
      <w:r w:rsidR="000536FC" w:rsidRPr="00C018DB">
        <w:rPr>
          <w:szCs w:val="24"/>
        </w:rPr>
        <w:t>tysis</w:t>
      </w:r>
      <w:r w:rsidR="004E28C6" w:rsidRPr="00C018DB">
        <w:rPr>
          <w:szCs w:val="24"/>
        </w:rPr>
        <w:t xml:space="preserve"> </w:t>
      </w:r>
      <w:r w:rsidR="000536FC" w:rsidRPr="00C018DB">
        <w:rPr>
          <w:szCs w:val="24"/>
        </w:rPr>
        <w:t>subjektas</w:t>
      </w:r>
      <w:r w:rsidRPr="00C018DB">
        <w:rPr>
          <w:szCs w:val="24"/>
        </w:rPr>
        <w:t xml:space="preserve"> nenumato skelbti savanoriško </w:t>
      </w:r>
      <w:r w:rsidRPr="00C018DB">
        <w:rPr>
          <w:i/>
          <w:szCs w:val="24"/>
        </w:rPr>
        <w:t>ex ante</w:t>
      </w:r>
      <w:r w:rsidRPr="00C018DB">
        <w:rPr>
          <w:szCs w:val="24"/>
        </w:rPr>
        <w:t xml:space="preserve"> skaidrumo skelbimo.</w:t>
      </w:r>
    </w:p>
    <w:p w14:paraId="5A18538D" w14:textId="77777777" w:rsidR="00CB5F35" w:rsidRDefault="00CB5F35" w:rsidP="00CB5F35">
      <w:pPr>
        <w:pStyle w:val="Pagrindinistekstas"/>
        <w:suppressAutoHyphens/>
        <w:ind w:left="567" w:firstLine="0"/>
        <w:contextualSpacing/>
        <w:rPr>
          <w:szCs w:val="24"/>
        </w:rPr>
      </w:pPr>
    </w:p>
    <w:p w14:paraId="1CBF04D1" w14:textId="77777777" w:rsidR="005B052B" w:rsidRDefault="005B052B" w:rsidP="00CB5F35">
      <w:pPr>
        <w:pStyle w:val="Pagrindinistekstas"/>
        <w:suppressAutoHyphens/>
        <w:ind w:left="567" w:firstLine="0"/>
        <w:contextualSpacing/>
        <w:rPr>
          <w:szCs w:val="24"/>
        </w:rPr>
      </w:pPr>
    </w:p>
    <w:p w14:paraId="176A0EB9" w14:textId="77777777" w:rsidR="005B052B" w:rsidRDefault="005B052B" w:rsidP="00CB5F35">
      <w:pPr>
        <w:pStyle w:val="Pagrindinistekstas"/>
        <w:suppressAutoHyphens/>
        <w:ind w:left="567" w:firstLine="0"/>
        <w:contextualSpacing/>
        <w:rPr>
          <w:szCs w:val="24"/>
        </w:rPr>
      </w:pPr>
    </w:p>
    <w:p w14:paraId="18B2EE2C" w14:textId="77777777" w:rsidR="005B052B" w:rsidRPr="00C018DB" w:rsidRDefault="005B052B" w:rsidP="00CB5F35">
      <w:pPr>
        <w:pStyle w:val="Pagrindinistekstas"/>
        <w:suppressAutoHyphens/>
        <w:ind w:left="567" w:firstLine="0"/>
        <w:contextualSpacing/>
        <w:rPr>
          <w:szCs w:val="24"/>
        </w:rPr>
      </w:pPr>
    </w:p>
    <w:p w14:paraId="70B6BEB6" w14:textId="71036ACB" w:rsidR="00E02A26" w:rsidRPr="00C018DB" w:rsidRDefault="00E02A26" w:rsidP="00DA2E60">
      <w:pPr>
        <w:pStyle w:val="Pagrindinistekstas"/>
        <w:suppressAutoHyphens/>
        <w:contextualSpacing/>
        <w:jc w:val="center"/>
        <w:rPr>
          <w:szCs w:val="24"/>
        </w:rPr>
      </w:pPr>
      <w:r w:rsidRPr="00C018DB">
        <w:rPr>
          <w:b/>
          <w:szCs w:val="24"/>
        </w:rPr>
        <w:lastRenderedPageBreak/>
        <w:t>Informacija apie tai, ar į Komisijos posėdžius kviečiami dalyvauti stebėtojai, jų dalyvavimo sąlygos</w:t>
      </w:r>
    </w:p>
    <w:p w14:paraId="2DBF353E" w14:textId="77777777" w:rsidR="00E02A26" w:rsidRPr="00C018DB" w:rsidRDefault="00E02A26" w:rsidP="000A5330">
      <w:pPr>
        <w:pStyle w:val="Pagrindinistekstas"/>
        <w:suppressAutoHyphens/>
        <w:contextualSpacing/>
        <w:rPr>
          <w:szCs w:val="24"/>
        </w:rPr>
      </w:pPr>
    </w:p>
    <w:p w14:paraId="6B42FC9A" w14:textId="171478EA" w:rsidR="000744ED" w:rsidRPr="00C018DB" w:rsidRDefault="000744ED" w:rsidP="000A5330">
      <w:pPr>
        <w:pStyle w:val="Sraopastraipa"/>
        <w:numPr>
          <w:ilvl w:val="1"/>
          <w:numId w:val="1"/>
        </w:numPr>
        <w:ind w:left="0" w:firstLine="567"/>
        <w:rPr>
          <w:szCs w:val="24"/>
        </w:rPr>
      </w:pPr>
      <w:r w:rsidRPr="00C018DB">
        <w:rPr>
          <w:szCs w:val="24"/>
        </w:rPr>
        <w:t xml:space="preserve">Į šio pirkimo komisijos posėdžius </w:t>
      </w:r>
      <w:r w:rsidR="00A41B62" w:rsidRPr="00C018DB">
        <w:rPr>
          <w:szCs w:val="24"/>
        </w:rPr>
        <w:t>P</w:t>
      </w:r>
      <w:r w:rsidR="004E28C6" w:rsidRPr="00C018DB">
        <w:rPr>
          <w:szCs w:val="24"/>
        </w:rPr>
        <w:t>erkan</w:t>
      </w:r>
      <w:r w:rsidR="000536FC" w:rsidRPr="00C018DB">
        <w:rPr>
          <w:szCs w:val="24"/>
        </w:rPr>
        <w:t>tysis</w:t>
      </w:r>
      <w:r w:rsidR="003236BF" w:rsidRPr="00C018DB">
        <w:rPr>
          <w:szCs w:val="24"/>
        </w:rPr>
        <w:t xml:space="preserve"> </w:t>
      </w:r>
      <w:r w:rsidR="000536FC" w:rsidRPr="00C018DB">
        <w:rPr>
          <w:szCs w:val="24"/>
        </w:rPr>
        <w:t>subjektas</w:t>
      </w:r>
      <w:r w:rsidRPr="00C018DB">
        <w:rPr>
          <w:szCs w:val="24"/>
        </w:rPr>
        <w:t xml:space="preserve"> nenumato kviesti dalyvauti stebėtojų.</w:t>
      </w:r>
    </w:p>
    <w:p w14:paraId="672731E9" w14:textId="209A56DA" w:rsidR="000744ED" w:rsidRPr="00C018DB" w:rsidRDefault="000744ED" w:rsidP="000A5330">
      <w:pPr>
        <w:pStyle w:val="Antrat1"/>
        <w:jc w:val="center"/>
        <w:rPr>
          <w:szCs w:val="24"/>
        </w:rPr>
      </w:pPr>
      <w:bookmarkStart w:id="4" w:name="_Toc128483880"/>
      <w:bookmarkStart w:id="5" w:name="_Toc128484171"/>
      <w:bookmarkStart w:id="6" w:name="_Toc128484229"/>
      <w:r w:rsidRPr="00C018DB">
        <w:rPr>
          <w:b/>
          <w:szCs w:val="24"/>
        </w:rPr>
        <w:t>PIRKIMO OBJEKTAS</w:t>
      </w:r>
      <w:bookmarkEnd w:id="4"/>
      <w:bookmarkEnd w:id="5"/>
      <w:bookmarkEnd w:id="6"/>
    </w:p>
    <w:p w14:paraId="65B2AC85" w14:textId="77777777" w:rsidR="000744ED" w:rsidRPr="00C018DB" w:rsidRDefault="000744ED" w:rsidP="000A5330">
      <w:pPr>
        <w:ind w:left="360"/>
        <w:contextualSpacing/>
        <w:jc w:val="left"/>
        <w:rPr>
          <w:szCs w:val="24"/>
        </w:rPr>
      </w:pPr>
    </w:p>
    <w:p w14:paraId="5E3FCE32" w14:textId="211B18ED" w:rsidR="00E02A26" w:rsidRPr="00C018DB" w:rsidRDefault="00710ED7" w:rsidP="000A5330">
      <w:pPr>
        <w:ind w:left="360"/>
        <w:contextualSpacing/>
        <w:jc w:val="center"/>
        <w:rPr>
          <w:szCs w:val="24"/>
        </w:rPr>
      </w:pPr>
      <w:r w:rsidRPr="00C018DB">
        <w:rPr>
          <w:rFonts w:eastAsia="Calibri"/>
          <w:b/>
          <w:szCs w:val="24"/>
        </w:rPr>
        <w:t>Darbų</w:t>
      </w:r>
      <w:r w:rsidR="00E02A26" w:rsidRPr="00C018DB">
        <w:rPr>
          <w:rFonts w:eastAsia="Calibri"/>
          <w:b/>
          <w:szCs w:val="24"/>
        </w:rPr>
        <w:t xml:space="preserve"> pavadinimas, </w:t>
      </w:r>
      <w:r w:rsidR="00341F19" w:rsidRPr="00C018DB">
        <w:rPr>
          <w:rFonts w:eastAsia="Calibri"/>
          <w:b/>
          <w:szCs w:val="24"/>
        </w:rPr>
        <w:t>apimtis</w:t>
      </w:r>
      <w:r w:rsidR="00E02A26" w:rsidRPr="00C018DB">
        <w:rPr>
          <w:rFonts w:eastAsia="Calibri"/>
          <w:b/>
          <w:szCs w:val="24"/>
        </w:rPr>
        <w:t xml:space="preserve">, </w:t>
      </w:r>
      <w:r w:rsidRPr="00C018DB">
        <w:rPr>
          <w:rFonts w:eastAsia="Calibri"/>
          <w:b/>
          <w:szCs w:val="24"/>
        </w:rPr>
        <w:t>darbų atlikimo</w:t>
      </w:r>
      <w:r w:rsidR="00E02A26" w:rsidRPr="00C018DB">
        <w:rPr>
          <w:rFonts w:eastAsia="Calibri"/>
          <w:b/>
          <w:szCs w:val="24"/>
        </w:rPr>
        <w:t xml:space="preserve"> terminai</w:t>
      </w:r>
    </w:p>
    <w:p w14:paraId="50D62D1A" w14:textId="77777777" w:rsidR="00E02A26" w:rsidRPr="00C018DB" w:rsidRDefault="00E02A26" w:rsidP="000A5330">
      <w:pPr>
        <w:ind w:left="360"/>
        <w:contextualSpacing/>
        <w:jc w:val="left"/>
        <w:rPr>
          <w:szCs w:val="24"/>
        </w:rPr>
      </w:pPr>
    </w:p>
    <w:p w14:paraId="6E806A40" w14:textId="064AB6AD" w:rsidR="0062735D" w:rsidRPr="005E31EF" w:rsidRDefault="00B12F66" w:rsidP="00CD21BC">
      <w:pPr>
        <w:pStyle w:val="Pagrindinistekstas"/>
        <w:suppressAutoHyphens/>
        <w:contextualSpacing/>
        <w:rPr>
          <w:b/>
          <w:bCs/>
          <w:i/>
          <w:iCs/>
          <w:szCs w:val="24"/>
        </w:rPr>
      </w:pPr>
      <w:r w:rsidRPr="00C018DB">
        <w:rPr>
          <w:szCs w:val="24"/>
        </w:rPr>
        <w:t xml:space="preserve">2.1. </w:t>
      </w:r>
      <w:r w:rsidR="00786DEF" w:rsidRPr="00C018DB">
        <w:rPr>
          <w:szCs w:val="24"/>
        </w:rPr>
        <w:t>Pirkimo obj</w:t>
      </w:r>
      <w:r w:rsidR="003B31F5" w:rsidRPr="00C018DB">
        <w:rPr>
          <w:szCs w:val="24"/>
        </w:rPr>
        <w:t>ek</w:t>
      </w:r>
      <w:r w:rsidR="00786DEF" w:rsidRPr="00C018DB">
        <w:rPr>
          <w:szCs w:val="24"/>
        </w:rPr>
        <w:t>tas</w:t>
      </w:r>
      <w:r w:rsidR="0062735D" w:rsidRPr="00C018DB">
        <w:rPr>
          <w:szCs w:val="24"/>
        </w:rPr>
        <w:t xml:space="preserve"> –</w:t>
      </w:r>
      <w:r w:rsidR="006E4E4D" w:rsidRPr="00C018DB">
        <w:rPr>
          <w:szCs w:val="24"/>
        </w:rPr>
        <w:t xml:space="preserve"> </w:t>
      </w:r>
      <w:r w:rsidR="006E4E4D" w:rsidRPr="005E31EF">
        <w:rPr>
          <w:b/>
          <w:bCs/>
          <w:i/>
          <w:iCs/>
          <w:szCs w:val="24"/>
        </w:rPr>
        <w:t xml:space="preserve">remonto dirbtuvių, esančių adresu: Islandijos pl. 209, Kaunas, </w:t>
      </w:r>
      <w:r w:rsidR="00E4239B">
        <w:rPr>
          <w:b/>
          <w:bCs/>
          <w:i/>
          <w:iCs/>
          <w:szCs w:val="24"/>
        </w:rPr>
        <w:t xml:space="preserve">betoninių </w:t>
      </w:r>
      <w:r w:rsidR="006E4E4D" w:rsidRPr="005E31EF">
        <w:rPr>
          <w:b/>
          <w:bCs/>
          <w:i/>
          <w:iCs/>
          <w:szCs w:val="24"/>
        </w:rPr>
        <w:t>grindų paprastojo remonto darbai</w:t>
      </w:r>
      <w:r w:rsidR="000E099B" w:rsidRPr="005E31EF">
        <w:rPr>
          <w:b/>
          <w:bCs/>
          <w:i/>
          <w:iCs/>
          <w:szCs w:val="24"/>
        </w:rPr>
        <w:t xml:space="preserve"> </w:t>
      </w:r>
      <w:r w:rsidR="00191304" w:rsidRPr="005E31EF">
        <w:rPr>
          <w:b/>
          <w:bCs/>
          <w:i/>
          <w:iCs/>
          <w:szCs w:val="24"/>
        </w:rPr>
        <w:t xml:space="preserve">(toliau – </w:t>
      </w:r>
      <w:r w:rsidR="002B58E3" w:rsidRPr="005E31EF">
        <w:rPr>
          <w:b/>
          <w:bCs/>
          <w:i/>
          <w:iCs/>
          <w:szCs w:val="24"/>
        </w:rPr>
        <w:t>D</w:t>
      </w:r>
      <w:r w:rsidR="00710ED7" w:rsidRPr="005E31EF">
        <w:rPr>
          <w:b/>
          <w:bCs/>
          <w:i/>
          <w:iCs/>
          <w:szCs w:val="24"/>
        </w:rPr>
        <w:t>arbai</w:t>
      </w:r>
      <w:r w:rsidR="00191304" w:rsidRPr="005E31EF">
        <w:rPr>
          <w:b/>
          <w:bCs/>
          <w:i/>
          <w:iCs/>
          <w:szCs w:val="24"/>
        </w:rPr>
        <w:t>)</w:t>
      </w:r>
      <w:r w:rsidR="00A00307" w:rsidRPr="005E31EF">
        <w:rPr>
          <w:b/>
          <w:bCs/>
          <w:i/>
          <w:iCs/>
          <w:szCs w:val="24"/>
        </w:rPr>
        <w:t>.</w:t>
      </w:r>
    </w:p>
    <w:p w14:paraId="4F791CE6" w14:textId="38D30009" w:rsidR="0062735D" w:rsidRPr="00C018DB" w:rsidRDefault="00B12F66" w:rsidP="00CD21BC">
      <w:pPr>
        <w:pStyle w:val="Pagrindinistekstas"/>
        <w:suppressAutoHyphens/>
        <w:contextualSpacing/>
        <w:rPr>
          <w:b/>
          <w:bCs/>
          <w:szCs w:val="24"/>
        </w:rPr>
      </w:pPr>
      <w:bookmarkStart w:id="7" w:name="_Hlk498090180"/>
      <w:r w:rsidRPr="00C018DB">
        <w:rPr>
          <w:szCs w:val="24"/>
        </w:rPr>
        <w:t xml:space="preserve">2.2. </w:t>
      </w:r>
      <w:r w:rsidR="0062735D" w:rsidRPr="00C018DB">
        <w:rPr>
          <w:b/>
          <w:bCs/>
          <w:szCs w:val="24"/>
        </w:rPr>
        <w:t>Pagrindinis pirkimo objekto kodas pagal BVPŽ –</w:t>
      </w:r>
      <w:bookmarkEnd w:id="7"/>
      <w:r w:rsidR="005F7B1F" w:rsidRPr="00C018DB">
        <w:rPr>
          <w:b/>
          <w:bCs/>
          <w:szCs w:val="24"/>
        </w:rPr>
        <w:t xml:space="preserve"> </w:t>
      </w:r>
      <w:r w:rsidR="006E4E4D" w:rsidRPr="00C018DB">
        <w:rPr>
          <w:b/>
          <w:bCs/>
          <w:szCs w:val="24"/>
          <w:lang w:val="en-US"/>
        </w:rPr>
        <w:t xml:space="preserve">452 62300 – 4  - </w:t>
      </w:r>
      <w:r w:rsidR="00191304" w:rsidRPr="00C018DB">
        <w:rPr>
          <w:rStyle w:val="Grietas"/>
          <w:b w:val="0"/>
          <w:bCs w:val="0"/>
          <w:szCs w:val="24"/>
        </w:rPr>
        <w:t>„</w:t>
      </w:r>
      <w:r w:rsidR="006E4E4D" w:rsidRPr="00C018DB">
        <w:rPr>
          <w:rStyle w:val="Grietas"/>
          <w:szCs w:val="24"/>
        </w:rPr>
        <w:t>Betonavimo darbai</w:t>
      </w:r>
      <w:r w:rsidR="00A00307" w:rsidRPr="00C018DB">
        <w:rPr>
          <w:szCs w:val="24"/>
        </w:rPr>
        <w:t>“</w:t>
      </w:r>
      <w:r w:rsidR="001A114C" w:rsidRPr="00C018DB">
        <w:rPr>
          <w:kern w:val="16"/>
          <w:szCs w:val="24"/>
          <w:lang w:eastAsia="ar-SA"/>
        </w:rPr>
        <w:t>.</w:t>
      </w:r>
    </w:p>
    <w:p w14:paraId="464C624E" w14:textId="1B29E020" w:rsidR="000E099B" w:rsidRPr="00C018DB" w:rsidRDefault="000E099B" w:rsidP="00CD21BC">
      <w:pPr>
        <w:tabs>
          <w:tab w:val="right" w:leader="underscore" w:pos="8505"/>
        </w:tabs>
        <w:ind w:firstLine="567"/>
        <w:rPr>
          <w:szCs w:val="24"/>
        </w:rPr>
      </w:pPr>
      <w:r w:rsidRPr="00C018DB">
        <w:rPr>
          <w:szCs w:val="24"/>
        </w:rPr>
        <w:t xml:space="preserve">2.3. </w:t>
      </w:r>
      <w:r w:rsidR="001A114C" w:rsidRPr="00C018DB">
        <w:rPr>
          <w:szCs w:val="24"/>
        </w:rPr>
        <w:t>Pirkimo objektas nėra skaidomas į dalis. Pasiūlymai turi būti teikiami visam nurodytam pirkimo objektui</w:t>
      </w:r>
      <w:r w:rsidRPr="00C018DB">
        <w:rPr>
          <w:iCs/>
          <w:szCs w:val="24"/>
        </w:rPr>
        <w:t>.</w:t>
      </w:r>
    </w:p>
    <w:p w14:paraId="14BAA434" w14:textId="08EE552D" w:rsidR="008606AE" w:rsidRPr="00C018DB" w:rsidRDefault="000B6AD4" w:rsidP="00CD21BC">
      <w:pPr>
        <w:pStyle w:val="Pagrindinistekstas"/>
        <w:suppressAutoHyphens/>
        <w:contextualSpacing/>
        <w:rPr>
          <w:noProof/>
          <w:szCs w:val="24"/>
        </w:rPr>
      </w:pPr>
      <w:r w:rsidRPr="00C018DB">
        <w:rPr>
          <w:szCs w:val="24"/>
          <w:lang w:val="en-US"/>
        </w:rPr>
        <w:t>2.</w:t>
      </w:r>
      <w:r w:rsidR="00A37235" w:rsidRPr="00C018DB">
        <w:rPr>
          <w:szCs w:val="24"/>
          <w:lang w:val="en-US"/>
        </w:rPr>
        <w:t>4</w:t>
      </w:r>
      <w:r w:rsidRPr="00C018DB">
        <w:rPr>
          <w:szCs w:val="24"/>
          <w:lang w:val="en-US"/>
        </w:rPr>
        <w:t xml:space="preserve">. </w:t>
      </w:r>
      <w:r w:rsidR="006B3161">
        <w:rPr>
          <w:szCs w:val="24"/>
          <w:lang w:val="en-US"/>
        </w:rPr>
        <w:t>Darbams taikomi reikalavimai</w:t>
      </w:r>
      <w:r w:rsidR="001B3286">
        <w:rPr>
          <w:szCs w:val="24"/>
          <w:lang w:val="en-US"/>
        </w:rPr>
        <w:t>,</w:t>
      </w:r>
      <w:r w:rsidR="006B3161">
        <w:rPr>
          <w:szCs w:val="24"/>
          <w:lang w:val="en-US"/>
        </w:rPr>
        <w:t xml:space="preserve"> nurodyti </w:t>
      </w:r>
      <w:r w:rsidRPr="00C018DB">
        <w:rPr>
          <w:noProof/>
          <w:szCs w:val="24"/>
        </w:rPr>
        <w:t>šių pirkimo sąlygų</w:t>
      </w:r>
      <w:r w:rsidR="004F7BE8" w:rsidRPr="00C018DB">
        <w:rPr>
          <w:noProof/>
          <w:szCs w:val="24"/>
        </w:rPr>
        <w:t xml:space="preserve"> </w:t>
      </w:r>
      <w:r w:rsidRPr="00C018DB">
        <w:rPr>
          <w:noProof/>
          <w:szCs w:val="24"/>
        </w:rPr>
        <w:t>1 priede „Techninė specifikacija“ (toliau – Specifikacija).</w:t>
      </w:r>
    </w:p>
    <w:p w14:paraId="654B46F1" w14:textId="368BF375" w:rsidR="000E099B" w:rsidRPr="006B3161" w:rsidRDefault="008606AE" w:rsidP="006B3161">
      <w:pPr>
        <w:pStyle w:val="Pagrindinistekstas"/>
        <w:suppressAutoHyphens/>
        <w:contextualSpacing/>
        <w:rPr>
          <w:szCs w:val="24"/>
          <w:lang w:val="en-US"/>
        </w:rPr>
      </w:pPr>
      <w:r w:rsidRPr="00C018DB">
        <w:rPr>
          <w:noProof/>
          <w:szCs w:val="24"/>
        </w:rPr>
        <w:t>2.5. Darb</w:t>
      </w:r>
      <w:r w:rsidR="00F36D75" w:rsidRPr="00C018DB">
        <w:rPr>
          <w:noProof/>
          <w:szCs w:val="24"/>
        </w:rPr>
        <w:t>ų</w:t>
      </w:r>
      <w:r w:rsidRPr="00C018DB">
        <w:rPr>
          <w:noProof/>
          <w:szCs w:val="24"/>
        </w:rPr>
        <w:t xml:space="preserve"> atlikimo vieta – </w:t>
      </w:r>
      <w:r w:rsidR="006E6C78" w:rsidRPr="00C018DB">
        <w:rPr>
          <w:noProof/>
          <w:szCs w:val="24"/>
        </w:rPr>
        <w:t xml:space="preserve">Islandijos pl. 209, </w:t>
      </w:r>
      <w:r w:rsidRPr="00C018DB">
        <w:rPr>
          <w:noProof/>
          <w:szCs w:val="24"/>
        </w:rPr>
        <w:t>Kauno miestas.</w:t>
      </w:r>
      <w:r w:rsidR="00DF4BED" w:rsidRPr="00C018DB">
        <w:rPr>
          <w:noProof/>
          <w:szCs w:val="24"/>
        </w:rPr>
        <w:t xml:space="preserve"> </w:t>
      </w:r>
      <w:r w:rsidR="00AD0F63" w:rsidRPr="00C018DB">
        <w:rPr>
          <w:szCs w:val="24"/>
        </w:rPr>
        <w:t xml:space="preserve"> </w:t>
      </w:r>
    </w:p>
    <w:p w14:paraId="7EE92437" w14:textId="0A39D610" w:rsidR="00202A18" w:rsidRDefault="000E099B" w:rsidP="00767529">
      <w:pPr>
        <w:pStyle w:val="Pagrindinistekstas"/>
        <w:suppressAutoHyphens/>
        <w:contextualSpacing/>
        <w:rPr>
          <w:szCs w:val="24"/>
        </w:rPr>
      </w:pPr>
      <w:r w:rsidRPr="00C018DB">
        <w:rPr>
          <w:szCs w:val="24"/>
        </w:rPr>
        <w:t>2.</w:t>
      </w:r>
      <w:r w:rsidR="001078C5">
        <w:rPr>
          <w:szCs w:val="24"/>
        </w:rPr>
        <w:t>6</w:t>
      </w:r>
      <w:r w:rsidR="00767529" w:rsidRPr="00C018DB">
        <w:rPr>
          <w:szCs w:val="24"/>
        </w:rPr>
        <w:t xml:space="preserve">. Darbai bus atliekami per </w:t>
      </w:r>
      <w:r w:rsidR="004075BF" w:rsidRPr="00C018DB">
        <w:rPr>
          <w:szCs w:val="24"/>
        </w:rPr>
        <w:t>18</w:t>
      </w:r>
      <w:r w:rsidR="00767529" w:rsidRPr="00C018DB">
        <w:rPr>
          <w:szCs w:val="24"/>
        </w:rPr>
        <w:t xml:space="preserve"> (</w:t>
      </w:r>
      <w:r w:rsidR="004075BF" w:rsidRPr="00C018DB">
        <w:rPr>
          <w:szCs w:val="24"/>
        </w:rPr>
        <w:t>aštuoniolika</w:t>
      </w:r>
      <w:r w:rsidR="00767529" w:rsidRPr="00C018DB">
        <w:rPr>
          <w:szCs w:val="24"/>
        </w:rPr>
        <w:t>)</w:t>
      </w:r>
      <w:r w:rsidR="004075BF" w:rsidRPr="00C018DB">
        <w:rPr>
          <w:szCs w:val="24"/>
        </w:rPr>
        <w:t xml:space="preserve"> mėnesių</w:t>
      </w:r>
      <w:r w:rsidR="00767529" w:rsidRPr="00C018DB">
        <w:rPr>
          <w:szCs w:val="24"/>
        </w:rPr>
        <w:t>, skaičiuojant nuo statybvietės pridavimo akto pasirašymo dienos.</w:t>
      </w:r>
    </w:p>
    <w:p w14:paraId="0412F53B" w14:textId="180272AA" w:rsidR="001A114C" w:rsidRPr="00C018DB" w:rsidRDefault="001A114C" w:rsidP="000A5330">
      <w:pPr>
        <w:pStyle w:val="Pagrindinistekstas"/>
        <w:suppressAutoHyphens/>
        <w:contextualSpacing/>
        <w:rPr>
          <w:szCs w:val="24"/>
        </w:rPr>
      </w:pPr>
      <w:r w:rsidRPr="00C018DB">
        <w:rPr>
          <w:noProof/>
          <w:szCs w:val="24"/>
        </w:rPr>
        <w:t>2.</w:t>
      </w:r>
      <w:r w:rsidR="002B7C19">
        <w:rPr>
          <w:noProof/>
          <w:szCs w:val="24"/>
        </w:rPr>
        <w:t>7</w:t>
      </w:r>
      <w:r w:rsidRPr="00C018DB">
        <w:rPr>
          <w:noProof/>
          <w:szCs w:val="24"/>
        </w:rPr>
        <w:t xml:space="preserve">. </w:t>
      </w:r>
      <w:r w:rsidR="00B803F8" w:rsidRPr="00C018DB">
        <w:rPr>
          <w:noProof/>
          <w:szCs w:val="24"/>
        </w:rPr>
        <w:t>Darbai</w:t>
      </w:r>
      <w:r w:rsidRPr="00C018DB">
        <w:rPr>
          <w:noProof/>
          <w:szCs w:val="24"/>
        </w:rPr>
        <w:t xml:space="preserve"> turi būti </w:t>
      </w:r>
      <w:r w:rsidR="00B803F8" w:rsidRPr="00C018DB">
        <w:rPr>
          <w:noProof/>
          <w:szCs w:val="24"/>
        </w:rPr>
        <w:t>atlikti</w:t>
      </w:r>
      <w:r w:rsidRPr="00C018DB">
        <w:rPr>
          <w:noProof/>
          <w:szCs w:val="24"/>
        </w:rPr>
        <w:t xml:space="preserve"> pagal Specifikacijoje ir pirkimo sutartyje nurodytas sąlygas.</w:t>
      </w:r>
    </w:p>
    <w:p w14:paraId="76BD5758" w14:textId="2BF57AA1" w:rsidR="00FA7CD3" w:rsidRPr="00C018DB" w:rsidRDefault="00752117" w:rsidP="000A5330">
      <w:pPr>
        <w:pStyle w:val="Pagrindinistekstas"/>
        <w:suppressAutoHyphens/>
        <w:contextualSpacing/>
        <w:rPr>
          <w:szCs w:val="24"/>
        </w:rPr>
      </w:pPr>
      <w:r w:rsidRPr="00C018DB">
        <w:rPr>
          <w:szCs w:val="24"/>
        </w:rPr>
        <w:t>2.</w:t>
      </w:r>
      <w:r w:rsidR="002B7C19">
        <w:rPr>
          <w:szCs w:val="24"/>
          <w:lang w:val="en-US"/>
        </w:rPr>
        <w:t>8</w:t>
      </w:r>
      <w:r w:rsidRPr="00C018DB">
        <w:rPr>
          <w:szCs w:val="24"/>
        </w:rPr>
        <w:t>.</w:t>
      </w:r>
      <w:r w:rsidR="001A114C" w:rsidRPr="00C018DB">
        <w:rPr>
          <w:szCs w:val="24"/>
        </w:rPr>
        <w:t xml:space="preserve"> Perkantysis subjektas už </w:t>
      </w:r>
      <w:r w:rsidR="00B803F8" w:rsidRPr="00C018DB">
        <w:rPr>
          <w:szCs w:val="24"/>
        </w:rPr>
        <w:t>Darbus</w:t>
      </w:r>
      <w:r w:rsidR="001A114C" w:rsidRPr="00C018DB">
        <w:rPr>
          <w:szCs w:val="24"/>
        </w:rPr>
        <w:t xml:space="preserve"> atsiskaitys per 30 (trisdešimt) kalendorinių dienų nuo PVM sąskaitos faktūros, </w:t>
      </w:r>
      <w:r w:rsidR="00B803F8" w:rsidRPr="00C018DB">
        <w:rPr>
          <w:szCs w:val="24"/>
        </w:rPr>
        <w:t>atliktų Darbų</w:t>
      </w:r>
      <w:r w:rsidR="001A114C" w:rsidRPr="00C018DB">
        <w:rPr>
          <w:szCs w:val="24"/>
        </w:rPr>
        <w:t xml:space="preserve"> priėmimo-perdavimo akto pagrindu, pateikimo dienos. </w:t>
      </w:r>
      <w:r w:rsidR="00FA7CD3" w:rsidRPr="00C018DB">
        <w:rPr>
          <w:szCs w:val="24"/>
        </w:rPr>
        <w:t>PVM sąskaitos faktūros privalo būti teikiamos naudojantis Sąskaitų administravimo bendrąja informacine sistema (SABIS) (svetainė pasiekiama adresu sabis.nbfc.lt</w:t>
      </w:r>
      <w:r w:rsidR="000F2BFB" w:rsidRPr="00C018DB">
        <w:rPr>
          <w:szCs w:val="24"/>
        </w:rPr>
        <w:t xml:space="preserve"> </w:t>
      </w:r>
      <w:r w:rsidR="00FA7CD3" w:rsidRPr="00C018DB">
        <w:rPr>
          <w:szCs w:val="24"/>
        </w:rPr>
        <w:t>);</w:t>
      </w:r>
    </w:p>
    <w:p w14:paraId="7CC91654" w14:textId="37B8581B" w:rsidR="006C448D" w:rsidRDefault="006C448D" w:rsidP="000A5330">
      <w:pPr>
        <w:ind w:firstLine="567"/>
        <w:rPr>
          <w:szCs w:val="24"/>
        </w:rPr>
      </w:pPr>
      <w:r w:rsidRPr="00C018DB">
        <w:rPr>
          <w:szCs w:val="24"/>
        </w:rPr>
        <w:t>2.</w:t>
      </w:r>
      <w:r w:rsidR="002B7C19">
        <w:rPr>
          <w:szCs w:val="24"/>
        </w:rPr>
        <w:t>8</w:t>
      </w:r>
      <w:r w:rsidRPr="00C018DB">
        <w:rPr>
          <w:szCs w:val="24"/>
        </w:rPr>
        <w:t xml:space="preserve">.1. Perkantysis subjektas elektronines sąskaitas faktūras priima ir apdoroja, naudodamasis Sąskaitų administravimo bendrosios informacinės sistemos (SABIS)  priemonėmis, išskyrus </w:t>
      </w:r>
      <w:r w:rsidRPr="00C018DB">
        <w:rPr>
          <w:rFonts w:eastAsia="Calibri"/>
          <w:szCs w:val="24"/>
        </w:rPr>
        <w:t xml:space="preserve">Lietuvos Respublikos </w:t>
      </w:r>
      <w:r w:rsidRPr="00C018DB">
        <w:rPr>
          <w:szCs w:val="24"/>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6A187B7C" w14:textId="65D4DC73" w:rsidR="00E4239B" w:rsidRDefault="00E4239B" w:rsidP="000A5330">
      <w:pPr>
        <w:ind w:firstLine="567"/>
        <w:rPr>
          <w:szCs w:val="24"/>
        </w:rPr>
      </w:pPr>
      <w:r>
        <w:rPr>
          <w:szCs w:val="24"/>
        </w:rPr>
        <w:t>2.</w:t>
      </w:r>
      <w:r w:rsidR="002B7C19">
        <w:rPr>
          <w:szCs w:val="24"/>
        </w:rPr>
        <w:t>9</w:t>
      </w:r>
      <w:r>
        <w:rPr>
          <w:szCs w:val="24"/>
        </w:rPr>
        <w:t xml:space="preserve">. </w:t>
      </w:r>
      <w:r w:rsidR="00283B11">
        <w:t>Perkantysis subjektas, vykdydamas betoninių grindų paprastojo remonto darbų pirkimą objekte – remonto dirbtuvėse, esančiose adresu Islandijos pl. 209, Kaunas, organizuos individualias darbų objekto apžiūras kiekvienam pageidaujančiam tiekėjui. Susitikimo datą ir laiką tiekėjas privalo iš anksto suderinti su Pirkimo sąlygų 1.1.2 punkte nurodytu kontaktiniu asmeniu. Pirkimo objekto apžiūros metu klausimai nebus nagrinėjami ir atsakymai neteikiami – visa komunikacija, susijusi su pirkimo procedūra, klausimais ir atsakymais, bus vykdoma tik CVP IS susirašinėjimo priemonėmis.</w:t>
      </w:r>
    </w:p>
    <w:p w14:paraId="040D803A" w14:textId="77777777" w:rsidR="00C738E7" w:rsidRPr="00C018DB" w:rsidRDefault="00C738E7" w:rsidP="000A5330">
      <w:pPr>
        <w:ind w:firstLine="567"/>
        <w:rPr>
          <w:szCs w:val="24"/>
        </w:rPr>
      </w:pPr>
    </w:p>
    <w:p w14:paraId="10A28E5B" w14:textId="3A2275FF" w:rsidR="00E02A26" w:rsidRPr="00C018DB" w:rsidRDefault="00E02A26" w:rsidP="000A5330">
      <w:pPr>
        <w:widowControl w:val="0"/>
        <w:tabs>
          <w:tab w:val="left" w:pos="567"/>
        </w:tabs>
        <w:jc w:val="center"/>
        <w:rPr>
          <w:szCs w:val="24"/>
        </w:rPr>
      </w:pPr>
      <w:r w:rsidRPr="00C018DB">
        <w:rPr>
          <w:rFonts w:eastAsia="Calibri"/>
          <w:b/>
          <w:szCs w:val="24"/>
        </w:rPr>
        <w:t>Techninė specifikacija</w:t>
      </w:r>
    </w:p>
    <w:p w14:paraId="24CC0E52" w14:textId="77777777" w:rsidR="00DE2154" w:rsidRPr="00C018DB" w:rsidRDefault="00DE2154" w:rsidP="000A5330">
      <w:pPr>
        <w:rPr>
          <w:szCs w:val="24"/>
        </w:rPr>
      </w:pPr>
    </w:p>
    <w:p w14:paraId="2E5B3E68" w14:textId="7D961750" w:rsidR="0062735D" w:rsidRPr="00C018DB" w:rsidRDefault="005153C7" w:rsidP="000A5330">
      <w:pPr>
        <w:rPr>
          <w:b/>
          <w:bCs/>
          <w:i/>
          <w:szCs w:val="24"/>
        </w:rPr>
      </w:pPr>
      <w:r w:rsidRPr="00C018DB">
        <w:rPr>
          <w:szCs w:val="24"/>
        </w:rPr>
        <w:t xml:space="preserve">         2.</w:t>
      </w:r>
      <w:r w:rsidR="003572FB" w:rsidRPr="00C018DB">
        <w:rPr>
          <w:szCs w:val="24"/>
        </w:rPr>
        <w:t>1</w:t>
      </w:r>
      <w:r w:rsidR="00855BE9" w:rsidRPr="00C018DB">
        <w:rPr>
          <w:szCs w:val="24"/>
        </w:rPr>
        <w:t>1</w:t>
      </w:r>
      <w:r w:rsidRPr="00C018DB">
        <w:rPr>
          <w:szCs w:val="24"/>
        </w:rPr>
        <w:t xml:space="preserve">. </w:t>
      </w:r>
      <w:r w:rsidR="0062735D" w:rsidRPr="00C018DB">
        <w:rPr>
          <w:iCs/>
          <w:szCs w:val="24"/>
        </w:rPr>
        <w:t xml:space="preserve">Jeigu </w:t>
      </w:r>
      <w:r w:rsidR="006E3AC1" w:rsidRPr="00C018DB">
        <w:rPr>
          <w:iCs/>
          <w:szCs w:val="24"/>
        </w:rPr>
        <w:t>S</w:t>
      </w:r>
      <w:r w:rsidR="0062735D" w:rsidRPr="00C018DB">
        <w:rPr>
          <w:iCs/>
          <w:szCs w:val="24"/>
        </w:rPr>
        <w:t xml:space="preserve">pecifikacijoje nurodomas </w:t>
      </w:r>
      <w:r w:rsidR="004040AC" w:rsidRPr="00C018DB">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C018DB">
        <w:rPr>
          <w:iCs/>
          <w:szCs w:val="24"/>
        </w:rPr>
        <w:t xml:space="preserve">, gali būti </w:t>
      </w:r>
      <w:r w:rsidR="0062735D" w:rsidRPr="00C018DB">
        <w:rPr>
          <w:b/>
          <w:bCs/>
          <w:i/>
          <w:szCs w:val="24"/>
        </w:rPr>
        <w:t>pateikiamas lygiavertis objektas nurodytajam.</w:t>
      </w:r>
    </w:p>
    <w:p w14:paraId="339FEB7A" w14:textId="77777777" w:rsidR="004F7BE8" w:rsidRDefault="004F7BE8" w:rsidP="000A5330">
      <w:pPr>
        <w:rPr>
          <w:b/>
          <w:bCs/>
          <w:iCs/>
          <w:szCs w:val="24"/>
        </w:rPr>
      </w:pPr>
    </w:p>
    <w:p w14:paraId="73FF5201" w14:textId="77777777" w:rsidR="00FC26A6" w:rsidRPr="00C018DB" w:rsidRDefault="00FC26A6" w:rsidP="000A5330">
      <w:pPr>
        <w:ind w:left="360"/>
        <w:jc w:val="center"/>
        <w:rPr>
          <w:b/>
          <w:szCs w:val="24"/>
        </w:rPr>
      </w:pPr>
      <w:r w:rsidRPr="00C018DB">
        <w:rPr>
          <w:rFonts w:eastAsia="Calibri"/>
          <w:b/>
          <w:szCs w:val="24"/>
        </w:rPr>
        <w:t>Prekių, paslaugų ar darbų energijos vartojimo efektyvumo ir aplinkos apsaugos reikalavimai ir (arba) kriterijai Lietuvos Respublikos Vyriausybės ar jos įgaliotos institucijos nustatytais atvejais ir tvarka</w:t>
      </w:r>
    </w:p>
    <w:p w14:paraId="24F9E388" w14:textId="77777777" w:rsidR="00FC26A6" w:rsidRPr="00C018DB" w:rsidRDefault="00FC26A6" w:rsidP="000A5330">
      <w:pPr>
        <w:rPr>
          <w:szCs w:val="24"/>
        </w:rPr>
      </w:pPr>
    </w:p>
    <w:p w14:paraId="219A92ED" w14:textId="3EC1072A" w:rsidR="00FC26A6" w:rsidRPr="00C018DB" w:rsidRDefault="00FC26A6" w:rsidP="009927D5">
      <w:pPr>
        <w:pStyle w:val="Sraopastraipa"/>
        <w:numPr>
          <w:ilvl w:val="1"/>
          <w:numId w:val="22"/>
        </w:numPr>
        <w:ind w:left="0" w:firstLine="567"/>
        <w:rPr>
          <w:szCs w:val="24"/>
        </w:rPr>
      </w:pPr>
      <w:r w:rsidRPr="00C018DB">
        <w:rPr>
          <w:szCs w:val="24"/>
        </w:rPr>
        <w:t>Perkan</w:t>
      </w:r>
      <w:r w:rsidR="00A16638" w:rsidRPr="00C018DB">
        <w:rPr>
          <w:szCs w:val="24"/>
        </w:rPr>
        <w:t>tysis</w:t>
      </w:r>
      <w:r w:rsidRPr="00C018DB">
        <w:rPr>
          <w:szCs w:val="24"/>
        </w:rPr>
        <w:t xml:space="preserve"> </w:t>
      </w:r>
      <w:r w:rsidR="00A16638" w:rsidRPr="00C018DB">
        <w:rPr>
          <w:szCs w:val="24"/>
        </w:rPr>
        <w:t>subjektas</w:t>
      </w:r>
      <w:r w:rsidRPr="00C018DB">
        <w:rPr>
          <w:szCs w:val="24"/>
        </w:rPr>
        <w:t xml:space="preserve"> nėra Lietuvos Respublikos viešojo administravimo įstatyme nustatytas Lietuvos Respublikos centrinio valstybinio administravimo subjektas (veiklos teritorija nėra visa valstybės teritorija), todėl energijos vartojimo efektyvumo reikalavimai ja</w:t>
      </w:r>
      <w:r w:rsidR="00A16638" w:rsidRPr="00C018DB">
        <w:rPr>
          <w:szCs w:val="24"/>
        </w:rPr>
        <w:t>m</w:t>
      </w:r>
      <w:r w:rsidRPr="00C018DB">
        <w:rPr>
          <w:szCs w:val="24"/>
        </w:rPr>
        <w:t xml:space="preserve"> neprivalomi.</w:t>
      </w:r>
    </w:p>
    <w:p w14:paraId="4203629E" w14:textId="2D53474C" w:rsidR="00FC26A6" w:rsidRPr="00633C99" w:rsidRDefault="006D3AEA" w:rsidP="009927D5">
      <w:pPr>
        <w:pStyle w:val="Sraopastraipa"/>
        <w:numPr>
          <w:ilvl w:val="1"/>
          <w:numId w:val="22"/>
        </w:numPr>
        <w:ind w:left="0" w:firstLine="567"/>
        <w:rPr>
          <w:b/>
          <w:szCs w:val="24"/>
        </w:rPr>
      </w:pPr>
      <w:bookmarkStart w:id="8" w:name="_Hlk166675351"/>
      <w:r w:rsidRPr="00C018DB">
        <w:rPr>
          <w:bCs/>
          <w:spacing w:val="2"/>
          <w:szCs w:val="24"/>
          <w:shd w:val="clear" w:color="auto" w:fill="FFFFFF"/>
        </w:rPr>
        <w:t xml:space="preserve">Pirkimas laikomas </w:t>
      </w:r>
      <w:r w:rsidRPr="00C018DB">
        <w:rPr>
          <w:b/>
          <w:color w:val="00B050"/>
          <w:spacing w:val="2"/>
          <w:szCs w:val="24"/>
          <w:shd w:val="clear" w:color="auto" w:fill="FFFFFF"/>
        </w:rPr>
        <w:t>žaliuoju pirkimu</w:t>
      </w:r>
      <w:r w:rsidRPr="00C018DB">
        <w:rPr>
          <w:bCs/>
          <w:spacing w:val="2"/>
          <w:szCs w:val="24"/>
          <w:shd w:val="clear" w:color="auto" w:fill="FFFFFF"/>
        </w:rPr>
        <w:t xml:space="preserve">, nes pirkime taikomas </w:t>
      </w:r>
      <w:r w:rsidRPr="00C018DB">
        <w:rPr>
          <w:bCs/>
          <w:szCs w:val="24"/>
        </w:rPr>
        <w:t>reikalavimas dėl aplinkos apsaugos vadybos sistemos standartų laikymosi</w:t>
      </w:r>
      <w:r w:rsidRPr="00C018DB">
        <w:rPr>
          <w:b/>
          <w:spacing w:val="2"/>
          <w:szCs w:val="24"/>
          <w:shd w:val="clear" w:color="auto" w:fill="FFFFFF"/>
        </w:rPr>
        <w:t xml:space="preserve"> </w:t>
      </w:r>
      <w:r w:rsidRPr="00C018DB">
        <w:rPr>
          <w:spacing w:val="2"/>
          <w:szCs w:val="24"/>
          <w:shd w:val="clear" w:color="auto" w:fill="FFFFFF"/>
        </w:rPr>
        <w:t>(</w:t>
      </w:r>
      <w:r w:rsidRPr="00C018DB">
        <w:rPr>
          <w:szCs w:val="24"/>
        </w:rPr>
        <w:t xml:space="preserve">Lietuvos Respublikos aplinkos ministro 2011 m. birželio </w:t>
      </w:r>
      <w:r w:rsidRPr="00C018DB">
        <w:rPr>
          <w:szCs w:val="24"/>
        </w:rPr>
        <w:lastRenderedPageBreak/>
        <w:t xml:space="preserve">28 d. įsakymu Nr. D1-508 patvirtinto Aplinkos apsaugos kriterijų, kuriuos perkančiosios organizacijos ir perkantieji subjektai turi taikyti pirkdami prekes, paslaugas ar darbus, taikymo tvarkos aprašo (toliau – Aprašas) </w:t>
      </w:r>
      <w:r w:rsidRPr="00C018DB">
        <w:rPr>
          <w:color w:val="000000" w:themeColor="text1"/>
          <w:szCs w:val="24"/>
          <w:lang w:val="en-US" w:eastAsia="lt-LT"/>
        </w:rPr>
        <w:t>4.3</w:t>
      </w:r>
      <w:r w:rsidR="00345709" w:rsidRPr="00C018DB">
        <w:rPr>
          <w:color w:val="000000" w:themeColor="text1"/>
          <w:szCs w:val="24"/>
          <w:lang w:val="en-US" w:eastAsia="lt-LT"/>
        </w:rPr>
        <w:t>.</w:t>
      </w:r>
      <w:r w:rsidRPr="00C018DB">
        <w:rPr>
          <w:color w:val="000000" w:themeColor="text1"/>
          <w:szCs w:val="24"/>
          <w:lang w:eastAsia="lt-LT"/>
        </w:rPr>
        <w:t xml:space="preserve"> punktas) tiekėjų pasiūlymų vertinime, bei, vadovaujantis Aprašo 4.4.4.1</w:t>
      </w:r>
      <w:r w:rsidR="00345709" w:rsidRPr="00C018DB">
        <w:rPr>
          <w:color w:val="000000" w:themeColor="text1"/>
          <w:szCs w:val="24"/>
          <w:lang w:eastAsia="lt-LT"/>
        </w:rPr>
        <w:t>.</w:t>
      </w:r>
      <w:r w:rsidRPr="00C018DB">
        <w:rPr>
          <w:color w:val="000000" w:themeColor="text1"/>
          <w:szCs w:val="24"/>
          <w:lang w:eastAsia="lt-LT"/>
        </w:rPr>
        <w:t xml:space="preserve"> punkto nuostatomis, pirkimo sutartyje numatoma sąlyga, kad </w:t>
      </w:r>
      <w:r w:rsidRPr="00C018DB">
        <w:rPr>
          <w:rFonts w:eastAsia="Tahoma"/>
          <w:szCs w:val="24"/>
        </w:rPr>
        <w:t>vykdant pirkimo sutartį būtų laikom</w:t>
      </w:r>
      <w:r w:rsidR="009D0B66" w:rsidRPr="00C018DB">
        <w:rPr>
          <w:rFonts w:eastAsia="Tahoma"/>
          <w:szCs w:val="24"/>
        </w:rPr>
        <w:t>a</w:t>
      </w:r>
      <w:r w:rsidRPr="00C018DB">
        <w:rPr>
          <w:rFonts w:eastAsia="Tahoma"/>
          <w:szCs w:val="24"/>
        </w:rPr>
        <w:t>si aplinkosaugos reikalavimų, siekiant mažinti popieriaus sunaudojimą, atsisakant nebūtino dokumentų kopijavimo ir spausdinimo, rengiama dokumentacija, kiek tai įmanoma, perkančiajam subjektui turi būti pateikta elektroniniu formatu, o dokumentacija, kuri turi būti pasirašoma, pasirašoma elektroniniu parašu, o esant būtinybei spausdinti, naudojamas perdirbtas popierius, kuris atitinka žaliojo pirkimo reikalavimus, patvirtintus Apraše</w:t>
      </w:r>
      <w:r w:rsidR="00FC26A6" w:rsidRPr="00C018DB">
        <w:rPr>
          <w:szCs w:val="24"/>
        </w:rPr>
        <w:t>.</w:t>
      </w:r>
    </w:p>
    <w:p w14:paraId="60FD8B76" w14:textId="77777777" w:rsidR="00633C99" w:rsidRPr="00C018DB" w:rsidRDefault="00633C99" w:rsidP="009927D5">
      <w:pPr>
        <w:pStyle w:val="Sraopastraipa"/>
        <w:numPr>
          <w:ilvl w:val="1"/>
          <w:numId w:val="22"/>
        </w:numPr>
        <w:ind w:left="0" w:firstLine="567"/>
        <w:rPr>
          <w:b/>
          <w:szCs w:val="24"/>
        </w:rPr>
      </w:pPr>
    </w:p>
    <w:bookmarkEnd w:id="8"/>
    <w:p w14:paraId="20528FC7" w14:textId="0C4EB435" w:rsidR="00FC26A6" w:rsidRPr="00C018DB" w:rsidRDefault="00FC26A6" w:rsidP="000A5330">
      <w:pPr>
        <w:rPr>
          <w:b/>
          <w:szCs w:val="24"/>
        </w:rPr>
      </w:pPr>
    </w:p>
    <w:p w14:paraId="504E3BAF" w14:textId="77777777" w:rsidR="00FC26A6" w:rsidRPr="00C018DB" w:rsidRDefault="00FC26A6" w:rsidP="000A5330">
      <w:pPr>
        <w:jc w:val="center"/>
        <w:rPr>
          <w:b/>
          <w:szCs w:val="24"/>
        </w:rPr>
      </w:pPr>
      <w:r w:rsidRPr="00C018DB">
        <w:rPr>
          <w:b/>
          <w:szCs w:val="24"/>
        </w:rPr>
        <w:t>Reikalavimai ir (arba) kriterijai dėl statinio informacinio modeliavimo metodų taikymo Lietuvos Respublikos Vyriausybės ar jos įgaliotos institucijos nustatytais atvejais ir tvarka</w:t>
      </w:r>
    </w:p>
    <w:p w14:paraId="64548BED" w14:textId="77777777" w:rsidR="00FC26A6" w:rsidRPr="00C018DB" w:rsidRDefault="00FC26A6" w:rsidP="000A5330">
      <w:pPr>
        <w:rPr>
          <w:b/>
          <w:szCs w:val="24"/>
        </w:rPr>
      </w:pPr>
    </w:p>
    <w:p w14:paraId="12EEF37A" w14:textId="04052526" w:rsidR="00FC26A6" w:rsidRPr="00C018DB" w:rsidRDefault="00FC26A6" w:rsidP="009927D5">
      <w:pPr>
        <w:pStyle w:val="Sraopastraipa"/>
        <w:numPr>
          <w:ilvl w:val="1"/>
          <w:numId w:val="22"/>
        </w:numPr>
        <w:ind w:left="0" w:firstLine="567"/>
        <w:rPr>
          <w:b/>
          <w:szCs w:val="24"/>
        </w:rPr>
      </w:pPr>
      <w:r w:rsidRPr="00C018DB">
        <w:rPr>
          <w:iCs/>
          <w:szCs w:val="24"/>
        </w:rPr>
        <w:t>Perkamiems darbams netaikomi statinio informacinio modeliavimo metodai, kadangi planuojama įrengimo, pertvarkymo investicijų suma yra mažesnė už Lietuvos Respublikos Vyriausybės 2021 m. gruodžio 8 d. nutarimo Nr. 1061 „Dėl reikalavimų ir (arba) kriterijų dėl statinio informacinio modeliavimo metodų taikymo“ 1.1.2</w:t>
      </w:r>
      <w:r w:rsidR="00517891" w:rsidRPr="00C018DB">
        <w:rPr>
          <w:iCs/>
          <w:szCs w:val="24"/>
        </w:rPr>
        <w:t>.</w:t>
      </w:r>
      <w:r w:rsidRPr="00C018DB">
        <w:rPr>
          <w:iCs/>
          <w:szCs w:val="24"/>
        </w:rPr>
        <w:t xml:space="preserve"> papunktyje nurodytą sumą.</w:t>
      </w:r>
    </w:p>
    <w:p w14:paraId="4AE57618" w14:textId="77777777" w:rsidR="00E02A26" w:rsidRPr="00C018DB" w:rsidRDefault="00E02A26" w:rsidP="000A5330">
      <w:pPr>
        <w:rPr>
          <w:szCs w:val="24"/>
        </w:rPr>
      </w:pPr>
    </w:p>
    <w:p w14:paraId="2D693063" w14:textId="36E66A46" w:rsidR="00E02A26" w:rsidRPr="00C018DB" w:rsidRDefault="00FF7338" w:rsidP="000A5330">
      <w:pPr>
        <w:jc w:val="center"/>
        <w:rPr>
          <w:szCs w:val="24"/>
        </w:rPr>
      </w:pPr>
      <w:r w:rsidRPr="00C018DB">
        <w:rPr>
          <w:rFonts w:eastAsia="Calibri"/>
          <w:b/>
          <w:szCs w:val="24"/>
        </w:rPr>
        <w:t>Informacija, ar Perkantysis</w:t>
      </w:r>
      <w:r w:rsidR="00E02A26" w:rsidRPr="00C018DB">
        <w:rPr>
          <w:rFonts w:eastAsia="Calibri"/>
          <w:b/>
          <w:szCs w:val="24"/>
        </w:rPr>
        <w:t xml:space="preserve"> </w:t>
      </w:r>
      <w:r w:rsidRPr="00C018DB">
        <w:rPr>
          <w:rFonts w:eastAsia="Calibri"/>
          <w:b/>
          <w:szCs w:val="24"/>
        </w:rPr>
        <w:t>subjektas</w:t>
      </w:r>
      <w:r w:rsidR="00E02A26" w:rsidRPr="00C018DB">
        <w:rPr>
          <w:rFonts w:eastAsia="Calibri"/>
          <w:b/>
          <w:szCs w:val="24"/>
        </w:rPr>
        <w:t xml:space="preserve"> leidžia, neleidžia ar reikalauja pateikti alternatyvius pasiūlymus, šių pasiūlymų reikalavimai</w:t>
      </w:r>
    </w:p>
    <w:p w14:paraId="0725FC67" w14:textId="77777777" w:rsidR="005153C7" w:rsidRPr="00C018DB" w:rsidRDefault="005153C7" w:rsidP="000A5330">
      <w:pPr>
        <w:rPr>
          <w:szCs w:val="24"/>
        </w:rPr>
      </w:pPr>
    </w:p>
    <w:p w14:paraId="0F9E0F17" w14:textId="111CF794" w:rsidR="0062735D" w:rsidRPr="00C018DB" w:rsidRDefault="005153C7" w:rsidP="000A5330">
      <w:pPr>
        <w:ind w:firstLine="357"/>
        <w:rPr>
          <w:bCs/>
          <w:szCs w:val="24"/>
        </w:rPr>
      </w:pPr>
      <w:r w:rsidRPr="00C018DB">
        <w:rPr>
          <w:rFonts w:eastAsia="Calibri"/>
          <w:szCs w:val="24"/>
        </w:rPr>
        <w:t xml:space="preserve">   2.</w:t>
      </w:r>
      <w:r w:rsidR="00265C0E" w:rsidRPr="00C018DB">
        <w:rPr>
          <w:rFonts w:eastAsia="Calibri"/>
          <w:szCs w:val="24"/>
          <w:lang w:val="en-US"/>
        </w:rPr>
        <w:t>1</w:t>
      </w:r>
      <w:r w:rsidR="00855BE9" w:rsidRPr="00C018DB">
        <w:rPr>
          <w:rFonts w:eastAsia="Calibri"/>
          <w:szCs w:val="24"/>
          <w:lang w:val="en-US"/>
        </w:rPr>
        <w:t>5</w:t>
      </w:r>
      <w:r w:rsidRPr="00C018DB">
        <w:rPr>
          <w:rFonts w:eastAsia="Calibri"/>
          <w:szCs w:val="24"/>
        </w:rPr>
        <w:t xml:space="preserve">. </w:t>
      </w:r>
      <w:r w:rsidR="0062735D" w:rsidRPr="00C018DB">
        <w:rPr>
          <w:rFonts w:eastAsia="Calibri"/>
          <w:szCs w:val="24"/>
        </w:rPr>
        <w:t>Perkan</w:t>
      </w:r>
      <w:r w:rsidR="007B5905" w:rsidRPr="00C018DB">
        <w:rPr>
          <w:rFonts w:eastAsia="Calibri"/>
          <w:szCs w:val="24"/>
        </w:rPr>
        <w:t>tysis</w:t>
      </w:r>
      <w:r w:rsidR="0062735D" w:rsidRPr="00C018DB">
        <w:rPr>
          <w:rFonts w:eastAsia="Calibri"/>
          <w:szCs w:val="24"/>
        </w:rPr>
        <w:t xml:space="preserve"> </w:t>
      </w:r>
      <w:r w:rsidR="007B5905" w:rsidRPr="00C018DB">
        <w:rPr>
          <w:rFonts w:eastAsia="Calibri"/>
          <w:szCs w:val="24"/>
        </w:rPr>
        <w:t>subjektas</w:t>
      </w:r>
      <w:r w:rsidR="0062735D" w:rsidRPr="00C018DB">
        <w:rPr>
          <w:rFonts w:eastAsia="Calibri"/>
          <w:szCs w:val="24"/>
        </w:rPr>
        <w:t xml:space="preserve"> neleidžia pateikti alternatyvių pasiūlymų. </w:t>
      </w:r>
      <w:r w:rsidR="00DE0FA8" w:rsidRPr="00C018DB">
        <w:rPr>
          <w:bCs/>
          <w:szCs w:val="24"/>
        </w:rPr>
        <w:t>Tiekėjui pateikus alternatyvų pasiūlymą, jo pasiūlymas ir alternatyvus pasiūlymas (alternatyvūs pasiūlymai) bus atmesti.</w:t>
      </w:r>
    </w:p>
    <w:p w14:paraId="5634AA9D" w14:textId="77777777" w:rsidR="00B91B18" w:rsidRPr="00C018DB" w:rsidRDefault="00B91B18" w:rsidP="000A5330">
      <w:pPr>
        <w:ind w:firstLine="357"/>
        <w:rPr>
          <w:bCs/>
          <w:szCs w:val="24"/>
        </w:rPr>
      </w:pPr>
    </w:p>
    <w:p w14:paraId="490ABB30" w14:textId="2A396E80" w:rsidR="000744ED" w:rsidRPr="00C018DB" w:rsidRDefault="000744ED" w:rsidP="00A12103">
      <w:pPr>
        <w:pStyle w:val="Antrat1"/>
        <w:jc w:val="center"/>
        <w:rPr>
          <w:b/>
          <w:bCs/>
          <w:szCs w:val="24"/>
        </w:rPr>
      </w:pPr>
      <w:bookmarkStart w:id="9" w:name="_Toc128483881"/>
      <w:bookmarkStart w:id="10" w:name="_Toc128484172"/>
      <w:bookmarkStart w:id="11" w:name="_Toc128484230"/>
      <w:r w:rsidRPr="00C018DB">
        <w:rPr>
          <w:b/>
          <w:bC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9"/>
      <w:bookmarkEnd w:id="10"/>
      <w:bookmarkEnd w:id="11"/>
    </w:p>
    <w:p w14:paraId="3BBBFC3A" w14:textId="77777777" w:rsidR="000744ED" w:rsidRPr="00C018DB" w:rsidRDefault="000744ED" w:rsidP="00A12103">
      <w:pPr>
        <w:contextualSpacing/>
        <w:jc w:val="center"/>
        <w:rPr>
          <w:szCs w:val="24"/>
        </w:rPr>
      </w:pPr>
    </w:p>
    <w:p w14:paraId="35C8041A" w14:textId="77777777" w:rsidR="00DF6D17" w:rsidRPr="00C018DB" w:rsidRDefault="00DF6D17" w:rsidP="009927D5">
      <w:pPr>
        <w:pStyle w:val="Sraopastraipa"/>
        <w:numPr>
          <w:ilvl w:val="0"/>
          <w:numId w:val="22"/>
        </w:numPr>
        <w:rPr>
          <w:vanish/>
          <w:szCs w:val="24"/>
        </w:rPr>
      </w:pPr>
    </w:p>
    <w:p w14:paraId="386FA06D" w14:textId="1D70F0B1" w:rsidR="00D215BE" w:rsidRPr="00C018DB" w:rsidRDefault="00D215BE" w:rsidP="009927D5">
      <w:pPr>
        <w:pStyle w:val="Sraopastraipa"/>
        <w:numPr>
          <w:ilvl w:val="1"/>
          <w:numId w:val="12"/>
        </w:numPr>
        <w:ind w:left="0" w:firstLine="567"/>
        <w:rPr>
          <w:szCs w:val="24"/>
        </w:rPr>
      </w:pPr>
      <w:r w:rsidRPr="00C018DB">
        <w:rPr>
          <w:szCs w:val="24"/>
        </w:rPr>
        <w:t xml:space="preserve">Šiame pirkime bus taikoma </w:t>
      </w:r>
      <w:r w:rsidR="00B60E99" w:rsidRPr="00C018DB">
        <w:rPr>
          <w:szCs w:val="24"/>
        </w:rPr>
        <w:t>P</w:t>
      </w:r>
      <w:r w:rsidRPr="00C018DB">
        <w:rPr>
          <w:szCs w:val="24"/>
        </w:rPr>
        <w:t xml:space="preserve">irkimų įstatymo </w:t>
      </w:r>
      <w:r w:rsidR="00B60E99" w:rsidRPr="00C018DB">
        <w:rPr>
          <w:szCs w:val="24"/>
        </w:rPr>
        <w:t>6</w:t>
      </w:r>
      <w:r w:rsidRPr="00C018DB">
        <w:rPr>
          <w:szCs w:val="24"/>
        </w:rPr>
        <w:t>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4040AC" w:rsidRPr="00C018DB">
        <w:rPr>
          <w:szCs w:val="24"/>
        </w:rPr>
        <w:t>.</w:t>
      </w:r>
    </w:p>
    <w:p w14:paraId="4EA5BC42" w14:textId="19962E7E" w:rsidR="000744ED" w:rsidRPr="00C018DB" w:rsidRDefault="00527983" w:rsidP="009927D5">
      <w:pPr>
        <w:pStyle w:val="Sraopastraipa"/>
        <w:numPr>
          <w:ilvl w:val="1"/>
          <w:numId w:val="12"/>
        </w:numPr>
        <w:ind w:left="0" w:firstLine="567"/>
        <w:rPr>
          <w:szCs w:val="24"/>
        </w:rPr>
      </w:pPr>
      <w:r w:rsidRPr="00C018DB">
        <w:rPr>
          <w:szCs w:val="24"/>
        </w:rPr>
        <w:t>P</w:t>
      </w:r>
      <w:r w:rsidR="004E28C6" w:rsidRPr="00C018DB">
        <w:rPr>
          <w:szCs w:val="24"/>
        </w:rPr>
        <w:t>erkan</w:t>
      </w:r>
      <w:r w:rsidR="007B5905" w:rsidRPr="00C018DB">
        <w:rPr>
          <w:szCs w:val="24"/>
        </w:rPr>
        <w:t>tysis</w:t>
      </w:r>
      <w:r w:rsidR="007B100F" w:rsidRPr="00C018DB">
        <w:rPr>
          <w:szCs w:val="24"/>
        </w:rPr>
        <w:t xml:space="preserve"> </w:t>
      </w:r>
      <w:r w:rsidR="007B5905" w:rsidRPr="00C018DB">
        <w:rPr>
          <w:szCs w:val="24"/>
        </w:rPr>
        <w:t>subjektas</w:t>
      </w:r>
      <w:r w:rsidR="000744ED" w:rsidRPr="00C018DB">
        <w:rPr>
          <w:szCs w:val="24"/>
        </w:rPr>
        <w:t xml:space="preserve"> </w:t>
      </w:r>
      <w:r w:rsidR="00F36D75" w:rsidRPr="00C018DB">
        <w:rPr>
          <w:color w:val="000000" w:themeColor="text1"/>
          <w:szCs w:val="24"/>
        </w:rPr>
        <w:t>tiekėją pašalina iš pirkimo procedūros bet kuriame pirkimo procedūros etape, jeigu paaiškėja, kad dėl savo veiksmų ar neveikimo prieš pirkimo procedūrą</w:t>
      </w:r>
      <w:r w:rsidR="00004E0A" w:rsidRPr="00C018DB">
        <w:rPr>
          <w:color w:val="000000" w:themeColor="text1"/>
          <w:szCs w:val="24"/>
        </w:rPr>
        <w:t>,</w:t>
      </w:r>
      <w:r w:rsidR="00F36D75" w:rsidRPr="00C018DB">
        <w:rPr>
          <w:color w:val="000000" w:themeColor="text1"/>
          <w:szCs w:val="24"/>
        </w:rPr>
        <w:t xml:space="preserve"> ar jos metu jis atitinka bent vieną iš pirkimo dokumentuos</w:t>
      </w:r>
      <w:r w:rsidR="00F36D75" w:rsidRPr="00C018DB">
        <w:rPr>
          <w:rFonts w:eastAsia="Verdana"/>
          <w:color w:val="000000" w:themeColor="text1"/>
          <w:szCs w:val="24"/>
        </w:rPr>
        <w:t>e nustatytų tiekėjo pašalinimo pagrindų</w:t>
      </w:r>
      <w:r w:rsidR="006A4AE0" w:rsidRPr="00C018DB">
        <w:rPr>
          <w:rFonts w:eastAsia="Calibri"/>
          <w:szCs w:val="24"/>
        </w:rPr>
        <w:t>.</w:t>
      </w:r>
    </w:p>
    <w:p w14:paraId="7FB011E4" w14:textId="20AB5FD3" w:rsidR="00265C0E" w:rsidRPr="00C018DB" w:rsidRDefault="00265C0E" w:rsidP="009927D5">
      <w:pPr>
        <w:pStyle w:val="Sraopastraipa"/>
        <w:numPr>
          <w:ilvl w:val="1"/>
          <w:numId w:val="12"/>
        </w:numPr>
        <w:ind w:left="0" w:firstLine="567"/>
        <w:rPr>
          <w:szCs w:val="24"/>
        </w:rPr>
      </w:pPr>
      <w:r w:rsidRPr="00C018DB">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70AF6138" w14:textId="22391C73" w:rsidR="00F36D75" w:rsidRPr="00C018DB" w:rsidRDefault="00F36D75" w:rsidP="009927D5">
      <w:pPr>
        <w:pStyle w:val="Sraopastraipa"/>
        <w:numPr>
          <w:ilvl w:val="1"/>
          <w:numId w:val="12"/>
        </w:numPr>
        <w:ind w:left="0" w:firstLine="567"/>
        <w:rPr>
          <w:szCs w:val="24"/>
        </w:rPr>
      </w:pPr>
      <w:r w:rsidRPr="00C018DB">
        <w:rPr>
          <w:rFonts w:eastAsia="Verdana"/>
          <w:szCs w:val="24"/>
        </w:rPr>
        <w:t>Perkantysis subjektas visų pirma reikalauja tokios rūšies pažymų ir tokių dokumentinių įrodymų formų, apie kuriuos pateikta informacija Europos Komisijos informacinėje dokumentų saugykloje „e-Certis“. Pirkimo sąlygų 4.1</w:t>
      </w:r>
      <w:r w:rsidR="00517891" w:rsidRPr="00C018DB">
        <w:rPr>
          <w:rFonts w:eastAsia="Verdana"/>
          <w:szCs w:val="24"/>
        </w:rPr>
        <w:t>.</w:t>
      </w:r>
      <w:r w:rsidRPr="00C018DB">
        <w:rPr>
          <w:rFonts w:eastAsia="Verdana"/>
          <w:szCs w:val="24"/>
        </w:rPr>
        <w:t xml:space="preserve"> priede lentelės ketvirtame stulpelyje nurodomi doku</w:t>
      </w:r>
      <w:r w:rsidRPr="00C018DB">
        <w:rPr>
          <w:szCs w:val="24"/>
        </w:rPr>
        <w:t>mentai, kuriuos turi pateikti Lietuvos Respublikoje registruoti tiekėjai. Dėl dokumentų, kuriuos turi pateikti užsienio šalių tiekėjai, informaciją Perkan</w:t>
      </w:r>
      <w:r w:rsidR="000F2AFA" w:rsidRPr="00C018DB">
        <w:rPr>
          <w:szCs w:val="24"/>
        </w:rPr>
        <w:t>tysis</w:t>
      </w:r>
      <w:r w:rsidRPr="00C018DB">
        <w:rPr>
          <w:szCs w:val="24"/>
        </w:rPr>
        <w:t xml:space="preserve"> </w:t>
      </w:r>
      <w:r w:rsidR="000F2AFA" w:rsidRPr="00C018DB">
        <w:rPr>
          <w:szCs w:val="24"/>
        </w:rPr>
        <w:t>subjektas</w:t>
      </w:r>
      <w:r w:rsidRPr="00C018DB">
        <w:rPr>
          <w:szCs w:val="24"/>
        </w:rPr>
        <w:t xml:space="preserve"> pasitikrina „e-Certis“, adresu </w:t>
      </w:r>
      <w:hyperlink r:id="rId12" w:history="1">
        <w:r w:rsidRPr="00C018DB">
          <w:rPr>
            <w:rStyle w:val="Hipersaitas"/>
            <w:rFonts w:eastAsia="Calibri"/>
            <w:szCs w:val="24"/>
          </w:rPr>
          <w:t>https://ec.europa.eu/tools/ecertis/</w:t>
        </w:r>
      </w:hyperlink>
      <w:r w:rsidRPr="00C018DB">
        <w:rPr>
          <w:szCs w:val="24"/>
        </w:rPr>
        <w:t>.</w:t>
      </w:r>
    </w:p>
    <w:p w14:paraId="0E3A8976" w14:textId="354CCFA9" w:rsidR="00F36D75" w:rsidRPr="00C018DB" w:rsidRDefault="00F36D75" w:rsidP="009927D5">
      <w:pPr>
        <w:pStyle w:val="Betarp"/>
        <w:numPr>
          <w:ilvl w:val="1"/>
          <w:numId w:val="12"/>
        </w:numPr>
        <w:ind w:left="0" w:firstLine="567"/>
        <w:jc w:val="both"/>
        <w:rPr>
          <w:sz w:val="24"/>
          <w:szCs w:val="24"/>
        </w:rPr>
      </w:pPr>
      <w:r w:rsidRPr="00C018DB">
        <w:rPr>
          <w:sz w:val="24"/>
          <w:szCs w:val="24"/>
        </w:rPr>
        <w:t>Perkantysis subjektas nereikalauja iš tiekėjo pateikti dokumentų, patvirtinančių jo pašalinimo pagrindų nebuvimą, jeigu jis:</w:t>
      </w:r>
    </w:p>
    <w:p w14:paraId="76B82FCF" w14:textId="1E2AD8E1" w:rsidR="00F36D75" w:rsidRPr="00C018DB" w:rsidRDefault="00F36D75" w:rsidP="009927D5">
      <w:pPr>
        <w:pStyle w:val="Betarp"/>
        <w:numPr>
          <w:ilvl w:val="2"/>
          <w:numId w:val="12"/>
        </w:numPr>
        <w:ind w:left="0" w:firstLine="567"/>
        <w:jc w:val="both"/>
        <w:rPr>
          <w:sz w:val="24"/>
          <w:szCs w:val="24"/>
        </w:rPr>
      </w:pPr>
      <w:r w:rsidRPr="00C018DB">
        <w:rPr>
          <w:sz w:val="24"/>
          <w:szCs w:val="24"/>
        </w:rPr>
        <w:t xml:space="preserve">turi galimybę susipažinti su šiais dokumentais ar informacija </w:t>
      </w:r>
      <w:r w:rsidRPr="00C018DB">
        <w:rPr>
          <w:b/>
          <w:bCs/>
          <w:sz w:val="24"/>
          <w:szCs w:val="24"/>
        </w:rPr>
        <w:t>tiesiogiai ir neatlygintinai</w:t>
      </w:r>
      <w:r w:rsidRPr="00C018DB">
        <w:rPr>
          <w:sz w:val="24"/>
          <w:szCs w:val="24"/>
        </w:rPr>
        <w:t xml:space="preserve"> prisijungusi prie nacionalinės duomenų bazės bet kurioje valstybėje narėje arba naudodamasi </w:t>
      </w:r>
      <w:r w:rsidR="00265C0E" w:rsidRPr="00C018DB">
        <w:rPr>
          <w:sz w:val="24"/>
          <w:szCs w:val="24"/>
        </w:rPr>
        <w:t>CVP IS priemonėmis</w:t>
      </w:r>
      <w:r w:rsidRPr="00C018DB">
        <w:rPr>
          <w:sz w:val="24"/>
          <w:szCs w:val="24"/>
        </w:rPr>
        <w:t>;</w:t>
      </w:r>
    </w:p>
    <w:p w14:paraId="3D916773" w14:textId="678B7A46" w:rsidR="00F36D75" w:rsidRPr="00C018DB" w:rsidRDefault="00F36D75" w:rsidP="009927D5">
      <w:pPr>
        <w:pStyle w:val="Sraopastraipa"/>
        <w:numPr>
          <w:ilvl w:val="2"/>
          <w:numId w:val="12"/>
        </w:numPr>
        <w:ind w:left="0" w:firstLine="567"/>
        <w:rPr>
          <w:szCs w:val="24"/>
        </w:rPr>
      </w:pPr>
      <w:r w:rsidRPr="00C018DB">
        <w:rPr>
          <w:szCs w:val="24"/>
        </w:rPr>
        <w:lastRenderedPageBreak/>
        <w:t>šiuos dokumentus jau turi iš ankstesnių pirkimo procedūrų, jeigu šiuose dokumentuose nurodyta informacija vis dar yra aktuali (dokumentas išduotas prieš ne daugiau dienų, negu nurodyta atitinkamoje pirkimo sąlygų 4.1 priedo lentelės eilutėje).</w:t>
      </w:r>
    </w:p>
    <w:p w14:paraId="33D3984E" w14:textId="3392ECD3" w:rsidR="000744ED" w:rsidRPr="00C018DB" w:rsidRDefault="000744ED" w:rsidP="009927D5">
      <w:pPr>
        <w:pStyle w:val="Sraopastraipa"/>
        <w:numPr>
          <w:ilvl w:val="1"/>
          <w:numId w:val="12"/>
        </w:numPr>
        <w:ind w:left="0" w:firstLine="567"/>
        <w:rPr>
          <w:szCs w:val="24"/>
        </w:rPr>
      </w:pPr>
      <w:r w:rsidRPr="00C018DB">
        <w:rPr>
          <w:szCs w:val="24"/>
        </w:rPr>
        <w:t xml:space="preserve">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w:t>
      </w:r>
      <w:r w:rsidR="004F7BE8" w:rsidRPr="00C018DB">
        <w:rPr>
          <w:szCs w:val="24"/>
        </w:rPr>
        <w:t xml:space="preserve">                                 </w:t>
      </w:r>
      <w:r w:rsidRPr="00C018DB">
        <w:rPr>
          <w:szCs w:val="24"/>
        </w:rPr>
        <w:t>2006 m. spalio 30 d. nutarimu Nr. 1079 „Dėl dokumentų legalizavimo ir tvirtinimo pažyma (Apostille) tvarkos aprašo patvirtinimo“ ir 1961 m. spalio 5 d. Hagos konvencija dėl užsienio valstybėse išduotų dokumentų legalizavimo panaikinimo</w:t>
      </w:r>
      <w:r w:rsidR="008F6AC8" w:rsidRPr="00C018DB">
        <w:rPr>
          <w:szCs w:val="24"/>
        </w:rPr>
        <w:t>, išskyrus atvejus, kai pagal Lietuvos Respublikos tarptautines sutartis ar Europos Sąjungos teisės aktus dokumentas yra atleistas nuo legalizavimo ir (ar) tvirtinimo žymos (Apostille)</w:t>
      </w:r>
      <w:r w:rsidRPr="00C018DB">
        <w:rPr>
          <w:szCs w:val="24"/>
        </w:rPr>
        <w:t>.</w:t>
      </w:r>
      <w:r w:rsidR="008F6AC8" w:rsidRPr="00C018DB">
        <w:rPr>
          <w:szCs w:val="24"/>
        </w:rPr>
        <w:t xml:space="preserve"> </w:t>
      </w:r>
    </w:p>
    <w:p w14:paraId="5786AD32" w14:textId="3DE34A22" w:rsidR="00AD3079" w:rsidRPr="00C018DB" w:rsidRDefault="00AD3079" w:rsidP="009927D5">
      <w:pPr>
        <w:pStyle w:val="Sraopastraipa"/>
        <w:numPr>
          <w:ilvl w:val="1"/>
          <w:numId w:val="12"/>
        </w:numPr>
        <w:ind w:left="0" w:firstLine="567"/>
        <w:rPr>
          <w:szCs w:val="24"/>
        </w:rPr>
      </w:pPr>
      <w:r w:rsidRPr="00C018DB">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C018DB">
        <w:rPr>
          <w:szCs w:val="24"/>
        </w:rPr>
        <w:t>P</w:t>
      </w:r>
      <w:r w:rsidR="007B100F" w:rsidRPr="00C018DB">
        <w:rPr>
          <w:rFonts w:eastAsia="Calibri"/>
          <w:szCs w:val="24"/>
        </w:rPr>
        <w:t>erkan</w:t>
      </w:r>
      <w:r w:rsidR="007B5905" w:rsidRPr="00C018DB">
        <w:rPr>
          <w:rFonts w:eastAsia="Calibri"/>
          <w:szCs w:val="24"/>
        </w:rPr>
        <w:t>tysis</w:t>
      </w:r>
      <w:r w:rsidR="007B100F" w:rsidRPr="00C018DB">
        <w:rPr>
          <w:rFonts w:eastAsia="Calibri"/>
          <w:szCs w:val="24"/>
        </w:rPr>
        <w:t xml:space="preserve"> </w:t>
      </w:r>
      <w:r w:rsidR="007B5905" w:rsidRPr="00C018DB">
        <w:rPr>
          <w:rFonts w:eastAsia="Calibri"/>
          <w:szCs w:val="24"/>
        </w:rPr>
        <w:t>subjektas</w:t>
      </w:r>
      <w:r w:rsidRPr="00C018DB">
        <w:rPr>
          <w:bCs/>
          <w:color w:val="000000"/>
          <w:szCs w:val="24"/>
        </w:rPr>
        <w:t xml:space="preserve"> pasilieka sau teisę prašyti dokumentų originalų.</w:t>
      </w:r>
    </w:p>
    <w:p w14:paraId="125191E3" w14:textId="77777777" w:rsidR="00DA70A7" w:rsidRPr="00C018DB" w:rsidRDefault="00DA70A7" w:rsidP="000A5330">
      <w:pPr>
        <w:rPr>
          <w:szCs w:val="24"/>
        </w:rPr>
      </w:pPr>
    </w:p>
    <w:p w14:paraId="1BBB636C" w14:textId="387CECD4" w:rsidR="00DA70A7" w:rsidRPr="00C018DB" w:rsidRDefault="00DA70A7" w:rsidP="000A5330">
      <w:pPr>
        <w:jc w:val="center"/>
        <w:rPr>
          <w:szCs w:val="24"/>
        </w:rPr>
      </w:pPr>
      <w:r w:rsidRPr="00C018DB">
        <w:rPr>
          <w:b/>
          <w:szCs w:val="24"/>
        </w:rPr>
        <w:t>Tiekėjų pašalinimo pagrindai</w:t>
      </w:r>
      <w:r w:rsidR="003C4FAB" w:rsidRPr="00C018DB">
        <w:rPr>
          <w:b/>
          <w:szCs w:val="24"/>
        </w:rPr>
        <w:t xml:space="preserve"> ir Tiekėjų kvalifikacijos reikalavimai</w:t>
      </w:r>
    </w:p>
    <w:p w14:paraId="7EE1DCB4" w14:textId="77777777" w:rsidR="00DA70A7" w:rsidRPr="00C018DB" w:rsidRDefault="00DA70A7" w:rsidP="000A5330">
      <w:pPr>
        <w:rPr>
          <w:szCs w:val="24"/>
        </w:rPr>
      </w:pPr>
    </w:p>
    <w:p w14:paraId="6AAE668C" w14:textId="204B858F" w:rsidR="00DA70A7" w:rsidRPr="00724680" w:rsidRDefault="00DA70A7" w:rsidP="009927D5">
      <w:pPr>
        <w:pStyle w:val="Sraopastraipa"/>
        <w:numPr>
          <w:ilvl w:val="1"/>
          <w:numId w:val="12"/>
        </w:numPr>
        <w:ind w:left="0" w:firstLine="567"/>
        <w:rPr>
          <w:szCs w:val="24"/>
        </w:rPr>
      </w:pPr>
      <w:r w:rsidRPr="00724680">
        <w:rPr>
          <w:szCs w:val="24"/>
        </w:rPr>
        <w:t xml:space="preserve">Pašalinimo pagrindai, jų nebuvimą patvirtinantys dokumentai nurodyti </w:t>
      </w:r>
      <w:r w:rsidR="003C4FAB" w:rsidRPr="00724680">
        <w:rPr>
          <w:szCs w:val="24"/>
        </w:rPr>
        <w:t xml:space="preserve">šių sąlygų </w:t>
      </w:r>
      <w:r w:rsidR="00BC1C75" w:rsidRPr="00BC1C75">
        <w:rPr>
          <w:b/>
          <w:bCs/>
          <w:szCs w:val="24"/>
        </w:rPr>
        <w:t>3</w:t>
      </w:r>
      <w:r w:rsidR="00BC1C75">
        <w:rPr>
          <w:szCs w:val="24"/>
        </w:rPr>
        <w:t xml:space="preserve"> ir </w:t>
      </w:r>
      <w:r w:rsidR="00724680" w:rsidRPr="00724680">
        <w:rPr>
          <w:b/>
          <w:bCs/>
          <w:szCs w:val="24"/>
        </w:rPr>
        <w:t>3</w:t>
      </w:r>
      <w:r w:rsidR="0063788D" w:rsidRPr="00724680">
        <w:rPr>
          <w:b/>
          <w:bCs/>
          <w:szCs w:val="24"/>
        </w:rPr>
        <w:t>.</w:t>
      </w:r>
      <w:r w:rsidR="0063788D" w:rsidRPr="00724680">
        <w:rPr>
          <w:b/>
          <w:bCs/>
          <w:szCs w:val="24"/>
          <w:lang w:val="en-US"/>
        </w:rPr>
        <w:t>1</w:t>
      </w:r>
      <w:r w:rsidR="004F7BE8" w:rsidRPr="00724680">
        <w:rPr>
          <w:b/>
          <w:bCs/>
          <w:szCs w:val="24"/>
          <w:lang w:val="en-US"/>
        </w:rPr>
        <w:t xml:space="preserve">. </w:t>
      </w:r>
      <w:r w:rsidRPr="00724680">
        <w:rPr>
          <w:b/>
          <w:bCs/>
          <w:szCs w:val="24"/>
        </w:rPr>
        <w:t xml:space="preserve"> pried</w:t>
      </w:r>
      <w:r w:rsidR="00BC1C75">
        <w:rPr>
          <w:b/>
          <w:bCs/>
          <w:szCs w:val="24"/>
        </w:rPr>
        <w:t>uose</w:t>
      </w:r>
      <w:r w:rsidR="00BC1141" w:rsidRPr="00724680">
        <w:rPr>
          <w:b/>
          <w:bCs/>
          <w:szCs w:val="24"/>
        </w:rPr>
        <w:t>.</w:t>
      </w:r>
    </w:p>
    <w:p w14:paraId="48975A9D" w14:textId="2EAC47A5" w:rsidR="003C4FAB" w:rsidRPr="00724680" w:rsidRDefault="0063788D" w:rsidP="009927D5">
      <w:pPr>
        <w:pStyle w:val="Sraopastraipa"/>
        <w:numPr>
          <w:ilvl w:val="1"/>
          <w:numId w:val="12"/>
        </w:numPr>
        <w:ind w:left="0" w:firstLine="567"/>
        <w:rPr>
          <w:szCs w:val="24"/>
        </w:rPr>
      </w:pPr>
      <w:r w:rsidRPr="00724680">
        <w:rPr>
          <w:szCs w:val="24"/>
        </w:rPr>
        <w:t xml:space="preserve">Tiekėjų kvalifikacijos reikalavimai bei reikalaujami dokumentai ir informacija, patvirtinantys šiuos reikalavimus, pateikti šių sąlygų </w:t>
      </w:r>
      <w:r w:rsidR="00724680" w:rsidRPr="00724680">
        <w:rPr>
          <w:b/>
          <w:bCs/>
          <w:szCs w:val="24"/>
        </w:rPr>
        <w:t>4</w:t>
      </w:r>
      <w:r w:rsidRPr="00724680">
        <w:rPr>
          <w:b/>
          <w:bCs/>
          <w:szCs w:val="24"/>
        </w:rPr>
        <w:t xml:space="preserve"> priede</w:t>
      </w:r>
      <w:r w:rsidR="003C4FAB" w:rsidRPr="00724680">
        <w:rPr>
          <w:b/>
          <w:bCs/>
          <w:szCs w:val="24"/>
        </w:rPr>
        <w:t>.</w:t>
      </w:r>
    </w:p>
    <w:p w14:paraId="64AF2E3B" w14:textId="2C2D5FD2" w:rsidR="000744ED" w:rsidRPr="00C018DB" w:rsidRDefault="000744ED" w:rsidP="009927D5">
      <w:pPr>
        <w:pStyle w:val="Sraopastraipa"/>
        <w:numPr>
          <w:ilvl w:val="1"/>
          <w:numId w:val="12"/>
        </w:numPr>
        <w:ind w:left="0" w:firstLine="567"/>
        <w:rPr>
          <w:szCs w:val="24"/>
        </w:rPr>
      </w:pPr>
      <w:r w:rsidRPr="00724680">
        <w:rPr>
          <w:szCs w:val="24"/>
        </w:rPr>
        <w:t xml:space="preserve">Deklaruodami, kad </w:t>
      </w:r>
      <w:r w:rsidR="00837588" w:rsidRPr="00724680">
        <w:rPr>
          <w:rFonts w:eastAsia="Calibri"/>
          <w:szCs w:val="24"/>
        </w:rPr>
        <w:t>nėra tiekėjo ir subjektų, kurių</w:t>
      </w:r>
      <w:r w:rsidR="00837588" w:rsidRPr="00C018DB">
        <w:rPr>
          <w:rFonts w:eastAsia="Calibri"/>
          <w:szCs w:val="24"/>
        </w:rPr>
        <w:t xml:space="preserve"> pajėgumais jis remiasi, pašalinimo pagrindų, jie tenkina pirkimo dokumentuose nustatytus kvalifikacijos reikalavimus ir laikosi reikalaujamų kokybės vadybos sistemos standartų</w:t>
      </w:r>
      <w:r w:rsidRPr="00C018DB">
        <w:rPr>
          <w:szCs w:val="24"/>
        </w:rPr>
        <w:t>, kartu su pasiūlymu užpildytą Europos bendrąjį viešųjų pirkimų dokumentą (toliau – EBVPD) turi pateikti:</w:t>
      </w:r>
    </w:p>
    <w:p w14:paraId="2F8D69D2" w14:textId="77777777" w:rsidR="000744ED" w:rsidRPr="00C018DB" w:rsidRDefault="000744ED" w:rsidP="009927D5">
      <w:pPr>
        <w:pStyle w:val="Sraopastraipa"/>
        <w:numPr>
          <w:ilvl w:val="2"/>
          <w:numId w:val="12"/>
        </w:numPr>
        <w:ind w:left="0" w:firstLine="567"/>
        <w:rPr>
          <w:szCs w:val="24"/>
        </w:rPr>
      </w:pPr>
      <w:r w:rsidRPr="00C018DB">
        <w:rPr>
          <w:szCs w:val="24"/>
        </w:rPr>
        <w:t>pasiūlymą pateikęs dalyvis;</w:t>
      </w:r>
    </w:p>
    <w:p w14:paraId="5F2175B4" w14:textId="77777777" w:rsidR="000744ED" w:rsidRPr="00C018DB" w:rsidRDefault="000744ED" w:rsidP="009927D5">
      <w:pPr>
        <w:pStyle w:val="Sraopastraipa"/>
        <w:numPr>
          <w:ilvl w:val="2"/>
          <w:numId w:val="12"/>
        </w:numPr>
        <w:ind w:left="0" w:firstLine="567"/>
        <w:rPr>
          <w:szCs w:val="24"/>
        </w:rPr>
      </w:pPr>
      <w:r w:rsidRPr="00C018DB">
        <w:rPr>
          <w:szCs w:val="24"/>
        </w:rPr>
        <w:t>kiekvienas tiekėjų grupės partneris, jei pasiūlymą pateikia tiekėjų grupė;</w:t>
      </w:r>
    </w:p>
    <w:p w14:paraId="21AD611F" w14:textId="6AF87985" w:rsidR="000744ED" w:rsidRPr="00C018DB" w:rsidRDefault="000744ED" w:rsidP="009927D5">
      <w:pPr>
        <w:pStyle w:val="Sraopastraipa"/>
        <w:numPr>
          <w:ilvl w:val="2"/>
          <w:numId w:val="12"/>
        </w:numPr>
        <w:ind w:left="0" w:firstLine="567"/>
        <w:rPr>
          <w:szCs w:val="24"/>
        </w:rPr>
      </w:pPr>
      <w:r w:rsidRPr="00C018DB">
        <w:rPr>
          <w:szCs w:val="24"/>
        </w:rPr>
        <w:t xml:space="preserve">kiekvienas subtiekėjas ar ūkio subjektas, </w:t>
      </w:r>
      <w:r w:rsidRPr="00C018DB">
        <w:rPr>
          <w:b/>
          <w:szCs w:val="24"/>
        </w:rPr>
        <w:t>kurių pajėgumais remiasi tiekėjas</w:t>
      </w:r>
      <w:r w:rsidR="008F443D" w:rsidRPr="00C018DB">
        <w:rPr>
          <w:szCs w:val="24"/>
        </w:rPr>
        <w:t xml:space="preserve"> </w:t>
      </w:r>
      <w:r w:rsidR="008F443D" w:rsidRPr="00C018DB">
        <w:rPr>
          <w:bCs/>
          <w:color w:val="000000"/>
          <w:szCs w:val="24"/>
        </w:rPr>
        <w:t>(</w:t>
      </w:r>
      <w:r w:rsidR="008F443D" w:rsidRPr="00C018DB">
        <w:rPr>
          <w:bCs/>
          <w:i/>
          <w:color w:val="000000"/>
          <w:szCs w:val="24"/>
        </w:rPr>
        <w:t>tiekėjas gali remtis</w:t>
      </w:r>
      <w:r w:rsidR="00DE0FA8" w:rsidRPr="00C018DB">
        <w:rPr>
          <w:rStyle w:val="Puslapioinaosnuoroda"/>
          <w:bCs/>
          <w:i/>
          <w:color w:val="000000"/>
          <w:szCs w:val="24"/>
        </w:rPr>
        <w:footnoteReference w:id="1"/>
      </w:r>
      <w:r w:rsidR="008F443D" w:rsidRPr="00C018DB">
        <w:rPr>
          <w:bCs/>
          <w:i/>
          <w:color w:val="000000"/>
          <w:szCs w:val="24"/>
        </w:rPr>
        <w:t xml:space="preserve"> ūkio subjekto pajėgumais, kad atitiktų konkurso sąlygose nustatytus </w:t>
      </w:r>
      <w:r w:rsidR="003C4FAB" w:rsidRPr="00C018DB">
        <w:rPr>
          <w:bCs/>
          <w:i/>
          <w:color w:val="000000"/>
          <w:szCs w:val="24"/>
        </w:rPr>
        <w:t>kvalifikacijos</w:t>
      </w:r>
      <w:r w:rsidR="008F443D" w:rsidRPr="00C018DB">
        <w:rPr>
          <w:bCs/>
          <w:i/>
          <w:color w:val="000000"/>
          <w:szCs w:val="24"/>
        </w:rPr>
        <w:t xml:space="preserve"> reikalavimus</w:t>
      </w:r>
      <w:r w:rsidR="008F443D" w:rsidRPr="00C018DB">
        <w:rPr>
          <w:bCs/>
          <w:color w:val="000000"/>
          <w:szCs w:val="24"/>
        </w:rPr>
        <w:t>)</w:t>
      </w:r>
      <w:r w:rsidRPr="00C018DB">
        <w:rPr>
          <w:szCs w:val="24"/>
        </w:rPr>
        <w:t>.</w:t>
      </w:r>
    </w:p>
    <w:p w14:paraId="23996DF7" w14:textId="14ED05D6" w:rsidR="00017688" w:rsidRPr="00C018DB" w:rsidRDefault="00017688" w:rsidP="009927D5">
      <w:pPr>
        <w:pStyle w:val="Sraopastraipa"/>
        <w:numPr>
          <w:ilvl w:val="1"/>
          <w:numId w:val="12"/>
        </w:numPr>
        <w:ind w:left="0" w:firstLine="567"/>
        <w:rPr>
          <w:rFonts w:eastAsia="Calibri"/>
          <w:szCs w:val="24"/>
        </w:rPr>
      </w:pPr>
      <w:r w:rsidRPr="00C018DB">
        <w:rPr>
          <w:rFonts w:eastAsia="Calibri"/>
          <w:szCs w:val="24"/>
        </w:rPr>
        <w:t xml:space="preserve">Subtiekėjai, </w:t>
      </w:r>
      <w:r w:rsidRPr="00C018DB">
        <w:rPr>
          <w:rFonts w:eastAsia="Calibri"/>
          <w:b/>
          <w:bCs/>
          <w:szCs w:val="24"/>
        </w:rPr>
        <w:t>kurių pajėgumais</w:t>
      </w:r>
      <w:r w:rsidRPr="00C018DB">
        <w:rPr>
          <w:rFonts w:eastAsia="Calibri"/>
          <w:szCs w:val="24"/>
        </w:rPr>
        <w:t xml:space="preserve">, t. y. siekdamas atitikti kvalifikacijos reikalavimus, tiekėjas </w:t>
      </w:r>
      <w:r w:rsidRPr="00C018DB">
        <w:rPr>
          <w:rFonts w:eastAsia="Calibri"/>
          <w:b/>
          <w:bCs/>
          <w:szCs w:val="24"/>
        </w:rPr>
        <w:t>nesiremia</w:t>
      </w:r>
      <w:r w:rsidRPr="00C018DB">
        <w:rPr>
          <w:rFonts w:eastAsia="Calibri"/>
          <w:szCs w:val="24"/>
        </w:rPr>
        <w:t xml:space="preserve">, tretieji asmenys ir kvazisubtiekėjai neprivalo teikti EBVPD ir pašalinimo pagrindų nebuvimą įrodančių dokumentų, </w:t>
      </w:r>
      <w:r w:rsidR="00DE0FA8" w:rsidRPr="00C018DB">
        <w:rPr>
          <w:rFonts w:eastAsia="Calibri"/>
          <w:szCs w:val="24"/>
        </w:rPr>
        <w:t>P</w:t>
      </w:r>
      <w:r w:rsidRPr="00C018DB">
        <w:rPr>
          <w:rFonts w:eastAsia="Calibri"/>
          <w:szCs w:val="24"/>
        </w:rPr>
        <w:t>erkantysis subjektas netikrina šių asmenų pašalinimo pagrindų.</w:t>
      </w:r>
    </w:p>
    <w:p w14:paraId="137396DD" w14:textId="764A833B" w:rsidR="000744ED" w:rsidRPr="00C018DB" w:rsidRDefault="000744ED" w:rsidP="009927D5">
      <w:pPr>
        <w:pStyle w:val="Sraopastraipa"/>
        <w:numPr>
          <w:ilvl w:val="1"/>
          <w:numId w:val="12"/>
        </w:numPr>
        <w:ind w:left="0" w:firstLine="567"/>
        <w:jc w:val="left"/>
        <w:rPr>
          <w:rFonts w:eastAsia="Calibri"/>
          <w:szCs w:val="24"/>
        </w:rPr>
      </w:pPr>
      <w:r w:rsidRPr="00C018DB">
        <w:rPr>
          <w:rFonts w:eastAsia="Calibri"/>
          <w:szCs w:val="24"/>
        </w:rPr>
        <w:t>Tiekėjas turi užpildyti EBVPD tokiu būdu:</w:t>
      </w:r>
    </w:p>
    <w:p w14:paraId="546F6364" w14:textId="77777777" w:rsidR="000744ED" w:rsidRPr="00C018DB" w:rsidRDefault="000744ED" w:rsidP="009927D5">
      <w:pPr>
        <w:pStyle w:val="Sraopastraipa"/>
        <w:numPr>
          <w:ilvl w:val="2"/>
          <w:numId w:val="12"/>
        </w:numPr>
        <w:ind w:left="0" w:firstLine="567"/>
        <w:rPr>
          <w:rFonts w:eastAsia="Calibri"/>
          <w:szCs w:val="24"/>
        </w:rPr>
      </w:pPr>
      <w:r w:rsidRPr="00C018DB">
        <w:rPr>
          <w:rFonts w:eastAsia="Calibri"/>
          <w:szCs w:val="24"/>
        </w:rPr>
        <w:t>kompiuteryje išsaugoti EBVPD formą XML formatu;</w:t>
      </w:r>
    </w:p>
    <w:p w14:paraId="41DB2866" w14:textId="77777777" w:rsidR="00017688" w:rsidRPr="00C018DB" w:rsidRDefault="000744ED" w:rsidP="009927D5">
      <w:pPr>
        <w:pStyle w:val="Sraopastraipa"/>
        <w:numPr>
          <w:ilvl w:val="2"/>
          <w:numId w:val="12"/>
        </w:numPr>
        <w:ind w:left="0" w:firstLine="567"/>
        <w:rPr>
          <w:rFonts w:eastAsia="Calibri"/>
          <w:szCs w:val="24"/>
        </w:rPr>
      </w:pPr>
      <w:r w:rsidRPr="00C018DB">
        <w:rPr>
          <w:rFonts w:eastAsia="Calibri"/>
          <w:szCs w:val="24"/>
        </w:rPr>
        <w:t xml:space="preserve">įkelti (importuoti) EBVPD duomenis </w:t>
      </w:r>
      <w:r w:rsidR="009A1F80" w:rsidRPr="00C018DB">
        <w:rPr>
          <w:rStyle w:val="Hyperlink0"/>
          <w:szCs w:val="24"/>
        </w:rPr>
        <w:t xml:space="preserve">Viešųjų pirkimų tarnybos interneto svetainėje </w:t>
      </w:r>
      <w:hyperlink r:id="rId13" w:history="1">
        <w:r w:rsidR="009A1F80" w:rsidRPr="00C018DB">
          <w:rPr>
            <w:rStyle w:val="Hipersaitas"/>
            <w:bCs/>
            <w:szCs w:val="24"/>
          </w:rPr>
          <w:t>http://ebvpd.eviesiejipirkimai.lt/espd-web/</w:t>
        </w:r>
      </w:hyperlink>
      <w:r w:rsidR="009A1F80" w:rsidRPr="00C018DB">
        <w:rPr>
          <w:rStyle w:val="Hyperlink0"/>
          <w:bCs/>
          <w:szCs w:val="24"/>
        </w:rPr>
        <w:t xml:space="preserve"> (</w:t>
      </w:r>
      <w:r w:rsidR="009A1F80" w:rsidRPr="00C018DB">
        <w:rPr>
          <w:szCs w:val="24"/>
        </w:rPr>
        <w:t>EBVPD pildymo instrukciją galima rasti Viešųjų pirkimų tarnybos internetinėje svetainėje adresu</w:t>
      </w:r>
      <w:r w:rsidR="00017688" w:rsidRPr="00C018DB">
        <w:rPr>
          <w:szCs w:val="24"/>
        </w:rPr>
        <w:t xml:space="preserve"> </w:t>
      </w:r>
    </w:p>
    <w:p w14:paraId="4C1F6089" w14:textId="77777777" w:rsidR="00017688" w:rsidRPr="00C018DB" w:rsidRDefault="00017688" w:rsidP="000A5330">
      <w:pPr>
        <w:ind w:left="567"/>
        <w:rPr>
          <w:rStyle w:val="Hyperlink0"/>
          <w:bCs/>
          <w:szCs w:val="24"/>
        </w:rPr>
      </w:pPr>
      <w:hyperlink r:id="rId14" w:history="1">
        <w:r w:rsidRPr="00C018DB">
          <w:rPr>
            <w:rStyle w:val="Hipersaitas"/>
            <w:rFonts w:eastAsia="Calibri"/>
            <w:szCs w:val="24"/>
          </w:rPr>
          <w:t>http://vpt.lrv.lt/uploads/vpt/documents/files/EBVPD%20pildymas(Tiek%C4%97jas).pdf</w:t>
        </w:r>
      </w:hyperlink>
      <w:r w:rsidR="00C20189" w:rsidRPr="00C018DB">
        <w:rPr>
          <w:bCs/>
          <w:szCs w:val="24"/>
        </w:rPr>
        <w:t>)</w:t>
      </w:r>
      <w:r w:rsidR="009A1F80" w:rsidRPr="00C018DB">
        <w:rPr>
          <w:rStyle w:val="Hyperlink0"/>
          <w:bCs/>
          <w:szCs w:val="24"/>
        </w:rPr>
        <w:t>;</w:t>
      </w:r>
    </w:p>
    <w:p w14:paraId="7CAA8354" w14:textId="475AB754" w:rsidR="000744ED" w:rsidRPr="00C018DB" w:rsidRDefault="000744ED" w:rsidP="009927D5">
      <w:pPr>
        <w:pStyle w:val="Sraopastraipa"/>
        <w:numPr>
          <w:ilvl w:val="2"/>
          <w:numId w:val="12"/>
        </w:numPr>
        <w:ind w:left="0" w:firstLine="567"/>
        <w:rPr>
          <w:rFonts w:eastAsia="Calibri"/>
          <w:szCs w:val="24"/>
        </w:rPr>
      </w:pPr>
      <w:r w:rsidRPr="00C018DB">
        <w:rPr>
          <w:rFonts w:eastAsia="Calibri"/>
          <w:szCs w:val="24"/>
        </w:rPr>
        <w:t>pateikti atsakymus į EBVPD nurodytus klausimus;</w:t>
      </w:r>
    </w:p>
    <w:p w14:paraId="347D3789" w14:textId="2E96E1B9" w:rsidR="000744ED" w:rsidRPr="00C018DB" w:rsidRDefault="00017688" w:rsidP="009927D5">
      <w:pPr>
        <w:pStyle w:val="Sraopastraipa"/>
        <w:numPr>
          <w:ilvl w:val="2"/>
          <w:numId w:val="12"/>
        </w:numPr>
        <w:ind w:left="0" w:firstLine="567"/>
        <w:rPr>
          <w:rFonts w:eastAsia="Calibri"/>
          <w:szCs w:val="24"/>
        </w:rPr>
      </w:pPr>
      <w:r w:rsidRPr="00C018DB">
        <w:rPr>
          <w:rFonts w:eastAsia="Calibri"/>
          <w:szCs w:val="24"/>
        </w:rPr>
        <w:t>kompiuteryje išsaugoti PDF formatu gautą formą su pateiktais atsakymais</w:t>
      </w:r>
      <w:r w:rsidR="000744ED" w:rsidRPr="00C018DB">
        <w:rPr>
          <w:rFonts w:eastAsia="Calibri"/>
          <w:szCs w:val="24"/>
        </w:rPr>
        <w:t>;</w:t>
      </w:r>
    </w:p>
    <w:p w14:paraId="42C84CB9" w14:textId="3211327E" w:rsidR="000744ED" w:rsidRPr="00C018DB" w:rsidRDefault="000744ED" w:rsidP="009927D5">
      <w:pPr>
        <w:pStyle w:val="Sraopastraipa"/>
        <w:numPr>
          <w:ilvl w:val="2"/>
          <w:numId w:val="12"/>
        </w:numPr>
        <w:ind w:left="0" w:firstLine="567"/>
        <w:rPr>
          <w:szCs w:val="24"/>
        </w:rPr>
      </w:pPr>
      <w:r w:rsidRPr="00C018DB">
        <w:rPr>
          <w:rFonts w:eastAsia="Calibri"/>
          <w:szCs w:val="24"/>
        </w:rPr>
        <w:t>teikiant pasiūlymą, prie jo prisegti EBVPD formą su atsakymais PDF formatu kartu su kitais pasiūlymo dokumentais, t. y. pasiūlymo pateikimo lango skiltyje „Prisegti dokumentus“</w:t>
      </w:r>
      <w:r w:rsidR="00AD2ACF" w:rsidRPr="00C018DB">
        <w:rPr>
          <w:rFonts w:eastAsia="Calibri"/>
          <w:szCs w:val="24"/>
        </w:rPr>
        <w:t>;</w:t>
      </w:r>
    </w:p>
    <w:p w14:paraId="0398BE8B" w14:textId="644EDD68" w:rsidR="000744ED" w:rsidRPr="00C018DB" w:rsidRDefault="002128F8" w:rsidP="009927D5">
      <w:pPr>
        <w:pStyle w:val="Sraopastraipa"/>
        <w:numPr>
          <w:ilvl w:val="2"/>
          <w:numId w:val="12"/>
        </w:numPr>
        <w:ind w:left="0" w:firstLine="567"/>
        <w:rPr>
          <w:szCs w:val="24"/>
        </w:rPr>
      </w:pPr>
      <w:r w:rsidRPr="00C018DB">
        <w:rPr>
          <w:szCs w:val="24"/>
        </w:rPr>
        <w:t>Kiekvienas PDF formatu teikiamas EBVPD turi būti pasirašytas originaliu saugiu elektroniniu parašu, atitinkančiu teisės aktų reikalavimus arba atspausdinamas, pasirašomas ir pateikiamas skenuotas dokumentas</w:t>
      </w:r>
      <w:r w:rsidR="009A1F80" w:rsidRPr="00C018DB">
        <w:rPr>
          <w:szCs w:val="24"/>
        </w:rPr>
        <w:t>;</w:t>
      </w:r>
    </w:p>
    <w:p w14:paraId="15D27FAA" w14:textId="0C9E10AC" w:rsidR="000744ED" w:rsidRPr="00C018DB" w:rsidRDefault="00017688" w:rsidP="009927D5">
      <w:pPr>
        <w:pStyle w:val="Sraopastraipa"/>
        <w:numPr>
          <w:ilvl w:val="1"/>
          <w:numId w:val="12"/>
        </w:numPr>
        <w:ind w:left="0" w:firstLine="567"/>
        <w:rPr>
          <w:szCs w:val="24"/>
        </w:rPr>
      </w:pPr>
      <w:r w:rsidRPr="00C018DB">
        <w:rPr>
          <w:szCs w:val="24"/>
        </w:rPr>
        <w:t xml:space="preserve">Prieš nustatydama laimėjusį pasiūlymą, </w:t>
      </w:r>
      <w:r w:rsidR="00DE0FA8" w:rsidRPr="00C018DB">
        <w:rPr>
          <w:szCs w:val="24"/>
        </w:rPr>
        <w:t>P</w:t>
      </w:r>
      <w:r w:rsidRPr="00C018DB">
        <w:rPr>
          <w:szCs w:val="24"/>
        </w:rPr>
        <w:t>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77853D4" w14:textId="3D489D5F" w:rsidR="000744ED" w:rsidRPr="00C018DB" w:rsidRDefault="000744ED" w:rsidP="009927D5">
      <w:pPr>
        <w:pStyle w:val="Sraopastraipa"/>
        <w:numPr>
          <w:ilvl w:val="1"/>
          <w:numId w:val="12"/>
        </w:numPr>
        <w:ind w:left="0" w:firstLine="567"/>
        <w:rPr>
          <w:szCs w:val="24"/>
        </w:rPr>
      </w:pPr>
      <w:r w:rsidRPr="00C018DB">
        <w:rPr>
          <w:szCs w:val="24"/>
        </w:rPr>
        <w:lastRenderedPageBreak/>
        <w:t xml:space="preserve">Jeigu tiekėjas negali pateikti reikalaujamų dokumentų, nes valstybėje narėje ar atitinkamoje šalyje tokie dokumentai neišduodami arba toje šalyje išduodami dokumentai neapima visų </w:t>
      </w:r>
      <w:r w:rsidR="00F20E8F" w:rsidRPr="00C018DB">
        <w:rPr>
          <w:szCs w:val="24"/>
        </w:rPr>
        <w:t>4</w:t>
      </w:r>
      <w:r w:rsidR="00040401" w:rsidRPr="00C018DB">
        <w:rPr>
          <w:szCs w:val="24"/>
        </w:rPr>
        <w:t>.1</w:t>
      </w:r>
      <w:r w:rsidRPr="00C018DB">
        <w:rPr>
          <w:szCs w:val="24"/>
        </w:rPr>
        <w:t xml:space="preserve"> priedo 1, </w:t>
      </w:r>
      <w:r w:rsidR="00DF6CE3" w:rsidRPr="00C018DB">
        <w:rPr>
          <w:szCs w:val="24"/>
        </w:rPr>
        <w:t>3</w:t>
      </w:r>
      <w:r w:rsidRPr="00C018DB">
        <w:rPr>
          <w:szCs w:val="24"/>
        </w:rPr>
        <w:t xml:space="preserve"> punktuose keliamų klausimų, jie gali būti pakeisti:</w:t>
      </w:r>
    </w:p>
    <w:p w14:paraId="6E34D942" w14:textId="77777777" w:rsidR="000744ED" w:rsidRPr="00C018DB" w:rsidRDefault="000744ED" w:rsidP="009927D5">
      <w:pPr>
        <w:pStyle w:val="Sraopastraipa"/>
        <w:numPr>
          <w:ilvl w:val="2"/>
          <w:numId w:val="12"/>
        </w:numPr>
        <w:ind w:left="0" w:firstLine="567"/>
        <w:rPr>
          <w:szCs w:val="24"/>
        </w:rPr>
      </w:pPr>
      <w:r w:rsidRPr="00C018DB">
        <w:rPr>
          <w:szCs w:val="24"/>
        </w:rPr>
        <w:t>priesaikos deklaracija;</w:t>
      </w:r>
    </w:p>
    <w:p w14:paraId="7C7FB2BB" w14:textId="77777777" w:rsidR="000744ED" w:rsidRPr="00C018DB" w:rsidRDefault="000744ED" w:rsidP="009927D5">
      <w:pPr>
        <w:pStyle w:val="Sraopastraipa"/>
        <w:numPr>
          <w:ilvl w:val="2"/>
          <w:numId w:val="12"/>
        </w:numPr>
        <w:ind w:left="0" w:firstLine="567"/>
        <w:rPr>
          <w:szCs w:val="24"/>
        </w:rPr>
      </w:pPr>
      <w:r w:rsidRPr="00C018DB">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C018DB" w:rsidRDefault="00DA70A7" w:rsidP="000A5330">
      <w:pPr>
        <w:rPr>
          <w:szCs w:val="24"/>
        </w:rPr>
      </w:pPr>
    </w:p>
    <w:p w14:paraId="11B9639A" w14:textId="51C69C5E" w:rsidR="00F97942" w:rsidRPr="00C018DB" w:rsidRDefault="00F97942" w:rsidP="00897308">
      <w:pPr>
        <w:tabs>
          <w:tab w:val="left" w:pos="3750"/>
        </w:tabs>
        <w:jc w:val="center"/>
        <w:rPr>
          <w:b/>
          <w:bCs/>
          <w:szCs w:val="24"/>
        </w:rPr>
      </w:pPr>
      <w:bookmarkStart w:id="12" w:name="_Toc126333932"/>
      <w:bookmarkStart w:id="13" w:name="_Toc142644932"/>
      <w:r w:rsidRPr="00C018DB">
        <w:rPr>
          <w:b/>
          <w:bCs/>
          <w:szCs w:val="24"/>
        </w:rPr>
        <w:t>Reikalavimai, susiję su nacionaliniu saugumu</w:t>
      </w:r>
      <w:bookmarkEnd w:id="12"/>
      <w:bookmarkEnd w:id="13"/>
    </w:p>
    <w:p w14:paraId="7BCDB553" w14:textId="77777777" w:rsidR="00F97942" w:rsidRPr="00C018DB" w:rsidRDefault="00F97942" w:rsidP="00F97942">
      <w:pPr>
        <w:tabs>
          <w:tab w:val="left" w:pos="3750"/>
        </w:tabs>
        <w:rPr>
          <w:b/>
          <w:bCs/>
          <w:szCs w:val="24"/>
        </w:rPr>
      </w:pPr>
    </w:p>
    <w:p w14:paraId="102EC76A" w14:textId="4891BB48" w:rsidR="00F97942" w:rsidRPr="00C018DB" w:rsidRDefault="00F97942" w:rsidP="00F97942">
      <w:pPr>
        <w:tabs>
          <w:tab w:val="left" w:pos="3750"/>
        </w:tabs>
        <w:rPr>
          <w:szCs w:val="24"/>
        </w:rPr>
      </w:pPr>
      <w:r w:rsidRPr="00C018DB">
        <w:rPr>
          <w:szCs w:val="24"/>
        </w:rPr>
        <w:t>        3.15. Perkantysis subjektas dėl atitikties nacionalinio saugumo interesams taiko Pirkimų įstatymo 58 straipsnio 4</w:t>
      </w:r>
      <w:r w:rsidRPr="00C018DB">
        <w:rPr>
          <w:szCs w:val="24"/>
          <w:vertAlign w:val="superscript"/>
        </w:rPr>
        <w:t>1</w:t>
      </w:r>
      <w:r w:rsidRPr="00C018DB">
        <w:rPr>
          <w:szCs w:val="24"/>
        </w:rPr>
        <w:t xml:space="preserve"> dalies 1, 2 ir 3 punktuose numatytų reikalavimus, t.</w:t>
      </w:r>
      <w:r w:rsidR="005043CE" w:rsidRPr="00C018DB">
        <w:rPr>
          <w:szCs w:val="24"/>
        </w:rPr>
        <w:t xml:space="preserve"> </w:t>
      </w:r>
      <w:r w:rsidRPr="00C018DB">
        <w:rPr>
          <w:szCs w:val="24"/>
        </w:rPr>
        <w:t xml:space="preserve">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6DA4F762" w14:textId="2773BF0F" w:rsidR="00F97942" w:rsidRPr="00C018DB" w:rsidRDefault="0041325D" w:rsidP="00F97942">
      <w:pPr>
        <w:tabs>
          <w:tab w:val="left" w:pos="3750"/>
        </w:tabs>
        <w:rPr>
          <w:szCs w:val="24"/>
        </w:rPr>
      </w:pPr>
      <w:r w:rsidRPr="00C018DB">
        <w:rPr>
          <w:szCs w:val="24"/>
        </w:rPr>
        <w:t xml:space="preserve">       </w:t>
      </w:r>
      <w:r w:rsidR="00F97942" w:rsidRPr="00C018DB">
        <w:rPr>
          <w:szCs w:val="24"/>
        </w:rPr>
        <w:t xml:space="preserve">3.15.1.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6CB36E8C" w14:textId="624267F5" w:rsidR="00F97942" w:rsidRPr="00C018DB" w:rsidRDefault="0041325D" w:rsidP="00F97942">
      <w:pPr>
        <w:tabs>
          <w:tab w:val="left" w:pos="3750"/>
        </w:tabs>
        <w:rPr>
          <w:szCs w:val="24"/>
        </w:rPr>
      </w:pPr>
      <w:r w:rsidRPr="00C018DB">
        <w:rPr>
          <w:szCs w:val="24"/>
        </w:rPr>
        <w:t xml:space="preserve">       </w:t>
      </w:r>
      <w:r w:rsidR="00F97942" w:rsidRPr="00C018DB">
        <w:rPr>
          <w:szCs w:val="24"/>
        </w:rPr>
        <w:t xml:space="preserve">3.15.2.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3AA4EC1E" w14:textId="15FCEFF1" w:rsidR="00F97942" w:rsidRPr="00C018DB" w:rsidRDefault="0041325D" w:rsidP="00F97942">
      <w:pPr>
        <w:tabs>
          <w:tab w:val="left" w:pos="3750"/>
        </w:tabs>
        <w:rPr>
          <w:szCs w:val="24"/>
        </w:rPr>
      </w:pPr>
      <w:r w:rsidRPr="00C018DB">
        <w:rPr>
          <w:szCs w:val="24"/>
        </w:rPr>
        <w:t xml:space="preserve">       </w:t>
      </w:r>
      <w:r w:rsidR="00F97942" w:rsidRPr="00C018DB">
        <w:rPr>
          <w:szCs w:val="24"/>
        </w:rPr>
        <w:t xml:space="preserve">3.15.3. prekių (įskaitant jų sudedamąsias dalis, pakuotes) kilmė yra ar paslaugos teikiamos iš Viešųjų pirkimų įstatymo 92 straipsnio 15 dalyje numatytame sąraše nurodytų valstybių ar teritorijų; </w:t>
      </w:r>
    </w:p>
    <w:p w14:paraId="64030D18" w14:textId="524175C6" w:rsidR="00F97942" w:rsidRPr="00C018DB" w:rsidRDefault="00F97942" w:rsidP="005043CE">
      <w:pPr>
        <w:pStyle w:val="Sraopastraipa"/>
        <w:numPr>
          <w:ilvl w:val="1"/>
          <w:numId w:val="40"/>
        </w:numPr>
        <w:tabs>
          <w:tab w:val="left" w:pos="3750"/>
        </w:tabs>
        <w:rPr>
          <w:szCs w:val="24"/>
        </w:rPr>
      </w:pPr>
      <w:r w:rsidRPr="00C018DB">
        <w:rPr>
          <w:szCs w:val="24"/>
        </w:rPr>
        <w:t> Perkantysis subjektas atmes tiekėjo pasiūlymą, jei bus tenkinama bent viena Pirkimų įstatymo 58 straipsnio 4</w:t>
      </w:r>
      <w:r w:rsidRPr="00C018DB">
        <w:rPr>
          <w:szCs w:val="24"/>
          <w:vertAlign w:val="superscript"/>
        </w:rPr>
        <w:t>1</w:t>
      </w:r>
      <w:r w:rsidRPr="00C018DB">
        <w:rPr>
          <w:szCs w:val="24"/>
        </w:rPr>
        <w:t xml:space="preserve"> dalies 1-3 punktuose nurodytų sąlygų.</w:t>
      </w:r>
    </w:p>
    <w:p w14:paraId="641A3585" w14:textId="3BD6116B" w:rsidR="00F97942" w:rsidRPr="00C018DB" w:rsidRDefault="000E4B9C" w:rsidP="00F97942">
      <w:pPr>
        <w:tabs>
          <w:tab w:val="left" w:pos="3750"/>
        </w:tabs>
        <w:rPr>
          <w:szCs w:val="24"/>
        </w:rPr>
      </w:pPr>
      <w:r w:rsidRPr="00C018DB">
        <w:rPr>
          <w:szCs w:val="24"/>
        </w:rPr>
        <w:t xml:space="preserve">     </w:t>
      </w:r>
      <w:r w:rsidR="004238A8">
        <w:rPr>
          <w:szCs w:val="24"/>
        </w:rPr>
        <w:t xml:space="preserve"> </w:t>
      </w:r>
      <w:r w:rsidR="00F97942" w:rsidRPr="00C018DB">
        <w:rPr>
          <w:szCs w:val="24"/>
        </w:rPr>
        <w:t>3.</w:t>
      </w:r>
      <w:r w:rsidRPr="00C018DB">
        <w:rPr>
          <w:szCs w:val="24"/>
        </w:rPr>
        <w:t>17.</w:t>
      </w:r>
      <w:r w:rsidR="00F97942" w:rsidRPr="00C018DB">
        <w:rPr>
          <w:b/>
          <w:bCs/>
          <w:szCs w:val="24"/>
        </w:rPr>
        <w:t xml:space="preserve"> Perkantysis subjektas, vadovaujantis  Pirkimų įstatymo 58 straipsnio 4</w:t>
      </w:r>
      <w:r w:rsidR="00F97942" w:rsidRPr="00C018DB">
        <w:rPr>
          <w:b/>
          <w:bCs/>
          <w:szCs w:val="24"/>
          <w:vertAlign w:val="superscript"/>
        </w:rPr>
        <w:t>2</w:t>
      </w:r>
      <w:r w:rsidR="00F97942" w:rsidRPr="00C018DB">
        <w:rPr>
          <w:b/>
          <w:bCs/>
          <w:szCs w:val="24"/>
        </w:rPr>
        <w:t xml:space="preserve"> dalyje numatytu reikalavimu, tikrindamas pasiūlymo atitiktį Pirkimų įstatymo 58 straipsnio 4</w:t>
      </w:r>
      <w:r w:rsidR="00F97942" w:rsidRPr="00C018DB">
        <w:rPr>
          <w:b/>
          <w:bCs/>
          <w:szCs w:val="24"/>
          <w:vertAlign w:val="superscript"/>
        </w:rPr>
        <w:t>1</w:t>
      </w:r>
      <w:r w:rsidR="00F97942" w:rsidRPr="00C018DB">
        <w:rPr>
          <w:b/>
          <w:bCs/>
          <w:szCs w:val="24"/>
        </w:rPr>
        <w:t xml:space="preserve"> dalies 1, 2, 3 punktų reikalavimams, iš tiekėjo reikalauja pateikti laisvos formos atitikties deklaraciją </w:t>
      </w:r>
      <w:r w:rsidR="00F97942" w:rsidRPr="00C018DB">
        <w:rPr>
          <w:szCs w:val="24"/>
        </w:rPr>
        <w:t xml:space="preserve">(pavyzdinė deklaracijos forma pridedama pirkimo sąlygų </w:t>
      </w:r>
      <w:r w:rsidR="0037381A">
        <w:rPr>
          <w:szCs w:val="24"/>
        </w:rPr>
        <w:t>8</w:t>
      </w:r>
      <w:r w:rsidR="00F97942" w:rsidRPr="00C018DB">
        <w:rPr>
          <w:szCs w:val="24"/>
        </w:rPr>
        <w:t xml:space="preserve"> priede). Jeigu Perkančiajam subjektui kyla abejonių dėl tiekėjo nurodytos informacijos, įrodančios Pirkimų įstatymo 58 straipsnio 4</w:t>
      </w:r>
      <w:r w:rsidR="00F97942" w:rsidRPr="00C018DB">
        <w:rPr>
          <w:szCs w:val="24"/>
          <w:vertAlign w:val="superscript"/>
        </w:rPr>
        <w:t>1</w:t>
      </w:r>
      <w:r w:rsidR="00F97942" w:rsidRPr="00C018DB">
        <w:rPr>
          <w:szCs w:val="24"/>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07CA5A40" w14:textId="5C842D6B" w:rsidR="00F97942" w:rsidRPr="00C018DB" w:rsidRDefault="00F97942" w:rsidP="00F97942">
      <w:pPr>
        <w:tabs>
          <w:tab w:val="left" w:pos="3750"/>
        </w:tabs>
        <w:rPr>
          <w:szCs w:val="24"/>
        </w:rPr>
      </w:pPr>
    </w:p>
    <w:p w14:paraId="3481B099" w14:textId="0C41C040" w:rsidR="00DA70A7" w:rsidRPr="00C018DB" w:rsidRDefault="00DA70A7" w:rsidP="00646AE5">
      <w:pPr>
        <w:jc w:val="center"/>
        <w:rPr>
          <w:szCs w:val="24"/>
        </w:rPr>
      </w:pPr>
      <w:r w:rsidRPr="00C018DB">
        <w:rPr>
          <w:rFonts w:eastAsia="Calibri"/>
          <w:b/>
          <w:szCs w:val="24"/>
        </w:rPr>
        <w:t>Informacija apie galimybes nepašalinti iš pirkimo procedūros dalyvio, neatitinkančio tam tikrų jam keliamų reikalavimų</w:t>
      </w:r>
    </w:p>
    <w:p w14:paraId="6E60A25D" w14:textId="77777777" w:rsidR="00DA70A7" w:rsidRPr="00C018DB" w:rsidRDefault="00DA70A7" w:rsidP="00646AE5">
      <w:pPr>
        <w:jc w:val="center"/>
        <w:rPr>
          <w:szCs w:val="24"/>
        </w:rPr>
      </w:pPr>
    </w:p>
    <w:p w14:paraId="71ACDF47" w14:textId="05A3F346" w:rsidR="000744ED" w:rsidRPr="00C018DB" w:rsidRDefault="00993EB3" w:rsidP="00646AE5">
      <w:pPr>
        <w:pStyle w:val="Sraopastraipa"/>
        <w:tabs>
          <w:tab w:val="left" w:pos="851"/>
        </w:tabs>
        <w:ind w:left="567"/>
        <w:rPr>
          <w:szCs w:val="24"/>
        </w:rPr>
      </w:pPr>
      <w:r w:rsidRPr="00C018DB">
        <w:rPr>
          <w:szCs w:val="24"/>
        </w:rPr>
        <w:t xml:space="preserve">   </w:t>
      </w:r>
      <w:r w:rsidR="000E4B9C" w:rsidRPr="00C018DB">
        <w:rPr>
          <w:szCs w:val="24"/>
        </w:rPr>
        <w:t xml:space="preserve">3.18. </w:t>
      </w:r>
      <w:r w:rsidR="000744ED" w:rsidRPr="00C018DB">
        <w:rPr>
          <w:szCs w:val="24"/>
        </w:rPr>
        <w:t xml:space="preserve">Jeigu tiekėjas neatitinka </w:t>
      </w:r>
      <w:r w:rsidR="00A93403">
        <w:rPr>
          <w:b/>
          <w:bCs/>
          <w:szCs w:val="24"/>
        </w:rPr>
        <w:t>3</w:t>
      </w:r>
      <w:r w:rsidR="0063788D" w:rsidRPr="00C018DB">
        <w:rPr>
          <w:b/>
          <w:bCs/>
          <w:szCs w:val="24"/>
        </w:rPr>
        <w:t>.1</w:t>
      </w:r>
      <w:r w:rsidR="004F7BE8" w:rsidRPr="00C018DB">
        <w:rPr>
          <w:b/>
          <w:bCs/>
          <w:szCs w:val="24"/>
        </w:rPr>
        <w:t>.</w:t>
      </w:r>
      <w:r w:rsidR="000744ED" w:rsidRPr="00C018DB">
        <w:rPr>
          <w:b/>
          <w:bCs/>
          <w:szCs w:val="24"/>
        </w:rPr>
        <w:t xml:space="preserve"> priedo</w:t>
      </w:r>
      <w:r w:rsidR="000744ED" w:rsidRPr="00C018DB">
        <w:rPr>
          <w:szCs w:val="24"/>
        </w:rPr>
        <w:t xml:space="preserve"> 1, </w:t>
      </w:r>
      <w:r w:rsidR="002C66B3" w:rsidRPr="00C018DB">
        <w:rPr>
          <w:szCs w:val="24"/>
        </w:rPr>
        <w:t>4</w:t>
      </w:r>
      <w:r w:rsidR="000744ED" w:rsidRPr="00C018DB">
        <w:rPr>
          <w:szCs w:val="24"/>
        </w:rPr>
        <w:t>–</w:t>
      </w:r>
      <w:r w:rsidR="008D0231" w:rsidRPr="00C018DB">
        <w:rPr>
          <w:szCs w:val="24"/>
          <w:lang w:val="en-US"/>
        </w:rPr>
        <w:t>1</w:t>
      </w:r>
      <w:r w:rsidR="002C66B3" w:rsidRPr="00C018DB">
        <w:rPr>
          <w:szCs w:val="24"/>
          <w:lang w:val="en-US"/>
        </w:rPr>
        <w:t>1</w:t>
      </w:r>
      <w:r w:rsidR="000744ED" w:rsidRPr="00C018DB">
        <w:rPr>
          <w:szCs w:val="24"/>
        </w:rPr>
        <w:t xml:space="preserve"> punktuose nustatytų reikalavimų, </w:t>
      </w:r>
      <w:r w:rsidR="00392F14" w:rsidRPr="00C018DB">
        <w:rPr>
          <w:szCs w:val="24"/>
        </w:rPr>
        <w:t>P</w:t>
      </w:r>
      <w:r w:rsidR="007B5905" w:rsidRPr="00C018DB">
        <w:rPr>
          <w:rFonts w:eastAsia="Calibri"/>
          <w:szCs w:val="24"/>
        </w:rPr>
        <w:t>erkantysis</w:t>
      </w:r>
      <w:r w:rsidR="004B186F" w:rsidRPr="00C018DB">
        <w:rPr>
          <w:rFonts w:eastAsia="Calibri"/>
          <w:szCs w:val="24"/>
        </w:rPr>
        <w:t xml:space="preserve"> </w:t>
      </w:r>
      <w:r w:rsidR="007B5905" w:rsidRPr="00C018DB">
        <w:rPr>
          <w:rFonts w:eastAsia="Calibri"/>
          <w:szCs w:val="24"/>
        </w:rPr>
        <w:t>subjektas</w:t>
      </w:r>
      <w:r w:rsidRPr="00C018DB">
        <w:rPr>
          <w:szCs w:val="24"/>
        </w:rPr>
        <w:t xml:space="preserve"> </w:t>
      </w:r>
      <w:r w:rsidR="000744ED" w:rsidRPr="00C018DB">
        <w:rPr>
          <w:szCs w:val="24"/>
        </w:rPr>
        <w:t>jo nepašalina iš pirkimo procedūros, kai yra abi šios sąlygos kartu:</w:t>
      </w:r>
    </w:p>
    <w:p w14:paraId="0FFE886E" w14:textId="07FB67A1" w:rsidR="000744ED" w:rsidRPr="00C018DB" w:rsidRDefault="000744ED" w:rsidP="00646AE5">
      <w:pPr>
        <w:pStyle w:val="Sraopastraipa"/>
        <w:numPr>
          <w:ilvl w:val="2"/>
          <w:numId w:val="42"/>
        </w:numPr>
        <w:tabs>
          <w:tab w:val="left" w:pos="851"/>
          <w:tab w:val="left" w:pos="1985"/>
        </w:tabs>
        <w:rPr>
          <w:szCs w:val="24"/>
        </w:rPr>
      </w:pPr>
      <w:r w:rsidRPr="00C018DB">
        <w:rPr>
          <w:szCs w:val="24"/>
        </w:rPr>
        <w:t xml:space="preserve">tiekėjas pateikė </w:t>
      </w:r>
      <w:r w:rsidR="00392F14" w:rsidRPr="00C018DB">
        <w:rPr>
          <w:szCs w:val="24"/>
        </w:rPr>
        <w:t>P</w:t>
      </w:r>
      <w:r w:rsidR="004E28C6" w:rsidRPr="00C018DB">
        <w:rPr>
          <w:szCs w:val="24"/>
        </w:rPr>
        <w:t>erkančiaja</w:t>
      </w:r>
      <w:r w:rsidR="007B5905" w:rsidRPr="00C018DB">
        <w:rPr>
          <w:szCs w:val="24"/>
        </w:rPr>
        <w:t>m</w:t>
      </w:r>
      <w:r w:rsidR="004E28C6" w:rsidRPr="00C018DB">
        <w:rPr>
          <w:szCs w:val="24"/>
        </w:rPr>
        <w:t xml:space="preserve"> </w:t>
      </w:r>
      <w:r w:rsidR="007B5905" w:rsidRPr="00C018DB">
        <w:rPr>
          <w:szCs w:val="24"/>
        </w:rPr>
        <w:t>subjektui</w:t>
      </w:r>
      <w:r w:rsidR="004E28C6" w:rsidRPr="00C018DB">
        <w:rPr>
          <w:szCs w:val="24"/>
        </w:rPr>
        <w:t xml:space="preserve"> </w:t>
      </w:r>
      <w:r w:rsidRPr="00C018DB">
        <w:rPr>
          <w:szCs w:val="24"/>
        </w:rPr>
        <w:t>informaciją apie tai, kad ėmėsi šių priemonių:</w:t>
      </w:r>
    </w:p>
    <w:p w14:paraId="32C48B26" w14:textId="262DCFDD" w:rsidR="000744ED" w:rsidRPr="00C018DB" w:rsidRDefault="000744ED" w:rsidP="00646AE5">
      <w:pPr>
        <w:pStyle w:val="Sraopastraipa"/>
        <w:numPr>
          <w:ilvl w:val="0"/>
          <w:numId w:val="2"/>
        </w:numPr>
        <w:tabs>
          <w:tab w:val="left" w:pos="851"/>
          <w:tab w:val="left" w:pos="1985"/>
        </w:tabs>
        <w:ind w:left="0" w:firstLine="567"/>
        <w:rPr>
          <w:szCs w:val="24"/>
        </w:rPr>
      </w:pPr>
      <w:r w:rsidRPr="00C018DB">
        <w:rPr>
          <w:szCs w:val="24"/>
        </w:rPr>
        <w:t xml:space="preserve">savanoriškai sumokėjo arba įsipareigojo sumokėti kompensaciją už žalą, padarytą dėl šių konkurso sąlygų </w:t>
      </w:r>
      <w:r w:rsidR="00A93403">
        <w:rPr>
          <w:b/>
          <w:bCs/>
          <w:szCs w:val="24"/>
        </w:rPr>
        <w:t>3</w:t>
      </w:r>
      <w:r w:rsidR="0063788D" w:rsidRPr="00C018DB">
        <w:rPr>
          <w:b/>
          <w:bCs/>
          <w:szCs w:val="24"/>
        </w:rPr>
        <w:t>.1</w:t>
      </w:r>
      <w:r w:rsidR="004F7BE8" w:rsidRPr="00C018DB">
        <w:rPr>
          <w:b/>
          <w:bCs/>
          <w:szCs w:val="24"/>
        </w:rPr>
        <w:t>.</w:t>
      </w:r>
      <w:r w:rsidRPr="00C018DB">
        <w:rPr>
          <w:b/>
          <w:bCs/>
          <w:szCs w:val="24"/>
        </w:rPr>
        <w:t xml:space="preserve"> priedo</w:t>
      </w:r>
      <w:r w:rsidRPr="00C018DB">
        <w:rPr>
          <w:szCs w:val="24"/>
        </w:rPr>
        <w:t xml:space="preserve"> 1, </w:t>
      </w:r>
      <w:r w:rsidR="002C66B3" w:rsidRPr="00C018DB">
        <w:rPr>
          <w:szCs w:val="24"/>
        </w:rPr>
        <w:t>4</w:t>
      </w:r>
      <w:r w:rsidRPr="00C018DB">
        <w:rPr>
          <w:szCs w:val="24"/>
        </w:rPr>
        <w:t>–</w:t>
      </w:r>
      <w:r w:rsidR="002C66B3" w:rsidRPr="00C018DB">
        <w:rPr>
          <w:szCs w:val="24"/>
        </w:rPr>
        <w:t>1</w:t>
      </w:r>
      <w:r w:rsidRPr="00C018DB">
        <w:rPr>
          <w:szCs w:val="24"/>
        </w:rPr>
        <w:t>punktuose nurodytos nusikalstamos veikos arba pažeidimo, jeigu taikytina;</w:t>
      </w:r>
    </w:p>
    <w:p w14:paraId="391B0A92" w14:textId="77777777" w:rsidR="000744ED" w:rsidRPr="00C018DB" w:rsidRDefault="000744ED" w:rsidP="00646AE5">
      <w:pPr>
        <w:pStyle w:val="Sraopastraipa"/>
        <w:numPr>
          <w:ilvl w:val="0"/>
          <w:numId w:val="2"/>
        </w:numPr>
        <w:tabs>
          <w:tab w:val="left" w:pos="851"/>
          <w:tab w:val="left" w:pos="1985"/>
        </w:tabs>
        <w:ind w:left="0" w:firstLine="567"/>
        <w:rPr>
          <w:szCs w:val="24"/>
        </w:rPr>
      </w:pPr>
      <w:r w:rsidRPr="00C018DB">
        <w:rPr>
          <w:szCs w:val="24"/>
        </w:rPr>
        <w:t>bendradarbiavo, aktyviai teikė pagalbą ar ėmėsi kitų priemonių, padedančių ištirti, išaiškinti jo padarytą nusikalstamą veiką ar pažeidimą, jeigu taikytina;</w:t>
      </w:r>
    </w:p>
    <w:p w14:paraId="5D714DBE" w14:textId="77777777" w:rsidR="000744ED" w:rsidRPr="00C018DB" w:rsidRDefault="000744ED" w:rsidP="00646AE5">
      <w:pPr>
        <w:pStyle w:val="Sraopastraipa"/>
        <w:numPr>
          <w:ilvl w:val="0"/>
          <w:numId w:val="2"/>
        </w:numPr>
        <w:tabs>
          <w:tab w:val="left" w:pos="851"/>
          <w:tab w:val="left" w:pos="1985"/>
        </w:tabs>
        <w:ind w:left="0" w:firstLine="567"/>
        <w:rPr>
          <w:szCs w:val="24"/>
        </w:rPr>
      </w:pPr>
      <w:r w:rsidRPr="00C018DB">
        <w:rPr>
          <w:szCs w:val="24"/>
        </w:rPr>
        <w:t>ėmėsi techninių, organizacinių, personalo valdymo priemonių, skirtų tolesnių nusikalstamų veikų ar pažeidimų prevencijai;</w:t>
      </w:r>
    </w:p>
    <w:p w14:paraId="5EC04F88" w14:textId="2C608B68" w:rsidR="000744ED" w:rsidRPr="00C018DB" w:rsidRDefault="00993EB3" w:rsidP="00993EB3">
      <w:pPr>
        <w:tabs>
          <w:tab w:val="left" w:pos="851"/>
          <w:tab w:val="left" w:pos="1985"/>
        </w:tabs>
        <w:rPr>
          <w:szCs w:val="24"/>
        </w:rPr>
      </w:pPr>
      <w:r w:rsidRPr="00C018DB">
        <w:rPr>
          <w:szCs w:val="24"/>
        </w:rPr>
        <w:lastRenderedPageBreak/>
        <w:t xml:space="preserve">              3.18.2. </w:t>
      </w:r>
      <w:r w:rsidR="00392F14" w:rsidRPr="00C018DB">
        <w:rPr>
          <w:szCs w:val="24"/>
        </w:rPr>
        <w:t>P</w:t>
      </w:r>
      <w:r w:rsidR="004B186F" w:rsidRPr="00C018DB">
        <w:rPr>
          <w:rFonts w:eastAsia="Calibri"/>
          <w:szCs w:val="24"/>
        </w:rPr>
        <w:t>erkan</w:t>
      </w:r>
      <w:r w:rsidR="007B5905" w:rsidRPr="00C018DB">
        <w:rPr>
          <w:rFonts w:eastAsia="Calibri"/>
          <w:szCs w:val="24"/>
        </w:rPr>
        <w:t>tysis</w:t>
      </w:r>
      <w:r w:rsidR="004B186F" w:rsidRPr="00C018DB">
        <w:rPr>
          <w:rFonts w:eastAsia="Calibri"/>
          <w:szCs w:val="24"/>
        </w:rPr>
        <w:t xml:space="preserve"> </w:t>
      </w:r>
      <w:r w:rsidR="007B5905" w:rsidRPr="00C018DB">
        <w:rPr>
          <w:rFonts w:eastAsia="Calibri"/>
          <w:szCs w:val="24"/>
        </w:rPr>
        <w:t>subjektas</w:t>
      </w:r>
      <w:r w:rsidR="000744ED" w:rsidRPr="00C018DB">
        <w:rPr>
          <w:szCs w:val="24"/>
        </w:rPr>
        <w:t xml:space="preserve"> įvertino tiekėjo informaciją, pateiktą pagal </w:t>
      </w:r>
      <w:r w:rsidR="0007653F" w:rsidRPr="00C018DB">
        <w:rPr>
          <w:szCs w:val="24"/>
        </w:rPr>
        <w:t>3.1</w:t>
      </w:r>
      <w:r w:rsidR="00040401" w:rsidRPr="00C018DB">
        <w:rPr>
          <w:szCs w:val="24"/>
        </w:rPr>
        <w:t>5</w:t>
      </w:r>
      <w:r w:rsidR="0007653F" w:rsidRPr="00C018DB">
        <w:rPr>
          <w:szCs w:val="24"/>
        </w:rPr>
        <w:t>.1</w:t>
      </w:r>
      <w:r w:rsidR="004F7BE8" w:rsidRPr="00C018DB">
        <w:rPr>
          <w:szCs w:val="24"/>
        </w:rPr>
        <w:t>.</w:t>
      </w:r>
      <w:r w:rsidR="000744ED" w:rsidRPr="00C018DB">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C018DB">
        <w:rPr>
          <w:szCs w:val="24"/>
        </w:rPr>
        <w:t>P</w:t>
      </w:r>
      <w:r w:rsidR="004B186F" w:rsidRPr="00C018DB">
        <w:rPr>
          <w:rFonts w:eastAsia="Calibri"/>
          <w:szCs w:val="24"/>
        </w:rPr>
        <w:t>erkan</w:t>
      </w:r>
      <w:r w:rsidR="007B5905" w:rsidRPr="00C018DB">
        <w:rPr>
          <w:rFonts w:eastAsia="Calibri"/>
          <w:szCs w:val="24"/>
        </w:rPr>
        <w:t>tysis</w:t>
      </w:r>
      <w:r w:rsidR="004B186F" w:rsidRPr="00C018DB">
        <w:rPr>
          <w:rFonts w:eastAsia="Calibri"/>
          <w:szCs w:val="24"/>
        </w:rPr>
        <w:t xml:space="preserve"> </w:t>
      </w:r>
      <w:r w:rsidR="007B5905" w:rsidRPr="00C018DB">
        <w:rPr>
          <w:rFonts w:eastAsia="Calibri"/>
          <w:szCs w:val="24"/>
        </w:rPr>
        <w:t>subjektas</w:t>
      </w:r>
      <w:r w:rsidR="000744ED" w:rsidRPr="00C018DB">
        <w:rPr>
          <w:szCs w:val="24"/>
        </w:rPr>
        <w:t xml:space="preserve"> turi pateikti tiekėjui motyvuotą sprendimą raštu ne vėliau kaip per 10 </w:t>
      </w:r>
      <w:r w:rsidR="004A7BC6" w:rsidRPr="00C018DB">
        <w:rPr>
          <w:szCs w:val="24"/>
        </w:rPr>
        <w:t xml:space="preserve">(dešimt) </w:t>
      </w:r>
      <w:r w:rsidR="000744ED" w:rsidRPr="00C018DB">
        <w:rPr>
          <w:szCs w:val="24"/>
        </w:rPr>
        <w:t xml:space="preserve">dienų nuo </w:t>
      </w:r>
      <w:r w:rsidR="0007653F" w:rsidRPr="00C018DB">
        <w:rPr>
          <w:b/>
          <w:bCs/>
          <w:szCs w:val="24"/>
        </w:rPr>
        <w:t>3.1</w:t>
      </w:r>
      <w:r w:rsidR="00040401" w:rsidRPr="00C018DB">
        <w:rPr>
          <w:b/>
          <w:bCs/>
          <w:szCs w:val="24"/>
        </w:rPr>
        <w:t>5</w:t>
      </w:r>
      <w:r w:rsidR="0007653F" w:rsidRPr="00C018DB">
        <w:rPr>
          <w:b/>
          <w:bCs/>
          <w:szCs w:val="24"/>
        </w:rPr>
        <w:t>.1</w:t>
      </w:r>
      <w:r w:rsidR="004F7BE8" w:rsidRPr="00C018DB">
        <w:rPr>
          <w:b/>
          <w:bCs/>
          <w:szCs w:val="24"/>
        </w:rPr>
        <w:t>.</w:t>
      </w:r>
      <w:r w:rsidR="000744ED" w:rsidRPr="00C018DB">
        <w:rPr>
          <w:b/>
          <w:bCs/>
          <w:szCs w:val="24"/>
        </w:rPr>
        <w:t xml:space="preserve"> punkte</w:t>
      </w:r>
      <w:r w:rsidR="000744ED" w:rsidRPr="00C018DB">
        <w:rPr>
          <w:szCs w:val="24"/>
        </w:rPr>
        <w:t xml:space="preserve"> nurodytos tiekėjo informacijos gavimo dienos.</w:t>
      </w:r>
    </w:p>
    <w:p w14:paraId="627760F8" w14:textId="7369ABCE" w:rsidR="0095286B" w:rsidRPr="00C018DB" w:rsidRDefault="0095286B" w:rsidP="000E4B9C">
      <w:pPr>
        <w:pStyle w:val="Sraopastraipa"/>
        <w:numPr>
          <w:ilvl w:val="1"/>
          <w:numId w:val="42"/>
        </w:numPr>
        <w:tabs>
          <w:tab w:val="left" w:pos="851"/>
          <w:tab w:val="left" w:pos="1985"/>
        </w:tabs>
        <w:ind w:left="0" w:firstLine="567"/>
        <w:rPr>
          <w:szCs w:val="24"/>
        </w:rPr>
      </w:pPr>
      <w:r w:rsidRPr="00C018DB">
        <w:rPr>
          <w:szCs w:val="24"/>
        </w:rPr>
        <w:t xml:space="preserve">Tiekėjas negali pasinaudoti </w:t>
      </w:r>
      <w:r w:rsidRPr="00C018DB">
        <w:rPr>
          <w:b/>
          <w:bCs/>
          <w:szCs w:val="24"/>
        </w:rPr>
        <w:t>3.15</w:t>
      </w:r>
      <w:r w:rsidR="004F7BE8" w:rsidRPr="00C018DB">
        <w:rPr>
          <w:b/>
          <w:bCs/>
          <w:szCs w:val="24"/>
        </w:rPr>
        <w:t>.</w:t>
      </w:r>
      <w:r w:rsidRPr="00C018DB">
        <w:rPr>
          <w:b/>
          <w:bCs/>
          <w:szCs w:val="24"/>
        </w:rPr>
        <w:t xml:space="preserve"> punkte</w:t>
      </w:r>
      <w:r w:rsidRPr="00C018DB">
        <w:rPr>
          <w:szCs w:val="24"/>
        </w:rPr>
        <w:t xml:space="preserve"> nustatyta galimybe, kai jis priimtu ir įsiteisėjusiu teismo sprendimu pašalintas iš pirkimo ar koncesijos suteikimo procedūrų, teismo sprendime nurodytą laikotarpį.</w:t>
      </w:r>
    </w:p>
    <w:p w14:paraId="1A60C46D" w14:textId="6D01BA50" w:rsidR="0095286B" w:rsidRPr="00C018DB" w:rsidRDefault="0095286B" w:rsidP="000E4B9C">
      <w:pPr>
        <w:pStyle w:val="Sraopastraipa"/>
        <w:numPr>
          <w:ilvl w:val="1"/>
          <w:numId w:val="42"/>
        </w:numPr>
        <w:tabs>
          <w:tab w:val="left" w:pos="851"/>
          <w:tab w:val="left" w:pos="1985"/>
        </w:tabs>
        <w:ind w:left="0" w:firstLine="567"/>
        <w:rPr>
          <w:szCs w:val="24"/>
        </w:rPr>
      </w:pPr>
      <w:r w:rsidRPr="00C018DB">
        <w:rPr>
          <w:szCs w:val="24"/>
        </w:rPr>
        <w:t xml:space="preserve">Kai priimtu ir įsiteisėjusiu teismo sprendimu tiekėjui yra nustatytas pirkimo sąlygų </w:t>
      </w:r>
      <w:r w:rsidR="00BB5862">
        <w:rPr>
          <w:b/>
          <w:bCs/>
          <w:szCs w:val="24"/>
        </w:rPr>
        <w:t>3</w:t>
      </w:r>
      <w:r w:rsidRPr="00C018DB">
        <w:rPr>
          <w:b/>
          <w:bCs/>
          <w:szCs w:val="24"/>
        </w:rPr>
        <w:t>.1</w:t>
      </w:r>
      <w:r w:rsidR="004F7BE8" w:rsidRPr="00C018DB">
        <w:rPr>
          <w:b/>
          <w:bCs/>
          <w:szCs w:val="24"/>
        </w:rPr>
        <w:t>.</w:t>
      </w:r>
      <w:r w:rsidRPr="00C018DB">
        <w:rPr>
          <w:b/>
          <w:bCs/>
          <w:szCs w:val="24"/>
        </w:rPr>
        <w:t xml:space="preserve"> priede</w:t>
      </w:r>
      <w:r w:rsidRPr="00C018DB">
        <w:rPr>
          <w:szCs w:val="24"/>
        </w:rPr>
        <w:t xml:space="preserve"> nurodytų pašalinimo pagrindų laikotarpis, </w:t>
      </w:r>
      <w:r w:rsidR="00DE0FA8" w:rsidRPr="00C018DB">
        <w:rPr>
          <w:szCs w:val="24"/>
        </w:rPr>
        <w:t>P</w:t>
      </w:r>
      <w:r w:rsidRPr="00C018DB">
        <w:rPr>
          <w:szCs w:val="24"/>
        </w:rPr>
        <w:t>erkantysis subjektas tiekėją iš pirkimo procedūros šalina teismo sprendime nurodytą laikotarpį.</w:t>
      </w:r>
    </w:p>
    <w:p w14:paraId="11DDB27E" w14:textId="0EDFDFD9" w:rsidR="0095286B" w:rsidRPr="00C018DB" w:rsidRDefault="0095286B" w:rsidP="000E4B9C">
      <w:pPr>
        <w:pStyle w:val="Sraopastraipa"/>
        <w:numPr>
          <w:ilvl w:val="1"/>
          <w:numId w:val="42"/>
        </w:numPr>
        <w:tabs>
          <w:tab w:val="left" w:pos="851"/>
          <w:tab w:val="left" w:pos="1985"/>
        </w:tabs>
        <w:ind w:left="0" w:firstLine="567"/>
        <w:rPr>
          <w:szCs w:val="24"/>
        </w:rPr>
      </w:pPr>
      <w:r w:rsidRPr="00C018DB">
        <w:rPr>
          <w:szCs w:val="24"/>
        </w:rPr>
        <w:t xml:space="preserve">Perkantysis subjektas pašalina tiekėją iš pirkimo procedūros pagal pirkimo sąlygų </w:t>
      </w:r>
      <w:r w:rsidR="00BB5862">
        <w:rPr>
          <w:b/>
          <w:bCs/>
          <w:szCs w:val="24"/>
        </w:rPr>
        <w:t>3</w:t>
      </w:r>
      <w:r w:rsidRPr="00C018DB">
        <w:rPr>
          <w:b/>
          <w:bCs/>
          <w:szCs w:val="24"/>
        </w:rPr>
        <w:t>.1</w:t>
      </w:r>
      <w:r w:rsidR="004F7BE8" w:rsidRPr="00C018DB">
        <w:rPr>
          <w:b/>
          <w:bCs/>
          <w:szCs w:val="24"/>
        </w:rPr>
        <w:t>.</w:t>
      </w:r>
      <w:r w:rsidRPr="00C018DB">
        <w:rPr>
          <w:b/>
          <w:bCs/>
          <w:szCs w:val="24"/>
        </w:rPr>
        <w:t xml:space="preserve"> priedo</w:t>
      </w:r>
      <w:r w:rsidRPr="00C018DB">
        <w:rPr>
          <w:szCs w:val="24"/>
        </w:rPr>
        <w:t xml:space="preserve"> </w:t>
      </w:r>
      <w:r w:rsidR="002C66B3" w:rsidRPr="00C018DB">
        <w:rPr>
          <w:szCs w:val="24"/>
        </w:rPr>
        <w:t>4</w:t>
      </w:r>
      <w:r w:rsidRPr="00C018DB">
        <w:rPr>
          <w:szCs w:val="24"/>
        </w:rPr>
        <w:t>–1</w:t>
      </w:r>
      <w:r w:rsidR="002C66B3" w:rsidRPr="00C018DB">
        <w:rPr>
          <w:szCs w:val="24"/>
        </w:rPr>
        <w:t>1</w:t>
      </w:r>
      <w:r w:rsidRPr="00C018DB">
        <w:rPr>
          <w:szCs w:val="24"/>
        </w:rPr>
        <w:t xml:space="preserve"> punktuose nurodytus pašalinimo pagrindus ir tuo atveju, kai jis turi įtikinamų duomenų, kad tiekėjas yra įsteigtas arba dalyvauja pirkime vietoj kito asmens, siekiant išvengti pirkimo sąlygų </w:t>
      </w:r>
      <w:r w:rsidR="00BB5862">
        <w:rPr>
          <w:b/>
          <w:bCs/>
          <w:szCs w:val="24"/>
        </w:rPr>
        <w:t>3</w:t>
      </w:r>
      <w:r w:rsidRPr="00C018DB">
        <w:rPr>
          <w:b/>
          <w:bCs/>
          <w:szCs w:val="24"/>
        </w:rPr>
        <w:t>.1</w:t>
      </w:r>
      <w:r w:rsidR="004F7BE8" w:rsidRPr="00C018DB">
        <w:rPr>
          <w:b/>
          <w:bCs/>
          <w:szCs w:val="24"/>
        </w:rPr>
        <w:t>.</w:t>
      </w:r>
      <w:r w:rsidRPr="00C018DB">
        <w:rPr>
          <w:b/>
          <w:bCs/>
          <w:szCs w:val="24"/>
        </w:rPr>
        <w:t xml:space="preserve"> priedo</w:t>
      </w:r>
      <w:r w:rsidRPr="00C018DB">
        <w:rPr>
          <w:szCs w:val="24"/>
        </w:rPr>
        <w:t xml:space="preserve"> </w:t>
      </w:r>
      <w:r w:rsidR="002C66B3" w:rsidRPr="00C018DB">
        <w:rPr>
          <w:szCs w:val="24"/>
        </w:rPr>
        <w:t>4</w:t>
      </w:r>
      <w:r w:rsidRPr="00C018DB">
        <w:rPr>
          <w:szCs w:val="24"/>
        </w:rPr>
        <w:t xml:space="preserve"> – 1</w:t>
      </w:r>
      <w:r w:rsidR="002C66B3" w:rsidRPr="00C018DB">
        <w:rPr>
          <w:szCs w:val="24"/>
        </w:rPr>
        <w:t>1</w:t>
      </w:r>
      <w:r w:rsidRPr="00C018DB">
        <w:rPr>
          <w:szCs w:val="24"/>
        </w:rPr>
        <w:t xml:space="preserve"> punktuose nurodytų pašalinimo pagrindų taikymo.</w:t>
      </w:r>
    </w:p>
    <w:p w14:paraId="50429DC2" w14:textId="09755DA5" w:rsidR="00DA70A7" w:rsidRPr="00C018DB" w:rsidRDefault="00DA70A7" w:rsidP="000A5330">
      <w:pPr>
        <w:rPr>
          <w:szCs w:val="24"/>
        </w:rPr>
      </w:pPr>
    </w:p>
    <w:p w14:paraId="5CC97904" w14:textId="77777777" w:rsidR="00F85814" w:rsidRPr="00C018DB" w:rsidRDefault="00F85814" w:rsidP="000A5330">
      <w:pPr>
        <w:ind w:left="360"/>
        <w:jc w:val="center"/>
        <w:rPr>
          <w:szCs w:val="24"/>
        </w:rPr>
      </w:pPr>
      <w:r w:rsidRPr="00C018DB">
        <w:rPr>
          <w:rFonts w:eastAsia="Calibri"/>
          <w:b/>
          <w:szCs w:val="24"/>
        </w:rPr>
        <w:t>Reikalaujami kokybės vadybos sistemos ir (arba) aplinkos apsaugos vadybos sistemos standartai</w:t>
      </w:r>
    </w:p>
    <w:p w14:paraId="38348271" w14:textId="77777777" w:rsidR="00F85814" w:rsidRPr="00C018DB" w:rsidRDefault="00F85814" w:rsidP="00263723">
      <w:pPr>
        <w:pStyle w:val="Pagrindinistekstas"/>
      </w:pPr>
    </w:p>
    <w:p w14:paraId="15617209" w14:textId="1A359B6F" w:rsidR="002B0C2C" w:rsidRPr="00C018DB" w:rsidRDefault="00263723" w:rsidP="00263723">
      <w:pPr>
        <w:pStyle w:val="Pagrindinistekstas"/>
        <w:rPr>
          <w:b/>
          <w:bCs/>
        </w:rPr>
      </w:pPr>
      <w:r w:rsidRPr="00263723">
        <w:t>3.22. Perkantysis</w:t>
      </w:r>
      <w:r>
        <w:t xml:space="preserve"> subjektas tiekėjams kelia reikalavimus dėl kokybės vadybos, aplinkos apsaugos vadybos ir darbuotojų saugos bei sveikatos vadybos sistemų laikymosi pagal LST EN ISO 9001, LST EN ISO 14001 (ar EMAS) ir ISO 45001 arba lygiaverčius standartus.</w:t>
      </w:r>
    </w:p>
    <w:p w14:paraId="7953EAEF" w14:textId="77777777" w:rsidR="00EA3E40" w:rsidRPr="00C018DB" w:rsidRDefault="00EA3E40" w:rsidP="00EA3E40">
      <w:pPr>
        <w:pStyle w:val="Sraopastraipa"/>
        <w:ind w:left="1134"/>
        <w:rPr>
          <w:szCs w:val="24"/>
        </w:rPr>
      </w:pPr>
    </w:p>
    <w:p w14:paraId="0B9A80A6" w14:textId="2BCBD68B" w:rsidR="00EC1110" w:rsidRPr="00C018DB" w:rsidRDefault="0070006E" w:rsidP="000A5330">
      <w:pPr>
        <w:jc w:val="center"/>
        <w:rPr>
          <w:rFonts w:eastAsia="Calibri"/>
          <w:szCs w:val="24"/>
        </w:rPr>
      </w:pPr>
      <w:r w:rsidRPr="00C018DB">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C018DB" w:rsidRDefault="0070006E" w:rsidP="000A5330">
      <w:pPr>
        <w:rPr>
          <w:rFonts w:eastAsia="Calibri"/>
          <w:szCs w:val="24"/>
        </w:rPr>
      </w:pPr>
    </w:p>
    <w:p w14:paraId="392F8B09" w14:textId="4D07E721" w:rsidR="000744ED" w:rsidRPr="00C018DB" w:rsidRDefault="002926E4" w:rsidP="002926E4">
      <w:pPr>
        <w:pStyle w:val="Pagrindinistekstas"/>
        <w:rPr>
          <w:rFonts w:eastAsia="Calibri"/>
        </w:rPr>
      </w:pPr>
      <w:r>
        <w:t xml:space="preserve">3.23. </w:t>
      </w:r>
      <w:r w:rsidR="00AB0F1B" w:rsidRPr="00C018DB">
        <w:t xml:space="preserve">Jei tiekėjo kvalifikacija dėl teisės verstis atitinkama veikla netikrinama arba pagal pirkimo sąlygose nustatytus kvalifikacijos reikalavimus tikrinama ne visa apimtimi, tačiau norminiai teisės aktai numato tam tikrus reikalavimus dėl teisės verstis veikla, tiekėjas </w:t>
      </w:r>
      <w:r w:rsidR="00AE0A72" w:rsidRPr="00C018DB">
        <w:t>P</w:t>
      </w:r>
      <w:r w:rsidR="00AB0F1B" w:rsidRPr="00C018DB">
        <w:t>erkančiajam subjektui įsipareigoja, kad pirkimo sutartį vykdys tik tokią teisę turintys asmenys</w:t>
      </w:r>
      <w:r w:rsidR="000744ED" w:rsidRPr="00C018DB">
        <w:rPr>
          <w:rFonts w:eastAsia="Calibri"/>
        </w:rPr>
        <w:t>.</w:t>
      </w:r>
    </w:p>
    <w:p w14:paraId="45F26332" w14:textId="77777777" w:rsidR="0070006E" w:rsidRPr="00C018DB" w:rsidRDefault="0070006E" w:rsidP="002926E4">
      <w:pPr>
        <w:pStyle w:val="Pagrindinistekstas"/>
        <w:rPr>
          <w:rFonts w:eastAsia="Calibri"/>
        </w:rPr>
      </w:pPr>
    </w:p>
    <w:p w14:paraId="249C3A01" w14:textId="3CEDDEE2" w:rsidR="0070006E" w:rsidRPr="00C018DB" w:rsidRDefault="0070006E" w:rsidP="000A5330">
      <w:pPr>
        <w:jc w:val="center"/>
        <w:rPr>
          <w:rFonts w:eastAsia="Calibri"/>
          <w:b/>
          <w:szCs w:val="24"/>
        </w:rPr>
      </w:pPr>
      <w:r w:rsidRPr="00C018DB">
        <w:rPr>
          <w:rFonts w:eastAsia="Calibri"/>
          <w:b/>
          <w:szCs w:val="24"/>
        </w:rPr>
        <w:t>Rėmimasis kitų ūkio subjektų pajėgumais</w:t>
      </w:r>
      <w:r w:rsidR="008C3943" w:rsidRPr="00C018DB">
        <w:rPr>
          <w:rFonts w:eastAsia="Calibri"/>
          <w:b/>
          <w:szCs w:val="24"/>
        </w:rPr>
        <w:t>, subtiekėjų pasitelkimas</w:t>
      </w:r>
    </w:p>
    <w:p w14:paraId="0C8C60A4" w14:textId="00643392" w:rsidR="008C3943" w:rsidRPr="00C018DB" w:rsidRDefault="008C3943" w:rsidP="000A5330">
      <w:pPr>
        <w:jc w:val="center"/>
        <w:rPr>
          <w:rFonts w:eastAsia="Calibri"/>
          <w:b/>
          <w:szCs w:val="24"/>
        </w:rPr>
      </w:pPr>
    </w:p>
    <w:p w14:paraId="4FCE5538" w14:textId="64A3DBD9" w:rsidR="008C3943" w:rsidRPr="00C018DB" w:rsidRDefault="002926E4" w:rsidP="002926E4">
      <w:pPr>
        <w:pStyle w:val="Pagrindinistekstas"/>
      </w:pPr>
      <w:r>
        <w:rPr>
          <w:rFonts w:eastAsia="Calibri"/>
        </w:rPr>
        <w:t xml:space="preserve">3.24. </w:t>
      </w:r>
      <w:r w:rsidR="009C5356" w:rsidRPr="00C018DB">
        <w:rPr>
          <w:rFonts w:eastAsia="Calibri"/>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tik tokiais kitų ūkio subjektų pajėgumais, kuriais jis realiai galės disponuoti pirkimo sutarties vykdymo metu</w:t>
      </w:r>
      <w:r w:rsidR="008C3943" w:rsidRPr="00C018DB">
        <w:t>.</w:t>
      </w:r>
    </w:p>
    <w:p w14:paraId="7698AA0A" w14:textId="32200E63" w:rsidR="009C5356" w:rsidRPr="00C018DB" w:rsidRDefault="002926E4" w:rsidP="002926E4">
      <w:pPr>
        <w:pStyle w:val="Pagrindinistekstas"/>
      </w:pPr>
      <w:r>
        <w:rPr>
          <w:rFonts w:eastAsia="Calibri"/>
        </w:rPr>
        <w:t xml:space="preserve">3.25. </w:t>
      </w:r>
      <w:r w:rsidR="009C5356" w:rsidRPr="00C018DB">
        <w:rPr>
          <w:rFonts w:eastAsia="Calibri"/>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p>
    <w:p w14:paraId="146A405E" w14:textId="2A8D8BFF" w:rsidR="009C5356" w:rsidRPr="00C018DB" w:rsidRDefault="002926E4" w:rsidP="002926E4">
      <w:pPr>
        <w:pStyle w:val="Pagrindinistekstas"/>
      </w:pPr>
      <w:r>
        <w:rPr>
          <w:rFonts w:eastAsia="Calibri"/>
          <w:b/>
          <w:bCs/>
        </w:rPr>
        <w:t xml:space="preserve">3.26. </w:t>
      </w:r>
      <w:r w:rsidR="009C5356" w:rsidRPr="00C018DB">
        <w:rPr>
          <w:rFonts w:eastAsia="Calibri"/>
          <w:b/>
          <w:bCs/>
        </w:rPr>
        <w:t xml:space="preserve">Kai tiekėjas pageidauja remtis kitų ūkio subjektų pajėgumais, jis privalo </w:t>
      </w:r>
      <w:r w:rsidR="00AE0A72" w:rsidRPr="00C018DB">
        <w:rPr>
          <w:rFonts w:eastAsia="Calibri"/>
          <w:b/>
          <w:bCs/>
        </w:rPr>
        <w:t>P</w:t>
      </w:r>
      <w:r w:rsidR="009C5356" w:rsidRPr="00C018DB">
        <w:rPr>
          <w:rFonts w:eastAsia="Calibri"/>
          <w:b/>
          <w:bCs/>
        </w:rPr>
        <w:t>erkančiajam subjektui pasiūlyme įrodyti, kad vykdant pirkimo sutartį ūkio subjektų, kurių pajėgumais jis remiasi, ištekliai jam bus prieinami per visą pirkimo sutarties vykdymo laikotarpį, t. y. pateikti šių ūkio subjektų sutikimus</w:t>
      </w:r>
      <w:r w:rsidR="009C5356" w:rsidRPr="00C018DB">
        <w:rPr>
          <w:rFonts w:eastAsia="Calibri"/>
        </w:rPr>
        <w:t>.</w:t>
      </w:r>
    </w:p>
    <w:p w14:paraId="1DE857CB" w14:textId="583BAD77" w:rsidR="009C5356" w:rsidRPr="00C018DB" w:rsidRDefault="002926E4" w:rsidP="002926E4">
      <w:pPr>
        <w:pStyle w:val="Pagrindinistekstas"/>
      </w:pPr>
      <w:r>
        <w:rPr>
          <w:rFonts w:eastAsia="Calibri"/>
        </w:rPr>
        <w:t xml:space="preserve">3.27. </w:t>
      </w:r>
      <w:r w:rsidR="009C5356" w:rsidRPr="00C018DB">
        <w:rPr>
          <w:rFonts w:eastAsia="Calibri"/>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w:t>
      </w:r>
      <w:r w:rsidR="00AE0A72" w:rsidRPr="00C018DB">
        <w:rPr>
          <w:rFonts w:eastAsia="Calibri"/>
        </w:rPr>
        <w:t xml:space="preserve"> P</w:t>
      </w:r>
      <w:r w:rsidR="009C5356" w:rsidRPr="00C018DB">
        <w:rPr>
          <w:rFonts w:eastAsia="Calibri"/>
        </w:rPr>
        <w:t xml:space="preserve">erkančiojo subjekto nustatytą pašalinimo pagrindą, </w:t>
      </w:r>
      <w:r w:rsidR="00AE0A72" w:rsidRPr="00C018DB">
        <w:rPr>
          <w:rFonts w:eastAsia="Calibri"/>
        </w:rPr>
        <w:t>P</w:t>
      </w:r>
      <w:r w:rsidR="009C5356" w:rsidRPr="00C018DB">
        <w:rPr>
          <w:rFonts w:eastAsia="Calibri"/>
        </w:rPr>
        <w:t>erkantysis subjektas turi pareikalauti per jos nustatytą terminą pakeisti jį reikalavimus atitinkančiu ūkio subjektu.</w:t>
      </w:r>
    </w:p>
    <w:p w14:paraId="0992D0FF" w14:textId="780A0E3F" w:rsidR="009C5356" w:rsidRPr="00C018DB" w:rsidRDefault="002926E4" w:rsidP="002926E4">
      <w:pPr>
        <w:pStyle w:val="Pagrindinistekstas"/>
        <w:rPr>
          <w:rFonts w:eastAsia="Calibri"/>
        </w:rPr>
      </w:pPr>
      <w:r>
        <w:rPr>
          <w:rFonts w:eastAsia="Calibri"/>
        </w:rPr>
        <w:lastRenderedPageBreak/>
        <w:t xml:space="preserve">3.28. </w:t>
      </w:r>
      <w:r w:rsidR="009C5356" w:rsidRPr="00C018DB">
        <w:rPr>
          <w:rFonts w:eastAsia="Calibri"/>
        </w:rPr>
        <w:t xml:space="preserve">Kai tiekėjas remiasi kitų ūkio subjektų pajėgumais, atsižvelgdamas į pirkimo dokumentuose nustatytus ekonominio ir finansinio pajėgumo reikalavimus, </w:t>
      </w:r>
      <w:r w:rsidR="00AE0A72" w:rsidRPr="00C018DB">
        <w:rPr>
          <w:rFonts w:eastAsia="Calibri"/>
        </w:rPr>
        <w:t>P</w:t>
      </w:r>
      <w:r w:rsidR="009C5356" w:rsidRPr="00C018DB">
        <w:rPr>
          <w:rFonts w:eastAsia="Calibri"/>
        </w:rPr>
        <w:t xml:space="preserve">erkantysis subjektas reikalauja, kad tiekėjas ir ūkio subjektai, kurių pajėgumais remiamasi, prisiimtų solidarią atsakomybę už pirkimo sutarties įvykdymą. </w:t>
      </w:r>
      <w:r w:rsidR="009C5356" w:rsidRPr="00C018DB">
        <w:rPr>
          <w:rFonts w:eastAsia="Calibri"/>
          <w:b/>
          <w:bCs/>
        </w:rPr>
        <w:t xml:space="preserve">Jei remiamasi ūkio subjekto pajėgumais, siekiant atitikti pirkimo dokumentuose nustatytus ekonominio ir finansinio pajėgumo reikalavimus, </w:t>
      </w:r>
      <w:r w:rsidR="00AE0A72" w:rsidRPr="00C018DB">
        <w:rPr>
          <w:rFonts w:eastAsia="Calibri"/>
          <w:b/>
          <w:bCs/>
        </w:rPr>
        <w:t>P</w:t>
      </w:r>
      <w:r w:rsidR="009C5356" w:rsidRPr="00C018DB">
        <w:rPr>
          <w:rFonts w:eastAsia="Calibri"/>
          <w:b/>
          <w:bCs/>
        </w:rPr>
        <w:t>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9C5356" w:rsidRPr="00C018DB">
        <w:rPr>
          <w:rFonts w:eastAsia="Calibri"/>
        </w:rPr>
        <w:t xml:space="preserve">. </w:t>
      </w:r>
      <w:r w:rsidR="009C5356" w:rsidRPr="00C018DB">
        <w:rPr>
          <w:rFonts w:eastAsia="Calibri"/>
          <w:u w:val="single"/>
        </w:rPr>
        <w:t>Jeigu ūkio subjektas iki pasiūlymų pateikimo termino pabaigos pateiktame pasiūlyme nėra nurodomas, šio ūkio subjekto pajėgumais remtis negalima</w:t>
      </w:r>
      <w:r w:rsidR="009C5356" w:rsidRPr="00C018DB">
        <w:rPr>
          <w:rFonts w:eastAsia="Calibri"/>
        </w:rPr>
        <w:t>.</w:t>
      </w:r>
    </w:p>
    <w:p w14:paraId="0AA6EC51" w14:textId="507E418C" w:rsidR="009C5356" w:rsidRPr="00C018DB" w:rsidRDefault="002926E4" w:rsidP="002926E4">
      <w:pPr>
        <w:pStyle w:val="Pagrindinistekstas"/>
      </w:pPr>
      <w:r>
        <w:rPr>
          <w:rFonts w:eastAsia="Calibri"/>
        </w:rPr>
        <w:t xml:space="preserve">3.29. </w:t>
      </w:r>
      <w:r w:rsidR="000A6B49" w:rsidRPr="00C018DB">
        <w:rPr>
          <w:rFonts w:eastAsia="Calibri"/>
        </w:rPr>
        <w:t xml:space="preserve">Jeigu tiekėjas ketina kvalifikacijos reikalavimų atitikčiai ir pirkimo sutarties vykdymui pasitelkti specialistą – fizinį asmenį, tačiau laimėjimo ir pirkimo sutarties sudarymo atveju </w:t>
      </w:r>
      <w:r w:rsidR="000A6B49" w:rsidRPr="00C018DB">
        <w:rPr>
          <w:rFonts w:eastAsia="Calibri"/>
          <w:u w:val="single"/>
        </w:rPr>
        <w:t>neketina jo įdarbinti</w:t>
      </w:r>
      <w:r w:rsidR="000A6B49" w:rsidRPr="00C018DB">
        <w:rPr>
          <w:rFonts w:eastAsia="Calibri"/>
        </w:rPr>
        <w:t>, tokiu atveju specialistas (fizinis asmuo) pasiūlyme turi būti nurodomas kaip subtiekėjas (pateikiant įrodymus, kad jo ištekliai bus prieinami ir galimi naudoti visą pirkimo sutarties vykdymo laikotarpį).</w:t>
      </w:r>
    </w:p>
    <w:p w14:paraId="07E65F9F" w14:textId="2353FC67" w:rsidR="000A6B49" w:rsidRPr="00C018DB" w:rsidRDefault="002926E4" w:rsidP="002926E4">
      <w:pPr>
        <w:pStyle w:val="Pagrindinistekstas"/>
      </w:pPr>
      <w:r>
        <w:rPr>
          <w:rFonts w:eastAsia="Calibri"/>
        </w:rPr>
        <w:t xml:space="preserve">3.30. </w:t>
      </w:r>
      <w:r w:rsidR="000A6B49" w:rsidRPr="00C018DB">
        <w:rPr>
          <w:rFonts w:eastAsia="Calibri"/>
        </w:rPr>
        <w:t xml:space="preserve">Jeigu tiekėjas ketina kvalifikacijos reikalavimų atitikčiai ir pirkimo sutarties vykdymui pasitelkti specialistą – fizinį asmenį, kurį laimėjimo ir pirkimo sutarties sudarymo atveju </w:t>
      </w:r>
      <w:r w:rsidR="000A6B49" w:rsidRPr="00C018DB">
        <w:rPr>
          <w:rFonts w:eastAsia="Calibri"/>
          <w:u w:val="single"/>
        </w:rPr>
        <w:t>ketina įdarbinti</w:t>
      </w:r>
      <w:r w:rsidR="000A6B49" w:rsidRPr="00C018DB">
        <w:rPr>
          <w:rFonts w:eastAsia="Calibri"/>
        </w:rPr>
        <w:t xml:space="preserve">,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w:t>
      </w:r>
      <w:r w:rsidR="000A6B49" w:rsidRPr="00C018DB">
        <w:rPr>
          <w:rFonts w:eastAsia="Calibri"/>
          <w:u w:val="single"/>
        </w:rPr>
        <w:t>Šiuos dokumentus tiekėjas pateikia kartu su pasiūlymu</w:t>
      </w:r>
      <w:r w:rsidR="000A6B49" w:rsidRPr="00C018DB">
        <w:rPr>
          <w:rFonts w:eastAsia="Calibri"/>
        </w:rPr>
        <w:t>.</w:t>
      </w:r>
    </w:p>
    <w:p w14:paraId="226F3200" w14:textId="0B015099" w:rsidR="008C3943" w:rsidRPr="00C018DB" w:rsidRDefault="002926E4" w:rsidP="002926E4">
      <w:pPr>
        <w:pStyle w:val="Pagrindinistekstas"/>
      </w:pPr>
      <w:r>
        <w:t xml:space="preserve">3.31. </w:t>
      </w:r>
      <w:r w:rsidR="008C3943" w:rsidRPr="00C018DB">
        <w:t xml:space="preserve">Tais atvejais, kai pirkimo dokumentuose yra nustatytas kvalifikacijos reikalavimas ir tiekėjas </w:t>
      </w:r>
      <w:r w:rsidR="008C3943" w:rsidRPr="00C018DB">
        <w:rPr>
          <w:rFonts w:eastAsia="Calibri"/>
          <w:lang w:eastAsia="lt-LT"/>
        </w:rPr>
        <w:t xml:space="preserve">naudojasi (naudosis) trečiųjų asmenų, kurie tiesiogiai </w:t>
      </w:r>
      <w:r w:rsidR="008C3943" w:rsidRPr="00C018DB">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8C3943" w:rsidRPr="00C018DB">
        <w:rPr>
          <w:rFonts w:eastAsia="Calibri"/>
          <w:lang w:eastAsia="lt-LT"/>
        </w:rPr>
        <w:t>, priemonėmis (</w:t>
      </w:r>
      <w:r w:rsidR="008C3943" w:rsidRPr="00C018DB">
        <w:rPr>
          <w:rFonts w:eastAsia="Calibri"/>
          <w:i/>
          <w:iCs/>
          <w:lang w:eastAsia="lt-LT"/>
        </w:rPr>
        <w:t xml:space="preserve">pavyzdžiui, tik išnuomos patalpas, </w:t>
      </w:r>
      <w:r w:rsidR="008C3943" w:rsidRPr="00C018DB">
        <w:rPr>
          <w:rFonts w:eastAsia="Calibri"/>
          <w:i/>
          <w:iCs/>
          <w:color w:val="000000"/>
          <w:lang w:eastAsia="lt-LT"/>
        </w:rPr>
        <w:t>išnuomos įrangą ar pan.</w:t>
      </w:r>
      <w:r w:rsidR="008C3943" w:rsidRPr="00C018DB">
        <w:rPr>
          <w:rFonts w:eastAsia="Calibri"/>
          <w:color w:val="000000"/>
          <w:lang w:eastAsia="lt-LT"/>
        </w:rPr>
        <w:t xml:space="preserve">), </w:t>
      </w:r>
      <w:r w:rsidR="008C3943" w:rsidRPr="00C018DB">
        <w:rPr>
          <w:rFonts w:eastAsia="Calibri"/>
          <w:b/>
          <w:bCs/>
          <w:color w:val="000000"/>
          <w:lang w:eastAsia="lt-LT"/>
        </w:rPr>
        <w:t>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C3943" w:rsidRPr="00C018DB">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3CCBCC20" w14:textId="2236014F" w:rsidR="00AA6E6F" w:rsidRPr="00C018DB" w:rsidRDefault="002926E4" w:rsidP="002926E4">
      <w:pPr>
        <w:pStyle w:val="Pagrindinistekstas"/>
      </w:pPr>
      <w:r>
        <w:rPr>
          <w:b/>
          <w:bCs/>
        </w:rPr>
        <w:t xml:space="preserve">3.32. </w:t>
      </w:r>
      <w:r w:rsidR="00AA6E6F" w:rsidRPr="00C018DB">
        <w:rPr>
          <w:b/>
          <w:bCs/>
        </w:rPr>
        <w:t>Ūkio subjektus, kurių pajėgumais tiekėjas remiasi ir kvazisubtiekėjus, tiekėjas turi išviešinti teikiant pasiūlymą, nes po pasiūlymo pateikimo termino pabaigos pasitelkti (nurodyti) naujų ūkio subjektų, kurių pajėgumais tiekėjas remiasi ir kvazisubtiekėjų tam, kad atitiktų kvalifikacijos reikalavimus, tiekėjas negalės, t. y. po pasiūlymo pateikimo tiekėjas neturi teisės nurodyti naujų ūkio subjektų, kurių pajėgumais tiekėjas remiasi ir kvazisubtiekėjų, nes tokie veiksmai laikomi esminiu pasiūlymo keitimu, prieštarauja Viešųjų pirkimų tarnybos taisyklių (Pasiūlymų patikslinimo, papildymo ar paaiškinimo taisyklės</w:t>
      </w:r>
      <w:r w:rsidR="00AE0A72" w:rsidRPr="00C018DB">
        <w:rPr>
          <w:b/>
          <w:bCs/>
        </w:rPr>
        <w:t>)</w:t>
      </w:r>
      <w:r w:rsidR="00AA6E6F" w:rsidRPr="00C018DB">
        <w:rPr>
          <w:b/>
          <w:bCs/>
        </w:rPr>
        <w:t xml:space="preserve"> nuostatoms ir todėl toks tiekėjo pasiūlymas yra atmetamas, kaip nurodyta pirkimo sąlygų </w:t>
      </w:r>
      <w:r w:rsidR="00736C34" w:rsidRPr="00C018DB">
        <w:rPr>
          <w:b/>
          <w:bCs/>
        </w:rPr>
        <w:t>8</w:t>
      </w:r>
      <w:r w:rsidR="00F74E1B" w:rsidRPr="00C018DB">
        <w:rPr>
          <w:b/>
          <w:bCs/>
        </w:rPr>
        <w:t>.</w:t>
      </w:r>
      <w:r w:rsidR="00F74E1B" w:rsidRPr="00C018DB">
        <w:rPr>
          <w:b/>
          <w:bCs/>
          <w:lang w:val="en-US"/>
        </w:rPr>
        <w:t>10.4</w:t>
      </w:r>
      <w:r w:rsidR="00AA6E6F" w:rsidRPr="00C018DB">
        <w:rPr>
          <w:b/>
          <w:bCs/>
        </w:rPr>
        <w:t xml:space="preserve"> punkte</w:t>
      </w:r>
      <w:r w:rsidR="00F74E1B" w:rsidRPr="00C018DB">
        <w:t>.</w:t>
      </w:r>
    </w:p>
    <w:p w14:paraId="1EDDECC3" w14:textId="5B8F56D0" w:rsidR="008C3943" w:rsidRPr="00C018DB" w:rsidRDefault="008C3943" w:rsidP="002926E4">
      <w:pPr>
        <w:pStyle w:val="Pagrindinistekstas"/>
      </w:pPr>
      <w:r w:rsidRPr="00C018DB">
        <w:rPr>
          <w:rFonts w:eastAsia="Calibri"/>
          <w:bCs/>
        </w:rPr>
        <w:t xml:space="preserve"> </w:t>
      </w:r>
      <w:r w:rsidR="002926E4">
        <w:rPr>
          <w:rFonts w:eastAsia="Calibri"/>
          <w:bCs/>
        </w:rPr>
        <w:t xml:space="preserve">3.33. </w:t>
      </w:r>
      <w:r w:rsidR="00CE50A1" w:rsidRPr="00C018DB">
        <w:rPr>
          <w:rFonts w:eastAsia="Calibri"/>
        </w:rPr>
        <w:t xml:space="preserve">Bet kuris fizinis ar juridinis asmuo, teikdamas pasiūlymą kaip atskiras tiekėjas ar tiekėjų grupės partneris (jungtinės veiklos sutarties šalis), kitame pasiūlyme gali </w:t>
      </w:r>
      <w:r w:rsidR="00CE50A1" w:rsidRPr="00C018DB">
        <w:rPr>
          <w:rFonts w:eastAsiaTheme="minorHAnsi"/>
          <w:bCs/>
          <w:iCs/>
        </w:rPr>
        <w:t>būti kito tiekėjo subtiekėju ar ūkio subjektu, kurio pajėgumais remiasi kitas tiekėjas, tame pačiame pirkime, išskyrus tuos atvejus, kai turima pagrįstų įrodymų, kad toks ūkio subjektų elgesys turėtų būti kvalifikuojamas kaip draudžiamas susitarimas</w:t>
      </w:r>
      <w:r w:rsidR="00CE50A1" w:rsidRPr="00C018DB">
        <w:rPr>
          <w:rFonts w:eastAsia="Calibri"/>
        </w:rPr>
        <w:t>.</w:t>
      </w:r>
    </w:p>
    <w:p w14:paraId="1F1B202A" w14:textId="31CD9CA9" w:rsidR="008C3943" w:rsidRDefault="002926E4" w:rsidP="002926E4">
      <w:pPr>
        <w:pStyle w:val="Pagrindinistekstas"/>
      </w:pPr>
      <w:r>
        <w:t xml:space="preserve">3.34. </w:t>
      </w:r>
      <w:r w:rsidR="008C3943" w:rsidRPr="00C018DB">
        <w:t xml:space="preserve">Sudarius pirkimo sutartį, tačiau ne vėliau negu pirkimo sutartis pradedama vykdyti, tiekėjas, kuris bus pripažintas laimėjusiu, įsipareigoja </w:t>
      </w:r>
      <w:r w:rsidR="00AE0A72" w:rsidRPr="00C018DB">
        <w:t>P</w:t>
      </w:r>
      <w:r w:rsidR="008C3943" w:rsidRPr="00C018DB">
        <w:t>erkančiaja</w:t>
      </w:r>
      <w:r w:rsidR="001E20CD" w:rsidRPr="00C018DB">
        <w:t>m</w:t>
      </w:r>
      <w:r w:rsidR="008C3943" w:rsidRPr="00C018DB">
        <w:t xml:space="preserve"> </w:t>
      </w:r>
      <w:r w:rsidR="001E20CD" w:rsidRPr="00C018DB">
        <w:t>subjektui</w:t>
      </w:r>
      <w:r w:rsidR="008C3943" w:rsidRPr="00C018DB">
        <w:t xml:space="preserve"> pranešti tuo metu žinomų subtiekėjų/subrangovų pavadinimus, kontaktinius duomenis ir jų atstovus. Perkan</w:t>
      </w:r>
      <w:r w:rsidR="001E20CD" w:rsidRPr="00C018DB">
        <w:t>tysis</w:t>
      </w:r>
      <w:r w:rsidR="008C3943" w:rsidRPr="00C018DB">
        <w:t xml:space="preserve"> </w:t>
      </w:r>
      <w:r w:rsidR="001E20CD" w:rsidRPr="00C018DB">
        <w:t>subjektas</w:t>
      </w:r>
      <w:r w:rsidR="008C3943" w:rsidRPr="00C018DB">
        <w:t xml:space="preserve"> taip pat reikalauja, kad tiekėjas informuotų apie minėtos informacijos pasikeitimus visu pirkimo sutarties vykdymo metu, taip pat apie naujus subtiekėjus/subrangovus, kuriuos jis ketina pasitelkti vėliau.</w:t>
      </w:r>
    </w:p>
    <w:p w14:paraId="64C6D634" w14:textId="77777777" w:rsidR="005807A5" w:rsidRDefault="005807A5" w:rsidP="005807A5">
      <w:pPr>
        <w:tabs>
          <w:tab w:val="left" w:pos="1276"/>
        </w:tabs>
        <w:rPr>
          <w:szCs w:val="24"/>
        </w:rPr>
      </w:pPr>
    </w:p>
    <w:p w14:paraId="7374A97B" w14:textId="77777777" w:rsidR="005807A5" w:rsidRPr="005807A5" w:rsidRDefault="005807A5" w:rsidP="005807A5">
      <w:pPr>
        <w:tabs>
          <w:tab w:val="left" w:pos="1276"/>
        </w:tabs>
        <w:rPr>
          <w:szCs w:val="24"/>
        </w:rPr>
      </w:pPr>
    </w:p>
    <w:p w14:paraId="595FBAE1" w14:textId="77777777" w:rsidR="005A2252" w:rsidRPr="00C018DB" w:rsidRDefault="005A2252" w:rsidP="000A5330">
      <w:pPr>
        <w:contextualSpacing/>
        <w:jc w:val="left"/>
        <w:rPr>
          <w:rFonts w:eastAsia="Calibri"/>
          <w:szCs w:val="24"/>
        </w:rPr>
      </w:pPr>
    </w:p>
    <w:p w14:paraId="489138C8" w14:textId="090DD16E" w:rsidR="000744ED" w:rsidRPr="00C018DB" w:rsidRDefault="000744ED" w:rsidP="000A5330">
      <w:pPr>
        <w:pStyle w:val="Antrat1"/>
        <w:jc w:val="center"/>
        <w:rPr>
          <w:b/>
          <w:bCs/>
          <w:szCs w:val="24"/>
        </w:rPr>
      </w:pPr>
      <w:bookmarkStart w:id="14" w:name="_Toc128483882"/>
      <w:bookmarkStart w:id="15" w:name="_Toc128484173"/>
      <w:bookmarkStart w:id="16" w:name="_Toc128484231"/>
      <w:r w:rsidRPr="00C018DB">
        <w:rPr>
          <w:b/>
          <w:bCs/>
          <w:szCs w:val="24"/>
        </w:rPr>
        <w:lastRenderedPageBreak/>
        <w:t>TIEKĖJŲ GRUPĖS DALYVAVIMAS PIRKIMO PROCEDŪROSE</w:t>
      </w:r>
      <w:bookmarkEnd w:id="14"/>
      <w:bookmarkEnd w:id="15"/>
      <w:bookmarkEnd w:id="16"/>
    </w:p>
    <w:p w14:paraId="063C31D8" w14:textId="77777777" w:rsidR="000744ED" w:rsidRPr="00C018DB" w:rsidRDefault="000744ED" w:rsidP="000A5330">
      <w:pPr>
        <w:contextualSpacing/>
        <w:jc w:val="center"/>
        <w:rPr>
          <w:szCs w:val="24"/>
        </w:rPr>
      </w:pPr>
    </w:p>
    <w:p w14:paraId="0D2736E1" w14:textId="7BFEEFA4" w:rsidR="000744ED" w:rsidRPr="00C018DB" w:rsidRDefault="000744ED" w:rsidP="000A5330">
      <w:pPr>
        <w:pStyle w:val="Pagrindinistekstas"/>
        <w:numPr>
          <w:ilvl w:val="1"/>
          <w:numId w:val="5"/>
        </w:numPr>
        <w:suppressAutoHyphens/>
        <w:ind w:left="0" w:firstLine="567"/>
        <w:contextualSpacing/>
        <w:rPr>
          <w:szCs w:val="24"/>
        </w:rPr>
      </w:pPr>
      <w:r w:rsidRPr="00C018DB">
        <w:rPr>
          <w:szCs w:val="24"/>
        </w:rPr>
        <w:t>Pasiūlymą gali pateikti tiekėjų grupė</w:t>
      </w:r>
      <w:r w:rsidR="00E11510" w:rsidRPr="00C018DB">
        <w:rPr>
          <w:szCs w:val="24"/>
        </w:rPr>
        <w:t>, veikianti</w:t>
      </w:r>
      <w:r w:rsidRPr="00C018DB">
        <w:rPr>
          <w:szCs w:val="24"/>
        </w:rPr>
        <w:t xml:space="preserve"> jungtinės veiklos sutart</w:t>
      </w:r>
      <w:r w:rsidR="00E11510" w:rsidRPr="00C018DB">
        <w:rPr>
          <w:szCs w:val="24"/>
        </w:rPr>
        <w:t>ies pagrindu</w:t>
      </w:r>
      <w:r w:rsidRPr="00C018DB">
        <w:rPr>
          <w:szCs w:val="24"/>
        </w:rPr>
        <w:t>.</w:t>
      </w:r>
    </w:p>
    <w:p w14:paraId="3470FBF4" w14:textId="77777777" w:rsidR="000744ED" w:rsidRPr="00C018DB" w:rsidRDefault="000744ED" w:rsidP="000A5330">
      <w:pPr>
        <w:pStyle w:val="Pagrindinistekstas"/>
        <w:numPr>
          <w:ilvl w:val="1"/>
          <w:numId w:val="5"/>
        </w:numPr>
        <w:suppressAutoHyphens/>
        <w:ind w:left="0" w:firstLine="567"/>
        <w:contextualSpacing/>
        <w:rPr>
          <w:szCs w:val="24"/>
        </w:rPr>
      </w:pPr>
      <w:r w:rsidRPr="00C018DB">
        <w:rPr>
          <w:szCs w:val="24"/>
        </w:rPr>
        <w:t>Jungtinės veiklos sutartyje turi būti:</w:t>
      </w:r>
    </w:p>
    <w:p w14:paraId="6D7E8B8A" w14:textId="3A3F9080" w:rsidR="00754DBD" w:rsidRPr="00C018DB" w:rsidRDefault="001E20CD" w:rsidP="000A5330">
      <w:pPr>
        <w:pStyle w:val="Pagrindinistekstas"/>
        <w:numPr>
          <w:ilvl w:val="2"/>
          <w:numId w:val="5"/>
        </w:numPr>
        <w:tabs>
          <w:tab w:val="left" w:pos="1418"/>
        </w:tabs>
        <w:suppressAutoHyphens/>
        <w:ind w:left="0" w:firstLine="567"/>
        <w:contextualSpacing/>
        <w:rPr>
          <w:szCs w:val="24"/>
        </w:rPr>
      </w:pPr>
      <w:r w:rsidRPr="00C018DB">
        <w:rPr>
          <w:szCs w:val="24"/>
        </w:rPr>
        <w:t xml:space="preserve">nurodyti kiekvienos šios sutarties šalies (partnerio) įsipareigojimai vykdant su </w:t>
      </w:r>
      <w:r w:rsidR="00AE0A72" w:rsidRPr="00C018DB">
        <w:rPr>
          <w:szCs w:val="24"/>
        </w:rPr>
        <w:t>P</w:t>
      </w:r>
      <w:r w:rsidRPr="00C018DB">
        <w:rPr>
          <w:szCs w:val="24"/>
        </w:rPr>
        <w:t xml:space="preserve">erkančiuoju subjektu numatomą sudaryti pirkimo sutartį, šių įsipareigojimų vertės dalis (apimtis eurais ir procentais) bendroje pirkimo sutarties vertėje. Jungtinės veiklos sutartis turi numatyti solidariąją visų šios sutarties partnerių atsakomybę už prievolių </w:t>
      </w:r>
      <w:r w:rsidR="00AE0A72" w:rsidRPr="00C018DB">
        <w:rPr>
          <w:szCs w:val="24"/>
        </w:rPr>
        <w:t>P</w:t>
      </w:r>
      <w:r w:rsidRPr="00C018DB">
        <w:rPr>
          <w:szCs w:val="24"/>
        </w:rPr>
        <w:t xml:space="preserve">erkančiajam subjektui nevykdymą. Jeigu jungtinės veiklos sutartyje ši nuostata nėra numatyta, laikoma, kad už prievolių </w:t>
      </w:r>
      <w:r w:rsidR="00AE0A72" w:rsidRPr="00C018DB">
        <w:rPr>
          <w:szCs w:val="24"/>
        </w:rPr>
        <w:t>P</w:t>
      </w:r>
      <w:r w:rsidRPr="00C018DB">
        <w:rPr>
          <w:szCs w:val="24"/>
        </w:rPr>
        <w:t>erkančiajam subjektui nevykdymą jungtinės veiklos partneriai atsako solidariai;</w:t>
      </w:r>
      <w:r w:rsidR="000744ED" w:rsidRPr="00C018DB">
        <w:rPr>
          <w:color w:val="76923C" w:themeColor="accent3" w:themeShade="BF"/>
          <w:szCs w:val="24"/>
        </w:rPr>
        <w:t xml:space="preserve"> </w:t>
      </w:r>
    </w:p>
    <w:p w14:paraId="1026EDCA" w14:textId="4DC08ED3" w:rsidR="000744ED" w:rsidRPr="00C018DB" w:rsidRDefault="001E20CD" w:rsidP="000A5330">
      <w:pPr>
        <w:pStyle w:val="Pagrindinistekstas"/>
        <w:numPr>
          <w:ilvl w:val="2"/>
          <w:numId w:val="5"/>
        </w:numPr>
        <w:tabs>
          <w:tab w:val="left" w:pos="1418"/>
        </w:tabs>
        <w:suppressAutoHyphens/>
        <w:ind w:left="0" w:firstLine="567"/>
        <w:contextualSpacing/>
        <w:rPr>
          <w:szCs w:val="24"/>
        </w:rPr>
      </w:pPr>
      <w:r w:rsidRPr="00C018DB">
        <w:rPr>
          <w:szCs w:val="24"/>
        </w:rPr>
        <w:t xml:space="preserve">numatyta, kuris partneris (toliau – atsakingas partneris) atstovauja tiekėjų grupei (su kuo </w:t>
      </w:r>
      <w:r w:rsidR="00AE0A72" w:rsidRPr="00C018DB">
        <w:rPr>
          <w:szCs w:val="24"/>
        </w:rPr>
        <w:t>P</w:t>
      </w:r>
      <w:r w:rsidRPr="00C018DB">
        <w:rPr>
          <w:szCs w:val="24"/>
        </w:rPr>
        <w:t>erkantysis subjektas turėtų bendrauti kvalifikacijos nagrinėjimo ir pasiūlymo vertinimo metu kylančiais klausimais ir kam teikti su šiais klausimais susijusią informaciją)</w:t>
      </w:r>
      <w:r w:rsidR="000744ED" w:rsidRPr="00C018DB">
        <w:rPr>
          <w:szCs w:val="24"/>
        </w:rPr>
        <w:t>.</w:t>
      </w:r>
    </w:p>
    <w:p w14:paraId="407D0D4A" w14:textId="3A5C321C" w:rsidR="000744ED" w:rsidRPr="00C018DB" w:rsidRDefault="000744ED" w:rsidP="000A5330">
      <w:pPr>
        <w:pStyle w:val="Pagrindinistekstas"/>
        <w:numPr>
          <w:ilvl w:val="1"/>
          <w:numId w:val="5"/>
        </w:numPr>
        <w:suppressAutoHyphens/>
        <w:ind w:left="0" w:firstLine="567"/>
        <w:contextualSpacing/>
        <w:rPr>
          <w:szCs w:val="24"/>
        </w:rPr>
      </w:pPr>
      <w:r w:rsidRPr="00C018DB">
        <w:rPr>
          <w:szCs w:val="24"/>
        </w:rPr>
        <w:t xml:space="preserve">Tuo atveju, jei tiekėjų grupės pasiūlymas bus pripažintas laimėjusiu šį pirkimą, </w:t>
      </w:r>
      <w:r w:rsidR="00AE0A72" w:rsidRPr="00C018DB">
        <w:rPr>
          <w:szCs w:val="24"/>
        </w:rPr>
        <w:t>P</w:t>
      </w:r>
      <w:r w:rsidR="004E28C6" w:rsidRPr="00C018DB">
        <w:rPr>
          <w:szCs w:val="24"/>
        </w:rPr>
        <w:t>erkan</w:t>
      </w:r>
      <w:r w:rsidR="00E81F9E" w:rsidRPr="00C018DB">
        <w:rPr>
          <w:szCs w:val="24"/>
        </w:rPr>
        <w:t>tysis</w:t>
      </w:r>
      <w:r w:rsidR="004E28C6" w:rsidRPr="00C018DB">
        <w:rPr>
          <w:szCs w:val="24"/>
        </w:rPr>
        <w:t xml:space="preserve"> </w:t>
      </w:r>
      <w:r w:rsidR="00E81F9E" w:rsidRPr="00C018DB">
        <w:rPr>
          <w:szCs w:val="24"/>
        </w:rPr>
        <w:t>subjektas</w:t>
      </w:r>
      <w:r w:rsidRPr="00C018DB">
        <w:rPr>
          <w:szCs w:val="24"/>
        </w:rPr>
        <w:t xml:space="preserve"> palaikys ryšius tik su atsakingu partneriu, su juo bus sudaroma pirkimo sutartis ir jam bus atliekami mokėjimai</w:t>
      </w:r>
      <w:r w:rsidR="001E20CD" w:rsidRPr="00C018DB">
        <w:rPr>
          <w:szCs w:val="24"/>
        </w:rPr>
        <w:t>, išskyrus tiesioginio atsiskaitymo su subtiekėjais atvejus</w:t>
      </w:r>
      <w:r w:rsidRPr="00C018DB">
        <w:rPr>
          <w:szCs w:val="24"/>
        </w:rPr>
        <w:t>.</w:t>
      </w:r>
    </w:p>
    <w:p w14:paraId="18739E7C" w14:textId="4C026A6B" w:rsidR="000744ED" w:rsidRPr="00C018DB" w:rsidRDefault="00392F14" w:rsidP="000A5330">
      <w:pPr>
        <w:pStyle w:val="Pagrindinistekstas"/>
        <w:numPr>
          <w:ilvl w:val="1"/>
          <w:numId w:val="5"/>
        </w:numPr>
        <w:suppressAutoHyphens/>
        <w:ind w:left="0" w:firstLine="567"/>
        <w:contextualSpacing/>
        <w:rPr>
          <w:szCs w:val="24"/>
        </w:rPr>
      </w:pPr>
      <w:r w:rsidRPr="00C018DB">
        <w:rPr>
          <w:szCs w:val="24"/>
        </w:rPr>
        <w:t>P</w:t>
      </w:r>
      <w:r w:rsidR="00664319" w:rsidRPr="00C018DB">
        <w:rPr>
          <w:rFonts w:eastAsia="Calibri"/>
          <w:szCs w:val="24"/>
        </w:rPr>
        <w:t>erkan</w:t>
      </w:r>
      <w:r w:rsidR="007B5905" w:rsidRPr="00C018DB">
        <w:rPr>
          <w:rFonts w:eastAsia="Calibri"/>
          <w:szCs w:val="24"/>
        </w:rPr>
        <w:t>tysis</w:t>
      </w:r>
      <w:r w:rsidR="00664319" w:rsidRPr="00C018DB">
        <w:rPr>
          <w:rFonts w:eastAsia="Calibri"/>
          <w:szCs w:val="24"/>
        </w:rPr>
        <w:t xml:space="preserve"> </w:t>
      </w:r>
      <w:r w:rsidR="007B5905" w:rsidRPr="00C018DB">
        <w:rPr>
          <w:rFonts w:eastAsia="Calibri"/>
          <w:szCs w:val="24"/>
        </w:rPr>
        <w:t>subjektas</w:t>
      </w:r>
      <w:r w:rsidR="000744ED" w:rsidRPr="00C018DB">
        <w:rPr>
          <w:szCs w:val="24"/>
        </w:rPr>
        <w:t xml:space="preserve"> nereikalauja, kad, tiekėjų grupės pateiktą pasiūlymą nustačius laimėjusį  ir pasiūlius sudaryti pirkimo sutartį, ši tiekėjų grupė įgytų tam tikrą teisinę formą.</w:t>
      </w:r>
    </w:p>
    <w:p w14:paraId="13B95B46" w14:textId="2647865F" w:rsidR="001E20CD" w:rsidRPr="00C018DB" w:rsidRDefault="001E20CD" w:rsidP="000A5330">
      <w:pPr>
        <w:pStyle w:val="Pagrindinistekstas"/>
        <w:numPr>
          <w:ilvl w:val="1"/>
          <w:numId w:val="5"/>
        </w:numPr>
        <w:suppressAutoHyphens/>
        <w:ind w:left="0" w:firstLine="567"/>
        <w:contextualSpacing/>
        <w:rPr>
          <w:szCs w:val="24"/>
        </w:rPr>
      </w:pPr>
      <w:r w:rsidRPr="00C018DB">
        <w:rPr>
          <w:szCs w:val="24"/>
        </w:rPr>
        <w:t>Tiekėjai turi įsivertinti, kad pirkimo procedūrų metu nebus galima keisti tiekėjų grupės partnerių, todėl partnerius tiekėjas turi rinktis atsakingai.</w:t>
      </w:r>
    </w:p>
    <w:p w14:paraId="1B48A87E" w14:textId="77777777" w:rsidR="00FC5D50" w:rsidRPr="00C018DB" w:rsidRDefault="00FC5D50" w:rsidP="00FC5D50">
      <w:pPr>
        <w:pStyle w:val="Pagrindinistekstas"/>
        <w:suppressAutoHyphens/>
        <w:contextualSpacing/>
        <w:jc w:val="center"/>
        <w:rPr>
          <w:szCs w:val="24"/>
        </w:rPr>
      </w:pPr>
    </w:p>
    <w:p w14:paraId="171389B1" w14:textId="0201AB52" w:rsidR="00FC5D50" w:rsidRPr="00C018DB" w:rsidRDefault="00FC5D50" w:rsidP="00FC5D50">
      <w:pPr>
        <w:keepNext/>
        <w:ind w:left="858"/>
        <w:jc w:val="center"/>
        <w:outlineLvl w:val="0"/>
        <w:rPr>
          <w:b/>
          <w:szCs w:val="24"/>
        </w:rPr>
      </w:pPr>
      <w:bookmarkStart w:id="17" w:name="_Toc1719174"/>
      <w:r w:rsidRPr="00C018DB">
        <w:rPr>
          <w:b/>
          <w:szCs w:val="24"/>
        </w:rPr>
        <w:t>5.  PASIŪLYMŲ GALIOJIMO UŽTIKRINIMO REIKALAVIMAI</w:t>
      </w:r>
      <w:bookmarkEnd w:id="17"/>
    </w:p>
    <w:p w14:paraId="6395FC87" w14:textId="77777777" w:rsidR="00FC5D50" w:rsidRPr="00C018DB" w:rsidRDefault="00FC5D50" w:rsidP="00FC5D50">
      <w:pPr>
        <w:contextualSpacing/>
        <w:jc w:val="left"/>
        <w:rPr>
          <w:szCs w:val="24"/>
        </w:rPr>
      </w:pPr>
    </w:p>
    <w:p w14:paraId="0C05ADD9" w14:textId="77777777" w:rsidR="00FC5D50" w:rsidRPr="00C018DB" w:rsidRDefault="00FC5D50" w:rsidP="00FC5D50">
      <w:pPr>
        <w:suppressAutoHyphens/>
        <w:ind w:firstLine="720"/>
        <w:contextualSpacing/>
        <w:rPr>
          <w:szCs w:val="24"/>
        </w:rPr>
      </w:pPr>
      <w:r w:rsidRPr="00C018DB">
        <w:rPr>
          <w:color w:val="000000"/>
          <w:szCs w:val="24"/>
        </w:rPr>
        <w:t>5.1. Perkantysis subjektas nereikalauja pasiūlymo galiojimo užtikrinimo Lietuvos Respublikos civilinio kodekso nustatytais prievolių įvykdymo užtikrinimo būdais</w:t>
      </w:r>
      <w:r w:rsidRPr="00C018DB">
        <w:rPr>
          <w:szCs w:val="24"/>
        </w:rPr>
        <w:t>.</w:t>
      </w:r>
    </w:p>
    <w:p w14:paraId="50EB1966" w14:textId="77777777" w:rsidR="00FC5D50" w:rsidRPr="00C018DB" w:rsidRDefault="00FC5D50" w:rsidP="00FC5D50">
      <w:pPr>
        <w:contextualSpacing/>
        <w:jc w:val="left"/>
        <w:rPr>
          <w:b/>
          <w:szCs w:val="24"/>
        </w:rPr>
      </w:pPr>
    </w:p>
    <w:p w14:paraId="0F473CB3" w14:textId="23F0278C" w:rsidR="000744ED" w:rsidRPr="00C018DB" w:rsidRDefault="00FC5D50" w:rsidP="00FC5D50">
      <w:pPr>
        <w:pStyle w:val="Antrat1"/>
        <w:numPr>
          <w:ilvl w:val="0"/>
          <w:numId w:val="0"/>
        </w:numPr>
        <w:ind w:left="568"/>
        <w:jc w:val="center"/>
        <w:rPr>
          <w:b/>
          <w:szCs w:val="24"/>
        </w:rPr>
      </w:pPr>
      <w:bookmarkStart w:id="18" w:name="_Toc128483884"/>
      <w:bookmarkStart w:id="19" w:name="_Toc128484175"/>
      <w:bookmarkStart w:id="20" w:name="_Toc128484233"/>
      <w:r w:rsidRPr="00C018DB">
        <w:rPr>
          <w:b/>
          <w:szCs w:val="24"/>
        </w:rPr>
        <w:t xml:space="preserve">6. </w:t>
      </w:r>
      <w:r w:rsidR="000744ED" w:rsidRPr="00C018DB">
        <w:rPr>
          <w:b/>
          <w:szCs w:val="24"/>
        </w:rPr>
        <w:t>PASIŪLYMŲ RENGIMAS, PATEIKIMAS, KEITIMAS</w:t>
      </w:r>
      <w:bookmarkEnd w:id="18"/>
      <w:bookmarkEnd w:id="19"/>
      <w:bookmarkEnd w:id="20"/>
    </w:p>
    <w:p w14:paraId="4ABD2172" w14:textId="77777777" w:rsidR="00FC5D50" w:rsidRPr="00C018DB" w:rsidRDefault="00FC5D50" w:rsidP="00FC5D50">
      <w:pPr>
        <w:rPr>
          <w:szCs w:val="24"/>
        </w:rPr>
      </w:pPr>
    </w:p>
    <w:p w14:paraId="3D8C42F5" w14:textId="48F1860C" w:rsidR="00041B1E" w:rsidRPr="00C018DB" w:rsidRDefault="00041B1E" w:rsidP="000A5330">
      <w:pPr>
        <w:contextualSpacing/>
        <w:jc w:val="center"/>
        <w:rPr>
          <w:b/>
          <w:szCs w:val="24"/>
        </w:rPr>
      </w:pPr>
      <w:r w:rsidRPr="00C018DB">
        <w:rPr>
          <w:b/>
          <w:szCs w:val="24"/>
        </w:rPr>
        <w:t>Pasiūlymų rengimo reikalavimai</w:t>
      </w:r>
    </w:p>
    <w:p w14:paraId="3AF05BCB" w14:textId="77777777" w:rsidR="000744ED" w:rsidRPr="00C018DB" w:rsidRDefault="000744ED" w:rsidP="000A5330">
      <w:pPr>
        <w:ind w:left="360"/>
        <w:contextualSpacing/>
        <w:jc w:val="left"/>
        <w:rPr>
          <w:szCs w:val="24"/>
        </w:rPr>
      </w:pPr>
    </w:p>
    <w:p w14:paraId="06C8DB9B" w14:textId="16A2A5F7" w:rsidR="000744ED" w:rsidRPr="00C018DB" w:rsidRDefault="00FC5D50" w:rsidP="000A5330">
      <w:pPr>
        <w:ind w:firstLine="567"/>
        <w:rPr>
          <w:rFonts w:eastAsia="Calibri"/>
          <w:szCs w:val="24"/>
        </w:rPr>
      </w:pPr>
      <w:r w:rsidRPr="00C018DB">
        <w:rPr>
          <w:rFonts w:eastAsia="Calibri"/>
          <w:szCs w:val="24"/>
        </w:rPr>
        <w:t>6</w:t>
      </w:r>
      <w:r w:rsidR="00752477" w:rsidRPr="00C018DB">
        <w:rPr>
          <w:rFonts w:eastAsia="Calibri"/>
          <w:szCs w:val="24"/>
        </w:rPr>
        <w:t xml:space="preserve">.1. </w:t>
      </w:r>
      <w:r w:rsidR="000744ED" w:rsidRPr="00C018DB">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28AC2A6" w:rsidR="000744ED" w:rsidRPr="00C018DB" w:rsidRDefault="00FC5D50" w:rsidP="000A5330">
      <w:pPr>
        <w:ind w:firstLine="567"/>
        <w:jc w:val="left"/>
        <w:rPr>
          <w:szCs w:val="24"/>
          <w:lang w:eastAsia="lt-LT"/>
        </w:rPr>
      </w:pPr>
      <w:r w:rsidRPr="00C018DB">
        <w:rPr>
          <w:rFonts w:eastAsia="Calibri"/>
          <w:szCs w:val="24"/>
        </w:rPr>
        <w:t>6</w:t>
      </w:r>
      <w:r w:rsidR="00752477" w:rsidRPr="00C018DB">
        <w:rPr>
          <w:rFonts w:eastAsia="Calibri"/>
          <w:szCs w:val="24"/>
        </w:rPr>
        <w:t xml:space="preserve">.2. </w:t>
      </w:r>
      <w:r w:rsidR="00392F14" w:rsidRPr="00C018DB">
        <w:rPr>
          <w:rFonts w:eastAsia="Calibri"/>
          <w:szCs w:val="24"/>
        </w:rPr>
        <w:t>P</w:t>
      </w:r>
      <w:r w:rsidR="004E28C6" w:rsidRPr="00C018DB">
        <w:rPr>
          <w:rFonts w:eastAsia="Calibri"/>
          <w:szCs w:val="24"/>
        </w:rPr>
        <w:t>erkan</w:t>
      </w:r>
      <w:r w:rsidR="00C245E0" w:rsidRPr="00C018DB">
        <w:rPr>
          <w:rFonts w:eastAsia="Calibri"/>
          <w:szCs w:val="24"/>
        </w:rPr>
        <w:t xml:space="preserve">tysis subjektas </w:t>
      </w:r>
      <w:r w:rsidR="000744ED" w:rsidRPr="00C018DB">
        <w:rPr>
          <w:rFonts w:eastAsia="Calibri"/>
          <w:szCs w:val="24"/>
        </w:rPr>
        <w:t>reikalauja pasiūlymus teikti tik CVP IS</w:t>
      </w:r>
      <w:r w:rsidR="00310402" w:rsidRPr="00C018DB">
        <w:rPr>
          <w:rFonts w:eastAsia="Calibri"/>
          <w:szCs w:val="24"/>
        </w:rPr>
        <w:t xml:space="preserve">, </w:t>
      </w:r>
      <w:r w:rsidR="00310402" w:rsidRPr="00C018DB">
        <w:rPr>
          <w:bCs/>
          <w:szCs w:val="24"/>
        </w:rPr>
        <w:t>naudojant „pasiūlymų dėžutę“. Instrukcija kaip pateikti pasiūlymą skelbiama Viešųjų pirkimų tarnybos interneto svetainėje</w:t>
      </w:r>
      <w:r w:rsidR="00310402" w:rsidRPr="00C018DB">
        <w:rPr>
          <w:rStyle w:val="Puslapioinaosnuoroda"/>
          <w:bCs/>
          <w:szCs w:val="24"/>
        </w:rPr>
        <w:footnoteReference w:id="2"/>
      </w:r>
      <w:r w:rsidR="00310402" w:rsidRPr="00C018DB">
        <w:rPr>
          <w:bCs/>
          <w:szCs w:val="24"/>
        </w:rPr>
        <w:t>.</w:t>
      </w:r>
      <w:r w:rsidR="00310402" w:rsidRPr="00C018DB">
        <w:rPr>
          <w:szCs w:val="24"/>
          <w:lang w:eastAsia="lt-LT"/>
        </w:rPr>
        <w:t xml:space="preserve"> </w:t>
      </w:r>
    </w:p>
    <w:p w14:paraId="1C536A34" w14:textId="103BB95B" w:rsidR="00310402" w:rsidRPr="00C018DB" w:rsidRDefault="00FC5D50" w:rsidP="000A5330">
      <w:pPr>
        <w:pStyle w:val="Default"/>
        <w:ind w:firstLine="567"/>
        <w:jc w:val="both"/>
      </w:pPr>
      <w:r w:rsidRPr="00C018DB">
        <w:t>6</w:t>
      </w:r>
      <w:r w:rsidR="00752477" w:rsidRPr="00C018DB">
        <w:t xml:space="preserve">.3. </w:t>
      </w:r>
      <w:r w:rsidR="00310402" w:rsidRPr="00C018DB">
        <w:rPr>
          <w:bCs/>
        </w:rPr>
        <w:t xml:space="preserve">Pasiūlymai pateikti CVP IS susirašinėjimo priemonėmis nesilaikant pirkimo sąlygų </w:t>
      </w:r>
      <w:r w:rsidR="00BA534A" w:rsidRPr="00C018DB">
        <w:rPr>
          <w:bCs/>
        </w:rPr>
        <w:t>5</w:t>
      </w:r>
      <w:r w:rsidR="00310402" w:rsidRPr="00C018DB">
        <w:rPr>
          <w:bCs/>
        </w:rPr>
        <w:t>.2</w:t>
      </w:r>
      <w:r w:rsidR="001B2C35" w:rsidRPr="00C018DB">
        <w:rPr>
          <w:bCs/>
        </w:rPr>
        <w:t>.</w:t>
      </w:r>
      <w:r w:rsidR="00310402" w:rsidRPr="00C018DB">
        <w:rPr>
          <w:bCs/>
        </w:rPr>
        <w:t xml:space="preserve"> punkto nustatytos teikimo tvarkos, bus laikomi negautais ir nebus vertinami. Pasiūlymai pateikti ne CVP IS priemonėmis (pvz. popierinėje laikmenoje vokuose) bus grąžinami tiekėjams, bus laikomi negautais ir nebus vertinami.</w:t>
      </w:r>
    </w:p>
    <w:p w14:paraId="4E41E2C5" w14:textId="3D0EF47D" w:rsidR="000744ED" w:rsidRPr="00C018DB" w:rsidRDefault="00FC5D50" w:rsidP="000A5330">
      <w:pPr>
        <w:pStyle w:val="Default"/>
        <w:ind w:firstLine="567"/>
        <w:jc w:val="both"/>
        <w:rPr>
          <w:rFonts w:eastAsia="Times New Roman"/>
        </w:rPr>
      </w:pPr>
      <w:r w:rsidRPr="00C018DB">
        <w:t>6</w:t>
      </w:r>
      <w:r w:rsidR="00310402" w:rsidRPr="00C018DB">
        <w:t xml:space="preserve">.4. </w:t>
      </w:r>
      <w:r w:rsidR="00A00307" w:rsidRPr="00C018DB">
        <w:t xml:space="preserve">Perkantysis subjektas reikalauja, kad pateiktas pasiūlymas būtų pasirašytas elektroniniu parašu, </w:t>
      </w:r>
      <w:r w:rsidR="005D37C0" w:rsidRPr="00C018DB">
        <w:rPr>
          <w:lang w:eastAsia="ar-SA"/>
        </w:rPr>
        <w:t>atitinkančiu P</w:t>
      </w:r>
      <w:r w:rsidR="001F1F92" w:rsidRPr="00C018DB">
        <w:rPr>
          <w:lang w:eastAsia="ar-SA"/>
        </w:rPr>
        <w:t>irkim</w:t>
      </w:r>
      <w:r w:rsidR="004F7F23" w:rsidRPr="00C018DB">
        <w:rPr>
          <w:lang w:eastAsia="ar-SA"/>
        </w:rPr>
        <w:t>ų</w:t>
      </w:r>
      <w:r w:rsidR="001F1F92" w:rsidRPr="00C018DB">
        <w:rPr>
          <w:lang w:eastAsia="ar-SA"/>
        </w:rPr>
        <w:t xml:space="preserve"> </w:t>
      </w:r>
      <w:r w:rsidR="004F7F23" w:rsidRPr="00C018DB">
        <w:rPr>
          <w:lang w:eastAsia="ar-SA"/>
        </w:rPr>
        <w:t>į</w:t>
      </w:r>
      <w:r w:rsidR="001F1F92" w:rsidRPr="00C018DB">
        <w:rPr>
          <w:lang w:eastAsia="ar-SA"/>
        </w:rPr>
        <w:t>statymo</w:t>
      </w:r>
      <w:r w:rsidR="005D37C0" w:rsidRPr="00C018DB">
        <w:rPr>
          <w:lang w:eastAsia="ar-SA"/>
        </w:rPr>
        <w:t xml:space="preserve"> 34 straipsnio 11 dalies 2 ir 3 punktuose nustatytus reikalavimus</w:t>
      </w:r>
      <w:r w:rsidR="004F7F23" w:rsidRPr="00C018DB">
        <w:rPr>
          <w:rStyle w:val="Puslapioinaosnuoroda"/>
          <w:lang w:eastAsia="ar-SA"/>
        </w:rPr>
        <w:footnoteReference w:id="3"/>
      </w:r>
      <w:r w:rsidR="00A00307" w:rsidRPr="00C018DB">
        <w:t>.  </w:t>
      </w:r>
      <w:r w:rsidR="0038127C" w:rsidRPr="00C018DB">
        <w:t xml:space="preserve"> </w:t>
      </w:r>
    </w:p>
    <w:p w14:paraId="50A57AD4" w14:textId="2D4715A5" w:rsidR="000744ED" w:rsidRPr="00C018DB" w:rsidRDefault="00FC5D50" w:rsidP="000A5330">
      <w:pPr>
        <w:ind w:firstLine="567"/>
        <w:rPr>
          <w:rFonts w:eastAsia="Calibri"/>
          <w:szCs w:val="24"/>
        </w:rPr>
      </w:pPr>
      <w:r w:rsidRPr="00C018DB">
        <w:rPr>
          <w:rFonts w:eastAsia="Calibri"/>
          <w:szCs w:val="24"/>
        </w:rPr>
        <w:t>6</w:t>
      </w:r>
      <w:r w:rsidR="00752477" w:rsidRPr="00C018DB">
        <w:rPr>
          <w:rFonts w:eastAsia="Calibri"/>
          <w:szCs w:val="24"/>
        </w:rPr>
        <w:t>.</w:t>
      </w:r>
      <w:r w:rsidR="00310402" w:rsidRPr="00C018DB">
        <w:rPr>
          <w:rFonts w:eastAsia="Calibri"/>
          <w:szCs w:val="24"/>
        </w:rPr>
        <w:t>5</w:t>
      </w:r>
      <w:r w:rsidR="00752477" w:rsidRPr="00C018DB">
        <w:rPr>
          <w:rFonts w:eastAsia="Calibri"/>
          <w:szCs w:val="24"/>
        </w:rPr>
        <w:t xml:space="preserve">. </w:t>
      </w:r>
      <w:r w:rsidR="000744ED" w:rsidRPr="00C018DB">
        <w:rPr>
          <w:rFonts w:eastAsia="Calibri"/>
          <w:szCs w:val="24"/>
        </w:rPr>
        <w:t>Pasiūlymas turi būti pateikiamas lietuvių</w:t>
      </w:r>
      <w:r w:rsidR="00CB64B3" w:rsidRPr="00C018DB">
        <w:rPr>
          <w:rFonts w:eastAsia="Calibri"/>
          <w:szCs w:val="24"/>
        </w:rPr>
        <w:t xml:space="preserve"> </w:t>
      </w:r>
      <w:r w:rsidR="000744ED" w:rsidRPr="00C018DB">
        <w:rPr>
          <w:rFonts w:eastAsia="Calibri"/>
          <w:szCs w:val="24"/>
        </w:rPr>
        <w:t>kalba. Su užsienio kalbomis pateikiamais dokumentais pasiūlyme turi būti pateiktas jų vertimas į lietuvių kalbą</w:t>
      </w:r>
      <w:r w:rsidR="00D10E97" w:rsidRPr="00C018DB">
        <w:rPr>
          <w:rFonts w:eastAsia="Calibri"/>
          <w:szCs w:val="24"/>
        </w:rPr>
        <w:t>.</w:t>
      </w:r>
      <w:r w:rsidR="00D10E97" w:rsidRPr="00C018DB">
        <w:rPr>
          <w:szCs w:val="24"/>
        </w:rPr>
        <w:t xml:space="preserve"> </w:t>
      </w:r>
      <w:r w:rsidR="00DF0BA3" w:rsidRPr="00C018DB">
        <w:rPr>
          <w:szCs w:val="24"/>
        </w:rPr>
        <w:t>Vertimas turi būti patvirtintas vertėjo parašu ir vertimo biuro antspaudu arba tiekėjo vadovo ar jo įgalioto asmens parašu</w:t>
      </w:r>
      <w:r w:rsidR="000744ED" w:rsidRPr="00C018DB">
        <w:rPr>
          <w:rFonts w:eastAsia="Calibri"/>
          <w:szCs w:val="24"/>
        </w:rPr>
        <w:t xml:space="preserve">. </w:t>
      </w:r>
    </w:p>
    <w:p w14:paraId="7765F9FE" w14:textId="3E9A7DD5" w:rsidR="000744ED" w:rsidRPr="00C018DB" w:rsidRDefault="00FC5D50" w:rsidP="000A5330">
      <w:pPr>
        <w:ind w:firstLine="567"/>
        <w:rPr>
          <w:rFonts w:eastAsia="Calibri"/>
          <w:szCs w:val="24"/>
        </w:rPr>
      </w:pPr>
      <w:r w:rsidRPr="00C018DB">
        <w:rPr>
          <w:rFonts w:eastAsia="Calibri"/>
          <w:szCs w:val="24"/>
        </w:rPr>
        <w:t>6</w:t>
      </w:r>
      <w:r w:rsidR="00752477" w:rsidRPr="00C018DB">
        <w:rPr>
          <w:rFonts w:eastAsia="Calibri"/>
          <w:szCs w:val="24"/>
        </w:rPr>
        <w:t>.</w:t>
      </w:r>
      <w:r w:rsidR="00310402" w:rsidRPr="00C018DB">
        <w:rPr>
          <w:rFonts w:eastAsia="Calibri"/>
          <w:szCs w:val="24"/>
        </w:rPr>
        <w:t>6</w:t>
      </w:r>
      <w:r w:rsidR="00752477" w:rsidRPr="00C018DB">
        <w:rPr>
          <w:rFonts w:eastAsia="Calibri"/>
          <w:szCs w:val="24"/>
        </w:rPr>
        <w:t xml:space="preserve">. </w:t>
      </w:r>
      <w:r w:rsidR="000744ED" w:rsidRPr="00C018DB">
        <w:rPr>
          <w:rFonts w:eastAsia="Calibri"/>
          <w:szCs w:val="24"/>
        </w:rPr>
        <w:t xml:space="preserve">Tiekėjas (fizinis ar juridinis asmuo) gali pateikti </w:t>
      </w:r>
      <w:r w:rsidR="00392F14" w:rsidRPr="00C018DB">
        <w:rPr>
          <w:rFonts w:eastAsia="Calibri"/>
          <w:szCs w:val="24"/>
        </w:rPr>
        <w:t>P</w:t>
      </w:r>
      <w:r w:rsidR="004E28C6" w:rsidRPr="00C018DB">
        <w:rPr>
          <w:rFonts w:eastAsia="Calibri"/>
          <w:szCs w:val="24"/>
        </w:rPr>
        <w:t>erkančiaja</w:t>
      </w:r>
      <w:r w:rsidR="00C245E0" w:rsidRPr="00C018DB">
        <w:rPr>
          <w:rFonts w:eastAsia="Calibri"/>
          <w:szCs w:val="24"/>
        </w:rPr>
        <w:t>m</w:t>
      </w:r>
      <w:r w:rsidR="004E28C6" w:rsidRPr="00C018DB">
        <w:rPr>
          <w:rFonts w:eastAsia="Calibri"/>
          <w:szCs w:val="24"/>
        </w:rPr>
        <w:t xml:space="preserve"> </w:t>
      </w:r>
      <w:r w:rsidR="00C245E0" w:rsidRPr="00C018DB">
        <w:rPr>
          <w:rFonts w:eastAsia="Calibri"/>
          <w:szCs w:val="24"/>
        </w:rPr>
        <w:t>subjektui</w:t>
      </w:r>
      <w:r w:rsidR="004E28C6" w:rsidRPr="00C018DB">
        <w:rPr>
          <w:rFonts w:eastAsia="Calibri"/>
          <w:szCs w:val="24"/>
        </w:rPr>
        <w:t xml:space="preserve"> </w:t>
      </w:r>
      <w:r w:rsidR="000744ED" w:rsidRPr="00C018DB">
        <w:rPr>
          <w:rFonts w:eastAsia="Calibri"/>
          <w:szCs w:val="24"/>
        </w:rPr>
        <w:t xml:space="preserve">tik vieną pasiūlymą, nepriklausomai nuo to, ar teikiant pasiūlymą jis bus atskiras tiekėjas, ar tiekėjų grupės partneris (jungtinės veiklos sutarties šalis). </w:t>
      </w:r>
    </w:p>
    <w:p w14:paraId="1E348374" w14:textId="156BABB4" w:rsidR="000744ED" w:rsidRPr="00C018DB" w:rsidRDefault="00FC5D50" w:rsidP="000A5330">
      <w:pPr>
        <w:ind w:firstLine="567"/>
        <w:rPr>
          <w:rFonts w:eastAsia="Calibri"/>
          <w:szCs w:val="24"/>
        </w:rPr>
      </w:pPr>
      <w:r w:rsidRPr="00C018DB">
        <w:rPr>
          <w:rFonts w:eastAsia="Calibri"/>
          <w:szCs w:val="24"/>
        </w:rPr>
        <w:lastRenderedPageBreak/>
        <w:t>6</w:t>
      </w:r>
      <w:r w:rsidR="00752477" w:rsidRPr="00C018DB">
        <w:rPr>
          <w:rFonts w:eastAsia="Calibri"/>
          <w:szCs w:val="24"/>
        </w:rPr>
        <w:t>.</w:t>
      </w:r>
      <w:r w:rsidR="00310402" w:rsidRPr="00C018DB">
        <w:rPr>
          <w:rFonts w:eastAsia="Calibri"/>
          <w:szCs w:val="24"/>
        </w:rPr>
        <w:t>7</w:t>
      </w:r>
      <w:r w:rsidR="00752477" w:rsidRPr="00C018DB">
        <w:rPr>
          <w:rFonts w:eastAsia="Calibri"/>
          <w:szCs w:val="24"/>
        </w:rPr>
        <w:t xml:space="preserve">. </w:t>
      </w:r>
      <w:r w:rsidR="000744ED" w:rsidRPr="00C018DB">
        <w:rPr>
          <w:rFonts w:eastAsia="Calibri"/>
          <w:szCs w:val="24"/>
        </w:rPr>
        <w:t xml:space="preserve">Tiekėjas prisiima visas išlaidas, susijusias su pasiūlymo rengimu ir teikimu, </w:t>
      </w:r>
      <w:r w:rsidR="00392F14" w:rsidRPr="00C018DB">
        <w:rPr>
          <w:rFonts w:eastAsia="Calibri"/>
          <w:szCs w:val="24"/>
        </w:rPr>
        <w:t>P</w:t>
      </w:r>
      <w:r w:rsidR="004E28C6" w:rsidRPr="00C018DB">
        <w:rPr>
          <w:rFonts w:eastAsia="Calibri"/>
          <w:szCs w:val="24"/>
        </w:rPr>
        <w:t>erkan</w:t>
      </w:r>
      <w:r w:rsidR="00C245E0" w:rsidRPr="00C018DB">
        <w:rPr>
          <w:rFonts w:eastAsia="Calibri"/>
          <w:szCs w:val="24"/>
        </w:rPr>
        <w:t>tysis</w:t>
      </w:r>
      <w:r w:rsidR="004E28C6" w:rsidRPr="00C018DB">
        <w:rPr>
          <w:rFonts w:eastAsia="Calibri"/>
          <w:szCs w:val="24"/>
        </w:rPr>
        <w:t xml:space="preserve"> </w:t>
      </w:r>
      <w:r w:rsidR="00C245E0" w:rsidRPr="00C018DB">
        <w:rPr>
          <w:rFonts w:eastAsia="Calibri"/>
          <w:szCs w:val="24"/>
        </w:rPr>
        <w:t>subjektas</w:t>
      </w:r>
      <w:r w:rsidR="000744ED" w:rsidRPr="00C018DB">
        <w:rPr>
          <w:rFonts w:eastAsia="Calibri"/>
          <w:szCs w:val="24"/>
        </w:rPr>
        <w:t xml:space="preserve"> nėra atsakinga</w:t>
      </w:r>
      <w:r w:rsidR="004F7F23" w:rsidRPr="00C018DB">
        <w:rPr>
          <w:rFonts w:eastAsia="Calibri"/>
          <w:szCs w:val="24"/>
        </w:rPr>
        <w:t>s</w:t>
      </w:r>
      <w:r w:rsidR="000744ED" w:rsidRPr="00C018DB">
        <w:rPr>
          <w:rFonts w:eastAsia="Calibri"/>
          <w:szCs w:val="24"/>
        </w:rPr>
        <w:t xml:space="preserve"> ar įpareigota</w:t>
      </w:r>
      <w:r w:rsidR="004F7F23" w:rsidRPr="00C018DB">
        <w:rPr>
          <w:rFonts w:eastAsia="Calibri"/>
          <w:szCs w:val="24"/>
        </w:rPr>
        <w:t>s</w:t>
      </w:r>
      <w:r w:rsidR="000744ED" w:rsidRPr="00C018DB">
        <w:rPr>
          <w:rFonts w:eastAsia="Calibri"/>
          <w:szCs w:val="24"/>
        </w:rPr>
        <w:t xml:space="preserve"> dėl šių išlaidų. </w:t>
      </w:r>
      <w:r w:rsidR="00392F14" w:rsidRPr="00C018DB">
        <w:rPr>
          <w:rFonts w:eastAsia="Calibri"/>
          <w:szCs w:val="24"/>
        </w:rPr>
        <w:t>P</w:t>
      </w:r>
      <w:r w:rsidR="004E28C6" w:rsidRPr="00C018DB">
        <w:rPr>
          <w:rFonts w:eastAsia="Calibri"/>
          <w:szCs w:val="24"/>
        </w:rPr>
        <w:t>erkan</w:t>
      </w:r>
      <w:r w:rsidR="00C245E0" w:rsidRPr="00C018DB">
        <w:rPr>
          <w:rFonts w:eastAsia="Calibri"/>
          <w:szCs w:val="24"/>
        </w:rPr>
        <w:t>tysis</w:t>
      </w:r>
      <w:r w:rsidR="005D4FC4" w:rsidRPr="00C018DB">
        <w:rPr>
          <w:rFonts w:eastAsia="Calibri"/>
          <w:szCs w:val="24"/>
        </w:rPr>
        <w:t xml:space="preserve"> </w:t>
      </w:r>
      <w:r w:rsidR="00C245E0" w:rsidRPr="00C018DB">
        <w:rPr>
          <w:rFonts w:eastAsia="Calibri"/>
          <w:szCs w:val="24"/>
        </w:rPr>
        <w:t>subjektas</w:t>
      </w:r>
      <w:r w:rsidR="000744ED" w:rsidRPr="00C018DB">
        <w:rPr>
          <w:rFonts w:eastAsia="Calibri"/>
          <w:szCs w:val="24"/>
        </w:rPr>
        <w:t xml:space="preserve"> neatsakys ir neprisiims šių išlaidų, nepriklausomai nuo to, kaip vyktų ir baigtųsi pirkimas.</w:t>
      </w:r>
    </w:p>
    <w:p w14:paraId="5FA3CE7B" w14:textId="41AB2104" w:rsidR="000744ED" w:rsidRPr="00C018DB" w:rsidRDefault="00FC5D50" w:rsidP="000A5330">
      <w:pPr>
        <w:ind w:firstLine="567"/>
        <w:rPr>
          <w:rFonts w:eastAsia="Calibri"/>
          <w:szCs w:val="24"/>
        </w:rPr>
      </w:pPr>
      <w:r w:rsidRPr="00C018DB">
        <w:rPr>
          <w:rFonts w:eastAsia="Calibri"/>
          <w:b/>
          <w:bCs/>
          <w:szCs w:val="24"/>
        </w:rPr>
        <w:t>6</w:t>
      </w:r>
      <w:r w:rsidR="00752477" w:rsidRPr="00C018DB">
        <w:rPr>
          <w:rFonts w:eastAsia="Calibri"/>
          <w:b/>
          <w:bCs/>
          <w:szCs w:val="24"/>
        </w:rPr>
        <w:t>.</w:t>
      </w:r>
      <w:r w:rsidR="00310402" w:rsidRPr="00C018DB">
        <w:rPr>
          <w:rFonts w:eastAsia="Calibri"/>
          <w:b/>
          <w:bCs/>
          <w:szCs w:val="24"/>
        </w:rPr>
        <w:t>8</w:t>
      </w:r>
      <w:r w:rsidR="00752477" w:rsidRPr="00C018DB">
        <w:rPr>
          <w:rFonts w:eastAsia="Calibri"/>
          <w:b/>
          <w:bCs/>
          <w:szCs w:val="24"/>
        </w:rPr>
        <w:t>.</w:t>
      </w:r>
      <w:r w:rsidR="00752477" w:rsidRPr="00C018DB">
        <w:rPr>
          <w:rFonts w:eastAsia="Calibri"/>
          <w:szCs w:val="24"/>
        </w:rPr>
        <w:t xml:space="preserve"> </w:t>
      </w:r>
      <w:r w:rsidR="000744ED" w:rsidRPr="00C018DB">
        <w:rPr>
          <w:rFonts w:eastAsia="Calibri"/>
          <w:b/>
          <w:bCs/>
          <w:szCs w:val="24"/>
        </w:rPr>
        <w:t>Tiekėjo pasiūlyme turi būti</w:t>
      </w:r>
      <w:r w:rsidR="000744ED" w:rsidRPr="00C018DB">
        <w:rPr>
          <w:rFonts w:eastAsia="Calibri"/>
          <w:szCs w:val="24"/>
        </w:rPr>
        <w:t>:</w:t>
      </w:r>
    </w:p>
    <w:p w14:paraId="2A35409E" w14:textId="747BD6C4" w:rsidR="000744ED" w:rsidRPr="00C018DB" w:rsidRDefault="00FC5D50" w:rsidP="000A5330">
      <w:pPr>
        <w:ind w:firstLine="567"/>
        <w:rPr>
          <w:rFonts w:eastAsia="Calibri"/>
          <w:b/>
          <w:bCs/>
          <w:szCs w:val="24"/>
        </w:rPr>
      </w:pPr>
      <w:r w:rsidRPr="00C018DB">
        <w:rPr>
          <w:rFonts w:eastAsia="Calibri"/>
          <w:b/>
          <w:bCs/>
          <w:szCs w:val="24"/>
        </w:rPr>
        <w:t>6</w:t>
      </w:r>
      <w:r w:rsidR="00752477" w:rsidRPr="00C018DB">
        <w:rPr>
          <w:rFonts w:eastAsia="Calibri"/>
          <w:b/>
          <w:bCs/>
          <w:szCs w:val="24"/>
        </w:rPr>
        <w:t>.</w:t>
      </w:r>
      <w:r w:rsidR="004F7F23" w:rsidRPr="00C018DB">
        <w:rPr>
          <w:rFonts w:eastAsia="Calibri"/>
          <w:b/>
          <w:bCs/>
          <w:szCs w:val="24"/>
        </w:rPr>
        <w:t>8</w:t>
      </w:r>
      <w:r w:rsidR="00752477" w:rsidRPr="00C018DB">
        <w:rPr>
          <w:rFonts w:eastAsia="Calibri"/>
          <w:b/>
          <w:bCs/>
          <w:szCs w:val="24"/>
        </w:rPr>
        <w:t xml:space="preserve">.1. </w:t>
      </w:r>
      <w:r w:rsidR="000744ED" w:rsidRPr="00C018DB">
        <w:rPr>
          <w:rFonts w:eastAsia="Calibri"/>
          <w:b/>
          <w:bCs/>
          <w:szCs w:val="24"/>
        </w:rPr>
        <w:t>įgaliojimas ar kitas dokumentas (pvz., pareigybės aprašymas), suteikiantis teisę pasirašyti tiekėjo pasiūlymą, kai pasiūlymą pasirašo ne juridinio asmens vadovas, o jo įgaliotas asmuo;</w:t>
      </w:r>
    </w:p>
    <w:p w14:paraId="57FCB182" w14:textId="5118C1D7" w:rsidR="000744ED" w:rsidRPr="00C018DB" w:rsidRDefault="00FC5D50" w:rsidP="000A5330">
      <w:pPr>
        <w:ind w:firstLine="567"/>
        <w:rPr>
          <w:rFonts w:eastAsia="Calibri"/>
          <w:b/>
          <w:bCs/>
          <w:szCs w:val="24"/>
        </w:rPr>
      </w:pPr>
      <w:r w:rsidRPr="00C018DB">
        <w:rPr>
          <w:rFonts w:eastAsia="Calibri"/>
          <w:b/>
          <w:bCs/>
          <w:szCs w:val="24"/>
        </w:rPr>
        <w:t>6</w:t>
      </w:r>
      <w:r w:rsidR="00752477" w:rsidRPr="00C018DB">
        <w:rPr>
          <w:rFonts w:eastAsia="Calibri"/>
          <w:b/>
          <w:bCs/>
          <w:szCs w:val="24"/>
        </w:rPr>
        <w:t>.</w:t>
      </w:r>
      <w:r w:rsidR="004F7F23" w:rsidRPr="00C018DB">
        <w:rPr>
          <w:rFonts w:eastAsia="Calibri"/>
          <w:b/>
          <w:bCs/>
          <w:szCs w:val="24"/>
        </w:rPr>
        <w:t>8</w:t>
      </w:r>
      <w:r w:rsidR="00752477" w:rsidRPr="00C018DB">
        <w:rPr>
          <w:rFonts w:eastAsia="Calibri"/>
          <w:b/>
          <w:bCs/>
          <w:szCs w:val="24"/>
        </w:rPr>
        <w:t xml:space="preserve">.2. </w:t>
      </w:r>
      <w:r w:rsidR="000744ED" w:rsidRPr="00C018DB">
        <w:rPr>
          <w:rFonts w:eastAsia="Calibri"/>
          <w:b/>
          <w:bCs/>
          <w:szCs w:val="24"/>
        </w:rPr>
        <w:t>užpildytas pasiūlymas pagal pasiūlymo form</w:t>
      </w:r>
      <w:r w:rsidR="004F1426" w:rsidRPr="00C018DB">
        <w:rPr>
          <w:rFonts w:eastAsia="Calibri"/>
          <w:b/>
          <w:bCs/>
          <w:szCs w:val="24"/>
        </w:rPr>
        <w:t>ą</w:t>
      </w:r>
      <w:r w:rsidR="000744ED" w:rsidRPr="00C018DB">
        <w:rPr>
          <w:rFonts w:eastAsia="Calibri"/>
          <w:b/>
          <w:bCs/>
          <w:szCs w:val="24"/>
        </w:rPr>
        <w:t xml:space="preserve"> (2</w:t>
      </w:r>
      <w:r w:rsidR="005D37C0" w:rsidRPr="00C018DB">
        <w:rPr>
          <w:rFonts w:eastAsia="Calibri"/>
          <w:b/>
          <w:bCs/>
          <w:szCs w:val="24"/>
        </w:rPr>
        <w:t xml:space="preserve"> p</w:t>
      </w:r>
      <w:r w:rsidR="000744ED" w:rsidRPr="00C018DB">
        <w:rPr>
          <w:rFonts w:eastAsia="Calibri"/>
          <w:b/>
          <w:bCs/>
          <w:szCs w:val="24"/>
        </w:rPr>
        <w:t>rieda</w:t>
      </w:r>
      <w:r w:rsidR="005D37C0" w:rsidRPr="00C018DB">
        <w:rPr>
          <w:rFonts w:eastAsia="Calibri"/>
          <w:b/>
          <w:bCs/>
          <w:szCs w:val="24"/>
        </w:rPr>
        <w:t>s</w:t>
      </w:r>
      <w:r w:rsidR="00BE1BD5" w:rsidRPr="00C018DB">
        <w:rPr>
          <w:rFonts w:eastAsia="Calibri"/>
          <w:b/>
          <w:bCs/>
          <w:szCs w:val="24"/>
        </w:rPr>
        <w:t>)</w:t>
      </w:r>
      <w:r w:rsidR="000744ED" w:rsidRPr="00C018DB">
        <w:rPr>
          <w:rFonts w:eastAsia="Calibri"/>
          <w:b/>
          <w:bCs/>
          <w:szCs w:val="24"/>
        </w:rPr>
        <w:t>;</w:t>
      </w:r>
    </w:p>
    <w:p w14:paraId="3691BBC9" w14:textId="59656AF5" w:rsidR="009E7585" w:rsidRPr="00C018DB" w:rsidRDefault="009E7585" w:rsidP="000A5330">
      <w:pPr>
        <w:ind w:firstLine="567"/>
        <w:contextualSpacing/>
        <w:rPr>
          <w:b/>
          <w:bCs/>
          <w:i/>
          <w:iCs/>
          <w:color w:val="FF0000"/>
          <w:szCs w:val="24"/>
        </w:rPr>
      </w:pPr>
      <w:r w:rsidRPr="00C018DB">
        <w:rPr>
          <w:b/>
          <w:bCs/>
          <w:i/>
          <w:szCs w:val="24"/>
        </w:rPr>
        <w:t>Pastaba. Tiekėjui, teikiančiam pasiūlymą, rekomenduojama vadovautis Viešųjų pirkimų tarnybos parengtomis gairėmis „Tiekėjo ABC“ ir pranešimu, kaip pagalbine medžiaga dėl dažniausiai tiekėjų daromų klaidų</w:t>
      </w:r>
      <w:r w:rsidR="00F74E1B" w:rsidRPr="00C018DB">
        <w:rPr>
          <w:rStyle w:val="Puslapioinaosnuoroda"/>
          <w:b/>
          <w:bCs/>
          <w:i/>
          <w:szCs w:val="24"/>
        </w:rPr>
        <w:footnoteReference w:id="4"/>
      </w:r>
      <w:r w:rsidRPr="00C018DB">
        <w:rPr>
          <w:b/>
          <w:bCs/>
          <w:i/>
          <w:iCs/>
          <w:szCs w:val="24"/>
        </w:rPr>
        <w:t xml:space="preserve">; </w:t>
      </w:r>
    </w:p>
    <w:p w14:paraId="1432A657" w14:textId="1C25758C" w:rsidR="000744ED" w:rsidRPr="00C018DB" w:rsidRDefault="00FC5D50" w:rsidP="000A5330">
      <w:pPr>
        <w:ind w:firstLine="567"/>
        <w:rPr>
          <w:rFonts w:eastAsia="Calibri"/>
          <w:b/>
          <w:bCs/>
          <w:szCs w:val="24"/>
        </w:rPr>
      </w:pPr>
      <w:r w:rsidRPr="00C018DB">
        <w:rPr>
          <w:rFonts w:eastAsia="Calibri"/>
          <w:b/>
          <w:bCs/>
          <w:szCs w:val="24"/>
        </w:rPr>
        <w:t>6</w:t>
      </w:r>
      <w:r w:rsidR="00752477" w:rsidRPr="00C018DB">
        <w:rPr>
          <w:rFonts w:eastAsia="Calibri"/>
          <w:b/>
          <w:bCs/>
          <w:szCs w:val="24"/>
        </w:rPr>
        <w:t>.</w:t>
      </w:r>
      <w:r w:rsidR="004F7F23" w:rsidRPr="00C018DB">
        <w:rPr>
          <w:rFonts w:eastAsia="Calibri"/>
          <w:b/>
          <w:bCs/>
          <w:szCs w:val="24"/>
        </w:rPr>
        <w:t>8</w:t>
      </w:r>
      <w:r w:rsidR="00752477" w:rsidRPr="00C018DB">
        <w:rPr>
          <w:rFonts w:eastAsia="Calibri"/>
          <w:b/>
          <w:bCs/>
          <w:szCs w:val="24"/>
        </w:rPr>
        <w:t xml:space="preserve">.3. </w:t>
      </w:r>
      <w:r w:rsidR="000744ED" w:rsidRPr="00C018DB">
        <w:rPr>
          <w:rFonts w:eastAsia="Calibri"/>
          <w:b/>
          <w:bCs/>
          <w:szCs w:val="24"/>
        </w:rPr>
        <w:t>užpildytas ir pasirašytas EBVPD (</w:t>
      </w:r>
      <w:r w:rsidR="00F20E8F" w:rsidRPr="00C018DB">
        <w:rPr>
          <w:rFonts w:eastAsia="Calibri"/>
          <w:b/>
          <w:bCs/>
          <w:szCs w:val="24"/>
        </w:rPr>
        <w:t>3</w:t>
      </w:r>
      <w:r w:rsidR="000744ED" w:rsidRPr="00C018DB">
        <w:rPr>
          <w:rFonts w:eastAsia="Calibri"/>
          <w:b/>
          <w:bCs/>
          <w:szCs w:val="24"/>
        </w:rPr>
        <w:t xml:space="preserve"> priedas). EBVPD turi užpildyti, pasirašyti ir pateikti tiekėjas, kiekvienas tiekėjų grupės partneris (jei pasiūlymą pateikia tiekėjų grupė), ir kiekvienas ūkio subjektas, kurio pajėgumais ketina remtis tiekėjas;</w:t>
      </w:r>
    </w:p>
    <w:p w14:paraId="76241079" w14:textId="037216B8" w:rsidR="000744ED" w:rsidRPr="00C018DB" w:rsidRDefault="00FC5D50" w:rsidP="000A5330">
      <w:pPr>
        <w:ind w:firstLine="567"/>
        <w:rPr>
          <w:rFonts w:eastAsia="Calibri"/>
          <w:b/>
          <w:bCs/>
          <w:szCs w:val="24"/>
        </w:rPr>
      </w:pPr>
      <w:r w:rsidRPr="00C018DB">
        <w:rPr>
          <w:rFonts w:eastAsia="Calibri"/>
          <w:b/>
          <w:bCs/>
          <w:szCs w:val="24"/>
        </w:rPr>
        <w:t>6</w:t>
      </w:r>
      <w:r w:rsidR="00752477" w:rsidRPr="00C018DB">
        <w:rPr>
          <w:rFonts w:eastAsia="Calibri"/>
          <w:b/>
          <w:bCs/>
          <w:szCs w:val="24"/>
        </w:rPr>
        <w:t>.</w:t>
      </w:r>
      <w:r w:rsidR="004F7F23" w:rsidRPr="00C018DB">
        <w:rPr>
          <w:rFonts w:eastAsia="Calibri"/>
          <w:b/>
          <w:bCs/>
          <w:szCs w:val="24"/>
        </w:rPr>
        <w:t>8</w:t>
      </w:r>
      <w:r w:rsidR="00752477" w:rsidRPr="00C018DB">
        <w:rPr>
          <w:rFonts w:eastAsia="Calibri"/>
          <w:b/>
          <w:bCs/>
          <w:szCs w:val="24"/>
        </w:rPr>
        <w:t xml:space="preserve">.4. </w:t>
      </w:r>
      <w:r w:rsidR="000744ED" w:rsidRPr="00C018DB">
        <w:rPr>
          <w:rFonts w:eastAsia="Calibri"/>
          <w:b/>
          <w:bCs/>
          <w:szCs w:val="24"/>
        </w:rPr>
        <w:t>jungtinės veiklos sutartis, jei pasiūlymą pateikia tiekėjų grupė;</w:t>
      </w:r>
    </w:p>
    <w:p w14:paraId="6098ECFD" w14:textId="4A38033F" w:rsidR="000744ED" w:rsidRPr="00C018DB" w:rsidRDefault="00FC5D50" w:rsidP="000A5330">
      <w:pPr>
        <w:ind w:firstLine="567"/>
        <w:rPr>
          <w:rFonts w:eastAsia="Calibri"/>
          <w:szCs w:val="24"/>
        </w:rPr>
      </w:pPr>
      <w:r w:rsidRPr="00C018DB">
        <w:rPr>
          <w:b/>
          <w:bCs/>
          <w:szCs w:val="24"/>
        </w:rPr>
        <w:t>6</w:t>
      </w:r>
      <w:r w:rsidR="00752477" w:rsidRPr="00C018DB">
        <w:rPr>
          <w:b/>
          <w:bCs/>
          <w:szCs w:val="24"/>
        </w:rPr>
        <w:t>.</w:t>
      </w:r>
      <w:r w:rsidR="004F7F23" w:rsidRPr="00C018DB">
        <w:rPr>
          <w:b/>
          <w:bCs/>
          <w:szCs w:val="24"/>
        </w:rPr>
        <w:t>8</w:t>
      </w:r>
      <w:r w:rsidR="00752477" w:rsidRPr="00C018DB">
        <w:rPr>
          <w:b/>
          <w:bCs/>
          <w:szCs w:val="24"/>
        </w:rPr>
        <w:t>.</w:t>
      </w:r>
      <w:r w:rsidR="006D4013" w:rsidRPr="00C018DB">
        <w:rPr>
          <w:b/>
          <w:bCs/>
          <w:szCs w:val="24"/>
        </w:rPr>
        <w:t>5</w:t>
      </w:r>
      <w:r w:rsidR="00752477" w:rsidRPr="00C018DB">
        <w:rPr>
          <w:b/>
          <w:bCs/>
          <w:szCs w:val="24"/>
        </w:rPr>
        <w:t>.</w:t>
      </w:r>
      <w:r w:rsidR="00C20189" w:rsidRPr="00C018DB">
        <w:rPr>
          <w:b/>
          <w:bCs/>
          <w:szCs w:val="24"/>
        </w:rPr>
        <w:t xml:space="preserve"> </w:t>
      </w:r>
      <w:r w:rsidR="000744ED" w:rsidRPr="00C018DB">
        <w:rPr>
          <w:rFonts w:eastAsia="Calibri"/>
          <w:b/>
          <w:bCs/>
          <w:szCs w:val="24"/>
        </w:rPr>
        <w:t>kita pirkimo dokumentuose prašoma medžiaga</w:t>
      </w:r>
      <w:r w:rsidR="00006DD4" w:rsidRPr="00C018DB">
        <w:rPr>
          <w:rFonts w:eastAsia="Calibri"/>
          <w:szCs w:val="24"/>
        </w:rPr>
        <w:t>.</w:t>
      </w:r>
    </w:p>
    <w:p w14:paraId="2042BC16" w14:textId="77777777" w:rsidR="00041B1E" w:rsidRPr="00C018DB" w:rsidRDefault="00041B1E" w:rsidP="000A5330">
      <w:pPr>
        <w:rPr>
          <w:rFonts w:eastAsia="Calibri"/>
          <w:szCs w:val="24"/>
        </w:rPr>
      </w:pPr>
    </w:p>
    <w:p w14:paraId="3B364BB1" w14:textId="2D02ABE1" w:rsidR="00041B1E" w:rsidRPr="00C018DB" w:rsidRDefault="00041B1E" w:rsidP="000A5330">
      <w:pPr>
        <w:jc w:val="center"/>
        <w:rPr>
          <w:rFonts w:eastAsia="Calibri"/>
          <w:b/>
          <w:szCs w:val="24"/>
        </w:rPr>
      </w:pPr>
      <w:r w:rsidRPr="00C018DB">
        <w:rPr>
          <w:rFonts w:eastAsia="Calibri"/>
          <w:b/>
          <w:szCs w:val="24"/>
        </w:rPr>
        <w:t>Informacija, kaip turi būti apskaičiuota ir išreikšta pasiūlymuose nurodoma kaina. Į kainą turi būti įskaityti visi mokesčiai</w:t>
      </w:r>
    </w:p>
    <w:p w14:paraId="5A88A3C3" w14:textId="77777777" w:rsidR="00041B1E" w:rsidRPr="00C018DB" w:rsidRDefault="00041B1E" w:rsidP="000A5330">
      <w:pPr>
        <w:jc w:val="center"/>
        <w:rPr>
          <w:rFonts w:eastAsia="Calibri"/>
          <w:szCs w:val="24"/>
        </w:rPr>
      </w:pPr>
    </w:p>
    <w:p w14:paraId="0D2B24D9" w14:textId="663344DE" w:rsidR="00264DC7" w:rsidRPr="00C018DB" w:rsidRDefault="000A5074" w:rsidP="000A5330">
      <w:pPr>
        <w:ind w:firstLine="567"/>
        <w:rPr>
          <w:szCs w:val="24"/>
        </w:rPr>
      </w:pPr>
      <w:r w:rsidRPr="00C018DB">
        <w:rPr>
          <w:color w:val="000000" w:themeColor="text1"/>
          <w:szCs w:val="24"/>
        </w:rPr>
        <w:t>6</w:t>
      </w:r>
      <w:r w:rsidR="008D0231" w:rsidRPr="00C018DB">
        <w:rPr>
          <w:color w:val="000000" w:themeColor="text1"/>
          <w:szCs w:val="24"/>
        </w:rPr>
        <w:t>.</w:t>
      </w:r>
      <w:r w:rsidR="004F7F23" w:rsidRPr="00C018DB">
        <w:rPr>
          <w:color w:val="000000" w:themeColor="text1"/>
          <w:szCs w:val="24"/>
        </w:rPr>
        <w:t>9</w:t>
      </w:r>
      <w:r w:rsidR="008D0231" w:rsidRPr="00C018DB">
        <w:rPr>
          <w:color w:val="000000" w:themeColor="text1"/>
          <w:szCs w:val="24"/>
        </w:rPr>
        <w:t xml:space="preserve">. </w:t>
      </w:r>
      <w:r w:rsidR="00E958C2" w:rsidRPr="00C018DB">
        <w:rPr>
          <w:szCs w:val="24"/>
          <w:lang w:eastAsia="lt-LT"/>
        </w:rPr>
        <w:t xml:space="preserve">Kaina turi būti išreikšta ir apskaičiuota taip, kaip nurodyta pirkimo sąlygų 2 priede. </w:t>
      </w:r>
      <w:r w:rsidR="00E958C2" w:rsidRPr="00C018DB">
        <w:rPr>
          <w:szCs w:val="24"/>
          <w:lang w:eastAsia="ar-SA"/>
        </w:rPr>
        <w:t>Kainos pasiūlyme nurodomos suapvalintos, paliekant du skaitmenis po kablelio.</w:t>
      </w:r>
      <w:r w:rsidR="00E958C2" w:rsidRPr="00C018DB">
        <w:rPr>
          <w:szCs w:val="24"/>
          <w:lang w:eastAsia="lt-LT"/>
        </w:rPr>
        <w:t xml:space="preserve"> </w:t>
      </w:r>
      <w:r w:rsidR="001F1F92" w:rsidRPr="00C018DB">
        <w:rPr>
          <w:szCs w:val="24"/>
        </w:rPr>
        <w:t>Apskaičiuojant kainą turi būti atsižvelgta į visas perkamų darbų apimtis, į pasiūlymo kainos sudėtines dalis, į techninės specifikacijos (</w:t>
      </w:r>
      <w:r w:rsidR="001F1F92" w:rsidRPr="00C018DB">
        <w:rPr>
          <w:b/>
          <w:bCs/>
          <w:szCs w:val="24"/>
        </w:rPr>
        <w:t>pirkimo sąlygų 1 priedas</w:t>
      </w:r>
      <w:r w:rsidR="001F1F92" w:rsidRPr="00C018DB">
        <w:rPr>
          <w:szCs w:val="24"/>
        </w:rPr>
        <w:t>) reikalavimus, į pirkimo sutarties projekte numatytą atsiskaitymo už atliktus darbus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F73769" w:rsidRPr="00C018DB">
        <w:rPr>
          <w:color w:val="000000" w:themeColor="text1"/>
          <w:szCs w:val="24"/>
        </w:rPr>
        <w:t xml:space="preserve"> </w:t>
      </w:r>
    </w:p>
    <w:p w14:paraId="00DAD8CC" w14:textId="2797CDC6" w:rsidR="00F73769" w:rsidRPr="00C018DB" w:rsidRDefault="000A5074" w:rsidP="000A5330">
      <w:pPr>
        <w:ind w:firstLine="567"/>
        <w:rPr>
          <w:szCs w:val="24"/>
        </w:rPr>
      </w:pPr>
      <w:r w:rsidRPr="00C018DB">
        <w:rPr>
          <w:noProof/>
          <w:szCs w:val="24"/>
        </w:rPr>
        <w:t>6</w:t>
      </w:r>
      <w:r w:rsidR="008D0231" w:rsidRPr="00C018DB">
        <w:rPr>
          <w:noProof/>
          <w:szCs w:val="24"/>
        </w:rPr>
        <w:t>.</w:t>
      </w:r>
      <w:r w:rsidR="004F7F23" w:rsidRPr="00C018DB">
        <w:rPr>
          <w:noProof/>
          <w:szCs w:val="24"/>
        </w:rPr>
        <w:t>10</w:t>
      </w:r>
      <w:r w:rsidR="008D0231" w:rsidRPr="00C018DB">
        <w:rPr>
          <w:noProof/>
          <w:szCs w:val="24"/>
        </w:rPr>
        <w:t xml:space="preserve">. </w:t>
      </w:r>
      <w:r w:rsidR="00966262" w:rsidRPr="00C018DB">
        <w:rPr>
          <w:noProof/>
          <w:szCs w:val="24"/>
        </w:rPr>
        <w:t>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F73769" w:rsidRPr="00C018DB">
        <w:rPr>
          <w:color w:val="000000" w:themeColor="text1"/>
          <w:szCs w:val="24"/>
        </w:rPr>
        <w:t>.</w:t>
      </w:r>
      <w:r w:rsidR="00966262" w:rsidRPr="00C018DB">
        <w:rPr>
          <w:color w:val="000000" w:themeColor="text1"/>
          <w:szCs w:val="24"/>
        </w:rPr>
        <w:t xml:space="preserve"> </w:t>
      </w:r>
      <w:r w:rsidR="00966262" w:rsidRPr="00C018DB">
        <w:rPr>
          <w:noProof/>
          <w:szCs w:val="24"/>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4F825079" w14:textId="5556105E" w:rsidR="00B94CD8" w:rsidRPr="00C018DB" w:rsidRDefault="00B94CD8" w:rsidP="000A5330">
      <w:pPr>
        <w:jc w:val="center"/>
        <w:rPr>
          <w:szCs w:val="24"/>
        </w:rPr>
      </w:pPr>
      <w:r w:rsidRPr="00C018DB">
        <w:rPr>
          <w:b/>
          <w:szCs w:val="24"/>
        </w:rPr>
        <w:t>Pasiūlymų pateikimo termino pabaiga, vieta ir būdas</w:t>
      </w:r>
    </w:p>
    <w:p w14:paraId="401061BC" w14:textId="77777777" w:rsidR="00B94CD8" w:rsidRPr="00C018DB" w:rsidRDefault="00B94CD8" w:rsidP="000A5330">
      <w:pPr>
        <w:rPr>
          <w:szCs w:val="24"/>
        </w:rPr>
      </w:pPr>
    </w:p>
    <w:p w14:paraId="33203431" w14:textId="60998EA4" w:rsidR="000744ED" w:rsidRPr="00C018DB" w:rsidRDefault="000A5074" w:rsidP="000A5330">
      <w:pPr>
        <w:ind w:firstLine="567"/>
        <w:rPr>
          <w:szCs w:val="24"/>
        </w:rPr>
      </w:pPr>
      <w:r w:rsidRPr="00C018DB">
        <w:rPr>
          <w:szCs w:val="24"/>
        </w:rPr>
        <w:t>6</w:t>
      </w:r>
      <w:r w:rsidR="008D0231" w:rsidRPr="00C018DB">
        <w:rPr>
          <w:szCs w:val="24"/>
        </w:rPr>
        <w:t>.1</w:t>
      </w:r>
      <w:r w:rsidR="004F7F23" w:rsidRPr="00C018DB">
        <w:rPr>
          <w:szCs w:val="24"/>
        </w:rPr>
        <w:t>1</w:t>
      </w:r>
      <w:r w:rsidR="008D0231" w:rsidRPr="00C018DB">
        <w:rPr>
          <w:szCs w:val="24"/>
        </w:rPr>
        <w:t xml:space="preserve">. </w:t>
      </w:r>
      <w:r w:rsidR="001128C7" w:rsidRPr="00C018DB">
        <w:rPr>
          <w:b/>
          <w:bCs/>
          <w:szCs w:val="24"/>
        </w:rPr>
        <w:t xml:space="preserve">Pasiūlymas turi būti pateiktas Perkančiajam subjektui </w:t>
      </w:r>
      <w:r w:rsidR="001128C7" w:rsidRPr="00C018DB">
        <w:rPr>
          <w:b/>
          <w:bCs/>
          <w:color w:val="000000" w:themeColor="text1"/>
          <w:szCs w:val="24"/>
        </w:rPr>
        <w:t>iki CVP IS nurodyto pasiūlymų pateikimo termino pabaigos</w:t>
      </w:r>
      <w:r w:rsidR="000744ED" w:rsidRPr="00C018DB">
        <w:rPr>
          <w:szCs w:val="24"/>
        </w:rPr>
        <w:t xml:space="preserve">. Vėliau gautas pasiūlymas yra nepriimtinas ir nenagrinėjamas. </w:t>
      </w:r>
      <w:r w:rsidR="007767BD" w:rsidRPr="00C018DB">
        <w:rPr>
          <w:szCs w:val="24"/>
        </w:rPr>
        <w:t>Perkan</w:t>
      </w:r>
      <w:r w:rsidR="00C245E0" w:rsidRPr="00C018DB">
        <w:rPr>
          <w:szCs w:val="24"/>
        </w:rPr>
        <w:t>tysis</w:t>
      </w:r>
      <w:r w:rsidR="007767BD" w:rsidRPr="00C018DB">
        <w:rPr>
          <w:szCs w:val="24"/>
        </w:rPr>
        <w:t xml:space="preserve"> </w:t>
      </w:r>
      <w:r w:rsidR="00C245E0" w:rsidRPr="00C018DB">
        <w:rPr>
          <w:szCs w:val="24"/>
        </w:rPr>
        <w:t>subjektas</w:t>
      </w:r>
      <w:r w:rsidR="007767BD" w:rsidRPr="00C018DB">
        <w:rPr>
          <w:szCs w:val="24"/>
        </w:rPr>
        <w:t xml:space="preserve"> neatsako už elektros sutrikimus, informacinių sistemų sutrikimą, vėlavimus ar kitus nenumatytus atvejus, dėl kurių pasiūlymai nebuvo gauti ar gauti pavėluotai</w:t>
      </w:r>
      <w:r w:rsidR="007767BD" w:rsidRPr="00C018DB">
        <w:rPr>
          <w:rFonts w:eastAsia="Calibri"/>
          <w:szCs w:val="24"/>
        </w:rPr>
        <w:t xml:space="preserve">. </w:t>
      </w:r>
      <w:r w:rsidR="007767BD" w:rsidRPr="00C018DB">
        <w:rPr>
          <w:szCs w:val="24"/>
        </w:rPr>
        <w:t>Rekomenduojame teikti pasiūlymus iš anksto, pasiliekant daugiau laiko galimų nesklandumų pašalinimui</w:t>
      </w:r>
      <w:r w:rsidR="000744ED" w:rsidRPr="00C018DB">
        <w:rPr>
          <w:szCs w:val="24"/>
        </w:rPr>
        <w:t>.</w:t>
      </w:r>
    </w:p>
    <w:p w14:paraId="757F151D" w14:textId="2E6C6FFE" w:rsidR="000744ED" w:rsidRPr="00C018DB" w:rsidRDefault="000A5074" w:rsidP="000A5330">
      <w:pPr>
        <w:ind w:firstLine="567"/>
        <w:rPr>
          <w:szCs w:val="24"/>
        </w:rPr>
      </w:pPr>
      <w:r w:rsidRPr="00C018DB">
        <w:rPr>
          <w:szCs w:val="24"/>
        </w:rPr>
        <w:t>6</w:t>
      </w:r>
      <w:r w:rsidR="008D0231" w:rsidRPr="00C018DB">
        <w:rPr>
          <w:szCs w:val="24"/>
        </w:rPr>
        <w:t>.1</w:t>
      </w:r>
      <w:r w:rsidR="004F7F23" w:rsidRPr="00C018DB">
        <w:rPr>
          <w:szCs w:val="24"/>
          <w:lang w:val="en-US"/>
        </w:rPr>
        <w:t>2</w:t>
      </w:r>
      <w:r w:rsidR="008D0231" w:rsidRPr="00C018DB">
        <w:rPr>
          <w:szCs w:val="24"/>
        </w:rPr>
        <w:t xml:space="preserve">. </w:t>
      </w:r>
      <w:r w:rsidR="000744ED" w:rsidRPr="00C018DB">
        <w:rPr>
          <w:szCs w:val="24"/>
        </w:rPr>
        <w:t>Kol nesuėjo pasiūlymų priėmimo terminas, dalyvis CVP IS priemonėmis gali pakeisti arba atšaukti savo pasiūlymą neprarasdamas teisės į pasiūlymo galiojimo užtikrinimą.</w:t>
      </w:r>
    </w:p>
    <w:p w14:paraId="4C65F2F4" w14:textId="77777777" w:rsidR="00B94CD8" w:rsidRPr="00C018DB" w:rsidRDefault="00B94CD8" w:rsidP="000A5330">
      <w:pPr>
        <w:rPr>
          <w:szCs w:val="24"/>
        </w:rPr>
      </w:pPr>
    </w:p>
    <w:p w14:paraId="0AAD3332" w14:textId="3EC1391D" w:rsidR="00B94CD8" w:rsidRPr="00C018DB" w:rsidRDefault="00B94CD8" w:rsidP="000A5330">
      <w:pPr>
        <w:jc w:val="center"/>
        <w:rPr>
          <w:szCs w:val="24"/>
        </w:rPr>
      </w:pPr>
      <w:r w:rsidRPr="00C018DB">
        <w:rPr>
          <w:rFonts w:eastAsia="Calibri"/>
          <w:b/>
          <w:szCs w:val="24"/>
        </w:rPr>
        <w:t>Data, iki kada turi galioti pasiūlymas, arba laikotarpis, kurį turi galioti pasiūlymas</w:t>
      </w:r>
    </w:p>
    <w:p w14:paraId="3191BB0A" w14:textId="77777777" w:rsidR="00B94CD8" w:rsidRPr="00C018DB" w:rsidRDefault="00B94CD8" w:rsidP="000A5330">
      <w:pPr>
        <w:rPr>
          <w:szCs w:val="24"/>
        </w:rPr>
      </w:pPr>
    </w:p>
    <w:p w14:paraId="2759E728" w14:textId="5BAD66DD" w:rsidR="000744ED" w:rsidRPr="00C018DB" w:rsidRDefault="000A5074" w:rsidP="000A5330">
      <w:pPr>
        <w:ind w:firstLine="567"/>
        <w:rPr>
          <w:szCs w:val="24"/>
        </w:rPr>
      </w:pPr>
      <w:r w:rsidRPr="00C018DB">
        <w:rPr>
          <w:szCs w:val="24"/>
        </w:rPr>
        <w:t>6</w:t>
      </w:r>
      <w:r w:rsidR="008D0231" w:rsidRPr="00C018DB">
        <w:rPr>
          <w:szCs w:val="24"/>
        </w:rPr>
        <w:t>.1</w:t>
      </w:r>
      <w:r w:rsidR="004F7F23" w:rsidRPr="00C018DB">
        <w:rPr>
          <w:szCs w:val="24"/>
        </w:rPr>
        <w:t>3</w:t>
      </w:r>
      <w:r w:rsidR="008D0231" w:rsidRPr="00C018DB">
        <w:rPr>
          <w:szCs w:val="24"/>
        </w:rPr>
        <w:t xml:space="preserve">. </w:t>
      </w:r>
      <w:r w:rsidR="000744ED" w:rsidRPr="00C018DB">
        <w:rPr>
          <w:szCs w:val="24"/>
        </w:rPr>
        <w:t xml:space="preserve">Pasiūlymas turi galioti </w:t>
      </w:r>
      <w:r w:rsidR="000744ED" w:rsidRPr="00C018DB">
        <w:rPr>
          <w:b/>
          <w:bCs/>
          <w:szCs w:val="24"/>
        </w:rPr>
        <w:t xml:space="preserve">ne trumpiau nei </w:t>
      </w:r>
      <w:r w:rsidR="001F1F92" w:rsidRPr="00C018DB">
        <w:rPr>
          <w:b/>
          <w:bCs/>
          <w:szCs w:val="24"/>
        </w:rPr>
        <w:t>3</w:t>
      </w:r>
      <w:r w:rsidR="00E14104" w:rsidRPr="00C018DB">
        <w:rPr>
          <w:b/>
          <w:bCs/>
          <w:szCs w:val="24"/>
        </w:rPr>
        <w:t xml:space="preserve"> (tris)</w:t>
      </w:r>
      <w:r w:rsidR="001F1F92" w:rsidRPr="00C018DB">
        <w:rPr>
          <w:b/>
          <w:bCs/>
          <w:szCs w:val="24"/>
        </w:rPr>
        <w:t xml:space="preserve"> mėnesius</w:t>
      </w:r>
      <w:r w:rsidR="00E64758" w:rsidRPr="00C018DB">
        <w:rPr>
          <w:b/>
          <w:bCs/>
          <w:szCs w:val="24"/>
        </w:rPr>
        <w:t xml:space="preserve"> nuo pasiūlymų pateikimo termino pabaigos</w:t>
      </w:r>
      <w:r w:rsidR="000744ED" w:rsidRPr="00C018DB">
        <w:rPr>
          <w:szCs w:val="24"/>
        </w:rPr>
        <w:t>. Jei pasiūlyme nenurodytas jo galiojimo laikas, laikoma, kad pasiūlymas galioja tiek, kiek nustatyta pirkimo dokumentuose.</w:t>
      </w:r>
    </w:p>
    <w:p w14:paraId="5430F465" w14:textId="77777777" w:rsidR="00B94CD8" w:rsidRPr="00C018DB" w:rsidRDefault="00B94CD8" w:rsidP="000A5330">
      <w:pPr>
        <w:rPr>
          <w:szCs w:val="24"/>
        </w:rPr>
      </w:pPr>
    </w:p>
    <w:p w14:paraId="1675B59D" w14:textId="6FD95374" w:rsidR="00B94CD8" w:rsidRPr="00C018DB" w:rsidRDefault="00B94CD8" w:rsidP="000A5330">
      <w:pPr>
        <w:jc w:val="center"/>
        <w:rPr>
          <w:szCs w:val="24"/>
        </w:rPr>
      </w:pPr>
      <w:r w:rsidRPr="00C018DB">
        <w:rPr>
          <w:b/>
          <w:szCs w:val="24"/>
        </w:rPr>
        <w:lastRenderedPageBreak/>
        <w:t>Informacija apie tai, kad tiekėjas privalo nurodyti, ar jo pasiūlyme yra konfidencialios informacijos, ir kuri informacija, vadovaujantis Pirkimų įstatymo 32 straipsnio 2 dalimi, yra konfidenciali</w:t>
      </w:r>
    </w:p>
    <w:p w14:paraId="3CC50819" w14:textId="77777777" w:rsidR="00B94CD8" w:rsidRPr="00C018DB" w:rsidRDefault="00B94CD8" w:rsidP="000A5330">
      <w:pPr>
        <w:rPr>
          <w:szCs w:val="24"/>
        </w:rPr>
      </w:pPr>
    </w:p>
    <w:p w14:paraId="3F05B97B" w14:textId="68D97658" w:rsidR="000744ED" w:rsidRPr="00C018DB" w:rsidRDefault="000A5074" w:rsidP="000A5330">
      <w:pPr>
        <w:ind w:firstLine="567"/>
        <w:rPr>
          <w:szCs w:val="24"/>
        </w:rPr>
      </w:pPr>
      <w:r w:rsidRPr="00C018DB">
        <w:rPr>
          <w:szCs w:val="24"/>
        </w:rPr>
        <w:t>6</w:t>
      </w:r>
      <w:r w:rsidR="008D0231" w:rsidRPr="00C018DB">
        <w:rPr>
          <w:szCs w:val="24"/>
        </w:rPr>
        <w:t>.1</w:t>
      </w:r>
      <w:r w:rsidR="00E77727" w:rsidRPr="00C018DB">
        <w:rPr>
          <w:szCs w:val="24"/>
        </w:rPr>
        <w:t>4</w:t>
      </w:r>
      <w:r w:rsidR="008D0231" w:rsidRPr="00C018DB">
        <w:rPr>
          <w:szCs w:val="24"/>
        </w:rPr>
        <w:t xml:space="preserve">. </w:t>
      </w:r>
      <w:r w:rsidR="000744ED" w:rsidRPr="00C018DB">
        <w:rPr>
          <w:szCs w:val="24"/>
        </w:rPr>
        <w:t>Tiekėjas pasiūlymo formoje privalo nurodyti, ar jo pasiūlyme yra konfidencialios informacijos, ir kuri informacija</w:t>
      </w:r>
      <w:r w:rsidR="00C245E0" w:rsidRPr="00C018DB">
        <w:rPr>
          <w:szCs w:val="24"/>
        </w:rPr>
        <w:t xml:space="preserve"> yra konfidenciali</w:t>
      </w:r>
      <w:r w:rsidR="000744ED" w:rsidRPr="00C018DB">
        <w:rPr>
          <w:szCs w:val="24"/>
        </w:rPr>
        <w:t>.</w:t>
      </w:r>
      <w:r w:rsidR="00B77878" w:rsidRPr="00C018DB">
        <w:rPr>
          <w:szCs w:val="24"/>
        </w:rPr>
        <w:t xml:space="preserve"> </w:t>
      </w:r>
      <w:r w:rsidR="00A4490D" w:rsidRPr="00C018DB">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C018DB">
        <w:rPr>
          <w:szCs w:val="24"/>
        </w:rPr>
        <w:t>Pirkimų įstatymo 32 straipsnio 2 dalyje.</w:t>
      </w:r>
    </w:p>
    <w:p w14:paraId="7F637230" w14:textId="3D311B13" w:rsidR="00B94CD8" w:rsidRPr="00C018DB" w:rsidRDefault="000A5074" w:rsidP="000A5330">
      <w:pPr>
        <w:ind w:firstLine="567"/>
        <w:rPr>
          <w:szCs w:val="24"/>
        </w:rPr>
      </w:pPr>
      <w:r w:rsidRPr="00C018DB">
        <w:rPr>
          <w:szCs w:val="24"/>
        </w:rPr>
        <w:t>6</w:t>
      </w:r>
      <w:r w:rsidR="008D0231" w:rsidRPr="00C018DB">
        <w:rPr>
          <w:szCs w:val="24"/>
        </w:rPr>
        <w:t>.1</w:t>
      </w:r>
      <w:r w:rsidR="00E77727" w:rsidRPr="00C018DB">
        <w:rPr>
          <w:szCs w:val="24"/>
        </w:rPr>
        <w:t>5</w:t>
      </w:r>
      <w:r w:rsidR="008D0231" w:rsidRPr="00C018DB">
        <w:rPr>
          <w:szCs w:val="24"/>
        </w:rPr>
        <w:t xml:space="preserve">. </w:t>
      </w:r>
      <w:r w:rsidR="00B94CD8" w:rsidRPr="00C018DB">
        <w:rPr>
          <w:szCs w:val="24"/>
        </w:rPr>
        <w:t>Siekiant, kad Perkantysis subjektas galėtų užtikrinti dalyvio informacijos konfidencialumą, pasiūlyme esanti konfidenciali informacija turi būti pateikta atskiru failu</w:t>
      </w:r>
      <w:r w:rsidR="00A4490D" w:rsidRPr="00C018DB">
        <w:rPr>
          <w:szCs w:val="24"/>
        </w:rPr>
        <w:t xml:space="preserve"> (failais)</w:t>
      </w:r>
      <w:r w:rsidR="00B94CD8" w:rsidRPr="00C018DB">
        <w:rPr>
          <w:szCs w:val="24"/>
        </w:rPr>
        <w:t xml:space="preserve">. Tiekėjas failo pavadinime nurodo „konfidencialu“ arba ant kiekvieno pasiūlymo lapo, kuriame yra konfidenciali informacija, lapo pradžioje, viršutinės paraštės dešinėje pusėje paryškintomis raidėmis rašo žodį </w:t>
      </w:r>
      <w:r w:rsidR="00B94CD8" w:rsidRPr="00C018DB">
        <w:rPr>
          <w:b/>
          <w:szCs w:val="24"/>
        </w:rPr>
        <w:t xml:space="preserve">„Konfidencialu“. </w:t>
      </w:r>
      <w:r w:rsidR="00B94CD8" w:rsidRPr="00C018DB">
        <w:rPr>
          <w:szCs w:val="24"/>
        </w:rPr>
        <w:t>Jei tiekėjas nenurodo konfidencialios informacijos, laikoma, kad tokios tiekėjo pasiūlyme nėra.</w:t>
      </w:r>
      <w:r w:rsidR="00A4490D" w:rsidRPr="00C018DB">
        <w:rPr>
          <w:szCs w:val="24"/>
        </w:rPr>
        <w:t xml:space="preserve"> </w:t>
      </w:r>
      <w:r w:rsidR="00A4490D" w:rsidRPr="00C018DB">
        <w:rPr>
          <w:rFonts w:eastAsia="Calibri"/>
          <w:szCs w:val="24"/>
          <w:lang w:eastAsia="lt-LT"/>
        </w:rPr>
        <w:t xml:space="preserve">Jeigu </w:t>
      </w:r>
      <w:r w:rsidR="00386881" w:rsidRPr="00C018DB">
        <w:rPr>
          <w:rFonts w:eastAsia="Calibri"/>
          <w:szCs w:val="24"/>
          <w:lang w:eastAsia="lt-LT"/>
        </w:rPr>
        <w:t>P</w:t>
      </w:r>
      <w:r w:rsidR="00A4490D" w:rsidRPr="00C018DB">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C018DB">
        <w:rPr>
          <w:rFonts w:eastAsia="Calibri"/>
          <w:szCs w:val="24"/>
          <w:lang w:eastAsia="lt-LT"/>
        </w:rPr>
        <w:t>P</w:t>
      </w:r>
      <w:r w:rsidR="00A4490D" w:rsidRPr="00C018DB">
        <w:rPr>
          <w:rFonts w:eastAsia="Calibri"/>
          <w:szCs w:val="24"/>
          <w:lang w:eastAsia="lt-LT"/>
        </w:rPr>
        <w:t xml:space="preserve">erkančiojo subjekto nurodytą terminą, kuris negali būti trumpesnis kaip </w:t>
      </w:r>
      <w:r w:rsidR="00E77727" w:rsidRPr="00C018DB">
        <w:rPr>
          <w:rFonts w:eastAsia="Calibri"/>
          <w:szCs w:val="24"/>
          <w:lang w:eastAsia="lt-LT"/>
        </w:rPr>
        <w:t>3</w:t>
      </w:r>
      <w:r w:rsidR="00A4490D" w:rsidRPr="00C018DB">
        <w:rPr>
          <w:rFonts w:eastAsia="Calibri"/>
          <w:szCs w:val="24"/>
          <w:lang w:eastAsia="lt-LT"/>
        </w:rPr>
        <w:t xml:space="preserve"> darbo dienos, nepateikia tokių įrodymų arba pateikia netinkamus įrodymus, laikoma, kad tokia informacija yra nekonfidenciali.</w:t>
      </w:r>
    </w:p>
    <w:p w14:paraId="7BA36CEF" w14:textId="77777777" w:rsidR="00B94CD8" w:rsidRPr="00C018DB" w:rsidRDefault="00B94CD8" w:rsidP="000A5330">
      <w:pPr>
        <w:rPr>
          <w:szCs w:val="24"/>
        </w:rPr>
      </w:pPr>
    </w:p>
    <w:p w14:paraId="06CE1470" w14:textId="51869252" w:rsidR="00B94CD8" w:rsidRPr="00C018DB" w:rsidRDefault="00B94CD8" w:rsidP="000A5330">
      <w:pPr>
        <w:jc w:val="center"/>
        <w:rPr>
          <w:szCs w:val="24"/>
        </w:rPr>
      </w:pPr>
      <w:r w:rsidRPr="00C018DB">
        <w:rPr>
          <w:rFonts w:eastAsia="Calibri"/>
          <w:b/>
          <w:szCs w:val="24"/>
        </w:rPr>
        <w:t xml:space="preserve">Subtiekimo reikalavimai, nustatyti vadovaujantis </w:t>
      </w:r>
      <w:r w:rsidR="00A4490D" w:rsidRPr="00C018DB">
        <w:rPr>
          <w:rFonts w:eastAsia="Calibri"/>
          <w:b/>
          <w:szCs w:val="24"/>
        </w:rPr>
        <w:t>P</w:t>
      </w:r>
      <w:r w:rsidRPr="00C018DB">
        <w:rPr>
          <w:rFonts w:eastAsia="Calibri"/>
          <w:b/>
          <w:szCs w:val="24"/>
        </w:rPr>
        <w:t xml:space="preserve">irkimų įstatymo </w:t>
      </w:r>
      <w:r w:rsidR="00A4490D" w:rsidRPr="00C018DB">
        <w:rPr>
          <w:rFonts w:eastAsia="Calibri"/>
          <w:b/>
          <w:szCs w:val="24"/>
        </w:rPr>
        <w:t>96</w:t>
      </w:r>
      <w:r w:rsidRPr="00C018DB">
        <w:rPr>
          <w:rFonts w:eastAsia="Calibri"/>
          <w:b/>
          <w:szCs w:val="24"/>
        </w:rPr>
        <w:t xml:space="preserve"> straipsnio nuostatomis</w:t>
      </w:r>
    </w:p>
    <w:p w14:paraId="2AF2BCCB" w14:textId="77777777" w:rsidR="00B94CD8" w:rsidRPr="00C018DB" w:rsidRDefault="00B94CD8" w:rsidP="000A5330">
      <w:pPr>
        <w:rPr>
          <w:szCs w:val="24"/>
        </w:rPr>
      </w:pPr>
    </w:p>
    <w:p w14:paraId="59A97641" w14:textId="346D3737" w:rsidR="000744ED" w:rsidRPr="00C018DB" w:rsidRDefault="000A5074" w:rsidP="000A5330">
      <w:pPr>
        <w:ind w:firstLine="567"/>
        <w:rPr>
          <w:rFonts w:eastAsia="Calibri"/>
          <w:szCs w:val="24"/>
        </w:rPr>
      </w:pPr>
      <w:r w:rsidRPr="00C018DB">
        <w:rPr>
          <w:rFonts w:eastAsia="Calibri"/>
          <w:szCs w:val="24"/>
        </w:rPr>
        <w:t>6</w:t>
      </w:r>
      <w:r w:rsidR="008D0231" w:rsidRPr="00C018DB">
        <w:rPr>
          <w:rFonts w:eastAsia="Calibri"/>
          <w:szCs w:val="24"/>
        </w:rPr>
        <w:t>.1</w:t>
      </w:r>
      <w:r w:rsidR="00E77727" w:rsidRPr="00C018DB">
        <w:rPr>
          <w:rFonts w:eastAsia="Calibri"/>
          <w:szCs w:val="24"/>
        </w:rPr>
        <w:t>6</w:t>
      </w:r>
      <w:r w:rsidR="008D0231" w:rsidRPr="00C018DB">
        <w:rPr>
          <w:rFonts w:eastAsia="Calibri"/>
          <w:szCs w:val="24"/>
        </w:rPr>
        <w:t xml:space="preserve">. </w:t>
      </w:r>
      <w:r w:rsidR="006810C1" w:rsidRPr="00C018DB">
        <w:rPr>
          <w:rFonts w:eastAsia="Calibri"/>
          <w:szCs w:val="24"/>
        </w:rPr>
        <w:t xml:space="preserve">Dalyvis savo pasiūlyme </w:t>
      </w:r>
      <w:r w:rsidR="009B3F44" w:rsidRPr="00C018DB">
        <w:rPr>
          <w:szCs w:val="24"/>
        </w:rPr>
        <w:t xml:space="preserve">turi nurodyti subtiekėjus, jeigu jų pajėgumais remiasi.  Jeigu subtiekėjų pajėgumais nesiremia, tuomet tiekėjas pateiks tik pasiūlymo pateikimo dienai žinomų subtiekėjų pavadinimus, o sudarius </w:t>
      </w:r>
      <w:r w:rsidR="00386881" w:rsidRPr="00C018DB">
        <w:rPr>
          <w:szCs w:val="24"/>
        </w:rPr>
        <w:t xml:space="preserve">pirkimo </w:t>
      </w:r>
      <w:r w:rsidR="009B3F44" w:rsidRPr="00C018DB">
        <w:rPr>
          <w:szCs w:val="24"/>
        </w:rPr>
        <w:t xml:space="preserve">sutartį, tačiau ne vėliau negu pirkimo sutartis pradedama vykdyti, pagal </w:t>
      </w:r>
      <w:r w:rsidR="00A4490D" w:rsidRPr="00C018DB">
        <w:rPr>
          <w:szCs w:val="24"/>
        </w:rPr>
        <w:t>P</w:t>
      </w:r>
      <w:r w:rsidR="005D4FC4" w:rsidRPr="00C018DB">
        <w:rPr>
          <w:szCs w:val="24"/>
        </w:rPr>
        <w:t>irkimų įstatymo</w:t>
      </w:r>
      <w:r w:rsidR="009B3F44" w:rsidRPr="00C018DB">
        <w:rPr>
          <w:szCs w:val="24"/>
        </w:rPr>
        <w:t xml:space="preserve"> </w:t>
      </w:r>
      <w:r w:rsidR="00A4490D" w:rsidRPr="00C018DB">
        <w:rPr>
          <w:szCs w:val="24"/>
        </w:rPr>
        <w:t>96</w:t>
      </w:r>
      <w:r w:rsidR="009B3F44" w:rsidRPr="00C018DB">
        <w:rPr>
          <w:szCs w:val="24"/>
        </w:rPr>
        <w:t xml:space="preserve"> straipsnio 4 dalies nuostatas, tiekėjas įsipareigoja </w:t>
      </w:r>
      <w:r w:rsidR="00392F14" w:rsidRPr="00C018DB">
        <w:rPr>
          <w:szCs w:val="24"/>
        </w:rPr>
        <w:t>P</w:t>
      </w:r>
      <w:r w:rsidR="009B3F44" w:rsidRPr="00C018DB">
        <w:rPr>
          <w:szCs w:val="24"/>
        </w:rPr>
        <w:t>erkančiaja</w:t>
      </w:r>
      <w:r w:rsidR="00C245E0" w:rsidRPr="00C018DB">
        <w:rPr>
          <w:szCs w:val="24"/>
        </w:rPr>
        <w:t>m</w:t>
      </w:r>
      <w:r w:rsidR="009B3F44" w:rsidRPr="00C018DB">
        <w:rPr>
          <w:szCs w:val="24"/>
        </w:rPr>
        <w:t xml:space="preserve"> </w:t>
      </w:r>
      <w:r w:rsidR="00C245E0" w:rsidRPr="00C018DB">
        <w:rPr>
          <w:szCs w:val="24"/>
        </w:rPr>
        <w:t>subjektui</w:t>
      </w:r>
      <w:r w:rsidR="009B3F44" w:rsidRPr="00C018DB">
        <w:rPr>
          <w:szCs w:val="24"/>
        </w:rPr>
        <w:t xml:space="preserve"> pranešti tuo metu žinomų subtiekėjų pavadinimus, kontaktinius duomenis ir jų atstovus</w:t>
      </w:r>
      <w:r w:rsidR="005D4FC4" w:rsidRPr="00C018DB">
        <w:rPr>
          <w:color w:val="2B2E2F"/>
          <w:szCs w:val="24"/>
        </w:rPr>
        <w:t>.</w:t>
      </w:r>
    </w:p>
    <w:p w14:paraId="410B8835" w14:textId="77777777" w:rsidR="004D06C2" w:rsidRPr="00C018DB" w:rsidRDefault="004D06C2" w:rsidP="000A5330">
      <w:pPr>
        <w:jc w:val="center"/>
        <w:rPr>
          <w:rFonts w:eastAsia="Calibri"/>
          <w:b/>
          <w:szCs w:val="24"/>
        </w:rPr>
      </w:pPr>
    </w:p>
    <w:p w14:paraId="0CE0C15A" w14:textId="20B7AA43" w:rsidR="00B94CD8" w:rsidRPr="00C018DB" w:rsidRDefault="00B94CD8" w:rsidP="000A5330">
      <w:pPr>
        <w:jc w:val="center"/>
        <w:rPr>
          <w:rFonts w:eastAsia="Calibri"/>
          <w:b/>
          <w:szCs w:val="24"/>
        </w:rPr>
      </w:pPr>
      <w:r w:rsidRPr="00C018DB">
        <w:rPr>
          <w:rFonts w:eastAsia="Calibri"/>
          <w:b/>
          <w:szCs w:val="24"/>
        </w:rPr>
        <w:t>Pasiūlymų kainos šifravimas</w:t>
      </w:r>
    </w:p>
    <w:p w14:paraId="2566411C" w14:textId="77777777" w:rsidR="00B94CD8" w:rsidRPr="00C018DB" w:rsidRDefault="00B94CD8" w:rsidP="000A5330">
      <w:pPr>
        <w:rPr>
          <w:rFonts w:eastAsia="Calibri"/>
          <w:szCs w:val="24"/>
        </w:rPr>
      </w:pPr>
    </w:p>
    <w:p w14:paraId="552A7BE5" w14:textId="66E89BFA" w:rsidR="000744ED" w:rsidRPr="00C018DB" w:rsidRDefault="000A5074" w:rsidP="000A5330">
      <w:pPr>
        <w:ind w:firstLine="567"/>
        <w:rPr>
          <w:color w:val="000000" w:themeColor="text1"/>
          <w:szCs w:val="24"/>
        </w:rPr>
      </w:pPr>
      <w:r w:rsidRPr="00C018DB">
        <w:rPr>
          <w:color w:val="000000" w:themeColor="text1"/>
          <w:szCs w:val="24"/>
        </w:rPr>
        <w:t>6</w:t>
      </w:r>
      <w:r w:rsidR="008D0231" w:rsidRPr="00C018DB">
        <w:rPr>
          <w:color w:val="000000" w:themeColor="text1"/>
          <w:szCs w:val="24"/>
        </w:rPr>
        <w:t>.1</w:t>
      </w:r>
      <w:r w:rsidR="00E77727" w:rsidRPr="00C018DB">
        <w:rPr>
          <w:color w:val="000000" w:themeColor="text1"/>
          <w:szCs w:val="24"/>
        </w:rPr>
        <w:t>7</w:t>
      </w:r>
      <w:r w:rsidR="008D0231" w:rsidRPr="00C018DB">
        <w:rPr>
          <w:color w:val="000000" w:themeColor="text1"/>
          <w:szCs w:val="24"/>
        </w:rPr>
        <w:t xml:space="preserve">. </w:t>
      </w:r>
      <w:r w:rsidR="000744ED" w:rsidRPr="00C018DB">
        <w:rPr>
          <w:color w:val="000000" w:themeColor="text1"/>
          <w:szCs w:val="24"/>
        </w:rPr>
        <w:t>Tiekėjo teikiamas pasiūlymas gali būti užšifruojamas. Tiekėjas, nusprendęs pateikti užšifruotą pasiūlymą, turi:</w:t>
      </w:r>
    </w:p>
    <w:p w14:paraId="59DFE9B0" w14:textId="24183D22" w:rsidR="000744ED" w:rsidRPr="00C018DB" w:rsidRDefault="000A5074" w:rsidP="000A5330">
      <w:pPr>
        <w:tabs>
          <w:tab w:val="left" w:pos="1418"/>
        </w:tabs>
        <w:ind w:firstLine="567"/>
        <w:rPr>
          <w:szCs w:val="24"/>
        </w:rPr>
      </w:pPr>
      <w:r w:rsidRPr="00C018DB">
        <w:rPr>
          <w:bCs/>
          <w:color w:val="000000" w:themeColor="text1"/>
          <w:szCs w:val="24"/>
        </w:rPr>
        <w:t>6</w:t>
      </w:r>
      <w:r w:rsidR="008D0231" w:rsidRPr="00C018DB">
        <w:rPr>
          <w:bCs/>
          <w:color w:val="000000" w:themeColor="text1"/>
          <w:szCs w:val="24"/>
        </w:rPr>
        <w:t>.1</w:t>
      </w:r>
      <w:r w:rsidR="00E77727" w:rsidRPr="00C018DB">
        <w:rPr>
          <w:bCs/>
          <w:color w:val="000000" w:themeColor="text1"/>
          <w:szCs w:val="24"/>
        </w:rPr>
        <w:t>7</w:t>
      </w:r>
      <w:r w:rsidR="008D0231" w:rsidRPr="00C018DB">
        <w:rPr>
          <w:bCs/>
          <w:color w:val="000000" w:themeColor="text1"/>
          <w:szCs w:val="24"/>
        </w:rPr>
        <w:t xml:space="preserve">.1. </w:t>
      </w:r>
      <w:r w:rsidR="000744ED" w:rsidRPr="00C018DB">
        <w:rPr>
          <w:b/>
          <w:color w:val="000000" w:themeColor="text1"/>
          <w:szCs w:val="24"/>
          <w:u w:val="single"/>
        </w:rPr>
        <w:t>iki pasiūlymų pateikimo termino pabaigos</w:t>
      </w:r>
      <w:r w:rsidR="000744ED" w:rsidRPr="00C018DB">
        <w:rPr>
          <w:b/>
          <w:color w:val="000000" w:themeColor="text1"/>
          <w:szCs w:val="24"/>
        </w:rPr>
        <w:t xml:space="preserve"> </w:t>
      </w:r>
      <w:r w:rsidR="000744ED" w:rsidRPr="00C018DB">
        <w:rPr>
          <w:color w:val="000000" w:themeColor="text1"/>
          <w:szCs w:val="24"/>
        </w:rPr>
        <w:t xml:space="preserve">naudodamasis CVP IS priemonėmis </w:t>
      </w:r>
      <w:r w:rsidR="000744ED" w:rsidRPr="00C018DB">
        <w:rPr>
          <w:iCs/>
          <w:color w:val="000000" w:themeColor="text1"/>
          <w:szCs w:val="24"/>
        </w:rPr>
        <w:t xml:space="preserve">pateikti užšifruotą pasiūlymą (užšifruojamas </w:t>
      </w:r>
      <w:r w:rsidR="000744ED" w:rsidRPr="00C018DB">
        <w:rPr>
          <w:szCs w:val="24"/>
        </w:rPr>
        <w:t>visas pasiūlymas arba pasiūlymo dokumentas, kuriame nurodyta pasiūlymo kaina)</w:t>
      </w:r>
      <w:r w:rsidR="000744ED" w:rsidRPr="00C018DB">
        <w:rPr>
          <w:iCs/>
          <w:color w:val="000000" w:themeColor="text1"/>
          <w:szCs w:val="24"/>
        </w:rPr>
        <w:t xml:space="preserve">. </w:t>
      </w:r>
      <w:r w:rsidR="000744ED" w:rsidRPr="00C018DB">
        <w:rPr>
          <w:szCs w:val="24"/>
        </w:rPr>
        <w:t>Instrukcija,</w:t>
      </w:r>
      <w:r w:rsidR="00B50F52" w:rsidRPr="00C018DB">
        <w:rPr>
          <w:szCs w:val="24"/>
        </w:rPr>
        <w:t xml:space="preserve"> </w:t>
      </w:r>
      <w:r w:rsidR="000744ED" w:rsidRPr="00C018DB">
        <w:rPr>
          <w:szCs w:val="24"/>
        </w:rPr>
        <w:t xml:space="preserve">kaip tiekėjui užšifruoti pasiūlymą galima rasti </w:t>
      </w:r>
      <w:hyperlink r:id="rId15" w:history="1">
        <w:r w:rsidR="000744ED" w:rsidRPr="00C018DB">
          <w:rPr>
            <w:rStyle w:val="Hipersaitas"/>
            <w:szCs w:val="24"/>
          </w:rPr>
          <w:t>http://vpt.lrv.lt/uploads/vpt/documents/files/uzsifravimo_instrukcija.pdf</w:t>
        </w:r>
      </w:hyperlink>
      <w:r w:rsidR="000744ED" w:rsidRPr="00C018DB">
        <w:rPr>
          <w:szCs w:val="24"/>
        </w:rPr>
        <w:t>;</w:t>
      </w:r>
    </w:p>
    <w:p w14:paraId="7E14FB8C" w14:textId="55B36538" w:rsidR="000744ED" w:rsidRPr="00C018DB" w:rsidRDefault="000A5074" w:rsidP="000A5330">
      <w:pPr>
        <w:tabs>
          <w:tab w:val="left" w:pos="1418"/>
        </w:tabs>
        <w:ind w:firstLine="567"/>
        <w:rPr>
          <w:szCs w:val="24"/>
        </w:rPr>
      </w:pPr>
      <w:r w:rsidRPr="00C018DB">
        <w:rPr>
          <w:bCs/>
          <w:szCs w:val="24"/>
        </w:rPr>
        <w:t>6</w:t>
      </w:r>
      <w:r w:rsidR="008D0231" w:rsidRPr="00C018DB">
        <w:rPr>
          <w:bCs/>
          <w:szCs w:val="24"/>
        </w:rPr>
        <w:t>.1</w:t>
      </w:r>
      <w:r w:rsidR="00E77727" w:rsidRPr="00C018DB">
        <w:rPr>
          <w:bCs/>
          <w:szCs w:val="24"/>
        </w:rPr>
        <w:t>7</w:t>
      </w:r>
      <w:r w:rsidR="008D0231" w:rsidRPr="00C018DB">
        <w:rPr>
          <w:bCs/>
          <w:szCs w:val="24"/>
        </w:rPr>
        <w:t>.2.</w:t>
      </w:r>
      <w:r w:rsidR="008D0231" w:rsidRPr="00C018DB">
        <w:rPr>
          <w:b/>
          <w:szCs w:val="24"/>
        </w:rPr>
        <w:t xml:space="preserve"> </w:t>
      </w:r>
      <w:r w:rsidR="000744ED" w:rsidRPr="00C018DB">
        <w:rPr>
          <w:b/>
          <w:szCs w:val="24"/>
          <w:u w:val="single"/>
        </w:rPr>
        <w:t xml:space="preserve">iki susipažinimo su pasiūlymais procedūros (posėdžio) pradžios </w:t>
      </w:r>
      <w:r w:rsidR="000744ED" w:rsidRPr="00C018DB">
        <w:rPr>
          <w:b/>
          <w:color w:val="000000" w:themeColor="text1"/>
          <w:szCs w:val="24"/>
          <w:u w:val="single"/>
        </w:rPr>
        <w:t>CVP IS susirašinėjimo priemonėmis</w:t>
      </w:r>
      <w:r w:rsidR="000744ED" w:rsidRPr="00C018DB">
        <w:rPr>
          <w:color w:val="000000" w:themeColor="text1"/>
          <w:szCs w:val="24"/>
        </w:rPr>
        <w:t xml:space="preserve"> pateikti slaptažodį,  su kuriuo </w:t>
      </w:r>
      <w:r w:rsidR="00392F14" w:rsidRPr="00C018DB">
        <w:rPr>
          <w:color w:val="000000" w:themeColor="text1"/>
          <w:szCs w:val="24"/>
        </w:rPr>
        <w:t>P</w:t>
      </w:r>
      <w:r w:rsidR="004E28C6" w:rsidRPr="00C018DB">
        <w:rPr>
          <w:color w:val="000000" w:themeColor="text1"/>
          <w:szCs w:val="24"/>
        </w:rPr>
        <w:t>erkan</w:t>
      </w:r>
      <w:r w:rsidR="00C245E0" w:rsidRPr="00C018DB">
        <w:rPr>
          <w:color w:val="000000" w:themeColor="text1"/>
          <w:szCs w:val="24"/>
        </w:rPr>
        <w:t>tysis</w:t>
      </w:r>
      <w:r w:rsidR="004E28C6" w:rsidRPr="00C018DB">
        <w:rPr>
          <w:color w:val="000000" w:themeColor="text1"/>
          <w:szCs w:val="24"/>
        </w:rPr>
        <w:t xml:space="preserve"> </w:t>
      </w:r>
      <w:r w:rsidR="00C245E0" w:rsidRPr="00C018DB">
        <w:rPr>
          <w:color w:val="000000" w:themeColor="text1"/>
          <w:szCs w:val="24"/>
        </w:rPr>
        <w:t>subjektas</w:t>
      </w:r>
      <w:r w:rsidR="000744ED" w:rsidRPr="00C018DB">
        <w:rPr>
          <w:color w:val="000000" w:themeColor="text1"/>
          <w:szCs w:val="24"/>
        </w:rPr>
        <w:t xml:space="preserve"> galės iššifruoti pateiktą pasiūlymą. </w:t>
      </w:r>
      <w:r w:rsidR="000744ED" w:rsidRPr="00C018DB">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C018DB">
        <w:rPr>
          <w:color w:val="000000"/>
          <w:szCs w:val="24"/>
          <w:lang w:eastAsia="lt-LT"/>
        </w:rPr>
        <w:t>P</w:t>
      </w:r>
      <w:r w:rsidR="004E28C6" w:rsidRPr="00C018DB">
        <w:rPr>
          <w:color w:val="000000"/>
          <w:szCs w:val="24"/>
          <w:lang w:eastAsia="lt-LT"/>
        </w:rPr>
        <w:t>erkančio</w:t>
      </w:r>
      <w:r w:rsidR="00C245E0" w:rsidRPr="00C018DB">
        <w:rPr>
          <w:color w:val="000000"/>
          <w:szCs w:val="24"/>
          <w:lang w:eastAsia="lt-LT"/>
        </w:rPr>
        <w:t>jo</w:t>
      </w:r>
      <w:r w:rsidR="004E28C6" w:rsidRPr="00C018DB">
        <w:rPr>
          <w:color w:val="000000"/>
          <w:szCs w:val="24"/>
          <w:lang w:eastAsia="lt-LT"/>
        </w:rPr>
        <w:t xml:space="preserve"> </w:t>
      </w:r>
      <w:r w:rsidR="00C245E0" w:rsidRPr="00C018DB">
        <w:rPr>
          <w:color w:val="000000"/>
          <w:szCs w:val="24"/>
          <w:lang w:eastAsia="lt-LT"/>
        </w:rPr>
        <w:t>subjekto</w:t>
      </w:r>
      <w:r w:rsidR="000744ED" w:rsidRPr="00C018DB">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C018DB">
        <w:rPr>
          <w:color w:val="000000"/>
          <w:szCs w:val="24"/>
          <w:lang w:eastAsia="lt-LT"/>
        </w:rPr>
        <w:t>P</w:t>
      </w:r>
      <w:r w:rsidR="004E28C6" w:rsidRPr="00C018DB">
        <w:rPr>
          <w:color w:val="000000"/>
          <w:szCs w:val="24"/>
          <w:lang w:eastAsia="lt-LT"/>
        </w:rPr>
        <w:t xml:space="preserve">erkančiuoju subjektu </w:t>
      </w:r>
      <w:r w:rsidR="000744ED" w:rsidRPr="00C018DB">
        <w:rPr>
          <w:color w:val="000000"/>
          <w:szCs w:val="24"/>
          <w:lang w:eastAsia="lt-LT"/>
        </w:rPr>
        <w:t>oficialiu jo telefonu ir (arba) kitais būdais).</w:t>
      </w:r>
    </w:p>
    <w:p w14:paraId="7F241B16" w14:textId="3050A567" w:rsidR="005A2252" w:rsidRPr="00C018DB" w:rsidRDefault="000A5074" w:rsidP="000A5330">
      <w:pPr>
        <w:ind w:firstLine="567"/>
        <w:rPr>
          <w:szCs w:val="24"/>
        </w:rPr>
      </w:pPr>
      <w:r w:rsidRPr="00C018DB">
        <w:rPr>
          <w:color w:val="000000"/>
          <w:szCs w:val="24"/>
          <w:lang w:eastAsia="lt-LT"/>
        </w:rPr>
        <w:t>6</w:t>
      </w:r>
      <w:r w:rsidR="008D0231" w:rsidRPr="00C018DB">
        <w:rPr>
          <w:color w:val="000000"/>
          <w:szCs w:val="24"/>
          <w:lang w:eastAsia="lt-LT"/>
        </w:rPr>
        <w:t>.1</w:t>
      </w:r>
      <w:r w:rsidR="00E77727" w:rsidRPr="00C018DB">
        <w:rPr>
          <w:color w:val="000000"/>
          <w:szCs w:val="24"/>
          <w:lang w:eastAsia="lt-LT"/>
        </w:rPr>
        <w:t>8</w:t>
      </w:r>
      <w:r w:rsidR="008D0231" w:rsidRPr="00C018DB">
        <w:rPr>
          <w:color w:val="000000"/>
          <w:szCs w:val="24"/>
          <w:lang w:eastAsia="lt-LT"/>
        </w:rPr>
        <w:t xml:space="preserve">. </w:t>
      </w:r>
      <w:r w:rsidR="000744ED" w:rsidRPr="00C018DB">
        <w:rPr>
          <w:color w:val="000000"/>
          <w:szCs w:val="24"/>
          <w:u w:val="single"/>
          <w:lang w:eastAsia="lt-LT"/>
        </w:rPr>
        <w:t>Tiekėjui užšifravus visą pasiūlymą ir i</w:t>
      </w:r>
      <w:r w:rsidR="000744ED" w:rsidRPr="00C018DB">
        <w:rPr>
          <w:szCs w:val="24"/>
          <w:u w:val="single"/>
        </w:rPr>
        <w:t xml:space="preserve">ki susipažinimo su pasiūlymais </w:t>
      </w:r>
      <w:r w:rsidR="000744ED" w:rsidRPr="00C018DB">
        <w:rPr>
          <w:color w:val="000000"/>
          <w:szCs w:val="24"/>
          <w:u w:val="single"/>
          <w:lang w:eastAsia="lt-LT"/>
        </w:rPr>
        <w:t>procedūros (posėdžio) pradžio</w:t>
      </w:r>
      <w:r w:rsidR="000744ED" w:rsidRPr="00C018DB">
        <w:rPr>
          <w:color w:val="000000"/>
          <w:szCs w:val="24"/>
          <w:lang w:eastAsia="lt-LT"/>
        </w:rPr>
        <w:t xml:space="preserve">s nepateikus (dėl jo paties kaltės) slaptažodžio arba pateikus neteisingą slaptažodį, kuriuo naudodamasi </w:t>
      </w:r>
      <w:r w:rsidR="00386881" w:rsidRPr="00C018DB">
        <w:rPr>
          <w:color w:val="000000"/>
          <w:szCs w:val="24"/>
          <w:lang w:eastAsia="lt-LT"/>
        </w:rPr>
        <w:t>P</w:t>
      </w:r>
      <w:r w:rsidR="004E28C6" w:rsidRPr="00C018DB">
        <w:rPr>
          <w:color w:val="000000"/>
          <w:szCs w:val="24"/>
          <w:lang w:eastAsia="lt-LT"/>
        </w:rPr>
        <w:t>erkantysis subjektas</w:t>
      </w:r>
      <w:r w:rsidR="000744ED" w:rsidRPr="00C018DB">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C018DB">
        <w:rPr>
          <w:color w:val="000000"/>
          <w:szCs w:val="24"/>
          <w:lang w:eastAsia="lt-LT"/>
        </w:rPr>
        <w:t>P</w:t>
      </w:r>
      <w:r w:rsidR="004E28C6" w:rsidRPr="00C018DB">
        <w:rPr>
          <w:color w:val="000000"/>
          <w:szCs w:val="24"/>
          <w:lang w:eastAsia="lt-LT"/>
        </w:rPr>
        <w:t>erkantysis subjektas</w:t>
      </w:r>
      <w:r w:rsidR="000744ED" w:rsidRPr="00C018DB">
        <w:rPr>
          <w:color w:val="000000"/>
          <w:szCs w:val="24"/>
          <w:lang w:eastAsia="lt-LT"/>
        </w:rPr>
        <w:t xml:space="preserve"> tiekėjo pasiūlymą atmeta kaip </w:t>
      </w:r>
      <w:r w:rsidR="000744ED" w:rsidRPr="00C018DB">
        <w:rPr>
          <w:szCs w:val="24"/>
        </w:rPr>
        <w:t>neatitinkantį pirkimo dokumentuose nustatytų reikalavimų (tiekėjas nepateikė pasiūlymo kainos).</w:t>
      </w:r>
    </w:p>
    <w:p w14:paraId="109D6CF2" w14:textId="77777777" w:rsidR="001B2C35" w:rsidRDefault="001B2C35" w:rsidP="000A5330">
      <w:pPr>
        <w:ind w:firstLine="567"/>
        <w:rPr>
          <w:szCs w:val="24"/>
        </w:rPr>
      </w:pPr>
    </w:p>
    <w:p w14:paraId="1503F99A" w14:textId="77777777" w:rsidR="003F7F36" w:rsidRPr="00C018DB" w:rsidRDefault="003F7F36" w:rsidP="000A5330">
      <w:pPr>
        <w:ind w:firstLine="567"/>
        <w:rPr>
          <w:szCs w:val="24"/>
        </w:rPr>
      </w:pPr>
    </w:p>
    <w:p w14:paraId="273021A4" w14:textId="44355570" w:rsidR="000744ED" w:rsidRPr="00C018DB" w:rsidRDefault="00A22FD9" w:rsidP="00A22FD9">
      <w:pPr>
        <w:pStyle w:val="Antrat1"/>
        <w:numPr>
          <w:ilvl w:val="0"/>
          <w:numId w:val="0"/>
        </w:numPr>
        <w:ind w:left="568"/>
        <w:jc w:val="center"/>
        <w:rPr>
          <w:b/>
          <w:bCs/>
          <w:szCs w:val="24"/>
        </w:rPr>
      </w:pPr>
      <w:bookmarkStart w:id="21" w:name="_Toc128483885"/>
      <w:bookmarkStart w:id="22" w:name="_Toc128484176"/>
      <w:bookmarkStart w:id="23" w:name="_Toc128484234"/>
      <w:r w:rsidRPr="00C018DB">
        <w:rPr>
          <w:b/>
          <w:bCs/>
          <w:szCs w:val="24"/>
        </w:rPr>
        <w:lastRenderedPageBreak/>
        <w:t xml:space="preserve">7. </w:t>
      </w:r>
      <w:r w:rsidR="000744ED" w:rsidRPr="00C018DB">
        <w:rPr>
          <w:b/>
          <w:bCs/>
          <w:szCs w:val="24"/>
        </w:rPr>
        <w:t xml:space="preserve">BŪDAI, KURIAIS TIEKĖJAI GALI PRAŠYTI PIRKIMO DOKUMENTŲ PAAIŠKINIMŲ, SUŽINOTI, AR </w:t>
      </w:r>
      <w:r w:rsidR="004E28C6" w:rsidRPr="00C018DB">
        <w:rPr>
          <w:b/>
          <w:bCs/>
          <w:szCs w:val="24"/>
        </w:rPr>
        <w:t>PERKANTYSIS SUBJEKTAS</w:t>
      </w:r>
      <w:r w:rsidR="000744ED" w:rsidRPr="00C018DB">
        <w:rPr>
          <w:b/>
          <w:bCs/>
          <w:szCs w:val="24"/>
        </w:rPr>
        <w:t xml:space="preserve"> KETINA RENGTI DĖL TO SUSITIKIMĄ SU TIEKĖJAIS, TAIP PAT BŪDAI, KURIAIS </w:t>
      </w:r>
      <w:r w:rsidR="004E28C6" w:rsidRPr="00C018DB">
        <w:rPr>
          <w:b/>
          <w:bCs/>
          <w:szCs w:val="24"/>
        </w:rPr>
        <w:t>PERKANTYSIS SUBJEKTAS</w:t>
      </w:r>
      <w:r w:rsidR="000744ED" w:rsidRPr="00C018DB">
        <w:rPr>
          <w:b/>
          <w:bCs/>
          <w:szCs w:val="24"/>
        </w:rPr>
        <w:t xml:space="preserve"> SAVO INICIATYVA GALI PAAIŠKINTI (PATIKSLINTI) PIRKIMO DOKUMENTUS</w:t>
      </w:r>
      <w:bookmarkEnd w:id="21"/>
      <w:bookmarkEnd w:id="22"/>
      <w:bookmarkEnd w:id="23"/>
    </w:p>
    <w:p w14:paraId="7C8753C9" w14:textId="77777777" w:rsidR="000744ED" w:rsidRPr="00C018DB" w:rsidRDefault="000744ED" w:rsidP="000A5330">
      <w:pPr>
        <w:contextualSpacing/>
        <w:jc w:val="left"/>
        <w:rPr>
          <w:szCs w:val="24"/>
        </w:rPr>
      </w:pPr>
    </w:p>
    <w:p w14:paraId="63DE17BF" w14:textId="6D5F26FD" w:rsidR="00D010F4" w:rsidRPr="00C018DB" w:rsidRDefault="00A22FD9" w:rsidP="00A22FD9">
      <w:pPr>
        <w:pStyle w:val="Pagrindinistekstas"/>
        <w:rPr>
          <w:szCs w:val="24"/>
        </w:rPr>
      </w:pPr>
      <w:bookmarkStart w:id="24" w:name="_Toc128483886"/>
      <w:bookmarkStart w:id="25" w:name="_Toc128484177"/>
      <w:bookmarkStart w:id="26" w:name="_Toc128484235"/>
      <w:r w:rsidRPr="00C018DB">
        <w:rPr>
          <w:szCs w:val="24"/>
        </w:rPr>
        <w:t xml:space="preserve">7.1. </w:t>
      </w:r>
      <w:r w:rsidR="00D010F4" w:rsidRPr="00C018DB">
        <w:rPr>
          <w:szCs w:val="24"/>
        </w:rPr>
        <w:t>Perkančiojo subjekto ir tiekėjų paklausimai ir atsakymai vieni kitiems, atliekant pirkimų procedūras, turi būti lietuvių kalba. Paaiškinimai ar patikslinimai skelbiami CVP IS ir siunčiami visiems prie pirkimo prisijungusiems tiekėjams, nenurodant iš ko gautas prašymas.</w:t>
      </w:r>
      <w:bookmarkEnd w:id="24"/>
      <w:bookmarkEnd w:id="25"/>
      <w:bookmarkEnd w:id="26"/>
    </w:p>
    <w:p w14:paraId="1F675EE0" w14:textId="2851FE08" w:rsidR="000744ED" w:rsidRPr="00C018DB" w:rsidRDefault="00A22FD9" w:rsidP="00A22FD9">
      <w:pPr>
        <w:pStyle w:val="Pagrindinistekstas"/>
        <w:rPr>
          <w:szCs w:val="24"/>
        </w:rPr>
      </w:pPr>
      <w:bookmarkStart w:id="27" w:name="_Toc128483887"/>
      <w:bookmarkStart w:id="28" w:name="_Toc128484178"/>
      <w:bookmarkStart w:id="29" w:name="_Toc128484236"/>
      <w:r w:rsidRPr="00C018DB">
        <w:rPr>
          <w:bCs/>
          <w:szCs w:val="24"/>
        </w:rPr>
        <w:t xml:space="preserve">7.2. </w:t>
      </w:r>
      <w:r w:rsidR="000744ED" w:rsidRPr="00C018DB">
        <w:rPr>
          <w:bCs/>
          <w:szCs w:val="24"/>
        </w:rPr>
        <w:t xml:space="preserve">Tiekėjai savo prašymus dėl papildomos su pirkimo dokumentais susijusios informacijos gali teikti ne vėliau kaip </w:t>
      </w:r>
      <w:r w:rsidR="000744ED" w:rsidRPr="00C018DB">
        <w:rPr>
          <w:b/>
          <w:szCs w:val="24"/>
        </w:rPr>
        <w:t xml:space="preserve">prieš </w:t>
      </w:r>
      <w:r w:rsidR="00227E47" w:rsidRPr="00C018DB">
        <w:rPr>
          <w:b/>
          <w:szCs w:val="24"/>
        </w:rPr>
        <w:t>6</w:t>
      </w:r>
      <w:r w:rsidR="000744ED" w:rsidRPr="00C018DB">
        <w:rPr>
          <w:b/>
          <w:szCs w:val="24"/>
        </w:rPr>
        <w:t xml:space="preserve"> </w:t>
      </w:r>
      <w:r w:rsidR="00C45720" w:rsidRPr="00C018DB">
        <w:rPr>
          <w:b/>
          <w:szCs w:val="24"/>
        </w:rPr>
        <w:t xml:space="preserve">(šešias) </w:t>
      </w:r>
      <w:r w:rsidR="000744ED" w:rsidRPr="00C018DB">
        <w:rPr>
          <w:b/>
          <w:szCs w:val="24"/>
        </w:rPr>
        <w:t>dienas</w:t>
      </w:r>
      <w:r w:rsidR="000744ED" w:rsidRPr="00C018DB">
        <w:rPr>
          <w:bCs/>
          <w:szCs w:val="24"/>
        </w:rPr>
        <w:t xml:space="preserve"> iki pasiūlymų pateikimo termino pabaigos.</w:t>
      </w:r>
      <w:bookmarkEnd w:id="27"/>
      <w:bookmarkEnd w:id="28"/>
      <w:bookmarkEnd w:id="29"/>
    </w:p>
    <w:p w14:paraId="5BAF71F8" w14:textId="0FBD7340" w:rsidR="000744ED" w:rsidRPr="00C018DB" w:rsidRDefault="00A22FD9" w:rsidP="00A22FD9">
      <w:pPr>
        <w:pStyle w:val="Pagrindinistekstas"/>
        <w:rPr>
          <w:szCs w:val="24"/>
        </w:rPr>
      </w:pPr>
      <w:bookmarkStart w:id="30" w:name="_Toc128483888"/>
      <w:bookmarkStart w:id="31" w:name="_Toc128484179"/>
      <w:bookmarkStart w:id="32" w:name="_Toc128484237"/>
      <w:r w:rsidRPr="00C018DB">
        <w:rPr>
          <w:bCs/>
          <w:szCs w:val="24"/>
        </w:rPr>
        <w:t xml:space="preserve">7.3. </w:t>
      </w:r>
      <w:r w:rsidR="000744ED" w:rsidRPr="00C018DB">
        <w:rPr>
          <w:bCs/>
          <w:szCs w:val="24"/>
        </w:rPr>
        <w:t>Jeigu papildomos su pirkimo dokumentais susijusios informacijos paprašoma laiku,</w:t>
      </w:r>
      <w:r w:rsidR="000744ED" w:rsidRPr="00C018DB">
        <w:rPr>
          <w:szCs w:val="24"/>
        </w:rPr>
        <w:t xml:space="preserve"> </w:t>
      </w:r>
      <w:r w:rsidR="00386881" w:rsidRPr="00C018DB">
        <w:rPr>
          <w:szCs w:val="24"/>
        </w:rPr>
        <w:t>P</w:t>
      </w:r>
      <w:r w:rsidR="004E28C6" w:rsidRPr="00C018DB">
        <w:rPr>
          <w:szCs w:val="24"/>
        </w:rPr>
        <w:t>erkantysis subjektas</w:t>
      </w:r>
      <w:r w:rsidR="000744ED" w:rsidRPr="00C018DB">
        <w:rPr>
          <w:bCs/>
          <w:szCs w:val="24"/>
        </w:rPr>
        <w:t xml:space="preserve"> ją pateikia visiems tiekėjams </w:t>
      </w:r>
      <w:r w:rsidR="000744ED" w:rsidRPr="00C018DB">
        <w:rPr>
          <w:b/>
          <w:szCs w:val="24"/>
        </w:rPr>
        <w:t xml:space="preserve">ne vėliau kaip likus </w:t>
      </w:r>
      <w:r w:rsidR="001D19DB" w:rsidRPr="00C018DB">
        <w:rPr>
          <w:b/>
          <w:szCs w:val="24"/>
        </w:rPr>
        <w:t>4</w:t>
      </w:r>
      <w:r w:rsidR="000744ED" w:rsidRPr="00C018DB">
        <w:rPr>
          <w:b/>
          <w:szCs w:val="24"/>
        </w:rPr>
        <w:t> </w:t>
      </w:r>
      <w:r w:rsidR="00C45720" w:rsidRPr="00C018DB">
        <w:rPr>
          <w:b/>
          <w:szCs w:val="24"/>
        </w:rPr>
        <w:t>(keturioms)</w:t>
      </w:r>
      <w:r w:rsidR="000744ED" w:rsidRPr="00C018DB">
        <w:rPr>
          <w:b/>
          <w:szCs w:val="24"/>
        </w:rPr>
        <w:t xml:space="preserve"> dienoms</w:t>
      </w:r>
      <w:r w:rsidR="000744ED" w:rsidRPr="00C018DB">
        <w:rPr>
          <w:bCs/>
          <w:szCs w:val="24"/>
        </w:rPr>
        <w:t xml:space="preserve"> iki pasiūlymų pateikimo termino pabaigos.</w:t>
      </w:r>
      <w:bookmarkEnd w:id="30"/>
      <w:bookmarkEnd w:id="31"/>
      <w:bookmarkEnd w:id="32"/>
    </w:p>
    <w:p w14:paraId="74B41294" w14:textId="72E0E747" w:rsidR="007C3AAE" w:rsidRPr="00C018DB" w:rsidRDefault="00A22FD9" w:rsidP="00A22FD9">
      <w:pPr>
        <w:pStyle w:val="Pagrindinistekstas"/>
        <w:rPr>
          <w:rFonts w:eastAsia="Calibri"/>
          <w:bCs/>
          <w:szCs w:val="24"/>
        </w:rPr>
      </w:pPr>
      <w:bookmarkStart w:id="33" w:name="_Toc128483889"/>
      <w:bookmarkStart w:id="34" w:name="_Toc128484180"/>
      <w:bookmarkStart w:id="35" w:name="_Toc128484238"/>
      <w:r w:rsidRPr="00C018DB">
        <w:rPr>
          <w:bCs/>
          <w:szCs w:val="24"/>
        </w:rPr>
        <w:t xml:space="preserve">7.4. </w:t>
      </w:r>
      <w:r w:rsidR="00392F14" w:rsidRPr="00C018DB">
        <w:rPr>
          <w:bCs/>
          <w:szCs w:val="24"/>
        </w:rPr>
        <w:t>P</w:t>
      </w:r>
      <w:r w:rsidR="00555113" w:rsidRPr="00C018DB">
        <w:rPr>
          <w:bCs/>
          <w:szCs w:val="24"/>
        </w:rPr>
        <w:t>erkan</w:t>
      </w:r>
      <w:r w:rsidR="00C245E0" w:rsidRPr="00C018DB">
        <w:rPr>
          <w:bCs/>
          <w:szCs w:val="24"/>
        </w:rPr>
        <w:t>tysis</w:t>
      </w:r>
      <w:r w:rsidR="00555113" w:rsidRPr="00C018DB">
        <w:rPr>
          <w:bCs/>
          <w:szCs w:val="24"/>
        </w:rPr>
        <w:t xml:space="preserve"> </w:t>
      </w:r>
      <w:r w:rsidR="00C245E0" w:rsidRPr="00C018DB">
        <w:rPr>
          <w:bCs/>
          <w:szCs w:val="24"/>
        </w:rPr>
        <w:t>subjektas</w:t>
      </w:r>
      <w:r w:rsidR="00095C21" w:rsidRPr="00C018DB">
        <w:rPr>
          <w:bCs/>
          <w:szCs w:val="24"/>
        </w:rPr>
        <w:t xml:space="preserve"> gali savo iniciatyva paaiškinti (patikslinti) pirkimo dokumentus tokius paaiškinimus (patikslinimus) pateikdamas visiems tiekėjams </w:t>
      </w:r>
      <w:r w:rsidR="00095C21" w:rsidRPr="00C018DB">
        <w:rPr>
          <w:b/>
          <w:szCs w:val="24"/>
        </w:rPr>
        <w:t xml:space="preserve">ne vėliau kaip likus </w:t>
      </w:r>
      <w:r w:rsidR="00637EAB" w:rsidRPr="00C018DB">
        <w:rPr>
          <w:b/>
          <w:szCs w:val="24"/>
        </w:rPr>
        <w:t>4</w:t>
      </w:r>
      <w:r w:rsidR="00095C21" w:rsidRPr="00C018DB">
        <w:rPr>
          <w:b/>
          <w:szCs w:val="24"/>
        </w:rPr>
        <w:t> </w:t>
      </w:r>
      <w:r w:rsidR="00C45720" w:rsidRPr="00C018DB">
        <w:rPr>
          <w:b/>
          <w:szCs w:val="24"/>
        </w:rPr>
        <w:t>(keturioms)</w:t>
      </w:r>
      <w:r w:rsidR="00095C21" w:rsidRPr="00C018DB">
        <w:rPr>
          <w:b/>
          <w:szCs w:val="24"/>
        </w:rPr>
        <w:t xml:space="preserve"> dienoms</w:t>
      </w:r>
      <w:r w:rsidR="00095C21" w:rsidRPr="00C018DB">
        <w:rPr>
          <w:bCs/>
          <w:szCs w:val="24"/>
        </w:rPr>
        <w:t xml:space="preserve"> iki pasiūlymų pateikimo termino pabaigos</w:t>
      </w:r>
      <w:r w:rsidR="007C3AAE" w:rsidRPr="00C018DB">
        <w:rPr>
          <w:bCs/>
          <w:szCs w:val="24"/>
        </w:rPr>
        <w:t>.</w:t>
      </w:r>
      <w:bookmarkEnd w:id="33"/>
      <w:bookmarkEnd w:id="34"/>
      <w:bookmarkEnd w:id="35"/>
    </w:p>
    <w:p w14:paraId="3B39AFA7" w14:textId="23342FBC" w:rsidR="007C3AAE" w:rsidRPr="00C018DB" w:rsidRDefault="00A22FD9" w:rsidP="00A22FD9">
      <w:pPr>
        <w:pStyle w:val="Pagrindinistekstas"/>
        <w:rPr>
          <w:rFonts w:eastAsia="Calibri"/>
          <w:bCs/>
          <w:szCs w:val="24"/>
        </w:rPr>
      </w:pPr>
      <w:bookmarkStart w:id="36" w:name="_Toc128483890"/>
      <w:bookmarkStart w:id="37" w:name="_Toc128484181"/>
      <w:bookmarkStart w:id="38" w:name="_Toc128484239"/>
      <w:r w:rsidRPr="00C018DB">
        <w:rPr>
          <w:bCs/>
          <w:szCs w:val="24"/>
        </w:rPr>
        <w:t xml:space="preserve">7.5. </w:t>
      </w:r>
      <w:r w:rsidR="00392F14" w:rsidRPr="00C018DB">
        <w:rPr>
          <w:bCs/>
          <w:szCs w:val="24"/>
        </w:rPr>
        <w:t>P</w:t>
      </w:r>
      <w:r w:rsidR="00555113" w:rsidRPr="00C018DB">
        <w:rPr>
          <w:bCs/>
          <w:szCs w:val="24"/>
        </w:rPr>
        <w:t>erkan</w:t>
      </w:r>
      <w:r w:rsidR="00C245E0" w:rsidRPr="00C018DB">
        <w:rPr>
          <w:bCs/>
          <w:szCs w:val="24"/>
        </w:rPr>
        <w:t>tysis</w:t>
      </w:r>
      <w:r w:rsidR="00555113" w:rsidRPr="00C018DB">
        <w:rPr>
          <w:bCs/>
          <w:szCs w:val="24"/>
        </w:rPr>
        <w:t xml:space="preserve"> </w:t>
      </w:r>
      <w:r w:rsidR="00C245E0" w:rsidRPr="00C018DB">
        <w:rPr>
          <w:bCs/>
          <w:szCs w:val="24"/>
        </w:rPr>
        <w:t>subjektas</w:t>
      </w:r>
      <w:r w:rsidR="007C3AAE" w:rsidRPr="00C018DB">
        <w:rPr>
          <w:rFonts w:eastAsia="Calibri"/>
          <w:bCs/>
          <w:szCs w:val="24"/>
        </w:rPr>
        <w:t xml:space="preserve"> privalo pratęsti pasiūlymų pateikimo terminus, kad visi pirkime norintys dalyvauti tiekėjai turėtų galimybę susipažinti su visa pasiūlymui parengti reikalinga informacija, šiais atvejais:</w:t>
      </w:r>
      <w:bookmarkEnd w:id="36"/>
      <w:bookmarkEnd w:id="37"/>
      <w:bookmarkEnd w:id="38"/>
    </w:p>
    <w:p w14:paraId="2F14651F" w14:textId="2ECFE534" w:rsidR="007C3AAE" w:rsidRPr="00C018DB" w:rsidRDefault="00A22FD9" w:rsidP="00A22FD9">
      <w:pPr>
        <w:pStyle w:val="Pagrindinistekstas"/>
        <w:rPr>
          <w:rFonts w:eastAsia="Calibri"/>
          <w:bCs/>
          <w:szCs w:val="24"/>
        </w:rPr>
      </w:pPr>
      <w:bookmarkStart w:id="39" w:name="_Toc128483891"/>
      <w:bookmarkStart w:id="40" w:name="_Toc128484182"/>
      <w:bookmarkStart w:id="41" w:name="_Toc128484240"/>
      <w:r w:rsidRPr="00C018DB">
        <w:rPr>
          <w:rFonts w:eastAsia="Calibri"/>
          <w:bCs/>
          <w:szCs w:val="24"/>
        </w:rPr>
        <w:t xml:space="preserve">7.5.1. </w:t>
      </w:r>
      <w:r w:rsidR="007C3AAE" w:rsidRPr="00C018DB">
        <w:rPr>
          <w:rFonts w:eastAsia="Calibri"/>
          <w:bCs/>
          <w:szCs w:val="24"/>
        </w:rPr>
        <w:t xml:space="preserve">jeigu dėl kokių nors priežasčių papildoma su pirkimo dokumentais susijusi informacija būtų pateikiama likus mažiau kaip </w:t>
      </w:r>
      <w:r w:rsidR="00227E47" w:rsidRPr="00C018DB">
        <w:rPr>
          <w:rFonts w:eastAsia="Calibri"/>
          <w:bCs/>
          <w:szCs w:val="24"/>
        </w:rPr>
        <w:t>3</w:t>
      </w:r>
      <w:r w:rsidR="007D0BAF">
        <w:rPr>
          <w:rFonts w:eastAsia="Calibri"/>
          <w:bCs/>
          <w:szCs w:val="24"/>
        </w:rPr>
        <w:t xml:space="preserve"> (trims) </w:t>
      </w:r>
      <w:r w:rsidR="007C3AAE" w:rsidRPr="00C018DB">
        <w:rPr>
          <w:rFonts w:eastAsia="Calibri"/>
          <w:bCs/>
          <w:szCs w:val="24"/>
        </w:rPr>
        <w:t>dienoms iki pasiūlymų pateikimo termino pabaigos, nors jų buvo paprašyta laiku;</w:t>
      </w:r>
      <w:bookmarkEnd w:id="39"/>
      <w:bookmarkEnd w:id="40"/>
      <w:bookmarkEnd w:id="41"/>
    </w:p>
    <w:p w14:paraId="3C782CBB" w14:textId="4B6CA00A" w:rsidR="007C3AAE" w:rsidRPr="00C018DB" w:rsidRDefault="00A22FD9" w:rsidP="00A22FD9">
      <w:pPr>
        <w:pStyle w:val="Pagrindinistekstas"/>
        <w:rPr>
          <w:szCs w:val="24"/>
        </w:rPr>
      </w:pPr>
      <w:bookmarkStart w:id="42" w:name="_Toc128483892"/>
      <w:bookmarkStart w:id="43" w:name="_Toc128484183"/>
      <w:bookmarkStart w:id="44" w:name="_Toc128484241"/>
      <w:r w:rsidRPr="00C018DB">
        <w:rPr>
          <w:rFonts w:eastAsia="Calibri"/>
          <w:bCs/>
          <w:szCs w:val="24"/>
        </w:rPr>
        <w:t xml:space="preserve">7.5.2. </w:t>
      </w:r>
      <w:r w:rsidR="007C3AAE" w:rsidRPr="00C018DB">
        <w:rPr>
          <w:rFonts w:eastAsia="Calibri"/>
          <w:bCs/>
          <w:szCs w:val="24"/>
        </w:rPr>
        <w:t xml:space="preserve">jeigu buvo padaryta </w:t>
      </w:r>
      <w:r w:rsidR="007C3AAE" w:rsidRPr="00C018DB">
        <w:rPr>
          <w:bCs/>
          <w:szCs w:val="24"/>
        </w:rPr>
        <w:t xml:space="preserve">reikšmingų </w:t>
      </w:r>
      <w:r w:rsidR="007C3AAE" w:rsidRPr="00C018DB">
        <w:rPr>
          <w:rFonts w:eastAsia="Calibri"/>
          <w:bCs/>
          <w:szCs w:val="24"/>
        </w:rPr>
        <w:t>pirkimo dokumentų pakeitimų.</w:t>
      </w:r>
      <w:bookmarkEnd w:id="42"/>
      <w:bookmarkEnd w:id="43"/>
      <w:bookmarkEnd w:id="44"/>
    </w:p>
    <w:p w14:paraId="6958CCEF" w14:textId="69B60D4F" w:rsidR="007C3AAE" w:rsidRPr="00C018DB" w:rsidRDefault="00A22FD9" w:rsidP="00A22FD9">
      <w:pPr>
        <w:pStyle w:val="Pagrindinistekstas"/>
        <w:rPr>
          <w:szCs w:val="24"/>
        </w:rPr>
      </w:pPr>
      <w:bookmarkStart w:id="45" w:name="_Toc128483893"/>
      <w:bookmarkStart w:id="46" w:name="_Toc128484184"/>
      <w:bookmarkStart w:id="47" w:name="_Toc128484242"/>
      <w:r w:rsidRPr="00C018DB">
        <w:rPr>
          <w:bCs/>
          <w:szCs w:val="24"/>
        </w:rPr>
        <w:t xml:space="preserve">7.6. </w:t>
      </w:r>
      <w:r w:rsidR="00392F14" w:rsidRPr="00C018DB">
        <w:rPr>
          <w:bCs/>
          <w:szCs w:val="24"/>
        </w:rPr>
        <w:t>P</w:t>
      </w:r>
      <w:r w:rsidR="00555113" w:rsidRPr="00C018DB">
        <w:rPr>
          <w:bCs/>
          <w:szCs w:val="24"/>
        </w:rPr>
        <w:t>erkan</w:t>
      </w:r>
      <w:r w:rsidR="00C245E0" w:rsidRPr="00C018DB">
        <w:rPr>
          <w:bCs/>
          <w:szCs w:val="24"/>
        </w:rPr>
        <w:t>tysis</w:t>
      </w:r>
      <w:r w:rsidR="00555113" w:rsidRPr="00C018DB">
        <w:rPr>
          <w:bCs/>
          <w:szCs w:val="24"/>
        </w:rPr>
        <w:t xml:space="preserve"> </w:t>
      </w:r>
      <w:r w:rsidR="00C245E0" w:rsidRPr="00C018DB">
        <w:rPr>
          <w:bCs/>
          <w:szCs w:val="24"/>
        </w:rPr>
        <w:t>subjektas</w:t>
      </w:r>
      <w:r w:rsidR="007C3AAE" w:rsidRPr="00C018DB">
        <w:rPr>
          <w:rFonts w:eastAsia="Calibri"/>
          <w:bCs/>
          <w:szCs w:val="24"/>
        </w:rPr>
        <w:t xml:space="preserve">, pratęsdamas pasiūlymų pateikimo terminą </w:t>
      </w:r>
      <w:r w:rsidR="00392F14" w:rsidRPr="00C018DB">
        <w:rPr>
          <w:rFonts w:eastAsia="Calibri"/>
          <w:bCs/>
          <w:szCs w:val="24"/>
        </w:rPr>
        <w:t>7</w:t>
      </w:r>
      <w:r w:rsidR="007C3AAE" w:rsidRPr="00C018DB">
        <w:rPr>
          <w:rFonts w:eastAsia="Calibri"/>
          <w:bCs/>
          <w:szCs w:val="24"/>
        </w:rPr>
        <w:t>.</w:t>
      </w:r>
      <w:r w:rsidR="00D010F4" w:rsidRPr="00C018DB">
        <w:rPr>
          <w:rFonts w:eastAsia="Calibri"/>
          <w:bCs/>
          <w:szCs w:val="24"/>
        </w:rPr>
        <w:t>5</w:t>
      </w:r>
      <w:r w:rsidR="007C3AAE" w:rsidRPr="00C018DB">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C018DB">
        <w:rPr>
          <w:bCs/>
          <w:szCs w:val="24"/>
        </w:rPr>
        <w:t>P</w:t>
      </w:r>
      <w:r w:rsidR="00555113" w:rsidRPr="00C018DB">
        <w:rPr>
          <w:bCs/>
          <w:szCs w:val="24"/>
        </w:rPr>
        <w:t>erkan</w:t>
      </w:r>
      <w:r w:rsidR="00C245E0" w:rsidRPr="00C018DB">
        <w:rPr>
          <w:bCs/>
          <w:szCs w:val="24"/>
        </w:rPr>
        <w:t>tysis</w:t>
      </w:r>
      <w:r w:rsidR="00555113" w:rsidRPr="00C018DB">
        <w:rPr>
          <w:bCs/>
          <w:szCs w:val="24"/>
        </w:rPr>
        <w:t xml:space="preserve"> </w:t>
      </w:r>
      <w:r w:rsidR="00C245E0" w:rsidRPr="00C018DB">
        <w:rPr>
          <w:bCs/>
          <w:szCs w:val="24"/>
        </w:rPr>
        <w:t>subjektas</w:t>
      </w:r>
      <w:r w:rsidR="007C3AAE" w:rsidRPr="00C018DB">
        <w:rPr>
          <w:rFonts w:eastAsia="Calibri"/>
          <w:bCs/>
          <w:szCs w:val="24"/>
        </w:rPr>
        <w:t xml:space="preserve"> pasiūlymų pateikimo termino gali nepratęsti.</w:t>
      </w:r>
      <w:bookmarkEnd w:id="45"/>
      <w:bookmarkEnd w:id="46"/>
      <w:bookmarkEnd w:id="47"/>
    </w:p>
    <w:p w14:paraId="0EBAE636" w14:textId="26BA660A" w:rsidR="000744ED" w:rsidRPr="00C018DB" w:rsidRDefault="00A22FD9" w:rsidP="00A22FD9">
      <w:pPr>
        <w:pStyle w:val="Pagrindinistekstas"/>
        <w:rPr>
          <w:szCs w:val="24"/>
        </w:rPr>
      </w:pPr>
      <w:bookmarkStart w:id="48" w:name="_Toc128483894"/>
      <w:bookmarkStart w:id="49" w:name="_Toc128484185"/>
      <w:bookmarkStart w:id="50" w:name="_Toc128484243"/>
      <w:r w:rsidRPr="00C018DB">
        <w:rPr>
          <w:szCs w:val="24"/>
        </w:rPr>
        <w:t xml:space="preserve">7.7. </w:t>
      </w:r>
      <w:r w:rsidR="000744ED" w:rsidRPr="00C018DB">
        <w:rPr>
          <w:szCs w:val="24"/>
        </w:rPr>
        <w:t xml:space="preserve">Tuo atveju, kai tikslinama pirkimo skelbimuose paskelbta informacija, </w:t>
      </w:r>
      <w:r w:rsidR="00C245E0" w:rsidRPr="00C018DB">
        <w:rPr>
          <w:szCs w:val="24"/>
        </w:rPr>
        <w:t xml:space="preserve">Pirkimų įstatymo 47 straipsnyje </w:t>
      </w:r>
      <w:r w:rsidR="000744ED" w:rsidRPr="00C018DB">
        <w:rPr>
          <w:szCs w:val="24"/>
        </w:rPr>
        <w:t>nustatyta tvarka skelbiami klaidų ištaisymo skelbimai.</w:t>
      </w:r>
      <w:bookmarkEnd w:id="48"/>
      <w:bookmarkEnd w:id="49"/>
      <w:bookmarkEnd w:id="50"/>
    </w:p>
    <w:p w14:paraId="331E62FC" w14:textId="540F8674" w:rsidR="000744ED" w:rsidRPr="00C018DB" w:rsidRDefault="00A22FD9" w:rsidP="00A22FD9">
      <w:pPr>
        <w:pStyle w:val="Pagrindinistekstas"/>
        <w:rPr>
          <w:szCs w:val="24"/>
        </w:rPr>
      </w:pPr>
      <w:bookmarkStart w:id="51" w:name="_Toc128483895"/>
      <w:bookmarkStart w:id="52" w:name="_Toc128484186"/>
      <w:bookmarkStart w:id="53" w:name="_Toc128484244"/>
      <w:r w:rsidRPr="00C018DB">
        <w:rPr>
          <w:bCs/>
          <w:szCs w:val="24"/>
        </w:rPr>
        <w:t xml:space="preserve">7.8. </w:t>
      </w:r>
      <w:r w:rsidR="00D500A5" w:rsidRPr="00C018DB">
        <w:rPr>
          <w:bCs/>
          <w:szCs w:val="24"/>
        </w:rPr>
        <w:t>P</w:t>
      </w:r>
      <w:r w:rsidR="00C245E0" w:rsidRPr="00C018DB">
        <w:rPr>
          <w:bCs/>
          <w:szCs w:val="24"/>
        </w:rPr>
        <w:t>erkantysis subjektas</w:t>
      </w:r>
      <w:r w:rsidR="000744ED" w:rsidRPr="00C018DB">
        <w:rPr>
          <w:szCs w:val="24"/>
        </w:rPr>
        <w:t xml:space="preserve"> neketina rengti susitikimų su tiekėjais dėl pirkimo dokumentų.</w:t>
      </w:r>
      <w:bookmarkEnd w:id="51"/>
      <w:bookmarkEnd w:id="52"/>
      <w:bookmarkEnd w:id="53"/>
    </w:p>
    <w:p w14:paraId="13224D03" w14:textId="77777777" w:rsidR="00BC3C2E" w:rsidRPr="00C018DB" w:rsidRDefault="00BC3C2E" w:rsidP="00911401">
      <w:pPr>
        <w:pStyle w:val="Antrat1"/>
        <w:numPr>
          <w:ilvl w:val="0"/>
          <w:numId w:val="0"/>
        </w:numPr>
        <w:ind w:left="1000"/>
        <w:rPr>
          <w:b/>
          <w:bCs/>
          <w:szCs w:val="24"/>
        </w:rPr>
      </w:pPr>
      <w:bookmarkStart w:id="54" w:name="_Toc128483896"/>
      <w:bookmarkStart w:id="55" w:name="_Toc128484187"/>
      <w:bookmarkStart w:id="56" w:name="_Toc128484245"/>
    </w:p>
    <w:p w14:paraId="4D8113D5" w14:textId="015774A3" w:rsidR="000744ED" w:rsidRPr="00C018DB" w:rsidRDefault="00911401" w:rsidP="00911401">
      <w:pPr>
        <w:pStyle w:val="Antrat1"/>
        <w:numPr>
          <w:ilvl w:val="0"/>
          <w:numId w:val="0"/>
        </w:numPr>
        <w:ind w:left="1000"/>
        <w:rPr>
          <w:b/>
          <w:bCs/>
          <w:szCs w:val="24"/>
        </w:rPr>
      </w:pPr>
      <w:r w:rsidRPr="00C018DB">
        <w:rPr>
          <w:b/>
          <w:bCs/>
          <w:szCs w:val="24"/>
        </w:rPr>
        <w:t xml:space="preserve">8. </w:t>
      </w:r>
      <w:r w:rsidR="000744ED" w:rsidRPr="00C018DB">
        <w:rPr>
          <w:b/>
          <w:bCs/>
          <w:szCs w:val="24"/>
        </w:rPr>
        <w:t>SUSIPAŽINIMO SU PASIŪLYMAIS IR JŲ NAGRINĖJIMO PROCEDŪROS</w:t>
      </w:r>
      <w:bookmarkEnd w:id="54"/>
      <w:bookmarkEnd w:id="55"/>
      <w:bookmarkEnd w:id="56"/>
    </w:p>
    <w:p w14:paraId="6BE2BFFF" w14:textId="77777777" w:rsidR="000744ED" w:rsidRPr="00C018DB" w:rsidRDefault="000744ED" w:rsidP="000A5330">
      <w:pPr>
        <w:contextualSpacing/>
        <w:jc w:val="left"/>
        <w:rPr>
          <w:szCs w:val="24"/>
        </w:rPr>
      </w:pPr>
    </w:p>
    <w:p w14:paraId="32585021" w14:textId="04E8FBBD" w:rsidR="000744ED" w:rsidRPr="00C018DB" w:rsidRDefault="00911401" w:rsidP="00911401">
      <w:pPr>
        <w:pStyle w:val="Pagrindinistekstas"/>
        <w:rPr>
          <w:szCs w:val="24"/>
        </w:rPr>
      </w:pPr>
      <w:r w:rsidRPr="00C018DB">
        <w:rPr>
          <w:szCs w:val="24"/>
        </w:rPr>
        <w:t xml:space="preserve">8.1. </w:t>
      </w:r>
      <w:r w:rsidR="000744ED" w:rsidRPr="00C018DB">
        <w:rPr>
          <w:szCs w:val="24"/>
        </w:rPr>
        <w:t>Tiekėjai nedalyvauja Komisijos posėdžiuose, kuriuose susipažįstama su elektroninėmis priemonėmis pateiktais pasiūlymais, atliekamos pasiūlymų nagrinėjimo, vertinimo ir palyginimo procedūros.</w:t>
      </w:r>
    </w:p>
    <w:p w14:paraId="2BF2FD90" w14:textId="77777777" w:rsidR="00E0601B" w:rsidRPr="00C018DB" w:rsidRDefault="00E0601B" w:rsidP="000A5330">
      <w:pPr>
        <w:ind w:firstLine="567"/>
        <w:rPr>
          <w:szCs w:val="24"/>
        </w:rPr>
      </w:pPr>
    </w:p>
    <w:p w14:paraId="0B342B66" w14:textId="4975302C" w:rsidR="00E0601B" w:rsidRPr="00C018DB" w:rsidRDefault="00A83CA0" w:rsidP="000A5330">
      <w:pPr>
        <w:ind w:firstLine="567"/>
        <w:jc w:val="center"/>
        <w:rPr>
          <w:szCs w:val="24"/>
        </w:rPr>
      </w:pPr>
      <w:r w:rsidRPr="00C018DB">
        <w:rPr>
          <w:b/>
          <w:szCs w:val="24"/>
        </w:rPr>
        <w:t>S</w:t>
      </w:r>
      <w:r w:rsidR="00E0601B" w:rsidRPr="00C018DB">
        <w:rPr>
          <w:b/>
          <w:szCs w:val="24"/>
        </w:rPr>
        <w:t xml:space="preserve">usipažinimo su pasiūlymais </w:t>
      </w:r>
      <w:r w:rsidR="00E0601B" w:rsidRPr="00C018DB">
        <w:rPr>
          <w:rFonts w:eastAsia="Calibri"/>
          <w:b/>
          <w:szCs w:val="24"/>
        </w:rPr>
        <w:t>vieta, data, valanda ir minutė</w:t>
      </w:r>
    </w:p>
    <w:p w14:paraId="6B71A51E" w14:textId="77777777" w:rsidR="00E0601B" w:rsidRPr="00C018DB" w:rsidRDefault="00E0601B" w:rsidP="000A5330">
      <w:pPr>
        <w:ind w:firstLine="567"/>
        <w:rPr>
          <w:szCs w:val="24"/>
        </w:rPr>
      </w:pPr>
    </w:p>
    <w:p w14:paraId="7D1B3D7B" w14:textId="71F2489C" w:rsidR="000744ED" w:rsidRPr="00C018DB" w:rsidRDefault="00BC3C2E" w:rsidP="00795B71">
      <w:pPr>
        <w:pStyle w:val="Pagrindinistekstas"/>
        <w:rPr>
          <w:szCs w:val="24"/>
        </w:rPr>
      </w:pPr>
      <w:r w:rsidRPr="00C018DB">
        <w:rPr>
          <w:szCs w:val="24"/>
        </w:rPr>
        <w:t xml:space="preserve">8.2. </w:t>
      </w:r>
      <w:r w:rsidR="00795B71">
        <w:t>Su gautais pasiūlymais bus susipažįstama praėjus 30 (trisdešimt) minučių po CVP IS nurodyto pasiūlymų pateikimo termino pabaigos Perkančiojo subjekto Komisijos posėdyje, vyksiančiame UAB „Kauno autobusai“ patalpose, 203 kab., adresu Raudondvario pl. 105, Kaunas, Lietuva; kadangi pasiūlymai teikiami elektroninėmis priemonėmis, informacija apie susipažinimo su pasiūlymais procedūros rezultatus tiekėjams atskirai nebus teikiama.</w:t>
      </w:r>
    </w:p>
    <w:p w14:paraId="2CBB6F60" w14:textId="66447FC1" w:rsidR="00574479" w:rsidRPr="00C018DB" w:rsidRDefault="00574479" w:rsidP="000A5330">
      <w:pPr>
        <w:pStyle w:val="Antrat1"/>
        <w:numPr>
          <w:ilvl w:val="0"/>
          <w:numId w:val="0"/>
        </w:numPr>
        <w:ind w:left="1000"/>
        <w:rPr>
          <w:b/>
          <w:bCs/>
          <w:szCs w:val="24"/>
        </w:rPr>
      </w:pPr>
    </w:p>
    <w:p w14:paraId="6CE5F84F" w14:textId="6DD9B0DE" w:rsidR="00574479" w:rsidRPr="00C018DB" w:rsidRDefault="00BC3C2E" w:rsidP="00BC3C2E">
      <w:pPr>
        <w:pStyle w:val="Antrat1"/>
        <w:numPr>
          <w:ilvl w:val="0"/>
          <w:numId w:val="0"/>
        </w:numPr>
        <w:ind w:left="1000"/>
        <w:rPr>
          <w:b/>
          <w:bCs/>
          <w:szCs w:val="24"/>
        </w:rPr>
      </w:pPr>
      <w:bookmarkStart w:id="57" w:name="_Toc128483897"/>
      <w:bookmarkStart w:id="58" w:name="_Toc128484188"/>
      <w:bookmarkStart w:id="59" w:name="_Toc128484246"/>
      <w:r w:rsidRPr="00C018DB">
        <w:rPr>
          <w:b/>
          <w:bCs/>
          <w:color w:val="000000"/>
          <w:szCs w:val="24"/>
        </w:rPr>
        <w:t xml:space="preserve">9. </w:t>
      </w:r>
      <w:r w:rsidR="00574479" w:rsidRPr="00C018DB">
        <w:rPr>
          <w:b/>
          <w:bCs/>
          <w:color w:val="000000"/>
          <w:szCs w:val="24"/>
        </w:rPr>
        <w:t>PASIŪLYMŲ NAGRINĖJIMAS IR PASIŪLYMŲ ATMETIMO PRIEŽASTYS</w:t>
      </w:r>
      <w:bookmarkEnd w:id="57"/>
      <w:bookmarkEnd w:id="58"/>
      <w:bookmarkEnd w:id="59"/>
    </w:p>
    <w:p w14:paraId="0EC1177E" w14:textId="0980587B" w:rsidR="00574479" w:rsidRPr="00C018DB" w:rsidRDefault="00574479" w:rsidP="000A5330">
      <w:pPr>
        <w:rPr>
          <w:szCs w:val="24"/>
        </w:rPr>
      </w:pPr>
    </w:p>
    <w:p w14:paraId="2F9005BD" w14:textId="1C7A08C7" w:rsidR="00574479" w:rsidRPr="00C018DB" w:rsidRDefault="00BC3C2E" w:rsidP="000A5330">
      <w:pPr>
        <w:tabs>
          <w:tab w:val="left" w:pos="567"/>
        </w:tabs>
        <w:ind w:firstLine="567"/>
        <w:rPr>
          <w:color w:val="000000"/>
          <w:szCs w:val="24"/>
        </w:rPr>
      </w:pPr>
      <w:r w:rsidRPr="00C018DB">
        <w:rPr>
          <w:color w:val="000000"/>
          <w:szCs w:val="24"/>
        </w:rPr>
        <w:t>9</w:t>
      </w:r>
      <w:r w:rsidR="00574479" w:rsidRPr="00C018DB">
        <w:rPr>
          <w:color w:val="000000"/>
          <w:szCs w:val="24"/>
        </w:rPr>
        <w:t>.1. Konkursui pateiktus pasiūlymus nagrinėja ir vertina  Komisija. Pasiūlymai nagrinėjami,  vertinami ir palyginami konfidencialiai, nedalyvaujant pasiūlymus pateikusių tiekėjų atstovams. Komisijos posėdžiuose stebėtojai nedalyvauja.</w:t>
      </w:r>
    </w:p>
    <w:p w14:paraId="5F7E3A81" w14:textId="368B7F4C" w:rsidR="00574479" w:rsidRPr="00C018DB" w:rsidRDefault="00BC3C2E" w:rsidP="000A5330">
      <w:pPr>
        <w:tabs>
          <w:tab w:val="left" w:pos="567"/>
        </w:tabs>
        <w:ind w:firstLine="567"/>
        <w:rPr>
          <w:color w:val="000000"/>
          <w:szCs w:val="24"/>
        </w:rPr>
      </w:pPr>
      <w:r w:rsidRPr="00C018DB">
        <w:rPr>
          <w:color w:val="000000"/>
          <w:szCs w:val="24"/>
        </w:rPr>
        <w:t>9</w:t>
      </w:r>
      <w:r w:rsidR="00574479" w:rsidRPr="00C018DB">
        <w:rPr>
          <w:color w:val="000000"/>
          <w:szCs w:val="24"/>
        </w:rPr>
        <w:t xml:space="preserve">.2. </w:t>
      </w:r>
      <w:r w:rsidR="00260598" w:rsidRPr="00C018DB">
        <w:rPr>
          <w:rFonts w:eastAsia="Calibri"/>
          <w:szCs w:val="24"/>
        </w:rPr>
        <w:t xml:space="preserve">Perkantysis subjektas, įvertinęs EBVPD pateiktą informaciją, priima sprendimą dėl kiekvieno pasiūlymą pateikusio kandidato ar dalyvio atitikties reikalavimams ir kiekvienam iš jų </w:t>
      </w:r>
      <w:r w:rsidR="00260598" w:rsidRPr="00C018DB">
        <w:rPr>
          <w:rFonts w:eastAsia="Calibri"/>
          <w:b/>
          <w:bCs/>
          <w:szCs w:val="24"/>
        </w:rPr>
        <w:t>ne vėliau kaip per 3</w:t>
      </w:r>
      <w:r w:rsidR="00AC5614" w:rsidRPr="00C018DB">
        <w:rPr>
          <w:rFonts w:eastAsia="Calibri"/>
          <w:b/>
          <w:bCs/>
          <w:szCs w:val="24"/>
        </w:rPr>
        <w:t xml:space="preserve"> (tris)</w:t>
      </w:r>
      <w:r w:rsidR="00260598" w:rsidRPr="00C018DB">
        <w:rPr>
          <w:rFonts w:eastAsia="Calibri"/>
          <w:b/>
          <w:bCs/>
          <w:szCs w:val="24"/>
        </w:rPr>
        <w:t xml:space="preserve"> darbo dienas</w:t>
      </w:r>
      <w:r w:rsidR="00260598" w:rsidRPr="00C018DB">
        <w:rPr>
          <w:rFonts w:eastAsia="Calibri"/>
          <w:szCs w:val="24"/>
        </w:rPr>
        <w:t xml:space="preserve"> raštu praneša apie šio patikrinimo rezultatus, pagrįsdama priimtus sprendimus. </w:t>
      </w:r>
      <w:r w:rsidR="00260598" w:rsidRPr="00C018DB">
        <w:rPr>
          <w:rFonts w:eastAsia="Calibri"/>
          <w:szCs w:val="24"/>
        </w:rPr>
        <w:lastRenderedPageBreak/>
        <w:t xml:space="preserve">Teisę dalyvauti tolesnėse pirkimo procedūrose turi tik tie kandidatai ar dalyviai, kurie atitinka </w:t>
      </w:r>
      <w:r w:rsidR="00386881" w:rsidRPr="00C018DB">
        <w:rPr>
          <w:rFonts w:eastAsia="Calibri"/>
          <w:szCs w:val="24"/>
        </w:rPr>
        <w:t>P</w:t>
      </w:r>
      <w:r w:rsidR="00260598" w:rsidRPr="00C018DB">
        <w:rPr>
          <w:rFonts w:eastAsia="Calibri"/>
          <w:szCs w:val="24"/>
        </w:rPr>
        <w:t>erkančiojo subjekto keliamus reikalavimus</w:t>
      </w:r>
      <w:r w:rsidR="00260598" w:rsidRPr="00C018DB">
        <w:rPr>
          <w:rFonts w:eastAsia="Arial Unicode MS"/>
          <w:color w:val="000000"/>
          <w:szCs w:val="24"/>
          <w:bdr w:val="nil"/>
          <w:lang w:eastAsia="lt-LT"/>
        </w:rPr>
        <w:t>.</w:t>
      </w:r>
    </w:p>
    <w:p w14:paraId="08974ECB" w14:textId="1CC85303" w:rsidR="00574479" w:rsidRPr="00C018DB" w:rsidRDefault="00BC3C2E" w:rsidP="000A5330">
      <w:pPr>
        <w:tabs>
          <w:tab w:val="left" w:pos="567"/>
        </w:tabs>
        <w:ind w:firstLine="567"/>
        <w:rPr>
          <w:color w:val="000000"/>
          <w:szCs w:val="24"/>
        </w:rPr>
      </w:pPr>
      <w:r w:rsidRPr="00C018DB">
        <w:rPr>
          <w:color w:val="000000"/>
          <w:szCs w:val="24"/>
        </w:rPr>
        <w:t>9</w:t>
      </w:r>
      <w:r w:rsidR="00574479" w:rsidRPr="00C018DB">
        <w:rPr>
          <w:color w:val="000000"/>
          <w:szCs w:val="24"/>
        </w:rPr>
        <w:t>.</w:t>
      </w:r>
      <w:r w:rsidR="00260598" w:rsidRPr="00C018DB">
        <w:rPr>
          <w:color w:val="000000"/>
          <w:szCs w:val="24"/>
        </w:rPr>
        <w:t>3</w:t>
      </w:r>
      <w:r w:rsidR="00574479" w:rsidRPr="00C018DB">
        <w:rPr>
          <w:color w:val="000000"/>
          <w:szCs w:val="24"/>
        </w:rPr>
        <w:t xml:space="preserve">. </w:t>
      </w:r>
      <w:r w:rsidR="00260598" w:rsidRPr="00C018DB">
        <w:rPr>
          <w:rFonts w:eastAsia="Calibri"/>
          <w:szCs w:val="24"/>
        </w:rPr>
        <w:t>Pasiūlymai vertinami ir laimėjęs pasiūlymas nustatomas vadovaujantis Pirkimų įstatymo 58 straipsnio 1 dalyje nustatytomis sąlygomis</w:t>
      </w:r>
      <w:r w:rsidR="00260598" w:rsidRPr="00C018DB">
        <w:rPr>
          <w:color w:val="000000"/>
          <w:szCs w:val="24"/>
        </w:rPr>
        <w:t>.</w:t>
      </w:r>
    </w:p>
    <w:p w14:paraId="055D01A7" w14:textId="519B7D20" w:rsidR="00574479" w:rsidRPr="00C018DB" w:rsidRDefault="00BC3C2E" w:rsidP="000A5330">
      <w:pPr>
        <w:tabs>
          <w:tab w:val="left" w:pos="567"/>
        </w:tabs>
        <w:ind w:firstLine="567"/>
        <w:rPr>
          <w:bCs/>
          <w:color w:val="000000"/>
          <w:szCs w:val="24"/>
        </w:rPr>
      </w:pPr>
      <w:r w:rsidRPr="00C018DB">
        <w:rPr>
          <w:bCs/>
          <w:color w:val="000000"/>
          <w:szCs w:val="24"/>
        </w:rPr>
        <w:t>9</w:t>
      </w:r>
      <w:r w:rsidR="00574479" w:rsidRPr="00C018DB">
        <w:rPr>
          <w:bCs/>
          <w:color w:val="000000"/>
          <w:szCs w:val="24"/>
        </w:rPr>
        <w:t>.</w:t>
      </w:r>
      <w:r w:rsidR="00260598" w:rsidRPr="00C018DB">
        <w:rPr>
          <w:bCs/>
          <w:color w:val="000000"/>
          <w:szCs w:val="24"/>
        </w:rPr>
        <w:t>4</w:t>
      </w:r>
      <w:r w:rsidR="00574479" w:rsidRPr="00C018DB">
        <w:rPr>
          <w:bCs/>
          <w:color w:val="000000"/>
          <w:szCs w:val="24"/>
        </w:rPr>
        <w:t xml:space="preserve">. </w:t>
      </w:r>
      <w:r w:rsidR="00260598" w:rsidRPr="00C018DB">
        <w:rPr>
          <w:rFonts w:eastAsia="Calibri"/>
          <w:szCs w:val="24"/>
        </w:rPr>
        <w:t>Perkantysis subjektas gali nevertinti viso pasiūlymo, jei patikrinęs jo dalį nustato, kad pasiūlymas turi būti atmestas</w:t>
      </w:r>
      <w:r w:rsidR="00574479" w:rsidRPr="00C018DB">
        <w:rPr>
          <w:bCs/>
          <w:color w:val="000000"/>
          <w:szCs w:val="24"/>
        </w:rPr>
        <w:t xml:space="preserve">. </w:t>
      </w:r>
    </w:p>
    <w:p w14:paraId="5C15053C" w14:textId="33B9767E" w:rsidR="00574479" w:rsidRPr="00C018DB" w:rsidRDefault="00BC3C2E" w:rsidP="000A5330">
      <w:pPr>
        <w:tabs>
          <w:tab w:val="left" w:pos="567"/>
        </w:tabs>
        <w:ind w:firstLine="567"/>
        <w:rPr>
          <w:bCs/>
          <w:color w:val="000000"/>
          <w:szCs w:val="24"/>
        </w:rPr>
      </w:pPr>
      <w:r w:rsidRPr="00C018DB">
        <w:rPr>
          <w:color w:val="000000"/>
          <w:szCs w:val="24"/>
        </w:rPr>
        <w:t>9</w:t>
      </w:r>
      <w:r w:rsidR="00574479" w:rsidRPr="00C018DB">
        <w:rPr>
          <w:color w:val="000000"/>
          <w:szCs w:val="24"/>
        </w:rPr>
        <w:t>.</w:t>
      </w:r>
      <w:r w:rsidR="00260598" w:rsidRPr="00C018DB">
        <w:rPr>
          <w:color w:val="000000"/>
          <w:szCs w:val="24"/>
        </w:rPr>
        <w:t>5</w:t>
      </w:r>
      <w:r w:rsidR="00574479" w:rsidRPr="00C018DB">
        <w:rPr>
          <w:color w:val="000000"/>
          <w:szCs w:val="24"/>
        </w:rPr>
        <w:t xml:space="preserve">. Jeigu tiekėjas pateikė netikslius, neišsamius ar klaidingus dokumentus ar duomenis apie </w:t>
      </w:r>
      <w:r w:rsidR="008228CC" w:rsidRPr="00C018DB">
        <w:rPr>
          <w:color w:val="000000"/>
          <w:szCs w:val="24"/>
        </w:rPr>
        <w:t xml:space="preserve">savo </w:t>
      </w:r>
      <w:r w:rsidR="00574479" w:rsidRPr="00C018DB">
        <w:rPr>
          <w:color w:val="000000"/>
          <w:szCs w:val="24"/>
        </w:rPr>
        <w:t xml:space="preserve">atitiktį pirkimo dokumentų reikalavimams arba šių dokumentų ar duomenų trūksta, </w:t>
      </w:r>
      <w:r w:rsidR="00786731" w:rsidRPr="00C018DB">
        <w:rPr>
          <w:color w:val="000000"/>
          <w:szCs w:val="24"/>
        </w:rPr>
        <w:t>P</w:t>
      </w:r>
      <w:r w:rsidR="00574479" w:rsidRPr="00C018DB">
        <w:rPr>
          <w:color w:val="000000"/>
          <w:szCs w:val="24"/>
        </w:rPr>
        <w:t>erkan</w:t>
      </w:r>
      <w:r w:rsidR="008B3D75" w:rsidRPr="00C018DB">
        <w:rPr>
          <w:color w:val="000000"/>
          <w:szCs w:val="24"/>
        </w:rPr>
        <w:t>tysis</w:t>
      </w:r>
      <w:r w:rsidR="00574479" w:rsidRPr="00C018DB">
        <w:rPr>
          <w:color w:val="000000"/>
          <w:szCs w:val="24"/>
        </w:rPr>
        <w:t xml:space="preserve"> </w:t>
      </w:r>
      <w:r w:rsidR="008B3D75" w:rsidRPr="00C018DB">
        <w:rPr>
          <w:color w:val="000000"/>
          <w:szCs w:val="24"/>
        </w:rPr>
        <w:t>subjektas</w:t>
      </w:r>
      <w:r w:rsidR="00574479" w:rsidRPr="00C018DB">
        <w:rPr>
          <w:color w:val="000000"/>
          <w:szCs w:val="24"/>
        </w:rPr>
        <w:t xml:space="preserve"> privalo nepažeisdama</w:t>
      </w:r>
      <w:r w:rsidR="00574479" w:rsidRPr="00C018DB">
        <w:rPr>
          <w:i/>
          <w:iCs/>
          <w:color w:val="000000"/>
          <w:szCs w:val="24"/>
        </w:rPr>
        <w:t xml:space="preserve"> </w:t>
      </w:r>
      <w:r w:rsidR="00574479" w:rsidRPr="00C018DB">
        <w:rPr>
          <w:color w:val="000000"/>
          <w:szCs w:val="24"/>
        </w:rPr>
        <w:t xml:space="preserve">lygiateisiškumo ir skaidrumo principų prašyti tiekėją šiuos dokumentus ar duomenis patikslinti, papildyti arba paaiškinti per </w:t>
      </w:r>
      <w:r w:rsidR="00574479" w:rsidRPr="00C018DB">
        <w:rPr>
          <w:bCs/>
          <w:color w:val="000000"/>
          <w:szCs w:val="24"/>
        </w:rPr>
        <w:t>jo nustatytą</w:t>
      </w:r>
      <w:r w:rsidR="00574479" w:rsidRPr="00C018DB">
        <w:rPr>
          <w:color w:val="000000"/>
          <w:szCs w:val="24"/>
        </w:rPr>
        <w:t xml:space="preserve"> protingą terminą</w:t>
      </w:r>
      <w:r w:rsidR="00574479" w:rsidRPr="00C018DB">
        <w:rPr>
          <w:bCs/>
          <w:color w:val="000000"/>
          <w:szCs w:val="24"/>
        </w:rPr>
        <w:t xml:space="preserve">. </w:t>
      </w:r>
      <w:r w:rsidR="00D66537" w:rsidRPr="00C018DB">
        <w:rPr>
          <w:bCs/>
          <w:color w:val="000000"/>
          <w:szCs w:val="24"/>
        </w:rPr>
        <w:t>Pasiūlymai tikslinami, papildomi ar paaiškinami vadovaujantis Viešųjų pirkimų tarnybos nustatytomis taisyklėmis</w:t>
      </w:r>
      <w:r w:rsidR="00F74A50" w:rsidRPr="00C018DB">
        <w:rPr>
          <w:rStyle w:val="Puslapioinaosnuoroda"/>
          <w:bCs/>
          <w:color w:val="000000"/>
          <w:szCs w:val="24"/>
        </w:rPr>
        <w:footnoteReference w:id="5"/>
      </w:r>
      <w:r w:rsidR="00574479" w:rsidRPr="00C018DB">
        <w:rPr>
          <w:bCs/>
          <w:color w:val="000000"/>
          <w:szCs w:val="24"/>
        </w:rPr>
        <w:t xml:space="preserve">. </w:t>
      </w:r>
    </w:p>
    <w:p w14:paraId="2D76B706" w14:textId="3EA48825" w:rsidR="00574479" w:rsidRPr="00C018DB" w:rsidRDefault="00BC3C2E" w:rsidP="000A5330">
      <w:pPr>
        <w:tabs>
          <w:tab w:val="left" w:pos="567"/>
        </w:tabs>
        <w:ind w:firstLine="567"/>
        <w:rPr>
          <w:bCs/>
          <w:color w:val="000000"/>
          <w:szCs w:val="24"/>
        </w:rPr>
      </w:pPr>
      <w:r w:rsidRPr="00C018DB">
        <w:rPr>
          <w:bCs/>
          <w:color w:val="000000"/>
          <w:szCs w:val="24"/>
        </w:rPr>
        <w:t>9</w:t>
      </w:r>
      <w:r w:rsidR="00574479" w:rsidRPr="00C018DB">
        <w:rPr>
          <w:bCs/>
          <w:color w:val="000000"/>
          <w:szCs w:val="24"/>
        </w:rPr>
        <w:t>.</w:t>
      </w:r>
      <w:r w:rsidR="00260598" w:rsidRPr="00C018DB">
        <w:rPr>
          <w:bCs/>
          <w:color w:val="000000"/>
          <w:szCs w:val="24"/>
        </w:rPr>
        <w:t>6</w:t>
      </w:r>
      <w:r w:rsidR="00574479" w:rsidRPr="00C018DB">
        <w:rPr>
          <w:bCs/>
          <w:color w:val="000000"/>
          <w:szCs w:val="24"/>
        </w:rPr>
        <w:t xml:space="preserve">. </w:t>
      </w:r>
      <w:r w:rsidR="00786731" w:rsidRPr="00C018DB">
        <w:rPr>
          <w:bCs/>
          <w:color w:val="000000"/>
          <w:szCs w:val="24"/>
        </w:rPr>
        <w:t>P</w:t>
      </w:r>
      <w:r w:rsidR="00574479" w:rsidRPr="00C018DB">
        <w:rPr>
          <w:bCs/>
          <w:color w:val="000000"/>
          <w:szCs w:val="24"/>
        </w:rPr>
        <w:t>erkan</w:t>
      </w:r>
      <w:r w:rsidR="008B3D75" w:rsidRPr="00C018DB">
        <w:rPr>
          <w:bCs/>
          <w:color w:val="000000"/>
          <w:szCs w:val="24"/>
        </w:rPr>
        <w:t>tysis</w:t>
      </w:r>
      <w:r w:rsidR="00574479" w:rsidRPr="00C018DB">
        <w:rPr>
          <w:bCs/>
          <w:color w:val="000000"/>
          <w:szCs w:val="24"/>
        </w:rPr>
        <w:t xml:space="preserve"> </w:t>
      </w:r>
      <w:r w:rsidR="008B3D75" w:rsidRPr="00C018DB">
        <w:rPr>
          <w:bCs/>
          <w:color w:val="000000"/>
          <w:szCs w:val="24"/>
        </w:rPr>
        <w:t>subjektas</w:t>
      </w:r>
      <w:r w:rsidR="00574479" w:rsidRPr="00C018DB">
        <w:rPr>
          <w:bCs/>
          <w:color w:val="000000"/>
          <w:szCs w:val="24"/>
        </w:rPr>
        <w:t xml:space="preserve"> gali prašyti tiekėjų patikslinti, papildyti arba paaiškinti savo pasiūlymus, tačiau ji negali prašyti, siūlyti arba</w:t>
      </w:r>
      <w:r w:rsidR="00574479" w:rsidRPr="00C018DB">
        <w:rPr>
          <w:rFonts w:eastAsia="Calibri"/>
          <w:szCs w:val="24"/>
          <w:lang w:eastAsia="lt-LT"/>
        </w:rPr>
        <w:t xml:space="preserve"> </w:t>
      </w:r>
      <w:r w:rsidR="00574479" w:rsidRPr="00C018DB">
        <w:rPr>
          <w:bCs/>
          <w:color w:val="000000"/>
          <w:szCs w:val="24"/>
        </w:rPr>
        <w:t xml:space="preserve">leisti pakeisti pasiūlymo esmės – pakeisti </w:t>
      </w:r>
      <w:r w:rsidR="00D66537" w:rsidRPr="00C018DB">
        <w:rPr>
          <w:bCs/>
          <w:color w:val="000000"/>
          <w:szCs w:val="24"/>
        </w:rPr>
        <w:t>siūlomus įkainius</w:t>
      </w:r>
      <w:r w:rsidR="00574479" w:rsidRPr="00C018DB">
        <w:rPr>
          <w:bCs/>
          <w:color w:val="000000"/>
          <w:szCs w:val="24"/>
        </w:rPr>
        <w:t xml:space="preserve"> arba padaryti kitų pakeitimų, dėl kurių pirkimo dokumentų reikalavimų neatitinkantis pasiūlymas taptų atitinkantis pirkimo dokumentų reikalavimus. </w:t>
      </w:r>
    </w:p>
    <w:p w14:paraId="2E04B61F" w14:textId="4D7D3C41" w:rsidR="00862630" w:rsidRPr="00C018DB" w:rsidRDefault="00BC3C2E" w:rsidP="000A5330">
      <w:pPr>
        <w:tabs>
          <w:tab w:val="left" w:pos="567"/>
        </w:tabs>
        <w:ind w:firstLine="567"/>
        <w:rPr>
          <w:bCs/>
          <w:color w:val="000000"/>
          <w:szCs w:val="24"/>
        </w:rPr>
      </w:pPr>
      <w:r w:rsidRPr="00C018DB">
        <w:rPr>
          <w:bCs/>
          <w:color w:val="000000"/>
          <w:szCs w:val="24"/>
        </w:rPr>
        <w:t>9</w:t>
      </w:r>
      <w:r w:rsidR="00574479" w:rsidRPr="00C018DB">
        <w:rPr>
          <w:bCs/>
          <w:color w:val="000000"/>
          <w:szCs w:val="24"/>
        </w:rPr>
        <w:t>.</w:t>
      </w:r>
      <w:r w:rsidR="00260598" w:rsidRPr="00C018DB">
        <w:rPr>
          <w:bCs/>
          <w:color w:val="000000"/>
          <w:szCs w:val="24"/>
        </w:rPr>
        <w:t>7</w:t>
      </w:r>
      <w:r w:rsidR="00574479" w:rsidRPr="00C018DB">
        <w:rPr>
          <w:bCs/>
          <w:color w:val="000000"/>
          <w:szCs w:val="24"/>
        </w:rPr>
        <w:t xml:space="preserve">. </w:t>
      </w:r>
      <w:r w:rsidR="00862630" w:rsidRPr="00C018DB">
        <w:rPr>
          <w:bCs/>
          <w:color w:val="000000"/>
          <w:szCs w:val="24"/>
        </w:rPr>
        <w:t xml:space="preserve">Perkantysis subjektas, </w:t>
      </w:r>
      <w:r w:rsidR="00D66537" w:rsidRPr="00C018DB">
        <w:rPr>
          <w:szCs w:val="24"/>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00862630" w:rsidRPr="00C018DB">
        <w:rPr>
          <w:bCs/>
          <w:color w:val="000000"/>
          <w:szCs w:val="24"/>
        </w:rPr>
        <w:t>.</w:t>
      </w:r>
    </w:p>
    <w:p w14:paraId="3E582E0E" w14:textId="60B00488" w:rsidR="00574479" w:rsidRPr="00C018DB" w:rsidRDefault="00BC3C2E" w:rsidP="000A5330">
      <w:pPr>
        <w:tabs>
          <w:tab w:val="left" w:pos="567"/>
        </w:tabs>
        <w:ind w:firstLine="567"/>
        <w:rPr>
          <w:bCs/>
          <w:color w:val="000000"/>
          <w:szCs w:val="24"/>
        </w:rPr>
      </w:pPr>
      <w:r w:rsidRPr="00C018DB">
        <w:rPr>
          <w:bCs/>
          <w:color w:val="000000"/>
          <w:szCs w:val="24"/>
        </w:rPr>
        <w:t>9</w:t>
      </w:r>
      <w:r w:rsidR="00862630" w:rsidRPr="00C018DB">
        <w:rPr>
          <w:bCs/>
          <w:color w:val="000000"/>
          <w:szCs w:val="24"/>
        </w:rPr>
        <w:t xml:space="preserve">.8. </w:t>
      </w:r>
      <w:r w:rsidR="00574479" w:rsidRPr="00C018DB">
        <w:rPr>
          <w:bCs/>
          <w:color w:val="000000"/>
          <w:szCs w:val="24"/>
        </w:rPr>
        <w:t xml:space="preserve">Kai </w:t>
      </w:r>
      <w:r w:rsidR="00966262" w:rsidRPr="00C018DB">
        <w:rPr>
          <w:bCs/>
          <w:color w:val="000000"/>
          <w:szCs w:val="24"/>
        </w:rPr>
        <w:t>ekonomiškai naudingiausią pasiūlymą pateikusio tiekėjo</w:t>
      </w:r>
      <w:r w:rsidR="00574479" w:rsidRPr="00C018DB">
        <w:rPr>
          <w:bCs/>
          <w:color w:val="000000"/>
          <w:szCs w:val="24"/>
        </w:rPr>
        <w:t xml:space="preserve"> pasiūlyme nurodoma neįprastai maža kaina, Komisija raštu CVP IS priemonėmis prašo tiekėjo pateikti reikalingas pasiūlymo detales, įskaitant kainos sudedamąsias dalis ir skaičiavimus. </w:t>
      </w:r>
    </w:p>
    <w:p w14:paraId="08D305B8" w14:textId="3F2B88E3" w:rsidR="00574479" w:rsidRPr="00C018DB" w:rsidRDefault="00BC3C2E" w:rsidP="000A5330">
      <w:pPr>
        <w:tabs>
          <w:tab w:val="left" w:pos="567"/>
        </w:tabs>
        <w:ind w:firstLine="567"/>
        <w:rPr>
          <w:bCs/>
          <w:color w:val="000000"/>
          <w:szCs w:val="24"/>
        </w:rPr>
      </w:pPr>
      <w:r w:rsidRPr="00C018DB">
        <w:rPr>
          <w:bCs/>
          <w:color w:val="000000"/>
          <w:szCs w:val="24"/>
        </w:rPr>
        <w:t>9</w:t>
      </w:r>
      <w:r w:rsidR="00574479" w:rsidRPr="00C018DB">
        <w:rPr>
          <w:bCs/>
          <w:color w:val="000000"/>
          <w:szCs w:val="24"/>
        </w:rPr>
        <w:t>.</w:t>
      </w:r>
      <w:r w:rsidR="00260598" w:rsidRPr="00C018DB">
        <w:rPr>
          <w:bCs/>
          <w:color w:val="000000"/>
          <w:szCs w:val="24"/>
        </w:rPr>
        <w:t>9</w:t>
      </w:r>
      <w:r w:rsidR="00574479" w:rsidRPr="00C018DB">
        <w:rPr>
          <w:bCs/>
          <w:color w:val="000000"/>
          <w:szCs w:val="24"/>
        </w:rPr>
        <w:t xml:space="preserve">. </w:t>
      </w:r>
      <w:r w:rsidR="00786731" w:rsidRPr="00C018DB">
        <w:rPr>
          <w:bCs/>
          <w:color w:val="000000"/>
          <w:szCs w:val="24"/>
        </w:rPr>
        <w:t>P</w:t>
      </w:r>
      <w:r w:rsidR="00574479" w:rsidRPr="00C018DB">
        <w:rPr>
          <w:bCs/>
          <w:color w:val="000000"/>
          <w:szCs w:val="24"/>
        </w:rPr>
        <w:t>erkan</w:t>
      </w:r>
      <w:r w:rsidR="008B3D75" w:rsidRPr="00C018DB">
        <w:rPr>
          <w:bCs/>
          <w:color w:val="000000"/>
          <w:szCs w:val="24"/>
        </w:rPr>
        <w:t>tysis</w:t>
      </w:r>
      <w:r w:rsidR="00574479" w:rsidRPr="00C018DB">
        <w:rPr>
          <w:bCs/>
          <w:color w:val="000000"/>
          <w:szCs w:val="24"/>
        </w:rPr>
        <w:t xml:space="preserve"> </w:t>
      </w:r>
      <w:r w:rsidR="008B3D75" w:rsidRPr="00C018DB">
        <w:rPr>
          <w:bCs/>
          <w:color w:val="000000"/>
          <w:szCs w:val="24"/>
        </w:rPr>
        <w:t>subjektas</w:t>
      </w:r>
      <w:r w:rsidR="00574479" w:rsidRPr="00C018DB">
        <w:rPr>
          <w:bCs/>
          <w:color w:val="000000"/>
          <w:szCs w:val="24"/>
        </w:rPr>
        <w:t>, prieš nustatydama</w:t>
      </w:r>
      <w:r w:rsidR="008B3D75" w:rsidRPr="00C018DB">
        <w:rPr>
          <w:bCs/>
          <w:color w:val="000000"/>
          <w:szCs w:val="24"/>
        </w:rPr>
        <w:t>s</w:t>
      </w:r>
      <w:r w:rsidR="00574479" w:rsidRPr="00C018DB">
        <w:rPr>
          <w:bCs/>
          <w:color w:val="000000"/>
          <w:szCs w:val="24"/>
        </w:rPr>
        <w:t xml:space="preserve"> laimėjusį pasiūlymą, reikalauja, kad ekonomiškai naudingiausią pasiūlymą pateikęs tiekėjas, pateiktų aktualius dokumentus, patvirtinančius jo pašalinimo pagrindų nebuvimą ir atitiktį kvalifikacijos reikalavimams.</w:t>
      </w:r>
    </w:p>
    <w:p w14:paraId="228F179F" w14:textId="218F93B4" w:rsidR="00574479" w:rsidRPr="00C018DB" w:rsidRDefault="00BC3C2E" w:rsidP="000A5330">
      <w:pPr>
        <w:tabs>
          <w:tab w:val="left" w:pos="567"/>
        </w:tabs>
        <w:ind w:firstLine="567"/>
        <w:rPr>
          <w:bCs/>
          <w:color w:val="000000"/>
          <w:szCs w:val="24"/>
        </w:rPr>
      </w:pPr>
      <w:r w:rsidRPr="00C018DB">
        <w:rPr>
          <w:color w:val="000000"/>
          <w:szCs w:val="24"/>
        </w:rPr>
        <w:t>9</w:t>
      </w:r>
      <w:r w:rsidR="00574479" w:rsidRPr="00C018DB">
        <w:rPr>
          <w:color w:val="000000"/>
          <w:szCs w:val="24"/>
        </w:rPr>
        <w:t>.</w:t>
      </w:r>
      <w:r w:rsidR="00260598" w:rsidRPr="00C018DB">
        <w:rPr>
          <w:color w:val="000000"/>
          <w:szCs w:val="24"/>
        </w:rPr>
        <w:t>10</w:t>
      </w:r>
      <w:r w:rsidR="00574479" w:rsidRPr="00C018DB">
        <w:rPr>
          <w:color w:val="000000"/>
          <w:szCs w:val="24"/>
        </w:rPr>
        <w:t>. Komisija atmeta pasiūlymą, jeigu:</w:t>
      </w:r>
    </w:p>
    <w:p w14:paraId="6689F5F1" w14:textId="660A1328" w:rsidR="00574479" w:rsidRPr="00C018DB" w:rsidRDefault="00BC3C2E" w:rsidP="000A5330">
      <w:pPr>
        <w:tabs>
          <w:tab w:val="left" w:pos="567"/>
        </w:tabs>
        <w:ind w:firstLine="567"/>
        <w:rPr>
          <w:bCs/>
          <w:color w:val="000000"/>
          <w:szCs w:val="24"/>
        </w:rPr>
      </w:pPr>
      <w:r w:rsidRPr="00C018DB">
        <w:rPr>
          <w:bCs/>
          <w:color w:val="000000"/>
          <w:szCs w:val="24"/>
        </w:rPr>
        <w:t>9</w:t>
      </w:r>
      <w:r w:rsidR="00574479" w:rsidRPr="00C018DB">
        <w:rPr>
          <w:bCs/>
          <w:color w:val="000000"/>
          <w:szCs w:val="24"/>
        </w:rPr>
        <w:t>.</w:t>
      </w:r>
      <w:r w:rsidR="00260598" w:rsidRPr="00C018DB">
        <w:rPr>
          <w:bCs/>
          <w:color w:val="000000"/>
          <w:szCs w:val="24"/>
        </w:rPr>
        <w:t>10</w:t>
      </w:r>
      <w:r w:rsidR="00574479" w:rsidRPr="00C018DB">
        <w:rPr>
          <w:bCs/>
          <w:color w:val="000000"/>
          <w:szCs w:val="24"/>
        </w:rPr>
        <w:t>.1.</w:t>
      </w:r>
      <w:r w:rsidR="00574479" w:rsidRPr="00C018DB">
        <w:rPr>
          <w:snapToGrid w:val="0"/>
          <w:szCs w:val="24"/>
        </w:rPr>
        <w:t xml:space="preserve"> tiekėjas pasiūlymą pateikė ne CVP IS priemonėmis;</w:t>
      </w:r>
    </w:p>
    <w:p w14:paraId="55AD0DD1" w14:textId="7D853109" w:rsidR="00574479" w:rsidRPr="00C018DB" w:rsidRDefault="00BC3C2E" w:rsidP="000A5330">
      <w:pPr>
        <w:tabs>
          <w:tab w:val="left" w:pos="567"/>
        </w:tabs>
        <w:ind w:firstLine="567"/>
        <w:rPr>
          <w:bCs/>
          <w:color w:val="000000"/>
          <w:szCs w:val="24"/>
        </w:rPr>
      </w:pPr>
      <w:r w:rsidRPr="00C018DB">
        <w:rPr>
          <w:snapToGrid w:val="0"/>
          <w:szCs w:val="24"/>
        </w:rPr>
        <w:t>9</w:t>
      </w:r>
      <w:r w:rsidR="00574479" w:rsidRPr="00C018DB">
        <w:rPr>
          <w:snapToGrid w:val="0"/>
          <w:szCs w:val="24"/>
        </w:rPr>
        <w:t>.</w:t>
      </w:r>
      <w:r w:rsidR="00260598" w:rsidRPr="00C018DB">
        <w:rPr>
          <w:snapToGrid w:val="0"/>
          <w:szCs w:val="24"/>
        </w:rPr>
        <w:t>10</w:t>
      </w:r>
      <w:r w:rsidR="00574479" w:rsidRPr="00C018DB">
        <w:rPr>
          <w:snapToGrid w:val="0"/>
          <w:szCs w:val="24"/>
        </w:rPr>
        <w:t xml:space="preserve">.2. </w:t>
      </w:r>
      <w:r w:rsidR="00574479" w:rsidRPr="00C018DB">
        <w:rPr>
          <w:rFonts w:eastAsia="Arial Unicode MS"/>
          <w:color w:val="000000"/>
          <w:szCs w:val="24"/>
          <w:bdr w:val="nil"/>
          <w:lang w:eastAsia="lt-LT"/>
        </w:rPr>
        <w:t xml:space="preserve"> </w:t>
      </w:r>
      <w:r w:rsidR="00574479" w:rsidRPr="00C018DB">
        <w:rPr>
          <w:snapToGrid w:val="0"/>
          <w:szCs w:val="24"/>
        </w:rPr>
        <w:t>pasiūlymą pateik</w:t>
      </w:r>
      <w:r w:rsidR="00862630" w:rsidRPr="00C018DB">
        <w:rPr>
          <w:snapToGrid w:val="0"/>
          <w:szCs w:val="24"/>
        </w:rPr>
        <w:t>usio</w:t>
      </w:r>
      <w:r w:rsidR="00574479" w:rsidRPr="00C018DB">
        <w:rPr>
          <w:snapToGrid w:val="0"/>
          <w:szCs w:val="24"/>
        </w:rPr>
        <w:t xml:space="preserve"> tiekėj</w:t>
      </w:r>
      <w:r w:rsidR="00862630" w:rsidRPr="00C018DB">
        <w:rPr>
          <w:snapToGrid w:val="0"/>
          <w:szCs w:val="24"/>
        </w:rPr>
        <w:t>o</w:t>
      </w:r>
      <w:r w:rsidR="00574479" w:rsidRPr="00C018DB">
        <w:rPr>
          <w:snapToGrid w:val="0"/>
          <w:szCs w:val="24"/>
        </w:rPr>
        <w:t xml:space="preserve"> </w:t>
      </w:r>
      <w:r w:rsidR="00862630" w:rsidRPr="00C018DB">
        <w:rPr>
          <w:snapToGrid w:val="0"/>
          <w:szCs w:val="24"/>
        </w:rPr>
        <w:t>padėtis atitinka bent vieną pirkimo dokumentuose nustatytą pašalinimo pagrindą</w:t>
      </w:r>
      <w:r w:rsidR="00574479" w:rsidRPr="00C018DB">
        <w:rPr>
          <w:snapToGrid w:val="0"/>
          <w:szCs w:val="24"/>
        </w:rPr>
        <w:t xml:space="preserve"> arba </w:t>
      </w:r>
      <w:r w:rsidR="00574479" w:rsidRPr="00C018DB">
        <w:rPr>
          <w:bCs/>
          <w:snapToGrid w:val="0"/>
          <w:szCs w:val="24"/>
        </w:rPr>
        <w:t xml:space="preserve">tiekėjas pateikė netikslius, neišsamius ar klaidingus dokumentus ar duomenis dėl tiekėjo pašalinimo pagrindų nebuvimo ar šių dokumentų ar duomenų nepateikė ir, </w:t>
      </w:r>
      <w:r w:rsidR="0008028F" w:rsidRPr="00C018DB">
        <w:rPr>
          <w:bCs/>
          <w:snapToGrid w:val="0"/>
          <w:szCs w:val="24"/>
        </w:rPr>
        <w:t>P</w:t>
      </w:r>
      <w:r w:rsidR="008B3D75" w:rsidRPr="00C018DB">
        <w:rPr>
          <w:bCs/>
          <w:snapToGrid w:val="0"/>
          <w:szCs w:val="24"/>
        </w:rPr>
        <w:t>erkančiajam</w:t>
      </w:r>
      <w:r w:rsidR="00574479" w:rsidRPr="00C018DB">
        <w:rPr>
          <w:bCs/>
          <w:snapToGrid w:val="0"/>
          <w:szCs w:val="24"/>
        </w:rPr>
        <w:t xml:space="preserve"> </w:t>
      </w:r>
      <w:r w:rsidR="008B3D75" w:rsidRPr="00C018DB">
        <w:rPr>
          <w:bCs/>
          <w:snapToGrid w:val="0"/>
          <w:szCs w:val="24"/>
        </w:rPr>
        <w:t>subjektui</w:t>
      </w:r>
      <w:r w:rsidR="00574479" w:rsidRPr="00C018DB">
        <w:rPr>
          <w:bCs/>
          <w:snapToGrid w:val="0"/>
          <w:szCs w:val="24"/>
        </w:rPr>
        <w:t xml:space="preserve"> prašant, jų nepateikė ar nepatikslino;</w:t>
      </w:r>
    </w:p>
    <w:p w14:paraId="6AF80103" w14:textId="009C951B" w:rsidR="00574479" w:rsidRPr="00C018DB" w:rsidRDefault="00BC3C2E" w:rsidP="000A5330">
      <w:pPr>
        <w:tabs>
          <w:tab w:val="left" w:pos="567"/>
        </w:tabs>
        <w:ind w:firstLine="567"/>
        <w:rPr>
          <w:bCs/>
          <w:color w:val="000000"/>
          <w:szCs w:val="24"/>
        </w:rPr>
      </w:pPr>
      <w:r w:rsidRPr="00C018DB">
        <w:rPr>
          <w:snapToGrid w:val="0"/>
          <w:szCs w:val="24"/>
        </w:rPr>
        <w:t>9</w:t>
      </w:r>
      <w:r w:rsidR="00574479" w:rsidRPr="00C018DB">
        <w:rPr>
          <w:snapToGrid w:val="0"/>
          <w:szCs w:val="24"/>
        </w:rPr>
        <w:t>.</w:t>
      </w:r>
      <w:r w:rsidR="00260598" w:rsidRPr="00C018DB">
        <w:rPr>
          <w:snapToGrid w:val="0"/>
          <w:szCs w:val="24"/>
        </w:rPr>
        <w:t>10</w:t>
      </w:r>
      <w:r w:rsidR="00574479" w:rsidRPr="00C018DB">
        <w:rPr>
          <w:snapToGrid w:val="0"/>
          <w:szCs w:val="24"/>
        </w:rPr>
        <w:t xml:space="preserve">.3. pasiūlymą pateikęs tiekėjas neatitinka nustatytų kvalifikacijos reikalavimų arba </w:t>
      </w:r>
      <w:r w:rsidR="00574479" w:rsidRPr="00C018DB">
        <w:rPr>
          <w:bCs/>
          <w:snapToGrid w:val="0"/>
          <w:szCs w:val="24"/>
        </w:rPr>
        <w:t xml:space="preserve">tiekėjas pateikė netikslius, neišsamius ar klaidingus dokumentus ar duomenis dėl atitikties kvalifikacijos reikalavimam arba šių dokumentų ar duomenų nepateikė ir, </w:t>
      </w:r>
      <w:r w:rsidR="0008028F" w:rsidRPr="00C018DB">
        <w:rPr>
          <w:bCs/>
          <w:snapToGrid w:val="0"/>
          <w:szCs w:val="24"/>
        </w:rPr>
        <w:t>P</w:t>
      </w:r>
      <w:r w:rsidR="00574479" w:rsidRPr="00C018DB">
        <w:rPr>
          <w:bCs/>
          <w:snapToGrid w:val="0"/>
          <w:szCs w:val="24"/>
        </w:rPr>
        <w:t>erkančiaja</w:t>
      </w:r>
      <w:r w:rsidR="008B3D75" w:rsidRPr="00C018DB">
        <w:rPr>
          <w:bCs/>
          <w:snapToGrid w:val="0"/>
          <w:szCs w:val="24"/>
        </w:rPr>
        <w:t>m</w:t>
      </w:r>
      <w:r w:rsidR="00574479" w:rsidRPr="00C018DB">
        <w:rPr>
          <w:bCs/>
          <w:snapToGrid w:val="0"/>
          <w:szCs w:val="24"/>
        </w:rPr>
        <w:t xml:space="preserve"> </w:t>
      </w:r>
      <w:r w:rsidR="008B3D75" w:rsidRPr="00C018DB">
        <w:rPr>
          <w:bCs/>
          <w:snapToGrid w:val="0"/>
          <w:szCs w:val="24"/>
        </w:rPr>
        <w:t>subjektui</w:t>
      </w:r>
      <w:r w:rsidR="00574479" w:rsidRPr="00C018DB">
        <w:rPr>
          <w:bCs/>
          <w:snapToGrid w:val="0"/>
          <w:szCs w:val="24"/>
        </w:rPr>
        <w:t xml:space="preserve"> prašant, jų nepateikė ar nepatikslino;</w:t>
      </w:r>
    </w:p>
    <w:p w14:paraId="474BB41E" w14:textId="2E1CCF50" w:rsidR="00574479" w:rsidRPr="00C018DB" w:rsidRDefault="00BC3C2E" w:rsidP="000A5330">
      <w:pPr>
        <w:tabs>
          <w:tab w:val="left" w:pos="567"/>
        </w:tabs>
        <w:ind w:firstLine="567"/>
        <w:rPr>
          <w:bCs/>
          <w:color w:val="000000"/>
          <w:szCs w:val="24"/>
        </w:rPr>
      </w:pPr>
      <w:r w:rsidRPr="00C018DB">
        <w:rPr>
          <w:snapToGrid w:val="0"/>
          <w:szCs w:val="24"/>
        </w:rPr>
        <w:t>9</w:t>
      </w:r>
      <w:r w:rsidR="00574479" w:rsidRPr="00C018DB">
        <w:rPr>
          <w:snapToGrid w:val="0"/>
          <w:szCs w:val="24"/>
        </w:rPr>
        <w:t>.</w:t>
      </w:r>
      <w:r w:rsidR="00260598" w:rsidRPr="00C018DB">
        <w:rPr>
          <w:snapToGrid w:val="0"/>
          <w:szCs w:val="24"/>
        </w:rPr>
        <w:t>10</w:t>
      </w:r>
      <w:r w:rsidR="00574479" w:rsidRPr="00C018DB">
        <w:rPr>
          <w:snapToGrid w:val="0"/>
          <w:szCs w:val="24"/>
        </w:rPr>
        <w:t>.4. pasiūlymas neatitinka pirkimo dokumentuose nustatytų reikalavimų;</w:t>
      </w:r>
    </w:p>
    <w:p w14:paraId="3E49CF9F" w14:textId="0B249EC8" w:rsidR="00574479" w:rsidRPr="00C018DB" w:rsidRDefault="00BC3C2E" w:rsidP="000A5330">
      <w:pPr>
        <w:tabs>
          <w:tab w:val="left" w:pos="567"/>
        </w:tabs>
        <w:ind w:firstLine="567"/>
        <w:rPr>
          <w:bCs/>
          <w:color w:val="000000"/>
          <w:szCs w:val="24"/>
        </w:rPr>
      </w:pPr>
      <w:r w:rsidRPr="00C018DB">
        <w:rPr>
          <w:bCs/>
          <w:color w:val="000000"/>
          <w:szCs w:val="24"/>
        </w:rPr>
        <w:t>9</w:t>
      </w:r>
      <w:r w:rsidR="00574479" w:rsidRPr="00C018DB">
        <w:rPr>
          <w:bCs/>
          <w:color w:val="000000"/>
          <w:szCs w:val="24"/>
        </w:rPr>
        <w:t>.</w:t>
      </w:r>
      <w:r w:rsidR="00260598" w:rsidRPr="00C018DB">
        <w:rPr>
          <w:bCs/>
          <w:color w:val="000000"/>
          <w:szCs w:val="24"/>
        </w:rPr>
        <w:t>10</w:t>
      </w:r>
      <w:r w:rsidR="00574479" w:rsidRPr="00C018DB">
        <w:rPr>
          <w:bCs/>
          <w:color w:val="000000"/>
          <w:szCs w:val="24"/>
        </w:rPr>
        <w:t>.5. tiekėjas pateikė netikslius, neišsamius ar klaidingus dokumentus ar duomenis apie atitiktį pirkimo dokumentų reikalavimams</w:t>
      </w:r>
      <w:r w:rsidR="00574479" w:rsidRPr="00C018DB">
        <w:rPr>
          <w:bCs/>
          <w:snapToGrid w:val="0"/>
          <w:szCs w:val="24"/>
        </w:rPr>
        <w:t xml:space="preserve"> </w:t>
      </w:r>
      <w:r w:rsidR="00574479" w:rsidRPr="00C018DB">
        <w:rPr>
          <w:bCs/>
          <w:color w:val="000000"/>
          <w:szCs w:val="24"/>
        </w:rPr>
        <w:t>arba šių dokumentų ar duomenų nepateikė: jungtinės veiklos (partnerystės) sutartis</w:t>
      </w:r>
      <w:r w:rsidR="007E2EE9" w:rsidRPr="00C018DB">
        <w:rPr>
          <w:bCs/>
          <w:color w:val="000000"/>
          <w:szCs w:val="24"/>
        </w:rPr>
        <w:t xml:space="preserve">, </w:t>
      </w:r>
      <w:r w:rsidR="007E2EE9" w:rsidRPr="00C018DB">
        <w:rPr>
          <w:szCs w:val="24"/>
        </w:rPr>
        <w:t>pasiūlymo galiojimo užtikrinimą patvirtinantis dokumentas</w:t>
      </w:r>
      <w:r w:rsidR="00A818B7" w:rsidRPr="00C018DB">
        <w:rPr>
          <w:bCs/>
          <w:color w:val="000000"/>
          <w:szCs w:val="24"/>
        </w:rPr>
        <w:t xml:space="preserve"> </w:t>
      </w:r>
      <w:r w:rsidR="00574479" w:rsidRPr="00C018DB">
        <w:rPr>
          <w:bCs/>
          <w:color w:val="000000"/>
          <w:szCs w:val="24"/>
        </w:rPr>
        <w:t>ir dokumentai, nesusiję su pirkimo objektu, jo techninėmis charakteristikomis, sutarties vykdymo sąlygomis ar pasiūlymo kaina</w:t>
      </w:r>
      <w:r w:rsidR="00574479" w:rsidRPr="00C018DB">
        <w:rPr>
          <w:bCs/>
          <w:snapToGrid w:val="0"/>
          <w:szCs w:val="24"/>
        </w:rPr>
        <w:t xml:space="preserve"> </w:t>
      </w:r>
      <w:r w:rsidR="00574479" w:rsidRPr="00C018DB">
        <w:rPr>
          <w:bCs/>
          <w:color w:val="000000"/>
          <w:szCs w:val="24"/>
        </w:rPr>
        <w:t xml:space="preserve">ir, </w:t>
      </w:r>
      <w:r w:rsidR="0008028F" w:rsidRPr="00C018DB">
        <w:rPr>
          <w:bCs/>
          <w:color w:val="000000"/>
          <w:szCs w:val="24"/>
        </w:rPr>
        <w:t>P</w:t>
      </w:r>
      <w:r w:rsidR="00574479" w:rsidRPr="00C018DB">
        <w:rPr>
          <w:bCs/>
          <w:color w:val="000000"/>
          <w:szCs w:val="24"/>
        </w:rPr>
        <w:t>erkančiaja</w:t>
      </w:r>
      <w:r w:rsidR="008B3D75" w:rsidRPr="00C018DB">
        <w:rPr>
          <w:bCs/>
          <w:color w:val="000000"/>
          <w:szCs w:val="24"/>
        </w:rPr>
        <w:t>m</w:t>
      </w:r>
      <w:r w:rsidR="00574479" w:rsidRPr="00C018DB">
        <w:rPr>
          <w:bCs/>
          <w:color w:val="000000"/>
          <w:szCs w:val="24"/>
        </w:rPr>
        <w:t xml:space="preserve"> </w:t>
      </w:r>
      <w:r w:rsidR="008B3D75" w:rsidRPr="00C018DB">
        <w:rPr>
          <w:bCs/>
          <w:color w:val="000000"/>
          <w:szCs w:val="24"/>
        </w:rPr>
        <w:t>subjektui</w:t>
      </w:r>
      <w:r w:rsidR="00574479" w:rsidRPr="00C018DB">
        <w:rPr>
          <w:bCs/>
          <w:color w:val="000000"/>
          <w:szCs w:val="24"/>
        </w:rPr>
        <w:t xml:space="preserve"> prašant, jų nepateikė  ar nepatikslino;</w:t>
      </w:r>
    </w:p>
    <w:p w14:paraId="30AECFBE" w14:textId="7AE3740C" w:rsidR="00574479" w:rsidRPr="00C018DB" w:rsidRDefault="00BC3C2E" w:rsidP="000A5330">
      <w:pPr>
        <w:tabs>
          <w:tab w:val="left" w:pos="567"/>
        </w:tabs>
        <w:ind w:firstLine="567"/>
        <w:rPr>
          <w:bCs/>
          <w:color w:val="000000"/>
          <w:szCs w:val="24"/>
        </w:rPr>
      </w:pPr>
      <w:r w:rsidRPr="00C018DB">
        <w:rPr>
          <w:bCs/>
          <w:color w:val="000000"/>
          <w:szCs w:val="24"/>
        </w:rPr>
        <w:t>9</w:t>
      </w:r>
      <w:r w:rsidR="00574479" w:rsidRPr="00C018DB">
        <w:rPr>
          <w:bCs/>
          <w:color w:val="000000"/>
          <w:szCs w:val="24"/>
        </w:rPr>
        <w:t>.</w:t>
      </w:r>
      <w:r w:rsidR="00260598" w:rsidRPr="00C018DB">
        <w:rPr>
          <w:bCs/>
          <w:color w:val="000000"/>
          <w:szCs w:val="24"/>
        </w:rPr>
        <w:t>10</w:t>
      </w:r>
      <w:r w:rsidR="00574479" w:rsidRPr="00C018DB">
        <w:rPr>
          <w:bCs/>
          <w:color w:val="000000"/>
          <w:szCs w:val="24"/>
        </w:rPr>
        <w:t xml:space="preserve">.6. tiekėjas per </w:t>
      </w:r>
      <w:r w:rsidR="0008028F" w:rsidRPr="00C018DB">
        <w:rPr>
          <w:bCs/>
          <w:color w:val="000000"/>
          <w:szCs w:val="24"/>
        </w:rPr>
        <w:t>P</w:t>
      </w:r>
      <w:r w:rsidR="00574479" w:rsidRPr="00C018DB">
        <w:rPr>
          <w:bCs/>
          <w:color w:val="000000"/>
          <w:szCs w:val="24"/>
        </w:rPr>
        <w:t>erkančio</w:t>
      </w:r>
      <w:r w:rsidR="008B3D75" w:rsidRPr="00C018DB">
        <w:rPr>
          <w:bCs/>
          <w:color w:val="000000"/>
          <w:szCs w:val="24"/>
        </w:rPr>
        <w:t>jo</w:t>
      </w:r>
      <w:r w:rsidR="00574479" w:rsidRPr="00C018DB">
        <w:rPr>
          <w:bCs/>
          <w:color w:val="000000"/>
          <w:szCs w:val="24"/>
        </w:rPr>
        <w:t xml:space="preserve"> </w:t>
      </w:r>
      <w:r w:rsidR="008B3D75" w:rsidRPr="00C018DB">
        <w:rPr>
          <w:bCs/>
          <w:color w:val="000000"/>
          <w:szCs w:val="24"/>
        </w:rPr>
        <w:t>subjekto</w:t>
      </w:r>
      <w:r w:rsidR="00574479" w:rsidRPr="00C018DB">
        <w:rPr>
          <w:bCs/>
          <w:color w:val="000000"/>
          <w:szCs w:val="24"/>
        </w:rPr>
        <w:t xml:space="preserve"> nurodytą terminą neištaisė aritmetinių klaidų ir (ar) nepaaiškino pasiūlymo;</w:t>
      </w:r>
    </w:p>
    <w:p w14:paraId="3D6482B7" w14:textId="184AD76C" w:rsidR="00574479" w:rsidRPr="00C018DB" w:rsidRDefault="00BC3C2E" w:rsidP="000A5330">
      <w:pPr>
        <w:tabs>
          <w:tab w:val="left" w:pos="567"/>
        </w:tabs>
        <w:ind w:firstLine="567"/>
        <w:rPr>
          <w:bCs/>
          <w:color w:val="000000"/>
          <w:szCs w:val="24"/>
        </w:rPr>
      </w:pPr>
      <w:r w:rsidRPr="00C018DB">
        <w:rPr>
          <w:bCs/>
          <w:color w:val="000000"/>
          <w:szCs w:val="24"/>
        </w:rPr>
        <w:t>9</w:t>
      </w:r>
      <w:r w:rsidR="00574479" w:rsidRPr="00C018DB">
        <w:rPr>
          <w:bCs/>
          <w:color w:val="000000"/>
          <w:szCs w:val="24"/>
        </w:rPr>
        <w:t>.</w:t>
      </w:r>
      <w:r w:rsidR="00260598" w:rsidRPr="00C018DB">
        <w:rPr>
          <w:bCs/>
          <w:color w:val="000000"/>
          <w:szCs w:val="24"/>
        </w:rPr>
        <w:t>10</w:t>
      </w:r>
      <w:r w:rsidR="00574479" w:rsidRPr="00C018DB">
        <w:rPr>
          <w:bCs/>
          <w:color w:val="000000"/>
          <w:szCs w:val="24"/>
        </w:rPr>
        <w:t xml:space="preserve">.7. pasiūlyta kaina yra per </w:t>
      </w:r>
      <w:r w:rsidR="00574479" w:rsidRPr="00C018DB">
        <w:rPr>
          <w:color w:val="000000"/>
          <w:szCs w:val="24"/>
        </w:rPr>
        <w:t xml:space="preserve">didelė ir </w:t>
      </w:r>
      <w:r w:rsidR="0008028F" w:rsidRPr="00C018DB">
        <w:rPr>
          <w:color w:val="000000"/>
          <w:szCs w:val="24"/>
        </w:rPr>
        <w:t>P</w:t>
      </w:r>
      <w:r w:rsidR="00574479" w:rsidRPr="00C018DB">
        <w:rPr>
          <w:color w:val="000000"/>
          <w:szCs w:val="24"/>
        </w:rPr>
        <w:t>erkančiaja</w:t>
      </w:r>
      <w:r w:rsidR="008B3D75" w:rsidRPr="00C018DB">
        <w:rPr>
          <w:color w:val="000000"/>
          <w:szCs w:val="24"/>
        </w:rPr>
        <w:t>m</w:t>
      </w:r>
      <w:r w:rsidR="00574479" w:rsidRPr="00C018DB">
        <w:rPr>
          <w:color w:val="000000"/>
          <w:szCs w:val="24"/>
        </w:rPr>
        <w:t xml:space="preserve"> </w:t>
      </w:r>
      <w:r w:rsidR="008B3D75" w:rsidRPr="00C018DB">
        <w:rPr>
          <w:color w:val="000000"/>
          <w:szCs w:val="24"/>
        </w:rPr>
        <w:t>subjektui</w:t>
      </w:r>
      <w:r w:rsidR="00574479" w:rsidRPr="00C018DB">
        <w:rPr>
          <w:color w:val="000000"/>
          <w:szCs w:val="24"/>
        </w:rPr>
        <w:t xml:space="preserve"> nepriimtina;</w:t>
      </w:r>
    </w:p>
    <w:p w14:paraId="53F78663" w14:textId="7B14B343" w:rsidR="00574479" w:rsidRPr="00C018DB" w:rsidRDefault="00BC3C2E" w:rsidP="000A5330">
      <w:pPr>
        <w:tabs>
          <w:tab w:val="left" w:pos="567"/>
        </w:tabs>
        <w:ind w:firstLine="567"/>
        <w:rPr>
          <w:color w:val="000000"/>
          <w:szCs w:val="24"/>
        </w:rPr>
      </w:pPr>
      <w:r w:rsidRPr="00C018DB">
        <w:rPr>
          <w:color w:val="000000"/>
          <w:szCs w:val="24"/>
        </w:rPr>
        <w:t>9</w:t>
      </w:r>
      <w:r w:rsidR="00260598" w:rsidRPr="00C018DB">
        <w:rPr>
          <w:color w:val="000000"/>
          <w:szCs w:val="24"/>
        </w:rPr>
        <w:t>.10</w:t>
      </w:r>
      <w:r w:rsidR="00574479" w:rsidRPr="00C018DB">
        <w:rPr>
          <w:color w:val="000000"/>
          <w:szCs w:val="24"/>
        </w:rPr>
        <w:t xml:space="preserve">.8. buvo pasiūlyta neįprastai maža kaina ir tiekėjas </w:t>
      </w:r>
      <w:r w:rsidR="0008028F" w:rsidRPr="00C018DB">
        <w:rPr>
          <w:color w:val="000000"/>
          <w:szCs w:val="24"/>
        </w:rPr>
        <w:t>P</w:t>
      </w:r>
      <w:r w:rsidR="00574479" w:rsidRPr="00C018DB">
        <w:rPr>
          <w:bCs/>
          <w:color w:val="000000"/>
          <w:szCs w:val="24"/>
        </w:rPr>
        <w:t>erkančio</w:t>
      </w:r>
      <w:r w:rsidR="008B3D75" w:rsidRPr="00C018DB">
        <w:rPr>
          <w:bCs/>
          <w:color w:val="000000"/>
          <w:szCs w:val="24"/>
        </w:rPr>
        <w:t>jo</w:t>
      </w:r>
      <w:r w:rsidR="00574479" w:rsidRPr="00C018DB">
        <w:rPr>
          <w:bCs/>
          <w:color w:val="000000"/>
          <w:szCs w:val="24"/>
        </w:rPr>
        <w:t xml:space="preserve"> </w:t>
      </w:r>
      <w:r w:rsidR="008B3D75" w:rsidRPr="00C018DB">
        <w:rPr>
          <w:bCs/>
          <w:color w:val="000000"/>
          <w:szCs w:val="24"/>
        </w:rPr>
        <w:t>subjekto</w:t>
      </w:r>
      <w:r w:rsidR="00574479" w:rsidRPr="00C018DB">
        <w:rPr>
          <w:bCs/>
          <w:color w:val="000000"/>
          <w:szCs w:val="24"/>
        </w:rPr>
        <w:t xml:space="preserve"> prašymu</w:t>
      </w:r>
      <w:r w:rsidR="00574479" w:rsidRPr="00C018DB">
        <w:rPr>
          <w:color w:val="000000"/>
          <w:szCs w:val="24"/>
        </w:rPr>
        <w:t xml:space="preserve"> nepateikė tinkamų pasiūlytos mažos kainos pagrįstumo įrodymų arba pasiūlymas neatitinka </w:t>
      </w:r>
      <w:r w:rsidR="003C6540" w:rsidRPr="00C018DB">
        <w:rPr>
          <w:color w:val="000000"/>
          <w:szCs w:val="24"/>
        </w:rPr>
        <w:t>P</w:t>
      </w:r>
      <w:r w:rsidR="00574479" w:rsidRPr="00C018DB">
        <w:rPr>
          <w:color w:val="000000"/>
          <w:szCs w:val="24"/>
        </w:rPr>
        <w:t xml:space="preserve">irkimų įstatymo </w:t>
      </w:r>
      <w:r w:rsidR="003C6540" w:rsidRPr="00C018DB">
        <w:rPr>
          <w:color w:val="000000"/>
          <w:szCs w:val="24"/>
        </w:rPr>
        <w:t>29</w:t>
      </w:r>
      <w:r w:rsidR="00574479" w:rsidRPr="00C018DB">
        <w:rPr>
          <w:color w:val="000000"/>
          <w:szCs w:val="24"/>
        </w:rPr>
        <w:t xml:space="preserve"> straipsnio 2 dalies 2 punkte nurodytų aplinkos apsaugos, socialinės ir darbo teisės įpareigojimų;</w:t>
      </w:r>
    </w:p>
    <w:p w14:paraId="385A5867" w14:textId="565853C2" w:rsidR="00574479" w:rsidRPr="00C018DB" w:rsidRDefault="00BC3C2E" w:rsidP="000A5330">
      <w:pPr>
        <w:tabs>
          <w:tab w:val="left" w:pos="567"/>
        </w:tabs>
        <w:ind w:firstLine="567"/>
        <w:rPr>
          <w:color w:val="000000"/>
          <w:szCs w:val="24"/>
        </w:rPr>
      </w:pPr>
      <w:r w:rsidRPr="00C018DB">
        <w:rPr>
          <w:color w:val="000000"/>
          <w:szCs w:val="24"/>
        </w:rPr>
        <w:t>9</w:t>
      </w:r>
      <w:r w:rsidR="00574479" w:rsidRPr="00C018DB">
        <w:rPr>
          <w:color w:val="000000"/>
          <w:szCs w:val="24"/>
        </w:rPr>
        <w:t>.</w:t>
      </w:r>
      <w:r w:rsidR="00260598" w:rsidRPr="00C018DB">
        <w:rPr>
          <w:color w:val="000000"/>
          <w:szCs w:val="24"/>
        </w:rPr>
        <w:t>10</w:t>
      </w:r>
      <w:r w:rsidR="00574479" w:rsidRPr="00C018DB">
        <w:rPr>
          <w:color w:val="000000"/>
          <w:szCs w:val="24"/>
        </w:rPr>
        <w:t xml:space="preserve">.9. tiekėjas, apie nustatytų reikalavimų atitikimą, yra pateikęs melagingą informaciją, kurią </w:t>
      </w:r>
      <w:r w:rsidR="008B3D75" w:rsidRPr="00C018DB">
        <w:rPr>
          <w:color w:val="000000"/>
          <w:szCs w:val="24"/>
        </w:rPr>
        <w:t>P</w:t>
      </w:r>
      <w:r w:rsidR="00574479" w:rsidRPr="00C018DB">
        <w:rPr>
          <w:color w:val="000000"/>
          <w:szCs w:val="24"/>
        </w:rPr>
        <w:t>erkan</w:t>
      </w:r>
      <w:r w:rsidR="008B3D75" w:rsidRPr="00C018DB">
        <w:rPr>
          <w:color w:val="000000"/>
          <w:szCs w:val="24"/>
        </w:rPr>
        <w:t>tysis</w:t>
      </w:r>
      <w:r w:rsidR="00574479" w:rsidRPr="00C018DB">
        <w:rPr>
          <w:color w:val="000000"/>
          <w:szCs w:val="24"/>
        </w:rPr>
        <w:t xml:space="preserve"> </w:t>
      </w:r>
      <w:r w:rsidR="008B3D75" w:rsidRPr="00C018DB">
        <w:rPr>
          <w:color w:val="000000"/>
          <w:szCs w:val="24"/>
        </w:rPr>
        <w:t>subjektas</w:t>
      </w:r>
      <w:r w:rsidR="00574479" w:rsidRPr="00C018DB">
        <w:rPr>
          <w:color w:val="000000"/>
          <w:szCs w:val="24"/>
        </w:rPr>
        <w:t xml:space="preserve"> gali įrodyti bet kokiomis teisėtomis priemonėmis.</w:t>
      </w:r>
    </w:p>
    <w:p w14:paraId="1BCF21BB" w14:textId="236E5466" w:rsidR="00574479" w:rsidRPr="00C018DB" w:rsidRDefault="00BC3C2E" w:rsidP="000A5330">
      <w:pPr>
        <w:ind w:firstLine="567"/>
        <w:rPr>
          <w:color w:val="000000"/>
          <w:szCs w:val="24"/>
        </w:rPr>
      </w:pPr>
      <w:r w:rsidRPr="00C018DB">
        <w:rPr>
          <w:color w:val="000000"/>
          <w:szCs w:val="24"/>
        </w:rPr>
        <w:t>9</w:t>
      </w:r>
      <w:r w:rsidR="00574479" w:rsidRPr="00C018DB">
        <w:rPr>
          <w:color w:val="000000"/>
          <w:szCs w:val="24"/>
        </w:rPr>
        <w:t>.</w:t>
      </w:r>
      <w:r w:rsidR="00260598" w:rsidRPr="00C018DB">
        <w:rPr>
          <w:color w:val="000000"/>
          <w:szCs w:val="24"/>
        </w:rPr>
        <w:t>11</w:t>
      </w:r>
      <w:r w:rsidR="00574479" w:rsidRPr="00C018DB">
        <w:rPr>
          <w:color w:val="000000"/>
          <w:szCs w:val="24"/>
        </w:rPr>
        <w:t xml:space="preserve">. </w:t>
      </w:r>
      <w:r w:rsidR="00D500A5" w:rsidRPr="00C018DB">
        <w:rPr>
          <w:color w:val="000000"/>
          <w:szCs w:val="24"/>
        </w:rPr>
        <w:t>Perkan</w:t>
      </w:r>
      <w:r w:rsidR="008B3D75" w:rsidRPr="00C018DB">
        <w:rPr>
          <w:color w:val="000000"/>
          <w:szCs w:val="24"/>
        </w:rPr>
        <w:t>tysis</w:t>
      </w:r>
      <w:r w:rsidR="00D500A5" w:rsidRPr="00C018DB">
        <w:rPr>
          <w:color w:val="000000"/>
          <w:szCs w:val="24"/>
        </w:rPr>
        <w:t xml:space="preserve"> </w:t>
      </w:r>
      <w:r w:rsidR="008B3D75" w:rsidRPr="00C018DB">
        <w:rPr>
          <w:color w:val="000000"/>
          <w:szCs w:val="24"/>
        </w:rPr>
        <w:t>subjektas</w:t>
      </w:r>
      <w:r w:rsidR="00D500A5" w:rsidRPr="00C018DB">
        <w:rPr>
          <w:color w:val="000000"/>
          <w:szCs w:val="24"/>
        </w:rPr>
        <w:t>, esant šių konkurso sąlygų 3.1</w:t>
      </w:r>
      <w:r w:rsidR="007E2EE9" w:rsidRPr="00C018DB">
        <w:rPr>
          <w:color w:val="000000"/>
          <w:szCs w:val="24"/>
          <w:lang w:val="en-US"/>
        </w:rPr>
        <w:t>5</w:t>
      </w:r>
      <w:r w:rsidR="006458CD" w:rsidRPr="00C018DB">
        <w:rPr>
          <w:color w:val="000000"/>
          <w:szCs w:val="24"/>
          <w:lang w:val="en-US"/>
        </w:rPr>
        <w:t>.</w:t>
      </w:r>
      <w:r w:rsidR="00D500A5" w:rsidRPr="00C018DB">
        <w:rPr>
          <w:color w:val="000000"/>
          <w:szCs w:val="24"/>
        </w:rPr>
        <w:t xml:space="preserve"> punkte nurodytoms aplinkybėms, nepašalins iš pirkimo procedūros tiekėjo, neatitinkančio jam keliamų reikalavimų</w:t>
      </w:r>
      <w:r w:rsidR="00574479" w:rsidRPr="00C018DB">
        <w:rPr>
          <w:color w:val="000000"/>
          <w:szCs w:val="24"/>
        </w:rPr>
        <w:t>.</w:t>
      </w:r>
    </w:p>
    <w:p w14:paraId="25E218E3" w14:textId="77777777" w:rsidR="00E21380" w:rsidRPr="00C018DB" w:rsidRDefault="00E21380" w:rsidP="00F63DF6">
      <w:pPr>
        <w:tabs>
          <w:tab w:val="left" w:pos="567"/>
        </w:tabs>
        <w:ind w:firstLine="567"/>
        <w:jc w:val="center"/>
        <w:rPr>
          <w:color w:val="000000"/>
          <w:szCs w:val="24"/>
        </w:rPr>
      </w:pPr>
    </w:p>
    <w:p w14:paraId="08B46D1A" w14:textId="77777777" w:rsidR="00FC30B1" w:rsidRDefault="00FC30B1" w:rsidP="00F63DF6">
      <w:pPr>
        <w:pStyle w:val="Antrat1"/>
        <w:numPr>
          <w:ilvl w:val="0"/>
          <w:numId w:val="0"/>
        </w:numPr>
        <w:ind w:left="1000"/>
        <w:jc w:val="center"/>
        <w:rPr>
          <w:b/>
          <w:bCs/>
          <w:szCs w:val="24"/>
        </w:rPr>
      </w:pPr>
      <w:bookmarkStart w:id="60" w:name="_Toc128483898"/>
      <w:bookmarkStart w:id="61" w:name="_Toc128484189"/>
      <w:bookmarkStart w:id="62" w:name="_Toc128484247"/>
    </w:p>
    <w:p w14:paraId="6DE17B7A" w14:textId="3A2A6D6B" w:rsidR="00E21380" w:rsidRPr="00C018DB" w:rsidRDefault="00F63DF6" w:rsidP="00F63DF6">
      <w:pPr>
        <w:pStyle w:val="Antrat1"/>
        <w:numPr>
          <w:ilvl w:val="0"/>
          <w:numId w:val="0"/>
        </w:numPr>
        <w:ind w:left="1000"/>
        <w:jc w:val="center"/>
        <w:rPr>
          <w:b/>
          <w:bCs/>
          <w:szCs w:val="24"/>
        </w:rPr>
      </w:pPr>
      <w:r w:rsidRPr="00C018DB">
        <w:rPr>
          <w:b/>
          <w:bCs/>
          <w:szCs w:val="24"/>
        </w:rPr>
        <w:t xml:space="preserve">10. </w:t>
      </w:r>
      <w:r w:rsidR="00E21380" w:rsidRPr="00C018DB">
        <w:rPr>
          <w:b/>
          <w:bCs/>
          <w:szCs w:val="24"/>
        </w:rPr>
        <w:t>PASIŪLYMŲ VERTINIMAS</w:t>
      </w:r>
      <w:bookmarkEnd w:id="60"/>
      <w:bookmarkEnd w:id="61"/>
      <w:bookmarkEnd w:id="62"/>
    </w:p>
    <w:p w14:paraId="4A182861" w14:textId="77777777" w:rsidR="00E21380" w:rsidRPr="00C018DB" w:rsidRDefault="00E21380" w:rsidP="000A5330">
      <w:pPr>
        <w:ind w:left="360"/>
        <w:rPr>
          <w:szCs w:val="24"/>
        </w:rPr>
      </w:pPr>
    </w:p>
    <w:p w14:paraId="3E70363B" w14:textId="77777777" w:rsidR="00DB0928" w:rsidRPr="00C018DB" w:rsidRDefault="00DB0928" w:rsidP="000A5330">
      <w:pPr>
        <w:pStyle w:val="Antrat1"/>
        <w:rPr>
          <w:vanish/>
          <w:color w:val="000000"/>
          <w:szCs w:val="24"/>
        </w:rPr>
      </w:pPr>
      <w:bookmarkStart w:id="63" w:name="_Hlk127363384"/>
    </w:p>
    <w:p w14:paraId="500C3B10" w14:textId="77777777" w:rsidR="00DB0928" w:rsidRPr="00C018DB" w:rsidRDefault="00DB0928" w:rsidP="000A5330">
      <w:pPr>
        <w:pStyle w:val="Antrat1"/>
        <w:rPr>
          <w:vanish/>
          <w:color w:val="000000"/>
          <w:szCs w:val="24"/>
        </w:rPr>
      </w:pPr>
    </w:p>
    <w:p w14:paraId="0E4887E4" w14:textId="14F3237C" w:rsidR="003D189E" w:rsidRPr="00C018DB" w:rsidRDefault="00F63DF6" w:rsidP="00BC737F">
      <w:pPr>
        <w:tabs>
          <w:tab w:val="left" w:pos="567"/>
        </w:tabs>
        <w:ind w:firstLine="567"/>
        <w:rPr>
          <w:color w:val="000000"/>
          <w:szCs w:val="24"/>
        </w:rPr>
      </w:pPr>
      <w:r w:rsidRPr="00C018DB">
        <w:rPr>
          <w:color w:val="000000"/>
          <w:szCs w:val="24"/>
        </w:rPr>
        <w:t>10</w:t>
      </w:r>
      <w:r w:rsidR="00612616" w:rsidRPr="00C018DB">
        <w:rPr>
          <w:color w:val="000000"/>
          <w:szCs w:val="24"/>
        </w:rPr>
        <w:t xml:space="preserve">.1. </w:t>
      </w:r>
      <w:r w:rsidR="009E036E" w:rsidRPr="00C018DB">
        <w:rPr>
          <w:color w:val="000000"/>
          <w:szCs w:val="24"/>
        </w:rPr>
        <w:t>Perkantysis subjektas ekonomiškai naudingiausią pasiūlymą išrenka pagal</w:t>
      </w:r>
      <w:r w:rsidR="00364B95" w:rsidRPr="00C018DB">
        <w:rPr>
          <w:color w:val="000000"/>
          <w:szCs w:val="24"/>
        </w:rPr>
        <w:t xml:space="preserve"> mažiausios</w:t>
      </w:r>
      <w:r w:rsidR="009E036E" w:rsidRPr="00C018DB">
        <w:rPr>
          <w:color w:val="000000"/>
          <w:szCs w:val="24"/>
        </w:rPr>
        <w:t xml:space="preserve"> </w:t>
      </w:r>
      <w:r w:rsidR="00EB5C4E" w:rsidRPr="00C018DB">
        <w:rPr>
          <w:bCs/>
          <w:szCs w:val="24"/>
        </w:rPr>
        <w:t>kainos santykį</w:t>
      </w:r>
      <w:r w:rsidR="00B8418F" w:rsidRPr="00C018DB">
        <w:rPr>
          <w:bCs/>
          <w:color w:val="000000"/>
          <w:szCs w:val="24"/>
        </w:rPr>
        <w:t>.</w:t>
      </w:r>
      <w:r w:rsidR="00201BD6" w:rsidRPr="00C018DB">
        <w:rPr>
          <w:color w:val="000000"/>
          <w:szCs w:val="24"/>
        </w:rPr>
        <w:t xml:space="preserve"> </w:t>
      </w:r>
      <w:bookmarkEnd w:id="63"/>
    </w:p>
    <w:p w14:paraId="367EA1B6" w14:textId="77777777" w:rsidR="00123646" w:rsidRPr="00C018DB" w:rsidRDefault="00123646" w:rsidP="000A5330">
      <w:pPr>
        <w:tabs>
          <w:tab w:val="left" w:pos="567"/>
        </w:tabs>
        <w:ind w:firstLine="567"/>
        <w:rPr>
          <w:color w:val="000000"/>
          <w:szCs w:val="24"/>
        </w:rPr>
      </w:pPr>
    </w:p>
    <w:p w14:paraId="3C4018FC" w14:textId="66AB9CAF" w:rsidR="00E21380" w:rsidRPr="00C018DB" w:rsidRDefault="00DD2851" w:rsidP="000A5330">
      <w:pPr>
        <w:pStyle w:val="Antrat1"/>
        <w:numPr>
          <w:ilvl w:val="0"/>
          <w:numId w:val="0"/>
        </w:numPr>
        <w:ind w:left="568"/>
        <w:jc w:val="center"/>
        <w:rPr>
          <w:b/>
          <w:bCs/>
          <w:szCs w:val="24"/>
        </w:rPr>
      </w:pPr>
      <w:bookmarkStart w:id="64" w:name="_Toc128483914"/>
      <w:bookmarkStart w:id="65" w:name="_Toc128484205"/>
      <w:bookmarkStart w:id="66" w:name="_Toc128484263"/>
      <w:r w:rsidRPr="00C018DB">
        <w:rPr>
          <w:b/>
          <w:bCs/>
          <w:szCs w:val="24"/>
        </w:rPr>
        <w:t>1</w:t>
      </w:r>
      <w:r w:rsidR="00234CAE" w:rsidRPr="00C018DB">
        <w:rPr>
          <w:b/>
          <w:bCs/>
          <w:szCs w:val="24"/>
        </w:rPr>
        <w:t>1</w:t>
      </w:r>
      <w:r w:rsidRPr="00C018DB">
        <w:rPr>
          <w:b/>
          <w:bCs/>
          <w:szCs w:val="24"/>
        </w:rPr>
        <w:t>.</w:t>
      </w:r>
      <w:r w:rsidR="00D37731" w:rsidRPr="00C018DB">
        <w:rPr>
          <w:b/>
          <w:bCs/>
          <w:szCs w:val="24"/>
        </w:rPr>
        <w:t xml:space="preserve"> </w:t>
      </w:r>
      <w:r w:rsidR="00E21380" w:rsidRPr="00C018DB">
        <w:rPr>
          <w:b/>
          <w:bCs/>
          <w:szCs w:val="24"/>
        </w:rPr>
        <w:t>PASIŪLYMŲ EILĖS SUDARYMAS IR LAIMĖJUSIO PASIŪLYMO NUSTATYMAS</w:t>
      </w:r>
      <w:bookmarkEnd w:id="64"/>
      <w:bookmarkEnd w:id="65"/>
      <w:bookmarkEnd w:id="66"/>
    </w:p>
    <w:p w14:paraId="76AA97B2" w14:textId="77777777" w:rsidR="00E21380" w:rsidRPr="00C018DB" w:rsidRDefault="00E21380" w:rsidP="000A5330">
      <w:pPr>
        <w:ind w:left="360"/>
        <w:rPr>
          <w:szCs w:val="24"/>
        </w:rPr>
      </w:pPr>
    </w:p>
    <w:p w14:paraId="020B58FD" w14:textId="624B906E" w:rsidR="00E21380" w:rsidRPr="00C018DB" w:rsidRDefault="003D7ABF" w:rsidP="000A5330">
      <w:pPr>
        <w:pStyle w:val="Sraopastraipa"/>
        <w:tabs>
          <w:tab w:val="left" w:pos="1134"/>
        </w:tabs>
        <w:ind w:left="0" w:firstLine="567"/>
        <w:rPr>
          <w:rFonts w:eastAsia="Lucida Sans Unicode"/>
          <w:color w:val="000000"/>
          <w:szCs w:val="24"/>
        </w:rPr>
      </w:pPr>
      <w:bookmarkStart w:id="67" w:name="_Hlk127364530"/>
      <w:r w:rsidRPr="00C018DB">
        <w:rPr>
          <w:color w:val="000000"/>
          <w:szCs w:val="24"/>
        </w:rPr>
        <w:t>1</w:t>
      </w:r>
      <w:r w:rsidR="00BB340D" w:rsidRPr="00C018DB">
        <w:rPr>
          <w:color w:val="000000"/>
          <w:szCs w:val="24"/>
        </w:rPr>
        <w:t>1</w:t>
      </w:r>
      <w:r w:rsidRPr="00C018DB">
        <w:rPr>
          <w:color w:val="000000"/>
          <w:szCs w:val="24"/>
        </w:rPr>
        <w:t xml:space="preserve">.1. </w:t>
      </w:r>
      <w:r w:rsidR="00D500A5" w:rsidRPr="00C018DB">
        <w:rPr>
          <w:color w:val="000000"/>
          <w:szCs w:val="24"/>
        </w:rPr>
        <w:t>Perkan</w:t>
      </w:r>
      <w:r w:rsidR="004F07CB" w:rsidRPr="00C018DB">
        <w:rPr>
          <w:color w:val="000000"/>
          <w:szCs w:val="24"/>
        </w:rPr>
        <w:t>tysis</w:t>
      </w:r>
      <w:r w:rsidR="00D500A5" w:rsidRPr="00C018DB">
        <w:rPr>
          <w:color w:val="000000"/>
          <w:szCs w:val="24"/>
        </w:rPr>
        <w:t xml:space="preserve"> </w:t>
      </w:r>
      <w:r w:rsidR="004F07CB" w:rsidRPr="00C018DB">
        <w:rPr>
          <w:color w:val="000000"/>
          <w:szCs w:val="24"/>
        </w:rPr>
        <w:t>subjektas</w:t>
      </w:r>
      <w:r w:rsidR="00D500A5" w:rsidRPr="00C018DB">
        <w:rPr>
          <w:color w:val="000000"/>
          <w:szCs w:val="24"/>
        </w:rPr>
        <w:t xml:space="preserve"> norėdama</w:t>
      </w:r>
      <w:r w:rsidR="004F07CB" w:rsidRPr="00C018DB">
        <w:rPr>
          <w:color w:val="000000"/>
          <w:szCs w:val="24"/>
        </w:rPr>
        <w:t>s</w:t>
      </w:r>
      <w:r w:rsidR="00D500A5" w:rsidRPr="00C018DB">
        <w:rPr>
          <w:color w:val="000000"/>
          <w:szCs w:val="24"/>
        </w:rPr>
        <w:t xml:space="preserve"> priimti sprendimą dėl laimėjusio pasiūlymo, nedelsdama</w:t>
      </w:r>
      <w:r w:rsidR="00FF6068" w:rsidRPr="00C018DB">
        <w:rPr>
          <w:color w:val="000000"/>
          <w:szCs w:val="24"/>
        </w:rPr>
        <w:t>s</w:t>
      </w:r>
      <w:r w:rsidR="00D500A5" w:rsidRPr="00C018DB">
        <w:rPr>
          <w:color w:val="000000"/>
          <w:szCs w:val="24"/>
        </w:rPr>
        <w:t xml:space="preserve"> įvertina pateiktus pasiūlymus ir nustato pasiūlymų eilę (išskyrus atvejus, kai pasiūlymą pateikia</w:t>
      </w:r>
      <w:r w:rsidR="007E2EE9" w:rsidRPr="00C018DB">
        <w:rPr>
          <w:color w:val="000000"/>
          <w:szCs w:val="24"/>
        </w:rPr>
        <w:t>, arba, įvertinus pasiūlymus, lieka</w:t>
      </w:r>
      <w:r w:rsidR="00D500A5" w:rsidRPr="00C018DB">
        <w:rPr>
          <w:color w:val="000000"/>
          <w:szCs w:val="24"/>
        </w:rPr>
        <w:t xml:space="preserve"> tik vienas tiekėjas). </w:t>
      </w:r>
      <w:r w:rsidR="00AC1ADB" w:rsidRPr="00C018DB">
        <w:rPr>
          <w:szCs w:val="24"/>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144488" w:rsidRPr="00C018DB">
        <w:rPr>
          <w:szCs w:val="24"/>
        </w:rPr>
        <w:t>.</w:t>
      </w:r>
    </w:p>
    <w:p w14:paraId="0861826F" w14:textId="3B1A6156" w:rsidR="00E21380" w:rsidRPr="00C018DB" w:rsidRDefault="003D7ABF" w:rsidP="000A5330">
      <w:pPr>
        <w:pStyle w:val="Sraopastraipa"/>
        <w:tabs>
          <w:tab w:val="left" w:pos="1134"/>
        </w:tabs>
        <w:ind w:left="0" w:firstLine="567"/>
        <w:rPr>
          <w:rFonts w:eastAsia="Lucida Sans Unicode"/>
          <w:color w:val="000000"/>
          <w:szCs w:val="24"/>
        </w:rPr>
      </w:pPr>
      <w:r w:rsidRPr="00C018DB">
        <w:rPr>
          <w:rFonts w:eastAsia="Lucida Sans Unicode"/>
          <w:color w:val="000000"/>
          <w:szCs w:val="24"/>
        </w:rPr>
        <w:t>1</w:t>
      </w:r>
      <w:r w:rsidR="00BB340D" w:rsidRPr="00C018DB">
        <w:rPr>
          <w:rFonts w:eastAsia="Lucida Sans Unicode"/>
          <w:color w:val="000000"/>
          <w:szCs w:val="24"/>
        </w:rPr>
        <w:t>1</w:t>
      </w:r>
      <w:r w:rsidRPr="00C018DB">
        <w:rPr>
          <w:rFonts w:eastAsia="Lucida Sans Unicode"/>
          <w:color w:val="000000"/>
          <w:szCs w:val="24"/>
        </w:rPr>
        <w:t xml:space="preserve">.2. </w:t>
      </w:r>
      <w:r w:rsidR="00E21380" w:rsidRPr="00C018DB">
        <w:rPr>
          <w:rFonts w:eastAsia="Lucida Sans Unicode"/>
          <w:color w:val="000000"/>
          <w:szCs w:val="24"/>
        </w:rPr>
        <w:t>Perkan</w:t>
      </w:r>
      <w:r w:rsidR="004F07CB" w:rsidRPr="00C018DB">
        <w:rPr>
          <w:rFonts w:eastAsia="Lucida Sans Unicode"/>
          <w:color w:val="000000"/>
          <w:szCs w:val="24"/>
        </w:rPr>
        <w:t>tysis</w:t>
      </w:r>
      <w:r w:rsidR="00E21380" w:rsidRPr="00C018DB">
        <w:rPr>
          <w:rFonts w:eastAsia="Lucida Sans Unicode"/>
          <w:color w:val="000000"/>
          <w:szCs w:val="24"/>
        </w:rPr>
        <w:t xml:space="preserve"> </w:t>
      </w:r>
      <w:r w:rsidR="004F07CB" w:rsidRPr="00C018DB">
        <w:rPr>
          <w:rFonts w:eastAsia="Lucida Sans Unicode"/>
          <w:color w:val="000000"/>
          <w:szCs w:val="24"/>
        </w:rPr>
        <w:t>subjektas</w:t>
      </w:r>
      <w:r w:rsidR="00E21380" w:rsidRPr="00C018DB">
        <w:rPr>
          <w:rFonts w:eastAsia="Lucida Sans Unicode"/>
          <w:color w:val="000000"/>
          <w:szCs w:val="24"/>
        </w:rPr>
        <w:t xml:space="preserve"> dalyviams </w:t>
      </w:r>
      <w:r w:rsidR="00B171E6" w:rsidRPr="00C018DB">
        <w:rPr>
          <w:rFonts w:eastAsia="Lucida Sans Unicode"/>
          <w:color w:val="000000"/>
          <w:szCs w:val="24"/>
        </w:rPr>
        <w:t xml:space="preserve">ir kandidatams </w:t>
      </w:r>
      <w:r w:rsidR="00E21380" w:rsidRPr="00C018DB">
        <w:rPr>
          <w:rFonts w:eastAsia="Lucida Sans Unicode"/>
          <w:color w:val="000000"/>
          <w:szCs w:val="24"/>
        </w:rPr>
        <w:t>nedelsdama</w:t>
      </w:r>
      <w:r w:rsidR="00DA280C" w:rsidRPr="00C018DB">
        <w:rPr>
          <w:rFonts w:eastAsia="Lucida Sans Unicode"/>
          <w:color w:val="000000"/>
          <w:szCs w:val="24"/>
        </w:rPr>
        <w:t>s</w:t>
      </w:r>
      <w:r w:rsidR="00E21380" w:rsidRPr="00C018DB">
        <w:rPr>
          <w:rFonts w:eastAsia="Lucida Sans Unicode"/>
          <w:color w:val="000000"/>
          <w:szCs w:val="24"/>
        </w:rPr>
        <w:t xml:space="preserve">, tačiau ne vėliau kaip per </w:t>
      </w:r>
      <w:r w:rsidR="007E2EE9" w:rsidRPr="00C018DB">
        <w:rPr>
          <w:rFonts w:eastAsia="Lucida Sans Unicode"/>
          <w:color w:val="000000"/>
          <w:szCs w:val="24"/>
          <w:lang w:val="en-US"/>
        </w:rPr>
        <w:t>3</w:t>
      </w:r>
      <w:r w:rsidR="00E21380" w:rsidRPr="00C018DB">
        <w:rPr>
          <w:rFonts w:eastAsia="Lucida Sans Unicode"/>
          <w:color w:val="000000"/>
          <w:szCs w:val="24"/>
        </w:rPr>
        <w:t xml:space="preserve"> darbo dienas, raštu CVP IS priemonėmis praneša apie priimtą sprendimą nustatyti laimėjusį pasiūlymą, dėl kurio bus sudaroma pirkimo sutartis, pateikia </w:t>
      </w:r>
      <w:r w:rsidR="004F07CB" w:rsidRPr="00C018DB">
        <w:rPr>
          <w:rFonts w:eastAsia="Calibri"/>
          <w:szCs w:val="24"/>
          <w:lang w:eastAsia="lt-LT"/>
        </w:rPr>
        <w:t>Pirkimų 68 straipsnio 2 dalyje</w:t>
      </w:r>
      <w:r w:rsidR="00E21380" w:rsidRPr="00C018DB">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C018DB">
        <w:rPr>
          <w:rFonts w:eastAsia="Lucida Sans Unicode"/>
          <w:color w:val="000000"/>
          <w:szCs w:val="24"/>
        </w:rPr>
        <w:t>tysis</w:t>
      </w:r>
      <w:r w:rsidR="00E21380" w:rsidRPr="00C018DB">
        <w:rPr>
          <w:rFonts w:eastAsia="Lucida Sans Unicode"/>
          <w:color w:val="000000"/>
          <w:szCs w:val="24"/>
        </w:rPr>
        <w:t xml:space="preserve"> </w:t>
      </w:r>
      <w:r w:rsidR="004F07CB" w:rsidRPr="00C018DB">
        <w:rPr>
          <w:rFonts w:eastAsia="Lucida Sans Unicode"/>
          <w:color w:val="000000"/>
          <w:szCs w:val="24"/>
        </w:rPr>
        <w:t>subjektas</w:t>
      </w:r>
      <w:r w:rsidR="00E21380" w:rsidRPr="00C018DB">
        <w:rPr>
          <w:rFonts w:eastAsia="Lucida Sans Unicode"/>
          <w:color w:val="000000"/>
          <w:szCs w:val="24"/>
        </w:rPr>
        <w:t xml:space="preserve"> taip pat turi nurodyti priežastis, dėl kurių buvo priimtas sprendimas nesudaryti pirkimo sutarties.</w:t>
      </w:r>
    </w:p>
    <w:p w14:paraId="5E035F42" w14:textId="059FAB3F" w:rsidR="00E21380" w:rsidRPr="00C018DB" w:rsidRDefault="003D7ABF" w:rsidP="000A5330">
      <w:pPr>
        <w:pStyle w:val="Sraopastraipa"/>
        <w:tabs>
          <w:tab w:val="left" w:pos="1134"/>
        </w:tabs>
        <w:ind w:left="0" w:firstLine="567"/>
        <w:rPr>
          <w:rFonts w:eastAsia="Lucida Sans Unicode"/>
          <w:color w:val="000000"/>
          <w:szCs w:val="24"/>
        </w:rPr>
      </w:pPr>
      <w:r w:rsidRPr="00C018DB">
        <w:rPr>
          <w:rFonts w:eastAsia="Lucida Sans Unicode"/>
          <w:color w:val="000000"/>
          <w:szCs w:val="24"/>
        </w:rPr>
        <w:t>1</w:t>
      </w:r>
      <w:r w:rsidR="00BB340D" w:rsidRPr="00C018DB">
        <w:rPr>
          <w:rFonts w:eastAsia="Lucida Sans Unicode"/>
          <w:color w:val="000000"/>
          <w:szCs w:val="24"/>
        </w:rPr>
        <w:t>1</w:t>
      </w:r>
      <w:r w:rsidRPr="00C018DB">
        <w:rPr>
          <w:rFonts w:eastAsia="Lucida Sans Unicode"/>
          <w:color w:val="000000"/>
          <w:szCs w:val="24"/>
        </w:rPr>
        <w:t xml:space="preserve">.3. </w:t>
      </w:r>
      <w:r w:rsidR="00E21380" w:rsidRPr="00C018DB">
        <w:rPr>
          <w:rFonts w:eastAsia="Lucida Sans Unicode"/>
          <w:color w:val="000000"/>
          <w:szCs w:val="24"/>
        </w:rPr>
        <w:t xml:space="preserve">Dalyvis, kurio pasiūlymas nustatytas laimėjęs, sudaryti  pirkimo sutarties kviečiamas raštu, CVP IS priemonėmis ir jam nurodomas laikas, iki kada </w:t>
      </w:r>
      <w:r w:rsidR="00E21380" w:rsidRPr="00C018DB">
        <w:rPr>
          <w:rFonts w:eastAsia="Lucida Sans Unicode"/>
          <w:bCs/>
          <w:color w:val="000000"/>
          <w:szCs w:val="24"/>
        </w:rPr>
        <w:t>jis turi sudaryti pirkimo</w:t>
      </w:r>
      <w:r w:rsidR="00AC1ADB" w:rsidRPr="00C018DB">
        <w:rPr>
          <w:rFonts w:eastAsia="Lucida Sans Unicode"/>
          <w:bCs/>
          <w:color w:val="000000"/>
          <w:szCs w:val="24"/>
        </w:rPr>
        <w:t xml:space="preserve"> </w:t>
      </w:r>
      <w:r w:rsidR="00E21380" w:rsidRPr="00C018DB">
        <w:rPr>
          <w:rFonts w:eastAsia="Lucida Sans Unicode"/>
          <w:bCs/>
          <w:color w:val="000000"/>
          <w:szCs w:val="24"/>
        </w:rPr>
        <w:t>sutartį.</w:t>
      </w:r>
    </w:p>
    <w:p w14:paraId="426A578E" w14:textId="19CFB2D8" w:rsidR="00E21380" w:rsidRPr="00C018DB" w:rsidRDefault="003D7ABF" w:rsidP="000A5330">
      <w:pPr>
        <w:pStyle w:val="Sraopastraipa"/>
        <w:tabs>
          <w:tab w:val="left" w:pos="1134"/>
        </w:tabs>
        <w:ind w:left="0" w:firstLine="567"/>
        <w:rPr>
          <w:rFonts w:eastAsia="Lucida Sans Unicode"/>
          <w:color w:val="000000"/>
          <w:szCs w:val="24"/>
        </w:rPr>
      </w:pPr>
      <w:r w:rsidRPr="00C018DB">
        <w:rPr>
          <w:rFonts w:eastAsia="Lucida Sans Unicode"/>
          <w:color w:val="000000"/>
          <w:szCs w:val="24"/>
        </w:rPr>
        <w:t>1</w:t>
      </w:r>
      <w:r w:rsidR="00BB340D" w:rsidRPr="00C018DB">
        <w:rPr>
          <w:rFonts w:eastAsia="Lucida Sans Unicode"/>
          <w:color w:val="000000"/>
          <w:szCs w:val="24"/>
        </w:rPr>
        <w:t>1</w:t>
      </w:r>
      <w:r w:rsidRPr="00C018DB">
        <w:rPr>
          <w:rFonts w:eastAsia="Lucida Sans Unicode"/>
          <w:color w:val="000000"/>
          <w:szCs w:val="24"/>
        </w:rPr>
        <w:t xml:space="preserve">.4. </w:t>
      </w:r>
      <w:r w:rsidR="00E21380" w:rsidRPr="00C018DB">
        <w:rPr>
          <w:rFonts w:eastAsia="Lucida Sans Unicode"/>
          <w:color w:val="000000"/>
          <w:szCs w:val="24"/>
        </w:rPr>
        <w:t xml:space="preserve">Jeigu tiekėjas, kuriam buvo pasiūlyta sudaryti pirkimo sutartį, raštu atsisako ją sudaryti, </w:t>
      </w:r>
      <w:r w:rsidR="00C54A9A" w:rsidRPr="00C018DB">
        <w:rPr>
          <w:szCs w:val="24"/>
        </w:rPr>
        <w:t>arba per pirkimo sutartyje nustatytą terminą nepateikia pirkimo dokumentuose nustatyto pirkimo sutarties įvykdymo užtikrinimą patvirtinančio dokumento</w:t>
      </w:r>
      <w:r w:rsidR="00D17784" w:rsidRPr="00C018DB">
        <w:rPr>
          <w:szCs w:val="24"/>
        </w:rPr>
        <w:t xml:space="preserve"> (jeigu toks buvo prašomas pirkimo dokumentuose)</w:t>
      </w:r>
      <w:r w:rsidR="00C54A9A" w:rsidRPr="00C018DB">
        <w:rPr>
          <w:szCs w:val="24"/>
        </w:rPr>
        <w:t>, arba</w:t>
      </w:r>
      <w:r w:rsidR="00C54A9A" w:rsidRPr="00C018DB">
        <w:rPr>
          <w:rFonts w:eastAsia="Lucida Sans Unicode"/>
          <w:color w:val="000000"/>
          <w:szCs w:val="24"/>
        </w:rPr>
        <w:t xml:space="preserve"> </w:t>
      </w:r>
      <w:r w:rsidR="00E21380" w:rsidRPr="00C018DB">
        <w:rPr>
          <w:rFonts w:eastAsia="Lucida Sans Unicode"/>
          <w:color w:val="000000"/>
          <w:szCs w:val="24"/>
        </w:rPr>
        <w:t xml:space="preserve">iki </w:t>
      </w:r>
      <w:r w:rsidR="00D500A5" w:rsidRPr="00C018DB">
        <w:rPr>
          <w:rFonts w:eastAsia="Lucida Sans Unicode"/>
          <w:color w:val="000000"/>
          <w:szCs w:val="24"/>
        </w:rPr>
        <w:t>P</w:t>
      </w:r>
      <w:r w:rsidR="00E21380" w:rsidRPr="00C018DB">
        <w:rPr>
          <w:rFonts w:eastAsia="Lucida Sans Unicode"/>
          <w:color w:val="000000"/>
          <w:szCs w:val="24"/>
        </w:rPr>
        <w:t>erkančio</w:t>
      </w:r>
      <w:r w:rsidR="004F07CB" w:rsidRPr="00C018DB">
        <w:rPr>
          <w:rFonts w:eastAsia="Lucida Sans Unicode"/>
          <w:color w:val="000000"/>
          <w:szCs w:val="24"/>
        </w:rPr>
        <w:t>jo</w:t>
      </w:r>
      <w:r w:rsidR="00E21380" w:rsidRPr="00C018DB">
        <w:rPr>
          <w:rFonts w:eastAsia="Lucida Sans Unicode"/>
          <w:color w:val="000000"/>
          <w:szCs w:val="24"/>
        </w:rPr>
        <w:t xml:space="preserve"> </w:t>
      </w:r>
      <w:r w:rsidR="004F07CB" w:rsidRPr="00C018DB">
        <w:rPr>
          <w:rFonts w:eastAsia="Lucida Sans Unicode"/>
          <w:color w:val="000000"/>
          <w:szCs w:val="24"/>
        </w:rPr>
        <w:t>subjekto</w:t>
      </w:r>
      <w:r w:rsidR="00E21380" w:rsidRPr="00C018DB">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w:t>
      </w:r>
      <w:r w:rsidR="00D500A5" w:rsidRPr="00C018DB">
        <w:rPr>
          <w:rFonts w:eastAsia="Lucida Sans Unicode"/>
          <w:color w:val="000000"/>
          <w:szCs w:val="24"/>
        </w:rPr>
        <w:t>P</w:t>
      </w:r>
      <w:r w:rsidR="00E21380" w:rsidRPr="00C018DB">
        <w:rPr>
          <w:rFonts w:eastAsia="Lucida Sans Unicode"/>
          <w:color w:val="000000"/>
          <w:szCs w:val="24"/>
        </w:rPr>
        <w:t>erkan</w:t>
      </w:r>
      <w:r w:rsidR="004F07CB" w:rsidRPr="00C018DB">
        <w:rPr>
          <w:rFonts w:eastAsia="Lucida Sans Unicode"/>
          <w:color w:val="000000"/>
          <w:szCs w:val="24"/>
        </w:rPr>
        <w:t>tysis</w:t>
      </w:r>
      <w:r w:rsidR="00E21380" w:rsidRPr="00C018DB">
        <w:rPr>
          <w:rFonts w:eastAsia="Lucida Sans Unicode"/>
          <w:color w:val="000000"/>
          <w:szCs w:val="24"/>
        </w:rPr>
        <w:t xml:space="preserve"> </w:t>
      </w:r>
      <w:r w:rsidR="004F07CB" w:rsidRPr="00C018DB">
        <w:rPr>
          <w:rFonts w:eastAsia="Lucida Sans Unicode"/>
          <w:color w:val="000000"/>
          <w:szCs w:val="24"/>
        </w:rPr>
        <w:t>subjektas</w:t>
      </w:r>
      <w:r w:rsidR="00E21380" w:rsidRPr="00C018DB">
        <w:rPr>
          <w:rFonts w:eastAsia="Lucida Sans Unicode"/>
          <w:color w:val="000000"/>
          <w:szCs w:val="24"/>
        </w:rPr>
        <w:t xml:space="preserve"> siūlo sudaryti pirkimo sutartį tiekėjui, kurio pasiūlymas pagal nustatytą pasiūlymų eilę yra pirmas po tiekėjo, atsisakiusio sudaryti pirkimo sutartį, jeigu tenkinamos </w:t>
      </w:r>
      <w:r w:rsidR="004F07CB" w:rsidRPr="00C018DB">
        <w:rPr>
          <w:szCs w:val="24"/>
        </w:rPr>
        <w:t>Pirkimų įstatymo 58 straipsnio 1 dalyje</w:t>
      </w:r>
      <w:r w:rsidR="00E21380" w:rsidRPr="00C018DB">
        <w:rPr>
          <w:rFonts w:eastAsia="Lucida Sans Unicode"/>
          <w:color w:val="000000"/>
          <w:szCs w:val="24"/>
        </w:rPr>
        <w:t xml:space="preserve"> išdėstytos sąlygos.</w:t>
      </w:r>
    </w:p>
    <w:p w14:paraId="04ADCC63" w14:textId="13034B0E" w:rsidR="00E21380" w:rsidRPr="00C018DB" w:rsidRDefault="003D7ABF" w:rsidP="000A5330">
      <w:pPr>
        <w:tabs>
          <w:tab w:val="left" w:pos="1134"/>
        </w:tabs>
        <w:ind w:firstLine="567"/>
        <w:rPr>
          <w:rFonts w:eastAsia="Lucida Sans Unicode"/>
          <w:color w:val="000000"/>
          <w:szCs w:val="24"/>
        </w:rPr>
      </w:pPr>
      <w:r w:rsidRPr="00C018DB">
        <w:rPr>
          <w:rFonts w:eastAsia="Lucida Sans Unicode"/>
          <w:color w:val="000000"/>
          <w:szCs w:val="24"/>
        </w:rPr>
        <w:t>1</w:t>
      </w:r>
      <w:r w:rsidR="00BB340D" w:rsidRPr="00C018DB">
        <w:rPr>
          <w:rFonts w:eastAsia="Lucida Sans Unicode"/>
          <w:color w:val="000000"/>
          <w:szCs w:val="24"/>
        </w:rPr>
        <w:t>1</w:t>
      </w:r>
      <w:r w:rsidRPr="00C018DB">
        <w:rPr>
          <w:rFonts w:eastAsia="Lucida Sans Unicode"/>
          <w:color w:val="000000"/>
          <w:szCs w:val="24"/>
        </w:rPr>
        <w:t xml:space="preserve">.5. </w:t>
      </w:r>
      <w:r w:rsidR="00144488" w:rsidRPr="00C018DB">
        <w:rPr>
          <w:rFonts w:eastAsia="Lucida Sans Unicode"/>
          <w:color w:val="000000"/>
          <w:szCs w:val="24"/>
        </w:rPr>
        <w:t>P</w:t>
      </w:r>
      <w:r w:rsidR="00E21380" w:rsidRPr="00C018DB">
        <w:rPr>
          <w:rFonts w:eastAsia="Lucida Sans Unicode"/>
          <w:color w:val="000000"/>
          <w:szCs w:val="24"/>
        </w:rPr>
        <w:t>erkan</w:t>
      </w:r>
      <w:r w:rsidR="004F07CB" w:rsidRPr="00C018DB">
        <w:rPr>
          <w:rFonts w:eastAsia="Lucida Sans Unicode"/>
          <w:color w:val="000000"/>
          <w:szCs w:val="24"/>
        </w:rPr>
        <w:t>tysis</w:t>
      </w:r>
      <w:r w:rsidR="00E21380" w:rsidRPr="00C018DB">
        <w:rPr>
          <w:rFonts w:eastAsia="Lucida Sans Unicode"/>
          <w:color w:val="000000"/>
          <w:szCs w:val="24"/>
        </w:rPr>
        <w:t xml:space="preserve"> </w:t>
      </w:r>
      <w:r w:rsidR="004F07CB" w:rsidRPr="00C018DB">
        <w:rPr>
          <w:rFonts w:eastAsia="Lucida Sans Unicode"/>
          <w:color w:val="000000"/>
          <w:szCs w:val="24"/>
        </w:rPr>
        <w:t>subjektas</w:t>
      </w:r>
      <w:r w:rsidR="00E21380" w:rsidRPr="00C018DB">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C018DB">
        <w:rPr>
          <w:rFonts w:eastAsia="Lucida Sans Unicode"/>
          <w:color w:val="000000"/>
          <w:szCs w:val="24"/>
        </w:rPr>
        <w:t>Pirkimų įstatymo 29 straipsnio 2 dalies 2 punkte</w:t>
      </w:r>
      <w:r w:rsidR="00E21380" w:rsidRPr="00C018DB">
        <w:rPr>
          <w:rFonts w:eastAsia="Lucida Sans Unicode"/>
          <w:color w:val="000000"/>
          <w:szCs w:val="24"/>
        </w:rPr>
        <w:t xml:space="preserve"> nurodytų aplinkos apsaugos, socialinės ir darbo teisės įpareigojimų.</w:t>
      </w:r>
      <w:bookmarkEnd w:id="67"/>
    </w:p>
    <w:p w14:paraId="329591B2" w14:textId="77777777" w:rsidR="000744ED" w:rsidRPr="00C018DB" w:rsidRDefault="000744ED" w:rsidP="000A5330">
      <w:pPr>
        <w:contextualSpacing/>
        <w:jc w:val="left"/>
        <w:rPr>
          <w:szCs w:val="24"/>
        </w:rPr>
      </w:pPr>
    </w:p>
    <w:p w14:paraId="169621BD" w14:textId="27037DFE" w:rsidR="003B07D6" w:rsidRPr="00C018DB" w:rsidRDefault="003D06CB" w:rsidP="003D06CB">
      <w:pPr>
        <w:pStyle w:val="Antrat1"/>
        <w:numPr>
          <w:ilvl w:val="0"/>
          <w:numId w:val="0"/>
        </w:numPr>
        <w:ind w:left="568"/>
        <w:jc w:val="center"/>
        <w:rPr>
          <w:b/>
          <w:bCs/>
          <w:szCs w:val="24"/>
        </w:rPr>
      </w:pPr>
      <w:bookmarkStart w:id="68" w:name="_Toc128483915"/>
      <w:bookmarkStart w:id="69" w:name="_Toc128484206"/>
      <w:bookmarkStart w:id="70" w:name="_Toc128484264"/>
      <w:r w:rsidRPr="00C018DB">
        <w:rPr>
          <w:b/>
          <w:bCs/>
          <w:szCs w:val="24"/>
        </w:rPr>
        <w:t xml:space="preserve">12. </w:t>
      </w:r>
      <w:r w:rsidR="003B07D6" w:rsidRPr="00C018DB">
        <w:rPr>
          <w:b/>
          <w:bCs/>
          <w:szCs w:val="24"/>
        </w:rPr>
        <w:t>INFORMACIJA APIE ATIDĖJIMO TERMINO TAIKYMĄ, GINČŲ NAGRINĖJIMO TVARKĄ</w:t>
      </w:r>
      <w:bookmarkEnd w:id="68"/>
      <w:bookmarkEnd w:id="69"/>
      <w:bookmarkEnd w:id="70"/>
    </w:p>
    <w:p w14:paraId="56AA51D9" w14:textId="77777777" w:rsidR="005171F7" w:rsidRPr="00C018DB" w:rsidRDefault="005171F7" w:rsidP="000A5330">
      <w:pPr>
        <w:rPr>
          <w:szCs w:val="24"/>
        </w:rPr>
      </w:pPr>
    </w:p>
    <w:p w14:paraId="1130F7E8" w14:textId="650E969A" w:rsidR="00B826CB" w:rsidRPr="00C018DB" w:rsidRDefault="00A72EFB" w:rsidP="000A5330">
      <w:pPr>
        <w:rPr>
          <w:szCs w:val="24"/>
        </w:rPr>
      </w:pPr>
      <w:bookmarkStart w:id="71" w:name="_Hlk127364584"/>
      <w:r w:rsidRPr="00C018DB">
        <w:rPr>
          <w:rFonts w:eastAsia="Lucida Sans Unicode"/>
          <w:color w:val="000000"/>
          <w:szCs w:val="24"/>
        </w:rPr>
        <w:t xml:space="preserve">       </w:t>
      </w:r>
      <w:r w:rsidR="0050439F" w:rsidRPr="00C018DB">
        <w:rPr>
          <w:rFonts w:eastAsia="Lucida Sans Unicode"/>
          <w:color w:val="000000"/>
          <w:szCs w:val="24"/>
        </w:rPr>
        <w:t>1</w:t>
      </w:r>
      <w:r w:rsidR="003D06CB" w:rsidRPr="00C018DB">
        <w:rPr>
          <w:rFonts w:eastAsia="Lucida Sans Unicode"/>
          <w:color w:val="000000"/>
          <w:szCs w:val="24"/>
        </w:rPr>
        <w:t>2</w:t>
      </w:r>
      <w:r w:rsidR="0050439F" w:rsidRPr="00C018DB">
        <w:rPr>
          <w:rFonts w:eastAsia="Lucida Sans Unicode"/>
          <w:color w:val="000000"/>
          <w:szCs w:val="24"/>
        </w:rPr>
        <w:t xml:space="preserve">.1. </w:t>
      </w:r>
      <w:r w:rsidR="00B826CB" w:rsidRPr="00C018DB">
        <w:rPr>
          <w:rFonts w:eastAsia="Lucida Sans Unicode"/>
          <w:color w:val="000000"/>
          <w:szCs w:val="24"/>
        </w:rPr>
        <w:t xml:space="preserve">Perkantysis subjektas sudaryti </w:t>
      </w:r>
      <w:r w:rsidR="00346250" w:rsidRPr="00C018DB">
        <w:rPr>
          <w:rFonts w:eastAsia="Lucida Sans Unicode"/>
          <w:color w:val="000000"/>
          <w:szCs w:val="24"/>
        </w:rPr>
        <w:t xml:space="preserve">pirkimo </w:t>
      </w:r>
      <w:r w:rsidR="00B826CB" w:rsidRPr="00C018DB">
        <w:rPr>
          <w:rFonts w:eastAsia="Lucida Sans Unicode"/>
          <w:color w:val="000000"/>
          <w:szCs w:val="24"/>
        </w:rPr>
        <w:t>sutartį siūlo tam tiekėjui, kurio pasiūlymas pripažintas laimėjusiu.</w:t>
      </w:r>
      <w:r w:rsidR="00F01F02" w:rsidRPr="00C018DB">
        <w:rPr>
          <w:rFonts w:eastAsia="Lucida Sans Unicode"/>
          <w:color w:val="000000"/>
          <w:szCs w:val="24"/>
        </w:rPr>
        <w:t xml:space="preserve"> </w:t>
      </w:r>
      <w:r w:rsidR="00F01F02" w:rsidRPr="00C018DB">
        <w:rPr>
          <w:rFonts w:eastAsia="Lucida Sans Unicode"/>
          <w:bCs/>
          <w:color w:val="000000"/>
          <w:szCs w:val="24"/>
        </w:rPr>
        <w:t>P</w:t>
      </w:r>
      <w:r w:rsidR="00B826CB" w:rsidRPr="00C018DB">
        <w:rPr>
          <w:rFonts w:eastAsia="Lucida Sans Unicode"/>
          <w:bCs/>
          <w:color w:val="000000"/>
          <w:szCs w:val="24"/>
        </w:rPr>
        <w:t xml:space="preserve">irkimo sutartis turi būti sudaroma nedelsiant, bet ne anksčiau negu pasibaigė atidėjimo terminas </w:t>
      </w:r>
      <w:r w:rsidR="00B8418F" w:rsidRPr="00C018DB">
        <w:rPr>
          <w:rFonts w:eastAsia="Lucida Sans Unicode"/>
          <w:b/>
          <w:bCs/>
          <w:color w:val="000000"/>
          <w:szCs w:val="24"/>
        </w:rPr>
        <w:t>–</w:t>
      </w:r>
      <w:r w:rsidR="00B826CB" w:rsidRPr="00C018DB">
        <w:rPr>
          <w:rFonts w:eastAsia="Lucida Sans Unicode"/>
          <w:b/>
          <w:bCs/>
          <w:color w:val="000000"/>
          <w:szCs w:val="24"/>
        </w:rPr>
        <w:t xml:space="preserve"> </w:t>
      </w:r>
      <w:r w:rsidR="001A6272" w:rsidRPr="00F42B70">
        <w:rPr>
          <w:rFonts w:eastAsia="Lucida Sans Unicode"/>
          <w:b/>
          <w:color w:val="000000"/>
          <w:szCs w:val="24"/>
          <w:u w:val="single"/>
          <w:lang w:val="en-US"/>
        </w:rPr>
        <w:t>5</w:t>
      </w:r>
      <w:r w:rsidR="00AB5D89" w:rsidRPr="00F42B70">
        <w:rPr>
          <w:rFonts w:eastAsia="Lucida Sans Unicode"/>
          <w:b/>
          <w:color w:val="000000"/>
          <w:szCs w:val="24"/>
          <w:u w:val="single"/>
          <w:lang w:val="en-US"/>
        </w:rPr>
        <w:t xml:space="preserve"> (penkių)</w:t>
      </w:r>
      <w:r w:rsidR="001A6272" w:rsidRPr="00F42B70">
        <w:rPr>
          <w:rFonts w:eastAsia="Lucida Sans Unicode"/>
          <w:b/>
          <w:color w:val="000000"/>
          <w:szCs w:val="24"/>
          <w:u w:val="single"/>
          <w:lang w:val="en-US"/>
        </w:rPr>
        <w:t xml:space="preserve"> darbo</w:t>
      </w:r>
      <w:r w:rsidR="00B8418F" w:rsidRPr="00F42B70">
        <w:rPr>
          <w:rFonts w:eastAsia="Lucida Sans Unicode"/>
          <w:b/>
          <w:color w:val="000000"/>
          <w:szCs w:val="24"/>
          <w:u w:val="single"/>
          <w:lang w:val="en-US"/>
        </w:rPr>
        <w:t xml:space="preserve"> </w:t>
      </w:r>
      <w:r w:rsidR="00B826CB" w:rsidRPr="00F42B70">
        <w:rPr>
          <w:rFonts w:eastAsia="Lucida Sans Unicode"/>
          <w:b/>
          <w:color w:val="000000"/>
          <w:szCs w:val="24"/>
          <w:u w:val="single"/>
        </w:rPr>
        <w:t>dienų</w:t>
      </w:r>
      <w:r w:rsidR="00B826CB" w:rsidRPr="00C018DB">
        <w:rPr>
          <w:rFonts w:eastAsia="Lucida Sans Unicode"/>
          <w:bCs/>
          <w:color w:val="000000"/>
          <w:szCs w:val="24"/>
        </w:rPr>
        <w:t xml:space="preserve"> laikotarpis, kuris prasideda nuo pranešimo apie sprendimą nustatyti laimėjusį pasiūlymą išsiuntimo iš </w:t>
      </w:r>
      <w:r w:rsidR="00BB6385" w:rsidRPr="00C018DB">
        <w:rPr>
          <w:rFonts w:eastAsia="Lucida Sans Unicode"/>
          <w:bCs/>
          <w:color w:val="000000"/>
          <w:szCs w:val="24"/>
        </w:rPr>
        <w:t>P</w:t>
      </w:r>
      <w:r w:rsidR="00B826CB" w:rsidRPr="00C018DB">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C018DB">
        <w:rPr>
          <w:rFonts w:eastAsia="Lucida Sans Unicode"/>
          <w:color w:val="000000"/>
          <w:szCs w:val="24"/>
        </w:rPr>
        <w:t>vienintelis suinteresuotas dalyvis yra tas, su kuriuo sudaroma pirkimo sutartis, ir nėra suinteresuotų kandidatų.</w:t>
      </w:r>
    </w:p>
    <w:p w14:paraId="423F5A32" w14:textId="755755BF" w:rsidR="003B07D6" w:rsidRPr="00C018DB" w:rsidRDefault="00A72EFB" w:rsidP="000A5330">
      <w:pPr>
        <w:rPr>
          <w:szCs w:val="24"/>
        </w:rPr>
      </w:pPr>
      <w:r w:rsidRPr="00C018DB">
        <w:rPr>
          <w:color w:val="000000"/>
          <w:szCs w:val="24"/>
        </w:rPr>
        <w:t xml:space="preserve">       </w:t>
      </w:r>
      <w:r w:rsidR="0050439F" w:rsidRPr="00C018DB">
        <w:rPr>
          <w:color w:val="000000"/>
          <w:szCs w:val="24"/>
        </w:rPr>
        <w:t>1</w:t>
      </w:r>
      <w:r w:rsidR="003D06CB" w:rsidRPr="00C018DB">
        <w:rPr>
          <w:color w:val="000000"/>
          <w:szCs w:val="24"/>
        </w:rPr>
        <w:t>2</w:t>
      </w:r>
      <w:r w:rsidR="0050439F" w:rsidRPr="00C018DB">
        <w:rPr>
          <w:color w:val="000000"/>
          <w:szCs w:val="24"/>
        </w:rPr>
        <w:t xml:space="preserve">.2. </w:t>
      </w:r>
      <w:r w:rsidR="00E21380" w:rsidRPr="00C018DB">
        <w:rPr>
          <w:color w:val="000000"/>
          <w:szCs w:val="24"/>
        </w:rPr>
        <w:t xml:space="preserve">Tiekėjas, norėdamas iki pirkimo sutarties sudarymo teisme ginčyti </w:t>
      </w:r>
      <w:r w:rsidR="00BB6385" w:rsidRPr="00C018DB">
        <w:rPr>
          <w:color w:val="000000"/>
          <w:szCs w:val="24"/>
        </w:rPr>
        <w:t>P</w:t>
      </w:r>
      <w:r w:rsidR="00E21380" w:rsidRPr="00C018DB">
        <w:rPr>
          <w:color w:val="000000"/>
          <w:szCs w:val="24"/>
        </w:rPr>
        <w:t>erkančio</w:t>
      </w:r>
      <w:r w:rsidR="004F07CB" w:rsidRPr="00C018DB">
        <w:rPr>
          <w:color w:val="000000"/>
          <w:szCs w:val="24"/>
        </w:rPr>
        <w:t>jo</w:t>
      </w:r>
      <w:r w:rsidR="00E21380" w:rsidRPr="00C018DB">
        <w:rPr>
          <w:color w:val="000000"/>
          <w:szCs w:val="24"/>
        </w:rPr>
        <w:t xml:space="preserve"> </w:t>
      </w:r>
      <w:r w:rsidR="004F07CB" w:rsidRPr="00C018DB">
        <w:rPr>
          <w:color w:val="000000"/>
          <w:szCs w:val="24"/>
        </w:rPr>
        <w:t>subjekto</w:t>
      </w:r>
      <w:r w:rsidR="00E21380" w:rsidRPr="00C018DB">
        <w:rPr>
          <w:color w:val="000000"/>
          <w:szCs w:val="24"/>
        </w:rPr>
        <w:t xml:space="preserve"> sprendimus ar veiksmus, turi pateikti pretenziją </w:t>
      </w:r>
      <w:r w:rsidR="00BB6385" w:rsidRPr="00C018DB">
        <w:rPr>
          <w:color w:val="000000"/>
          <w:szCs w:val="24"/>
        </w:rPr>
        <w:t>P</w:t>
      </w:r>
      <w:r w:rsidR="00E21380" w:rsidRPr="00C018DB">
        <w:rPr>
          <w:color w:val="000000"/>
          <w:szCs w:val="24"/>
        </w:rPr>
        <w:t xml:space="preserve">erkančiajai </w:t>
      </w:r>
      <w:r w:rsidR="004F07CB" w:rsidRPr="00C018DB">
        <w:rPr>
          <w:color w:val="000000"/>
          <w:szCs w:val="24"/>
        </w:rPr>
        <w:t>subjektui</w:t>
      </w:r>
      <w:r w:rsidR="00E21380" w:rsidRPr="00C018DB">
        <w:rPr>
          <w:color w:val="000000"/>
          <w:szCs w:val="24"/>
        </w:rPr>
        <w:t xml:space="preserve"> </w:t>
      </w:r>
      <w:r w:rsidR="004F07CB" w:rsidRPr="00C018DB">
        <w:rPr>
          <w:color w:val="000000"/>
          <w:szCs w:val="24"/>
        </w:rPr>
        <w:t>P</w:t>
      </w:r>
      <w:r w:rsidR="00E21380" w:rsidRPr="00C018DB">
        <w:rPr>
          <w:color w:val="000000"/>
          <w:szCs w:val="24"/>
        </w:rPr>
        <w:t xml:space="preserve">irkimų įstatymo VII skyriuje nustatyta tvarka. </w:t>
      </w:r>
      <w:r w:rsidR="004101E5" w:rsidRPr="00C018DB">
        <w:rPr>
          <w:color w:val="000000"/>
          <w:szCs w:val="24"/>
        </w:rPr>
        <w:t>P</w:t>
      </w:r>
      <w:r w:rsidR="00E21380" w:rsidRPr="00C018DB">
        <w:rPr>
          <w:color w:val="000000"/>
          <w:szCs w:val="24"/>
        </w:rPr>
        <w:t>erkančio</w:t>
      </w:r>
      <w:r w:rsidR="004F07CB" w:rsidRPr="00C018DB">
        <w:rPr>
          <w:color w:val="000000"/>
          <w:szCs w:val="24"/>
        </w:rPr>
        <w:t>jo</w:t>
      </w:r>
      <w:r w:rsidR="00E21380" w:rsidRPr="00C018DB">
        <w:rPr>
          <w:color w:val="000000"/>
          <w:szCs w:val="24"/>
        </w:rPr>
        <w:t xml:space="preserve"> </w:t>
      </w:r>
      <w:r w:rsidR="004F07CB" w:rsidRPr="00C018DB">
        <w:rPr>
          <w:color w:val="000000"/>
          <w:spacing w:val="-4"/>
          <w:szCs w:val="24"/>
        </w:rPr>
        <w:t>subjekto</w:t>
      </w:r>
      <w:r w:rsidR="00E21380" w:rsidRPr="00C018DB">
        <w:rPr>
          <w:color w:val="000000"/>
          <w:spacing w:val="-4"/>
          <w:szCs w:val="24"/>
        </w:rPr>
        <w:t xml:space="preserve"> sprendimas, priimtas išnagrinėjus tiekėjo pretenziją, gali būti skundžiamas teismui </w:t>
      </w:r>
      <w:r w:rsidR="004F07CB" w:rsidRPr="00C018DB">
        <w:rPr>
          <w:color w:val="000000"/>
          <w:spacing w:val="-4"/>
          <w:szCs w:val="24"/>
        </w:rPr>
        <w:t>P</w:t>
      </w:r>
      <w:r w:rsidR="00E21380" w:rsidRPr="00C018DB">
        <w:rPr>
          <w:color w:val="000000"/>
          <w:spacing w:val="-4"/>
          <w:szCs w:val="24"/>
        </w:rPr>
        <w:t>irkimų įstatymo VII skyriuje</w:t>
      </w:r>
      <w:r w:rsidR="00E21380" w:rsidRPr="00C018DB">
        <w:rPr>
          <w:color w:val="000000"/>
          <w:szCs w:val="24"/>
        </w:rPr>
        <w:t xml:space="preserve"> nustatyta tvarka.</w:t>
      </w:r>
    </w:p>
    <w:p w14:paraId="28564AE4" w14:textId="2A47E412" w:rsidR="00E21380" w:rsidRPr="00C018DB" w:rsidRDefault="00A72EFB" w:rsidP="000A5330">
      <w:pPr>
        <w:rPr>
          <w:szCs w:val="24"/>
        </w:rPr>
      </w:pPr>
      <w:r w:rsidRPr="00C018DB">
        <w:rPr>
          <w:color w:val="000000"/>
          <w:szCs w:val="24"/>
        </w:rPr>
        <w:t xml:space="preserve">      </w:t>
      </w:r>
      <w:r w:rsidR="0050439F" w:rsidRPr="00C018DB">
        <w:rPr>
          <w:color w:val="000000"/>
          <w:szCs w:val="24"/>
        </w:rPr>
        <w:t>1</w:t>
      </w:r>
      <w:r w:rsidR="003D06CB" w:rsidRPr="00C018DB">
        <w:rPr>
          <w:color w:val="000000"/>
          <w:szCs w:val="24"/>
        </w:rPr>
        <w:t>2</w:t>
      </w:r>
      <w:r w:rsidR="0050439F" w:rsidRPr="00C018DB">
        <w:rPr>
          <w:color w:val="000000"/>
          <w:szCs w:val="24"/>
        </w:rPr>
        <w:t xml:space="preserve">.3. </w:t>
      </w:r>
      <w:r w:rsidR="004101E5" w:rsidRPr="00C018DB">
        <w:rPr>
          <w:color w:val="000000"/>
          <w:szCs w:val="24"/>
        </w:rPr>
        <w:t>P</w:t>
      </w:r>
      <w:r w:rsidR="00E21380" w:rsidRPr="00C018DB">
        <w:rPr>
          <w:color w:val="000000"/>
          <w:szCs w:val="24"/>
        </w:rPr>
        <w:t>erkan</w:t>
      </w:r>
      <w:r w:rsidR="004F07CB" w:rsidRPr="00C018DB">
        <w:rPr>
          <w:color w:val="000000"/>
          <w:szCs w:val="24"/>
        </w:rPr>
        <w:t>tysis</w:t>
      </w:r>
      <w:r w:rsidR="00E21380" w:rsidRPr="00C018DB">
        <w:rPr>
          <w:color w:val="000000"/>
          <w:szCs w:val="24"/>
        </w:rPr>
        <w:t xml:space="preserve"> </w:t>
      </w:r>
      <w:r w:rsidR="004F07CB" w:rsidRPr="00C018DB">
        <w:rPr>
          <w:color w:val="000000"/>
          <w:szCs w:val="24"/>
        </w:rPr>
        <w:t>subjektas</w:t>
      </w:r>
      <w:r w:rsidR="00E21380" w:rsidRPr="00C018DB">
        <w:rPr>
          <w:color w:val="000000"/>
          <w:szCs w:val="24"/>
        </w:rPr>
        <w:t xml:space="preserve"> nagrinėja tik tas tiekėjų pretenzijas, kurios gautos iki pirkimo sutarties sudarymo dienos ir pateiktos laikantis </w:t>
      </w:r>
      <w:r w:rsidR="004F07CB" w:rsidRPr="00C018DB">
        <w:rPr>
          <w:color w:val="000000"/>
          <w:szCs w:val="24"/>
        </w:rPr>
        <w:t>P</w:t>
      </w:r>
      <w:r w:rsidR="00E21380" w:rsidRPr="00C018DB">
        <w:rPr>
          <w:color w:val="000000"/>
          <w:szCs w:val="24"/>
        </w:rPr>
        <w:t>irkimų įstatymo VII skyriuje nustatytų terminų.</w:t>
      </w:r>
    </w:p>
    <w:p w14:paraId="65DE97F7" w14:textId="18D70BF9" w:rsidR="003B07D6" w:rsidRDefault="00A72EFB" w:rsidP="000A5330">
      <w:pPr>
        <w:rPr>
          <w:color w:val="000000"/>
          <w:szCs w:val="24"/>
        </w:rPr>
      </w:pPr>
      <w:r w:rsidRPr="00C018DB">
        <w:rPr>
          <w:color w:val="000000"/>
          <w:szCs w:val="24"/>
        </w:rPr>
        <w:t xml:space="preserve">     </w:t>
      </w:r>
      <w:r w:rsidR="002926E4">
        <w:rPr>
          <w:color w:val="000000"/>
          <w:szCs w:val="24"/>
        </w:rPr>
        <w:t xml:space="preserve"> </w:t>
      </w:r>
      <w:r w:rsidR="0050439F" w:rsidRPr="00C018DB">
        <w:rPr>
          <w:color w:val="000000"/>
          <w:szCs w:val="24"/>
        </w:rPr>
        <w:t>1</w:t>
      </w:r>
      <w:r w:rsidR="003D06CB" w:rsidRPr="00C018DB">
        <w:rPr>
          <w:color w:val="000000"/>
          <w:szCs w:val="24"/>
        </w:rPr>
        <w:t>2</w:t>
      </w:r>
      <w:r w:rsidR="0050439F" w:rsidRPr="00C018DB">
        <w:rPr>
          <w:color w:val="000000"/>
          <w:szCs w:val="24"/>
        </w:rPr>
        <w:t xml:space="preserve">.4. </w:t>
      </w:r>
      <w:r w:rsidR="004101E5" w:rsidRPr="00C018DB">
        <w:rPr>
          <w:color w:val="000000"/>
          <w:szCs w:val="24"/>
        </w:rPr>
        <w:t>P</w:t>
      </w:r>
      <w:r w:rsidR="00E21380" w:rsidRPr="00C018DB">
        <w:rPr>
          <w:color w:val="000000"/>
          <w:szCs w:val="24"/>
        </w:rPr>
        <w:t>erkan</w:t>
      </w:r>
      <w:r w:rsidR="004F07CB" w:rsidRPr="00C018DB">
        <w:rPr>
          <w:color w:val="000000"/>
          <w:szCs w:val="24"/>
        </w:rPr>
        <w:t>tysis</w:t>
      </w:r>
      <w:r w:rsidR="00E21380" w:rsidRPr="00C018DB">
        <w:rPr>
          <w:color w:val="000000"/>
          <w:szCs w:val="24"/>
        </w:rPr>
        <w:t xml:space="preserve"> </w:t>
      </w:r>
      <w:r w:rsidR="004F07CB" w:rsidRPr="00C018DB">
        <w:rPr>
          <w:color w:val="000000"/>
          <w:szCs w:val="24"/>
        </w:rPr>
        <w:t>subjektas</w:t>
      </w:r>
      <w:r w:rsidR="00E21380" w:rsidRPr="00C018DB">
        <w:rPr>
          <w:color w:val="000000"/>
          <w:szCs w:val="24"/>
        </w:rPr>
        <w:t>, gav</w:t>
      </w:r>
      <w:r w:rsidR="004F07CB" w:rsidRPr="00C018DB">
        <w:rPr>
          <w:color w:val="000000"/>
          <w:szCs w:val="24"/>
        </w:rPr>
        <w:t>ęs</w:t>
      </w:r>
      <w:r w:rsidR="00E21380" w:rsidRPr="00C018DB">
        <w:rPr>
          <w:color w:val="000000"/>
          <w:szCs w:val="24"/>
        </w:rPr>
        <w:t xml:space="preserve"> pretenziją, nedelsdama</w:t>
      </w:r>
      <w:r w:rsidR="004F07CB" w:rsidRPr="00C018DB">
        <w:rPr>
          <w:color w:val="000000"/>
          <w:szCs w:val="24"/>
        </w:rPr>
        <w:t>s</w:t>
      </w:r>
      <w:r w:rsidR="00E21380" w:rsidRPr="00C018DB">
        <w:rPr>
          <w:color w:val="000000"/>
          <w:szCs w:val="24"/>
        </w:rPr>
        <w:t xml:space="preserve"> sustabdo pirkimo procedūrą, kol bus išnagrinėta ši pretenzija ir priimtas sprendimas.</w:t>
      </w:r>
      <w:bookmarkEnd w:id="71"/>
    </w:p>
    <w:p w14:paraId="3DC3DC27" w14:textId="77777777" w:rsidR="00FE2B04" w:rsidRDefault="00FE2B04" w:rsidP="000A5330">
      <w:pPr>
        <w:rPr>
          <w:color w:val="000000"/>
          <w:szCs w:val="24"/>
        </w:rPr>
      </w:pPr>
    </w:p>
    <w:p w14:paraId="70192B32" w14:textId="77777777" w:rsidR="00FE2B04" w:rsidRPr="00C018DB" w:rsidRDefault="00FE2B04" w:rsidP="000A5330">
      <w:pPr>
        <w:rPr>
          <w:color w:val="000000"/>
          <w:szCs w:val="24"/>
        </w:rPr>
      </w:pPr>
    </w:p>
    <w:p w14:paraId="083E7B49" w14:textId="77777777" w:rsidR="005171F7" w:rsidRPr="00C018DB" w:rsidRDefault="005171F7" w:rsidP="000A5330">
      <w:pPr>
        <w:rPr>
          <w:szCs w:val="24"/>
        </w:rPr>
      </w:pPr>
    </w:p>
    <w:p w14:paraId="2778C2E9" w14:textId="680CA74B" w:rsidR="000744ED" w:rsidRPr="00C018DB" w:rsidRDefault="003F1013" w:rsidP="003F1013">
      <w:pPr>
        <w:pStyle w:val="Antrat1"/>
        <w:numPr>
          <w:ilvl w:val="0"/>
          <w:numId w:val="0"/>
        </w:numPr>
        <w:ind w:left="568"/>
        <w:jc w:val="center"/>
        <w:rPr>
          <w:b/>
          <w:szCs w:val="24"/>
        </w:rPr>
      </w:pPr>
      <w:bookmarkStart w:id="72" w:name="_Toc128483916"/>
      <w:bookmarkStart w:id="73" w:name="_Toc128484207"/>
      <w:bookmarkStart w:id="74" w:name="_Toc128484265"/>
      <w:r w:rsidRPr="00C018DB">
        <w:rPr>
          <w:b/>
          <w:szCs w:val="24"/>
        </w:rPr>
        <w:lastRenderedPageBreak/>
        <w:t xml:space="preserve">13. </w:t>
      </w:r>
      <w:r w:rsidR="00095C21" w:rsidRPr="00C018DB">
        <w:rPr>
          <w:b/>
          <w:szCs w:val="24"/>
        </w:rPr>
        <w:t>PIRKIMO SUTARTIES SĄLYGOS</w:t>
      </w:r>
      <w:bookmarkEnd w:id="72"/>
      <w:bookmarkEnd w:id="73"/>
      <w:bookmarkEnd w:id="74"/>
    </w:p>
    <w:p w14:paraId="5EDA38DD" w14:textId="77777777" w:rsidR="000744ED" w:rsidRPr="00C018DB" w:rsidRDefault="000744ED" w:rsidP="000A5330">
      <w:pPr>
        <w:contextualSpacing/>
        <w:jc w:val="left"/>
        <w:rPr>
          <w:szCs w:val="24"/>
        </w:rPr>
      </w:pPr>
    </w:p>
    <w:p w14:paraId="74C4566A" w14:textId="78FA7D25" w:rsidR="003B07D6" w:rsidRPr="00C018DB" w:rsidRDefault="00F528BB" w:rsidP="000A5330">
      <w:pPr>
        <w:pStyle w:val="Pagrindinistekstas"/>
        <w:suppressAutoHyphens/>
        <w:contextualSpacing/>
        <w:rPr>
          <w:szCs w:val="24"/>
        </w:rPr>
      </w:pPr>
      <w:r w:rsidRPr="00C018DB">
        <w:rPr>
          <w:rFonts w:eastAsia="Calibri"/>
          <w:bCs/>
          <w:szCs w:val="24"/>
        </w:rPr>
        <w:t>1</w:t>
      </w:r>
      <w:r w:rsidR="003F1013" w:rsidRPr="00C018DB">
        <w:rPr>
          <w:rFonts w:eastAsia="Calibri"/>
          <w:bCs/>
          <w:szCs w:val="24"/>
        </w:rPr>
        <w:t>3</w:t>
      </w:r>
      <w:r w:rsidRPr="00C018DB">
        <w:rPr>
          <w:rFonts w:eastAsia="Calibri"/>
          <w:bCs/>
          <w:szCs w:val="24"/>
        </w:rPr>
        <w:t xml:space="preserve">.1. </w:t>
      </w:r>
      <w:r w:rsidR="00AC1ADB" w:rsidRPr="00C018DB">
        <w:rPr>
          <w:rFonts w:eastAsia="Calibri"/>
          <w:bCs/>
          <w:szCs w:val="24"/>
        </w:rPr>
        <w:t>P</w:t>
      </w:r>
      <w:r w:rsidR="00105CF7" w:rsidRPr="00C018DB">
        <w:rPr>
          <w:rFonts w:eastAsia="Calibri"/>
          <w:bCs/>
          <w:szCs w:val="24"/>
        </w:rPr>
        <w:t>irkimo s</w:t>
      </w:r>
      <w:r w:rsidR="00B215EC" w:rsidRPr="00C018DB">
        <w:rPr>
          <w:rFonts w:eastAsia="Calibri"/>
          <w:bCs/>
          <w:szCs w:val="24"/>
        </w:rPr>
        <w:t xml:space="preserve">utarties projektas pateiktas </w:t>
      </w:r>
      <w:r w:rsidR="00FE647D" w:rsidRPr="00C018DB">
        <w:rPr>
          <w:rFonts w:eastAsia="Calibri"/>
          <w:bCs/>
          <w:szCs w:val="24"/>
        </w:rPr>
        <w:t>konkurso</w:t>
      </w:r>
      <w:r w:rsidR="00B215EC" w:rsidRPr="00C018DB">
        <w:rPr>
          <w:rFonts w:eastAsia="Calibri"/>
          <w:bCs/>
          <w:szCs w:val="24"/>
        </w:rPr>
        <w:t xml:space="preserve"> sąlygų </w:t>
      </w:r>
      <w:r w:rsidR="00E62B7C">
        <w:rPr>
          <w:rFonts w:eastAsia="Calibri"/>
          <w:b/>
          <w:szCs w:val="24"/>
        </w:rPr>
        <w:t>5</w:t>
      </w:r>
      <w:r w:rsidR="00B215EC" w:rsidRPr="00C018DB">
        <w:rPr>
          <w:rFonts w:eastAsia="Calibri"/>
          <w:b/>
          <w:szCs w:val="24"/>
        </w:rPr>
        <w:t xml:space="preserve"> pried</w:t>
      </w:r>
      <w:r w:rsidR="00413A26" w:rsidRPr="00C018DB">
        <w:rPr>
          <w:rFonts w:eastAsia="Calibri"/>
          <w:b/>
          <w:szCs w:val="24"/>
        </w:rPr>
        <w:t>e</w:t>
      </w:r>
      <w:r w:rsidR="00B215EC" w:rsidRPr="00C018DB">
        <w:rPr>
          <w:rFonts w:eastAsia="Calibri"/>
          <w:b/>
          <w:szCs w:val="24"/>
        </w:rPr>
        <w:t>.</w:t>
      </w:r>
      <w:r w:rsidR="00B215EC" w:rsidRPr="00C018DB">
        <w:rPr>
          <w:rFonts w:eastAsia="Calibri"/>
          <w:bCs/>
          <w:szCs w:val="24"/>
        </w:rPr>
        <w:t xml:space="preserve"> </w:t>
      </w:r>
      <w:r w:rsidR="00AC1ADB" w:rsidRPr="00C018DB">
        <w:rPr>
          <w:rFonts w:eastAsia="Calibri"/>
          <w:bCs/>
          <w:szCs w:val="24"/>
        </w:rPr>
        <w:t>P</w:t>
      </w:r>
      <w:r w:rsidR="000744ED" w:rsidRPr="00C018DB">
        <w:rPr>
          <w:szCs w:val="24"/>
        </w:rPr>
        <w:t xml:space="preserve">irkimo sutarties sąlygos yra privalomos šio pirkimo dalyviams ir sudarant pirkimo sutartį su laimėtoju nebus keičiamos. </w:t>
      </w:r>
      <w:r w:rsidR="003B07D6" w:rsidRPr="00C018DB">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C018DB">
        <w:rPr>
          <w:rFonts w:eastAsia="Calibri"/>
          <w:szCs w:val="24"/>
        </w:rPr>
        <w:t>P</w:t>
      </w:r>
      <w:r w:rsidR="003B07D6" w:rsidRPr="00C018DB">
        <w:rPr>
          <w:rFonts w:eastAsia="Calibri"/>
          <w:szCs w:val="24"/>
        </w:rPr>
        <w:t xml:space="preserve">erkantysis subjektas pats turi sumokėti pridėtinės vertės mokestį į valstybės biudžetą už įsigytą pirkimo objektą, į pasiūlymo kainą įskaitytas šis mokestis sudarant </w:t>
      </w:r>
      <w:r w:rsidR="00AC1ADB" w:rsidRPr="00C018DB">
        <w:rPr>
          <w:rFonts w:eastAsia="Calibri"/>
          <w:szCs w:val="24"/>
        </w:rPr>
        <w:t xml:space="preserve">pirkimo </w:t>
      </w:r>
      <w:r w:rsidR="003B07D6" w:rsidRPr="00C018DB">
        <w:rPr>
          <w:rFonts w:eastAsia="Calibri"/>
          <w:szCs w:val="24"/>
        </w:rPr>
        <w:t>sutartį išskaičiuojamas.</w:t>
      </w:r>
    </w:p>
    <w:p w14:paraId="784AE097" w14:textId="77777777" w:rsidR="00F528BB" w:rsidRPr="00C018DB" w:rsidRDefault="00F528BB" w:rsidP="000A5330">
      <w:pPr>
        <w:pStyle w:val="Sraopastraipa"/>
        <w:numPr>
          <w:ilvl w:val="0"/>
          <w:numId w:val="9"/>
        </w:numPr>
        <w:suppressAutoHyphens/>
        <w:rPr>
          <w:vanish/>
          <w:szCs w:val="24"/>
        </w:rPr>
      </w:pPr>
    </w:p>
    <w:p w14:paraId="1B134DFF" w14:textId="77777777" w:rsidR="00F528BB" w:rsidRPr="00C018DB" w:rsidRDefault="00F528BB" w:rsidP="000A5330">
      <w:pPr>
        <w:pStyle w:val="Sraopastraipa"/>
        <w:numPr>
          <w:ilvl w:val="1"/>
          <w:numId w:val="9"/>
        </w:numPr>
        <w:suppressAutoHyphens/>
        <w:rPr>
          <w:vanish/>
          <w:szCs w:val="24"/>
        </w:rPr>
      </w:pPr>
    </w:p>
    <w:p w14:paraId="214F19CF" w14:textId="237304B0" w:rsidR="00F528BB" w:rsidRPr="00C018DB" w:rsidRDefault="00F528BB" w:rsidP="000A5330">
      <w:pPr>
        <w:pStyle w:val="Pagrindinistekstas"/>
        <w:suppressAutoHyphens/>
        <w:contextualSpacing/>
        <w:rPr>
          <w:szCs w:val="24"/>
        </w:rPr>
      </w:pPr>
      <w:r w:rsidRPr="00C018DB">
        <w:rPr>
          <w:szCs w:val="24"/>
        </w:rPr>
        <w:t>1</w:t>
      </w:r>
      <w:r w:rsidR="003F1013" w:rsidRPr="00C018DB">
        <w:rPr>
          <w:szCs w:val="24"/>
        </w:rPr>
        <w:t>3</w:t>
      </w:r>
      <w:r w:rsidRPr="00C018DB">
        <w:rPr>
          <w:szCs w:val="24"/>
        </w:rPr>
        <w:t xml:space="preserve">.2. </w:t>
      </w:r>
      <w:r w:rsidR="00AC1ADB" w:rsidRPr="00C018DB">
        <w:rPr>
          <w:szCs w:val="24"/>
        </w:rPr>
        <w:t>P</w:t>
      </w:r>
      <w:r w:rsidR="000744ED" w:rsidRPr="00C018DB">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01EC8D77" w:rsidR="004137AC" w:rsidRPr="00C018DB" w:rsidRDefault="00F528BB" w:rsidP="000A5330">
      <w:pPr>
        <w:pStyle w:val="Pagrindinistekstas"/>
        <w:suppressAutoHyphens/>
        <w:contextualSpacing/>
        <w:rPr>
          <w:rFonts w:eastAsia="Calibri"/>
          <w:bCs/>
          <w:szCs w:val="24"/>
        </w:rPr>
      </w:pPr>
      <w:r w:rsidRPr="00C018DB">
        <w:rPr>
          <w:rFonts w:eastAsia="Calibri"/>
          <w:bCs/>
          <w:szCs w:val="24"/>
        </w:rPr>
        <w:t>1</w:t>
      </w:r>
      <w:r w:rsidR="003F1013" w:rsidRPr="00C018DB">
        <w:rPr>
          <w:rFonts w:eastAsia="Calibri"/>
          <w:bCs/>
          <w:szCs w:val="24"/>
        </w:rPr>
        <w:t>3</w:t>
      </w:r>
      <w:r w:rsidRPr="00C018DB">
        <w:rPr>
          <w:rFonts w:eastAsia="Calibri"/>
          <w:bCs/>
          <w:szCs w:val="24"/>
        </w:rPr>
        <w:t xml:space="preserve">.3. </w:t>
      </w:r>
      <w:r w:rsidR="000744ED" w:rsidRPr="00C018DB">
        <w:rPr>
          <w:rFonts w:eastAsia="Calibri"/>
          <w:bCs/>
          <w:szCs w:val="24"/>
        </w:rPr>
        <w:t>Vykdant pirkimo sutartį, pridėtinės vertės mokesčio sąskaitos faktūros, sąskaitos faktūros, kreditiniai ir debetiniai dokumentai bei avansinės sąskaitos turi būti teikiami naudojantis informacinės sistemos „</w:t>
      </w:r>
      <w:r w:rsidR="000C5816" w:rsidRPr="00C018DB">
        <w:rPr>
          <w:rFonts w:eastAsia="Calibri"/>
          <w:bCs/>
          <w:szCs w:val="24"/>
        </w:rPr>
        <w:t>SABIS</w:t>
      </w:r>
      <w:r w:rsidR="000744ED" w:rsidRPr="00C018DB">
        <w:rPr>
          <w:rFonts w:eastAsia="Calibri"/>
          <w:bCs/>
          <w:szCs w:val="24"/>
        </w:rPr>
        <w:t xml:space="preserve">“ priemonėmis, išskyrus </w:t>
      </w:r>
      <w:r w:rsidR="004F07CB" w:rsidRPr="00C018DB">
        <w:rPr>
          <w:rFonts w:eastAsia="Calibri"/>
          <w:bCs/>
          <w:szCs w:val="24"/>
        </w:rPr>
        <w:t>Pirkimų įstatymo 34 straipsnio 12 dalyje</w:t>
      </w:r>
      <w:r w:rsidR="000744ED" w:rsidRPr="00C018DB">
        <w:rPr>
          <w:rFonts w:eastAsia="Calibri"/>
          <w:bCs/>
          <w:szCs w:val="24"/>
        </w:rPr>
        <w:t xml:space="preserve"> nustatytus atvejus.</w:t>
      </w:r>
    </w:p>
    <w:p w14:paraId="4C2537E3" w14:textId="5F00751E" w:rsidR="007B344D" w:rsidRDefault="007B344D" w:rsidP="007B344D">
      <w:pPr>
        <w:ind w:firstLine="567"/>
        <w:rPr>
          <w:szCs w:val="24"/>
        </w:rPr>
      </w:pPr>
      <w:r w:rsidRPr="00C018DB">
        <w:rPr>
          <w:color w:val="000000"/>
          <w:szCs w:val="24"/>
        </w:rPr>
        <w:t>1</w:t>
      </w:r>
      <w:r w:rsidR="003F1013" w:rsidRPr="00C018DB">
        <w:rPr>
          <w:color w:val="000000"/>
          <w:szCs w:val="24"/>
        </w:rPr>
        <w:t>3</w:t>
      </w:r>
      <w:r w:rsidRPr="00C018DB">
        <w:rPr>
          <w:color w:val="000000"/>
          <w:szCs w:val="24"/>
        </w:rPr>
        <w:t xml:space="preserve">.4. Pirkimo sutarties įvykdymo užtikrinimas </w:t>
      </w:r>
      <w:r w:rsidRPr="00C018DB">
        <w:rPr>
          <w:szCs w:val="24"/>
        </w:rPr>
        <w:t xml:space="preserve">vykdomas vadovaujantis konkurso sąlygų </w:t>
      </w:r>
      <w:r w:rsidR="00E62B7C">
        <w:rPr>
          <w:b/>
          <w:bCs/>
          <w:szCs w:val="24"/>
        </w:rPr>
        <w:t>5</w:t>
      </w:r>
      <w:r w:rsidRPr="00C018DB">
        <w:rPr>
          <w:b/>
          <w:bCs/>
          <w:szCs w:val="24"/>
        </w:rPr>
        <w:t xml:space="preserve"> priede</w:t>
      </w:r>
      <w:r w:rsidR="00150048" w:rsidRPr="00C018DB">
        <w:rPr>
          <w:b/>
          <w:bCs/>
          <w:szCs w:val="24"/>
        </w:rPr>
        <w:t>,</w:t>
      </w:r>
      <w:r w:rsidRPr="00C018DB">
        <w:rPr>
          <w:szCs w:val="24"/>
        </w:rPr>
        <w:t xml:space="preserve"> pirkimo sutartyje nustatyta tvarka ir terminais.</w:t>
      </w:r>
      <w:bookmarkStart w:id="75" w:name="_Hlk509497865"/>
    </w:p>
    <w:p w14:paraId="5FC46085" w14:textId="77777777" w:rsidR="00CA560D" w:rsidRDefault="00CA560D" w:rsidP="007B344D">
      <w:pPr>
        <w:ind w:firstLine="567"/>
        <w:rPr>
          <w:szCs w:val="24"/>
        </w:rPr>
      </w:pPr>
    </w:p>
    <w:p w14:paraId="24C99716" w14:textId="2CBFB7D1" w:rsidR="000744ED" w:rsidRPr="00C018DB" w:rsidRDefault="003F1013" w:rsidP="003F1013">
      <w:pPr>
        <w:pStyle w:val="Antrat1"/>
        <w:numPr>
          <w:ilvl w:val="0"/>
          <w:numId w:val="0"/>
        </w:numPr>
        <w:ind w:left="568"/>
        <w:jc w:val="center"/>
        <w:rPr>
          <w:b/>
          <w:bCs/>
          <w:szCs w:val="24"/>
        </w:rPr>
      </w:pPr>
      <w:bookmarkStart w:id="76" w:name="_Toc128484208"/>
      <w:bookmarkStart w:id="77" w:name="_Toc128484266"/>
      <w:bookmarkEnd w:id="75"/>
      <w:r w:rsidRPr="00C018DB">
        <w:rPr>
          <w:b/>
          <w:bCs/>
          <w:szCs w:val="24"/>
        </w:rPr>
        <w:t xml:space="preserve">14. </w:t>
      </w:r>
      <w:r w:rsidR="000744ED" w:rsidRPr="00C018DB">
        <w:rPr>
          <w:b/>
          <w:bCs/>
          <w:szCs w:val="24"/>
        </w:rPr>
        <w:t>BAIGIAMOSIOS NUOSTATOS</w:t>
      </w:r>
      <w:bookmarkEnd w:id="76"/>
      <w:bookmarkEnd w:id="77"/>
    </w:p>
    <w:p w14:paraId="64B5E375" w14:textId="77777777" w:rsidR="000744ED" w:rsidRPr="00C018DB" w:rsidRDefault="000744ED" w:rsidP="000A5330">
      <w:pPr>
        <w:contextualSpacing/>
        <w:jc w:val="left"/>
        <w:rPr>
          <w:szCs w:val="24"/>
        </w:rPr>
      </w:pPr>
    </w:p>
    <w:p w14:paraId="1005264C" w14:textId="3D030CD8" w:rsidR="00C54A9A" w:rsidRPr="00C018DB" w:rsidRDefault="002C1841" w:rsidP="000A5330">
      <w:pPr>
        <w:rPr>
          <w:szCs w:val="24"/>
        </w:rPr>
      </w:pPr>
      <w:bookmarkStart w:id="78" w:name="_Hlk127364639"/>
      <w:r w:rsidRPr="00C018DB">
        <w:rPr>
          <w:szCs w:val="24"/>
          <w:lang w:eastAsia="lt-LT"/>
        </w:rPr>
        <w:t xml:space="preserve">         1</w:t>
      </w:r>
      <w:r w:rsidR="003F1013" w:rsidRPr="00C018DB">
        <w:rPr>
          <w:szCs w:val="24"/>
          <w:lang w:eastAsia="lt-LT"/>
        </w:rPr>
        <w:t>4</w:t>
      </w:r>
      <w:r w:rsidRPr="00C018DB">
        <w:rPr>
          <w:szCs w:val="24"/>
          <w:lang w:eastAsia="lt-LT"/>
        </w:rPr>
        <w:t xml:space="preserve">.1. </w:t>
      </w:r>
      <w:r w:rsidR="00C54A9A" w:rsidRPr="00C018DB">
        <w:rPr>
          <w:szCs w:val="24"/>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w:t>
      </w:r>
    </w:p>
    <w:p w14:paraId="640FC63B" w14:textId="49BAC787" w:rsidR="004B35C1" w:rsidRPr="00C018DB" w:rsidRDefault="002C1841" w:rsidP="000A5330">
      <w:pPr>
        <w:rPr>
          <w:szCs w:val="24"/>
        </w:rPr>
      </w:pPr>
      <w:r w:rsidRPr="00C018DB">
        <w:rPr>
          <w:szCs w:val="24"/>
          <w:lang w:eastAsia="lt-LT"/>
        </w:rPr>
        <w:t xml:space="preserve">       1</w:t>
      </w:r>
      <w:r w:rsidR="003F1013" w:rsidRPr="00C018DB">
        <w:rPr>
          <w:szCs w:val="24"/>
          <w:lang w:eastAsia="lt-LT"/>
        </w:rPr>
        <w:t>4</w:t>
      </w:r>
      <w:r w:rsidRPr="00C018DB">
        <w:rPr>
          <w:szCs w:val="24"/>
          <w:lang w:eastAsia="lt-LT"/>
        </w:rPr>
        <w:t xml:space="preserve">.2. </w:t>
      </w:r>
      <w:r w:rsidR="004B35C1" w:rsidRPr="00C018DB">
        <w:rPr>
          <w:szCs w:val="24"/>
          <w:lang w:eastAsia="lt-LT"/>
        </w:rPr>
        <w:t>Perkantysis subjektas neatlygina dalyviams nuostolių, patirtų dėl pirkimo procedūrų nutraukimo</w:t>
      </w:r>
      <w:r w:rsidR="007F5A00" w:rsidRPr="00C018DB">
        <w:rPr>
          <w:szCs w:val="24"/>
          <w:lang w:eastAsia="lt-LT"/>
        </w:rPr>
        <w:t>.</w:t>
      </w:r>
    </w:p>
    <w:p w14:paraId="1D15D847" w14:textId="0BF880B5" w:rsidR="000744ED" w:rsidRPr="00C018DB" w:rsidRDefault="002C1841" w:rsidP="000A5330">
      <w:pPr>
        <w:rPr>
          <w:szCs w:val="24"/>
        </w:rPr>
      </w:pPr>
      <w:r w:rsidRPr="00C018DB">
        <w:rPr>
          <w:szCs w:val="24"/>
        </w:rPr>
        <w:t xml:space="preserve">      </w:t>
      </w:r>
      <w:r w:rsidR="003F1013" w:rsidRPr="00C018DB">
        <w:rPr>
          <w:szCs w:val="24"/>
        </w:rPr>
        <w:t xml:space="preserve"> </w:t>
      </w:r>
      <w:r w:rsidRPr="00C018DB">
        <w:rPr>
          <w:szCs w:val="24"/>
        </w:rPr>
        <w:t>1</w:t>
      </w:r>
      <w:r w:rsidR="003F1013" w:rsidRPr="00C018DB">
        <w:rPr>
          <w:szCs w:val="24"/>
        </w:rPr>
        <w:t>4</w:t>
      </w:r>
      <w:r w:rsidRPr="00C018DB">
        <w:rPr>
          <w:szCs w:val="24"/>
        </w:rPr>
        <w:t xml:space="preserve">.3. </w:t>
      </w:r>
      <w:r w:rsidR="000744ED" w:rsidRPr="00C018DB">
        <w:rPr>
          <w:szCs w:val="24"/>
        </w:rPr>
        <w:t xml:space="preserve">Šio pirkimo dokumentuose neaprašytos pirkimo procedūros vykdomos vadovaujantis </w:t>
      </w:r>
      <w:r w:rsidR="00E26EAE" w:rsidRPr="00C018DB">
        <w:rPr>
          <w:szCs w:val="24"/>
        </w:rPr>
        <w:t>P</w:t>
      </w:r>
      <w:r w:rsidR="004E28C6" w:rsidRPr="00C018DB">
        <w:rPr>
          <w:szCs w:val="24"/>
        </w:rPr>
        <w:t>irkimų įstaty</w:t>
      </w:r>
      <w:r w:rsidR="000744ED" w:rsidRPr="00C018DB">
        <w:rPr>
          <w:szCs w:val="24"/>
        </w:rPr>
        <w:t>mo ir jo įgyvendinamųjų teisės aktų nuostatomis.</w:t>
      </w:r>
      <w:bookmarkEnd w:id="78"/>
      <w:r w:rsidR="000744ED" w:rsidRPr="00C018DB">
        <w:rPr>
          <w:szCs w:val="24"/>
        </w:rPr>
        <w:t xml:space="preserve"> </w:t>
      </w:r>
    </w:p>
    <w:p w14:paraId="415E58A8" w14:textId="77777777" w:rsidR="009E7AD1" w:rsidRDefault="009E7AD1" w:rsidP="000A5330">
      <w:pPr>
        <w:contextualSpacing/>
        <w:jc w:val="left"/>
        <w:rPr>
          <w:sz w:val="22"/>
          <w:szCs w:val="22"/>
        </w:rPr>
      </w:pPr>
    </w:p>
    <w:p w14:paraId="2FA88F53" w14:textId="77777777" w:rsidR="003278F8" w:rsidRDefault="003278F8" w:rsidP="000A5330">
      <w:pPr>
        <w:contextualSpacing/>
        <w:jc w:val="left"/>
        <w:rPr>
          <w:sz w:val="22"/>
          <w:szCs w:val="22"/>
        </w:rPr>
      </w:pPr>
    </w:p>
    <w:p w14:paraId="3F85EC14" w14:textId="77777777" w:rsidR="003278F8" w:rsidRPr="003278F8" w:rsidRDefault="003278F8" w:rsidP="003278F8">
      <w:pPr>
        <w:rPr>
          <w:sz w:val="22"/>
          <w:szCs w:val="22"/>
        </w:rPr>
      </w:pPr>
    </w:p>
    <w:p w14:paraId="1D87BD31" w14:textId="77777777" w:rsidR="003278F8" w:rsidRPr="003278F8" w:rsidRDefault="003278F8" w:rsidP="003278F8">
      <w:pPr>
        <w:rPr>
          <w:sz w:val="22"/>
          <w:szCs w:val="22"/>
        </w:rPr>
      </w:pPr>
    </w:p>
    <w:p w14:paraId="539F5F27" w14:textId="77777777" w:rsidR="003278F8" w:rsidRPr="003278F8" w:rsidRDefault="003278F8" w:rsidP="003278F8">
      <w:pPr>
        <w:rPr>
          <w:sz w:val="22"/>
          <w:szCs w:val="22"/>
        </w:rPr>
      </w:pPr>
    </w:p>
    <w:p w14:paraId="6DAA2FCE" w14:textId="77777777" w:rsidR="003278F8" w:rsidRPr="003278F8" w:rsidRDefault="003278F8" w:rsidP="003278F8">
      <w:pPr>
        <w:rPr>
          <w:sz w:val="22"/>
          <w:szCs w:val="22"/>
        </w:rPr>
      </w:pPr>
    </w:p>
    <w:p w14:paraId="4A4B1F55" w14:textId="77777777" w:rsidR="003278F8" w:rsidRPr="003278F8" w:rsidRDefault="003278F8" w:rsidP="003278F8">
      <w:pPr>
        <w:rPr>
          <w:sz w:val="22"/>
          <w:szCs w:val="22"/>
        </w:rPr>
      </w:pPr>
    </w:p>
    <w:p w14:paraId="2BC71752" w14:textId="77777777" w:rsidR="003278F8" w:rsidRPr="003278F8" w:rsidRDefault="003278F8" w:rsidP="003278F8">
      <w:pPr>
        <w:rPr>
          <w:sz w:val="22"/>
          <w:szCs w:val="22"/>
        </w:rPr>
      </w:pPr>
    </w:p>
    <w:p w14:paraId="2DF38FA4" w14:textId="77777777" w:rsidR="003278F8" w:rsidRPr="003278F8" w:rsidRDefault="003278F8" w:rsidP="003278F8">
      <w:pPr>
        <w:rPr>
          <w:sz w:val="22"/>
          <w:szCs w:val="22"/>
        </w:rPr>
      </w:pPr>
    </w:p>
    <w:p w14:paraId="1C1C15C3" w14:textId="77777777" w:rsidR="003278F8" w:rsidRPr="003278F8" w:rsidRDefault="003278F8" w:rsidP="003278F8">
      <w:pPr>
        <w:rPr>
          <w:sz w:val="22"/>
          <w:szCs w:val="22"/>
        </w:rPr>
      </w:pPr>
    </w:p>
    <w:p w14:paraId="2B002D11" w14:textId="77777777" w:rsidR="003278F8" w:rsidRPr="003278F8" w:rsidRDefault="003278F8" w:rsidP="003278F8">
      <w:pPr>
        <w:rPr>
          <w:sz w:val="22"/>
          <w:szCs w:val="22"/>
        </w:rPr>
      </w:pPr>
    </w:p>
    <w:p w14:paraId="2B29878C" w14:textId="77777777" w:rsidR="003278F8" w:rsidRPr="003278F8" w:rsidRDefault="003278F8" w:rsidP="003278F8">
      <w:pPr>
        <w:rPr>
          <w:sz w:val="22"/>
          <w:szCs w:val="22"/>
        </w:rPr>
      </w:pPr>
    </w:p>
    <w:p w14:paraId="3F5DFCA6" w14:textId="77777777" w:rsidR="003278F8" w:rsidRPr="003278F8" w:rsidRDefault="003278F8" w:rsidP="003278F8">
      <w:pPr>
        <w:rPr>
          <w:sz w:val="22"/>
          <w:szCs w:val="22"/>
        </w:rPr>
      </w:pPr>
    </w:p>
    <w:p w14:paraId="3B78B140" w14:textId="77777777" w:rsidR="003278F8" w:rsidRPr="003278F8" w:rsidRDefault="003278F8" w:rsidP="003278F8">
      <w:pPr>
        <w:rPr>
          <w:sz w:val="22"/>
          <w:szCs w:val="22"/>
        </w:rPr>
      </w:pPr>
    </w:p>
    <w:p w14:paraId="1F932AE1" w14:textId="77777777" w:rsidR="003278F8" w:rsidRPr="003278F8" w:rsidRDefault="003278F8" w:rsidP="003278F8">
      <w:pPr>
        <w:rPr>
          <w:sz w:val="22"/>
          <w:szCs w:val="22"/>
        </w:rPr>
      </w:pPr>
    </w:p>
    <w:p w14:paraId="26F4568C" w14:textId="77777777" w:rsidR="003278F8" w:rsidRPr="003278F8" w:rsidRDefault="003278F8" w:rsidP="003278F8">
      <w:pPr>
        <w:rPr>
          <w:sz w:val="22"/>
          <w:szCs w:val="22"/>
        </w:rPr>
      </w:pPr>
    </w:p>
    <w:p w14:paraId="1EFA31CE" w14:textId="77777777" w:rsidR="003278F8" w:rsidRDefault="003278F8" w:rsidP="003278F8">
      <w:pPr>
        <w:rPr>
          <w:sz w:val="22"/>
          <w:szCs w:val="22"/>
        </w:rPr>
      </w:pPr>
    </w:p>
    <w:p w14:paraId="74D8CB6F" w14:textId="77777777" w:rsidR="0098795A" w:rsidRDefault="0098795A" w:rsidP="003278F8">
      <w:pPr>
        <w:rPr>
          <w:sz w:val="22"/>
          <w:szCs w:val="22"/>
        </w:rPr>
      </w:pPr>
    </w:p>
    <w:p w14:paraId="18A050E7" w14:textId="77777777" w:rsidR="0098795A" w:rsidRDefault="0098795A" w:rsidP="003278F8">
      <w:pPr>
        <w:rPr>
          <w:sz w:val="22"/>
          <w:szCs w:val="22"/>
        </w:rPr>
      </w:pPr>
    </w:p>
    <w:p w14:paraId="6557ADCC" w14:textId="77777777" w:rsidR="0098795A" w:rsidRDefault="0098795A" w:rsidP="003278F8">
      <w:pPr>
        <w:rPr>
          <w:sz w:val="22"/>
          <w:szCs w:val="22"/>
        </w:rPr>
      </w:pPr>
    </w:p>
    <w:p w14:paraId="4DFB3255" w14:textId="77777777" w:rsidR="0098795A" w:rsidRDefault="0098795A" w:rsidP="003278F8">
      <w:pPr>
        <w:rPr>
          <w:sz w:val="22"/>
          <w:szCs w:val="22"/>
        </w:rPr>
      </w:pPr>
    </w:p>
    <w:p w14:paraId="3E1B0AA7" w14:textId="77777777" w:rsidR="0098795A" w:rsidRDefault="0098795A" w:rsidP="003278F8">
      <w:pPr>
        <w:rPr>
          <w:sz w:val="22"/>
          <w:szCs w:val="22"/>
        </w:rPr>
      </w:pPr>
    </w:p>
    <w:p w14:paraId="43E567BF" w14:textId="77777777" w:rsidR="0098795A" w:rsidRDefault="0098795A" w:rsidP="003278F8">
      <w:pPr>
        <w:rPr>
          <w:sz w:val="22"/>
          <w:szCs w:val="22"/>
        </w:rPr>
      </w:pPr>
    </w:p>
    <w:p w14:paraId="27D7C4A3" w14:textId="77777777" w:rsidR="0098795A" w:rsidRDefault="0098795A" w:rsidP="003278F8">
      <w:pPr>
        <w:rPr>
          <w:sz w:val="22"/>
          <w:szCs w:val="22"/>
        </w:rPr>
      </w:pPr>
    </w:p>
    <w:p w14:paraId="4FF5DD1F" w14:textId="77777777" w:rsidR="0098795A" w:rsidRDefault="0098795A" w:rsidP="003278F8">
      <w:pPr>
        <w:rPr>
          <w:sz w:val="22"/>
          <w:szCs w:val="22"/>
        </w:rPr>
      </w:pPr>
    </w:p>
    <w:p w14:paraId="37376D9A" w14:textId="77777777" w:rsidR="0098795A" w:rsidRDefault="0098795A" w:rsidP="003278F8">
      <w:pPr>
        <w:rPr>
          <w:sz w:val="22"/>
          <w:szCs w:val="22"/>
        </w:rPr>
      </w:pPr>
    </w:p>
    <w:p w14:paraId="65805D65" w14:textId="77777777" w:rsidR="0098795A" w:rsidRDefault="0098795A" w:rsidP="003278F8">
      <w:pPr>
        <w:rPr>
          <w:sz w:val="22"/>
          <w:szCs w:val="22"/>
        </w:rPr>
      </w:pPr>
    </w:p>
    <w:p w14:paraId="4D94EAA4" w14:textId="77777777" w:rsidR="000C79ED" w:rsidRDefault="000C79ED" w:rsidP="003278F8">
      <w:pPr>
        <w:rPr>
          <w:sz w:val="22"/>
          <w:szCs w:val="22"/>
        </w:rPr>
      </w:pPr>
    </w:p>
    <w:p w14:paraId="7934AF26" w14:textId="77777777" w:rsidR="000C79ED" w:rsidRDefault="000C79ED" w:rsidP="003278F8">
      <w:pPr>
        <w:rPr>
          <w:sz w:val="22"/>
          <w:szCs w:val="22"/>
        </w:rPr>
      </w:pPr>
    </w:p>
    <w:p w14:paraId="565BA057" w14:textId="77777777" w:rsidR="000C79ED" w:rsidRDefault="000C79ED" w:rsidP="003278F8">
      <w:pPr>
        <w:rPr>
          <w:sz w:val="22"/>
          <w:szCs w:val="22"/>
        </w:rPr>
      </w:pPr>
    </w:p>
    <w:p w14:paraId="3AD1E454" w14:textId="355BF959" w:rsidR="003278F8" w:rsidRPr="00076760" w:rsidRDefault="00577D10" w:rsidP="00577D10">
      <w:pPr>
        <w:tabs>
          <w:tab w:val="left" w:pos="6765"/>
        </w:tabs>
        <w:jc w:val="left"/>
        <w:rPr>
          <w:szCs w:val="24"/>
        </w:rPr>
      </w:pPr>
      <w:r>
        <w:rPr>
          <w:sz w:val="22"/>
          <w:szCs w:val="22"/>
        </w:rPr>
        <w:tab/>
      </w:r>
      <w:r w:rsidRPr="00076760">
        <w:rPr>
          <w:szCs w:val="24"/>
        </w:rPr>
        <w:t xml:space="preserve">Pirkimo sąlygų </w:t>
      </w:r>
      <w:r w:rsidRPr="00076760">
        <w:rPr>
          <w:iCs/>
          <w:szCs w:val="24"/>
        </w:rPr>
        <w:t>1 priedas</w:t>
      </w:r>
    </w:p>
    <w:p w14:paraId="7B9397A8" w14:textId="77777777" w:rsidR="003278F8" w:rsidRPr="00076760" w:rsidRDefault="003278F8" w:rsidP="003278F8">
      <w:pPr>
        <w:jc w:val="center"/>
        <w:rPr>
          <w:szCs w:val="24"/>
        </w:rPr>
      </w:pPr>
    </w:p>
    <w:p w14:paraId="47E50438" w14:textId="77777777" w:rsidR="003278F8" w:rsidRPr="00076760" w:rsidRDefault="003278F8" w:rsidP="00577D10">
      <w:pPr>
        <w:jc w:val="center"/>
        <w:rPr>
          <w:szCs w:val="24"/>
        </w:rPr>
      </w:pPr>
    </w:p>
    <w:p w14:paraId="24CD9AD1" w14:textId="2CDFC5A7" w:rsidR="00577D10" w:rsidRPr="00076760" w:rsidRDefault="00577D10" w:rsidP="00577D10">
      <w:pPr>
        <w:tabs>
          <w:tab w:val="left" w:pos="5235"/>
        </w:tabs>
        <w:jc w:val="center"/>
        <w:rPr>
          <w:b/>
          <w:bCs/>
          <w:iCs/>
          <w:szCs w:val="24"/>
        </w:rPr>
      </w:pPr>
      <w:r w:rsidRPr="00076760">
        <w:rPr>
          <w:b/>
          <w:bCs/>
          <w:iCs/>
          <w:szCs w:val="24"/>
        </w:rPr>
        <w:t>TECHNINĖ SPECIFIKACIJA</w:t>
      </w:r>
    </w:p>
    <w:p w14:paraId="7EB90124" w14:textId="77777777" w:rsidR="00577D10" w:rsidRPr="00076760" w:rsidRDefault="00577D10" w:rsidP="00577D10">
      <w:pPr>
        <w:jc w:val="center"/>
        <w:rPr>
          <w:iCs/>
          <w:szCs w:val="24"/>
        </w:rPr>
      </w:pPr>
    </w:p>
    <w:p w14:paraId="1A6DAB48" w14:textId="77777777" w:rsidR="00577D10" w:rsidRPr="00076760" w:rsidRDefault="00577D10" w:rsidP="00577D10">
      <w:pPr>
        <w:jc w:val="center"/>
        <w:rPr>
          <w:iCs/>
          <w:szCs w:val="24"/>
        </w:rPr>
      </w:pPr>
    </w:p>
    <w:p w14:paraId="7C509D87" w14:textId="77777777" w:rsidR="00577D10" w:rsidRPr="00076760" w:rsidRDefault="00577D10" w:rsidP="00577D10">
      <w:pPr>
        <w:jc w:val="center"/>
        <w:rPr>
          <w:iCs/>
          <w:szCs w:val="24"/>
        </w:rPr>
      </w:pPr>
    </w:p>
    <w:p w14:paraId="3BB842F9" w14:textId="77777777" w:rsidR="00577D10" w:rsidRPr="00076760" w:rsidRDefault="00577D10" w:rsidP="00577D10">
      <w:pPr>
        <w:jc w:val="center"/>
        <w:rPr>
          <w:iCs/>
          <w:szCs w:val="24"/>
        </w:rPr>
      </w:pPr>
    </w:p>
    <w:p w14:paraId="26EE18E9" w14:textId="77777777" w:rsidR="00577D10" w:rsidRPr="00076760" w:rsidRDefault="00577D10" w:rsidP="00577D10">
      <w:pPr>
        <w:jc w:val="center"/>
        <w:rPr>
          <w:b/>
          <w:bCs/>
          <w:iCs/>
          <w:szCs w:val="24"/>
        </w:rPr>
      </w:pPr>
      <w:r w:rsidRPr="00076760">
        <w:rPr>
          <w:b/>
          <w:bCs/>
          <w:iCs/>
          <w:szCs w:val="24"/>
        </w:rPr>
        <w:t>(PRIDEDAMA ATSKIRU DOKUMENTU)</w:t>
      </w:r>
    </w:p>
    <w:p w14:paraId="173E5CF1" w14:textId="77777777" w:rsidR="00577D10" w:rsidRPr="00076760" w:rsidRDefault="00577D10" w:rsidP="00577D10">
      <w:pPr>
        <w:jc w:val="center"/>
        <w:rPr>
          <w:iCs/>
          <w:szCs w:val="24"/>
        </w:rPr>
      </w:pPr>
    </w:p>
    <w:p w14:paraId="1A05FACB" w14:textId="4E80492A" w:rsidR="003278F8" w:rsidRDefault="003278F8" w:rsidP="00577D10">
      <w:pPr>
        <w:tabs>
          <w:tab w:val="left" w:pos="2581"/>
        </w:tabs>
        <w:rPr>
          <w:sz w:val="22"/>
          <w:szCs w:val="22"/>
        </w:rPr>
      </w:pPr>
    </w:p>
    <w:p w14:paraId="3BF1C120" w14:textId="77777777" w:rsidR="003278F8" w:rsidRDefault="003278F8" w:rsidP="003278F8">
      <w:pPr>
        <w:jc w:val="center"/>
        <w:rPr>
          <w:sz w:val="22"/>
          <w:szCs w:val="22"/>
        </w:rPr>
      </w:pPr>
    </w:p>
    <w:p w14:paraId="1528F081" w14:textId="0B652297" w:rsidR="003278F8" w:rsidRPr="003278F8" w:rsidRDefault="003278F8" w:rsidP="003278F8">
      <w:pPr>
        <w:tabs>
          <w:tab w:val="center" w:pos="5031"/>
        </w:tabs>
        <w:rPr>
          <w:sz w:val="22"/>
          <w:szCs w:val="22"/>
        </w:rPr>
        <w:sectPr w:rsidR="003278F8" w:rsidRPr="003278F8" w:rsidSect="003568B5">
          <w:footerReference w:type="default" r:id="rId16"/>
          <w:footerReference w:type="first" r:id="rId17"/>
          <w:type w:val="continuous"/>
          <w:pgSz w:w="11906" w:h="16838" w:code="9"/>
          <w:pgMar w:top="709" w:right="567" w:bottom="1134" w:left="1276" w:header="567" w:footer="567" w:gutter="0"/>
          <w:cols w:space="1296"/>
          <w:formProt w:val="0"/>
          <w:titlePg/>
        </w:sectPr>
      </w:pPr>
      <w:r>
        <w:rPr>
          <w:sz w:val="22"/>
          <w:szCs w:val="22"/>
        </w:rPr>
        <w:tab/>
      </w:r>
    </w:p>
    <w:p w14:paraId="41AC146A" w14:textId="16FB6739" w:rsidR="00373231" w:rsidRPr="00D25632" w:rsidRDefault="00521DF2" w:rsidP="00521DF2">
      <w:pPr>
        <w:tabs>
          <w:tab w:val="left" w:pos="9958"/>
        </w:tabs>
        <w:rPr>
          <w:sz w:val="22"/>
          <w:szCs w:val="22"/>
        </w:rPr>
      </w:pPr>
      <w:r>
        <w:rPr>
          <w:iCs/>
          <w:sz w:val="22"/>
          <w:szCs w:val="22"/>
        </w:rPr>
        <w:lastRenderedPageBreak/>
        <w:tab/>
        <w:t xml:space="preserve">                                          </w:t>
      </w:r>
      <w:r w:rsidR="0047101F">
        <w:rPr>
          <w:sz w:val="22"/>
          <w:szCs w:val="22"/>
        </w:rPr>
        <w:t>Pir</w:t>
      </w:r>
      <w:r w:rsidR="00373231" w:rsidRPr="00D25632">
        <w:rPr>
          <w:sz w:val="22"/>
          <w:szCs w:val="22"/>
        </w:rPr>
        <w:t>kimo sąlygų 2 priedas</w:t>
      </w:r>
    </w:p>
    <w:p w14:paraId="01980AD7" w14:textId="77777777" w:rsidR="00373231" w:rsidRPr="00D25632" w:rsidRDefault="00373231" w:rsidP="000A5330">
      <w:pPr>
        <w:pStyle w:val="Pagrindinistekstas"/>
        <w:ind w:firstLine="0"/>
        <w:contextualSpacing/>
        <w:rPr>
          <w:sz w:val="22"/>
          <w:szCs w:val="22"/>
        </w:rPr>
      </w:pPr>
    </w:p>
    <w:p w14:paraId="1C577073" w14:textId="3ED62ADB" w:rsidR="00373231" w:rsidRPr="00D25632" w:rsidRDefault="00373231" w:rsidP="000A5330">
      <w:pPr>
        <w:pStyle w:val="Pagrindinistekstas"/>
        <w:ind w:firstLine="0"/>
        <w:contextualSpacing/>
        <w:jc w:val="center"/>
        <w:rPr>
          <w:b/>
          <w:color w:val="365F91" w:themeColor="accent1" w:themeShade="BF"/>
          <w:sz w:val="22"/>
          <w:szCs w:val="22"/>
        </w:rPr>
      </w:pPr>
      <w:r w:rsidRPr="00D25632">
        <w:rPr>
          <w:b/>
          <w:sz w:val="22"/>
          <w:szCs w:val="22"/>
        </w:rPr>
        <w:t>PASIŪLYMO FORMA</w:t>
      </w:r>
    </w:p>
    <w:p w14:paraId="6181AD30" w14:textId="77777777" w:rsidR="00373231" w:rsidRPr="00D25632" w:rsidRDefault="00373231" w:rsidP="000A5330">
      <w:pPr>
        <w:jc w:val="center"/>
        <w:rPr>
          <w:sz w:val="22"/>
          <w:szCs w:val="22"/>
        </w:rPr>
      </w:pPr>
    </w:p>
    <w:p w14:paraId="46DDFA3B" w14:textId="77777777" w:rsidR="00373231" w:rsidRPr="00D25632" w:rsidRDefault="00373231" w:rsidP="000A5330">
      <w:pPr>
        <w:jc w:val="center"/>
        <w:rPr>
          <w:sz w:val="22"/>
          <w:szCs w:val="22"/>
        </w:rPr>
      </w:pPr>
      <w:r w:rsidRPr="00D25632">
        <w:rPr>
          <w:sz w:val="22"/>
          <w:szCs w:val="22"/>
        </w:rPr>
        <w:t>Herbas arba prekių ženklas</w:t>
      </w:r>
    </w:p>
    <w:p w14:paraId="4CD58392" w14:textId="77777777" w:rsidR="00373231" w:rsidRPr="00D25632" w:rsidRDefault="00373231" w:rsidP="000A5330">
      <w:pPr>
        <w:jc w:val="center"/>
        <w:rPr>
          <w:sz w:val="22"/>
          <w:szCs w:val="22"/>
        </w:rPr>
      </w:pPr>
      <w:r w:rsidRPr="00D25632">
        <w:rPr>
          <w:sz w:val="22"/>
          <w:szCs w:val="22"/>
        </w:rPr>
        <w:t>_____________________________________________________________</w:t>
      </w:r>
    </w:p>
    <w:p w14:paraId="36256596" w14:textId="77777777" w:rsidR="00373231" w:rsidRPr="00D25632" w:rsidRDefault="00373231" w:rsidP="000A5330">
      <w:pPr>
        <w:jc w:val="center"/>
        <w:rPr>
          <w:sz w:val="22"/>
          <w:szCs w:val="22"/>
        </w:rPr>
      </w:pPr>
      <w:r w:rsidRPr="00D25632">
        <w:rPr>
          <w:sz w:val="22"/>
          <w:szCs w:val="22"/>
        </w:rPr>
        <w:t>(Tiekėjo pavadinimas)</w:t>
      </w:r>
    </w:p>
    <w:p w14:paraId="53B6F466" w14:textId="77777777" w:rsidR="00373231" w:rsidRPr="00D25632" w:rsidRDefault="00373231" w:rsidP="000A5330">
      <w:pPr>
        <w:jc w:val="center"/>
        <w:rPr>
          <w:sz w:val="22"/>
          <w:szCs w:val="22"/>
        </w:rPr>
      </w:pPr>
      <w:r w:rsidRPr="00D25632">
        <w:rPr>
          <w:sz w:val="22"/>
          <w:szCs w:val="22"/>
        </w:rPr>
        <w:t>______________________________________________________________________________</w:t>
      </w:r>
    </w:p>
    <w:p w14:paraId="2CCABCC8" w14:textId="77777777" w:rsidR="00373231" w:rsidRPr="00D25632" w:rsidRDefault="00373231" w:rsidP="000A5330">
      <w:pPr>
        <w:ind w:right="-178"/>
        <w:jc w:val="center"/>
        <w:rPr>
          <w:color w:val="000000"/>
          <w:sz w:val="22"/>
          <w:szCs w:val="22"/>
        </w:rPr>
      </w:pPr>
      <w:r w:rsidRPr="00D25632">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9AF06F" w14:textId="77777777" w:rsidR="00373231" w:rsidRPr="00D25632" w:rsidRDefault="00373231" w:rsidP="000A5330">
      <w:pPr>
        <w:tabs>
          <w:tab w:val="center" w:pos="2520"/>
        </w:tabs>
        <w:rPr>
          <w:color w:val="000000"/>
          <w:sz w:val="22"/>
          <w:szCs w:val="22"/>
        </w:rPr>
      </w:pPr>
    </w:p>
    <w:p w14:paraId="103AFFA9" w14:textId="3936DF16" w:rsidR="00373231" w:rsidRPr="00D25632" w:rsidRDefault="00373231" w:rsidP="000A5330">
      <w:pPr>
        <w:tabs>
          <w:tab w:val="center" w:pos="2520"/>
        </w:tabs>
        <w:rPr>
          <w:sz w:val="22"/>
          <w:szCs w:val="22"/>
        </w:rPr>
      </w:pPr>
      <w:r w:rsidRPr="00D25632">
        <w:rPr>
          <w:color w:val="000000"/>
          <w:sz w:val="22"/>
          <w:szCs w:val="22"/>
        </w:rPr>
        <w:t>UAB „Kauno autobusai“</w:t>
      </w:r>
    </w:p>
    <w:p w14:paraId="426EAE4B" w14:textId="77777777" w:rsidR="00373231" w:rsidRPr="00D25632" w:rsidRDefault="00373231" w:rsidP="000A5330">
      <w:pPr>
        <w:jc w:val="center"/>
        <w:rPr>
          <w:b/>
          <w:sz w:val="22"/>
          <w:szCs w:val="22"/>
        </w:rPr>
      </w:pPr>
    </w:p>
    <w:p w14:paraId="2B213A0E" w14:textId="77777777" w:rsidR="00373231" w:rsidRPr="00D25632" w:rsidRDefault="00373231" w:rsidP="000A5330">
      <w:pPr>
        <w:jc w:val="center"/>
        <w:rPr>
          <w:b/>
          <w:sz w:val="22"/>
          <w:szCs w:val="22"/>
        </w:rPr>
      </w:pPr>
      <w:r w:rsidRPr="00D25632">
        <w:rPr>
          <w:b/>
          <w:sz w:val="22"/>
          <w:szCs w:val="22"/>
        </w:rPr>
        <w:t>PASIŪLYMAS</w:t>
      </w:r>
    </w:p>
    <w:p w14:paraId="34BCF784" w14:textId="487FB21A" w:rsidR="00373231" w:rsidRPr="00D25632" w:rsidRDefault="00373231" w:rsidP="000A5330">
      <w:pPr>
        <w:shd w:val="clear" w:color="auto" w:fill="FFFFFF"/>
        <w:ind w:right="99"/>
        <w:jc w:val="center"/>
        <w:rPr>
          <w:b/>
          <w:sz w:val="22"/>
          <w:szCs w:val="22"/>
        </w:rPr>
      </w:pPr>
      <w:r w:rsidRPr="00D25632">
        <w:rPr>
          <w:b/>
          <w:bCs/>
          <w:sz w:val="22"/>
          <w:szCs w:val="22"/>
        </w:rPr>
        <w:t>DĖL</w:t>
      </w:r>
      <w:r w:rsidR="004B35C1" w:rsidRPr="00D25632">
        <w:rPr>
          <w:b/>
          <w:bCs/>
          <w:sz w:val="22"/>
          <w:szCs w:val="22"/>
        </w:rPr>
        <w:t xml:space="preserve"> </w:t>
      </w:r>
      <w:r w:rsidR="00196A55">
        <w:rPr>
          <w:b/>
          <w:bCs/>
          <w:caps/>
          <w:sz w:val="22"/>
          <w:szCs w:val="22"/>
        </w:rPr>
        <w:t>REMONTO DIRBTUVIŲ, ESANČIŲ ADRESU</w:t>
      </w:r>
      <w:r w:rsidR="00365377">
        <w:rPr>
          <w:b/>
          <w:bCs/>
          <w:caps/>
          <w:sz w:val="22"/>
          <w:szCs w:val="22"/>
        </w:rPr>
        <w:t>:</w:t>
      </w:r>
      <w:r w:rsidR="00196A55">
        <w:rPr>
          <w:b/>
          <w:bCs/>
          <w:caps/>
          <w:sz w:val="22"/>
          <w:szCs w:val="22"/>
        </w:rPr>
        <w:t xml:space="preserve"> ISLANDIJOS PL. 209, KAUNAS, BETONINIŲ GRINDŲ PAPRASTOJO REMONTO DARBŲ </w:t>
      </w:r>
      <w:r w:rsidRPr="00D25632">
        <w:rPr>
          <w:b/>
          <w:sz w:val="22"/>
          <w:szCs w:val="22"/>
        </w:rPr>
        <w:t>PIRKIMO</w:t>
      </w:r>
    </w:p>
    <w:p w14:paraId="507040EB" w14:textId="77777777" w:rsidR="00373231" w:rsidRPr="00D25632" w:rsidRDefault="00373231" w:rsidP="000A5330">
      <w:pPr>
        <w:shd w:val="clear" w:color="auto" w:fill="FFFFFF"/>
        <w:ind w:right="99"/>
        <w:jc w:val="center"/>
        <w:rPr>
          <w:b/>
          <w:sz w:val="22"/>
          <w:szCs w:val="22"/>
        </w:rPr>
      </w:pPr>
    </w:p>
    <w:p w14:paraId="66B267EF" w14:textId="77777777" w:rsidR="00373231" w:rsidRPr="00D25632" w:rsidRDefault="00373231" w:rsidP="000A5330">
      <w:pPr>
        <w:shd w:val="clear" w:color="auto" w:fill="FFFFFF"/>
        <w:ind w:right="99"/>
        <w:jc w:val="center"/>
        <w:rPr>
          <w:b/>
          <w:bCs/>
          <w:sz w:val="22"/>
          <w:szCs w:val="22"/>
        </w:rPr>
      </w:pPr>
      <w:r w:rsidRPr="00D25632">
        <w:rPr>
          <w:sz w:val="22"/>
          <w:szCs w:val="22"/>
        </w:rPr>
        <w:t>_____________</w:t>
      </w:r>
      <w:r w:rsidRPr="00D25632">
        <w:rPr>
          <w:b/>
          <w:bCs/>
          <w:sz w:val="22"/>
          <w:szCs w:val="22"/>
        </w:rPr>
        <w:t xml:space="preserve"> </w:t>
      </w:r>
      <w:r w:rsidRPr="00D25632">
        <w:rPr>
          <w:sz w:val="22"/>
          <w:szCs w:val="22"/>
        </w:rPr>
        <w:t>Nr.______</w:t>
      </w:r>
    </w:p>
    <w:p w14:paraId="654A1835" w14:textId="454DAB4F" w:rsidR="00373231" w:rsidRPr="00D25632" w:rsidRDefault="00373231" w:rsidP="000A5330">
      <w:pPr>
        <w:shd w:val="clear" w:color="auto" w:fill="FFFFFF"/>
        <w:ind w:left="2592" w:right="99" w:firstLine="1296"/>
        <w:rPr>
          <w:bCs/>
          <w:sz w:val="22"/>
          <w:szCs w:val="22"/>
        </w:rPr>
      </w:pPr>
      <w:r w:rsidRPr="00D25632">
        <w:rPr>
          <w:bCs/>
          <w:sz w:val="22"/>
          <w:szCs w:val="22"/>
        </w:rPr>
        <w:t xml:space="preserve">    </w:t>
      </w:r>
      <w:r w:rsidR="00FF6068" w:rsidRPr="00D25632">
        <w:rPr>
          <w:bCs/>
          <w:sz w:val="22"/>
          <w:szCs w:val="22"/>
        </w:rPr>
        <w:t xml:space="preserve">                                                           </w:t>
      </w:r>
      <w:r w:rsidRPr="00D25632">
        <w:rPr>
          <w:bCs/>
          <w:sz w:val="22"/>
          <w:szCs w:val="22"/>
        </w:rPr>
        <w:t xml:space="preserve">  (Data)</w:t>
      </w:r>
    </w:p>
    <w:p w14:paraId="668FA808" w14:textId="77777777" w:rsidR="00373231" w:rsidRPr="00D25632" w:rsidRDefault="00373231" w:rsidP="000A5330">
      <w:pPr>
        <w:shd w:val="clear" w:color="auto" w:fill="FFFFFF"/>
        <w:jc w:val="center"/>
        <w:rPr>
          <w:bCs/>
          <w:sz w:val="22"/>
          <w:szCs w:val="22"/>
        </w:rPr>
      </w:pPr>
      <w:r w:rsidRPr="00D25632">
        <w:rPr>
          <w:bCs/>
          <w:sz w:val="22"/>
          <w:szCs w:val="22"/>
        </w:rPr>
        <w:t>_____________</w:t>
      </w:r>
    </w:p>
    <w:p w14:paraId="302E21A2" w14:textId="77777777" w:rsidR="00373231" w:rsidRPr="00D25632" w:rsidRDefault="00373231" w:rsidP="000A5330">
      <w:pPr>
        <w:shd w:val="clear" w:color="auto" w:fill="FFFFFF"/>
        <w:jc w:val="center"/>
        <w:rPr>
          <w:bCs/>
          <w:sz w:val="22"/>
          <w:szCs w:val="22"/>
        </w:rPr>
      </w:pPr>
      <w:r w:rsidRPr="00D25632">
        <w:rPr>
          <w:bCs/>
          <w:sz w:val="22"/>
          <w:szCs w:val="22"/>
        </w:rPr>
        <w:t>(Sudarymo vieta)</w:t>
      </w:r>
    </w:p>
    <w:p w14:paraId="0BFBBE49" w14:textId="77777777" w:rsidR="00373231" w:rsidRPr="00D25632" w:rsidRDefault="00373231" w:rsidP="000A5330">
      <w:pPr>
        <w:rPr>
          <w:sz w:val="22"/>
          <w:szCs w:val="22"/>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4394"/>
        <w:gridCol w:w="10206"/>
      </w:tblGrid>
      <w:tr w:rsidR="00373231" w:rsidRPr="00D25632" w14:paraId="7514287E" w14:textId="77777777" w:rsidTr="00E447AF">
        <w:trPr>
          <w:trHeight w:val="168"/>
        </w:trPr>
        <w:tc>
          <w:tcPr>
            <w:tcW w:w="4423" w:type="dxa"/>
            <w:gridSpan w:val="2"/>
          </w:tcPr>
          <w:p w14:paraId="53BFAB0B" w14:textId="77777777" w:rsidR="00373231" w:rsidRPr="00D25632" w:rsidRDefault="00373231" w:rsidP="000A5330">
            <w:pPr>
              <w:rPr>
                <w:i/>
                <w:sz w:val="22"/>
                <w:szCs w:val="22"/>
              </w:rPr>
            </w:pPr>
            <w:r w:rsidRPr="00D25632">
              <w:rPr>
                <w:sz w:val="22"/>
                <w:szCs w:val="22"/>
              </w:rPr>
              <w:t xml:space="preserve">Tiekėjo pavadinimas ir kodas </w:t>
            </w:r>
            <w:r w:rsidRPr="00D25632">
              <w:rPr>
                <w:i/>
                <w:sz w:val="22"/>
                <w:szCs w:val="22"/>
              </w:rPr>
              <w:t>(jeigu dalyvauja ūkio subjektų grupė, veikianti jungtinės veiklos pagrindu, surašomi visi partnerių pavadinimai ir kodai)</w:t>
            </w:r>
          </w:p>
        </w:tc>
        <w:tc>
          <w:tcPr>
            <w:tcW w:w="10206" w:type="dxa"/>
          </w:tcPr>
          <w:p w14:paraId="7B11AB7F" w14:textId="77777777" w:rsidR="00373231" w:rsidRPr="00D25632" w:rsidRDefault="00373231" w:rsidP="000A5330">
            <w:pPr>
              <w:rPr>
                <w:sz w:val="22"/>
                <w:szCs w:val="22"/>
              </w:rPr>
            </w:pPr>
          </w:p>
          <w:p w14:paraId="6FED138E" w14:textId="77777777" w:rsidR="00373231" w:rsidRPr="00D25632" w:rsidRDefault="00373231" w:rsidP="000A5330">
            <w:pPr>
              <w:rPr>
                <w:sz w:val="22"/>
                <w:szCs w:val="22"/>
              </w:rPr>
            </w:pPr>
          </w:p>
        </w:tc>
      </w:tr>
      <w:tr w:rsidR="00373231" w:rsidRPr="00D25632" w14:paraId="45DCEE46" w14:textId="77777777" w:rsidTr="00E447AF">
        <w:trPr>
          <w:trHeight w:val="168"/>
        </w:trPr>
        <w:tc>
          <w:tcPr>
            <w:tcW w:w="4423" w:type="dxa"/>
            <w:gridSpan w:val="2"/>
          </w:tcPr>
          <w:p w14:paraId="216257FF" w14:textId="77777777" w:rsidR="00373231" w:rsidRPr="00D25632" w:rsidRDefault="00373231" w:rsidP="000A5330">
            <w:pPr>
              <w:rPr>
                <w:sz w:val="22"/>
                <w:szCs w:val="22"/>
              </w:rPr>
            </w:pPr>
            <w:r w:rsidRPr="00D25632">
              <w:rPr>
                <w:sz w:val="22"/>
                <w:szCs w:val="22"/>
              </w:rPr>
              <w:t xml:space="preserve">Atsakingas partneris </w:t>
            </w:r>
            <w:r w:rsidRPr="00D25632">
              <w:rPr>
                <w:i/>
                <w:sz w:val="22"/>
                <w:szCs w:val="22"/>
              </w:rPr>
              <w:t>(jeigu dalyvauja ūkio subjektų grupė, veikianti jungtinės veiklos pagrindu)</w:t>
            </w:r>
          </w:p>
        </w:tc>
        <w:tc>
          <w:tcPr>
            <w:tcW w:w="10206" w:type="dxa"/>
          </w:tcPr>
          <w:p w14:paraId="54D68C9B" w14:textId="77777777" w:rsidR="00373231" w:rsidRPr="00D25632" w:rsidRDefault="00373231" w:rsidP="000A5330">
            <w:pPr>
              <w:rPr>
                <w:sz w:val="22"/>
                <w:szCs w:val="22"/>
              </w:rPr>
            </w:pPr>
          </w:p>
        </w:tc>
      </w:tr>
      <w:tr w:rsidR="00373231" w:rsidRPr="00D25632" w14:paraId="105E9F93" w14:textId="77777777" w:rsidTr="00E447AF">
        <w:tc>
          <w:tcPr>
            <w:tcW w:w="4423" w:type="dxa"/>
            <w:gridSpan w:val="2"/>
          </w:tcPr>
          <w:p w14:paraId="47ADD6B6" w14:textId="77777777" w:rsidR="00373231" w:rsidRPr="00D25632" w:rsidRDefault="00373231" w:rsidP="000A5330">
            <w:pPr>
              <w:rPr>
                <w:sz w:val="22"/>
                <w:szCs w:val="22"/>
              </w:rPr>
            </w:pPr>
            <w:r w:rsidRPr="00D25632">
              <w:rPr>
                <w:sz w:val="22"/>
                <w:szCs w:val="22"/>
              </w:rPr>
              <w:t>Tiekėjo adresas</w:t>
            </w:r>
            <w:r w:rsidRPr="00D25632">
              <w:rPr>
                <w:i/>
                <w:sz w:val="22"/>
                <w:szCs w:val="22"/>
              </w:rPr>
              <w:t xml:space="preserve"> (jeigu dalyvauja ūkio subjektų grupė, veikianti jungtinės veiklos pagrindu,  surašomi visi partnerių adresai)</w:t>
            </w:r>
          </w:p>
        </w:tc>
        <w:tc>
          <w:tcPr>
            <w:tcW w:w="10206" w:type="dxa"/>
          </w:tcPr>
          <w:p w14:paraId="7312D171" w14:textId="77777777" w:rsidR="00373231" w:rsidRPr="00D25632" w:rsidRDefault="00373231" w:rsidP="000A5330">
            <w:pPr>
              <w:rPr>
                <w:sz w:val="22"/>
                <w:szCs w:val="22"/>
              </w:rPr>
            </w:pPr>
          </w:p>
          <w:p w14:paraId="33F9C746" w14:textId="77777777" w:rsidR="00373231" w:rsidRPr="00D25632" w:rsidRDefault="00373231" w:rsidP="000A5330">
            <w:pPr>
              <w:rPr>
                <w:sz w:val="22"/>
                <w:szCs w:val="22"/>
              </w:rPr>
            </w:pPr>
          </w:p>
        </w:tc>
      </w:tr>
      <w:tr w:rsidR="00373231" w:rsidRPr="00D25632" w14:paraId="056242C0" w14:textId="77777777" w:rsidTr="00E447AF">
        <w:trPr>
          <w:trHeight w:val="367"/>
        </w:trPr>
        <w:tc>
          <w:tcPr>
            <w:tcW w:w="4423" w:type="dxa"/>
            <w:gridSpan w:val="2"/>
          </w:tcPr>
          <w:p w14:paraId="191C8766" w14:textId="6B22DE92" w:rsidR="00373231" w:rsidRPr="00D25632" w:rsidRDefault="00707087" w:rsidP="000A5330">
            <w:pPr>
              <w:pStyle w:val="Pagrindinistekstas"/>
              <w:ind w:firstLine="0"/>
              <w:contextualSpacing/>
              <w:rPr>
                <w:sz w:val="22"/>
                <w:szCs w:val="22"/>
              </w:rPr>
            </w:pPr>
            <w:r w:rsidRPr="00D25632">
              <w:rPr>
                <w:sz w:val="22"/>
                <w:szCs w:val="22"/>
              </w:rPr>
              <w:t>Įmonės kodas</w:t>
            </w:r>
          </w:p>
          <w:p w14:paraId="768301FC" w14:textId="77777777" w:rsidR="00373231" w:rsidRPr="00D25632" w:rsidRDefault="00373231" w:rsidP="000A5330">
            <w:pPr>
              <w:pStyle w:val="Pagrindinistekstas"/>
              <w:ind w:firstLine="0"/>
              <w:contextualSpacing/>
              <w:rPr>
                <w:sz w:val="22"/>
                <w:szCs w:val="22"/>
              </w:rPr>
            </w:pPr>
          </w:p>
        </w:tc>
        <w:tc>
          <w:tcPr>
            <w:tcW w:w="10206" w:type="dxa"/>
          </w:tcPr>
          <w:p w14:paraId="1AF007A7" w14:textId="77777777" w:rsidR="00373231" w:rsidRPr="00D25632" w:rsidRDefault="00373231" w:rsidP="000A5330">
            <w:pPr>
              <w:rPr>
                <w:sz w:val="22"/>
                <w:szCs w:val="22"/>
              </w:rPr>
            </w:pPr>
          </w:p>
        </w:tc>
      </w:tr>
      <w:tr w:rsidR="00373231" w:rsidRPr="00D25632" w14:paraId="6A65B918" w14:textId="77777777" w:rsidTr="00E447AF">
        <w:trPr>
          <w:trHeight w:val="645"/>
        </w:trPr>
        <w:tc>
          <w:tcPr>
            <w:tcW w:w="4423" w:type="dxa"/>
            <w:gridSpan w:val="2"/>
          </w:tcPr>
          <w:p w14:paraId="25A77241" w14:textId="7DAF06B9" w:rsidR="00373231" w:rsidRPr="00D25632" w:rsidRDefault="00707087" w:rsidP="000A5330">
            <w:pPr>
              <w:pStyle w:val="Pagrindinistekstas"/>
              <w:ind w:firstLine="0"/>
              <w:contextualSpacing/>
              <w:rPr>
                <w:sz w:val="22"/>
                <w:szCs w:val="22"/>
              </w:rPr>
            </w:pPr>
            <w:bookmarkStart w:id="79" w:name="_Hlk166676752"/>
            <w:r w:rsidRPr="00D25632">
              <w:rPr>
                <w:sz w:val="22"/>
                <w:szCs w:val="22"/>
              </w:rPr>
              <w:t>PVM mokėtojo kodas</w:t>
            </w:r>
          </w:p>
          <w:p w14:paraId="23D6EB6D" w14:textId="77777777" w:rsidR="00373231" w:rsidRPr="00D25632" w:rsidRDefault="00373231" w:rsidP="000A5330">
            <w:pPr>
              <w:pStyle w:val="Pagrindinistekstas"/>
              <w:ind w:firstLine="0"/>
              <w:contextualSpacing/>
              <w:rPr>
                <w:sz w:val="22"/>
                <w:szCs w:val="22"/>
              </w:rPr>
            </w:pPr>
          </w:p>
        </w:tc>
        <w:tc>
          <w:tcPr>
            <w:tcW w:w="10206" w:type="dxa"/>
          </w:tcPr>
          <w:p w14:paraId="071276D7" w14:textId="77777777" w:rsidR="00373231" w:rsidRPr="00D25632" w:rsidRDefault="00373231" w:rsidP="000A5330">
            <w:pPr>
              <w:rPr>
                <w:sz w:val="22"/>
                <w:szCs w:val="22"/>
              </w:rPr>
            </w:pPr>
          </w:p>
        </w:tc>
      </w:tr>
      <w:tr w:rsidR="00373231" w:rsidRPr="00D25632" w14:paraId="3BE0A6E7" w14:textId="77777777" w:rsidTr="00E447AF">
        <w:tc>
          <w:tcPr>
            <w:tcW w:w="4423" w:type="dxa"/>
            <w:gridSpan w:val="2"/>
          </w:tcPr>
          <w:p w14:paraId="5B7AC740" w14:textId="66D5812B" w:rsidR="00373231" w:rsidRPr="00D25632" w:rsidRDefault="00707087" w:rsidP="000A5330">
            <w:pPr>
              <w:pStyle w:val="Pagrindinistekstas"/>
              <w:ind w:firstLine="0"/>
              <w:contextualSpacing/>
              <w:rPr>
                <w:sz w:val="22"/>
                <w:szCs w:val="22"/>
              </w:rPr>
            </w:pPr>
            <w:r w:rsidRPr="00D25632">
              <w:rPr>
                <w:sz w:val="22"/>
                <w:szCs w:val="22"/>
              </w:rPr>
              <w:t>Banko pavadinimas, banko kodas, sąskaitos Nr.</w:t>
            </w:r>
          </w:p>
        </w:tc>
        <w:tc>
          <w:tcPr>
            <w:tcW w:w="10206" w:type="dxa"/>
          </w:tcPr>
          <w:p w14:paraId="103AD3EB" w14:textId="77777777" w:rsidR="00373231" w:rsidRPr="00D25632" w:rsidRDefault="00373231" w:rsidP="000A5330">
            <w:pPr>
              <w:rPr>
                <w:sz w:val="22"/>
                <w:szCs w:val="22"/>
              </w:rPr>
            </w:pPr>
          </w:p>
        </w:tc>
      </w:tr>
      <w:bookmarkEnd w:id="79"/>
      <w:tr w:rsidR="00E447AF" w:rsidRPr="00D25632" w14:paraId="3350FEF1" w14:textId="77777777" w:rsidTr="00E447AF">
        <w:trPr>
          <w:gridBefore w:val="1"/>
          <w:wBefore w:w="29" w:type="dxa"/>
          <w:trHeight w:val="645"/>
        </w:trPr>
        <w:tc>
          <w:tcPr>
            <w:tcW w:w="4394" w:type="dxa"/>
          </w:tcPr>
          <w:p w14:paraId="544908AB" w14:textId="2FAB5C2B" w:rsidR="00E447AF" w:rsidRPr="00D25632" w:rsidRDefault="00E447AF" w:rsidP="000A5330">
            <w:pPr>
              <w:pStyle w:val="Pagrindinistekstas"/>
              <w:ind w:firstLine="0"/>
              <w:contextualSpacing/>
              <w:rPr>
                <w:sz w:val="22"/>
                <w:szCs w:val="22"/>
              </w:rPr>
            </w:pPr>
            <w:r w:rsidRPr="00D25632">
              <w:rPr>
                <w:sz w:val="22"/>
                <w:szCs w:val="22"/>
              </w:rPr>
              <w:lastRenderedPageBreak/>
              <w:t>Už pasiūlymą atsakingas asmuo</w:t>
            </w:r>
          </w:p>
          <w:p w14:paraId="10DE59CC" w14:textId="77777777" w:rsidR="00E447AF" w:rsidRPr="00D25632" w:rsidRDefault="00E447AF" w:rsidP="000A5330">
            <w:pPr>
              <w:pStyle w:val="Pagrindinistekstas"/>
              <w:ind w:firstLine="0"/>
              <w:contextualSpacing/>
              <w:rPr>
                <w:sz w:val="22"/>
                <w:szCs w:val="22"/>
              </w:rPr>
            </w:pPr>
          </w:p>
        </w:tc>
        <w:tc>
          <w:tcPr>
            <w:tcW w:w="10206" w:type="dxa"/>
          </w:tcPr>
          <w:p w14:paraId="3D279A23" w14:textId="77777777" w:rsidR="00E447AF" w:rsidRPr="00D25632" w:rsidRDefault="00E447AF" w:rsidP="000A5330">
            <w:pPr>
              <w:rPr>
                <w:sz w:val="22"/>
                <w:szCs w:val="22"/>
              </w:rPr>
            </w:pPr>
          </w:p>
        </w:tc>
      </w:tr>
      <w:tr w:rsidR="00E447AF" w:rsidRPr="00D25632" w14:paraId="02D6D0F3" w14:textId="77777777" w:rsidTr="00E447AF">
        <w:trPr>
          <w:gridBefore w:val="1"/>
          <w:wBefore w:w="29" w:type="dxa"/>
        </w:trPr>
        <w:tc>
          <w:tcPr>
            <w:tcW w:w="4394" w:type="dxa"/>
          </w:tcPr>
          <w:p w14:paraId="45512F4E" w14:textId="3CFFAC36" w:rsidR="00E447AF" w:rsidRPr="00D25632" w:rsidRDefault="00E447AF" w:rsidP="000A5330">
            <w:pPr>
              <w:pStyle w:val="Pagrindinistekstas"/>
              <w:ind w:firstLine="0"/>
              <w:contextualSpacing/>
              <w:rPr>
                <w:sz w:val="22"/>
                <w:szCs w:val="22"/>
              </w:rPr>
            </w:pPr>
            <w:r w:rsidRPr="00D25632">
              <w:rPr>
                <w:sz w:val="22"/>
                <w:szCs w:val="22"/>
              </w:rPr>
              <w:t>Sutartį pasirašysiančio įmonės atstovo pareigos, vardas, pavardė</w:t>
            </w:r>
          </w:p>
        </w:tc>
        <w:tc>
          <w:tcPr>
            <w:tcW w:w="10206" w:type="dxa"/>
          </w:tcPr>
          <w:p w14:paraId="56908F50" w14:textId="77777777" w:rsidR="00E447AF" w:rsidRPr="00D25632" w:rsidRDefault="00E447AF" w:rsidP="000A5330">
            <w:pPr>
              <w:rPr>
                <w:sz w:val="22"/>
                <w:szCs w:val="22"/>
              </w:rPr>
            </w:pPr>
          </w:p>
        </w:tc>
      </w:tr>
    </w:tbl>
    <w:p w14:paraId="346FBF2A" w14:textId="77777777" w:rsidR="00373231" w:rsidRPr="00D25632" w:rsidRDefault="00373231" w:rsidP="000A5330">
      <w:pPr>
        <w:ind w:firstLine="709"/>
        <w:rPr>
          <w:color w:val="000000"/>
          <w:spacing w:val="-4"/>
          <w:sz w:val="22"/>
          <w:szCs w:val="22"/>
        </w:rPr>
      </w:pPr>
    </w:p>
    <w:p w14:paraId="3E058088" w14:textId="77777777" w:rsidR="00373231" w:rsidRPr="00D25632" w:rsidRDefault="00373231" w:rsidP="000A5330">
      <w:pPr>
        <w:ind w:firstLine="709"/>
        <w:rPr>
          <w:color w:val="000000"/>
          <w:spacing w:val="-4"/>
          <w:sz w:val="22"/>
          <w:szCs w:val="22"/>
        </w:rPr>
      </w:pPr>
      <w:bookmarkStart w:id="80" w:name="_Hlk127365231"/>
      <w:r w:rsidRPr="00D25632">
        <w:rPr>
          <w:color w:val="000000"/>
          <w:spacing w:val="-4"/>
          <w:sz w:val="22"/>
          <w:szCs w:val="22"/>
        </w:rPr>
        <w:t>1. Šiuo pasiūlymu pažymime, kad sutinkame su visomis pirkimo dokumentų sąlygomis.</w:t>
      </w:r>
    </w:p>
    <w:p w14:paraId="7420A5D0" w14:textId="77777777" w:rsidR="00373231" w:rsidRPr="00D25632" w:rsidRDefault="00373231" w:rsidP="000A5330">
      <w:pPr>
        <w:ind w:firstLine="709"/>
        <w:rPr>
          <w:color w:val="000000"/>
          <w:spacing w:val="-4"/>
          <w:sz w:val="22"/>
          <w:szCs w:val="22"/>
        </w:rPr>
      </w:pPr>
      <w:r w:rsidRPr="00D25632">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2386168C" w14:textId="77777777" w:rsidR="00373231" w:rsidRPr="00D25632" w:rsidRDefault="00373231" w:rsidP="000A5330">
      <w:pPr>
        <w:ind w:firstLine="709"/>
        <w:rPr>
          <w:color w:val="000000"/>
          <w:spacing w:val="-4"/>
          <w:sz w:val="22"/>
          <w:szCs w:val="22"/>
        </w:rPr>
      </w:pPr>
      <w:r w:rsidRPr="00D25632">
        <w:rPr>
          <w:color w:val="000000"/>
          <w:spacing w:val="-4"/>
          <w:sz w:val="22"/>
          <w:szCs w:val="22"/>
        </w:rPr>
        <w:t>3. Patvirtiname, kad pasiūlyme pateikta informacija yra teisinga ir apima viską, ko reikia norint tinkamai įvykdyti  sutartį.</w:t>
      </w:r>
    </w:p>
    <w:p w14:paraId="6A1BC79B" w14:textId="77777777" w:rsidR="00373231" w:rsidRPr="00D25632" w:rsidRDefault="00373231" w:rsidP="000A5330">
      <w:pPr>
        <w:ind w:firstLine="709"/>
        <w:rPr>
          <w:rFonts w:eastAsia="Calibri"/>
          <w:sz w:val="22"/>
          <w:szCs w:val="22"/>
        </w:rPr>
      </w:pPr>
      <w:r w:rsidRPr="00D25632">
        <w:rPr>
          <w:color w:val="000000"/>
          <w:spacing w:val="-4"/>
          <w:sz w:val="22"/>
          <w:szCs w:val="22"/>
        </w:rPr>
        <w:t xml:space="preserve">4. </w:t>
      </w:r>
      <w:r w:rsidRPr="00D25632">
        <w:rPr>
          <w:rFonts w:eastAsia="Calibri"/>
          <w:sz w:val="22"/>
          <w:szCs w:val="22"/>
        </w:rPr>
        <w:t>Įsipareigojame, kad pirkimo sutartį vykdys tik tokią teisę turintys asmenys.</w:t>
      </w:r>
    </w:p>
    <w:p w14:paraId="2AC3E146" w14:textId="039A64E8" w:rsidR="00B70FAE" w:rsidRPr="00D25632" w:rsidRDefault="00B70FAE" w:rsidP="000A5330">
      <w:pPr>
        <w:ind w:firstLine="709"/>
        <w:rPr>
          <w:rFonts w:eastAsia="Calibri"/>
          <w:sz w:val="22"/>
          <w:szCs w:val="22"/>
        </w:rPr>
      </w:pPr>
      <w:r w:rsidRPr="00D25632">
        <w:rPr>
          <w:sz w:val="22"/>
          <w:szCs w:val="22"/>
        </w:rPr>
        <w:t xml:space="preserve">5. </w:t>
      </w:r>
      <w:r w:rsidR="00725102" w:rsidRPr="00D25632">
        <w:rPr>
          <w:noProof/>
          <w:sz w:val="22"/>
          <w:szCs w:val="22"/>
        </w:rPr>
        <w:t>Išnagrinėję pirkimo sąlygas, pirkimo sąlygų priedus ir reikalavimus nurodytiems darbams, mes siūlome</w:t>
      </w:r>
      <w:r w:rsidR="00CB1706">
        <w:rPr>
          <w:noProof/>
          <w:sz w:val="22"/>
          <w:szCs w:val="22"/>
        </w:rPr>
        <w:t xml:space="preserve"> Remonto dirbtuvių, esančių adresu: Islandijos pl. 209, Kaunas, betoninių grindų paprastojo remonto</w:t>
      </w:r>
      <w:r w:rsidR="00725102" w:rsidRPr="00D25632">
        <w:rPr>
          <w:noProof/>
          <w:sz w:val="22"/>
          <w:szCs w:val="22"/>
        </w:rPr>
        <w:t xml:space="preserve"> darbus, atitinkančius techninėje specifikacijoje nurodytus reikalavimus</w:t>
      </w:r>
      <w:r w:rsidR="00101DBC" w:rsidRPr="00D25632">
        <w:rPr>
          <w:noProof/>
          <w:sz w:val="22"/>
          <w:szCs w:val="22"/>
        </w:rPr>
        <w:t>.</w:t>
      </w:r>
    </w:p>
    <w:p w14:paraId="37A60715" w14:textId="325B0FC3" w:rsidR="00B70FAE" w:rsidRPr="00D25632" w:rsidRDefault="00B70FAE" w:rsidP="000A5330">
      <w:pPr>
        <w:rPr>
          <w:rFonts w:eastAsia="Calibri"/>
          <w:sz w:val="22"/>
          <w:szCs w:val="22"/>
        </w:rPr>
      </w:pPr>
    </w:p>
    <w:p w14:paraId="4C439B4B" w14:textId="50590C89" w:rsidR="00B70FAE" w:rsidRPr="00D25632" w:rsidRDefault="00E36468" w:rsidP="000A5330">
      <w:pPr>
        <w:widowControl w:val="0"/>
        <w:ind w:firstLine="709"/>
        <w:rPr>
          <w:sz w:val="22"/>
          <w:szCs w:val="22"/>
        </w:rPr>
      </w:pPr>
      <w:r w:rsidRPr="00D25632">
        <w:rPr>
          <w:b/>
          <w:i/>
          <w:caps/>
          <w:sz w:val="22"/>
          <w:szCs w:val="22"/>
        </w:rPr>
        <w:t>P</w:t>
      </w:r>
      <w:r w:rsidR="00B70FAE" w:rsidRPr="00D25632">
        <w:rPr>
          <w:b/>
          <w:i/>
          <w:caps/>
          <w:sz w:val="22"/>
          <w:szCs w:val="22"/>
        </w:rPr>
        <w:t>asiūlymo kaina</w:t>
      </w:r>
      <w:r w:rsidRPr="00D25632">
        <w:rPr>
          <w:b/>
          <w:i/>
          <w:sz w:val="22"/>
          <w:szCs w:val="22"/>
          <w:lang w:val="en-US"/>
        </w:rPr>
        <w:t>:</w:t>
      </w:r>
    </w:p>
    <w:p w14:paraId="58A96556" w14:textId="448F452B" w:rsidR="00B70FAE" w:rsidRPr="00D25632" w:rsidRDefault="00B70FAE" w:rsidP="000A5330">
      <w:pPr>
        <w:widowControl w:val="0"/>
        <w:ind w:firstLine="709"/>
        <w:jc w:val="right"/>
        <w:rPr>
          <w:i/>
          <w:sz w:val="22"/>
          <w:szCs w:val="22"/>
        </w:rPr>
      </w:pPr>
      <w:r w:rsidRPr="00D25632">
        <w:rPr>
          <w:i/>
          <w:sz w:val="22"/>
          <w:szCs w:val="22"/>
        </w:rPr>
        <w:t xml:space="preserve">                                                                                    1 lentelė</w:t>
      </w:r>
    </w:p>
    <w:tbl>
      <w:tblPr>
        <w:tblW w:w="14743" w:type="dxa"/>
        <w:jc w:val="center"/>
        <w:tblLayout w:type="fixed"/>
        <w:tblLook w:val="01E0" w:firstRow="1" w:lastRow="1" w:firstColumn="1" w:lastColumn="1" w:noHBand="0" w:noVBand="0"/>
      </w:tblPr>
      <w:tblGrid>
        <w:gridCol w:w="709"/>
        <w:gridCol w:w="2552"/>
        <w:gridCol w:w="5386"/>
        <w:gridCol w:w="6096"/>
      </w:tblGrid>
      <w:tr w:rsidR="00373231" w:rsidRPr="00D25632" w14:paraId="4C9F92AF" w14:textId="77777777" w:rsidTr="000A2F95">
        <w:trPr>
          <w:trHeight w:val="274"/>
          <w:jc w:val="center"/>
        </w:trPr>
        <w:tc>
          <w:tcPr>
            <w:tcW w:w="14743" w:type="dxa"/>
            <w:gridSpan w:val="4"/>
          </w:tcPr>
          <w:tbl>
            <w:tblPr>
              <w:tblStyle w:val="Lentelstinklelis"/>
              <w:tblW w:w="14653" w:type="dxa"/>
              <w:tblLook w:val="04A0" w:firstRow="1" w:lastRow="0" w:firstColumn="1" w:lastColumn="0" w:noHBand="0" w:noVBand="1"/>
            </w:tblPr>
            <w:tblGrid>
              <w:gridCol w:w="2300"/>
              <w:gridCol w:w="6804"/>
              <w:gridCol w:w="5549"/>
            </w:tblGrid>
            <w:tr w:rsidR="000A2F95" w14:paraId="0E81A759" w14:textId="77777777" w:rsidTr="004563E8">
              <w:trPr>
                <w:trHeight w:val="250"/>
              </w:trPr>
              <w:tc>
                <w:tcPr>
                  <w:tcW w:w="2300" w:type="dxa"/>
                  <w:vAlign w:val="center"/>
                </w:tcPr>
                <w:bookmarkEnd w:id="80"/>
                <w:p w14:paraId="6DE081FA" w14:textId="5EE08B53" w:rsidR="000A2F95" w:rsidRPr="000A2F95" w:rsidRDefault="000A2F95" w:rsidP="004563E8">
                  <w:pPr>
                    <w:jc w:val="center"/>
                    <w:rPr>
                      <w:b/>
                      <w:bCs/>
                      <w:color w:val="000000"/>
                      <w:sz w:val="22"/>
                      <w:szCs w:val="22"/>
                    </w:rPr>
                  </w:pPr>
                  <w:r w:rsidRPr="000A2F95">
                    <w:rPr>
                      <w:b/>
                      <w:bCs/>
                      <w:color w:val="000000"/>
                      <w:sz w:val="22"/>
                      <w:szCs w:val="22"/>
                    </w:rPr>
                    <w:t>EIL. NR.</w:t>
                  </w:r>
                </w:p>
              </w:tc>
              <w:tc>
                <w:tcPr>
                  <w:tcW w:w="6804" w:type="dxa"/>
                  <w:vAlign w:val="center"/>
                </w:tcPr>
                <w:p w14:paraId="58E73334" w14:textId="0D767085" w:rsidR="000A2F95" w:rsidRPr="000A2F95" w:rsidRDefault="000A2F95" w:rsidP="004563E8">
                  <w:pPr>
                    <w:jc w:val="center"/>
                    <w:rPr>
                      <w:b/>
                      <w:bCs/>
                      <w:color w:val="000000"/>
                      <w:sz w:val="22"/>
                      <w:szCs w:val="22"/>
                    </w:rPr>
                  </w:pPr>
                  <w:r w:rsidRPr="000A2F95">
                    <w:rPr>
                      <w:b/>
                      <w:bCs/>
                      <w:color w:val="000000"/>
                      <w:sz w:val="22"/>
                      <w:szCs w:val="22"/>
                    </w:rPr>
                    <w:t>DARBŲ PAVADINIMAS</w:t>
                  </w:r>
                </w:p>
              </w:tc>
              <w:tc>
                <w:tcPr>
                  <w:tcW w:w="5549" w:type="dxa"/>
                  <w:vAlign w:val="center"/>
                </w:tcPr>
                <w:p w14:paraId="38A43492" w14:textId="3A373832" w:rsidR="000A2F95" w:rsidRPr="000A2F95" w:rsidRDefault="000A2F95" w:rsidP="004563E8">
                  <w:pPr>
                    <w:jc w:val="center"/>
                    <w:rPr>
                      <w:b/>
                      <w:bCs/>
                      <w:color w:val="000000"/>
                      <w:sz w:val="22"/>
                      <w:szCs w:val="22"/>
                    </w:rPr>
                  </w:pPr>
                  <w:r w:rsidRPr="000A2F95">
                    <w:rPr>
                      <w:b/>
                      <w:bCs/>
                      <w:color w:val="000000"/>
                      <w:sz w:val="22"/>
                      <w:szCs w:val="22"/>
                    </w:rPr>
                    <w:t>GALUTINĖ DARBŲ PIRKIMO PASIŪLYMO KAINA, EUR</w:t>
                  </w:r>
                  <w:r w:rsidR="00E3508E">
                    <w:rPr>
                      <w:b/>
                      <w:bCs/>
                      <w:color w:val="000000"/>
                      <w:sz w:val="22"/>
                      <w:szCs w:val="22"/>
                    </w:rPr>
                    <w:t>,</w:t>
                  </w:r>
                  <w:r w:rsidRPr="000A2F95">
                    <w:rPr>
                      <w:b/>
                      <w:bCs/>
                      <w:color w:val="000000"/>
                      <w:sz w:val="22"/>
                      <w:szCs w:val="22"/>
                    </w:rPr>
                    <w:t xml:space="preserve"> BE PVM</w:t>
                  </w:r>
                </w:p>
              </w:tc>
            </w:tr>
            <w:tr w:rsidR="000A2F95" w14:paraId="161E60FA" w14:textId="77777777" w:rsidTr="00E3508E">
              <w:trPr>
                <w:trHeight w:val="717"/>
              </w:trPr>
              <w:tc>
                <w:tcPr>
                  <w:tcW w:w="2300" w:type="dxa"/>
                  <w:vAlign w:val="center"/>
                </w:tcPr>
                <w:p w14:paraId="0F1ACFBD" w14:textId="38E3A88A" w:rsidR="000A2F95" w:rsidRPr="00CF68AA" w:rsidRDefault="00CF68AA" w:rsidP="00E3508E">
                  <w:pPr>
                    <w:jc w:val="center"/>
                    <w:rPr>
                      <w:color w:val="000000"/>
                      <w:sz w:val="22"/>
                      <w:szCs w:val="22"/>
                    </w:rPr>
                  </w:pPr>
                  <w:r>
                    <w:rPr>
                      <w:color w:val="000000"/>
                      <w:sz w:val="22"/>
                      <w:szCs w:val="22"/>
                    </w:rPr>
                    <w:t>1.</w:t>
                  </w:r>
                </w:p>
              </w:tc>
              <w:tc>
                <w:tcPr>
                  <w:tcW w:w="6804" w:type="dxa"/>
                </w:tcPr>
                <w:p w14:paraId="12A02DC0" w14:textId="6F015D2A" w:rsidR="000A2F95" w:rsidRPr="00D74568" w:rsidRDefault="00551DC5" w:rsidP="00E3508E">
                  <w:pPr>
                    <w:jc w:val="left"/>
                    <w:rPr>
                      <w:i/>
                      <w:iCs/>
                      <w:color w:val="000000"/>
                      <w:sz w:val="22"/>
                      <w:szCs w:val="22"/>
                    </w:rPr>
                  </w:pPr>
                  <w:r>
                    <w:rPr>
                      <w:szCs w:val="24"/>
                    </w:rPr>
                    <w:t xml:space="preserve">Remonto dirbtuvių, esančių </w:t>
                  </w:r>
                  <w:r w:rsidR="00AE7C80">
                    <w:rPr>
                      <w:szCs w:val="24"/>
                    </w:rPr>
                    <w:t xml:space="preserve">adresu: </w:t>
                  </w:r>
                  <w:r>
                    <w:rPr>
                      <w:szCs w:val="24"/>
                    </w:rPr>
                    <w:t>Islandijos pl. 209, Kaunas, betoninių grindų paprastojo remonto darbai.</w:t>
                  </w:r>
                </w:p>
              </w:tc>
              <w:tc>
                <w:tcPr>
                  <w:tcW w:w="5549" w:type="dxa"/>
                </w:tcPr>
                <w:p w14:paraId="2607D90C" w14:textId="219B117A" w:rsidR="000A2F95" w:rsidRPr="00D74568" w:rsidRDefault="000A2F95" w:rsidP="00D74568">
                  <w:pPr>
                    <w:jc w:val="center"/>
                    <w:rPr>
                      <w:i/>
                      <w:iCs/>
                      <w:color w:val="000000"/>
                      <w:sz w:val="22"/>
                      <w:szCs w:val="22"/>
                    </w:rPr>
                  </w:pPr>
                </w:p>
              </w:tc>
            </w:tr>
            <w:tr w:rsidR="00CF68AA" w14:paraId="32649410" w14:textId="77777777" w:rsidTr="00E3508E">
              <w:trPr>
                <w:trHeight w:val="616"/>
              </w:trPr>
              <w:tc>
                <w:tcPr>
                  <w:tcW w:w="2300" w:type="dxa"/>
                  <w:vAlign w:val="center"/>
                </w:tcPr>
                <w:p w14:paraId="16C3E8EF" w14:textId="114902DE" w:rsidR="00CF68AA" w:rsidRDefault="00CF68AA" w:rsidP="00E3508E">
                  <w:pPr>
                    <w:jc w:val="center"/>
                    <w:rPr>
                      <w:color w:val="000000"/>
                      <w:sz w:val="22"/>
                      <w:szCs w:val="22"/>
                    </w:rPr>
                  </w:pPr>
                  <w:r w:rsidRPr="007122D7">
                    <w:rPr>
                      <w:szCs w:val="24"/>
                    </w:rPr>
                    <w:t xml:space="preserve">2. </w:t>
                  </w:r>
                  <w:r w:rsidRPr="007122D7">
                    <w:rPr>
                      <w:szCs w:val="24"/>
                      <w:lang w:val="en-US"/>
                    </w:rPr>
                    <w:t xml:space="preserve">= </w:t>
                  </w:r>
                  <w:r w:rsidR="00C04C4C">
                    <w:rPr>
                      <w:i/>
                      <w:szCs w:val="24"/>
                    </w:rPr>
                    <w:t>(</w:t>
                  </w:r>
                  <w:r>
                    <w:rPr>
                      <w:i/>
                      <w:szCs w:val="24"/>
                    </w:rPr>
                    <w:t>1</w:t>
                  </w:r>
                  <w:r w:rsidRPr="007122D7">
                    <w:rPr>
                      <w:i/>
                      <w:szCs w:val="24"/>
                    </w:rPr>
                    <w:t>.</w:t>
                  </w:r>
                  <w:r w:rsidR="00C04C4C">
                    <w:rPr>
                      <w:i/>
                      <w:szCs w:val="24"/>
                    </w:rPr>
                    <w:t xml:space="preserve">) </w:t>
                  </w:r>
                  <w:r w:rsidRPr="007122D7">
                    <w:rPr>
                      <w:i/>
                      <w:szCs w:val="24"/>
                    </w:rPr>
                    <w:t>×</w:t>
                  </w:r>
                  <w:r w:rsidR="00C04C4C">
                    <w:rPr>
                      <w:i/>
                      <w:szCs w:val="24"/>
                    </w:rPr>
                    <w:t xml:space="preserve"> </w:t>
                  </w:r>
                  <w:r w:rsidRPr="007122D7">
                    <w:rPr>
                      <w:i/>
                      <w:szCs w:val="24"/>
                    </w:rPr>
                    <w:t>0,21</w:t>
                  </w:r>
                </w:p>
              </w:tc>
              <w:tc>
                <w:tcPr>
                  <w:tcW w:w="6804" w:type="dxa"/>
                  <w:vAlign w:val="center"/>
                </w:tcPr>
                <w:p w14:paraId="74CBE686" w14:textId="74C5EECC" w:rsidR="00CF68AA" w:rsidRDefault="00CF68AA" w:rsidP="00CF68AA">
                  <w:pPr>
                    <w:rPr>
                      <w:color w:val="000000"/>
                      <w:sz w:val="22"/>
                      <w:szCs w:val="22"/>
                    </w:rPr>
                  </w:pPr>
                  <w:r w:rsidRPr="007122D7">
                    <w:rPr>
                      <w:bCs/>
                      <w:szCs w:val="24"/>
                    </w:rPr>
                    <w:t>21 proc. PVM</w:t>
                  </w:r>
                </w:p>
              </w:tc>
              <w:tc>
                <w:tcPr>
                  <w:tcW w:w="5549" w:type="dxa"/>
                </w:tcPr>
                <w:p w14:paraId="4D578A61" w14:textId="77777777" w:rsidR="00CF68AA" w:rsidRDefault="00CF68AA" w:rsidP="00CF68AA">
                  <w:pPr>
                    <w:rPr>
                      <w:color w:val="000000"/>
                      <w:sz w:val="22"/>
                      <w:szCs w:val="22"/>
                    </w:rPr>
                  </w:pPr>
                </w:p>
              </w:tc>
            </w:tr>
            <w:tr w:rsidR="00CF68AA" w14:paraId="3C8D7C62" w14:textId="77777777" w:rsidTr="00356836">
              <w:trPr>
                <w:trHeight w:val="666"/>
              </w:trPr>
              <w:tc>
                <w:tcPr>
                  <w:tcW w:w="2300" w:type="dxa"/>
                  <w:vAlign w:val="center"/>
                </w:tcPr>
                <w:p w14:paraId="59DF46E8" w14:textId="4461474C" w:rsidR="00CF68AA" w:rsidRPr="007122D7" w:rsidRDefault="00CF68AA" w:rsidP="00E3508E">
                  <w:pPr>
                    <w:jc w:val="center"/>
                    <w:rPr>
                      <w:szCs w:val="24"/>
                    </w:rPr>
                  </w:pPr>
                  <w:r w:rsidRPr="007122D7">
                    <w:rPr>
                      <w:szCs w:val="24"/>
                    </w:rPr>
                    <w:t xml:space="preserve">3. </w:t>
                  </w:r>
                  <w:r w:rsidRPr="007122D7">
                    <w:rPr>
                      <w:i/>
                      <w:szCs w:val="24"/>
                    </w:rPr>
                    <w:t>= (1.)</w:t>
                  </w:r>
                  <w:r w:rsidR="00C04C4C">
                    <w:rPr>
                      <w:i/>
                      <w:szCs w:val="24"/>
                    </w:rPr>
                    <w:t xml:space="preserve"> </w:t>
                  </w:r>
                  <w:r w:rsidRPr="007122D7">
                    <w:rPr>
                      <w:i/>
                      <w:szCs w:val="24"/>
                    </w:rPr>
                    <w:t>+</w:t>
                  </w:r>
                  <w:r w:rsidR="00C04C4C">
                    <w:rPr>
                      <w:i/>
                      <w:szCs w:val="24"/>
                    </w:rPr>
                    <w:t xml:space="preserve"> </w:t>
                  </w:r>
                  <w:r w:rsidRPr="007122D7">
                    <w:rPr>
                      <w:i/>
                      <w:szCs w:val="24"/>
                    </w:rPr>
                    <w:t>(2.)</w:t>
                  </w:r>
                </w:p>
              </w:tc>
              <w:tc>
                <w:tcPr>
                  <w:tcW w:w="6804" w:type="dxa"/>
                  <w:vAlign w:val="center"/>
                </w:tcPr>
                <w:p w14:paraId="65B00526" w14:textId="0CE06FB1" w:rsidR="00CF68AA" w:rsidRPr="007122D7" w:rsidRDefault="00CF68AA" w:rsidP="00CF68AA">
                  <w:pPr>
                    <w:rPr>
                      <w:bCs/>
                      <w:szCs w:val="24"/>
                    </w:rPr>
                  </w:pPr>
                  <w:r>
                    <w:rPr>
                      <w:color w:val="000000"/>
                      <w:szCs w:val="24"/>
                    </w:rPr>
                    <w:t xml:space="preserve">Darbų </w:t>
                  </w:r>
                  <w:r w:rsidRPr="007122D7">
                    <w:rPr>
                      <w:color w:val="000000"/>
                      <w:szCs w:val="24"/>
                    </w:rPr>
                    <w:t xml:space="preserve">kaina </w:t>
                  </w:r>
                  <w:r w:rsidRPr="007122D7">
                    <w:rPr>
                      <w:bCs/>
                      <w:color w:val="000000"/>
                      <w:szCs w:val="24"/>
                    </w:rPr>
                    <w:t>EUR su PVM</w:t>
                  </w:r>
                </w:p>
              </w:tc>
              <w:tc>
                <w:tcPr>
                  <w:tcW w:w="5549" w:type="dxa"/>
                </w:tcPr>
                <w:p w14:paraId="2CC27EF6" w14:textId="77777777" w:rsidR="00CF68AA" w:rsidRDefault="00CF68AA" w:rsidP="00CF68AA">
                  <w:pPr>
                    <w:rPr>
                      <w:color w:val="000000"/>
                      <w:sz w:val="22"/>
                      <w:szCs w:val="22"/>
                    </w:rPr>
                  </w:pPr>
                </w:p>
              </w:tc>
            </w:tr>
          </w:tbl>
          <w:p w14:paraId="07F6DEFE" w14:textId="77777777" w:rsidR="00373231" w:rsidRDefault="00373231" w:rsidP="000A5330">
            <w:pPr>
              <w:ind w:firstLine="720"/>
              <w:rPr>
                <w:color w:val="000000"/>
                <w:sz w:val="22"/>
                <w:szCs w:val="22"/>
              </w:rPr>
            </w:pPr>
          </w:p>
          <w:p w14:paraId="24D5736B" w14:textId="119CABD5" w:rsidR="00373231" w:rsidRDefault="009F5D0E" w:rsidP="000A5330">
            <w:pPr>
              <w:ind w:firstLine="720"/>
              <w:rPr>
                <w:color w:val="000000"/>
                <w:sz w:val="22"/>
                <w:szCs w:val="22"/>
              </w:rPr>
            </w:pPr>
            <w:r w:rsidRPr="00D25632">
              <w:rPr>
                <w:color w:val="000000"/>
                <w:sz w:val="22"/>
                <w:szCs w:val="22"/>
              </w:rPr>
              <w:t>Kartu su pasiūlymu pateikiami šie dokumentai:</w:t>
            </w:r>
          </w:p>
          <w:p w14:paraId="70387B53" w14:textId="37795998" w:rsidR="00F75F96" w:rsidRDefault="00AA3416" w:rsidP="00B079F4">
            <w:pPr>
              <w:tabs>
                <w:tab w:val="left" w:pos="12330"/>
              </w:tabs>
              <w:ind w:right="-1"/>
              <w:rPr>
                <w:color w:val="000000"/>
                <w:sz w:val="22"/>
                <w:szCs w:val="22"/>
              </w:rPr>
            </w:pPr>
            <w:r>
              <w:rPr>
                <w:color w:val="000000"/>
                <w:sz w:val="22"/>
                <w:szCs w:val="22"/>
              </w:rPr>
              <w:tab/>
              <w:t xml:space="preserve">                        </w:t>
            </w:r>
            <w:r w:rsidR="009F5D0E">
              <w:rPr>
                <w:i/>
                <w:iCs/>
                <w:sz w:val="22"/>
                <w:szCs w:val="22"/>
              </w:rPr>
              <w:t>2</w:t>
            </w:r>
            <w:r>
              <w:rPr>
                <w:i/>
                <w:iCs/>
                <w:sz w:val="22"/>
                <w:szCs w:val="22"/>
              </w:rPr>
              <w:t xml:space="preserve"> </w:t>
            </w:r>
            <w:r w:rsidRPr="00D25632">
              <w:rPr>
                <w:i/>
                <w:iCs/>
                <w:sz w:val="22"/>
                <w:szCs w:val="22"/>
              </w:rPr>
              <w:t xml:space="preserve"> lentelė</w:t>
            </w:r>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3993"/>
            </w:tblGrid>
            <w:tr w:rsidR="00F75F96" w:rsidRPr="00D25632" w14:paraId="1CB24FF1" w14:textId="77777777" w:rsidTr="008E3D0F">
              <w:trPr>
                <w:jc w:val="center"/>
              </w:trPr>
              <w:tc>
                <w:tcPr>
                  <w:tcW w:w="714" w:type="dxa"/>
                  <w:tcBorders>
                    <w:top w:val="single" w:sz="4" w:space="0" w:color="auto"/>
                    <w:left w:val="single" w:sz="4" w:space="0" w:color="auto"/>
                    <w:bottom w:val="single" w:sz="4" w:space="0" w:color="auto"/>
                    <w:right w:val="single" w:sz="4" w:space="0" w:color="auto"/>
                  </w:tcBorders>
                  <w:vAlign w:val="center"/>
                </w:tcPr>
                <w:p w14:paraId="075C2649" w14:textId="77777777" w:rsidR="00F75F96" w:rsidRPr="00D25632" w:rsidRDefault="00F75F96" w:rsidP="00F75F96">
                  <w:pPr>
                    <w:ind w:right="-1"/>
                    <w:jc w:val="center"/>
                    <w:rPr>
                      <w:b/>
                      <w:bCs/>
                      <w:color w:val="000000"/>
                      <w:sz w:val="22"/>
                      <w:szCs w:val="22"/>
                    </w:rPr>
                  </w:pPr>
                  <w:r w:rsidRPr="00D25632">
                    <w:rPr>
                      <w:b/>
                      <w:bCs/>
                      <w:color w:val="000000"/>
                      <w:sz w:val="22"/>
                      <w:szCs w:val="22"/>
                    </w:rPr>
                    <w:t>Eil.</w:t>
                  </w:r>
                </w:p>
                <w:p w14:paraId="753584A6" w14:textId="77777777" w:rsidR="00F75F96" w:rsidRPr="00D25632" w:rsidRDefault="00F75F96" w:rsidP="00F75F96">
                  <w:pPr>
                    <w:ind w:right="-1"/>
                    <w:jc w:val="center"/>
                    <w:rPr>
                      <w:b/>
                      <w:bCs/>
                      <w:color w:val="000000"/>
                      <w:sz w:val="22"/>
                      <w:szCs w:val="22"/>
                    </w:rPr>
                  </w:pPr>
                  <w:r w:rsidRPr="00D25632">
                    <w:rPr>
                      <w:b/>
                      <w:bCs/>
                      <w:color w:val="000000"/>
                      <w:sz w:val="22"/>
                      <w:szCs w:val="22"/>
                    </w:rPr>
                    <w:t>Nr.</w:t>
                  </w:r>
                </w:p>
              </w:tc>
              <w:tc>
                <w:tcPr>
                  <w:tcW w:w="13993" w:type="dxa"/>
                  <w:tcBorders>
                    <w:top w:val="single" w:sz="4" w:space="0" w:color="auto"/>
                    <w:left w:val="single" w:sz="4" w:space="0" w:color="auto"/>
                    <w:bottom w:val="single" w:sz="4" w:space="0" w:color="auto"/>
                    <w:right w:val="single" w:sz="4" w:space="0" w:color="auto"/>
                  </w:tcBorders>
                  <w:vAlign w:val="center"/>
                </w:tcPr>
                <w:p w14:paraId="212ED51C" w14:textId="77777777" w:rsidR="00F75F96" w:rsidRPr="00D25632" w:rsidRDefault="00F75F96" w:rsidP="00F75F96">
                  <w:pPr>
                    <w:ind w:right="-1"/>
                    <w:jc w:val="center"/>
                    <w:rPr>
                      <w:b/>
                      <w:bCs/>
                      <w:color w:val="000000"/>
                      <w:sz w:val="22"/>
                      <w:szCs w:val="22"/>
                    </w:rPr>
                  </w:pPr>
                  <w:r w:rsidRPr="00D25632">
                    <w:rPr>
                      <w:b/>
                      <w:bCs/>
                      <w:color w:val="000000"/>
                      <w:sz w:val="22"/>
                      <w:szCs w:val="22"/>
                    </w:rPr>
                    <w:t>Pateiktų dokumentų pavadinimas</w:t>
                  </w:r>
                </w:p>
              </w:tc>
            </w:tr>
            <w:tr w:rsidR="00F75F96" w:rsidRPr="00D25632" w14:paraId="48A3260F" w14:textId="77777777" w:rsidTr="008E3D0F">
              <w:trPr>
                <w:jc w:val="center"/>
              </w:trPr>
              <w:tc>
                <w:tcPr>
                  <w:tcW w:w="714" w:type="dxa"/>
                  <w:tcBorders>
                    <w:top w:val="single" w:sz="4" w:space="0" w:color="auto"/>
                    <w:left w:val="single" w:sz="4" w:space="0" w:color="auto"/>
                    <w:bottom w:val="single" w:sz="4" w:space="0" w:color="auto"/>
                    <w:right w:val="single" w:sz="4" w:space="0" w:color="auto"/>
                  </w:tcBorders>
                </w:tcPr>
                <w:p w14:paraId="7FB18FF0" w14:textId="77777777" w:rsidR="00F75F96" w:rsidRPr="00D25632" w:rsidRDefault="00F75F96" w:rsidP="00F75F96">
                  <w:pPr>
                    <w:ind w:right="-1"/>
                    <w:rPr>
                      <w:color w:val="000000"/>
                      <w:sz w:val="22"/>
                      <w:szCs w:val="22"/>
                    </w:rPr>
                  </w:pPr>
                </w:p>
              </w:tc>
              <w:tc>
                <w:tcPr>
                  <w:tcW w:w="13993" w:type="dxa"/>
                  <w:tcBorders>
                    <w:top w:val="single" w:sz="4" w:space="0" w:color="auto"/>
                    <w:left w:val="single" w:sz="4" w:space="0" w:color="auto"/>
                    <w:bottom w:val="single" w:sz="4" w:space="0" w:color="auto"/>
                    <w:right w:val="single" w:sz="4" w:space="0" w:color="auto"/>
                  </w:tcBorders>
                </w:tcPr>
                <w:p w14:paraId="59EBDDA7" w14:textId="77777777" w:rsidR="00F75F96" w:rsidRPr="00D25632" w:rsidRDefault="00F75F96" w:rsidP="00F75F96">
                  <w:pPr>
                    <w:ind w:right="-1"/>
                    <w:rPr>
                      <w:color w:val="000000"/>
                      <w:sz w:val="22"/>
                      <w:szCs w:val="22"/>
                    </w:rPr>
                  </w:pPr>
                </w:p>
              </w:tc>
            </w:tr>
            <w:tr w:rsidR="00F75F96" w:rsidRPr="00D25632" w14:paraId="703A31CF" w14:textId="77777777" w:rsidTr="008E3D0F">
              <w:trPr>
                <w:jc w:val="center"/>
              </w:trPr>
              <w:tc>
                <w:tcPr>
                  <w:tcW w:w="714" w:type="dxa"/>
                  <w:tcBorders>
                    <w:top w:val="single" w:sz="4" w:space="0" w:color="auto"/>
                    <w:left w:val="single" w:sz="4" w:space="0" w:color="auto"/>
                    <w:bottom w:val="single" w:sz="4" w:space="0" w:color="auto"/>
                    <w:right w:val="single" w:sz="4" w:space="0" w:color="auto"/>
                  </w:tcBorders>
                </w:tcPr>
                <w:p w14:paraId="35F7F7D9" w14:textId="77777777" w:rsidR="00F75F96" w:rsidRPr="00D25632" w:rsidRDefault="00F75F96" w:rsidP="00F75F96">
                  <w:pPr>
                    <w:ind w:right="-1"/>
                    <w:rPr>
                      <w:color w:val="000000"/>
                      <w:sz w:val="22"/>
                      <w:szCs w:val="22"/>
                    </w:rPr>
                  </w:pPr>
                </w:p>
              </w:tc>
              <w:tc>
                <w:tcPr>
                  <w:tcW w:w="13993" w:type="dxa"/>
                  <w:tcBorders>
                    <w:top w:val="single" w:sz="4" w:space="0" w:color="auto"/>
                    <w:left w:val="single" w:sz="4" w:space="0" w:color="auto"/>
                    <w:bottom w:val="single" w:sz="4" w:space="0" w:color="auto"/>
                    <w:right w:val="single" w:sz="4" w:space="0" w:color="auto"/>
                  </w:tcBorders>
                </w:tcPr>
                <w:p w14:paraId="04EC16FA" w14:textId="77777777" w:rsidR="00F75F96" w:rsidRPr="00D25632" w:rsidRDefault="00F75F96" w:rsidP="00F75F96">
                  <w:pPr>
                    <w:ind w:right="-1"/>
                    <w:rPr>
                      <w:color w:val="000000"/>
                      <w:sz w:val="22"/>
                      <w:szCs w:val="22"/>
                    </w:rPr>
                  </w:pPr>
                </w:p>
              </w:tc>
            </w:tr>
          </w:tbl>
          <w:p w14:paraId="2BE853CA" w14:textId="77777777" w:rsidR="00F75F96" w:rsidRDefault="00F75F96" w:rsidP="000A5330">
            <w:pPr>
              <w:ind w:firstLine="720"/>
              <w:rPr>
                <w:color w:val="000000"/>
                <w:sz w:val="22"/>
                <w:szCs w:val="22"/>
              </w:rPr>
            </w:pPr>
          </w:p>
          <w:p w14:paraId="4AEA5750" w14:textId="77777777" w:rsidR="00F75F96" w:rsidRDefault="00F75F96" w:rsidP="000A5330">
            <w:pPr>
              <w:ind w:firstLine="720"/>
              <w:rPr>
                <w:color w:val="000000"/>
                <w:sz w:val="22"/>
                <w:szCs w:val="22"/>
              </w:rPr>
            </w:pPr>
          </w:p>
          <w:p w14:paraId="4F2096F7" w14:textId="77777777" w:rsidR="00F75F96" w:rsidRDefault="00F75F96" w:rsidP="000A5330">
            <w:pPr>
              <w:ind w:firstLine="720"/>
              <w:rPr>
                <w:color w:val="000000"/>
                <w:sz w:val="22"/>
                <w:szCs w:val="22"/>
              </w:rPr>
            </w:pPr>
          </w:p>
          <w:p w14:paraId="7F3BE0DC" w14:textId="77777777" w:rsidR="00F75F96" w:rsidRDefault="00F75F96" w:rsidP="000A5330">
            <w:pPr>
              <w:ind w:firstLine="720"/>
              <w:rPr>
                <w:color w:val="000000"/>
                <w:sz w:val="22"/>
                <w:szCs w:val="22"/>
              </w:rPr>
            </w:pPr>
          </w:p>
          <w:p w14:paraId="1001DF76" w14:textId="77777777" w:rsidR="00413037" w:rsidRDefault="00413037" w:rsidP="000A5330">
            <w:pPr>
              <w:ind w:firstLine="720"/>
              <w:rPr>
                <w:color w:val="000000"/>
                <w:sz w:val="22"/>
                <w:szCs w:val="22"/>
              </w:rPr>
            </w:pPr>
          </w:p>
          <w:p w14:paraId="4B4398B8" w14:textId="77777777" w:rsidR="00413037" w:rsidRDefault="00413037" w:rsidP="000A5330">
            <w:pPr>
              <w:ind w:firstLine="720"/>
              <w:rPr>
                <w:color w:val="000000"/>
                <w:sz w:val="22"/>
                <w:szCs w:val="22"/>
              </w:rPr>
            </w:pPr>
          </w:p>
          <w:p w14:paraId="2BB98BBE" w14:textId="57AB412C" w:rsidR="00373231" w:rsidRPr="00D25632" w:rsidRDefault="00373231" w:rsidP="000A5330">
            <w:pPr>
              <w:ind w:firstLine="720"/>
              <w:rPr>
                <w:color w:val="000000"/>
                <w:sz w:val="22"/>
                <w:szCs w:val="22"/>
              </w:rPr>
            </w:pPr>
            <w:r w:rsidRPr="00D25632">
              <w:rPr>
                <w:color w:val="000000"/>
                <w:sz w:val="22"/>
                <w:szCs w:val="22"/>
              </w:rPr>
              <w:t xml:space="preserve">Ši pasiūlyme nurodyta informacija yra konfidenciali </w:t>
            </w:r>
            <w:r w:rsidRPr="00D25632">
              <w:rPr>
                <w:i/>
                <w:color w:val="000000"/>
                <w:sz w:val="22"/>
                <w:szCs w:val="22"/>
              </w:rPr>
              <w:t>/Perkantysis subjektas šios informacijos negali atskleisti tretiesiems asmenims</w:t>
            </w:r>
            <w:r w:rsidR="00AE61BA">
              <w:rPr>
                <w:i/>
                <w:color w:val="000000"/>
                <w:sz w:val="22"/>
                <w:szCs w:val="22"/>
              </w:rPr>
              <w:t>:</w:t>
            </w:r>
          </w:p>
          <w:p w14:paraId="1BAAB682" w14:textId="77777777" w:rsidR="00373231" w:rsidRPr="00D25632" w:rsidRDefault="00373231" w:rsidP="000A5330">
            <w:pPr>
              <w:tabs>
                <w:tab w:val="left" w:pos="8712"/>
              </w:tabs>
              <w:rPr>
                <w:bCs/>
                <w:i/>
                <w:color w:val="000000"/>
                <w:sz w:val="22"/>
                <w:szCs w:val="22"/>
              </w:rPr>
            </w:pPr>
          </w:p>
          <w:p w14:paraId="7F286B0B" w14:textId="17AF03BE" w:rsidR="00FA174E" w:rsidRPr="00B079F4" w:rsidRDefault="00AE61BA" w:rsidP="00B079F4">
            <w:pPr>
              <w:tabs>
                <w:tab w:val="left" w:pos="8712"/>
              </w:tabs>
              <w:jc w:val="right"/>
              <w:rPr>
                <w:bCs/>
                <w:i/>
                <w:color w:val="000000"/>
                <w:sz w:val="22"/>
                <w:szCs w:val="22"/>
              </w:rPr>
            </w:pPr>
            <w:r>
              <w:rPr>
                <w:bCs/>
                <w:i/>
                <w:color w:val="000000"/>
                <w:sz w:val="22"/>
                <w:szCs w:val="22"/>
              </w:rPr>
              <w:t>3</w:t>
            </w:r>
            <w:r w:rsidR="00373231" w:rsidRPr="00D25632">
              <w:rPr>
                <w:bCs/>
                <w:i/>
                <w:color w:val="000000"/>
                <w:sz w:val="22"/>
                <w:szCs w:val="22"/>
              </w:rPr>
              <w:t xml:space="preserve">  lentelė</w:t>
            </w:r>
          </w:p>
        </w:tc>
      </w:tr>
      <w:tr w:rsidR="00373231" w:rsidRPr="00D25632" w14:paraId="6E1CD8EF" w14:textId="77777777" w:rsidTr="000A2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20CB2FFF"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lastRenderedPageBreak/>
              <w:t>Eil.</w:t>
            </w:r>
          </w:p>
          <w:p w14:paraId="2DFD1D1C"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Nr.</w:t>
            </w:r>
          </w:p>
        </w:tc>
        <w:tc>
          <w:tcPr>
            <w:tcW w:w="2552" w:type="dxa"/>
            <w:tcBorders>
              <w:top w:val="single" w:sz="4" w:space="0" w:color="auto"/>
              <w:left w:val="single" w:sz="4" w:space="0" w:color="auto"/>
              <w:bottom w:val="single" w:sz="4" w:space="0" w:color="auto"/>
              <w:right w:val="single" w:sz="4" w:space="0" w:color="auto"/>
            </w:tcBorders>
            <w:vAlign w:val="center"/>
          </w:tcPr>
          <w:p w14:paraId="62527BFC"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116B50F6"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Dokumente esanti konfidenciali informacija (nurodoma dokumento dalis / puslapis, kuriame yra konfidenciali informacija)</w:t>
            </w:r>
            <w:r w:rsidRPr="00D25632">
              <w:rPr>
                <w:b/>
                <w:sz w:val="22"/>
                <w:szCs w:val="22"/>
              </w:rPr>
              <w:t>*</w:t>
            </w:r>
          </w:p>
        </w:tc>
        <w:tc>
          <w:tcPr>
            <w:tcW w:w="6096" w:type="dxa"/>
            <w:tcBorders>
              <w:top w:val="single" w:sz="4" w:space="0" w:color="auto"/>
              <w:left w:val="single" w:sz="4" w:space="0" w:color="auto"/>
              <w:bottom w:val="single" w:sz="4" w:space="0" w:color="auto"/>
              <w:right w:val="single" w:sz="4" w:space="0" w:color="auto"/>
            </w:tcBorders>
            <w:vAlign w:val="center"/>
          </w:tcPr>
          <w:p w14:paraId="5D0D9BBF"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Konfidencialios informacijos pagrindimas (paaiškinama, kuo remiantis nurodytas dokumentas ar jo dalis yra konfidencialūs)</w:t>
            </w:r>
            <w:r w:rsidRPr="00D25632">
              <w:rPr>
                <w:b/>
                <w:sz w:val="22"/>
                <w:szCs w:val="22"/>
              </w:rPr>
              <w:t>*</w:t>
            </w:r>
          </w:p>
        </w:tc>
      </w:tr>
      <w:tr w:rsidR="00373231" w:rsidRPr="00D25632" w14:paraId="56D8830A" w14:textId="77777777" w:rsidTr="000A2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63BB2DE7" w14:textId="77777777" w:rsidR="00373231" w:rsidRPr="00D25632" w:rsidRDefault="00373231" w:rsidP="000A5330">
            <w:pPr>
              <w:widowControl w:val="0"/>
              <w:suppressLineNumbers/>
              <w:suppressAutoHyphens/>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EDCD21C" w14:textId="77777777" w:rsidR="00373231" w:rsidRPr="00D25632" w:rsidRDefault="00373231" w:rsidP="000A5330">
            <w:pPr>
              <w:widowControl w:val="0"/>
              <w:suppressLineNumbers/>
              <w:suppressAutoHyphens/>
              <w:rPr>
                <w:sz w:val="22"/>
                <w:szCs w:val="22"/>
              </w:rPr>
            </w:pPr>
            <w:r w:rsidRPr="00D25632">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187531D3" w14:textId="77777777" w:rsidR="00373231" w:rsidRPr="00D25632" w:rsidRDefault="00373231" w:rsidP="000A5330">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63052139" w14:textId="77777777" w:rsidR="00373231" w:rsidRPr="00D25632" w:rsidRDefault="00373231" w:rsidP="000A5330">
            <w:pPr>
              <w:widowControl w:val="0"/>
              <w:suppressLineNumbers/>
              <w:suppressAutoHyphens/>
              <w:rPr>
                <w:sz w:val="22"/>
                <w:szCs w:val="22"/>
              </w:rPr>
            </w:pPr>
          </w:p>
        </w:tc>
      </w:tr>
      <w:tr w:rsidR="00373231" w:rsidRPr="00D25632" w14:paraId="6F07E6CA" w14:textId="77777777" w:rsidTr="000A2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4B27EFB9" w14:textId="77777777" w:rsidR="00373231" w:rsidRPr="00D25632" w:rsidRDefault="00373231" w:rsidP="000A5330">
            <w:pPr>
              <w:widowControl w:val="0"/>
              <w:suppressLineNumbers/>
              <w:suppressAutoHyphens/>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62464EC" w14:textId="77777777" w:rsidR="00373231" w:rsidRPr="00D25632" w:rsidRDefault="00373231" w:rsidP="000A5330">
            <w:pPr>
              <w:widowControl w:val="0"/>
              <w:suppressLineNumbers/>
              <w:tabs>
                <w:tab w:val="left" w:pos="1296"/>
                <w:tab w:val="center" w:pos="4320"/>
                <w:tab w:val="right" w:pos="8640"/>
              </w:tabs>
              <w:suppressAutoHyphens/>
              <w:jc w:val="left"/>
              <w:rPr>
                <w:sz w:val="22"/>
                <w:szCs w:val="22"/>
              </w:rPr>
            </w:pPr>
            <w:r w:rsidRPr="00D25632">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D408DF8" w14:textId="77777777" w:rsidR="00373231" w:rsidRPr="00D25632" w:rsidRDefault="00373231" w:rsidP="000A5330">
            <w:pPr>
              <w:widowControl w:val="0"/>
              <w:suppressLineNumbers/>
              <w:tabs>
                <w:tab w:val="left" w:pos="1296"/>
                <w:tab w:val="center" w:pos="4320"/>
                <w:tab w:val="right" w:pos="8640"/>
              </w:tabs>
              <w:suppressAutoHyphens/>
              <w:jc w:val="left"/>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09353F0" w14:textId="77777777" w:rsidR="00373231" w:rsidRPr="00D25632" w:rsidRDefault="00373231" w:rsidP="000A5330">
            <w:pPr>
              <w:widowControl w:val="0"/>
              <w:suppressLineNumbers/>
              <w:tabs>
                <w:tab w:val="left" w:pos="1296"/>
                <w:tab w:val="center" w:pos="4320"/>
                <w:tab w:val="right" w:pos="8640"/>
              </w:tabs>
              <w:suppressAutoHyphens/>
              <w:jc w:val="left"/>
              <w:rPr>
                <w:sz w:val="22"/>
                <w:szCs w:val="22"/>
              </w:rPr>
            </w:pPr>
          </w:p>
        </w:tc>
      </w:tr>
      <w:tr w:rsidR="00373231" w:rsidRPr="00D25632" w14:paraId="51C3B1FF" w14:textId="77777777" w:rsidTr="000A2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1D2DD3F6" w14:textId="77777777" w:rsidR="00373231" w:rsidRPr="00D25632" w:rsidRDefault="00373231" w:rsidP="000A5330">
            <w:pPr>
              <w:widowControl w:val="0"/>
              <w:suppressLineNumbers/>
              <w:suppressAutoHyphens/>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2295286" w14:textId="77777777" w:rsidR="00373231" w:rsidRPr="00D25632" w:rsidRDefault="00373231" w:rsidP="000A5330">
            <w:pPr>
              <w:widowControl w:val="0"/>
              <w:suppressLineNumbers/>
              <w:suppressAutoHyphens/>
              <w:rPr>
                <w:sz w:val="22"/>
                <w:szCs w:val="22"/>
              </w:rPr>
            </w:pPr>
            <w:r w:rsidRPr="00D25632">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64F7D1B" w14:textId="77777777" w:rsidR="00373231" w:rsidRPr="00D25632" w:rsidRDefault="00373231" w:rsidP="000A5330">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327F1E8C" w14:textId="77777777" w:rsidR="00373231" w:rsidRPr="00D25632" w:rsidRDefault="00373231" w:rsidP="000A5330">
            <w:pPr>
              <w:widowControl w:val="0"/>
              <w:suppressLineNumbers/>
              <w:suppressAutoHyphens/>
              <w:rPr>
                <w:sz w:val="22"/>
                <w:szCs w:val="22"/>
              </w:rPr>
            </w:pPr>
          </w:p>
        </w:tc>
      </w:tr>
    </w:tbl>
    <w:p w14:paraId="5B9069BA" w14:textId="77777777" w:rsidR="00373231" w:rsidRPr="00D25632" w:rsidRDefault="00373231" w:rsidP="000A5330">
      <w:pPr>
        <w:ind w:firstLine="851"/>
        <w:rPr>
          <w:i/>
          <w:color w:val="000000"/>
          <w:sz w:val="22"/>
          <w:szCs w:val="22"/>
        </w:rPr>
      </w:pPr>
    </w:p>
    <w:p w14:paraId="5D3114B8" w14:textId="77777777" w:rsidR="00373231" w:rsidRPr="00D25632" w:rsidRDefault="00373231" w:rsidP="000A5330">
      <w:pPr>
        <w:ind w:firstLine="284"/>
        <w:rPr>
          <w:bCs/>
          <w:i/>
          <w:sz w:val="22"/>
          <w:szCs w:val="22"/>
        </w:rPr>
      </w:pPr>
      <w:r w:rsidRPr="00D25632">
        <w:rPr>
          <w:bCs/>
          <w:i/>
          <w:sz w:val="22"/>
          <w:szCs w:val="22"/>
        </w:rPr>
        <w:t xml:space="preserve">Pildyti tuomet, jei bus pateikta konfidenciali informacija. </w:t>
      </w:r>
      <w:r w:rsidRPr="00D25632">
        <w:rPr>
          <w:bCs/>
          <w:sz w:val="22"/>
          <w:szCs w:val="22"/>
        </w:rPr>
        <w:t xml:space="preserve">Tiekėjas negali nurodyti, kad konfidenciali yra pasiūlymo kaina arba kad visas pasiūlymas yra konfidencialus. </w:t>
      </w:r>
      <w:r w:rsidRPr="00D25632">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3EF4CD15" w14:textId="5703DC16" w:rsidR="00373231" w:rsidRPr="00D25632" w:rsidRDefault="00373231" w:rsidP="000A5330">
      <w:pPr>
        <w:ind w:right="-1" w:firstLine="567"/>
        <w:rPr>
          <w:bCs/>
          <w:i/>
          <w:sz w:val="22"/>
          <w:szCs w:val="22"/>
          <w:u w:val="single"/>
        </w:rPr>
      </w:pPr>
      <w:r w:rsidRPr="00D25632">
        <w:rPr>
          <w:bCs/>
          <w:i/>
          <w:sz w:val="22"/>
          <w:szCs w:val="22"/>
          <w:u w:val="single"/>
        </w:rPr>
        <w:t>Vadovaujantis Pirkimų įstatymo 94 str. 9 d.,</w:t>
      </w:r>
      <w:r w:rsidRPr="00D25632">
        <w:rPr>
          <w:sz w:val="22"/>
          <w:szCs w:val="22"/>
          <w:u w:val="single"/>
        </w:rPr>
        <w:t xml:space="preserve"> </w:t>
      </w:r>
      <w:r w:rsidRPr="00D25632">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7A64B50F" w14:textId="04C89626" w:rsidR="007F562D" w:rsidRPr="00D25632" w:rsidRDefault="007F562D" w:rsidP="000A5330">
      <w:pPr>
        <w:jc w:val="right"/>
        <w:rPr>
          <w:bCs/>
          <w:i/>
          <w:color w:val="000000"/>
          <w:sz w:val="22"/>
          <w:szCs w:val="22"/>
        </w:rPr>
      </w:pPr>
      <w:r w:rsidRPr="00D25632">
        <w:rPr>
          <w:bCs/>
          <w:i/>
          <w:color w:val="000000"/>
          <w:sz w:val="22"/>
          <w:szCs w:val="22"/>
        </w:rPr>
        <w:t xml:space="preserve">                                                                                                                                                                                                          </w:t>
      </w:r>
      <w:r w:rsidR="00B512B5">
        <w:rPr>
          <w:bCs/>
          <w:i/>
          <w:color w:val="000000"/>
          <w:sz w:val="22"/>
          <w:szCs w:val="22"/>
          <w:lang w:val="en-US"/>
        </w:rPr>
        <w:t>4</w:t>
      </w:r>
      <w:r w:rsidRPr="00D25632">
        <w:rPr>
          <w:bCs/>
          <w:i/>
          <w:color w:val="000000"/>
          <w:sz w:val="22"/>
          <w:szCs w:val="22"/>
        </w:rPr>
        <w:t xml:space="preserve"> lentelė</w:t>
      </w:r>
    </w:p>
    <w:p w14:paraId="04830826" w14:textId="6E5AD440" w:rsidR="007F562D" w:rsidRPr="00D25632" w:rsidRDefault="007F562D" w:rsidP="000A5330">
      <w:pPr>
        <w:jc w:val="right"/>
        <w:rPr>
          <w:i/>
          <w:color w:val="000000"/>
          <w:sz w:val="22"/>
          <w:szCs w:val="22"/>
          <w:lang w:val="en-US"/>
        </w:rPr>
      </w:pPr>
      <w:r w:rsidRPr="00D25632">
        <w:rPr>
          <w:i/>
          <w:sz w:val="22"/>
          <w:szCs w:val="22"/>
        </w:rPr>
        <w:t>Informacija apie subt</w:t>
      </w:r>
      <w:r w:rsidR="0030158B" w:rsidRPr="00D25632">
        <w:rPr>
          <w:i/>
          <w:sz w:val="22"/>
          <w:szCs w:val="22"/>
        </w:rPr>
        <w:t>ie</w:t>
      </w:r>
      <w:r w:rsidRPr="00D25632">
        <w:rPr>
          <w:i/>
          <w:sz w:val="22"/>
          <w:szCs w:val="22"/>
        </w:rPr>
        <w:t>kėjus ir kitus ūkio subjektus, kurių pajėgumais remiasi tiekėjas</w:t>
      </w:r>
      <w:r w:rsidR="00AA6E6F" w:rsidRPr="00D25632">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7F562D" w:rsidRPr="00D25632" w14:paraId="66360D7E" w14:textId="77777777" w:rsidTr="0030158B">
        <w:trPr>
          <w:trHeight w:val="475"/>
        </w:trPr>
        <w:tc>
          <w:tcPr>
            <w:tcW w:w="570" w:type="dxa"/>
            <w:vMerge w:val="restart"/>
            <w:vAlign w:val="center"/>
          </w:tcPr>
          <w:p w14:paraId="31DC4B7C" w14:textId="77777777" w:rsidR="007F562D" w:rsidRPr="00D25632" w:rsidRDefault="007F562D" w:rsidP="000A5330">
            <w:pPr>
              <w:jc w:val="center"/>
              <w:rPr>
                <w:b/>
                <w:sz w:val="22"/>
                <w:szCs w:val="22"/>
              </w:rPr>
            </w:pPr>
            <w:r w:rsidRPr="00D25632">
              <w:rPr>
                <w:b/>
                <w:sz w:val="22"/>
                <w:szCs w:val="22"/>
              </w:rPr>
              <w:t>Eil. Nr.</w:t>
            </w:r>
          </w:p>
        </w:tc>
        <w:tc>
          <w:tcPr>
            <w:tcW w:w="3329" w:type="dxa"/>
            <w:vMerge w:val="restart"/>
            <w:vAlign w:val="center"/>
          </w:tcPr>
          <w:p w14:paraId="6B4897EE" w14:textId="77777777" w:rsidR="007F562D" w:rsidRPr="00D25632" w:rsidRDefault="007F562D" w:rsidP="000A5330">
            <w:pPr>
              <w:jc w:val="center"/>
              <w:rPr>
                <w:b/>
                <w:sz w:val="22"/>
                <w:szCs w:val="22"/>
              </w:rPr>
            </w:pPr>
            <w:r w:rsidRPr="00D25632">
              <w:rPr>
                <w:b/>
                <w:sz w:val="22"/>
                <w:szCs w:val="22"/>
              </w:rPr>
              <w:t xml:space="preserve">Subtiekėjo pavadinimas, </w:t>
            </w:r>
            <w:r w:rsidRPr="00D25632">
              <w:rPr>
                <w:sz w:val="22"/>
                <w:szCs w:val="22"/>
              </w:rPr>
              <w:t>įmonės kodas, adresas, telefono numeris</w:t>
            </w:r>
          </w:p>
        </w:tc>
        <w:tc>
          <w:tcPr>
            <w:tcW w:w="3743" w:type="dxa"/>
            <w:vMerge w:val="restart"/>
            <w:vAlign w:val="center"/>
          </w:tcPr>
          <w:p w14:paraId="5AF97507" w14:textId="77777777" w:rsidR="007F562D" w:rsidRPr="00D25632" w:rsidRDefault="007F562D" w:rsidP="000A5330">
            <w:pPr>
              <w:jc w:val="center"/>
              <w:rPr>
                <w:b/>
                <w:sz w:val="22"/>
                <w:szCs w:val="22"/>
              </w:rPr>
            </w:pPr>
            <w:r w:rsidRPr="00D25632">
              <w:rPr>
                <w:b/>
                <w:sz w:val="22"/>
                <w:szCs w:val="22"/>
              </w:rPr>
              <w:t>Kokio kvalifikacinio reikalavimo atitikimui pasitelkiamas</w:t>
            </w:r>
          </w:p>
        </w:tc>
        <w:tc>
          <w:tcPr>
            <w:tcW w:w="7101" w:type="dxa"/>
            <w:gridSpan w:val="2"/>
            <w:vAlign w:val="center"/>
          </w:tcPr>
          <w:p w14:paraId="2F0B7937" w14:textId="77777777" w:rsidR="007F562D" w:rsidRPr="00D25632" w:rsidRDefault="007F562D" w:rsidP="000A5330">
            <w:pPr>
              <w:jc w:val="center"/>
              <w:rPr>
                <w:b/>
                <w:bCs/>
                <w:sz w:val="22"/>
                <w:szCs w:val="22"/>
              </w:rPr>
            </w:pPr>
            <w:r w:rsidRPr="00D25632">
              <w:rPr>
                <w:b/>
                <w:bCs/>
                <w:sz w:val="22"/>
                <w:szCs w:val="22"/>
              </w:rPr>
              <w:t>Pirkimo sutarties dalis kurios vykdymui pasitelkiamas</w:t>
            </w:r>
          </w:p>
        </w:tc>
      </w:tr>
      <w:tr w:rsidR="007F562D" w:rsidRPr="00D25632" w14:paraId="18E11CF1" w14:textId="77777777" w:rsidTr="0030158B">
        <w:trPr>
          <w:trHeight w:val="553"/>
        </w:trPr>
        <w:tc>
          <w:tcPr>
            <w:tcW w:w="570" w:type="dxa"/>
            <w:vMerge/>
            <w:vAlign w:val="center"/>
          </w:tcPr>
          <w:p w14:paraId="42B084CC" w14:textId="77777777" w:rsidR="007F562D" w:rsidRPr="00D25632" w:rsidRDefault="007F562D" w:rsidP="000A5330">
            <w:pPr>
              <w:jc w:val="center"/>
              <w:rPr>
                <w:b/>
                <w:sz w:val="22"/>
                <w:szCs w:val="22"/>
                <w:lang w:eastAsia="en-US"/>
              </w:rPr>
            </w:pPr>
          </w:p>
        </w:tc>
        <w:tc>
          <w:tcPr>
            <w:tcW w:w="3329" w:type="dxa"/>
            <w:vMerge/>
            <w:vAlign w:val="center"/>
          </w:tcPr>
          <w:p w14:paraId="08E360C7" w14:textId="77777777" w:rsidR="007F562D" w:rsidRPr="00D25632" w:rsidRDefault="007F562D" w:rsidP="000A5330">
            <w:pPr>
              <w:jc w:val="center"/>
              <w:rPr>
                <w:b/>
                <w:sz w:val="22"/>
                <w:szCs w:val="22"/>
                <w:lang w:eastAsia="en-US"/>
              </w:rPr>
            </w:pPr>
          </w:p>
        </w:tc>
        <w:tc>
          <w:tcPr>
            <w:tcW w:w="3743" w:type="dxa"/>
            <w:vMerge/>
            <w:vAlign w:val="center"/>
          </w:tcPr>
          <w:p w14:paraId="16045D88" w14:textId="77777777" w:rsidR="007F562D" w:rsidRPr="00D25632" w:rsidRDefault="007F562D" w:rsidP="000A5330">
            <w:pPr>
              <w:jc w:val="center"/>
              <w:rPr>
                <w:b/>
                <w:sz w:val="22"/>
                <w:szCs w:val="22"/>
                <w:lang w:eastAsia="en-US"/>
              </w:rPr>
            </w:pPr>
          </w:p>
        </w:tc>
        <w:tc>
          <w:tcPr>
            <w:tcW w:w="3902" w:type="dxa"/>
            <w:vAlign w:val="center"/>
          </w:tcPr>
          <w:p w14:paraId="4084D677" w14:textId="77777777" w:rsidR="007F562D" w:rsidRPr="00D25632" w:rsidRDefault="007F562D" w:rsidP="000A5330">
            <w:pPr>
              <w:jc w:val="center"/>
              <w:rPr>
                <w:bCs/>
                <w:sz w:val="22"/>
                <w:szCs w:val="22"/>
              </w:rPr>
            </w:pPr>
            <w:r w:rsidRPr="00D25632">
              <w:rPr>
                <w:bCs/>
                <w:sz w:val="22"/>
                <w:szCs w:val="22"/>
              </w:rPr>
              <w:t>Konkretūs įsipareigojimai</w:t>
            </w:r>
          </w:p>
        </w:tc>
        <w:tc>
          <w:tcPr>
            <w:tcW w:w="3199" w:type="dxa"/>
            <w:vAlign w:val="center"/>
          </w:tcPr>
          <w:p w14:paraId="43246594" w14:textId="77777777" w:rsidR="007F562D" w:rsidRPr="00D25632" w:rsidRDefault="007F562D" w:rsidP="000A5330">
            <w:pPr>
              <w:rPr>
                <w:sz w:val="22"/>
                <w:szCs w:val="22"/>
              </w:rPr>
            </w:pPr>
            <w:r w:rsidRPr="00D25632">
              <w:rPr>
                <w:sz w:val="22"/>
                <w:szCs w:val="22"/>
              </w:rPr>
              <w:t>Įsipareigojimų dalis procentais, kuriai ketinama pasitelkti subteikėją ir/ar kitą ūkio subjektą</w:t>
            </w:r>
          </w:p>
          <w:p w14:paraId="6659AA24" w14:textId="77777777" w:rsidR="007F562D" w:rsidRPr="00D25632" w:rsidRDefault="007F562D" w:rsidP="000A5330">
            <w:pPr>
              <w:rPr>
                <w:b/>
                <w:sz w:val="22"/>
                <w:szCs w:val="22"/>
                <w:lang w:eastAsia="en-US"/>
              </w:rPr>
            </w:pPr>
          </w:p>
        </w:tc>
      </w:tr>
      <w:tr w:rsidR="007F562D" w:rsidRPr="00D25632" w14:paraId="5D5F777E" w14:textId="77777777" w:rsidTr="0030158B">
        <w:tc>
          <w:tcPr>
            <w:tcW w:w="14743" w:type="dxa"/>
            <w:gridSpan w:val="5"/>
          </w:tcPr>
          <w:p w14:paraId="0F2018AE" w14:textId="77777777" w:rsidR="007F562D" w:rsidRPr="00D25632" w:rsidRDefault="007F562D" w:rsidP="000A5330">
            <w:pPr>
              <w:jc w:val="center"/>
              <w:rPr>
                <w:b/>
                <w:sz w:val="22"/>
                <w:szCs w:val="22"/>
                <w:lang w:eastAsia="en-US"/>
              </w:rPr>
            </w:pPr>
            <w:r w:rsidRPr="00D25632">
              <w:rPr>
                <w:b/>
                <w:sz w:val="22"/>
                <w:szCs w:val="22"/>
              </w:rPr>
              <w:t>Subtiekėjai ir ūkio subjektai, kurių pajėgumais remiamasi įrodinėjant kvalifikacijos atitiktį</w:t>
            </w:r>
          </w:p>
        </w:tc>
      </w:tr>
      <w:tr w:rsidR="007F562D" w:rsidRPr="00D25632" w14:paraId="151466ED" w14:textId="77777777" w:rsidTr="0030158B">
        <w:tc>
          <w:tcPr>
            <w:tcW w:w="570" w:type="dxa"/>
          </w:tcPr>
          <w:p w14:paraId="32780407" w14:textId="77777777" w:rsidR="007F562D" w:rsidRPr="00D25632" w:rsidRDefault="007F562D" w:rsidP="000A5330">
            <w:pPr>
              <w:rPr>
                <w:sz w:val="22"/>
                <w:szCs w:val="22"/>
                <w:lang w:eastAsia="en-US"/>
              </w:rPr>
            </w:pPr>
          </w:p>
        </w:tc>
        <w:tc>
          <w:tcPr>
            <w:tcW w:w="3329" w:type="dxa"/>
          </w:tcPr>
          <w:p w14:paraId="413F3F8F" w14:textId="77777777" w:rsidR="007F562D" w:rsidRPr="00D25632" w:rsidRDefault="007F562D" w:rsidP="000A5330">
            <w:pPr>
              <w:rPr>
                <w:sz w:val="22"/>
                <w:szCs w:val="22"/>
                <w:lang w:eastAsia="en-US"/>
              </w:rPr>
            </w:pPr>
          </w:p>
        </w:tc>
        <w:tc>
          <w:tcPr>
            <w:tcW w:w="3743" w:type="dxa"/>
          </w:tcPr>
          <w:p w14:paraId="32762193" w14:textId="77777777" w:rsidR="007F562D" w:rsidRPr="00D25632" w:rsidRDefault="007F562D" w:rsidP="000A5330">
            <w:pPr>
              <w:rPr>
                <w:sz w:val="22"/>
                <w:szCs w:val="22"/>
                <w:lang w:eastAsia="en-US"/>
              </w:rPr>
            </w:pPr>
          </w:p>
        </w:tc>
        <w:tc>
          <w:tcPr>
            <w:tcW w:w="7101" w:type="dxa"/>
            <w:gridSpan w:val="2"/>
          </w:tcPr>
          <w:p w14:paraId="78F2C8F5" w14:textId="77777777" w:rsidR="007F562D" w:rsidRPr="00D25632" w:rsidRDefault="007F562D" w:rsidP="000A5330">
            <w:pPr>
              <w:rPr>
                <w:sz w:val="22"/>
                <w:szCs w:val="22"/>
                <w:lang w:eastAsia="en-US"/>
              </w:rPr>
            </w:pPr>
          </w:p>
        </w:tc>
      </w:tr>
      <w:tr w:rsidR="007F562D" w:rsidRPr="00D25632" w14:paraId="308F9F2C" w14:textId="77777777" w:rsidTr="0030158B">
        <w:tc>
          <w:tcPr>
            <w:tcW w:w="570" w:type="dxa"/>
          </w:tcPr>
          <w:p w14:paraId="4ABD58C1" w14:textId="77777777" w:rsidR="007F562D" w:rsidRPr="00D25632" w:rsidRDefault="007F562D" w:rsidP="000A5330">
            <w:pPr>
              <w:rPr>
                <w:sz w:val="22"/>
                <w:szCs w:val="22"/>
                <w:lang w:eastAsia="en-US"/>
              </w:rPr>
            </w:pPr>
          </w:p>
        </w:tc>
        <w:tc>
          <w:tcPr>
            <w:tcW w:w="3329" w:type="dxa"/>
          </w:tcPr>
          <w:p w14:paraId="5D02C8F7" w14:textId="77777777" w:rsidR="007F562D" w:rsidRPr="00D25632" w:rsidRDefault="007F562D" w:rsidP="000A5330">
            <w:pPr>
              <w:rPr>
                <w:sz w:val="22"/>
                <w:szCs w:val="22"/>
                <w:lang w:eastAsia="en-US"/>
              </w:rPr>
            </w:pPr>
          </w:p>
        </w:tc>
        <w:tc>
          <w:tcPr>
            <w:tcW w:w="3743" w:type="dxa"/>
          </w:tcPr>
          <w:p w14:paraId="4EE4984D" w14:textId="77777777" w:rsidR="007F562D" w:rsidRPr="00D25632" w:rsidRDefault="007F562D" w:rsidP="000A5330">
            <w:pPr>
              <w:rPr>
                <w:sz w:val="22"/>
                <w:szCs w:val="22"/>
                <w:lang w:eastAsia="en-US"/>
              </w:rPr>
            </w:pPr>
          </w:p>
        </w:tc>
        <w:tc>
          <w:tcPr>
            <w:tcW w:w="7101" w:type="dxa"/>
            <w:gridSpan w:val="2"/>
          </w:tcPr>
          <w:p w14:paraId="32B3A361" w14:textId="77777777" w:rsidR="007F562D" w:rsidRPr="00D25632" w:rsidRDefault="007F562D" w:rsidP="000A5330">
            <w:pPr>
              <w:rPr>
                <w:sz w:val="22"/>
                <w:szCs w:val="22"/>
                <w:lang w:eastAsia="en-US"/>
              </w:rPr>
            </w:pPr>
          </w:p>
        </w:tc>
      </w:tr>
      <w:tr w:rsidR="007F562D" w:rsidRPr="00D25632" w14:paraId="50360F28" w14:textId="77777777" w:rsidTr="0030158B">
        <w:tc>
          <w:tcPr>
            <w:tcW w:w="570" w:type="dxa"/>
          </w:tcPr>
          <w:p w14:paraId="10DA3A26" w14:textId="77777777" w:rsidR="007F562D" w:rsidRPr="00D25632" w:rsidRDefault="007F562D" w:rsidP="000A5330">
            <w:pPr>
              <w:rPr>
                <w:sz w:val="22"/>
                <w:szCs w:val="22"/>
                <w:lang w:eastAsia="en-US"/>
              </w:rPr>
            </w:pPr>
          </w:p>
        </w:tc>
        <w:tc>
          <w:tcPr>
            <w:tcW w:w="3329" w:type="dxa"/>
          </w:tcPr>
          <w:p w14:paraId="1EF56B25" w14:textId="77777777" w:rsidR="007F562D" w:rsidRPr="00D25632" w:rsidRDefault="007F562D" w:rsidP="000A5330">
            <w:pPr>
              <w:rPr>
                <w:sz w:val="22"/>
                <w:szCs w:val="22"/>
                <w:lang w:eastAsia="en-US"/>
              </w:rPr>
            </w:pPr>
          </w:p>
        </w:tc>
        <w:tc>
          <w:tcPr>
            <w:tcW w:w="3743" w:type="dxa"/>
          </w:tcPr>
          <w:p w14:paraId="481C2BC7" w14:textId="77777777" w:rsidR="007F562D" w:rsidRPr="00D25632" w:rsidRDefault="007F562D" w:rsidP="000A5330">
            <w:pPr>
              <w:rPr>
                <w:sz w:val="22"/>
                <w:szCs w:val="22"/>
                <w:lang w:eastAsia="en-US"/>
              </w:rPr>
            </w:pPr>
          </w:p>
        </w:tc>
        <w:tc>
          <w:tcPr>
            <w:tcW w:w="7101" w:type="dxa"/>
            <w:gridSpan w:val="2"/>
          </w:tcPr>
          <w:p w14:paraId="7BC85A1D" w14:textId="77777777" w:rsidR="007F562D" w:rsidRPr="00D25632" w:rsidRDefault="007F562D" w:rsidP="000A5330">
            <w:pPr>
              <w:rPr>
                <w:sz w:val="22"/>
                <w:szCs w:val="22"/>
                <w:lang w:eastAsia="en-US"/>
              </w:rPr>
            </w:pPr>
          </w:p>
        </w:tc>
      </w:tr>
      <w:tr w:rsidR="007F562D" w:rsidRPr="00D25632" w14:paraId="558FCC32" w14:textId="77777777" w:rsidTr="0030158B">
        <w:tc>
          <w:tcPr>
            <w:tcW w:w="570" w:type="dxa"/>
          </w:tcPr>
          <w:p w14:paraId="44F05EDA" w14:textId="77777777" w:rsidR="007F562D" w:rsidRPr="00D25632" w:rsidRDefault="007F562D" w:rsidP="000A5330">
            <w:pPr>
              <w:rPr>
                <w:sz w:val="22"/>
                <w:szCs w:val="22"/>
                <w:lang w:eastAsia="en-US"/>
              </w:rPr>
            </w:pPr>
          </w:p>
        </w:tc>
        <w:tc>
          <w:tcPr>
            <w:tcW w:w="3329" w:type="dxa"/>
          </w:tcPr>
          <w:p w14:paraId="5473AB8F" w14:textId="77777777" w:rsidR="007F562D" w:rsidRPr="00D25632" w:rsidRDefault="007F562D" w:rsidP="000A5330">
            <w:pPr>
              <w:rPr>
                <w:sz w:val="22"/>
                <w:szCs w:val="22"/>
                <w:lang w:eastAsia="en-US"/>
              </w:rPr>
            </w:pPr>
          </w:p>
        </w:tc>
        <w:tc>
          <w:tcPr>
            <w:tcW w:w="3743" w:type="dxa"/>
          </w:tcPr>
          <w:p w14:paraId="74896909" w14:textId="77777777" w:rsidR="007F562D" w:rsidRPr="00D25632" w:rsidRDefault="007F562D" w:rsidP="000A5330">
            <w:pPr>
              <w:rPr>
                <w:sz w:val="22"/>
                <w:szCs w:val="22"/>
                <w:lang w:eastAsia="en-US"/>
              </w:rPr>
            </w:pPr>
          </w:p>
        </w:tc>
        <w:tc>
          <w:tcPr>
            <w:tcW w:w="7101" w:type="dxa"/>
            <w:gridSpan w:val="2"/>
          </w:tcPr>
          <w:p w14:paraId="568F612C" w14:textId="77777777" w:rsidR="007F562D" w:rsidRPr="00D25632" w:rsidRDefault="007F562D" w:rsidP="000A5330">
            <w:pPr>
              <w:rPr>
                <w:sz w:val="22"/>
                <w:szCs w:val="22"/>
                <w:lang w:eastAsia="en-US"/>
              </w:rPr>
            </w:pPr>
          </w:p>
        </w:tc>
      </w:tr>
    </w:tbl>
    <w:p w14:paraId="089973A2" w14:textId="03BE3935" w:rsidR="007F562D" w:rsidRPr="00D25632" w:rsidRDefault="00AA6E6F" w:rsidP="000A5330">
      <w:pPr>
        <w:rPr>
          <w:i/>
          <w:sz w:val="22"/>
          <w:szCs w:val="22"/>
        </w:rPr>
      </w:pPr>
      <w:r w:rsidRPr="00D25632">
        <w:rPr>
          <w:i/>
          <w:sz w:val="22"/>
          <w:szCs w:val="22"/>
        </w:rPr>
        <w:t>*</w:t>
      </w:r>
      <w:r w:rsidRPr="00D25632">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7410E715" w14:textId="18BC5629" w:rsidR="00413037" w:rsidRDefault="0030158B" w:rsidP="000A5330">
      <w:pPr>
        <w:jc w:val="right"/>
        <w:rPr>
          <w:bCs/>
          <w:i/>
          <w:color w:val="000000"/>
          <w:sz w:val="22"/>
          <w:szCs w:val="22"/>
        </w:rPr>
      </w:pPr>
      <w:r w:rsidRPr="00D25632">
        <w:rPr>
          <w:bCs/>
          <w:i/>
          <w:color w:val="000000"/>
          <w:sz w:val="22"/>
          <w:szCs w:val="22"/>
        </w:rPr>
        <w:t xml:space="preserve">                                                                                                                                                                                                           </w:t>
      </w:r>
    </w:p>
    <w:p w14:paraId="4499F397" w14:textId="4F3DE6FA" w:rsidR="0030158B" w:rsidRPr="00D25632" w:rsidRDefault="0030158B" w:rsidP="000A5330">
      <w:pPr>
        <w:jc w:val="right"/>
        <w:rPr>
          <w:bCs/>
          <w:i/>
          <w:color w:val="000000"/>
          <w:sz w:val="22"/>
          <w:szCs w:val="22"/>
        </w:rPr>
      </w:pPr>
      <w:r w:rsidRPr="00D25632">
        <w:rPr>
          <w:bCs/>
          <w:i/>
          <w:color w:val="000000"/>
          <w:sz w:val="22"/>
          <w:szCs w:val="22"/>
        </w:rPr>
        <w:lastRenderedPageBreak/>
        <w:t xml:space="preserve"> </w:t>
      </w:r>
    </w:p>
    <w:p w14:paraId="6122B003" w14:textId="61C41BF5" w:rsidR="0030158B" w:rsidRPr="00D25632" w:rsidRDefault="00B512B5" w:rsidP="00B512B5">
      <w:pPr>
        <w:jc w:val="center"/>
        <w:rPr>
          <w:i/>
          <w:color w:val="000000"/>
          <w:sz w:val="22"/>
          <w:szCs w:val="22"/>
          <w:lang w:val="en-US"/>
        </w:rPr>
      </w:pPr>
      <w:r>
        <w:rPr>
          <w:i/>
          <w:sz w:val="22"/>
          <w:szCs w:val="22"/>
        </w:rPr>
        <w:t xml:space="preserve">                                                            </w:t>
      </w:r>
      <w:r w:rsidR="0030158B" w:rsidRPr="00D25632">
        <w:rPr>
          <w:i/>
          <w:sz w:val="22"/>
          <w:szCs w:val="22"/>
        </w:rPr>
        <w:t>Informacija apie kvazisubtiekėjus, kurių pajėgumais tiekėjas remiasi, kad atitiktų kvalifikacijos reikalavimus</w:t>
      </w:r>
      <w:r w:rsidR="0030158B" w:rsidRPr="00D25632">
        <w:rPr>
          <w:i/>
          <w:sz w:val="22"/>
          <w:szCs w:val="22"/>
          <w:lang w:val="en-US"/>
        </w:rPr>
        <w:t>*</w:t>
      </w:r>
      <w:r>
        <w:rPr>
          <w:i/>
          <w:sz w:val="22"/>
          <w:szCs w:val="22"/>
          <w:lang w:val="en-US"/>
        </w:rPr>
        <w:t xml:space="preserve">      5 lentelė</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30158B" w:rsidRPr="00D25632" w14:paraId="5E609727" w14:textId="77777777" w:rsidTr="0030158B">
        <w:trPr>
          <w:trHeight w:val="1038"/>
        </w:trPr>
        <w:tc>
          <w:tcPr>
            <w:tcW w:w="570" w:type="dxa"/>
            <w:vAlign w:val="center"/>
          </w:tcPr>
          <w:p w14:paraId="0AC750DD" w14:textId="77777777" w:rsidR="0030158B" w:rsidRPr="00D25632" w:rsidRDefault="0030158B" w:rsidP="000A5330">
            <w:pPr>
              <w:jc w:val="center"/>
              <w:rPr>
                <w:b/>
                <w:sz w:val="22"/>
                <w:szCs w:val="22"/>
              </w:rPr>
            </w:pPr>
            <w:r w:rsidRPr="00D25632">
              <w:rPr>
                <w:b/>
                <w:sz w:val="22"/>
                <w:szCs w:val="22"/>
              </w:rPr>
              <w:t>Eil. Nr.</w:t>
            </w:r>
          </w:p>
        </w:tc>
        <w:tc>
          <w:tcPr>
            <w:tcW w:w="3347" w:type="dxa"/>
            <w:vAlign w:val="center"/>
          </w:tcPr>
          <w:p w14:paraId="1B75E5BC" w14:textId="1E160949" w:rsidR="0030158B" w:rsidRPr="00D25632" w:rsidRDefault="0030158B" w:rsidP="000A5330">
            <w:pPr>
              <w:jc w:val="center"/>
              <w:rPr>
                <w:b/>
                <w:sz w:val="22"/>
                <w:szCs w:val="22"/>
              </w:rPr>
            </w:pPr>
            <w:r w:rsidRPr="00D25632">
              <w:rPr>
                <w:b/>
                <w:sz w:val="22"/>
                <w:szCs w:val="22"/>
              </w:rPr>
              <w:t>Kvazisubtiekėjo vardas ir pavardė</w:t>
            </w:r>
          </w:p>
        </w:tc>
        <w:tc>
          <w:tcPr>
            <w:tcW w:w="3754" w:type="dxa"/>
            <w:vAlign w:val="center"/>
          </w:tcPr>
          <w:p w14:paraId="14FB20A9" w14:textId="77777777" w:rsidR="0030158B" w:rsidRPr="00D25632" w:rsidRDefault="0030158B" w:rsidP="000A5330">
            <w:pPr>
              <w:jc w:val="center"/>
              <w:rPr>
                <w:b/>
                <w:sz w:val="22"/>
                <w:szCs w:val="22"/>
              </w:rPr>
            </w:pPr>
            <w:r w:rsidRPr="00D25632">
              <w:rPr>
                <w:b/>
                <w:sz w:val="22"/>
                <w:szCs w:val="22"/>
              </w:rPr>
              <w:t>Kokio kvalifikacinio reikalavimo atitikimui pasitelkiamas</w:t>
            </w:r>
          </w:p>
        </w:tc>
        <w:tc>
          <w:tcPr>
            <w:tcW w:w="7072" w:type="dxa"/>
            <w:vAlign w:val="center"/>
          </w:tcPr>
          <w:p w14:paraId="0120B230" w14:textId="2FF0B6B1" w:rsidR="0030158B" w:rsidRPr="00D25632" w:rsidRDefault="0030158B" w:rsidP="000A5330">
            <w:pPr>
              <w:jc w:val="center"/>
              <w:rPr>
                <w:b/>
                <w:sz w:val="22"/>
                <w:szCs w:val="22"/>
              </w:rPr>
            </w:pPr>
            <w:r w:rsidRPr="00D25632">
              <w:rPr>
                <w:b/>
                <w:sz w:val="22"/>
                <w:szCs w:val="22"/>
              </w:rPr>
              <w:t>Kvazisubtiekėjams numatomi perduoti darbai (įvardinti konkrečiai darbus)</w:t>
            </w:r>
          </w:p>
        </w:tc>
      </w:tr>
      <w:tr w:rsidR="0030158B" w:rsidRPr="00D25632" w14:paraId="4A7D4277" w14:textId="77777777" w:rsidTr="0030158B">
        <w:tc>
          <w:tcPr>
            <w:tcW w:w="14743" w:type="dxa"/>
            <w:gridSpan w:val="4"/>
          </w:tcPr>
          <w:p w14:paraId="4E05AAFB" w14:textId="680A1B3A" w:rsidR="0030158B" w:rsidRPr="00D25632" w:rsidRDefault="0030158B" w:rsidP="000A5330">
            <w:pPr>
              <w:jc w:val="center"/>
              <w:rPr>
                <w:b/>
                <w:sz w:val="22"/>
                <w:szCs w:val="22"/>
                <w:lang w:eastAsia="en-US"/>
              </w:rPr>
            </w:pPr>
            <w:r w:rsidRPr="00D25632">
              <w:rPr>
                <w:b/>
                <w:sz w:val="22"/>
                <w:szCs w:val="22"/>
              </w:rPr>
              <w:t>Kvazisubtiekėjai, kurių pajėgumais remiamasi įrodinėjant kvalifikacijos atitiktį</w:t>
            </w:r>
          </w:p>
        </w:tc>
      </w:tr>
      <w:tr w:rsidR="0030158B" w:rsidRPr="00D25632" w14:paraId="339315C6" w14:textId="77777777" w:rsidTr="0030158B">
        <w:tc>
          <w:tcPr>
            <w:tcW w:w="570" w:type="dxa"/>
          </w:tcPr>
          <w:p w14:paraId="426B9C8F" w14:textId="77777777" w:rsidR="0030158B" w:rsidRPr="00D25632" w:rsidRDefault="0030158B" w:rsidP="000A5330">
            <w:pPr>
              <w:rPr>
                <w:sz w:val="22"/>
                <w:szCs w:val="22"/>
                <w:lang w:eastAsia="en-US"/>
              </w:rPr>
            </w:pPr>
          </w:p>
        </w:tc>
        <w:tc>
          <w:tcPr>
            <w:tcW w:w="3347" w:type="dxa"/>
          </w:tcPr>
          <w:p w14:paraId="3561DECF" w14:textId="77777777" w:rsidR="0030158B" w:rsidRPr="00D25632" w:rsidRDefault="0030158B" w:rsidP="000A5330">
            <w:pPr>
              <w:rPr>
                <w:sz w:val="22"/>
                <w:szCs w:val="22"/>
                <w:lang w:eastAsia="en-US"/>
              </w:rPr>
            </w:pPr>
          </w:p>
        </w:tc>
        <w:tc>
          <w:tcPr>
            <w:tcW w:w="3754" w:type="dxa"/>
          </w:tcPr>
          <w:p w14:paraId="06AD8245" w14:textId="77777777" w:rsidR="0030158B" w:rsidRPr="00D25632" w:rsidRDefault="0030158B" w:rsidP="000A5330">
            <w:pPr>
              <w:rPr>
                <w:sz w:val="22"/>
                <w:szCs w:val="22"/>
                <w:lang w:eastAsia="en-US"/>
              </w:rPr>
            </w:pPr>
          </w:p>
        </w:tc>
        <w:tc>
          <w:tcPr>
            <w:tcW w:w="7072" w:type="dxa"/>
          </w:tcPr>
          <w:p w14:paraId="496B4717" w14:textId="77777777" w:rsidR="0030158B" w:rsidRPr="00D25632" w:rsidRDefault="0030158B" w:rsidP="000A5330">
            <w:pPr>
              <w:rPr>
                <w:sz w:val="22"/>
                <w:szCs w:val="22"/>
                <w:lang w:eastAsia="en-US"/>
              </w:rPr>
            </w:pPr>
          </w:p>
        </w:tc>
      </w:tr>
      <w:tr w:rsidR="0030158B" w:rsidRPr="00D25632" w14:paraId="37F62F12" w14:textId="77777777" w:rsidTr="0030158B">
        <w:tc>
          <w:tcPr>
            <w:tcW w:w="570" w:type="dxa"/>
          </w:tcPr>
          <w:p w14:paraId="2CB70D4B" w14:textId="77777777" w:rsidR="0030158B" w:rsidRPr="00D25632" w:rsidRDefault="0030158B" w:rsidP="000A5330">
            <w:pPr>
              <w:rPr>
                <w:sz w:val="22"/>
                <w:szCs w:val="22"/>
                <w:lang w:eastAsia="en-US"/>
              </w:rPr>
            </w:pPr>
          </w:p>
        </w:tc>
        <w:tc>
          <w:tcPr>
            <w:tcW w:w="3347" w:type="dxa"/>
          </w:tcPr>
          <w:p w14:paraId="0585D137" w14:textId="77777777" w:rsidR="0030158B" w:rsidRPr="00D25632" w:rsidRDefault="0030158B" w:rsidP="000A5330">
            <w:pPr>
              <w:rPr>
                <w:sz w:val="22"/>
                <w:szCs w:val="22"/>
                <w:lang w:eastAsia="en-US"/>
              </w:rPr>
            </w:pPr>
          </w:p>
        </w:tc>
        <w:tc>
          <w:tcPr>
            <w:tcW w:w="3754" w:type="dxa"/>
          </w:tcPr>
          <w:p w14:paraId="79B7CBB9" w14:textId="77777777" w:rsidR="0030158B" w:rsidRPr="00D25632" w:rsidRDefault="0030158B" w:rsidP="000A5330">
            <w:pPr>
              <w:rPr>
                <w:sz w:val="22"/>
                <w:szCs w:val="22"/>
                <w:lang w:eastAsia="en-US"/>
              </w:rPr>
            </w:pPr>
          </w:p>
        </w:tc>
        <w:tc>
          <w:tcPr>
            <w:tcW w:w="7072" w:type="dxa"/>
          </w:tcPr>
          <w:p w14:paraId="1B0F6083" w14:textId="77777777" w:rsidR="0030158B" w:rsidRPr="00D25632" w:rsidRDefault="0030158B" w:rsidP="000A5330">
            <w:pPr>
              <w:rPr>
                <w:sz w:val="22"/>
                <w:szCs w:val="22"/>
                <w:lang w:eastAsia="en-US"/>
              </w:rPr>
            </w:pPr>
          </w:p>
        </w:tc>
      </w:tr>
      <w:tr w:rsidR="0030158B" w:rsidRPr="00D25632" w14:paraId="2C232A1F" w14:textId="77777777" w:rsidTr="0030158B">
        <w:tc>
          <w:tcPr>
            <w:tcW w:w="570" w:type="dxa"/>
          </w:tcPr>
          <w:p w14:paraId="7A78A931" w14:textId="77777777" w:rsidR="0030158B" w:rsidRPr="00D25632" w:rsidRDefault="0030158B" w:rsidP="000A5330">
            <w:pPr>
              <w:rPr>
                <w:sz w:val="22"/>
                <w:szCs w:val="22"/>
                <w:lang w:eastAsia="en-US"/>
              </w:rPr>
            </w:pPr>
          </w:p>
        </w:tc>
        <w:tc>
          <w:tcPr>
            <w:tcW w:w="3347" w:type="dxa"/>
          </w:tcPr>
          <w:p w14:paraId="01FFACF9" w14:textId="77777777" w:rsidR="0030158B" w:rsidRPr="00D25632" w:rsidRDefault="0030158B" w:rsidP="000A5330">
            <w:pPr>
              <w:rPr>
                <w:sz w:val="22"/>
                <w:szCs w:val="22"/>
                <w:lang w:eastAsia="en-US"/>
              </w:rPr>
            </w:pPr>
          </w:p>
        </w:tc>
        <w:tc>
          <w:tcPr>
            <w:tcW w:w="3754" w:type="dxa"/>
          </w:tcPr>
          <w:p w14:paraId="489B7CC9" w14:textId="77777777" w:rsidR="0030158B" w:rsidRPr="00D25632" w:rsidRDefault="0030158B" w:rsidP="000A5330">
            <w:pPr>
              <w:rPr>
                <w:sz w:val="22"/>
                <w:szCs w:val="22"/>
                <w:lang w:eastAsia="en-US"/>
              </w:rPr>
            </w:pPr>
          </w:p>
        </w:tc>
        <w:tc>
          <w:tcPr>
            <w:tcW w:w="7072" w:type="dxa"/>
          </w:tcPr>
          <w:p w14:paraId="100F0AEF" w14:textId="77777777" w:rsidR="0030158B" w:rsidRPr="00D25632" w:rsidRDefault="0030158B" w:rsidP="000A5330">
            <w:pPr>
              <w:rPr>
                <w:sz w:val="22"/>
                <w:szCs w:val="22"/>
                <w:lang w:eastAsia="en-US"/>
              </w:rPr>
            </w:pPr>
          </w:p>
        </w:tc>
      </w:tr>
      <w:tr w:rsidR="0030158B" w:rsidRPr="00D25632" w14:paraId="0BBF2A78" w14:textId="77777777" w:rsidTr="0030158B">
        <w:tc>
          <w:tcPr>
            <w:tcW w:w="570" w:type="dxa"/>
          </w:tcPr>
          <w:p w14:paraId="5C13C30C" w14:textId="77777777" w:rsidR="0030158B" w:rsidRPr="00D25632" w:rsidRDefault="0030158B" w:rsidP="000A5330">
            <w:pPr>
              <w:rPr>
                <w:sz w:val="22"/>
                <w:szCs w:val="22"/>
                <w:lang w:eastAsia="en-US"/>
              </w:rPr>
            </w:pPr>
          </w:p>
        </w:tc>
        <w:tc>
          <w:tcPr>
            <w:tcW w:w="3347" w:type="dxa"/>
          </w:tcPr>
          <w:p w14:paraId="7D2E90C0" w14:textId="77777777" w:rsidR="0030158B" w:rsidRPr="00D25632" w:rsidRDefault="0030158B" w:rsidP="000A5330">
            <w:pPr>
              <w:rPr>
                <w:sz w:val="22"/>
                <w:szCs w:val="22"/>
                <w:lang w:eastAsia="en-US"/>
              </w:rPr>
            </w:pPr>
          </w:p>
        </w:tc>
        <w:tc>
          <w:tcPr>
            <w:tcW w:w="3754" w:type="dxa"/>
          </w:tcPr>
          <w:p w14:paraId="7E741D71" w14:textId="77777777" w:rsidR="0030158B" w:rsidRPr="00D25632" w:rsidRDefault="0030158B" w:rsidP="000A5330">
            <w:pPr>
              <w:rPr>
                <w:sz w:val="22"/>
                <w:szCs w:val="22"/>
                <w:lang w:eastAsia="en-US"/>
              </w:rPr>
            </w:pPr>
          </w:p>
        </w:tc>
        <w:tc>
          <w:tcPr>
            <w:tcW w:w="7072" w:type="dxa"/>
          </w:tcPr>
          <w:p w14:paraId="479A7674" w14:textId="77777777" w:rsidR="0030158B" w:rsidRPr="00D25632" w:rsidRDefault="0030158B" w:rsidP="000A5330">
            <w:pPr>
              <w:rPr>
                <w:sz w:val="22"/>
                <w:szCs w:val="22"/>
                <w:lang w:eastAsia="en-US"/>
              </w:rPr>
            </w:pPr>
          </w:p>
        </w:tc>
      </w:tr>
    </w:tbl>
    <w:p w14:paraId="3E1F2F40" w14:textId="24C1B14E" w:rsidR="0030158B" w:rsidRPr="00D25632" w:rsidRDefault="0030158B" w:rsidP="000A5330">
      <w:pPr>
        <w:rPr>
          <w:i/>
          <w:color w:val="FF0000"/>
          <w:sz w:val="22"/>
          <w:szCs w:val="22"/>
        </w:rPr>
      </w:pPr>
      <w:r w:rsidRPr="00D25632">
        <w:rPr>
          <w:i/>
          <w:sz w:val="22"/>
          <w:szCs w:val="22"/>
        </w:rPr>
        <w:t>*</w:t>
      </w:r>
      <w:r w:rsidRPr="00D25632">
        <w:rPr>
          <w:i/>
          <w:color w:val="FF0000"/>
          <w:sz w:val="22"/>
          <w:szCs w:val="22"/>
        </w:rPr>
        <w:t xml:space="preserve">Pildyti tuomet, jei sutarties vykdymui bus pasitelkti kvazisubrangovai, kurių pajėgumais tiekėjas remiasi, kad atitiktų kvalifikacijos reikalavimus. </w:t>
      </w:r>
    </w:p>
    <w:p w14:paraId="3FCCE767" w14:textId="3311A445" w:rsidR="0030158B" w:rsidRPr="00D25632" w:rsidRDefault="0030158B" w:rsidP="000A5330">
      <w:pPr>
        <w:rPr>
          <w:i/>
          <w:sz w:val="22"/>
          <w:szCs w:val="22"/>
        </w:rPr>
      </w:pPr>
      <w:r w:rsidRPr="00D25632">
        <w:rPr>
          <w:i/>
          <w:color w:val="FF0000"/>
          <w:sz w:val="22"/>
          <w:szCs w:val="22"/>
        </w:rPr>
        <w:t xml:space="preserve">Pateikiama kvazisubtiekėjų pasirašytas laisvos formos sutikimas, patvirtinantis </w:t>
      </w:r>
      <w:r w:rsidR="000F2AFA" w:rsidRPr="00D25632">
        <w:rPr>
          <w:i/>
          <w:color w:val="FF0000"/>
          <w:sz w:val="22"/>
          <w:szCs w:val="22"/>
        </w:rPr>
        <w:t>atlikti</w:t>
      </w:r>
      <w:r w:rsidRPr="00D25632">
        <w:rPr>
          <w:i/>
          <w:color w:val="FF0000"/>
          <w:sz w:val="22"/>
          <w:szCs w:val="22"/>
        </w:rPr>
        <w:t xml:space="preserve"> sutartyje nurodyt</w:t>
      </w:r>
      <w:r w:rsidR="000F2AFA" w:rsidRPr="00D25632">
        <w:rPr>
          <w:i/>
          <w:color w:val="FF0000"/>
          <w:sz w:val="22"/>
          <w:szCs w:val="22"/>
        </w:rPr>
        <w:t>us</w:t>
      </w:r>
      <w:r w:rsidRPr="00D25632">
        <w:rPr>
          <w:i/>
          <w:color w:val="FF0000"/>
          <w:sz w:val="22"/>
          <w:szCs w:val="22"/>
        </w:rPr>
        <w:t xml:space="preserve"> </w:t>
      </w:r>
      <w:r w:rsidR="000F2AFA" w:rsidRPr="00D25632">
        <w:rPr>
          <w:i/>
          <w:color w:val="FF0000"/>
          <w:sz w:val="22"/>
          <w:szCs w:val="22"/>
        </w:rPr>
        <w:t>darbus,</w:t>
      </w:r>
      <w:r w:rsidRPr="00D25632">
        <w:rPr>
          <w:i/>
          <w:color w:val="FF0000"/>
          <w:sz w:val="22"/>
          <w:szCs w:val="22"/>
        </w:rPr>
        <w:t xml:space="preserve"> ir tiekėjo ar ūkio subjekto, kurio pajėgumais tiekėjas remiasi, patvirtinimas, kad laimėjęs konkursą, įdarbins šį kvazisubtiekėją (tik tuo atveju, jei šis specialistas nesiūlomas kaip ūkio subjektas, kurio pajėgumais tiekėjas remiasi)</w:t>
      </w:r>
    </w:p>
    <w:p w14:paraId="7E4F3802" w14:textId="6010A675" w:rsidR="007F562D" w:rsidRPr="00D25632" w:rsidRDefault="005202DE" w:rsidP="000A5330">
      <w:pPr>
        <w:ind w:firstLine="567"/>
        <w:jc w:val="right"/>
        <w:rPr>
          <w:i/>
          <w:sz w:val="22"/>
          <w:szCs w:val="22"/>
        </w:rPr>
      </w:pPr>
      <w:r>
        <w:rPr>
          <w:i/>
          <w:sz w:val="22"/>
          <w:szCs w:val="22"/>
        </w:rPr>
        <w:t>6</w:t>
      </w:r>
      <w:r w:rsidR="007F562D" w:rsidRPr="00D25632">
        <w:rPr>
          <w:i/>
          <w:sz w:val="22"/>
          <w:szCs w:val="22"/>
        </w:rPr>
        <w:t xml:space="preserve"> lentelė</w:t>
      </w:r>
    </w:p>
    <w:p w14:paraId="4024AA8C" w14:textId="21976A75" w:rsidR="007F562D" w:rsidRPr="00D25632" w:rsidRDefault="007F562D" w:rsidP="000A5330">
      <w:pPr>
        <w:ind w:firstLine="567"/>
        <w:jc w:val="right"/>
        <w:rPr>
          <w:i/>
          <w:sz w:val="22"/>
          <w:szCs w:val="22"/>
        </w:rPr>
      </w:pPr>
      <w:r w:rsidRPr="00D25632">
        <w:rPr>
          <w:i/>
          <w:sz w:val="22"/>
          <w:szCs w:val="22"/>
        </w:rPr>
        <w:t>Informacija apie subt</w:t>
      </w:r>
      <w:r w:rsidR="000F2AFA" w:rsidRPr="00D25632">
        <w:rPr>
          <w:i/>
          <w:sz w:val="22"/>
          <w:szCs w:val="22"/>
        </w:rPr>
        <w:t>ie</w:t>
      </w:r>
      <w:r w:rsidRPr="00D25632">
        <w:rPr>
          <w:i/>
          <w:sz w:val="22"/>
          <w:szCs w:val="22"/>
        </w:rPr>
        <w:t>kėjus ir kitus ūkio subjektus, kurių kvalifikacija tiekėjas nesirems, bet jiems bus perduodama vykdyti pirkimo sutarties dalis</w:t>
      </w:r>
      <w:r w:rsidR="0030158B" w:rsidRPr="00D25632">
        <w:rPr>
          <w:i/>
          <w:sz w:val="22"/>
          <w:szCs w:val="22"/>
        </w:rPr>
        <w:t>*</w:t>
      </w:r>
    </w:p>
    <w:tbl>
      <w:tblPr>
        <w:tblStyle w:val="Lentelstinklelis"/>
        <w:tblW w:w="14879" w:type="dxa"/>
        <w:jc w:val="center"/>
        <w:tblLook w:val="04A0" w:firstRow="1" w:lastRow="0" w:firstColumn="1" w:lastColumn="0" w:noHBand="0" w:noVBand="1"/>
      </w:tblPr>
      <w:tblGrid>
        <w:gridCol w:w="846"/>
        <w:gridCol w:w="6536"/>
        <w:gridCol w:w="4110"/>
        <w:gridCol w:w="3387"/>
      </w:tblGrid>
      <w:tr w:rsidR="007F562D" w:rsidRPr="00D25632" w14:paraId="19127016" w14:textId="77777777" w:rsidTr="00AA6E6F">
        <w:trPr>
          <w:trHeight w:val="562"/>
          <w:jc w:val="center"/>
        </w:trPr>
        <w:tc>
          <w:tcPr>
            <w:tcW w:w="846" w:type="dxa"/>
            <w:vMerge w:val="restart"/>
            <w:vAlign w:val="center"/>
          </w:tcPr>
          <w:p w14:paraId="59AFA695" w14:textId="77777777" w:rsidR="007F562D" w:rsidRPr="00D25632" w:rsidRDefault="007F562D" w:rsidP="000A5330">
            <w:pPr>
              <w:jc w:val="center"/>
              <w:rPr>
                <w:b/>
                <w:sz w:val="22"/>
                <w:szCs w:val="22"/>
              </w:rPr>
            </w:pPr>
            <w:r w:rsidRPr="00D25632">
              <w:rPr>
                <w:b/>
                <w:sz w:val="22"/>
                <w:szCs w:val="22"/>
              </w:rPr>
              <w:t>Eil. Nr.</w:t>
            </w:r>
          </w:p>
        </w:tc>
        <w:tc>
          <w:tcPr>
            <w:tcW w:w="6536" w:type="dxa"/>
            <w:vMerge w:val="restart"/>
            <w:vAlign w:val="center"/>
          </w:tcPr>
          <w:p w14:paraId="42968748" w14:textId="77777777" w:rsidR="007F562D" w:rsidRPr="00D25632" w:rsidRDefault="007F562D" w:rsidP="000A5330">
            <w:pPr>
              <w:jc w:val="center"/>
              <w:rPr>
                <w:b/>
                <w:sz w:val="22"/>
                <w:szCs w:val="22"/>
              </w:rPr>
            </w:pPr>
            <w:r w:rsidRPr="00D25632">
              <w:rPr>
                <w:b/>
                <w:sz w:val="22"/>
                <w:szCs w:val="22"/>
              </w:rPr>
              <w:t>Subtiekėjo pavadinimas</w:t>
            </w:r>
            <w:r w:rsidRPr="00D25632">
              <w:rPr>
                <w:b/>
                <w:sz w:val="22"/>
                <w:szCs w:val="22"/>
                <w:lang w:val="en-US"/>
              </w:rPr>
              <w:t>*</w:t>
            </w:r>
            <w:r w:rsidRPr="00D25632">
              <w:rPr>
                <w:b/>
                <w:sz w:val="22"/>
                <w:szCs w:val="22"/>
              </w:rPr>
              <w:t xml:space="preserve">, įmonės kodas, adresas, telefono numeris </w:t>
            </w:r>
          </w:p>
        </w:tc>
        <w:tc>
          <w:tcPr>
            <w:tcW w:w="7497" w:type="dxa"/>
            <w:gridSpan w:val="2"/>
          </w:tcPr>
          <w:p w14:paraId="23D0B73D" w14:textId="77777777" w:rsidR="007F562D" w:rsidRPr="00D25632" w:rsidRDefault="007F562D" w:rsidP="000A5330">
            <w:pPr>
              <w:jc w:val="center"/>
              <w:rPr>
                <w:b/>
                <w:sz w:val="22"/>
                <w:szCs w:val="22"/>
              </w:rPr>
            </w:pPr>
            <w:r w:rsidRPr="00D25632">
              <w:rPr>
                <w:b/>
                <w:sz w:val="22"/>
                <w:szCs w:val="22"/>
              </w:rPr>
              <w:t>Pirkimo sutarties dalis kurios vykdymui pasitelkiamas</w:t>
            </w:r>
          </w:p>
        </w:tc>
      </w:tr>
      <w:tr w:rsidR="007F562D" w:rsidRPr="00D25632" w14:paraId="1755B412" w14:textId="77777777" w:rsidTr="00AA6E6F">
        <w:trPr>
          <w:trHeight w:val="562"/>
          <w:jc w:val="center"/>
        </w:trPr>
        <w:tc>
          <w:tcPr>
            <w:tcW w:w="846" w:type="dxa"/>
            <w:vMerge/>
          </w:tcPr>
          <w:p w14:paraId="7362B60F" w14:textId="77777777" w:rsidR="007F562D" w:rsidRPr="00D25632" w:rsidRDefault="007F562D" w:rsidP="000A5330">
            <w:pPr>
              <w:jc w:val="center"/>
              <w:rPr>
                <w:b/>
                <w:sz w:val="22"/>
                <w:szCs w:val="22"/>
              </w:rPr>
            </w:pPr>
          </w:p>
        </w:tc>
        <w:tc>
          <w:tcPr>
            <w:tcW w:w="6536" w:type="dxa"/>
            <w:vMerge/>
          </w:tcPr>
          <w:p w14:paraId="2CEF54E3" w14:textId="77777777" w:rsidR="007F562D" w:rsidRPr="00D25632" w:rsidRDefault="007F562D" w:rsidP="000A5330">
            <w:pPr>
              <w:jc w:val="center"/>
              <w:rPr>
                <w:b/>
                <w:sz w:val="22"/>
                <w:szCs w:val="22"/>
              </w:rPr>
            </w:pPr>
          </w:p>
        </w:tc>
        <w:tc>
          <w:tcPr>
            <w:tcW w:w="4110" w:type="dxa"/>
            <w:vAlign w:val="center"/>
          </w:tcPr>
          <w:p w14:paraId="7498509E" w14:textId="77777777" w:rsidR="007F562D" w:rsidRPr="00D25632" w:rsidRDefault="007F562D" w:rsidP="000A5330">
            <w:pPr>
              <w:jc w:val="center"/>
              <w:rPr>
                <w:bCs/>
                <w:sz w:val="22"/>
                <w:szCs w:val="22"/>
              </w:rPr>
            </w:pPr>
            <w:r w:rsidRPr="00D25632">
              <w:rPr>
                <w:bCs/>
                <w:sz w:val="22"/>
                <w:szCs w:val="22"/>
              </w:rPr>
              <w:t>Konkretūs įsipareigojimai</w:t>
            </w:r>
          </w:p>
        </w:tc>
        <w:tc>
          <w:tcPr>
            <w:tcW w:w="3387" w:type="dxa"/>
          </w:tcPr>
          <w:p w14:paraId="1259BA88" w14:textId="77777777" w:rsidR="007F562D" w:rsidRPr="00D25632" w:rsidRDefault="007F562D" w:rsidP="000A5330">
            <w:pPr>
              <w:rPr>
                <w:bCs/>
                <w:sz w:val="22"/>
                <w:szCs w:val="22"/>
              </w:rPr>
            </w:pPr>
            <w:r w:rsidRPr="00D25632">
              <w:rPr>
                <w:bCs/>
                <w:sz w:val="22"/>
                <w:szCs w:val="22"/>
              </w:rPr>
              <w:t>Įsipareigojimų dalis procentais, kuriai ketinama pasitelkti subteikėją ir/ar kitą ūkio subjektą</w:t>
            </w:r>
          </w:p>
        </w:tc>
      </w:tr>
      <w:tr w:rsidR="007F562D" w:rsidRPr="00D25632" w14:paraId="21503B14" w14:textId="77777777" w:rsidTr="00AA6E6F">
        <w:trPr>
          <w:jc w:val="center"/>
        </w:trPr>
        <w:tc>
          <w:tcPr>
            <w:tcW w:w="14879" w:type="dxa"/>
            <w:gridSpan w:val="4"/>
          </w:tcPr>
          <w:p w14:paraId="4DE9E703" w14:textId="77777777" w:rsidR="007F562D" w:rsidRPr="00D25632" w:rsidRDefault="007F562D" w:rsidP="000A5330">
            <w:pPr>
              <w:jc w:val="center"/>
              <w:rPr>
                <w:b/>
                <w:sz w:val="22"/>
                <w:szCs w:val="22"/>
                <w:lang w:eastAsia="en-US"/>
              </w:rPr>
            </w:pPr>
            <w:r w:rsidRPr="00D25632">
              <w:rPr>
                <w:b/>
                <w:sz w:val="22"/>
                <w:szCs w:val="22"/>
              </w:rPr>
              <w:t>Kiti žinomi subtiekėjai, kurie bus pasitelkti vykdant pirkimo sutartį ir kurių pajėgumais nesiremiama įrodinėjant kvalifikacijos atitiktį</w:t>
            </w:r>
          </w:p>
        </w:tc>
      </w:tr>
      <w:tr w:rsidR="007F562D" w:rsidRPr="00D25632" w14:paraId="74760F7F" w14:textId="77777777" w:rsidTr="00AA6E6F">
        <w:trPr>
          <w:jc w:val="center"/>
        </w:trPr>
        <w:tc>
          <w:tcPr>
            <w:tcW w:w="846" w:type="dxa"/>
          </w:tcPr>
          <w:p w14:paraId="1DF731B4" w14:textId="77777777" w:rsidR="007F562D" w:rsidRPr="00D25632" w:rsidRDefault="007F562D" w:rsidP="000A5330">
            <w:pPr>
              <w:rPr>
                <w:sz w:val="22"/>
                <w:szCs w:val="22"/>
                <w:lang w:eastAsia="en-US"/>
              </w:rPr>
            </w:pPr>
          </w:p>
        </w:tc>
        <w:tc>
          <w:tcPr>
            <w:tcW w:w="6536" w:type="dxa"/>
          </w:tcPr>
          <w:p w14:paraId="2F3A8C26" w14:textId="77777777" w:rsidR="007F562D" w:rsidRPr="00D25632" w:rsidRDefault="007F562D" w:rsidP="000A5330">
            <w:pPr>
              <w:rPr>
                <w:sz w:val="22"/>
                <w:szCs w:val="22"/>
                <w:lang w:eastAsia="en-US"/>
              </w:rPr>
            </w:pPr>
          </w:p>
        </w:tc>
        <w:tc>
          <w:tcPr>
            <w:tcW w:w="7497" w:type="dxa"/>
            <w:gridSpan w:val="2"/>
          </w:tcPr>
          <w:p w14:paraId="741F6BC3" w14:textId="77777777" w:rsidR="007F562D" w:rsidRPr="00D25632" w:rsidRDefault="007F562D" w:rsidP="000A5330">
            <w:pPr>
              <w:rPr>
                <w:sz w:val="22"/>
                <w:szCs w:val="22"/>
                <w:lang w:eastAsia="en-US"/>
              </w:rPr>
            </w:pPr>
          </w:p>
        </w:tc>
      </w:tr>
      <w:tr w:rsidR="007F562D" w:rsidRPr="00D25632" w14:paraId="45400E94" w14:textId="77777777" w:rsidTr="00AA6E6F">
        <w:trPr>
          <w:jc w:val="center"/>
        </w:trPr>
        <w:tc>
          <w:tcPr>
            <w:tcW w:w="846" w:type="dxa"/>
          </w:tcPr>
          <w:p w14:paraId="703D7E7C" w14:textId="77777777" w:rsidR="007F562D" w:rsidRPr="00D25632" w:rsidRDefault="007F562D" w:rsidP="000A5330">
            <w:pPr>
              <w:rPr>
                <w:sz w:val="22"/>
                <w:szCs w:val="22"/>
                <w:lang w:eastAsia="en-US"/>
              </w:rPr>
            </w:pPr>
          </w:p>
        </w:tc>
        <w:tc>
          <w:tcPr>
            <w:tcW w:w="6536" w:type="dxa"/>
          </w:tcPr>
          <w:p w14:paraId="022A44ED" w14:textId="77777777" w:rsidR="007F562D" w:rsidRPr="00D25632" w:rsidRDefault="007F562D" w:rsidP="000A5330">
            <w:pPr>
              <w:rPr>
                <w:sz w:val="22"/>
                <w:szCs w:val="22"/>
                <w:lang w:eastAsia="en-US"/>
              </w:rPr>
            </w:pPr>
          </w:p>
        </w:tc>
        <w:tc>
          <w:tcPr>
            <w:tcW w:w="7497" w:type="dxa"/>
            <w:gridSpan w:val="2"/>
          </w:tcPr>
          <w:p w14:paraId="2AA2DE8A" w14:textId="77777777" w:rsidR="007F562D" w:rsidRPr="00D25632" w:rsidRDefault="007F562D" w:rsidP="000A5330">
            <w:pPr>
              <w:rPr>
                <w:sz w:val="22"/>
                <w:szCs w:val="22"/>
                <w:lang w:eastAsia="en-US"/>
              </w:rPr>
            </w:pPr>
          </w:p>
        </w:tc>
      </w:tr>
      <w:tr w:rsidR="007F562D" w:rsidRPr="00D25632" w14:paraId="2B1CB4A0" w14:textId="77777777" w:rsidTr="00AA6E6F">
        <w:trPr>
          <w:jc w:val="center"/>
        </w:trPr>
        <w:tc>
          <w:tcPr>
            <w:tcW w:w="846" w:type="dxa"/>
          </w:tcPr>
          <w:p w14:paraId="457C2852" w14:textId="77777777" w:rsidR="007F562D" w:rsidRPr="00D25632" w:rsidRDefault="007F562D" w:rsidP="000A5330">
            <w:pPr>
              <w:rPr>
                <w:sz w:val="22"/>
                <w:szCs w:val="22"/>
                <w:lang w:eastAsia="en-US"/>
              </w:rPr>
            </w:pPr>
          </w:p>
        </w:tc>
        <w:tc>
          <w:tcPr>
            <w:tcW w:w="6536" w:type="dxa"/>
          </w:tcPr>
          <w:p w14:paraId="4723A27D" w14:textId="77777777" w:rsidR="007F562D" w:rsidRPr="00D25632" w:rsidRDefault="007F562D" w:rsidP="000A5330">
            <w:pPr>
              <w:rPr>
                <w:sz w:val="22"/>
                <w:szCs w:val="22"/>
                <w:lang w:eastAsia="en-US"/>
              </w:rPr>
            </w:pPr>
          </w:p>
        </w:tc>
        <w:tc>
          <w:tcPr>
            <w:tcW w:w="7497" w:type="dxa"/>
            <w:gridSpan w:val="2"/>
          </w:tcPr>
          <w:p w14:paraId="3D1D60F0" w14:textId="77777777" w:rsidR="007F562D" w:rsidRPr="00D25632" w:rsidRDefault="007F562D" w:rsidP="000A5330">
            <w:pPr>
              <w:rPr>
                <w:sz w:val="22"/>
                <w:szCs w:val="22"/>
                <w:lang w:eastAsia="en-US"/>
              </w:rPr>
            </w:pPr>
          </w:p>
        </w:tc>
      </w:tr>
    </w:tbl>
    <w:p w14:paraId="0F8BC341" w14:textId="20E6CC71" w:rsidR="00373231" w:rsidRPr="00D25632" w:rsidRDefault="00AA6E6F" w:rsidP="000A5330">
      <w:pPr>
        <w:ind w:right="-1"/>
        <w:rPr>
          <w:color w:val="000000"/>
          <w:sz w:val="22"/>
          <w:szCs w:val="22"/>
        </w:rPr>
      </w:pPr>
      <w:r w:rsidRPr="00D25632">
        <w:rPr>
          <w:color w:val="000000"/>
          <w:sz w:val="22"/>
          <w:szCs w:val="22"/>
        </w:rPr>
        <w:t>*</w:t>
      </w:r>
      <w:r w:rsidRPr="00D25632">
        <w:rPr>
          <w:color w:val="FF0000"/>
          <w:sz w:val="22"/>
          <w:szCs w:val="22"/>
        </w:rPr>
        <w:t>Pildyti tuomet, jei sutarties vykdymui bus pasitel</w:t>
      </w:r>
      <w:r w:rsidR="00A63AB1">
        <w:rPr>
          <w:color w:val="FF0000"/>
          <w:sz w:val="22"/>
          <w:szCs w:val="22"/>
        </w:rPr>
        <w:t>k</w:t>
      </w:r>
      <w:r w:rsidRPr="00D25632">
        <w:rPr>
          <w:color w:val="FF0000"/>
          <w:sz w:val="22"/>
          <w:szCs w:val="22"/>
        </w:rPr>
        <w:t>ti subtiekėjai</w:t>
      </w:r>
    </w:p>
    <w:p w14:paraId="1F4227BC" w14:textId="77777777" w:rsidR="00413037" w:rsidRDefault="00413037" w:rsidP="000A5330">
      <w:pPr>
        <w:ind w:right="-1"/>
        <w:rPr>
          <w:color w:val="000000"/>
          <w:sz w:val="22"/>
          <w:szCs w:val="22"/>
        </w:rPr>
      </w:pPr>
    </w:p>
    <w:p w14:paraId="292BDAF5" w14:textId="14DDE260" w:rsidR="00373231" w:rsidRPr="00D25632" w:rsidRDefault="00373231" w:rsidP="000A5330">
      <w:pPr>
        <w:ind w:right="-1"/>
        <w:rPr>
          <w:sz w:val="22"/>
          <w:szCs w:val="22"/>
        </w:rPr>
      </w:pPr>
      <w:r w:rsidRPr="00D25632">
        <w:rPr>
          <w:color w:val="000000"/>
          <w:sz w:val="22"/>
          <w:szCs w:val="22"/>
        </w:rPr>
        <w:t xml:space="preserve">Pasiūlymas galioja </w:t>
      </w:r>
      <w:r w:rsidRPr="00D25632">
        <w:rPr>
          <w:sz w:val="22"/>
          <w:szCs w:val="22"/>
        </w:rPr>
        <w:t>iki pirkimo dokumentuose nurodyto termino.</w:t>
      </w:r>
    </w:p>
    <w:p w14:paraId="2FDAB68F" w14:textId="77777777" w:rsidR="00373231" w:rsidRPr="00D25632" w:rsidRDefault="00373231" w:rsidP="000A5330">
      <w:pPr>
        <w:ind w:right="-1"/>
        <w:rPr>
          <w:sz w:val="22"/>
          <w:szCs w:val="22"/>
        </w:rPr>
      </w:pPr>
    </w:p>
    <w:tbl>
      <w:tblPr>
        <w:tblW w:w="14284" w:type="dxa"/>
        <w:tblInd w:w="108" w:type="dxa"/>
        <w:tblLayout w:type="fixed"/>
        <w:tblLook w:val="04A0" w:firstRow="1" w:lastRow="0" w:firstColumn="1" w:lastColumn="0" w:noHBand="0" w:noVBand="1"/>
      </w:tblPr>
      <w:tblGrid>
        <w:gridCol w:w="5732"/>
        <w:gridCol w:w="849"/>
        <w:gridCol w:w="2915"/>
        <w:gridCol w:w="693"/>
        <w:gridCol w:w="4095"/>
      </w:tblGrid>
      <w:tr w:rsidR="00373231" w:rsidRPr="00D25632" w14:paraId="3C8B418C" w14:textId="77777777" w:rsidTr="00795EC4">
        <w:trPr>
          <w:trHeight w:val="342"/>
        </w:trPr>
        <w:tc>
          <w:tcPr>
            <w:tcW w:w="5732" w:type="dxa"/>
            <w:tcBorders>
              <w:top w:val="nil"/>
              <w:left w:val="nil"/>
              <w:bottom w:val="single" w:sz="4" w:space="0" w:color="auto"/>
              <w:right w:val="nil"/>
            </w:tcBorders>
          </w:tcPr>
          <w:p w14:paraId="5E3AB65A" w14:textId="77777777" w:rsidR="00373231" w:rsidRPr="00D25632" w:rsidRDefault="00373231" w:rsidP="000A5330">
            <w:pPr>
              <w:rPr>
                <w:sz w:val="22"/>
                <w:szCs w:val="22"/>
              </w:rPr>
            </w:pPr>
          </w:p>
        </w:tc>
        <w:tc>
          <w:tcPr>
            <w:tcW w:w="849" w:type="dxa"/>
          </w:tcPr>
          <w:p w14:paraId="0D72859F" w14:textId="77777777" w:rsidR="00373231" w:rsidRPr="00D25632" w:rsidRDefault="00373231" w:rsidP="000A5330">
            <w:pPr>
              <w:jc w:val="center"/>
              <w:rPr>
                <w:sz w:val="22"/>
                <w:szCs w:val="22"/>
              </w:rPr>
            </w:pPr>
          </w:p>
        </w:tc>
        <w:tc>
          <w:tcPr>
            <w:tcW w:w="2915" w:type="dxa"/>
            <w:tcBorders>
              <w:top w:val="nil"/>
              <w:left w:val="nil"/>
              <w:bottom w:val="single" w:sz="4" w:space="0" w:color="auto"/>
              <w:right w:val="nil"/>
            </w:tcBorders>
          </w:tcPr>
          <w:p w14:paraId="7D7CDFF4" w14:textId="77777777" w:rsidR="00373231" w:rsidRPr="00D25632" w:rsidRDefault="00373231" w:rsidP="000A5330">
            <w:pPr>
              <w:jc w:val="center"/>
              <w:rPr>
                <w:sz w:val="22"/>
                <w:szCs w:val="22"/>
              </w:rPr>
            </w:pPr>
          </w:p>
        </w:tc>
        <w:tc>
          <w:tcPr>
            <w:tcW w:w="693" w:type="dxa"/>
          </w:tcPr>
          <w:p w14:paraId="3AA88083" w14:textId="77777777" w:rsidR="00373231" w:rsidRPr="00D25632" w:rsidRDefault="00373231" w:rsidP="000A5330">
            <w:pPr>
              <w:jc w:val="center"/>
              <w:rPr>
                <w:sz w:val="22"/>
                <w:szCs w:val="22"/>
              </w:rPr>
            </w:pPr>
          </w:p>
        </w:tc>
        <w:tc>
          <w:tcPr>
            <w:tcW w:w="4095" w:type="dxa"/>
            <w:tcBorders>
              <w:top w:val="nil"/>
              <w:left w:val="nil"/>
              <w:bottom w:val="single" w:sz="4" w:space="0" w:color="auto"/>
              <w:right w:val="nil"/>
            </w:tcBorders>
          </w:tcPr>
          <w:p w14:paraId="6D56F894" w14:textId="77777777" w:rsidR="00373231" w:rsidRPr="00D25632" w:rsidRDefault="00373231" w:rsidP="000A5330">
            <w:pPr>
              <w:rPr>
                <w:sz w:val="22"/>
                <w:szCs w:val="22"/>
              </w:rPr>
            </w:pPr>
          </w:p>
        </w:tc>
      </w:tr>
      <w:tr w:rsidR="00373231" w:rsidRPr="00D25632" w14:paraId="5A56145A" w14:textId="77777777" w:rsidTr="00795EC4">
        <w:trPr>
          <w:trHeight w:val="223"/>
        </w:trPr>
        <w:tc>
          <w:tcPr>
            <w:tcW w:w="5732" w:type="dxa"/>
            <w:tcBorders>
              <w:top w:val="single" w:sz="4" w:space="0" w:color="auto"/>
              <w:left w:val="nil"/>
              <w:bottom w:val="nil"/>
              <w:right w:val="nil"/>
            </w:tcBorders>
          </w:tcPr>
          <w:p w14:paraId="455E7465" w14:textId="77777777" w:rsidR="00373231" w:rsidRPr="00D25632" w:rsidRDefault="00373231" w:rsidP="000A5330">
            <w:pPr>
              <w:snapToGrid w:val="0"/>
              <w:jc w:val="center"/>
              <w:rPr>
                <w:i/>
                <w:position w:val="6"/>
                <w:sz w:val="22"/>
                <w:szCs w:val="22"/>
              </w:rPr>
            </w:pPr>
            <w:r w:rsidRPr="00D25632">
              <w:rPr>
                <w:i/>
                <w:position w:val="6"/>
                <w:sz w:val="22"/>
                <w:szCs w:val="22"/>
              </w:rPr>
              <w:t>(Tiekėjo arba jo įgalioto asmens pareigų pavadinimas)</w:t>
            </w:r>
          </w:p>
        </w:tc>
        <w:tc>
          <w:tcPr>
            <w:tcW w:w="849" w:type="dxa"/>
          </w:tcPr>
          <w:p w14:paraId="53A42D0B" w14:textId="77777777" w:rsidR="00373231" w:rsidRPr="00D25632" w:rsidRDefault="00373231" w:rsidP="000A5330">
            <w:pPr>
              <w:jc w:val="center"/>
              <w:rPr>
                <w:i/>
                <w:sz w:val="22"/>
                <w:szCs w:val="22"/>
              </w:rPr>
            </w:pPr>
          </w:p>
        </w:tc>
        <w:tc>
          <w:tcPr>
            <w:tcW w:w="2915" w:type="dxa"/>
            <w:tcBorders>
              <w:top w:val="single" w:sz="4" w:space="0" w:color="auto"/>
              <w:left w:val="nil"/>
              <w:bottom w:val="nil"/>
              <w:right w:val="nil"/>
            </w:tcBorders>
          </w:tcPr>
          <w:p w14:paraId="5C60DD7B" w14:textId="616E24F7" w:rsidR="00373231" w:rsidRPr="00D25632" w:rsidRDefault="00373231" w:rsidP="000A5330">
            <w:pPr>
              <w:jc w:val="center"/>
              <w:rPr>
                <w:i/>
                <w:sz w:val="22"/>
                <w:szCs w:val="22"/>
              </w:rPr>
            </w:pPr>
            <w:r w:rsidRPr="00D25632">
              <w:rPr>
                <w:i/>
                <w:position w:val="6"/>
                <w:sz w:val="22"/>
                <w:szCs w:val="22"/>
              </w:rPr>
              <w:t>(Parašas)</w:t>
            </w:r>
          </w:p>
        </w:tc>
        <w:tc>
          <w:tcPr>
            <w:tcW w:w="693" w:type="dxa"/>
          </w:tcPr>
          <w:p w14:paraId="0B1D9366" w14:textId="77777777" w:rsidR="00373231" w:rsidRPr="00D25632" w:rsidRDefault="00373231" w:rsidP="000A5330">
            <w:pPr>
              <w:jc w:val="center"/>
              <w:rPr>
                <w:i/>
                <w:sz w:val="22"/>
                <w:szCs w:val="22"/>
              </w:rPr>
            </w:pPr>
          </w:p>
        </w:tc>
        <w:tc>
          <w:tcPr>
            <w:tcW w:w="4095" w:type="dxa"/>
            <w:tcBorders>
              <w:top w:val="single" w:sz="4" w:space="0" w:color="auto"/>
              <w:left w:val="nil"/>
              <w:bottom w:val="nil"/>
              <w:right w:val="nil"/>
            </w:tcBorders>
          </w:tcPr>
          <w:p w14:paraId="08AC701F" w14:textId="598D1024" w:rsidR="00373231" w:rsidRPr="00D25632" w:rsidRDefault="00373231" w:rsidP="000A5330">
            <w:pPr>
              <w:ind w:hanging="252"/>
              <w:jc w:val="center"/>
              <w:rPr>
                <w:i/>
                <w:sz w:val="22"/>
                <w:szCs w:val="22"/>
              </w:rPr>
            </w:pPr>
            <w:r w:rsidRPr="00D25632">
              <w:rPr>
                <w:i/>
                <w:position w:val="6"/>
                <w:sz w:val="22"/>
                <w:szCs w:val="22"/>
              </w:rPr>
              <w:t>(Vardas ir pavardė)</w:t>
            </w:r>
          </w:p>
        </w:tc>
      </w:tr>
    </w:tbl>
    <w:p w14:paraId="427A0F52" w14:textId="77777777" w:rsidR="00373231" w:rsidRPr="00D25632" w:rsidRDefault="00373231" w:rsidP="000A5330">
      <w:pPr>
        <w:tabs>
          <w:tab w:val="num" w:pos="0"/>
          <w:tab w:val="left" w:pos="249"/>
        </w:tabs>
        <w:rPr>
          <w:b/>
          <w:sz w:val="22"/>
          <w:szCs w:val="22"/>
        </w:rPr>
      </w:pPr>
      <w:r w:rsidRPr="00D25632">
        <w:rPr>
          <w:b/>
          <w:sz w:val="22"/>
          <w:szCs w:val="22"/>
        </w:rPr>
        <w:t>Pastabos:</w:t>
      </w:r>
    </w:p>
    <w:p w14:paraId="2F97E232" w14:textId="4D2690DB" w:rsidR="00373231" w:rsidRPr="00D25632" w:rsidRDefault="000D7924" w:rsidP="000A5330">
      <w:pPr>
        <w:numPr>
          <w:ilvl w:val="0"/>
          <w:numId w:val="7"/>
        </w:numPr>
        <w:tabs>
          <w:tab w:val="num" w:pos="0"/>
          <w:tab w:val="left" w:pos="284"/>
          <w:tab w:val="left" w:pos="426"/>
          <w:tab w:val="left" w:pos="993"/>
        </w:tabs>
        <w:ind w:left="0" w:firstLine="0"/>
        <w:rPr>
          <w:sz w:val="22"/>
          <w:szCs w:val="22"/>
        </w:rPr>
      </w:pPr>
      <w:r w:rsidRPr="00D25632">
        <w:rPr>
          <w:sz w:val="22"/>
          <w:szCs w:val="22"/>
        </w:rPr>
        <w:t>4</w:t>
      </w:r>
      <w:r w:rsidR="00373231" w:rsidRPr="00D25632">
        <w:rPr>
          <w:sz w:val="22"/>
          <w:szCs w:val="22"/>
        </w:rPr>
        <w:t xml:space="preserve">, </w:t>
      </w:r>
      <w:r w:rsidRPr="00D25632">
        <w:rPr>
          <w:sz w:val="22"/>
          <w:szCs w:val="22"/>
        </w:rPr>
        <w:t>5</w:t>
      </w:r>
      <w:r w:rsidR="000C7E93" w:rsidRPr="00D25632">
        <w:rPr>
          <w:sz w:val="22"/>
          <w:szCs w:val="22"/>
        </w:rPr>
        <w:t>, 6, 7</w:t>
      </w:r>
      <w:r w:rsidR="00373231" w:rsidRPr="00D25632">
        <w:rPr>
          <w:sz w:val="22"/>
          <w:szCs w:val="22"/>
        </w:rPr>
        <w:t xml:space="preserve"> lentelės tiekėjas gali nepildyti arba j</w:t>
      </w:r>
      <w:r w:rsidR="000F2AFA" w:rsidRPr="00D25632">
        <w:rPr>
          <w:sz w:val="22"/>
          <w:szCs w:val="22"/>
        </w:rPr>
        <w:t>a</w:t>
      </w:r>
      <w:r w:rsidR="00373231" w:rsidRPr="00D25632">
        <w:rPr>
          <w:sz w:val="22"/>
          <w:szCs w:val="22"/>
        </w:rPr>
        <w:t xml:space="preserve">s išbraukti. Jei Tiekėjas </w:t>
      </w:r>
      <w:r w:rsidRPr="00D25632">
        <w:rPr>
          <w:sz w:val="22"/>
          <w:szCs w:val="22"/>
        </w:rPr>
        <w:t>4</w:t>
      </w:r>
      <w:r w:rsidR="00373231" w:rsidRPr="00D25632">
        <w:rPr>
          <w:sz w:val="22"/>
          <w:szCs w:val="22"/>
        </w:rPr>
        <w:t xml:space="preserve">, </w:t>
      </w:r>
      <w:r w:rsidRPr="00D25632">
        <w:rPr>
          <w:sz w:val="22"/>
          <w:szCs w:val="22"/>
        </w:rPr>
        <w:t>5</w:t>
      </w:r>
      <w:r w:rsidR="000C7E93" w:rsidRPr="00D25632">
        <w:rPr>
          <w:sz w:val="22"/>
          <w:szCs w:val="22"/>
        </w:rPr>
        <w:t>, 6, 7</w:t>
      </w:r>
      <w:r w:rsidR="00373231" w:rsidRPr="00D25632">
        <w:rPr>
          <w:sz w:val="22"/>
          <w:szCs w:val="22"/>
        </w:rPr>
        <w:t xml:space="preserve"> lentelės neužpildo arba j</w:t>
      </w:r>
      <w:r w:rsidR="000F2AFA" w:rsidRPr="00D25632">
        <w:rPr>
          <w:sz w:val="22"/>
          <w:szCs w:val="22"/>
        </w:rPr>
        <w:t>a</w:t>
      </w:r>
      <w:r w:rsidR="00373231" w:rsidRPr="00D25632">
        <w:rPr>
          <w:sz w:val="22"/>
          <w:szCs w:val="22"/>
        </w:rPr>
        <w:t>s išbraukia, laikoma, kad jis sutarčiai vykdyti subtiekėjų</w:t>
      </w:r>
      <w:r w:rsidR="000C7E93" w:rsidRPr="00D25632">
        <w:rPr>
          <w:sz w:val="22"/>
          <w:szCs w:val="22"/>
        </w:rPr>
        <w:t>, kvazisubtiekjų</w:t>
      </w:r>
      <w:r w:rsidR="00373231" w:rsidRPr="00D25632">
        <w:rPr>
          <w:sz w:val="22"/>
          <w:szCs w:val="22"/>
        </w:rPr>
        <w:t xml:space="preserve"> nepasitelks/ pasiūlyme konfidencialios informacijos nėra.</w:t>
      </w:r>
    </w:p>
    <w:p w14:paraId="0ABA4C3A" w14:textId="77777777" w:rsidR="000467F7" w:rsidRPr="00D25632" w:rsidRDefault="000C7E93" w:rsidP="000A5330">
      <w:pPr>
        <w:rPr>
          <w:sz w:val="22"/>
          <w:szCs w:val="22"/>
        </w:rPr>
        <w:sectPr w:rsidR="000467F7" w:rsidRPr="00D25632" w:rsidSect="00710A8E">
          <w:pgSz w:w="16838" w:h="11906" w:orient="landscape" w:code="9"/>
          <w:pgMar w:top="1135" w:right="1134" w:bottom="567" w:left="1134" w:header="567" w:footer="567" w:gutter="0"/>
          <w:cols w:space="1296"/>
          <w:formProt w:val="0"/>
          <w:titlePg/>
          <w:docGrid w:linePitch="326"/>
        </w:sectPr>
      </w:pPr>
      <w:r w:rsidRPr="00D25632">
        <w:rPr>
          <w:sz w:val="22"/>
          <w:szCs w:val="22"/>
          <w:lang w:val="en-US"/>
        </w:rPr>
        <w:t xml:space="preserve">2. </w:t>
      </w:r>
      <w:r w:rsidR="00373231" w:rsidRPr="00D25632">
        <w:rPr>
          <w:sz w:val="22"/>
          <w:szCs w:val="22"/>
        </w:rPr>
        <w:t>Jei Pasiūlymą Pirkimui pasirašo vadovo įgaliotas asmuo, prie pasiūlymo turi būti pridėtas rašytinis įgaliojimas arba kitas dokumentas, suteikiantis parašo teisę.</w:t>
      </w:r>
    </w:p>
    <w:p w14:paraId="0EE7E178" w14:textId="2DF82E58" w:rsidR="000744ED" w:rsidRPr="002837DA" w:rsidRDefault="00352B04" w:rsidP="00352B04">
      <w:pPr>
        <w:spacing w:after="200"/>
        <w:jc w:val="center"/>
        <w:rPr>
          <w:szCs w:val="24"/>
        </w:rPr>
      </w:pPr>
      <w:r>
        <w:rPr>
          <w:sz w:val="22"/>
          <w:szCs w:val="22"/>
        </w:rPr>
        <w:lastRenderedPageBreak/>
        <w:t xml:space="preserve">                                                                                                                                          </w:t>
      </w:r>
      <w:r w:rsidRPr="002837DA">
        <w:rPr>
          <w:szCs w:val="24"/>
        </w:rPr>
        <w:t>P</w:t>
      </w:r>
      <w:r w:rsidR="006C4923" w:rsidRPr="002837DA">
        <w:rPr>
          <w:szCs w:val="24"/>
        </w:rPr>
        <w:t xml:space="preserve">irkimo sąlygų </w:t>
      </w:r>
      <w:r w:rsidR="0060660C">
        <w:rPr>
          <w:szCs w:val="24"/>
        </w:rPr>
        <w:t>3</w:t>
      </w:r>
      <w:r w:rsidR="000744ED" w:rsidRPr="002837DA">
        <w:rPr>
          <w:szCs w:val="24"/>
        </w:rPr>
        <w:t xml:space="preserve"> priedas</w:t>
      </w:r>
    </w:p>
    <w:p w14:paraId="70C1677F" w14:textId="77777777" w:rsidR="000744ED" w:rsidRPr="002837DA" w:rsidRDefault="000744ED" w:rsidP="000A5330">
      <w:pPr>
        <w:suppressAutoHyphens/>
        <w:contextualSpacing/>
        <w:rPr>
          <w:color w:val="0070C0"/>
          <w:szCs w:val="24"/>
        </w:rPr>
      </w:pPr>
    </w:p>
    <w:p w14:paraId="251F8C94" w14:textId="77777777" w:rsidR="00B91474" w:rsidRPr="002837DA" w:rsidRDefault="00B91474" w:rsidP="004F22A1">
      <w:pPr>
        <w:contextualSpacing/>
        <w:jc w:val="center"/>
        <w:rPr>
          <w:b/>
          <w:szCs w:val="24"/>
        </w:rPr>
      </w:pPr>
    </w:p>
    <w:p w14:paraId="46AC681A" w14:textId="63E00B54" w:rsidR="000744ED" w:rsidRPr="002837DA" w:rsidRDefault="000744ED" w:rsidP="004F22A1">
      <w:pPr>
        <w:contextualSpacing/>
        <w:jc w:val="center"/>
        <w:rPr>
          <w:b/>
          <w:color w:val="0070C0"/>
          <w:szCs w:val="24"/>
        </w:rPr>
      </w:pPr>
      <w:r w:rsidRPr="002837DA">
        <w:rPr>
          <w:b/>
          <w:szCs w:val="24"/>
        </w:rPr>
        <w:t>EUROPOS BENDRASIS VIEŠŲJŲ PIRKIMŲ DOKUMENTAS</w:t>
      </w:r>
    </w:p>
    <w:p w14:paraId="5F2275C0" w14:textId="77777777" w:rsidR="000744ED" w:rsidRPr="002837DA" w:rsidRDefault="000744ED" w:rsidP="004F22A1">
      <w:pPr>
        <w:contextualSpacing/>
        <w:jc w:val="center"/>
        <w:rPr>
          <w:b/>
          <w:szCs w:val="24"/>
        </w:rPr>
      </w:pPr>
    </w:p>
    <w:p w14:paraId="480C2B74" w14:textId="77777777" w:rsidR="000744ED" w:rsidRPr="002837DA" w:rsidRDefault="000744ED" w:rsidP="004F22A1">
      <w:pPr>
        <w:contextualSpacing/>
        <w:jc w:val="center"/>
        <w:rPr>
          <w:szCs w:val="24"/>
        </w:rPr>
      </w:pPr>
    </w:p>
    <w:p w14:paraId="708300F6" w14:textId="0569E527" w:rsidR="004F22A1" w:rsidRPr="002837DA" w:rsidRDefault="004F22A1" w:rsidP="004F22A1">
      <w:pPr>
        <w:jc w:val="center"/>
        <w:rPr>
          <w:b/>
          <w:bCs/>
          <w:iCs/>
          <w:szCs w:val="24"/>
        </w:rPr>
      </w:pPr>
      <w:r w:rsidRPr="002837DA">
        <w:rPr>
          <w:b/>
          <w:bCs/>
          <w:iCs/>
          <w:szCs w:val="24"/>
        </w:rPr>
        <w:t>(PRIDEDAMA ATSKIRU DOKUMENTU, XML FORMATU)</w:t>
      </w:r>
    </w:p>
    <w:p w14:paraId="6CC8E0B7" w14:textId="77777777" w:rsidR="004F22A1" w:rsidRPr="002837DA" w:rsidRDefault="004F22A1" w:rsidP="004F22A1">
      <w:pPr>
        <w:jc w:val="center"/>
        <w:rPr>
          <w:iCs/>
          <w:szCs w:val="24"/>
        </w:rPr>
      </w:pPr>
    </w:p>
    <w:p w14:paraId="14F49895" w14:textId="77777777" w:rsidR="000744ED" w:rsidRPr="00D25632" w:rsidRDefault="000744ED" w:rsidP="000A5330">
      <w:pPr>
        <w:contextualSpacing/>
        <w:jc w:val="right"/>
        <w:rPr>
          <w:sz w:val="22"/>
          <w:szCs w:val="22"/>
        </w:rPr>
      </w:pPr>
    </w:p>
    <w:p w14:paraId="068E43F4" w14:textId="77777777" w:rsidR="000744ED" w:rsidRPr="00D25632" w:rsidRDefault="000744ED" w:rsidP="000A5330">
      <w:pPr>
        <w:contextualSpacing/>
        <w:jc w:val="right"/>
        <w:rPr>
          <w:sz w:val="22"/>
          <w:szCs w:val="22"/>
        </w:rPr>
      </w:pPr>
    </w:p>
    <w:p w14:paraId="1AD1A77B" w14:textId="77777777" w:rsidR="000744ED" w:rsidRPr="00D25632" w:rsidRDefault="000744ED" w:rsidP="000A5330">
      <w:pPr>
        <w:contextualSpacing/>
        <w:jc w:val="right"/>
        <w:rPr>
          <w:sz w:val="22"/>
          <w:szCs w:val="22"/>
        </w:rPr>
      </w:pPr>
    </w:p>
    <w:p w14:paraId="7812EA3A" w14:textId="77777777" w:rsidR="000744ED" w:rsidRPr="00D25632" w:rsidRDefault="000744ED" w:rsidP="000A5330">
      <w:pPr>
        <w:contextualSpacing/>
        <w:jc w:val="right"/>
        <w:rPr>
          <w:sz w:val="22"/>
          <w:szCs w:val="22"/>
        </w:rPr>
      </w:pPr>
    </w:p>
    <w:p w14:paraId="08B0BD64" w14:textId="77777777" w:rsidR="000744ED" w:rsidRPr="00D25632" w:rsidRDefault="000744ED" w:rsidP="000A5330">
      <w:pPr>
        <w:contextualSpacing/>
        <w:jc w:val="right"/>
        <w:rPr>
          <w:sz w:val="22"/>
          <w:szCs w:val="22"/>
        </w:rPr>
      </w:pPr>
    </w:p>
    <w:p w14:paraId="7F5E64CA" w14:textId="77777777" w:rsidR="000744ED" w:rsidRPr="00D25632" w:rsidRDefault="000744ED" w:rsidP="000A5330">
      <w:pPr>
        <w:contextualSpacing/>
        <w:jc w:val="right"/>
        <w:rPr>
          <w:sz w:val="22"/>
          <w:szCs w:val="22"/>
        </w:rPr>
      </w:pPr>
    </w:p>
    <w:p w14:paraId="634D93D0" w14:textId="77777777" w:rsidR="000744ED" w:rsidRPr="00D25632" w:rsidRDefault="000744ED" w:rsidP="000A5330">
      <w:pPr>
        <w:contextualSpacing/>
        <w:jc w:val="right"/>
        <w:rPr>
          <w:sz w:val="22"/>
          <w:szCs w:val="22"/>
        </w:rPr>
      </w:pPr>
    </w:p>
    <w:p w14:paraId="322C8B46" w14:textId="77777777" w:rsidR="000744ED" w:rsidRPr="00D25632" w:rsidRDefault="000744ED" w:rsidP="000A5330">
      <w:pPr>
        <w:contextualSpacing/>
        <w:jc w:val="right"/>
        <w:rPr>
          <w:sz w:val="22"/>
          <w:szCs w:val="22"/>
        </w:rPr>
      </w:pPr>
    </w:p>
    <w:p w14:paraId="71E7C7CE" w14:textId="77777777" w:rsidR="000744ED" w:rsidRPr="00D25632" w:rsidRDefault="000744ED" w:rsidP="000A5330">
      <w:pPr>
        <w:contextualSpacing/>
        <w:jc w:val="right"/>
        <w:rPr>
          <w:sz w:val="22"/>
          <w:szCs w:val="22"/>
        </w:rPr>
      </w:pPr>
    </w:p>
    <w:p w14:paraId="63E91FB2" w14:textId="77777777" w:rsidR="000744ED" w:rsidRPr="00D25632" w:rsidRDefault="000744ED" w:rsidP="000A5330">
      <w:pPr>
        <w:contextualSpacing/>
        <w:jc w:val="right"/>
        <w:rPr>
          <w:sz w:val="22"/>
          <w:szCs w:val="22"/>
        </w:rPr>
      </w:pPr>
    </w:p>
    <w:p w14:paraId="0171E53B" w14:textId="77777777" w:rsidR="000744ED" w:rsidRPr="00D25632" w:rsidRDefault="000744ED" w:rsidP="000A5330">
      <w:pPr>
        <w:contextualSpacing/>
        <w:jc w:val="right"/>
        <w:rPr>
          <w:sz w:val="22"/>
          <w:szCs w:val="22"/>
        </w:rPr>
      </w:pPr>
    </w:p>
    <w:p w14:paraId="0973BBB0" w14:textId="77777777" w:rsidR="000744ED" w:rsidRPr="00D25632" w:rsidRDefault="000744ED" w:rsidP="000A5330">
      <w:pPr>
        <w:contextualSpacing/>
        <w:jc w:val="right"/>
        <w:rPr>
          <w:sz w:val="22"/>
          <w:szCs w:val="22"/>
        </w:rPr>
      </w:pPr>
    </w:p>
    <w:p w14:paraId="37F40BB5" w14:textId="77777777" w:rsidR="000744ED" w:rsidRPr="00D25632" w:rsidRDefault="000744ED" w:rsidP="000A5330">
      <w:pPr>
        <w:contextualSpacing/>
        <w:jc w:val="right"/>
        <w:rPr>
          <w:sz w:val="22"/>
          <w:szCs w:val="22"/>
        </w:rPr>
      </w:pPr>
    </w:p>
    <w:p w14:paraId="2871E9A6" w14:textId="77777777" w:rsidR="000744ED" w:rsidRPr="00D25632" w:rsidRDefault="000744ED" w:rsidP="000A5330">
      <w:pPr>
        <w:contextualSpacing/>
        <w:jc w:val="right"/>
        <w:rPr>
          <w:sz w:val="22"/>
          <w:szCs w:val="22"/>
        </w:rPr>
      </w:pPr>
    </w:p>
    <w:p w14:paraId="351D3AA8" w14:textId="77777777" w:rsidR="000744ED" w:rsidRPr="00D25632" w:rsidRDefault="000744ED" w:rsidP="000A5330">
      <w:pPr>
        <w:contextualSpacing/>
        <w:jc w:val="right"/>
        <w:rPr>
          <w:sz w:val="22"/>
          <w:szCs w:val="22"/>
        </w:rPr>
      </w:pPr>
    </w:p>
    <w:p w14:paraId="3D5FFF18" w14:textId="77777777" w:rsidR="000744ED" w:rsidRPr="00D25632" w:rsidRDefault="000744ED" w:rsidP="000A5330">
      <w:pPr>
        <w:contextualSpacing/>
        <w:jc w:val="right"/>
        <w:rPr>
          <w:sz w:val="22"/>
          <w:szCs w:val="22"/>
        </w:rPr>
      </w:pPr>
    </w:p>
    <w:p w14:paraId="26CA212C" w14:textId="77777777" w:rsidR="000744ED" w:rsidRPr="00D25632" w:rsidRDefault="000744ED" w:rsidP="000A5330">
      <w:pPr>
        <w:contextualSpacing/>
        <w:jc w:val="right"/>
        <w:rPr>
          <w:sz w:val="22"/>
          <w:szCs w:val="22"/>
        </w:rPr>
      </w:pPr>
    </w:p>
    <w:p w14:paraId="33676C94" w14:textId="77777777" w:rsidR="000744ED" w:rsidRPr="00D25632" w:rsidRDefault="000744ED" w:rsidP="000A5330">
      <w:pPr>
        <w:contextualSpacing/>
        <w:jc w:val="right"/>
        <w:rPr>
          <w:sz w:val="22"/>
          <w:szCs w:val="22"/>
        </w:rPr>
      </w:pPr>
    </w:p>
    <w:p w14:paraId="21BD2A35" w14:textId="77777777" w:rsidR="000744ED" w:rsidRPr="00D25632" w:rsidRDefault="000744ED" w:rsidP="000A5330">
      <w:pPr>
        <w:contextualSpacing/>
        <w:jc w:val="right"/>
        <w:rPr>
          <w:sz w:val="22"/>
          <w:szCs w:val="22"/>
        </w:rPr>
      </w:pPr>
    </w:p>
    <w:p w14:paraId="7108EED2" w14:textId="77777777" w:rsidR="000744ED" w:rsidRPr="00D25632" w:rsidRDefault="000744ED" w:rsidP="000A5330">
      <w:pPr>
        <w:contextualSpacing/>
        <w:jc w:val="right"/>
        <w:rPr>
          <w:sz w:val="22"/>
          <w:szCs w:val="22"/>
        </w:rPr>
      </w:pPr>
    </w:p>
    <w:p w14:paraId="7EBED7A2" w14:textId="77777777" w:rsidR="000744ED" w:rsidRPr="00D25632" w:rsidRDefault="000744ED" w:rsidP="000A5330">
      <w:pPr>
        <w:contextualSpacing/>
        <w:jc w:val="right"/>
        <w:rPr>
          <w:sz w:val="22"/>
          <w:szCs w:val="22"/>
        </w:rPr>
      </w:pPr>
    </w:p>
    <w:p w14:paraId="7A637109" w14:textId="77777777" w:rsidR="000744ED" w:rsidRPr="00D25632" w:rsidRDefault="000744ED" w:rsidP="000A5330">
      <w:pPr>
        <w:contextualSpacing/>
        <w:jc w:val="right"/>
        <w:rPr>
          <w:sz w:val="22"/>
          <w:szCs w:val="22"/>
        </w:rPr>
      </w:pPr>
    </w:p>
    <w:p w14:paraId="53F46AF7" w14:textId="77777777" w:rsidR="000744ED" w:rsidRPr="00D25632" w:rsidRDefault="000744ED" w:rsidP="000A5330">
      <w:pPr>
        <w:contextualSpacing/>
        <w:jc w:val="right"/>
        <w:rPr>
          <w:sz w:val="22"/>
          <w:szCs w:val="22"/>
        </w:rPr>
      </w:pPr>
    </w:p>
    <w:p w14:paraId="62B879F1" w14:textId="77777777" w:rsidR="000744ED" w:rsidRPr="00D25632" w:rsidRDefault="000744ED" w:rsidP="000A5330">
      <w:pPr>
        <w:contextualSpacing/>
        <w:jc w:val="right"/>
        <w:rPr>
          <w:sz w:val="22"/>
          <w:szCs w:val="22"/>
        </w:rPr>
      </w:pPr>
    </w:p>
    <w:p w14:paraId="5A2B0830" w14:textId="77777777" w:rsidR="000744ED" w:rsidRPr="00D25632" w:rsidRDefault="000744ED" w:rsidP="000A5330">
      <w:pPr>
        <w:contextualSpacing/>
        <w:jc w:val="right"/>
        <w:rPr>
          <w:sz w:val="22"/>
          <w:szCs w:val="22"/>
        </w:rPr>
      </w:pPr>
    </w:p>
    <w:p w14:paraId="3FE5FA05" w14:textId="77777777" w:rsidR="000744ED" w:rsidRPr="00D25632" w:rsidRDefault="000744ED" w:rsidP="000A5330">
      <w:pPr>
        <w:contextualSpacing/>
        <w:jc w:val="right"/>
        <w:rPr>
          <w:sz w:val="22"/>
          <w:szCs w:val="22"/>
        </w:rPr>
      </w:pPr>
    </w:p>
    <w:p w14:paraId="74B570D3" w14:textId="77777777" w:rsidR="000744ED" w:rsidRPr="00D25632" w:rsidRDefault="000744ED" w:rsidP="000A5330">
      <w:pPr>
        <w:contextualSpacing/>
        <w:jc w:val="right"/>
        <w:rPr>
          <w:sz w:val="22"/>
          <w:szCs w:val="22"/>
        </w:rPr>
      </w:pPr>
    </w:p>
    <w:p w14:paraId="6FB634C7" w14:textId="77777777" w:rsidR="000744ED" w:rsidRPr="00D25632" w:rsidRDefault="000744ED" w:rsidP="000A5330">
      <w:pPr>
        <w:contextualSpacing/>
        <w:jc w:val="right"/>
        <w:rPr>
          <w:sz w:val="22"/>
          <w:szCs w:val="22"/>
        </w:rPr>
      </w:pPr>
    </w:p>
    <w:p w14:paraId="3C13A650" w14:textId="77777777" w:rsidR="000744ED" w:rsidRPr="00D25632" w:rsidRDefault="000744ED" w:rsidP="000A5330">
      <w:pPr>
        <w:contextualSpacing/>
        <w:jc w:val="right"/>
        <w:rPr>
          <w:sz w:val="22"/>
          <w:szCs w:val="22"/>
        </w:rPr>
      </w:pPr>
    </w:p>
    <w:p w14:paraId="58E013D1" w14:textId="77777777" w:rsidR="000744ED" w:rsidRPr="00D25632" w:rsidRDefault="000744ED" w:rsidP="000A5330">
      <w:pPr>
        <w:contextualSpacing/>
        <w:jc w:val="right"/>
        <w:rPr>
          <w:sz w:val="22"/>
          <w:szCs w:val="22"/>
        </w:rPr>
      </w:pPr>
    </w:p>
    <w:p w14:paraId="27652114" w14:textId="77777777" w:rsidR="000744ED" w:rsidRPr="00D25632" w:rsidRDefault="000744ED" w:rsidP="000A5330">
      <w:pPr>
        <w:contextualSpacing/>
        <w:jc w:val="right"/>
        <w:rPr>
          <w:sz w:val="22"/>
          <w:szCs w:val="22"/>
        </w:rPr>
      </w:pPr>
    </w:p>
    <w:p w14:paraId="6DB2C22C" w14:textId="77777777" w:rsidR="000744ED" w:rsidRPr="00D25632" w:rsidRDefault="000744ED" w:rsidP="000A5330">
      <w:pPr>
        <w:contextualSpacing/>
        <w:jc w:val="right"/>
        <w:rPr>
          <w:sz w:val="22"/>
          <w:szCs w:val="22"/>
        </w:rPr>
      </w:pPr>
    </w:p>
    <w:p w14:paraId="7DCFFDE1" w14:textId="77777777" w:rsidR="000744ED" w:rsidRPr="00D25632" w:rsidRDefault="000744ED" w:rsidP="000A5330">
      <w:pPr>
        <w:contextualSpacing/>
        <w:jc w:val="right"/>
        <w:rPr>
          <w:sz w:val="22"/>
          <w:szCs w:val="22"/>
        </w:rPr>
      </w:pPr>
    </w:p>
    <w:p w14:paraId="2F4B9028" w14:textId="77777777" w:rsidR="000744ED" w:rsidRPr="00D25632" w:rsidRDefault="000744ED" w:rsidP="000A5330">
      <w:pPr>
        <w:contextualSpacing/>
        <w:jc w:val="right"/>
        <w:rPr>
          <w:sz w:val="22"/>
          <w:szCs w:val="22"/>
        </w:rPr>
      </w:pPr>
    </w:p>
    <w:p w14:paraId="00E62C45" w14:textId="77777777" w:rsidR="000744ED" w:rsidRPr="00D25632" w:rsidRDefault="000744ED" w:rsidP="000A5330">
      <w:pPr>
        <w:contextualSpacing/>
        <w:jc w:val="right"/>
        <w:rPr>
          <w:sz w:val="22"/>
          <w:szCs w:val="22"/>
        </w:rPr>
      </w:pPr>
    </w:p>
    <w:p w14:paraId="193D0F76" w14:textId="77777777" w:rsidR="000744ED" w:rsidRPr="00D25632" w:rsidRDefault="000744ED" w:rsidP="000A5330">
      <w:pPr>
        <w:contextualSpacing/>
        <w:jc w:val="right"/>
        <w:rPr>
          <w:sz w:val="22"/>
          <w:szCs w:val="22"/>
        </w:rPr>
      </w:pPr>
    </w:p>
    <w:p w14:paraId="5686E4C7" w14:textId="77777777" w:rsidR="000744ED" w:rsidRPr="00D25632" w:rsidRDefault="000744ED" w:rsidP="000A5330">
      <w:pPr>
        <w:contextualSpacing/>
        <w:jc w:val="right"/>
        <w:rPr>
          <w:sz w:val="22"/>
          <w:szCs w:val="22"/>
        </w:rPr>
      </w:pPr>
    </w:p>
    <w:p w14:paraId="10039381" w14:textId="77777777" w:rsidR="000744ED" w:rsidRPr="00D25632" w:rsidRDefault="000744ED" w:rsidP="000A5330">
      <w:pPr>
        <w:contextualSpacing/>
        <w:jc w:val="right"/>
        <w:rPr>
          <w:sz w:val="22"/>
          <w:szCs w:val="22"/>
        </w:rPr>
      </w:pPr>
    </w:p>
    <w:p w14:paraId="743E788D" w14:textId="77777777" w:rsidR="000744ED" w:rsidRPr="00D25632" w:rsidRDefault="000744ED" w:rsidP="000A5330">
      <w:pPr>
        <w:contextualSpacing/>
        <w:jc w:val="right"/>
        <w:rPr>
          <w:sz w:val="22"/>
          <w:szCs w:val="22"/>
        </w:rPr>
        <w:sectPr w:rsidR="000744ED" w:rsidRPr="00D25632" w:rsidSect="000467F7">
          <w:pgSz w:w="11906" w:h="16838" w:code="9"/>
          <w:pgMar w:top="1134" w:right="567" w:bottom="1134" w:left="1276" w:header="567" w:footer="567" w:gutter="0"/>
          <w:cols w:space="1296"/>
          <w:formProt w:val="0"/>
          <w:titlePg/>
          <w:docGrid w:linePitch="326"/>
        </w:sectPr>
      </w:pPr>
    </w:p>
    <w:p w14:paraId="1BA3BE5F" w14:textId="7211992A" w:rsidR="000744ED" w:rsidRPr="00A15C48" w:rsidRDefault="006C4923" w:rsidP="000A5330">
      <w:pPr>
        <w:suppressAutoHyphens/>
        <w:contextualSpacing/>
        <w:jc w:val="right"/>
        <w:rPr>
          <w:szCs w:val="24"/>
        </w:rPr>
      </w:pPr>
      <w:r w:rsidRPr="00A15C48">
        <w:rPr>
          <w:szCs w:val="24"/>
        </w:rPr>
        <w:lastRenderedPageBreak/>
        <w:t xml:space="preserve">Pirkimo sąlygų </w:t>
      </w:r>
      <w:r w:rsidR="0060660C">
        <w:rPr>
          <w:szCs w:val="24"/>
        </w:rPr>
        <w:t>3</w:t>
      </w:r>
      <w:r w:rsidR="009F3501" w:rsidRPr="00A15C48">
        <w:rPr>
          <w:szCs w:val="24"/>
        </w:rPr>
        <w:t>.1.</w:t>
      </w:r>
      <w:r w:rsidR="00492020" w:rsidRPr="00A15C48">
        <w:rPr>
          <w:szCs w:val="24"/>
        </w:rPr>
        <w:t xml:space="preserve"> </w:t>
      </w:r>
      <w:r w:rsidR="000744ED" w:rsidRPr="00A15C48">
        <w:rPr>
          <w:szCs w:val="24"/>
        </w:rPr>
        <w:t>priedas</w:t>
      </w:r>
    </w:p>
    <w:p w14:paraId="423EEFA0" w14:textId="77777777" w:rsidR="006C4923" w:rsidRPr="00A15C48" w:rsidRDefault="006C4923" w:rsidP="000A5330">
      <w:pPr>
        <w:suppressAutoHyphens/>
        <w:contextualSpacing/>
        <w:jc w:val="right"/>
        <w:rPr>
          <w:szCs w:val="24"/>
        </w:rPr>
      </w:pPr>
    </w:p>
    <w:p w14:paraId="6DA07779" w14:textId="77777777" w:rsidR="00735DDE" w:rsidRPr="00A15C48" w:rsidRDefault="00735DDE" w:rsidP="000A5330">
      <w:pPr>
        <w:suppressAutoHyphens/>
        <w:contextualSpacing/>
        <w:jc w:val="center"/>
        <w:rPr>
          <w:b/>
          <w:color w:val="0070C0"/>
          <w:szCs w:val="24"/>
        </w:rPr>
      </w:pPr>
      <w:r w:rsidRPr="00A15C48">
        <w:rPr>
          <w:b/>
          <w:szCs w:val="24"/>
        </w:rPr>
        <w:t>TIEKĖJŲ PAŠALINIMO PAGRINDAI</w:t>
      </w:r>
    </w:p>
    <w:p w14:paraId="401446D5" w14:textId="77777777" w:rsidR="00735DDE" w:rsidRPr="00A15C48" w:rsidRDefault="00735DDE" w:rsidP="000A5330">
      <w:pPr>
        <w:suppressAutoHyphens/>
        <w:contextualSpacing/>
        <w:rPr>
          <w:color w:val="365F91" w:themeColor="accent1" w:themeShade="BF"/>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55595C" w:rsidRPr="00A15C48" w14:paraId="254A2698"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F32E94B" w14:textId="77777777" w:rsidR="0055595C" w:rsidRPr="00A15C48" w:rsidRDefault="0055595C" w:rsidP="000A5330">
            <w:pPr>
              <w:ind w:left="32"/>
              <w:jc w:val="center"/>
              <w:rPr>
                <w:rFonts w:eastAsiaTheme="minorEastAsia"/>
                <w:b/>
                <w:bCs/>
                <w:szCs w:val="24"/>
                <w:lang w:eastAsia="lt-LT"/>
              </w:rPr>
            </w:pPr>
            <w:r w:rsidRPr="00A15C48">
              <w:rPr>
                <w:rFonts w:eastAsiaTheme="minorEastAsia"/>
                <w:b/>
                <w:bCs/>
                <w:szCs w:val="24"/>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F2C9DF6" w14:textId="77777777" w:rsidR="0055595C" w:rsidRPr="00A15C48" w:rsidRDefault="0055595C" w:rsidP="000A5330">
            <w:pPr>
              <w:jc w:val="center"/>
              <w:rPr>
                <w:rFonts w:eastAsiaTheme="minorEastAsia"/>
                <w:bCs/>
                <w:szCs w:val="24"/>
                <w:lang w:eastAsia="lt-LT"/>
              </w:rPr>
            </w:pPr>
            <w:r w:rsidRPr="00A15C48">
              <w:rPr>
                <w:rFonts w:eastAsiaTheme="minorEastAsia"/>
                <w:b/>
                <w:szCs w:val="24"/>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DB4DDA7" w14:textId="77777777" w:rsidR="0055595C" w:rsidRPr="00A15C48" w:rsidRDefault="0055595C" w:rsidP="000A5330">
            <w:pPr>
              <w:jc w:val="center"/>
              <w:rPr>
                <w:rFonts w:eastAsia="Yu Mincho"/>
                <w:b/>
                <w:bCs/>
                <w:szCs w:val="24"/>
                <w:lang w:eastAsia="lt-LT"/>
              </w:rPr>
            </w:pPr>
            <w:r w:rsidRPr="00A15C48">
              <w:rPr>
                <w:rFonts w:eastAsia="Yu Mincho"/>
                <w:b/>
                <w:bCs/>
                <w:szCs w:val="24"/>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EA8301A" w14:textId="77777777" w:rsidR="0055595C" w:rsidRPr="00A15C48" w:rsidRDefault="0055595C" w:rsidP="000A5330">
            <w:pPr>
              <w:jc w:val="center"/>
              <w:rPr>
                <w:rFonts w:eastAsiaTheme="minorEastAsia"/>
                <w:bCs/>
                <w:iCs/>
                <w:szCs w:val="24"/>
                <w:lang w:eastAsia="lt-LT"/>
              </w:rPr>
            </w:pPr>
            <w:r w:rsidRPr="00A15C48">
              <w:rPr>
                <w:rFonts w:eastAsiaTheme="minorEastAsia"/>
                <w:b/>
                <w:szCs w:val="24"/>
                <w:lang w:eastAsia="lt-LT"/>
              </w:rPr>
              <w:t>Pašalinimo pagrindų nebuvimą įrodantys dokumentai</w:t>
            </w:r>
          </w:p>
        </w:tc>
      </w:tr>
      <w:tr w:rsidR="0055595C" w:rsidRPr="00A15C48" w14:paraId="1E8B96E0" w14:textId="77777777" w:rsidTr="006B70F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6432" w14:textId="77777777" w:rsidR="0055595C" w:rsidRPr="00A15C48" w:rsidRDefault="0055595C" w:rsidP="000A5330">
            <w:pPr>
              <w:rPr>
                <w:rFonts w:eastAsiaTheme="minorEastAsia"/>
                <w:szCs w:val="24"/>
                <w:lang w:eastAsia="lt-LT"/>
              </w:rPr>
            </w:pPr>
            <w:r w:rsidRPr="00A15C48">
              <w:rPr>
                <w:rFonts w:eastAsiaTheme="minorEastAsia"/>
                <w:b/>
                <w:bCs/>
                <w:color w:val="7030A0"/>
                <w:szCs w:val="24"/>
                <w:lang w:eastAsia="lt-LT"/>
              </w:rPr>
              <w:t>Pagal VPĮ 46 straipsnio 1 – 4 dalių nuostatas</w:t>
            </w:r>
          </w:p>
        </w:tc>
      </w:tr>
      <w:tr w:rsidR="0055595C" w:rsidRPr="00A15C48" w14:paraId="734EB9A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7D881" w14:textId="77777777" w:rsidR="0055595C" w:rsidRPr="00A15C48" w:rsidRDefault="0055595C" w:rsidP="009927D5">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B17E" w14:textId="77777777" w:rsidR="0055595C" w:rsidRPr="00A15C48" w:rsidRDefault="0055595C" w:rsidP="000A5330">
            <w:pPr>
              <w:rPr>
                <w:rFonts w:eastAsiaTheme="minorEastAsia"/>
                <w:b/>
                <w:bCs/>
                <w:szCs w:val="24"/>
                <w:lang w:eastAsia="lt-LT"/>
              </w:rPr>
            </w:pPr>
            <w:r w:rsidRPr="00A15C48">
              <w:rPr>
                <w:rFonts w:eastAsiaTheme="minorEastAsia"/>
                <w:szCs w:val="24"/>
                <w:lang w:eastAsia="lt-LT"/>
              </w:rPr>
              <w:t>Tiekėjas arba jo atsakingas asmuo, nurodytas VPĮ 46 straipsnio 2 dalies 2 punkte, nuteistas už šią nusikalstamą veiką:</w:t>
            </w:r>
          </w:p>
          <w:p w14:paraId="3C0B0684"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1) dalyvavimą nusikalstamame susivienijime, jo organizavimą ar vadovavimą jam;</w:t>
            </w:r>
          </w:p>
          <w:p w14:paraId="0E05C455"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2) kyšininkavimą, prekybą poveikiu, papirkimą;</w:t>
            </w:r>
          </w:p>
          <w:p w14:paraId="0E49A435"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2D48FD"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4) nusikalstamą bankrotą;</w:t>
            </w:r>
          </w:p>
          <w:p w14:paraId="7655F38A"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5) teroristinį ir su teroristine veikla susijusį nusikaltimą;</w:t>
            </w:r>
          </w:p>
          <w:p w14:paraId="5A6CE8F8"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6) nusikalstamu būdu gauto turto legalizavimą;</w:t>
            </w:r>
          </w:p>
          <w:p w14:paraId="1F326B68"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7) prekybą žmonėmis, vaiko pirkimą arba pardavimą;</w:t>
            </w:r>
          </w:p>
          <w:p w14:paraId="6C4F2B2D"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 xml:space="preserve">8) kitos valstybės tiekėjo atliktą nusikaltimą, apibrėžtą Direktyvos </w:t>
            </w:r>
            <w:r w:rsidRPr="00A15C48">
              <w:rPr>
                <w:rFonts w:eastAsiaTheme="minorEastAsia"/>
                <w:bCs/>
                <w:szCs w:val="24"/>
                <w:lang w:eastAsia="lt-LT"/>
              </w:rPr>
              <w:lastRenderedPageBreak/>
              <w:t>2014/24/ES 57 straipsnio 1 dalyje išvardytus Europos Sąjungos teisės aktus įgyvendinančiuose kitų valstybių teisės aktuose.</w:t>
            </w:r>
          </w:p>
          <w:p w14:paraId="3438589B" w14:textId="77777777" w:rsidR="0055595C" w:rsidRPr="00A15C48" w:rsidRDefault="0055595C" w:rsidP="000A5330">
            <w:pPr>
              <w:rPr>
                <w:rFonts w:eastAsiaTheme="minorEastAsia"/>
                <w:b/>
                <w:bCs/>
                <w:szCs w:val="24"/>
                <w:lang w:eastAsia="lt-LT"/>
              </w:rPr>
            </w:pPr>
          </w:p>
          <w:p w14:paraId="70AC0481"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Laikoma, kad tiekėjas arba jo atsakingas asmuo nuteistas už aukščiau nurodytą nusikalstamą veiką, kai dėl:</w:t>
            </w:r>
          </w:p>
          <w:p w14:paraId="1235ACAC"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302DF3DD"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 xml:space="preserve">2) </w:t>
            </w:r>
            <w:r w:rsidRPr="00A15C48">
              <w:rPr>
                <w:rFonts w:eastAsiaTheme="minorEastAsia"/>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15C48">
              <w:rPr>
                <w:rFonts w:eastAsiaTheme="minorEastAsia"/>
                <w:bCs/>
                <w:szCs w:val="24"/>
                <w:lang w:eastAsia="lt-LT"/>
              </w:rPr>
              <w:t>;</w:t>
            </w:r>
          </w:p>
          <w:p w14:paraId="6DF133A8"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 xml:space="preserve">3) tiekėjo, kuris yra juridinis asmuo, kita organizacija ar jos </w:t>
            </w:r>
            <w:r w:rsidRPr="00A15C48">
              <w:rPr>
                <w:rFonts w:eastAsiaTheme="minorEastAsia"/>
                <w:szCs w:val="24"/>
              </w:rPr>
              <w:t>struktūrinis</w:t>
            </w:r>
            <w:r w:rsidRPr="00A15C48">
              <w:rPr>
                <w:rFonts w:eastAsiaTheme="minorEastAsia"/>
                <w:bCs/>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7B415"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lastRenderedPageBreak/>
              <w:t>VPĮ 46 straipsnio 1 dalis</w:t>
            </w:r>
          </w:p>
          <w:p w14:paraId="14A473CE" w14:textId="77777777" w:rsidR="0055595C" w:rsidRPr="00A15C48" w:rsidRDefault="0055595C" w:rsidP="000A5330">
            <w:pPr>
              <w:rPr>
                <w:rFonts w:eastAsia="Yu Mincho"/>
                <w:szCs w:val="24"/>
                <w:lang w:eastAsia="lt-LT"/>
              </w:rPr>
            </w:pPr>
          </w:p>
          <w:p w14:paraId="03FB6814" w14:textId="77777777" w:rsidR="0055595C" w:rsidRPr="00A15C48" w:rsidRDefault="0055595C" w:rsidP="000A5330">
            <w:pPr>
              <w:rPr>
                <w:rFonts w:eastAsia="Yu Mincho"/>
                <w:szCs w:val="24"/>
                <w:lang w:eastAsia="lt-LT"/>
              </w:rPr>
            </w:pPr>
            <w:r w:rsidRPr="00A15C48">
              <w:rPr>
                <w:rFonts w:eastAsia="Yu Mincho"/>
                <w:szCs w:val="24"/>
                <w:lang w:eastAsia="lt-LT"/>
              </w:rPr>
              <w:t>EBVPD III dalies A1-A6 punktai</w:t>
            </w:r>
          </w:p>
          <w:p w14:paraId="5ED46A41" w14:textId="77777777" w:rsidR="0055595C" w:rsidRPr="00A15C48" w:rsidRDefault="0055595C" w:rsidP="000A5330">
            <w:pPr>
              <w:rPr>
                <w:rFonts w:eastAsia="Yu Mincho"/>
                <w:szCs w:val="24"/>
                <w:lang w:eastAsia="lt-LT"/>
              </w:rPr>
            </w:pPr>
          </w:p>
          <w:p w14:paraId="15FD3926" w14:textId="77777777" w:rsidR="0055595C" w:rsidRPr="00A15C48" w:rsidRDefault="0055595C" w:rsidP="000A5330">
            <w:pPr>
              <w:rPr>
                <w:rFonts w:eastAsia="Yu Mincho"/>
                <w:szCs w:val="24"/>
                <w:lang w:eastAsia="lt-LT"/>
              </w:rPr>
            </w:pPr>
            <w:r w:rsidRPr="00A15C48">
              <w:rPr>
                <w:rFonts w:eastAsia="Yu Mincho"/>
                <w:szCs w:val="24"/>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321C"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6D3D24B3" w14:textId="77777777" w:rsidR="0055595C" w:rsidRPr="00A15C48" w:rsidRDefault="0055595C" w:rsidP="000A5330">
            <w:pPr>
              <w:rPr>
                <w:rFonts w:eastAsiaTheme="minorEastAsia"/>
                <w:szCs w:val="24"/>
                <w:lang w:eastAsia="lt-LT"/>
              </w:rPr>
            </w:pPr>
          </w:p>
          <w:p w14:paraId="5DB5E0A2" w14:textId="77777777" w:rsidR="0055595C" w:rsidRPr="00A15C48" w:rsidRDefault="0055595C" w:rsidP="000A5330">
            <w:pPr>
              <w:rPr>
                <w:rFonts w:eastAsiaTheme="minorEastAsia"/>
                <w:szCs w:val="24"/>
                <w:lang w:eastAsia="lt-LT"/>
              </w:rPr>
            </w:pPr>
            <w:r w:rsidRPr="00A15C48">
              <w:rPr>
                <w:rFonts w:eastAsiaTheme="minorEastAsia"/>
                <w:b/>
                <w:bCs/>
                <w:szCs w:val="24"/>
                <w:lang w:eastAsia="lt-LT"/>
              </w:rPr>
              <w:t>Iš Lietuvoje įsteigtų subjektų reikalaujama</w:t>
            </w:r>
            <w:r w:rsidRPr="00A15C48">
              <w:rPr>
                <w:rFonts w:eastAsiaTheme="minorEastAsia"/>
                <w:szCs w:val="24"/>
                <w:lang w:eastAsia="lt-LT"/>
              </w:rPr>
              <w:t>:</w:t>
            </w:r>
          </w:p>
          <w:p w14:paraId="25779F90" w14:textId="77777777" w:rsidR="0055595C" w:rsidRPr="00A15C48" w:rsidRDefault="0055595C" w:rsidP="009927D5">
            <w:pPr>
              <w:numPr>
                <w:ilvl w:val="0"/>
                <w:numId w:val="20"/>
              </w:numPr>
              <w:ind w:left="314"/>
              <w:rPr>
                <w:rFonts w:eastAsiaTheme="minorEastAsia"/>
                <w:b/>
                <w:bCs/>
                <w:szCs w:val="24"/>
                <w:lang w:eastAsia="lt-LT"/>
              </w:rPr>
            </w:pPr>
            <w:r w:rsidRPr="00A15C48">
              <w:rPr>
                <w:rFonts w:eastAsiaTheme="minorEastAsia"/>
                <w:szCs w:val="24"/>
                <w:lang w:eastAsia="lt-LT"/>
              </w:rPr>
              <w:t>išrašo iš teismo sprendimo arba</w:t>
            </w:r>
          </w:p>
          <w:p w14:paraId="793122B0" w14:textId="77777777" w:rsidR="0055595C" w:rsidRPr="00A15C48" w:rsidRDefault="0055595C" w:rsidP="009927D5">
            <w:pPr>
              <w:numPr>
                <w:ilvl w:val="0"/>
                <w:numId w:val="20"/>
              </w:numPr>
              <w:ind w:left="314"/>
              <w:rPr>
                <w:rFonts w:eastAsiaTheme="minorEastAsia"/>
                <w:b/>
                <w:bCs/>
                <w:szCs w:val="24"/>
                <w:lang w:eastAsia="lt-LT"/>
              </w:rPr>
            </w:pPr>
            <w:r w:rsidRPr="00A15C48">
              <w:rPr>
                <w:rFonts w:eastAsiaTheme="minorEastAsia"/>
                <w:szCs w:val="24"/>
                <w:lang w:eastAsia="lt-LT"/>
              </w:rPr>
              <w:t>Informatikos ir ryšių departamento prie Vidaus reikalų ministerijos pažymos, arba</w:t>
            </w:r>
          </w:p>
          <w:p w14:paraId="6D0CAFCC" w14:textId="77777777" w:rsidR="0055595C" w:rsidRPr="00A15C48" w:rsidRDefault="0055595C" w:rsidP="009927D5">
            <w:pPr>
              <w:numPr>
                <w:ilvl w:val="0"/>
                <w:numId w:val="20"/>
              </w:numPr>
              <w:ind w:left="314"/>
              <w:rPr>
                <w:rFonts w:eastAsiaTheme="minorEastAsia"/>
                <w:b/>
                <w:bCs/>
                <w:szCs w:val="24"/>
                <w:lang w:eastAsia="lt-LT"/>
              </w:rPr>
            </w:pPr>
            <w:r w:rsidRPr="00A15C48">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1AC11AAD" w14:textId="77777777" w:rsidR="0055595C" w:rsidRPr="00A15C48" w:rsidRDefault="0055595C" w:rsidP="000A5330">
            <w:pPr>
              <w:rPr>
                <w:rFonts w:eastAsiaTheme="minorEastAsia"/>
                <w:szCs w:val="24"/>
                <w:lang w:eastAsia="lt-LT"/>
              </w:rPr>
            </w:pPr>
          </w:p>
          <w:p w14:paraId="7D29122C" w14:textId="77777777" w:rsidR="0055595C" w:rsidRPr="00A15C48" w:rsidRDefault="0055595C" w:rsidP="000A5330">
            <w:pPr>
              <w:rPr>
                <w:rFonts w:eastAsiaTheme="minorEastAsia"/>
                <w:szCs w:val="24"/>
                <w:lang w:eastAsia="lt-LT"/>
              </w:rPr>
            </w:pPr>
            <w:r w:rsidRPr="00A15C48">
              <w:rPr>
                <w:rFonts w:eastAsiaTheme="minorEastAsia"/>
                <w:b/>
                <w:bCs/>
                <w:szCs w:val="24"/>
                <w:lang w:eastAsia="lt-LT"/>
              </w:rPr>
              <w:t>Iš ne Lietuvoje įsteigtų subjektų reikalaujama</w:t>
            </w:r>
            <w:r w:rsidRPr="00A15C48">
              <w:rPr>
                <w:rFonts w:eastAsiaTheme="minorEastAsia"/>
                <w:szCs w:val="24"/>
                <w:lang w:eastAsia="lt-LT"/>
              </w:rPr>
              <w:t>:</w:t>
            </w:r>
          </w:p>
          <w:p w14:paraId="2BAB0C16" w14:textId="77777777" w:rsidR="0055595C" w:rsidRPr="00A15C48" w:rsidRDefault="0055595C" w:rsidP="009927D5">
            <w:pPr>
              <w:numPr>
                <w:ilvl w:val="0"/>
                <w:numId w:val="20"/>
              </w:numPr>
              <w:ind w:left="314"/>
              <w:rPr>
                <w:rFonts w:eastAsiaTheme="minorEastAsia"/>
                <w:b/>
                <w:bCs/>
                <w:szCs w:val="24"/>
                <w:lang w:eastAsia="lt-LT"/>
              </w:rPr>
            </w:pPr>
            <w:r w:rsidRPr="00A15C48">
              <w:rPr>
                <w:rFonts w:eastAsiaTheme="minorEastAsia"/>
                <w:szCs w:val="24"/>
                <w:lang w:eastAsia="lt-LT"/>
              </w:rPr>
              <w:t>atitinkamos užsienio šalies institucijos dokumento.</w:t>
            </w:r>
          </w:p>
          <w:p w14:paraId="5BFB6342" w14:textId="77777777" w:rsidR="0055595C" w:rsidRPr="00A15C48" w:rsidRDefault="0055595C" w:rsidP="000A5330">
            <w:pPr>
              <w:rPr>
                <w:rFonts w:eastAsiaTheme="minorEastAsia"/>
                <w:szCs w:val="24"/>
                <w:lang w:eastAsia="lt-LT"/>
              </w:rPr>
            </w:pPr>
          </w:p>
          <w:p w14:paraId="561BCED1" w14:textId="77777777" w:rsidR="0055595C" w:rsidRPr="00A15C48" w:rsidRDefault="0055595C" w:rsidP="000A5330">
            <w:pPr>
              <w:rPr>
                <w:rFonts w:eastAsiaTheme="minorEastAsia"/>
                <w:color w:val="7030A0"/>
                <w:szCs w:val="24"/>
                <w:lang w:eastAsia="lt-LT"/>
              </w:rPr>
            </w:pPr>
            <w:r w:rsidRPr="00A15C48">
              <w:rPr>
                <w:rFonts w:eastAsiaTheme="minorEastAsia"/>
                <w:b/>
                <w:bCs/>
                <w:szCs w:val="24"/>
                <w:lang w:eastAsia="lt-LT"/>
              </w:rPr>
              <w:t>Nurodyti dokumentai turi būti išduoti ne anksčiau kaip 180 dienų iki tos dienos, kai tiekėjas perkančiojo subjekto</w:t>
            </w:r>
            <w:r w:rsidRPr="00A15C48">
              <w:rPr>
                <w:rFonts w:eastAsiaTheme="minorEastAsia"/>
                <w:i/>
                <w:iCs/>
                <w:szCs w:val="24"/>
                <w:lang w:eastAsia="lt-LT"/>
              </w:rPr>
              <w:t xml:space="preserve"> </w:t>
            </w:r>
            <w:r w:rsidRPr="00A15C48">
              <w:rPr>
                <w:rFonts w:eastAsiaTheme="minorEastAsia"/>
                <w:b/>
                <w:bCs/>
                <w:szCs w:val="24"/>
                <w:lang w:eastAsia="lt-LT"/>
              </w:rPr>
              <w:t>prašymu turės pateikti pašalinimo pagrindų nebuvimą patvirtinančius dokumentus</w:t>
            </w:r>
            <w:r w:rsidRPr="00A15C48">
              <w:rPr>
                <w:rFonts w:eastAsiaTheme="minorEastAsia"/>
                <w:szCs w:val="24"/>
                <w:lang w:eastAsia="lt-LT"/>
              </w:rPr>
              <w:t xml:space="preserve">. </w:t>
            </w:r>
          </w:p>
          <w:p w14:paraId="03D9FABA" w14:textId="77777777" w:rsidR="0055595C" w:rsidRPr="00A15C48" w:rsidRDefault="0055595C" w:rsidP="000A5330">
            <w:pPr>
              <w:rPr>
                <w:rFonts w:eastAsiaTheme="minorEastAsia"/>
                <w:b/>
                <w:bCs/>
                <w:szCs w:val="24"/>
                <w:lang w:eastAsia="lt-LT"/>
              </w:rPr>
            </w:pPr>
          </w:p>
          <w:p w14:paraId="5C745A08"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6AEC20A" w14:textId="77777777" w:rsidR="0055595C" w:rsidRPr="00A15C48" w:rsidRDefault="0055595C" w:rsidP="000A5330">
            <w:pPr>
              <w:rPr>
                <w:rFonts w:eastAsiaTheme="minorEastAsia"/>
                <w:color w:val="7030A0"/>
                <w:szCs w:val="24"/>
                <w:lang w:eastAsia="lt-LT"/>
              </w:rPr>
            </w:pPr>
            <w:r w:rsidRPr="00A15C48">
              <w:rPr>
                <w:rFonts w:eastAsiaTheme="minorEastAsia"/>
                <w:szCs w:val="24"/>
                <w:u w:val="single"/>
                <w:lang w:eastAsia="lt-LT"/>
              </w:rPr>
              <w:lastRenderedPageBreak/>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A15C48">
              <w:rPr>
                <w:rFonts w:eastAsiaTheme="minorEastAsia"/>
                <w:szCs w:val="24"/>
                <w:lang w:eastAsia="lt-LT"/>
              </w:rPr>
              <w:t>.</w:t>
            </w:r>
          </w:p>
          <w:p w14:paraId="2956F15F" w14:textId="77777777" w:rsidR="0055595C" w:rsidRPr="00A15C48" w:rsidRDefault="0055595C" w:rsidP="000A5330">
            <w:pPr>
              <w:rPr>
                <w:rFonts w:eastAsiaTheme="minorEastAsia"/>
                <w:b/>
                <w:bCs/>
                <w:szCs w:val="24"/>
                <w:lang w:eastAsia="lt-LT"/>
              </w:rPr>
            </w:pPr>
          </w:p>
          <w:p w14:paraId="0776872E" w14:textId="77777777" w:rsidR="0055595C" w:rsidRPr="00A15C48" w:rsidRDefault="0055595C" w:rsidP="000A5330">
            <w:pPr>
              <w:pBdr>
                <w:top w:val="nil"/>
                <w:left w:val="nil"/>
                <w:bottom w:val="nil"/>
                <w:right w:val="nil"/>
                <w:between w:val="nil"/>
                <w:bar w:val="nil"/>
              </w:pBdr>
              <w:rPr>
                <w:b/>
                <w:bCs/>
                <w:i/>
                <w:iCs/>
                <w:color w:val="00B050"/>
                <w:spacing w:val="-2"/>
                <w:szCs w:val="24"/>
                <w:u w:color="000000"/>
                <w:bdr w:val="nil"/>
                <w:lang w:eastAsia="lt-LT"/>
              </w:rPr>
            </w:pPr>
            <w:r w:rsidRPr="00A15C48">
              <w:rPr>
                <w:b/>
                <w:bCs/>
                <w:i/>
                <w:iCs/>
                <w:color w:val="00B050"/>
                <w:spacing w:val="-2"/>
                <w:szCs w:val="24"/>
                <w:u w:color="000000"/>
                <w:bdr w:val="nil"/>
                <w:lang w:eastAsia="lt-LT"/>
              </w:rPr>
              <w:t>PASTABA</w:t>
            </w:r>
          </w:p>
          <w:p w14:paraId="692CB5FE" w14:textId="77777777" w:rsidR="0055595C" w:rsidRPr="00A15C48" w:rsidRDefault="0055595C" w:rsidP="000A5330">
            <w:pPr>
              <w:rPr>
                <w:rFonts w:eastAsiaTheme="minorEastAsia"/>
                <w:b/>
                <w:bCs/>
                <w:szCs w:val="24"/>
                <w:lang w:eastAsia="lt-LT"/>
              </w:rPr>
            </w:pPr>
            <w:r w:rsidRPr="00A15C48">
              <w:rPr>
                <w:rFonts w:eastAsiaTheme="minorEastAsia"/>
                <w:color w:val="00B050"/>
                <w:spacing w:val="-2"/>
                <w:szCs w:val="24"/>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55595C" w:rsidRPr="00A15C48" w14:paraId="4CAC4EA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4F01F" w14:textId="77777777" w:rsidR="0055595C" w:rsidRPr="00A15C48" w:rsidRDefault="0055595C" w:rsidP="009927D5">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C8E6F" w14:textId="77777777" w:rsidR="0055595C" w:rsidRPr="00A15C48" w:rsidRDefault="0055595C" w:rsidP="000A5330">
            <w:pPr>
              <w:rPr>
                <w:rFonts w:eastAsiaTheme="minorEastAsia"/>
                <w:color w:val="0C0900"/>
                <w:szCs w:val="24"/>
                <w:lang w:eastAsia="lt-LT"/>
              </w:rPr>
            </w:pPr>
            <w:r w:rsidRPr="00A15C48">
              <w:rPr>
                <w:color w:val="0C0900"/>
                <w:szCs w:val="24"/>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10280" w14:textId="77777777" w:rsidR="0055595C" w:rsidRPr="00A15C48" w:rsidRDefault="0055595C" w:rsidP="000A5330">
            <w:pPr>
              <w:rPr>
                <w:rFonts w:eastAsia="Yu Mincho"/>
                <w:b/>
                <w:bCs/>
                <w:color w:val="0C0900"/>
                <w:szCs w:val="24"/>
              </w:rPr>
            </w:pPr>
            <w:r w:rsidRPr="00A15C48">
              <w:rPr>
                <w:rFonts w:eastAsia="Yu Mincho"/>
                <w:b/>
                <w:bCs/>
                <w:color w:val="0C0900"/>
                <w:szCs w:val="24"/>
              </w:rPr>
              <w:t>VPĮ 46 straipsnio 2¹ dalis</w:t>
            </w:r>
          </w:p>
          <w:p w14:paraId="1A69E1F6" w14:textId="77777777" w:rsidR="0055595C" w:rsidRPr="00A15C48" w:rsidRDefault="0055595C" w:rsidP="000A5330">
            <w:pPr>
              <w:rPr>
                <w:rFonts w:eastAsia="Yu Mincho"/>
                <w:b/>
                <w:bCs/>
                <w:color w:val="0C0900"/>
                <w:szCs w:val="24"/>
                <w:lang w:eastAsia="lt-LT"/>
              </w:rPr>
            </w:pPr>
          </w:p>
          <w:p w14:paraId="6B0E5EC6" w14:textId="77777777" w:rsidR="0055595C" w:rsidRPr="00A15C48" w:rsidRDefault="0055595C" w:rsidP="000A5330">
            <w:pPr>
              <w:rPr>
                <w:rFonts w:eastAsia="Yu Mincho"/>
                <w:b/>
                <w:bCs/>
                <w:color w:val="0C0900"/>
                <w:szCs w:val="24"/>
                <w:lang w:eastAsia="lt-LT"/>
              </w:rPr>
            </w:pPr>
            <w:r w:rsidRPr="00A15C48">
              <w:rPr>
                <w:rFonts w:eastAsia="Yu Mincho"/>
                <w:color w:val="0C0900"/>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6CBEA" w14:textId="77777777" w:rsidR="0055595C" w:rsidRPr="00A15C48" w:rsidRDefault="0055595C" w:rsidP="000A5330">
            <w:pPr>
              <w:rPr>
                <w:rFonts w:eastAsiaTheme="minorEastAsia"/>
                <w:color w:val="0C0900"/>
                <w:szCs w:val="24"/>
              </w:rPr>
            </w:pPr>
            <w:r w:rsidRPr="00A15C48">
              <w:rPr>
                <w:rFonts w:eastAsiaTheme="minorEastAsia"/>
                <w:color w:val="0C0900"/>
                <w:szCs w:val="24"/>
              </w:rPr>
              <w:t>Iš Lietuvoje įsteigtų subjektų įrodančių dokumentų nereikalaujama. Užtenka pateikto EBVPD.</w:t>
            </w:r>
          </w:p>
          <w:p w14:paraId="19D99EC3" w14:textId="77777777" w:rsidR="0055595C" w:rsidRPr="00A15C48" w:rsidRDefault="0055595C" w:rsidP="000A5330">
            <w:pPr>
              <w:rPr>
                <w:rFonts w:eastAsiaTheme="minorEastAsia"/>
                <w:b/>
                <w:iCs/>
                <w:color w:val="0C0900"/>
                <w:szCs w:val="24"/>
                <w:lang w:eastAsia="lt-LT"/>
              </w:rPr>
            </w:pPr>
          </w:p>
        </w:tc>
      </w:tr>
      <w:tr w:rsidR="0055595C" w:rsidRPr="00A15C48" w14:paraId="1C4FEAB6" w14:textId="77777777" w:rsidTr="006B70F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51E570" w14:textId="77777777" w:rsidR="0055595C" w:rsidRPr="00A15C48" w:rsidRDefault="0055595C" w:rsidP="009927D5">
            <w:pPr>
              <w:numPr>
                <w:ilvl w:val="0"/>
                <w:numId w:val="21"/>
              </w:numPr>
              <w:ind w:left="0" w:firstLine="0"/>
              <w:jc w:val="left"/>
              <w:rPr>
                <w:rFonts w:eastAsiaTheme="minorEastAsia"/>
                <w:b/>
                <w:bCs/>
                <w:szCs w:val="24"/>
                <w:lang w:eastAsia="lt-LT"/>
              </w:rPr>
            </w:pPr>
            <w:bookmarkStart w:id="8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B6D5" w14:textId="77777777" w:rsidR="0055595C" w:rsidRPr="00A15C48" w:rsidRDefault="0055595C" w:rsidP="000A5330">
            <w:pPr>
              <w:rPr>
                <w:rFonts w:eastAsiaTheme="minorEastAsia"/>
                <w:b/>
                <w:bCs/>
                <w:szCs w:val="24"/>
                <w:lang w:eastAsia="lt-LT"/>
              </w:rPr>
            </w:pPr>
            <w:r w:rsidRPr="00A15C48">
              <w:rPr>
                <w:rFonts w:eastAsiaTheme="minorEastAsia"/>
                <w:szCs w:val="24"/>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w:t>
            </w:r>
            <w:r w:rsidRPr="00A15C48">
              <w:rPr>
                <w:rFonts w:eastAsiaTheme="minorEastAsia"/>
                <w:szCs w:val="24"/>
                <w:lang w:eastAsia="lt-LT"/>
              </w:rPr>
              <w:lastRenderedPageBreak/>
              <w:t xml:space="preserve">įrodymų apie šių įsipareigojimų nevykdymą. </w:t>
            </w:r>
          </w:p>
          <w:p w14:paraId="7901C53E" w14:textId="77777777" w:rsidR="0055595C" w:rsidRPr="00A15C48" w:rsidRDefault="0055595C" w:rsidP="000A5330">
            <w:pPr>
              <w:rPr>
                <w:rFonts w:eastAsiaTheme="minorEastAsia"/>
                <w:b/>
                <w:bCs/>
                <w:szCs w:val="24"/>
                <w:lang w:eastAsia="lt-LT"/>
              </w:rPr>
            </w:pPr>
          </w:p>
          <w:p w14:paraId="53F8E0BF"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Laikoma, kad tiekėjas nuteistas už aukščiau nurodytą nusikalstamą veiką, kai dėl:</w:t>
            </w:r>
          </w:p>
          <w:p w14:paraId="0DD2D7BB"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6CAADA54"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 xml:space="preserve">2) tiekėjo, kuris yra juridinis asmuo, kita organizacija ar jos </w:t>
            </w:r>
            <w:r w:rsidRPr="00A15C48">
              <w:rPr>
                <w:rFonts w:eastAsiaTheme="minorEastAsia"/>
                <w:szCs w:val="24"/>
              </w:rPr>
              <w:t>struktūrinis</w:t>
            </w:r>
            <w:r w:rsidRPr="00A15C48">
              <w:rPr>
                <w:rFonts w:eastAsiaTheme="minorEastAsia"/>
                <w:bCs/>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86A799" w14:textId="77777777" w:rsidR="0055595C" w:rsidRPr="00A15C48" w:rsidRDefault="0055595C" w:rsidP="000A5330">
            <w:pPr>
              <w:rPr>
                <w:rFonts w:eastAsiaTheme="minorEastAsia"/>
                <w:b/>
                <w:bCs/>
                <w:szCs w:val="24"/>
                <w:lang w:eastAsia="lt-LT"/>
              </w:rPr>
            </w:pPr>
          </w:p>
          <w:p w14:paraId="55D885C0" w14:textId="77777777" w:rsidR="0055595C" w:rsidRPr="00A15C48" w:rsidRDefault="0055595C" w:rsidP="000A5330">
            <w:pPr>
              <w:rPr>
                <w:rFonts w:eastAsiaTheme="minorEastAsia"/>
                <w:b/>
                <w:szCs w:val="24"/>
                <w:lang w:eastAsia="lt-LT"/>
              </w:rPr>
            </w:pPr>
            <w:r w:rsidRPr="00A15C48">
              <w:rPr>
                <w:rFonts w:eastAsiaTheme="minorEastAsia"/>
                <w:b/>
                <w:szCs w:val="24"/>
                <w:lang w:eastAsia="lt-LT"/>
              </w:rPr>
              <w:t>Tačiau ši nuostata netaikoma, jeigu:</w:t>
            </w:r>
          </w:p>
          <w:p w14:paraId="6E90099D"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1) tiekėjas yra įsipareigojęs sumokėti mokesčius, įskaitant socialinio draudimo įmokas ir dėl to laikomas jau įvykdžiusiu šioje dalyje nurodytus įsipareigojimus;</w:t>
            </w:r>
          </w:p>
          <w:p w14:paraId="26CDB756"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2) įsiskolinimo suma neviršija 50 Eur (penkiasdešimt eurų);</w:t>
            </w:r>
          </w:p>
          <w:p w14:paraId="3CFF15EA"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88A47"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lastRenderedPageBreak/>
              <w:t>VPĮ 46 straipsnio 3 dalis</w:t>
            </w:r>
          </w:p>
          <w:p w14:paraId="79DD7837" w14:textId="77777777" w:rsidR="0055595C" w:rsidRPr="00A15C48" w:rsidRDefault="0055595C" w:rsidP="000A5330">
            <w:pPr>
              <w:rPr>
                <w:rFonts w:eastAsia="Arial"/>
                <w:szCs w:val="24"/>
                <w:lang w:eastAsia="lt-LT"/>
              </w:rPr>
            </w:pPr>
          </w:p>
          <w:p w14:paraId="4059DF8D" w14:textId="77777777" w:rsidR="0055595C" w:rsidRPr="00A15C48" w:rsidRDefault="0055595C" w:rsidP="000A5330">
            <w:pPr>
              <w:rPr>
                <w:rFonts w:eastAsia="Yu Mincho"/>
                <w:szCs w:val="24"/>
                <w:lang w:eastAsia="lt-LT"/>
              </w:rPr>
            </w:pPr>
            <w:r w:rsidRPr="00A15C48">
              <w:rPr>
                <w:rFonts w:eastAsia="Arial"/>
                <w:szCs w:val="24"/>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EA94"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3FF11F1C" w14:textId="77777777" w:rsidR="0055595C" w:rsidRPr="00A15C48" w:rsidRDefault="0055595C" w:rsidP="000A5330">
            <w:pPr>
              <w:rPr>
                <w:rFonts w:eastAsiaTheme="minorEastAsia"/>
                <w:b/>
                <w:iCs/>
                <w:szCs w:val="24"/>
                <w:lang w:eastAsia="lt-LT"/>
              </w:rPr>
            </w:pPr>
          </w:p>
          <w:p w14:paraId="20434BDE" w14:textId="77777777" w:rsidR="0055595C" w:rsidRPr="00A15C48" w:rsidRDefault="0055595C" w:rsidP="000A5330">
            <w:pPr>
              <w:rPr>
                <w:rFonts w:eastAsiaTheme="minorEastAsia"/>
                <w:b/>
                <w:szCs w:val="24"/>
                <w:lang w:eastAsia="lt-LT"/>
              </w:rPr>
            </w:pPr>
            <w:r w:rsidRPr="00A15C48">
              <w:rPr>
                <w:rFonts w:eastAsiaTheme="minorEastAsia"/>
                <w:b/>
                <w:szCs w:val="24"/>
                <w:lang w:eastAsia="lt-LT"/>
              </w:rPr>
              <w:t>1) Dėl įsipareigojimų, susijusių su mokesčių mokėjimu, įvykdymo iš Lietuvoje įsteigtų subjektų prašoma:</w:t>
            </w:r>
          </w:p>
          <w:p w14:paraId="50C23D31" w14:textId="77777777" w:rsidR="0055595C" w:rsidRPr="00A15C48" w:rsidRDefault="0055595C" w:rsidP="000A5330">
            <w:pPr>
              <w:rPr>
                <w:rFonts w:eastAsiaTheme="minorEastAsia"/>
                <w:szCs w:val="24"/>
                <w:lang w:eastAsia="lt-LT"/>
              </w:rPr>
            </w:pPr>
          </w:p>
          <w:p w14:paraId="46B26DD2" w14:textId="77777777" w:rsidR="0055595C" w:rsidRPr="00A15C48" w:rsidRDefault="0055595C" w:rsidP="009927D5">
            <w:pPr>
              <w:numPr>
                <w:ilvl w:val="0"/>
                <w:numId w:val="20"/>
              </w:numPr>
              <w:suppressAutoHyphens/>
              <w:autoSpaceDN w:val="0"/>
              <w:textAlignment w:val="baseline"/>
              <w:rPr>
                <w:rFonts w:eastAsiaTheme="minorEastAsia"/>
                <w:szCs w:val="24"/>
                <w:lang w:eastAsia="lt-LT"/>
              </w:rPr>
            </w:pPr>
            <w:r w:rsidRPr="00A15C48">
              <w:rPr>
                <w:rFonts w:eastAsiaTheme="minorEastAsia"/>
                <w:szCs w:val="24"/>
                <w:lang w:eastAsia="lt-LT"/>
              </w:rPr>
              <w:t>išrašo iš teismo sprendimo (jei toks yra) arba</w:t>
            </w:r>
          </w:p>
          <w:p w14:paraId="462BF624" w14:textId="77777777" w:rsidR="0055595C" w:rsidRPr="00A15C48" w:rsidRDefault="0055595C" w:rsidP="009927D5">
            <w:pPr>
              <w:numPr>
                <w:ilvl w:val="0"/>
                <w:numId w:val="20"/>
              </w:numPr>
              <w:suppressAutoHyphens/>
              <w:autoSpaceDN w:val="0"/>
              <w:textAlignment w:val="baseline"/>
              <w:rPr>
                <w:rFonts w:eastAsiaTheme="minorEastAsia"/>
                <w:b/>
                <w:bCs/>
                <w:szCs w:val="24"/>
                <w:lang w:eastAsia="lt-LT"/>
              </w:rPr>
            </w:pPr>
            <w:r w:rsidRPr="00A15C48">
              <w:rPr>
                <w:rFonts w:eastAsiaTheme="minorEastAsia"/>
                <w:szCs w:val="24"/>
                <w:lang w:eastAsia="lt-LT"/>
              </w:rPr>
              <w:lastRenderedPageBreak/>
              <w:t>Valstybinės mokesčių inspekcijos prie Lietuvos Respublikos finansų ministerijos išduoto dokumento</w:t>
            </w:r>
          </w:p>
          <w:p w14:paraId="1F8EAFA7" w14:textId="77777777" w:rsidR="0055595C" w:rsidRPr="00A15C48" w:rsidRDefault="0055595C" w:rsidP="009927D5">
            <w:pPr>
              <w:numPr>
                <w:ilvl w:val="0"/>
                <w:numId w:val="20"/>
              </w:numPr>
              <w:suppressAutoHyphens/>
              <w:autoSpaceDN w:val="0"/>
              <w:textAlignment w:val="baseline"/>
              <w:rPr>
                <w:rFonts w:eastAsiaTheme="minorEastAsia"/>
                <w:b/>
                <w:bCs/>
                <w:szCs w:val="24"/>
                <w:lang w:eastAsia="lt-LT"/>
              </w:rPr>
            </w:pPr>
            <w:r w:rsidRPr="00A15C48">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3FF554B6" w14:textId="77777777" w:rsidR="0055595C" w:rsidRPr="00A15C48" w:rsidRDefault="0055595C" w:rsidP="000A5330">
            <w:pPr>
              <w:rPr>
                <w:rFonts w:eastAsiaTheme="minorEastAsia"/>
                <w:szCs w:val="24"/>
                <w:lang w:eastAsia="lt-LT"/>
              </w:rPr>
            </w:pPr>
          </w:p>
          <w:p w14:paraId="41BFA90D" w14:textId="77777777" w:rsidR="0055595C" w:rsidRPr="00A15C48" w:rsidRDefault="0055595C" w:rsidP="000A5330">
            <w:pPr>
              <w:rPr>
                <w:rFonts w:eastAsiaTheme="minorEastAsia"/>
                <w:b/>
                <w:bCs/>
                <w:szCs w:val="24"/>
                <w:lang w:eastAsia="lt-LT"/>
              </w:rPr>
            </w:pPr>
            <w:r w:rsidRPr="00A15C48">
              <w:rPr>
                <w:rFonts w:eastAsiaTheme="minorEastAsia"/>
                <w:b/>
                <w:bCs/>
                <w:szCs w:val="24"/>
                <w:lang w:eastAsia="lt-LT"/>
              </w:rPr>
              <w:t>Iš ne Lietuvoje įsteigtų subjektų reikalaujama:</w:t>
            </w:r>
          </w:p>
          <w:p w14:paraId="70C536E1" w14:textId="77777777" w:rsidR="0055595C" w:rsidRPr="00A15C48" w:rsidRDefault="0055595C" w:rsidP="009927D5">
            <w:pPr>
              <w:numPr>
                <w:ilvl w:val="0"/>
                <w:numId w:val="20"/>
              </w:numPr>
              <w:ind w:left="314"/>
              <w:rPr>
                <w:rFonts w:eastAsiaTheme="minorEastAsia"/>
                <w:b/>
                <w:bCs/>
                <w:szCs w:val="24"/>
                <w:lang w:eastAsia="lt-LT"/>
              </w:rPr>
            </w:pPr>
            <w:r w:rsidRPr="00A15C48">
              <w:rPr>
                <w:rFonts w:eastAsiaTheme="minorEastAsia"/>
                <w:szCs w:val="24"/>
                <w:lang w:eastAsia="lt-LT"/>
              </w:rPr>
              <w:t>atitinkamos užsienio šalies institucijos dokumento.</w:t>
            </w:r>
          </w:p>
          <w:p w14:paraId="58D749CD" w14:textId="77777777" w:rsidR="0055595C" w:rsidRPr="00A15C48" w:rsidRDefault="0055595C" w:rsidP="000A5330">
            <w:pPr>
              <w:ind w:left="314"/>
              <w:rPr>
                <w:rFonts w:eastAsiaTheme="minorEastAsia"/>
                <w:b/>
                <w:bCs/>
                <w:szCs w:val="24"/>
                <w:lang w:eastAsia="lt-LT"/>
              </w:rPr>
            </w:pPr>
          </w:p>
          <w:p w14:paraId="5637253F" w14:textId="77777777" w:rsidR="0055595C" w:rsidRPr="00A15C48" w:rsidRDefault="0055595C" w:rsidP="000A5330">
            <w:pPr>
              <w:rPr>
                <w:rFonts w:eastAsiaTheme="minorEastAsia"/>
                <w:i/>
                <w:iCs/>
                <w:color w:val="000000" w:themeColor="text1"/>
                <w:szCs w:val="24"/>
                <w:lang w:eastAsia="lt-LT"/>
              </w:rPr>
            </w:pPr>
            <w:r w:rsidRPr="00A15C48">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A15C48">
              <w:rPr>
                <w:rFonts w:eastAsiaTheme="minorEastAsia"/>
                <w:szCs w:val="24"/>
                <w:lang w:eastAsia="lt-LT"/>
              </w:rPr>
              <w:t xml:space="preserve">. </w:t>
            </w:r>
          </w:p>
          <w:p w14:paraId="1C9CD1AF" w14:textId="77777777" w:rsidR="0055595C" w:rsidRPr="00A15C48" w:rsidRDefault="0055595C" w:rsidP="000A5330">
            <w:pPr>
              <w:rPr>
                <w:rFonts w:eastAsiaTheme="minorEastAsia"/>
                <w:i/>
                <w:iCs/>
                <w:color w:val="7030A0"/>
                <w:szCs w:val="24"/>
                <w:lang w:eastAsia="lt-LT"/>
              </w:rPr>
            </w:pPr>
          </w:p>
          <w:p w14:paraId="4724DA59" w14:textId="77777777" w:rsidR="0055595C" w:rsidRPr="00A15C48" w:rsidRDefault="0055595C" w:rsidP="000A5330">
            <w:pPr>
              <w:rPr>
                <w:rFonts w:eastAsiaTheme="minorEastAsia"/>
                <w:b/>
                <w:bCs/>
                <w:szCs w:val="24"/>
                <w:lang w:eastAsia="lt-LT"/>
              </w:rPr>
            </w:pPr>
            <w:r w:rsidRPr="00A15C48">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D975E0" w14:textId="77777777" w:rsidR="0055595C" w:rsidRPr="00A15C48" w:rsidRDefault="0055595C" w:rsidP="000A5330">
            <w:pPr>
              <w:rPr>
                <w:rFonts w:eastAsiaTheme="minorEastAsia"/>
                <w:szCs w:val="24"/>
                <w:u w:val="single"/>
                <w:lang w:eastAsia="lt-LT"/>
              </w:rPr>
            </w:pPr>
          </w:p>
          <w:p w14:paraId="108C01A6" w14:textId="77777777" w:rsidR="0055595C" w:rsidRPr="00A15C48" w:rsidRDefault="0055595C" w:rsidP="000A5330">
            <w:pPr>
              <w:rPr>
                <w:rFonts w:eastAsiaTheme="minorEastAsia"/>
                <w:color w:val="7030A0"/>
                <w:szCs w:val="24"/>
                <w:lang w:eastAsia="lt-LT"/>
              </w:rPr>
            </w:pPr>
            <w:r w:rsidRPr="00A15C48">
              <w:rPr>
                <w:rFonts w:eastAsiaTheme="minorEastAsia"/>
                <w:szCs w:val="24"/>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A15C48">
              <w:rPr>
                <w:rFonts w:eastAsiaTheme="minorEastAsia"/>
                <w:szCs w:val="24"/>
                <w:lang w:eastAsia="lt-LT"/>
              </w:rPr>
              <w:t>.</w:t>
            </w:r>
          </w:p>
          <w:p w14:paraId="6627E6BD" w14:textId="77777777" w:rsidR="0055595C" w:rsidRPr="00A15C48" w:rsidRDefault="0055595C" w:rsidP="000A5330">
            <w:pPr>
              <w:rPr>
                <w:rFonts w:eastAsiaTheme="minorEastAsia"/>
                <w:b/>
                <w:bCs/>
                <w:szCs w:val="24"/>
                <w:lang w:eastAsia="lt-LT"/>
              </w:rPr>
            </w:pPr>
          </w:p>
          <w:p w14:paraId="23CBCBA9" w14:textId="77777777" w:rsidR="0055595C" w:rsidRPr="00A15C48" w:rsidRDefault="0055595C" w:rsidP="000A5330">
            <w:pPr>
              <w:rPr>
                <w:rFonts w:eastAsiaTheme="minorEastAsia"/>
                <w:b/>
                <w:szCs w:val="24"/>
                <w:lang w:eastAsia="lt-LT"/>
              </w:rPr>
            </w:pPr>
            <w:r w:rsidRPr="00A15C48">
              <w:rPr>
                <w:rFonts w:eastAsiaTheme="minorEastAsia"/>
                <w:b/>
                <w:szCs w:val="24"/>
                <w:lang w:eastAsia="lt-LT"/>
              </w:rPr>
              <w:t>2) Dėl įsipareigojimų, susijusių su socialinio draudimo įmokų mokėjimu, įvykdymo iš Lietuvoje įsteigtų subjektų prašoma:</w:t>
            </w:r>
          </w:p>
          <w:p w14:paraId="5C50D48E" w14:textId="5EF1CE20" w:rsidR="0055595C" w:rsidRPr="00A15C48" w:rsidRDefault="0055595C" w:rsidP="000A5330">
            <w:pPr>
              <w:rPr>
                <w:rFonts w:eastAsiaTheme="minorEastAsia"/>
                <w:bCs/>
                <w:szCs w:val="24"/>
                <w:lang w:eastAsia="lt-LT"/>
              </w:rPr>
            </w:pPr>
            <w:r w:rsidRPr="00A15C48">
              <w:rPr>
                <w:rFonts w:eastAsiaTheme="minorEastAsia"/>
                <w:bCs/>
                <w:szCs w:val="24"/>
                <w:lang w:eastAsia="lt-LT"/>
              </w:rPr>
              <w:t xml:space="preserve">2.1) Jeigu tiekėjas yra juridinis asmuo, registruotas Lietuvos Respublikoje, iš </w:t>
            </w:r>
            <w:r w:rsidRPr="00A15C48">
              <w:rPr>
                <w:rFonts w:eastAsiaTheme="minorEastAsia"/>
                <w:bCs/>
                <w:szCs w:val="24"/>
                <w:lang w:eastAsia="lt-LT"/>
              </w:rPr>
              <w:lastRenderedPageBreak/>
              <w:t xml:space="preserve">jo nereikalaujama pateikti jokių šį reikalavimą įrodančių dokumentų. </w:t>
            </w:r>
            <w:bookmarkStart w:id="82" w:name="_Hlk93929376"/>
            <w:r w:rsidRPr="00A15C48">
              <w:rPr>
                <w:rFonts w:eastAsiaTheme="minorEastAsia"/>
                <w:bCs/>
                <w:szCs w:val="24"/>
                <w:lang w:eastAsia="lt-LT"/>
              </w:rPr>
              <w:t xml:space="preserve">Perkantysis subjektas savarankiškai patikrina duomenis nacionalinėje duomenų bazėje,  adresu </w:t>
            </w:r>
            <w:bookmarkEnd w:id="82"/>
            <w:r w:rsidRPr="00A15C48">
              <w:rPr>
                <w:rFonts w:eastAsiaTheme="minorEastAsia"/>
                <w:szCs w:val="24"/>
                <w:lang w:eastAsia="lt-LT"/>
              </w:rPr>
              <w:fldChar w:fldCharType="begin"/>
            </w:r>
            <w:r w:rsidRPr="00A15C48">
              <w:rPr>
                <w:rFonts w:eastAsiaTheme="minorEastAsia"/>
                <w:szCs w:val="24"/>
                <w:lang w:eastAsia="lt-LT"/>
              </w:rPr>
              <w:instrText xml:space="preserve"> HYPERLINK "https://draudejai.sodra.lt/draudeju_viesi_duomenys/" </w:instrText>
            </w:r>
            <w:r w:rsidRPr="00A15C48">
              <w:rPr>
                <w:rFonts w:eastAsiaTheme="minorEastAsia"/>
                <w:szCs w:val="24"/>
                <w:lang w:eastAsia="lt-LT"/>
              </w:rPr>
            </w:r>
            <w:r w:rsidRPr="00A15C48">
              <w:rPr>
                <w:rFonts w:eastAsiaTheme="minorEastAsia"/>
                <w:szCs w:val="24"/>
                <w:lang w:eastAsia="lt-LT"/>
              </w:rPr>
              <w:fldChar w:fldCharType="separate"/>
            </w:r>
            <w:r w:rsidRPr="00A15C48">
              <w:rPr>
                <w:rFonts w:eastAsiaTheme="minorEastAsia"/>
                <w:bCs/>
                <w:color w:val="0000FF"/>
                <w:szCs w:val="24"/>
                <w:u w:val="single"/>
                <w:lang w:eastAsia="lt-LT"/>
              </w:rPr>
              <w:t>https://draudejai.sodra.lt/draudeju_viesi_duomenys/</w:t>
            </w:r>
            <w:r w:rsidRPr="00A15C48">
              <w:rPr>
                <w:rFonts w:eastAsiaTheme="minorEastAsia"/>
                <w:bCs/>
                <w:color w:val="0000FF"/>
                <w:szCs w:val="24"/>
                <w:u w:val="single"/>
                <w:lang w:eastAsia="lt-LT"/>
              </w:rPr>
              <w:fldChar w:fldCharType="end"/>
            </w:r>
            <w:r w:rsidRPr="00A15C48">
              <w:rPr>
                <w:rFonts w:eastAsiaTheme="minorEastAsia"/>
                <w:szCs w:val="24"/>
                <w:lang w:eastAsia="lt-LT"/>
              </w:rPr>
              <w:t xml:space="preserve"> </w:t>
            </w:r>
            <w:r w:rsidRPr="00A15C48">
              <w:rPr>
                <w:rFonts w:eastAsiaTheme="minorEastAsia"/>
                <w:b/>
                <w:bCs/>
                <w:color w:val="000000"/>
                <w:szCs w:val="24"/>
                <w:bdr w:val="none" w:sz="0" w:space="0" w:color="auto" w:frame="1"/>
                <w:lang w:eastAsia="lt-LT"/>
              </w:rPr>
              <w:t>likus ne daugiau kaip 3</w:t>
            </w:r>
            <w:r w:rsidR="00A902F6" w:rsidRPr="00A15C48">
              <w:rPr>
                <w:rFonts w:eastAsiaTheme="minorEastAsia"/>
                <w:b/>
                <w:bCs/>
                <w:color w:val="000000"/>
                <w:szCs w:val="24"/>
                <w:bdr w:val="none" w:sz="0" w:space="0" w:color="auto" w:frame="1"/>
                <w:lang w:eastAsia="lt-LT"/>
              </w:rPr>
              <w:t xml:space="preserve"> (trims)</w:t>
            </w:r>
            <w:r w:rsidRPr="00A15C48">
              <w:rPr>
                <w:rFonts w:eastAsiaTheme="minorEastAsia"/>
                <w:b/>
                <w:bCs/>
                <w:color w:val="000000"/>
                <w:szCs w:val="24"/>
                <w:bdr w:val="none" w:sz="0" w:space="0" w:color="auto" w:frame="1"/>
                <w:lang w:eastAsia="lt-LT"/>
              </w:rPr>
              <w:t xml:space="preserve"> darbo dienoms iki dokumentų, pagrindžiančių EBVPD nurodytą informaciją pateikimo termino dienos. </w:t>
            </w:r>
            <w:r w:rsidRPr="00A15C48">
              <w:rPr>
                <w:rFonts w:eastAsiaTheme="minorEastAsia"/>
                <w:color w:val="000000"/>
                <w:szCs w:val="24"/>
                <w:bdr w:val="none" w:sz="0" w:space="0" w:color="auto" w:frame="1"/>
                <w:lang w:eastAsia="lt-LT"/>
              </w:rPr>
              <w:t>Tuo atveju, jei galimo laimėtojo dokumentai, pagrindžiantys EBVPD nurodytą informaciją, buvo pateikti kartu su pasiūlymu, duomenys tikrinami bet kuriuo šių dokumentų vertinimo metu.</w:t>
            </w:r>
          </w:p>
          <w:p w14:paraId="23F73456" w14:textId="77777777" w:rsidR="0055595C" w:rsidRPr="00A15C48" w:rsidRDefault="0055595C" w:rsidP="000A5330">
            <w:pPr>
              <w:rPr>
                <w:i/>
                <w:szCs w:val="24"/>
              </w:rPr>
            </w:pPr>
          </w:p>
          <w:p w14:paraId="5D9F9E88" w14:textId="77777777" w:rsidR="0055595C" w:rsidRPr="00A15C48" w:rsidRDefault="0055595C" w:rsidP="000A5330">
            <w:pPr>
              <w:rPr>
                <w:rFonts w:eastAsiaTheme="minorEastAsia"/>
                <w:szCs w:val="24"/>
                <w:lang w:eastAsia="lt-LT"/>
              </w:rPr>
            </w:pPr>
            <w:r w:rsidRPr="00A15C48">
              <w:rPr>
                <w:rFonts w:eastAsiaTheme="minorEastAsia"/>
                <w:szCs w:val="24"/>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91B8B2" w14:textId="77777777" w:rsidR="0055595C" w:rsidRPr="00A15C48" w:rsidRDefault="0055595C" w:rsidP="000A5330">
            <w:pPr>
              <w:rPr>
                <w:rFonts w:eastAsiaTheme="minorEastAsia"/>
                <w:b/>
                <w:bCs/>
                <w:szCs w:val="24"/>
                <w:lang w:eastAsia="lt-LT"/>
              </w:rPr>
            </w:pPr>
          </w:p>
          <w:p w14:paraId="24677715" w14:textId="77777777" w:rsidR="0055595C" w:rsidRPr="00A15C48" w:rsidRDefault="0055595C" w:rsidP="000A5330">
            <w:pPr>
              <w:rPr>
                <w:rFonts w:eastAsiaTheme="minorEastAsia"/>
                <w:szCs w:val="24"/>
                <w:lang w:eastAsia="lt-LT"/>
              </w:rPr>
            </w:pPr>
            <w:r w:rsidRPr="00A15C48">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50221E" w14:textId="77777777" w:rsidR="0055595C" w:rsidRPr="00A15C48" w:rsidRDefault="0055595C" w:rsidP="000A5330">
            <w:pPr>
              <w:rPr>
                <w:rFonts w:eastAsiaTheme="minorEastAsia"/>
                <w:b/>
                <w:bCs/>
                <w:szCs w:val="24"/>
                <w:lang w:eastAsia="lt-LT"/>
              </w:rPr>
            </w:pPr>
          </w:p>
          <w:p w14:paraId="0D39A94D" w14:textId="77777777" w:rsidR="0055595C" w:rsidRPr="00A15C48" w:rsidRDefault="0055595C" w:rsidP="000A5330">
            <w:pPr>
              <w:rPr>
                <w:rFonts w:eastAsiaTheme="minorEastAsia"/>
                <w:b/>
                <w:bCs/>
                <w:szCs w:val="24"/>
                <w:lang w:eastAsia="lt-LT"/>
              </w:rPr>
            </w:pPr>
            <w:r w:rsidRPr="00A15C48">
              <w:rPr>
                <w:rFonts w:eastAsiaTheme="minorEastAsia"/>
                <w:b/>
                <w:bCs/>
                <w:szCs w:val="24"/>
                <w:lang w:eastAsia="lt-LT"/>
              </w:rPr>
              <w:t>Iš ne Lietuvoje įsteigtų subjektų reikalaujama:</w:t>
            </w:r>
          </w:p>
          <w:p w14:paraId="78209EA0" w14:textId="77777777" w:rsidR="0055595C" w:rsidRPr="00A15C48" w:rsidRDefault="0055595C" w:rsidP="009927D5">
            <w:pPr>
              <w:numPr>
                <w:ilvl w:val="0"/>
                <w:numId w:val="20"/>
              </w:numPr>
              <w:ind w:left="314"/>
              <w:rPr>
                <w:rFonts w:eastAsiaTheme="minorEastAsia"/>
                <w:b/>
                <w:bCs/>
                <w:szCs w:val="24"/>
                <w:lang w:eastAsia="lt-LT"/>
              </w:rPr>
            </w:pPr>
            <w:r w:rsidRPr="00A15C48">
              <w:rPr>
                <w:rFonts w:eastAsiaTheme="minorEastAsia"/>
                <w:szCs w:val="24"/>
                <w:lang w:eastAsia="lt-LT"/>
              </w:rPr>
              <w:lastRenderedPageBreak/>
              <w:t>atitinkamos užsienio šalies kompetentingos institucijos dokumento.</w:t>
            </w:r>
          </w:p>
          <w:p w14:paraId="16724E0C" w14:textId="77777777" w:rsidR="0055595C" w:rsidRPr="00A15C48" w:rsidRDefault="0055595C" w:rsidP="000A5330">
            <w:pPr>
              <w:rPr>
                <w:rFonts w:eastAsiaTheme="minorEastAsia"/>
                <w:b/>
                <w:bCs/>
                <w:szCs w:val="24"/>
                <w:lang w:eastAsia="lt-LT"/>
              </w:rPr>
            </w:pPr>
          </w:p>
          <w:p w14:paraId="3A28E7D2" w14:textId="77777777" w:rsidR="0055595C" w:rsidRPr="00A15C48" w:rsidRDefault="0055595C" w:rsidP="000A5330">
            <w:pPr>
              <w:rPr>
                <w:rFonts w:eastAsiaTheme="minorEastAsia"/>
                <w:i/>
                <w:iCs/>
                <w:color w:val="7030A0"/>
                <w:szCs w:val="24"/>
                <w:lang w:eastAsia="lt-LT"/>
              </w:rPr>
            </w:pPr>
            <w:r w:rsidRPr="00A15C48">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A15C48">
              <w:rPr>
                <w:rFonts w:eastAsiaTheme="minorEastAsia"/>
                <w:szCs w:val="24"/>
                <w:lang w:eastAsia="lt-LT"/>
              </w:rPr>
              <w:t>.</w:t>
            </w:r>
          </w:p>
          <w:p w14:paraId="4E522560" w14:textId="77777777" w:rsidR="0055595C" w:rsidRPr="00A15C48" w:rsidRDefault="0055595C" w:rsidP="000A5330">
            <w:pPr>
              <w:rPr>
                <w:rFonts w:eastAsiaTheme="minorEastAsia"/>
                <w:b/>
                <w:bCs/>
                <w:szCs w:val="24"/>
                <w:lang w:eastAsia="lt-LT"/>
              </w:rPr>
            </w:pPr>
          </w:p>
          <w:p w14:paraId="4070B5A8" w14:textId="77777777" w:rsidR="0055595C" w:rsidRPr="00A15C48" w:rsidRDefault="0055595C" w:rsidP="000A5330">
            <w:pPr>
              <w:rPr>
                <w:rFonts w:eastAsiaTheme="minorEastAsia"/>
                <w:szCs w:val="24"/>
                <w:lang w:eastAsia="lt-LT"/>
              </w:rPr>
            </w:pPr>
            <w:r w:rsidRPr="00A15C48">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F5C972" w14:textId="77777777" w:rsidR="0055595C" w:rsidRPr="00A15C48" w:rsidRDefault="0055595C" w:rsidP="000A5330">
            <w:pPr>
              <w:rPr>
                <w:rFonts w:eastAsiaTheme="minorEastAsia"/>
                <w:szCs w:val="24"/>
                <w:u w:val="single"/>
                <w:lang w:eastAsia="lt-LT"/>
              </w:rPr>
            </w:pPr>
          </w:p>
          <w:p w14:paraId="763DE4F7" w14:textId="77777777" w:rsidR="0055595C" w:rsidRPr="00A15C48" w:rsidRDefault="0055595C" w:rsidP="000A5330">
            <w:pPr>
              <w:rPr>
                <w:rFonts w:eastAsiaTheme="minorEastAsia"/>
                <w:color w:val="7030A0"/>
                <w:szCs w:val="24"/>
                <w:lang w:eastAsia="lt-LT"/>
              </w:rPr>
            </w:pPr>
            <w:r w:rsidRPr="00A15C48">
              <w:rPr>
                <w:rFonts w:eastAsiaTheme="minorEastAsia"/>
                <w:szCs w:val="24"/>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A15C48">
              <w:rPr>
                <w:rFonts w:eastAsiaTheme="minorEastAsia"/>
                <w:szCs w:val="24"/>
                <w:lang w:eastAsia="lt-LT"/>
              </w:rPr>
              <w:t>.</w:t>
            </w:r>
          </w:p>
          <w:p w14:paraId="3F85CDAB" w14:textId="77777777" w:rsidR="0055595C" w:rsidRPr="00A15C48" w:rsidRDefault="0055595C" w:rsidP="000A5330">
            <w:pPr>
              <w:rPr>
                <w:rFonts w:eastAsiaTheme="minorEastAsia"/>
                <w:szCs w:val="24"/>
                <w:lang w:eastAsia="lt-LT"/>
              </w:rPr>
            </w:pPr>
          </w:p>
          <w:p w14:paraId="7ED8F26B" w14:textId="042F7312" w:rsidR="001309C9" w:rsidRPr="00A15C48" w:rsidRDefault="001309C9" w:rsidP="000A5330">
            <w:pPr>
              <w:rPr>
                <w:b/>
                <w:bCs/>
                <w:i/>
                <w:iCs/>
                <w:color w:val="00B050"/>
                <w:spacing w:val="-2"/>
                <w:szCs w:val="24"/>
                <w:u w:color="000000"/>
                <w:bdr w:val="nil"/>
                <w:lang w:eastAsia="lt-LT"/>
              </w:rPr>
            </w:pPr>
            <w:r w:rsidRPr="00A15C48">
              <w:rPr>
                <w:b/>
                <w:bCs/>
                <w:i/>
                <w:iCs/>
                <w:color w:val="00B050"/>
                <w:spacing w:val="-2"/>
                <w:szCs w:val="24"/>
                <w:u w:color="000000"/>
                <w:bdr w:val="nil"/>
                <w:lang w:eastAsia="lt-LT"/>
              </w:rPr>
              <w:t>PASTABA</w:t>
            </w:r>
          </w:p>
          <w:p w14:paraId="48FE9F3F" w14:textId="6ACABD9C" w:rsidR="0055595C" w:rsidRPr="00A15C48" w:rsidRDefault="0055595C" w:rsidP="000A5330">
            <w:pPr>
              <w:rPr>
                <w:rFonts w:eastAsiaTheme="minorEastAsia"/>
                <w:szCs w:val="24"/>
                <w:lang w:eastAsia="lt-LT"/>
              </w:rPr>
            </w:pPr>
            <w:r w:rsidRPr="00A15C48">
              <w:rPr>
                <w:rFonts w:eastAsiaTheme="minorEastAsia"/>
                <w:color w:val="00B050"/>
                <w:spacing w:val="-2"/>
                <w:szCs w:val="24"/>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B301345" w14:textId="77777777" w:rsidR="0055595C" w:rsidRPr="00A15C48" w:rsidRDefault="0055595C" w:rsidP="000A5330">
            <w:pPr>
              <w:rPr>
                <w:rFonts w:eastAsiaTheme="minorEastAsia"/>
                <w:szCs w:val="24"/>
                <w:lang w:eastAsia="lt-LT"/>
              </w:rPr>
            </w:pPr>
          </w:p>
          <w:p w14:paraId="2E6020AC" w14:textId="77777777" w:rsidR="0055595C" w:rsidRPr="00A15C48" w:rsidRDefault="0055595C" w:rsidP="000A5330">
            <w:pPr>
              <w:rPr>
                <w:rFonts w:eastAsiaTheme="minorEastAsia"/>
                <w:szCs w:val="24"/>
                <w:lang w:eastAsia="lt-LT"/>
              </w:rPr>
            </w:pPr>
          </w:p>
          <w:p w14:paraId="38D241D3" w14:textId="77777777" w:rsidR="0055595C" w:rsidRPr="00A15C48" w:rsidRDefault="0055595C" w:rsidP="000A5330">
            <w:pPr>
              <w:rPr>
                <w:rFonts w:eastAsiaTheme="minorEastAsia"/>
                <w:szCs w:val="24"/>
                <w:lang w:eastAsia="lt-LT"/>
              </w:rPr>
            </w:pPr>
          </w:p>
          <w:p w14:paraId="7533FF3C" w14:textId="77777777" w:rsidR="0055595C" w:rsidRPr="00A15C48" w:rsidRDefault="0055595C" w:rsidP="000A5330">
            <w:pPr>
              <w:rPr>
                <w:rFonts w:eastAsiaTheme="minorEastAsia"/>
                <w:szCs w:val="24"/>
                <w:lang w:eastAsia="lt-LT"/>
              </w:rPr>
            </w:pPr>
          </w:p>
          <w:p w14:paraId="66D39ADA" w14:textId="77777777" w:rsidR="0055595C" w:rsidRPr="00A15C48" w:rsidRDefault="0055595C" w:rsidP="000A5330">
            <w:pPr>
              <w:rPr>
                <w:rFonts w:eastAsiaTheme="minorEastAsia"/>
                <w:szCs w:val="24"/>
                <w:lang w:eastAsia="lt-LT"/>
              </w:rPr>
            </w:pPr>
          </w:p>
          <w:p w14:paraId="5EE8995A" w14:textId="77777777" w:rsidR="0055595C" w:rsidRPr="00A15C48" w:rsidRDefault="0055595C" w:rsidP="000A5330">
            <w:pPr>
              <w:rPr>
                <w:rFonts w:eastAsiaTheme="minorEastAsia"/>
                <w:b/>
                <w:bCs/>
                <w:szCs w:val="24"/>
                <w:lang w:eastAsia="lt-LT"/>
              </w:rPr>
            </w:pPr>
          </w:p>
        </w:tc>
      </w:tr>
      <w:bookmarkEnd w:id="81"/>
      <w:tr w:rsidR="0055595C" w:rsidRPr="00A15C48" w14:paraId="64873AA9"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C19DD" w14:textId="77777777" w:rsidR="0055595C" w:rsidRPr="00A15C48" w:rsidRDefault="0055595C" w:rsidP="009927D5">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913A5" w14:textId="77777777" w:rsidR="0055595C" w:rsidRPr="00A15C48" w:rsidRDefault="0055595C" w:rsidP="000A5330">
            <w:pPr>
              <w:rPr>
                <w:rFonts w:eastAsiaTheme="minorEastAsia"/>
                <w:b/>
                <w:bCs/>
                <w:szCs w:val="24"/>
                <w:lang w:eastAsia="lt-LT"/>
              </w:rPr>
            </w:pPr>
            <w:r w:rsidRPr="00A15C48">
              <w:rPr>
                <w:rFonts w:eastAsiaTheme="minorEastAsia"/>
                <w:szCs w:val="24"/>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36B0C"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t>VPĮ 46 straipsnio 4 dalies 1 punktas</w:t>
            </w:r>
          </w:p>
          <w:p w14:paraId="2A0E777D" w14:textId="77777777" w:rsidR="0055595C" w:rsidRPr="00A15C48" w:rsidRDefault="0055595C" w:rsidP="000A5330">
            <w:pPr>
              <w:rPr>
                <w:rFonts w:eastAsia="Yu Mincho"/>
                <w:szCs w:val="24"/>
                <w:lang w:eastAsia="lt-LT"/>
              </w:rPr>
            </w:pPr>
          </w:p>
          <w:p w14:paraId="080ABEDF" w14:textId="77777777" w:rsidR="0055595C" w:rsidRPr="00A15C48" w:rsidRDefault="0055595C" w:rsidP="000A5330">
            <w:pPr>
              <w:rPr>
                <w:rFonts w:eastAsia="Yu Mincho"/>
                <w:szCs w:val="24"/>
                <w:lang w:eastAsia="lt-LT"/>
              </w:rPr>
            </w:pPr>
            <w:r w:rsidRPr="00A15C48">
              <w:rPr>
                <w:rFonts w:eastAsia="Yu Mincho"/>
                <w:szCs w:val="24"/>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16EE"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lastRenderedPageBreak/>
              <w:t>Pateikiama su pasiūlymu: EBVPD.</w:t>
            </w:r>
          </w:p>
          <w:p w14:paraId="5201587D" w14:textId="77777777" w:rsidR="0055595C" w:rsidRPr="00A15C48" w:rsidRDefault="0055595C" w:rsidP="000A5330">
            <w:pPr>
              <w:rPr>
                <w:rFonts w:eastAsiaTheme="minorEastAsia"/>
                <w:szCs w:val="24"/>
                <w:lang w:eastAsia="lt-LT"/>
              </w:rPr>
            </w:pPr>
          </w:p>
          <w:p w14:paraId="18AC9DD0" w14:textId="77777777" w:rsidR="0055595C" w:rsidRPr="00A15C48" w:rsidRDefault="0055595C" w:rsidP="000A5330">
            <w:pPr>
              <w:rPr>
                <w:rFonts w:eastAsiaTheme="minorEastAsia"/>
                <w:szCs w:val="24"/>
                <w:lang w:eastAsia="lt-LT"/>
              </w:rPr>
            </w:pPr>
            <w:r w:rsidRPr="00A15C48">
              <w:rPr>
                <w:rFonts w:eastAsiaTheme="minorEastAsia"/>
                <w:szCs w:val="24"/>
                <w:lang w:eastAsia="lt-LT"/>
              </w:rPr>
              <w:t>Iš Lietuvoje įsteigtų subjektų įrodančių dokumentų nereikalaujama. Užtenka pateikto EBVPD.</w:t>
            </w:r>
          </w:p>
          <w:p w14:paraId="312EE558" w14:textId="77777777" w:rsidR="0055595C" w:rsidRPr="00A15C48" w:rsidRDefault="0055595C" w:rsidP="000A5330">
            <w:pPr>
              <w:rPr>
                <w:rFonts w:eastAsiaTheme="minorEastAsia"/>
                <w:bCs/>
                <w:iCs/>
                <w:szCs w:val="24"/>
                <w:lang w:eastAsia="lt-LT"/>
              </w:rPr>
            </w:pPr>
          </w:p>
          <w:p w14:paraId="6F211DF5" w14:textId="77777777" w:rsidR="0055595C" w:rsidRPr="00A15C48" w:rsidRDefault="0055595C" w:rsidP="000A5330">
            <w:pPr>
              <w:rPr>
                <w:rFonts w:eastAsiaTheme="minorEastAsia"/>
                <w:b/>
                <w:bCs/>
                <w:iCs/>
                <w:szCs w:val="24"/>
                <w:lang w:eastAsia="lt-LT"/>
              </w:rPr>
            </w:pPr>
          </w:p>
        </w:tc>
      </w:tr>
      <w:tr w:rsidR="0055595C" w:rsidRPr="00A15C48" w14:paraId="72B2B57E"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24C92" w14:textId="77777777" w:rsidR="0055595C" w:rsidRPr="00A15C48" w:rsidRDefault="0055595C" w:rsidP="009927D5">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5B73" w14:textId="77777777" w:rsidR="0055595C" w:rsidRPr="00A15C48" w:rsidRDefault="0055595C" w:rsidP="000A5330">
            <w:pPr>
              <w:rPr>
                <w:rFonts w:eastAsiaTheme="minorEastAsia"/>
                <w:b/>
                <w:bCs/>
                <w:szCs w:val="24"/>
                <w:lang w:eastAsia="lt-LT"/>
              </w:rPr>
            </w:pPr>
            <w:r w:rsidRPr="00A15C48">
              <w:rPr>
                <w:rFonts w:eastAsiaTheme="minorEastAsia"/>
                <w:szCs w:val="24"/>
                <w:lang w:eastAsia="lt-LT"/>
              </w:rPr>
              <w:t xml:space="preserve">Tiekėjas pirkimo metu pateko į interesų konflikto situaciją, kaip apibrėžta VPĮ 21 straipsnyje, ir atitinkamos padėties negalima ištaisyti. </w:t>
            </w:r>
          </w:p>
          <w:p w14:paraId="58E11F85" w14:textId="77777777" w:rsidR="0055595C" w:rsidRPr="00A15C48" w:rsidRDefault="0055595C" w:rsidP="000A5330">
            <w:pPr>
              <w:rPr>
                <w:rFonts w:eastAsiaTheme="minorEastAsia"/>
                <w:b/>
                <w:bCs/>
                <w:szCs w:val="24"/>
                <w:lang w:eastAsia="lt-LT"/>
              </w:rPr>
            </w:pPr>
            <w:r w:rsidRPr="00A15C48">
              <w:rPr>
                <w:rFonts w:eastAsiaTheme="minorEastAsia"/>
                <w:szCs w:val="24"/>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31BDD"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t>VPĮ 46 straipsnio 4 dalies 2 punktas</w:t>
            </w:r>
          </w:p>
          <w:p w14:paraId="73D0D25C" w14:textId="77777777" w:rsidR="0055595C" w:rsidRPr="00A15C48" w:rsidRDefault="0055595C" w:rsidP="000A5330">
            <w:pPr>
              <w:rPr>
                <w:rFonts w:eastAsia="Yu Mincho"/>
                <w:szCs w:val="24"/>
                <w:lang w:eastAsia="lt-LT"/>
              </w:rPr>
            </w:pPr>
          </w:p>
          <w:p w14:paraId="2D2314E6" w14:textId="77777777" w:rsidR="0055595C" w:rsidRPr="00A15C48" w:rsidRDefault="0055595C" w:rsidP="000A5330">
            <w:pPr>
              <w:rPr>
                <w:rFonts w:eastAsia="Yu Mincho"/>
                <w:szCs w:val="24"/>
                <w:lang w:eastAsia="lt-LT"/>
              </w:rPr>
            </w:pPr>
            <w:r w:rsidRPr="00A15C48">
              <w:rPr>
                <w:rFonts w:eastAsia="Yu Mincho"/>
                <w:szCs w:val="24"/>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9099"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42E91DA4" w14:textId="77777777" w:rsidR="0055595C" w:rsidRPr="00A15C48" w:rsidRDefault="0055595C" w:rsidP="000A5330">
            <w:pPr>
              <w:rPr>
                <w:rFonts w:eastAsiaTheme="minorEastAsia"/>
                <w:szCs w:val="24"/>
                <w:lang w:eastAsia="lt-LT"/>
              </w:rPr>
            </w:pPr>
          </w:p>
          <w:p w14:paraId="0422F12D" w14:textId="77777777" w:rsidR="0055595C" w:rsidRPr="00A15C48" w:rsidRDefault="0055595C" w:rsidP="000A5330">
            <w:pPr>
              <w:rPr>
                <w:rFonts w:eastAsiaTheme="minorEastAsia"/>
                <w:szCs w:val="24"/>
                <w:lang w:eastAsia="lt-LT"/>
              </w:rPr>
            </w:pPr>
            <w:r w:rsidRPr="00A15C48">
              <w:rPr>
                <w:rFonts w:eastAsiaTheme="minorEastAsia"/>
                <w:szCs w:val="24"/>
                <w:lang w:eastAsia="lt-LT"/>
              </w:rPr>
              <w:t>Iš Lietuvoje įsteigtų subjektų įrodančių dokumentų nereikalaujama. Užtenka pateikto EBVPD.</w:t>
            </w:r>
          </w:p>
          <w:p w14:paraId="4B8B0198" w14:textId="77777777" w:rsidR="0055595C" w:rsidRPr="00A15C48" w:rsidRDefault="0055595C" w:rsidP="000A5330">
            <w:pPr>
              <w:rPr>
                <w:rFonts w:eastAsiaTheme="minorEastAsia"/>
                <w:bCs/>
                <w:iCs/>
                <w:szCs w:val="24"/>
                <w:lang w:eastAsia="lt-LT"/>
              </w:rPr>
            </w:pPr>
          </w:p>
          <w:p w14:paraId="2EC9118A" w14:textId="77777777" w:rsidR="0055595C" w:rsidRPr="00A15C48" w:rsidRDefault="0055595C" w:rsidP="000A5330">
            <w:pPr>
              <w:rPr>
                <w:rFonts w:eastAsiaTheme="minorEastAsia"/>
                <w:b/>
                <w:bCs/>
                <w:iCs/>
                <w:szCs w:val="24"/>
                <w:lang w:eastAsia="lt-LT"/>
              </w:rPr>
            </w:pPr>
          </w:p>
        </w:tc>
      </w:tr>
      <w:tr w:rsidR="0055595C" w:rsidRPr="00A15C48" w14:paraId="65C5313D"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9A539" w14:textId="77777777" w:rsidR="0055595C" w:rsidRPr="00A15C48" w:rsidRDefault="0055595C" w:rsidP="009927D5">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745EB0" w14:textId="77777777" w:rsidR="0055595C" w:rsidRPr="00A15C48" w:rsidRDefault="0055595C" w:rsidP="000A5330">
            <w:pPr>
              <w:rPr>
                <w:rFonts w:eastAsiaTheme="minorEastAsia"/>
                <w:b/>
                <w:bCs/>
                <w:szCs w:val="24"/>
                <w:lang w:eastAsia="lt-LT"/>
              </w:rPr>
            </w:pPr>
            <w:r w:rsidRPr="00A15C48">
              <w:rPr>
                <w:rFonts w:eastAsiaTheme="minorEastAsia"/>
                <w:szCs w:val="24"/>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15DC2"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t>VPĮ 46 straipsnio 4 dalies 3 punktas</w:t>
            </w:r>
          </w:p>
          <w:p w14:paraId="3B568A75" w14:textId="77777777" w:rsidR="0055595C" w:rsidRPr="00A15C48" w:rsidRDefault="0055595C" w:rsidP="000A5330">
            <w:pPr>
              <w:rPr>
                <w:rFonts w:eastAsia="Yu Mincho"/>
                <w:color w:val="7030A0"/>
                <w:szCs w:val="24"/>
                <w:lang w:eastAsia="lt-LT"/>
              </w:rPr>
            </w:pPr>
          </w:p>
          <w:p w14:paraId="020A8013" w14:textId="77777777" w:rsidR="0055595C" w:rsidRPr="00A15C48" w:rsidRDefault="0055595C" w:rsidP="000A5330">
            <w:pPr>
              <w:rPr>
                <w:rFonts w:eastAsia="Yu Mincho"/>
                <w:szCs w:val="24"/>
                <w:lang w:eastAsia="lt-LT"/>
              </w:rPr>
            </w:pPr>
            <w:r w:rsidRPr="00A15C48">
              <w:rPr>
                <w:rFonts w:eastAsia="Yu Mincho"/>
                <w:szCs w:val="24"/>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01D03"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1BC5DA34" w14:textId="77777777" w:rsidR="0055595C" w:rsidRPr="00A15C48" w:rsidRDefault="0055595C" w:rsidP="000A5330">
            <w:pPr>
              <w:rPr>
                <w:rFonts w:eastAsiaTheme="minorEastAsia"/>
                <w:szCs w:val="24"/>
                <w:lang w:eastAsia="lt-LT"/>
              </w:rPr>
            </w:pPr>
          </w:p>
          <w:p w14:paraId="1050CCC4" w14:textId="77777777" w:rsidR="0055595C" w:rsidRPr="00A15C48" w:rsidRDefault="0055595C" w:rsidP="000A5330">
            <w:pPr>
              <w:rPr>
                <w:rFonts w:eastAsiaTheme="minorEastAsia"/>
                <w:szCs w:val="24"/>
                <w:lang w:eastAsia="lt-LT"/>
              </w:rPr>
            </w:pPr>
            <w:r w:rsidRPr="00A15C48">
              <w:rPr>
                <w:rFonts w:eastAsiaTheme="minorEastAsia"/>
                <w:szCs w:val="24"/>
                <w:lang w:eastAsia="lt-LT"/>
              </w:rPr>
              <w:t>Iš Lietuvoje įsteigtų subjektų įrodančių dokumentų nereikalaujama. Užtenka pateikto EBVPD.</w:t>
            </w:r>
          </w:p>
          <w:p w14:paraId="06CC46CF" w14:textId="77777777" w:rsidR="0055595C" w:rsidRPr="00A15C48" w:rsidRDefault="0055595C" w:rsidP="000A5330">
            <w:pPr>
              <w:rPr>
                <w:rFonts w:eastAsiaTheme="minorEastAsia"/>
                <w:b/>
                <w:bCs/>
                <w:iCs/>
                <w:szCs w:val="24"/>
                <w:lang w:eastAsia="lt-LT"/>
              </w:rPr>
            </w:pPr>
          </w:p>
        </w:tc>
      </w:tr>
      <w:tr w:rsidR="0055595C" w:rsidRPr="00A15C48" w14:paraId="12AD9AF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EDA49" w14:textId="77777777" w:rsidR="0055595C" w:rsidRPr="00A15C48" w:rsidRDefault="0055595C" w:rsidP="009927D5">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8F64A" w14:textId="77777777" w:rsidR="0055595C" w:rsidRPr="00A15C48" w:rsidRDefault="0055595C" w:rsidP="000A5330">
            <w:pPr>
              <w:rPr>
                <w:rFonts w:eastAsiaTheme="minorEastAsia"/>
                <w:szCs w:val="24"/>
                <w:lang w:eastAsia="lt-LT"/>
              </w:rPr>
            </w:pPr>
            <w:r w:rsidRPr="00A15C48">
              <w:rPr>
                <w:rFonts w:eastAsiaTheme="minorEastAsia"/>
                <w:szCs w:val="24"/>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6DD5192" w14:textId="77777777" w:rsidR="0055595C" w:rsidRPr="00A15C48" w:rsidRDefault="0055595C" w:rsidP="000A5330">
            <w:pPr>
              <w:rPr>
                <w:rFonts w:eastAsiaTheme="minorEastAsia"/>
                <w:bCs/>
                <w:szCs w:val="24"/>
                <w:lang w:eastAsia="lt-LT"/>
              </w:rPr>
            </w:pPr>
            <w:r w:rsidRPr="00A15C48">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15C48">
              <w:rPr>
                <w:rFonts w:eastAsiaTheme="minorEastAsia"/>
                <w:bCs/>
                <w:szCs w:val="24"/>
                <w:lang w:eastAsia="lt-LT"/>
              </w:rPr>
              <w:lastRenderedPageBreak/>
              <w:t xml:space="preserve">reikalaujamų pagal VPĮ 50 straipsnį, dėl ko per pastaruosius vienus metus buvo pašalintas iš pirkimo ar koncesijos suteikimo procedūrų. </w:t>
            </w:r>
          </w:p>
          <w:p w14:paraId="138F1BF8" w14:textId="77777777" w:rsidR="0055595C" w:rsidRPr="00A15C48" w:rsidRDefault="0055595C" w:rsidP="000A5330">
            <w:pPr>
              <w:rPr>
                <w:rFonts w:eastAsiaTheme="minorEastAsia"/>
                <w:bCs/>
                <w:szCs w:val="24"/>
                <w:lang w:eastAsia="lt-LT"/>
              </w:rPr>
            </w:pPr>
            <w:r w:rsidRPr="00A15C48">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0A8F8"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lastRenderedPageBreak/>
              <w:t>VPĮ 46 straipsnio 4 dalies 4 punktas</w:t>
            </w:r>
          </w:p>
          <w:p w14:paraId="09CF34EC" w14:textId="77777777" w:rsidR="0055595C" w:rsidRPr="00A15C48" w:rsidRDefault="0055595C" w:rsidP="000A5330">
            <w:pPr>
              <w:rPr>
                <w:rFonts w:eastAsia="Yu Mincho"/>
                <w:szCs w:val="24"/>
                <w:lang w:eastAsia="lt-LT"/>
              </w:rPr>
            </w:pPr>
          </w:p>
          <w:p w14:paraId="6D2DFAE7" w14:textId="77777777" w:rsidR="0055595C" w:rsidRPr="00A15C48" w:rsidRDefault="0055595C" w:rsidP="000A5330">
            <w:pPr>
              <w:rPr>
                <w:rFonts w:eastAsia="Yu Mincho"/>
                <w:szCs w:val="24"/>
                <w:lang w:eastAsia="lt-LT"/>
              </w:rPr>
            </w:pPr>
            <w:r w:rsidRPr="00A15C48">
              <w:rPr>
                <w:rFonts w:eastAsia="Yu Mincho"/>
                <w:szCs w:val="24"/>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F6077"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3B24621D" w14:textId="77777777" w:rsidR="0055595C" w:rsidRPr="00A15C48" w:rsidRDefault="0055595C" w:rsidP="000A5330">
            <w:pPr>
              <w:rPr>
                <w:rFonts w:eastAsiaTheme="minorEastAsia"/>
                <w:szCs w:val="24"/>
                <w:lang w:eastAsia="lt-LT"/>
              </w:rPr>
            </w:pPr>
          </w:p>
          <w:p w14:paraId="7DD4C4CE" w14:textId="77777777" w:rsidR="0055595C" w:rsidRPr="00A15C48" w:rsidRDefault="0055595C" w:rsidP="000A5330">
            <w:pPr>
              <w:rPr>
                <w:rFonts w:eastAsiaTheme="minorEastAsia"/>
                <w:szCs w:val="24"/>
                <w:lang w:eastAsia="lt-LT"/>
              </w:rPr>
            </w:pPr>
            <w:r w:rsidRPr="00A15C48">
              <w:rPr>
                <w:rFonts w:eastAsiaTheme="minorEastAsia"/>
                <w:szCs w:val="24"/>
                <w:lang w:eastAsia="lt-LT"/>
              </w:rPr>
              <w:t>Iš Lietuvoje įsteigtų subjektų įrodančių dokumentų nereikalaujama. Užtenka pateikto EBVPD.</w:t>
            </w:r>
          </w:p>
          <w:p w14:paraId="668EFD9B" w14:textId="77777777" w:rsidR="0055595C" w:rsidRPr="00A15C48" w:rsidRDefault="0055595C" w:rsidP="000A5330">
            <w:pPr>
              <w:rPr>
                <w:rFonts w:eastAsiaTheme="minorEastAsia"/>
                <w:bCs/>
                <w:iCs/>
                <w:szCs w:val="24"/>
                <w:lang w:eastAsia="lt-LT"/>
              </w:rPr>
            </w:pPr>
          </w:p>
          <w:p w14:paraId="16A41D5F" w14:textId="77777777" w:rsidR="0055595C" w:rsidRPr="00A15C48" w:rsidRDefault="0055595C" w:rsidP="000A5330">
            <w:pPr>
              <w:rPr>
                <w:rFonts w:eastAsiaTheme="minorEastAsia"/>
                <w:b/>
                <w:bCs/>
                <w:szCs w:val="24"/>
                <w:lang w:eastAsia="lt-LT"/>
              </w:rPr>
            </w:pPr>
            <w:r w:rsidRPr="00A15C48">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310774DE" w14:textId="77777777" w:rsidR="0055595C" w:rsidRPr="00A15C48" w:rsidRDefault="0055595C" w:rsidP="000A5330">
            <w:pPr>
              <w:rPr>
                <w:rFonts w:eastAsiaTheme="minorEastAsia"/>
                <w:szCs w:val="24"/>
                <w:lang w:eastAsia="lt-LT"/>
              </w:rPr>
            </w:pPr>
            <w:r w:rsidRPr="00A15C48">
              <w:rPr>
                <w:rFonts w:eastAsiaTheme="minorEastAsia"/>
                <w:szCs w:val="24"/>
                <w:lang w:eastAsia="lt-LT"/>
              </w:rPr>
              <w:t>Perkantysis subjektas tikrina duomenis pats nacionalinėje duomenų bazėje</w:t>
            </w:r>
          </w:p>
          <w:p w14:paraId="061B3AB3" w14:textId="77777777" w:rsidR="0055595C" w:rsidRPr="00A15C48" w:rsidRDefault="0055595C" w:rsidP="000A5330">
            <w:pPr>
              <w:rPr>
                <w:rFonts w:eastAsiaTheme="minorEastAsia"/>
                <w:szCs w:val="24"/>
                <w:lang w:eastAsia="lt-LT"/>
              </w:rPr>
            </w:pPr>
            <w:hyperlink r:id="rId18" w:history="1">
              <w:r w:rsidRPr="00A15C48">
                <w:rPr>
                  <w:rFonts w:eastAsiaTheme="minorEastAsia"/>
                  <w:color w:val="0000FF"/>
                  <w:szCs w:val="24"/>
                  <w:u w:val="single"/>
                  <w:lang w:eastAsia="lt-LT"/>
                </w:rPr>
                <w:t>Melagingą informaciją pateikusių tiekėjų sąrašas - Viešųjų pirkimų tarnyba (lrv.lt)</w:t>
              </w:r>
            </w:hyperlink>
            <w:r w:rsidRPr="00A15C48">
              <w:rPr>
                <w:rFonts w:eastAsiaTheme="minorEastAsia"/>
                <w:color w:val="0000FF"/>
                <w:szCs w:val="24"/>
                <w:u w:val="single"/>
                <w:lang w:eastAsia="lt-LT"/>
              </w:rPr>
              <w:t xml:space="preserve"> </w:t>
            </w:r>
            <w:r w:rsidRPr="00A15C48">
              <w:rPr>
                <w:rFonts w:eastAsiaTheme="minorEastAsia"/>
                <w:szCs w:val="24"/>
                <w:lang w:eastAsia="lt-LT"/>
              </w:rPr>
              <w:t xml:space="preserve"> </w:t>
            </w:r>
          </w:p>
          <w:p w14:paraId="5DA79488" w14:textId="77777777" w:rsidR="0055595C" w:rsidRPr="00A15C48" w:rsidRDefault="0055595C" w:rsidP="000A5330">
            <w:pPr>
              <w:rPr>
                <w:rFonts w:eastAsiaTheme="minorEastAsia"/>
                <w:szCs w:val="24"/>
                <w:lang w:eastAsia="lt-LT"/>
              </w:rPr>
            </w:pPr>
          </w:p>
          <w:p w14:paraId="00FA0565" w14:textId="77777777" w:rsidR="0055595C" w:rsidRPr="00A15C48" w:rsidRDefault="0055595C" w:rsidP="000A5330">
            <w:pPr>
              <w:rPr>
                <w:rFonts w:eastAsiaTheme="minorEastAsia"/>
                <w:szCs w:val="24"/>
                <w:lang w:eastAsia="lt-LT"/>
              </w:rPr>
            </w:pPr>
          </w:p>
        </w:tc>
      </w:tr>
      <w:tr w:rsidR="0055595C" w:rsidRPr="00A15C48" w14:paraId="5830984E"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E6360" w14:textId="77777777" w:rsidR="0055595C" w:rsidRPr="00A15C48" w:rsidRDefault="0055595C" w:rsidP="009927D5">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72BF6" w14:textId="77777777" w:rsidR="0055595C" w:rsidRPr="00A15C48" w:rsidRDefault="0055595C" w:rsidP="000A5330">
            <w:pPr>
              <w:rPr>
                <w:rFonts w:eastAsiaTheme="minorEastAsia"/>
                <w:b/>
                <w:bCs/>
                <w:szCs w:val="24"/>
                <w:lang w:eastAsia="lt-LT"/>
              </w:rPr>
            </w:pPr>
            <w:r w:rsidRPr="00A15C48">
              <w:rPr>
                <w:rFonts w:eastAsiaTheme="minorEastAsia"/>
                <w:szCs w:val="24"/>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E428A"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t>VPĮ 46 straipsnio 4 dalies 5 punktas</w:t>
            </w:r>
          </w:p>
          <w:p w14:paraId="280B72E0" w14:textId="77777777" w:rsidR="0055595C" w:rsidRPr="00A15C48" w:rsidRDefault="0055595C" w:rsidP="000A5330">
            <w:pPr>
              <w:rPr>
                <w:rFonts w:eastAsia="Yu Mincho"/>
                <w:szCs w:val="24"/>
                <w:lang w:eastAsia="lt-LT"/>
              </w:rPr>
            </w:pPr>
          </w:p>
          <w:p w14:paraId="5A42C930" w14:textId="77777777" w:rsidR="0055595C" w:rsidRPr="00A15C48" w:rsidRDefault="0055595C" w:rsidP="000A5330">
            <w:pPr>
              <w:rPr>
                <w:rFonts w:eastAsia="Yu Mincho"/>
                <w:szCs w:val="24"/>
                <w:lang w:eastAsia="lt-LT"/>
              </w:rPr>
            </w:pPr>
            <w:r w:rsidRPr="00A15C48">
              <w:rPr>
                <w:rFonts w:eastAsia="Yu Mincho"/>
                <w:szCs w:val="24"/>
                <w:lang w:eastAsia="lt-LT"/>
              </w:rPr>
              <w:t>EBVPD</w:t>
            </w:r>
            <w:r w:rsidRPr="00A15C48">
              <w:rPr>
                <w:rFonts w:eastAsia="Arial"/>
                <w:szCs w:val="24"/>
                <w:lang w:eastAsia="lt-LT"/>
              </w:rPr>
              <w:t xml:space="preserve"> III dalies C15 punktas</w:t>
            </w:r>
          </w:p>
          <w:p w14:paraId="4F2D1569" w14:textId="77777777" w:rsidR="0055595C" w:rsidRPr="00A15C48" w:rsidRDefault="0055595C" w:rsidP="000A5330">
            <w:pPr>
              <w:rPr>
                <w:rFonts w:eastAsia="Yu Mincho"/>
                <w:szCs w:val="24"/>
                <w:lang w:eastAsia="lt-LT"/>
              </w:rPr>
            </w:pPr>
          </w:p>
          <w:p w14:paraId="0F9B2C92" w14:textId="77777777" w:rsidR="0055595C" w:rsidRPr="00A15C48" w:rsidRDefault="0055595C" w:rsidP="000A5330">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9A532"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401345EE" w14:textId="77777777" w:rsidR="0055595C" w:rsidRPr="00A15C48" w:rsidRDefault="0055595C" w:rsidP="000A5330">
            <w:pPr>
              <w:rPr>
                <w:rFonts w:eastAsiaTheme="minorEastAsia"/>
                <w:szCs w:val="24"/>
                <w:lang w:eastAsia="lt-LT"/>
              </w:rPr>
            </w:pPr>
          </w:p>
          <w:p w14:paraId="3E6EA257" w14:textId="77777777" w:rsidR="0055595C" w:rsidRPr="00A15C48" w:rsidRDefault="0055595C" w:rsidP="000A5330">
            <w:pPr>
              <w:rPr>
                <w:rFonts w:eastAsiaTheme="minorEastAsia"/>
                <w:szCs w:val="24"/>
                <w:lang w:eastAsia="lt-LT"/>
              </w:rPr>
            </w:pPr>
            <w:r w:rsidRPr="00A15C48">
              <w:rPr>
                <w:rFonts w:eastAsiaTheme="minorEastAsia"/>
                <w:szCs w:val="24"/>
                <w:lang w:eastAsia="lt-LT"/>
              </w:rPr>
              <w:t>Iš Lietuvoje įsteigtų subjektų įrodančių dokumentų nereikalaujama. Užtenka pateikto EBVPD.</w:t>
            </w:r>
          </w:p>
          <w:p w14:paraId="3556A625" w14:textId="77777777" w:rsidR="0055595C" w:rsidRPr="00A15C48" w:rsidRDefault="0055595C" w:rsidP="000A5330">
            <w:pPr>
              <w:rPr>
                <w:rFonts w:eastAsiaTheme="minorEastAsia"/>
                <w:b/>
                <w:bCs/>
                <w:iCs/>
                <w:szCs w:val="24"/>
                <w:lang w:eastAsia="lt-LT"/>
              </w:rPr>
            </w:pPr>
          </w:p>
        </w:tc>
      </w:tr>
      <w:tr w:rsidR="0055595C" w:rsidRPr="00A15C48" w14:paraId="32BC7D71"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FD162" w14:textId="77777777" w:rsidR="0055595C" w:rsidRPr="00A15C48" w:rsidRDefault="0055595C" w:rsidP="009927D5">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08FC5" w14:textId="77777777" w:rsidR="0055595C" w:rsidRPr="00A15C48" w:rsidRDefault="0055595C" w:rsidP="000A5330">
            <w:pPr>
              <w:rPr>
                <w:szCs w:val="24"/>
              </w:rPr>
            </w:pPr>
            <w:r w:rsidRPr="00A15C4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15C48">
              <w:rPr>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C383303" w14:textId="77777777" w:rsidR="0055595C" w:rsidRPr="00A15C48" w:rsidRDefault="0055595C" w:rsidP="000A5330">
            <w:pPr>
              <w:rPr>
                <w:szCs w:val="24"/>
              </w:rPr>
            </w:pPr>
            <w:r w:rsidRPr="00A15C48">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C7A4"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lastRenderedPageBreak/>
              <w:t>VPĮ 46 straipsnio 4 dalies 6 punktas</w:t>
            </w:r>
          </w:p>
          <w:p w14:paraId="193CB858" w14:textId="77777777" w:rsidR="0055595C" w:rsidRPr="00A15C48" w:rsidRDefault="0055595C" w:rsidP="000A5330">
            <w:pPr>
              <w:rPr>
                <w:rFonts w:eastAsia="Yu Mincho"/>
                <w:szCs w:val="24"/>
                <w:lang w:eastAsia="lt-LT"/>
              </w:rPr>
            </w:pPr>
          </w:p>
          <w:p w14:paraId="4978D2AC" w14:textId="77777777" w:rsidR="0055595C" w:rsidRPr="00A15C48" w:rsidRDefault="0055595C" w:rsidP="000A5330">
            <w:pPr>
              <w:rPr>
                <w:rFonts w:eastAsia="Yu Mincho"/>
                <w:szCs w:val="24"/>
                <w:lang w:eastAsia="lt-LT"/>
              </w:rPr>
            </w:pPr>
            <w:r w:rsidRPr="00A15C48">
              <w:rPr>
                <w:rFonts w:eastAsia="Yu Mincho"/>
                <w:szCs w:val="24"/>
                <w:lang w:eastAsia="lt-LT"/>
              </w:rPr>
              <w:t>EBVPD</w:t>
            </w:r>
            <w:r w:rsidRPr="00A15C48">
              <w:rPr>
                <w:rFonts w:eastAsia="Arial"/>
                <w:szCs w:val="24"/>
                <w:lang w:eastAsia="lt-LT"/>
              </w:rPr>
              <w:t xml:space="preserve"> III dalies C14 punktas</w:t>
            </w:r>
          </w:p>
          <w:p w14:paraId="3B36EDFF" w14:textId="77777777" w:rsidR="0055595C" w:rsidRPr="00A15C48" w:rsidRDefault="0055595C" w:rsidP="000A5330">
            <w:pPr>
              <w:rPr>
                <w:rFonts w:eastAsia="Yu Mincho"/>
                <w:szCs w:val="24"/>
                <w:lang w:eastAsia="lt-LT"/>
              </w:rPr>
            </w:pPr>
          </w:p>
          <w:p w14:paraId="45551D7D" w14:textId="77777777" w:rsidR="0055595C" w:rsidRPr="00A15C48" w:rsidRDefault="0055595C" w:rsidP="000A5330">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913AF"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0D550129" w14:textId="77777777" w:rsidR="0055595C" w:rsidRPr="00A15C48" w:rsidRDefault="0055595C" w:rsidP="000A5330">
            <w:pPr>
              <w:rPr>
                <w:rFonts w:eastAsiaTheme="minorEastAsia"/>
                <w:szCs w:val="24"/>
                <w:lang w:eastAsia="lt-LT"/>
              </w:rPr>
            </w:pPr>
          </w:p>
          <w:p w14:paraId="111A3A9E" w14:textId="77777777" w:rsidR="0055595C" w:rsidRPr="00A15C48" w:rsidRDefault="0055595C" w:rsidP="000A5330">
            <w:pPr>
              <w:rPr>
                <w:rFonts w:eastAsiaTheme="minorEastAsia"/>
                <w:szCs w:val="24"/>
                <w:lang w:eastAsia="lt-LT"/>
              </w:rPr>
            </w:pPr>
            <w:r w:rsidRPr="00A15C48">
              <w:rPr>
                <w:rFonts w:eastAsiaTheme="minorEastAsia"/>
                <w:szCs w:val="24"/>
                <w:lang w:eastAsia="lt-LT"/>
              </w:rPr>
              <w:t>Iš Lietuvoje įsteigtų subjektų įrodančių dokumentų nereikalaujama. Užtenka pateikto EBVPD.</w:t>
            </w:r>
          </w:p>
          <w:p w14:paraId="36478622" w14:textId="77777777" w:rsidR="0055595C" w:rsidRPr="00A15C48" w:rsidRDefault="0055595C" w:rsidP="000A5330">
            <w:pPr>
              <w:rPr>
                <w:rFonts w:eastAsiaTheme="minorEastAsia"/>
                <w:bCs/>
                <w:iCs/>
                <w:szCs w:val="24"/>
                <w:lang w:eastAsia="lt-LT"/>
              </w:rPr>
            </w:pPr>
          </w:p>
          <w:p w14:paraId="70F18BCF" w14:textId="77777777" w:rsidR="0055595C" w:rsidRPr="00A15C48" w:rsidRDefault="0055595C" w:rsidP="000A5330">
            <w:pPr>
              <w:rPr>
                <w:rFonts w:eastAsiaTheme="minorEastAsia"/>
                <w:b/>
                <w:bCs/>
                <w:szCs w:val="24"/>
                <w:lang w:eastAsia="lt-LT"/>
              </w:rPr>
            </w:pPr>
            <w:r w:rsidRPr="00A15C48">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7D8D6CA5" w14:textId="77777777" w:rsidR="0055595C" w:rsidRPr="00A15C48" w:rsidRDefault="0055595C" w:rsidP="000A5330">
            <w:pPr>
              <w:rPr>
                <w:rFonts w:eastAsiaTheme="minorEastAsia"/>
                <w:szCs w:val="24"/>
                <w:lang w:eastAsia="lt-LT"/>
              </w:rPr>
            </w:pPr>
          </w:p>
          <w:p w14:paraId="358DFE3D" w14:textId="77777777" w:rsidR="0055595C" w:rsidRPr="00A15C48" w:rsidRDefault="0055595C" w:rsidP="000A5330">
            <w:pPr>
              <w:rPr>
                <w:rFonts w:eastAsiaTheme="minorEastAsia"/>
                <w:szCs w:val="24"/>
                <w:lang w:eastAsia="lt-LT"/>
              </w:rPr>
            </w:pPr>
            <w:r w:rsidRPr="00A15C48">
              <w:rPr>
                <w:rFonts w:eastAsiaTheme="minorEastAsia"/>
                <w:szCs w:val="24"/>
                <w:lang w:eastAsia="lt-LT"/>
              </w:rPr>
              <w:t>Perkantysis subjektas tikrina duomenis pats nacionalinėje duomenų bazėje</w:t>
            </w:r>
          </w:p>
          <w:p w14:paraId="235F2D39" w14:textId="77777777" w:rsidR="0055595C" w:rsidRPr="00A15C48" w:rsidRDefault="0055595C" w:rsidP="000A5330">
            <w:pPr>
              <w:rPr>
                <w:rFonts w:eastAsiaTheme="minorEastAsia"/>
                <w:szCs w:val="24"/>
                <w:lang w:eastAsia="lt-LT"/>
              </w:rPr>
            </w:pPr>
            <w:hyperlink r:id="rId19" w:history="1">
              <w:r w:rsidRPr="00A15C48">
                <w:rPr>
                  <w:rFonts w:eastAsiaTheme="minorEastAsia"/>
                  <w:color w:val="0000FF"/>
                  <w:szCs w:val="24"/>
                  <w:u w:val="single"/>
                  <w:lang w:eastAsia="lt-LT"/>
                </w:rPr>
                <w:t>Nepatikimi tiekėjai - Viešųjų pirkimų tarnyba (lrv.lt)</w:t>
              </w:r>
            </w:hyperlink>
            <w:r w:rsidRPr="00A15C48">
              <w:rPr>
                <w:rFonts w:eastAsiaTheme="minorEastAsia"/>
                <w:szCs w:val="24"/>
                <w:lang w:eastAsia="lt-LT"/>
              </w:rPr>
              <w:t xml:space="preserve"> </w:t>
            </w:r>
          </w:p>
          <w:p w14:paraId="1556ACFD" w14:textId="77777777" w:rsidR="0055595C" w:rsidRPr="00A15C48" w:rsidRDefault="0055595C" w:rsidP="000A5330">
            <w:pPr>
              <w:rPr>
                <w:rFonts w:eastAsiaTheme="minorEastAsia"/>
                <w:szCs w:val="24"/>
                <w:lang w:eastAsia="lt-LT"/>
              </w:rPr>
            </w:pPr>
          </w:p>
          <w:p w14:paraId="3937321D" w14:textId="77777777" w:rsidR="0055595C" w:rsidRPr="00A15C48" w:rsidRDefault="0055595C" w:rsidP="000A5330">
            <w:pPr>
              <w:rPr>
                <w:rFonts w:eastAsiaTheme="minorEastAsia"/>
                <w:szCs w:val="24"/>
                <w:lang w:eastAsia="lt-LT"/>
              </w:rPr>
            </w:pPr>
            <w:r w:rsidRPr="00A15C48">
              <w:rPr>
                <w:rFonts w:eastAsiaTheme="minorEastAsia"/>
                <w:szCs w:val="24"/>
                <w:lang w:eastAsia="lt-LT"/>
              </w:rPr>
              <w:lastRenderedPageBreak/>
              <w:t>Perkantysis subjektas tikrina duomenis pats nacionalinėje duomenų bazėje</w:t>
            </w:r>
          </w:p>
          <w:p w14:paraId="158A51F6" w14:textId="77777777" w:rsidR="0055595C" w:rsidRPr="00A15C48" w:rsidRDefault="0055595C" w:rsidP="000A5330">
            <w:pPr>
              <w:rPr>
                <w:rFonts w:eastAsiaTheme="minorEastAsia"/>
                <w:szCs w:val="24"/>
                <w:lang w:eastAsia="lt-LT"/>
              </w:rPr>
            </w:pPr>
            <w:hyperlink r:id="rId20" w:history="1">
              <w:r w:rsidRPr="00A15C48">
                <w:rPr>
                  <w:rFonts w:eastAsiaTheme="minorEastAsia"/>
                  <w:color w:val="0000FF"/>
                  <w:szCs w:val="24"/>
                  <w:u w:val="single"/>
                  <w:lang w:eastAsia="lt-LT"/>
                </w:rPr>
                <w:t>https://vpt.lrv.lt/lt/pasalinimo-pagrindai-1/nepatikimu-koncesininku-sarasas-1/nepatikimu-koncesininku-sarasas</w:t>
              </w:r>
            </w:hyperlink>
          </w:p>
          <w:p w14:paraId="76771285" w14:textId="77777777" w:rsidR="0055595C" w:rsidRPr="00A15C48" w:rsidRDefault="0055595C" w:rsidP="000A5330">
            <w:pPr>
              <w:rPr>
                <w:rFonts w:eastAsiaTheme="minorEastAsia"/>
                <w:bCs/>
                <w:szCs w:val="24"/>
                <w:lang w:eastAsia="lt-LT"/>
              </w:rPr>
            </w:pPr>
          </w:p>
          <w:p w14:paraId="510E7572" w14:textId="77777777" w:rsidR="0055595C" w:rsidRPr="00A15C48" w:rsidRDefault="0055595C" w:rsidP="000A5330">
            <w:pPr>
              <w:rPr>
                <w:rFonts w:eastAsiaTheme="minorEastAsia"/>
                <w:b/>
                <w:bCs/>
                <w:szCs w:val="24"/>
                <w:lang w:eastAsia="lt-LT"/>
              </w:rPr>
            </w:pPr>
          </w:p>
        </w:tc>
      </w:tr>
      <w:tr w:rsidR="0055595C" w:rsidRPr="00A15C48" w14:paraId="0B35330A"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2887" w14:textId="77777777" w:rsidR="0055595C" w:rsidRPr="00A15C48" w:rsidRDefault="0055595C" w:rsidP="009927D5">
            <w:pPr>
              <w:numPr>
                <w:ilvl w:val="0"/>
                <w:numId w:val="21"/>
              </w:numPr>
              <w:ind w:left="0" w:firstLine="0"/>
              <w:jc w:val="left"/>
              <w:rPr>
                <w:rFonts w:eastAsiaTheme="minorEastAsia"/>
                <w:szCs w:val="24"/>
                <w:lang w:eastAsia="lt-LT"/>
              </w:rPr>
            </w:pPr>
          </w:p>
          <w:p w14:paraId="209079AB" w14:textId="77777777" w:rsidR="0055595C" w:rsidRPr="00A15C48" w:rsidRDefault="0055595C" w:rsidP="000A5330">
            <w:pPr>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8588E" w14:textId="77777777" w:rsidR="0055595C" w:rsidRPr="00A15C48" w:rsidRDefault="0055595C" w:rsidP="000A5330">
            <w:pPr>
              <w:rPr>
                <w:rFonts w:eastAsiaTheme="minorEastAsia"/>
                <w:szCs w:val="24"/>
                <w:lang w:eastAsia="lt-LT"/>
              </w:rPr>
            </w:pPr>
            <w:r w:rsidRPr="00A15C48">
              <w:rPr>
                <w:rFonts w:eastAsiaTheme="minorEastAsia"/>
                <w:szCs w:val="24"/>
                <w:lang w:eastAsia="lt-LT"/>
              </w:rPr>
              <w:t>Tiekėjas yra padaręs rimtą profesinį pažeidimą, dėl kurio perkantysis subjektas abejoja tiekėjo sąžiningumu, kai jis</w:t>
            </w:r>
            <w:bookmarkStart w:id="83" w:name="part_030e6c6c64ba4f96a23474e439d1b80c"/>
            <w:bookmarkEnd w:id="83"/>
            <w:r w:rsidRPr="00A15C48">
              <w:rPr>
                <w:rFonts w:eastAsiaTheme="minorEastAsia"/>
                <w:szCs w:val="24"/>
                <w:lang w:eastAsia="lt-LT"/>
              </w:rPr>
              <w:t xml:space="preserve"> yra padaręs finansinės atskaitomybės ir audito teisės aktų pažeidimą ir nuo jo padarymo dienos praėjo mažiau kaip vieni metai.</w:t>
            </w:r>
          </w:p>
          <w:p w14:paraId="2C8A2BB5" w14:textId="77777777" w:rsidR="0055595C" w:rsidRPr="00A15C48" w:rsidRDefault="0055595C" w:rsidP="000A5330">
            <w:pPr>
              <w:rPr>
                <w:b/>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B9CB7" w14:textId="77777777" w:rsidR="0055595C" w:rsidRPr="00A15C48" w:rsidRDefault="0055595C" w:rsidP="000A5330">
            <w:pPr>
              <w:rPr>
                <w:rFonts w:eastAsia="Yu Mincho"/>
                <w:b/>
                <w:bCs/>
                <w:szCs w:val="24"/>
                <w:lang w:eastAsia="lt-LT"/>
              </w:rPr>
            </w:pPr>
            <w:r w:rsidRPr="00A15C48">
              <w:rPr>
                <w:rFonts w:eastAsia="Yu Mincho"/>
                <w:b/>
                <w:bCs/>
                <w:color w:val="7030A0"/>
                <w:szCs w:val="24"/>
                <w:lang w:eastAsia="lt-LT"/>
              </w:rPr>
              <w:t>VPĮ 46 straipsnio 4 dalies 7 punkto a papunktis</w:t>
            </w:r>
          </w:p>
          <w:p w14:paraId="7777E9C6" w14:textId="77777777" w:rsidR="0055595C" w:rsidRPr="00A15C48" w:rsidRDefault="0055595C" w:rsidP="000A5330">
            <w:pPr>
              <w:rPr>
                <w:rFonts w:eastAsia="Yu Mincho"/>
                <w:szCs w:val="24"/>
                <w:lang w:eastAsia="lt-LT"/>
              </w:rPr>
            </w:pPr>
          </w:p>
          <w:p w14:paraId="4E505434" w14:textId="77777777" w:rsidR="0055595C" w:rsidRPr="00A15C48" w:rsidRDefault="0055595C" w:rsidP="000A5330">
            <w:pPr>
              <w:rPr>
                <w:rFonts w:eastAsia="Yu Mincho"/>
                <w:szCs w:val="24"/>
                <w:lang w:eastAsia="lt-LT"/>
              </w:rPr>
            </w:pPr>
            <w:r w:rsidRPr="00A15C48">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B31B8"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7A6F5015" w14:textId="77777777" w:rsidR="0055595C" w:rsidRPr="00A15C48" w:rsidRDefault="0055595C" w:rsidP="000A5330">
            <w:pPr>
              <w:rPr>
                <w:rFonts w:eastAsiaTheme="minorEastAsia"/>
                <w:szCs w:val="24"/>
                <w:lang w:eastAsia="lt-LT"/>
              </w:rPr>
            </w:pPr>
          </w:p>
          <w:p w14:paraId="1B6039BB" w14:textId="77777777" w:rsidR="0055595C" w:rsidRPr="00A15C48" w:rsidRDefault="0055595C" w:rsidP="000A5330">
            <w:pPr>
              <w:rPr>
                <w:rFonts w:eastAsiaTheme="minorEastAsia"/>
                <w:szCs w:val="24"/>
                <w:lang w:eastAsia="lt-LT"/>
              </w:rPr>
            </w:pPr>
            <w:r w:rsidRPr="00A15C48">
              <w:rPr>
                <w:rFonts w:eastAsiaTheme="minorEastAsia"/>
                <w:szCs w:val="24"/>
                <w:lang w:eastAsia="lt-LT"/>
              </w:rPr>
              <w:t>Iš Lietuvoje įsteigtų subjektų įrodančių dokumentų nereikalaujama. Užtenka pateikto EBVPD.</w:t>
            </w:r>
          </w:p>
          <w:p w14:paraId="55937766" w14:textId="77777777" w:rsidR="0055595C" w:rsidRPr="00A15C48" w:rsidRDefault="0055595C" w:rsidP="000A5330">
            <w:pPr>
              <w:rPr>
                <w:rFonts w:eastAsiaTheme="minorEastAsia"/>
                <w:szCs w:val="24"/>
                <w:lang w:eastAsia="lt-LT"/>
              </w:rPr>
            </w:pPr>
          </w:p>
          <w:p w14:paraId="1558744D" w14:textId="77777777" w:rsidR="0055595C" w:rsidRPr="00A15C48" w:rsidRDefault="0055595C" w:rsidP="000A5330">
            <w:pPr>
              <w:rPr>
                <w:rFonts w:eastAsiaTheme="minorEastAsia"/>
                <w:szCs w:val="24"/>
                <w:lang w:eastAsia="lt-LT"/>
              </w:rPr>
            </w:pPr>
            <w:r w:rsidRPr="00A15C48">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A15C48">
              <w:rPr>
                <w:rFonts w:eastAsiaTheme="minorEastAsia"/>
                <w:szCs w:val="24"/>
                <w:lang w:eastAsia="lt-LT"/>
              </w:rPr>
              <w:t xml:space="preserve"> </w:t>
            </w:r>
            <w:hyperlink r:id="rId21" w:history="1">
              <w:r w:rsidRPr="00A15C48">
                <w:rPr>
                  <w:rFonts w:eastAsiaTheme="minorEastAsia"/>
                  <w:color w:val="0000FF"/>
                  <w:szCs w:val="24"/>
                  <w:u w:val="single"/>
                  <w:lang w:eastAsia="lt-LT"/>
                </w:rPr>
                <w:t>https://www.registrucentras.lt/jar/p/index.php</w:t>
              </w:r>
            </w:hyperlink>
          </w:p>
          <w:p w14:paraId="7D726531" w14:textId="77777777" w:rsidR="0055595C" w:rsidRPr="00A15C48" w:rsidRDefault="0055595C" w:rsidP="000A5330">
            <w:pPr>
              <w:rPr>
                <w:rFonts w:eastAsiaTheme="minorEastAsia"/>
                <w:b/>
                <w:bCs/>
                <w:szCs w:val="24"/>
                <w:lang w:eastAsia="lt-LT"/>
              </w:rPr>
            </w:pPr>
            <w:r w:rsidRPr="00A15C48">
              <w:rPr>
                <w:rFonts w:eastAsiaTheme="minorEastAsia"/>
                <w:b/>
                <w:bCs/>
                <w:szCs w:val="24"/>
                <w:lang w:eastAsia="lt-LT"/>
              </w:rPr>
              <w:t>paskelbtą informaciją, taip pat į šiame informaciniame pranešime pateiktą informaciją</w:t>
            </w:r>
          </w:p>
          <w:p w14:paraId="28A103FC" w14:textId="77777777" w:rsidR="0055595C" w:rsidRPr="00A15C48" w:rsidRDefault="0055595C" w:rsidP="000A5330">
            <w:pPr>
              <w:rPr>
                <w:rFonts w:eastAsiaTheme="minorEastAsia"/>
                <w:szCs w:val="24"/>
                <w:lang w:eastAsia="lt-LT"/>
              </w:rPr>
            </w:pPr>
            <w:hyperlink r:id="rId22" w:history="1">
              <w:r w:rsidRPr="00A15C48">
                <w:rPr>
                  <w:rFonts w:eastAsiaTheme="minorEastAsia"/>
                  <w:color w:val="0000FF"/>
                  <w:szCs w:val="24"/>
                  <w:u w:val="single"/>
                  <w:lang w:eastAsia="lt-LT"/>
                </w:rPr>
                <w:t>https://vpt.lrv.lt/lt/naujienos/finansiniu-ataskaitu-nepateikimas-gali-tapti-kliutimi-dalyvauti-viesuosiuose-pirkimuose</w:t>
              </w:r>
            </w:hyperlink>
          </w:p>
          <w:p w14:paraId="4422A5B3" w14:textId="77777777" w:rsidR="0055595C" w:rsidRPr="00A15C48" w:rsidRDefault="0055595C" w:rsidP="000A5330">
            <w:pPr>
              <w:rPr>
                <w:rFonts w:eastAsiaTheme="minorEastAsia"/>
                <w:szCs w:val="24"/>
                <w:lang w:eastAsia="lt-LT"/>
              </w:rPr>
            </w:pPr>
          </w:p>
          <w:p w14:paraId="003BA4FD" w14:textId="77777777" w:rsidR="0055595C" w:rsidRPr="00A15C48" w:rsidRDefault="0055595C" w:rsidP="000A5330">
            <w:pPr>
              <w:rPr>
                <w:rFonts w:eastAsiaTheme="minorEastAsia"/>
                <w:b/>
                <w:bCs/>
                <w:iCs/>
                <w:szCs w:val="24"/>
                <w:lang w:eastAsia="lt-LT"/>
              </w:rPr>
            </w:pPr>
          </w:p>
        </w:tc>
      </w:tr>
      <w:tr w:rsidR="0055595C" w:rsidRPr="00A15C48" w14:paraId="3AAC6628"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B1CC" w14:textId="77777777" w:rsidR="0055595C" w:rsidRPr="00A15C48" w:rsidRDefault="0055595C" w:rsidP="009927D5">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89294" w14:textId="77777777" w:rsidR="0055595C" w:rsidRPr="00A15C48" w:rsidRDefault="0055595C" w:rsidP="000A5330">
            <w:pPr>
              <w:rPr>
                <w:rFonts w:eastAsiaTheme="minorEastAsia"/>
                <w:b/>
                <w:bCs/>
                <w:szCs w:val="24"/>
                <w:lang w:eastAsia="lt-LT"/>
              </w:rPr>
            </w:pPr>
            <w:r w:rsidRPr="00A15C48">
              <w:rPr>
                <w:rFonts w:eastAsiaTheme="minorEastAsia"/>
                <w:szCs w:val="24"/>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A15C48">
              <w:rPr>
                <w:rFonts w:eastAsiaTheme="minorEastAsia"/>
                <w:szCs w:val="24"/>
                <w:vertAlign w:val="superscript"/>
                <w:lang w:eastAsia="lt-LT"/>
              </w:rPr>
              <w:t>1</w:t>
            </w:r>
            <w:r w:rsidRPr="00A15C48">
              <w:rPr>
                <w:rFonts w:eastAsiaTheme="minorEastAsia"/>
                <w:szCs w:val="24"/>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BFA31"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t>VPĮ 46 straipsnio 4 dalies 7 punkto b papunktis</w:t>
            </w:r>
          </w:p>
          <w:p w14:paraId="0C59F166" w14:textId="77777777" w:rsidR="0055595C" w:rsidRPr="00A15C48" w:rsidRDefault="0055595C" w:rsidP="000A5330">
            <w:pPr>
              <w:rPr>
                <w:rFonts w:eastAsia="Yu Mincho"/>
                <w:szCs w:val="24"/>
                <w:lang w:eastAsia="lt-LT"/>
              </w:rPr>
            </w:pPr>
          </w:p>
          <w:p w14:paraId="718E8BB3" w14:textId="77777777" w:rsidR="0055595C" w:rsidRPr="00A15C48" w:rsidRDefault="0055595C" w:rsidP="000A5330">
            <w:pPr>
              <w:rPr>
                <w:rFonts w:eastAsia="Yu Mincho"/>
                <w:szCs w:val="24"/>
                <w:lang w:eastAsia="lt-LT"/>
              </w:rPr>
            </w:pPr>
            <w:r w:rsidRPr="00A15C48">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25455"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7CB9EF8E" w14:textId="77777777" w:rsidR="0055595C" w:rsidRPr="00A15C48" w:rsidRDefault="0055595C" w:rsidP="000A5330">
            <w:pPr>
              <w:rPr>
                <w:rFonts w:eastAsiaTheme="minorEastAsia"/>
                <w:szCs w:val="24"/>
                <w:lang w:eastAsia="lt-LT"/>
              </w:rPr>
            </w:pPr>
          </w:p>
          <w:p w14:paraId="04282103" w14:textId="77777777" w:rsidR="0055595C" w:rsidRPr="00A15C48" w:rsidRDefault="0055595C" w:rsidP="000A5330">
            <w:pPr>
              <w:rPr>
                <w:rFonts w:eastAsiaTheme="minorEastAsia"/>
                <w:szCs w:val="24"/>
                <w:lang w:eastAsia="lt-LT"/>
              </w:rPr>
            </w:pPr>
            <w:r w:rsidRPr="00A15C48">
              <w:rPr>
                <w:rFonts w:eastAsiaTheme="minorEastAsia"/>
                <w:szCs w:val="24"/>
                <w:lang w:eastAsia="lt-LT"/>
              </w:rPr>
              <w:t>Iš Lietuvoje įsteigtų subjektų įrodančių dokumentų nereikalaujama. Užtenka pateikto EBVPD.</w:t>
            </w:r>
          </w:p>
          <w:p w14:paraId="12871E79" w14:textId="77777777" w:rsidR="0055595C" w:rsidRPr="00A15C48" w:rsidRDefault="0055595C" w:rsidP="000A5330">
            <w:pPr>
              <w:rPr>
                <w:rFonts w:eastAsiaTheme="minorEastAsia"/>
                <w:b/>
                <w:bCs/>
                <w:iCs/>
                <w:szCs w:val="24"/>
                <w:lang w:eastAsia="lt-LT"/>
              </w:rPr>
            </w:pPr>
          </w:p>
          <w:p w14:paraId="64A8CC24" w14:textId="77777777" w:rsidR="0055595C" w:rsidRPr="00A15C48" w:rsidRDefault="0055595C" w:rsidP="000A5330">
            <w:pPr>
              <w:rPr>
                <w:rFonts w:eastAsiaTheme="minorEastAsia"/>
                <w:szCs w:val="24"/>
                <w:lang w:eastAsia="lt-LT"/>
              </w:rPr>
            </w:pPr>
            <w:r w:rsidRPr="00A15C48">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A15C48">
              <w:rPr>
                <w:rFonts w:eastAsiaTheme="minorEastAsia"/>
                <w:szCs w:val="24"/>
                <w:lang w:eastAsia="lt-LT"/>
              </w:rPr>
              <w:t xml:space="preserve"> </w:t>
            </w:r>
            <w:hyperlink r:id="rId23">
              <w:r w:rsidRPr="00A15C48">
                <w:rPr>
                  <w:rFonts w:eastAsiaTheme="minorEastAsia"/>
                  <w:color w:val="0000FF"/>
                  <w:szCs w:val="24"/>
                  <w:u w:val="single"/>
                  <w:lang w:eastAsia="lt-LT"/>
                </w:rPr>
                <w:t>https://www.vmi.lt/evmi/mokesciu-moketoju-informacija</w:t>
              </w:r>
            </w:hyperlink>
            <w:r w:rsidRPr="00A15C48">
              <w:rPr>
                <w:rFonts w:eastAsiaTheme="minorEastAsia"/>
                <w:szCs w:val="24"/>
                <w:lang w:eastAsia="lt-LT"/>
              </w:rPr>
              <w:t xml:space="preserve"> </w:t>
            </w:r>
            <w:r w:rsidRPr="00A15C48">
              <w:rPr>
                <w:rFonts w:eastAsiaTheme="minorEastAsia"/>
                <w:b/>
                <w:bCs/>
                <w:szCs w:val="24"/>
                <w:lang w:eastAsia="lt-LT"/>
              </w:rPr>
              <w:t>skelbiamą informaciją</w:t>
            </w:r>
            <w:r w:rsidRPr="00A15C48">
              <w:rPr>
                <w:rFonts w:eastAsiaTheme="minorEastAsia"/>
                <w:szCs w:val="24"/>
                <w:lang w:eastAsia="lt-LT"/>
              </w:rPr>
              <w:t>.</w:t>
            </w:r>
          </w:p>
        </w:tc>
      </w:tr>
      <w:tr w:rsidR="0055595C" w:rsidRPr="00A15C48" w14:paraId="5A943626"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7E7A6" w14:textId="77777777" w:rsidR="0055595C" w:rsidRPr="00A15C48" w:rsidRDefault="0055595C" w:rsidP="009927D5">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E79FD" w14:textId="77777777" w:rsidR="0055595C" w:rsidRPr="00A15C48" w:rsidRDefault="0055595C" w:rsidP="000A5330">
            <w:pPr>
              <w:rPr>
                <w:rFonts w:eastAsiaTheme="minorEastAsia"/>
                <w:szCs w:val="24"/>
                <w:lang w:eastAsia="lt-LT"/>
              </w:rPr>
            </w:pPr>
            <w:r w:rsidRPr="00A15C48">
              <w:rPr>
                <w:rFonts w:eastAsiaTheme="minorEastAsia"/>
                <w:szCs w:val="24"/>
                <w:lang w:eastAsia="lt-LT"/>
              </w:rPr>
              <w:t xml:space="preserve">Tiekėjas yra padaręs rimtą profesinį pažeidimą, dėl kurio perkantysis subjektas abejoja tiekėjo sąžiningumu, kai jis </w:t>
            </w:r>
            <w:r w:rsidRPr="00A15C48">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A989C" w14:textId="77777777" w:rsidR="0055595C" w:rsidRPr="00A15C48" w:rsidRDefault="0055595C" w:rsidP="000A5330">
            <w:pPr>
              <w:rPr>
                <w:rFonts w:eastAsia="Yu Mincho"/>
                <w:b/>
                <w:bCs/>
                <w:color w:val="7030A0"/>
                <w:szCs w:val="24"/>
                <w:lang w:eastAsia="lt-LT"/>
              </w:rPr>
            </w:pPr>
            <w:r w:rsidRPr="00A15C48">
              <w:rPr>
                <w:rFonts w:eastAsia="Yu Mincho"/>
                <w:b/>
                <w:bCs/>
                <w:color w:val="7030A0"/>
                <w:szCs w:val="24"/>
                <w:lang w:eastAsia="lt-LT"/>
              </w:rPr>
              <w:t>VPĮ 46 straipsnio 4 dalies 7 punkto c papunktis</w:t>
            </w:r>
          </w:p>
          <w:p w14:paraId="1CBD5DE8" w14:textId="77777777" w:rsidR="0055595C" w:rsidRPr="00A15C48" w:rsidRDefault="0055595C" w:rsidP="000A5330">
            <w:pPr>
              <w:rPr>
                <w:rFonts w:eastAsia="Yu Mincho"/>
                <w:szCs w:val="24"/>
                <w:lang w:eastAsia="lt-LT"/>
              </w:rPr>
            </w:pPr>
          </w:p>
          <w:p w14:paraId="27C860D4" w14:textId="77777777" w:rsidR="0055595C" w:rsidRPr="00A15C48" w:rsidRDefault="0055595C" w:rsidP="000A5330">
            <w:pPr>
              <w:rPr>
                <w:rFonts w:eastAsia="Yu Mincho"/>
                <w:szCs w:val="24"/>
                <w:lang w:eastAsia="lt-LT"/>
              </w:rPr>
            </w:pPr>
            <w:r w:rsidRPr="00A15C48">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76CCC" w14:textId="77777777" w:rsidR="0055595C" w:rsidRPr="00A15C48" w:rsidRDefault="0055595C" w:rsidP="000A5330">
            <w:pPr>
              <w:rPr>
                <w:rFonts w:eastAsiaTheme="minorEastAsia"/>
                <w:b/>
                <w:iCs/>
                <w:szCs w:val="24"/>
                <w:lang w:eastAsia="lt-LT"/>
              </w:rPr>
            </w:pPr>
            <w:r w:rsidRPr="00A15C48">
              <w:rPr>
                <w:rFonts w:eastAsiaTheme="minorEastAsia"/>
                <w:b/>
                <w:iCs/>
                <w:szCs w:val="24"/>
                <w:lang w:eastAsia="lt-LT"/>
              </w:rPr>
              <w:t>Pateikiama su pasiūlymu: EBVPD.</w:t>
            </w:r>
          </w:p>
          <w:p w14:paraId="6255A865" w14:textId="77777777" w:rsidR="0055595C" w:rsidRPr="00A15C48" w:rsidRDefault="0055595C" w:rsidP="000A5330">
            <w:pPr>
              <w:rPr>
                <w:rFonts w:eastAsiaTheme="minorEastAsia"/>
                <w:szCs w:val="24"/>
                <w:lang w:eastAsia="lt-LT"/>
              </w:rPr>
            </w:pPr>
          </w:p>
          <w:p w14:paraId="0B2A262D" w14:textId="77777777" w:rsidR="0055595C" w:rsidRPr="00A15C48" w:rsidRDefault="0055595C" w:rsidP="000A5330">
            <w:pPr>
              <w:rPr>
                <w:rFonts w:eastAsiaTheme="minorEastAsia"/>
                <w:szCs w:val="24"/>
                <w:lang w:eastAsia="lt-LT"/>
              </w:rPr>
            </w:pPr>
            <w:r w:rsidRPr="00A15C48">
              <w:rPr>
                <w:rFonts w:eastAsiaTheme="minorEastAsia"/>
                <w:szCs w:val="24"/>
                <w:lang w:eastAsia="lt-LT"/>
              </w:rPr>
              <w:t>Iš Lietuvoje įsteigtų subjektų įrodančių dokumentų nereikalaujama. Užtenka pateikto EBVPD.</w:t>
            </w:r>
          </w:p>
          <w:p w14:paraId="6B074D02" w14:textId="77777777" w:rsidR="0055595C" w:rsidRPr="00A15C48" w:rsidRDefault="0055595C" w:rsidP="000A5330">
            <w:pPr>
              <w:rPr>
                <w:rFonts w:eastAsiaTheme="minorEastAsia"/>
                <w:bCs/>
                <w:iCs/>
                <w:szCs w:val="24"/>
                <w:lang w:eastAsia="lt-LT"/>
              </w:rPr>
            </w:pPr>
          </w:p>
          <w:p w14:paraId="12223C91" w14:textId="77777777" w:rsidR="0055595C" w:rsidRPr="00A15C48" w:rsidRDefault="0055595C" w:rsidP="000A5330">
            <w:pPr>
              <w:rPr>
                <w:b/>
                <w:bCs/>
                <w:szCs w:val="24"/>
              </w:rPr>
            </w:pPr>
            <w:r w:rsidRPr="00A15C48">
              <w:rPr>
                <w:b/>
                <w:bCs/>
                <w:szCs w:val="24"/>
              </w:rPr>
              <w:t>Priimant sprendimus dėl tiekėjo pašalinimo iš pirkimo procedūros šiame punkte nurodytu pašalinimo pagrindu, be kita ko, atsižvelgiama į nacionalinėje duomenų bazėje adresu</w:t>
            </w:r>
          </w:p>
          <w:p w14:paraId="467A3D73" w14:textId="77777777" w:rsidR="0055595C" w:rsidRPr="00A15C48" w:rsidRDefault="0055595C" w:rsidP="000A5330">
            <w:pPr>
              <w:rPr>
                <w:szCs w:val="24"/>
              </w:rPr>
            </w:pPr>
            <w:hyperlink r:id="rId24" w:history="1">
              <w:r w:rsidRPr="00A15C48">
                <w:rPr>
                  <w:color w:val="0000FF"/>
                  <w:szCs w:val="24"/>
                  <w:u w:val="single"/>
                </w:rPr>
                <w:t>https://kt.gov.lt/lt/atviri-duomenys/diskvalifikavimas-is-viesuju-pirkimu</w:t>
              </w:r>
            </w:hyperlink>
            <w:r w:rsidRPr="00A15C48">
              <w:rPr>
                <w:szCs w:val="24"/>
              </w:rPr>
              <w:t xml:space="preserve"> </w:t>
            </w:r>
            <w:r w:rsidRPr="00A15C48">
              <w:rPr>
                <w:b/>
                <w:bCs/>
                <w:szCs w:val="24"/>
              </w:rPr>
              <w:t>skelbiamą informaciją</w:t>
            </w:r>
            <w:r w:rsidRPr="00A15C48">
              <w:rPr>
                <w:szCs w:val="24"/>
              </w:rPr>
              <w:t xml:space="preserve">. </w:t>
            </w:r>
          </w:p>
        </w:tc>
      </w:tr>
    </w:tbl>
    <w:p w14:paraId="559B6DE1" w14:textId="77777777" w:rsidR="0055595C" w:rsidRPr="00A15C48" w:rsidRDefault="0055595C"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
          <w:bCs/>
          <w:i/>
          <w:szCs w:val="24"/>
        </w:rPr>
      </w:pPr>
    </w:p>
    <w:p w14:paraId="30096AF0" w14:textId="77777777" w:rsidR="0055595C" w:rsidRPr="00A15C48" w:rsidRDefault="0055595C"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
          <w:bCs/>
          <w:i/>
          <w:szCs w:val="24"/>
        </w:rPr>
      </w:pPr>
    </w:p>
    <w:p w14:paraId="2DBDAD29" w14:textId="46D3379D" w:rsidR="009D35CE" w:rsidRPr="00A15C48" w:rsidRDefault="009D35CE"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Cs w:val="24"/>
        </w:rPr>
      </w:pPr>
      <w:r w:rsidRPr="00A15C48">
        <w:rPr>
          <w:b/>
          <w:bCs/>
          <w:i/>
          <w:szCs w:val="24"/>
        </w:rPr>
        <w:t>Pastabos:</w:t>
      </w:r>
    </w:p>
    <w:p w14:paraId="60A8CBAB" w14:textId="77777777" w:rsidR="009D35CE" w:rsidRPr="00A15C48" w:rsidRDefault="009D35CE" w:rsidP="000A5330">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Cs w:val="24"/>
        </w:rPr>
      </w:pPr>
      <w:r w:rsidRPr="00A15C48">
        <w:rPr>
          <w:rFonts w:eastAsia="Yu Mincho"/>
          <w:szCs w:val="24"/>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A15C48">
        <w:rPr>
          <w:bCs/>
          <w:iCs/>
          <w:szCs w:val="24"/>
        </w:rPr>
        <w:t xml:space="preserve">, jie gali būti pakeisti priesaikos deklaracija arba šalyse, kuriose ji netaikoma, – oficialia Tiekėjo deklaracija, kuri </w:t>
      </w:r>
      <w:r w:rsidRPr="00A15C48">
        <w:rPr>
          <w:rFonts w:eastAsia="Yu Mincho"/>
          <w:szCs w:val="24"/>
        </w:rPr>
        <w:t>turi būti patvirtinta valstybės narės ar tiekėjo kilmės šalies arba šalies, kurioje jis registruotas, kompetentingos teisinės ar administracinės institucijos, notaro arba kompetentingos profesinės ar prekybos organizacijos</w:t>
      </w:r>
      <w:r w:rsidRPr="00A15C48">
        <w:rPr>
          <w:bCs/>
          <w:iCs/>
          <w:szCs w:val="24"/>
        </w:rPr>
        <w:t xml:space="preserve"> (pateikiama atitinkamo dokumento skaitmeninė kopija).</w:t>
      </w:r>
    </w:p>
    <w:p w14:paraId="469A4DCA" w14:textId="77777777" w:rsidR="009D35CE" w:rsidRPr="00A15C48" w:rsidRDefault="009D35CE" w:rsidP="000A5330">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Cs w:val="24"/>
        </w:rPr>
      </w:pPr>
      <w:r w:rsidRPr="00A15C48">
        <w:rPr>
          <w:bCs/>
          <w:iCs/>
          <w:szCs w:val="24"/>
        </w:rPr>
        <w:t xml:space="preserve">Užsienio valstybių Tiekėjų pašalinimo pagrindų nebuvimą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w:t>
      </w:r>
      <w:r w:rsidRPr="00A15C48">
        <w:rPr>
          <w:bCs/>
          <w:iCs/>
          <w:szCs w:val="24"/>
        </w:rPr>
        <w:lastRenderedPageBreak/>
        <w:t>atvejus, kai pagal Lietuvos Respublikos tarptautines sutartis ar Europos Sąjungos teisės aktus dokumentas yra atleistas nuo legalizavimo ir (ar) tvirtinimo žymos (Apostille).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(Apostille).</w:t>
      </w:r>
    </w:p>
    <w:p w14:paraId="28A72317" w14:textId="77777777" w:rsidR="009D35CE" w:rsidRPr="00A15C48" w:rsidRDefault="009D35CE" w:rsidP="000A5330">
      <w:pPr>
        <w:suppressAutoHyphens/>
        <w:contextualSpacing/>
        <w:rPr>
          <w:szCs w:val="24"/>
        </w:rPr>
      </w:pPr>
      <w:r w:rsidRPr="00A15C48">
        <w:rPr>
          <w:bCs/>
          <w:iCs/>
          <w:szCs w:val="24"/>
        </w:rPr>
        <w:t>3.</w:t>
      </w:r>
      <w:r w:rsidRPr="00A15C48">
        <w:rPr>
          <w:iCs/>
          <w:szCs w:val="24"/>
        </w:rPr>
        <w:t xml:space="preserve"> </w:t>
      </w:r>
      <w:r w:rsidRPr="00A15C48">
        <w:rPr>
          <w:szCs w:val="24"/>
        </w:rPr>
        <w:t>Perkantysis subjektas pasilieka sau teisę prašyti tiekėjo pateiktų dokumentų skaitmeninių kopijų originalų</w:t>
      </w:r>
      <w:r w:rsidRPr="00A15C48">
        <w:rPr>
          <w:i/>
          <w:szCs w:val="24"/>
        </w:rPr>
        <w:t>.</w:t>
      </w:r>
    </w:p>
    <w:p w14:paraId="2EF9E1A1" w14:textId="77777777" w:rsidR="009D35CE" w:rsidRPr="00A15C48" w:rsidRDefault="009D35CE" w:rsidP="000A5330">
      <w:pPr>
        <w:spacing w:after="200"/>
        <w:jc w:val="center"/>
        <w:rPr>
          <w:szCs w:val="24"/>
        </w:rPr>
      </w:pPr>
      <w:r w:rsidRPr="00A15C48">
        <w:rPr>
          <w:szCs w:val="24"/>
        </w:rPr>
        <w:t>_________________________</w:t>
      </w:r>
    </w:p>
    <w:p w14:paraId="21C74D18" w14:textId="77777777" w:rsidR="003A4D75" w:rsidRDefault="005E6F8A" w:rsidP="005E6F8A">
      <w:pPr>
        <w:suppressAutoHyphens/>
        <w:contextualSpacing/>
        <w:rPr>
          <w:szCs w:val="24"/>
        </w:rPr>
      </w:pPr>
      <w:r w:rsidRPr="00A15C48">
        <w:rPr>
          <w:szCs w:val="24"/>
        </w:rPr>
        <w:t xml:space="preserve">      </w:t>
      </w:r>
    </w:p>
    <w:p w14:paraId="79908A54" w14:textId="77777777" w:rsidR="003A4D75" w:rsidRDefault="003A4D75" w:rsidP="005E6F8A">
      <w:pPr>
        <w:suppressAutoHyphens/>
        <w:contextualSpacing/>
        <w:rPr>
          <w:szCs w:val="24"/>
        </w:rPr>
      </w:pPr>
    </w:p>
    <w:p w14:paraId="5FCB28EE" w14:textId="77777777" w:rsidR="003A4D75" w:rsidRDefault="003A4D75" w:rsidP="005E6F8A">
      <w:pPr>
        <w:suppressAutoHyphens/>
        <w:contextualSpacing/>
        <w:rPr>
          <w:szCs w:val="24"/>
        </w:rPr>
      </w:pPr>
    </w:p>
    <w:p w14:paraId="3F319FE8" w14:textId="77777777" w:rsidR="003A4D75" w:rsidRDefault="003A4D75" w:rsidP="005E6F8A">
      <w:pPr>
        <w:suppressAutoHyphens/>
        <w:contextualSpacing/>
        <w:rPr>
          <w:szCs w:val="24"/>
        </w:rPr>
      </w:pPr>
    </w:p>
    <w:p w14:paraId="6C61A87E" w14:textId="77777777" w:rsidR="003A4D75" w:rsidRDefault="003A4D75" w:rsidP="005E6F8A">
      <w:pPr>
        <w:suppressAutoHyphens/>
        <w:contextualSpacing/>
        <w:rPr>
          <w:szCs w:val="24"/>
        </w:rPr>
      </w:pPr>
    </w:p>
    <w:p w14:paraId="3B4968E9" w14:textId="77777777" w:rsidR="003A4D75" w:rsidRDefault="003A4D75" w:rsidP="005E6F8A">
      <w:pPr>
        <w:suppressAutoHyphens/>
        <w:contextualSpacing/>
        <w:rPr>
          <w:szCs w:val="24"/>
        </w:rPr>
      </w:pPr>
    </w:p>
    <w:p w14:paraId="6ABCAE8B" w14:textId="77777777" w:rsidR="003A4D75" w:rsidRDefault="003A4D75" w:rsidP="005E6F8A">
      <w:pPr>
        <w:suppressAutoHyphens/>
        <w:contextualSpacing/>
        <w:rPr>
          <w:szCs w:val="24"/>
        </w:rPr>
      </w:pPr>
    </w:p>
    <w:p w14:paraId="6417B9A7" w14:textId="77777777" w:rsidR="003A4D75" w:rsidRDefault="003A4D75" w:rsidP="005E6F8A">
      <w:pPr>
        <w:suppressAutoHyphens/>
        <w:contextualSpacing/>
        <w:rPr>
          <w:szCs w:val="24"/>
        </w:rPr>
      </w:pPr>
    </w:p>
    <w:p w14:paraId="3A23D935" w14:textId="77777777" w:rsidR="003A4D75" w:rsidRDefault="003A4D75" w:rsidP="005E6F8A">
      <w:pPr>
        <w:suppressAutoHyphens/>
        <w:contextualSpacing/>
        <w:rPr>
          <w:szCs w:val="24"/>
        </w:rPr>
      </w:pPr>
    </w:p>
    <w:p w14:paraId="0AFB1754" w14:textId="77777777" w:rsidR="003A4D75" w:rsidRDefault="003A4D75" w:rsidP="005E6F8A">
      <w:pPr>
        <w:suppressAutoHyphens/>
        <w:contextualSpacing/>
        <w:rPr>
          <w:szCs w:val="24"/>
        </w:rPr>
      </w:pPr>
    </w:p>
    <w:p w14:paraId="5ACBC7CA" w14:textId="77777777" w:rsidR="003A4D75" w:rsidRDefault="003A4D75" w:rsidP="005E6F8A">
      <w:pPr>
        <w:suppressAutoHyphens/>
        <w:contextualSpacing/>
        <w:rPr>
          <w:szCs w:val="24"/>
        </w:rPr>
      </w:pPr>
    </w:p>
    <w:p w14:paraId="19EFA895" w14:textId="77777777" w:rsidR="003A4D75" w:rsidRDefault="003A4D75" w:rsidP="005E6F8A">
      <w:pPr>
        <w:suppressAutoHyphens/>
        <w:contextualSpacing/>
        <w:rPr>
          <w:szCs w:val="24"/>
        </w:rPr>
      </w:pPr>
    </w:p>
    <w:p w14:paraId="4FD52B10" w14:textId="77777777" w:rsidR="003A4D75" w:rsidRDefault="003A4D75" w:rsidP="005E6F8A">
      <w:pPr>
        <w:suppressAutoHyphens/>
        <w:contextualSpacing/>
        <w:rPr>
          <w:szCs w:val="24"/>
        </w:rPr>
      </w:pPr>
    </w:p>
    <w:p w14:paraId="59B6E0DA" w14:textId="77777777" w:rsidR="003A4D75" w:rsidRDefault="003A4D75" w:rsidP="005E6F8A">
      <w:pPr>
        <w:suppressAutoHyphens/>
        <w:contextualSpacing/>
        <w:rPr>
          <w:szCs w:val="24"/>
        </w:rPr>
      </w:pPr>
    </w:p>
    <w:p w14:paraId="53257B17" w14:textId="77777777" w:rsidR="003A4D75" w:rsidRDefault="003A4D75" w:rsidP="005E6F8A">
      <w:pPr>
        <w:suppressAutoHyphens/>
        <w:contextualSpacing/>
        <w:rPr>
          <w:szCs w:val="24"/>
        </w:rPr>
      </w:pPr>
    </w:p>
    <w:p w14:paraId="188F5048" w14:textId="77777777" w:rsidR="003A4D75" w:rsidRDefault="003A4D75" w:rsidP="005E6F8A">
      <w:pPr>
        <w:suppressAutoHyphens/>
        <w:contextualSpacing/>
        <w:rPr>
          <w:szCs w:val="24"/>
        </w:rPr>
      </w:pPr>
    </w:p>
    <w:p w14:paraId="37A2FC93" w14:textId="77777777" w:rsidR="003A4D75" w:rsidRDefault="003A4D75" w:rsidP="005E6F8A">
      <w:pPr>
        <w:suppressAutoHyphens/>
        <w:contextualSpacing/>
        <w:rPr>
          <w:szCs w:val="24"/>
        </w:rPr>
      </w:pPr>
    </w:p>
    <w:p w14:paraId="28CA509D" w14:textId="77777777" w:rsidR="003A4D75" w:rsidRDefault="003A4D75" w:rsidP="005E6F8A">
      <w:pPr>
        <w:suppressAutoHyphens/>
        <w:contextualSpacing/>
        <w:rPr>
          <w:szCs w:val="24"/>
        </w:rPr>
      </w:pPr>
    </w:p>
    <w:p w14:paraId="702F79D3" w14:textId="77777777" w:rsidR="003A4D75" w:rsidRDefault="003A4D75" w:rsidP="005E6F8A">
      <w:pPr>
        <w:suppressAutoHyphens/>
        <w:contextualSpacing/>
        <w:rPr>
          <w:szCs w:val="24"/>
        </w:rPr>
      </w:pPr>
    </w:p>
    <w:p w14:paraId="01A3139F" w14:textId="77777777" w:rsidR="003A4D75" w:rsidRDefault="003A4D75" w:rsidP="005E6F8A">
      <w:pPr>
        <w:suppressAutoHyphens/>
        <w:contextualSpacing/>
        <w:rPr>
          <w:szCs w:val="24"/>
        </w:rPr>
      </w:pPr>
    </w:p>
    <w:p w14:paraId="3DE9122C" w14:textId="77777777" w:rsidR="003A4D75" w:rsidRDefault="003A4D75" w:rsidP="005E6F8A">
      <w:pPr>
        <w:suppressAutoHyphens/>
        <w:contextualSpacing/>
        <w:rPr>
          <w:szCs w:val="24"/>
        </w:rPr>
      </w:pPr>
    </w:p>
    <w:p w14:paraId="6DB67D11" w14:textId="77777777" w:rsidR="003A4D75" w:rsidRDefault="003A4D75" w:rsidP="005E6F8A">
      <w:pPr>
        <w:suppressAutoHyphens/>
        <w:contextualSpacing/>
        <w:rPr>
          <w:szCs w:val="24"/>
        </w:rPr>
      </w:pPr>
    </w:p>
    <w:p w14:paraId="5E59F029" w14:textId="77777777" w:rsidR="003A4D75" w:rsidRDefault="003A4D75" w:rsidP="005E6F8A">
      <w:pPr>
        <w:suppressAutoHyphens/>
        <w:contextualSpacing/>
        <w:rPr>
          <w:szCs w:val="24"/>
        </w:rPr>
      </w:pPr>
    </w:p>
    <w:p w14:paraId="4D2658C1" w14:textId="77777777" w:rsidR="003A4D75" w:rsidRDefault="003A4D75" w:rsidP="005E6F8A">
      <w:pPr>
        <w:suppressAutoHyphens/>
        <w:contextualSpacing/>
        <w:rPr>
          <w:szCs w:val="24"/>
        </w:rPr>
      </w:pPr>
    </w:p>
    <w:p w14:paraId="36786DC5" w14:textId="77777777" w:rsidR="003A4D75" w:rsidRDefault="003A4D75" w:rsidP="005E6F8A">
      <w:pPr>
        <w:suppressAutoHyphens/>
        <w:contextualSpacing/>
        <w:rPr>
          <w:szCs w:val="24"/>
        </w:rPr>
      </w:pPr>
    </w:p>
    <w:p w14:paraId="43CC9D83" w14:textId="77777777" w:rsidR="003A4D75" w:rsidRDefault="003A4D75" w:rsidP="005E6F8A">
      <w:pPr>
        <w:suppressAutoHyphens/>
        <w:contextualSpacing/>
        <w:rPr>
          <w:szCs w:val="24"/>
        </w:rPr>
      </w:pPr>
    </w:p>
    <w:p w14:paraId="38E708AC" w14:textId="77777777" w:rsidR="003A4D75" w:rsidRDefault="003A4D75" w:rsidP="005E6F8A">
      <w:pPr>
        <w:suppressAutoHyphens/>
        <w:contextualSpacing/>
        <w:rPr>
          <w:szCs w:val="24"/>
        </w:rPr>
      </w:pPr>
    </w:p>
    <w:p w14:paraId="6BA738E1" w14:textId="77777777" w:rsidR="003A4D75" w:rsidRDefault="003A4D75" w:rsidP="005E6F8A">
      <w:pPr>
        <w:suppressAutoHyphens/>
        <w:contextualSpacing/>
        <w:rPr>
          <w:szCs w:val="24"/>
        </w:rPr>
      </w:pPr>
    </w:p>
    <w:p w14:paraId="2C7AC7C9" w14:textId="77777777" w:rsidR="003A4D75" w:rsidRDefault="003A4D75" w:rsidP="005E6F8A">
      <w:pPr>
        <w:suppressAutoHyphens/>
        <w:contextualSpacing/>
        <w:rPr>
          <w:szCs w:val="24"/>
        </w:rPr>
      </w:pPr>
    </w:p>
    <w:p w14:paraId="62A95A96" w14:textId="77777777" w:rsidR="003A4D75" w:rsidRDefault="003A4D75" w:rsidP="005E6F8A">
      <w:pPr>
        <w:suppressAutoHyphens/>
        <w:contextualSpacing/>
        <w:rPr>
          <w:szCs w:val="24"/>
        </w:rPr>
      </w:pPr>
    </w:p>
    <w:p w14:paraId="5D295603" w14:textId="77777777" w:rsidR="003A4D75" w:rsidRDefault="003A4D75" w:rsidP="005E6F8A">
      <w:pPr>
        <w:suppressAutoHyphens/>
        <w:contextualSpacing/>
        <w:rPr>
          <w:szCs w:val="24"/>
        </w:rPr>
      </w:pPr>
    </w:p>
    <w:p w14:paraId="3C1D1FAF" w14:textId="77777777" w:rsidR="003A4D75" w:rsidRDefault="003A4D75" w:rsidP="005E6F8A">
      <w:pPr>
        <w:suppressAutoHyphens/>
        <w:contextualSpacing/>
        <w:rPr>
          <w:szCs w:val="24"/>
        </w:rPr>
      </w:pPr>
    </w:p>
    <w:p w14:paraId="1A791FD1" w14:textId="77777777" w:rsidR="003A4D75" w:rsidRDefault="003A4D75" w:rsidP="005E6F8A">
      <w:pPr>
        <w:suppressAutoHyphens/>
        <w:contextualSpacing/>
        <w:rPr>
          <w:szCs w:val="24"/>
        </w:rPr>
      </w:pPr>
    </w:p>
    <w:p w14:paraId="5D0D3876" w14:textId="77777777" w:rsidR="003A4D75" w:rsidRDefault="003A4D75" w:rsidP="005E6F8A">
      <w:pPr>
        <w:suppressAutoHyphens/>
        <w:contextualSpacing/>
        <w:rPr>
          <w:szCs w:val="24"/>
        </w:rPr>
      </w:pPr>
    </w:p>
    <w:p w14:paraId="0927C849" w14:textId="33C66493" w:rsidR="004055B8" w:rsidRPr="00A15C48" w:rsidRDefault="005E6F8A" w:rsidP="005E6F8A">
      <w:pPr>
        <w:suppressAutoHyphens/>
        <w:contextualSpacing/>
        <w:rPr>
          <w:szCs w:val="24"/>
        </w:rPr>
      </w:pPr>
      <w:r w:rsidRPr="00A15C48">
        <w:rPr>
          <w:szCs w:val="24"/>
        </w:rPr>
        <w:t xml:space="preserve">                                        </w:t>
      </w:r>
    </w:p>
    <w:p w14:paraId="77602C14" w14:textId="77777777" w:rsidR="003A4D75" w:rsidRDefault="004055B8" w:rsidP="005E6F8A">
      <w:pPr>
        <w:suppressAutoHyphens/>
        <w:contextualSpacing/>
        <w:rPr>
          <w:szCs w:val="24"/>
        </w:rPr>
      </w:pPr>
      <w:r w:rsidRPr="00A15C48">
        <w:rPr>
          <w:szCs w:val="24"/>
        </w:rPr>
        <w:t xml:space="preserve">                                                                                                                              </w:t>
      </w:r>
    </w:p>
    <w:p w14:paraId="0DDCE72C" w14:textId="77777777" w:rsidR="006A2DFD" w:rsidRDefault="003A4D75" w:rsidP="005E6F8A">
      <w:pPr>
        <w:suppressAutoHyphens/>
        <w:contextualSpacing/>
        <w:rPr>
          <w:szCs w:val="24"/>
        </w:rPr>
      </w:pPr>
      <w:r>
        <w:rPr>
          <w:szCs w:val="24"/>
        </w:rPr>
        <w:lastRenderedPageBreak/>
        <w:t xml:space="preserve">                                                                                                                          </w:t>
      </w:r>
    </w:p>
    <w:p w14:paraId="5C43B23E" w14:textId="2CFD81A0" w:rsidR="000744ED" w:rsidRPr="00A15C48" w:rsidRDefault="006A2DFD" w:rsidP="005E6F8A">
      <w:pPr>
        <w:suppressAutoHyphens/>
        <w:contextualSpacing/>
        <w:rPr>
          <w:szCs w:val="24"/>
        </w:rPr>
      </w:pPr>
      <w:r>
        <w:rPr>
          <w:szCs w:val="24"/>
        </w:rPr>
        <w:t xml:space="preserve">                                                                                                                          </w:t>
      </w:r>
      <w:r w:rsidR="003A4D75">
        <w:rPr>
          <w:szCs w:val="24"/>
        </w:rPr>
        <w:t xml:space="preserve"> </w:t>
      </w:r>
      <w:r w:rsidR="005E6F8A" w:rsidRPr="00A15C48">
        <w:rPr>
          <w:szCs w:val="24"/>
        </w:rPr>
        <w:t xml:space="preserve">Pirkimo sąlygų </w:t>
      </w:r>
      <w:r w:rsidR="0060660C">
        <w:rPr>
          <w:szCs w:val="24"/>
        </w:rPr>
        <w:t>4</w:t>
      </w:r>
      <w:r w:rsidR="007E1114" w:rsidRPr="00A15C48">
        <w:rPr>
          <w:szCs w:val="24"/>
        </w:rPr>
        <w:t xml:space="preserve"> priedas</w:t>
      </w:r>
    </w:p>
    <w:p w14:paraId="60662816" w14:textId="4A1CAC8F" w:rsidR="00A47EE7" w:rsidRPr="00A15C48" w:rsidRDefault="00A47EE7" w:rsidP="000A5330">
      <w:pPr>
        <w:suppressAutoHyphens/>
        <w:contextualSpacing/>
        <w:jc w:val="right"/>
        <w:rPr>
          <w:szCs w:val="24"/>
        </w:rPr>
      </w:pPr>
    </w:p>
    <w:p w14:paraId="07BE1D77" w14:textId="77777777" w:rsidR="00781711" w:rsidRPr="00A15C48" w:rsidRDefault="00781711" w:rsidP="000A5330">
      <w:pPr>
        <w:rPr>
          <w:szCs w:val="24"/>
        </w:rPr>
      </w:pPr>
    </w:p>
    <w:p w14:paraId="1A5F25ED" w14:textId="2504B447" w:rsidR="005F2D5D" w:rsidRPr="006929F2" w:rsidRDefault="006929F2" w:rsidP="006929F2">
      <w:pPr>
        <w:spacing w:line="300" w:lineRule="atLeast"/>
        <w:jc w:val="center"/>
        <w:rPr>
          <w:b/>
          <w:bCs/>
        </w:rPr>
      </w:pPr>
      <w:r w:rsidRPr="006929F2">
        <w:rPr>
          <w:b/>
          <w:bCs/>
        </w:rPr>
        <w:t>TIEKĖJŲ KVALIFIKACIJOS REIKALAVIMAI IR REIKALAVIMAI LAIKYTIS KOKYBĖS VADYBOS SISTEMOS, APLINKOS APSAUGOS VADYBOS SISTEMOS IR DARBUOTOJŲ SAUGOS BEI SVEIKATOS VADYBOS SISTEMOS STANDARTŲ</w:t>
      </w:r>
    </w:p>
    <w:p w14:paraId="08AE6847" w14:textId="77777777" w:rsidR="006929F2" w:rsidRPr="00A04089" w:rsidRDefault="006929F2" w:rsidP="005F2D5D">
      <w:pPr>
        <w:spacing w:line="300" w:lineRule="atLeast"/>
        <w:rPr>
          <w:rFonts w:eastAsiaTheme="minorHAnsi"/>
          <w:szCs w:val="24"/>
        </w:rPr>
      </w:pPr>
    </w:p>
    <w:p w14:paraId="4F3EA43A" w14:textId="3BD589DF" w:rsidR="005F2D5D" w:rsidRPr="00A04089" w:rsidRDefault="003D57BA" w:rsidP="005F2D5D">
      <w:pPr>
        <w:spacing w:line="300" w:lineRule="atLeast"/>
        <w:rPr>
          <w:rFonts w:eastAsiaTheme="minorEastAsia"/>
          <w:b/>
          <w:color w:val="000000"/>
          <w:szCs w:val="24"/>
          <w:lang w:eastAsia="lt-LT"/>
        </w:rPr>
      </w:pPr>
      <w:r>
        <w:rPr>
          <w:rFonts w:eastAsiaTheme="minorHAnsi"/>
          <w:szCs w:val="24"/>
        </w:rPr>
        <w:t xml:space="preserve">        </w:t>
      </w:r>
      <w:r w:rsidR="005F2D5D" w:rsidRPr="00A04089">
        <w:rPr>
          <w:rFonts w:eastAsiaTheme="minorHAnsi"/>
          <w:szCs w:val="24"/>
        </w:rPr>
        <w:t xml:space="preserve">Tiekėjo kvalifikacija turi atitikti šiame priede nustatytus reikalavimus kvalifikacijai. </w:t>
      </w:r>
      <w:r w:rsidR="005F2D5D" w:rsidRPr="00A04089">
        <w:rPr>
          <w:b/>
          <w:szCs w:val="24"/>
        </w:rPr>
        <w:t>Tiekėjo kvalifikacija dėl teisės verstis atitinkama veikla nėra tikrinama visa apimtimi. Vadovaujantis VPĮ 35 str. 2 d. 3 p., sutarties projekte (</w:t>
      </w:r>
      <w:r w:rsidR="004C01C3">
        <w:rPr>
          <w:b/>
          <w:szCs w:val="24"/>
        </w:rPr>
        <w:t xml:space="preserve"> P</w:t>
      </w:r>
      <w:r w:rsidR="005F2D5D" w:rsidRPr="00A04089">
        <w:rPr>
          <w:b/>
          <w:szCs w:val="24"/>
        </w:rPr>
        <w:t xml:space="preserve">irkimo </w:t>
      </w:r>
      <w:r w:rsidR="005F2D5D" w:rsidRPr="00A04089">
        <w:rPr>
          <w:b/>
          <w:bCs/>
          <w:szCs w:val="24"/>
        </w:rPr>
        <w:t>sąlygų</w:t>
      </w:r>
      <w:r w:rsidR="005F2D5D" w:rsidRPr="00A04089">
        <w:rPr>
          <w:b/>
          <w:szCs w:val="24"/>
        </w:rPr>
        <w:t xml:space="preserve"> </w:t>
      </w:r>
      <w:r w:rsidR="004C01C3">
        <w:rPr>
          <w:b/>
          <w:szCs w:val="24"/>
        </w:rPr>
        <w:t>5</w:t>
      </w:r>
      <w:r w:rsidR="005F2D5D" w:rsidRPr="00A04089">
        <w:rPr>
          <w:b/>
          <w:szCs w:val="24"/>
        </w:rPr>
        <w:t xml:space="preserve"> priedas) nustatytas tiekėjo įsipareigojimas, kad pirkimo sutartį vykdys tik tokią teisę turintys asmenys.</w:t>
      </w:r>
      <w:r w:rsidR="005F2D5D" w:rsidRPr="00A04089">
        <w:rPr>
          <w:b/>
          <w:color w:val="000000"/>
          <w:szCs w:val="24"/>
        </w:rPr>
        <w:t xml:space="preserve"> </w:t>
      </w:r>
    </w:p>
    <w:p w14:paraId="312F2894" w14:textId="0CC9A652" w:rsidR="005F2D5D" w:rsidRPr="00A04089" w:rsidRDefault="00166D65" w:rsidP="005F2D5D">
      <w:pPr>
        <w:spacing w:line="300" w:lineRule="atLeast"/>
        <w:rPr>
          <w:b/>
          <w:color w:val="000000"/>
          <w:szCs w:val="24"/>
        </w:rPr>
      </w:pPr>
      <w:r>
        <w:rPr>
          <w:b/>
          <w:color w:val="000000"/>
          <w:szCs w:val="24"/>
        </w:rPr>
        <w:t xml:space="preserve">       </w:t>
      </w:r>
      <w:r w:rsidR="005F2D5D" w:rsidRPr="00A04089">
        <w:rPr>
          <w:b/>
          <w:color w:val="000000"/>
          <w:szCs w:val="24"/>
        </w:rPr>
        <w:t>Tiekėjas, Užsakovui paprašius, turės pateikti atitinkamus dokumentus, įrodančius, kad pirkimo sutartį vykdys tik tokią teisę turintys asmenys i</w:t>
      </w:r>
      <w:r w:rsidR="005F2D5D" w:rsidRPr="00A04089">
        <w:rPr>
          <w:b/>
          <w:iCs/>
          <w:color w:val="000000"/>
          <w:szCs w:val="24"/>
        </w:rPr>
        <w:t>ki atitinkamų veiklų vykdymo pradžios</w:t>
      </w:r>
      <w:r w:rsidR="005F2D5D" w:rsidRPr="00A04089">
        <w:rPr>
          <w:b/>
          <w:color w:val="000000"/>
          <w:szCs w:val="24"/>
        </w:rPr>
        <w:t xml:space="preserve">. </w:t>
      </w:r>
      <w:r w:rsidR="005F2D5D" w:rsidRPr="00A04089">
        <w:rPr>
          <w:b/>
          <w:bCs/>
          <w:color w:val="000000"/>
          <w:szCs w:val="24"/>
        </w:rPr>
        <w:t>Tiekėjui (</w:t>
      </w:r>
      <w:r w:rsidR="005F2D5D" w:rsidRPr="00A04089">
        <w:rPr>
          <w:b/>
          <w:bCs/>
          <w:i/>
          <w:iCs/>
          <w:color w:val="000000"/>
          <w:szCs w:val="24"/>
        </w:rPr>
        <w:t>kai keliamas toks kvalifikacinis reikalavimas</w:t>
      </w:r>
      <w:r w:rsidR="005F2D5D" w:rsidRPr="00A04089">
        <w:rPr>
          <w:b/>
          <w:bCs/>
          <w:color w:val="000000"/>
          <w:szCs w:val="24"/>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5F2D5D" w:rsidRPr="00A04089">
        <w:rPr>
          <w:rFonts w:eastAsiaTheme="minorHAnsi"/>
          <w:szCs w:val="24"/>
        </w:rPr>
        <w:t xml:space="preserve"> </w:t>
      </w:r>
    </w:p>
    <w:p w14:paraId="4F5DED57" w14:textId="77777777" w:rsidR="002F4C15" w:rsidRPr="00313996" w:rsidRDefault="002F4C15" w:rsidP="002F4C15">
      <w:pPr>
        <w:spacing w:line="280" w:lineRule="atLeast"/>
        <w:rPr>
          <w:lang w:eastAsia="lt-LT"/>
        </w:rPr>
        <w:sectPr w:rsidR="002F4C15" w:rsidRPr="00313996" w:rsidSect="002F4C15">
          <w:footerReference w:type="default" r:id="rId25"/>
          <w:footerReference w:type="first" r:id="rId26"/>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X="-289" w:tblpY="770"/>
        <w:tblW w:w="5150" w:type="pct"/>
        <w:tblLook w:val="04A0" w:firstRow="1" w:lastRow="0" w:firstColumn="1" w:lastColumn="0" w:noHBand="0" w:noVBand="1"/>
      </w:tblPr>
      <w:tblGrid>
        <w:gridCol w:w="1301"/>
        <w:gridCol w:w="3513"/>
        <w:gridCol w:w="5104"/>
      </w:tblGrid>
      <w:tr w:rsidR="002F4C15" w:rsidRPr="0083785D" w14:paraId="7F509FE8" w14:textId="77777777" w:rsidTr="001836D8">
        <w:trPr>
          <w:cantSplit/>
          <w:tblHeader/>
        </w:trPr>
        <w:tc>
          <w:tcPr>
            <w:tcW w:w="656" w:type="pct"/>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6166FEB1" w14:textId="77777777" w:rsidR="002F4C15" w:rsidRPr="0083785D" w:rsidRDefault="002F4C15" w:rsidP="001836D8">
            <w:pPr>
              <w:spacing w:before="60" w:after="60" w:line="256" w:lineRule="auto"/>
              <w:jc w:val="center"/>
              <w:rPr>
                <w:b/>
                <w:bCs/>
                <w:sz w:val="22"/>
                <w:szCs w:val="22"/>
              </w:rPr>
            </w:pPr>
            <w:r w:rsidRPr="0083785D">
              <w:rPr>
                <w:rFonts w:eastAsiaTheme="minorHAnsi"/>
                <w:b/>
                <w:bCs/>
                <w:sz w:val="22"/>
                <w:szCs w:val="22"/>
              </w:rPr>
              <w:lastRenderedPageBreak/>
              <w:t>Eil. Nr.</w:t>
            </w: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745AF35" w14:textId="77777777" w:rsidR="002F4C15" w:rsidRPr="0083785D" w:rsidRDefault="002F4C15" w:rsidP="001836D8">
            <w:pPr>
              <w:spacing w:before="60" w:after="60" w:line="256" w:lineRule="auto"/>
              <w:jc w:val="center"/>
              <w:rPr>
                <w:rFonts w:eastAsiaTheme="minorEastAsia"/>
                <w:b/>
                <w:bCs/>
                <w:sz w:val="22"/>
                <w:szCs w:val="22"/>
              </w:rPr>
            </w:pPr>
            <w:r w:rsidRPr="0083785D">
              <w:rPr>
                <w:b/>
                <w:bCs/>
                <w:color w:val="000000"/>
                <w:sz w:val="22"/>
                <w:szCs w:val="22"/>
              </w:rPr>
              <w:t>Kvalifikacijos reikalavimas</w:t>
            </w:r>
          </w:p>
        </w:tc>
        <w:tc>
          <w:tcPr>
            <w:tcW w:w="2573"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75F551A" w14:textId="77777777" w:rsidR="002F4C15" w:rsidRPr="0083785D" w:rsidRDefault="002F4C15" w:rsidP="001836D8">
            <w:pPr>
              <w:autoSpaceDE w:val="0"/>
              <w:autoSpaceDN w:val="0"/>
              <w:adjustRightInd w:val="0"/>
              <w:jc w:val="center"/>
              <w:rPr>
                <w:b/>
                <w:bCs/>
                <w:color w:val="000000"/>
                <w:sz w:val="22"/>
                <w:szCs w:val="22"/>
              </w:rPr>
            </w:pPr>
            <w:r w:rsidRPr="0083785D">
              <w:rPr>
                <w:b/>
                <w:bCs/>
                <w:color w:val="000000"/>
                <w:sz w:val="22"/>
                <w:szCs w:val="22"/>
              </w:rPr>
              <w:t>Atitiktį reikalavimui įrodantys dokumentai</w:t>
            </w:r>
          </w:p>
        </w:tc>
      </w:tr>
      <w:tr w:rsidR="002F4C15" w:rsidRPr="0083785D" w14:paraId="47A9B3E2" w14:textId="77777777" w:rsidTr="001836D8">
        <w:tc>
          <w:tcPr>
            <w:tcW w:w="656" w:type="pct"/>
            <w:tcBorders>
              <w:top w:val="single" w:sz="4" w:space="0" w:color="auto"/>
              <w:left w:val="single" w:sz="4" w:space="0" w:color="auto"/>
              <w:bottom w:val="single" w:sz="4" w:space="0" w:color="auto"/>
              <w:right w:val="single" w:sz="4" w:space="0" w:color="auto"/>
            </w:tcBorders>
          </w:tcPr>
          <w:p w14:paraId="531382D6" w14:textId="77777777" w:rsidR="002F4C15" w:rsidRPr="0083785D" w:rsidRDefault="002F4C15" w:rsidP="001836D8">
            <w:pPr>
              <w:numPr>
                <w:ilvl w:val="0"/>
                <w:numId w:val="37"/>
              </w:numPr>
              <w:spacing w:before="60" w:after="60" w:line="257" w:lineRule="auto"/>
              <w:ind w:left="357" w:hanging="357"/>
              <w:contextualSpacing/>
              <w:jc w:val="left"/>
              <w:rPr>
                <w:rFonts w:eastAsiaTheme="minorHAnsi"/>
                <w:sz w:val="22"/>
                <w:szCs w:val="22"/>
              </w:rPr>
            </w:pPr>
          </w:p>
        </w:tc>
        <w:tc>
          <w:tcPr>
            <w:tcW w:w="4344" w:type="pct"/>
            <w:gridSpan w:val="2"/>
            <w:tcBorders>
              <w:top w:val="nil"/>
              <w:bottom w:val="nil"/>
              <w:right w:val="single" w:sz="4" w:space="0" w:color="auto"/>
            </w:tcBorders>
          </w:tcPr>
          <w:p w14:paraId="2E8F39D0" w14:textId="77777777" w:rsidR="002F4C15" w:rsidRPr="0083785D" w:rsidRDefault="002F4C15" w:rsidP="001836D8">
            <w:pPr>
              <w:rPr>
                <w:b/>
                <w:sz w:val="22"/>
                <w:szCs w:val="22"/>
              </w:rPr>
            </w:pPr>
            <w:r w:rsidRPr="0083785D">
              <w:rPr>
                <w:b/>
                <w:sz w:val="22"/>
                <w:szCs w:val="22"/>
              </w:rPr>
              <w:t>Teisė verstis veikla</w:t>
            </w:r>
          </w:p>
        </w:tc>
      </w:tr>
      <w:tr w:rsidR="002F4C15" w:rsidRPr="0083785D" w14:paraId="4780AB58" w14:textId="77777777" w:rsidTr="001836D8">
        <w:tc>
          <w:tcPr>
            <w:tcW w:w="656" w:type="pct"/>
            <w:tcBorders>
              <w:top w:val="single" w:sz="4" w:space="0" w:color="auto"/>
              <w:left w:val="single" w:sz="4" w:space="0" w:color="auto"/>
              <w:bottom w:val="single" w:sz="4" w:space="0" w:color="auto"/>
              <w:right w:val="single" w:sz="4" w:space="0" w:color="auto"/>
            </w:tcBorders>
          </w:tcPr>
          <w:p w14:paraId="5466BE57" w14:textId="77777777" w:rsidR="002F4C15" w:rsidRPr="0083785D" w:rsidRDefault="002F4C15" w:rsidP="001836D8">
            <w:pPr>
              <w:spacing w:before="60" w:after="60" w:line="257" w:lineRule="auto"/>
              <w:contextualSpacing/>
              <w:jc w:val="right"/>
              <w:rPr>
                <w:rFonts w:eastAsiaTheme="minorHAnsi"/>
                <w:sz w:val="22"/>
                <w:szCs w:val="22"/>
              </w:rPr>
            </w:pPr>
            <w:r w:rsidRPr="0083785D">
              <w:rPr>
                <w:rFonts w:eastAsiaTheme="minorHAnsi"/>
                <w:sz w:val="22"/>
                <w:szCs w:val="22"/>
              </w:rPr>
              <w:t xml:space="preserve">1.1 </w:t>
            </w:r>
          </w:p>
        </w:tc>
        <w:tc>
          <w:tcPr>
            <w:tcW w:w="1771" w:type="pct"/>
            <w:tcBorders>
              <w:top w:val="single" w:sz="4" w:space="0" w:color="auto"/>
              <w:left w:val="single" w:sz="4" w:space="0" w:color="auto"/>
              <w:bottom w:val="single" w:sz="4" w:space="0" w:color="auto"/>
              <w:right w:val="single" w:sz="4" w:space="0" w:color="auto"/>
            </w:tcBorders>
          </w:tcPr>
          <w:p w14:paraId="04A0F643" w14:textId="77777777" w:rsidR="002F4C15" w:rsidRPr="0083785D" w:rsidRDefault="002F4C15" w:rsidP="001836D8">
            <w:pPr>
              <w:shd w:val="clear" w:color="auto" w:fill="FFFFFF"/>
              <w:spacing w:line="280" w:lineRule="atLeast"/>
              <w:rPr>
                <w:sz w:val="22"/>
                <w:szCs w:val="22"/>
              </w:rPr>
            </w:pPr>
            <w:r w:rsidRPr="0083785D">
              <w:rPr>
                <w:b/>
                <w:bCs/>
                <w:sz w:val="22"/>
                <w:szCs w:val="22"/>
                <w:bdr w:val="none" w:sz="0" w:space="0" w:color="auto" w:frame="1"/>
              </w:rPr>
              <w:t>Tiekėjas</w:t>
            </w:r>
            <w:r w:rsidRPr="0083785D">
              <w:rPr>
                <w:sz w:val="22"/>
                <w:szCs w:val="22"/>
                <w:bdr w:val="none" w:sz="0" w:space="0" w:color="auto" w:frame="1"/>
              </w:rPr>
              <w:t> </w:t>
            </w:r>
            <w:r w:rsidRPr="0083785D">
              <w:rPr>
                <w:b/>
                <w:bCs/>
                <w:sz w:val="22"/>
                <w:szCs w:val="22"/>
                <w:u w:val="single"/>
                <w:bdr w:val="none" w:sz="0" w:space="0" w:color="auto" w:frame="1"/>
              </w:rPr>
              <w:t>pasiūlymų pateikimo termino pabaigos dieną</w:t>
            </w:r>
            <w:r w:rsidRPr="0083785D">
              <w:rPr>
                <w:b/>
                <w:bCs/>
                <w:sz w:val="22"/>
                <w:szCs w:val="22"/>
                <w:bdr w:val="none" w:sz="0" w:space="0" w:color="auto" w:frame="1"/>
              </w:rPr>
              <w:t> turi teisę verstis statybos darbų veikla </w:t>
            </w:r>
            <w:r w:rsidRPr="0083785D">
              <w:rPr>
                <w:sz w:val="22"/>
                <w:szCs w:val="22"/>
                <w:bdr w:val="none" w:sz="0" w:space="0" w:color="auto" w:frame="1"/>
              </w:rPr>
              <w:t>(vadovaujantis LR statybos įstatymo 18 str. 2 d.):</w:t>
            </w:r>
            <w:r w:rsidRPr="0083785D">
              <w:rPr>
                <w:b/>
                <w:bCs/>
                <w:sz w:val="22"/>
                <w:szCs w:val="22"/>
                <w:bdr w:val="none" w:sz="0" w:space="0" w:color="auto" w:frame="1"/>
              </w:rPr>
              <w:t> </w:t>
            </w:r>
          </w:p>
          <w:p w14:paraId="2E1415F9" w14:textId="77777777" w:rsidR="002F4C15" w:rsidRPr="0083785D" w:rsidRDefault="002F4C15" w:rsidP="001836D8">
            <w:pPr>
              <w:shd w:val="clear" w:color="auto" w:fill="FFFFFF"/>
              <w:spacing w:line="280" w:lineRule="atLeast"/>
              <w:rPr>
                <w:bCs/>
                <w:color w:val="000000"/>
                <w:sz w:val="22"/>
                <w:szCs w:val="22"/>
                <w:bdr w:val="none" w:sz="0" w:space="0" w:color="auto" w:frame="1"/>
              </w:rPr>
            </w:pPr>
          </w:p>
          <w:p w14:paraId="539BBCAF" w14:textId="0304F075" w:rsidR="002F4C15" w:rsidRDefault="002F4C15" w:rsidP="001836D8">
            <w:pPr>
              <w:shd w:val="clear" w:color="auto" w:fill="FFFFFF"/>
              <w:spacing w:line="280" w:lineRule="atLeast"/>
              <w:rPr>
                <w:bCs/>
                <w:color w:val="000000"/>
                <w:sz w:val="22"/>
                <w:szCs w:val="22"/>
                <w:bdr w:val="none" w:sz="0" w:space="0" w:color="auto" w:frame="1"/>
              </w:rPr>
            </w:pPr>
            <w:r w:rsidRPr="00A27C37">
              <w:rPr>
                <w:b/>
                <w:color w:val="000000"/>
                <w:sz w:val="22"/>
                <w:szCs w:val="22"/>
                <w:bdr w:val="none" w:sz="0" w:space="0" w:color="auto" w:frame="1"/>
              </w:rPr>
              <w:t>1.1.1.</w:t>
            </w:r>
            <w:r w:rsidRPr="0083785D">
              <w:rPr>
                <w:b/>
                <w:color w:val="000000"/>
                <w:sz w:val="22"/>
                <w:szCs w:val="22"/>
                <w:bdr w:val="none" w:sz="0" w:space="0" w:color="auto" w:frame="1"/>
              </w:rPr>
              <w:t>Statinių kategorija:</w:t>
            </w:r>
            <w:r w:rsidRPr="0083785D">
              <w:rPr>
                <w:bCs/>
                <w:color w:val="000000"/>
                <w:sz w:val="22"/>
                <w:szCs w:val="22"/>
                <w:bdr w:val="none" w:sz="0" w:space="0" w:color="auto" w:frame="1"/>
              </w:rPr>
              <w:t xml:space="preserve"> ypatingieji statiniai;</w:t>
            </w:r>
          </w:p>
          <w:p w14:paraId="043FE209" w14:textId="39C0B605" w:rsidR="004F7E3B" w:rsidRPr="0083785D" w:rsidRDefault="004F7E3B" w:rsidP="001836D8">
            <w:pPr>
              <w:shd w:val="clear" w:color="auto" w:fill="FFFFFF"/>
              <w:spacing w:line="280" w:lineRule="atLeast"/>
              <w:rPr>
                <w:bCs/>
                <w:color w:val="000000"/>
                <w:sz w:val="22"/>
                <w:szCs w:val="22"/>
                <w:bdr w:val="none" w:sz="0" w:space="0" w:color="auto" w:frame="1"/>
              </w:rPr>
            </w:pPr>
            <w:r w:rsidRPr="004F7E3B">
              <w:rPr>
                <w:b/>
                <w:color w:val="000000"/>
                <w:sz w:val="22"/>
                <w:szCs w:val="22"/>
                <w:bdr w:val="none" w:sz="0" w:space="0" w:color="auto" w:frame="1"/>
              </w:rPr>
              <w:t>1.1.2. Statinių grupė:</w:t>
            </w:r>
            <w:r>
              <w:rPr>
                <w:bCs/>
                <w:color w:val="000000"/>
                <w:sz w:val="22"/>
                <w:szCs w:val="22"/>
                <w:bdr w:val="none" w:sz="0" w:space="0" w:color="auto" w:frame="1"/>
              </w:rPr>
              <w:t xml:space="preserve"> negyvenamieji pastatai;</w:t>
            </w:r>
          </w:p>
          <w:p w14:paraId="18A26D81" w14:textId="589E72C3" w:rsidR="002F4C15" w:rsidRDefault="00A27C37" w:rsidP="001836D8">
            <w:pPr>
              <w:shd w:val="clear" w:color="auto" w:fill="FFFFFF"/>
              <w:tabs>
                <w:tab w:val="left" w:pos="541"/>
              </w:tabs>
              <w:rPr>
                <w:rFonts w:eastAsiaTheme="minorEastAsia"/>
                <w:bCs/>
                <w:color w:val="000000"/>
                <w:sz w:val="22"/>
                <w:szCs w:val="22"/>
                <w:bdr w:val="none" w:sz="0" w:space="0" w:color="auto" w:frame="1"/>
              </w:rPr>
            </w:pPr>
            <w:r>
              <w:rPr>
                <w:rFonts w:eastAsiaTheme="minorEastAsia"/>
                <w:b/>
                <w:color w:val="000000"/>
                <w:sz w:val="22"/>
                <w:szCs w:val="22"/>
                <w:bdr w:val="none" w:sz="0" w:space="0" w:color="auto" w:frame="1"/>
              </w:rPr>
              <w:t>1.1.</w:t>
            </w:r>
            <w:r w:rsidR="00831D94">
              <w:rPr>
                <w:rFonts w:eastAsiaTheme="minorEastAsia"/>
                <w:b/>
                <w:color w:val="000000"/>
                <w:sz w:val="22"/>
                <w:szCs w:val="22"/>
                <w:bdr w:val="none" w:sz="0" w:space="0" w:color="auto" w:frame="1"/>
              </w:rPr>
              <w:t>3</w:t>
            </w:r>
            <w:r>
              <w:rPr>
                <w:rFonts w:eastAsiaTheme="minorEastAsia"/>
                <w:b/>
                <w:color w:val="000000"/>
                <w:sz w:val="22"/>
                <w:szCs w:val="22"/>
                <w:bdr w:val="none" w:sz="0" w:space="0" w:color="auto" w:frame="1"/>
              </w:rPr>
              <w:t xml:space="preserve">. </w:t>
            </w:r>
            <w:r w:rsidR="002F4C15" w:rsidRPr="0083785D">
              <w:rPr>
                <w:rFonts w:eastAsiaTheme="minorEastAsia"/>
                <w:b/>
                <w:color w:val="000000"/>
                <w:sz w:val="22"/>
                <w:szCs w:val="22"/>
                <w:bdr w:val="none" w:sz="0" w:space="0" w:color="auto" w:frame="1"/>
              </w:rPr>
              <w:t>Statinio p</w:t>
            </w:r>
            <w:r>
              <w:rPr>
                <w:rFonts w:eastAsiaTheme="minorEastAsia"/>
                <w:b/>
                <w:color w:val="000000"/>
                <w:sz w:val="22"/>
                <w:szCs w:val="22"/>
                <w:bdr w:val="none" w:sz="0" w:space="0" w:color="auto" w:frame="1"/>
              </w:rPr>
              <w:t xml:space="preserve">askirtis: </w:t>
            </w:r>
            <w:r w:rsidRPr="00A27C37">
              <w:rPr>
                <w:rFonts w:eastAsiaTheme="minorEastAsia"/>
                <w:bCs/>
                <w:color w:val="000000"/>
                <w:sz w:val="22"/>
                <w:szCs w:val="22"/>
                <w:bdr w:val="none" w:sz="0" w:space="0" w:color="auto" w:frame="1"/>
              </w:rPr>
              <w:t xml:space="preserve">Gamybos </w:t>
            </w:r>
            <w:r>
              <w:rPr>
                <w:rFonts w:eastAsiaTheme="minorEastAsia"/>
                <w:bCs/>
                <w:color w:val="000000"/>
                <w:sz w:val="22"/>
                <w:szCs w:val="22"/>
                <w:bdr w:val="none" w:sz="0" w:space="0" w:color="auto" w:frame="1"/>
              </w:rPr>
              <w:t>–</w:t>
            </w:r>
            <w:r w:rsidRPr="00A27C37">
              <w:rPr>
                <w:rFonts w:eastAsiaTheme="minorEastAsia"/>
                <w:bCs/>
                <w:color w:val="000000"/>
                <w:sz w:val="22"/>
                <w:szCs w:val="22"/>
                <w:bdr w:val="none" w:sz="0" w:space="0" w:color="auto" w:frame="1"/>
              </w:rPr>
              <w:t xml:space="preserve"> pramonės</w:t>
            </w:r>
            <w:r>
              <w:rPr>
                <w:rFonts w:eastAsiaTheme="minorEastAsia"/>
                <w:bCs/>
                <w:color w:val="000000"/>
                <w:sz w:val="22"/>
                <w:szCs w:val="22"/>
                <w:bdr w:val="none" w:sz="0" w:space="0" w:color="auto" w:frame="1"/>
              </w:rPr>
              <w:t>;</w:t>
            </w:r>
          </w:p>
          <w:p w14:paraId="2B163263" w14:textId="5719D4F3" w:rsidR="00C86269" w:rsidRPr="00A27C37" w:rsidRDefault="00C86269" w:rsidP="001836D8">
            <w:pPr>
              <w:shd w:val="clear" w:color="auto" w:fill="FFFFFF"/>
              <w:tabs>
                <w:tab w:val="left" w:pos="541"/>
              </w:tabs>
              <w:rPr>
                <w:rFonts w:eastAsiaTheme="minorEastAsia"/>
                <w:bCs/>
                <w:color w:val="000000"/>
                <w:sz w:val="22"/>
                <w:szCs w:val="22"/>
                <w:bdr w:val="none" w:sz="0" w:space="0" w:color="auto" w:frame="1"/>
              </w:rPr>
            </w:pPr>
            <w:r w:rsidRPr="00C86269">
              <w:rPr>
                <w:rFonts w:eastAsiaTheme="minorEastAsia"/>
                <w:b/>
                <w:color w:val="000000"/>
                <w:sz w:val="22"/>
                <w:szCs w:val="22"/>
                <w:bdr w:val="none" w:sz="0" w:space="0" w:color="auto" w:frame="1"/>
              </w:rPr>
              <w:t>1.1.</w:t>
            </w:r>
            <w:r w:rsidR="00831D94">
              <w:rPr>
                <w:rFonts w:eastAsiaTheme="minorEastAsia"/>
                <w:b/>
                <w:color w:val="000000"/>
                <w:sz w:val="22"/>
                <w:szCs w:val="22"/>
                <w:bdr w:val="none" w:sz="0" w:space="0" w:color="auto" w:frame="1"/>
              </w:rPr>
              <w:t>4</w:t>
            </w:r>
            <w:r w:rsidRPr="00C86269">
              <w:rPr>
                <w:rFonts w:eastAsiaTheme="minorEastAsia"/>
                <w:b/>
                <w:color w:val="000000"/>
                <w:sz w:val="22"/>
                <w:szCs w:val="22"/>
                <w:bdr w:val="none" w:sz="0" w:space="0" w:color="auto" w:frame="1"/>
              </w:rPr>
              <w:t>. Statybos darbų sritys:</w:t>
            </w:r>
            <w:r>
              <w:rPr>
                <w:rFonts w:eastAsiaTheme="minorEastAsia"/>
                <w:bCs/>
                <w:color w:val="000000"/>
                <w:sz w:val="22"/>
                <w:szCs w:val="22"/>
                <w:bdr w:val="none" w:sz="0" w:space="0" w:color="auto" w:frame="1"/>
              </w:rPr>
              <w:t xml:space="preserve"> bendrieji statybos darbai.</w:t>
            </w:r>
          </w:p>
          <w:p w14:paraId="378E4283" w14:textId="77777777" w:rsidR="002F4C15" w:rsidRPr="0083785D" w:rsidRDefault="002F4C15" w:rsidP="001836D8">
            <w:pPr>
              <w:shd w:val="clear" w:color="auto" w:fill="FFFFFF"/>
              <w:spacing w:line="280" w:lineRule="atLeast"/>
              <w:rPr>
                <w:color w:val="000000"/>
                <w:sz w:val="22"/>
                <w:szCs w:val="22"/>
                <w:bdr w:val="none" w:sz="0" w:space="0" w:color="auto" w:frame="1"/>
              </w:rPr>
            </w:pPr>
          </w:p>
          <w:p w14:paraId="679A5F53" w14:textId="77777777" w:rsidR="002F4C15" w:rsidRPr="0083785D" w:rsidRDefault="002F4C15" w:rsidP="001836D8">
            <w:pPr>
              <w:shd w:val="clear" w:color="auto" w:fill="FFFFFF"/>
              <w:spacing w:line="280" w:lineRule="atLeast"/>
              <w:rPr>
                <w:color w:val="000000"/>
                <w:sz w:val="22"/>
                <w:szCs w:val="22"/>
              </w:rPr>
            </w:pPr>
            <w:r w:rsidRPr="0083785D">
              <w:rPr>
                <w:color w:val="000000"/>
                <w:sz w:val="22"/>
                <w:szCs w:val="22"/>
                <w:bdr w:val="none" w:sz="0" w:space="0" w:color="auto" w:frame="1"/>
              </w:rPr>
              <w:t>Pastaba.</w:t>
            </w:r>
          </w:p>
          <w:p w14:paraId="2847D4C9" w14:textId="77777777" w:rsidR="002F4C15" w:rsidRPr="0083785D" w:rsidRDefault="002F4C15" w:rsidP="001836D8">
            <w:pPr>
              <w:autoSpaceDE w:val="0"/>
              <w:autoSpaceDN w:val="0"/>
              <w:adjustRightInd w:val="0"/>
              <w:spacing w:line="280" w:lineRule="atLeast"/>
              <w:rPr>
                <w:color w:val="000000"/>
                <w:sz w:val="22"/>
                <w:szCs w:val="22"/>
              </w:rPr>
            </w:pPr>
            <w:r w:rsidRPr="0083785D">
              <w:rPr>
                <w:i/>
                <w:iCs/>
                <w:color w:val="000000"/>
                <w:sz w:val="22"/>
                <w:szCs w:val="22"/>
                <w:bdr w:val="none" w:sz="0" w:space="0" w:color="auto" w:frame="1"/>
              </w:rPr>
              <w:t>Atestatas atitiks reikalavimus, jei jis apims daugiau statinių kategorijų / statinių grupių / statinių pogrupių (paskirčių) / atestuojamų veiklos rūsių / statybos darbų sričių. Bet kokiu atveju vertinant, ar atestatas yra tinkamas, bus vertinama, ar tiekėjas turi teisę atlikti atitinkamus darbus pagal keliamus reikalavimus.</w:t>
            </w:r>
          </w:p>
        </w:tc>
        <w:tc>
          <w:tcPr>
            <w:tcW w:w="2573" w:type="pct"/>
            <w:tcBorders>
              <w:top w:val="single" w:sz="4" w:space="0" w:color="auto"/>
              <w:left w:val="single" w:sz="4" w:space="0" w:color="auto"/>
              <w:bottom w:val="single" w:sz="4" w:space="0" w:color="auto"/>
              <w:right w:val="single" w:sz="4" w:space="0" w:color="auto"/>
            </w:tcBorders>
          </w:tcPr>
          <w:p w14:paraId="66BAF07E" w14:textId="77777777" w:rsidR="002F4C15" w:rsidRPr="0083785D" w:rsidRDefault="002F4C15" w:rsidP="001836D8">
            <w:pPr>
              <w:shd w:val="clear" w:color="auto" w:fill="FFFFFF"/>
              <w:spacing w:line="280" w:lineRule="atLeast"/>
              <w:ind w:right="12"/>
              <w:rPr>
                <w:color w:val="000000"/>
                <w:sz w:val="22"/>
                <w:szCs w:val="22"/>
              </w:rPr>
            </w:pPr>
            <w:r w:rsidRPr="0083785D">
              <w:rPr>
                <w:color w:val="000000"/>
                <w:sz w:val="22"/>
                <w:szCs w:val="22"/>
                <w:u w:val="single"/>
                <w:bdr w:val="none" w:sz="0" w:space="0" w:color="auto" w:frame="1"/>
              </w:rPr>
              <w:t>Pateikiama</w:t>
            </w:r>
            <w:r w:rsidRPr="0083785D">
              <w:rPr>
                <w:color w:val="000000"/>
                <w:sz w:val="22"/>
                <w:szCs w:val="22"/>
                <w:bdr w:val="none" w:sz="0" w:space="0" w:color="auto" w:frame="1"/>
              </w:rPr>
              <w:t>: </w:t>
            </w:r>
          </w:p>
          <w:p w14:paraId="2CA90AEF" w14:textId="77777777" w:rsidR="002F4C15" w:rsidRPr="0083785D" w:rsidRDefault="002F4C15" w:rsidP="001836D8">
            <w:pPr>
              <w:spacing w:line="280" w:lineRule="atLeast"/>
              <w:rPr>
                <w:b/>
                <w:sz w:val="22"/>
                <w:szCs w:val="22"/>
              </w:rPr>
            </w:pPr>
            <w:r w:rsidRPr="0083785D">
              <w:rPr>
                <w:sz w:val="22"/>
                <w:szCs w:val="22"/>
              </w:rPr>
              <w:t xml:space="preserve">Lietuvos Respublikos Aplinkos ministerijos, Viešosios įstaigos Statybos sektoriaus vystymo agentūros ar VĮ Statybos produkcijos sertifikavimo centro </w:t>
            </w:r>
            <w:r w:rsidRPr="0083785D">
              <w:rPr>
                <w:rFonts w:eastAsia="Calibri"/>
                <w:sz w:val="22"/>
                <w:szCs w:val="22"/>
              </w:rPr>
              <w:t>išduotas</w:t>
            </w:r>
            <w:r w:rsidRPr="0083785D">
              <w:rPr>
                <w:sz w:val="22"/>
                <w:szCs w:val="22"/>
              </w:rPr>
              <w:t xml:space="preserve"> kvalifikacijos atestatas, suteikiantis teisę rangovui atlikti 1.1 p. nurodytus statybos darbus. </w:t>
            </w:r>
          </w:p>
          <w:p w14:paraId="6C1541A5" w14:textId="77777777" w:rsidR="002F4C15" w:rsidRPr="0083785D" w:rsidRDefault="002F4C15" w:rsidP="001836D8">
            <w:pPr>
              <w:spacing w:line="280" w:lineRule="atLeast"/>
              <w:rPr>
                <w:sz w:val="22"/>
                <w:szCs w:val="22"/>
              </w:rPr>
            </w:pPr>
            <w:r w:rsidRPr="0083785D">
              <w:rPr>
                <w:color w:val="000000"/>
                <w:sz w:val="22"/>
                <w:szCs w:val="22"/>
              </w:rPr>
              <w:t xml:space="preserve">Tiekėjas pasiūlymo pateikimo termino pabaigos dienai turi turėti teisę verstis šiame punkte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83785D">
              <w:rPr>
                <w:sz w:val="22"/>
                <w:szCs w:val="22"/>
              </w:rPr>
              <w:t xml:space="preserve">kurį turi įgyti prieš pasirašant sutartį (PO pasitikrins LT registruose). </w:t>
            </w:r>
          </w:p>
          <w:p w14:paraId="06845A72" w14:textId="77777777" w:rsidR="002F4C15" w:rsidRPr="0083785D" w:rsidRDefault="002F4C15" w:rsidP="001836D8">
            <w:pPr>
              <w:shd w:val="clear" w:color="auto" w:fill="FFFFFF"/>
              <w:spacing w:line="280" w:lineRule="atLeast"/>
              <w:rPr>
                <w:bCs/>
                <w:sz w:val="22"/>
                <w:szCs w:val="22"/>
                <w:u w:val="single"/>
              </w:rPr>
            </w:pPr>
            <w:r w:rsidRPr="0083785D">
              <w:rPr>
                <w:sz w:val="22"/>
                <w:szCs w:val="22"/>
              </w:rPr>
              <w:t>Tiekėjai, registruoti trečiojoje šalyje, atestuojami LR statybos techninio reglamento STR 1.02.01:2017 „Statybos dalyvių atestavimo ir teisės pripažinimo tvarkos aprašas“ nustatyta tvarka</w:t>
            </w:r>
          </w:p>
          <w:p w14:paraId="1E8E7280" w14:textId="77777777" w:rsidR="002F4C15" w:rsidRPr="0083785D" w:rsidRDefault="002F4C15" w:rsidP="001836D8">
            <w:pPr>
              <w:shd w:val="clear" w:color="auto" w:fill="FFFFFF"/>
              <w:spacing w:line="280" w:lineRule="atLeast"/>
              <w:rPr>
                <w:bCs/>
                <w:sz w:val="22"/>
                <w:szCs w:val="22"/>
                <w:u w:val="single"/>
              </w:rPr>
            </w:pPr>
          </w:p>
          <w:p w14:paraId="59CB5CFC" w14:textId="77777777" w:rsidR="002F4C15" w:rsidRPr="0083785D" w:rsidRDefault="002F4C15" w:rsidP="001836D8">
            <w:pPr>
              <w:shd w:val="clear" w:color="auto" w:fill="FFFFFF"/>
              <w:spacing w:line="280" w:lineRule="atLeast"/>
              <w:rPr>
                <w:color w:val="000000"/>
                <w:sz w:val="22"/>
                <w:szCs w:val="22"/>
                <w:bdr w:val="none" w:sz="0" w:space="0" w:color="auto" w:frame="1"/>
              </w:rPr>
            </w:pPr>
            <w:r w:rsidRPr="0083785D">
              <w:rPr>
                <w:rFonts w:eastAsia="Calibri"/>
                <w:i/>
                <w:sz w:val="22"/>
                <w:szCs w:val="22"/>
              </w:rPr>
              <w:t>Tiekėjas privalo pateikti nurodyto kvalifikacijos atestato kopiją, išskyrus atvejus, jei informacija apie turimą kvalifikacijos atestatą yra paskelbta</w:t>
            </w:r>
            <w:r w:rsidRPr="0083785D">
              <w:rPr>
                <w:rFonts w:eastAsia="Calibri"/>
                <w:i/>
                <w:color w:val="00B050"/>
                <w:sz w:val="22"/>
                <w:szCs w:val="22"/>
              </w:rPr>
              <w:t xml:space="preserve"> </w:t>
            </w:r>
            <w:r w:rsidRPr="0083785D">
              <w:rPr>
                <w:i/>
                <w:sz w:val="22"/>
                <w:szCs w:val="22"/>
              </w:rPr>
              <w:t>viešai skelbiamame registre.</w:t>
            </w:r>
            <w:r w:rsidRPr="0083785D">
              <w:rPr>
                <w:color w:val="000000"/>
                <w:sz w:val="22"/>
                <w:szCs w:val="22"/>
                <w:bdr w:val="none" w:sz="0" w:space="0" w:color="auto" w:frame="1"/>
              </w:rPr>
              <w:t> </w:t>
            </w:r>
          </w:p>
          <w:p w14:paraId="69BB0A22" w14:textId="77777777" w:rsidR="002F4C15" w:rsidRPr="0083785D" w:rsidRDefault="002F4C15" w:rsidP="001836D8">
            <w:pPr>
              <w:autoSpaceDE w:val="0"/>
              <w:autoSpaceDN w:val="0"/>
              <w:adjustRightInd w:val="0"/>
              <w:spacing w:line="280" w:lineRule="atLeast"/>
              <w:rPr>
                <w:color w:val="000000"/>
                <w:sz w:val="22"/>
                <w:szCs w:val="22"/>
              </w:rPr>
            </w:pPr>
          </w:p>
        </w:tc>
      </w:tr>
      <w:tr w:rsidR="002F4C15" w:rsidRPr="0083785D" w14:paraId="1AF63737" w14:textId="77777777" w:rsidTr="001836D8">
        <w:tc>
          <w:tcPr>
            <w:tcW w:w="656" w:type="pct"/>
            <w:tcBorders>
              <w:top w:val="single" w:sz="4" w:space="0" w:color="auto"/>
              <w:left w:val="single" w:sz="4" w:space="0" w:color="auto"/>
              <w:bottom w:val="single" w:sz="4" w:space="0" w:color="auto"/>
              <w:right w:val="single" w:sz="4" w:space="0" w:color="auto"/>
            </w:tcBorders>
          </w:tcPr>
          <w:p w14:paraId="2E3A2583" w14:textId="77777777" w:rsidR="002F4C15" w:rsidRPr="0083785D" w:rsidRDefault="002F4C15" w:rsidP="001836D8">
            <w:pPr>
              <w:numPr>
                <w:ilvl w:val="0"/>
                <w:numId w:val="37"/>
              </w:numPr>
              <w:spacing w:before="60" w:after="60" w:line="257" w:lineRule="auto"/>
              <w:ind w:left="357" w:hanging="357"/>
              <w:contextualSpacing/>
              <w:jc w:val="left"/>
              <w:rPr>
                <w:rFonts w:eastAsiaTheme="minorHAnsi"/>
                <w:sz w:val="22"/>
                <w:szCs w:val="22"/>
              </w:rPr>
            </w:pPr>
          </w:p>
        </w:tc>
        <w:tc>
          <w:tcPr>
            <w:tcW w:w="4344" w:type="pct"/>
            <w:gridSpan w:val="2"/>
            <w:tcBorders>
              <w:top w:val="nil"/>
              <w:bottom w:val="nil"/>
              <w:right w:val="single" w:sz="4" w:space="0" w:color="auto"/>
            </w:tcBorders>
          </w:tcPr>
          <w:p w14:paraId="07BDE491" w14:textId="77777777" w:rsidR="002F4C15" w:rsidRPr="0083785D" w:rsidRDefault="002F4C15" w:rsidP="001836D8">
            <w:pPr>
              <w:rPr>
                <w:b/>
                <w:sz w:val="22"/>
                <w:szCs w:val="22"/>
              </w:rPr>
            </w:pPr>
            <w:r w:rsidRPr="0083785D">
              <w:rPr>
                <w:b/>
                <w:sz w:val="22"/>
                <w:szCs w:val="22"/>
              </w:rPr>
              <w:t>Finansinis ir ekonominis pajėgumas</w:t>
            </w:r>
          </w:p>
        </w:tc>
      </w:tr>
      <w:tr w:rsidR="002F4C15" w:rsidRPr="0083785D" w14:paraId="70A60D88" w14:textId="77777777" w:rsidTr="001836D8">
        <w:tc>
          <w:tcPr>
            <w:tcW w:w="656" w:type="pct"/>
            <w:tcBorders>
              <w:top w:val="single" w:sz="4" w:space="0" w:color="auto"/>
              <w:left w:val="single" w:sz="4" w:space="0" w:color="auto"/>
              <w:bottom w:val="single" w:sz="4" w:space="0" w:color="auto"/>
              <w:right w:val="single" w:sz="4" w:space="0" w:color="auto"/>
            </w:tcBorders>
          </w:tcPr>
          <w:p w14:paraId="72B0F6B8" w14:textId="77777777" w:rsidR="002F4C15" w:rsidRPr="0083785D" w:rsidRDefault="002F4C15" w:rsidP="001836D8">
            <w:pPr>
              <w:numPr>
                <w:ilvl w:val="1"/>
                <w:numId w:val="37"/>
              </w:numPr>
              <w:spacing w:before="60" w:after="60" w:line="257" w:lineRule="auto"/>
              <w:ind w:left="357" w:hanging="357"/>
              <w:contextualSpacing/>
              <w:jc w:val="right"/>
              <w:rPr>
                <w:rFonts w:eastAsiaTheme="minorHAnsi"/>
                <w:sz w:val="22"/>
                <w:szCs w:val="22"/>
              </w:rPr>
            </w:pPr>
          </w:p>
        </w:tc>
        <w:tc>
          <w:tcPr>
            <w:tcW w:w="1771" w:type="pct"/>
            <w:tcBorders>
              <w:top w:val="single" w:sz="4" w:space="0" w:color="auto"/>
              <w:left w:val="single" w:sz="4" w:space="0" w:color="auto"/>
              <w:bottom w:val="single" w:sz="4" w:space="0" w:color="auto"/>
              <w:right w:val="single" w:sz="4" w:space="0" w:color="auto"/>
            </w:tcBorders>
          </w:tcPr>
          <w:p w14:paraId="09F5E476" w14:textId="77777777" w:rsidR="002F4C15" w:rsidRPr="0083785D" w:rsidRDefault="002F4C15" w:rsidP="001836D8">
            <w:pPr>
              <w:autoSpaceDE w:val="0"/>
              <w:autoSpaceDN w:val="0"/>
              <w:adjustRightInd w:val="0"/>
              <w:rPr>
                <w:color w:val="000000"/>
                <w:sz w:val="22"/>
                <w:szCs w:val="22"/>
              </w:rPr>
            </w:pPr>
            <w:r w:rsidRPr="0083785D">
              <w:rPr>
                <w:color w:val="000000"/>
                <w:sz w:val="22"/>
                <w:szCs w:val="22"/>
              </w:rPr>
              <w:t>NETAIKOMA</w:t>
            </w:r>
          </w:p>
        </w:tc>
        <w:tc>
          <w:tcPr>
            <w:tcW w:w="2573" w:type="pct"/>
            <w:tcBorders>
              <w:top w:val="single" w:sz="4" w:space="0" w:color="auto"/>
              <w:left w:val="single" w:sz="4" w:space="0" w:color="auto"/>
              <w:bottom w:val="single" w:sz="4" w:space="0" w:color="auto"/>
              <w:right w:val="single" w:sz="4" w:space="0" w:color="auto"/>
            </w:tcBorders>
          </w:tcPr>
          <w:p w14:paraId="394A40D5" w14:textId="77777777" w:rsidR="002F4C15" w:rsidRPr="0083785D" w:rsidRDefault="002F4C15" w:rsidP="001836D8">
            <w:pPr>
              <w:autoSpaceDE w:val="0"/>
              <w:autoSpaceDN w:val="0"/>
              <w:adjustRightInd w:val="0"/>
              <w:rPr>
                <w:color w:val="000000"/>
                <w:sz w:val="22"/>
                <w:szCs w:val="22"/>
              </w:rPr>
            </w:pPr>
          </w:p>
        </w:tc>
      </w:tr>
      <w:tr w:rsidR="002F4C15" w:rsidRPr="0083785D" w14:paraId="18C0BC13"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218A9" w14:textId="77777777" w:rsidR="002F4C15" w:rsidRPr="0083785D" w:rsidRDefault="002F4C15" w:rsidP="001836D8">
            <w:pPr>
              <w:numPr>
                <w:ilvl w:val="0"/>
                <w:numId w:val="37"/>
              </w:numPr>
              <w:spacing w:before="60" w:after="60" w:line="257" w:lineRule="auto"/>
              <w:ind w:left="357" w:hanging="357"/>
              <w:contextualSpacing/>
              <w:jc w:val="left"/>
              <w:rPr>
                <w:rFonts w:eastAsiaTheme="minorHAnsi"/>
                <w:sz w:val="22"/>
                <w:szCs w:val="22"/>
              </w:rPr>
            </w:pPr>
          </w:p>
        </w:tc>
        <w:tc>
          <w:tcPr>
            <w:tcW w:w="4344" w:type="pct"/>
            <w:gridSpan w:val="2"/>
            <w:tcBorders>
              <w:top w:val="nil"/>
              <w:bottom w:val="nil"/>
              <w:right w:val="single" w:sz="4" w:space="0" w:color="auto"/>
            </w:tcBorders>
          </w:tcPr>
          <w:p w14:paraId="2758E7C8" w14:textId="77777777" w:rsidR="002F4C15" w:rsidRPr="0083785D" w:rsidRDefault="002F4C15" w:rsidP="001836D8">
            <w:pPr>
              <w:rPr>
                <w:b/>
                <w:sz w:val="22"/>
                <w:szCs w:val="22"/>
              </w:rPr>
            </w:pPr>
            <w:r w:rsidRPr="0083785D">
              <w:rPr>
                <w:b/>
                <w:sz w:val="22"/>
                <w:szCs w:val="22"/>
              </w:rPr>
              <w:t>Techninis ir profesinis pajėgumas</w:t>
            </w:r>
          </w:p>
        </w:tc>
      </w:tr>
      <w:tr w:rsidR="002F4C15" w:rsidRPr="0083785D" w14:paraId="0B380553"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5648" w14:textId="77777777" w:rsidR="002F4C15" w:rsidRPr="0083785D" w:rsidRDefault="002F4C15" w:rsidP="001836D8">
            <w:pPr>
              <w:numPr>
                <w:ilvl w:val="1"/>
                <w:numId w:val="37"/>
              </w:numPr>
              <w:spacing w:before="60" w:after="60" w:line="257" w:lineRule="auto"/>
              <w:ind w:left="357" w:hanging="357"/>
              <w:contextualSpacing/>
              <w:jc w:val="right"/>
              <w:rPr>
                <w:rFonts w:eastAsiaTheme="minorHAnsi"/>
                <w:sz w:val="22"/>
                <w:szCs w:val="22"/>
              </w:rPr>
            </w:pP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tcPr>
          <w:p w14:paraId="18FAD868" w14:textId="77777777" w:rsidR="002F4C15" w:rsidRPr="0083785D" w:rsidRDefault="002F4C15" w:rsidP="001836D8">
            <w:pPr>
              <w:spacing w:line="280" w:lineRule="atLeast"/>
              <w:rPr>
                <w:sz w:val="22"/>
                <w:szCs w:val="22"/>
              </w:rPr>
            </w:pPr>
            <w:r w:rsidRPr="0083785D">
              <w:rPr>
                <w:sz w:val="22"/>
                <w:szCs w:val="22"/>
              </w:rPr>
              <w:t xml:space="preserve">Tiekėjo asmenų (specialistų), atsakingų už sutarties vykdymą, kvalifikacija. </w:t>
            </w:r>
          </w:p>
          <w:p w14:paraId="6A4CD5DC" w14:textId="77777777" w:rsidR="002F4C15" w:rsidRPr="0083785D" w:rsidRDefault="002F4C15" w:rsidP="001836D8">
            <w:pPr>
              <w:spacing w:line="280" w:lineRule="atLeast"/>
              <w:rPr>
                <w:sz w:val="22"/>
                <w:szCs w:val="22"/>
              </w:rPr>
            </w:pPr>
            <w:r w:rsidRPr="0083785D">
              <w:rPr>
                <w:sz w:val="22"/>
                <w:szCs w:val="22"/>
              </w:rPr>
              <w:t>Tiekėjas privalo paskirti specialistus, kurių kvalifikacija atitinka nurodytus reikalavimus (reikalavimai nustatomi vadovaujantis LR Statybos įstatymu):</w:t>
            </w:r>
          </w:p>
          <w:p w14:paraId="00237B93" w14:textId="5A6ADB32" w:rsidR="00F90CA2" w:rsidRDefault="002F4C15" w:rsidP="001836D8">
            <w:pPr>
              <w:spacing w:line="280" w:lineRule="atLeast"/>
              <w:rPr>
                <w:b/>
                <w:bCs/>
                <w:sz w:val="22"/>
                <w:szCs w:val="22"/>
              </w:rPr>
            </w:pPr>
            <w:r w:rsidRPr="0083785D">
              <w:rPr>
                <w:b/>
                <w:bCs/>
                <w:sz w:val="22"/>
                <w:szCs w:val="22"/>
              </w:rPr>
              <w:t>3.</w:t>
            </w:r>
            <w:r w:rsidR="00266FEC">
              <w:rPr>
                <w:b/>
                <w:bCs/>
                <w:sz w:val="22"/>
                <w:szCs w:val="22"/>
              </w:rPr>
              <w:t>1</w:t>
            </w:r>
            <w:r w:rsidRPr="0083785D">
              <w:rPr>
                <w:b/>
                <w:bCs/>
                <w:sz w:val="22"/>
                <w:szCs w:val="22"/>
              </w:rPr>
              <w:t>.1. ne mažiau kaip 1 statinio statybos vadovą</w:t>
            </w:r>
            <w:r w:rsidR="00F90CA2">
              <w:rPr>
                <w:b/>
                <w:bCs/>
                <w:sz w:val="22"/>
                <w:szCs w:val="22"/>
              </w:rPr>
              <w:t>, atsakingą už sutarties vykdymą, turintį teisę būti ypatingo statinio statybos vadovu,</w:t>
            </w:r>
          </w:p>
          <w:p w14:paraId="717F7D3E" w14:textId="1AA2B8BE" w:rsidR="00F90CA2" w:rsidRPr="0083785D" w:rsidRDefault="00F90CA2" w:rsidP="001836D8">
            <w:pPr>
              <w:spacing w:line="280" w:lineRule="atLeast"/>
              <w:rPr>
                <w:sz w:val="22"/>
                <w:szCs w:val="22"/>
              </w:rPr>
            </w:pPr>
            <w:r w:rsidRPr="0083785D">
              <w:rPr>
                <w:b/>
                <w:bCs/>
                <w:sz w:val="22"/>
                <w:szCs w:val="22"/>
              </w:rPr>
              <w:t>Statinių kategorija</w:t>
            </w:r>
            <w:r w:rsidRPr="0083785D">
              <w:rPr>
                <w:sz w:val="22"/>
                <w:szCs w:val="22"/>
              </w:rPr>
              <w:t>: ypatingieji statiniai</w:t>
            </w:r>
            <w:r>
              <w:rPr>
                <w:sz w:val="22"/>
                <w:szCs w:val="22"/>
              </w:rPr>
              <w:t>;</w:t>
            </w:r>
          </w:p>
          <w:p w14:paraId="20B54F16" w14:textId="21FDD086" w:rsidR="002F4C15" w:rsidRPr="00F90CA2" w:rsidRDefault="00F90CA2" w:rsidP="001836D8">
            <w:pPr>
              <w:spacing w:line="280" w:lineRule="atLeast"/>
              <w:rPr>
                <w:sz w:val="22"/>
                <w:szCs w:val="22"/>
              </w:rPr>
            </w:pPr>
            <w:r>
              <w:rPr>
                <w:b/>
                <w:bCs/>
                <w:sz w:val="22"/>
                <w:szCs w:val="22"/>
              </w:rPr>
              <w:t xml:space="preserve">Statinių grupė: </w:t>
            </w:r>
            <w:r w:rsidRPr="00F90CA2">
              <w:rPr>
                <w:sz w:val="22"/>
                <w:szCs w:val="22"/>
              </w:rPr>
              <w:t>negyvenamieji pastatai.</w:t>
            </w:r>
          </w:p>
          <w:p w14:paraId="76020475" w14:textId="77777777" w:rsidR="002F4C15" w:rsidRPr="0083785D" w:rsidRDefault="002F4C15" w:rsidP="001836D8">
            <w:pPr>
              <w:spacing w:line="280" w:lineRule="atLeast"/>
              <w:rPr>
                <w:sz w:val="22"/>
                <w:szCs w:val="22"/>
              </w:rPr>
            </w:pPr>
          </w:p>
          <w:p w14:paraId="1F1DB050" w14:textId="77777777" w:rsidR="002F4C15" w:rsidRPr="00344071" w:rsidRDefault="002F4C15" w:rsidP="001836D8">
            <w:pPr>
              <w:spacing w:line="280" w:lineRule="atLeast"/>
              <w:rPr>
                <w:sz w:val="22"/>
                <w:szCs w:val="22"/>
              </w:rPr>
            </w:pPr>
            <w:r w:rsidRPr="00344071">
              <w:rPr>
                <w:sz w:val="22"/>
                <w:szCs w:val="22"/>
              </w:rPr>
              <w:lastRenderedPageBreak/>
              <w:t xml:space="preserve">Specialistų atestatai atitiks reikalavimus, ir jei jie apims daugiau statinių grupių ar pogrupių, nei reikalaujama. </w:t>
            </w:r>
          </w:p>
          <w:p w14:paraId="5101A8B4" w14:textId="77777777" w:rsidR="002F4C15" w:rsidRPr="00344071" w:rsidRDefault="002F4C15" w:rsidP="001836D8">
            <w:pPr>
              <w:spacing w:line="280" w:lineRule="atLeast"/>
              <w:rPr>
                <w:sz w:val="22"/>
                <w:szCs w:val="22"/>
              </w:rPr>
            </w:pPr>
            <w:r w:rsidRPr="00344071">
              <w:rPr>
                <w:sz w:val="22"/>
                <w:szCs w:val="22"/>
              </w:rPr>
              <w:t>Pastabos.</w:t>
            </w:r>
          </w:p>
          <w:p w14:paraId="47B1F1B5" w14:textId="77777777" w:rsidR="002F4C15" w:rsidRPr="00344071" w:rsidRDefault="002F4C15" w:rsidP="001836D8">
            <w:pPr>
              <w:spacing w:line="280" w:lineRule="atLeast"/>
              <w:rPr>
                <w:sz w:val="22"/>
                <w:szCs w:val="22"/>
              </w:rPr>
            </w:pPr>
            <w:r w:rsidRPr="00344071">
              <w:rPr>
                <w:sz w:val="22"/>
                <w:szCs w:val="22"/>
              </w:rPr>
              <w:t>1) Tiekėjas privalo paskirti reikiamą skaičių specialistų, kad užtikrintų tinkamą preliminariosios ir pagrindinės sutarčių vykdymą.</w:t>
            </w:r>
          </w:p>
          <w:p w14:paraId="10929150" w14:textId="77777777" w:rsidR="002F4C15" w:rsidRPr="00344071" w:rsidRDefault="002F4C15" w:rsidP="001836D8">
            <w:pPr>
              <w:spacing w:line="280" w:lineRule="atLeast"/>
              <w:rPr>
                <w:sz w:val="22"/>
                <w:szCs w:val="22"/>
              </w:rPr>
            </w:pPr>
            <w:r w:rsidRPr="00344071">
              <w:rPr>
                <w:sz w:val="22"/>
                <w:szCs w:val="22"/>
              </w:rPr>
              <w:t>2) Reikalaujamą kvalifikaciją tiekėjas (ar jo personalas) privalo būti įgijęs iki pasiūlymų pateikimo termino pabaigos.</w:t>
            </w:r>
          </w:p>
          <w:p w14:paraId="02FB9896" w14:textId="6BF40995" w:rsidR="002F4C15" w:rsidRPr="0083785D" w:rsidRDefault="002F4C15" w:rsidP="00344071">
            <w:pPr>
              <w:spacing w:line="280" w:lineRule="atLeast"/>
              <w:rPr>
                <w:iCs/>
                <w:sz w:val="22"/>
                <w:szCs w:val="22"/>
                <w:u w:val="single"/>
              </w:rPr>
            </w:pPr>
            <w:r w:rsidRPr="00344071">
              <w:rPr>
                <w:iCs/>
                <w:sz w:val="22"/>
                <w:szCs w:val="22"/>
              </w:rPr>
              <w:t xml:space="preserve">4) Tiekėjo ir jo specialistų atestatai atitiks reikalavimus, jei jie apims daugiau </w:t>
            </w:r>
            <w:r w:rsidRPr="00344071">
              <w:rPr>
                <w:iCs/>
                <w:color w:val="000000"/>
                <w:sz w:val="22"/>
                <w:szCs w:val="22"/>
                <w:bdr w:val="none" w:sz="0" w:space="0" w:color="auto" w:frame="1"/>
              </w:rPr>
              <w:t>inžinerinių statinių grupių, pogrupių (paskirčių)</w:t>
            </w:r>
            <w:r w:rsidRPr="00344071">
              <w:rPr>
                <w:iCs/>
                <w:sz w:val="22"/>
                <w:szCs w:val="22"/>
              </w:rPr>
              <w:t xml:space="preserve"> nei reikalaujama.</w:t>
            </w:r>
          </w:p>
        </w:tc>
        <w:tc>
          <w:tcPr>
            <w:tcW w:w="2573" w:type="pct"/>
            <w:tcBorders>
              <w:top w:val="single" w:sz="4" w:space="0" w:color="000000" w:themeColor="text1"/>
              <w:left w:val="single" w:sz="4" w:space="0" w:color="auto"/>
              <w:bottom w:val="single" w:sz="4" w:space="0" w:color="000000" w:themeColor="text1"/>
              <w:right w:val="single" w:sz="4" w:space="0" w:color="auto"/>
            </w:tcBorders>
          </w:tcPr>
          <w:p w14:paraId="09196991" w14:textId="77777777" w:rsidR="002F4C15" w:rsidRPr="0083785D" w:rsidRDefault="002F4C15" w:rsidP="001836D8">
            <w:pPr>
              <w:spacing w:line="280" w:lineRule="atLeast"/>
              <w:rPr>
                <w:sz w:val="22"/>
                <w:szCs w:val="22"/>
              </w:rPr>
            </w:pPr>
            <w:r w:rsidRPr="0083785D">
              <w:rPr>
                <w:sz w:val="22"/>
                <w:szCs w:val="22"/>
              </w:rPr>
              <w:lastRenderedPageBreak/>
              <w:t>Pateikiama:</w:t>
            </w:r>
          </w:p>
          <w:p w14:paraId="2EF3A690" w14:textId="327CEE24" w:rsidR="002F4C15" w:rsidRPr="0083785D" w:rsidRDefault="002F4C15" w:rsidP="001836D8">
            <w:pPr>
              <w:spacing w:line="280" w:lineRule="atLeast"/>
              <w:rPr>
                <w:rFonts w:eastAsia="Calibri"/>
                <w:sz w:val="22"/>
                <w:szCs w:val="22"/>
              </w:rPr>
            </w:pPr>
            <w:r w:rsidRPr="0083785D">
              <w:rPr>
                <w:b/>
                <w:sz w:val="22"/>
                <w:szCs w:val="22"/>
              </w:rPr>
              <w:t>1)</w:t>
            </w:r>
            <w:r w:rsidRPr="0083785D">
              <w:rPr>
                <w:sz w:val="22"/>
                <w:szCs w:val="22"/>
              </w:rPr>
              <w:t xml:space="preserve"> Vadovaujančių specialistų ir asmenų atsakingų už sutarties vykdymą sąrašas </w:t>
            </w:r>
            <w:r w:rsidRPr="0083785D">
              <w:rPr>
                <w:i/>
                <w:iCs/>
                <w:sz w:val="22"/>
                <w:szCs w:val="22"/>
              </w:rPr>
              <w:t>(</w:t>
            </w:r>
            <w:r w:rsidRPr="0083785D">
              <w:rPr>
                <w:b/>
                <w:i/>
                <w:iCs/>
                <w:sz w:val="22"/>
                <w:szCs w:val="22"/>
              </w:rPr>
              <w:t xml:space="preserve">parengtas pagal pirkimo </w:t>
            </w:r>
            <w:r w:rsidRPr="0083785D">
              <w:rPr>
                <w:b/>
                <w:bCs/>
                <w:i/>
                <w:iCs/>
                <w:sz w:val="22"/>
                <w:szCs w:val="22"/>
              </w:rPr>
              <w:t>sąlygų</w:t>
            </w:r>
            <w:r w:rsidRPr="0083785D">
              <w:rPr>
                <w:b/>
                <w:i/>
                <w:iCs/>
                <w:sz w:val="22"/>
                <w:szCs w:val="22"/>
              </w:rPr>
              <w:t xml:space="preserve"> </w:t>
            </w:r>
            <w:r w:rsidR="00CD4935">
              <w:rPr>
                <w:b/>
                <w:i/>
                <w:iCs/>
                <w:sz w:val="22"/>
                <w:szCs w:val="22"/>
              </w:rPr>
              <w:t>7</w:t>
            </w:r>
            <w:r w:rsidRPr="0083785D">
              <w:rPr>
                <w:b/>
                <w:i/>
                <w:iCs/>
                <w:sz w:val="22"/>
                <w:szCs w:val="22"/>
              </w:rPr>
              <w:t xml:space="preserve"> priedą</w:t>
            </w:r>
            <w:r w:rsidRPr="0083785D">
              <w:rPr>
                <w:i/>
                <w:iCs/>
                <w:sz w:val="22"/>
                <w:szCs w:val="22"/>
              </w:rPr>
              <w:t xml:space="preserve"> </w:t>
            </w:r>
            <w:r w:rsidRPr="0083785D">
              <w:rPr>
                <w:b/>
                <w:bCs/>
                <w:i/>
                <w:iCs/>
                <w:sz w:val="22"/>
                <w:szCs w:val="22"/>
              </w:rPr>
              <w:t>„Tiekėjo vadovaujančių darbuotojų (specialistų) ir asmenų, atsakingų už sutarties vykdymą sąrašas“)</w:t>
            </w:r>
            <w:r w:rsidRPr="0083785D">
              <w:rPr>
                <w:b/>
                <w:bCs/>
                <w:sz w:val="22"/>
                <w:szCs w:val="22"/>
              </w:rPr>
              <w:t>,</w:t>
            </w:r>
            <w:r w:rsidRPr="0083785D">
              <w:rPr>
                <w:sz w:val="22"/>
                <w:szCs w:val="22"/>
              </w:rPr>
              <w:t xml:space="preserve"> </w:t>
            </w:r>
            <w:r w:rsidRPr="0083785D">
              <w:rPr>
                <w:sz w:val="22"/>
                <w:szCs w:val="22"/>
                <w:u w:val="single"/>
              </w:rPr>
              <w:t>pateiktas elektroninėje formoje,</w:t>
            </w:r>
            <w:r w:rsidRPr="0083785D">
              <w:rPr>
                <w:sz w:val="22"/>
                <w:szCs w:val="22"/>
              </w:rPr>
              <w:t xml:space="preserve"> nurodant vardą, pavardę, dabartinės darbovietės pavadinimą, profesinę kvalifikaciją, Lietuvos Respublikos Aplinkos ministerijos, Viešosios įstaigos Statybos sektoriaus vystymo agentūros, VĮ Statybos produkcijos sertifikavimo centro </w:t>
            </w:r>
            <w:r w:rsidRPr="0083785D">
              <w:rPr>
                <w:rFonts w:eastAsia="Calibri"/>
                <w:sz w:val="22"/>
                <w:szCs w:val="22"/>
              </w:rPr>
              <w:t>išduotas</w:t>
            </w:r>
            <w:r w:rsidRPr="0083785D">
              <w:rPr>
                <w:sz w:val="22"/>
                <w:szCs w:val="22"/>
              </w:rPr>
              <w:t xml:space="preserve"> ypatingojo statinio statybos vadovo </w:t>
            </w:r>
            <w:r w:rsidRPr="0083785D">
              <w:rPr>
                <w:rFonts w:eastAsia="Calibri"/>
                <w:sz w:val="22"/>
                <w:szCs w:val="22"/>
              </w:rPr>
              <w:t>kvalifikacijos atestatas, suteikiantis teisę atlikti atitinkamas pareigas, ar atitinkami užsienio šalies institucijos išduoti dokumentai.</w:t>
            </w:r>
          </w:p>
          <w:p w14:paraId="5449A656" w14:textId="77777777" w:rsidR="002F4C15" w:rsidRPr="0083785D" w:rsidRDefault="002F4C15" w:rsidP="001836D8">
            <w:pPr>
              <w:spacing w:line="280" w:lineRule="atLeast"/>
              <w:rPr>
                <w:rFonts w:eastAsia="Calibri"/>
                <w:sz w:val="22"/>
                <w:szCs w:val="22"/>
              </w:rPr>
            </w:pPr>
            <w:r w:rsidRPr="0083785D">
              <w:rPr>
                <w:b/>
                <w:sz w:val="22"/>
                <w:szCs w:val="22"/>
              </w:rPr>
              <w:t>2)</w:t>
            </w:r>
            <w:r w:rsidRPr="0083785D">
              <w:rPr>
                <w:sz w:val="22"/>
                <w:szCs w:val="22"/>
              </w:rPr>
              <w:t xml:space="preserve"> </w:t>
            </w:r>
            <w:r w:rsidRPr="0083785D">
              <w:rPr>
                <w:rFonts w:eastAsia="Calibri"/>
                <w:b/>
                <w:bCs/>
                <w:sz w:val="22"/>
                <w:szCs w:val="22"/>
              </w:rPr>
              <w:t>specialisto – kvazisubtiekėjo sutikimas</w:t>
            </w:r>
            <w:r w:rsidRPr="0083785D">
              <w:rPr>
                <w:rFonts w:eastAsia="Calibri"/>
                <w:sz w:val="22"/>
                <w:szCs w:val="22"/>
              </w:rPr>
              <w:t xml:space="preserve"> atlikti sutartyje nurodytus darbus/paslaugas, </w:t>
            </w:r>
            <w:r w:rsidRPr="0083785D">
              <w:rPr>
                <w:rFonts w:eastAsia="Calibri"/>
                <w:b/>
                <w:bCs/>
                <w:sz w:val="22"/>
                <w:szCs w:val="22"/>
              </w:rPr>
              <w:t xml:space="preserve">jei jis dirba </w:t>
            </w:r>
            <w:r w:rsidRPr="0083785D">
              <w:rPr>
                <w:rFonts w:eastAsia="Calibri"/>
                <w:b/>
                <w:bCs/>
                <w:sz w:val="22"/>
                <w:szCs w:val="22"/>
              </w:rPr>
              <w:lastRenderedPageBreak/>
              <w:t>kitoje įmonėje</w:t>
            </w:r>
            <w:r w:rsidRPr="0083785D">
              <w:rPr>
                <w:rFonts w:eastAsia="Calibri"/>
                <w:sz w:val="22"/>
                <w:szCs w:val="22"/>
              </w:rPr>
              <w:t xml:space="preserve"> (ne tiekėjo ar ūkio subjekto, kurio pajėgumais tiekėjas remiasi, įmonėje) ir </w:t>
            </w:r>
            <w:r w:rsidRPr="0083785D">
              <w:rPr>
                <w:rFonts w:eastAsia="Calibri"/>
                <w:b/>
                <w:bCs/>
                <w:sz w:val="22"/>
                <w:szCs w:val="22"/>
              </w:rPr>
              <w:t xml:space="preserve">tiekėjo ar ūkio subjekto, kurio pajėgumais tiekėjas remiasi, patvirtinimas, </w:t>
            </w:r>
            <w:r w:rsidRPr="0083785D">
              <w:rPr>
                <w:rFonts w:eastAsia="Calibri"/>
                <w:sz w:val="22"/>
                <w:szCs w:val="22"/>
              </w:rPr>
              <w:t>kad laimėjęs konkursą, įdarbins šį kvazisubtiekėją (tik tuo atveju, jei šis specialistas nesiūlomas kaip ūkio subjektas, kurio pajėgumais tiekėjas remiasi).</w:t>
            </w:r>
          </w:p>
          <w:p w14:paraId="287F1F80" w14:textId="77777777" w:rsidR="002F4C15" w:rsidRPr="0083785D" w:rsidRDefault="002F4C15" w:rsidP="001836D8">
            <w:pPr>
              <w:spacing w:line="280" w:lineRule="atLeast"/>
              <w:rPr>
                <w:sz w:val="22"/>
                <w:szCs w:val="22"/>
              </w:rPr>
            </w:pPr>
            <w:r w:rsidRPr="0083785D">
              <w:rPr>
                <w:color w:val="000000"/>
                <w:sz w:val="22"/>
                <w:szCs w:val="22"/>
              </w:rPr>
              <w:t xml:space="preserve">Specialistas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83785D">
              <w:rPr>
                <w:sz w:val="22"/>
                <w:szCs w:val="22"/>
              </w:rPr>
              <w:t>kurį turi įgyti prieš pasirašant sutartį (PO pasitikrins LT registruose),</w:t>
            </w:r>
            <w:r w:rsidRPr="0083785D">
              <w:rPr>
                <w:color w:val="000000"/>
                <w:sz w:val="22"/>
                <w:szCs w:val="22"/>
              </w:rPr>
              <w:t xml:space="preserve"> išdavimo</w:t>
            </w:r>
            <w:r w:rsidRPr="0083785D">
              <w:rPr>
                <w:sz w:val="22"/>
                <w:szCs w:val="22"/>
              </w:rPr>
              <w:t xml:space="preserve">. </w:t>
            </w:r>
          </w:p>
          <w:p w14:paraId="2FE84306" w14:textId="77777777" w:rsidR="002F4C15" w:rsidRPr="0083785D" w:rsidRDefault="002F4C15" w:rsidP="001836D8">
            <w:pPr>
              <w:spacing w:line="280" w:lineRule="atLeast"/>
              <w:rPr>
                <w:sz w:val="22"/>
                <w:szCs w:val="22"/>
              </w:rPr>
            </w:pPr>
            <w:r w:rsidRPr="0083785D">
              <w:rPr>
                <w:sz w:val="22"/>
                <w:szCs w:val="22"/>
              </w:rPr>
              <w:t>Specialistai, registruoti trečiojoje šalyje, atestuojami LR statybos techninio reglamento STR 1.02.01:2017 „Statybos dalyvių atestavimo ir teisės pripažinimo tvarkos aprašas“ nustatyta tvarka.</w:t>
            </w:r>
          </w:p>
          <w:p w14:paraId="7C6008A1" w14:textId="77777777" w:rsidR="002F4C15" w:rsidRPr="0083785D" w:rsidRDefault="002F4C15" w:rsidP="001836D8">
            <w:pPr>
              <w:tabs>
                <w:tab w:val="left" w:pos="709"/>
              </w:tabs>
              <w:spacing w:before="120" w:line="280" w:lineRule="atLeast"/>
              <w:rPr>
                <w:sz w:val="22"/>
                <w:szCs w:val="22"/>
              </w:rPr>
            </w:pPr>
            <w:r w:rsidRPr="0083785D">
              <w:rPr>
                <w:sz w:val="22"/>
                <w:szCs w:val="22"/>
                <w:u w:val="single"/>
              </w:rPr>
              <w:t>Pateikiamos atitinkamų dokumentų skaitmeninės kopijos</w:t>
            </w:r>
            <w:r w:rsidRPr="0083785D">
              <w:rPr>
                <w:sz w:val="22"/>
                <w:szCs w:val="22"/>
              </w:rPr>
              <w:t>.</w:t>
            </w:r>
          </w:p>
        </w:tc>
      </w:tr>
      <w:tr w:rsidR="002F4C15" w:rsidRPr="0083785D" w14:paraId="5D16FBC5"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E1A44" w14:textId="77777777" w:rsidR="002F4C15" w:rsidRPr="0083785D" w:rsidRDefault="002F4C15" w:rsidP="001836D8">
            <w:pPr>
              <w:spacing w:before="60" w:after="60" w:line="280" w:lineRule="atLeast"/>
              <w:ind w:left="357"/>
              <w:contextualSpacing/>
              <w:rPr>
                <w:rFonts w:eastAsiaTheme="minorHAnsi"/>
                <w:sz w:val="22"/>
                <w:szCs w:val="22"/>
              </w:rPr>
            </w:pPr>
            <w:r w:rsidRPr="0083785D">
              <w:rPr>
                <w:rFonts w:eastAsiaTheme="minorHAnsi"/>
                <w:sz w:val="22"/>
                <w:szCs w:val="22"/>
              </w:rPr>
              <w:lastRenderedPageBreak/>
              <w:t>3.3.1.</w:t>
            </w: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tcPr>
          <w:p w14:paraId="60726863" w14:textId="77777777" w:rsidR="002F4C15" w:rsidRPr="0083785D" w:rsidRDefault="002F4C15" w:rsidP="001836D8">
            <w:pPr>
              <w:spacing w:line="280" w:lineRule="atLeast"/>
              <w:rPr>
                <w:sz w:val="22"/>
                <w:szCs w:val="22"/>
              </w:rPr>
            </w:pPr>
            <w:r w:rsidRPr="0083785D">
              <w:rPr>
                <w:b/>
                <w:sz w:val="22"/>
                <w:szCs w:val="22"/>
              </w:rPr>
              <w:t>Jeigu pirkimo procedūroje dalyvauja jungtinės veiklos sutarties pagrindu ūkio subjektų grupė</w:t>
            </w:r>
          </w:p>
        </w:tc>
        <w:tc>
          <w:tcPr>
            <w:tcW w:w="2573" w:type="pct"/>
            <w:tcBorders>
              <w:top w:val="single" w:sz="4" w:space="0" w:color="000000" w:themeColor="text1"/>
              <w:left w:val="single" w:sz="4" w:space="0" w:color="auto"/>
              <w:bottom w:val="single" w:sz="4" w:space="0" w:color="000000" w:themeColor="text1"/>
              <w:right w:val="single" w:sz="4" w:space="0" w:color="000000" w:themeColor="text1"/>
            </w:tcBorders>
          </w:tcPr>
          <w:p w14:paraId="201B74F5" w14:textId="77777777" w:rsidR="002F4C15" w:rsidRPr="0083785D" w:rsidRDefault="002F4C15" w:rsidP="001836D8">
            <w:pPr>
              <w:spacing w:line="280" w:lineRule="atLeast"/>
              <w:rPr>
                <w:color w:val="000000"/>
                <w:sz w:val="22"/>
                <w:szCs w:val="22"/>
              </w:rPr>
            </w:pPr>
            <w:r w:rsidRPr="0083785D">
              <w:rPr>
                <w:sz w:val="22"/>
                <w:szCs w:val="22"/>
              </w:rPr>
              <w:t xml:space="preserve">Kvalifikacijos reikalavimų 1.1 punkto reikalavimus turi atitikti ir pateikti nurodytus dokumentus tas ūkio subjektų grupės narys, kuris atliks atitinkamus darbus; </w:t>
            </w:r>
            <w:r w:rsidRPr="0083785D">
              <w:rPr>
                <w:iCs/>
                <w:sz w:val="22"/>
                <w:szCs w:val="22"/>
              </w:rPr>
              <w:t>kvalifikacijos reikalavimų 3.1 punkto reikalavimus</w:t>
            </w:r>
            <w:r w:rsidRPr="0083785D">
              <w:rPr>
                <w:color w:val="000000"/>
                <w:sz w:val="22"/>
                <w:szCs w:val="22"/>
              </w:rPr>
              <w:t xml:space="preserve"> turi atitikti ir pateikti nurodytus dokumentus visi ūkio subjektų grupės nariai kartu (ūkio subjektų grupės narių turima patirtis sumuojama), atsižvelgiant į jų prisiimamus įsipareigojimus; 3.2 ir 3.3. punkto reikalavimus turi atitikti ir pateikti nurodytus dokumentus ūkio subjektų grupės nario (-ių) specialistai, atsižvelgiant į jų prisiimamus įsipareigojimus pirkimo sutarčiai vykdyti.</w:t>
            </w:r>
          </w:p>
          <w:p w14:paraId="5862B06C" w14:textId="77777777" w:rsidR="002F4C15" w:rsidRPr="0083785D" w:rsidRDefault="002F4C15" w:rsidP="001836D8">
            <w:pPr>
              <w:tabs>
                <w:tab w:val="left" w:pos="9631"/>
              </w:tabs>
              <w:spacing w:line="280" w:lineRule="atLeast"/>
              <w:rPr>
                <w:i/>
                <w:color w:val="000000"/>
                <w:sz w:val="22"/>
                <w:szCs w:val="22"/>
              </w:rPr>
            </w:pPr>
            <w:r w:rsidRPr="0083785D">
              <w:rPr>
                <w:sz w:val="22"/>
                <w:szCs w:val="22"/>
                <w:u w:val="single"/>
              </w:rPr>
              <w:t>Pateikiamos dokumentų skaitmeninės kopijos arba dokumentai elektroninėje formoje</w:t>
            </w:r>
            <w:r w:rsidRPr="0083785D">
              <w:rPr>
                <w:sz w:val="22"/>
                <w:szCs w:val="22"/>
              </w:rPr>
              <w:t xml:space="preserve">. </w:t>
            </w:r>
          </w:p>
        </w:tc>
      </w:tr>
      <w:tr w:rsidR="002F4C15" w:rsidRPr="0083785D" w14:paraId="2D50C219"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59AEB" w14:textId="77777777" w:rsidR="002F4C15" w:rsidRPr="0083785D" w:rsidRDefault="002F4C15" w:rsidP="001836D8">
            <w:pPr>
              <w:spacing w:before="60" w:after="60" w:line="280" w:lineRule="atLeast"/>
              <w:ind w:left="360"/>
              <w:jc w:val="right"/>
              <w:rPr>
                <w:rFonts w:eastAsiaTheme="minorHAnsi"/>
                <w:sz w:val="22"/>
                <w:szCs w:val="22"/>
              </w:rPr>
            </w:pPr>
            <w:r w:rsidRPr="0083785D">
              <w:rPr>
                <w:rFonts w:eastAsiaTheme="minorHAnsi"/>
                <w:sz w:val="22"/>
                <w:szCs w:val="22"/>
              </w:rPr>
              <w:t>3.3.2.</w:t>
            </w: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tcPr>
          <w:p w14:paraId="18D507DC" w14:textId="77777777" w:rsidR="002F4C15" w:rsidRPr="0083785D" w:rsidRDefault="002F4C15" w:rsidP="001836D8">
            <w:pPr>
              <w:spacing w:line="280" w:lineRule="atLeast"/>
              <w:rPr>
                <w:sz w:val="22"/>
                <w:szCs w:val="22"/>
              </w:rPr>
            </w:pPr>
            <w:r w:rsidRPr="0083785D">
              <w:rPr>
                <w:b/>
                <w:sz w:val="22"/>
                <w:szCs w:val="22"/>
              </w:rPr>
              <w:t>Tiekėjas turi teisę pasitelkti ūkio subjektus, kurių pajėgumais tiekėjas remiasi</w:t>
            </w:r>
            <w:r w:rsidRPr="0083785D">
              <w:rPr>
                <w:sz w:val="22"/>
                <w:szCs w:val="22"/>
              </w:rPr>
              <w:t xml:space="preserve"> savo įsipareigojimams vykdyti. </w:t>
            </w:r>
          </w:p>
        </w:tc>
        <w:tc>
          <w:tcPr>
            <w:tcW w:w="2573" w:type="pct"/>
            <w:tcBorders>
              <w:top w:val="single" w:sz="4" w:space="0" w:color="000000" w:themeColor="text1"/>
              <w:left w:val="single" w:sz="4" w:space="0" w:color="auto"/>
              <w:bottom w:val="single" w:sz="4" w:space="0" w:color="000000" w:themeColor="text1"/>
              <w:right w:val="single" w:sz="4" w:space="0" w:color="000000" w:themeColor="text1"/>
            </w:tcBorders>
          </w:tcPr>
          <w:p w14:paraId="3F9B3845" w14:textId="77777777" w:rsidR="002F4C15" w:rsidRPr="0083785D" w:rsidRDefault="002F4C15" w:rsidP="001836D8">
            <w:pPr>
              <w:spacing w:line="280" w:lineRule="atLeast"/>
              <w:rPr>
                <w:color w:val="000000"/>
                <w:sz w:val="22"/>
                <w:szCs w:val="22"/>
              </w:rPr>
            </w:pPr>
            <w:r w:rsidRPr="0083785D">
              <w:rPr>
                <w:bCs/>
                <w:sz w:val="22"/>
                <w:szCs w:val="22"/>
              </w:rPr>
              <w:t>Ūkio subjekto, kurio pajėgumais tiekėjas remiasi</w:t>
            </w:r>
            <w:r w:rsidRPr="0083785D">
              <w:rPr>
                <w:iCs/>
                <w:sz w:val="22"/>
                <w:szCs w:val="22"/>
              </w:rPr>
              <w:t xml:space="preserve">, dokumentai, nurodyti 1.1 punkte, pateikiami </w:t>
            </w:r>
            <w:r w:rsidRPr="0083785D">
              <w:rPr>
                <w:color w:val="000000"/>
                <w:sz w:val="22"/>
                <w:szCs w:val="22"/>
              </w:rPr>
              <w:t xml:space="preserve">tuo atveju, jeigu atliks atitinkamus darbus. </w:t>
            </w:r>
          </w:p>
          <w:p w14:paraId="40CA957E" w14:textId="77777777" w:rsidR="002F4C15" w:rsidRPr="0083785D" w:rsidRDefault="002F4C15" w:rsidP="001836D8">
            <w:pPr>
              <w:spacing w:line="280" w:lineRule="atLeast"/>
              <w:rPr>
                <w:color w:val="000000"/>
                <w:sz w:val="22"/>
                <w:szCs w:val="22"/>
              </w:rPr>
            </w:pPr>
            <w:r w:rsidRPr="0083785D">
              <w:rPr>
                <w:bCs/>
                <w:sz w:val="22"/>
                <w:szCs w:val="22"/>
              </w:rPr>
              <w:t>Ūkio subjekto, kurio pajėgumais tiekėjas remiasi</w:t>
            </w:r>
            <w:r w:rsidRPr="0083785D">
              <w:rPr>
                <w:iCs/>
                <w:sz w:val="22"/>
                <w:szCs w:val="22"/>
              </w:rPr>
              <w:t xml:space="preserve">, dokumentai, nurodyti 3.1, 3.2 ir 3.3 punktuose, pateikiami </w:t>
            </w:r>
            <w:r w:rsidRPr="0083785D">
              <w:rPr>
                <w:color w:val="000000"/>
                <w:sz w:val="22"/>
                <w:szCs w:val="22"/>
              </w:rPr>
              <w:t>tuo atveju, jeigu tie subjektai (jų darbuotojai) patys vykdys tą pirkimo sutarties dalį, kuriai reikia jų turimų pajėgumų.</w:t>
            </w:r>
          </w:p>
          <w:p w14:paraId="36D5E83A" w14:textId="77777777" w:rsidR="002F4C15" w:rsidRPr="0083785D" w:rsidRDefault="002F4C15" w:rsidP="001836D8">
            <w:pPr>
              <w:spacing w:line="280" w:lineRule="atLeast"/>
              <w:rPr>
                <w:sz w:val="22"/>
                <w:szCs w:val="22"/>
              </w:rPr>
            </w:pPr>
            <w:r w:rsidRPr="0083785D">
              <w:rPr>
                <w:color w:val="000000"/>
                <w:sz w:val="22"/>
                <w:szCs w:val="22"/>
              </w:rPr>
              <w:t xml:space="preserve">Pateikiama </w:t>
            </w:r>
            <w:r w:rsidRPr="0083785D">
              <w:rPr>
                <w:iCs/>
                <w:sz w:val="22"/>
                <w:szCs w:val="22"/>
              </w:rPr>
              <w:t xml:space="preserve">ketinamo pasitelkti </w:t>
            </w:r>
            <w:r w:rsidRPr="0083785D">
              <w:rPr>
                <w:bCs/>
                <w:sz w:val="22"/>
                <w:szCs w:val="22"/>
              </w:rPr>
              <w:t>ūkio subjekto, kurio pajėgumais tiekėjas remiasi</w:t>
            </w:r>
            <w:r w:rsidRPr="0083785D">
              <w:rPr>
                <w:sz w:val="22"/>
                <w:szCs w:val="22"/>
              </w:rPr>
              <w:t xml:space="preserve">, pasirašyta laisvos formos deklaracija ar kitas dokumentas, patvirtinantis sutikimą dalyvauti šiame viešajame pirkime ir atlikti jam </w:t>
            </w:r>
            <w:r w:rsidRPr="0083785D">
              <w:rPr>
                <w:sz w:val="22"/>
                <w:szCs w:val="22"/>
              </w:rPr>
              <w:lastRenderedPageBreak/>
              <w:t>pavestus darbus/paslaugas/prekes, konkrečiai juos įvardijant.</w:t>
            </w:r>
          </w:p>
          <w:p w14:paraId="473AD0A9" w14:textId="77777777" w:rsidR="002F4C15" w:rsidRPr="0083785D" w:rsidRDefault="002F4C15" w:rsidP="001836D8">
            <w:pPr>
              <w:spacing w:line="280" w:lineRule="atLeast"/>
              <w:rPr>
                <w:sz w:val="22"/>
                <w:szCs w:val="22"/>
                <w:u w:val="single"/>
              </w:rPr>
            </w:pPr>
            <w:r w:rsidRPr="0083785D">
              <w:rPr>
                <w:sz w:val="22"/>
                <w:szCs w:val="22"/>
                <w:u w:val="single"/>
              </w:rPr>
              <w:t>Pateikiamos dokumentų skaitmeninės kopijos arba el. parašu pasirašyti dokumentai.</w:t>
            </w:r>
          </w:p>
          <w:p w14:paraId="3663CA32" w14:textId="77777777" w:rsidR="002F4C15" w:rsidRPr="0083785D" w:rsidRDefault="002F4C15" w:rsidP="001836D8">
            <w:pPr>
              <w:tabs>
                <w:tab w:val="left" w:pos="9631"/>
              </w:tabs>
              <w:spacing w:line="280" w:lineRule="atLeast"/>
              <w:rPr>
                <w:i/>
                <w:color w:val="000000"/>
                <w:sz w:val="22"/>
                <w:szCs w:val="22"/>
              </w:rPr>
            </w:pPr>
            <w:r w:rsidRPr="0083785D">
              <w:rPr>
                <w:sz w:val="22"/>
                <w:szCs w:val="22"/>
              </w:rPr>
              <w:t>Galimybė pasitelkti trečiuosius asmenis nekeičia pagrindinio tiekėjo atsakomybės dėl numatomos sudaryti pirkimo sutarties įvykdymo.</w:t>
            </w:r>
          </w:p>
        </w:tc>
      </w:tr>
      <w:tr w:rsidR="002F4C15" w:rsidRPr="0083785D" w14:paraId="52831DD3"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2FC12" w14:textId="77777777" w:rsidR="002F4C15" w:rsidRPr="0083785D" w:rsidRDefault="002F4C15" w:rsidP="001836D8">
            <w:pPr>
              <w:spacing w:before="60" w:after="60" w:line="280" w:lineRule="atLeast"/>
              <w:ind w:left="357"/>
              <w:contextualSpacing/>
              <w:rPr>
                <w:rFonts w:eastAsiaTheme="minorHAnsi"/>
                <w:sz w:val="22"/>
                <w:szCs w:val="22"/>
              </w:rPr>
            </w:pPr>
            <w:r w:rsidRPr="0083785D">
              <w:rPr>
                <w:rFonts w:eastAsiaTheme="minorHAnsi"/>
                <w:sz w:val="22"/>
                <w:szCs w:val="22"/>
              </w:rPr>
              <w:lastRenderedPageBreak/>
              <w:t>3.3.3.</w:t>
            </w: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tcPr>
          <w:p w14:paraId="54FD00DA" w14:textId="77777777" w:rsidR="002F4C15" w:rsidRPr="0083785D" w:rsidRDefault="002F4C15" w:rsidP="001836D8">
            <w:pPr>
              <w:spacing w:line="280" w:lineRule="atLeast"/>
              <w:rPr>
                <w:sz w:val="22"/>
                <w:szCs w:val="22"/>
              </w:rPr>
            </w:pPr>
            <w:r w:rsidRPr="0083785D">
              <w:rPr>
                <w:b/>
                <w:bCs/>
                <w:sz w:val="22"/>
                <w:szCs w:val="22"/>
              </w:rPr>
              <w:t>Jei tiekėjas/jo specialistai pats/-ys atitinka nustatytą reikalavimą</w:t>
            </w:r>
            <w:r w:rsidRPr="0083785D">
              <w:rPr>
                <w:sz w:val="22"/>
                <w:szCs w:val="22"/>
              </w:rPr>
              <w:t xml:space="preserve">, tačiau pirkimo sutarties vykdymui ketina pasitelkti subtiekėjus ir (ar) jo specialistus, pasitelkiami subtiekėjai ir (ar) jų specialistai privalo atitikti reikalavimus, nustatytus atitinkamai 1.1 ir (ar) 3.2 p. ir (ar) 3.3 p. </w:t>
            </w:r>
          </w:p>
        </w:tc>
        <w:tc>
          <w:tcPr>
            <w:tcW w:w="2573" w:type="pct"/>
            <w:tcBorders>
              <w:top w:val="single" w:sz="4" w:space="0" w:color="000000" w:themeColor="text1"/>
              <w:left w:val="single" w:sz="4" w:space="0" w:color="auto"/>
              <w:bottom w:val="single" w:sz="4" w:space="0" w:color="000000" w:themeColor="text1"/>
              <w:right w:val="single" w:sz="4" w:space="0" w:color="000000" w:themeColor="text1"/>
            </w:tcBorders>
          </w:tcPr>
          <w:p w14:paraId="09167B86" w14:textId="77777777" w:rsidR="002F4C15" w:rsidRPr="0083785D" w:rsidRDefault="002F4C15" w:rsidP="001836D8">
            <w:pPr>
              <w:spacing w:line="300" w:lineRule="atLeast"/>
              <w:rPr>
                <w:sz w:val="22"/>
                <w:szCs w:val="22"/>
              </w:rPr>
            </w:pPr>
            <w:r w:rsidRPr="0083785D">
              <w:rPr>
                <w:sz w:val="22"/>
                <w:szCs w:val="22"/>
              </w:rPr>
              <w:t>Dėl 1.1 p. - subtiekėjai, kuriuos tiekėjas pasitelks pirkimo sutarties vykdymui (kurių pajėgumais tiekėjas nesiremia, kad atitiktų pirkimo dokumentuose nustatytus kvalifikacijos reikalavimus), privalo turėti teisę verstis veikla, kuriai jis pasitelkiamas.</w:t>
            </w:r>
          </w:p>
          <w:p w14:paraId="3E8D6C5E" w14:textId="77777777" w:rsidR="002F4C15" w:rsidRPr="0083785D" w:rsidRDefault="002F4C15" w:rsidP="001836D8">
            <w:pPr>
              <w:tabs>
                <w:tab w:val="left" w:pos="9631"/>
              </w:tabs>
              <w:spacing w:line="280" w:lineRule="atLeast"/>
              <w:rPr>
                <w:i/>
                <w:color w:val="000000"/>
                <w:sz w:val="22"/>
                <w:szCs w:val="22"/>
              </w:rPr>
            </w:pPr>
            <w:r w:rsidRPr="0083785D">
              <w:rPr>
                <w:sz w:val="22"/>
                <w:szCs w:val="22"/>
              </w:rPr>
              <w:t xml:space="preserve">Subtiekėjo specialisto dokumentai, nurodyti 3.2 ir 3.3 punktuose </w:t>
            </w:r>
            <w:r w:rsidRPr="0083785D">
              <w:rPr>
                <w:color w:val="000000"/>
                <w:sz w:val="22"/>
                <w:szCs w:val="22"/>
                <w:shd w:val="clear" w:color="auto" w:fill="FFFFFF"/>
              </w:rPr>
              <w:t xml:space="preserve">pateikiami, jei tiekėjas (jo specialistai) pats atitinka nustatytą reikalavimą, tačiau ketina pasitelkti subtiekėjus (jo specialistus), subtiekėjų specialistai privalo atitikti 3.2 ir 3.3 p. nustatytus reikalavimus, jeigu subtiekėjai (jų darbuotojai) patys vykdys tą pirkimo sutarties dalį, kuriai reikia nustatytos kvalifikacijos. </w:t>
            </w:r>
          </w:p>
        </w:tc>
      </w:tr>
    </w:tbl>
    <w:p w14:paraId="0B1C1307" w14:textId="77777777" w:rsidR="002F4C15" w:rsidRPr="0083785D" w:rsidRDefault="002F4C15" w:rsidP="002F4C15">
      <w:pPr>
        <w:tabs>
          <w:tab w:val="left" w:pos="720"/>
        </w:tabs>
        <w:spacing w:line="276" w:lineRule="auto"/>
        <w:rPr>
          <w:rFonts w:eastAsiaTheme="minorEastAsia"/>
          <w:i/>
          <w:iCs/>
          <w:color w:val="7030A0"/>
          <w:sz w:val="22"/>
          <w:szCs w:val="22"/>
          <w:lang w:eastAsia="lt-LT"/>
        </w:rPr>
      </w:pPr>
    </w:p>
    <w:p w14:paraId="4F12B22F" w14:textId="77777777" w:rsidR="002F4C15" w:rsidRPr="0083785D" w:rsidRDefault="002F4C15" w:rsidP="002F4C15">
      <w:pPr>
        <w:spacing w:line="276" w:lineRule="auto"/>
        <w:jc w:val="center"/>
        <w:rPr>
          <w:rFonts w:eastAsia="Calibri"/>
          <w:b/>
          <w:bCs/>
          <w:sz w:val="22"/>
          <w:szCs w:val="22"/>
        </w:rPr>
      </w:pPr>
      <w:r w:rsidRPr="0083785D">
        <w:rPr>
          <w:sz w:val="22"/>
          <w:szCs w:val="22"/>
          <w:lang w:eastAsia="lt-LT"/>
        </w:rPr>
        <w:t>_____</w:t>
      </w:r>
    </w:p>
    <w:p w14:paraId="1B4A8939" w14:textId="77777777" w:rsidR="002F4C15" w:rsidRDefault="002F4C15" w:rsidP="002F4C15">
      <w:pPr>
        <w:tabs>
          <w:tab w:val="left" w:pos="720"/>
        </w:tabs>
        <w:ind w:firstLine="567"/>
        <w:jc w:val="center"/>
        <w:rPr>
          <w:rFonts w:eastAsia="Calibri"/>
          <w:b/>
          <w:bCs/>
          <w:sz w:val="22"/>
          <w:szCs w:val="22"/>
        </w:rPr>
      </w:pPr>
    </w:p>
    <w:p w14:paraId="0C84A4E6" w14:textId="7ADF0504" w:rsidR="003936DF" w:rsidRPr="00B77919" w:rsidRDefault="003936DF" w:rsidP="003936DF">
      <w:pPr>
        <w:tabs>
          <w:tab w:val="left" w:pos="720"/>
        </w:tabs>
        <w:ind w:firstLine="567"/>
        <w:jc w:val="center"/>
        <w:rPr>
          <w:rFonts w:eastAsia="Calibri"/>
          <w:b/>
          <w:bCs/>
          <w:szCs w:val="24"/>
        </w:rPr>
      </w:pPr>
      <w:r w:rsidRPr="00B77919">
        <w:rPr>
          <w:rFonts w:eastAsia="Calibri"/>
          <w:b/>
          <w:bCs/>
          <w:szCs w:val="24"/>
        </w:rPr>
        <w:t>Tiekėjams keliami reikalavimai dėl kokybės vadybos sistemos</w:t>
      </w:r>
      <w:r w:rsidR="005F5FA0">
        <w:rPr>
          <w:rFonts w:eastAsia="Calibri"/>
          <w:b/>
          <w:bCs/>
          <w:szCs w:val="24"/>
        </w:rPr>
        <w:t xml:space="preserve">, </w:t>
      </w:r>
      <w:r w:rsidRPr="00B77919">
        <w:rPr>
          <w:rFonts w:eastAsia="Calibri"/>
          <w:b/>
          <w:bCs/>
          <w:szCs w:val="24"/>
        </w:rPr>
        <w:t>aplinkos apsaugos vadybos sistemos standart</w:t>
      </w:r>
      <w:r w:rsidR="005F5FA0">
        <w:rPr>
          <w:rFonts w:eastAsia="Calibri"/>
          <w:b/>
          <w:bCs/>
          <w:szCs w:val="24"/>
        </w:rPr>
        <w:t xml:space="preserve">o ir darbuotojų saugos bei sveikatos vadybos sistemos standarto  </w:t>
      </w:r>
      <w:r w:rsidRPr="00B77919">
        <w:rPr>
          <w:rFonts w:eastAsia="Calibri"/>
          <w:b/>
          <w:bCs/>
          <w:szCs w:val="24"/>
        </w:rPr>
        <w:t>reikalavimai</w:t>
      </w:r>
    </w:p>
    <w:p w14:paraId="110CAB26" w14:textId="2ACE3671" w:rsidR="003936DF" w:rsidRPr="00B77919" w:rsidRDefault="008A2BA9" w:rsidP="008A2BA9">
      <w:pPr>
        <w:tabs>
          <w:tab w:val="left" w:pos="709"/>
        </w:tabs>
        <w:rPr>
          <w:szCs w:val="24"/>
        </w:rPr>
      </w:pPr>
      <w:r w:rsidRPr="00B77919">
        <w:rPr>
          <w:rFonts w:eastAsia="Calibri"/>
          <w:i/>
          <w:iCs/>
          <w:color w:val="7030A0"/>
          <w:szCs w:val="24"/>
        </w:rPr>
        <w:t xml:space="preserve">            </w:t>
      </w:r>
      <w:r w:rsidRPr="00B77919">
        <w:rPr>
          <w:szCs w:val="24"/>
        </w:rPr>
        <w:t>Tiekėjai turi atitikti šiame priede nustatytus reikalavimus dėl kokybės vadybos sistemos, aplinkos apsaugos vadybos sistemos ir darbuotojų saugos bei sveikatos vadybos sistemos standartų laikymosi. Perkančioji organizacija šiame pirkime nustato vadybos sistemų standartų reikalavimus pagal VPĮ 48 straipsnį.</w:t>
      </w:r>
    </w:p>
    <w:p w14:paraId="619CA87A" w14:textId="77777777" w:rsidR="00752359" w:rsidRDefault="00752359" w:rsidP="008A2BA9">
      <w:pPr>
        <w:tabs>
          <w:tab w:val="left" w:pos="709"/>
        </w:tabs>
      </w:pPr>
    </w:p>
    <w:p w14:paraId="3BC91249" w14:textId="5E3A7115" w:rsidR="00752359" w:rsidRDefault="00752359" w:rsidP="008A2BA9">
      <w:pPr>
        <w:tabs>
          <w:tab w:val="left" w:pos="709"/>
        </w:tabs>
        <w:rPr>
          <w:rFonts w:cs="Calibri"/>
          <w:b/>
          <w:bCs/>
          <w:color w:val="000000"/>
        </w:rPr>
      </w:pPr>
      <w:r w:rsidRPr="00752359">
        <w:rPr>
          <w:rFonts w:cs="Calibri"/>
          <w:b/>
          <w:bCs/>
          <w:color w:val="000000"/>
        </w:rPr>
        <w:t>Kokybės vadybos sistemos taikymas</w:t>
      </w:r>
    </w:p>
    <w:p w14:paraId="454B7FCC" w14:textId="77777777" w:rsidR="00752359" w:rsidRDefault="00752359" w:rsidP="008A2BA9">
      <w:pPr>
        <w:tabs>
          <w:tab w:val="left" w:pos="709"/>
        </w:tabs>
      </w:pPr>
    </w:p>
    <w:tbl>
      <w:tblPr>
        <w:tblStyle w:val="TableGrid3"/>
        <w:tblW w:w="9918" w:type="dxa"/>
        <w:tblLook w:val="04A0" w:firstRow="1" w:lastRow="0" w:firstColumn="1" w:lastColumn="0" w:noHBand="0" w:noVBand="1"/>
      </w:tblPr>
      <w:tblGrid>
        <w:gridCol w:w="3964"/>
        <w:gridCol w:w="5954"/>
      </w:tblGrid>
      <w:tr w:rsidR="00752359" w:rsidRPr="003936DF" w14:paraId="39BEFD25" w14:textId="77777777" w:rsidTr="00F574CE">
        <w:tc>
          <w:tcPr>
            <w:tcW w:w="3964" w:type="dxa"/>
            <w:tcBorders>
              <w:top w:val="single" w:sz="4" w:space="0" w:color="000000"/>
              <w:left w:val="single" w:sz="4" w:space="0" w:color="000000"/>
              <w:bottom w:val="single" w:sz="4" w:space="0" w:color="000000"/>
              <w:right w:val="single" w:sz="4" w:space="0" w:color="000000"/>
            </w:tcBorders>
          </w:tcPr>
          <w:p w14:paraId="7D5F4F8C" w14:textId="0900C15C" w:rsidR="00BD084F" w:rsidRDefault="008978DD" w:rsidP="00A3183D">
            <w:pPr>
              <w:shd w:val="clear" w:color="auto" w:fill="FFFFFF"/>
              <w:spacing w:line="280" w:lineRule="atLeast"/>
            </w:pPr>
            <w:r>
              <w:t xml:space="preserve">Tiekėjas, vykdydamas ypatingųjų statinių kategorijai priskiriamų gamybos ir pramonės paskirties negyvenamųjų pastatų bendruosius statybos darbus, nurodytus kvalifikacijos reikalavimų 1.1.1 punkte, taip pat remonto dirbtuvių remonto darbus, nurodytus kvalifikacijos reikalavimų 1.1.2 ir 1.1.3 punktuose, įskaitant žemės darbus, statybinių konstrukcijų įrengimo ir montavimo, apdailos bei santechnikos darbus, turi taikyti kokybės vadybos sistemos reikalavimus pagal LST EN ISO 9001 arba kitus lygiaverčius kokybės vadybos standartus, pagrįstus atitinkamais Europos arba tarptautinių </w:t>
            </w:r>
            <w:r>
              <w:lastRenderedPageBreak/>
              <w:t>standartizacijos organizacijų priimtais standartais.</w:t>
            </w:r>
          </w:p>
          <w:p w14:paraId="69567079" w14:textId="77777777" w:rsidR="00CE3B13" w:rsidRDefault="00CE3B13" w:rsidP="00A3183D">
            <w:pPr>
              <w:shd w:val="clear" w:color="auto" w:fill="FFFFFF"/>
              <w:spacing w:line="280" w:lineRule="atLeast"/>
              <w:rPr>
                <w:rFonts w:ascii="Calibri" w:eastAsia="Calibri" w:hAnsi="Calibri" w:cs="Calibri"/>
                <w:sz w:val="21"/>
                <w:szCs w:val="21"/>
                <w:u w:val="single"/>
              </w:rPr>
            </w:pPr>
          </w:p>
          <w:p w14:paraId="18780711" w14:textId="18C8C5BC" w:rsidR="00A3183D" w:rsidRPr="003936DF" w:rsidRDefault="00A3183D" w:rsidP="00A3183D">
            <w:pPr>
              <w:shd w:val="clear" w:color="auto" w:fill="FFFFFF"/>
              <w:spacing w:line="280" w:lineRule="atLeast"/>
              <w:rPr>
                <w:rFonts w:ascii="Calibri" w:eastAsia="Calibri" w:hAnsi="Calibri" w:cs="Calibri"/>
                <w:sz w:val="21"/>
                <w:szCs w:val="21"/>
                <w:u w:val="single"/>
              </w:rPr>
            </w:pPr>
            <w:r w:rsidRPr="003936DF">
              <w:rPr>
                <w:rFonts w:ascii="Calibri" w:eastAsia="Calibri" w:hAnsi="Calibri" w:cs="Calibri"/>
                <w:sz w:val="21"/>
                <w:szCs w:val="21"/>
                <w:u w:val="single"/>
              </w:rPr>
              <w:t>Pastaba.</w:t>
            </w:r>
            <w:r w:rsidRPr="003936DF">
              <w:rPr>
                <w:rFonts w:ascii="Calibri" w:eastAsia="Calibri" w:hAnsi="Calibri" w:cs="Calibri"/>
                <w:sz w:val="21"/>
                <w:szCs w:val="21"/>
              </w:rPr>
              <w:t xml:space="preserve"> </w:t>
            </w:r>
            <w:r w:rsidRPr="003936DF">
              <w:rPr>
                <w:rFonts w:ascii="Calibri" w:eastAsia="Calibri" w:hAnsi="Calibri" w:cs="Calibri"/>
                <w:i/>
                <w:sz w:val="21"/>
                <w:szCs w:val="21"/>
              </w:rPr>
              <w:t xml:space="preserve">Sertifikatas atitiks reikalavimus, jei bus </w:t>
            </w:r>
            <w:r w:rsidRPr="003936DF">
              <w:rPr>
                <w:rFonts w:ascii="Calibri" w:eastAsia="Calibri" w:hAnsi="Calibri" w:cs="Calibri"/>
                <w:i/>
                <w:iCs/>
                <w:sz w:val="21"/>
                <w:szCs w:val="21"/>
                <w:bdr w:val="none" w:sz="0" w:space="0" w:color="auto" w:frame="1"/>
              </w:rPr>
              <w:t>didesnės apimties nei reikalaujama</w:t>
            </w:r>
            <w:r w:rsidRPr="003936DF">
              <w:rPr>
                <w:rFonts w:ascii="Calibri" w:eastAsia="Calibri" w:hAnsi="Calibri" w:cs="Calibri"/>
                <w:i/>
                <w:sz w:val="21"/>
                <w:szCs w:val="21"/>
              </w:rPr>
              <w:t>.</w:t>
            </w:r>
          </w:p>
          <w:p w14:paraId="1F19C6C7" w14:textId="77777777" w:rsidR="00A3183D" w:rsidRDefault="00A3183D" w:rsidP="00F574CE">
            <w:pPr>
              <w:shd w:val="clear" w:color="auto" w:fill="FFFFFF"/>
              <w:spacing w:line="280" w:lineRule="atLeast"/>
              <w:rPr>
                <w:rFonts w:ascii="Calibri" w:eastAsia="Calibri" w:hAnsi="Calibri" w:cs="Calibri"/>
                <w:sz w:val="21"/>
                <w:szCs w:val="21"/>
                <w:u w:val="single"/>
              </w:rPr>
            </w:pPr>
          </w:p>
          <w:p w14:paraId="1EFB8A6F" w14:textId="77777777" w:rsidR="00752359" w:rsidRPr="003936DF" w:rsidRDefault="00752359" w:rsidP="00BD084F">
            <w:pPr>
              <w:shd w:val="clear" w:color="auto" w:fill="FFFFFF"/>
              <w:spacing w:line="280" w:lineRule="atLeast"/>
              <w:rPr>
                <w:rFonts w:ascii="Calibri" w:eastAsia="Calibri" w:hAnsi="Calibri" w:cs="Calibri"/>
                <w:color w:val="000000"/>
                <w:sz w:val="21"/>
                <w:szCs w:val="21"/>
              </w:rPr>
            </w:pPr>
          </w:p>
        </w:tc>
        <w:tc>
          <w:tcPr>
            <w:tcW w:w="5954" w:type="dxa"/>
            <w:tcBorders>
              <w:top w:val="single" w:sz="4" w:space="0" w:color="000000"/>
              <w:left w:val="single" w:sz="4" w:space="0" w:color="000000"/>
              <w:bottom w:val="single" w:sz="4" w:space="0" w:color="000000"/>
              <w:right w:val="single" w:sz="4" w:space="0" w:color="000000"/>
            </w:tcBorders>
            <w:hideMark/>
          </w:tcPr>
          <w:p w14:paraId="4BEEC7A5" w14:textId="77777777" w:rsidR="00BD084F" w:rsidRDefault="00752359" w:rsidP="00BD084F">
            <w:pPr>
              <w:spacing w:line="280" w:lineRule="atLeast"/>
              <w:rPr>
                <w:rFonts w:ascii="Calibri" w:eastAsia="Calibri" w:hAnsi="Calibri" w:cs="Calibri"/>
                <w:b/>
                <w:sz w:val="21"/>
                <w:szCs w:val="21"/>
              </w:rPr>
            </w:pPr>
            <w:r w:rsidRPr="003936DF">
              <w:rPr>
                <w:rFonts w:ascii="Calibri" w:eastAsia="Calibri" w:hAnsi="Calibri" w:cs="Calibri"/>
                <w:b/>
                <w:sz w:val="21"/>
                <w:szCs w:val="21"/>
              </w:rPr>
              <w:lastRenderedPageBreak/>
              <w:t xml:space="preserve">Pateikiama: </w:t>
            </w:r>
          </w:p>
          <w:p w14:paraId="1B0C4460" w14:textId="3E8F63AE" w:rsidR="008978DD" w:rsidRDefault="009A4951" w:rsidP="008978DD">
            <w:pPr>
              <w:pStyle w:val="prastasiniatinklio"/>
              <w:jc w:val="both"/>
            </w:pPr>
            <w:r>
              <w:t xml:space="preserve">  </w:t>
            </w:r>
            <w:r w:rsidR="005B662F">
              <w:t xml:space="preserve">    </w:t>
            </w:r>
            <w:r w:rsidR="008978DD" w:rsidRPr="008978DD">
              <w:t>Nepriklausomos įstaigos išduoto galiojančio LST EN ISO 9001 sertifikato, patvirtinančio, kad tiekėjas, vykdydamas ypatingųjų statinių kategorijai priskiriamų gamybos ir pramonės paskirties negyvenamųjų pastatų bendruosius statybos darbus, taip pat remonto dirbtuvių remonto darbus, įskaitant žemės darbus, statybinių konstrukcijų įrengimo ir montavimo, apdailos bei santechnikos darbus, laikosi reikalaujamos kokybės vadybos sistemos standartų, skaitmeninė kopija.</w:t>
            </w:r>
            <w:r w:rsidR="008978DD">
              <w:t xml:space="preserve"> </w:t>
            </w:r>
          </w:p>
          <w:p w14:paraId="376656EB" w14:textId="15FAB578" w:rsidR="008978DD" w:rsidRDefault="005B662F" w:rsidP="008978DD">
            <w:pPr>
              <w:pStyle w:val="prastasiniatinklio"/>
              <w:jc w:val="both"/>
            </w:pPr>
            <w:r>
              <w:t xml:space="preserve">      </w:t>
            </w:r>
            <w:r w:rsidR="008978DD" w:rsidRPr="008978DD">
              <w:t>Perkančioji organizacija pripažįsta lygiaverčius sertifikatus, išduotus kitose valstybėse narėse įsteigtų nepriklausomų įstaigų. Taip pat priima kitus lygiaverčius kokybės vadybos priemonių įrodymus, jeigu tiekėjas įrodo, kad dėl nuo jo nepriklausančių objektyvių priežasčių jis negali pateikti sertifikatų per nustatytą laiką.</w:t>
            </w:r>
            <w:r w:rsidR="008978DD">
              <w:t xml:space="preserve"> </w:t>
            </w:r>
          </w:p>
          <w:p w14:paraId="4320BD3E" w14:textId="6C215248" w:rsidR="008978DD" w:rsidRPr="008978DD" w:rsidRDefault="008978DD" w:rsidP="008978DD">
            <w:pPr>
              <w:pStyle w:val="prastasiniatinklio"/>
              <w:jc w:val="both"/>
            </w:pPr>
            <w:r>
              <w:lastRenderedPageBreak/>
              <w:t xml:space="preserve"> </w:t>
            </w:r>
            <w:r w:rsidRPr="008978DD">
              <w:t>Jeigu tiekėjas pats atitinka šį reikalavimą, tačiau pasitelkia subtiekėjus nurodytiems darbams atlikti, kuriems taikomas šis reikalavimas, pateikiamas tiekėjo vidaus dokumentas arba su subtiekėju pasirašytas susitarimas ar kitas dokumentas, kuriame nustatyta subtiekėjo pareiga laikytis tiekėjo taikomos kokybės vadybos sistemos reikalavimų tiek, kiek tai susiję su subtiekėjo vykdomomis sutarties dalimis, bei tiekėjo atsakomybė prižiūrėti šių reikalavimų laikymąsi.</w:t>
            </w:r>
          </w:p>
          <w:p w14:paraId="4D24DB03" w14:textId="18C82B5F" w:rsidR="00A3183D" w:rsidRDefault="009A4951" w:rsidP="00407F0C">
            <w:pPr>
              <w:spacing w:line="280" w:lineRule="atLeast"/>
              <w:rPr>
                <w:rFonts w:ascii="Calibri" w:eastAsia="Calibri" w:hAnsi="Calibri" w:cs="Calibri"/>
                <w:b/>
                <w:i/>
                <w:iCs/>
                <w:color w:val="FF0000"/>
                <w:spacing w:val="2"/>
                <w:sz w:val="21"/>
                <w:szCs w:val="21"/>
                <w:u w:val="single"/>
              </w:rPr>
            </w:pPr>
            <w:r>
              <w:rPr>
                <w:szCs w:val="24"/>
              </w:rPr>
              <w:t xml:space="preserve">  </w:t>
            </w:r>
            <w:r w:rsidR="00A3183D" w:rsidRPr="003936DF">
              <w:rPr>
                <w:rFonts w:ascii="Calibri" w:eastAsia="Calibri" w:hAnsi="Calibri" w:cs="Calibri"/>
                <w:sz w:val="21"/>
                <w:szCs w:val="21"/>
              </w:rPr>
              <w:t>*</w:t>
            </w:r>
            <w:r w:rsidR="00A3183D" w:rsidRPr="003936DF">
              <w:rPr>
                <w:rFonts w:ascii="Calibri" w:eastAsia="Calibri" w:hAnsi="Calibri" w:cs="Calibri"/>
                <w:i/>
                <w:iCs/>
                <w:spacing w:val="2"/>
                <w:sz w:val="21"/>
                <w:szCs w:val="21"/>
              </w:rPr>
              <w:t>Tokiu atveju turi būti užtikrinta, kad ūkio subjektas, kuris pasitelkiamas dėl aplinkos apsaugos vadybos sistemos standarto taikymo, pats tiesiogiai ir dalyvautų vykdant sutartį tose dalyse, kur šis aplinkos apsaugos vadybos sistemos standartas reikalingas</w:t>
            </w:r>
          </w:p>
          <w:p w14:paraId="48AD8E2C" w14:textId="1EEB54C9" w:rsidR="00752359" w:rsidRPr="003936DF" w:rsidRDefault="00752359" w:rsidP="00F574CE">
            <w:pPr>
              <w:spacing w:before="120" w:line="280" w:lineRule="atLeast"/>
              <w:rPr>
                <w:rFonts w:ascii="Calibri" w:eastAsia="Calibri" w:hAnsi="Calibri" w:cs="Calibri"/>
                <w:b/>
                <w:i/>
                <w:iCs/>
                <w:color w:val="FF0000"/>
                <w:spacing w:val="2"/>
                <w:sz w:val="21"/>
                <w:szCs w:val="21"/>
                <w:u w:val="single"/>
              </w:rPr>
            </w:pPr>
            <w:r w:rsidRPr="003936DF">
              <w:rPr>
                <w:rFonts w:ascii="Calibri" w:eastAsia="Calibri" w:hAnsi="Calibri" w:cs="Calibri"/>
                <w:b/>
                <w:i/>
                <w:iCs/>
                <w:color w:val="FF0000"/>
                <w:spacing w:val="2"/>
                <w:sz w:val="21"/>
                <w:szCs w:val="21"/>
                <w:u w:val="single"/>
              </w:rPr>
              <w:t>ir būtų išviešintas teikiant pasiūlymą.</w:t>
            </w:r>
          </w:p>
          <w:p w14:paraId="453417DC" w14:textId="77777777" w:rsidR="00752359" w:rsidRPr="003936DF" w:rsidRDefault="00752359" w:rsidP="00F574CE">
            <w:pPr>
              <w:spacing w:line="280" w:lineRule="atLeast"/>
              <w:rPr>
                <w:rFonts w:ascii="Calibri" w:eastAsia="Calibri" w:hAnsi="Calibri" w:cs="Calibri"/>
                <w:sz w:val="21"/>
                <w:szCs w:val="21"/>
              </w:rPr>
            </w:pPr>
            <w:hyperlink r:id="rId27" w:history="1">
              <w:r w:rsidRPr="003936DF">
                <w:rPr>
                  <w:rFonts w:ascii="Calibri" w:eastAsia="Calibri" w:hAnsi="Calibri" w:cs="Calibr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p>
          <w:p w14:paraId="7A841FA5" w14:textId="77777777" w:rsidR="00752359" w:rsidRPr="003936DF" w:rsidRDefault="00752359" w:rsidP="00F574CE">
            <w:pPr>
              <w:spacing w:line="280" w:lineRule="atLeast"/>
              <w:rPr>
                <w:rFonts w:ascii="Calibri" w:eastAsia="Calibri" w:hAnsi="Calibri" w:cs="Calibri"/>
                <w:color w:val="000000"/>
                <w:sz w:val="21"/>
                <w:szCs w:val="21"/>
                <w:u w:val="single"/>
              </w:rPr>
            </w:pPr>
            <w:r w:rsidRPr="003936DF">
              <w:rPr>
                <w:rFonts w:ascii="Calibri" w:eastAsia="Calibri" w:hAnsi="Calibri" w:cs="Calibri"/>
                <w:sz w:val="21"/>
                <w:szCs w:val="21"/>
                <w:u w:val="single"/>
              </w:rPr>
              <w:t>Pateikiamos atitinkamų dokumentų skaitmeninės kopijos</w:t>
            </w:r>
            <w:r w:rsidRPr="003936DF">
              <w:rPr>
                <w:rFonts w:ascii="Calibri" w:eastAsia="Calibri" w:hAnsi="Calibri" w:cs="Calibri"/>
                <w:sz w:val="21"/>
                <w:szCs w:val="21"/>
              </w:rPr>
              <w:t>.</w:t>
            </w:r>
          </w:p>
        </w:tc>
      </w:tr>
    </w:tbl>
    <w:p w14:paraId="69D58536" w14:textId="77777777" w:rsidR="001C0C91" w:rsidRDefault="001C0C91" w:rsidP="008A2BA9">
      <w:pPr>
        <w:tabs>
          <w:tab w:val="left" w:pos="709"/>
        </w:tabs>
        <w:rPr>
          <w:rFonts w:ascii="Calibri" w:eastAsia="Calibri" w:hAnsi="Calibri" w:cs="Calibri"/>
          <w:sz w:val="21"/>
          <w:szCs w:val="21"/>
        </w:rPr>
      </w:pPr>
    </w:p>
    <w:p w14:paraId="3861E1C0" w14:textId="2FA0177A" w:rsidR="00752359" w:rsidRPr="00A3392B" w:rsidRDefault="00752359" w:rsidP="008A2BA9">
      <w:pPr>
        <w:tabs>
          <w:tab w:val="left" w:pos="709"/>
        </w:tabs>
        <w:rPr>
          <w:rFonts w:ascii="Calibri" w:eastAsia="Calibri" w:hAnsi="Calibri" w:cs="Calibri"/>
          <w:color w:val="00B050"/>
          <w:sz w:val="21"/>
          <w:szCs w:val="21"/>
        </w:rPr>
      </w:pPr>
      <w:r w:rsidRPr="00A3392B">
        <w:rPr>
          <w:rFonts w:cs="Calibri"/>
          <w:b/>
          <w:bCs/>
          <w:color w:val="00B050"/>
        </w:rPr>
        <w:t>Aplinkos apsaugos vadybos sistemos taikymas</w:t>
      </w:r>
    </w:p>
    <w:p w14:paraId="0B51DB5F" w14:textId="77777777" w:rsidR="00752359" w:rsidRPr="003936DF" w:rsidRDefault="00752359" w:rsidP="008A2BA9">
      <w:pPr>
        <w:tabs>
          <w:tab w:val="left" w:pos="709"/>
        </w:tabs>
        <w:rPr>
          <w:rFonts w:ascii="Calibri" w:eastAsia="Calibri" w:hAnsi="Calibri" w:cs="Calibri"/>
          <w:sz w:val="21"/>
          <w:szCs w:val="21"/>
        </w:rPr>
      </w:pPr>
    </w:p>
    <w:tbl>
      <w:tblPr>
        <w:tblStyle w:val="TableGrid3"/>
        <w:tblW w:w="9918" w:type="dxa"/>
        <w:tblLook w:val="04A0" w:firstRow="1" w:lastRow="0" w:firstColumn="1" w:lastColumn="0" w:noHBand="0" w:noVBand="1"/>
      </w:tblPr>
      <w:tblGrid>
        <w:gridCol w:w="3964"/>
        <w:gridCol w:w="5954"/>
      </w:tblGrid>
      <w:tr w:rsidR="003936DF" w:rsidRPr="003936DF" w14:paraId="78AA9D68" w14:textId="77777777">
        <w:tc>
          <w:tcPr>
            <w:tcW w:w="3964" w:type="dxa"/>
            <w:tcBorders>
              <w:top w:val="single" w:sz="4" w:space="0" w:color="000000"/>
              <w:left w:val="single" w:sz="4" w:space="0" w:color="000000"/>
              <w:bottom w:val="single" w:sz="4" w:space="0" w:color="000000"/>
              <w:right w:val="single" w:sz="4" w:space="0" w:color="000000"/>
            </w:tcBorders>
          </w:tcPr>
          <w:p w14:paraId="45DACCF6" w14:textId="3425AE1F" w:rsidR="008978DD" w:rsidRDefault="008978DD" w:rsidP="008978DD">
            <w:pPr>
              <w:shd w:val="clear" w:color="auto" w:fill="FFFFFF"/>
              <w:spacing w:line="280" w:lineRule="atLeast"/>
            </w:pPr>
            <w:r>
              <w:t xml:space="preserve">Tiekėjas, vykdydamas ypatingųjų statinių kategorijai priskiriamų gamybos ir pramonės paskirties negyvenamųjų pastatų bendruosius statybos darbus, nurodytus kvalifikacijos reikalavimų 1.1.1 punkte, taip pat remonto dirbtuvių remonto darbus, nurodytus kvalifikacijos reikalavimų 1.1.2 ir 1.1.3 punktuose, įskaitant žemės darbus, statybinių konstrukcijų įrengimo ir montavimo, apdailos bei santechnikos darbus, turi taikyti aplinkos apsaugos vadybos sistemos reikalavimus pagal LST EN ISO 14001, EMAS arba kitus lygiaverčius aplinkos apsaugos vadybos standartus, pagrįstus atitinkamais Europos arba tarptautinių standartizacijos organizacijų priimtais standartais. </w:t>
            </w:r>
          </w:p>
          <w:p w14:paraId="1AF8DEA9" w14:textId="77777777" w:rsidR="00CE3B13" w:rsidRDefault="00CE3B13" w:rsidP="008978DD">
            <w:pPr>
              <w:shd w:val="clear" w:color="auto" w:fill="FFFFFF"/>
              <w:spacing w:line="280" w:lineRule="atLeast"/>
            </w:pPr>
          </w:p>
          <w:p w14:paraId="282EB8AF" w14:textId="77777777" w:rsidR="00CE3B13" w:rsidRDefault="00CE3B13" w:rsidP="008978DD">
            <w:pPr>
              <w:shd w:val="clear" w:color="auto" w:fill="FFFFFF"/>
              <w:spacing w:line="280" w:lineRule="atLeast"/>
            </w:pPr>
          </w:p>
          <w:p w14:paraId="75F5D500" w14:textId="77777777" w:rsidR="008978DD" w:rsidRPr="003936DF" w:rsidRDefault="008978DD" w:rsidP="008978DD">
            <w:pPr>
              <w:shd w:val="clear" w:color="auto" w:fill="FFFFFF"/>
              <w:spacing w:line="280" w:lineRule="atLeast"/>
              <w:rPr>
                <w:rFonts w:ascii="Calibri" w:eastAsia="Calibri" w:hAnsi="Calibri" w:cs="Calibri"/>
                <w:sz w:val="21"/>
                <w:szCs w:val="21"/>
                <w:u w:val="single"/>
              </w:rPr>
            </w:pPr>
          </w:p>
          <w:p w14:paraId="72F966D2" w14:textId="77777777" w:rsidR="008978DD" w:rsidRPr="003936DF" w:rsidRDefault="008978DD" w:rsidP="008978DD">
            <w:pPr>
              <w:shd w:val="clear" w:color="auto" w:fill="FFFFFF"/>
              <w:spacing w:line="280" w:lineRule="atLeast"/>
              <w:rPr>
                <w:rFonts w:ascii="Calibri" w:eastAsia="Calibri" w:hAnsi="Calibri" w:cs="Calibri"/>
                <w:sz w:val="21"/>
                <w:szCs w:val="21"/>
                <w:u w:val="single"/>
              </w:rPr>
            </w:pPr>
            <w:r w:rsidRPr="003936DF">
              <w:rPr>
                <w:rFonts w:ascii="Calibri" w:eastAsia="Calibri" w:hAnsi="Calibri" w:cs="Calibri"/>
                <w:sz w:val="21"/>
                <w:szCs w:val="21"/>
                <w:u w:val="single"/>
              </w:rPr>
              <w:t>Pastaba.</w:t>
            </w:r>
            <w:r w:rsidRPr="003936DF">
              <w:rPr>
                <w:rFonts w:ascii="Calibri" w:eastAsia="Calibri" w:hAnsi="Calibri" w:cs="Calibri"/>
                <w:sz w:val="21"/>
                <w:szCs w:val="21"/>
              </w:rPr>
              <w:t xml:space="preserve"> </w:t>
            </w:r>
            <w:r w:rsidRPr="003936DF">
              <w:rPr>
                <w:rFonts w:ascii="Calibri" w:eastAsia="Calibri" w:hAnsi="Calibri" w:cs="Calibri"/>
                <w:i/>
                <w:sz w:val="21"/>
                <w:szCs w:val="21"/>
              </w:rPr>
              <w:t xml:space="preserve">Sertifikatas atitiks reikalavimus, jei bus </w:t>
            </w:r>
            <w:r w:rsidRPr="003936DF">
              <w:rPr>
                <w:rFonts w:ascii="Calibri" w:eastAsia="Calibri" w:hAnsi="Calibri" w:cs="Calibri"/>
                <w:i/>
                <w:iCs/>
                <w:sz w:val="21"/>
                <w:szCs w:val="21"/>
                <w:bdr w:val="none" w:sz="0" w:space="0" w:color="auto" w:frame="1"/>
              </w:rPr>
              <w:t>didesnės apimties nei reikalaujama</w:t>
            </w:r>
            <w:r w:rsidRPr="003936DF">
              <w:rPr>
                <w:rFonts w:ascii="Calibri" w:eastAsia="Calibri" w:hAnsi="Calibri" w:cs="Calibri"/>
                <w:i/>
                <w:sz w:val="21"/>
                <w:szCs w:val="21"/>
              </w:rPr>
              <w:t>.</w:t>
            </w:r>
          </w:p>
          <w:p w14:paraId="45C39E28" w14:textId="77777777" w:rsidR="00A3183D" w:rsidRPr="003936DF" w:rsidRDefault="00A3183D" w:rsidP="00A3183D">
            <w:pPr>
              <w:shd w:val="clear" w:color="auto" w:fill="FFFFFF"/>
              <w:spacing w:line="280" w:lineRule="atLeast"/>
              <w:rPr>
                <w:rFonts w:ascii="Calibri" w:eastAsia="Calibri" w:hAnsi="Calibri" w:cs="Calibri"/>
                <w:sz w:val="21"/>
                <w:szCs w:val="21"/>
                <w:u w:val="single"/>
              </w:rPr>
            </w:pPr>
          </w:p>
          <w:p w14:paraId="0FCAC685" w14:textId="77777777" w:rsidR="00A3183D" w:rsidRDefault="00A3183D" w:rsidP="008449A4">
            <w:pPr>
              <w:shd w:val="clear" w:color="auto" w:fill="FFFFFF"/>
              <w:spacing w:line="280" w:lineRule="atLeast"/>
              <w:rPr>
                <w:rFonts w:ascii="Calibri" w:eastAsia="Calibri" w:hAnsi="Calibri" w:cs="Calibri"/>
                <w:sz w:val="21"/>
                <w:szCs w:val="21"/>
                <w:u w:val="single"/>
              </w:rPr>
            </w:pPr>
          </w:p>
          <w:p w14:paraId="7D269923" w14:textId="77777777" w:rsidR="003936DF" w:rsidRPr="003936DF" w:rsidRDefault="003936DF" w:rsidP="003936DF">
            <w:pPr>
              <w:shd w:val="clear" w:color="auto" w:fill="FFFFFF"/>
              <w:spacing w:line="280" w:lineRule="atLeast"/>
              <w:rPr>
                <w:rFonts w:ascii="Calibri" w:eastAsia="Calibri" w:hAnsi="Calibri" w:cs="Calibri"/>
                <w:sz w:val="21"/>
                <w:szCs w:val="21"/>
                <w:u w:val="single"/>
              </w:rPr>
            </w:pPr>
          </w:p>
          <w:p w14:paraId="0DAF827C" w14:textId="77777777" w:rsidR="003936DF" w:rsidRPr="003936DF" w:rsidRDefault="003936DF" w:rsidP="008449A4">
            <w:pPr>
              <w:shd w:val="clear" w:color="auto" w:fill="FFFFFF"/>
              <w:spacing w:line="280" w:lineRule="atLeast"/>
              <w:rPr>
                <w:rFonts w:ascii="Calibri" w:eastAsia="Calibri" w:hAnsi="Calibri" w:cs="Calibri"/>
                <w:color w:val="000000"/>
                <w:sz w:val="21"/>
                <w:szCs w:val="21"/>
              </w:rPr>
            </w:pPr>
          </w:p>
        </w:tc>
        <w:tc>
          <w:tcPr>
            <w:tcW w:w="5954" w:type="dxa"/>
            <w:tcBorders>
              <w:top w:val="single" w:sz="4" w:space="0" w:color="000000"/>
              <w:left w:val="single" w:sz="4" w:space="0" w:color="000000"/>
              <w:bottom w:val="single" w:sz="4" w:space="0" w:color="000000"/>
              <w:right w:val="single" w:sz="4" w:space="0" w:color="000000"/>
            </w:tcBorders>
            <w:hideMark/>
          </w:tcPr>
          <w:p w14:paraId="1BAD6F18" w14:textId="77777777" w:rsidR="008978DD" w:rsidRDefault="008978DD" w:rsidP="008978DD">
            <w:pPr>
              <w:spacing w:line="280" w:lineRule="atLeast"/>
              <w:rPr>
                <w:rFonts w:ascii="Calibri" w:eastAsia="Calibri" w:hAnsi="Calibri" w:cs="Calibri"/>
                <w:b/>
                <w:sz w:val="21"/>
                <w:szCs w:val="21"/>
              </w:rPr>
            </w:pPr>
            <w:r w:rsidRPr="003936DF">
              <w:rPr>
                <w:rFonts w:ascii="Calibri" w:eastAsia="Calibri" w:hAnsi="Calibri" w:cs="Calibri"/>
                <w:b/>
                <w:sz w:val="21"/>
                <w:szCs w:val="21"/>
              </w:rPr>
              <w:t xml:space="preserve">Pateikiama: </w:t>
            </w:r>
          </w:p>
          <w:p w14:paraId="678B9F31" w14:textId="243B598D" w:rsidR="008978DD" w:rsidRDefault="006B6653" w:rsidP="006B6653">
            <w:pPr>
              <w:pStyle w:val="Pagrindinistekstas"/>
              <w:ind w:firstLine="0"/>
            </w:pPr>
            <w:r>
              <w:t xml:space="preserve">       </w:t>
            </w:r>
            <w:r w:rsidR="008978DD" w:rsidRPr="00BD084F">
              <w:t>Nepriklausomos įstaigos išduoto galiojančio LST EN ISO 14001 arba EMAS sertifikato, patvirtinančio, kad tiekėjas, vykdydamas ypatingųjų statinių kategorijai priskiriamų gamybos ir pramonės paskirties negyvenamųjų pastatų bendruosius statybos darbus, taip pat remonto dirbtuvių remonto darbus, įskaitant žemės darbus, statybinių konstrukcijų įrengimo ir montavimo, apdailos bei santechnikos darbus, laikosi reikalaujamos aplinkos apsaugos vadybos sistemos standartų, skaitmeninė kopija.</w:t>
            </w:r>
            <w:r w:rsidR="008978DD">
              <w:t xml:space="preserve"> </w:t>
            </w:r>
            <w:r>
              <w:t xml:space="preserve">   </w:t>
            </w:r>
            <w:r w:rsidR="008978DD">
              <w:t xml:space="preserve">             </w:t>
            </w:r>
            <w:r w:rsidR="00CE1EB1">
              <w:t xml:space="preserve">         </w:t>
            </w:r>
            <w:r>
              <w:t xml:space="preserve">     </w:t>
            </w:r>
            <w:r w:rsidR="008978DD" w:rsidRPr="00BD084F">
              <w:t>Perkančioji organizacija pripažįsta lygiaverčius sertifikatus, išduotus kitose valstybėse narėse įsteigtų nepriklausomų įstaigų. Taip pat priima kitus lygiaverčius aplinkos apsaugos vadybos priemonių įrodymus, jeigu tiekėjas įrodo, kad dėl nuo jo nepriklausančių objektyvių priežasčių jis negali pateikti sertifikatų per nustatytą laiką.</w:t>
            </w:r>
            <w:r w:rsidR="008978DD">
              <w:t xml:space="preserve"> </w:t>
            </w:r>
            <w:r w:rsidR="008978DD" w:rsidRPr="00BD084F">
              <w:t>Jeigu tiekėjas pats atitinka šį reikalavimą, tačiau pasitelkia subtiekėjus nurodytiems darbams atlikti, kuriems taikomas šis reikalavimas, pateikiamas tiekėjo vidaus dokumentas arba su subtiekėju pasirašytas susitarimas ar kitas dokumentas, kuriame nustatyta subtiekėjo pareiga laikytis tiekėjo taikomos aplinkos apsaugos vadybos sistemos reikalavimų tiek, kiek tai susiję su subtiekėjo vykdomomis sutarties dalimis, bei tiekėjo atsakomybė prižiūrėti šių reikalavimų laikymąsi.</w:t>
            </w:r>
          </w:p>
          <w:p w14:paraId="726712D5" w14:textId="77777777" w:rsidR="008978DD" w:rsidRDefault="008978DD" w:rsidP="008978DD">
            <w:pPr>
              <w:spacing w:before="100" w:beforeAutospacing="1" w:after="100" w:afterAutospacing="1"/>
              <w:rPr>
                <w:rFonts w:ascii="Calibri" w:eastAsia="Calibri" w:hAnsi="Calibri" w:cs="Calibri"/>
                <w:b/>
                <w:i/>
                <w:iCs/>
                <w:color w:val="FF0000"/>
                <w:spacing w:val="2"/>
                <w:sz w:val="21"/>
                <w:szCs w:val="21"/>
                <w:u w:val="single"/>
              </w:rPr>
            </w:pPr>
            <w:r w:rsidRPr="003936DF">
              <w:rPr>
                <w:rFonts w:ascii="Calibri" w:eastAsia="Calibri" w:hAnsi="Calibri" w:cs="Calibri"/>
                <w:sz w:val="21"/>
                <w:szCs w:val="21"/>
              </w:rPr>
              <w:t>*</w:t>
            </w:r>
            <w:r w:rsidRPr="003936DF">
              <w:rPr>
                <w:rFonts w:ascii="Calibri" w:eastAsia="Calibri" w:hAnsi="Calibri" w:cs="Calibri"/>
                <w:i/>
                <w:iCs/>
                <w:spacing w:val="2"/>
                <w:sz w:val="21"/>
                <w:szCs w:val="21"/>
              </w:rPr>
              <w:t xml:space="preserve">Tokiu atveju turi būti užtikrinta, kad ūkio subjektas, kuris pasitelkiamas dėl aplinkos apsaugos vadybos sistemos standarto </w:t>
            </w:r>
            <w:r w:rsidRPr="003936DF">
              <w:rPr>
                <w:rFonts w:ascii="Calibri" w:eastAsia="Calibri" w:hAnsi="Calibri" w:cs="Calibri"/>
                <w:i/>
                <w:iCs/>
                <w:spacing w:val="2"/>
                <w:sz w:val="21"/>
                <w:szCs w:val="21"/>
              </w:rPr>
              <w:lastRenderedPageBreak/>
              <w:t>taikymo, pats tiesiogiai ir dalyvautų vykdant sutartį tose dalyse, kur šis aplinkos apsaugos vadybos sistemos standartas reikalingas</w:t>
            </w:r>
          </w:p>
          <w:p w14:paraId="774A7521" w14:textId="77777777" w:rsidR="008978DD" w:rsidRPr="003936DF" w:rsidRDefault="008978DD" w:rsidP="008978DD">
            <w:pPr>
              <w:spacing w:before="120" w:line="280" w:lineRule="atLeast"/>
              <w:rPr>
                <w:rFonts w:ascii="Calibri" w:eastAsia="Calibri" w:hAnsi="Calibri" w:cs="Calibri"/>
                <w:b/>
                <w:i/>
                <w:iCs/>
                <w:color w:val="FF0000"/>
                <w:spacing w:val="2"/>
                <w:sz w:val="21"/>
                <w:szCs w:val="21"/>
                <w:u w:val="single"/>
              </w:rPr>
            </w:pPr>
            <w:r w:rsidRPr="003936DF">
              <w:rPr>
                <w:rFonts w:ascii="Calibri" w:eastAsia="Calibri" w:hAnsi="Calibri" w:cs="Calibri"/>
                <w:b/>
                <w:i/>
                <w:iCs/>
                <w:color w:val="FF0000"/>
                <w:spacing w:val="2"/>
                <w:sz w:val="21"/>
                <w:szCs w:val="21"/>
                <w:u w:val="single"/>
              </w:rPr>
              <w:t>ir būtų išviešintas teikiant pasiūlymą.</w:t>
            </w:r>
          </w:p>
          <w:p w14:paraId="7E7C67A6" w14:textId="77777777" w:rsidR="008978DD" w:rsidRPr="003936DF" w:rsidRDefault="008978DD" w:rsidP="008978DD">
            <w:pPr>
              <w:spacing w:line="280" w:lineRule="atLeast"/>
              <w:rPr>
                <w:rFonts w:ascii="Calibri" w:eastAsia="Calibri" w:hAnsi="Calibri" w:cs="Calibri"/>
                <w:sz w:val="21"/>
                <w:szCs w:val="21"/>
              </w:rPr>
            </w:pPr>
            <w:hyperlink r:id="rId28" w:history="1">
              <w:r w:rsidRPr="003936DF">
                <w:rPr>
                  <w:rFonts w:ascii="Calibri" w:eastAsia="Calibri" w:hAnsi="Calibri" w:cs="Calibr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p>
          <w:p w14:paraId="481C16FC" w14:textId="0F643878" w:rsidR="003936DF" w:rsidRPr="003936DF" w:rsidRDefault="003936DF" w:rsidP="003936DF">
            <w:pPr>
              <w:spacing w:line="280" w:lineRule="atLeast"/>
              <w:rPr>
                <w:rFonts w:ascii="Calibri" w:eastAsia="Calibri" w:hAnsi="Calibri" w:cs="Calibri"/>
                <w:color w:val="000000"/>
                <w:sz w:val="21"/>
                <w:szCs w:val="21"/>
                <w:u w:val="single"/>
              </w:rPr>
            </w:pPr>
          </w:p>
        </w:tc>
      </w:tr>
    </w:tbl>
    <w:p w14:paraId="4CE8F3B5" w14:textId="249BBC48" w:rsidR="00C63DA3" w:rsidRPr="0083785D" w:rsidRDefault="00C63DA3" w:rsidP="002F4C15">
      <w:pPr>
        <w:tabs>
          <w:tab w:val="left" w:pos="720"/>
        </w:tabs>
        <w:ind w:firstLine="567"/>
        <w:jc w:val="center"/>
        <w:rPr>
          <w:rFonts w:eastAsia="Calibri"/>
          <w:b/>
          <w:bCs/>
          <w:sz w:val="22"/>
          <w:szCs w:val="22"/>
        </w:rPr>
      </w:pPr>
      <w:r>
        <w:rPr>
          <w:rFonts w:eastAsia="Calibri"/>
          <w:b/>
          <w:bCs/>
          <w:sz w:val="22"/>
          <w:szCs w:val="22"/>
        </w:rPr>
        <w:lastRenderedPageBreak/>
        <w:t xml:space="preserve">           </w:t>
      </w:r>
    </w:p>
    <w:p w14:paraId="3444EFF7" w14:textId="12839B45" w:rsidR="002F4C15" w:rsidRPr="00C63DA3" w:rsidRDefault="00C63DA3" w:rsidP="002F4C15">
      <w:pPr>
        <w:rPr>
          <w:b/>
          <w:bCs/>
        </w:rPr>
      </w:pPr>
      <w:r w:rsidRPr="00C63DA3">
        <w:rPr>
          <w:b/>
          <w:bCs/>
        </w:rPr>
        <w:t>Darbuotojų saugos ir sveikatos vadybos sistemos standartų reikalavimai</w:t>
      </w:r>
    </w:p>
    <w:p w14:paraId="1A6EDACB" w14:textId="57F756A9" w:rsidR="00627004" w:rsidRDefault="002F4C15" w:rsidP="000A5330">
      <w:pPr>
        <w:rPr>
          <w:sz w:val="22"/>
          <w:szCs w:val="22"/>
        </w:rPr>
      </w:pPr>
      <w:r>
        <w:rPr>
          <w:sz w:val="22"/>
          <w:szCs w:val="22"/>
        </w:rPr>
        <w:t xml:space="preserve"> </w:t>
      </w:r>
      <w:r w:rsidR="00326F10" w:rsidRPr="00D25632">
        <w:rPr>
          <w:sz w:val="22"/>
          <w:szCs w:val="22"/>
        </w:rPr>
        <w:t xml:space="preserve">                                                                                                        </w:t>
      </w:r>
    </w:p>
    <w:tbl>
      <w:tblPr>
        <w:tblStyle w:val="TableGrid3"/>
        <w:tblW w:w="9918" w:type="dxa"/>
        <w:tblLook w:val="04A0" w:firstRow="1" w:lastRow="0" w:firstColumn="1" w:lastColumn="0" w:noHBand="0" w:noVBand="1"/>
      </w:tblPr>
      <w:tblGrid>
        <w:gridCol w:w="3964"/>
        <w:gridCol w:w="5954"/>
      </w:tblGrid>
      <w:tr w:rsidR="00C63DA3" w:rsidRPr="003936DF" w14:paraId="6716C126" w14:textId="77777777" w:rsidTr="00F574CE">
        <w:tc>
          <w:tcPr>
            <w:tcW w:w="3964" w:type="dxa"/>
            <w:tcBorders>
              <w:top w:val="single" w:sz="4" w:space="0" w:color="000000"/>
              <w:left w:val="single" w:sz="4" w:space="0" w:color="000000"/>
              <w:bottom w:val="single" w:sz="4" w:space="0" w:color="000000"/>
              <w:right w:val="single" w:sz="4" w:space="0" w:color="000000"/>
            </w:tcBorders>
          </w:tcPr>
          <w:p w14:paraId="02AA4350" w14:textId="3C728261" w:rsidR="00407F0C" w:rsidRPr="00407F0C" w:rsidRDefault="00407F0C" w:rsidP="00407F0C">
            <w:pPr>
              <w:spacing w:before="100" w:beforeAutospacing="1" w:after="100" w:afterAutospacing="1"/>
              <w:rPr>
                <w:szCs w:val="24"/>
              </w:rPr>
            </w:pPr>
            <w:r>
              <w:rPr>
                <w:szCs w:val="24"/>
              </w:rPr>
              <w:t>T</w:t>
            </w:r>
            <w:r w:rsidRPr="00407F0C">
              <w:rPr>
                <w:szCs w:val="24"/>
              </w:rPr>
              <w:t>iekėjas, vykdydamas ypatingųjų statinių kategorijai priskiriamų gamybos ir pramonės paskirties negyvenamųjų pastatų bendruosius statybos darbus, nurodytus kvalifikacijos reikalavimų 1.1.1 punkte, taip pat remonto dirbtuvių remonto darbus, nurodytus kvalifikacijos reikalavimų 1.1.2 ir 1.1.3 punktuose, įskaitant žemės darbus, statybinių konstrukcijų įrengimo ir montavimo, apdailos bei santechnikos darbus, turi taikyti darbuotojų saugos ir sveikatos vadybos sistemos reikalavimus pagal ISO 45001 arba kitus lygiaverčius darbuotojų saugos ir sveikatos vadybos standartus, pagrįstus atitinkamais Europos arba tarptautinių standartizacijos organizacijų priimtais standartais.</w:t>
            </w:r>
          </w:p>
          <w:p w14:paraId="33852081" w14:textId="77777777" w:rsidR="00407F0C" w:rsidRDefault="00407F0C" w:rsidP="00F574CE">
            <w:pPr>
              <w:shd w:val="clear" w:color="auto" w:fill="FFFFFF"/>
              <w:spacing w:line="280" w:lineRule="atLeast"/>
              <w:rPr>
                <w:rFonts w:ascii="Calibri" w:eastAsia="Calibri" w:hAnsi="Calibri" w:cs="Calibri"/>
                <w:sz w:val="21"/>
                <w:szCs w:val="21"/>
                <w:u w:val="single"/>
              </w:rPr>
            </w:pPr>
          </w:p>
          <w:p w14:paraId="4542CAF6" w14:textId="785A192F" w:rsidR="00C63DA3" w:rsidRPr="003936DF" w:rsidRDefault="00C63DA3" w:rsidP="00F574CE">
            <w:pPr>
              <w:shd w:val="clear" w:color="auto" w:fill="FFFFFF"/>
              <w:spacing w:line="280" w:lineRule="atLeast"/>
              <w:rPr>
                <w:rFonts w:ascii="Calibri" w:eastAsia="Calibri" w:hAnsi="Calibri" w:cs="Calibri"/>
                <w:sz w:val="21"/>
                <w:szCs w:val="21"/>
                <w:u w:val="single"/>
              </w:rPr>
            </w:pPr>
            <w:r w:rsidRPr="003936DF">
              <w:rPr>
                <w:rFonts w:ascii="Calibri" w:eastAsia="Calibri" w:hAnsi="Calibri" w:cs="Calibri"/>
                <w:sz w:val="21"/>
                <w:szCs w:val="21"/>
                <w:u w:val="single"/>
              </w:rPr>
              <w:t>Pastaba.</w:t>
            </w:r>
            <w:r w:rsidRPr="003936DF">
              <w:rPr>
                <w:rFonts w:ascii="Calibri" w:eastAsia="Calibri" w:hAnsi="Calibri" w:cs="Calibri"/>
                <w:sz w:val="21"/>
                <w:szCs w:val="21"/>
              </w:rPr>
              <w:t xml:space="preserve"> </w:t>
            </w:r>
            <w:r w:rsidRPr="003936DF">
              <w:rPr>
                <w:rFonts w:ascii="Calibri" w:eastAsia="Calibri" w:hAnsi="Calibri" w:cs="Calibri"/>
                <w:i/>
                <w:sz w:val="21"/>
                <w:szCs w:val="21"/>
              </w:rPr>
              <w:t xml:space="preserve">Sertifikatas atitiks reikalavimus, jei bus </w:t>
            </w:r>
            <w:r w:rsidRPr="003936DF">
              <w:rPr>
                <w:rFonts w:ascii="Calibri" w:eastAsia="Calibri" w:hAnsi="Calibri" w:cs="Calibri"/>
                <w:i/>
                <w:iCs/>
                <w:sz w:val="21"/>
                <w:szCs w:val="21"/>
                <w:bdr w:val="none" w:sz="0" w:space="0" w:color="auto" w:frame="1"/>
              </w:rPr>
              <w:t>didesnės apimties nei reikalaujama</w:t>
            </w:r>
            <w:r w:rsidRPr="003936DF">
              <w:rPr>
                <w:rFonts w:ascii="Calibri" w:eastAsia="Calibri" w:hAnsi="Calibri" w:cs="Calibri"/>
                <w:i/>
                <w:sz w:val="21"/>
                <w:szCs w:val="21"/>
              </w:rPr>
              <w:t>.</w:t>
            </w:r>
          </w:p>
          <w:p w14:paraId="2E71092C" w14:textId="77777777" w:rsidR="00C63DA3" w:rsidRPr="003936DF" w:rsidRDefault="00C63DA3" w:rsidP="00F574CE">
            <w:pPr>
              <w:spacing w:line="280" w:lineRule="atLeast"/>
              <w:rPr>
                <w:rFonts w:ascii="Calibri" w:eastAsia="Calibri" w:hAnsi="Calibri" w:cs="Calibri"/>
                <w:color w:val="000000"/>
                <w:sz w:val="21"/>
                <w:szCs w:val="21"/>
              </w:rPr>
            </w:pPr>
          </w:p>
        </w:tc>
        <w:tc>
          <w:tcPr>
            <w:tcW w:w="5954" w:type="dxa"/>
            <w:tcBorders>
              <w:top w:val="single" w:sz="4" w:space="0" w:color="000000"/>
              <w:left w:val="single" w:sz="4" w:space="0" w:color="000000"/>
              <w:bottom w:val="single" w:sz="4" w:space="0" w:color="000000"/>
              <w:right w:val="single" w:sz="4" w:space="0" w:color="000000"/>
            </w:tcBorders>
            <w:hideMark/>
          </w:tcPr>
          <w:p w14:paraId="47AEE443" w14:textId="77777777" w:rsidR="00CE1EB1" w:rsidRDefault="009A4A2B" w:rsidP="00CE1EB1">
            <w:pPr>
              <w:pStyle w:val="Pagrindinistekstas"/>
            </w:pPr>
            <w:r w:rsidRPr="009A4A2B">
              <w:t>Nepriklausomos įstaigos išduoto galiojančio ISO 45001 sertifikato, patvirtinančio, kad tiekėjas, vykdydamas ypatingųjų statinių kategorijai priskiriamų gamybos ir pramonės paskirties negyvenamųjų pastatų bendruosius statybos darbus, taip pat remonto dirbtuvių remonto darbus, įskaitant žemės darbus, statybinių konstrukcijų įrengimo ir montavimo, apdailos bei santechnikos darbus, laikosi reikalaujamos darbuotojų saugos ir sveikatos vadybos sistemos standartų, skaitmeninė kopija.</w:t>
            </w:r>
          </w:p>
          <w:p w14:paraId="201510B0" w14:textId="5EC5071E" w:rsidR="009A4A2B" w:rsidRPr="009A4A2B" w:rsidRDefault="009A4A2B" w:rsidP="00CE1EB1">
            <w:pPr>
              <w:pStyle w:val="Pagrindinistekstas"/>
            </w:pPr>
            <w:r w:rsidRPr="009A4A2B">
              <w:t>Perkančioji organizacija pripažįsta lygiaverčius sertifikatus, išduotus kitose valstybėse narėse įsteigtų nepriklausomų įstaigų. Taip pat priima kitus lygiaverčius darbuotojų saugos ir sveikatos vadybos priemonių įrodymus, jeigu tiekėjas įrodo, kad dėl nuo jo nepriklausančių objektyvių priežasčių jis negali pateikti sertifikatų per nustatytą laiką.</w:t>
            </w:r>
          </w:p>
          <w:p w14:paraId="632DE104" w14:textId="77777777" w:rsidR="009A4A2B" w:rsidRPr="009A4A2B" w:rsidRDefault="009A4A2B" w:rsidP="00CE1EB1">
            <w:pPr>
              <w:pStyle w:val="Pagrindinistekstas"/>
            </w:pPr>
            <w:r w:rsidRPr="009A4A2B">
              <w:t>Jeigu tiekėjas pats atitinka šį reikalavimą, tačiau pasitelkia subtiekėjus nurodytiems darbams atlikti, kuriems taikomas šis reikalavimas, pateikiamas tiekėjo vidaus dokumentas arba su subtiekėju pasirašytas susitarimas ar kitas dokumentas, kuriame nustatyta subtiekėjo pareiga laikytis tiekėjo taikomos darbuotojų saugos ir sveikatos vadybos sistemos reikalavimų tiek, kiek tai susiję su subtiekėjo vykdomomis sutarties dalimis, bei tiekėjo atsakomybė prižiūrėti šių reikalavimų laikymąsi.</w:t>
            </w:r>
          </w:p>
          <w:p w14:paraId="1AF8163F" w14:textId="2D2DFC1D" w:rsidR="00C63DA3" w:rsidRPr="003936DF" w:rsidRDefault="00C63DA3" w:rsidP="00F574CE">
            <w:pPr>
              <w:spacing w:before="120" w:line="280" w:lineRule="atLeast"/>
              <w:rPr>
                <w:rFonts w:ascii="Calibri" w:eastAsia="Calibri" w:hAnsi="Calibri" w:cs="Calibri"/>
                <w:b/>
                <w:i/>
                <w:iCs/>
                <w:color w:val="FF0000"/>
                <w:spacing w:val="2"/>
                <w:sz w:val="21"/>
                <w:szCs w:val="21"/>
                <w:u w:val="single"/>
              </w:rPr>
            </w:pPr>
            <w:r w:rsidRPr="003936DF">
              <w:rPr>
                <w:rFonts w:ascii="Calibri" w:eastAsia="Calibri" w:hAnsi="Calibri" w:cs="Calibri"/>
                <w:sz w:val="21"/>
                <w:szCs w:val="21"/>
              </w:rPr>
              <w:t>*</w:t>
            </w:r>
            <w:r w:rsidRPr="003936DF">
              <w:rPr>
                <w:rFonts w:ascii="Calibri" w:eastAsia="Calibri" w:hAnsi="Calibri" w:cs="Calibr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3936DF">
              <w:rPr>
                <w:rFonts w:ascii="Calibri" w:eastAsia="Calibri" w:hAnsi="Calibri" w:cs="Calibri"/>
                <w:b/>
                <w:i/>
                <w:iCs/>
                <w:color w:val="FF0000"/>
                <w:spacing w:val="2"/>
                <w:sz w:val="21"/>
                <w:szCs w:val="21"/>
                <w:u w:val="single"/>
              </w:rPr>
              <w:t>ir būtų išviešintas teikiant pasiūlymą.</w:t>
            </w:r>
          </w:p>
          <w:p w14:paraId="3A7A2D27" w14:textId="77777777" w:rsidR="00C63DA3" w:rsidRPr="003936DF" w:rsidRDefault="00C63DA3" w:rsidP="00F574CE">
            <w:pPr>
              <w:spacing w:line="280" w:lineRule="atLeast"/>
              <w:rPr>
                <w:rFonts w:ascii="Calibri" w:eastAsia="Calibri" w:hAnsi="Calibri" w:cs="Calibri"/>
                <w:sz w:val="21"/>
                <w:szCs w:val="21"/>
              </w:rPr>
            </w:pPr>
            <w:hyperlink r:id="rId29" w:history="1">
              <w:r w:rsidRPr="003936DF">
                <w:rPr>
                  <w:rFonts w:ascii="Calibri" w:eastAsia="Calibri" w:hAnsi="Calibri" w:cs="Calibr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p>
          <w:p w14:paraId="7C2308D5" w14:textId="77777777" w:rsidR="00C63DA3" w:rsidRPr="003936DF" w:rsidRDefault="00C63DA3" w:rsidP="00F574CE">
            <w:pPr>
              <w:spacing w:line="280" w:lineRule="atLeast"/>
              <w:rPr>
                <w:rFonts w:ascii="Calibri" w:eastAsia="Calibri" w:hAnsi="Calibri" w:cs="Calibri"/>
                <w:color w:val="000000"/>
                <w:sz w:val="21"/>
                <w:szCs w:val="21"/>
                <w:u w:val="single"/>
              </w:rPr>
            </w:pPr>
            <w:r w:rsidRPr="003936DF">
              <w:rPr>
                <w:rFonts w:ascii="Calibri" w:eastAsia="Calibri" w:hAnsi="Calibri" w:cs="Calibri"/>
                <w:sz w:val="21"/>
                <w:szCs w:val="21"/>
                <w:u w:val="single"/>
              </w:rPr>
              <w:t>Pateikiamos atitinkamų dokumentų skaitmeninės kopijos</w:t>
            </w:r>
            <w:r w:rsidRPr="003936DF">
              <w:rPr>
                <w:rFonts w:ascii="Calibri" w:eastAsia="Calibri" w:hAnsi="Calibri" w:cs="Calibri"/>
                <w:sz w:val="21"/>
                <w:szCs w:val="21"/>
              </w:rPr>
              <w:t>.</w:t>
            </w:r>
          </w:p>
        </w:tc>
      </w:tr>
    </w:tbl>
    <w:p w14:paraId="22C9F60A" w14:textId="77777777" w:rsidR="00627004" w:rsidRDefault="00627004" w:rsidP="000A5330">
      <w:pPr>
        <w:rPr>
          <w:sz w:val="22"/>
          <w:szCs w:val="22"/>
        </w:rPr>
      </w:pPr>
    </w:p>
    <w:p w14:paraId="5D5E63EB" w14:textId="2A2592AE" w:rsidR="008858C7" w:rsidRDefault="00326F10" w:rsidP="006B24C8">
      <w:pPr>
        <w:tabs>
          <w:tab w:val="left" w:pos="2115"/>
        </w:tabs>
        <w:rPr>
          <w:sz w:val="22"/>
          <w:szCs w:val="22"/>
        </w:rPr>
      </w:pPr>
      <w:r w:rsidRPr="00D25632">
        <w:rPr>
          <w:sz w:val="22"/>
          <w:szCs w:val="22"/>
        </w:rPr>
        <w:t xml:space="preserve">  </w:t>
      </w:r>
      <w:r w:rsidR="00627004">
        <w:rPr>
          <w:sz w:val="22"/>
          <w:szCs w:val="22"/>
        </w:rPr>
        <w:t xml:space="preserve">                                                                                                                  </w:t>
      </w:r>
    </w:p>
    <w:p w14:paraId="78B417C1" w14:textId="77777777" w:rsidR="008858C7" w:rsidRDefault="008858C7" w:rsidP="004F35DF">
      <w:pPr>
        <w:rPr>
          <w:sz w:val="22"/>
          <w:szCs w:val="22"/>
        </w:rPr>
      </w:pPr>
    </w:p>
    <w:p w14:paraId="0C9C68C0" w14:textId="77777777" w:rsidR="00463430" w:rsidRDefault="00463430" w:rsidP="004F35DF">
      <w:pPr>
        <w:rPr>
          <w:sz w:val="22"/>
          <w:szCs w:val="22"/>
        </w:rPr>
      </w:pPr>
    </w:p>
    <w:p w14:paraId="19981566" w14:textId="77777777" w:rsidR="00463430" w:rsidRDefault="00463430" w:rsidP="004F35DF">
      <w:pPr>
        <w:rPr>
          <w:sz w:val="22"/>
          <w:szCs w:val="22"/>
        </w:rPr>
      </w:pPr>
    </w:p>
    <w:p w14:paraId="28E1E1F5" w14:textId="77777777" w:rsidR="00463430" w:rsidRDefault="00463430" w:rsidP="004F35DF">
      <w:pPr>
        <w:rPr>
          <w:sz w:val="22"/>
          <w:szCs w:val="22"/>
        </w:rPr>
      </w:pPr>
    </w:p>
    <w:p w14:paraId="0EEED838" w14:textId="77777777" w:rsidR="00463430" w:rsidRDefault="00463430" w:rsidP="004F35DF">
      <w:pPr>
        <w:rPr>
          <w:sz w:val="22"/>
          <w:szCs w:val="22"/>
        </w:rPr>
      </w:pPr>
    </w:p>
    <w:p w14:paraId="4AC936C1" w14:textId="77777777" w:rsidR="00463430" w:rsidRDefault="00463430" w:rsidP="004F35DF">
      <w:pPr>
        <w:rPr>
          <w:sz w:val="22"/>
          <w:szCs w:val="22"/>
        </w:rPr>
      </w:pPr>
    </w:p>
    <w:p w14:paraId="42C1FAA0" w14:textId="44EF1614" w:rsidR="000177D7" w:rsidRPr="000177D7" w:rsidRDefault="007C06A9" w:rsidP="007C06A9">
      <w:pPr>
        <w:ind w:left="360"/>
        <w:jc w:val="center"/>
        <w:rPr>
          <w:szCs w:val="24"/>
          <w:lang w:val="en-GB"/>
        </w:rPr>
      </w:pPr>
      <w:r>
        <w:rPr>
          <w:szCs w:val="24"/>
          <w:lang w:val="en-GB"/>
        </w:rPr>
        <w:t xml:space="preserve">                                                                                                                 </w:t>
      </w:r>
      <w:r w:rsidR="00FD0380">
        <w:rPr>
          <w:szCs w:val="24"/>
          <w:lang w:val="en-GB"/>
        </w:rPr>
        <w:t>P</w:t>
      </w:r>
      <w:r w:rsidR="000177D7" w:rsidRPr="000177D7">
        <w:rPr>
          <w:szCs w:val="24"/>
          <w:lang w:val="en-GB"/>
        </w:rPr>
        <w:t>irkimo sąlygų 5 priedas</w:t>
      </w:r>
    </w:p>
    <w:p w14:paraId="4DCD0BF6" w14:textId="77777777" w:rsidR="007C06A9" w:rsidRDefault="007C06A9" w:rsidP="007C06A9">
      <w:pPr>
        <w:tabs>
          <w:tab w:val="left" w:pos="7215"/>
        </w:tabs>
        <w:rPr>
          <w:szCs w:val="24"/>
          <w:lang w:val="en-GB"/>
        </w:rPr>
      </w:pPr>
    </w:p>
    <w:p w14:paraId="26B8A7FD" w14:textId="2333F15B" w:rsidR="000177D7" w:rsidRPr="00C56670" w:rsidRDefault="007C06A9" w:rsidP="00C56670">
      <w:pPr>
        <w:tabs>
          <w:tab w:val="left" w:pos="7215"/>
        </w:tabs>
        <w:jc w:val="center"/>
        <w:rPr>
          <w:i/>
          <w:iCs/>
          <w:szCs w:val="24"/>
          <w:lang w:val="en-GB"/>
        </w:rPr>
      </w:pPr>
      <w:r w:rsidRPr="00C56670">
        <w:rPr>
          <w:i/>
          <w:iCs/>
          <w:szCs w:val="24"/>
          <w:lang w:val="en-GB"/>
        </w:rPr>
        <w:t>SUTARTIES PROJEKTAS</w:t>
      </w:r>
    </w:p>
    <w:p w14:paraId="151162EA" w14:textId="77777777" w:rsidR="000177D7" w:rsidRPr="000177D7" w:rsidRDefault="000177D7" w:rsidP="000177D7">
      <w:pPr>
        <w:jc w:val="right"/>
        <w:rPr>
          <w:szCs w:val="24"/>
          <w:lang w:val="en-GB"/>
        </w:rPr>
      </w:pPr>
    </w:p>
    <w:p w14:paraId="570C61DB" w14:textId="77777777" w:rsidR="000177D7" w:rsidRPr="000177D7" w:rsidRDefault="000177D7" w:rsidP="000177D7">
      <w:pPr>
        <w:widowControl w:val="0"/>
        <w:jc w:val="center"/>
        <w:rPr>
          <w:b/>
          <w:szCs w:val="24"/>
          <w:lang w:val="en-GB"/>
        </w:rPr>
      </w:pPr>
      <w:r w:rsidRPr="000177D7">
        <w:rPr>
          <w:b/>
          <w:szCs w:val="24"/>
          <w:lang w:val="en-GB"/>
        </w:rPr>
        <w:t>PIRKIMO - PARDAVIMO SUTARTIS NR. ____</w:t>
      </w:r>
    </w:p>
    <w:p w14:paraId="1112E6E7" w14:textId="77777777" w:rsidR="000177D7" w:rsidRPr="000177D7" w:rsidRDefault="000177D7" w:rsidP="000177D7">
      <w:pPr>
        <w:widowControl w:val="0"/>
        <w:jc w:val="center"/>
        <w:rPr>
          <w:b/>
          <w:szCs w:val="24"/>
          <w:lang w:val="en-GB"/>
        </w:rPr>
      </w:pPr>
    </w:p>
    <w:p w14:paraId="1D30E551" w14:textId="01919474" w:rsidR="000177D7" w:rsidRPr="000177D7" w:rsidRDefault="000177D7" w:rsidP="000177D7">
      <w:pPr>
        <w:widowControl w:val="0"/>
        <w:jc w:val="center"/>
        <w:rPr>
          <w:szCs w:val="24"/>
          <w:lang w:val="en-GB"/>
        </w:rPr>
      </w:pPr>
      <w:r w:rsidRPr="000177D7">
        <w:rPr>
          <w:szCs w:val="24"/>
          <w:lang w:val="en-GB"/>
        </w:rPr>
        <w:t>202</w:t>
      </w:r>
      <w:r w:rsidR="003E4825">
        <w:rPr>
          <w:szCs w:val="24"/>
          <w:lang w:val="en-GB"/>
        </w:rPr>
        <w:t>6</w:t>
      </w:r>
      <w:r w:rsidRPr="000177D7">
        <w:rPr>
          <w:szCs w:val="24"/>
          <w:lang w:val="en-GB"/>
        </w:rPr>
        <w:t xml:space="preserve"> m. ______________ mėn. __ d.</w:t>
      </w:r>
    </w:p>
    <w:p w14:paraId="77DA0D25" w14:textId="77777777" w:rsidR="000177D7" w:rsidRPr="000177D7" w:rsidRDefault="000177D7" w:rsidP="000177D7">
      <w:pPr>
        <w:widowControl w:val="0"/>
        <w:jc w:val="center"/>
        <w:rPr>
          <w:szCs w:val="24"/>
          <w:lang w:val="en-GB"/>
        </w:rPr>
      </w:pPr>
      <w:r w:rsidRPr="000177D7">
        <w:rPr>
          <w:szCs w:val="24"/>
          <w:lang w:val="en-GB"/>
        </w:rPr>
        <w:t>Kaunas</w:t>
      </w:r>
    </w:p>
    <w:p w14:paraId="0337318B" w14:textId="77777777" w:rsidR="000177D7" w:rsidRPr="000177D7" w:rsidRDefault="000177D7" w:rsidP="000177D7">
      <w:pPr>
        <w:widowControl w:val="0"/>
        <w:jc w:val="center"/>
        <w:rPr>
          <w:szCs w:val="24"/>
          <w:lang w:val="en-GB"/>
        </w:rPr>
      </w:pPr>
    </w:p>
    <w:p w14:paraId="77744097" w14:textId="77777777" w:rsidR="000177D7" w:rsidRPr="000177D7" w:rsidRDefault="000177D7" w:rsidP="000177D7">
      <w:pPr>
        <w:widowControl w:val="0"/>
        <w:jc w:val="center"/>
        <w:rPr>
          <w:szCs w:val="24"/>
          <w:lang w:val="en-GB"/>
        </w:rPr>
      </w:pPr>
    </w:p>
    <w:p w14:paraId="41DEC94F" w14:textId="77777777" w:rsidR="000177D7" w:rsidRPr="000177D7" w:rsidRDefault="000177D7" w:rsidP="000177D7">
      <w:pPr>
        <w:widowControl w:val="0"/>
        <w:tabs>
          <w:tab w:val="left" w:pos="720"/>
          <w:tab w:val="left" w:pos="8010"/>
        </w:tabs>
        <w:ind w:firstLine="720"/>
        <w:rPr>
          <w:szCs w:val="24"/>
          <w:lang w:val="en-GB"/>
        </w:rPr>
      </w:pPr>
      <w:r w:rsidRPr="000177D7">
        <w:rPr>
          <w:b/>
          <w:szCs w:val="24"/>
          <w:lang w:val="en-GB"/>
        </w:rPr>
        <w:t>Uždaroji akcinė bendrovė „Kauno autobusai“</w:t>
      </w:r>
      <w:r w:rsidRPr="000177D7">
        <w:rPr>
          <w:szCs w:val="24"/>
          <w:lang w:val="en-GB"/>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_____________________, veikiančio pagal _____________________ (toliau – Užsakovas), </w:t>
      </w:r>
    </w:p>
    <w:p w14:paraId="1ADDAE33" w14:textId="77777777" w:rsidR="000177D7" w:rsidRPr="000177D7" w:rsidRDefault="000177D7" w:rsidP="000177D7">
      <w:pPr>
        <w:widowControl w:val="0"/>
        <w:tabs>
          <w:tab w:val="left" w:pos="720"/>
          <w:tab w:val="left" w:pos="8010"/>
        </w:tabs>
        <w:ind w:firstLine="720"/>
        <w:jc w:val="left"/>
        <w:rPr>
          <w:szCs w:val="24"/>
          <w:lang w:val="en-GB"/>
        </w:rPr>
      </w:pPr>
      <w:r w:rsidRPr="000177D7">
        <w:rPr>
          <w:szCs w:val="24"/>
          <w:lang w:val="en-GB"/>
        </w:rPr>
        <w:t>ir</w:t>
      </w:r>
    </w:p>
    <w:p w14:paraId="45708D7B" w14:textId="77777777" w:rsidR="000177D7" w:rsidRPr="000177D7" w:rsidRDefault="000177D7" w:rsidP="000177D7">
      <w:pPr>
        <w:widowControl w:val="0"/>
        <w:tabs>
          <w:tab w:val="left" w:pos="720"/>
          <w:tab w:val="left" w:pos="8010"/>
        </w:tabs>
        <w:ind w:firstLine="720"/>
        <w:rPr>
          <w:szCs w:val="24"/>
          <w:lang w:val="en-GB"/>
        </w:rPr>
      </w:pPr>
      <w:r w:rsidRPr="000177D7">
        <w:rPr>
          <w:szCs w:val="24"/>
          <w:lang w:val="en-GB"/>
        </w:rPr>
        <w:t>_____________________, pagal Lietuvos Respublikos įstatymus įsteigta ir veikianti įmonė, juridinio asmens kodas _____________________</w:t>
      </w:r>
      <w:r w:rsidRPr="000177D7">
        <w:rPr>
          <w:color w:val="000000"/>
          <w:szCs w:val="24"/>
          <w:lang w:val="en-GB"/>
        </w:rPr>
        <w:t xml:space="preserve">, kurios registruota buveinė yra </w:t>
      </w:r>
      <w:r w:rsidRPr="000177D7">
        <w:rPr>
          <w:szCs w:val="24"/>
          <w:lang w:val="en-GB"/>
        </w:rPr>
        <w:t xml:space="preserve">_____________________, duomenys apie įmonę kaupiami ir saugomi Lietuvos Respublikos Juridinių asmenų registre, atstovaujama _____________________, veikiančio pagal _____________________ (toliau – Rangovas), </w:t>
      </w:r>
    </w:p>
    <w:p w14:paraId="09F06EF2" w14:textId="77777777" w:rsidR="000177D7" w:rsidRPr="000177D7" w:rsidRDefault="000177D7" w:rsidP="000177D7">
      <w:pPr>
        <w:widowControl w:val="0"/>
        <w:tabs>
          <w:tab w:val="left" w:pos="720"/>
          <w:tab w:val="left" w:pos="8010"/>
        </w:tabs>
        <w:ind w:firstLine="720"/>
        <w:jc w:val="left"/>
        <w:rPr>
          <w:szCs w:val="24"/>
          <w:lang w:val="en-GB"/>
        </w:rPr>
      </w:pPr>
      <w:r w:rsidRPr="000177D7">
        <w:rPr>
          <w:szCs w:val="24"/>
          <w:lang w:val="en-GB"/>
        </w:rPr>
        <w:t>toliau vadinamos Šalimis, o kiekviena atskirai – Šalimi,</w:t>
      </w:r>
    </w:p>
    <w:p w14:paraId="0259CBF2" w14:textId="7CACC3BB" w:rsidR="00220A6B" w:rsidRDefault="00220A6B" w:rsidP="00220A6B">
      <w:pPr>
        <w:widowControl w:val="0"/>
        <w:tabs>
          <w:tab w:val="left" w:pos="8010"/>
        </w:tabs>
      </w:pPr>
      <w:r>
        <w:t xml:space="preserve">         Vadovaudamosi supaprastinto</w:t>
      </w:r>
      <w:r w:rsidR="00F17C0B">
        <w:t>,</w:t>
      </w:r>
      <w:r>
        <w:t xml:space="preserve"> remonto dirbtuvių, esančių adresu Islandijos pl. 209, Kaunas, betoninių grindų paprastojo remonto darbų pirkimo (toliau – Pirkimas), paskelbto CVP IS pirkimo Nr. ________, rezultatais, pagal kuriuos laimėtoju pripažintas tiekėjas ________________________, bei Viešųjų pirkimų komisijos _________ sprendimu, šalys sudaro šią pirkimo–pardavimo sutartį (toliau – Sutartis) ir susitaria dėl toliau nurodytų sąlygų.</w:t>
      </w:r>
    </w:p>
    <w:p w14:paraId="5700823F" w14:textId="77777777" w:rsidR="00220A6B" w:rsidRDefault="00220A6B" w:rsidP="000177D7">
      <w:pPr>
        <w:widowControl w:val="0"/>
        <w:tabs>
          <w:tab w:val="left" w:pos="8010"/>
        </w:tabs>
        <w:jc w:val="center"/>
      </w:pPr>
    </w:p>
    <w:p w14:paraId="19BA5397" w14:textId="49F1A980" w:rsidR="000177D7" w:rsidRPr="000177D7" w:rsidRDefault="000177D7" w:rsidP="000177D7">
      <w:pPr>
        <w:widowControl w:val="0"/>
        <w:tabs>
          <w:tab w:val="left" w:pos="8010"/>
        </w:tabs>
        <w:jc w:val="center"/>
        <w:rPr>
          <w:b/>
          <w:szCs w:val="24"/>
          <w:lang w:val="en-GB"/>
        </w:rPr>
      </w:pPr>
      <w:r w:rsidRPr="000177D7">
        <w:rPr>
          <w:b/>
          <w:szCs w:val="24"/>
          <w:lang w:val="en-GB"/>
        </w:rPr>
        <w:t>1. Sutarties dalykas</w:t>
      </w:r>
    </w:p>
    <w:p w14:paraId="1C257544" w14:textId="77777777" w:rsidR="000177D7" w:rsidRPr="000177D7" w:rsidRDefault="000177D7" w:rsidP="000177D7">
      <w:pPr>
        <w:widowControl w:val="0"/>
        <w:tabs>
          <w:tab w:val="left" w:pos="8010"/>
        </w:tabs>
        <w:jc w:val="center"/>
        <w:rPr>
          <w:b/>
          <w:szCs w:val="24"/>
          <w:lang w:val="en-GB"/>
        </w:rPr>
      </w:pPr>
    </w:p>
    <w:p w14:paraId="64106806" w14:textId="40A119F6" w:rsidR="000177D7" w:rsidRPr="000177D7" w:rsidRDefault="000177D7" w:rsidP="000177D7">
      <w:pPr>
        <w:ind w:firstLine="567"/>
        <w:rPr>
          <w:szCs w:val="24"/>
          <w:lang w:val="en-GB"/>
        </w:rPr>
      </w:pPr>
      <w:r w:rsidRPr="000177D7">
        <w:rPr>
          <w:szCs w:val="24"/>
          <w:lang w:val="en-GB"/>
        </w:rPr>
        <w:t>1.1.</w:t>
      </w:r>
      <w:r w:rsidRPr="000177D7">
        <w:rPr>
          <w:noProof/>
          <w:szCs w:val="24"/>
          <w:lang w:val="en-GB"/>
        </w:rPr>
        <w:t xml:space="preserve"> </w:t>
      </w:r>
      <w:r w:rsidRPr="000177D7">
        <w:rPr>
          <w:szCs w:val="24"/>
          <w:lang w:val="en-GB"/>
        </w:rPr>
        <w:t>Sutarties objektas pastato –</w:t>
      </w:r>
      <w:r w:rsidR="008D439D">
        <w:rPr>
          <w:szCs w:val="24"/>
          <w:lang w:val="en-GB"/>
        </w:rPr>
        <w:t xml:space="preserve"> </w:t>
      </w:r>
      <w:r w:rsidR="008D439D" w:rsidRPr="00D143DE">
        <w:rPr>
          <w:b/>
          <w:bCs/>
          <w:i/>
          <w:iCs/>
          <w:szCs w:val="24"/>
          <w:lang w:val="en-GB"/>
        </w:rPr>
        <w:t>Remonto dirbtuvių, esančių</w:t>
      </w:r>
      <w:r w:rsidR="00555A6B">
        <w:rPr>
          <w:b/>
          <w:bCs/>
          <w:i/>
          <w:iCs/>
          <w:szCs w:val="24"/>
          <w:lang w:val="en-GB"/>
        </w:rPr>
        <w:t xml:space="preserve"> adresu:</w:t>
      </w:r>
      <w:r w:rsidR="008D439D" w:rsidRPr="00D143DE">
        <w:rPr>
          <w:b/>
          <w:bCs/>
          <w:i/>
          <w:iCs/>
          <w:szCs w:val="24"/>
          <w:lang w:val="en-GB"/>
        </w:rPr>
        <w:t xml:space="preserve"> Islandijos pl. 209, Kaunas, betoninių grindų paprastojo remonto darbai,</w:t>
      </w:r>
      <w:r w:rsidR="008D439D">
        <w:rPr>
          <w:szCs w:val="24"/>
          <w:lang w:val="en-GB"/>
        </w:rPr>
        <w:t xml:space="preserve"> (</w:t>
      </w:r>
      <w:r w:rsidRPr="000177D7">
        <w:rPr>
          <w:szCs w:val="24"/>
          <w:lang w:val="en-GB"/>
        </w:rPr>
        <w:t xml:space="preserve">toliau – Darbai). Darbai atliekami pagal pagal pateiktą techninę specifikaciją </w:t>
      </w:r>
      <w:r w:rsidRPr="000177D7">
        <w:rPr>
          <w:noProof/>
          <w:szCs w:val="24"/>
          <w:lang w:val="en-GB"/>
        </w:rPr>
        <w:t>(Sutarties 1 priedas)</w:t>
      </w:r>
      <w:r w:rsidRPr="000177D7">
        <w:rPr>
          <w:szCs w:val="24"/>
          <w:lang w:val="en-GB"/>
        </w:rPr>
        <w:t xml:space="preserve">. </w:t>
      </w:r>
      <w:r w:rsidRPr="000177D7">
        <w:rPr>
          <w:noProof/>
          <w:szCs w:val="24"/>
          <w:lang w:val="en-GB"/>
        </w:rPr>
        <w:t xml:space="preserve">Darbai turi būti atlikti taip, kad atitiktų visus Lietuvos Respublikoje galiojančius teisės aktus, reglamentus, standartus, normas ir nustatytus bei įprastus kokybės reikalavimus. </w:t>
      </w:r>
    </w:p>
    <w:p w14:paraId="6473A277" w14:textId="77777777" w:rsidR="000177D7" w:rsidRPr="000177D7" w:rsidRDefault="000177D7" w:rsidP="000177D7">
      <w:pPr>
        <w:widowControl w:val="0"/>
        <w:tabs>
          <w:tab w:val="left" w:pos="720"/>
          <w:tab w:val="left" w:pos="8010"/>
        </w:tabs>
        <w:ind w:firstLine="567"/>
        <w:rPr>
          <w:noProof/>
          <w:szCs w:val="24"/>
          <w:lang w:val="en-GB"/>
        </w:rPr>
      </w:pPr>
      <w:r w:rsidRPr="000177D7">
        <w:rPr>
          <w:szCs w:val="24"/>
          <w:lang w:val="en-GB"/>
        </w:rPr>
        <w:t xml:space="preserve">1.2. Preliminarūs perkamų Darbų kiekiai nurodyti Sutarties 2 priede. išsamesnė perkamų Darbų informacija ir savybės </w:t>
      </w:r>
      <w:r w:rsidRPr="000177D7">
        <w:rPr>
          <w:noProof/>
          <w:szCs w:val="24"/>
          <w:lang w:val="en-GB"/>
        </w:rPr>
        <w:t xml:space="preserve">nurodyta Sutarties 1 priede techninėje specifikacijoje (toliau - Specifikacija). </w:t>
      </w:r>
    </w:p>
    <w:p w14:paraId="432CABD6" w14:textId="77777777" w:rsidR="000177D7" w:rsidRPr="000177D7" w:rsidRDefault="000177D7" w:rsidP="000177D7">
      <w:pPr>
        <w:widowControl w:val="0"/>
        <w:tabs>
          <w:tab w:val="left" w:pos="720"/>
          <w:tab w:val="left" w:pos="8010"/>
        </w:tabs>
        <w:ind w:firstLine="720"/>
        <w:jc w:val="left"/>
        <w:rPr>
          <w:szCs w:val="24"/>
          <w:lang w:val="en-GB"/>
        </w:rPr>
      </w:pPr>
    </w:p>
    <w:p w14:paraId="23C90D35" w14:textId="77777777" w:rsidR="000177D7" w:rsidRPr="000177D7" w:rsidRDefault="000177D7" w:rsidP="000177D7">
      <w:pPr>
        <w:widowControl w:val="0"/>
        <w:tabs>
          <w:tab w:val="left" w:pos="720"/>
          <w:tab w:val="left" w:pos="8010"/>
        </w:tabs>
        <w:ind w:firstLine="720"/>
        <w:jc w:val="left"/>
        <w:rPr>
          <w:szCs w:val="24"/>
          <w:lang w:val="en-GB"/>
        </w:rPr>
      </w:pPr>
    </w:p>
    <w:p w14:paraId="730C6346" w14:textId="77777777" w:rsidR="000177D7" w:rsidRPr="000177D7" w:rsidRDefault="000177D7" w:rsidP="000177D7">
      <w:pPr>
        <w:widowControl w:val="0"/>
        <w:jc w:val="center"/>
        <w:outlineLvl w:val="0"/>
        <w:rPr>
          <w:b/>
          <w:szCs w:val="24"/>
          <w:lang w:val="en-GB"/>
        </w:rPr>
      </w:pPr>
      <w:bookmarkStart w:id="85" w:name="_Toc531937602"/>
      <w:r w:rsidRPr="000177D7">
        <w:rPr>
          <w:b/>
          <w:szCs w:val="24"/>
          <w:lang w:val="en-GB"/>
        </w:rPr>
        <w:t>2. Sutarties kaina ir mokėjimo sąlygos</w:t>
      </w:r>
      <w:bookmarkEnd w:id="85"/>
    </w:p>
    <w:p w14:paraId="3D495709" w14:textId="77777777" w:rsidR="000177D7" w:rsidRPr="000177D7" w:rsidRDefault="000177D7" w:rsidP="000177D7">
      <w:pPr>
        <w:widowControl w:val="0"/>
        <w:jc w:val="center"/>
        <w:outlineLvl w:val="0"/>
        <w:rPr>
          <w:b/>
          <w:szCs w:val="24"/>
          <w:lang w:val="en-GB"/>
        </w:rPr>
      </w:pPr>
    </w:p>
    <w:p w14:paraId="419CCF9B" w14:textId="77777777" w:rsidR="000177D7" w:rsidRPr="000177D7" w:rsidRDefault="000177D7" w:rsidP="00E1061B">
      <w:pPr>
        <w:widowControl w:val="0"/>
        <w:ind w:firstLine="567"/>
        <w:rPr>
          <w:szCs w:val="24"/>
          <w:lang w:val="en-GB"/>
        </w:rPr>
      </w:pPr>
      <w:r w:rsidRPr="000177D7">
        <w:rPr>
          <w:szCs w:val="24"/>
          <w:lang w:val="en-GB"/>
        </w:rPr>
        <w:t>2.1. Sutarties kaina:</w:t>
      </w:r>
    </w:p>
    <w:p w14:paraId="37D55742" w14:textId="77777777" w:rsidR="000177D7" w:rsidRPr="000177D7" w:rsidRDefault="000177D7" w:rsidP="00E1061B">
      <w:pPr>
        <w:widowControl w:val="0"/>
        <w:ind w:firstLine="567"/>
        <w:rPr>
          <w:szCs w:val="24"/>
          <w:lang w:val="en-GB"/>
        </w:rPr>
      </w:pPr>
      <w:r w:rsidRPr="000177D7">
        <w:rPr>
          <w:szCs w:val="24"/>
          <w:lang w:val="en-GB"/>
        </w:rPr>
        <w:t>2.1.1. pradinės Sutarties kaina be prid</w:t>
      </w:r>
      <w:r w:rsidRPr="000177D7">
        <w:rPr>
          <w:szCs w:val="24"/>
        </w:rPr>
        <w:t xml:space="preserve">ėtinės vertės mokesčio (toliau – </w:t>
      </w:r>
      <w:r w:rsidRPr="000177D7">
        <w:rPr>
          <w:szCs w:val="24"/>
          <w:lang w:val="en-GB"/>
        </w:rPr>
        <w:t>PVM) – ____________ Eur (</w:t>
      </w:r>
      <w:r w:rsidRPr="000177D7">
        <w:rPr>
          <w:i/>
          <w:szCs w:val="24"/>
          <w:lang w:val="en-GB"/>
        </w:rPr>
        <w:t>nurodoma suma žodžiais</w:t>
      </w:r>
      <w:r w:rsidRPr="000177D7">
        <w:rPr>
          <w:szCs w:val="24"/>
          <w:lang w:val="en-GB"/>
        </w:rPr>
        <w:t>);</w:t>
      </w:r>
    </w:p>
    <w:p w14:paraId="0E8152AD" w14:textId="77777777" w:rsidR="000177D7" w:rsidRPr="000177D7" w:rsidRDefault="000177D7" w:rsidP="00E1061B">
      <w:pPr>
        <w:widowControl w:val="0"/>
        <w:ind w:firstLine="567"/>
        <w:rPr>
          <w:szCs w:val="24"/>
          <w:lang w:val="en-GB"/>
        </w:rPr>
      </w:pPr>
      <w:r w:rsidRPr="000177D7">
        <w:rPr>
          <w:szCs w:val="24"/>
          <w:lang w:val="en-GB"/>
        </w:rPr>
        <w:t>2.1.2. pradinės Sutarties kainos 21 proc. PVM – ____________ Eur (</w:t>
      </w:r>
      <w:r w:rsidRPr="000177D7">
        <w:rPr>
          <w:i/>
          <w:szCs w:val="24"/>
          <w:lang w:val="en-GB"/>
        </w:rPr>
        <w:t>nurodoma suma žodžiais</w:t>
      </w:r>
      <w:r w:rsidRPr="000177D7">
        <w:rPr>
          <w:szCs w:val="24"/>
          <w:lang w:val="en-GB"/>
        </w:rPr>
        <w:t>);</w:t>
      </w:r>
    </w:p>
    <w:p w14:paraId="124D6635" w14:textId="77777777" w:rsidR="000177D7" w:rsidRPr="000177D7" w:rsidRDefault="000177D7" w:rsidP="00E1061B">
      <w:pPr>
        <w:widowControl w:val="0"/>
        <w:ind w:firstLine="567"/>
        <w:rPr>
          <w:szCs w:val="24"/>
          <w:lang w:val="en-GB"/>
        </w:rPr>
      </w:pPr>
      <w:r w:rsidRPr="000177D7">
        <w:rPr>
          <w:szCs w:val="24"/>
          <w:lang w:val="en-GB"/>
        </w:rPr>
        <w:t>2.1.3. pradinės Sutarties kaina su 21 proc. PVM – ____________Eur (</w:t>
      </w:r>
      <w:r w:rsidRPr="000177D7">
        <w:rPr>
          <w:i/>
          <w:szCs w:val="24"/>
          <w:lang w:val="en-GB"/>
        </w:rPr>
        <w:t>nurodoma suma žodžiais</w:t>
      </w:r>
      <w:r w:rsidRPr="000177D7">
        <w:rPr>
          <w:szCs w:val="24"/>
          <w:lang w:val="en-GB"/>
        </w:rPr>
        <w:t>).</w:t>
      </w:r>
    </w:p>
    <w:p w14:paraId="3E56AAF0" w14:textId="7B4E66E9" w:rsidR="000177D7" w:rsidRPr="000177D7" w:rsidRDefault="000177D7" w:rsidP="00E1061B">
      <w:pPr>
        <w:widowControl w:val="0"/>
        <w:rPr>
          <w:szCs w:val="24"/>
          <w:lang w:val="en-GB"/>
        </w:rPr>
      </w:pPr>
      <w:r w:rsidRPr="000177D7">
        <w:rPr>
          <w:szCs w:val="24"/>
          <w:lang w:val="en-GB"/>
        </w:rPr>
        <w:t xml:space="preserve">         2.1.4. maksimali Sutarties kaina be PVM (</w:t>
      </w:r>
      <w:r w:rsidRPr="000177D7">
        <w:rPr>
          <w:i/>
          <w:iCs/>
          <w:szCs w:val="24"/>
          <w:lang w:val="en-GB"/>
        </w:rPr>
        <w:t>pradinė Sutarties kaina ir galimas faktinių darbų kiekių svyravimas ne daugiau kaip 1</w:t>
      </w:r>
      <w:r w:rsidR="00F17C0B">
        <w:rPr>
          <w:i/>
          <w:iCs/>
          <w:szCs w:val="24"/>
          <w:lang w:val="en-GB"/>
        </w:rPr>
        <w:t>0</w:t>
      </w:r>
      <w:r w:rsidRPr="000177D7">
        <w:rPr>
          <w:i/>
          <w:iCs/>
          <w:szCs w:val="24"/>
          <w:lang w:val="en-GB"/>
        </w:rPr>
        <w:t xml:space="preserve"> (penkiolika) procentų nuo Sutarties </w:t>
      </w:r>
      <w:r w:rsidRPr="000177D7">
        <w:rPr>
          <w:i/>
          <w:iCs/>
          <w:szCs w:val="24"/>
          <w:lang w:val="en-US"/>
        </w:rPr>
        <w:t xml:space="preserve">2 priede  </w:t>
      </w:r>
      <w:r w:rsidRPr="000177D7">
        <w:rPr>
          <w:i/>
          <w:iCs/>
          <w:szCs w:val="24"/>
          <w:lang w:val="en-GB"/>
        </w:rPr>
        <w:t>pateiktų detaliame resursų poreikio žiniaraštyje</w:t>
      </w:r>
      <w:r w:rsidRPr="000177D7">
        <w:rPr>
          <w:szCs w:val="24"/>
          <w:lang w:val="en-GB"/>
        </w:rPr>
        <w:t>) –_____________ Eur (</w:t>
      </w:r>
      <w:r w:rsidRPr="000177D7">
        <w:rPr>
          <w:i/>
          <w:szCs w:val="24"/>
          <w:lang w:val="en-GB"/>
        </w:rPr>
        <w:t>nurodoma suma žodžiais</w:t>
      </w:r>
      <w:r w:rsidRPr="000177D7">
        <w:rPr>
          <w:szCs w:val="24"/>
          <w:lang w:val="en-GB"/>
        </w:rPr>
        <w:t>);</w:t>
      </w:r>
    </w:p>
    <w:p w14:paraId="1DE88F0F" w14:textId="77777777" w:rsidR="000177D7" w:rsidRPr="00DB0E2F" w:rsidRDefault="000177D7" w:rsidP="000177D7">
      <w:pPr>
        <w:widowControl w:val="0"/>
        <w:ind w:firstLine="720"/>
        <w:jc w:val="left"/>
        <w:rPr>
          <w:szCs w:val="24"/>
          <w:lang w:val="en-GB"/>
        </w:rPr>
      </w:pPr>
      <w:r w:rsidRPr="000177D7">
        <w:rPr>
          <w:szCs w:val="24"/>
          <w:lang w:val="en-US"/>
        </w:rPr>
        <w:lastRenderedPageBreak/>
        <w:t>2.1</w:t>
      </w:r>
      <w:r w:rsidRPr="00DB0E2F">
        <w:rPr>
          <w:szCs w:val="24"/>
          <w:lang w:val="en-US"/>
        </w:rPr>
        <w:t xml:space="preserve">.5. maksimalios Sutarties kainos </w:t>
      </w:r>
      <w:r w:rsidRPr="00DB0E2F">
        <w:rPr>
          <w:szCs w:val="24"/>
          <w:lang w:val="en-GB"/>
        </w:rPr>
        <w:t>21 proc. PVM – ____________ Eur (</w:t>
      </w:r>
      <w:r w:rsidRPr="00DB0E2F">
        <w:rPr>
          <w:i/>
          <w:szCs w:val="24"/>
          <w:lang w:val="en-GB"/>
        </w:rPr>
        <w:t>nurodoma suma žodžiais</w:t>
      </w:r>
      <w:r w:rsidRPr="00DB0E2F">
        <w:rPr>
          <w:szCs w:val="24"/>
          <w:lang w:val="en-GB"/>
        </w:rPr>
        <w:t>);</w:t>
      </w:r>
    </w:p>
    <w:p w14:paraId="7DC4EC11" w14:textId="77777777" w:rsidR="000177D7" w:rsidRPr="00DB0E2F" w:rsidRDefault="000177D7" w:rsidP="000177D7">
      <w:pPr>
        <w:widowControl w:val="0"/>
        <w:ind w:firstLine="720"/>
        <w:jc w:val="left"/>
        <w:rPr>
          <w:szCs w:val="24"/>
          <w:lang w:val="en-US"/>
        </w:rPr>
      </w:pPr>
      <w:r w:rsidRPr="00DB0E2F">
        <w:rPr>
          <w:szCs w:val="24"/>
          <w:lang w:val="en-US"/>
        </w:rPr>
        <w:t xml:space="preserve">2.1.6. maksimali Sutarties </w:t>
      </w:r>
      <w:r w:rsidRPr="00DB0E2F">
        <w:rPr>
          <w:szCs w:val="24"/>
          <w:lang w:val="en-GB"/>
        </w:rPr>
        <w:t>kaina su 21 proc. PVM – ____________Eur (</w:t>
      </w:r>
      <w:r w:rsidRPr="00DB0E2F">
        <w:rPr>
          <w:i/>
          <w:szCs w:val="24"/>
          <w:lang w:val="en-GB"/>
        </w:rPr>
        <w:t>nurodoma suma žodžiais</w:t>
      </w:r>
      <w:r w:rsidRPr="00DB0E2F">
        <w:rPr>
          <w:szCs w:val="24"/>
          <w:lang w:val="en-GB"/>
        </w:rPr>
        <w:t>).</w:t>
      </w:r>
    </w:p>
    <w:p w14:paraId="06A13C2B" w14:textId="5C7297F7" w:rsidR="000177D7" w:rsidRDefault="000177D7" w:rsidP="000177D7">
      <w:pPr>
        <w:widowControl w:val="0"/>
        <w:ind w:firstLine="567"/>
        <w:rPr>
          <w:szCs w:val="24"/>
          <w:lang w:val="en-GB"/>
        </w:rPr>
      </w:pPr>
      <w:r w:rsidRPr="00DB0E2F">
        <w:rPr>
          <w:szCs w:val="24"/>
          <w:lang w:val="en-GB"/>
        </w:rPr>
        <w:t>2.2. Sutarčiai taikomas fiksuoto</w:t>
      </w:r>
      <w:r w:rsidR="00FE4AF3">
        <w:rPr>
          <w:szCs w:val="24"/>
          <w:lang w:val="en-GB"/>
        </w:rPr>
        <w:t xml:space="preserve">s kainos </w:t>
      </w:r>
      <w:r w:rsidRPr="00DB0E2F">
        <w:rPr>
          <w:szCs w:val="24"/>
          <w:lang w:val="en-GB"/>
        </w:rPr>
        <w:t>su peržiūra (dėl galimo PVM pasikeitimo)</w:t>
      </w:r>
      <w:r w:rsidR="005D58BE">
        <w:rPr>
          <w:szCs w:val="24"/>
          <w:lang w:val="en-GB"/>
        </w:rPr>
        <w:t>,</w:t>
      </w:r>
      <w:r w:rsidRPr="00DB0E2F">
        <w:rPr>
          <w:szCs w:val="24"/>
          <w:lang w:val="en-GB"/>
        </w:rPr>
        <w:t xml:space="preserve"> kainos apskaičiavimo būdas. Faktiniai darbų kiekiai gali svyruoti ne daugiau kaip 1</w:t>
      </w:r>
      <w:r w:rsidR="00A55D53">
        <w:rPr>
          <w:szCs w:val="24"/>
          <w:lang w:val="en-GB"/>
        </w:rPr>
        <w:t>0</w:t>
      </w:r>
      <w:r w:rsidRPr="00DB0E2F">
        <w:rPr>
          <w:szCs w:val="24"/>
          <w:lang w:val="en-GB"/>
        </w:rPr>
        <w:t xml:space="preserve"> (</w:t>
      </w:r>
      <w:r w:rsidR="00A55D53">
        <w:rPr>
          <w:szCs w:val="24"/>
          <w:lang w:val="en-GB"/>
        </w:rPr>
        <w:t>dešimt</w:t>
      </w:r>
      <w:r w:rsidRPr="00DB0E2F">
        <w:rPr>
          <w:szCs w:val="24"/>
          <w:lang w:val="en-GB"/>
        </w:rPr>
        <w:t xml:space="preserve">) procentų nuo Sutarties </w:t>
      </w:r>
      <w:r w:rsidRPr="00DB0E2F">
        <w:rPr>
          <w:szCs w:val="24"/>
          <w:lang w:val="en-US"/>
        </w:rPr>
        <w:t xml:space="preserve">2 priede </w:t>
      </w:r>
      <w:r w:rsidRPr="00DB0E2F">
        <w:rPr>
          <w:szCs w:val="24"/>
          <w:lang w:val="en-GB"/>
        </w:rPr>
        <w:t xml:space="preserve">pateiktų detaliame resursų poreikio žiniaraštyje, kurie bus laikomi maksimaliais darbų kiekiais. Galutinė Sutarties kaina, kuri bus sumokėta Rangovui, bus apskaičiuojama pagal Sutarties </w:t>
      </w:r>
      <w:r w:rsidRPr="00DB0E2F">
        <w:rPr>
          <w:szCs w:val="24"/>
          <w:lang w:val="en-US"/>
        </w:rPr>
        <w:t>2 priede</w:t>
      </w:r>
      <w:r w:rsidRPr="00DB0E2F">
        <w:rPr>
          <w:szCs w:val="24"/>
          <w:lang w:val="en-GB"/>
        </w:rPr>
        <w:t xml:space="preserve"> nurodytus fiksuotus įkainius, nustačius atliktų Darbų faktinį kiekį, panaudotas medžiagas ir (ar) įrangą.</w:t>
      </w:r>
    </w:p>
    <w:p w14:paraId="4740CB73" w14:textId="18CF1794" w:rsidR="007C310E" w:rsidRDefault="007C310E" w:rsidP="007C310E">
      <w:pPr>
        <w:widowControl w:val="0"/>
        <w:ind w:firstLine="567"/>
        <w:rPr>
          <w:szCs w:val="24"/>
        </w:rPr>
      </w:pPr>
      <w:r>
        <w:rPr>
          <w:szCs w:val="24"/>
        </w:rPr>
        <w:t xml:space="preserve">2.3.1. </w:t>
      </w:r>
      <w:r>
        <w:t>Už tinkamai atliktus Nenumatytus darbus, Užsakovas apmoka pagal darbų užsakymo dieną galiojančias Rangovo pasiūlytas, ekonomiškai pagrįstas, konkurencingas ir rinkos lygį atitinkančias kainas.</w:t>
      </w:r>
    </w:p>
    <w:p w14:paraId="30F59AE1" w14:textId="2C86B7AA" w:rsidR="00C60E18" w:rsidRPr="00DB0E2F" w:rsidRDefault="00C60E18" w:rsidP="007C310E">
      <w:pPr>
        <w:widowControl w:val="0"/>
        <w:ind w:firstLine="567"/>
        <w:rPr>
          <w:szCs w:val="24"/>
        </w:rPr>
      </w:pPr>
      <w:r w:rsidRPr="00DB0E2F">
        <w:rPr>
          <w:szCs w:val="24"/>
        </w:rPr>
        <w:t xml:space="preserve">Darbų įkainiai gali būti peržiūrimi dėl kainų lygio pokyčio bet kurios iš Šalių rašytiniu prašymu. Peržiūros momentas yra Šalies prašymo kitai Šaliai peržiūrėti Sutarties įkainius gavimo diena; </w:t>
      </w:r>
    </w:p>
    <w:p w14:paraId="594383E0" w14:textId="19E1DF6E" w:rsidR="00C60E18" w:rsidRPr="00DB0E2F" w:rsidRDefault="007C310E" w:rsidP="007C310E">
      <w:pPr>
        <w:pStyle w:val="Pagrindinistekstas"/>
      </w:pPr>
      <w:r>
        <w:t xml:space="preserve">2.4. </w:t>
      </w:r>
      <w:r w:rsidR="00C60E18" w:rsidRPr="00DB0E2F">
        <w:t xml:space="preserve">Darbai įkainiai Sutarties galiojimo laikotarpiu galės būti </w:t>
      </w:r>
      <w:sdt>
        <w:sdtPr>
          <w:id w:val="827557131"/>
          <w:placeholder>
            <w:docPart w:val="10219B41B699419E8A669786EDC7B4D2"/>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00C60E18" w:rsidRPr="00DB0E2F">
            <w:t>perskaičiuojami ir keičiami</w:t>
          </w:r>
        </w:sdtContent>
      </w:sdt>
      <w:r w:rsidR="00C60E18" w:rsidRPr="00DB0E2F">
        <w:t xml:space="preserve"> ne dažniau kaip vieną kartą kas 6 (šešis) mėnesius. Pirmas perskaičiavimas vykdomas ne anksčiau kaip po 6 (šešių) mėnesių nuo Sutarties įsigaliojimo arba praėjus ne mažiau kaip 6 (šešiems) mėnesiams nuo paskutinio perskaičiavimo dienos, jeigu Darbų pokytis (k), apskaičiuotas kaip nustatyta 2.3.4 punkte, viršija 7 (septyni) procentai. Atlikdamos perskaičiavimą, Šalys vadovaujasi Valstybės duomenų agentūros (</w:t>
      </w:r>
      <w:hyperlink r:id="rId30" w:history="1">
        <w:r w:rsidR="00C60E18" w:rsidRPr="00DB0E2F">
          <w:rPr>
            <w:rStyle w:val="Hipersaitas"/>
            <w:szCs w:val="24"/>
          </w:rPr>
          <w:t>www.stat.gpv.lt</w:t>
        </w:r>
      </w:hyperlink>
      <w:r w:rsidR="00C60E18" w:rsidRPr="00DB0E2F">
        <w:t>) viešai Oficialiosios statistikos portale paskelbtais Rodiklių duomenų bazės duomenimis, iš kitos Šalies nereikalaudamos pateikti oficialaus Valstybės duomenų agentūros ar kitos institucijos išduoto dokumento ar patvirtinimo.</w:t>
      </w:r>
      <w:r w:rsidR="00C60E18" w:rsidRPr="00DB0E2F">
        <w:rPr>
          <w:iCs/>
        </w:rPr>
        <w:t xml:space="preserve"> Šiuo atveju nauji </w:t>
      </w:r>
      <w:bookmarkStart w:id="86" w:name="_Hlk125111225"/>
      <w:r w:rsidR="00C60E18" w:rsidRPr="00DB0E2F">
        <w:rPr>
          <w:rFonts w:eastAsia="Calibri"/>
        </w:rPr>
        <w:t>Darbų mato vieneto įkainiai</w:t>
      </w:r>
      <w:r w:rsidR="00C60E18" w:rsidRPr="00DB0E2F">
        <w:rPr>
          <w:iCs/>
        </w:rPr>
        <w:t xml:space="preserve"> </w:t>
      </w:r>
      <w:bookmarkEnd w:id="86"/>
      <w:r w:rsidR="00C60E18" w:rsidRPr="00DB0E2F">
        <w:rPr>
          <w:iCs/>
        </w:rPr>
        <w:t>negali viršyti rinkoje esančių analogiškų darbų kainos;</w:t>
      </w:r>
    </w:p>
    <w:p w14:paraId="0E2715EC" w14:textId="70097CDA" w:rsidR="00C60E18" w:rsidRPr="00DB0E2F" w:rsidRDefault="007C310E" w:rsidP="007C310E">
      <w:pPr>
        <w:pStyle w:val="Pagrindinistekstas"/>
      </w:pPr>
      <w:r>
        <w:t xml:space="preserve">2.5. </w:t>
      </w:r>
      <w:r w:rsidR="00C60E18" w:rsidRPr="00DB0E2F">
        <w:t>Šalys privalo susitarime nurodyti indekso reikšmę laikotarpio pradžioje ir jos nustatymo datą, indekso reikšmę laikotarpio pabaigoje ir jos nustatymo datą, kainų pokytį (k), perskaičiuotus įkainius, perskaičiuotą pradinės sutarties vertę;</w:t>
      </w:r>
    </w:p>
    <w:p w14:paraId="0C80C7A5" w14:textId="666DB650" w:rsidR="00C60E18" w:rsidRPr="007C310E" w:rsidRDefault="007C310E" w:rsidP="007C310E">
      <w:pPr>
        <w:rPr>
          <w:szCs w:val="24"/>
        </w:rPr>
      </w:pPr>
      <w:r>
        <w:rPr>
          <w:szCs w:val="24"/>
        </w:rPr>
        <w:t xml:space="preserve">          2.5.1. </w:t>
      </w:r>
      <w:r w:rsidR="00C60E18" w:rsidRPr="007C310E">
        <w:rPr>
          <w:szCs w:val="24"/>
        </w:rPr>
        <w:t>nauji Darbų mato vieneto įkainiai apskaičiuojami pagal formulę:</w:t>
      </w:r>
    </w:p>
    <w:p w14:paraId="4377AE4D" w14:textId="77777777" w:rsidR="00C60E18" w:rsidRPr="00DB0E2F" w:rsidRDefault="00000000" w:rsidP="00C60E18">
      <w:pPr>
        <w:pStyle w:val="Sraopastraipa"/>
        <w:ind w:left="0" w:firstLine="567"/>
        <w:rPr>
          <w:rFonts w:eastAsiaTheme="minorEastAsia"/>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60E18" w:rsidRPr="00DB0E2F">
        <w:rPr>
          <w:rFonts w:eastAsiaTheme="minorEastAsia"/>
          <w:i/>
          <w:szCs w:val="24"/>
        </w:rPr>
        <w:t>, kur</w:t>
      </w:r>
    </w:p>
    <w:p w14:paraId="6166A400" w14:textId="77777777" w:rsidR="00C60E18" w:rsidRPr="00DB0E2F" w:rsidRDefault="00C60E18" w:rsidP="00C60E18">
      <w:pPr>
        <w:pStyle w:val="Sraopastraipa"/>
        <w:ind w:left="0" w:firstLine="567"/>
        <w:rPr>
          <w:szCs w:val="24"/>
        </w:rPr>
      </w:pPr>
      <w:r w:rsidRPr="00DB0E2F">
        <w:rPr>
          <w:szCs w:val="24"/>
        </w:rPr>
        <w:t>a – įkainis (Eur be PVM)) (jei jis jau buvo perskaičiuotas, tai po paskutinio perskaičiavimo).</w:t>
      </w:r>
    </w:p>
    <w:p w14:paraId="39AE80A6" w14:textId="77777777" w:rsidR="00C60E18" w:rsidRPr="00DB0E2F" w:rsidRDefault="00C60E18" w:rsidP="00C60E18">
      <w:pPr>
        <w:pStyle w:val="Sraopastraipa"/>
        <w:ind w:left="0" w:firstLine="567"/>
        <w:rPr>
          <w:szCs w:val="24"/>
        </w:rPr>
      </w:pPr>
      <w:r w:rsidRPr="00DB0E2F">
        <w:rPr>
          <w:szCs w:val="24"/>
        </w:rPr>
        <w:t>a</w:t>
      </w:r>
      <w:r w:rsidRPr="00DB0E2F">
        <w:rPr>
          <w:szCs w:val="24"/>
          <w:vertAlign w:val="subscript"/>
        </w:rPr>
        <w:t>1</w:t>
      </w:r>
      <w:r w:rsidRPr="00DB0E2F">
        <w:rPr>
          <w:szCs w:val="24"/>
        </w:rPr>
        <w:t xml:space="preserve"> – perskaičiuotas (pakeistas) įkainis (Eur be PVM)</w:t>
      </w:r>
    </w:p>
    <w:p w14:paraId="768A2250" w14:textId="77777777" w:rsidR="00C60E18" w:rsidRPr="00DB0E2F" w:rsidRDefault="00C60E18" w:rsidP="00C60E18">
      <w:pPr>
        <w:pStyle w:val="Sraopastraipa"/>
        <w:ind w:left="0" w:firstLine="567"/>
        <w:rPr>
          <w:szCs w:val="24"/>
        </w:rPr>
      </w:pPr>
      <w:r w:rsidRPr="00DB0E2F">
        <w:rPr>
          <w:szCs w:val="24"/>
        </w:rPr>
        <w:t xml:space="preserve">k – Pagal statybos sąnaudų elementų kainų indeksą pagal statinių tipą „Negyvenamieji pastatai“ apskaičiuotas kainų pokytis (padidėjimas arba sumažėjimas) (%) „k“ reikšmė skaičiuojama pagal formulę: </w:t>
      </w:r>
    </w:p>
    <w:p w14:paraId="2C53583E" w14:textId="77777777" w:rsidR="00C60E18" w:rsidRPr="00DB0E2F" w:rsidRDefault="00C60E18" w:rsidP="00C60E18">
      <w:pPr>
        <w:pStyle w:val="Sraopastraipa"/>
        <w:ind w:left="0" w:firstLine="567"/>
        <w:rPr>
          <w:szCs w:val="24"/>
        </w:rPr>
      </w:pPr>
      <w:r w:rsidRPr="00DB0E2F">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DB0E2F">
        <w:rPr>
          <w:rFonts w:eastAsiaTheme="minorEastAsia"/>
          <w:szCs w:val="24"/>
        </w:rPr>
        <w:t>, (proc.) kur</w:t>
      </w:r>
    </w:p>
    <w:p w14:paraId="146CFBB2" w14:textId="77777777" w:rsidR="00C60E18" w:rsidRPr="00DB0E2F" w:rsidRDefault="00C60E18" w:rsidP="00C60E18">
      <w:pPr>
        <w:pStyle w:val="Sraopastraipa"/>
        <w:ind w:left="0" w:firstLine="567"/>
        <w:rPr>
          <w:szCs w:val="24"/>
        </w:rPr>
      </w:pPr>
      <w:r w:rsidRPr="00DB0E2F">
        <w:rPr>
          <w:szCs w:val="24"/>
        </w:rPr>
        <w:t>Ind</w:t>
      </w:r>
      <w:r w:rsidRPr="00DB0E2F">
        <w:rPr>
          <w:szCs w:val="24"/>
          <w:vertAlign w:val="subscript"/>
        </w:rPr>
        <w:t>naujausias</w:t>
      </w:r>
      <w:r w:rsidRPr="00DB0E2F">
        <w:rPr>
          <w:szCs w:val="24"/>
        </w:rPr>
        <w:t xml:space="preserve"> – kreipimosi dėl kainos perskaičiavimo išsiuntimo kitai Šaliai datą naujausias paskelbtas statybos sąnaudų elementų kainų indeksas pagal statinių tipą „Negyvenamieji pastatai“</w:t>
      </w:r>
    </w:p>
    <w:p w14:paraId="3400A5D8" w14:textId="77777777" w:rsidR="00C60E18" w:rsidRPr="00DB0E2F" w:rsidRDefault="00C60E18" w:rsidP="00C60E18">
      <w:pPr>
        <w:pStyle w:val="Sraopastraipa"/>
        <w:ind w:left="0" w:firstLine="567"/>
        <w:rPr>
          <w:szCs w:val="24"/>
        </w:rPr>
      </w:pPr>
      <w:r w:rsidRPr="00DB0E2F">
        <w:rPr>
          <w:szCs w:val="24"/>
        </w:rPr>
        <w:t>Ind</w:t>
      </w:r>
      <w:r w:rsidRPr="00DB0E2F">
        <w:rPr>
          <w:szCs w:val="24"/>
          <w:vertAlign w:val="subscript"/>
        </w:rPr>
        <w:t>pradžia</w:t>
      </w:r>
      <w:r w:rsidRPr="00DB0E2F">
        <w:rPr>
          <w:szCs w:val="24"/>
        </w:rPr>
        <w:t xml:space="preserve"> – laikotarpio pradžios datos (mėnesio) statybos sąnaudų elementų kainų indeksas pagal statinių tipą „Negyvenamieji pastatai“. Pirmojo perskaičiavimo atveju laikotarpio pradžia (mėnuo) yra </w:t>
      </w:r>
      <w:sdt>
        <w:sdtPr>
          <w:rPr>
            <w:szCs w:val="24"/>
          </w:rPr>
          <w:alias w:val="Pasirinkite"/>
          <w:tag w:val="Pasirinkite"/>
          <w:id w:val="840593003"/>
          <w:placeholder>
            <w:docPart w:val="6DA05261D0274E29A15868DD2F5DBBE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B0E2F">
            <w:rPr>
              <w:szCs w:val="24"/>
            </w:rPr>
            <w:t>Paskutinės pirkimo, kurio pagrindu sudaryta ši Sutartis, pasiūlymų pateikimo termino dienos</w:t>
          </w:r>
        </w:sdtContent>
      </w:sdt>
      <w:r w:rsidRPr="00DB0E2F">
        <w:rPr>
          <w:szCs w:val="24"/>
        </w:rPr>
        <w:t xml:space="preserve"> mėnuo. Antrojo ir vėlesnių perskaičiavimų atveju laikotarpio pradžia (mėnuo) yra paskutinio perskaičiavimo metu naudotos paskelbto atitinkamo indekso reikšmės mėnuo;</w:t>
      </w:r>
    </w:p>
    <w:p w14:paraId="17E72291" w14:textId="4BDFCC57" w:rsidR="00C60E18" w:rsidRPr="007C310E" w:rsidRDefault="007C310E" w:rsidP="007C310E">
      <w:pPr>
        <w:pStyle w:val="Pagrindinistekstas"/>
        <w:rPr>
          <w:rStyle w:val="PagrindinistekstasDiagrama"/>
        </w:rPr>
      </w:pPr>
      <w:r>
        <w:rPr>
          <w:szCs w:val="24"/>
        </w:rPr>
        <w:t xml:space="preserve">2.5.2. </w:t>
      </w:r>
      <w:r w:rsidR="00C60E18" w:rsidRPr="007C310E">
        <w:rPr>
          <w:rStyle w:val="PagrindinistekstasDiagrama"/>
        </w:rPr>
        <w:t>Skaičiavimams indeksų reikšmės imamos keturių skaitmenų po kablelio tikslumu. Apskaičiuotas pokytis (k) tolimesniems skaičiavimams suapvalinus iki vieno skaitmens po kablelio, o apskaičiuotas įkainis „a“ suapvalinamas iki dviejų skaitmenų po kablelio;</w:t>
      </w:r>
    </w:p>
    <w:p w14:paraId="1925D903" w14:textId="49FAFC10" w:rsidR="00C60E18" w:rsidRPr="00DB0E2F" w:rsidRDefault="007C310E" w:rsidP="007C310E">
      <w:pPr>
        <w:pStyle w:val="Pagrindinistekstas"/>
        <w:rPr>
          <w:szCs w:val="24"/>
        </w:rPr>
      </w:pPr>
      <w:r>
        <w:rPr>
          <w:szCs w:val="24"/>
        </w:rPr>
        <w:t xml:space="preserve">2.5.3. </w:t>
      </w:r>
      <w:r w:rsidR="00C60E18" w:rsidRPr="00DB0E2F">
        <w:rPr>
          <w:szCs w:val="24"/>
        </w:rPr>
        <w:t>Vėlesnis kainų ar įkainių perskaičiavimas negali apimti laikotarpio, už kurį jau buvo atliktas perskaičiavimas;</w:t>
      </w:r>
    </w:p>
    <w:p w14:paraId="5C0314BD" w14:textId="28D894F7" w:rsidR="00C60E18" w:rsidRPr="00DB0E2F" w:rsidRDefault="007C310E" w:rsidP="007C310E">
      <w:pPr>
        <w:pStyle w:val="Pagrindinistekstas"/>
        <w:rPr>
          <w:szCs w:val="24"/>
        </w:rPr>
      </w:pPr>
      <w:r>
        <w:rPr>
          <w:szCs w:val="24"/>
        </w:rPr>
        <w:t xml:space="preserve">2.5.4. </w:t>
      </w:r>
      <w:r w:rsidR="00C60E18" w:rsidRPr="00DB0E2F">
        <w:rPr>
          <w:szCs w:val="24"/>
        </w:rPr>
        <w:t>Šalys privalo sudaryti susitarimą dėl Darbų įkainių perskaičiavimo per 10 (dešimt) darbo dienų nuo Šalies prašymo kitai šaliai perskaičiuoti įkainius pateikimo dienos;</w:t>
      </w:r>
    </w:p>
    <w:p w14:paraId="7D3F8FE4" w14:textId="234E9CA4" w:rsidR="00C60E18" w:rsidRPr="00DB0E2F" w:rsidRDefault="007C310E" w:rsidP="007C310E">
      <w:pPr>
        <w:pStyle w:val="Pagrindinistekstas"/>
        <w:rPr>
          <w:szCs w:val="24"/>
        </w:rPr>
      </w:pPr>
      <w:r>
        <w:rPr>
          <w:szCs w:val="24"/>
        </w:rPr>
        <w:t xml:space="preserve">2.5.5. </w:t>
      </w:r>
      <w:r w:rsidR="00C60E18" w:rsidRPr="00DB0E2F">
        <w:rPr>
          <w:szCs w:val="24"/>
        </w:rPr>
        <w:t>Sutarties įkainių peržiūros dažnumas nėra ribojamas;</w:t>
      </w:r>
    </w:p>
    <w:p w14:paraId="0A8019FD" w14:textId="757B0E7B" w:rsidR="00C60E18" w:rsidRPr="00DB0E2F" w:rsidRDefault="007C310E" w:rsidP="007C310E">
      <w:pPr>
        <w:pStyle w:val="Pagrindinistekstas"/>
      </w:pPr>
      <w:r>
        <w:t xml:space="preserve">2.5.6. </w:t>
      </w:r>
      <w:r w:rsidR="00C60E18" w:rsidRPr="00DB0E2F">
        <w:t>jeigu darbai vėluoja, uždelstų Darbų įkainiai neperskaičiuojami dėl kainų lygio kilimo;</w:t>
      </w:r>
    </w:p>
    <w:p w14:paraId="6F71B1A2" w14:textId="49D298E6" w:rsidR="00C60E18" w:rsidRPr="00DB0E2F" w:rsidRDefault="007C310E" w:rsidP="007C310E">
      <w:pPr>
        <w:pStyle w:val="Pagrindinistekstas"/>
      </w:pPr>
      <w:r>
        <w:lastRenderedPageBreak/>
        <w:t xml:space="preserve">2.5.7. </w:t>
      </w:r>
      <w:r w:rsidR="00C60E18" w:rsidRPr="00DB0E2F">
        <w:t>perskaičiuoti Darbų įkainiai taikomi tik tiems Darbams, kurie bus atliekami po Šalių pasirašyto susitarimo įsigaliojimo dienos.</w:t>
      </w:r>
    </w:p>
    <w:p w14:paraId="77B892ED" w14:textId="1F8E4D98" w:rsidR="00C60E18" w:rsidRPr="007C310E" w:rsidRDefault="007C310E" w:rsidP="007C310E">
      <w:pPr>
        <w:rPr>
          <w:szCs w:val="24"/>
        </w:rPr>
      </w:pPr>
      <w:r>
        <w:rPr>
          <w:szCs w:val="24"/>
        </w:rPr>
        <w:t xml:space="preserve">          2.6. </w:t>
      </w:r>
      <w:r w:rsidR="00C60E18" w:rsidRPr="007C310E">
        <w:rPr>
          <w:szCs w:val="24"/>
        </w:rPr>
        <w:t>Darbams taikomas PVM perskaičiuojamas:</w:t>
      </w:r>
    </w:p>
    <w:p w14:paraId="7EE990B2" w14:textId="280BF33C" w:rsidR="00C60E18" w:rsidRPr="007C310E" w:rsidRDefault="007C310E" w:rsidP="007C310E">
      <w:pPr>
        <w:rPr>
          <w:szCs w:val="24"/>
        </w:rPr>
      </w:pPr>
      <w:r>
        <w:rPr>
          <w:szCs w:val="24"/>
        </w:rPr>
        <w:t xml:space="preserve">          2.6.1. </w:t>
      </w:r>
      <w:r w:rsidR="00C60E18" w:rsidRPr="007C310E">
        <w:rPr>
          <w:szCs w:val="24"/>
        </w:rPr>
        <w:t xml:space="preserve">bet kuriuo Sutarties galiojimo momentu, kai teisės aktais pakeičiamas Darbams taikomo PVM tarifo dydis; </w:t>
      </w:r>
    </w:p>
    <w:p w14:paraId="6160ED94" w14:textId="23AEB1D5" w:rsidR="00C60E18" w:rsidRPr="00DB0E2F" w:rsidRDefault="007C310E" w:rsidP="007C310E">
      <w:pPr>
        <w:pStyle w:val="Pagrindinistekstas"/>
      </w:pPr>
      <w:r>
        <w:t xml:space="preserve">2.6.2. </w:t>
      </w:r>
      <w:r w:rsidR="00C60E18" w:rsidRPr="00DB0E2F">
        <w:t>PVM pokyčio dydis yra proporcingas PVM tarifo pokyčio dydžiui;</w:t>
      </w:r>
    </w:p>
    <w:p w14:paraId="73E6094D" w14:textId="77777777" w:rsidR="007C310E" w:rsidRDefault="007C310E" w:rsidP="007C310E">
      <w:pPr>
        <w:pStyle w:val="Pagrindinistekstas"/>
      </w:pPr>
      <w:r>
        <w:t xml:space="preserve">2.6.3. </w:t>
      </w:r>
      <w:r w:rsidR="00C60E18" w:rsidRPr="00DB0E2F">
        <w:t>suinteresuota Šalis raštu turi kreiptis į kitą Šalį dėl PVM tarifo perskaičiavimo.</w:t>
      </w:r>
    </w:p>
    <w:p w14:paraId="05337B5C" w14:textId="20885C72" w:rsidR="00C60E18" w:rsidRPr="00DB0E2F" w:rsidRDefault="00C60E18" w:rsidP="007C310E">
      <w:pPr>
        <w:pStyle w:val="Pagrindinistekstas"/>
        <w:rPr>
          <w:szCs w:val="24"/>
        </w:rPr>
      </w:pPr>
      <w:r w:rsidRPr="00DB0E2F">
        <w:t xml:space="preserve"> </w:t>
      </w:r>
      <w:r w:rsidR="007C310E">
        <w:t xml:space="preserve">2.6.4. </w:t>
      </w:r>
      <w:r w:rsidRPr="00DB0E2F">
        <w:t>Susitarimai dėl Darbams taikytino PVM perskaičiavimo įforminami Šalių pasirašomu susitarimu ir taikomi tik tiems Darbams (nesuteiktai jų daliai), kurie bus atliekami po Šalių pasirašyto susitarimo įsigaliojimo dienos, išskyrus atvejus, kai Rangovas vėluoja atlikti Darbus pagal užsakyme nurodytą terminą.</w:t>
      </w:r>
      <w:r w:rsidR="007C310E">
        <w:t xml:space="preserve"> </w:t>
      </w:r>
      <w:r w:rsidRPr="00DB0E2F">
        <w:rPr>
          <w:szCs w:val="24"/>
        </w:rPr>
        <w:t>Šio punkto nuostatos taikomos tik tada, jei PVM tarifas keičiasi (didėja arba mažėja);</w:t>
      </w:r>
    </w:p>
    <w:p w14:paraId="23101C77" w14:textId="55465F22" w:rsidR="00C60E18" w:rsidRPr="00DB0E2F" w:rsidRDefault="007C310E" w:rsidP="007C310E">
      <w:pPr>
        <w:pStyle w:val="Pagrindinistekstas"/>
      </w:pPr>
      <w:r>
        <w:t xml:space="preserve">2.6.5. </w:t>
      </w:r>
      <w:r w:rsidR="00C60E18" w:rsidRPr="00DB0E2F">
        <w:t>dėl teisės aktų pasikeitimo, jos netaikomos, kai PVM tarifas didėja ar atsiranda pareiga jį mokėti dėl nuo Rangovo priklausančių aplinkybių, pavyzdžiui, pasikeičia jo veikla, tampa PVM mokėtoju ir pan. – tokius galimus pokyčius Rangovas turi įvertinti teikdamas pasiūlymą ir tokiu atveju Darbams taikomas PVM nebus keičiamas.</w:t>
      </w:r>
    </w:p>
    <w:p w14:paraId="3C20C2DE" w14:textId="29A0BA1C" w:rsidR="00C60E18" w:rsidRPr="007C310E" w:rsidRDefault="007C310E" w:rsidP="007C310E">
      <w:pPr>
        <w:rPr>
          <w:szCs w:val="24"/>
        </w:rPr>
      </w:pPr>
      <w:r>
        <w:rPr>
          <w:szCs w:val="24"/>
        </w:rPr>
        <w:t xml:space="preserve">         2.7. </w:t>
      </w:r>
      <w:r w:rsidR="00C60E18" w:rsidRPr="007C310E">
        <w:rPr>
          <w:szCs w:val="24"/>
        </w:rPr>
        <w:t>Vykdant Sutartį, Sutarties 1 priede Specifikacijoje nurodyta preliminari Darbų apimtis ir darbų kiekiai gali kisti (gali būti įsigyta mažiau arba daugiau nurodytų Darbų apimties (jų kiekių), neviršijant Sutarties 2.1 punkte nurodytos Pradinės Sutarties vertės.</w:t>
      </w:r>
    </w:p>
    <w:p w14:paraId="4FE09CFC" w14:textId="5C70F0EC" w:rsidR="00C60E18" w:rsidRPr="007C310E" w:rsidRDefault="007C310E" w:rsidP="007C310E">
      <w:pPr>
        <w:rPr>
          <w:szCs w:val="24"/>
        </w:rPr>
      </w:pPr>
      <w:r>
        <w:rPr>
          <w:szCs w:val="24"/>
        </w:rPr>
        <w:t xml:space="preserve">        2.8. </w:t>
      </w:r>
      <w:r w:rsidR="00C60E18" w:rsidRPr="007C310E">
        <w:rPr>
          <w:szCs w:val="24"/>
        </w:rPr>
        <w:t>Užsakovas įsipareigoja pagal Sutartyje nustatytus įkainius (be PVM) ir PVM sumokėti Rangovui už faktiškai atliktus Darbus. Užsakovas turi teisę įsigyti mažiau ar daugiau Sutartyje nurodytų darbų kiekio (apimties). Galutinė kaina, kurią Užsakovas turi sumokėti Rangovui, priklauso nuo faktiškai atliktų Darbų kiekio vykdant Sutartį.</w:t>
      </w:r>
    </w:p>
    <w:p w14:paraId="76F33D52" w14:textId="2FB879AE" w:rsidR="00C60E18" w:rsidRPr="007C310E" w:rsidRDefault="007C310E" w:rsidP="007C310E">
      <w:pPr>
        <w:rPr>
          <w:szCs w:val="24"/>
        </w:rPr>
      </w:pPr>
      <w:r>
        <w:rPr>
          <w:szCs w:val="24"/>
        </w:rPr>
        <w:t xml:space="preserve">        2.9. </w:t>
      </w:r>
      <w:r w:rsidR="00C60E18" w:rsidRPr="007C310E">
        <w:rPr>
          <w:szCs w:val="24"/>
        </w:rPr>
        <w:t>Rangovas už atliktus pagal pateiktą užsakymą Darbus pateikia Užsakovui 2 (du) faktiškai, kokybiškai ir laiku atliktų darbų perdavimo ir priėmimo aktų egzempliorius, kurie per 5 (penkias) darbo dienas suderinami ir, nenustačius trūkumų arba juos Rangovui pašalinus per Užsakovo nurodytą terminą, abiejų šalių pasirašomi.</w:t>
      </w:r>
    </w:p>
    <w:p w14:paraId="728DF7FD" w14:textId="5DB3852E" w:rsidR="000177D7" w:rsidRPr="00DB0E2F" w:rsidRDefault="007C310E" w:rsidP="007C310E">
      <w:pPr>
        <w:widowControl w:val="0"/>
        <w:rPr>
          <w:szCs w:val="24"/>
          <w:lang w:val="en-GB"/>
        </w:rPr>
      </w:pPr>
      <w:r>
        <w:rPr>
          <w:szCs w:val="24"/>
          <w:lang w:val="en-GB"/>
        </w:rPr>
        <w:t xml:space="preserve">        </w:t>
      </w:r>
      <w:r w:rsidR="000177D7" w:rsidRPr="00DB0E2F">
        <w:rPr>
          <w:szCs w:val="24"/>
          <w:lang w:val="en-GB"/>
        </w:rPr>
        <w:t>2.</w:t>
      </w:r>
      <w:r>
        <w:rPr>
          <w:szCs w:val="24"/>
          <w:lang w:val="en-GB"/>
        </w:rPr>
        <w:t>10</w:t>
      </w:r>
      <w:r w:rsidR="000177D7" w:rsidRPr="00DB0E2F">
        <w:rPr>
          <w:szCs w:val="24"/>
          <w:lang w:val="en-GB"/>
        </w:rPr>
        <w:t>. Sutarties fiksuoti įkainiai yra nurodyti Sutarties 2 priede. Jei Sutarties galiojimo terminu Lietuvos Respublikos teisės aktų nustatyta tvarka pasikeistų taikomas PVM dydis, išrašant PVM sąskaitas faktūras Darb</w:t>
      </w:r>
      <w:r w:rsidR="000177D7" w:rsidRPr="00DB0E2F">
        <w:rPr>
          <w:szCs w:val="24"/>
        </w:rPr>
        <w:t>ų</w:t>
      </w:r>
      <w:r w:rsidR="000177D7" w:rsidRPr="00DB0E2F">
        <w:rPr>
          <w:szCs w:val="24"/>
          <w:lang w:val="en-GB"/>
        </w:rPr>
        <w:t xml:space="preserve"> įkainiams be PVM, nurodytiems 2 priede, taikomas PVM sąskaitos faktūros išrašymo metu galiojantis PVM tarifas. </w:t>
      </w:r>
    </w:p>
    <w:p w14:paraId="4B6F91DB" w14:textId="309A0A53" w:rsidR="000177D7" w:rsidRPr="00DB0E2F" w:rsidRDefault="007C310E" w:rsidP="007C310E">
      <w:pPr>
        <w:widowControl w:val="0"/>
        <w:rPr>
          <w:szCs w:val="24"/>
          <w:lang w:val="en-GB"/>
        </w:rPr>
      </w:pPr>
      <w:r>
        <w:rPr>
          <w:szCs w:val="24"/>
          <w:lang w:val="en-GB"/>
        </w:rPr>
        <w:t xml:space="preserve">        </w:t>
      </w:r>
      <w:r w:rsidR="000177D7" w:rsidRPr="00DB0E2F">
        <w:rPr>
          <w:szCs w:val="24"/>
          <w:lang w:val="en-GB"/>
        </w:rPr>
        <w:t>2.</w:t>
      </w:r>
      <w:r>
        <w:rPr>
          <w:szCs w:val="24"/>
          <w:lang w:val="en-US"/>
        </w:rPr>
        <w:t>11</w:t>
      </w:r>
      <w:r w:rsidR="000177D7" w:rsidRPr="00DB0E2F">
        <w:rPr>
          <w:szCs w:val="24"/>
          <w:lang w:val="en-GB"/>
        </w:rPr>
        <w:t>. Į Sutarties kainą yra įskaičiuoti visi mokesčiai bei išlaidos, būtini Darbams atlikti (darbo jėgos, mechanizmų, darbo ir medžiagų kaina, dokumentų, rengimo ir pateikimo, aprūpinimo įrankiais, reikalingais Darbams atlikti, išlaidos ir pan.). Į Sutarties kainą taip pat įskaičiuotos mokesčių, garantijų, transportavimo, apsaugos ir visos kitos, su Darbų atlikimu susijusios, išlaidos.</w:t>
      </w:r>
    </w:p>
    <w:p w14:paraId="123B5C99" w14:textId="62119D6A" w:rsidR="000177D7" w:rsidRPr="00DB0E2F" w:rsidRDefault="007C310E" w:rsidP="007C310E">
      <w:pPr>
        <w:widowControl w:val="0"/>
        <w:rPr>
          <w:szCs w:val="24"/>
          <w:lang w:val="en-GB"/>
        </w:rPr>
      </w:pPr>
      <w:r>
        <w:rPr>
          <w:szCs w:val="24"/>
          <w:lang w:val="en-GB"/>
        </w:rPr>
        <w:t xml:space="preserve">        </w:t>
      </w:r>
      <w:r w:rsidR="000177D7" w:rsidRPr="00DB0E2F">
        <w:rPr>
          <w:szCs w:val="24"/>
          <w:lang w:val="en-GB"/>
        </w:rPr>
        <w:t>2.</w:t>
      </w:r>
      <w:r>
        <w:rPr>
          <w:szCs w:val="24"/>
          <w:lang w:val="en-GB"/>
        </w:rPr>
        <w:t>12</w:t>
      </w:r>
      <w:r w:rsidR="000177D7" w:rsidRPr="00DB0E2F">
        <w:rPr>
          <w:szCs w:val="24"/>
          <w:lang w:val="en-GB"/>
        </w:rPr>
        <w:t>.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Sutarties 2.1 punkte nurodytą Sutarties vertę.</w:t>
      </w:r>
    </w:p>
    <w:p w14:paraId="0A5C0B7D" w14:textId="68DF90DB" w:rsidR="000177D7" w:rsidRPr="00DB0E2F" w:rsidRDefault="007C310E" w:rsidP="007C310E">
      <w:pPr>
        <w:widowControl w:val="0"/>
        <w:rPr>
          <w:szCs w:val="24"/>
          <w:lang w:val="en-GB"/>
        </w:rPr>
      </w:pPr>
      <w:r>
        <w:rPr>
          <w:szCs w:val="24"/>
          <w:lang w:val="en-GB"/>
        </w:rPr>
        <w:t xml:space="preserve">        </w:t>
      </w:r>
      <w:r w:rsidR="000177D7" w:rsidRPr="00DB0E2F">
        <w:rPr>
          <w:szCs w:val="24"/>
          <w:lang w:val="en-GB"/>
        </w:rPr>
        <w:t>2.</w:t>
      </w:r>
      <w:r>
        <w:rPr>
          <w:szCs w:val="24"/>
          <w:lang w:val="en-GB"/>
        </w:rPr>
        <w:t>13</w:t>
      </w:r>
      <w:r w:rsidR="000177D7" w:rsidRPr="00DB0E2F">
        <w:rPr>
          <w:szCs w:val="24"/>
          <w:lang w:val="en-GB"/>
        </w:rPr>
        <w:t>. Už Darbus, kuriuos Rangovas atlieka savarankiškai, nukrypdamas nuo Sutarties, neatlyginama.</w:t>
      </w:r>
    </w:p>
    <w:p w14:paraId="08316CD7" w14:textId="3AD77073" w:rsidR="000177D7" w:rsidRPr="00DB0E2F" w:rsidRDefault="007C310E" w:rsidP="007C310E">
      <w:pPr>
        <w:widowControl w:val="0"/>
        <w:rPr>
          <w:szCs w:val="24"/>
          <w:lang w:val="en-GB"/>
        </w:rPr>
      </w:pPr>
      <w:r>
        <w:rPr>
          <w:szCs w:val="24"/>
          <w:lang w:val="en-GB"/>
        </w:rPr>
        <w:t xml:space="preserve">       </w:t>
      </w:r>
      <w:r w:rsidR="000177D7" w:rsidRPr="00DB0E2F">
        <w:rPr>
          <w:szCs w:val="24"/>
          <w:lang w:val="en-GB"/>
        </w:rPr>
        <w:t>2.</w:t>
      </w:r>
      <w:r>
        <w:rPr>
          <w:szCs w:val="24"/>
          <w:lang w:val="en-GB"/>
        </w:rPr>
        <w:t>14</w:t>
      </w:r>
      <w:r w:rsidR="000177D7" w:rsidRPr="00DB0E2F">
        <w:rPr>
          <w:szCs w:val="24"/>
          <w:lang w:val="en-GB"/>
        </w:rPr>
        <w:t>. Jeigu, siekiant laiku ir tinkamai įvykdyti Sutartį reikia atlikti papildomus darbus ir (ar) pirkti papildomas medžiagas, kurių Rangovas nenumatė sudarant Sutartį, bet turėjo ir galėjo juos numatyti, ir jie yra būtini šiai Sutarčiai tinkamai įvykdyti, šiuos darbus Rangovas atlieka ir (ar) perka papildomas medžiagas savo sąskaita.</w:t>
      </w:r>
    </w:p>
    <w:p w14:paraId="6B2930F2" w14:textId="50CF9D73" w:rsidR="000177D7" w:rsidRPr="00DB0E2F" w:rsidRDefault="007C310E" w:rsidP="007C310E">
      <w:pPr>
        <w:widowControl w:val="0"/>
        <w:rPr>
          <w:szCs w:val="24"/>
          <w:lang w:val="en-GB"/>
        </w:rPr>
      </w:pPr>
      <w:r>
        <w:rPr>
          <w:szCs w:val="24"/>
          <w:lang w:val="en-GB"/>
        </w:rPr>
        <w:t xml:space="preserve">        </w:t>
      </w:r>
      <w:r w:rsidR="000177D7" w:rsidRPr="00DB0E2F">
        <w:rPr>
          <w:szCs w:val="24"/>
          <w:lang w:val="en-GB"/>
        </w:rPr>
        <w:t>2.</w:t>
      </w:r>
      <w:r>
        <w:rPr>
          <w:szCs w:val="24"/>
          <w:lang w:val="en-GB"/>
        </w:rPr>
        <w:t>15</w:t>
      </w:r>
      <w:r w:rsidR="000177D7" w:rsidRPr="00DB0E2F">
        <w:rPr>
          <w:szCs w:val="24"/>
          <w:lang w:val="en-GB"/>
        </w:rPr>
        <w:t>. Rangovas Užsakovui pateikia PVM sąskaitą faktūrą už fakti</w:t>
      </w:r>
      <w:r w:rsidR="000177D7" w:rsidRPr="00DB0E2F">
        <w:rPr>
          <w:szCs w:val="24"/>
        </w:rPr>
        <w:t>š</w:t>
      </w:r>
      <w:r w:rsidR="000177D7" w:rsidRPr="00DB0E2F">
        <w:rPr>
          <w:szCs w:val="24"/>
          <w:lang w:val="en-GB"/>
        </w:rPr>
        <w:t>kai atliktus Darbus. Atsiskaitant už atliktus Darbus, sumai nustatyti turi būti taikomi Sutartyje patvirtinti Sutarties 3 priede nurodyti fiksuoti Darbų įkainiai.</w:t>
      </w:r>
    </w:p>
    <w:p w14:paraId="21C03988" w14:textId="674AFB1A" w:rsidR="002F2B9A" w:rsidRPr="007943B5" w:rsidRDefault="007943B5" w:rsidP="007943B5">
      <w:pPr>
        <w:pStyle w:val="Pagrindinistekstas"/>
        <w:rPr>
          <w:rStyle w:val="PagrindinistekstasDiagrama"/>
        </w:rPr>
      </w:pPr>
      <w:r>
        <w:rPr>
          <w:szCs w:val="24"/>
          <w:lang w:val="en-GB"/>
        </w:rPr>
        <w:t xml:space="preserve">2.16. </w:t>
      </w:r>
      <w:r w:rsidR="000177D7" w:rsidRPr="00DB0E2F">
        <w:rPr>
          <w:szCs w:val="24"/>
          <w:lang w:val="en-GB"/>
        </w:rPr>
        <w:t xml:space="preserve"> </w:t>
      </w:r>
      <w:r w:rsidR="002F2B9A" w:rsidRPr="007943B5">
        <w:rPr>
          <w:rStyle w:val="PagrindinistekstasDiagrama"/>
        </w:rPr>
        <w:t>Remdamasis suderintais ir abiejų Šalių pasirašytais atliktų Darbų perdavimo ir priėmimo aktais, Rangovas pateikia Užsakovui sąskaitas faktūras, kurias Užsakovas apmoka per 30 (trisdešimt) kalendorinių dienų nuo jų gavimo dienos. Rangovas sąskaitas faktūras privalo teikti tik elektroniniu būdu:</w:t>
      </w:r>
    </w:p>
    <w:p w14:paraId="666BE05C" w14:textId="0A5CC266" w:rsidR="002F2B9A" w:rsidRPr="00610FAA" w:rsidRDefault="00610FAA" w:rsidP="00610FAA">
      <w:pPr>
        <w:rPr>
          <w:szCs w:val="24"/>
        </w:rPr>
      </w:pPr>
      <w:r>
        <w:rPr>
          <w:szCs w:val="24"/>
        </w:rPr>
        <w:lastRenderedPageBreak/>
        <w:t xml:space="preserve">         2.16.1. </w:t>
      </w:r>
      <w:r w:rsidR="002F2B9A" w:rsidRPr="00610FAA">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w:t>
      </w:r>
    </w:p>
    <w:p w14:paraId="538B0DFA" w14:textId="7EAD8C43" w:rsidR="002F2B9A" w:rsidRPr="00610FAA" w:rsidRDefault="00610FAA" w:rsidP="00610FAA">
      <w:pPr>
        <w:rPr>
          <w:szCs w:val="24"/>
        </w:rPr>
      </w:pPr>
      <w:r>
        <w:rPr>
          <w:szCs w:val="24"/>
        </w:rPr>
        <w:t xml:space="preserve">         2.16.2. </w:t>
      </w:r>
      <w:r w:rsidR="002F2B9A" w:rsidRPr="00610FAA">
        <w:rPr>
          <w:szCs w:val="24"/>
        </w:rPr>
        <w:t>Europos elektroninių sąskaitų faktūrų standarto neatitinkančios elektroninės sąskaitos faktūros teikiamos tik naudojantis Sąskaitų administravimo bendrąja informacinės sistemos (SABIS) priemonėmis (elektroninės paslaugos SABIS svetainė pasiekiama adresu sabis.nbfc.lt);</w:t>
      </w:r>
    </w:p>
    <w:p w14:paraId="18A40085" w14:textId="70D230FB" w:rsidR="002F2B9A" w:rsidRPr="00610FAA" w:rsidRDefault="00610FAA" w:rsidP="00610FAA">
      <w:pPr>
        <w:rPr>
          <w:szCs w:val="24"/>
        </w:rPr>
      </w:pPr>
      <w:r>
        <w:rPr>
          <w:szCs w:val="24"/>
        </w:rPr>
        <w:t xml:space="preserve">         2.16.3. </w:t>
      </w:r>
      <w:r w:rsidR="002F2B9A" w:rsidRPr="00610FAA">
        <w:rPr>
          <w:szCs w:val="24"/>
        </w:rPr>
        <w:t xml:space="preserve">Užsakovas elektronines sąskaitas faktūras priima ir apdoroja, naudodamasis informacinės sistemos (SABIS) priemonėmis, išskyrus </w:t>
      </w:r>
      <w:r w:rsidR="002F2B9A" w:rsidRPr="00610FAA">
        <w:rPr>
          <w:rFonts w:eastAsia="Calibri"/>
          <w:szCs w:val="24"/>
        </w:rPr>
        <w:t xml:space="preserve">Lietuvos Respublikos </w:t>
      </w:r>
      <w:r w:rsidR="002F2B9A" w:rsidRPr="00610FAA">
        <w:rPr>
          <w:szCs w:val="24"/>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24EA5646" w14:textId="11614ADB" w:rsidR="000177D7" w:rsidRPr="00DB0E2F" w:rsidRDefault="000177D7" w:rsidP="000177D7">
      <w:pPr>
        <w:widowControl w:val="0"/>
        <w:ind w:firstLine="567"/>
        <w:rPr>
          <w:bCs/>
          <w:noProof/>
          <w:szCs w:val="24"/>
          <w:lang w:val="en-GB"/>
        </w:rPr>
      </w:pPr>
      <w:r w:rsidRPr="00DB0E2F">
        <w:rPr>
          <w:szCs w:val="24"/>
          <w:lang w:val="en-GB"/>
        </w:rPr>
        <w:t>2.1</w:t>
      </w:r>
      <w:r w:rsidR="00610FAA">
        <w:rPr>
          <w:szCs w:val="24"/>
          <w:lang w:val="en-GB"/>
        </w:rPr>
        <w:t>7</w:t>
      </w:r>
      <w:r w:rsidRPr="00DB0E2F">
        <w:rPr>
          <w:szCs w:val="24"/>
          <w:lang w:val="en-GB"/>
        </w:rPr>
        <w:t xml:space="preserve">. </w:t>
      </w:r>
      <w:r w:rsidRPr="00DB0E2F">
        <w:rPr>
          <w:bCs/>
          <w:noProof/>
          <w:szCs w:val="24"/>
          <w:lang w:val="en-GB"/>
        </w:rPr>
        <w:t>Šalys susitaria, kad nepaisant to, kas nurodyta mokėjimo pavedimuose, Užsakovui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CFC72BA" w14:textId="6E151683" w:rsidR="000177D7" w:rsidRPr="00DB0E2F" w:rsidRDefault="000177D7" w:rsidP="000177D7">
      <w:pPr>
        <w:widowControl w:val="0"/>
        <w:ind w:firstLine="567"/>
        <w:rPr>
          <w:bCs/>
          <w:noProof/>
          <w:szCs w:val="24"/>
          <w:lang w:val="en-GB"/>
        </w:rPr>
      </w:pPr>
      <w:r w:rsidRPr="00DB0E2F">
        <w:rPr>
          <w:bCs/>
          <w:noProof/>
          <w:szCs w:val="24"/>
          <w:lang w:val="en-GB"/>
        </w:rPr>
        <w:t>2.1</w:t>
      </w:r>
      <w:r w:rsidR="00610FAA">
        <w:rPr>
          <w:bCs/>
          <w:noProof/>
          <w:szCs w:val="24"/>
          <w:lang w:val="en-GB"/>
        </w:rPr>
        <w:t>8</w:t>
      </w:r>
      <w:r w:rsidRPr="00DB0E2F">
        <w:rPr>
          <w:bCs/>
          <w:noProof/>
          <w:szCs w:val="24"/>
          <w:lang w:val="en-GB"/>
        </w:rPr>
        <w:t>. Užsakovas už tinkamai ir laiku atliktus Darbus Rangovui atsiskaito mokėjimo pavedimu į Rangovo nurodytą banko sąskaitą:</w:t>
      </w:r>
    </w:p>
    <w:p w14:paraId="63B93D57" w14:textId="77777777" w:rsidR="009F4159" w:rsidRPr="00DB0E2F" w:rsidRDefault="009F4159" w:rsidP="000177D7">
      <w:pPr>
        <w:widowControl w:val="0"/>
        <w:ind w:firstLine="567"/>
        <w:rPr>
          <w:bCs/>
          <w:noProof/>
          <w:szCs w:val="24"/>
          <w:lang w:val="en-GB"/>
        </w:rPr>
      </w:pPr>
    </w:p>
    <w:p w14:paraId="0BCA255C" w14:textId="03F924F1" w:rsidR="000177D7" w:rsidRPr="00DB0E2F" w:rsidRDefault="000177D7" w:rsidP="000177D7">
      <w:pPr>
        <w:widowControl w:val="0"/>
        <w:ind w:firstLine="567"/>
        <w:rPr>
          <w:bCs/>
          <w:szCs w:val="24"/>
          <w:lang w:val="en-GB"/>
        </w:rPr>
      </w:pPr>
      <w:r w:rsidRPr="00DB0E2F">
        <w:rPr>
          <w:bCs/>
          <w:szCs w:val="24"/>
          <w:lang w:val="en-GB"/>
        </w:rPr>
        <w:t>S</w:t>
      </w:r>
      <w:r w:rsidR="00DF5660" w:rsidRPr="00DB0E2F">
        <w:rPr>
          <w:bCs/>
          <w:szCs w:val="24"/>
          <w:lang w:val="en-GB"/>
        </w:rPr>
        <w:t>ą</w:t>
      </w:r>
      <w:r w:rsidRPr="00DB0E2F">
        <w:rPr>
          <w:bCs/>
          <w:szCs w:val="24"/>
          <w:lang w:val="en-GB"/>
        </w:rPr>
        <w:t xml:space="preserve">skaitos Nr. </w:t>
      </w:r>
      <w:r w:rsidRPr="00DB0E2F">
        <w:rPr>
          <w:szCs w:val="24"/>
          <w:lang w:val="en-GB"/>
        </w:rPr>
        <w:t>_____________________</w:t>
      </w:r>
    </w:p>
    <w:p w14:paraId="65080174" w14:textId="77777777" w:rsidR="000177D7" w:rsidRPr="00DB0E2F" w:rsidRDefault="000177D7" w:rsidP="000177D7">
      <w:pPr>
        <w:widowControl w:val="0"/>
        <w:ind w:firstLine="567"/>
        <w:rPr>
          <w:bCs/>
          <w:szCs w:val="24"/>
          <w:lang w:val="en-GB"/>
        </w:rPr>
      </w:pPr>
      <w:r w:rsidRPr="00DB0E2F">
        <w:rPr>
          <w:bCs/>
          <w:szCs w:val="24"/>
          <w:lang w:val="en-GB"/>
        </w:rPr>
        <w:t xml:space="preserve">Bankas: </w:t>
      </w:r>
      <w:r w:rsidRPr="00DB0E2F">
        <w:rPr>
          <w:szCs w:val="24"/>
          <w:lang w:val="en-GB"/>
        </w:rPr>
        <w:t>_____________________</w:t>
      </w:r>
    </w:p>
    <w:p w14:paraId="7F2CA078" w14:textId="77777777" w:rsidR="000177D7" w:rsidRPr="00DB0E2F" w:rsidRDefault="000177D7" w:rsidP="000177D7">
      <w:pPr>
        <w:widowControl w:val="0"/>
        <w:ind w:firstLine="567"/>
        <w:rPr>
          <w:szCs w:val="24"/>
          <w:lang w:val="en-GB"/>
        </w:rPr>
      </w:pPr>
      <w:r w:rsidRPr="00DB0E2F">
        <w:rPr>
          <w:bCs/>
          <w:szCs w:val="24"/>
          <w:lang w:val="en-GB"/>
        </w:rPr>
        <w:t xml:space="preserve">Banko kodas: </w:t>
      </w:r>
      <w:r w:rsidRPr="00DB0E2F">
        <w:rPr>
          <w:szCs w:val="24"/>
          <w:lang w:val="en-GB"/>
        </w:rPr>
        <w:t>_____________________</w:t>
      </w:r>
    </w:p>
    <w:p w14:paraId="126126B3" w14:textId="77777777" w:rsidR="008D439D" w:rsidRPr="00DB0E2F" w:rsidRDefault="008D439D" w:rsidP="000177D7">
      <w:pPr>
        <w:widowControl w:val="0"/>
        <w:ind w:firstLine="567"/>
        <w:rPr>
          <w:szCs w:val="24"/>
          <w:lang w:val="en-GB"/>
        </w:rPr>
      </w:pPr>
    </w:p>
    <w:p w14:paraId="6E1519EC" w14:textId="370E680D" w:rsidR="000177D7" w:rsidRPr="00DB0E2F" w:rsidRDefault="000177D7" w:rsidP="000177D7">
      <w:pPr>
        <w:ind w:firstLine="567"/>
        <w:rPr>
          <w:szCs w:val="24"/>
          <w:lang w:val="en-GB"/>
        </w:rPr>
      </w:pPr>
      <w:r w:rsidRPr="00DB0E2F">
        <w:rPr>
          <w:szCs w:val="24"/>
          <w:lang w:val="en-GB"/>
        </w:rPr>
        <w:t>2.1</w:t>
      </w:r>
      <w:r w:rsidR="00610FAA">
        <w:rPr>
          <w:szCs w:val="24"/>
          <w:lang w:val="en-GB"/>
        </w:rPr>
        <w:t>9</w:t>
      </w:r>
      <w:r w:rsidRPr="00DB0E2F">
        <w:rPr>
          <w:szCs w:val="24"/>
          <w:lang w:val="en-GB"/>
        </w:rPr>
        <w:t>. Užsakovas turi teisę sustabdyti mokėjimą, jeigu:</w:t>
      </w:r>
    </w:p>
    <w:p w14:paraId="3A90562A" w14:textId="1302769B" w:rsidR="000177D7" w:rsidRPr="00DB0E2F" w:rsidRDefault="000177D7" w:rsidP="000177D7">
      <w:pPr>
        <w:ind w:firstLine="567"/>
        <w:rPr>
          <w:szCs w:val="24"/>
          <w:lang w:val="en-GB"/>
        </w:rPr>
      </w:pPr>
      <w:r w:rsidRPr="00DB0E2F">
        <w:rPr>
          <w:szCs w:val="24"/>
          <w:lang w:val="en-GB"/>
        </w:rPr>
        <w:t>2.1</w:t>
      </w:r>
      <w:r w:rsidR="00610FAA">
        <w:rPr>
          <w:szCs w:val="24"/>
          <w:lang w:val="en-GB"/>
        </w:rPr>
        <w:t>9</w:t>
      </w:r>
      <w:r w:rsidRPr="00DB0E2F">
        <w:rPr>
          <w:szCs w:val="24"/>
          <w:lang w:val="en-GB"/>
        </w:rPr>
        <w:t>.1. PVM sąskaitoje-faktūroje nurodyta neteisinga suma (kol bus išsiaiškinta su Rangovu);</w:t>
      </w:r>
    </w:p>
    <w:p w14:paraId="4E466498" w14:textId="14BA8C76" w:rsidR="000177D7" w:rsidRPr="00DB0E2F" w:rsidRDefault="000177D7" w:rsidP="000177D7">
      <w:pPr>
        <w:ind w:firstLine="567"/>
        <w:rPr>
          <w:szCs w:val="24"/>
          <w:lang w:val="en-GB"/>
        </w:rPr>
      </w:pPr>
      <w:r w:rsidRPr="00DB0E2F">
        <w:rPr>
          <w:szCs w:val="24"/>
          <w:lang w:val="en-GB"/>
        </w:rPr>
        <w:t>2.1</w:t>
      </w:r>
      <w:r w:rsidR="00610FAA">
        <w:rPr>
          <w:szCs w:val="24"/>
          <w:lang w:val="en-GB"/>
        </w:rPr>
        <w:t>9</w:t>
      </w:r>
      <w:r w:rsidRPr="00DB0E2F">
        <w:rPr>
          <w:szCs w:val="24"/>
          <w:lang w:val="en-GB"/>
        </w:rPr>
        <w:t>.2. Rangovas nekokybiškai atliko Darbus (kol Rangovas ištaisys savo Darbų trūkumus).</w:t>
      </w:r>
    </w:p>
    <w:p w14:paraId="7D8E052A" w14:textId="42F6C2BF" w:rsidR="000177D7" w:rsidRPr="00DB0E2F" w:rsidRDefault="000177D7" w:rsidP="000177D7">
      <w:pPr>
        <w:ind w:firstLine="567"/>
        <w:rPr>
          <w:szCs w:val="24"/>
          <w:lang w:val="en-US"/>
        </w:rPr>
      </w:pPr>
      <w:r w:rsidRPr="00DB0E2F">
        <w:rPr>
          <w:szCs w:val="24"/>
          <w:lang w:val="en-US"/>
        </w:rPr>
        <w:t>2.</w:t>
      </w:r>
      <w:r w:rsidR="00610FAA">
        <w:rPr>
          <w:szCs w:val="24"/>
          <w:lang w:val="en-US"/>
        </w:rPr>
        <w:t>20</w:t>
      </w:r>
      <w:r w:rsidRPr="00DB0E2F">
        <w:rPr>
          <w:szCs w:val="24"/>
          <w:lang w:val="en-US"/>
        </w:rPr>
        <w:t xml:space="preserve">. </w:t>
      </w:r>
      <w:r w:rsidRPr="00DB0E2F">
        <w:rPr>
          <w:szCs w:val="24"/>
          <w:lang w:val="en-GB"/>
        </w:rPr>
        <w:t>Užsakovas gali tiesiogiai atsikaityti su subrangovu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4C691651" w14:textId="77777777" w:rsidR="000177D7" w:rsidRPr="00DB0E2F" w:rsidRDefault="000177D7" w:rsidP="000177D7">
      <w:pPr>
        <w:widowControl w:val="0"/>
        <w:outlineLvl w:val="0"/>
        <w:rPr>
          <w:b/>
          <w:szCs w:val="24"/>
          <w:lang w:val="en-GB"/>
        </w:rPr>
      </w:pPr>
    </w:p>
    <w:p w14:paraId="7689F737" w14:textId="77777777" w:rsidR="000177D7" w:rsidRPr="00DB0E2F" w:rsidRDefault="000177D7" w:rsidP="000177D7">
      <w:pPr>
        <w:widowControl w:val="0"/>
        <w:jc w:val="center"/>
        <w:outlineLvl w:val="0"/>
        <w:rPr>
          <w:b/>
          <w:szCs w:val="24"/>
          <w:lang w:val="en-GB"/>
        </w:rPr>
      </w:pPr>
      <w:bookmarkStart w:id="87" w:name="_Toc531937603"/>
      <w:r w:rsidRPr="00DB0E2F">
        <w:rPr>
          <w:b/>
          <w:szCs w:val="24"/>
          <w:lang w:val="en-GB"/>
        </w:rPr>
        <w:t>3. Darbų atlikimo terminai ir sąlygos</w:t>
      </w:r>
      <w:bookmarkEnd w:id="87"/>
    </w:p>
    <w:p w14:paraId="25DDF85C" w14:textId="77777777" w:rsidR="000177D7" w:rsidRPr="00DB0E2F" w:rsidRDefault="000177D7" w:rsidP="000177D7">
      <w:pPr>
        <w:widowControl w:val="0"/>
        <w:outlineLvl w:val="0"/>
        <w:rPr>
          <w:b/>
          <w:szCs w:val="24"/>
          <w:lang w:val="en-GB"/>
        </w:rPr>
      </w:pPr>
    </w:p>
    <w:p w14:paraId="4F8DB32B" w14:textId="0E07725D" w:rsidR="000177D7" w:rsidRPr="00DB0E2F" w:rsidRDefault="000177D7" w:rsidP="000177D7">
      <w:pPr>
        <w:widowControl w:val="0"/>
        <w:autoSpaceDE w:val="0"/>
        <w:autoSpaceDN w:val="0"/>
        <w:adjustRightInd w:val="0"/>
        <w:ind w:firstLine="567"/>
        <w:rPr>
          <w:strike/>
          <w:szCs w:val="24"/>
          <w:lang w:val="en-GB"/>
        </w:rPr>
      </w:pPr>
      <w:r w:rsidRPr="00DB0E2F">
        <w:rPr>
          <w:szCs w:val="24"/>
          <w:lang w:val="en-GB"/>
        </w:rPr>
        <w:t xml:space="preserve">3.1. Darbai bus atliekami adresu: </w:t>
      </w:r>
      <w:r w:rsidRPr="00711ABB">
        <w:rPr>
          <w:b/>
          <w:bCs/>
          <w:szCs w:val="24"/>
          <w:lang w:val="en-GB"/>
        </w:rPr>
        <w:t>Islandijos pl. 209, Kaunas.</w:t>
      </w:r>
      <w:r w:rsidRPr="00DB0E2F">
        <w:rPr>
          <w:szCs w:val="24"/>
          <w:lang w:val="en-GB"/>
        </w:rPr>
        <w:t xml:space="preserve"> Darbų atlikimo terminas </w:t>
      </w:r>
      <w:r w:rsidR="009F2207" w:rsidRPr="00DB0E2F">
        <w:rPr>
          <w:szCs w:val="24"/>
          <w:lang w:val="en-GB"/>
        </w:rPr>
        <w:t>18 (aštuoniolika) mėnesių</w:t>
      </w:r>
      <w:r w:rsidRPr="00DB0E2F">
        <w:rPr>
          <w:szCs w:val="24"/>
          <w:lang w:val="en-GB"/>
        </w:rPr>
        <w:t>, skaičiuojant nuo statybvietės pridavimo akto pasirašymo dienos.</w:t>
      </w:r>
    </w:p>
    <w:p w14:paraId="0A1F58FC" w14:textId="2BB1F233" w:rsidR="000177D7" w:rsidRPr="00DB0E2F" w:rsidRDefault="000177D7" w:rsidP="000177D7">
      <w:pPr>
        <w:widowControl w:val="0"/>
        <w:autoSpaceDE w:val="0"/>
        <w:autoSpaceDN w:val="0"/>
        <w:adjustRightInd w:val="0"/>
        <w:ind w:firstLine="567"/>
        <w:rPr>
          <w:strike/>
          <w:szCs w:val="24"/>
          <w:lang w:val="en-GB"/>
        </w:rPr>
      </w:pPr>
      <w:r w:rsidRPr="00DB0E2F">
        <w:rPr>
          <w:szCs w:val="24"/>
          <w:lang w:val="en-GB"/>
        </w:rPr>
        <w:t>3.2. Darbai turi būti pradedami vykdyti nuo Statybvietės perdavimo Rangovui dienos, pasirašius Statybvietės perdavimo-priėmimo aktą. Užsakovas Statybvietę perduos ne vėliau</w:t>
      </w:r>
      <w:r w:rsidR="005E0724" w:rsidRPr="00DB0E2F">
        <w:rPr>
          <w:szCs w:val="24"/>
          <w:lang w:val="en-GB"/>
        </w:rPr>
        <w:t xml:space="preserve"> kaip</w:t>
      </w:r>
      <w:r w:rsidRPr="00DB0E2F">
        <w:rPr>
          <w:szCs w:val="24"/>
          <w:lang w:val="en-GB"/>
        </w:rPr>
        <w:t xml:space="preserve"> per </w:t>
      </w:r>
      <w:r w:rsidRPr="00DB0E2F">
        <w:rPr>
          <w:szCs w:val="24"/>
          <w:lang w:val="en-US"/>
        </w:rPr>
        <w:t>2</w:t>
      </w:r>
      <w:r w:rsidRPr="00DB0E2F">
        <w:rPr>
          <w:szCs w:val="24"/>
          <w:lang w:val="en-GB"/>
        </w:rPr>
        <w:t xml:space="preserve"> (du) mėnesius nuo Sutarties įsigaliojimo dienos</w:t>
      </w:r>
    </w:p>
    <w:p w14:paraId="6FA55F49" w14:textId="387691C3" w:rsidR="000177D7" w:rsidRPr="00DB0E2F" w:rsidRDefault="000177D7" w:rsidP="000177D7">
      <w:pPr>
        <w:widowControl w:val="0"/>
        <w:autoSpaceDE w:val="0"/>
        <w:autoSpaceDN w:val="0"/>
        <w:adjustRightInd w:val="0"/>
        <w:ind w:firstLine="567"/>
        <w:rPr>
          <w:szCs w:val="24"/>
          <w:lang w:val="en-GB"/>
        </w:rPr>
      </w:pPr>
      <w:r w:rsidRPr="00DB0E2F">
        <w:rPr>
          <w:szCs w:val="24"/>
          <w:lang w:val="en-GB"/>
        </w:rPr>
        <w:t>3.3. Darbų atlikimo terminas bendru Šalių rašytiniu susitarimu gali būti pratęstas</w:t>
      </w:r>
      <w:r w:rsidR="005E0724" w:rsidRPr="00DB0E2F">
        <w:rPr>
          <w:szCs w:val="24"/>
          <w:lang w:val="en-GB"/>
        </w:rPr>
        <w:t xml:space="preserve"> </w:t>
      </w:r>
      <w:r w:rsidRPr="00DB0E2F">
        <w:rPr>
          <w:strike/>
          <w:szCs w:val="24"/>
          <w:lang w:val="en-GB"/>
        </w:rPr>
        <w:t xml:space="preserve"> </w:t>
      </w:r>
      <w:r w:rsidR="005E0724" w:rsidRPr="00DB0E2F">
        <w:rPr>
          <w:strike/>
          <w:szCs w:val="24"/>
          <w:lang w:val="en-GB"/>
        </w:rPr>
        <w:t xml:space="preserve"> </w:t>
      </w:r>
      <w:r w:rsidRPr="00DB0E2F">
        <w:rPr>
          <w:szCs w:val="24"/>
          <w:lang w:val="en-GB"/>
        </w:rPr>
        <w:t>1 (vieną) mėnesį ir 1 (vieną) kartą esant bent vienai iš šių priežasčių:</w:t>
      </w:r>
    </w:p>
    <w:p w14:paraId="36456603" w14:textId="77777777" w:rsidR="000177D7" w:rsidRPr="00DB0E2F" w:rsidRDefault="000177D7" w:rsidP="000177D7">
      <w:pPr>
        <w:ind w:firstLine="567"/>
        <w:rPr>
          <w:szCs w:val="24"/>
          <w:lang w:val="en-GB"/>
        </w:rPr>
      </w:pPr>
      <w:r w:rsidRPr="00DB0E2F">
        <w:rPr>
          <w:szCs w:val="24"/>
          <w:lang w:val="en-GB"/>
        </w:rPr>
        <w:t>3.3.1. dėl vandens, elektros energijos ir kitų resursų sutrikimų, turinčių neigiamos įtakos Darbų atlikimui;</w:t>
      </w:r>
    </w:p>
    <w:p w14:paraId="1F67498C" w14:textId="77777777" w:rsidR="000177D7" w:rsidRPr="00DB0E2F" w:rsidRDefault="000177D7" w:rsidP="000177D7">
      <w:pPr>
        <w:ind w:firstLine="567"/>
        <w:contextualSpacing/>
        <w:rPr>
          <w:szCs w:val="24"/>
        </w:rPr>
      </w:pPr>
      <w:r w:rsidRPr="00DB0E2F">
        <w:rPr>
          <w:szCs w:val="24"/>
        </w:rPr>
        <w:t>3.3.2. dėl atsiradusių nenugalimos jėgos aplinkybių (</w:t>
      </w:r>
      <w:r w:rsidRPr="00DB0E2F">
        <w:rPr>
          <w:i/>
          <w:iCs/>
          <w:szCs w:val="24"/>
        </w:rPr>
        <w:t>force majeure</w:t>
      </w:r>
      <w:r w:rsidRPr="00DB0E2F">
        <w:rPr>
          <w:szCs w:val="24"/>
        </w:rPr>
        <w:t>);</w:t>
      </w:r>
    </w:p>
    <w:p w14:paraId="587D4C23" w14:textId="77777777" w:rsidR="000177D7" w:rsidRPr="00DB0E2F" w:rsidRDefault="000177D7" w:rsidP="000177D7">
      <w:pPr>
        <w:ind w:firstLine="567"/>
        <w:rPr>
          <w:szCs w:val="24"/>
          <w:lang w:val="en-GB"/>
        </w:rPr>
      </w:pPr>
      <w:r w:rsidRPr="00DB0E2F">
        <w:rPr>
          <w:szCs w:val="24"/>
          <w:lang w:val="en-GB"/>
        </w:rPr>
        <w:t>3.3.3. dėl bet kokio vėlavimo, kliūčių ar trukdymų, sukeltų ar priskiriamų Užsakovui arba Užsakovo personalui, įskaitant, bet neapsiribojant su nenumatytais darbais susijusių sprendimų priėmimu;</w:t>
      </w:r>
    </w:p>
    <w:p w14:paraId="59DEB11B" w14:textId="77777777" w:rsidR="000177D7" w:rsidRPr="00DB0E2F" w:rsidRDefault="000177D7" w:rsidP="000177D7">
      <w:pPr>
        <w:ind w:firstLine="567"/>
        <w:rPr>
          <w:szCs w:val="24"/>
          <w:lang w:val="en-GB"/>
        </w:rPr>
      </w:pPr>
      <w:r w:rsidRPr="00DB0E2F">
        <w:rPr>
          <w:szCs w:val="24"/>
          <w:lang w:val="en-GB"/>
        </w:rPr>
        <w:t>3.3.4. išskirtinai nepalankių gamtinių sąlygų, kurios buvo nenumatomos arba kurių joks patyręs Rangovas nebūtų galėjęs tikėtis ir tai įvertinti.</w:t>
      </w:r>
    </w:p>
    <w:p w14:paraId="4F3D4335" w14:textId="77777777" w:rsidR="000177D7" w:rsidRPr="00DB0E2F" w:rsidRDefault="000177D7" w:rsidP="000177D7">
      <w:pPr>
        <w:ind w:firstLine="567"/>
        <w:rPr>
          <w:szCs w:val="24"/>
          <w:lang w:val="en-GB"/>
        </w:rPr>
      </w:pPr>
      <w:r w:rsidRPr="00DB0E2F">
        <w:rPr>
          <w:szCs w:val="24"/>
          <w:lang w:val="en-GB"/>
        </w:rPr>
        <w:lastRenderedPageBreak/>
        <w:t>3.4. Darbų ar jų dalies vykdymas, atitinkamai terminų skaičiavimas, gali būti sustabdytas dėl pasikeitusių aplinkybių, kai dėl jų negalima tęsti Darbų ir, kai jos tampa žinomos po Sutarties sudarymo, o Rangovas nebuvo prisiėmęs jų atsiradimo rizikos. Darbų ar jų dalies atlikimo terminas gali būti sustabdomas įskaitant, bet neapsiribojant, šiomis aplinkybėmis:</w:t>
      </w:r>
    </w:p>
    <w:p w14:paraId="7C481F64" w14:textId="77777777" w:rsidR="000177D7" w:rsidRPr="00DB0E2F" w:rsidRDefault="000177D7" w:rsidP="000177D7">
      <w:pPr>
        <w:ind w:firstLine="567"/>
        <w:rPr>
          <w:szCs w:val="24"/>
          <w:lang w:val="en-GB"/>
        </w:rPr>
      </w:pPr>
      <w:r w:rsidRPr="00DB0E2F">
        <w:rPr>
          <w:szCs w:val="24"/>
          <w:lang w:val="en-GB"/>
        </w:rPr>
        <w:t>3.4.1. būtinas papildomas laikas įvykdyti papildomų darbų viešąjį pirkimą;</w:t>
      </w:r>
    </w:p>
    <w:p w14:paraId="75E9490B" w14:textId="77777777" w:rsidR="000177D7" w:rsidRPr="00DB0E2F" w:rsidRDefault="000177D7" w:rsidP="000177D7">
      <w:pPr>
        <w:ind w:firstLine="567"/>
        <w:rPr>
          <w:szCs w:val="24"/>
          <w:lang w:val="en-GB"/>
        </w:rPr>
      </w:pPr>
      <w:r w:rsidRPr="00DB0E2F">
        <w:rPr>
          <w:szCs w:val="24"/>
          <w:lang w:val="en-GB"/>
        </w:rPr>
        <w:t>3.4.2. bet koks uždelsimas ar sutrikimas dėl atliekamo Sutarties pakeitimo;</w:t>
      </w:r>
    </w:p>
    <w:p w14:paraId="11A425CF" w14:textId="77777777" w:rsidR="000177D7" w:rsidRPr="00DB0E2F" w:rsidRDefault="000177D7" w:rsidP="000177D7">
      <w:pPr>
        <w:ind w:firstLine="567"/>
        <w:rPr>
          <w:szCs w:val="24"/>
          <w:lang w:val="en-GB"/>
        </w:rPr>
      </w:pPr>
      <w:r w:rsidRPr="00DB0E2F">
        <w:rPr>
          <w:szCs w:val="24"/>
          <w:lang w:val="en-GB"/>
        </w:rPr>
        <w:t>3.4.3. vėluojama perduoti Statybvietę;</w:t>
      </w:r>
    </w:p>
    <w:p w14:paraId="614B1E95" w14:textId="77777777" w:rsidR="000177D7" w:rsidRPr="00DB0E2F" w:rsidRDefault="000177D7" w:rsidP="000177D7">
      <w:pPr>
        <w:ind w:firstLine="567"/>
        <w:rPr>
          <w:szCs w:val="24"/>
          <w:lang w:val="en-GB"/>
        </w:rPr>
      </w:pPr>
      <w:r w:rsidRPr="00DB0E2F">
        <w:rPr>
          <w:szCs w:val="24"/>
          <w:lang w:val="en-GB"/>
        </w:rPr>
        <w:t>3.4.4. kitos aplinkybės, kurios nebuvo žinomos iki Sutarties pasirašymo ir su kuriomis susidurtų bet kuris Rangovas. Aplinkybės, kurios yra priskiriamos Rangovo rizikai, pavyzdžiui, subrangovų (jei jie pasitelkiami) neveikimas ar netinkamas veikimas, nėra laikomos aplinkybėmis, dėl kurių gali būti sustabdomas Darbų atlikimo terminas.</w:t>
      </w:r>
    </w:p>
    <w:p w14:paraId="19E136AA" w14:textId="77777777" w:rsidR="000177D7" w:rsidRPr="00DB0E2F" w:rsidRDefault="000177D7" w:rsidP="000177D7">
      <w:pPr>
        <w:ind w:firstLine="567"/>
        <w:rPr>
          <w:szCs w:val="24"/>
          <w:lang w:val="en-GB"/>
        </w:rPr>
      </w:pPr>
      <w:r w:rsidRPr="00DB0E2F">
        <w:rPr>
          <w:szCs w:val="24"/>
          <w:lang w:val="en-GB"/>
        </w:rPr>
        <w:t>3.5. Jeigu Darbų ar jų dalies atlikimo terminas stabdomas Užsakovo iniciatyva, tokiu atveju Užsakovas, raštu nurodęs atsiradusias aplinkybes pagal Sutarties 3.4 punktą ir įspėjęs Rangovą prieš 3 (tris) darbo dienas, stabdo visų Darbų arba jų dalies atlikimą nurodydamas (jeigu įmanoma) sustabdymo trukmę dienomis.</w:t>
      </w:r>
    </w:p>
    <w:p w14:paraId="6FFAC6E3" w14:textId="77777777" w:rsidR="000177D7" w:rsidRPr="00DB0E2F" w:rsidRDefault="000177D7" w:rsidP="000177D7">
      <w:pPr>
        <w:ind w:firstLine="567"/>
        <w:rPr>
          <w:szCs w:val="24"/>
          <w:lang w:val="en-GB"/>
        </w:rPr>
      </w:pPr>
      <w:r w:rsidRPr="00DB0E2F">
        <w:rPr>
          <w:szCs w:val="24"/>
          <w:lang w:val="en-GB"/>
        </w:rPr>
        <w:t>3.6. Jeigu Rangovas, vykdydamas Darbus, susiduria su sąlygomis Statybvietėje,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sustabdyti Darbų ar jų dalies vykdymą, tokiu atveju Darbų atlikimo termino sustabdymas skaičiuojamas nuo Rangovo pranešimo gavimo dienos.</w:t>
      </w:r>
    </w:p>
    <w:p w14:paraId="02ACD5F9" w14:textId="77777777" w:rsidR="000177D7" w:rsidRPr="00DB0E2F" w:rsidRDefault="000177D7" w:rsidP="000177D7">
      <w:pPr>
        <w:ind w:firstLine="567"/>
        <w:rPr>
          <w:szCs w:val="24"/>
          <w:lang w:val="en-GB"/>
        </w:rPr>
      </w:pPr>
      <w:r w:rsidRPr="00DB0E2F">
        <w:rPr>
          <w:szCs w:val="24"/>
          <w:lang w:val="en-GB"/>
        </w:rPr>
        <w:t xml:space="preserve">3.7. Sustabdyti Darbai arba jų dalis (priklausomai, kas buvo sustabdyta) neatliekami iki Darbų vykdymo atnaujinimo. Darbų ar jų dalies atlikimo terminas atnaujinami išnykus aplinkybėms, dėl kurių jie buvo sustabdyti, Užsakovui ar Rangovui (priklausomai nuo to, kurio iniciatyva buvo sustabdyti terminai) apie tai pranešus raštu. Atnaujinus Darbų vykdymą, Darbai atliekami per jiems likusį laikotarpį (laiką), kuris buvo likęs iki jų vykdymo sustabdymo, ir Rangovas neturi teisės Darbų sustabdymo pagrindu reikalauti Darbų atlikimo termino pratęsimo.  </w:t>
      </w:r>
    </w:p>
    <w:p w14:paraId="3B996D53" w14:textId="77777777" w:rsidR="000177D7" w:rsidRPr="00DB0E2F" w:rsidRDefault="000177D7" w:rsidP="000177D7">
      <w:pPr>
        <w:ind w:firstLine="567"/>
        <w:rPr>
          <w:szCs w:val="24"/>
          <w:lang w:val="en-GB"/>
        </w:rPr>
      </w:pPr>
      <w:r w:rsidRPr="00DB0E2F">
        <w:rPr>
          <w:szCs w:val="24"/>
          <w:lang w:val="en-GB"/>
        </w:rPr>
        <w:t xml:space="preserve">3.8. Bendras Darbų ar jų dalies atlikimo sustabdymo terminas negali būti ilgesnis nei 3 (trys) mėnesiai. Darbų atlikimo sustabdymo metu paaiškėjus, kad aplinkybės, dėl kurių buvo sustabdytas Darbų ar jų dalies vykdymas, gali trukti ilgiau nei numatytas Sutartyje sustabdymo terminas, Užsakovas turi teisę Sutarties sustabdymo terminą pratęsti iki šių aplinkybių visiško pasibaigimo, arba spręsti dėl Sutarties nutraukimo. </w:t>
      </w:r>
    </w:p>
    <w:p w14:paraId="0803E805" w14:textId="77777777" w:rsidR="000177D7" w:rsidRPr="00DB0E2F" w:rsidRDefault="000177D7" w:rsidP="000177D7">
      <w:pPr>
        <w:ind w:firstLine="567"/>
        <w:rPr>
          <w:szCs w:val="24"/>
          <w:lang w:val="en-GB"/>
        </w:rPr>
      </w:pPr>
      <w:r w:rsidRPr="00DB0E2F">
        <w:rPr>
          <w:szCs w:val="24"/>
          <w:lang w:val="en-GB"/>
        </w:rPr>
        <w:t xml:space="preserve">3.9. Sustabdžius Darbus ar jų dalį, Rangovas privalo apsaugoti nuo sugadinimo, praradimo arba žalos arba kitokio pavojingo poveikio jau atliktus Darbus ir (ar) Statybvietėje esančius įrenginius ir medžiagas. </w:t>
      </w:r>
    </w:p>
    <w:p w14:paraId="18E8AA49" w14:textId="77777777" w:rsidR="000177D7" w:rsidRPr="00DB0E2F" w:rsidRDefault="000177D7" w:rsidP="000177D7">
      <w:pPr>
        <w:ind w:firstLine="567"/>
        <w:rPr>
          <w:rFonts w:eastAsia="Calibri"/>
          <w:szCs w:val="24"/>
        </w:rPr>
      </w:pPr>
      <w:r w:rsidRPr="00DB0E2F">
        <w:rPr>
          <w:rFonts w:eastAsia="Calibri"/>
          <w:szCs w:val="24"/>
        </w:rPr>
        <w:t>3.10. Jeigu Užsakovas iki Darbų perdavimo-priėmimo akto pasirašymo dienos bet kuriuo metu pastebi, kad atlikti Darbai turi defektų ar kokybės trūkumų, ar yra atliekami pažeidžiant teisės aktuose ar šioje Sutartyje numatytas sąlygas, jis bet kuriuo metu gali raštu pareikalauti, kad Rangovas:</w:t>
      </w:r>
    </w:p>
    <w:p w14:paraId="30D97B47" w14:textId="77777777" w:rsidR="000177D7" w:rsidRPr="00DB0E2F" w:rsidRDefault="000177D7" w:rsidP="000177D7">
      <w:pPr>
        <w:ind w:firstLine="567"/>
        <w:rPr>
          <w:rFonts w:eastAsia="Calibri"/>
          <w:szCs w:val="24"/>
        </w:rPr>
      </w:pPr>
      <w:r w:rsidRPr="00DB0E2F">
        <w:rPr>
          <w:rFonts w:eastAsia="Calibri"/>
          <w:szCs w:val="24"/>
        </w:rPr>
        <w:t>3.10.1. nedelsiant sustabdytų ir (ar) nutrauktų Darbų atlikimą;</w:t>
      </w:r>
    </w:p>
    <w:p w14:paraId="225B1495" w14:textId="77777777" w:rsidR="000177D7" w:rsidRPr="00DB0E2F" w:rsidRDefault="000177D7" w:rsidP="000177D7">
      <w:pPr>
        <w:ind w:firstLine="567"/>
        <w:rPr>
          <w:rFonts w:eastAsia="Calibri"/>
          <w:szCs w:val="24"/>
        </w:rPr>
      </w:pPr>
      <w:r w:rsidRPr="00DB0E2F">
        <w:rPr>
          <w:rFonts w:eastAsia="Calibri"/>
          <w:szCs w:val="24"/>
        </w:rPr>
        <w:t>3.10.2. pašalintų šiuos defektus per nurodytą laiko tarpą. Pastebėti defektai šalinami Rangovo lėšomis ne vėliau kaip per 5 (penkias) darbo dienas arba kitą Užsakovo nurodytą protingą ir technologiškai pagrįstą laikotarpį nuo raštiško pranešimo gavimo dienos arba per kitą atskirai su Užsakovu raštu suderintą terminą;</w:t>
      </w:r>
    </w:p>
    <w:p w14:paraId="1B315E0A" w14:textId="77777777" w:rsidR="000177D7" w:rsidRPr="00DB0E2F" w:rsidRDefault="000177D7" w:rsidP="000177D7">
      <w:pPr>
        <w:ind w:firstLine="567"/>
        <w:rPr>
          <w:rFonts w:eastAsia="Calibri"/>
          <w:szCs w:val="24"/>
        </w:rPr>
      </w:pPr>
      <w:r w:rsidRPr="00DB0E2F">
        <w:rPr>
          <w:rFonts w:eastAsia="Calibri"/>
          <w:szCs w:val="24"/>
        </w:rPr>
        <w:t>3. 10.3. neatlygintinai pakeistų nekokybiškas medžiagas, gaminius, dirbinius, įrangą;</w:t>
      </w:r>
    </w:p>
    <w:p w14:paraId="4FF16B2A" w14:textId="77777777" w:rsidR="000177D7" w:rsidRPr="00DB0E2F" w:rsidRDefault="000177D7" w:rsidP="000177D7">
      <w:pPr>
        <w:ind w:firstLine="567"/>
        <w:rPr>
          <w:rFonts w:eastAsia="Calibri"/>
          <w:szCs w:val="24"/>
        </w:rPr>
      </w:pPr>
      <w:r w:rsidRPr="00DB0E2F">
        <w:rPr>
          <w:rFonts w:eastAsia="Calibri"/>
          <w:szCs w:val="24"/>
        </w:rPr>
        <w:t>3. 10.4. neatlygintinai pagerintų atliekamų Darbų kokybę;</w:t>
      </w:r>
    </w:p>
    <w:p w14:paraId="7BA919AC" w14:textId="77777777" w:rsidR="000177D7" w:rsidRPr="00DB0E2F" w:rsidRDefault="000177D7" w:rsidP="000177D7">
      <w:pPr>
        <w:ind w:firstLine="567"/>
        <w:rPr>
          <w:rFonts w:eastAsia="Calibri"/>
          <w:szCs w:val="24"/>
        </w:rPr>
      </w:pPr>
      <w:r w:rsidRPr="00DB0E2F">
        <w:rPr>
          <w:rFonts w:eastAsia="Calibri"/>
          <w:szCs w:val="24"/>
        </w:rPr>
        <w:t>3. 10.5. neatlygintinai ištaisytų netinkamai atliktus Darbus.</w:t>
      </w:r>
    </w:p>
    <w:p w14:paraId="214ADF83" w14:textId="77777777" w:rsidR="000177D7" w:rsidRPr="00DB0E2F" w:rsidRDefault="000177D7" w:rsidP="000177D7">
      <w:pPr>
        <w:ind w:firstLine="567"/>
        <w:rPr>
          <w:szCs w:val="24"/>
          <w:lang w:val="en-GB"/>
        </w:rPr>
      </w:pPr>
      <w:r w:rsidRPr="00DB0E2F">
        <w:rPr>
          <w:szCs w:val="24"/>
          <w:lang w:val="en-GB"/>
        </w:rPr>
        <w:t xml:space="preserve">3.11. Pastebėjus atliktų Darbų defektus ir kokybės trūkumus, dalyvaujant Rangovo įgaliotam atstovui, surašomas atitinkamas defektinis aktas. Defektinį aktą pasirašo Užsakovo ir Rangovo įgalioti atstovai. Rangovui, nepripažinus defektų ar kokybės trūkumų, arba jam nustatytu laiku neatvykus surašyti defektinio akto, Užsakovas gali atlikti nepriklausomą darbų kokybės ekspertizę. </w:t>
      </w:r>
      <w:r w:rsidRPr="00DB0E2F">
        <w:rPr>
          <w:szCs w:val="24"/>
          <w:lang w:val="en-GB"/>
        </w:rPr>
        <w:lastRenderedPageBreak/>
        <w:t>Jei ekspertizės metu nustatoma, kad Darbai atlikti nekokybiškai − ekspertizės išlaidas apmoka Rangovas, jei Darbai atlikti kokybiškai – Užsakovas. Šalys susitaria, kad tokios ekspertizės išvados joms bus privalomos, neteisi Šalis įsipareigoja atlyginti tokios ekspertizės išlaidas.</w:t>
      </w:r>
    </w:p>
    <w:p w14:paraId="506D5A2A" w14:textId="77777777" w:rsidR="000177D7" w:rsidRPr="00DB0E2F" w:rsidRDefault="000177D7" w:rsidP="000177D7">
      <w:pPr>
        <w:ind w:firstLine="567"/>
        <w:rPr>
          <w:szCs w:val="24"/>
          <w:lang w:val="en-GB"/>
        </w:rPr>
      </w:pPr>
      <w:r w:rsidRPr="00DB0E2F">
        <w:rPr>
          <w:szCs w:val="24"/>
          <w:lang w:val="en-GB"/>
        </w:rPr>
        <w:t>3.12. Jeigu Užsakovas bet kuriuo metu pastebi, kad atlikti Darbai turi defektų ar kokybės trūkumų, kurie kelia pavojų žmonių sveikatai, darbo saugai,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0E28D23B" w14:textId="77777777" w:rsidR="000177D7" w:rsidRPr="00DB0E2F" w:rsidRDefault="000177D7" w:rsidP="000177D7">
      <w:pPr>
        <w:ind w:firstLine="567"/>
        <w:rPr>
          <w:szCs w:val="24"/>
          <w:lang w:val="en-GB"/>
        </w:rPr>
      </w:pPr>
      <w:r w:rsidRPr="00DB0E2F">
        <w:rPr>
          <w:szCs w:val="24"/>
          <w:lang w:val="en-GB"/>
        </w:rPr>
        <w:t>3.13. Jeigu per Užsakovo nurodytus terminus Rangovas neištaiso nekokybiškai atliktų Darbų, Užsakovas gali sulaikyti mokėjimus ir (arba) ištaisyti nekokybiškai atliktus Darbus trečiųjų šalių pagalba arba savo jėgomis ir pasinaudoti Sutarties įvykdymo užtikrinimu ir (ar) išskaičiuoti dėl to patirtus tiesioginius nuostolius iš Rangovui mokėtinų sumų.</w:t>
      </w:r>
    </w:p>
    <w:p w14:paraId="4F15D429" w14:textId="77777777" w:rsidR="000177D7" w:rsidRPr="00DB0E2F" w:rsidRDefault="000177D7" w:rsidP="000177D7">
      <w:pPr>
        <w:ind w:firstLine="567"/>
        <w:rPr>
          <w:szCs w:val="24"/>
          <w:lang w:val="en-GB"/>
        </w:rPr>
      </w:pPr>
      <w:r w:rsidRPr="00DB0E2F">
        <w:rPr>
          <w:szCs w:val="24"/>
          <w:lang w:val="en-US"/>
        </w:rPr>
        <w:t xml:space="preserve">3.14. </w:t>
      </w:r>
      <w:r w:rsidRPr="00DB0E2F">
        <w:rPr>
          <w:szCs w:val="24"/>
          <w:lang w:val="en-GB"/>
        </w:rPr>
        <w:t>Jeigu Užsakovas atliktų Darbų defektus pastebės tik po jų Darbų perdavimo-priėmimo, Užsakovas turi teisę sulaikyti apmokėjimą už šiuos ir su jais susijusius Darbus iki tol, kol defektai Rangovo bus pašalinti arba bus išspręstas jų pašalinimo klausimas kitu būdu, paaiškės tokio pašalinimo išlaidos.</w:t>
      </w:r>
    </w:p>
    <w:p w14:paraId="1379019D" w14:textId="77777777" w:rsidR="000177D7" w:rsidRPr="00DB0E2F" w:rsidRDefault="000177D7" w:rsidP="000177D7">
      <w:pPr>
        <w:ind w:firstLine="567"/>
        <w:rPr>
          <w:szCs w:val="24"/>
          <w:lang w:val="en-GB"/>
        </w:rPr>
      </w:pPr>
      <w:r w:rsidRPr="00DB0E2F">
        <w:rPr>
          <w:szCs w:val="24"/>
          <w:lang w:val="en-GB"/>
        </w:rPr>
        <w:t>3.15. 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 atliktus Darbus iki tol, kol defektai bus pašalinti bei technologiškai reikalingą, protingą terminą defektams pašalinti.</w:t>
      </w:r>
    </w:p>
    <w:p w14:paraId="243F99E9" w14:textId="77777777" w:rsidR="000177D7" w:rsidRPr="00DB0E2F" w:rsidRDefault="000177D7" w:rsidP="000177D7">
      <w:pPr>
        <w:ind w:firstLine="567"/>
        <w:rPr>
          <w:szCs w:val="24"/>
          <w:lang w:val="en-GB"/>
        </w:rPr>
      </w:pPr>
      <w:r w:rsidRPr="00DB0E2F">
        <w:rPr>
          <w:szCs w:val="24"/>
          <w:lang w:val="en-GB"/>
        </w:rPr>
        <w:t>3.16. Jeigu Rangovas per nurodytą technologiškai reikalingą, protingą terminą nepašalina atliktų Darbų defektų, apie kuriuos jį informavo Užsakovas, Rangovas privalo atlyginti Užsakovui tiesioginius nuostolius, kuriuos šis patirs šalindamas defektus savo iniciatyva, pasitelkdamas trečiuosius asmenis. Tokie nuostoliai (išlaidos už trečiųjų asmenų paslaugas defektams šalinti) yra išskaitomi iš Rangovui mokėtinų sumų ar pasinaudojus Rangovo pateiktu Sutarties įvykdymo užtikrinimu.</w:t>
      </w:r>
    </w:p>
    <w:p w14:paraId="37004A20" w14:textId="77777777" w:rsidR="000177D7" w:rsidRPr="00DB0E2F" w:rsidRDefault="000177D7" w:rsidP="000177D7">
      <w:pPr>
        <w:ind w:firstLine="567"/>
        <w:rPr>
          <w:szCs w:val="24"/>
          <w:lang w:val="en-GB"/>
        </w:rPr>
      </w:pPr>
      <w:r w:rsidRPr="00DB0E2F">
        <w:rPr>
          <w:szCs w:val="24"/>
          <w:lang w:val="en-GB"/>
        </w:rPr>
        <w:t>3.17. Darbų defektų pripažinimas, jų šalinimas, įskaitant per atskirai Šalių sutartą laikotarpį, savaime neprailgina Sutarties įvykdymo terminų, nereiškia jų pratęsimo.</w:t>
      </w:r>
    </w:p>
    <w:p w14:paraId="2128763C" w14:textId="77777777" w:rsidR="000177D7" w:rsidRPr="00DB0E2F" w:rsidRDefault="000177D7" w:rsidP="000177D7">
      <w:pPr>
        <w:ind w:firstLine="567"/>
        <w:rPr>
          <w:szCs w:val="24"/>
          <w:lang w:val="en-GB"/>
        </w:rPr>
      </w:pPr>
      <w:r w:rsidRPr="00DB0E2F">
        <w:rPr>
          <w:szCs w:val="24"/>
          <w:lang w:val="en-GB"/>
        </w:rPr>
        <w:t>3.18. Darbai laikomi baigtais, kai pasirašyti tarpiniai atliktų darbų aktai ir Darbų perdavimo-priėmimo aktai, kai yra įvykdyti visi Sutartyje numatyti Darbai, ištaisyti defektai, pateikti visi dokumentai, medžiagų ir įrengimų sertifikatai ir atitikties deklaracijos, kita išpildomoji dokumentacija bei atlikti visi reikalingi bandymai, Rangovui priklausantys pagal Lietuvos Respublikos teisės aktus.</w:t>
      </w:r>
    </w:p>
    <w:p w14:paraId="284C8FA6" w14:textId="77777777" w:rsidR="000177D7" w:rsidRPr="00DB0E2F" w:rsidRDefault="000177D7" w:rsidP="000177D7">
      <w:pPr>
        <w:ind w:firstLine="567"/>
        <w:rPr>
          <w:szCs w:val="24"/>
          <w:lang w:val="en-GB"/>
        </w:rPr>
      </w:pPr>
      <w:r w:rsidRPr="00DB0E2F">
        <w:rPr>
          <w:szCs w:val="24"/>
          <w:lang w:val="en-GB"/>
        </w:rPr>
        <w:t>3.19. Rangovas praneša Užsakovui apie pasirengimą perduoti Darbus. Užsakovas organizuoja Darbų priėmimą ir pasirašo Darbų perdavimo – priėmimo aktą arba pareiškia raštu Sutarties nuostatomis pagrįstas pretenzijas (jei yra). 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Ištaisius Darbų defektus (jei nustatomi), Darbai nedelsiant pakartotinai pateikiami priėmimui.</w:t>
      </w:r>
    </w:p>
    <w:p w14:paraId="1C2FA175" w14:textId="77777777" w:rsidR="000177D7" w:rsidRPr="00DB0E2F" w:rsidRDefault="000177D7" w:rsidP="000177D7">
      <w:pPr>
        <w:ind w:firstLine="567"/>
        <w:rPr>
          <w:szCs w:val="24"/>
          <w:lang w:val="en-US"/>
        </w:rPr>
      </w:pPr>
      <w:r w:rsidRPr="00DB0E2F">
        <w:rPr>
          <w:szCs w:val="24"/>
          <w:lang w:val="en-GB"/>
        </w:rPr>
        <w:t>3.20. Rangovas iki</w:t>
      </w:r>
      <w:r w:rsidRPr="00DB0E2F" w:rsidDel="00977C48">
        <w:rPr>
          <w:szCs w:val="24"/>
          <w:lang w:val="en-GB"/>
        </w:rPr>
        <w:t xml:space="preserve"> </w:t>
      </w:r>
      <w:r w:rsidRPr="00DB0E2F">
        <w:rPr>
          <w:szCs w:val="24"/>
          <w:lang w:val="en-GB"/>
        </w:rPr>
        <w:t>Darbų perdavimo-priėmimo akto pasirašymo dienos privalo pašalinti savo lėšomis iš Statybvietės visus dar likusius Rangovo įrengimus, medžiagų perteklių, šiukšles, laikinuosius statinius, atlikti remontuotų patalpų ir jų prieigų valymą, pateikti statinio statybos dokumentaciją, organizuoti Užsakovo nurodytus bandymus ir ištaisyti nustatytus defektus per Užsakovo nurodytą protingą ir technologiškai pagrįstą laikotarpį nuo raštiško pranešimo gavimo dienos arba per kitą atskirai su Užsakovu raštu suderintą terminą.</w:t>
      </w:r>
    </w:p>
    <w:p w14:paraId="6A51CA49" w14:textId="77777777" w:rsidR="000177D7" w:rsidRPr="00DB0E2F" w:rsidRDefault="000177D7" w:rsidP="000177D7">
      <w:pPr>
        <w:rPr>
          <w:szCs w:val="24"/>
          <w:lang w:val="en-GB"/>
        </w:rPr>
      </w:pPr>
    </w:p>
    <w:p w14:paraId="115EA5B2" w14:textId="77777777" w:rsidR="000177D7" w:rsidRPr="00DB0E2F" w:rsidRDefault="000177D7" w:rsidP="000177D7">
      <w:pPr>
        <w:widowControl w:val="0"/>
        <w:autoSpaceDE w:val="0"/>
        <w:autoSpaceDN w:val="0"/>
        <w:adjustRightInd w:val="0"/>
        <w:ind w:firstLine="1276"/>
        <w:jc w:val="center"/>
        <w:rPr>
          <w:szCs w:val="24"/>
          <w:lang w:val="en-GB"/>
        </w:rPr>
      </w:pPr>
      <w:r w:rsidRPr="00DB0E2F">
        <w:rPr>
          <w:b/>
          <w:bCs/>
          <w:szCs w:val="24"/>
          <w:lang w:val="en-GB"/>
        </w:rPr>
        <w:t>4. Šalių patvirtinimai, pareigos ir atsakomybė</w:t>
      </w:r>
    </w:p>
    <w:p w14:paraId="77074F57" w14:textId="77777777" w:rsidR="000177D7" w:rsidRPr="00DB0E2F" w:rsidRDefault="000177D7" w:rsidP="000177D7">
      <w:pPr>
        <w:widowControl w:val="0"/>
        <w:autoSpaceDE w:val="0"/>
        <w:autoSpaceDN w:val="0"/>
        <w:adjustRightInd w:val="0"/>
        <w:ind w:firstLine="720"/>
        <w:rPr>
          <w:szCs w:val="24"/>
          <w:lang w:val="en-GB"/>
        </w:rPr>
      </w:pPr>
    </w:p>
    <w:p w14:paraId="6E7BA6DA" w14:textId="77777777" w:rsidR="000177D7" w:rsidRPr="00DB0E2F" w:rsidRDefault="000177D7" w:rsidP="000177D7">
      <w:pPr>
        <w:ind w:firstLine="567"/>
        <w:rPr>
          <w:szCs w:val="24"/>
          <w:lang w:val="en-GB"/>
        </w:rPr>
      </w:pPr>
      <w:r w:rsidRPr="00DB0E2F">
        <w:rPr>
          <w:szCs w:val="24"/>
          <w:lang w:val="en-GB"/>
        </w:rPr>
        <w:t>4. Užsakovas patvirtina:</w:t>
      </w:r>
    </w:p>
    <w:p w14:paraId="18BCE8EB" w14:textId="77777777" w:rsidR="000177D7" w:rsidRPr="00DB0E2F" w:rsidRDefault="000177D7" w:rsidP="000177D7">
      <w:pPr>
        <w:ind w:firstLine="567"/>
        <w:rPr>
          <w:szCs w:val="24"/>
          <w:lang w:val="en-GB"/>
        </w:rPr>
      </w:pPr>
      <w:r w:rsidRPr="00DB0E2F">
        <w:rPr>
          <w:szCs w:val="24"/>
          <w:lang w:val="en-GB"/>
        </w:rPr>
        <w:lastRenderedPageBreak/>
        <w:t>4.1. priims pagal šios Sutarties nuostatas kokybiškai ir laiku atliktus Darbus ir už tokius atliktus Darbus atsiskaitys Sutartyje nustatytais terminais ir sąlygomis.</w:t>
      </w:r>
    </w:p>
    <w:p w14:paraId="22402C41" w14:textId="77777777" w:rsidR="000177D7" w:rsidRPr="00DB0E2F" w:rsidRDefault="000177D7" w:rsidP="000177D7">
      <w:pPr>
        <w:ind w:firstLine="567"/>
        <w:rPr>
          <w:szCs w:val="24"/>
          <w:lang w:val="en-GB"/>
        </w:rPr>
      </w:pPr>
      <w:r w:rsidRPr="00DB0E2F">
        <w:rPr>
          <w:szCs w:val="24"/>
          <w:lang w:val="en-GB"/>
        </w:rPr>
        <w:t>4.2. Užsakovas įsipareigoja:</w:t>
      </w:r>
    </w:p>
    <w:p w14:paraId="12EE8BE3" w14:textId="77777777" w:rsidR="000177D7" w:rsidRPr="00DB0E2F" w:rsidRDefault="000177D7" w:rsidP="000177D7">
      <w:pPr>
        <w:ind w:firstLine="567"/>
        <w:contextualSpacing/>
        <w:rPr>
          <w:szCs w:val="24"/>
        </w:rPr>
      </w:pPr>
      <w:r w:rsidRPr="00DB0E2F">
        <w:rPr>
          <w:szCs w:val="24"/>
        </w:rPr>
        <w:t>4.2.1. tinkamai ir sąžiningai vykdyti Sutartį;</w:t>
      </w:r>
    </w:p>
    <w:p w14:paraId="647947DF" w14:textId="1642B8D9" w:rsidR="000177D7" w:rsidRPr="00DB0E2F" w:rsidRDefault="000177D7" w:rsidP="000177D7">
      <w:pPr>
        <w:ind w:firstLine="567"/>
        <w:rPr>
          <w:szCs w:val="24"/>
          <w:lang w:val="en-GB"/>
        </w:rPr>
      </w:pPr>
      <w:r w:rsidRPr="00DB0E2F">
        <w:rPr>
          <w:szCs w:val="24"/>
          <w:lang w:val="en-GB"/>
        </w:rPr>
        <w:t>4.2.2.</w:t>
      </w:r>
      <w:r w:rsidR="0074299D" w:rsidRPr="00DB0E2F">
        <w:rPr>
          <w:szCs w:val="24"/>
          <w:lang w:val="en-GB"/>
        </w:rPr>
        <w:t xml:space="preserve"> </w:t>
      </w:r>
      <w:r w:rsidRPr="00DB0E2F">
        <w:rPr>
          <w:szCs w:val="24"/>
          <w:lang w:val="en-GB"/>
        </w:rPr>
        <w:t>perduoti Rangovui Statybvietę. Statybvietė yra perduodama Šalims pasirašant Statybvietės perdavimo–priėmimo aktą;</w:t>
      </w:r>
    </w:p>
    <w:p w14:paraId="1BC72FFF" w14:textId="77777777" w:rsidR="000177D7" w:rsidRPr="00DB0E2F" w:rsidRDefault="000177D7" w:rsidP="000177D7">
      <w:pPr>
        <w:ind w:firstLine="567"/>
        <w:rPr>
          <w:szCs w:val="24"/>
          <w:lang w:val="en-GB"/>
        </w:rPr>
      </w:pPr>
      <w:r w:rsidRPr="00DB0E2F">
        <w:rPr>
          <w:szCs w:val="24"/>
          <w:lang w:val="en-GB"/>
        </w:rPr>
        <w:t xml:space="preserve">4.2.3. 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kokia forma jie turėtų būti pateikti; </w:t>
      </w:r>
    </w:p>
    <w:p w14:paraId="43891863" w14:textId="77777777" w:rsidR="000177D7" w:rsidRPr="00DB0E2F" w:rsidRDefault="000177D7" w:rsidP="000177D7">
      <w:pPr>
        <w:ind w:firstLine="567"/>
        <w:rPr>
          <w:szCs w:val="24"/>
          <w:lang w:val="en-GB"/>
        </w:rPr>
      </w:pPr>
      <w:r w:rsidRPr="00DB0E2F">
        <w:rPr>
          <w:szCs w:val="24"/>
          <w:lang w:val="en-GB"/>
        </w:rPr>
        <w:t>4.2.4. sudaryti Rangovui būtinas sąlygas, reikalingas Darbams atlikti;</w:t>
      </w:r>
    </w:p>
    <w:p w14:paraId="7D796421" w14:textId="77777777" w:rsidR="000177D7" w:rsidRPr="00DB0E2F" w:rsidRDefault="000177D7" w:rsidP="000177D7">
      <w:pPr>
        <w:ind w:firstLine="567"/>
        <w:rPr>
          <w:szCs w:val="24"/>
          <w:lang w:val="en-GB"/>
        </w:rPr>
      </w:pPr>
      <w:r w:rsidRPr="00DB0E2F">
        <w:rPr>
          <w:szCs w:val="24"/>
          <w:lang w:val="en-GB"/>
        </w:rPr>
        <w:t>4.2.5. užtikrinti Rangovo, jo darbuotojų bei atstovų patekimą į objektą tiek, kiek tai būtina atlikti Darbams  bei vykdyti kitus sutartinius įsipareigojimus;</w:t>
      </w:r>
    </w:p>
    <w:p w14:paraId="350341D9" w14:textId="77777777" w:rsidR="000177D7" w:rsidRPr="00DB0E2F" w:rsidRDefault="000177D7" w:rsidP="000177D7">
      <w:pPr>
        <w:ind w:firstLine="567"/>
        <w:rPr>
          <w:szCs w:val="24"/>
          <w:lang w:val="en-GB"/>
        </w:rPr>
      </w:pPr>
      <w:r w:rsidRPr="00DB0E2F">
        <w:rPr>
          <w:szCs w:val="24"/>
          <w:lang w:val="en-GB"/>
        </w:rPr>
        <w:t>4.2</w:t>
      </w:r>
      <w:r w:rsidRPr="00DB0E2F">
        <w:rPr>
          <w:noProof/>
          <w:szCs w:val="24"/>
          <w:lang w:val="en-GB"/>
        </w:rPr>
        <w:t xml:space="preserve">.6. </w:t>
      </w:r>
      <w:r w:rsidRPr="00DB0E2F">
        <w:rPr>
          <w:szCs w:val="24"/>
          <w:lang w:val="en-GB"/>
        </w:rPr>
        <w:t>suteikti Rangovui visą informaciją, reikalingą Sutartyje numatytiems Darbams atlikti;</w:t>
      </w:r>
    </w:p>
    <w:p w14:paraId="5901DF0C" w14:textId="77777777" w:rsidR="000177D7" w:rsidRPr="00DB0E2F" w:rsidRDefault="000177D7" w:rsidP="000177D7">
      <w:pPr>
        <w:ind w:firstLine="567"/>
        <w:rPr>
          <w:szCs w:val="24"/>
          <w:lang w:val="en-GB"/>
        </w:rPr>
      </w:pPr>
      <w:r w:rsidRPr="00DB0E2F">
        <w:rPr>
          <w:szCs w:val="24"/>
          <w:lang w:val="en-GB"/>
        </w:rPr>
        <w:t>4.2.7. prižiūrėti Rangovo atliekamus Darbus, kontroliuoti kokybę ir ar Rangovas Darbus atlieka laiku ir tinkamai, o pastebėjęs nukrypimų nuo Sutarties sąlygų ar kitokių trūkumų, pareikšti raštu apie juos Rangovui. Trūkumus Rangovas privalo neatlygintinai pašalinti per Užsakovo nustatytą protingą terminą nuo rašytinės pretenzijos gavimo dienos;</w:t>
      </w:r>
    </w:p>
    <w:p w14:paraId="37D6B88F" w14:textId="77777777" w:rsidR="000177D7" w:rsidRPr="00DB0E2F" w:rsidRDefault="000177D7" w:rsidP="000177D7">
      <w:pPr>
        <w:ind w:firstLine="567"/>
        <w:rPr>
          <w:szCs w:val="24"/>
          <w:lang w:val="en-GB"/>
        </w:rPr>
      </w:pPr>
      <w:r w:rsidRPr="00DB0E2F">
        <w:rPr>
          <w:szCs w:val="24"/>
          <w:lang w:val="en-GB"/>
        </w:rPr>
        <w:t xml:space="preserve">4.2.8. apžiūrėjęs atliktus Darbus ir nenustatęs trūkumų arba Rangovui juos pašalinus per Užsakovo nustatytą protingą terminą, priimti pagal atliktų Darbų perdavimo- priėmimo aktą Rangovo atliktus Darbus         </w:t>
      </w:r>
    </w:p>
    <w:p w14:paraId="437320B0" w14:textId="77777777" w:rsidR="000177D7" w:rsidRPr="00DB0E2F" w:rsidRDefault="000177D7" w:rsidP="000177D7">
      <w:pPr>
        <w:ind w:firstLine="567"/>
        <w:rPr>
          <w:szCs w:val="24"/>
          <w:lang w:val="en-GB"/>
        </w:rPr>
      </w:pPr>
      <w:r w:rsidRPr="00DB0E2F">
        <w:rPr>
          <w:szCs w:val="24"/>
          <w:lang w:val="en-GB"/>
        </w:rPr>
        <w:t>4.2.9. sumokėti Rangovui už faktiškai, kokybiškai ir laiku atliktus Darbus Sutarties 2.5. punkte nustatyta tvarka ir terminais. Už Darbus, kuriuos Rangovas atlieka savavališkai, nukrypdamas nuo Sutarties sąlygų, neatlyginama;</w:t>
      </w:r>
    </w:p>
    <w:p w14:paraId="32B9D881" w14:textId="05E1DAD9" w:rsidR="000177D7" w:rsidRPr="00DB0E2F" w:rsidRDefault="000177D7" w:rsidP="000177D7">
      <w:pPr>
        <w:ind w:firstLine="567"/>
        <w:rPr>
          <w:szCs w:val="24"/>
          <w:lang w:val="en-GB"/>
        </w:rPr>
      </w:pPr>
      <w:r w:rsidRPr="00DB0E2F">
        <w:rPr>
          <w:szCs w:val="24"/>
          <w:lang w:val="en-GB"/>
        </w:rPr>
        <w:t>4.2.10. Rangovui pareikalavus, sumokėti už kiekvieną pavėluotą dieną 0,02</w:t>
      </w:r>
      <w:r w:rsidR="00464B6C">
        <w:rPr>
          <w:szCs w:val="24"/>
          <w:lang w:val="en-GB"/>
        </w:rPr>
        <w:t xml:space="preserve"> (dviejų šimtųjų)</w:t>
      </w:r>
      <w:r w:rsidRPr="00DB0E2F">
        <w:rPr>
          <w:szCs w:val="24"/>
          <w:lang w:val="en-GB"/>
        </w:rPr>
        <w:t xml:space="preserve"> proc. dydžio delspinigius nuo atitinkamoje sąskaitoje faktūroje nurodytos sumos, jei nevykdo Sutarties 2.5. punkte nustatytų reikalavimų;</w:t>
      </w:r>
    </w:p>
    <w:p w14:paraId="1EB39B2A" w14:textId="77777777" w:rsidR="000177D7" w:rsidRPr="00DB0E2F" w:rsidRDefault="000177D7" w:rsidP="000177D7">
      <w:pPr>
        <w:ind w:firstLine="567"/>
        <w:rPr>
          <w:szCs w:val="24"/>
          <w:lang w:val="en-GB"/>
        </w:rPr>
      </w:pPr>
      <w:r w:rsidRPr="00DB0E2F">
        <w:rPr>
          <w:szCs w:val="24"/>
          <w:lang w:val="en-GB"/>
        </w:rPr>
        <w:t>4.3. Rangovas patvirtina:</w:t>
      </w:r>
    </w:p>
    <w:p w14:paraId="6B546CFA" w14:textId="77777777" w:rsidR="000177D7" w:rsidRPr="00DB0E2F" w:rsidRDefault="000177D7" w:rsidP="000177D7">
      <w:pPr>
        <w:ind w:firstLine="567"/>
        <w:rPr>
          <w:szCs w:val="24"/>
          <w:lang w:val="en-GB"/>
        </w:rPr>
      </w:pPr>
      <w:r w:rsidRPr="00DB0E2F">
        <w:rPr>
          <w:szCs w:val="24"/>
          <w:lang w:val="en-GB"/>
        </w:rPr>
        <w:t>4.3.1. turi visus Teisės aktais nustatytus leidimus, licencijas, darbuotojus, organizacines ir technines priemones, reikalingas Darbams atlikti;</w:t>
      </w:r>
    </w:p>
    <w:p w14:paraId="20E5A10B" w14:textId="77777777" w:rsidR="000177D7" w:rsidRPr="00DB0E2F" w:rsidRDefault="000177D7" w:rsidP="000177D7">
      <w:pPr>
        <w:ind w:firstLine="567"/>
        <w:rPr>
          <w:szCs w:val="24"/>
          <w:lang w:val="en-GB"/>
        </w:rPr>
      </w:pPr>
      <w:r w:rsidRPr="00DB0E2F">
        <w:rPr>
          <w:szCs w:val="24"/>
          <w:lang w:val="en-GB"/>
        </w:rPr>
        <w:t>4.3.2. yra atsakingas už visus Darbų rezultato trūkumus nepriklausomai nuo to, ar jie buvo nurodyti Darbų perdavimo – priėmimo akte, ar ne (t. y. tiek už akivaizdžius, tiek už paslėptus trūkumus).</w:t>
      </w:r>
    </w:p>
    <w:p w14:paraId="245FDDF7" w14:textId="77777777" w:rsidR="000177D7" w:rsidRPr="00DB0E2F" w:rsidRDefault="000177D7" w:rsidP="000177D7">
      <w:pPr>
        <w:ind w:firstLine="567"/>
        <w:rPr>
          <w:szCs w:val="24"/>
          <w:lang w:val="en-GB"/>
        </w:rPr>
      </w:pPr>
      <w:r w:rsidRPr="00DB0E2F">
        <w:rPr>
          <w:szCs w:val="24"/>
          <w:lang w:val="en-GB"/>
        </w:rPr>
        <w:t>4.4. Rangovas įsipareigoja:</w:t>
      </w:r>
    </w:p>
    <w:p w14:paraId="0CD324B3" w14:textId="77777777" w:rsidR="000177D7" w:rsidRPr="00DB0E2F" w:rsidRDefault="000177D7" w:rsidP="000177D7">
      <w:pPr>
        <w:ind w:firstLine="567"/>
        <w:rPr>
          <w:szCs w:val="24"/>
          <w:lang w:val="en-GB"/>
        </w:rPr>
      </w:pPr>
      <w:r w:rsidRPr="00DB0E2F">
        <w:rPr>
          <w:szCs w:val="24"/>
          <w:lang w:val="en-GB"/>
        </w:rPr>
        <w:t>4.4.1. laiku pradėti, kokybiškai, nustatytais terminais atlikti, užbaigti ir Sutartyje nustatyta tvarka perduoti Užsakovui visus Sutartyje nurodytus Darbus bei savo sąskaita ištaisyti defektus ir (ar) trūkumus, nustatytus iki Darbų perdavimo Užsakovui ir (ar) per garantinį laikotarpį;</w:t>
      </w:r>
    </w:p>
    <w:p w14:paraId="1B33A3F2" w14:textId="77777777" w:rsidR="000177D7" w:rsidRPr="00DB0E2F" w:rsidRDefault="000177D7" w:rsidP="000177D7">
      <w:pPr>
        <w:ind w:firstLine="567"/>
        <w:rPr>
          <w:szCs w:val="24"/>
          <w:lang w:val="en-GB"/>
        </w:rPr>
      </w:pPr>
      <w:r w:rsidRPr="00DB0E2F">
        <w:rPr>
          <w:szCs w:val="24"/>
          <w:lang w:val="en-GB"/>
        </w:rPr>
        <w:t>4.4.2. atliekant Darbus, esant reikalui, savo sąskaita ir jėgomis iš trečiųjų asmenų gauti leidimus arba sutikimus atlikti Darbus apsauginėse zonose (elektros tinklų, ryšių linijų, magistralinių vamzdynų), nutiestų požeminių komunikacijų vietose ir kt.;</w:t>
      </w:r>
    </w:p>
    <w:p w14:paraId="2725483E" w14:textId="77777777" w:rsidR="000177D7" w:rsidRPr="00DB0E2F" w:rsidRDefault="000177D7" w:rsidP="000177D7">
      <w:pPr>
        <w:ind w:firstLine="567"/>
        <w:rPr>
          <w:szCs w:val="24"/>
          <w:lang w:val="en-GB"/>
        </w:rPr>
      </w:pPr>
      <w:r w:rsidRPr="00DB0E2F">
        <w:rPr>
          <w:szCs w:val="24"/>
          <w:lang w:val="en-GB"/>
        </w:rPr>
        <w:t>4.4.3. nedelsiant raštu informuoti Užsakovą apie pastebėtas klaidas, netikslumus arba defektus Užsakovo reikalavimuose bei teikti siūlymus jiems išvengti;</w:t>
      </w:r>
    </w:p>
    <w:p w14:paraId="5C513762" w14:textId="77777777" w:rsidR="000177D7" w:rsidRPr="00DB0E2F" w:rsidRDefault="000177D7" w:rsidP="000177D7">
      <w:pPr>
        <w:ind w:firstLine="567"/>
        <w:rPr>
          <w:szCs w:val="24"/>
          <w:lang w:val="en-GB"/>
        </w:rPr>
      </w:pPr>
      <w:r w:rsidRPr="00DB0E2F">
        <w:rPr>
          <w:szCs w:val="24"/>
          <w:lang w:val="en-GB"/>
        </w:rPr>
        <w:t>4.4.4. sudaryti sąlygas Užsakovo personalui lankytis Statybvietėje, dalyvauti gamybiniuose pasitarimuose bei susipažinti su visa Darbų dokumentacija;</w:t>
      </w:r>
    </w:p>
    <w:p w14:paraId="32C681AB" w14:textId="77777777" w:rsidR="000177D7" w:rsidRPr="00DB0E2F" w:rsidRDefault="000177D7" w:rsidP="000177D7">
      <w:pPr>
        <w:ind w:firstLine="567"/>
        <w:rPr>
          <w:szCs w:val="24"/>
          <w:lang w:val="en-GB"/>
        </w:rPr>
      </w:pPr>
      <w:r w:rsidRPr="00DB0E2F">
        <w:rPr>
          <w:szCs w:val="24"/>
          <w:lang w:val="en-GB"/>
        </w:rPr>
        <w:t>4.4.5. užtikrinti, kad Sutartį vykdys tik tokią teisę turintys asmenys, tuo atveju, jeigu Rangovo kvalifikacija dėl teisės verstis atitinkama veikla nebuvo tikrinama arba tikrinama ne visa apimtimi. Šalys sutaria, kad tai yra esminė Sutarties sąlyga, dėl kurios pažeidimo nutraukiama Sutartis;</w:t>
      </w:r>
    </w:p>
    <w:p w14:paraId="04695983" w14:textId="77777777" w:rsidR="000177D7" w:rsidRPr="00DB0E2F" w:rsidRDefault="000177D7" w:rsidP="000177D7">
      <w:pPr>
        <w:ind w:firstLine="567"/>
        <w:rPr>
          <w:szCs w:val="24"/>
          <w:lang w:val="en-GB"/>
        </w:rPr>
      </w:pPr>
      <w:r w:rsidRPr="00DB0E2F">
        <w:rPr>
          <w:szCs w:val="24"/>
          <w:lang w:val="en-GB"/>
        </w:rPr>
        <w:t>4.4.6. savo sąskaita ištaisyti Darbų trūkumus, kurie dėl Rangovo ir (ar) Subrangovo kaltės yra netinkamai įvykdyti Sutarties galiojimo metu ir (ar) per garantinį laikotarpį, ir neatitinkantys Sutarties sąlygų (įskaitant Sutarties priedus);</w:t>
      </w:r>
    </w:p>
    <w:p w14:paraId="589BA8A4" w14:textId="77777777" w:rsidR="000177D7" w:rsidRPr="00DB0E2F" w:rsidRDefault="000177D7" w:rsidP="000177D7">
      <w:pPr>
        <w:ind w:firstLine="567"/>
        <w:rPr>
          <w:szCs w:val="24"/>
          <w:lang w:val="en-GB"/>
        </w:rPr>
      </w:pPr>
      <w:r w:rsidRPr="00DB0E2F">
        <w:rPr>
          <w:szCs w:val="24"/>
          <w:lang w:val="en-GB"/>
        </w:rPr>
        <w:lastRenderedPageBreak/>
        <w:t>4.4.7. Užsakovo nurodymu grąžinti po ardymo / paruošiamųjų darbų gautas grįžtamąsias medžiagas (jeigu tokios yra), gaminius, įrenginius, jei Darbų atlikimo metu jos atsirado ir Užsakovo nurodymu nebuvo panaudotos Darbams;</w:t>
      </w:r>
    </w:p>
    <w:p w14:paraId="66A1824E" w14:textId="77777777" w:rsidR="000177D7" w:rsidRPr="00DB0E2F" w:rsidRDefault="000177D7" w:rsidP="000177D7">
      <w:pPr>
        <w:ind w:firstLine="567"/>
        <w:rPr>
          <w:szCs w:val="24"/>
          <w:lang w:val="en-GB"/>
        </w:rPr>
      </w:pPr>
      <w:r w:rsidRPr="00DB0E2F">
        <w:rPr>
          <w:szCs w:val="24"/>
          <w:lang w:val="en-GB"/>
        </w:rPr>
        <w:t>4.4.8. naudoti Statybvietę tik pagal paskirtį, garantuoti teisėtą bei saugų darbą, priešgaisrinę ir aplinkos apsaugą bei darbo higieną statybos teritorijoje, savo darbo zonoje, taip pat gretimos aplinkos apsaugą ir greta statybos teritorijos esančių žmonių apsaugą nuo atliekamų darbų sukeliamų pavojų. Vadovaudamasis Lietuvos Respublikos teisės aktų reikalavimais, Rangovas privalo nurodytais atvejais aptverti Statybvietę, kad į ją negalėtų patekti pašaliniai asmenys;</w:t>
      </w:r>
    </w:p>
    <w:p w14:paraId="5D10C54C" w14:textId="77777777" w:rsidR="000177D7" w:rsidRPr="00DB0E2F" w:rsidRDefault="000177D7" w:rsidP="000177D7">
      <w:pPr>
        <w:ind w:firstLine="567"/>
        <w:rPr>
          <w:szCs w:val="24"/>
          <w:lang w:val="en-GB"/>
        </w:rPr>
      </w:pPr>
      <w:r w:rsidRPr="00DB0E2F">
        <w:rPr>
          <w:szCs w:val="24"/>
          <w:lang w:val="en-GB"/>
        </w:rPr>
        <w:t xml:space="preserve">4.4.9. iki </w:t>
      </w:r>
      <w:r w:rsidRPr="00DB0E2F" w:rsidDel="00B63BA8">
        <w:rPr>
          <w:szCs w:val="24"/>
          <w:lang w:val="en-GB"/>
        </w:rPr>
        <w:t xml:space="preserve">Darbų </w:t>
      </w:r>
      <w:r w:rsidRPr="00DB0E2F">
        <w:rPr>
          <w:szCs w:val="24"/>
          <w:lang w:val="en-GB"/>
        </w:rPr>
        <w:t>pabaigos, atsakyti už Statybvietės, įrengimų, medžiagų ar įrangos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Užsakovo turtą, jo darbuotojus, bei bet kokius kitus trečiuosius asmenis ir jų turtą nuo pavojaus ar žalos, kuri gali kilti dėl netinkamo šių materialinių vertybių saugojimo;</w:t>
      </w:r>
    </w:p>
    <w:p w14:paraId="676DE214" w14:textId="77777777" w:rsidR="000177D7" w:rsidRPr="00DB0E2F" w:rsidRDefault="000177D7" w:rsidP="000177D7">
      <w:pPr>
        <w:ind w:firstLine="567"/>
        <w:rPr>
          <w:szCs w:val="24"/>
          <w:lang w:val="en-GB"/>
        </w:rPr>
      </w:pPr>
      <w:r w:rsidRPr="00DB0E2F">
        <w:rPr>
          <w:szCs w:val="24"/>
          <w:lang w:val="en-GB"/>
        </w:rPr>
        <w:t>4.4.10. vykdyti visus teisėtus ir neprieštaraujančius Sutarties nuostatoms raštiškus ir žodinius Užsakovo ir (ar) jo atstovo nurodymus;</w:t>
      </w:r>
    </w:p>
    <w:p w14:paraId="7D870190" w14:textId="77777777" w:rsidR="000177D7" w:rsidRPr="00DB0E2F" w:rsidRDefault="000177D7" w:rsidP="000177D7">
      <w:pPr>
        <w:ind w:firstLine="567"/>
        <w:rPr>
          <w:szCs w:val="24"/>
          <w:lang w:val="en-GB"/>
        </w:rPr>
      </w:pPr>
      <w:r w:rsidRPr="00DB0E2F">
        <w:rPr>
          <w:szCs w:val="24"/>
          <w:lang w:val="en-GB"/>
        </w:rPr>
        <w:t>4.4.11. užtikrinti, kad Užsakovas arba kitas jo raštu įgaliotas asmuo turėtų priėjimą prie visų vykdomų Darbų ir galėtų apžiūrėti atliekamus Darbus, patikrinti ir išbandyti visas naudojamas medžiagas;</w:t>
      </w:r>
    </w:p>
    <w:p w14:paraId="3F53EB85" w14:textId="77777777" w:rsidR="000177D7" w:rsidRPr="00DB0E2F" w:rsidRDefault="000177D7" w:rsidP="000177D7">
      <w:pPr>
        <w:ind w:firstLine="567"/>
        <w:rPr>
          <w:szCs w:val="24"/>
          <w:lang w:val="en-GB"/>
        </w:rPr>
      </w:pPr>
      <w:r w:rsidRPr="00DB0E2F">
        <w:rPr>
          <w:szCs w:val="24"/>
          <w:lang w:val="en-GB"/>
        </w:rPr>
        <w:t>4.4.12. suteikti galimybę Užsakovui susipažinti su medžiagų kokybės deklaracijomis, kad jis galėtų tinkamai patikrinti atliekamų Darbų kokybę;</w:t>
      </w:r>
    </w:p>
    <w:p w14:paraId="117F310D" w14:textId="77777777" w:rsidR="000177D7" w:rsidRPr="00DB0E2F" w:rsidRDefault="000177D7" w:rsidP="000177D7">
      <w:pPr>
        <w:ind w:firstLine="567"/>
        <w:rPr>
          <w:szCs w:val="24"/>
          <w:lang w:val="en-GB"/>
        </w:rPr>
      </w:pPr>
      <w:r w:rsidRPr="00DB0E2F">
        <w:rPr>
          <w:szCs w:val="24"/>
          <w:lang w:val="en-GB"/>
        </w:rPr>
        <w:t>4.4.13. užbaigus Darbus, išsivežti visus įrankius, medžiagas, mechanizmus, detales ir inventorių, išvežti šiukšles ir statybines atliekas, susikaupusias Darbų atlikimo metu, palikti darbo vietą sutvarkytą ir švarią (tai yra atlikti remontuojamų patalpų ir jų prieigų valymą), tinkamą tolimesniam naudojimui, naudojant pagal paskirtį;</w:t>
      </w:r>
    </w:p>
    <w:p w14:paraId="57896A22" w14:textId="77777777" w:rsidR="000177D7" w:rsidRPr="00DB0E2F" w:rsidRDefault="000177D7" w:rsidP="000177D7">
      <w:pPr>
        <w:ind w:firstLine="567"/>
        <w:rPr>
          <w:szCs w:val="24"/>
          <w:lang w:val="en-GB"/>
        </w:rPr>
      </w:pPr>
      <w:r w:rsidRPr="00DB0E2F">
        <w:rPr>
          <w:szCs w:val="24"/>
          <w:lang w:val="en-GB"/>
        </w:rPr>
        <w:t>4.4.14. per Užsakovo nustatytą terminą, savo lėšomis atlyginti Užsakovui visus nuostolius ar žalą, susidariusius dėl Rangovo netinkamo Darbų pagal Sutartį įvykdymo arba nevykdymo;</w:t>
      </w:r>
    </w:p>
    <w:p w14:paraId="4DB96CD9" w14:textId="77777777" w:rsidR="000177D7" w:rsidRPr="00DB0E2F" w:rsidRDefault="000177D7" w:rsidP="000177D7">
      <w:pPr>
        <w:ind w:firstLine="567"/>
        <w:rPr>
          <w:szCs w:val="24"/>
          <w:lang w:val="en-GB"/>
        </w:rPr>
      </w:pPr>
      <w:r w:rsidRPr="00DB0E2F">
        <w:rPr>
          <w:szCs w:val="24"/>
          <w:lang w:val="en-GB"/>
        </w:rPr>
        <w:t>4.4.15. nutraukus Sutartį dėl Rangovo kaltės, atlyginti Užsakovui visus jo patirtus nuostolius, įskaitant, bet neapsiribojant kainų skirtumu, kuris susidarys Užsakovui įsigyjant trūkstamus Darbus iš trečiųjų asmenų;</w:t>
      </w:r>
    </w:p>
    <w:p w14:paraId="5D919A25" w14:textId="77777777" w:rsidR="000177D7" w:rsidRPr="00DB0E2F" w:rsidRDefault="000177D7" w:rsidP="000177D7">
      <w:pPr>
        <w:ind w:firstLine="567"/>
        <w:rPr>
          <w:szCs w:val="24"/>
          <w:lang w:val="en-GB"/>
        </w:rPr>
      </w:pPr>
      <w:r w:rsidRPr="00DB0E2F">
        <w:rPr>
          <w:szCs w:val="24"/>
          <w:lang w:val="en-GB"/>
        </w:rPr>
        <w:t>4.4.16. atsakyti už visus savo veiksmus ir statybos darbų metodų tinkamumą, patikimumą bei darbų saugą visu Darbų vykdymo laikotarpiu;</w:t>
      </w:r>
    </w:p>
    <w:p w14:paraId="35D36B10" w14:textId="77777777" w:rsidR="000177D7" w:rsidRPr="00DB0E2F" w:rsidRDefault="000177D7" w:rsidP="000177D7">
      <w:pPr>
        <w:ind w:firstLine="567"/>
        <w:rPr>
          <w:szCs w:val="24"/>
          <w:lang w:val="en-GB"/>
        </w:rPr>
      </w:pPr>
      <w:r w:rsidRPr="00DB0E2F">
        <w:rPr>
          <w:szCs w:val="24"/>
          <w:lang w:val="en-GB"/>
        </w:rPr>
        <w:t>4.4.17. apsaugoti Užsakovo turtą nuo nuostolių (apgadinimo ar sunaikinimo), atsiradusių dėl Rangovo veiksmų. Rangovas, vykdydamas Darbus, turi imtis visų būtinų atsargumo priemonių, kad Rangovo įrengimai ir personalas būtų tik Statybvietėje ar papildomose patalpose, kurias Užsakovas suteikia Rangovui (jeigu suteikiamos);</w:t>
      </w:r>
    </w:p>
    <w:p w14:paraId="0ABF14B1" w14:textId="77777777" w:rsidR="000177D7" w:rsidRPr="00DB0E2F" w:rsidRDefault="000177D7" w:rsidP="000177D7">
      <w:pPr>
        <w:ind w:firstLine="567"/>
        <w:rPr>
          <w:szCs w:val="24"/>
          <w:lang w:val="en-GB"/>
        </w:rPr>
      </w:pPr>
      <w:r w:rsidRPr="00DB0E2F">
        <w:rPr>
          <w:szCs w:val="24"/>
          <w:lang w:val="en-GB"/>
        </w:rPr>
        <w:t>4.4.18. užtikrinti, kad Rangovo personalas bus kvalifikuotas, įgudęs ir turintis patirtį atitinkamam Darbų vykdymui;</w:t>
      </w:r>
    </w:p>
    <w:p w14:paraId="5F896F8A" w14:textId="77777777" w:rsidR="000177D7" w:rsidRPr="00DB0E2F" w:rsidRDefault="000177D7" w:rsidP="000177D7">
      <w:pPr>
        <w:ind w:firstLine="567"/>
        <w:rPr>
          <w:szCs w:val="24"/>
          <w:lang w:val="en-GB"/>
        </w:rPr>
      </w:pPr>
      <w:r w:rsidRPr="00DB0E2F">
        <w:rPr>
          <w:szCs w:val="24"/>
          <w:lang w:val="en-GB"/>
        </w:rPr>
        <w:t>4.4.19. Užsakovui pareikalavus, pakeisti Rangovo personalą, kuris nekompetentingai ar aplaidžiai vykdo pareigas, nesugeba laikytis Sutarties sąlygų arba savo elgesiu kelia grėsmę saugai darbe, sveikatai arba aplinkos apsaugai;</w:t>
      </w:r>
    </w:p>
    <w:p w14:paraId="3688E58A" w14:textId="77777777" w:rsidR="000177D7" w:rsidRPr="00DB0E2F" w:rsidRDefault="000177D7" w:rsidP="000177D7">
      <w:pPr>
        <w:ind w:firstLine="567"/>
        <w:rPr>
          <w:szCs w:val="24"/>
          <w:lang w:val="en-GB"/>
        </w:rPr>
      </w:pPr>
      <w:r w:rsidRPr="00DB0E2F">
        <w:rPr>
          <w:szCs w:val="24"/>
          <w:lang w:val="en-GB"/>
        </w:rPr>
        <w:t xml:space="preserve">4.4.20. sandėliuoti Medžiagas su Užsakovu suderintoje vietoje; </w:t>
      </w:r>
    </w:p>
    <w:p w14:paraId="3CDAA1E5" w14:textId="77777777" w:rsidR="000177D7" w:rsidRPr="00DB0E2F" w:rsidRDefault="000177D7" w:rsidP="000177D7">
      <w:pPr>
        <w:ind w:firstLine="567"/>
        <w:rPr>
          <w:szCs w:val="24"/>
          <w:lang w:val="en-GB"/>
        </w:rPr>
      </w:pPr>
      <w:r w:rsidRPr="00DB0E2F">
        <w:rPr>
          <w:szCs w:val="24"/>
          <w:lang w:val="en-GB"/>
        </w:rPr>
        <w:t>4.4.21. išvežti perteklines Medžiagas ir nereikalingus Rangovo įrengimus;</w:t>
      </w:r>
    </w:p>
    <w:p w14:paraId="2A81A1F6" w14:textId="77777777" w:rsidR="000177D7" w:rsidRPr="00DB0E2F" w:rsidRDefault="000177D7" w:rsidP="000177D7">
      <w:pPr>
        <w:ind w:firstLine="567"/>
        <w:rPr>
          <w:szCs w:val="24"/>
          <w:lang w:val="en-GB"/>
        </w:rPr>
      </w:pPr>
      <w:r w:rsidRPr="00DB0E2F">
        <w:rPr>
          <w:szCs w:val="24"/>
          <w:lang w:val="en-GB"/>
        </w:rPr>
        <w:t>4.4.22. valyti ir prižiūrėti Statybvietės aplinką nuo šiukšlių, dulkių ar kitų teršalų, atsiradusių vykdant Darbus;</w:t>
      </w:r>
    </w:p>
    <w:p w14:paraId="4A2F370E" w14:textId="77777777" w:rsidR="000177D7" w:rsidRPr="00DB0E2F" w:rsidRDefault="000177D7" w:rsidP="000177D7">
      <w:pPr>
        <w:ind w:firstLine="567"/>
        <w:rPr>
          <w:szCs w:val="24"/>
          <w:lang w:val="en-GB"/>
        </w:rPr>
      </w:pPr>
      <w:r w:rsidRPr="00DB0E2F">
        <w:rPr>
          <w:szCs w:val="24"/>
          <w:lang w:val="en-GB"/>
        </w:rPr>
        <w:t>4.4.23. Darbų atlikimo laiką derinti su Užsakovu. Ardymo darbai turi būti vykdomi iš anksto su Užsakovu suderintu laiku;</w:t>
      </w:r>
    </w:p>
    <w:p w14:paraId="105FE204" w14:textId="77777777" w:rsidR="000177D7" w:rsidRPr="00DB0E2F" w:rsidRDefault="000177D7" w:rsidP="000177D7">
      <w:pPr>
        <w:ind w:firstLine="567"/>
        <w:rPr>
          <w:szCs w:val="24"/>
          <w:lang w:val="en-GB"/>
        </w:rPr>
      </w:pPr>
      <w:r w:rsidRPr="00DB0E2F">
        <w:rPr>
          <w:szCs w:val="24"/>
          <w:lang w:val="en-GB"/>
        </w:rPr>
        <w:t>4.4.24. nenaudoti Užsakovo prekių ženklų ar pavadinimo jokioje reklamoje, leidiniuose ar kitur be išankstinio raštiško Užsakovo sutikimo;</w:t>
      </w:r>
    </w:p>
    <w:p w14:paraId="496E6355" w14:textId="77777777" w:rsidR="000177D7" w:rsidRPr="00DB0E2F" w:rsidRDefault="000177D7" w:rsidP="000177D7">
      <w:pPr>
        <w:ind w:firstLine="567"/>
        <w:rPr>
          <w:szCs w:val="24"/>
          <w:lang w:val="en-GB"/>
        </w:rPr>
      </w:pPr>
      <w:r w:rsidRPr="00DB0E2F">
        <w:rPr>
          <w:szCs w:val="24"/>
          <w:lang w:val="en-GB"/>
        </w:rPr>
        <w:t>4.4.25. nedelsiant informuoti Užsakovą apie visus vykdant Sutartį patiriamus sunkumus, Darbų atlikimo uždelsimą (numanomą trukmę ir priežastis), kurie galėtų daryti įtaką, kad Rangovas nespės iki galutinio Darbų atlikimo termino įvykdyti savo Sutartinių prievolių;</w:t>
      </w:r>
    </w:p>
    <w:p w14:paraId="2AE59058" w14:textId="77777777" w:rsidR="000177D7" w:rsidRPr="00DB0E2F" w:rsidRDefault="000177D7" w:rsidP="000177D7">
      <w:pPr>
        <w:ind w:firstLine="567"/>
        <w:rPr>
          <w:szCs w:val="24"/>
          <w:lang w:val="en-GB"/>
        </w:rPr>
      </w:pPr>
      <w:r w:rsidRPr="00DB0E2F">
        <w:rPr>
          <w:szCs w:val="24"/>
          <w:lang w:val="en-GB"/>
        </w:rPr>
        <w:lastRenderedPageBreak/>
        <w:t>4.4.26. nedelsiant informuoti Užsakovą apie bet kokį nelaimingą atsitikimą, sužeidimą arba incidentą, apie žalą, daromą ar padarytą Užsakovo darbuotojams, turtui ar tretiesiems asmenims;</w:t>
      </w:r>
    </w:p>
    <w:p w14:paraId="43DF38FD" w14:textId="77777777" w:rsidR="000177D7" w:rsidRPr="00DB0E2F" w:rsidRDefault="000177D7" w:rsidP="000177D7">
      <w:pPr>
        <w:ind w:firstLine="567"/>
        <w:rPr>
          <w:szCs w:val="24"/>
          <w:lang w:val="en-GB"/>
        </w:rPr>
      </w:pPr>
      <w:r w:rsidRPr="00DB0E2F">
        <w:rPr>
          <w:szCs w:val="24"/>
          <w:lang w:val="en-GB"/>
        </w:rPr>
        <w:t>4.4.27. pats organizuoti Darbus ir apmokėti už visą darbo jėgą, paslaugas, medžiagas, įrangą, įrankius ir mechanizmus bei kitas priemones, naudojamas šioje Sutartyje numatytiems Darbams atlikti. Darbai taip pat apima visų reikalingų statybą leidžiančių dokumentų, tame tarpe ir kitų leidimų ir (ar) licencijų, gavimą, vykdomosios dokumentacijos įforminimą ir jos perdavimą Užsakovui (jei taikoma);</w:t>
      </w:r>
    </w:p>
    <w:p w14:paraId="659A2484" w14:textId="77777777" w:rsidR="000177D7" w:rsidRPr="00DB0E2F" w:rsidRDefault="000177D7" w:rsidP="000177D7">
      <w:pPr>
        <w:ind w:firstLine="567"/>
        <w:rPr>
          <w:szCs w:val="24"/>
          <w:lang w:val="en-GB"/>
        </w:rPr>
      </w:pPr>
      <w:r w:rsidRPr="00DB0E2F">
        <w:rPr>
          <w:szCs w:val="24"/>
          <w:lang w:val="en-GB"/>
        </w:rPr>
        <w:t>4.4.28. užtikrinti, kad naudojamos statybinės medžiagos bus kokybiškos ir atitiks Lietuvos Respublikos teisės aktų reikalavimus, taikomus tokios rūšies statybos medžiagoms, turės visus reikiamus sertifikatus ir (ar) licencijas, atitikties deklaracijas;</w:t>
      </w:r>
    </w:p>
    <w:p w14:paraId="6577B74A" w14:textId="77777777" w:rsidR="000177D7" w:rsidRPr="00DB0E2F" w:rsidRDefault="000177D7" w:rsidP="000177D7">
      <w:pPr>
        <w:ind w:firstLine="567"/>
        <w:rPr>
          <w:szCs w:val="24"/>
          <w:lang w:val="en-GB"/>
        </w:rPr>
      </w:pPr>
      <w:r w:rsidRPr="00DB0E2F">
        <w:rPr>
          <w:szCs w:val="24"/>
          <w:lang w:val="en-GB"/>
        </w:rPr>
        <w:t>4.4.29. užtikrinti, kad visa Rangovo naudojama įranga, įrengimai ir mechanizmai atitiks galiojančių Lietuvos Respublikos teisės aktų reikalavimus;</w:t>
      </w:r>
    </w:p>
    <w:p w14:paraId="3CBF7BD5" w14:textId="77777777" w:rsidR="000177D7" w:rsidRPr="00DB0E2F" w:rsidRDefault="000177D7" w:rsidP="000177D7">
      <w:pPr>
        <w:ind w:firstLine="567"/>
        <w:rPr>
          <w:szCs w:val="24"/>
          <w:lang w:val="en-GB"/>
        </w:rPr>
      </w:pPr>
      <w:r w:rsidRPr="00DB0E2F">
        <w:rPr>
          <w:szCs w:val="24"/>
          <w:lang w:val="en-US"/>
        </w:rPr>
        <w:t xml:space="preserve">4.4.30. </w:t>
      </w:r>
      <w:r w:rsidRPr="00DB0E2F">
        <w:rPr>
          <w:szCs w:val="24"/>
          <w:lang w:val="en-GB"/>
        </w:rPr>
        <w:t>prisiimti visą atsakomybę už Darbus nuo Darbų pradžios iki Darbų pabaigos. Jeigu Darbams ar Medžiagoms padaroma žala arba jie prarandami, kai už jų priežiūrą atsako Rangovas ir atsakomybė už tą praradimą nepriskirtina Užsakovui, Rangovas savo rizika ir sąskaita privalo ištaisyti praradimus ar žalą taip, kad Darbai ar Medžiagos atitiktų Sutartyje nurodytus reikalavimus;</w:t>
      </w:r>
    </w:p>
    <w:p w14:paraId="18FE6E14" w14:textId="77777777" w:rsidR="000177D7" w:rsidRPr="00DB0E2F" w:rsidRDefault="000177D7" w:rsidP="000177D7">
      <w:pPr>
        <w:ind w:firstLine="567"/>
        <w:rPr>
          <w:szCs w:val="24"/>
          <w:lang w:val="en-GB"/>
        </w:rPr>
      </w:pPr>
      <w:r w:rsidRPr="00DB0E2F">
        <w:rPr>
          <w:szCs w:val="24"/>
          <w:lang w:val="en-GB"/>
        </w:rPr>
        <w:t>4.4.31. užtikrinti, kad jo darbuotojai, ar jo pasitelktų Subrangovų darbuotojai, atlikdami Sutartimi sulygtus Darbus, vykdys darbuotojų saugos ir sveikatos, priešgaisrinės saugos, aplinkosaugos, elektrosaugos ir higienos teisės aktų reikalavimus bei užtikrins teisėtą ir saugų darbą;</w:t>
      </w:r>
    </w:p>
    <w:p w14:paraId="73D1A49E" w14:textId="77777777" w:rsidR="000177D7" w:rsidRPr="00DB0E2F" w:rsidRDefault="000177D7" w:rsidP="000177D7">
      <w:pPr>
        <w:ind w:firstLine="567"/>
        <w:rPr>
          <w:szCs w:val="24"/>
          <w:lang w:val="en-GB"/>
        </w:rPr>
      </w:pPr>
      <w:r w:rsidRPr="00DB0E2F">
        <w:rPr>
          <w:szCs w:val="24"/>
          <w:lang w:val="en-GB"/>
        </w:rPr>
        <w:t>4.4.32. organizuoti ir užtikrinti savo transporto priemonių ir kitų judančių mechanizmų saugų judėjimą Statybvietėje ir šalia jos esančioje Užsakovo teritorijoje. Už savo ir nuomojamų visų rūšių transporto priemonių saugaus eismo organizavimą Statybvietėje ir šalia jos esančioje Užsakovo teritorijoje atsako Rangovas;</w:t>
      </w:r>
    </w:p>
    <w:p w14:paraId="4CA539CF" w14:textId="77777777" w:rsidR="000177D7" w:rsidRPr="00DB0E2F" w:rsidRDefault="000177D7" w:rsidP="000177D7">
      <w:pPr>
        <w:ind w:firstLine="567"/>
        <w:rPr>
          <w:szCs w:val="24"/>
          <w:lang w:val="en-US"/>
        </w:rPr>
      </w:pPr>
      <w:r w:rsidRPr="00DB0E2F">
        <w:rPr>
          <w:szCs w:val="24"/>
          <w:lang w:val="en-GB"/>
        </w:rPr>
        <w:t>4.4.33. užtikrinti, kad visi įrankiai, mechanizmai, pastoliai, kopėčios, pakėlimo įrengimai, elektriniai ir mechaniniai įrankiai, prietaisai ir kt. būtų tvarkingi, naudojami laikantis saugios eksploatacijos taisyklių bei laikomi saugioje vietoje.</w:t>
      </w:r>
    </w:p>
    <w:p w14:paraId="79A79024" w14:textId="77777777" w:rsidR="000177D7" w:rsidRPr="00DB0E2F" w:rsidRDefault="000177D7" w:rsidP="000177D7">
      <w:pPr>
        <w:ind w:firstLine="567"/>
        <w:rPr>
          <w:szCs w:val="24"/>
          <w:lang w:val="en-GB"/>
        </w:rPr>
      </w:pPr>
      <w:r w:rsidRPr="00DB0E2F">
        <w:rPr>
          <w:szCs w:val="24"/>
          <w:lang w:val="en-GB"/>
        </w:rPr>
        <w:t>4.5. Rangovas privalo atlyginti nuostolius ir apsaugoti Užsakovą nuo visų pretenzijų, kompensacijų susijusių su:</w:t>
      </w:r>
    </w:p>
    <w:p w14:paraId="2C519C08" w14:textId="77777777" w:rsidR="000177D7" w:rsidRPr="00DB0E2F" w:rsidRDefault="000177D7" w:rsidP="000177D7">
      <w:pPr>
        <w:ind w:firstLine="567"/>
        <w:rPr>
          <w:szCs w:val="24"/>
          <w:lang w:val="en-GB"/>
        </w:rPr>
      </w:pPr>
      <w:r w:rsidRPr="00DB0E2F">
        <w:rPr>
          <w:szCs w:val="24"/>
          <w:lang w:val="en-GB"/>
        </w:rPr>
        <w:t>4.5.1. bet kurio asmens sužalojimu, negalavimu, liga ar mirtimi, kylančius arba atsiradusius dėl Rangovo veiksmų vykdant Darbus, taisant defektus Darbų vykdymo metu;</w:t>
      </w:r>
    </w:p>
    <w:p w14:paraId="51DBA88F" w14:textId="77777777" w:rsidR="000177D7" w:rsidRPr="00DB0E2F" w:rsidRDefault="000177D7" w:rsidP="000177D7">
      <w:pPr>
        <w:ind w:firstLine="567"/>
        <w:rPr>
          <w:szCs w:val="24"/>
          <w:lang w:val="en-GB"/>
        </w:rPr>
      </w:pPr>
      <w:r w:rsidRPr="00DB0E2F">
        <w:rPr>
          <w:szCs w:val="24"/>
          <w:lang w:val="en-GB"/>
        </w:rPr>
        <w:t>4.5.2. bet kurios nuosavybės (kitos nei Darbų rezultatai) nuostoliais, praradimais, susijusiais arba atsiradusiais dėl Rangovo arba jo personalo veiksmų, aplaidumo, tyčinio veiksmo ar Sutarties pažeidimo.</w:t>
      </w:r>
    </w:p>
    <w:p w14:paraId="72DE64FD" w14:textId="77777777" w:rsidR="000177D7" w:rsidRPr="00DB0E2F" w:rsidRDefault="000177D7" w:rsidP="000177D7">
      <w:pPr>
        <w:ind w:firstLine="567"/>
        <w:rPr>
          <w:szCs w:val="24"/>
          <w:lang w:val="en-GB"/>
        </w:rPr>
      </w:pPr>
      <w:r w:rsidRPr="00DB0E2F">
        <w:rPr>
          <w:szCs w:val="24"/>
          <w:lang w:val="en-GB"/>
        </w:rPr>
        <w:t>4.6. Atsitiktinė Darbų rezultatų, medžiagų ar įrenginių žuvimo ar sugedimo rizika tenka Rangovui iki Darbų pabaigos.</w:t>
      </w:r>
    </w:p>
    <w:p w14:paraId="58D54574" w14:textId="77777777" w:rsidR="000177D7" w:rsidRPr="00DB0E2F" w:rsidRDefault="000177D7" w:rsidP="000177D7">
      <w:pPr>
        <w:ind w:firstLine="567"/>
        <w:rPr>
          <w:szCs w:val="24"/>
          <w:lang w:val="en-GB"/>
        </w:rPr>
      </w:pPr>
      <w:r w:rsidRPr="00DB0E2F">
        <w:rPr>
          <w:szCs w:val="24"/>
          <w:lang w:val="en-GB"/>
        </w:rPr>
        <w:t>4.7. Rangovas negali palikti neužbaigto arba dalinai užbaigto Darbo, jeigu tai galėtų pakenkti saugiam Darbui, sugadinti įrengimus ar sukelti pavojų žmonių sveikatai ar gyvybei.</w:t>
      </w:r>
    </w:p>
    <w:p w14:paraId="08D6639D" w14:textId="77777777" w:rsidR="000177D7" w:rsidRPr="00DB0E2F" w:rsidRDefault="000177D7" w:rsidP="000177D7">
      <w:pPr>
        <w:ind w:firstLine="567"/>
        <w:rPr>
          <w:szCs w:val="24"/>
          <w:lang w:val="en-GB"/>
        </w:rPr>
      </w:pPr>
      <w:r w:rsidRPr="00DB0E2F">
        <w:rPr>
          <w:szCs w:val="24"/>
          <w:lang w:val="en-GB"/>
        </w:rPr>
        <w:t>4.8. Rangovas privalo nutraukti vykdomus Darbus, jeigu susidarė situacija kelianti grėsmę žmonių saugai ir sveikatai. Darbai taip pat privalo būti sustabdyti, kai gamtinės sąlygos kliudo saugiai juos atlikti.</w:t>
      </w:r>
    </w:p>
    <w:p w14:paraId="23B823CD" w14:textId="77777777" w:rsidR="000177D7" w:rsidRPr="00DB0E2F" w:rsidRDefault="000177D7" w:rsidP="000177D7">
      <w:pPr>
        <w:ind w:firstLine="567"/>
        <w:rPr>
          <w:szCs w:val="24"/>
          <w:lang w:val="en-GB"/>
        </w:rPr>
      </w:pPr>
      <w:r w:rsidRPr="00DB0E2F">
        <w:rPr>
          <w:szCs w:val="24"/>
          <w:lang w:val="en-GB"/>
        </w:rPr>
        <w:t xml:space="preserve">4.9. Rangovas užtikrina, kad jo pasamdyti darbuotojai ir (arba) tretieji asmenys, už kuriuos atsakingas Rangovas, Darbų atlikimo metu nebūtų apsvaigę nuo alkoholio, narkotinių, toksinių ir (arba) psichotropinių medžiagų. </w:t>
      </w:r>
    </w:p>
    <w:p w14:paraId="6A4237ED" w14:textId="77777777" w:rsidR="000177D7" w:rsidRPr="00DB0E2F" w:rsidRDefault="000177D7" w:rsidP="000177D7">
      <w:pPr>
        <w:ind w:firstLine="567"/>
        <w:rPr>
          <w:szCs w:val="24"/>
          <w:lang w:val="en-GB"/>
        </w:rPr>
      </w:pPr>
      <w:r w:rsidRPr="00DB0E2F">
        <w:rPr>
          <w:szCs w:val="24"/>
          <w:lang w:val="en-GB"/>
        </w:rPr>
        <w:t>4.10. Šalys susitaria, kad Rangovas bus atsakingas ir atlygins nuostolius už visus atsitikimus, įvykusius atliekant Darbus, kurių metu padaroma žala turtui, sužalojama asmens sveikata ar žūsta žmogus.</w:t>
      </w:r>
    </w:p>
    <w:p w14:paraId="096871BE" w14:textId="77777777" w:rsidR="000177D7" w:rsidRPr="00DB0E2F" w:rsidRDefault="000177D7" w:rsidP="000177D7">
      <w:pPr>
        <w:ind w:firstLine="567"/>
        <w:rPr>
          <w:szCs w:val="24"/>
          <w:lang w:val="en-GB"/>
        </w:rPr>
      </w:pPr>
      <w:r w:rsidRPr="00DB0E2F">
        <w:rPr>
          <w:szCs w:val="24"/>
          <w:lang w:val="en-GB"/>
        </w:rPr>
        <w:t>4.11. Šalys turi ir kitų Sutartyje ir taikytinuose teisės aktuose nustatytų teisių ir pareigų.</w:t>
      </w:r>
    </w:p>
    <w:p w14:paraId="06E0360E" w14:textId="77777777" w:rsidR="000177D7" w:rsidRPr="00DB0E2F" w:rsidRDefault="000177D7" w:rsidP="000177D7">
      <w:pPr>
        <w:ind w:firstLine="567"/>
        <w:rPr>
          <w:szCs w:val="24"/>
          <w:lang w:val="en-GB"/>
        </w:rPr>
      </w:pPr>
    </w:p>
    <w:p w14:paraId="62867B1E" w14:textId="77777777" w:rsidR="000177D7" w:rsidRPr="00DB0E2F" w:rsidRDefault="000177D7" w:rsidP="000177D7">
      <w:pPr>
        <w:widowControl w:val="0"/>
        <w:autoSpaceDE w:val="0"/>
        <w:autoSpaceDN w:val="0"/>
        <w:adjustRightInd w:val="0"/>
        <w:ind w:firstLine="1276"/>
        <w:jc w:val="center"/>
        <w:rPr>
          <w:szCs w:val="24"/>
          <w:lang w:val="en-GB"/>
        </w:rPr>
      </w:pPr>
      <w:r w:rsidRPr="00DB0E2F">
        <w:rPr>
          <w:b/>
          <w:bCs/>
          <w:szCs w:val="24"/>
          <w:lang w:val="en-GB"/>
        </w:rPr>
        <w:t>5. Šalių atsakomybė</w:t>
      </w:r>
    </w:p>
    <w:p w14:paraId="5C2E2B67" w14:textId="77777777" w:rsidR="000177D7" w:rsidRPr="00DB0E2F" w:rsidRDefault="000177D7" w:rsidP="000177D7">
      <w:pPr>
        <w:rPr>
          <w:szCs w:val="24"/>
          <w:lang w:val="en-GB"/>
        </w:rPr>
      </w:pPr>
    </w:p>
    <w:p w14:paraId="7243F1C5" w14:textId="77777777" w:rsidR="000177D7" w:rsidRPr="00DB0E2F" w:rsidRDefault="000177D7" w:rsidP="000177D7">
      <w:pPr>
        <w:ind w:firstLine="567"/>
        <w:rPr>
          <w:rFonts w:eastAsia="Calibri"/>
          <w:szCs w:val="24"/>
        </w:rPr>
      </w:pPr>
      <w:r w:rsidRPr="00DB0E2F">
        <w:rPr>
          <w:rFonts w:eastAsia="Calibri"/>
          <w:szCs w:val="24"/>
        </w:rPr>
        <w:t xml:space="preserve">5.1. Rangovas, vėluojantis atlikti Darbus ar jų dalį, etapą, t. y. nesilaikantis Sutartyje nustatytų Darbų (jų etapų) atlikimo ar vykdymo terminų, ar vėluojantis atlikti kokį kitą sutartinį įsipareigojimą </w:t>
      </w:r>
      <w:r w:rsidRPr="00DB0E2F">
        <w:rPr>
          <w:rFonts w:eastAsia="Calibri"/>
          <w:szCs w:val="24"/>
        </w:rPr>
        <w:lastRenderedPageBreak/>
        <w:t xml:space="preserve">per jam nustatytą terminą, moka  0,03 (trijų šimtųjų) procentų dydžio delspinigius nuo Pradinės Sutarties vertės nurodytos Sutarties </w:t>
      </w:r>
      <w:r w:rsidRPr="00DB0E2F">
        <w:rPr>
          <w:rFonts w:eastAsia="Calibri"/>
          <w:szCs w:val="24"/>
          <w:lang w:val="en-US"/>
        </w:rPr>
        <w:t>2.1.1. punkte</w:t>
      </w:r>
      <w:r w:rsidRPr="00DB0E2F">
        <w:rPr>
          <w:rFonts w:eastAsia="Calibri"/>
          <w:szCs w:val="24"/>
        </w:rPr>
        <w:t xml:space="preserve"> už kiekvieną uždelstą dieną. </w:t>
      </w:r>
    </w:p>
    <w:p w14:paraId="339F0D3A" w14:textId="77777777" w:rsidR="000177D7" w:rsidRPr="00DB0E2F" w:rsidRDefault="000177D7" w:rsidP="000177D7">
      <w:pPr>
        <w:ind w:firstLine="567"/>
        <w:rPr>
          <w:rFonts w:eastAsia="Calibri"/>
          <w:color w:val="000000"/>
          <w:szCs w:val="24"/>
        </w:rPr>
      </w:pPr>
      <w:r w:rsidRPr="00DB0E2F">
        <w:rPr>
          <w:rFonts w:eastAsia="Calibri"/>
          <w:color w:val="000000"/>
          <w:szCs w:val="24"/>
        </w:rPr>
        <w:t xml:space="preserve">5.2. Jei Rangovas pasitelkia ir (ar) keičia Subrangovus be Užsakovo sutikimo, Rangovas moka Užsakovui 300,00 (trijų šimtų) Eur baudą už kiekvieną nustatytą atvejį ir esant Užsakovo reikalavimui, nutraukia sutartis su Subrangovais ar nesinaudoja jo paslaugomis, atliekant Darbus. </w:t>
      </w:r>
    </w:p>
    <w:p w14:paraId="77CB2AE1" w14:textId="77777777" w:rsidR="000177D7" w:rsidRPr="00DB0E2F" w:rsidRDefault="000177D7" w:rsidP="000177D7">
      <w:pPr>
        <w:ind w:firstLine="567"/>
        <w:rPr>
          <w:rFonts w:eastAsia="Calibri"/>
          <w:szCs w:val="24"/>
        </w:rPr>
      </w:pPr>
      <w:r w:rsidRPr="00DB0E2F">
        <w:rPr>
          <w:rFonts w:eastAsia="Calibri"/>
          <w:szCs w:val="24"/>
        </w:rPr>
        <w:t xml:space="preserve">5.3. Bendra Rangovui taikomų netesybų suma negali viršyti 10 (dešimt) procentų nuo Pradinės Sutarties vertės nurodytos Sutarties </w:t>
      </w:r>
      <w:r w:rsidRPr="00DB0E2F">
        <w:rPr>
          <w:rFonts w:eastAsia="Calibri"/>
          <w:szCs w:val="24"/>
          <w:lang w:val="en-US"/>
        </w:rPr>
        <w:t>2.1.1. punkte</w:t>
      </w:r>
      <w:r w:rsidRPr="00DB0E2F">
        <w:rPr>
          <w:rFonts w:eastAsia="Calibri"/>
          <w:szCs w:val="24"/>
        </w:rPr>
        <w:t>.</w:t>
      </w:r>
      <w:r w:rsidRPr="00DB0E2F" w:rsidDel="00DC6640">
        <w:rPr>
          <w:rFonts w:eastAsia="Calibri"/>
          <w:szCs w:val="24"/>
        </w:rPr>
        <w:t xml:space="preserve"> </w:t>
      </w:r>
      <w:r w:rsidRPr="00DB0E2F">
        <w:rPr>
          <w:rFonts w:eastAsia="Calibri"/>
          <w:szCs w:val="24"/>
        </w:rPr>
        <w:t>Netesybų sumokėjimas neatleidžia Rangovo nuo pareigos atlyginti visus Užsakovo patirtus tiesioginius nuostolius, kurių nepadengia priskaičiuotų netesybų suma.</w:t>
      </w:r>
    </w:p>
    <w:p w14:paraId="4838FE83" w14:textId="77777777" w:rsidR="000177D7" w:rsidRPr="00DB0E2F" w:rsidRDefault="000177D7" w:rsidP="000177D7">
      <w:pPr>
        <w:ind w:firstLine="567"/>
        <w:rPr>
          <w:rFonts w:eastAsia="Calibri"/>
          <w:szCs w:val="24"/>
        </w:rPr>
      </w:pPr>
      <w:r w:rsidRPr="00DB0E2F">
        <w:rPr>
          <w:rFonts w:eastAsia="Calibri"/>
          <w:szCs w:val="24"/>
        </w:rPr>
        <w:t xml:space="preserve">5.4. Užsakovas turi teisę, prieš tai raštu įspėjęs Rangovą, įskaityti priskaičiuotas netesybų sumas į Rangovui mokėtinas sumas. </w:t>
      </w:r>
    </w:p>
    <w:p w14:paraId="4D88BC55" w14:textId="77777777" w:rsidR="000177D7" w:rsidRPr="00DB0E2F" w:rsidRDefault="000177D7" w:rsidP="000177D7">
      <w:pPr>
        <w:ind w:firstLine="567"/>
        <w:rPr>
          <w:rFonts w:eastAsia="Calibri"/>
          <w:szCs w:val="24"/>
        </w:rPr>
      </w:pPr>
      <w:r w:rsidRPr="00DB0E2F">
        <w:rPr>
          <w:rFonts w:eastAsia="Calibri"/>
          <w:szCs w:val="24"/>
        </w:rPr>
        <w:t>5.5. Jeigu Rangovas už kokybiškai atliktus ir Užsakovo priimtus Darbus negauna mokėjimo per Sutartyje nurodytą terminą,  jis turi teisę į delspinigius. Delspinigių dėl vėluojančio mokėjimo dydis – 0,03 (trijų šimtųjų) procentų nuo laiku neapmokėtos sumos už kiekvieną uždelstą dieną, bet ne daugiau kaip 20 (dvidešimt) procentų nuo pateiktos apmokėjimui sumos.</w:t>
      </w:r>
    </w:p>
    <w:p w14:paraId="11ADF36E" w14:textId="77777777" w:rsidR="000177D7" w:rsidRPr="00DB0E2F" w:rsidRDefault="000177D7" w:rsidP="000177D7">
      <w:pPr>
        <w:ind w:firstLine="567"/>
        <w:rPr>
          <w:rFonts w:eastAsia="Calibri"/>
          <w:szCs w:val="24"/>
        </w:rPr>
      </w:pPr>
      <w:r w:rsidRPr="00DB0E2F">
        <w:rPr>
          <w:rFonts w:eastAsia="Calibri"/>
          <w:szCs w:val="24"/>
        </w:rPr>
        <w:t>5.5. Rangovas privalo atlyginti visas Užsakovo išlaidas ir nuostolius (įskaitant mokesčius ir išlaidas už teisines paslaugas), atsiradusius dėl bet kurio asmens sveikatai, gyvybei ar turtui padarytos žalos, taip pat neturtinės žalos, sukeltos ar atsiradusios dėl Rangovo (ar jo subrangovo, Rangovo paskirto asmens, atsakingo už Sutarties vykdymą, ar personalo kaltės, atliekant Darbus, taisant trūkumus ir (ar) defektus ar vykdant kitus įsipareigojimus pagal šią Sutartį, o taip pat atsiradusią dėl Rangovo atliktų Darbų rezultato po jų perdavimo Užsakovui, nebent tokias išlaidas ir nuostolius lėmė Užsakovo ar jo personalo kaltė.</w:t>
      </w:r>
    </w:p>
    <w:p w14:paraId="48786162" w14:textId="77777777" w:rsidR="000D0E51" w:rsidRDefault="000177D7" w:rsidP="000177D7">
      <w:pPr>
        <w:ind w:firstLine="567"/>
        <w:rPr>
          <w:rFonts w:eastAsia="Calibri"/>
          <w:szCs w:val="24"/>
        </w:rPr>
      </w:pPr>
      <w:r w:rsidRPr="00DB0E2F">
        <w:rPr>
          <w:rFonts w:eastAsia="Calibri"/>
          <w:szCs w:val="24"/>
        </w:rPr>
        <w:t>5.6. 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596081AD" w14:textId="0835F77A" w:rsidR="000177D7" w:rsidRPr="00DB0E2F" w:rsidRDefault="000D0E51" w:rsidP="000177D7">
      <w:pPr>
        <w:ind w:firstLine="567"/>
        <w:rPr>
          <w:rFonts w:eastAsia="Calibri"/>
          <w:szCs w:val="24"/>
        </w:rPr>
      </w:pPr>
      <w:r>
        <w:rPr>
          <w:rFonts w:eastAsia="Calibri"/>
          <w:szCs w:val="24"/>
        </w:rPr>
        <w:t xml:space="preserve">5.7. </w:t>
      </w:r>
      <w:r w:rsidR="00D15626">
        <w:t>Rangovui nesilaikant sutartyje nustatytų žaliųjų pirkimų reikalavimų ir (ar) aplinkosauginių kriterijų, Užsakovas turi teisę taikyti 300</w:t>
      </w:r>
      <w:r w:rsidR="00AA3529">
        <w:t xml:space="preserve"> (trijų šimtų)</w:t>
      </w:r>
      <w:r w:rsidR="00D15626">
        <w:t xml:space="preserve"> Eur dydžio baudą už kiekvieną nustatytą pažeidimą.</w:t>
      </w:r>
    </w:p>
    <w:p w14:paraId="665BA4F5" w14:textId="69F01C08" w:rsidR="000177D7" w:rsidRPr="00DB0E2F" w:rsidRDefault="000177D7" w:rsidP="000177D7">
      <w:pPr>
        <w:ind w:firstLine="567"/>
        <w:rPr>
          <w:rFonts w:eastAsia="Calibri"/>
          <w:szCs w:val="24"/>
        </w:rPr>
      </w:pPr>
      <w:r w:rsidRPr="00DB0E2F">
        <w:rPr>
          <w:rFonts w:eastAsia="Calibri"/>
          <w:szCs w:val="24"/>
        </w:rPr>
        <w:t>5.</w:t>
      </w:r>
      <w:r w:rsidR="000D0E51">
        <w:rPr>
          <w:rFonts w:eastAsia="Calibri"/>
          <w:szCs w:val="24"/>
        </w:rPr>
        <w:t>8</w:t>
      </w:r>
      <w:r w:rsidRPr="00DB0E2F">
        <w:rPr>
          <w:rFonts w:eastAsia="Calibri"/>
          <w:szCs w:val="24"/>
        </w:rPr>
        <w:t>. 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 kurias patiria Užsakovas, kad būtų panaikinta priežastis, dėl kurios buvo paskirta bauda ar pritaikyta sankcija. Sankcija suprantamas bet koks valstybinės institucijos aktas, kurio pagrindu yra apribojama kokia nors Užsakovo veiklos laisvė vykdant ūkinę veiklą ar naudojantis Darbų rezultatu.</w:t>
      </w:r>
    </w:p>
    <w:p w14:paraId="64D44669" w14:textId="5EA1E200" w:rsidR="000177D7" w:rsidRPr="00DB0E2F" w:rsidRDefault="000177D7" w:rsidP="000177D7">
      <w:pPr>
        <w:ind w:firstLine="567"/>
        <w:rPr>
          <w:rFonts w:eastAsia="Calibri"/>
          <w:szCs w:val="24"/>
        </w:rPr>
      </w:pPr>
      <w:r w:rsidRPr="00DB0E2F">
        <w:rPr>
          <w:rFonts w:eastAsia="Calibri"/>
          <w:szCs w:val="24"/>
        </w:rPr>
        <w:t>5.</w:t>
      </w:r>
      <w:r w:rsidR="000D0E51">
        <w:rPr>
          <w:rFonts w:eastAsia="Calibri"/>
          <w:szCs w:val="24"/>
        </w:rPr>
        <w:t>9</w:t>
      </w:r>
      <w:r w:rsidRPr="00DB0E2F">
        <w:rPr>
          <w:rFonts w:eastAsia="Calibri"/>
          <w:szCs w:val="24"/>
        </w:rPr>
        <w:t>. Jei Rangovas nevykdo kokios nors Sutarties sąlygos ar įsipareigojimų, kuriuos jis privalo vykdyti, atsisako, arba nepaiso bet kokio nurodymo, kurį Užsakovas turi teisę duoti ir kuriam Rangovas privalo paklusti pagal Sutarties sąlygas, Užsakovas gali raštu pranešti Rangovui apie tokio nurodymo nevykdymą ir reikalauti, kad Rangovas ištaisytų pranešime nurodytus pažeidimus. Rangovui per Užsakovo nurodytą protingą laiką neįvykdžius šio nurodymo, Užsakovas įgyja teisę vienašališkai nutraukti Sutartį dėl Rangovo kaltės.</w:t>
      </w:r>
    </w:p>
    <w:p w14:paraId="3E9E0A34" w14:textId="7EE58D11" w:rsidR="000177D7" w:rsidRPr="00DB0E2F" w:rsidRDefault="000177D7" w:rsidP="000177D7">
      <w:pPr>
        <w:ind w:firstLine="567"/>
        <w:rPr>
          <w:rFonts w:eastAsia="Calibri"/>
          <w:szCs w:val="24"/>
        </w:rPr>
      </w:pPr>
      <w:r w:rsidRPr="00DB0E2F">
        <w:rPr>
          <w:rFonts w:eastAsia="Calibri"/>
          <w:szCs w:val="24"/>
        </w:rPr>
        <w:t>5.</w:t>
      </w:r>
      <w:r w:rsidR="000D0E51">
        <w:rPr>
          <w:rFonts w:eastAsia="Calibri"/>
          <w:szCs w:val="24"/>
        </w:rPr>
        <w:t>10</w:t>
      </w:r>
      <w:r w:rsidRPr="00DB0E2F">
        <w:rPr>
          <w:rFonts w:eastAsia="Calibri"/>
          <w:szCs w:val="24"/>
        </w:rPr>
        <w:t>. Rangovui netinkamai vykdant savo sutartinius įsipareigojimus Užsakovas turi teisę, neapribodamas kitų, Sutartyje ir įstatymuose numatytų, savo teisių gynimo priemonių taikymo galimybių už įsipareigojimų nevykdymą, taikyti vienašalį išskaitymą iš visų pagal Sutartį Rangovui mokėtinų sumų, pranešant apie tai Rangovui raštu, o jei jų nepakaktų, ir iš Rangovo pateikto Sutarties įvykdymo užtikrinimo, Sutartyje nurodytas netesybas bei visus savo patirtus nuostolius, įskaitant, bet neapsiribojant, negautas pajamas bei skirtumą tarp Sutarties kainos ir kainos, kurią Užsakovas yra priverstas sumokėti tretiesiems asmenims už tinkamą Sutartyje numatytų Darbų atlikimą arba, jei Užsakovas, Sutartyje nurodytais atvejais nusprendžia atlikti savo jėgomis, jo papildomai patirtas išlaidas. Ši nuostata galioja nepaisant Sutarties nutraukimo bei kitų sankcijų taikymo.</w:t>
      </w:r>
    </w:p>
    <w:p w14:paraId="4FFA417C" w14:textId="0999718C" w:rsidR="000177D7" w:rsidRPr="00DB0E2F" w:rsidRDefault="000177D7" w:rsidP="000177D7">
      <w:pPr>
        <w:ind w:firstLine="567"/>
        <w:rPr>
          <w:rFonts w:eastAsia="Calibri"/>
          <w:szCs w:val="24"/>
        </w:rPr>
      </w:pPr>
      <w:r w:rsidRPr="00DB0E2F">
        <w:rPr>
          <w:rFonts w:eastAsia="Calibri"/>
          <w:szCs w:val="24"/>
        </w:rPr>
        <w:t>5.1</w:t>
      </w:r>
      <w:r w:rsidR="000D0E51">
        <w:rPr>
          <w:rFonts w:eastAsia="Calibri"/>
          <w:szCs w:val="24"/>
        </w:rPr>
        <w:t>1</w:t>
      </w:r>
      <w:r w:rsidRPr="00DB0E2F">
        <w:rPr>
          <w:rFonts w:eastAsia="Calibri"/>
          <w:szCs w:val="24"/>
        </w:rPr>
        <w:t xml:space="preserve">. Netesybų skaičiavimas bei mokėjimas ar nuostolių atlyginimas Sutartyje numatytais atvejais negali būti traktuojamas kaip Šalių teisių nutraukti Sutartį ribojimas. Netesybų sumokėjimas </w:t>
      </w:r>
      <w:r w:rsidRPr="00DB0E2F">
        <w:rPr>
          <w:rFonts w:eastAsia="Calibri"/>
          <w:szCs w:val="24"/>
        </w:rPr>
        <w:lastRenderedPageBreak/>
        <w:t>neatleidžia jas sumokėjusios Sutarties Šalies nuo pareigos vykdyti šia Sutartimi prisiimtus įsipareigojimus, įskaitant ir tuos, už kurių neįvykdymą ar netinkamą įvykdymą pritaikytos netesybos.</w:t>
      </w:r>
    </w:p>
    <w:p w14:paraId="4EAF0EA8" w14:textId="187DB37E" w:rsidR="000177D7" w:rsidRDefault="000177D7" w:rsidP="000177D7">
      <w:pPr>
        <w:widowControl w:val="0"/>
        <w:ind w:firstLine="567"/>
        <w:rPr>
          <w:color w:val="000000"/>
          <w:szCs w:val="24"/>
          <w:lang w:val="en-GB"/>
        </w:rPr>
      </w:pPr>
      <w:r w:rsidRPr="00DB0E2F">
        <w:rPr>
          <w:color w:val="000000"/>
          <w:szCs w:val="24"/>
          <w:lang w:val="en-GB"/>
        </w:rPr>
        <w:t>5.1</w:t>
      </w:r>
      <w:r w:rsidR="000D0E51">
        <w:rPr>
          <w:color w:val="000000"/>
          <w:szCs w:val="24"/>
          <w:lang w:val="en-GB"/>
        </w:rPr>
        <w:t>2</w:t>
      </w:r>
      <w:r w:rsidRPr="00DB0E2F">
        <w:rPr>
          <w:color w:val="000000"/>
          <w:szCs w:val="24"/>
          <w:lang w:val="en-GB"/>
        </w:rPr>
        <w:t>. 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4BB55D5" w14:textId="77777777" w:rsidR="0090613D" w:rsidRDefault="0090613D" w:rsidP="000177D7">
      <w:pPr>
        <w:widowControl w:val="0"/>
        <w:ind w:firstLine="567"/>
        <w:rPr>
          <w:color w:val="000000"/>
          <w:szCs w:val="24"/>
          <w:lang w:val="en-GB"/>
        </w:rPr>
      </w:pPr>
    </w:p>
    <w:p w14:paraId="1695C710" w14:textId="77777777" w:rsidR="000177D7" w:rsidRPr="00DB0E2F" w:rsidRDefault="000177D7" w:rsidP="000177D7">
      <w:pPr>
        <w:widowControl w:val="0"/>
        <w:numPr>
          <w:ilvl w:val="0"/>
          <w:numId w:val="45"/>
        </w:numPr>
        <w:contextualSpacing/>
        <w:jc w:val="center"/>
        <w:outlineLvl w:val="0"/>
        <w:rPr>
          <w:b/>
          <w:szCs w:val="24"/>
        </w:rPr>
      </w:pPr>
      <w:r w:rsidRPr="00DB0E2F">
        <w:rPr>
          <w:b/>
          <w:szCs w:val="24"/>
        </w:rPr>
        <w:t>Garantinis terminas</w:t>
      </w:r>
    </w:p>
    <w:p w14:paraId="0B02668A" w14:textId="77777777" w:rsidR="000177D7" w:rsidRPr="00DB0E2F" w:rsidRDefault="000177D7" w:rsidP="000177D7">
      <w:pPr>
        <w:widowControl w:val="0"/>
        <w:ind w:left="720"/>
        <w:contextualSpacing/>
        <w:outlineLvl w:val="0"/>
        <w:rPr>
          <w:b/>
          <w:szCs w:val="24"/>
        </w:rPr>
      </w:pPr>
    </w:p>
    <w:p w14:paraId="762478AC" w14:textId="77777777" w:rsidR="000177D7" w:rsidRPr="00DB0E2F" w:rsidRDefault="000177D7" w:rsidP="000177D7">
      <w:pPr>
        <w:ind w:firstLine="567"/>
        <w:rPr>
          <w:szCs w:val="24"/>
          <w:lang w:val="en-GB"/>
        </w:rPr>
      </w:pPr>
      <w:r w:rsidRPr="00DB0E2F">
        <w:rPr>
          <w:szCs w:val="24"/>
          <w:lang w:val="en-GB"/>
        </w:rPr>
        <w:t>6.1. Darbų garantinis terminas pradedamas skaičiuoti nuo visų Rangovo atliktų Darbų rezultatų perdavimo (Darbų perdavimo-priėmimo akto pasirašymo) Užsakovui dienos. Visiems darbams ir medžiagoms taikomas 5 (penkių)</w:t>
      </w:r>
      <w:r w:rsidRPr="00DB0E2F">
        <w:rPr>
          <w:szCs w:val="24"/>
        </w:rPr>
        <w:t xml:space="preserve"> metų</w:t>
      </w:r>
      <w:r w:rsidRPr="00DB0E2F">
        <w:rPr>
          <w:szCs w:val="24"/>
          <w:lang w:val="en-GB"/>
        </w:rPr>
        <w:t xml:space="preserve"> garantinis laikotarpis. </w:t>
      </w:r>
    </w:p>
    <w:p w14:paraId="703655B1" w14:textId="77777777" w:rsidR="000177D7" w:rsidRPr="00DB0E2F" w:rsidRDefault="000177D7" w:rsidP="000177D7">
      <w:pPr>
        <w:ind w:firstLine="567"/>
        <w:rPr>
          <w:szCs w:val="24"/>
          <w:lang w:val="en-GB"/>
        </w:rPr>
      </w:pPr>
      <w:r w:rsidRPr="00DB0E2F">
        <w:rPr>
          <w:szCs w:val="24"/>
          <w:lang w:val="en-GB"/>
        </w:rPr>
        <w:t>6.2. 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turi teisę pats pašalinti defektus arba defektams pašalinti pasitelkti trečiuosius asmenis. Rangovas privalo atlyginti visus nuostolius, kuriuos patiria Užsakovas, ištaisydamas defektą ir atitaisydamas žalą, įskaitant Užsakovo kaštus ieškant kito rangovo ir pan. Rangovas privalo kompensuoti Užsakovo patirtas defektų šalinimo išlaidas per 30 (trisdešimt) kalendorinių dienų nuo Užsakovo prašymo gavimo dienos.</w:t>
      </w:r>
    </w:p>
    <w:p w14:paraId="6F826733" w14:textId="77777777" w:rsidR="000177D7" w:rsidRPr="00DB0E2F" w:rsidRDefault="000177D7" w:rsidP="000177D7">
      <w:pPr>
        <w:ind w:firstLine="567"/>
        <w:rPr>
          <w:szCs w:val="24"/>
          <w:lang w:val="en-GB"/>
        </w:rPr>
      </w:pPr>
      <w:r w:rsidRPr="00DB0E2F">
        <w:rPr>
          <w:szCs w:val="24"/>
          <w:lang w:val="en-GB"/>
        </w:rPr>
        <w:t>6.3. 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8BE1220" w14:textId="77777777" w:rsidR="000177D7" w:rsidRPr="00DB0E2F" w:rsidRDefault="000177D7" w:rsidP="000177D7">
      <w:pPr>
        <w:ind w:firstLine="567"/>
        <w:rPr>
          <w:szCs w:val="24"/>
          <w:lang w:val="en-GB"/>
        </w:rPr>
      </w:pPr>
      <w:r w:rsidRPr="00DB0E2F">
        <w:rPr>
          <w:szCs w:val="24"/>
          <w:lang w:val="en-GB"/>
        </w:rPr>
        <w:t>6.4. Už Subrangovo atliktus Darbus garantiniu laikotarpiu atsako Rangovas.</w:t>
      </w:r>
    </w:p>
    <w:p w14:paraId="2ECA468B" w14:textId="77777777" w:rsidR="000177D7" w:rsidRPr="00DB0E2F" w:rsidRDefault="000177D7" w:rsidP="000177D7">
      <w:pPr>
        <w:ind w:firstLine="567"/>
        <w:rPr>
          <w:szCs w:val="24"/>
          <w:lang w:val="en-GB"/>
        </w:rPr>
      </w:pPr>
      <w:r w:rsidRPr="00DB0E2F">
        <w:rPr>
          <w:szCs w:val="24"/>
          <w:lang w:val="en-GB"/>
        </w:rPr>
        <w:t>6.5. Garantinio laikotarpio metu Rangovui Užsakovo nurodymu nepašalinus nustatytų defektų ar trūkumų, Užsakovas gali pasinaudoti Sutartyje numatytu Garantinių įsipareigojimų įvykdymo užtikrinimu.</w:t>
      </w:r>
    </w:p>
    <w:p w14:paraId="21011226" w14:textId="77777777" w:rsidR="000177D7" w:rsidRPr="00DB0E2F" w:rsidRDefault="000177D7" w:rsidP="000177D7">
      <w:pPr>
        <w:widowControl w:val="0"/>
        <w:outlineLvl w:val="0"/>
        <w:rPr>
          <w:szCs w:val="24"/>
          <w:lang w:val="en-GB"/>
        </w:rPr>
      </w:pPr>
    </w:p>
    <w:p w14:paraId="4121F281" w14:textId="77777777" w:rsidR="000177D7" w:rsidRPr="00DB0E2F" w:rsidRDefault="000177D7" w:rsidP="000177D7">
      <w:pPr>
        <w:widowControl w:val="0"/>
        <w:jc w:val="center"/>
        <w:outlineLvl w:val="0"/>
        <w:rPr>
          <w:b/>
          <w:szCs w:val="24"/>
        </w:rPr>
      </w:pPr>
      <w:r w:rsidRPr="00DB0E2F">
        <w:rPr>
          <w:b/>
          <w:szCs w:val="24"/>
        </w:rPr>
        <w:t>7. Sutarties ir garantinių įsipareigojimų įvykdymo užtikrinimai</w:t>
      </w:r>
    </w:p>
    <w:p w14:paraId="4E610944" w14:textId="77777777" w:rsidR="000177D7" w:rsidRPr="00DB0E2F" w:rsidRDefault="000177D7" w:rsidP="000177D7">
      <w:pPr>
        <w:widowControl w:val="0"/>
        <w:outlineLvl w:val="0"/>
        <w:rPr>
          <w:b/>
          <w:szCs w:val="24"/>
        </w:rPr>
      </w:pPr>
    </w:p>
    <w:p w14:paraId="7BAD5DB3" w14:textId="7F1DECC4" w:rsidR="000177D7" w:rsidRPr="00DB0E2F" w:rsidRDefault="000177D7" w:rsidP="000177D7">
      <w:pPr>
        <w:widowControl w:val="0"/>
        <w:ind w:firstLine="567"/>
        <w:outlineLvl w:val="0"/>
        <w:rPr>
          <w:szCs w:val="24"/>
        </w:rPr>
      </w:pPr>
      <w:r w:rsidRPr="00DB0E2F">
        <w:rPr>
          <w:szCs w:val="24"/>
        </w:rPr>
        <w:t xml:space="preserve">7.1. </w:t>
      </w:r>
      <w:r w:rsidRPr="00DB0E2F">
        <w:rPr>
          <w:iCs/>
          <w:szCs w:val="24"/>
          <w:lang w:val="x-none"/>
        </w:rPr>
        <w:t xml:space="preserve">Sutarties vykdymas </w:t>
      </w:r>
      <w:r w:rsidRPr="00DB0E2F">
        <w:rPr>
          <w:color w:val="000000"/>
          <w:szCs w:val="24"/>
          <w:lang w:val="x-none"/>
        </w:rPr>
        <w:t xml:space="preserve">turi būti užtikrintas užstatu </w:t>
      </w:r>
      <w:r w:rsidRPr="00DB0E2F">
        <w:rPr>
          <w:color w:val="000000"/>
          <w:szCs w:val="24"/>
          <w:lang w:val="x-none" w:eastAsia="lt-LT"/>
        </w:rPr>
        <w:t>(</w:t>
      </w:r>
      <w:r w:rsidRPr="00DB0E2F">
        <w:rPr>
          <w:rFonts w:eastAsia="Calibri"/>
          <w:szCs w:val="24"/>
          <w:lang w:val="x-none"/>
        </w:rPr>
        <w:t>užstato sumokėjimą patvirtinantis dokumentas</w:t>
      </w:r>
      <w:r w:rsidRPr="00DB0E2F">
        <w:rPr>
          <w:color w:val="000000"/>
          <w:szCs w:val="24"/>
          <w:lang w:val="x-none" w:eastAsia="lt-LT"/>
        </w:rPr>
        <w:t>)</w:t>
      </w:r>
      <w:r w:rsidRPr="00DB0E2F">
        <w:rPr>
          <w:color w:val="000000"/>
          <w:szCs w:val="24"/>
          <w:lang w:val="en-US" w:eastAsia="lt-LT"/>
        </w:rPr>
        <w:t>,</w:t>
      </w:r>
      <w:r w:rsidRPr="00DB0E2F">
        <w:rPr>
          <w:color w:val="000000"/>
          <w:szCs w:val="24"/>
          <w:lang w:eastAsia="lt-LT"/>
        </w:rPr>
        <w:t xml:space="preserve"> </w:t>
      </w:r>
      <w:r w:rsidRPr="00DB0E2F">
        <w:rPr>
          <w:color w:val="000000"/>
          <w:szCs w:val="24"/>
          <w:lang w:val="x-none"/>
        </w:rPr>
        <w:t xml:space="preserve">Lietuvos Respublikoje ar užsienyje registruoto </w:t>
      </w:r>
      <w:r w:rsidRPr="00DB0E2F">
        <w:rPr>
          <w:szCs w:val="24"/>
          <w:lang w:val="x-none"/>
        </w:rPr>
        <w:t>banko neatšaukiama ir besąlygine garantija (originalas)</w:t>
      </w:r>
      <w:r w:rsidRPr="00DB0E2F">
        <w:rPr>
          <w:szCs w:val="24"/>
        </w:rPr>
        <w:t xml:space="preserve"> </w:t>
      </w:r>
      <w:r w:rsidRPr="00DB0E2F">
        <w:rPr>
          <w:szCs w:val="24"/>
          <w:lang w:val="x-none"/>
        </w:rPr>
        <w:t xml:space="preserve">arba </w:t>
      </w:r>
      <w:r w:rsidRPr="00DB0E2F">
        <w:rPr>
          <w:color w:val="000000"/>
          <w:szCs w:val="24"/>
          <w:lang w:val="x-none"/>
        </w:rPr>
        <w:t xml:space="preserve">draudimo bendrovės </w:t>
      </w:r>
      <w:r w:rsidRPr="00DB0E2F">
        <w:rPr>
          <w:szCs w:val="24"/>
          <w:lang w:val="x-none"/>
        </w:rPr>
        <w:t xml:space="preserve">laidavimo raštu (kartu su </w:t>
      </w:r>
      <w:r w:rsidRPr="00DB0E2F">
        <w:rPr>
          <w:szCs w:val="24"/>
        </w:rPr>
        <w:t>Rangovo</w:t>
      </w:r>
      <w:r w:rsidRPr="00DB0E2F">
        <w:rPr>
          <w:szCs w:val="24"/>
          <w:lang w:val="x-none"/>
        </w:rPr>
        <w:t xml:space="preserve"> įmokos draudimo bendrovei už jos laidavimo rašto išdavimą sumokėjimą patvirtinančiu dokumentu)</w:t>
      </w:r>
      <w:r w:rsidRPr="00DB0E2F">
        <w:rPr>
          <w:szCs w:val="24"/>
        </w:rPr>
        <w:t xml:space="preserve"> (toliau – Sutarties įvykdymo užtikrinimas)</w:t>
      </w:r>
      <w:r w:rsidRPr="00DB0E2F">
        <w:rPr>
          <w:color w:val="000000"/>
          <w:szCs w:val="24"/>
          <w:lang w:val="x-none"/>
        </w:rPr>
        <w:t>.</w:t>
      </w:r>
      <w:r w:rsidRPr="00DB0E2F">
        <w:rPr>
          <w:iCs/>
          <w:szCs w:val="24"/>
          <w:lang w:val="x-none"/>
        </w:rPr>
        <w:t xml:space="preserve"> Sutarties vykdymo </w:t>
      </w:r>
      <w:r w:rsidRPr="00DB0E2F">
        <w:rPr>
          <w:szCs w:val="24"/>
          <w:lang w:val="x-none"/>
        </w:rPr>
        <w:t>užtikrinimo vertė</w:t>
      </w:r>
      <w:r w:rsidRPr="00DB0E2F">
        <w:rPr>
          <w:i/>
          <w:szCs w:val="24"/>
          <w:lang w:val="x-none"/>
        </w:rPr>
        <w:t xml:space="preserve"> </w:t>
      </w:r>
      <w:r w:rsidRPr="00DB0E2F">
        <w:rPr>
          <w:szCs w:val="24"/>
          <w:lang w:val="x-none"/>
        </w:rPr>
        <w:t xml:space="preserve">ne mažesnė kaip </w:t>
      </w:r>
      <w:r w:rsidR="00254872">
        <w:rPr>
          <w:szCs w:val="24"/>
          <w:lang w:val="x-none"/>
        </w:rPr>
        <w:t>3</w:t>
      </w:r>
      <w:r w:rsidRPr="00DB0E2F">
        <w:rPr>
          <w:szCs w:val="24"/>
          <w:lang w:val="x-none"/>
        </w:rPr>
        <w:t xml:space="preserve"> (</w:t>
      </w:r>
      <w:r w:rsidR="00254872">
        <w:rPr>
          <w:szCs w:val="24"/>
          <w:lang w:val="x-none"/>
        </w:rPr>
        <w:t>trys</w:t>
      </w:r>
      <w:r w:rsidRPr="00DB0E2F">
        <w:rPr>
          <w:szCs w:val="24"/>
          <w:lang w:val="x-none"/>
        </w:rPr>
        <w:t>) proc</w:t>
      </w:r>
      <w:r w:rsidRPr="00DB0E2F">
        <w:rPr>
          <w:szCs w:val="24"/>
          <w:lang w:val="en-US"/>
        </w:rPr>
        <w:t>entai nuo</w:t>
      </w:r>
      <w:r w:rsidRPr="00DB0E2F">
        <w:rPr>
          <w:szCs w:val="24"/>
          <w:lang w:val="x-none"/>
        </w:rPr>
        <w:t xml:space="preserve"> </w:t>
      </w:r>
      <w:r w:rsidRPr="00DB0E2F">
        <w:rPr>
          <w:szCs w:val="24"/>
          <w:lang w:val="en-US"/>
        </w:rPr>
        <w:t>pradin</w:t>
      </w:r>
      <w:r w:rsidRPr="00DB0E2F">
        <w:rPr>
          <w:szCs w:val="24"/>
        </w:rPr>
        <w:t xml:space="preserve">ės </w:t>
      </w:r>
      <w:r w:rsidRPr="00DB0E2F">
        <w:rPr>
          <w:szCs w:val="24"/>
          <w:lang w:val="x-none"/>
        </w:rPr>
        <w:t>Sutarties vertės</w:t>
      </w:r>
      <w:r w:rsidR="00D65600">
        <w:rPr>
          <w:szCs w:val="24"/>
          <w:lang w:val="x-none"/>
        </w:rPr>
        <w:t>,</w:t>
      </w:r>
      <w:r w:rsidRPr="00DB0E2F">
        <w:rPr>
          <w:szCs w:val="24"/>
        </w:rPr>
        <w:t xml:space="preserve"> </w:t>
      </w:r>
      <w:r w:rsidRPr="00DB0E2F">
        <w:rPr>
          <w:szCs w:val="24"/>
          <w:lang w:val="en-US"/>
        </w:rPr>
        <w:t xml:space="preserve">nurodytos Sutarties </w:t>
      </w:r>
      <w:r w:rsidRPr="00DB0E2F">
        <w:rPr>
          <w:szCs w:val="24"/>
        </w:rPr>
        <w:t>2.1.1. punkte</w:t>
      </w:r>
      <w:r w:rsidRPr="00DB0E2F">
        <w:rPr>
          <w:szCs w:val="24"/>
          <w:lang w:val="x-none"/>
        </w:rPr>
        <w:t xml:space="preserve">. Jei </w:t>
      </w:r>
      <w:r w:rsidRPr="00DB0E2F">
        <w:rPr>
          <w:szCs w:val="24"/>
        </w:rPr>
        <w:t>Rangovas</w:t>
      </w:r>
      <w:r w:rsidRPr="00DB0E2F">
        <w:rPr>
          <w:szCs w:val="24"/>
          <w:lang w:val="x-none"/>
        </w:rPr>
        <w:t xml:space="preserve"> pasirenka Sutarties užtikrinimą užstato forma, </w:t>
      </w:r>
      <w:r w:rsidRPr="00DB0E2F">
        <w:rPr>
          <w:szCs w:val="24"/>
        </w:rPr>
        <w:t>Rangovas</w:t>
      </w:r>
      <w:r w:rsidRPr="00DB0E2F">
        <w:rPr>
          <w:szCs w:val="24"/>
          <w:lang w:val="x-none"/>
        </w:rPr>
        <w:t xml:space="preserve"> užstatą</w:t>
      </w:r>
      <w:r w:rsidRPr="00DB0E2F">
        <w:rPr>
          <w:szCs w:val="24"/>
        </w:rPr>
        <w:t xml:space="preserve"> </w:t>
      </w:r>
      <w:r w:rsidRPr="00DB0E2F">
        <w:rPr>
          <w:szCs w:val="24"/>
          <w:lang w:val="x-none"/>
        </w:rPr>
        <w:t>turi</w:t>
      </w:r>
      <w:r w:rsidRPr="00DB0E2F">
        <w:rPr>
          <w:szCs w:val="24"/>
        </w:rPr>
        <w:t xml:space="preserve"> </w:t>
      </w:r>
      <w:r w:rsidRPr="00DB0E2F">
        <w:rPr>
          <w:szCs w:val="24"/>
          <w:lang w:val="x-none"/>
        </w:rPr>
        <w:t xml:space="preserve">pervesti į UAB „Kaunas autobusai“ (įm. kodas 133154754) sąskaitą LT107044060002925535 AB SEB bankas, banko kodas 70440 ir </w:t>
      </w:r>
      <w:r w:rsidRPr="00DB0E2F">
        <w:rPr>
          <w:szCs w:val="24"/>
        </w:rPr>
        <w:t>Užsakovui</w:t>
      </w:r>
      <w:r w:rsidRPr="00DB0E2F">
        <w:rPr>
          <w:szCs w:val="24"/>
          <w:lang w:val="x-none"/>
        </w:rPr>
        <w:t xml:space="preserve"> pateikti </w:t>
      </w:r>
      <w:r w:rsidRPr="00DB0E2F">
        <w:rPr>
          <w:rFonts w:eastAsia="Calibri"/>
          <w:szCs w:val="24"/>
          <w:lang w:val="x-none"/>
        </w:rPr>
        <w:t>užstato sumokėjimą patvirtinantį dokumentą</w:t>
      </w:r>
      <w:r w:rsidRPr="00DB0E2F">
        <w:rPr>
          <w:szCs w:val="24"/>
          <w:lang w:val="x-none"/>
        </w:rPr>
        <w:t xml:space="preserve">. Pateikimo data laikomas pinigų užskaitymo į </w:t>
      </w:r>
      <w:r w:rsidRPr="00DB0E2F">
        <w:rPr>
          <w:szCs w:val="24"/>
        </w:rPr>
        <w:t>Užsakovo</w:t>
      </w:r>
      <w:r w:rsidRPr="00DB0E2F">
        <w:rPr>
          <w:szCs w:val="24"/>
          <w:lang w:val="x-none"/>
        </w:rPr>
        <w:t xml:space="preserve"> nurodytą sąskaitą diena.</w:t>
      </w:r>
    </w:p>
    <w:p w14:paraId="44F0A0BA" w14:textId="77777777" w:rsidR="000177D7" w:rsidRPr="00DB0E2F" w:rsidRDefault="000177D7" w:rsidP="000177D7">
      <w:pPr>
        <w:widowControl w:val="0"/>
        <w:ind w:firstLine="567"/>
        <w:outlineLvl w:val="0"/>
        <w:rPr>
          <w:szCs w:val="24"/>
        </w:rPr>
      </w:pPr>
      <w:r w:rsidRPr="00DB0E2F">
        <w:rPr>
          <w:szCs w:val="24"/>
        </w:rPr>
        <w:t>7.2. Rangovas per 5 (penkias) darbo dienas nuo Sutarties pasirašymo dienos privalės Užsakovui pateikti deramai įformintą, atitinkančią Lietuvos Respublikos teisės aktų reikalavimus, neatšaukiamą ir besąlygišką banko garantiją Užsakovui priimtina forma bei visus ją lydinčius dokumentus (originalus) (toliau – garantija).</w:t>
      </w:r>
    </w:p>
    <w:p w14:paraId="5E52CD6B" w14:textId="6DF9E6BE" w:rsidR="000177D7" w:rsidRPr="00DB0E2F" w:rsidRDefault="000177D7" w:rsidP="000177D7">
      <w:pPr>
        <w:widowControl w:val="0"/>
        <w:autoSpaceDE w:val="0"/>
        <w:autoSpaceDN w:val="0"/>
        <w:adjustRightInd w:val="0"/>
        <w:ind w:firstLine="567"/>
        <w:rPr>
          <w:szCs w:val="24"/>
          <w:lang w:val="en-GB"/>
        </w:rPr>
      </w:pPr>
      <w:r w:rsidRPr="00DB0E2F">
        <w:rPr>
          <w:szCs w:val="24"/>
          <w:lang w:val="en-GB"/>
        </w:rPr>
        <w:t>7.3. Sutarties įvykdymo užtikrinimo galiojimo terminas – ne mažiau nei 1</w:t>
      </w:r>
      <w:r w:rsidR="001308BC">
        <w:rPr>
          <w:szCs w:val="24"/>
          <w:lang w:val="en-GB"/>
        </w:rPr>
        <w:t>8</w:t>
      </w:r>
      <w:r w:rsidRPr="00DB0E2F">
        <w:rPr>
          <w:szCs w:val="24"/>
          <w:lang w:val="en-GB"/>
        </w:rPr>
        <w:t xml:space="preserve"> (</w:t>
      </w:r>
      <w:r w:rsidR="001308BC">
        <w:rPr>
          <w:szCs w:val="24"/>
          <w:lang w:val="en-GB"/>
        </w:rPr>
        <w:t>aštuoniolika</w:t>
      </w:r>
      <w:r w:rsidRPr="00DB0E2F">
        <w:rPr>
          <w:szCs w:val="24"/>
          <w:lang w:val="en-GB"/>
        </w:rPr>
        <w:t>) mėnesių nuo Sutarties įsigaliojimo dienos.</w:t>
      </w:r>
    </w:p>
    <w:p w14:paraId="299F7783"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 xml:space="preserve">7.4. Sutarties įvykdymo užtikrinimo dalykas: bet koks </w:t>
      </w:r>
      <w:r w:rsidRPr="00DB0E2F">
        <w:rPr>
          <w:szCs w:val="24"/>
        </w:rPr>
        <w:t>Rangovo</w:t>
      </w:r>
      <w:r w:rsidRPr="00DB0E2F">
        <w:rPr>
          <w:szCs w:val="24"/>
          <w:lang w:val="en-GB"/>
        </w:rPr>
        <w:t xml:space="preserve"> prievolių pagal Sutartį </w:t>
      </w:r>
      <w:r w:rsidRPr="00DB0E2F">
        <w:rPr>
          <w:szCs w:val="24"/>
          <w:lang w:val="en-GB"/>
        </w:rPr>
        <w:lastRenderedPageBreak/>
        <w:t>pažeidimas, dalinis ar visiškas jų nevykdymas ar netinkamas jų vykdymas.</w:t>
      </w:r>
    </w:p>
    <w:p w14:paraId="65B896CF"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 xml:space="preserve">7.5. Garantijos sumos išmokėjimo sąlygos ir tvarka: per 5 (penkias) darbo dienas nuo pirmo raštiško Užsakovo pranešimo garantui apie </w:t>
      </w:r>
      <w:r w:rsidRPr="00DB0E2F">
        <w:rPr>
          <w:szCs w:val="24"/>
        </w:rPr>
        <w:t>Rangovo</w:t>
      </w:r>
      <w:r w:rsidRPr="00DB0E2F">
        <w:rPr>
          <w:szCs w:val="24"/>
          <w:lang w:val="en-GB"/>
        </w:rPr>
        <w:t xml:space="preserve"> Sutartyje nustatytų prievolių pažeidimą, dalinį ar visišką jų nevykdymą arba netinkamą vykdymą. Garantas neturi teisės reikalauti, kad Užsakovas pagrįstų savo reikalavimą. Užsakovas pranešime garantui nurodys, kad garantijos suma jai priklauso dėl to, kad </w:t>
      </w:r>
      <w:r w:rsidRPr="00DB0E2F">
        <w:rPr>
          <w:szCs w:val="24"/>
        </w:rPr>
        <w:t>Rangovas</w:t>
      </w:r>
      <w:r w:rsidRPr="00DB0E2F">
        <w:rPr>
          <w:szCs w:val="24"/>
          <w:lang w:val="en-GB"/>
        </w:rPr>
        <w:t xml:space="preserve"> dalinai ar visiškai neįvykdė Sutarties sąlygų ar kitaip pažeidė Sutartį. </w:t>
      </w:r>
    </w:p>
    <w:p w14:paraId="757E6235"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 xml:space="preserve">7.6. Jei Užsakovas pasinaudoja Sutarties įvykdymo užtikrinimu, </w:t>
      </w:r>
      <w:r w:rsidRPr="00DB0E2F">
        <w:rPr>
          <w:szCs w:val="24"/>
        </w:rPr>
        <w:t>Rangovas</w:t>
      </w:r>
      <w:r w:rsidRPr="00DB0E2F">
        <w:rPr>
          <w:szCs w:val="24"/>
          <w:lang w:val="en-GB"/>
        </w:rPr>
        <w:t>, norėdamas toliau tęsti Sutartį, privalo per 5 (penkias) darbo dienas nuo pranešimo apie pasinaudojimą Sutarties įvykdymo užtikrinimu išsiuntimo dienos pateikti Užsakovui naują Sutarties sąlygų įvykdymo užtikrinimą 7.1 punkte numatytai sumai.</w:t>
      </w:r>
    </w:p>
    <w:p w14:paraId="0C8A7162" w14:textId="77777777" w:rsidR="000177D7" w:rsidRPr="00DB0E2F" w:rsidRDefault="000177D7" w:rsidP="000177D7">
      <w:pPr>
        <w:tabs>
          <w:tab w:val="left" w:pos="567"/>
          <w:tab w:val="left" w:pos="1843"/>
          <w:tab w:val="left" w:pos="2694"/>
          <w:tab w:val="left" w:pos="9072"/>
          <w:tab w:val="left" w:pos="9132"/>
        </w:tabs>
        <w:ind w:firstLine="567"/>
        <w:rPr>
          <w:rFonts w:eastAsia="Tms Rmn"/>
          <w:bCs/>
          <w:color w:val="000000"/>
          <w:szCs w:val="24"/>
          <w:bdr w:val="none" w:sz="0" w:space="0" w:color="auto" w:frame="1"/>
          <w:lang w:eastAsia="lt-LT"/>
        </w:rPr>
      </w:pPr>
      <w:r w:rsidRPr="00DB0E2F">
        <w:rPr>
          <w:rFonts w:eastAsia="Tms Rmn"/>
          <w:bCs/>
          <w:color w:val="000000"/>
          <w:szCs w:val="24"/>
          <w:bdr w:val="none" w:sz="0" w:space="0" w:color="auto" w:frame="1"/>
          <w:lang w:eastAsia="lt-LT"/>
        </w:rPr>
        <w:t xml:space="preserve">7.7. Tinkamai įvykdęs Sutartyje nurodytus Darbus ir šalims pasirašius darbų priėmimo-perdavimo aktą,  Rangovas turi teisę kreiptis į  Užsakovą dėl Sutarties įvykdymo užtikrinimo dalies grąžinimo, užtikrinimo sumą, nurodytą Sutarties </w:t>
      </w:r>
      <w:r w:rsidRPr="00DB0E2F">
        <w:rPr>
          <w:rFonts w:eastAsia="Tms Rmn"/>
          <w:bCs/>
          <w:color w:val="000000"/>
          <w:szCs w:val="24"/>
          <w:bdr w:val="none" w:sz="0" w:space="0" w:color="auto" w:frame="1"/>
          <w:lang w:val="en-US" w:eastAsia="lt-LT"/>
        </w:rPr>
        <w:t>7</w:t>
      </w:r>
      <w:r w:rsidRPr="00DB0E2F">
        <w:rPr>
          <w:rFonts w:eastAsia="Tms Rmn"/>
          <w:bCs/>
          <w:color w:val="000000"/>
          <w:szCs w:val="24"/>
          <w:bdr w:val="none" w:sz="0" w:space="0" w:color="auto" w:frame="1"/>
          <w:lang w:eastAsia="lt-LT"/>
        </w:rPr>
        <w:t>.1. punkte, mažinant iki 3 (trijų) procentų, skirtumą grąžinant Rangovui per 7 (septynias) darbo dienas nuo Rangovo raštiško prašymo gavimo dienos.</w:t>
      </w:r>
    </w:p>
    <w:p w14:paraId="362C8642" w14:textId="77777777" w:rsidR="000177D7" w:rsidRPr="00DB0E2F" w:rsidRDefault="000177D7" w:rsidP="000177D7">
      <w:pPr>
        <w:tabs>
          <w:tab w:val="left" w:pos="567"/>
          <w:tab w:val="left" w:pos="1843"/>
          <w:tab w:val="left" w:pos="2694"/>
          <w:tab w:val="left" w:pos="9072"/>
          <w:tab w:val="left" w:pos="9132"/>
        </w:tabs>
        <w:ind w:firstLine="567"/>
        <w:rPr>
          <w:rFonts w:eastAsia="Tms Rmn"/>
          <w:bCs/>
          <w:color w:val="000000"/>
          <w:szCs w:val="24"/>
          <w:bdr w:val="none" w:sz="0" w:space="0" w:color="auto" w:frame="1"/>
          <w:lang w:eastAsia="lt-LT"/>
        </w:rPr>
      </w:pPr>
      <w:r w:rsidRPr="00DB0E2F">
        <w:rPr>
          <w:rFonts w:eastAsia="Tms Rmn"/>
          <w:bCs/>
          <w:color w:val="000000"/>
          <w:szCs w:val="24"/>
          <w:bdr w:val="none" w:sz="0" w:space="0" w:color="auto" w:frame="1"/>
          <w:lang w:val="en-US" w:eastAsia="lt-LT"/>
        </w:rPr>
        <w:t xml:space="preserve">7.8. </w:t>
      </w:r>
      <w:r w:rsidRPr="00DB0E2F">
        <w:rPr>
          <w:rFonts w:eastAsia="Tms Rmn"/>
          <w:bCs/>
          <w:color w:val="000000"/>
          <w:szCs w:val="24"/>
          <w:bdr w:val="none" w:sz="0" w:space="0" w:color="auto" w:frame="1"/>
          <w:lang w:eastAsia="lt-LT"/>
        </w:rPr>
        <w:t xml:space="preserve">Užsakovas turi teisę priimti sprendimą atsisakyti tenkinti Rangovo prašymą pagal Sutarties </w:t>
      </w:r>
      <w:r w:rsidRPr="00DB0E2F">
        <w:rPr>
          <w:rFonts w:eastAsia="Tms Rmn"/>
          <w:bCs/>
          <w:color w:val="000000"/>
          <w:szCs w:val="24"/>
          <w:bdr w:val="none" w:sz="0" w:space="0" w:color="auto" w:frame="1"/>
          <w:lang w:val="en-US" w:eastAsia="lt-LT"/>
        </w:rPr>
        <w:t>7</w:t>
      </w:r>
      <w:r w:rsidRPr="00DB0E2F">
        <w:rPr>
          <w:rFonts w:eastAsia="Tms Rmn"/>
          <w:bCs/>
          <w:color w:val="000000"/>
          <w:szCs w:val="24"/>
          <w:bdr w:val="none" w:sz="0" w:space="0" w:color="auto" w:frame="1"/>
          <w:lang w:eastAsia="lt-LT"/>
        </w:rPr>
        <w:t xml:space="preserve">.7. punktą, jeigu Rangovas netinkamai vykdo Sutartį arba jeigu egzistuoja reali Sutarties neįvykdymo arba netinkamo įvykdymo rizika. Tokį sprendimą Užsakovas priima per 5 </w:t>
      </w:r>
      <w:r w:rsidRPr="00DB0E2F">
        <w:rPr>
          <w:rFonts w:eastAsia="Tms Rmn"/>
          <w:bCs/>
          <w:iCs/>
          <w:color w:val="000000"/>
          <w:szCs w:val="24"/>
          <w:bdr w:val="none" w:sz="0" w:space="0" w:color="auto" w:frame="1"/>
          <w:lang w:eastAsia="lt-LT"/>
        </w:rPr>
        <w:t>(penkias)</w:t>
      </w:r>
      <w:r w:rsidRPr="00DB0E2F">
        <w:rPr>
          <w:rFonts w:eastAsia="Tms Rmn"/>
          <w:bCs/>
          <w:color w:val="000000"/>
          <w:szCs w:val="24"/>
          <w:bdr w:val="none" w:sz="0" w:space="0" w:color="auto" w:frame="1"/>
          <w:lang w:eastAsia="lt-LT"/>
        </w:rPr>
        <w:t xml:space="preserve"> darbo dienas nuo Rangovo prašymo grąžinti Sutarties įvykdymo užtikrinimo dalį.</w:t>
      </w:r>
    </w:p>
    <w:p w14:paraId="65275AA8" w14:textId="77777777" w:rsidR="000177D7" w:rsidRPr="00DB0E2F" w:rsidRDefault="000177D7" w:rsidP="000177D7">
      <w:pPr>
        <w:tabs>
          <w:tab w:val="left" w:pos="567"/>
          <w:tab w:val="left" w:pos="1843"/>
          <w:tab w:val="left" w:pos="2694"/>
          <w:tab w:val="left" w:pos="9072"/>
          <w:tab w:val="left" w:pos="9132"/>
        </w:tabs>
        <w:ind w:firstLine="567"/>
        <w:rPr>
          <w:rFonts w:eastAsia="Tms Rmn"/>
          <w:bCs/>
          <w:color w:val="000000"/>
          <w:szCs w:val="24"/>
          <w:bdr w:val="none" w:sz="0" w:space="0" w:color="auto" w:frame="1"/>
          <w:lang w:val="en-US" w:eastAsia="lt-LT"/>
        </w:rPr>
      </w:pPr>
      <w:r w:rsidRPr="00DB0E2F">
        <w:rPr>
          <w:rFonts w:eastAsia="Tms Rmn"/>
          <w:bCs/>
          <w:color w:val="000000"/>
          <w:szCs w:val="24"/>
          <w:bdr w:val="none" w:sz="0" w:space="0" w:color="auto" w:frame="1"/>
          <w:lang w:eastAsia="lt-LT"/>
        </w:rPr>
        <w:t xml:space="preserve">7.9. Gavęs Užsakovo sutikimą dėl Sutarties įvykdymo užtikrinimo dalies grąžinimo, Rangovas per 5 (penkias) darbo dienas turi pateikti naują Sutarties įvykdymo užtikrinimą pagal Sutarties </w:t>
      </w:r>
      <w:r w:rsidRPr="00DB0E2F">
        <w:rPr>
          <w:rFonts w:eastAsia="Tms Rmn"/>
          <w:bCs/>
          <w:color w:val="000000"/>
          <w:szCs w:val="24"/>
          <w:bdr w:val="none" w:sz="0" w:space="0" w:color="auto" w:frame="1"/>
          <w:lang w:val="en-US" w:eastAsia="lt-LT"/>
        </w:rPr>
        <w:t>7</w:t>
      </w:r>
      <w:r w:rsidRPr="00DB0E2F">
        <w:rPr>
          <w:rFonts w:eastAsia="Tms Rmn"/>
          <w:bCs/>
          <w:color w:val="000000"/>
          <w:szCs w:val="24"/>
          <w:bdr w:val="none" w:sz="0" w:space="0" w:color="auto" w:frame="1"/>
          <w:lang w:eastAsia="lt-LT"/>
        </w:rPr>
        <w:t>.1. punkte nustatytus reikalavimus, užtikrinimo didį skaičiuojant nuo 7.7. punkte nustatyta tvarka sumažintos sumos.</w:t>
      </w:r>
    </w:p>
    <w:p w14:paraId="31CDC037" w14:textId="7A30AC91" w:rsidR="000177D7" w:rsidRPr="00DB0E2F" w:rsidRDefault="000177D7" w:rsidP="000177D7">
      <w:pPr>
        <w:widowControl w:val="0"/>
        <w:autoSpaceDE w:val="0"/>
        <w:autoSpaceDN w:val="0"/>
        <w:adjustRightInd w:val="0"/>
        <w:ind w:firstLine="567"/>
        <w:rPr>
          <w:szCs w:val="24"/>
          <w:lang w:val="en-GB"/>
        </w:rPr>
      </w:pPr>
      <w:r w:rsidRPr="00DB0E2F">
        <w:rPr>
          <w:szCs w:val="24"/>
          <w:lang w:val="en-GB"/>
        </w:rPr>
        <w:t xml:space="preserve">7.10. Užsakovas grąžina Sutarties įvykdymo užtikrinimą </w:t>
      </w:r>
      <w:r w:rsidRPr="00DB0E2F">
        <w:rPr>
          <w:szCs w:val="24"/>
        </w:rPr>
        <w:t>Rangovui</w:t>
      </w:r>
      <w:r w:rsidRPr="00DB0E2F">
        <w:rPr>
          <w:szCs w:val="24"/>
          <w:lang w:val="en-GB"/>
        </w:rPr>
        <w:t>, jei jis laiku ir tinkamai įvykdė visus sutartinius įsipareigojimus pagal Sutartį, per 30</w:t>
      </w:r>
      <w:r w:rsidR="0051406C">
        <w:rPr>
          <w:szCs w:val="24"/>
          <w:lang w:val="en-GB"/>
        </w:rPr>
        <w:t xml:space="preserve"> (trisdešimt)</w:t>
      </w:r>
      <w:r w:rsidRPr="00DB0E2F">
        <w:rPr>
          <w:szCs w:val="24"/>
          <w:lang w:val="en-GB"/>
        </w:rPr>
        <w:t xml:space="preserve"> kalendorinių dienų nuo Sutarties galiojimo termino pabaigos, </w:t>
      </w:r>
      <w:r w:rsidRPr="00DB0E2F">
        <w:rPr>
          <w:szCs w:val="24"/>
        </w:rPr>
        <w:t>Rangovui</w:t>
      </w:r>
      <w:r w:rsidRPr="00DB0E2F">
        <w:rPr>
          <w:szCs w:val="24"/>
          <w:lang w:val="en-GB"/>
        </w:rPr>
        <w:t xml:space="preserve"> pateikus raštišką prašymą.</w:t>
      </w:r>
    </w:p>
    <w:p w14:paraId="3D53C803" w14:textId="056954B8" w:rsidR="000177D7" w:rsidRPr="00DB0E2F" w:rsidRDefault="000177D7" w:rsidP="000177D7">
      <w:pPr>
        <w:ind w:firstLine="567"/>
        <w:rPr>
          <w:szCs w:val="24"/>
        </w:rPr>
      </w:pPr>
      <w:r w:rsidRPr="00DB0E2F">
        <w:rPr>
          <w:szCs w:val="24"/>
          <w:lang w:val="en-GB"/>
        </w:rPr>
        <w:t>7.11. Užbaigus Darbus, Rangovas garantinio laikotarpio įsipareigojimų įvykdymo užtikrinimui privalo per 5 (penkias) darbo dienas po Darbų perdavimo-priėmimo akto pasirašymo dienos savo sąskaita pateikti ne mažesnį kaip 3 (trijų) procentų</w:t>
      </w:r>
      <w:r w:rsidRPr="00DB0E2F">
        <w:rPr>
          <w:szCs w:val="24"/>
          <w:lang w:val="en-US"/>
        </w:rPr>
        <w:t xml:space="preserve"> nuo</w:t>
      </w:r>
      <w:r w:rsidRPr="00DB0E2F">
        <w:rPr>
          <w:szCs w:val="24"/>
          <w:lang w:val="en-GB"/>
        </w:rPr>
        <w:t xml:space="preserve"> </w:t>
      </w:r>
      <w:r w:rsidRPr="00DB0E2F">
        <w:rPr>
          <w:szCs w:val="24"/>
          <w:lang w:val="en-US"/>
        </w:rPr>
        <w:t>galutin</w:t>
      </w:r>
      <w:r w:rsidRPr="00DB0E2F">
        <w:rPr>
          <w:szCs w:val="24"/>
        </w:rPr>
        <w:t xml:space="preserve">ės Sutarties kainos </w:t>
      </w:r>
      <w:r w:rsidRPr="00DB0E2F">
        <w:rPr>
          <w:szCs w:val="24"/>
          <w:lang w:val="en-US"/>
        </w:rPr>
        <w:t>apibr</w:t>
      </w:r>
      <w:r w:rsidRPr="00DB0E2F">
        <w:rPr>
          <w:szCs w:val="24"/>
        </w:rPr>
        <w:t>ėžtos</w:t>
      </w:r>
      <w:r w:rsidRPr="00DB0E2F">
        <w:rPr>
          <w:szCs w:val="24"/>
          <w:lang w:val="en-US"/>
        </w:rPr>
        <w:t xml:space="preserve"> Sutarties </w:t>
      </w:r>
      <w:r w:rsidRPr="00DB0E2F">
        <w:rPr>
          <w:szCs w:val="24"/>
        </w:rPr>
        <w:t>2.</w:t>
      </w:r>
      <w:r w:rsidRPr="00DB0E2F">
        <w:rPr>
          <w:szCs w:val="24"/>
          <w:lang w:val="en-US"/>
        </w:rPr>
        <w:t>2</w:t>
      </w:r>
      <w:r w:rsidRPr="00DB0E2F">
        <w:rPr>
          <w:szCs w:val="24"/>
        </w:rPr>
        <w:t>. punkte,</w:t>
      </w:r>
      <w:r w:rsidRPr="00DB0E2F">
        <w:rPr>
          <w:szCs w:val="24"/>
          <w:lang w:val="en-GB"/>
        </w:rPr>
        <w:t xml:space="preserve"> </w:t>
      </w:r>
      <w:r w:rsidRPr="00DB0E2F">
        <w:rPr>
          <w:color w:val="000000"/>
          <w:szCs w:val="24"/>
          <w:lang w:val="en-GB"/>
        </w:rPr>
        <w:t xml:space="preserve">Lietuvos Respublikoje ar užsienyje registruoto </w:t>
      </w:r>
      <w:r w:rsidRPr="00DB0E2F">
        <w:rPr>
          <w:szCs w:val="24"/>
          <w:lang w:val="en-GB"/>
        </w:rPr>
        <w:t>banko</w:t>
      </w:r>
      <w:r w:rsidR="00B041DF">
        <w:rPr>
          <w:szCs w:val="24"/>
          <w:lang w:val="en-GB"/>
        </w:rPr>
        <w:t xml:space="preserve"> arba kredito įstaigos (įskaitant kredito uniją)</w:t>
      </w:r>
      <w:r w:rsidRPr="00DB0E2F">
        <w:rPr>
          <w:szCs w:val="24"/>
          <w:lang w:val="en-GB"/>
        </w:rPr>
        <w:t xml:space="preserve"> neatšaukiamą ir besąlyginę garantiją (originalą)</w:t>
      </w:r>
      <w:r w:rsidR="00B041DF">
        <w:rPr>
          <w:szCs w:val="24"/>
          <w:lang w:val="en-GB"/>
        </w:rPr>
        <w:t xml:space="preserve">, </w:t>
      </w:r>
      <w:r w:rsidRPr="00DB0E2F">
        <w:rPr>
          <w:szCs w:val="24"/>
          <w:lang w:val="en-GB"/>
        </w:rPr>
        <w:t xml:space="preserve">arba </w:t>
      </w:r>
      <w:r w:rsidRPr="00DB0E2F">
        <w:rPr>
          <w:color w:val="000000"/>
          <w:szCs w:val="24"/>
          <w:lang w:val="en-GB"/>
        </w:rPr>
        <w:t xml:space="preserve">draudimo bendrovės </w:t>
      </w:r>
      <w:r w:rsidRPr="00DB0E2F">
        <w:rPr>
          <w:szCs w:val="24"/>
          <w:lang w:val="en-GB"/>
        </w:rPr>
        <w:t xml:space="preserve">laidavimo raštą (kartu su </w:t>
      </w:r>
      <w:r w:rsidRPr="00DB0E2F">
        <w:rPr>
          <w:szCs w:val="24"/>
        </w:rPr>
        <w:t>Rangovo</w:t>
      </w:r>
      <w:r w:rsidRPr="00DB0E2F">
        <w:rPr>
          <w:szCs w:val="24"/>
          <w:lang w:val="en-GB"/>
        </w:rPr>
        <w:t xml:space="preserve"> įmokos draudimo bendrovei už jos laidavimo rašto išdavimą sumokėjimą patvirtinančiu dokumentu), kuris turi būti išduotas ne trumpesniam nei 6 (šešerių) metų laikotarpiui ir galiojimo laikotarpiu negali būti atšaukiamas.</w:t>
      </w:r>
    </w:p>
    <w:p w14:paraId="522CE03F" w14:textId="77777777" w:rsidR="000177D7" w:rsidRPr="00DB0E2F" w:rsidRDefault="000177D7" w:rsidP="000177D7">
      <w:pPr>
        <w:ind w:firstLine="567"/>
        <w:rPr>
          <w:szCs w:val="24"/>
          <w:lang w:val="en-GB"/>
        </w:rPr>
      </w:pPr>
      <w:r w:rsidRPr="00DB0E2F">
        <w:rPr>
          <w:szCs w:val="24"/>
          <w:lang w:val="en-GB"/>
        </w:rPr>
        <w:t>7.12. Garantinių įsipareigojimų įvykdymo užtikrinimas išmokamas tokiomis sąlygomis ir tvarka: per 5 (penkias) darbo dienas nuo pirmo raštiško Užsakovo pranešimo garantui apie garantiniu laikotarpiu prievolių nevykdymo, dalinį ar visišką jų nevykdymą ar netinkamą vykdymą (ir kt.). Garantinių įsipareigojimų įvykdymo užtikrinimas išmokamas nereikalaujant, kad Užsakovas pagrįstų savo reikalavimą. Užsakovas pranešime garantui nurodys, kad garantijos suma jam priklauso dėl to, kad Rangovas dalinai ar visiškai neįvykdė garantinių įsipareigojimų.</w:t>
      </w:r>
    </w:p>
    <w:p w14:paraId="1EA3C3D4" w14:textId="77777777" w:rsidR="000177D7" w:rsidRPr="00DB0E2F" w:rsidRDefault="000177D7" w:rsidP="000177D7">
      <w:pPr>
        <w:widowControl w:val="0"/>
        <w:autoSpaceDE w:val="0"/>
        <w:autoSpaceDN w:val="0"/>
        <w:adjustRightInd w:val="0"/>
        <w:ind w:firstLine="567"/>
        <w:rPr>
          <w:szCs w:val="24"/>
          <w:lang w:val="en-US"/>
        </w:rPr>
      </w:pPr>
      <w:r w:rsidRPr="00DB0E2F">
        <w:rPr>
          <w:szCs w:val="24"/>
          <w:lang w:val="en-GB"/>
        </w:rPr>
        <w:t>7.13. Jei Užsakovas pasinaudoja garantinių įsipareigojimų įvykdymo užtikrinimu, Rangovas privalo per 5 (penkias) darbo dienas pateikti Užsakovui naują garantinių įsipareigojimų įvykdymo užtikrinimą Sutarties 7.11. punktuose nustatytomis sąlygomis.</w:t>
      </w:r>
      <w:r w:rsidRPr="00DB0E2F">
        <w:rPr>
          <w:szCs w:val="24"/>
          <w:lang w:val="en-US"/>
        </w:rPr>
        <w:t xml:space="preserve"> </w:t>
      </w:r>
    </w:p>
    <w:p w14:paraId="0B9C67EC" w14:textId="77777777" w:rsidR="000177D7" w:rsidRPr="00DB0E2F" w:rsidRDefault="000177D7" w:rsidP="000177D7">
      <w:pPr>
        <w:widowControl w:val="0"/>
        <w:outlineLvl w:val="0"/>
        <w:rPr>
          <w:b/>
          <w:szCs w:val="24"/>
          <w:lang w:val="en-GB"/>
        </w:rPr>
      </w:pPr>
    </w:p>
    <w:p w14:paraId="0CEBD52A" w14:textId="77777777" w:rsidR="000177D7" w:rsidRPr="00DB0E2F" w:rsidRDefault="000177D7" w:rsidP="000177D7">
      <w:pPr>
        <w:widowControl w:val="0"/>
        <w:jc w:val="center"/>
        <w:outlineLvl w:val="0"/>
        <w:rPr>
          <w:b/>
          <w:i/>
          <w:iCs/>
          <w:szCs w:val="24"/>
          <w:lang w:val="en-GB"/>
        </w:rPr>
      </w:pPr>
      <w:bookmarkStart w:id="88" w:name="_Toc531937620"/>
      <w:r w:rsidRPr="00DB0E2F">
        <w:rPr>
          <w:b/>
          <w:szCs w:val="24"/>
          <w:lang w:val="en-GB"/>
        </w:rPr>
        <w:t xml:space="preserve">8. Nenugalimos jėgos aplinkybės </w:t>
      </w:r>
      <w:r w:rsidRPr="00DB0E2F">
        <w:rPr>
          <w:b/>
          <w:i/>
          <w:iCs/>
          <w:szCs w:val="24"/>
          <w:lang w:val="en-GB"/>
        </w:rPr>
        <w:t>(force majeure)</w:t>
      </w:r>
      <w:bookmarkEnd w:id="88"/>
    </w:p>
    <w:p w14:paraId="4E5D5B2A" w14:textId="77777777" w:rsidR="000177D7" w:rsidRPr="00DB0E2F" w:rsidRDefault="000177D7" w:rsidP="000177D7">
      <w:pPr>
        <w:widowControl w:val="0"/>
        <w:outlineLvl w:val="0"/>
        <w:rPr>
          <w:b/>
          <w:szCs w:val="24"/>
          <w:lang w:val="en-GB"/>
        </w:rPr>
      </w:pPr>
    </w:p>
    <w:p w14:paraId="6E7F28DB"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 xml:space="preserve">8.1.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B0E2F">
        <w:rPr>
          <w:i/>
          <w:iCs/>
          <w:szCs w:val="24"/>
          <w:lang w:val="en-GB"/>
        </w:rPr>
        <w:t>(force majeure)</w:t>
      </w:r>
      <w:r w:rsidRPr="00DB0E2F">
        <w:rPr>
          <w:szCs w:val="24"/>
          <w:lang w:val="en-GB"/>
        </w:rPr>
        <w:t xml:space="preserve"> aplinkybėms taisyklėse, patvirtintose Lietuvos Respublikos Vyriausybės 1996 m. liepos 15 d. </w:t>
      </w:r>
      <w:r w:rsidRPr="00DB0E2F">
        <w:rPr>
          <w:szCs w:val="24"/>
          <w:lang w:val="en-GB"/>
        </w:rPr>
        <w:lastRenderedPageBreak/>
        <w:t xml:space="preserve">nutarimu Nr. 840. Nustatydamos nenugalimos jėgos aplinkybes Šalys vadovaujasi Lietuvos Respublikos Vyriausybės 1997 kovo 13 d. nutarimu Nr. 222 „Dėl nenugalimos jėgos </w:t>
      </w:r>
      <w:r w:rsidRPr="00DB0E2F">
        <w:rPr>
          <w:i/>
          <w:iCs/>
          <w:szCs w:val="24"/>
          <w:lang w:val="en-GB"/>
        </w:rPr>
        <w:t>(force majeure)</w:t>
      </w:r>
      <w:r w:rsidRPr="00DB0E2F">
        <w:rPr>
          <w:szCs w:val="24"/>
          <w:lang w:val="en-GB"/>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4F4828"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8FDDE7"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40C9AD" w14:textId="77777777" w:rsidR="000177D7" w:rsidRPr="00DB0E2F" w:rsidRDefault="000177D7" w:rsidP="000177D7">
      <w:pPr>
        <w:widowControl w:val="0"/>
        <w:autoSpaceDE w:val="0"/>
        <w:autoSpaceDN w:val="0"/>
        <w:adjustRightInd w:val="0"/>
        <w:ind w:firstLine="720"/>
        <w:rPr>
          <w:szCs w:val="24"/>
          <w:lang w:val="en-GB"/>
        </w:rPr>
      </w:pPr>
    </w:p>
    <w:p w14:paraId="0985B4C3" w14:textId="77777777" w:rsidR="000177D7" w:rsidRPr="00DB0E2F" w:rsidRDefault="000177D7" w:rsidP="000177D7">
      <w:pPr>
        <w:widowControl w:val="0"/>
        <w:jc w:val="center"/>
        <w:outlineLvl w:val="0"/>
        <w:rPr>
          <w:b/>
          <w:szCs w:val="24"/>
          <w:lang w:val="en-GB"/>
        </w:rPr>
      </w:pPr>
      <w:r w:rsidRPr="00DB0E2F">
        <w:rPr>
          <w:b/>
          <w:szCs w:val="24"/>
          <w:lang w:val="en-GB"/>
        </w:rPr>
        <w:t>9. Konfidenciali informacija. Asmens duomenų tvarkymas</w:t>
      </w:r>
    </w:p>
    <w:p w14:paraId="6974582E" w14:textId="77777777" w:rsidR="000177D7" w:rsidRPr="00DB0E2F" w:rsidRDefault="000177D7" w:rsidP="000177D7">
      <w:pPr>
        <w:ind w:left="360"/>
        <w:rPr>
          <w:rFonts w:eastAsia="Calibri"/>
          <w:b/>
          <w:bCs/>
          <w:color w:val="F79646"/>
          <w:szCs w:val="24"/>
        </w:rPr>
      </w:pPr>
      <w:bookmarkStart w:id="89" w:name="_Toc531937629"/>
    </w:p>
    <w:p w14:paraId="2F67D785" w14:textId="77777777" w:rsidR="000177D7" w:rsidRPr="00DB0E2F" w:rsidRDefault="000177D7" w:rsidP="000177D7">
      <w:pPr>
        <w:ind w:firstLine="567"/>
        <w:rPr>
          <w:rFonts w:eastAsia="Calibri"/>
          <w:szCs w:val="24"/>
        </w:rPr>
      </w:pPr>
      <w:r w:rsidRPr="00DB0E2F">
        <w:rPr>
          <w:rFonts w:eastAsia="Calibri"/>
          <w:szCs w:val="24"/>
        </w:rPr>
        <w:t xml:space="preserve">9.1. Šalys užtikrina, kad Sutarties sąlygas, visą dokumentaciją ir informaciją, kurią Sutarties Šalys gauna viena iš kitos vykdydamos Sutartį, laikys konfidencialia ir be išankstinio kitos Šalies rašytinio sutikimo neplatins trečiosioms šalims apie ją jokios informacijos, išskyrus atvejus, kai to reikalaujama Lietuvos Respublikos įstatymų nustatyta tvarka. </w:t>
      </w:r>
    </w:p>
    <w:p w14:paraId="3DC3D7FE" w14:textId="77777777" w:rsidR="000177D7" w:rsidRPr="00DB0E2F" w:rsidRDefault="000177D7" w:rsidP="000177D7">
      <w:pPr>
        <w:ind w:firstLine="567"/>
        <w:rPr>
          <w:rFonts w:eastAsia="Calibri"/>
          <w:szCs w:val="24"/>
        </w:rPr>
      </w:pPr>
      <w:r w:rsidRPr="00DB0E2F">
        <w:rPr>
          <w:rFonts w:eastAsia="Calibri"/>
          <w:szCs w:val="24"/>
        </w:rPr>
        <w:t xml:space="preserve">9.2. Sutarties Šalys užtikrina, kad su konfidencialia informacija ir asmens duomenimis, tvarkomais vykdant Sutartį, susipažins tik tie asmenys, kuriems tai yra būtina vykdant įsipareigojimus pagal Sutartį. </w:t>
      </w:r>
    </w:p>
    <w:p w14:paraId="1D41FA7A" w14:textId="77777777" w:rsidR="000177D7" w:rsidRPr="00DB0E2F" w:rsidRDefault="000177D7" w:rsidP="000177D7">
      <w:pPr>
        <w:ind w:firstLine="567"/>
        <w:rPr>
          <w:rFonts w:eastAsia="Calibri"/>
          <w:szCs w:val="24"/>
        </w:rPr>
      </w:pPr>
      <w:r w:rsidRPr="00DB0E2F">
        <w:rPr>
          <w:rFonts w:eastAsia="Calibri"/>
          <w:szCs w:val="24"/>
        </w:rPr>
        <w:t xml:space="preserve">9.3. Šalys užtikrina teikiamų asmens duomenų patikimumą (teisingumą) ir apsaugą duomenų perdavimo, tvarkymo ir saugojimo laikotarpiu, kaip tai numato Lietuvos Respublikos asmens duomenų teisinės apsaugos įstatymas ir 2016 m. balandžio 27 d. Europos Parlamento ir Tarybos reglamentas (ES) 2016/679 dėl fizinių asmenų apsaugos tvarkant asmens duomenis ir dėl laisvo tokių duomenų judėjimo ir kuriuo panaikinama Direktyva 95/46/EB. Asmens duomenys laikomi konfidencialia informacija. </w:t>
      </w:r>
    </w:p>
    <w:p w14:paraId="0732CD93" w14:textId="77777777" w:rsidR="000177D7" w:rsidRPr="00DB0E2F" w:rsidRDefault="000177D7" w:rsidP="000177D7">
      <w:pPr>
        <w:ind w:firstLine="567"/>
        <w:rPr>
          <w:rFonts w:eastAsia="Calibri"/>
          <w:szCs w:val="24"/>
        </w:rPr>
      </w:pPr>
      <w:r w:rsidRPr="00DB0E2F">
        <w:rPr>
          <w:rFonts w:eastAsia="Calibri"/>
          <w:szCs w:val="24"/>
        </w:rPr>
        <w:t xml:space="preserve">9.4. Visi asmens duomenys, kurie buvo tvarkomi siekiant įvykdyti Sutartyje numatytus įsipareigojimus, gali būti tvarkomi iki to momento, kol pasibaigia Šalių prievolės pagal Sutartį. Gali būti nenaikinami tik tokie asmens duomenys, kurių sunaikinimas reikštų neprotingai dideles laiko ar finansines sąnaudas ar būtų nepateisinamas Sutarties rezultatų naudojimo tikslais. </w:t>
      </w:r>
    </w:p>
    <w:p w14:paraId="43053D2B" w14:textId="77777777" w:rsidR="000177D7" w:rsidRPr="00DB0E2F" w:rsidRDefault="000177D7" w:rsidP="000177D7">
      <w:pPr>
        <w:widowControl w:val="0"/>
        <w:outlineLvl w:val="0"/>
        <w:rPr>
          <w:b/>
          <w:szCs w:val="24"/>
          <w:lang w:val="en-GB"/>
        </w:rPr>
      </w:pPr>
    </w:p>
    <w:p w14:paraId="3B088060" w14:textId="77777777" w:rsidR="000177D7" w:rsidRPr="00DB0E2F" w:rsidRDefault="000177D7" w:rsidP="000177D7">
      <w:pPr>
        <w:widowControl w:val="0"/>
        <w:jc w:val="center"/>
        <w:outlineLvl w:val="0"/>
        <w:rPr>
          <w:b/>
          <w:szCs w:val="24"/>
          <w:lang w:val="en-GB"/>
        </w:rPr>
      </w:pPr>
      <w:r w:rsidRPr="00DB0E2F">
        <w:rPr>
          <w:b/>
          <w:szCs w:val="24"/>
          <w:lang w:val="en-GB"/>
        </w:rPr>
        <w:t>10. Sutarties galiojimas</w:t>
      </w:r>
      <w:bookmarkEnd w:id="89"/>
    </w:p>
    <w:p w14:paraId="5031AFFA" w14:textId="77777777" w:rsidR="000177D7" w:rsidRPr="00DB0E2F" w:rsidRDefault="000177D7" w:rsidP="000177D7">
      <w:pPr>
        <w:widowControl w:val="0"/>
        <w:outlineLvl w:val="0"/>
        <w:rPr>
          <w:b/>
          <w:szCs w:val="24"/>
          <w:lang w:val="en-GB"/>
        </w:rPr>
      </w:pPr>
    </w:p>
    <w:p w14:paraId="1D38E024" w14:textId="16DE9AAE" w:rsidR="000177D7" w:rsidRPr="00DB0E2F" w:rsidRDefault="000177D7" w:rsidP="000177D7">
      <w:pPr>
        <w:ind w:firstLine="567"/>
        <w:rPr>
          <w:szCs w:val="24"/>
          <w:lang w:val="en-GB"/>
        </w:rPr>
      </w:pPr>
      <w:r w:rsidRPr="00DB0E2F">
        <w:rPr>
          <w:szCs w:val="24"/>
          <w:lang w:val="en-GB"/>
        </w:rPr>
        <w:t>10.1. Sutartis įsigalioja ją pasirašius abiejų Šalių įgaliotiems atstovams ir Rangovui pateikus Užsakovo reikalaujamą Sutarties įvykdymo užtikrinimą. Darbų vykdymo laikotarpis 1</w:t>
      </w:r>
      <w:r w:rsidR="00377916">
        <w:rPr>
          <w:szCs w:val="24"/>
          <w:lang w:val="en-GB"/>
        </w:rPr>
        <w:t>8</w:t>
      </w:r>
      <w:r w:rsidRPr="00DB0E2F">
        <w:rPr>
          <w:szCs w:val="24"/>
          <w:lang w:val="en-GB"/>
        </w:rPr>
        <w:t xml:space="preserve"> (</w:t>
      </w:r>
      <w:r w:rsidR="00377916">
        <w:rPr>
          <w:szCs w:val="24"/>
          <w:lang w:val="en-GB"/>
        </w:rPr>
        <w:t>aštuoniolika</w:t>
      </w:r>
      <w:r w:rsidRPr="00DB0E2F">
        <w:rPr>
          <w:szCs w:val="24"/>
          <w:lang w:val="en-GB"/>
        </w:rPr>
        <w:t xml:space="preserve">) mėnesių po Sutarties įsigaliojimo dienos arba iki pilno įsipareigojimų įvykdymo dienos. </w:t>
      </w:r>
    </w:p>
    <w:p w14:paraId="29FB8225" w14:textId="77777777" w:rsidR="000177D7" w:rsidRPr="00DB0E2F" w:rsidRDefault="000177D7" w:rsidP="000177D7">
      <w:pPr>
        <w:widowControl w:val="0"/>
        <w:tabs>
          <w:tab w:val="left" w:pos="720"/>
          <w:tab w:val="left" w:pos="8010"/>
        </w:tabs>
        <w:contextualSpacing/>
        <w:rPr>
          <w:b/>
          <w:szCs w:val="24"/>
          <w:lang w:val="en-GB"/>
        </w:rPr>
      </w:pPr>
    </w:p>
    <w:p w14:paraId="30BCA0B5" w14:textId="77777777" w:rsidR="000177D7" w:rsidRPr="00DB0E2F" w:rsidRDefault="000177D7" w:rsidP="000177D7">
      <w:pPr>
        <w:widowControl w:val="0"/>
        <w:tabs>
          <w:tab w:val="left" w:pos="720"/>
          <w:tab w:val="left" w:pos="8010"/>
        </w:tabs>
        <w:contextualSpacing/>
        <w:jc w:val="center"/>
        <w:rPr>
          <w:b/>
          <w:szCs w:val="24"/>
          <w:lang w:val="en-GB"/>
        </w:rPr>
      </w:pPr>
      <w:r w:rsidRPr="00DB0E2F">
        <w:rPr>
          <w:b/>
          <w:szCs w:val="24"/>
          <w:lang w:val="en-GB"/>
        </w:rPr>
        <w:t>11. Rangovo subtiekėjų keitimo pagrindai ir tvarka</w:t>
      </w:r>
    </w:p>
    <w:p w14:paraId="4F6DFC5F" w14:textId="77777777" w:rsidR="000177D7" w:rsidRPr="00DB0E2F" w:rsidRDefault="000177D7" w:rsidP="000177D7">
      <w:pPr>
        <w:widowControl w:val="0"/>
        <w:tabs>
          <w:tab w:val="left" w:pos="720"/>
          <w:tab w:val="left" w:pos="8010"/>
        </w:tabs>
        <w:contextualSpacing/>
        <w:rPr>
          <w:b/>
          <w:szCs w:val="24"/>
          <w:lang w:val="en-GB"/>
        </w:rPr>
      </w:pPr>
    </w:p>
    <w:p w14:paraId="4977A054"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 xml:space="preserve">11.1. Sutarčiai vykdyti pasitelkiami šie subrangovai: </w:t>
      </w:r>
      <w:r w:rsidRPr="00DB0E2F">
        <w:rPr>
          <w:i/>
          <w:iCs/>
          <w:szCs w:val="24"/>
          <w:lang w:val="en-GB"/>
        </w:rPr>
        <w:t>[surašyti pasiūlyme nurodytus subtiekėjus, jeigu tokių nėra parašyti žodį „nėra“]</w:t>
      </w:r>
      <w:r w:rsidRPr="00DB0E2F">
        <w:rPr>
          <w:szCs w:val="24"/>
          <w:lang w:val="en-GB"/>
        </w:rPr>
        <w:t>.</w:t>
      </w:r>
    </w:p>
    <w:p w14:paraId="0D4E8BDD"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 xml:space="preserve">11.2. Ne vėliau negu Sutartis pradedama vykdyti ir vėliau Sutarties galiojimo metu, Rangovas privalo Užsakovui pranešti tuo metu žinomų ar ketinamų ateityje pasitelkti subrangovų pavadinimus, kontaktinius duomenis ir jų atstovus, taip pat privalo informuoti apie minėtos informacijos pasikeitimus visu Sutarties vykdymo metu bei apie naujus subrangovus, kuriuos Rangovas ketina pasitelkti vėliau. </w:t>
      </w:r>
    </w:p>
    <w:p w14:paraId="19584C7E"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lastRenderedPageBreak/>
        <w:t>11.3. Tais atvejais, kai Rangovas nesiremia subrangovo pajėgumais, Užsakovas turi teisę patikrinti, ar nėra Lietuvos Respublikos Viešųjų pirkimų įstatymo 46 straipsnyje nurodytų subrangovo pašalinimo pagrindų. Jeigu subrangovo padėtis atitinka bent vieną vadovaujantis Lietuvos Respublikos Viešųjų pirkimų įstatymo 46 straipsnyje nustatytą pašalinimo pagrindą, Užsakovas reikalauja per nustatytą terminą pakeisti minėtą subrangovą reikalavimus atitinkančiu subtiekėju.</w:t>
      </w:r>
    </w:p>
    <w:p w14:paraId="6B7B41E2" w14:textId="77777777" w:rsidR="000177D7" w:rsidRPr="00DB0E2F" w:rsidRDefault="000177D7" w:rsidP="000177D7">
      <w:pPr>
        <w:ind w:firstLine="567"/>
        <w:rPr>
          <w:szCs w:val="24"/>
          <w:lang w:val="en-GB"/>
        </w:rPr>
      </w:pPr>
      <w:r w:rsidRPr="00DB0E2F">
        <w:rPr>
          <w:szCs w:val="24"/>
          <w:lang w:val="en-GB"/>
        </w:rPr>
        <w:t>1</w:t>
      </w:r>
      <w:r w:rsidRPr="00DB0E2F">
        <w:rPr>
          <w:szCs w:val="24"/>
          <w:lang w:val="en-US"/>
        </w:rPr>
        <w:t>1</w:t>
      </w:r>
      <w:r w:rsidRPr="00DB0E2F">
        <w:rPr>
          <w:szCs w:val="24"/>
          <w:lang w:val="en-GB"/>
        </w:rPr>
        <w:t>.4.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729B5935" w14:textId="77777777" w:rsidR="000177D7" w:rsidRPr="00DB0E2F" w:rsidRDefault="000177D7" w:rsidP="000177D7">
      <w:pPr>
        <w:ind w:firstLine="567"/>
        <w:rPr>
          <w:szCs w:val="24"/>
          <w:lang w:val="en-GB"/>
        </w:rPr>
      </w:pPr>
      <w:r w:rsidRPr="00DB0E2F">
        <w:rPr>
          <w:szCs w:val="24"/>
          <w:lang w:val="en-GB"/>
        </w:rPr>
        <w:t>11.5. Užsakovas Sutarties vykdymo metu gali inicijuoti subrangovo pakeitimą, nurodydamas tokio keitimo motyvus. Subrangovas gali būti keičiamas šiais atvejais:</w:t>
      </w:r>
    </w:p>
    <w:p w14:paraId="4CBA4BDA" w14:textId="77777777" w:rsidR="000177D7" w:rsidRPr="00DB0E2F" w:rsidRDefault="000177D7" w:rsidP="000177D7">
      <w:pPr>
        <w:ind w:firstLine="567"/>
        <w:rPr>
          <w:szCs w:val="24"/>
          <w:lang w:val="en-GB"/>
        </w:rPr>
      </w:pPr>
      <w:r w:rsidRPr="00DB0E2F">
        <w:rPr>
          <w:szCs w:val="24"/>
          <w:lang w:val="en-GB"/>
        </w:rPr>
        <w:t>11.5.1. kai subrangovas bankrutuoja ar yra likviduojamas;</w:t>
      </w:r>
    </w:p>
    <w:p w14:paraId="21FCBEF1" w14:textId="77777777" w:rsidR="000177D7" w:rsidRPr="00DB0E2F" w:rsidRDefault="000177D7" w:rsidP="000177D7">
      <w:pPr>
        <w:ind w:firstLine="567"/>
        <w:rPr>
          <w:szCs w:val="24"/>
          <w:lang w:val="en-GB"/>
        </w:rPr>
      </w:pPr>
      <w:r w:rsidRPr="00DB0E2F">
        <w:rPr>
          <w:szCs w:val="24"/>
          <w:lang w:val="en-GB"/>
        </w:rPr>
        <w:t>11.5.2. kai subrangovas dėl objektyvių priežasčių (nutrūkus teisiniams santykiams su Rangovu, subrangovui atsisakius atlikti darbus, teikti paslaugas ir pan.) nebegali atlikti visų ar dalies Sutartyje ir jos prieduose nurodytų darbų ir (ar) paslaugų.</w:t>
      </w:r>
    </w:p>
    <w:p w14:paraId="7835E7BC" w14:textId="77777777" w:rsidR="000177D7" w:rsidRPr="00DB0E2F" w:rsidRDefault="000177D7" w:rsidP="000177D7">
      <w:pPr>
        <w:ind w:firstLine="567"/>
        <w:rPr>
          <w:szCs w:val="24"/>
          <w:lang w:val="en-GB"/>
        </w:rPr>
      </w:pPr>
      <w:r w:rsidRPr="00DB0E2F">
        <w:rPr>
          <w:szCs w:val="24"/>
          <w:lang w:val="en-GB"/>
        </w:rPr>
        <w:t>11.6. Rangovas naują subrangovą gali pasitelkti, jeigu Sutarties vykdymo metu paaiškėja, kad dėl trečiųjų asmenų kaltės, Rangovas negali tinkamai tęsti Sutarties vykdymo, kol nebus pasitelktas naujas specialistas, subrangovas.</w:t>
      </w:r>
    </w:p>
    <w:p w14:paraId="4707FC60" w14:textId="77777777" w:rsidR="000177D7" w:rsidRPr="00DB0E2F" w:rsidRDefault="000177D7" w:rsidP="000177D7">
      <w:pPr>
        <w:ind w:firstLine="567"/>
        <w:rPr>
          <w:szCs w:val="24"/>
          <w:lang w:val="en-GB"/>
        </w:rPr>
      </w:pPr>
      <w:r w:rsidRPr="00DB0E2F">
        <w:rPr>
          <w:szCs w:val="24"/>
          <w:lang w:val="en-GB"/>
        </w:rPr>
        <w:t>11.7. Rangovas, siekdamas pakeisti ar pasitelkti naują specialistą, turi raštu informuoti Užsakovą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869CA11" w14:textId="77777777" w:rsidR="000177D7" w:rsidRPr="00DB0E2F" w:rsidRDefault="000177D7" w:rsidP="000177D7">
      <w:pPr>
        <w:ind w:firstLine="567"/>
        <w:rPr>
          <w:szCs w:val="24"/>
          <w:lang w:val="en-GB"/>
        </w:rPr>
      </w:pPr>
      <w:r w:rsidRPr="00DB0E2F">
        <w:rPr>
          <w:szCs w:val="24"/>
          <w:lang w:val="en-GB"/>
        </w:rPr>
        <w:t>11.8. 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2D79A3D3" w14:textId="77777777" w:rsidR="000177D7" w:rsidRPr="00DB0E2F" w:rsidRDefault="000177D7" w:rsidP="000177D7">
      <w:pPr>
        <w:ind w:firstLine="567"/>
        <w:rPr>
          <w:szCs w:val="24"/>
          <w:lang w:val="en-GB"/>
        </w:rPr>
      </w:pPr>
      <w:r w:rsidRPr="00DB0E2F">
        <w:rPr>
          <w:szCs w:val="24"/>
          <w:lang w:val="en-GB"/>
        </w:rPr>
        <w:t>11.9. Sutikimas duodamas tik dėl konkretaus subrangovo pakeitimo apibrėžta subrangos apimtimi ir tik įvardijus numatomą subrangovą. Užsakovas per 10 (dešimt) kalendorinių dienų nuo pranešimo apie numatomą sudaryti subrangovo pakeitimą iš Rangovo gavimo dienos turi pranešti Rangovui savo sprendimą.</w:t>
      </w:r>
    </w:p>
    <w:p w14:paraId="2E8EB197" w14:textId="77777777" w:rsidR="000177D7" w:rsidRPr="00DB0E2F" w:rsidRDefault="000177D7" w:rsidP="000177D7">
      <w:pPr>
        <w:ind w:firstLine="567"/>
        <w:rPr>
          <w:szCs w:val="24"/>
          <w:lang w:val="en-GB"/>
        </w:rPr>
      </w:pPr>
      <w:r w:rsidRPr="00DB0E2F">
        <w:rPr>
          <w:szCs w:val="24"/>
          <w:lang w:val="en-GB"/>
        </w:rPr>
        <w:t>11.10. Rangovas privalo užtikrinti, kad jis pats bei jo sutartinius įsipareigojimus vykdysiantys asmenys turi visas licencijas, leidimus, saugos darbe pažymėjimus taip pat visą reikiamą kompetenciją įsipareigojimams, numatytiems šioje Sutartyje, vykdyti.</w:t>
      </w:r>
    </w:p>
    <w:p w14:paraId="333FC2D3"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11.11. Subrangovo(-ų) keitimo ir naujo pasitelkimo tvarkos pažeidimas laikomas esminiu Sutarties pažeidimu.</w:t>
      </w:r>
    </w:p>
    <w:p w14:paraId="3021F1BE" w14:textId="77777777" w:rsidR="000177D7" w:rsidRPr="00DB0E2F" w:rsidRDefault="000177D7" w:rsidP="000177D7">
      <w:pPr>
        <w:widowControl w:val="0"/>
        <w:ind w:firstLine="567"/>
        <w:outlineLvl w:val="0"/>
        <w:rPr>
          <w:szCs w:val="24"/>
          <w:lang w:val="en-GB"/>
        </w:rPr>
      </w:pPr>
      <w:bookmarkStart w:id="90" w:name="_Toc531937636"/>
      <w:r w:rsidRPr="00DB0E2F">
        <w:rPr>
          <w:szCs w:val="24"/>
          <w:lang w:val="en-GB"/>
        </w:rPr>
        <w:t>11.12. Atsižvelgiant į sutarties pobūdį, galimas Užsakovo tiesioginis atsiskaitymas su subrangovais, šiomis sąlygomis:</w:t>
      </w:r>
      <w:bookmarkEnd w:id="90"/>
    </w:p>
    <w:p w14:paraId="2143DEBE" w14:textId="77777777" w:rsidR="000177D7" w:rsidRPr="00DB0E2F" w:rsidRDefault="000177D7" w:rsidP="000177D7">
      <w:pPr>
        <w:widowControl w:val="0"/>
        <w:ind w:firstLine="567"/>
        <w:outlineLvl w:val="0"/>
        <w:rPr>
          <w:szCs w:val="24"/>
          <w:lang w:val="en-GB"/>
        </w:rPr>
      </w:pPr>
      <w:bookmarkStart w:id="91" w:name="_Toc531937637"/>
      <w:r w:rsidRPr="00DB0E2F">
        <w:rPr>
          <w:szCs w:val="24"/>
          <w:lang w:val="en-GB"/>
        </w:rPr>
        <w:t>11.12.1. Užsakovas ne vėliau nei per 3 (tris) darbo dienas nuo informacijos apie tuo metu Rangovui žinomų subrangovų pavadinimus, kontaktinius duomenis ir jų atstovus gavimo, raštu informuoja subrangovus apie tiesioginio atsiskaitymo galimybę;</w:t>
      </w:r>
      <w:bookmarkEnd w:id="91"/>
    </w:p>
    <w:p w14:paraId="43C4D4E6" w14:textId="77777777" w:rsidR="000177D7" w:rsidRPr="00DB0E2F" w:rsidRDefault="000177D7" w:rsidP="000177D7">
      <w:pPr>
        <w:widowControl w:val="0"/>
        <w:ind w:firstLine="567"/>
        <w:outlineLvl w:val="0"/>
        <w:rPr>
          <w:szCs w:val="24"/>
          <w:lang w:val="en-GB"/>
        </w:rPr>
      </w:pPr>
      <w:bookmarkStart w:id="92" w:name="_Toc531937638"/>
      <w:r w:rsidRPr="00DB0E2F">
        <w:rPr>
          <w:szCs w:val="24"/>
          <w:lang w:val="en-GB"/>
        </w:rPr>
        <w:t>11.12.2. subrangovas, norėdamas pasinaudoti tiesioginio atsiskaitymo galimybe, turi apie tai raštu ne vėliau kaip per 2 (dvi) darbo dienas pateikti raštišką prašymą Užsakovui;</w:t>
      </w:r>
      <w:bookmarkEnd w:id="92"/>
    </w:p>
    <w:p w14:paraId="71284608" w14:textId="77777777" w:rsidR="000177D7" w:rsidRPr="00DB0E2F" w:rsidRDefault="000177D7" w:rsidP="000177D7">
      <w:pPr>
        <w:widowControl w:val="0"/>
        <w:ind w:firstLine="567"/>
        <w:outlineLvl w:val="0"/>
        <w:rPr>
          <w:szCs w:val="24"/>
          <w:lang w:val="en-GB"/>
        </w:rPr>
      </w:pPr>
      <w:bookmarkStart w:id="93" w:name="_Toc531937639"/>
      <w:r w:rsidRPr="00DB0E2F">
        <w:rPr>
          <w:szCs w:val="24"/>
          <w:lang w:val="en-GB"/>
        </w:rPr>
        <w:t xml:space="preserve">11.12.3. tuo atveju, kai subrangovas išreiškia norą pasinaudoti tiesioginio atsiskaitymo galimybe, sudaroma trišalė sutartis tarp Užsakovo, Rangovo ir jo subrangovo, kurioje aprašoma </w:t>
      </w:r>
      <w:r w:rsidRPr="00DB0E2F">
        <w:rPr>
          <w:szCs w:val="24"/>
          <w:lang w:val="en-GB"/>
        </w:rPr>
        <w:lastRenderedPageBreak/>
        <w:t>tiesioginio atsiskaitymo su subrangovu tvarka, atsižvelgiant į pirkimo dokumentuose ir subtiekimo sutartyje nustatytus reikalavimus;</w:t>
      </w:r>
      <w:bookmarkEnd w:id="93"/>
    </w:p>
    <w:p w14:paraId="31138FE0" w14:textId="77777777" w:rsidR="000177D7" w:rsidRPr="00DB0E2F" w:rsidRDefault="000177D7" w:rsidP="000177D7">
      <w:pPr>
        <w:widowControl w:val="0"/>
        <w:ind w:firstLine="567"/>
        <w:outlineLvl w:val="0"/>
        <w:rPr>
          <w:szCs w:val="24"/>
          <w:lang w:val="en-GB"/>
        </w:rPr>
      </w:pPr>
      <w:bookmarkStart w:id="94" w:name="_Toc531937640"/>
      <w:r w:rsidRPr="00DB0E2F">
        <w:rPr>
          <w:szCs w:val="24"/>
          <w:lang w:val="en-GB"/>
        </w:rPr>
        <w:t>11.12.4. PVM sąskaitų faktūrų teikimas, atsiskaitymas su subrangovu bei kiti veiksmai atliekami vadovaujantis šios Sutarties nurodyta tvarka;</w:t>
      </w:r>
      <w:bookmarkEnd w:id="94"/>
    </w:p>
    <w:p w14:paraId="56835EAA" w14:textId="77777777" w:rsidR="000177D7" w:rsidRPr="00DB0E2F" w:rsidRDefault="000177D7" w:rsidP="000177D7">
      <w:pPr>
        <w:widowControl w:val="0"/>
        <w:ind w:firstLine="567"/>
        <w:outlineLvl w:val="0"/>
        <w:rPr>
          <w:szCs w:val="24"/>
          <w:u w:val="single"/>
          <w:lang w:val="en-GB"/>
        </w:rPr>
      </w:pPr>
      <w:bookmarkStart w:id="95" w:name="_Toc531937641"/>
      <w:r w:rsidRPr="00DB0E2F">
        <w:rPr>
          <w:szCs w:val="24"/>
          <w:lang w:val="en-GB"/>
        </w:rPr>
        <w:t>11.12.5. Rangovas turi teisę prieštarauti nepagrįstiems mokėjimams.</w:t>
      </w:r>
      <w:bookmarkEnd w:id="95"/>
      <w:r w:rsidRPr="00DB0E2F">
        <w:rPr>
          <w:szCs w:val="24"/>
          <w:lang w:val="en-GB"/>
        </w:rPr>
        <w:t xml:space="preserve">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08D374E1" w14:textId="77777777" w:rsidR="000177D7" w:rsidRPr="00DB0E2F" w:rsidRDefault="000177D7" w:rsidP="000177D7">
      <w:pPr>
        <w:widowControl w:val="0"/>
        <w:outlineLvl w:val="0"/>
        <w:rPr>
          <w:b/>
          <w:szCs w:val="24"/>
          <w:lang w:val="en-GB"/>
        </w:rPr>
      </w:pPr>
    </w:p>
    <w:p w14:paraId="33379C67" w14:textId="77777777" w:rsidR="000177D7" w:rsidRPr="00DB0E2F" w:rsidRDefault="000177D7" w:rsidP="000177D7">
      <w:pPr>
        <w:widowControl w:val="0"/>
        <w:jc w:val="center"/>
        <w:outlineLvl w:val="0"/>
        <w:rPr>
          <w:b/>
          <w:szCs w:val="24"/>
          <w:lang w:val="en-GB"/>
        </w:rPr>
      </w:pPr>
      <w:bookmarkStart w:id="96" w:name="_Toc531937642"/>
      <w:r w:rsidRPr="00DB0E2F">
        <w:rPr>
          <w:b/>
          <w:szCs w:val="24"/>
          <w:lang w:val="en-GB"/>
        </w:rPr>
        <w:t>12. Sutarties pakeitimai</w:t>
      </w:r>
      <w:bookmarkEnd w:id="96"/>
    </w:p>
    <w:p w14:paraId="7777EBE3" w14:textId="77777777" w:rsidR="000177D7" w:rsidRPr="00DB0E2F" w:rsidRDefault="000177D7" w:rsidP="000177D7">
      <w:pPr>
        <w:widowControl w:val="0"/>
        <w:outlineLvl w:val="0"/>
        <w:rPr>
          <w:b/>
          <w:szCs w:val="24"/>
          <w:lang w:val="en-GB"/>
        </w:rPr>
      </w:pPr>
    </w:p>
    <w:p w14:paraId="4EA166D0" w14:textId="77777777" w:rsidR="000177D7" w:rsidRPr="00DB0E2F" w:rsidRDefault="000177D7" w:rsidP="000177D7">
      <w:pPr>
        <w:widowControl w:val="0"/>
        <w:ind w:firstLine="567"/>
        <w:outlineLvl w:val="0"/>
        <w:rPr>
          <w:b/>
          <w:szCs w:val="24"/>
          <w:lang w:val="en-GB"/>
        </w:rPr>
      </w:pPr>
      <w:r w:rsidRPr="00DB0E2F">
        <w:rPr>
          <w:szCs w:val="24"/>
          <w:lang w:val="en-GB"/>
        </w:rPr>
        <w:t>12.1. Sutarties keitimai galimi tik Lietuvos Respublikos pirkimų, atliekamų vandentvarkos, energetikos, transporto ar pašto paslaugų srities perkančiųjų subjektų, įstatymo 97 straipsnyje numatytais atvejais ir nustatyta tvarka.</w:t>
      </w:r>
    </w:p>
    <w:p w14:paraId="20F22370" w14:textId="77777777" w:rsidR="000177D7" w:rsidRPr="00DB0E2F" w:rsidRDefault="000177D7" w:rsidP="000177D7">
      <w:pPr>
        <w:keepNext/>
        <w:keepLines/>
        <w:widowControl w:val="0"/>
        <w:suppressLineNumbers/>
        <w:tabs>
          <w:tab w:val="left" w:pos="0"/>
          <w:tab w:val="left" w:pos="851"/>
        </w:tabs>
        <w:suppressAutoHyphens/>
        <w:ind w:firstLine="567"/>
        <w:contextualSpacing/>
        <w:rPr>
          <w:szCs w:val="24"/>
          <w:lang w:val="en-GB"/>
        </w:rPr>
      </w:pPr>
      <w:r w:rsidRPr="00DB0E2F">
        <w:rPr>
          <w:szCs w:val="24"/>
          <w:lang w:val="en-GB"/>
        </w:rPr>
        <w:t>12.2.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4464C6B" w14:textId="77777777" w:rsidR="000177D7" w:rsidRPr="00DB0E2F" w:rsidRDefault="000177D7" w:rsidP="000177D7">
      <w:pPr>
        <w:widowControl w:val="0"/>
        <w:outlineLvl w:val="0"/>
        <w:rPr>
          <w:b/>
          <w:szCs w:val="24"/>
          <w:lang w:val="en-GB"/>
        </w:rPr>
      </w:pPr>
    </w:p>
    <w:p w14:paraId="17EE5859" w14:textId="77777777" w:rsidR="000177D7" w:rsidRPr="00DB0E2F" w:rsidRDefault="000177D7" w:rsidP="000177D7">
      <w:pPr>
        <w:widowControl w:val="0"/>
        <w:jc w:val="center"/>
        <w:outlineLvl w:val="0"/>
        <w:rPr>
          <w:b/>
          <w:szCs w:val="24"/>
          <w:lang w:val="en-GB"/>
        </w:rPr>
      </w:pPr>
      <w:bookmarkStart w:id="97" w:name="_Toc531937643"/>
      <w:r w:rsidRPr="00DB0E2F">
        <w:rPr>
          <w:b/>
          <w:szCs w:val="24"/>
          <w:lang w:val="en-GB"/>
        </w:rPr>
        <w:t>13. Sutarties pažeidimas</w:t>
      </w:r>
      <w:bookmarkEnd w:id="97"/>
    </w:p>
    <w:p w14:paraId="2DC02001" w14:textId="77777777" w:rsidR="000177D7" w:rsidRPr="00DB0E2F" w:rsidRDefault="000177D7" w:rsidP="000177D7">
      <w:pPr>
        <w:widowControl w:val="0"/>
        <w:outlineLvl w:val="0"/>
        <w:rPr>
          <w:b/>
          <w:szCs w:val="24"/>
          <w:lang w:val="en-GB"/>
        </w:rPr>
      </w:pPr>
    </w:p>
    <w:p w14:paraId="3E989FC1" w14:textId="77777777" w:rsidR="000177D7" w:rsidRPr="00DB0E2F" w:rsidRDefault="000177D7" w:rsidP="000177D7">
      <w:pPr>
        <w:widowControl w:val="0"/>
        <w:autoSpaceDE w:val="0"/>
        <w:autoSpaceDN w:val="0"/>
        <w:adjustRightInd w:val="0"/>
        <w:ind w:firstLine="567"/>
        <w:rPr>
          <w:szCs w:val="24"/>
          <w:lang w:val="en-GB"/>
        </w:rPr>
      </w:pPr>
      <w:bookmarkStart w:id="98" w:name="_Toc531937644"/>
      <w:r w:rsidRPr="00DB0E2F">
        <w:rPr>
          <w:szCs w:val="24"/>
          <w:lang w:val="en-GB"/>
        </w:rPr>
        <w:t xml:space="preserve">13.1. Jei kuri nors Sutarties Šalis nevykdo arba netinkamai vykdo kokius nors savo įsipareigojimus pagal Sutartį, ji pažeidžia Sutartį. </w:t>
      </w:r>
    </w:p>
    <w:p w14:paraId="00357D58"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13.2. Šalys susitaria Rangovo esminėmis Sutarties pažeidimo sąlygomis laikyti:</w:t>
      </w:r>
    </w:p>
    <w:p w14:paraId="1F163E5C"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13.2.1. kai Rangovas Sutarties vykdymo metu daugiau nei 2 (du) kartus raštiškai įspėtas, neužtikrina darbų kokybės;</w:t>
      </w:r>
    </w:p>
    <w:p w14:paraId="33631B67" w14:textId="77777777" w:rsidR="000177D7" w:rsidRPr="00DB0E2F" w:rsidRDefault="000177D7" w:rsidP="000177D7">
      <w:pPr>
        <w:widowControl w:val="0"/>
        <w:autoSpaceDE w:val="0"/>
        <w:autoSpaceDN w:val="0"/>
        <w:adjustRightInd w:val="0"/>
        <w:ind w:firstLine="567"/>
        <w:rPr>
          <w:color w:val="000000"/>
          <w:szCs w:val="24"/>
          <w:lang w:val="en-GB"/>
        </w:rPr>
      </w:pPr>
      <w:r w:rsidRPr="00DB0E2F">
        <w:rPr>
          <w:szCs w:val="24"/>
          <w:lang w:val="en-GB"/>
        </w:rPr>
        <w:t xml:space="preserve">13.2.2. </w:t>
      </w:r>
      <w:r w:rsidRPr="00DB0E2F">
        <w:rPr>
          <w:rFonts w:eastAsia="Calibri"/>
          <w:szCs w:val="24"/>
          <w:lang w:val="en-GB" w:eastAsia="lt-LT"/>
        </w:rPr>
        <w:t xml:space="preserve">kai Rangovas raštiškai įspėtas, </w:t>
      </w:r>
      <w:r w:rsidRPr="00DB0E2F">
        <w:rPr>
          <w:szCs w:val="24"/>
          <w:lang w:val="en-GB"/>
        </w:rPr>
        <w:t xml:space="preserve">daugiau kaip 30 (trisdešimt) kalendorinių dienų </w:t>
      </w:r>
      <w:r w:rsidRPr="00DB0E2F">
        <w:rPr>
          <w:rFonts w:eastAsia="Calibri"/>
          <w:szCs w:val="24"/>
          <w:lang w:val="en-GB" w:eastAsia="lt-LT"/>
        </w:rPr>
        <w:t xml:space="preserve">pažeidžia Sutarties 3.1. punkte nustatytą darbų atlikimo terminą </w:t>
      </w:r>
      <w:r w:rsidRPr="00DB0E2F">
        <w:rPr>
          <w:szCs w:val="24"/>
          <w:lang w:val="en-GB"/>
        </w:rPr>
        <w:t xml:space="preserve">arba nepradeda laiku vykdyti Darbų </w:t>
      </w:r>
      <w:r w:rsidRPr="00DB0E2F">
        <w:rPr>
          <w:color w:val="000000"/>
          <w:szCs w:val="24"/>
          <w:lang w:val="en-GB"/>
        </w:rPr>
        <w:t xml:space="preserve">dėl savo kaltės arba dėl aplinkybių, už kurias atsakingas Rangovas ir </w:t>
      </w:r>
      <w:r w:rsidRPr="00DB0E2F">
        <w:rPr>
          <w:szCs w:val="24"/>
          <w:lang w:val="en-GB"/>
        </w:rPr>
        <w:t>tampa aišku, kad juos baigti iki Darbų atlikimo termino pabaigos neįmanoma ir Rangovas nepateikia motyvuotų paaiškinimų dėl Darbų vykdymo termino;</w:t>
      </w:r>
    </w:p>
    <w:p w14:paraId="7C1F0752" w14:textId="77777777" w:rsidR="000177D7" w:rsidRPr="00DB0E2F" w:rsidRDefault="000177D7" w:rsidP="000177D7">
      <w:pPr>
        <w:widowControl w:val="0"/>
        <w:autoSpaceDE w:val="0"/>
        <w:autoSpaceDN w:val="0"/>
        <w:adjustRightInd w:val="0"/>
        <w:ind w:firstLine="567"/>
        <w:rPr>
          <w:szCs w:val="24"/>
          <w:lang w:val="en-GB"/>
        </w:rPr>
      </w:pPr>
      <w:r w:rsidRPr="00DB0E2F">
        <w:rPr>
          <w:color w:val="000000"/>
          <w:szCs w:val="24"/>
          <w:lang w:val="en-GB"/>
        </w:rPr>
        <w:t xml:space="preserve">13.2.3. kai </w:t>
      </w:r>
      <w:r w:rsidRPr="00DB0E2F">
        <w:rPr>
          <w:szCs w:val="24"/>
          <w:lang w:val="en-GB"/>
        </w:rPr>
        <w:t>Rangovas Sutarties vykdymo metu daugiau nei 2 (du) kartus neištaiso Sutarties pažeidimo per Užsakovo nurodytą terminą;</w:t>
      </w:r>
    </w:p>
    <w:p w14:paraId="4D68CAE0" w14:textId="77777777" w:rsidR="000177D7" w:rsidRPr="00DB0E2F" w:rsidRDefault="000177D7" w:rsidP="000177D7">
      <w:pPr>
        <w:widowControl w:val="0"/>
        <w:autoSpaceDE w:val="0"/>
        <w:autoSpaceDN w:val="0"/>
        <w:adjustRightInd w:val="0"/>
        <w:ind w:firstLine="567"/>
        <w:rPr>
          <w:color w:val="000000"/>
          <w:szCs w:val="24"/>
          <w:lang w:val="en-GB" w:eastAsia="ru-RU"/>
        </w:rPr>
      </w:pPr>
      <w:r w:rsidRPr="00DB0E2F">
        <w:rPr>
          <w:szCs w:val="24"/>
          <w:lang w:val="en-GB"/>
        </w:rPr>
        <w:t xml:space="preserve">13.2.4. </w:t>
      </w:r>
      <w:r w:rsidRPr="00DB0E2F">
        <w:rPr>
          <w:color w:val="000000"/>
          <w:szCs w:val="24"/>
          <w:lang w:val="en-GB" w:eastAsia="ru-RU"/>
        </w:rPr>
        <w:t>Rangovo kvalifikacija tapo nebeatitinkančia šios Sutarties reikalavimų ir šie neatitikimai nebuvo ištaisyti per 7 (septynias) kalendorines dienas nuo kvalifikacijos tapimo neatitinkančia dienos;</w:t>
      </w:r>
    </w:p>
    <w:p w14:paraId="483BD767" w14:textId="77777777" w:rsidR="000177D7" w:rsidRPr="00DB0E2F" w:rsidRDefault="000177D7" w:rsidP="000177D7">
      <w:pPr>
        <w:widowControl w:val="0"/>
        <w:autoSpaceDE w:val="0"/>
        <w:autoSpaceDN w:val="0"/>
        <w:adjustRightInd w:val="0"/>
        <w:ind w:firstLine="567"/>
        <w:rPr>
          <w:szCs w:val="24"/>
          <w:lang w:val="en-GB"/>
        </w:rPr>
      </w:pPr>
      <w:r w:rsidRPr="00DB0E2F">
        <w:rPr>
          <w:color w:val="000000"/>
          <w:szCs w:val="24"/>
          <w:lang w:val="en-GB" w:eastAsia="ru-RU"/>
        </w:rPr>
        <w:t xml:space="preserve">13.2.5. </w:t>
      </w:r>
      <w:r w:rsidRPr="00DB0E2F">
        <w:rPr>
          <w:szCs w:val="24"/>
          <w:lang w:val="en-GB"/>
        </w:rPr>
        <w:t>nepateikia Sutarties įvykdymo užtikrinimo pagal Sutarties 7 dalyje nuostatytus reikalavimus.</w:t>
      </w:r>
    </w:p>
    <w:p w14:paraId="3AC37711"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13.3. Šalys susitaria U</w:t>
      </w:r>
      <w:r w:rsidRPr="00DB0E2F">
        <w:rPr>
          <w:szCs w:val="24"/>
        </w:rPr>
        <w:t>ž</w:t>
      </w:r>
      <w:r w:rsidRPr="00DB0E2F">
        <w:rPr>
          <w:szCs w:val="24"/>
          <w:lang w:val="en-GB"/>
        </w:rPr>
        <w:t>sakovo esminėmis Sutarties pažeidimo sąlygomis laikyti:</w:t>
      </w:r>
    </w:p>
    <w:p w14:paraId="77BB892F"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13.</w:t>
      </w:r>
      <w:r w:rsidRPr="00DB0E2F">
        <w:rPr>
          <w:szCs w:val="24"/>
          <w:lang w:val="en-US"/>
        </w:rPr>
        <w:t>3</w:t>
      </w:r>
      <w:r w:rsidRPr="00DB0E2F">
        <w:rPr>
          <w:szCs w:val="24"/>
          <w:lang w:val="en-GB"/>
        </w:rPr>
        <w:t>.1. daugiau nei kaip 30 (trisdešimt) kalendorinių dienų</w:t>
      </w:r>
      <w:r w:rsidRPr="00DB0E2F">
        <w:rPr>
          <w:color w:val="FF0000"/>
          <w:szCs w:val="24"/>
          <w:lang w:val="en-GB"/>
        </w:rPr>
        <w:t xml:space="preserve"> </w:t>
      </w:r>
      <w:r w:rsidRPr="00DB0E2F">
        <w:rPr>
          <w:szCs w:val="24"/>
          <w:lang w:val="en-GB"/>
        </w:rPr>
        <w:t xml:space="preserve">nuo Sutarties </w:t>
      </w:r>
      <w:r w:rsidRPr="00DB0E2F">
        <w:rPr>
          <w:szCs w:val="24"/>
          <w:lang w:val="en-US"/>
        </w:rPr>
        <w:t>2.9</w:t>
      </w:r>
      <w:r w:rsidRPr="00DB0E2F">
        <w:rPr>
          <w:szCs w:val="24"/>
          <w:lang w:val="en-GB"/>
        </w:rPr>
        <w:t xml:space="preserve"> punkte nurodyto termino pabaigos negauna apmokėjimo;</w:t>
      </w:r>
    </w:p>
    <w:p w14:paraId="708AD13F"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13.3.2. Užsakovas visiškai nevykdo savo įsipareigojimų pagal Sutartį;</w:t>
      </w:r>
    </w:p>
    <w:p w14:paraId="188A63C9" w14:textId="73878FAC" w:rsidR="000177D7" w:rsidRPr="00DB0E2F" w:rsidRDefault="000177D7" w:rsidP="000177D7">
      <w:pPr>
        <w:widowControl w:val="0"/>
        <w:autoSpaceDE w:val="0"/>
        <w:autoSpaceDN w:val="0"/>
        <w:adjustRightInd w:val="0"/>
        <w:ind w:firstLine="567"/>
        <w:rPr>
          <w:szCs w:val="24"/>
          <w:lang w:val="en-GB"/>
        </w:rPr>
      </w:pPr>
      <w:r w:rsidRPr="00DB0E2F">
        <w:rPr>
          <w:szCs w:val="24"/>
          <w:lang w:val="en-GB"/>
        </w:rPr>
        <w:t>13.3.3. Darbų vykdymo sustabdymas Užsakovo iniciatyva trunka ilgiau nei 1</w:t>
      </w:r>
      <w:r w:rsidRPr="00DB0E2F">
        <w:rPr>
          <w:szCs w:val="24"/>
          <w:lang w:val="en-US"/>
        </w:rPr>
        <w:t>20 (šimtą dvidešimt)</w:t>
      </w:r>
      <w:r w:rsidRPr="00DB0E2F">
        <w:rPr>
          <w:szCs w:val="24"/>
          <w:lang w:val="en-GB"/>
        </w:rPr>
        <w:t xml:space="preserve"> kalendorinių dienų. </w:t>
      </w:r>
    </w:p>
    <w:p w14:paraId="1022E047"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13.4. Vienai Sutarties Šaliai pažeidus Sutartį, nukentėjusioji Šalis turi teisę:</w:t>
      </w:r>
    </w:p>
    <w:p w14:paraId="2502B77F" w14:textId="77777777" w:rsidR="000177D7" w:rsidRPr="00DB0E2F" w:rsidRDefault="000177D7" w:rsidP="000177D7">
      <w:pPr>
        <w:widowControl w:val="0"/>
        <w:tabs>
          <w:tab w:val="left" w:pos="142"/>
        </w:tabs>
        <w:autoSpaceDE w:val="0"/>
        <w:autoSpaceDN w:val="0"/>
        <w:adjustRightInd w:val="0"/>
        <w:ind w:firstLine="567"/>
        <w:rPr>
          <w:szCs w:val="24"/>
          <w:lang w:val="en-GB"/>
        </w:rPr>
      </w:pPr>
      <w:r w:rsidRPr="00DB0E2F">
        <w:rPr>
          <w:szCs w:val="24"/>
          <w:lang w:val="en-GB"/>
        </w:rPr>
        <w:t>3.4.1. reikalauti kitos Šalies vykdyti sutartinius įsipareigojimus;</w:t>
      </w:r>
    </w:p>
    <w:p w14:paraId="74464359" w14:textId="77777777" w:rsidR="000177D7" w:rsidRPr="00DB0E2F" w:rsidRDefault="000177D7" w:rsidP="000177D7">
      <w:pPr>
        <w:widowControl w:val="0"/>
        <w:tabs>
          <w:tab w:val="left" w:pos="142"/>
        </w:tabs>
        <w:autoSpaceDE w:val="0"/>
        <w:autoSpaceDN w:val="0"/>
        <w:adjustRightInd w:val="0"/>
        <w:ind w:firstLine="567"/>
        <w:rPr>
          <w:szCs w:val="24"/>
          <w:lang w:val="en-GB"/>
        </w:rPr>
      </w:pPr>
      <w:r w:rsidRPr="00DB0E2F">
        <w:rPr>
          <w:szCs w:val="24"/>
          <w:lang w:val="en-GB"/>
        </w:rPr>
        <w:t>13.4.2. reikalauti sumokėti Sutartyje nustatytas netesybas;</w:t>
      </w:r>
    </w:p>
    <w:p w14:paraId="4692A0B9" w14:textId="77777777" w:rsidR="000177D7" w:rsidRPr="00DB0E2F" w:rsidRDefault="000177D7" w:rsidP="000177D7">
      <w:pPr>
        <w:widowControl w:val="0"/>
        <w:tabs>
          <w:tab w:val="left" w:pos="142"/>
        </w:tabs>
        <w:autoSpaceDE w:val="0"/>
        <w:autoSpaceDN w:val="0"/>
        <w:adjustRightInd w:val="0"/>
        <w:ind w:firstLine="567"/>
        <w:rPr>
          <w:szCs w:val="24"/>
          <w:lang w:val="en-GB"/>
        </w:rPr>
      </w:pPr>
      <w:r w:rsidRPr="00DB0E2F">
        <w:rPr>
          <w:szCs w:val="24"/>
          <w:lang w:val="en-GB"/>
        </w:rPr>
        <w:t>13.4.3. reikalauti atlyginti nuostolius, atsiradusius dėl Sutarties nevykdymo ar netinkamo vykdymo;</w:t>
      </w:r>
    </w:p>
    <w:p w14:paraId="022CA88F" w14:textId="77777777" w:rsidR="000177D7" w:rsidRDefault="000177D7" w:rsidP="000177D7">
      <w:pPr>
        <w:widowControl w:val="0"/>
        <w:tabs>
          <w:tab w:val="left" w:pos="142"/>
        </w:tabs>
        <w:autoSpaceDE w:val="0"/>
        <w:autoSpaceDN w:val="0"/>
        <w:adjustRightInd w:val="0"/>
        <w:ind w:firstLine="567"/>
        <w:rPr>
          <w:szCs w:val="24"/>
          <w:lang w:val="en-GB"/>
        </w:rPr>
      </w:pPr>
      <w:r w:rsidRPr="00DB0E2F">
        <w:rPr>
          <w:szCs w:val="24"/>
          <w:lang w:val="en-GB"/>
        </w:rPr>
        <w:t>13.4.4. nutraukti Sutartį šios Sutarties 14 dalyje nustatyta tvarka.</w:t>
      </w:r>
    </w:p>
    <w:p w14:paraId="14B19E78" w14:textId="77777777" w:rsidR="00ED4C26" w:rsidRDefault="00ED4C26" w:rsidP="000177D7">
      <w:pPr>
        <w:widowControl w:val="0"/>
        <w:tabs>
          <w:tab w:val="left" w:pos="142"/>
        </w:tabs>
        <w:autoSpaceDE w:val="0"/>
        <w:autoSpaceDN w:val="0"/>
        <w:adjustRightInd w:val="0"/>
        <w:ind w:firstLine="567"/>
        <w:rPr>
          <w:szCs w:val="24"/>
          <w:lang w:val="en-GB"/>
        </w:rPr>
      </w:pPr>
    </w:p>
    <w:p w14:paraId="2774692C" w14:textId="77777777" w:rsidR="003B46A8" w:rsidRDefault="003B46A8" w:rsidP="000177D7">
      <w:pPr>
        <w:widowControl w:val="0"/>
        <w:tabs>
          <w:tab w:val="left" w:pos="142"/>
        </w:tabs>
        <w:autoSpaceDE w:val="0"/>
        <w:autoSpaceDN w:val="0"/>
        <w:adjustRightInd w:val="0"/>
        <w:ind w:firstLine="567"/>
        <w:rPr>
          <w:szCs w:val="24"/>
          <w:lang w:val="en-GB"/>
        </w:rPr>
      </w:pPr>
    </w:p>
    <w:p w14:paraId="0E8F149C" w14:textId="77777777" w:rsidR="000177D7" w:rsidRPr="00DB0E2F" w:rsidRDefault="000177D7" w:rsidP="000177D7">
      <w:pPr>
        <w:widowControl w:val="0"/>
        <w:jc w:val="center"/>
        <w:outlineLvl w:val="0"/>
        <w:rPr>
          <w:b/>
          <w:szCs w:val="24"/>
          <w:lang w:val="en-GB"/>
        </w:rPr>
      </w:pPr>
      <w:r w:rsidRPr="00DB0E2F">
        <w:rPr>
          <w:b/>
          <w:szCs w:val="24"/>
          <w:lang w:val="en-GB"/>
        </w:rPr>
        <w:t>14. Sutarties nutraukimas</w:t>
      </w:r>
      <w:bookmarkEnd w:id="98"/>
    </w:p>
    <w:p w14:paraId="22165571" w14:textId="77777777" w:rsidR="000177D7" w:rsidRPr="00DB0E2F" w:rsidRDefault="000177D7" w:rsidP="000177D7">
      <w:pPr>
        <w:widowControl w:val="0"/>
        <w:tabs>
          <w:tab w:val="left" w:pos="720"/>
          <w:tab w:val="left" w:pos="8010"/>
        </w:tabs>
        <w:spacing w:after="80"/>
        <w:ind w:left="1140"/>
        <w:contextualSpacing/>
        <w:rPr>
          <w:b/>
          <w:szCs w:val="24"/>
          <w:lang w:val="en-GB"/>
        </w:rPr>
      </w:pPr>
      <w:bookmarkStart w:id="99" w:name="_Toc531937645"/>
    </w:p>
    <w:p w14:paraId="4DD8A428" w14:textId="77777777" w:rsidR="000177D7" w:rsidRPr="00DB0E2F" w:rsidRDefault="000177D7" w:rsidP="000177D7">
      <w:pPr>
        <w:autoSpaceDE w:val="0"/>
        <w:autoSpaceDN w:val="0"/>
        <w:adjustRightInd w:val="0"/>
        <w:ind w:firstLine="567"/>
        <w:rPr>
          <w:color w:val="000000"/>
          <w:szCs w:val="24"/>
          <w:lang w:val="en-GB" w:eastAsia="ru-RU"/>
        </w:rPr>
      </w:pPr>
      <w:r w:rsidRPr="00DB0E2F">
        <w:rPr>
          <w:rFonts w:eastAsia="Calibri"/>
          <w:color w:val="000000"/>
          <w:szCs w:val="24"/>
          <w:lang w:val="en-GB"/>
        </w:rPr>
        <w:t>14.1.</w:t>
      </w:r>
      <w:r w:rsidRPr="00DB0E2F">
        <w:rPr>
          <w:rFonts w:eastAsia="Calibri"/>
          <w:color w:val="000000"/>
          <w:szCs w:val="24"/>
          <w:lang w:val="en-GB" w:eastAsia="ru-RU"/>
        </w:rPr>
        <w:t xml:space="preserve"> Užsakovas turi teisę vienašališkai, nesikreipdamas į teismą, prieš 15 (penkiolika) kalendorinių dienų raštu apie tai įspėjęs Rangovą, nutraukti Sutartį, jeigu Rangovas iš esmės pažeidė Sutartį. </w:t>
      </w:r>
    </w:p>
    <w:p w14:paraId="0B1E7B66" w14:textId="77777777" w:rsidR="000177D7" w:rsidRPr="00DB0E2F" w:rsidRDefault="000177D7" w:rsidP="000177D7">
      <w:pPr>
        <w:widowControl w:val="0"/>
        <w:autoSpaceDE w:val="0"/>
        <w:autoSpaceDN w:val="0"/>
        <w:adjustRightInd w:val="0"/>
        <w:ind w:firstLine="567"/>
        <w:rPr>
          <w:color w:val="000000"/>
          <w:szCs w:val="24"/>
          <w:lang w:val="en-GB" w:eastAsia="ru-RU"/>
        </w:rPr>
      </w:pPr>
      <w:r w:rsidRPr="00DB0E2F">
        <w:rPr>
          <w:color w:val="000000"/>
          <w:szCs w:val="24"/>
          <w:lang w:val="en-GB" w:eastAsia="ru-RU"/>
        </w:rPr>
        <w:t xml:space="preserve">14.2. </w:t>
      </w:r>
      <w:r w:rsidRPr="00DB0E2F">
        <w:rPr>
          <w:szCs w:val="24"/>
          <w:lang w:val="en-GB"/>
        </w:rPr>
        <w:t>Rangovas turi teisę vienašališkai nutraukti Sutartį nepriklausomai nuo Sutarties nutraukimo priežasties, išskyrus nurodytas 1</w:t>
      </w:r>
      <w:r w:rsidRPr="00DB0E2F">
        <w:rPr>
          <w:szCs w:val="24"/>
          <w:lang w:val="en-US"/>
        </w:rPr>
        <w:t>4</w:t>
      </w:r>
      <w:r w:rsidRPr="00DB0E2F">
        <w:rPr>
          <w:szCs w:val="24"/>
          <w:lang w:val="en-GB"/>
        </w:rPr>
        <w:t xml:space="preserve">.5 punkte, praėjus 90 (devyniasdešimt) kalendorinių dienų nuo rašytinio pranešimo apie pageidavimą (reikalavimą) nutraukti Sutartį Užakovui pateikimo dienos. Rangovas, norėdamas pasinaudoti šia teise, privalo sumokėti Užsakovui </w:t>
      </w:r>
      <w:r w:rsidRPr="00DB0E2F">
        <w:rPr>
          <w:szCs w:val="24"/>
          <w:lang w:val="en-US"/>
        </w:rPr>
        <w:t>5</w:t>
      </w:r>
      <w:r w:rsidRPr="00DB0E2F">
        <w:rPr>
          <w:szCs w:val="24"/>
          <w:lang w:val="en-GB"/>
        </w:rPr>
        <w:t xml:space="preserve"> (penkių) procentų Sutarties 2.1.1 punkte nurodytos pradinės Sutarties vertės dydžio Sutarties nutraukimo mokestį. Sutarties nutraukimo mokestį Rangovas privalo sumokėti į Sutarties </w:t>
      </w:r>
      <w:r w:rsidRPr="00DB0E2F">
        <w:rPr>
          <w:szCs w:val="24"/>
          <w:lang w:val="en-US"/>
        </w:rPr>
        <w:t>7.1. punkte nurodyt</w:t>
      </w:r>
      <w:r w:rsidRPr="00DB0E2F">
        <w:rPr>
          <w:szCs w:val="24"/>
          <w:lang w:val="en-GB"/>
        </w:rPr>
        <w:t>ą Užsakovo sąskaitą. Sutartis laikoma nutraukta, kai Rangovo Sutarties nutraukimo mokestis patenka į Užsakovo nurodytą sąskaitą banke ir praeina 90 (devyniasdešimt) kalendorinių dienų nuo rašytinio pranešimo apie pageidavimą (reikalavimą) nutraukti Sutartį Užsakovui pateikimo dienos.</w:t>
      </w:r>
    </w:p>
    <w:p w14:paraId="2B70A038" w14:textId="77777777" w:rsidR="000177D7" w:rsidRPr="00DB0E2F" w:rsidRDefault="000177D7" w:rsidP="000177D7">
      <w:pPr>
        <w:widowControl w:val="0"/>
        <w:autoSpaceDE w:val="0"/>
        <w:autoSpaceDN w:val="0"/>
        <w:adjustRightInd w:val="0"/>
        <w:ind w:firstLine="567"/>
        <w:rPr>
          <w:color w:val="000000"/>
          <w:szCs w:val="24"/>
          <w:lang w:val="en-GB" w:eastAsia="ru-RU"/>
        </w:rPr>
      </w:pPr>
      <w:r w:rsidRPr="00DB0E2F">
        <w:rPr>
          <w:color w:val="000000"/>
          <w:szCs w:val="24"/>
          <w:lang w:val="en-GB" w:eastAsia="ru-RU"/>
        </w:rPr>
        <w:t xml:space="preserve">14.3. Šalys turi teisę nutraukti šią Sutartį vienašališkai nesikreipdamos į teismą, Lietuvos Respublikos teisės aktuose numatytais pagrindais ir tvarka. </w:t>
      </w:r>
    </w:p>
    <w:p w14:paraId="1ABF459C" w14:textId="77777777" w:rsidR="000177D7" w:rsidRPr="00DB0E2F" w:rsidRDefault="000177D7" w:rsidP="000177D7">
      <w:pPr>
        <w:widowControl w:val="0"/>
        <w:autoSpaceDE w:val="0"/>
        <w:autoSpaceDN w:val="0"/>
        <w:adjustRightInd w:val="0"/>
        <w:ind w:firstLine="567"/>
        <w:rPr>
          <w:color w:val="000000"/>
          <w:szCs w:val="24"/>
          <w:lang w:val="ru-RU" w:eastAsia="ru-RU"/>
        </w:rPr>
      </w:pPr>
      <w:r w:rsidRPr="00DB0E2F">
        <w:rPr>
          <w:color w:val="000000"/>
          <w:szCs w:val="24"/>
          <w:lang w:val="en-GB" w:eastAsia="ru-RU"/>
        </w:rPr>
        <w:t>14.4. Sutartis gali būti nutraukta raštišku abiejų Šalių sutarimu.</w:t>
      </w:r>
      <w:r w:rsidRPr="00DB0E2F">
        <w:rPr>
          <w:color w:val="000000"/>
          <w:szCs w:val="24"/>
          <w:lang w:val="ru-RU" w:eastAsia="ru-RU"/>
        </w:rPr>
        <w:t xml:space="preserve"> </w:t>
      </w:r>
    </w:p>
    <w:p w14:paraId="36DE2D2A" w14:textId="77777777" w:rsidR="000177D7" w:rsidRPr="00DB0E2F" w:rsidRDefault="000177D7" w:rsidP="000177D7">
      <w:pPr>
        <w:widowControl w:val="0"/>
        <w:autoSpaceDE w:val="0"/>
        <w:autoSpaceDN w:val="0"/>
        <w:adjustRightInd w:val="0"/>
        <w:ind w:firstLine="567"/>
        <w:rPr>
          <w:color w:val="000000"/>
          <w:szCs w:val="24"/>
          <w:lang w:val="ru-RU" w:eastAsia="ru-RU"/>
        </w:rPr>
      </w:pPr>
      <w:r w:rsidRPr="00DB0E2F">
        <w:rPr>
          <w:color w:val="000000"/>
          <w:szCs w:val="24"/>
          <w:lang w:val="en-US" w:eastAsia="ru-RU"/>
        </w:rPr>
        <w:t>14.</w:t>
      </w:r>
      <w:r w:rsidRPr="00DB0E2F">
        <w:rPr>
          <w:color w:val="000000"/>
          <w:szCs w:val="24"/>
          <w:lang w:val="ru-RU" w:eastAsia="ru-RU"/>
        </w:rPr>
        <w:t xml:space="preserve">5. </w:t>
      </w:r>
      <w:r w:rsidRPr="00DB0E2F">
        <w:rPr>
          <w:color w:val="000000"/>
          <w:szCs w:val="24"/>
          <w:lang w:val="en-GB" w:eastAsia="ru-RU"/>
        </w:rPr>
        <w:t xml:space="preserve">Rangovas turi teisę vienašališkai, nesikreipdamas į teismą, prieš </w:t>
      </w:r>
      <w:r w:rsidRPr="00DB0E2F">
        <w:rPr>
          <w:color w:val="000000"/>
          <w:szCs w:val="24"/>
          <w:lang w:val="en-US" w:eastAsia="ru-RU"/>
        </w:rPr>
        <w:t>30</w:t>
      </w:r>
      <w:r w:rsidRPr="00DB0E2F">
        <w:rPr>
          <w:color w:val="000000"/>
          <w:szCs w:val="24"/>
          <w:lang w:val="en-GB" w:eastAsia="ru-RU"/>
        </w:rPr>
        <w:t xml:space="preserve"> (trisde</w:t>
      </w:r>
      <w:r w:rsidRPr="00DB0E2F">
        <w:rPr>
          <w:color w:val="000000"/>
          <w:szCs w:val="24"/>
          <w:lang w:eastAsia="ru-RU"/>
        </w:rPr>
        <w:t>šimt</w:t>
      </w:r>
      <w:r w:rsidRPr="00DB0E2F">
        <w:rPr>
          <w:color w:val="000000"/>
          <w:szCs w:val="24"/>
          <w:lang w:val="en-GB" w:eastAsia="ru-RU"/>
        </w:rPr>
        <w:t>) kalendorinių dienų raštu apie tai įspėjęs Užsakovą, nutraukti Sutartį, jeigu Užsakovas daugiau kaip 60  (šešiasdešimt) kalendorinių dienų vėluoja sumokėti Rangovui už tinkamai atliktus Darbus</w:t>
      </w:r>
      <w:r w:rsidRPr="00DB0E2F">
        <w:rPr>
          <w:color w:val="000000"/>
          <w:szCs w:val="24"/>
          <w:lang w:val="ru-RU" w:eastAsia="ru-RU"/>
        </w:rPr>
        <w:t>.</w:t>
      </w:r>
    </w:p>
    <w:p w14:paraId="047786A5" w14:textId="77777777" w:rsidR="000177D7" w:rsidRPr="00DB0E2F" w:rsidRDefault="000177D7" w:rsidP="000177D7">
      <w:pPr>
        <w:ind w:firstLine="567"/>
        <w:rPr>
          <w:szCs w:val="24"/>
          <w:lang w:val="en-GB"/>
        </w:rPr>
      </w:pPr>
      <w:r w:rsidRPr="00DB0E2F">
        <w:rPr>
          <w:szCs w:val="24"/>
          <w:lang w:val="en-GB"/>
        </w:rPr>
        <w:t>14.6. Užsakovas bet kada dėl bet kokių priežasčių turi teisę nutraukti Sutartį ar jos dalį ne vėliau kaip prieš 30 (trisdešimt) kalendorinių dienų apie tai raštu pranešdamas Rangovui. Užsakovui nutraukus Sutartį ne dėl Rangovo kaltės, Rangovui atlyginama tik už faktiškai iki Sutarties nutraukimo dienos atliktus Darbus.</w:t>
      </w:r>
    </w:p>
    <w:p w14:paraId="78750802" w14:textId="77777777" w:rsidR="000177D7" w:rsidRPr="00DB0E2F" w:rsidRDefault="000177D7" w:rsidP="000177D7">
      <w:pPr>
        <w:ind w:firstLine="567"/>
        <w:rPr>
          <w:szCs w:val="24"/>
          <w:lang w:val="en-GB"/>
        </w:rPr>
      </w:pPr>
      <w:r w:rsidRPr="00DB0E2F">
        <w:rPr>
          <w:szCs w:val="24"/>
          <w:lang w:val="en-GB"/>
        </w:rPr>
        <w:t>14.7. Užsakovui dėl Rangovo kaltės nutraukus Sutartį, Rangovas per 14 (keturiolika) dienų turi atlyginti visus Užsakovo patirtus nuostolius, kuriuos lėmė Rangovo įsipareigojimų nevykdymas, ir kurių nepadengia Sutarties įvykdymo užtikrinimas. Nuostoliai taip pat gali būti išskaičiuoti išskaičiuojami iš Rangovui mokėtinų sumų.</w:t>
      </w:r>
    </w:p>
    <w:p w14:paraId="3CC12B0A" w14:textId="77777777" w:rsidR="000177D7" w:rsidRPr="00DB0E2F" w:rsidRDefault="000177D7" w:rsidP="000177D7">
      <w:pPr>
        <w:ind w:firstLine="567"/>
        <w:rPr>
          <w:szCs w:val="24"/>
          <w:lang w:val="en-GB"/>
        </w:rPr>
      </w:pPr>
      <w:r w:rsidRPr="00DB0E2F">
        <w:rPr>
          <w:szCs w:val="24"/>
          <w:lang w:val="en-GB"/>
        </w:rPr>
        <w:t>14.8. Užsakovas po Sutarties nutraukimo turi kiek galima greičiau patvirtinti atliktų Darbų vertę. Taip pat parengiamas skolų suderinimo aktas apie Sutarties nutraukimo dieną esančią Rangovo skolą Užsakovui ir Užsakovo skolą Rangovui. Užsakovui arba Rangovui Sutartyje ar teisės aktuose nustatytais pagrindais nutraukus Sutartį, Rangovas nedelsdamas, bet ne vėliau kaip per 3 (tris) darbo dienas, privalo Šalims pasirašant perdavimo-priėmimo aktą perduoti visus iki Sutarties nutraukimo atliktus Darbus,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yra nurodyta Sutartyje ar jos prieduose.</w:t>
      </w:r>
    </w:p>
    <w:p w14:paraId="599CF147" w14:textId="77777777" w:rsidR="000177D7" w:rsidRPr="00DB0E2F" w:rsidRDefault="000177D7" w:rsidP="000177D7">
      <w:pPr>
        <w:ind w:firstLine="567"/>
        <w:rPr>
          <w:szCs w:val="24"/>
          <w:lang w:val="en-GB"/>
        </w:rPr>
      </w:pPr>
      <w:r w:rsidRPr="00DB0E2F">
        <w:rPr>
          <w:szCs w:val="24"/>
          <w:lang w:val="en-GB"/>
        </w:rPr>
        <w:t xml:space="preserve">14.9. Nutraukus Sutartį anksčiau laiko Sutarties 14.6. punkte numatytu pagrindu,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 </w:t>
      </w:r>
    </w:p>
    <w:p w14:paraId="74E1180B" w14:textId="77777777" w:rsidR="000177D7" w:rsidRPr="00DB0E2F" w:rsidRDefault="000177D7" w:rsidP="000177D7">
      <w:pPr>
        <w:ind w:firstLine="567"/>
        <w:rPr>
          <w:szCs w:val="24"/>
          <w:lang w:val="en-GB"/>
        </w:rPr>
      </w:pPr>
      <w:r w:rsidRPr="00DB0E2F">
        <w:rPr>
          <w:szCs w:val="24"/>
          <w:lang w:val="en-GB"/>
        </w:rPr>
        <w:t>14.10. Sutarties nutraukimo atveju pagal bet kurį Sutarties punktą, Rangovas per Užsakovo nurodytą terminą privalo:</w:t>
      </w:r>
    </w:p>
    <w:p w14:paraId="7A64435F" w14:textId="77777777" w:rsidR="000177D7" w:rsidRPr="00DB0E2F" w:rsidRDefault="000177D7" w:rsidP="000177D7">
      <w:pPr>
        <w:ind w:firstLine="567"/>
        <w:rPr>
          <w:szCs w:val="24"/>
          <w:lang w:val="en-GB"/>
        </w:rPr>
      </w:pPr>
      <w:r w:rsidRPr="00DB0E2F">
        <w:rPr>
          <w:szCs w:val="24"/>
          <w:lang w:val="en-GB"/>
        </w:rPr>
        <w:t xml:space="preserve">14.10.1. nutraukti visą tolesnį Darbų vykdymą, išskyrus tokį, kurį būtina atlikti dėl gyvybės ar turto išsaugojimo arba dėl darbų saugos reikalavimų; </w:t>
      </w:r>
    </w:p>
    <w:p w14:paraId="73798A92" w14:textId="77777777" w:rsidR="000177D7" w:rsidRPr="00DB0E2F" w:rsidRDefault="000177D7" w:rsidP="000177D7">
      <w:pPr>
        <w:ind w:firstLine="567"/>
        <w:rPr>
          <w:szCs w:val="24"/>
          <w:lang w:val="en-GB"/>
        </w:rPr>
      </w:pPr>
      <w:r w:rsidRPr="00DB0E2F">
        <w:rPr>
          <w:szCs w:val="24"/>
          <w:lang w:val="en-GB"/>
        </w:rPr>
        <w:t xml:space="preserve">14.10.2. perduoti Užsakovui Sutartyje numatytą įrangą (jei taikoma) ir medžiagas, už kuriuos jau sumokėta; </w:t>
      </w:r>
    </w:p>
    <w:p w14:paraId="18C5F502" w14:textId="77777777" w:rsidR="000177D7" w:rsidRPr="00DB0E2F" w:rsidRDefault="000177D7" w:rsidP="000177D7">
      <w:pPr>
        <w:ind w:firstLine="567"/>
        <w:rPr>
          <w:szCs w:val="24"/>
          <w:lang w:val="en-GB"/>
        </w:rPr>
      </w:pPr>
      <w:r w:rsidRPr="00DB0E2F">
        <w:rPr>
          <w:szCs w:val="24"/>
          <w:lang w:val="en-GB"/>
        </w:rPr>
        <w:lastRenderedPageBreak/>
        <w:t xml:space="preserve">14.10.3. perduoti Užsakovui statybos dokumentus, susijusius su iki Sutarties nutraukimo atliktais darbais; </w:t>
      </w:r>
    </w:p>
    <w:p w14:paraId="7D550BD7" w14:textId="77777777" w:rsidR="000177D7" w:rsidRPr="00DB0E2F" w:rsidRDefault="000177D7" w:rsidP="000177D7">
      <w:pPr>
        <w:ind w:firstLine="567"/>
        <w:rPr>
          <w:szCs w:val="24"/>
          <w:lang w:val="en-GB"/>
        </w:rPr>
      </w:pPr>
      <w:r w:rsidRPr="00DB0E2F">
        <w:rPr>
          <w:szCs w:val="24"/>
          <w:lang w:val="en-GB"/>
        </w:rPr>
        <w:t xml:space="preserve">14.10.4. pašalinti visus Rangovo įrengimus ir kitus daiktus, šiukšles iš Statybvietės savo sąskaita ir pats palikti Statybvietę. </w:t>
      </w:r>
    </w:p>
    <w:p w14:paraId="42B42733" w14:textId="77777777" w:rsidR="000177D7" w:rsidRPr="00DB0E2F" w:rsidRDefault="000177D7" w:rsidP="000177D7">
      <w:pPr>
        <w:ind w:firstLine="567"/>
        <w:rPr>
          <w:szCs w:val="24"/>
          <w:lang w:val="en-GB"/>
        </w:rPr>
      </w:pPr>
      <w:r w:rsidRPr="00DB0E2F">
        <w:rPr>
          <w:szCs w:val="24"/>
          <w:lang w:val="en-GB"/>
        </w:rPr>
        <w:t xml:space="preserve">14.11. Sutarties nutraukimas nepanaikina Užsakovo teisės reikalauti atlyginti visus nuostolius, atsiradusius dėl Sutarties neįvykdymo, bei netesybas. </w:t>
      </w:r>
    </w:p>
    <w:p w14:paraId="14509F2E" w14:textId="77777777" w:rsidR="000177D7" w:rsidRPr="00DB0E2F" w:rsidRDefault="000177D7" w:rsidP="000177D7">
      <w:pPr>
        <w:ind w:firstLine="567"/>
        <w:rPr>
          <w:szCs w:val="24"/>
          <w:lang w:val="en-GB"/>
        </w:rPr>
      </w:pPr>
      <w:r w:rsidRPr="00DB0E2F">
        <w:rPr>
          <w:szCs w:val="24"/>
          <w:lang w:val="en-GB"/>
        </w:rPr>
        <w:t>14.12. Sutartis gali būti nutraukta ir kitais Lietuvos Respublikos viešųjų pirkimų įstatymo bei Lietuvos Respublikos civiliniame kodekse nustatytais atvejais.</w:t>
      </w:r>
    </w:p>
    <w:p w14:paraId="73F75E68" w14:textId="77777777" w:rsidR="000177D7" w:rsidRPr="00DB0E2F" w:rsidRDefault="000177D7" w:rsidP="000177D7">
      <w:pPr>
        <w:ind w:firstLine="567"/>
        <w:rPr>
          <w:szCs w:val="24"/>
          <w:lang w:val="en-GB"/>
        </w:rPr>
      </w:pPr>
      <w:r w:rsidRPr="00DB0E2F">
        <w:rPr>
          <w:szCs w:val="24"/>
          <w:lang w:val="en-GB"/>
        </w:rPr>
        <w:t>14.13. 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73EDAC8C" w14:textId="77777777" w:rsidR="000177D7" w:rsidRPr="00DB0E2F" w:rsidRDefault="000177D7" w:rsidP="000177D7">
      <w:pPr>
        <w:widowControl w:val="0"/>
        <w:autoSpaceDE w:val="0"/>
        <w:autoSpaceDN w:val="0"/>
        <w:adjustRightInd w:val="0"/>
        <w:ind w:firstLine="720"/>
        <w:rPr>
          <w:color w:val="000000"/>
          <w:szCs w:val="24"/>
          <w:lang w:val="ru-RU" w:eastAsia="ru-RU"/>
        </w:rPr>
      </w:pPr>
    </w:p>
    <w:p w14:paraId="00015EF0" w14:textId="77777777" w:rsidR="000177D7" w:rsidRPr="00DB0E2F" w:rsidRDefault="000177D7" w:rsidP="000177D7">
      <w:pPr>
        <w:widowControl w:val="0"/>
        <w:jc w:val="center"/>
        <w:outlineLvl w:val="0"/>
        <w:rPr>
          <w:b/>
          <w:szCs w:val="24"/>
          <w:lang w:val="en-GB"/>
        </w:rPr>
      </w:pPr>
      <w:r w:rsidRPr="00DB0E2F">
        <w:rPr>
          <w:b/>
          <w:szCs w:val="24"/>
          <w:lang w:val="en-GB"/>
        </w:rPr>
        <w:t>15. Ginčų nagrinėjimo tvarka</w:t>
      </w:r>
      <w:bookmarkEnd w:id="99"/>
    </w:p>
    <w:p w14:paraId="4FA3DC34" w14:textId="77777777" w:rsidR="000177D7" w:rsidRPr="00DB0E2F" w:rsidRDefault="000177D7" w:rsidP="000177D7">
      <w:pPr>
        <w:widowControl w:val="0"/>
        <w:outlineLvl w:val="0"/>
        <w:rPr>
          <w:b/>
          <w:szCs w:val="24"/>
          <w:lang w:val="en-GB"/>
        </w:rPr>
      </w:pPr>
    </w:p>
    <w:p w14:paraId="5C438783"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15.1. Šiai Sutarčiai ir visoms iš šios Sutarties atsirandančioms teisėms ir pareigoms taikomi Lietuvos Respublikos įstatymai bei kiti norminiai teisės aktai. Sutartis sudaryta ir turi būti aiškinama pagal Lietuvos Respublikos teisę.</w:t>
      </w:r>
    </w:p>
    <w:p w14:paraId="25B2A560" w14:textId="77777777" w:rsidR="000177D7" w:rsidRPr="00DB0E2F" w:rsidRDefault="000177D7" w:rsidP="000177D7">
      <w:pPr>
        <w:widowControl w:val="0"/>
        <w:autoSpaceDE w:val="0"/>
        <w:autoSpaceDN w:val="0"/>
        <w:adjustRightInd w:val="0"/>
        <w:ind w:firstLine="567"/>
        <w:rPr>
          <w:szCs w:val="24"/>
          <w:lang w:val="en-GB"/>
        </w:rPr>
      </w:pPr>
      <w:r w:rsidRPr="00DB0E2F">
        <w:rPr>
          <w:szCs w:val="24"/>
          <w:lang w:val="en-GB"/>
        </w:rPr>
        <w:t>15.2.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17F2638" w14:textId="77777777" w:rsidR="000177D7" w:rsidRPr="00DB0E2F" w:rsidRDefault="000177D7" w:rsidP="000177D7">
      <w:pPr>
        <w:widowControl w:val="0"/>
        <w:autoSpaceDE w:val="0"/>
        <w:autoSpaceDN w:val="0"/>
        <w:adjustRightInd w:val="0"/>
        <w:ind w:firstLine="720"/>
        <w:rPr>
          <w:szCs w:val="24"/>
          <w:u w:val="single"/>
          <w:lang w:val="en-GB"/>
        </w:rPr>
      </w:pPr>
    </w:p>
    <w:p w14:paraId="15EA2416" w14:textId="77777777" w:rsidR="000177D7" w:rsidRPr="00DB0E2F" w:rsidRDefault="000177D7" w:rsidP="000177D7">
      <w:pPr>
        <w:widowControl w:val="0"/>
        <w:autoSpaceDE w:val="0"/>
        <w:autoSpaceDN w:val="0"/>
        <w:adjustRightInd w:val="0"/>
        <w:jc w:val="center"/>
        <w:rPr>
          <w:b/>
          <w:szCs w:val="24"/>
          <w:lang w:val="en-GB"/>
        </w:rPr>
      </w:pPr>
      <w:r w:rsidRPr="00DB0E2F">
        <w:rPr>
          <w:b/>
          <w:szCs w:val="24"/>
          <w:lang w:val="en-GB"/>
        </w:rPr>
        <w:t>16. Baigiamosios nuostatos</w:t>
      </w:r>
    </w:p>
    <w:p w14:paraId="52772F7E" w14:textId="77777777" w:rsidR="000177D7" w:rsidRPr="00DB0E2F" w:rsidRDefault="000177D7" w:rsidP="000177D7">
      <w:pPr>
        <w:widowControl w:val="0"/>
        <w:autoSpaceDE w:val="0"/>
        <w:autoSpaceDN w:val="0"/>
        <w:adjustRightInd w:val="0"/>
        <w:rPr>
          <w:b/>
          <w:szCs w:val="24"/>
          <w:lang w:val="en-GB"/>
        </w:rPr>
      </w:pPr>
    </w:p>
    <w:p w14:paraId="4165C3E6" w14:textId="77777777" w:rsidR="000177D7" w:rsidRPr="00DB0E2F" w:rsidRDefault="000177D7" w:rsidP="000177D7">
      <w:pPr>
        <w:widowControl w:val="0"/>
        <w:tabs>
          <w:tab w:val="left" w:pos="720"/>
          <w:tab w:val="left" w:pos="900"/>
          <w:tab w:val="left" w:pos="8010"/>
        </w:tabs>
        <w:ind w:firstLine="567"/>
        <w:rPr>
          <w:szCs w:val="24"/>
          <w:lang w:val="en-GB"/>
        </w:rPr>
      </w:pPr>
      <w:r w:rsidRPr="00DB0E2F">
        <w:rPr>
          <w:szCs w:val="24"/>
          <w:lang w:val="en-GB"/>
        </w:rPr>
        <w:t>16.1. Visos šios Sutarties sąlygos turi būti aiškinamos atsižvelgiant į jų tarpusavio ryšį bei šios Sutarties esmę ir tikslą.</w:t>
      </w:r>
    </w:p>
    <w:p w14:paraId="78192133" w14:textId="77777777" w:rsidR="000177D7" w:rsidRPr="00DB0E2F" w:rsidRDefault="000177D7" w:rsidP="000177D7">
      <w:pPr>
        <w:widowControl w:val="0"/>
        <w:tabs>
          <w:tab w:val="left" w:pos="720"/>
          <w:tab w:val="left" w:pos="900"/>
          <w:tab w:val="left" w:pos="8010"/>
        </w:tabs>
        <w:ind w:firstLine="567"/>
        <w:rPr>
          <w:szCs w:val="24"/>
          <w:lang w:val="en-GB"/>
        </w:rPr>
      </w:pPr>
      <w:r w:rsidRPr="00DB0E2F">
        <w:rPr>
          <w:szCs w:val="24"/>
          <w:lang w:val="en-GB"/>
        </w:rPr>
        <w:t>16.2. Ši Sutartis negali pakeisti pirkimo dokumentuose ir Rangovo pasiūlyme numatytų pirkimo sąlygų, Darbų kainos. Pirkimo dokumentai ir Rangovo pasiūlymas, kiek jis iš esmės neprieštarauja pirkimo dokumentams, yra sudėtinės šios Sutarties dalys. Esant esminių prieštaravimų tarp šios Sutarties ir pirkimo dokumentų bei Rangovo pasiūlymo, remiamasi pirkimo dokumentais ir Rangovo pasiūlymu.</w:t>
      </w:r>
    </w:p>
    <w:p w14:paraId="771B88C7" w14:textId="77777777" w:rsidR="000177D7" w:rsidRPr="00DB0E2F" w:rsidRDefault="000177D7" w:rsidP="000177D7">
      <w:pPr>
        <w:widowControl w:val="0"/>
        <w:tabs>
          <w:tab w:val="left" w:pos="720"/>
          <w:tab w:val="left" w:pos="900"/>
          <w:tab w:val="left" w:pos="8010"/>
        </w:tabs>
        <w:ind w:firstLine="567"/>
        <w:rPr>
          <w:szCs w:val="24"/>
          <w:lang w:val="en-GB"/>
        </w:rPr>
      </w:pPr>
      <w:r w:rsidRPr="00DB0E2F">
        <w:rPr>
          <w:szCs w:val="24"/>
          <w:lang w:val="en-GB"/>
        </w:rPr>
        <w:t>16.3.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765B1FD1" w14:textId="77777777" w:rsidR="000177D7" w:rsidRPr="00DB0E2F" w:rsidRDefault="000177D7" w:rsidP="000177D7">
      <w:pPr>
        <w:widowControl w:val="0"/>
        <w:tabs>
          <w:tab w:val="left" w:pos="720"/>
          <w:tab w:val="left" w:pos="900"/>
          <w:tab w:val="left" w:pos="8010"/>
        </w:tabs>
        <w:ind w:firstLine="567"/>
        <w:rPr>
          <w:szCs w:val="24"/>
          <w:lang w:val="en-GB"/>
        </w:rPr>
      </w:pPr>
      <w:r w:rsidRPr="00DB0E2F">
        <w:rPr>
          <w:szCs w:val="24"/>
          <w:lang w:val="en-GB"/>
        </w:rPr>
        <w:t>16.4.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20E099ED" w14:textId="77777777" w:rsidR="000177D7" w:rsidRPr="00DB0E2F" w:rsidRDefault="000177D7" w:rsidP="000177D7">
      <w:pPr>
        <w:widowControl w:val="0"/>
        <w:tabs>
          <w:tab w:val="left" w:pos="720"/>
          <w:tab w:val="left" w:pos="900"/>
          <w:tab w:val="left" w:pos="8010"/>
        </w:tabs>
        <w:ind w:firstLine="567"/>
        <w:rPr>
          <w:szCs w:val="24"/>
          <w:lang w:val="en-GB"/>
        </w:rPr>
      </w:pPr>
      <w:r w:rsidRPr="00DB0E2F">
        <w:rPr>
          <w:szCs w:val="24"/>
          <w:lang w:val="en-GB"/>
        </w:rPr>
        <w:t>16.5. Sutartis su priedais yra sudaryta ir pasirašyta dviem vienodą juridinę galią turinčiais egzemplioriais  – po vieną kiekvienai Šaliai.</w:t>
      </w:r>
    </w:p>
    <w:p w14:paraId="637DDC75" w14:textId="77777777" w:rsidR="000177D7" w:rsidRPr="00DB0E2F" w:rsidRDefault="000177D7" w:rsidP="000177D7">
      <w:pPr>
        <w:widowControl w:val="0"/>
        <w:tabs>
          <w:tab w:val="left" w:pos="720"/>
          <w:tab w:val="left" w:pos="900"/>
          <w:tab w:val="left" w:pos="8010"/>
        </w:tabs>
        <w:ind w:firstLine="567"/>
        <w:rPr>
          <w:szCs w:val="24"/>
          <w:lang w:val="en-GB"/>
        </w:rPr>
      </w:pPr>
      <w:r w:rsidRPr="00DB0E2F">
        <w:rPr>
          <w:szCs w:val="24"/>
          <w:lang w:val="en-GB"/>
        </w:rPr>
        <w:t>16.6. Sutarties Šalims yra žinoma, kad ši Sutartis yra vieša, išskyrus joje esančią konfidencialią informaciją. Konfidencialia informacija laikoma tik tokia informacija, kurios atskleidimas prieštarautų teisės aktams.</w:t>
      </w:r>
    </w:p>
    <w:p w14:paraId="6E7F59A8" w14:textId="77777777" w:rsidR="000177D7" w:rsidRPr="00DB0E2F" w:rsidRDefault="000177D7" w:rsidP="000177D7">
      <w:pPr>
        <w:shd w:val="clear" w:color="auto" w:fill="FFFFFF"/>
        <w:tabs>
          <w:tab w:val="left" w:pos="993"/>
        </w:tabs>
        <w:ind w:firstLine="567"/>
        <w:rPr>
          <w:szCs w:val="24"/>
          <w:shd w:val="clear" w:color="auto" w:fill="FFFFFF"/>
          <w:lang w:val="en-GB" w:eastAsia="lt-LT"/>
        </w:rPr>
      </w:pPr>
      <w:r w:rsidRPr="00DB0E2F">
        <w:rPr>
          <w:szCs w:val="24"/>
          <w:shd w:val="clear" w:color="auto" w:fill="FFFFFF"/>
          <w:lang w:val="en-GB" w:eastAsia="lt-LT"/>
        </w:rPr>
        <w:t>16.7. Asmenys atsakingi už sutarties vykdymą:</w:t>
      </w:r>
    </w:p>
    <w:p w14:paraId="269F641D" w14:textId="77777777" w:rsidR="000177D7" w:rsidRPr="00DB0E2F" w:rsidRDefault="000177D7" w:rsidP="000177D7">
      <w:pPr>
        <w:shd w:val="clear" w:color="auto" w:fill="FFFFFF"/>
        <w:tabs>
          <w:tab w:val="left" w:pos="993"/>
        </w:tabs>
        <w:ind w:firstLine="567"/>
        <w:rPr>
          <w:szCs w:val="24"/>
          <w:shd w:val="clear" w:color="auto" w:fill="FFFFFF"/>
          <w:lang w:val="en-GB" w:eastAsia="lt-LT"/>
        </w:rPr>
      </w:pP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3"/>
        <w:gridCol w:w="3210"/>
        <w:gridCol w:w="3210"/>
      </w:tblGrid>
      <w:tr w:rsidR="000177D7" w:rsidRPr="00DB0E2F" w14:paraId="762DE38C" w14:textId="77777777" w:rsidTr="000177D7">
        <w:tc>
          <w:tcPr>
            <w:tcW w:w="1611" w:type="pct"/>
            <w:shd w:val="clear" w:color="auto" w:fill="BFBFBF"/>
            <w:vAlign w:val="center"/>
            <w:hideMark/>
          </w:tcPr>
          <w:p w14:paraId="4BD07D88" w14:textId="77777777" w:rsidR="000177D7" w:rsidRPr="00DB0E2F" w:rsidRDefault="000177D7" w:rsidP="000177D7">
            <w:pPr>
              <w:ind w:firstLine="709"/>
              <w:rPr>
                <w:szCs w:val="24"/>
                <w:lang w:val="en-GB" w:eastAsia="lt-LT"/>
              </w:rPr>
            </w:pPr>
            <w:r w:rsidRPr="00DB0E2F">
              <w:rPr>
                <w:szCs w:val="24"/>
                <w:lang w:val="en-GB" w:eastAsia="lt-LT"/>
              </w:rPr>
              <w:t>​</w:t>
            </w:r>
          </w:p>
        </w:tc>
        <w:tc>
          <w:tcPr>
            <w:tcW w:w="1694" w:type="pct"/>
            <w:shd w:val="clear" w:color="auto" w:fill="BFBFBF"/>
            <w:vAlign w:val="center"/>
            <w:hideMark/>
          </w:tcPr>
          <w:p w14:paraId="186CB1CF" w14:textId="77777777" w:rsidR="000177D7" w:rsidRPr="00DB0E2F" w:rsidRDefault="000177D7" w:rsidP="000177D7">
            <w:pPr>
              <w:ind w:firstLine="709"/>
              <w:rPr>
                <w:szCs w:val="24"/>
                <w:lang w:val="en-GB" w:eastAsia="lt-LT"/>
              </w:rPr>
            </w:pPr>
            <w:r w:rsidRPr="00DB0E2F">
              <w:rPr>
                <w:szCs w:val="24"/>
                <w:lang w:val="en-GB" w:eastAsia="lt-LT"/>
              </w:rPr>
              <w:t>​Rangovo atstovas    </w:t>
            </w:r>
          </w:p>
        </w:tc>
        <w:tc>
          <w:tcPr>
            <w:tcW w:w="1694" w:type="pct"/>
            <w:shd w:val="clear" w:color="auto" w:fill="BFBFBF"/>
            <w:vAlign w:val="center"/>
            <w:hideMark/>
          </w:tcPr>
          <w:p w14:paraId="1CEE1F27" w14:textId="77777777" w:rsidR="000177D7" w:rsidRPr="00DB0E2F" w:rsidRDefault="000177D7" w:rsidP="000177D7">
            <w:pPr>
              <w:ind w:firstLine="709"/>
              <w:rPr>
                <w:szCs w:val="24"/>
                <w:lang w:val="en-GB" w:eastAsia="lt-LT"/>
              </w:rPr>
            </w:pPr>
            <w:r w:rsidRPr="00DB0E2F">
              <w:rPr>
                <w:szCs w:val="24"/>
                <w:lang w:val="en-GB" w:eastAsia="lt-LT"/>
              </w:rPr>
              <w:t>​Užsakovo atstovas</w:t>
            </w:r>
          </w:p>
        </w:tc>
      </w:tr>
      <w:tr w:rsidR="000177D7" w:rsidRPr="00DB0E2F" w14:paraId="508F883F" w14:textId="77777777" w:rsidTr="00F574CE">
        <w:tc>
          <w:tcPr>
            <w:tcW w:w="1611" w:type="pct"/>
            <w:vAlign w:val="center"/>
            <w:hideMark/>
          </w:tcPr>
          <w:p w14:paraId="597F5D88" w14:textId="77777777" w:rsidR="000177D7" w:rsidRPr="00DB0E2F" w:rsidRDefault="000177D7" w:rsidP="000177D7">
            <w:pPr>
              <w:rPr>
                <w:szCs w:val="24"/>
                <w:lang w:val="en-GB" w:eastAsia="lt-LT"/>
              </w:rPr>
            </w:pPr>
            <w:r w:rsidRPr="00DB0E2F">
              <w:rPr>
                <w:szCs w:val="24"/>
                <w:lang w:val="en-GB" w:eastAsia="lt-LT"/>
              </w:rPr>
              <w:t>​Vardas, pavardė</w:t>
            </w:r>
          </w:p>
        </w:tc>
        <w:tc>
          <w:tcPr>
            <w:tcW w:w="0" w:type="auto"/>
            <w:vAlign w:val="center"/>
            <w:hideMark/>
          </w:tcPr>
          <w:p w14:paraId="06340500" w14:textId="77777777" w:rsidR="000177D7" w:rsidRPr="00DB0E2F" w:rsidRDefault="000177D7" w:rsidP="000177D7">
            <w:pPr>
              <w:rPr>
                <w:szCs w:val="24"/>
                <w:lang w:val="en-GB" w:eastAsia="lt-LT"/>
              </w:rPr>
            </w:pPr>
            <w:r w:rsidRPr="00DB0E2F">
              <w:rPr>
                <w:szCs w:val="24"/>
                <w:lang w:val="en-GB" w:eastAsia="lt-LT"/>
              </w:rPr>
              <w:t>​</w:t>
            </w:r>
          </w:p>
        </w:tc>
        <w:tc>
          <w:tcPr>
            <w:tcW w:w="0" w:type="auto"/>
            <w:vAlign w:val="center"/>
            <w:hideMark/>
          </w:tcPr>
          <w:p w14:paraId="14B07545" w14:textId="77777777" w:rsidR="000177D7" w:rsidRPr="00DB0E2F" w:rsidRDefault="000177D7" w:rsidP="000177D7">
            <w:pPr>
              <w:rPr>
                <w:szCs w:val="24"/>
                <w:lang w:val="en-GB" w:eastAsia="lt-LT"/>
              </w:rPr>
            </w:pPr>
            <w:r w:rsidRPr="00DB0E2F">
              <w:rPr>
                <w:szCs w:val="24"/>
                <w:lang w:val="en-GB" w:eastAsia="lt-LT"/>
              </w:rPr>
              <w:t>​</w:t>
            </w:r>
          </w:p>
        </w:tc>
      </w:tr>
      <w:tr w:rsidR="000177D7" w:rsidRPr="00DB0E2F" w14:paraId="41E523F1" w14:textId="77777777" w:rsidTr="00F574CE">
        <w:tc>
          <w:tcPr>
            <w:tcW w:w="1611" w:type="pct"/>
            <w:vAlign w:val="center"/>
            <w:hideMark/>
          </w:tcPr>
          <w:p w14:paraId="2D6AAADC" w14:textId="77777777" w:rsidR="000177D7" w:rsidRPr="00DB0E2F" w:rsidRDefault="000177D7" w:rsidP="000177D7">
            <w:pPr>
              <w:rPr>
                <w:szCs w:val="24"/>
                <w:lang w:val="en-GB" w:eastAsia="lt-LT"/>
              </w:rPr>
            </w:pPr>
            <w:r w:rsidRPr="00DB0E2F">
              <w:rPr>
                <w:szCs w:val="24"/>
                <w:lang w:val="en-GB" w:eastAsia="lt-LT"/>
              </w:rPr>
              <w:t>​Pareigos</w:t>
            </w:r>
          </w:p>
        </w:tc>
        <w:tc>
          <w:tcPr>
            <w:tcW w:w="0" w:type="auto"/>
            <w:vAlign w:val="center"/>
            <w:hideMark/>
          </w:tcPr>
          <w:p w14:paraId="702988D2" w14:textId="77777777" w:rsidR="000177D7" w:rsidRPr="00DB0E2F" w:rsidRDefault="000177D7" w:rsidP="000177D7">
            <w:pPr>
              <w:rPr>
                <w:szCs w:val="24"/>
                <w:lang w:val="en-GB" w:eastAsia="lt-LT"/>
              </w:rPr>
            </w:pPr>
            <w:r w:rsidRPr="00DB0E2F">
              <w:rPr>
                <w:szCs w:val="24"/>
                <w:lang w:val="en-GB" w:eastAsia="lt-LT"/>
              </w:rPr>
              <w:t>​</w:t>
            </w:r>
          </w:p>
        </w:tc>
        <w:tc>
          <w:tcPr>
            <w:tcW w:w="0" w:type="auto"/>
            <w:vAlign w:val="center"/>
            <w:hideMark/>
          </w:tcPr>
          <w:p w14:paraId="0472C466" w14:textId="77777777" w:rsidR="000177D7" w:rsidRPr="00DB0E2F" w:rsidRDefault="000177D7" w:rsidP="000177D7">
            <w:pPr>
              <w:rPr>
                <w:szCs w:val="24"/>
                <w:lang w:val="en-GB" w:eastAsia="lt-LT"/>
              </w:rPr>
            </w:pPr>
            <w:r w:rsidRPr="00DB0E2F">
              <w:rPr>
                <w:szCs w:val="24"/>
                <w:lang w:val="en-GB" w:eastAsia="lt-LT"/>
              </w:rPr>
              <w:t>​</w:t>
            </w:r>
          </w:p>
        </w:tc>
      </w:tr>
      <w:tr w:rsidR="000177D7" w:rsidRPr="00DB0E2F" w14:paraId="5E6A4FBC" w14:textId="77777777" w:rsidTr="00F574CE">
        <w:tc>
          <w:tcPr>
            <w:tcW w:w="1611" w:type="pct"/>
            <w:vAlign w:val="center"/>
            <w:hideMark/>
          </w:tcPr>
          <w:p w14:paraId="0EA0B8CF" w14:textId="77777777" w:rsidR="000177D7" w:rsidRPr="00DB0E2F" w:rsidRDefault="000177D7" w:rsidP="000177D7">
            <w:pPr>
              <w:rPr>
                <w:szCs w:val="24"/>
                <w:lang w:val="en-GB" w:eastAsia="lt-LT"/>
              </w:rPr>
            </w:pPr>
            <w:r w:rsidRPr="00DB0E2F">
              <w:rPr>
                <w:szCs w:val="24"/>
                <w:lang w:val="en-GB" w:eastAsia="lt-LT"/>
              </w:rPr>
              <w:t>​Adresas</w:t>
            </w:r>
          </w:p>
        </w:tc>
        <w:tc>
          <w:tcPr>
            <w:tcW w:w="0" w:type="auto"/>
            <w:vAlign w:val="center"/>
            <w:hideMark/>
          </w:tcPr>
          <w:p w14:paraId="46DE9206" w14:textId="77777777" w:rsidR="000177D7" w:rsidRPr="00DB0E2F" w:rsidRDefault="000177D7" w:rsidP="000177D7">
            <w:pPr>
              <w:rPr>
                <w:szCs w:val="24"/>
                <w:lang w:val="en-GB" w:eastAsia="lt-LT"/>
              </w:rPr>
            </w:pPr>
            <w:r w:rsidRPr="00DB0E2F">
              <w:rPr>
                <w:szCs w:val="24"/>
                <w:lang w:val="en-GB" w:eastAsia="lt-LT"/>
              </w:rPr>
              <w:t>​</w:t>
            </w:r>
          </w:p>
        </w:tc>
        <w:tc>
          <w:tcPr>
            <w:tcW w:w="0" w:type="auto"/>
            <w:vAlign w:val="center"/>
            <w:hideMark/>
          </w:tcPr>
          <w:p w14:paraId="6394CC31" w14:textId="77777777" w:rsidR="000177D7" w:rsidRPr="00DB0E2F" w:rsidRDefault="000177D7" w:rsidP="000177D7">
            <w:pPr>
              <w:rPr>
                <w:szCs w:val="24"/>
                <w:lang w:val="en-GB" w:eastAsia="lt-LT"/>
              </w:rPr>
            </w:pPr>
            <w:r w:rsidRPr="00DB0E2F">
              <w:rPr>
                <w:szCs w:val="24"/>
                <w:lang w:val="en-GB" w:eastAsia="lt-LT"/>
              </w:rPr>
              <w:t>​</w:t>
            </w:r>
          </w:p>
        </w:tc>
      </w:tr>
      <w:tr w:rsidR="000177D7" w:rsidRPr="00DB0E2F" w14:paraId="1A723BEC" w14:textId="77777777" w:rsidTr="00F574CE">
        <w:tc>
          <w:tcPr>
            <w:tcW w:w="1611" w:type="pct"/>
            <w:vAlign w:val="center"/>
            <w:hideMark/>
          </w:tcPr>
          <w:p w14:paraId="2F81DAA1" w14:textId="77777777" w:rsidR="000177D7" w:rsidRPr="00DB0E2F" w:rsidRDefault="000177D7" w:rsidP="000177D7">
            <w:pPr>
              <w:rPr>
                <w:szCs w:val="24"/>
                <w:lang w:val="en-GB" w:eastAsia="lt-LT"/>
              </w:rPr>
            </w:pPr>
            <w:r w:rsidRPr="00DB0E2F">
              <w:rPr>
                <w:szCs w:val="24"/>
                <w:lang w:val="en-GB" w:eastAsia="lt-LT"/>
              </w:rPr>
              <w:t>​Telefonas</w:t>
            </w:r>
          </w:p>
        </w:tc>
        <w:tc>
          <w:tcPr>
            <w:tcW w:w="0" w:type="auto"/>
            <w:vAlign w:val="center"/>
            <w:hideMark/>
          </w:tcPr>
          <w:p w14:paraId="23AD2B94" w14:textId="77777777" w:rsidR="000177D7" w:rsidRPr="00DB0E2F" w:rsidRDefault="000177D7" w:rsidP="000177D7">
            <w:pPr>
              <w:rPr>
                <w:szCs w:val="24"/>
                <w:lang w:val="en-GB" w:eastAsia="lt-LT"/>
              </w:rPr>
            </w:pPr>
            <w:r w:rsidRPr="00DB0E2F">
              <w:rPr>
                <w:szCs w:val="24"/>
                <w:lang w:val="en-GB" w:eastAsia="lt-LT"/>
              </w:rPr>
              <w:t>​</w:t>
            </w:r>
          </w:p>
        </w:tc>
        <w:tc>
          <w:tcPr>
            <w:tcW w:w="0" w:type="auto"/>
            <w:vAlign w:val="center"/>
            <w:hideMark/>
          </w:tcPr>
          <w:p w14:paraId="456DA57B" w14:textId="77777777" w:rsidR="000177D7" w:rsidRPr="00DB0E2F" w:rsidRDefault="000177D7" w:rsidP="000177D7">
            <w:pPr>
              <w:rPr>
                <w:szCs w:val="24"/>
                <w:lang w:val="en-GB" w:eastAsia="lt-LT"/>
              </w:rPr>
            </w:pPr>
            <w:r w:rsidRPr="00DB0E2F">
              <w:rPr>
                <w:szCs w:val="24"/>
                <w:lang w:val="en-GB" w:eastAsia="lt-LT"/>
              </w:rPr>
              <w:t>​</w:t>
            </w:r>
          </w:p>
        </w:tc>
      </w:tr>
      <w:tr w:rsidR="000177D7" w:rsidRPr="00DB0E2F" w14:paraId="04951AE8" w14:textId="77777777" w:rsidTr="00F574CE">
        <w:tc>
          <w:tcPr>
            <w:tcW w:w="1611" w:type="pct"/>
            <w:vAlign w:val="center"/>
            <w:hideMark/>
          </w:tcPr>
          <w:p w14:paraId="2B719737" w14:textId="77777777" w:rsidR="000177D7" w:rsidRPr="00DB0E2F" w:rsidRDefault="000177D7" w:rsidP="000177D7">
            <w:pPr>
              <w:rPr>
                <w:szCs w:val="24"/>
                <w:lang w:val="en-GB" w:eastAsia="lt-LT"/>
              </w:rPr>
            </w:pPr>
            <w:r w:rsidRPr="00DB0E2F">
              <w:rPr>
                <w:szCs w:val="24"/>
                <w:lang w:val="en-GB" w:eastAsia="lt-LT"/>
              </w:rPr>
              <w:t>​Elektroninio pašto adresas</w:t>
            </w:r>
          </w:p>
        </w:tc>
        <w:tc>
          <w:tcPr>
            <w:tcW w:w="0" w:type="auto"/>
            <w:vAlign w:val="center"/>
            <w:hideMark/>
          </w:tcPr>
          <w:p w14:paraId="3FC2E196" w14:textId="77777777" w:rsidR="000177D7" w:rsidRPr="00DB0E2F" w:rsidRDefault="000177D7" w:rsidP="000177D7">
            <w:pPr>
              <w:rPr>
                <w:szCs w:val="24"/>
                <w:lang w:val="en-GB" w:eastAsia="lt-LT"/>
              </w:rPr>
            </w:pPr>
            <w:r w:rsidRPr="00DB0E2F">
              <w:rPr>
                <w:szCs w:val="24"/>
                <w:lang w:val="en-GB" w:eastAsia="lt-LT"/>
              </w:rPr>
              <w:t>​</w:t>
            </w:r>
          </w:p>
        </w:tc>
        <w:tc>
          <w:tcPr>
            <w:tcW w:w="0" w:type="auto"/>
            <w:vAlign w:val="center"/>
            <w:hideMark/>
          </w:tcPr>
          <w:p w14:paraId="325511B5" w14:textId="77777777" w:rsidR="000177D7" w:rsidRPr="00DB0E2F" w:rsidRDefault="000177D7" w:rsidP="000177D7">
            <w:pPr>
              <w:rPr>
                <w:szCs w:val="24"/>
                <w:lang w:val="en-GB" w:eastAsia="lt-LT"/>
              </w:rPr>
            </w:pPr>
            <w:r w:rsidRPr="00DB0E2F">
              <w:rPr>
                <w:szCs w:val="24"/>
                <w:lang w:val="en-GB" w:eastAsia="lt-LT"/>
              </w:rPr>
              <w:t>​</w:t>
            </w:r>
          </w:p>
        </w:tc>
      </w:tr>
    </w:tbl>
    <w:p w14:paraId="6735FB10" w14:textId="77777777" w:rsidR="000177D7" w:rsidRPr="00DB0E2F" w:rsidRDefault="000177D7" w:rsidP="000177D7">
      <w:pPr>
        <w:shd w:val="clear" w:color="auto" w:fill="FFFFFF"/>
        <w:ind w:firstLine="567"/>
        <w:rPr>
          <w:szCs w:val="24"/>
          <w:shd w:val="clear" w:color="auto" w:fill="FFFFFF"/>
          <w:lang w:val="en-GB" w:eastAsia="lt-LT"/>
        </w:rPr>
      </w:pPr>
    </w:p>
    <w:p w14:paraId="1CED8B47" w14:textId="11B055B8" w:rsidR="000177D7" w:rsidRPr="00DB0E2F" w:rsidRDefault="000177D7" w:rsidP="000177D7">
      <w:pPr>
        <w:shd w:val="clear" w:color="auto" w:fill="FFFFFF"/>
        <w:ind w:firstLine="567"/>
        <w:rPr>
          <w:szCs w:val="24"/>
          <w:lang w:val="en-GB"/>
        </w:rPr>
      </w:pPr>
      <w:r w:rsidRPr="00DB0E2F">
        <w:rPr>
          <w:szCs w:val="24"/>
          <w:shd w:val="clear" w:color="auto" w:fill="FFFFFF"/>
          <w:lang w:val="en-GB" w:eastAsia="lt-LT"/>
        </w:rPr>
        <w:t>16.7.1. Už statybvietės paruošimą remonto darbams, transport tikrinimo įrangos pamatų įrengimo darbų priėmimą atsakingas asmuo:</w:t>
      </w:r>
      <w:r w:rsidRPr="00DB0E2F">
        <w:rPr>
          <w:szCs w:val="24"/>
          <w:lang w:val="en-GB"/>
        </w:rPr>
        <w:t xml:space="preserve"> </w:t>
      </w:r>
      <w:r w:rsidR="00615B8D">
        <w:rPr>
          <w:szCs w:val="24"/>
          <w:lang w:val="en-GB"/>
        </w:rPr>
        <w:t>[pareigos, vardas, pavardė, Tel. Nr. +370…; el. paštas…]</w:t>
      </w:r>
    </w:p>
    <w:p w14:paraId="2D4F170B" w14:textId="1C95E070" w:rsidR="00615B8D" w:rsidRPr="00DB0E2F" w:rsidRDefault="000177D7" w:rsidP="00615B8D">
      <w:pPr>
        <w:shd w:val="clear" w:color="auto" w:fill="FFFFFF"/>
        <w:ind w:firstLine="567"/>
        <w:rPr>
          <w:szCs w:val="24"/>
          <w:lang w:val="en-GB"/>
        </w:rPr>
      </w:pPr>
      <w:r w:rsidRPr="00DB0E2F">
        <w:rPr>
          <w:szCs w:val="24"/>
          <w:lang w:val="en-GB"/>
        </w:rPr>
        <w:t xml:space="preserve">16.7.2. Už elektrotechnikos darbus </w:t>
      </w:r>
      <w:r w:rsidRPr="00DB0E2F">
        <w:rPr>
          <w:szCs w:val="24"/>
          <w:shd w:val="clear" w:color="auto" w:fill="FFFFFF"/>
          <w:lang w:val="en-GB" w:eastAsia="lt-LT"/>
        </w:rPr>
        <w:t>atsakingas asmuo:</w:t>
      </w:r>
      <w:r w:rsidRPr="00DB0E2F">
        <w:rPr>
          <w:szCs w:val="24"/>
          <w:lang w:val="en-GB"/>
        </w:rPr>
        <w:t xml:space="preserve"> </w:t>
      </w:r>
      <w:r w:rsidR="00615B8D">
        <w:rPr>
          <w:szCs w:val="24"/>
          <w:lang w:val="en-GB"/>
        </w:rPr>
        <w:t>[pareigos, vardas, pavardė, Tel. Nr. +370…; el. paštas…]</w:t>
      </w:r>
    </w:p>
    <w:p w14:paraId="6004DCF0" w14:textId="4E33CC13" w:rsidR="000177D7" w:rsidRPr="00DB0E2F" w:rsidRDefault="000177D7" w:rsidP="000177D7">
      <w:pPr>
        <w:shd w:val="clear" w:color="auto" w:fill="FFFFFF"/>
        <w:ind w:firstLine="567"/>
        <w:rPr>
          <w:szCs w:val="24"/>
          <w:lang w:val="en-GB"/>
        </w:rPr>
      </w:pPr>
    </w:p>
    <w:p w14:paraId="359CBB3B" w14:textId="77777777" w:rsidR="000177D7" w:rsidRPr="00DB0E2F" w:rsidRDefault="000177D7" w:rsidP="000177D7">
      <w:pPr>
        <w:shd w:val="clear" w:color="auto" w:fill="FFFFFF"/>
        <w:ind w:firstLine="567"/>
        <w:rPr>
          <w:szCs w:val="24"/>
          <w:lang w:val="en-GB"/>
        </w:rPr>
      </w:pPr>
      <w:r w:rsidRPr="00DB0E2F">
        <w:rPr>
          <w:szCs w:val="24"/>
          <w:shd w:val="clear" w:color="auto" w:fill="FFFFFF"/>
          <w:lang w:val="en-GB" w:eastAsia="lt-LT"/>
        </w:rPr>
        <w:t xml:space="preserve">16.8. </w:t>
      </w:r>
      <w:r w:rsidRPr="00DB0E2F">
        <w:rPr>
          <w:szCs w:val="24"/>
          <w:lang w:val="en-GB"/>
        </w:rPr>
        <w:t>Už Sutarties ir jos pakeitimų paskelbimą pagal Lietuvos Respublikos pirkimų, atliekamų vandentvarkos, energetikos, transporto ar pašto paslaugų srities perkančiųjų subjektų, įstatymo 94 straipsnio 9 dalies nuostatas atsakingas – Viešųjų pirkimų skyriaus viešųjų pirkimų specialistas.</w:t>
      </w:r>
    </w:p>
    <w:p w14:paraId="58C78A51" w14:textId="77777777" w:rsidR="000177D7" w:rsidRPr="00DB0E2F" w:rsidRDefault="000177D7" w:rsidP="000177D7">
      <w:pPr>
        <w:widowControl w:val="0"/>
        <w:tabs>
          <w:tab w:val="left" w:pos="720"/>
          <w:tab w:val="left" w:pos="900"/>
          <w:tab w:val="left" w:pos="8010"/>
        </w:tabs>
        <w:rPr>
          <w:b/>
          <w:szCs w:val="24"/>
          <w:lang w:val="en-GB"/>
        </w:rPr>
      </w:pPr>
    </w:p>
    <w:p w14:paraId="7A1234FE" w14:textId="77777777" w:rsidR="000177D7" w:rsidRPr="00DB0E2F" w:rsidRDefault="000177D7" w:rsidP="000177D7">
      <w:pPr>
        <w:widowControl w:val="0"/>
        <w:tabs>
          <w:tab w:val="left" w:pos="720"/>
          <w:tab w:val="left" w:pos="900"/>
          <w:tab w:val="left" w:pos="8010"/>
        </w:tabs>
        <w:ind w:firstLine="567"/>
        <w:jc w:val="center"/>
        <w:rPr>
          <w:b/>
          <w:szCs w:val="24"/>
          <w:lang w:val="en-GB"/>
        </w:rPr>
      </w:pPr>
      <w:r w:rsidRPr="00DB0E2F">
        <w:rPr>
          <w:b/>
          <w:szCs w:val="24"/>
          <w:lang w:val="en-GB"/>
        </w:rPr>
        <w:t>17. Sutarties priedai</w:t>
      </w:r>
    </w:p>
    <w:p w14:paraId="2787DFDF" w14:textId="77777777" w:rsidR="000177D7" w:rsidRPr="00DB0E2F" w:rsidRDefault="000177D7" w:rsidP="000177D7">
      <w:pPr>
        <w:widowControl w:val="0"/>
        <w:tabs>
          <w:tab w:val="left" w:pos="720"/>
          <w:tab w:val="left" w:pos="900"/>
          <w:tab w:val="left" w:pos="8010"/>
        </w:tabs>
        <w:rPr>
          <w:b/>
          <w:szCs w:val="24"/>
          <w:lang w:val="en-GB"/>
        </w:rPr>
      </w:pPr>
      <w:r w:rsidRPr="00DB0E2F">
        <w:rPr>
          <w:b/>
          <w:szCs w:val="24"/>
          <w:lang w:val="en-GB"/>
        </w:rPr>
        <w:t xml:space="preserve">    </w:t>
      </w:r>
    </w:p>
    <w:p w14:paraId="22A4418F" w14:textId="77777777" w:rsidR="000177D7" w:rsidRPr="00DB0E2F" w:rsidRDefault="000177D7" w:rsidP="000177D7">
      <w:pPr>
        <w:widowControl w:val="0"/>
        <w:tabs>
          <w:tab w:val="left" w:pos="720"/>
          <w:tab w:val="left" w:pos="900"/>
          <w:tab w:val="left" w:pos="8010"/>
        </w:tabs>
        <w:ind w:firstLine="720"/>
        <w:rPr>
          <w:szCs w:val="24"/>
          <w:lang w:val="en-GB"/>
        </w:rPr>
      </w:pPr>
      <w:r w:rsidRPr="00DB0E2F">
        <w:rPr>
          <w:szCs w:val="24"/>
          <w:lang w:val="en-GB"/>
        </w:rPr>
        <w:t>17.1. Techninė specifikacija (Sutarties 1 priedas);</w:t>
      </w:r>
    </w:p>
    <w:p w14:paraId="1273D2BC" w14:textId="77777777" w:rsidR="000177D7" w:rsidRPr="00DB0E2F" w:rsidRDefault="000177D7" w:rsidP="000177D7">
      <w:pPr>
        <w:widowControl w:val="0"/>
        <w:tabs>
          <w:tab w:val="left" w:pos="720"/>
          <w:tab w:val="left" w:pos="900"/>
          <w:tab w:val="left" w:pos="8010"/>
        </w:tabs>
        <w:ind w:firstLine="720"/>
        <w:rPr>
          <w:szCs w:val="24"/>
          <w:lang w:val="en-GB"/>
        </w:rPr>
      </w:pPr>
      <w:r w:rsidRPr="00DB0E2F">
        <w:rPr>
          <w:szCs w:val="24"/>
          <w:lang w:val="en-GB"/>
        </w:rPr>
        <w:t>17.2. Darbų įkainiai (Sutarties 2 priedas);</w:t>
      </w:r>
    </w:p>
    <w:p w14:paraId="00682A3A" w14:textId="77777777" w:rsidR="000177D7" w:rsidRPr="00DB0E2F" w:rsidRDefault="000177D7" w:rsidP="000177D7">
      <w:pPr>
        <w:widowControl w:val="0"/>
        <w:tabs>
          <w:tab w:val="left" w:pos="720"/>
          <w:tab w:val="left" w:pos="900"/>
          <w:tab w:val="left" w:pos="8010"/>
        </w:tabs>
        <w:ind w:firstLine="567"/>
        <w:rPr>
          <w:b/>
          <w:szCs w:val="24"/>
          <w:lang w:val="en-GB"/>
        </w:rPr>
      </w:pPr>
    </w:p>
    <w:p w14:paraId="3728A1D4" w14:textId="77777777" w:rsidR="000177D7" w:rsidRPr="00DB0E2F" w:rsidRDefault="000177D7" w:rsidP="000177D7">
      <w:pPr>
        <w:jc w:val="center"/>
        <w:rPr>
          <w:b/>
          <w:szCs w:val="24"/>
          <w:lang w:val="en-GB"/>
        </w:rPr>
      </w:pPr>
      <w:r w:rsidRPr="00DB0E2F">
        <w:rPr>
          <w:b/>
          <w:szCs w:val="24"/>
          <w:lang w:val="en-GB"/>
        </w:rPr>
        <w:t>18. Šalių rekvizitai</w:t>
      </w:r>
    </w:p>
    <w:p w14:paraId="2CD502AF" w14:textId="77777777" w:rsidR="000177D7" w:rsidRPr="00DB0E2F" w:rsidRDefault="000177D7" w:rsidP="000177D7">
      <w:pPr>
        <w:jc w:val="left"/>
        <w:rPr>
          <w:szCs w:val="24"/>
          <w:lang w:val="en-GB"/>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0177D7" w:rsidRPr="00DB0E2F" w14:paraId="4E4105C2" w14:textId="77777777" w:rsidTr="00F574CE">
        <w:trPr>
          <w:trHeight w:hRule="exact" w:val="284"/>
        </w:trPr>
        <w:tc>
          <w:tcPr>
            <w:tcW w:w="5238" w:type="dxa"/>
            <w:vAlign w:val="center"/>
          </w:tcPr>
          <w:p w14:paraId="02D4AC13" w14:textId="77777777" w:rsidR="000177D7" w:rsidRPr="00DB0E2F" w:rsidRDefault="000177D7" w:rsidP="000177D7">
            <w:pPr>
              <w:jc w:val="left"/>
              <w:rPr>
                <w:szCs w:val="24"/>
                <w:lang w:val="en-GB"/>
              </w:rPr>
            </w:pPr>
            <w:r w:rsidRPr="00DB0E2F">
              <w:rPr>
                <w:szCs w:val="24"/>
                <w:lang w:val="en-GB"/>
              </w:rPr>
              <w:t>Užsakovas:</w:t>
            </w:r>
          </w:p>
        </w:tc>
        <w:tc>
          <w:tcPr>
            <w:tcW w:w="5238" w:type="dxa"/>
            <w:vAlign w:val="center"/>
          </w:tcPr>
          <w:p w14:paraId="33DA06BB" w14:textId="77777777" w:rsidR="000177D7" w:rsidRPr="00DB0E2F" w:rsidRDefault="000177D7" w:rsidP="000177D7">
            <w:pPr>
              <w:jc w:val="left"/>
              <w:rPr>
                <w:szCs w:val="24"/>
                <w:lang w:val="en-GB"/>
              </w:rPr>
            </w:pPr>
            <w:r w:rsidRPr="00DB0E2F">
              <w:rPr>
                <w:szCs w:val="24"/>
                <w:lang w:val="en-GB"/>
              </w:rPr>
              <w:t>Rangovas:</w:t>
            </w:r>
          </w:p>
        </w:tc>
      </w:tr>
      <w:tr w:rsidR="000177D7" w:rsidRPr="00DB0E2F" w14:paraId="2FF2A735" w14:textId="77777777" w:rsidTr="00F574CE">
        <w:trPr>
          <w:trHeight w:hRule="exact" w:val="284"/>
        </w:trPr>
        <w:tc>
          <w:tcPr>
            <w:tcW w:w="5238" w:type="dxa"/>
          </w:tcPr>
          <w:p w14:paraId="2F86BB72" w14:textId="77777777" w:rsidR="000177D7" w:rsidRPr="00DB0E2F" w:rsidRDefault="000177D7" w:rsidP="000177D7">
            <w:pPr>
              <w:jc w:val="left"/>
              <w:rPr>
                <w:szCs w:val="24"/>
                <w:lang w:val="en-GB"/>
              </w:rPr>
            </w:pPr>
            <w:r w:rsidRPr="00DB0E2F">
              <w:rPr>
                <w:szCs w:val="24"/>
                <w:lang w:val="en-GB"/>
              </w:rPr>
              <w:t>UAB „Kauno autobusai“</w:t>
            </w:r>
          </w:p>
        </w:tc>
        <w:tc>
          <w:tcPr>
            <w:tcW w:w="5238" w:type="dxa"/>
            <w:vAlign w:val="center"/>
          </w:tcPr>
          <w:p w14:paraId="5ED1C154" w14:textId="77777777" w:rsidR="000177D7" w:rsidRPr="00DB0E2F" w:rsidRDefault="000177D7" w:rsidP="000177D7">
            <w:pPr>
              <w:jc w:val="left"/>
              <w:rPr>
                <w:szCs w:val="24"/>
                <w:lang w:val="en-GB"/>
              </w:rPr>
            </w:pPr>
          </w:p>
        </w:tc>
      </w:tr>
      <w:tr w:rsidR="000177D7" w:rsidRPr="00DB0E2F" w14:paraId="409ABB6C" w14:textId="77777777" w:rsidTr="00F574CE">
        <w:trPr>
          <w:trHeight w:hRule="exact" w:val="284"/>
        </w:trPr>
        <w:tc>
          <w:tcPr>
            <w:tcW w:w="5238" w:type="dxa"/>
          </w:tcPr>
          <w:p w14:paraId="0B05611E" w14:textId="77777777" w:rsidR="000177D7" w:rsidRPr="00DB0E2F" w:rsidRDefault="000177D7" w:rsidP="000177D7">
            <w:pPr>
              <w:jc w:val="left"/>
              <w:rPr>
                <w:szCs w:val="24"/>
                <w:lang w:val="en-GB"/>
              </w:rPr>
            </w:pPr>
            <w:r w:rsidRPr="00DB0E2F">
              <w:rPr>
                <w:szCs w:val="24"/>
                <w:lang w:val="en-GB"/>
              </w:rPr>
              <w:t>Raudondvario pl.105, LT-47185 Kaunas</w:t>
            </w:r>
          </w:p>
        </w:tc>
        <w:tc>
          <w:tcPr>
            <w:tcW w:w="5238" w:type="dxa"/>
            <w:vAlign w:val="center"/>
          </w:tcPr>
          <w:p w14:paraId="686B6C9A" w14:textId="77777777" w:rsidR="000177D7" w:rsidRPr="00DB0E2F" w:rsidRDefault="000177D7" w:rsidP="000177D7">
            <w:pPr>
              <w:jc w:val="left"/>
              <w:rPr>
                <w:szCs w:val="24"/>
                <w:lang w:val="en-GB"/>
              </w:rPr>
            </w:pPr>
          </w:p>
          <w:p w14:paraId="7C322C54" w14:textId="77777777" w:rsidR="000177D7" w:rsidRPr="00DB0E2F" w:rsidRDefault="000177D7" w:rsidP="000177D7">
            <w:pPr>
              <w:jc w:val="left"/>
              <w:rPr>
                <w:szCs w:val="24"/>
                <w:lang w:val="en-GB"/>
              </w:rPr>
            </w:pPr>
          </w:p>
          <w:p w14:paraId="2BDB914C" w14:textId="77777777" w:rsidR="000177D7" w:rsidRPr="00DB0E2F" w:rsidRDefault="000177D7" w:rsidP="000177D7">
            <w:pPr>
              <w:jc w:val="left"/>
              <w:rPr>
                <w:szCs w:val="24"/>
                <w:lang w:val="en-GB"/>
              </w:rPr>
            </w:pPr>
          </w:p>
          <w:p w14:paraId="2161D0FA" w14:textId="77777777" w:rsidR="000177D7" w:rsidRPr="00DB0E2F" w:rsidRDefault="000177D7" w:rsidP="000177D7">
            <w:pPr>
              <w:jc w:val="left"/>
              <w:rPr>
                <w:szCs w:val="24"/>
                <w:lang w:val="en-GB"/>
              </w:rPr>
            </w:pPr>
          </w:p>
        </w:tc>
      </w:tr>
      <w:tr w:rsidR="000177D7" w:rsidRPr="00DB0E2F" w14:paraId="48DAF220" w14:textId="77777777" w:rsidTr="00F574CE">
        <w:trPr>
          <w:trHeight w:hRule="exact" w:val="236"/>
        </w:trPr>
        <w:tc>
          <w:tcPr>
            <w:tcW w:w="5238" w:type="dxa"/>
          </w:tcPr>
          <w:p w14:paraId="0B14E558" w14:textId="77777777" w:rsidR="000177D7" w:rsidRPr="00DB0E2F" w:rsidRDefault="000177D7" w:rsidP="000177D7">
            <w:pPr>
              <w:jc w:val="left"/>
              <w:rPr>
                <w:szCs w:val="24"/>
                <w:lang w:val="en-GB"/>
              </w:rPr>
            </w:pPr>
            <w:r w:rsidRPr="00DB0E2F">
              <w:rPr>
                <w:szCs w:val="24"/>
                <w:lang w:val="en-GB"/>
              </w:rPr>
              <w:t xml:space="preserve">Tel. +370 </w:t>
            </w:r>
            <w:r w:rsidRPr="00DB0E2F">
              <w:rPr>
                <w:szCs w:val="24"/>
                <w:lang w:val="en-US"/>
              </w:rPr>
              <w:t>37</w:t>
            </w:r>
            <w:r w:rsidRPr="00DB0E2F">
              <w:rPr>
                <w:szCs w:val="24"/>
                <w:lang w:val="en-GB"/>
              </w:rPr>
              <w:t>362509</w:t>
            </w:r>
          </w:p>
        </w:tc>
        <w:tc>
          <w:tcPr>
            <w:tcW w:w="5238" w:type="dxa"/>
          </w:tcPr>
          <w:p w14:paraId="3BAF22E8" w14:textId="77777777" w:rsidR="000177D7" w:rsidRPr="00DB0E2F" w:rsidRDefault="000177D7" w:rsidP="000177D7">
            <w:pPr>
              <w:jc w:val="left"/>
              <w:rPr>
                <w:szCs w:val="24"/>
                <w:lang w:val="en-GB"/>
              </w:rPr>
            </w:pPr>
            <w:r w:rsidRPr="00DB0E2F">
              <w:rPr>
                <w:szCs w:val="24"/>
                <w:lang w:val="en-GB"/>
              </w:rPr>
              <w:t xml:space="preserve">Tel. </w:t>
            </w:r>
          </w:p>
        </w:tc>
      </w:tr>
      <w:tr w:rsidR="000177D7" w:rsidRPr="00DB0E2F" w14:paraId="42003BFC" w14:textId="77777777" w:rsidTr="00F574CE">
        <w:trPr>
          <w:trHeight w:hRule="exact" w:val="284"/>
        </w:trPr>
        <w:tc>
          <w:tcPr>
            <w:tcW w:w="5238" w:type="dxa"/>
          </w:tcPr>
          <w:p w14:paraId="12879948" w14:textId="77777777" w:rsidR="000177D7" w:rsidRPr="00DB0E2F" w:rsidRDefault="000177D7" w:rsidP="000177D7">
            <w:pPr>
              <w:jc w:val="left"/>
              <w:rPr>
                <w:szCs w:val="24"/>
                <w:lang w:val="en-GB"/>
              </w:rPr>
            </w:pPr>
            <w:r w:rsidRPr="00DB0E2F">
              <w:rPr>
                <w:szCs w:val="24"/>
                <w:lang w:val="en-GB"/>
              </w:rPr>
              <w:t xml:space="preserve">El. paštas </w:t>
            </w:r>
            <w:hyperlink r:id="rId31" w:history="1">
              <w:r w:rsidRPr="00DB0E2F">
                <w:rPr>
                  <w:color w:val="0000FF"/>
                  <w:szCs w:val="24"/>
                  <w:u w:val="single"/>
                  <w:lang w:val="en-GB"/>
                </w:rPr>
                <w:t>info@kaunoautobusai.lt</w:t>
              </w:r>
            </w:hyperlink>
            <w:r w:rsidRPr="00DB0E2F">
              <w:rPr>
                <w:szCs w:val="24"/>
                <w:lang w:val="en-GB"/>
              </w:rPr>
              <w:t xml:space="preserve">  </w:t>
            </w:r>
          </w:p>
        </w:tc>
        <w:tc>
          <w:tcPr>
            <w:tcW w:w="5238" w:type="dxa"/>
          </w:tcPr>
          <w:p w14:paraId="771028F5" w14:textId="77777777" w:rsidR="000177D7" w:rsidRPr="00DB0E2F" w:rsidRDefault="000177D7" w:rsidP="000177D7">
            <w:pPr>
              <w:jc w:val="left"/>
              <w:rPr>
                <w:szCs w:val="24"/>
                <w:lang w:val="en-GB"/>
              </w:rPr>
            </w:pPr>
            <w:r w:rsidRPr="00DB0E2F">
              <w:rPr>
                <w:szCs w:val="24"/>
                <w:shd w:val="clear" w:color="auto" w:fill="FFFFFF"/>
                <w:lang w:val="en-GB"/>
              </w:rPr>
              <w:t>El. paštas</w:t>
            </w:r>
          </w:p>
        </w:tc>
      </w:tr>
      <w:tr w:rsidR="000177D7" w:rsidRPr="00DB0E2F" w14:paraId="586D66EA" w14:textId="77777777" w:rsidTr="00F574CE">
        <w:trPr>
          <w:trHeight w:hRule="exact" w:val="284"/>
        </w:trPr>
        <w:tc>
          <w:tcPr>
            <w:tcW w:w="5238" w:type="dxa"/>
          </w:tcPr>
          <w:p w14:paraId="1E0A0B7D" w14:textId="77777777" w:rsidR="000177D7" w:rsidRPr="00DB0E2F" w:rsidRDefault="000177D7" w:rsidP="000177D7">
            <w:pPr>
              <w:jc w:val="left"/>
              <w:rPr>
                <w:szCs w:val="24"/>
                <w:lang w:val="en-GB"/>
              </w:rPr>
            </w:pPr>
            <w:r w:rsidRPr="00DB0E2F">
              <w:rPr>
                <w:szCs w:val="24"/>
                <w:lang w:val="en-GB"/>
              </w:rPr>
              <w:t>Įmonės kodas 133154754</w:t>
            </w:r>
          </w:p>
        </w:tc>
        <w:tc>
          <w:tcPr>
            <w:tcW w:w="5238" w:type="dxa"/>
            <w:vAlign w:val="center"/>
          </w:tcPr>
          <w:p w14:paraId="02678531" w14:textId="77777777" w:rsidR="000177D7" w:rsidRPr="00DB0E2F" w:rsidRDefault="000177D7" w:rsidP="000177D7">
            <w:pPr>
              <w:jc w:val="left"/>
              <w:rPr>
                <w:szCs w:val="24"/>
                <w:lang w:val="en-GB"/>
              </w:rPr>
            </w:pPr>
            <w:r w:rsidRPr="00DB0E2F">
              <w:rPr>
                <w:szCs w:val="24"/>
                <w:lang w:val="en-GB"/>
              </w:rPr>
              <w:t xml:space="preserve">Įmonės kodas </w:t>
            </w:r>
          </w:p>
        </w:tc>
      </w:tr>
      <w:tr w:rsidR="000177D7" w:rsidRPr="00DB0E2F" w14:paraId="3AB3763A" w14:textId="77777777" w:rsidTr="00F574CE">
        <w:trPr>
          <w:trHeight w:hRule="exact" w:val="284"/>
        </w:trPr>
        <w:tc>
          <w:tcPr>
            <w:tcW w:w="5238" w:type="dxa"/>
          </w:tcPr>
          <w:p w14:paraId="78120F1A" w14:textId="77777777" w:rsidR="000177D7" w:rsidRPr="00DB0E2F" w:rsidRDefault="000177D7" w:rsidP="000177D7">
            <w:pPr>
              <w:jc w:val="left"/>
              <w:rPr>
                <w:szCs w:val="24"/>
                <w:lang w:val="en-GB"/>
              </w:rPr>
            </w:pPr>
            <w:r w:rsidRPr="00DB0E2F">
              <w:rPr>
                <w:szCs w:val="24"/>
                <w:lang w:val="en-GB"/>
              </w:rPr>
              <w:t>PVM mokėtojo kodas LT331547515</w:t>
            </w:r>
          </w:p>
        </w:tc>
        <w:tc>
          <w:tcPr>
            <w:tcW w:w="5238" w:type="dxa"/>
            <w:vAlign w:val="center"/>
          </w:tcPr>
          <w:p w14:paraId="67DA3F18" w14:textId="77777777" w:rsidR="000177D7" w:rsidRPr="00DB0E2F" w:rsidRDefault="000177D7" w:rsidP="000177D7">
            <w:pPr>
              <w:jc w:val="left"/>
              <w:rPr>
                <w:szCs w:val="24"/>
                <w:lang w:val="en-GB"/>
              </w:rPr>
            </w:pPr>
            <w:r w:rsidRPr="00DB0E2F">
              <w:rPr>
                <w:szCs w:val="24"/>
                <w:lang w:val="en-GB"/>
              </w:rPr>
              <w:t xml:space="preserve">PVM mokėtojo kodas </w:t>
            </w:r>
          </w:p>
        </w:tc>
      </w:tr>
      <w:tr w:rsidR="000177D7" w:rsidRPr="00DB0E2F" w14:paraId="6D5B37CC" w14:textId="77777777" w:rsidTr="00F574CE">
        <w:trPr>
          <w:trHeight w:hRule="exact" w:val="284"/>
        </w:trPr>
        <w:tc>
          <w:tcPr>
            <w:tcW w:w="5238" w:type="dxa"/>
            <w:vAlign w:val="center"/>
          </w:tcPr>
          <w:p w14:paraId="11CB683D" w14:textId="61EFA1DC" w:rsidR="000177D7" w:rsidRPr="00DB0E2F" w:rsidRDefault="00433556" w:rsidP="000177D7">
            <w:pPr>
              <w:jc w:val="left"/>
              <w:rPr>
                <w:szCs w:val="24"/>
                <w:lang w:val="en-GB"/>
              </w:rPr>
            </w:pPr>
            <w:r w:rsidRPr="00D25632">
              <w:rPr>
                <w:bCs/>
                <w:sz w:val="22"/>
                <w:szCs w:val="22"/>
              </w:rPr>
              <w:t>A. s. Nr. LT907300010002262513</w:t>
            </w:r>
          </w:p>
        </w:tc>
        <w:tc>
          <w:tcPr>
            <w:tcW w:w="5238" w:type="dxa"/>
            <w:vAlign w:val="center"/>
          </w:tcPr>
          <w:p w14:paraId="436AA57B" w14:textId="77777777" w:rsidR="000177D7" w:rsidRPr="00DB0E2F" w:rsidRDefault="000177D7" w:rsidP="000177D7">
            <w:pPr>
              <w:jc w:val="left"/>
              <w:rPr>
                <w:szCs w:val="24"/>
                <w:lang w:val="en-GB"/>
              </w:rPr>
            </w:pPr>
            <w:r w:rsidRPr="00DB0E2F">
              <w:rPr>
                <w:szCs w:val="24"/>
                <w:lang w:val="en-GB"/>
              </w:rPr>
              <w:t>A.S.</w:t>
            </w:r>
          </w:p>
        </w:tc>
      </w:tr>
      <w:tr w:rsidR="000177D7" w:rsidRPr="00DB0E2F" w14:paraId="75863F7F" w14:textId="77777777" w:rsidTr="00F574CE">
        <w:trPr>
          <w:trHeight w:hRule="exact" w:val="284"/>
        </w:trPr>
        <w:tc>
          <w:tcPr>
            <w:tcW w:w="5238" w:type="dxa"/>
            <w:vAlign w:val="center"/>
          </w:tcPr>
          <w:p w14:paraId="5F787E53" w14:textId="30D340EA" w:rsidR="000177D7" w:rsidRPr="00DB0E2F" w:rsidRDefault="004E0699" w:rsidP="000177D7">
            <w:pPr>
              <w:jc w:val="left"/>
              <w:rPr>
                <w:szCs w:val="24"/>
                <w:lang w:val="en-GB"/>
              </w:rPr>
            </w:pPr>
            <w:r>
              <w:rPr>
                <w:szCs w:val="24"/>
                <w:lang w:val="en-GB"/>
              </w:rPr>
              <w:t>SWEDBANK, AB</w:t>
            </w:r>
          </w:p>
        </w:tc>
        <w:tc>
          <w:tcPr>
            <w:tcW w:w="5238" w:type="dxa"/>
            <w:vAlign w:val="center"/>
          </w:tcPr>
          <w:p w14:paraId="2C9321AD" w14:textId="77777777" w:rsidR="000177D7" w:rsidRPr="00DB0E2F" w:rsidRDefault="000177D7" w:rsidP="000177D7">
            <w:pPr>
              <w:jc w:val="left"/>
              <w:rPr>
                <w:szCs w:val="24"/>
                <w:lang w:val="en-GB"/>
              </w:rPr>
            </w:pPr>
            <w:r w:rsidRPr="00DB0E2F">
              <w:rPr>
                <w:szCs w:val="24"/>
                <w:lang w:val="en-GB"/>
              </w:rPr>
              <w:t xml:space="preserve">Bankas, banko kodas </w:t>
            </w:r>
          </w:p>
          <w:p w14:paraId="237FB66D" w14:textId="77777777" w:rsidR="000177D7" w:rsidRPr="00DB0E2F" w:rsidRDefault="000177D7" w:rsidP="000177D7">
            <w:pPr>
              <w:jc w:val="left"/>
              <w:rPr>
                <w:szCs w:val="24"/>
                <w:lang w:val="en-GB"/>
              </w:rPr>
            </w:pPr>
          </w:p>
        </w:tc>
      </w:tr>
      <w:tr w:rsidR="000177D7" w:rsidRPr="00DB0E2F" w14:paraId="3C29F913" w14:textId="77777777" w:rsidTr="00F574CE">
        <w:trPr>
          <w:trHeight w:hRule="exact" w:val="284"/>
        </w:trPr>
        <w:tc>
          <w:tcPr>
            <w:tcW w:w="5238" w:type="dxa"/>
            <w:vAlign w:val="center"/>
          </w:tcPr>
          <w:p w14:paraId="3A3EEB6A" w14:textId="0700F21A" w:rsidR="000177D7" w:rsidRPr="00DB0E2F" w:rsidRDefault="004E0699" w:rsidP="000177D7">
            <w:pPr>
              <w:jc w:val="left"/>
              <w:rPr>
                <w:szCs w:val="24"/>
                <w:lang w:val="en-GB"/>
              </w:rPr>
            </w:pPr>
            <w:r>
              <w:rPr>
                <w:szCs w:val="24"/>
                <w:lang w:val="en-GB"/>
              </w:rPr>
              <w:t>73000</w:t>
            </w:r>
          </w:p>
        </w:tc>
        <w:tc>
          <w:tcPr>
            <w:tcW w:w="5238" w:type="dxa"/>
            <w:vAlign w:val="center"/>
          </w:tcPr>
          <w:p w14:paraId="1ADA1A27" w14:textId="77777777" w:rsidR="000177D7" w:rsidRPr="00DB0E2F" w:rsidRDefault="000177D7" w:rsidP="000177D7">
            <w:pPr>
              <w:jc w:val="left"/>
              <w:rPr>
                <w:szCs w:val="24"/>
                <w:lang w:val="en-GB"/>
              </w:rPr>
            </w:pPr>
          </w:p>
        </w:tc>
      </w:tr>
      <w:tr w:rsidR="000177D7" w:rsidRPr="00DB0E2F" w14:paraId="71490177" w14:textId="77777777" w:rsidTr="00F574CE">
        <w:trPr>
          <w:trHeight w:hRule="exact" w:val="284"/>
        </w:trPr>
        <w:tc>
          <w:tcPr>
            <w:tcW w:w="5238" w:type="dxa"/>
          </w:tcPr>
          <w:p w14:paraId="31451C81" w14:textId="77777777" w:rsidR="000177D7" w:rsidRPr="00DB0E2F" w:rsidRDefault="000177D7" w:rsidP="000177D7">
            <w:pPr>
              <w:jc w:val="left"/>
              <w:rPr>
                <w:szCs w:val="24"/>
                <w:lang w:val="en-GB"/>
              </w:rPr>
            </w:pPr>
          </w:p>
        </w:tc>
        <w:tc>
          <w:tcPr>
            <w:tcW w:w="5238" w:type="dxa"/>
            <w:vAlign w:val="center"/>
          </w:tcPr>
          <w:p w14:paraId="43634918" w14:textId="77777777" w:rsidR="000177D7" w:rsidRPr="00DB0E2F" w:rsidRDefault="000177D7" w:rsidP="000177D7">
            <w:pPr>
              <w:jc w:val="left"/>
              <w:rPr>
                <w:szCs w:val="24"/>
                <w:lang w:val="en-GB"/>
              </w:rPr>
            </w:pPr>
          </w:p>
          <w:p w14:paraId="52F7FB74" w14:textId="77777777" w:rsidR="000177D7" w:rsidRPr="00DB0E2F" w:rsidRDefault="000177D7" w:rsidP="000177D7">
            <w:pPr>
              <w:jc w:val="left"/>
              <w:rPr>
                <w:szCs w:val="24"/>
                <w:lang w:val="en-GB"/>
              </w:rPr>
            </w:pPr>
          </w:p>
          <w:p w14:paraId="0E7673E6" w14:textId="77777777" w:rsidR="000177D7" w:rsidRPr="00DB0E2F" w:rsidRDefault="000177D7" w:rsidP="000177D7">
            <w:pPr>
              <w:jc w:val="left"/>
              <w:rPr>
                <w:szCs w:val="24"/>
                <w:lang w:val="en-GB"/>
              </w:rPr>
            </w:pPr>
          </w:p>
        </w:tc>
      </w:tr>
      <w:tr w:rsidR="000177D7" w:rsidRPr="00DB0E2F" w14:paraId="70AAA5CE" w14:textId="77777777" w:rsidTr="00F574CE">
        <w:trPr>
          <w:trHeight w:hRule="exact" w:val="284"/>
        </w:trPr>
        <w:tc>
          <w:tcPr>
            <w:tcW w:w="5238" w:type="dxa"/>
          </w:tcPr>
          <w:p w14:paraId="18CA13F1" w14:textId="77777777" w:rsidR="000177D7" w:rsidRPr="00DB0E2F" w:rsidRDefault="000177D7" w:rsidP="000177D7">
            <w:pPr>
              <w:jc w:val="left"/>
              <w:rPr>
                <w:szCs w:val="24"/>
                <w:lang w:val="en-GB"/>
              </w:rPr>
            </w:pPr>
          </w:p>
        </w:tc>
        <w:tc>
          <w:tcPr>
            <w:tcW w:w="5238" w:type="dxa"/>
            <w:vAlign w:val="center"/>
          </w:tcPr>
          <w:p w14:paraId="1B6BB2A2" w14:textId="77777777" w:rsidR="000177D7" w:rsidRPr="00DB0E2F" w:rsidRDefault="000177D7" w:rsidP="000177D7">
            <w:pPr>
              <w:jc w:val="left"/>
              <w:rPr>
                <w:szCs w:val="24"/>
                <w:lang w:val="en-GB"/>
              </w:rPr>
            </w:pPr>
          </w:p>
          <w:p w14:paraId="0DB0BF88" w14:textId="77777777" w:rsidR="000177D7" w:rsidRPr="00DB0E2F" w:rsidRDefault="000177D7" w:rsidP="000177D7">
            <w:pPr>
              <w:jc w:val="left"/>
              <w:rPr>
                <w:szCs w:val="24"/>
                <w:lang w:val="en-GB"/>
              </w:rPr>
            </w:pPr>
          </w:p>
          <w:p w14:paraId="50B06D3E" w14:textId="77777777" w:rsidR="000177D7" w:rsidRPr="00DB0E2F" w:rsidRDefault="000177D7" w:rsidP="000177D7">
            <w:pPr>
              <w:jc w:val="left"/>
              <w:rPr>
                <w:szCs w:val="24"/>
                <w:lang w:val="en-GB"/>
              </w:rPr>
            </w:pPr>
          </w:p>
          <w:p w14:paraId="1B5BBD24" w14:textId="77777777" w:rsidR="000177D7" w:rsidRPr="00DB0E2F" w:rsidRDefault="000177D7" w:rsidP="000177D7">
            <w:pPr>
              <w:jc w:val="left"/>
              <w:rPr>
                <w:szCs w:val="24"/>
                <w:lang w:val="en-GB"/>
              </w:rPr>
            </w:pPr>
          </w:p>
          <w:p w14:paraId="2973CAD9" w14:textId="77777777" w:rsidR="000177D7" w:rsidRPr="00DB0E2F" w:rsidRDefault="000177D7" w:rsidP="000177D7">
            <w:pPr>
              <w:jc w:val="left"/>
              <w:rPr>
                <w:szCs w:val="24"/>
                <w:lang w:val="en-GB"/>
              </w:rPr>
            </w:pPr>
          </w:p>
          <w:p w14:paraId="5A39A638" w14:textId="77777777" w:rsidR="000177D7" w:rsidRPr="00DB0E2F" w:rsidRDefault="000177D7" w:rsidP="000177D7">
            <w:pPr>
              <w:jc w:val="left"/>
              <w:rPr>
                <w:szCs w:val="24"/>
                <w:lang w:val="en-GB"/>
              </w:rPr>
            </w:pPr>
          </w:p>
        </w:tc>
      </w:tr>
    </w:tbl>
    <w:p w14:paraId="5DA7CC84" w14:textId="77777777" w:rsidR="000177D7" w:rsidRPr="00DB0E2F" w:rsidRDefault="000177D7" w:rsidP="000177D7">
      <w:pPr>
        <w:jc w:val="left"/>
        <w:rPr>
          <w:szCs w:val="24"/>
          <w:lang w:val="en-GB"/>
        </w:rPr>
      </w:pPr>
    </w:p>
    <w:p w14:paraId="095DC763" w14:textId="62F2CAA5" w:rsidR="000177D7" w:rsidRPr="00DB0E2F" w:rsidRDefault="000177D7" w:rsidP="000177D7">
      <w:pPr>
        <w:jc w:val="left"/>
        <w:rPr>
          <w:szCs w:val="24"/>
          <w:lang w:val="en-GB"/>
        </w:rPr>
      </w:pPr>
      <w:r w:rsidRPr="00DB0E2F">
        <w:rPr>
          <w:szCs w:val="24"/>
          <w:lang w:val="en-GB"/>
        </w:rPr>
        <w:t>_______________________</w:t>
      </w:r>
      <w:r w:rsidRPr="00DB0E2F">
        <w:rPr>
          <w:szCs w:val="24"/>
          <w:lang w:val="en-GB"/>
        </w:rPr>
        <w:tab/>
        <w:t xml:space="preserve">                  </w:t>
      </w:r>
      <w:r w:rsidR="00282573">
        <w:rPr>
          <w:szCs w:val="24"/>
          <w:lang w:val="en-GB"/>
        </w:rPr>
        <w:t xml:space="preserve"> </w:t>
      </w:r>
      <w:r w:rsidRPr="00DB0E2F">
        <w:rPr>
          <w:szCs w:val="24"/>
          <w:lang w:val="en-GB"/>
        </w:rPr>
        <w:t>_______________________</w:t>
      </w:r>
    </w:p>
    <w:p w14:paraId="6DB6D5DD" w14:textId="3A38EC4F" w:rsidR="000177D7" w:rsidRPr="00DB0E2F" w:rsidRDefault="000177D7" w:rsidP="000177D7">
      <w:pPr>
        <w:jc w:val="left"/>
        <w:rPr>
          <w:szCs w:val="24"/>
          <w:lang w:val="en-GB"/>
        </w:rPr>
      </w:pPr>
      <w:r w:rsidRPr="00DB0E2F">
        <w:rPr>
          <w:szCs w:val="24"/>
          <w:lang w:val="en-GB"/>
        </w:rPr>
        <w:t xml:space="preserve">                                       A.V.</w:t>
      </w:r>
      <w:r w:rsidRPr="00DB0E2F">
        <w:rPr>
          <w:szCs w:val="24"/>
          <w:lang w:val="en-GB"/>
        </w:rPr>
        <w:tab/>
      </w:r>
      <w:r w:rsidRPr="00DB0E2F">
        <w:rPr>
          <w:szCs w:val="24"/>
          <w:lang w:val="en-GB"/>
        </w:rPr>
        <w:tab/>
        <w:t xml:space="preserve">                                    </w:t>
      </w:r>
      <w:r w:rsidR="00282573" w:rsidRPr="00DB0E2F">
        <w:rPr>
          <w:szCs w:val="24"/>
          <w:lang w:val="en-GB"/>
        </w:rPr>
        <w:t>A.V.</w:t>
      </w:r>
      <w:r w:rsidRPr="00DB0E2F">
        <w:rPr>
          <w:szCs w:val="24"/>
          <w:lang w:val="en-GB"/>
        </w:rPr>
        <w:t xml:space="preserve">                                       </w:t>
      </w:r>
    </w:p>
    <w:p w14:paraId="1A376245" w14:textId="77777777" w:rsidR="000177D7" w:rsidRPr="00DB0E2F" w:rsidRDefault="000177D7" w:rsidP="000177D7">
      <w:pPr>
        <w:jc w:val="left"/>
        <w:rPr>
          <w:color w:val="000000"/>
          <w:szCs w:val="24"/>
          <w:lang w:val="en-GB" w:eastAsia="lt-LT"/>
        </w:rPr>
      </w:pPr>
      <w:r w:rsidRPr="00DB0E2F">
        <w:rPr>
          <w:color w:val="000000"/>
          <w:szCs w:val="24"/>
          <w:lang w:val="en-GB" w:eastAsia="lt-LT"/>
        </w:rPr>
        <w:br w:type="page"/>
      </w:r>
    </w:p>
    <w:p w14:paraId="59C1A298" w14:textId="77777777" w:rsidR="000177D7" w:rsidRPr="00DB0E2F" w:rsidRDefault="000177D7" w:rsidP="000177D7">
      <w:pPr>
        <w:jc w:val="right"/>
        <w:rPr>
          <w:b/>
          <w:szCs w:val="24"/>
          <w:lang w:val="en-GB"/>
        </w:rPr>
      </w:pPr>
      <w:r w:rsidRPr="00DB0E2F">
        <w:rPr>
          <w:b/>
          <w:bCs/>
          <w:szCs w:val="24"/>
          <w:lang w:val="en-GB"/>
        </w:rPr>
        <w:lastRenderedPageBreak/>
        <w:t xml:space="preserve">Pirkimo - pardavimo </w:t>
      </w:r>
      <w:r w:rsidRPr="00DB0E2F">
        <w:rPr>
          <w:b/>
          <w:szCs w:val="24"/>
          <w:lang w:val="en-GB"/>
        </w:rPr>
        <w:t>sutarties</w:t>
      </w:r>
    </w:p>
    <w:p w14:paraId="74877D87" w14:textId="77777777" w:rsidR="000177D7" w:rsidRPr="00DB0E2F" w:rsidRDefault="000177D7" w:rsidP="000177D7">
      <w:pPr>
        <w:jc w:val="right"/>
        <w:rPr>
          <w:b/>
          <w:szCs w:val="24"/>
          <w:lang w:val="en-GB"/>
        </w:rPr>
      </w:pPr>
      <w:r w:rsidRPr="00DB0E2F">
        <w:rPr>
          <w:b/>
          <w:szCs w:val="24"/>
          <w:lang w:val="en-GB"/>
        </w:rPr>
        <w:t>Nr. _____________</w:t>
      </w:r>
    </w:p>
    <w:p w14:paraId="0CE79BDB" w14:textId="77777777" w:rsidR="000177D7" w:rsidRPr="00DB0E2F" w:rsidRDefault="000177D7" w:rsidP="000177D7">
      <w:pPr>
        <w:widowControl w:val="0"/>
        <w:tabs>
          <w:tab w:val="left" w:pos="180"/>
          <w:tab w:val="left" w:pos="6480"/>
          <w:tab w:val="left" w:pos="8010"/>
        </w:tabs>
        <w:jc w:val="right"/>
        <w:rPr>
          <w:b/>
          <w:szCs w:val="24"/>
          <w:lang w:val="en-GB"/>
        </w:rPr>
      </w:pPr>
      <w:r w:rsidRPr="00DB0E2F">
        <w:rPr>
          <w:b/>
          <w:szCs w:val="24"/>
          <w:lang w:val="en-GB"/>
        </w:rPr>
        <w:t>1 priedas</w:t>
      </w:r>
    </w:p>
    <w:p w14:paraId="2C52E51F" w14:textId="77777777" w:rsidR="000177D7" w:rsidRPr="00DB0E2F" w:rsidRDefault="000177D7" w:rsidP="000177D7">
      <w:pPr>
        <w:widowControl w:val="0"/>
        <w:tabs>
          <w:tab w:val="left" w:pos="180"/>
          <w:tab w:val="left" w:pos="6480"/>
          <w:tab w:val="left" w:pos="8010"/>
        </w:tabs>
        <w:jc w:val="right"/>
        <w:rPr>
          <w:b/>
          <w:szCs w:val="24"/>
          <w:lang w:val="en-GB"/>
        </w:rPr>
      </w:pPr>
    </w:p>
    <w:p w14:paraId="032C9176" w14:textId="77777777" w:rsidR="000177D7" w:rsidRPr="00DB0E2F" w:rsidRDefault="000177D7" w:rsidP="000177D7">
      <w:pPr>
        <w:jc w:val="center"/>
        <w:rPr>
          <w:b/>
          <w:szCs w:val="24"/>
          <w:lang w:val="en-GB" w:eastAsia="lt-LT"/>
        </w:rPr>
      </w:pPr>
      <w:r w:rsidRPr="00DB0E2F">
        <w:rPr>
          <w:b/>
          <w:szCs w:val="24"/>
          <w:lang w:val="en-GB" w:eastAsia="lt-LT"/>
        </w:rPr>
        <w:t>TECHNINĖ SPECIFIKACIJA</w:t>
      </w:r>
    </w:p>
    <w:p w14:paraId="5FD4FC03" w14:textId="77777777" w:rsidR="000177D7" w:rsidRPr="00DB0E2F" w:rsidRDefault="000177D7" w:rsidP="000177D7">
      <w:pPr>
        <w:jc w:val="left"/>
        <w:rPr>
          <w:szCs w:val="24"/>
          <w:lang w:val="en-GB" w:eastAsia="lt-LT"/>
        </w:rPr>
      </w:pPr>
    </w:p>
    <w:p w14:paraId="08D4D603" w14:textId="77777777" w:rsidR="000177D7" w:rsidRPr="00DB0E2F" w:rsidRDefault="000177D7" w:rsidP="000177D7">
      <w:pPr>
        <w:jc w:val="left"/>
        <w:rPr>
          <w:szCs w:val="24"/>
          <w:lang w:val="en-GB" w:eastAsia="lt-LT"/>
        </w:rPr>
      </w:pPr>
    </w:p>
    <w:p w14:paraId="6822F02D" w14:textId="77777777" w:rsidR="000177D7" w:rsidRPr="00DB0E2F" w:rsidRDefault="000177D7" w:rsidP="000177D7">
      <w:pPr>
        <w:jc w:val="left"/>
        <w:rPr>
          <w:szCs w:val="24"/>
          <w:lang w:val="en-GB" w:eastAsia="lt-LT"/>
        </w:rPr>
      </w:pPr>
    </w:p>
    <w:p w14:paraId="1F64EC4E" w14:textId="77777777" w:rsidR="000177D7" w:rsidRPr="00DB0E2F" w:rsidRDefault="000177D7" w:rsidP="000177D7">
      <w:pPr>
        <w:jc w:val="left"/>
        <w:rPr>
          <w:szCs w:val="24"/>
          <w:lang w:val="en-GB" w:eastAsia="lt-LT"/>
        </w:rPr>
      </w:pPr>
    </w:p>
    <w:p w14:paraId="13D5A9BA" w14:textId="77777777" w:rsidR="00AF3E7C" w:rsidRPr="00DB0E2F" w:rsidRDefault="00AF3E7C" w:rsidP="000177D7">
      <w:pPr>
        <w:jc w:val="left"/>
        <w:rPr>
          <w:szCs w:val="24"/>
          <w:lang w:val="en-GB" w:eastAsia="lt-LT"/>
        </w:rPr>
      </w:pPr>
    </w:p>
    <w:p w14:paraId="68EAB616" w14:textId="77777777" w:rsidR="00AF3E7C" w:rsidRPr="00DB0E2F" w:rsidRDefault="00AF3E7C" w:rsidP="000177D7">
      <w:pPr>
        <w:jc w:val="left"/>
        <w:rPr>
          <w:szCs w:val="24"/>
          <w:lang w:val="en-GB" w:eastAsia="lt-LT"/>
        </w:rPr>
      </w:pPr>
    </w:p>
    <w:p w14:paraId="4ACCD5EB" w14:textId="77777777" w:rsidR="00AF3E7C" w:rsidRPr="00DB0E2F" w:rsidRDefault="00AF3E7C" w:rsidP="000177D7">
      <w:pPr>
        <w:jc w:val="left"/>
        <w:rPr>
          <w:szCs w:val="24"/>
          <w:lang w:val="en-GB" w:eastAsia="lt-LT"/>
        </w:rPr>
      </w:pPr>
    </w:p>
    <w:p w14:paraId="7CE8F600" w14:textId="77777777" w:rsidR="00AF3E7C" w:rsidRPr="00DB0E2F" w:rsidRDefault="00AF3E7C" w:rsidP="000177D7">
      <w:pPr>
        <w:jc w:val="left"/>
        <w:rPr>
          <w:szCs w:val="24"/>
          <w:lang w:val="en-GB" w:eastAsia="lt-LT"/>
        </w:rPr>
      </w:pPr>
    </w:p>
    <w:p w14:paraId="78BC1265" w14:textId="77777777" w:rsidR="00AF3E7C" w:rsidRPr="00DB0E2F" w:rsidRDefault="00AF3E7C" w:rsidP="000177D7">
      <w:pPr>
        <w:jc w:val="left"/>
        <w:rPr>
          <w:szCs w:val="24"/>
          <w:lang w:val="en-GB" w:eastAsia="lt-LT"/>
        </w:rPr>
      </w:pPr>
    </w:p>
    <w:p w14:paraId="31E0DC1D" w14:textId="77777777" w:rsidR="00AF3E7C" w:rsidRPr="00DB0E2F" w:rsidRDefault="00AF3E7C" w:rsidP="000177D7">
      <w:pPr>
        <w:jc w:val="left"/>
        <w:rPr>
          <w:szCs w:val="24"/>
          <w:lang w:val="en-GB" w:eastAsia="lt-LT"/>
        </w:rPr>
      </w:pPr>
    </w:p>
    <w:p w14:paraId="4AFEDA3B" w14:textId="77777777" w:rsidR="00AF3E7C" w:rsidRPr="00DB0E2F" w:rsidRDefault="00AF3E7C" w:rsidP="000177D7">
      <w:pPr>
        <w:jc w:val="left"/>
        <w:rPr>
          <w:szCs w:val="24"/>
          <w:lang w:val="en-GB" w:eastAsia="lt-LT"/>
        </w:rPr>
      </w:pPr>
    </w:p>
    <w:p w14:paraId="5B0D11CC" w14:textId="77777777" w:rsidR="00AF3E7C" w:rsidRPr="00DB0E2F" w:rsidRDefault="00AF3E7C" w:rsidP="000177D7">
      <w:pPr>
        <w:jc w:val="left"/>
        <w:rPr>
          <w:szCs w:val="24"/>
          <w:lang w:val="en-GB" w:eastAsia="lt-LT"/>
        </w:rPr>
      </w:pPr>
    </w:p>
    <w:p w14:paraId="3E5D8BCD" w14:textId="77777777" w:rsidR="00AF3E7C" w:rsidRPr="00DB0E2F" w:rsidRDefault="00AF3E7C" w:rsidP="000177D7">
      <w:pPr>
        <w:jc w:val="left"/>
        <w:rPr>
          <w:szCs w:val="24"/>
          <w:lang w:val="en-GB" w:eastAsia="lt-LT"/>
        </w:rPr>
      </w:pPr>
    </w:p>
    <w:p w14:paraId="2EEECD1F" w14:textId="77777777" w:rsidR="00AF3E7C" w:rsidRPr="00DB0E2F" w:rsidRDefault="00AF3E7C" w:rsidP="000177D7">
      <w:pPr>
        <w:jc w:val="left"/>
        <w:rPr>
          <w:szCs w:val="24"/>
          <w:lang w:val="en-GB" w:eastAsia="lt-LT"/>
        </w:rPr>
      </w:pPr>
    </w:p>
    <w:p w14:paraId="22407914" w14:textId="77777777" w:rsidR="00AF3E7C" w:rsidRPr="00DB0E2F" w:rsidRDefault="00AF3E7C" w:rsidP="000177D7">
      <w:pPr>
        <w:jc w:val="left"/>
        <w:rPr>
          <w:szCs w:val="24"/>
          <w:lang w:val="en-GB" w:eastAsia="lt-LT"/>
        </w:rPr>
      </w:pPr>
    </w:p>
    <w:p w14:paraId="0ABB4480" w14:textId="77777777" w:rsidR="00AF3E7C" w:rsidRPr="00DB0E2F" w:rsidRDefault="00AF3E7C" w:rsidP="000177D7">
      <w:pPr>
        <w:jc w:val="left"/>
        <w:rPr>
          <w:szCs w:val="24"/>
          <w:lang w:val="en-GB" w:eastAsia="lt-LT"/>
        </w:rPr>
      </w:pPr>
    </w:p>
    <w:p w14:paraId="19B19D48" w14:textId="77777777" w:rsidR="00AF3E7C" w:rsidRPr="00DB0E2F" w:rsidRDefault="00AF3E7C" w:rsidP="000177D7">
      <w:pPr>
        <w:jc w:val="left"/>
        <w:rPr>
          <w:szCs w:val="24"/>
          <w:lang w:val="en-GB" w:eastAsia="lt-LT"/>
        </w:rPr>
      </w:pPr>
    </w:p>
    <w:p w14:paraId="62088A75" w14:textId="77777777" w:rsidR="00AF3E7C" w:rsidRPr="00DB0E2F" w:rsidRDefault="00AF3E7C" w:rsidP="000177D7">
      <w:pPr>
        <w:jc w:val="left"/>
        <w:rPr>
          <w:szCs w:val="24"/>
          <w:lang w:val="en-GB" w:eastAsia="lt-LT"/>
        </w:rPr>
      </w:pPr>
    </w:p>
    <w:p w14:paraId="382B68C4" w14:textId="77777777" w:rsidR="00AF3E7C" w:rsidRPr="00DB0E2F" w:rsidRDefault="00AF3E7C" w:rsidP="000177D7">
      <w:pPr>
        <w:jc w:val="left"/>
        <w:rPr>
          <w:szCs w:val="24"/>
          <w:lang w:val="en-GB" w:eastAsia="lt-LT"/>
        </w:rPr>
      </w:pPr>
    </w:p>
    <w:p w14:paraId="7A14278C" w14:textId="77777777" w:rsidR="00AF3E7C" w:rsidRPr="00DB0E2F" w:rsidRDefault="00AF3E7C" w:rsidP="000177D7">
      <w:pPr>
        <w:jc w:val="left"/>
        <w:rPr>
          <w:szCs w:val="24"/>
          <w:lang w:val="en-GB" w:eastAsia="lt-LT"/>
        </w:rPr>
      </w:pPr>
    </w:p>
    <w:p w14:paraId="53641B49" w14:textId="77777777" w:rsidR="00AF3E7C" w:rsidRPr="00DB0E2F" w:rsidRDefault="00AF3E7C" w:rsidP="000177D7">
      <w:pPr>
        <w:jc w:val="left"/>
        <w:rPr>
          <w:szCs w:val="24"/>
          <w:lang w:val="en-GB" w:eastAsia="lt-LT"/>
        </w:rPr>
      </w:pPr>
    </w:p>
    <w:p w14:paraId="0285219D" w14:textId="77777777" w:rsidR="00AF3E7C" w:rsidRPr="00DB0E2F" w:rsidRDefault="00AF3E7C" w:rsidP="000177D7">
      <w:pPr>
        <w:jc w:val="left"/>
        <w:rPr>
          <w:szCs w:val="24"/>
          <w:lang w:val="en-GB" w:eastAsia="lt-LT"/>
        </w:rPr>
      </w:pPr>
    </w:p>
    <w:p w14:paraId="3A8A311C" w14:textId="77777777" w:rsidR="00AF3E7C" w:rsidRPr="00DB0E2F" w:rsidRDefault="00AF3E7C" w:rsidP="000177D7">
      <w:pPr>
        <w:jc w:val="left"/>
        <w:rPr>
          <w:szCs w:val="24"/>
          <w:lang w:val="en-GB" w:eastAsia="lt-LT"/>
        </w:rPr>
      </w:pPr>
    </w:p>
    <w:p w14:paraId="036C3D00" w14:textId="77777777" w:rsidR="00AF3E7C" w:rsidRPr="00DB0E2F" w:rsidRDefault="00AF3E7C" w:rsidP="000177D7">
      <w:pPr>
        <w:jc w:val="left"/>
        <w:rPr>
          <w:szCs w:val="24"/>
          <w:lang w:val="en-GB" w:eastAsia="lt-LT"/>
        </w:rPr>
      </w:pPr>
    </w:p>
    <w:p w14:paraId="6B72FB96" w14:textId="77777777" w:rsidR="00AF3E7C" w:rsidRPr="00DB0E2F" w:rsidRDefault="00AF3E7C" w:rsidP="000177D7">
      <w:pPr>
        <w:jc w:val="left"/>
        <w:rPr>
          <w:szCs w:val="24"/>
          <w:lang w:val="en-GB" w:eastAsia="lt-LT"/>
        </w:rPr>
      </w:pPr>
    </w:p>
    <w:p w14:paraId="40528845" w14:textId="77777777" w:rsidR="00AF3E7C" w:rsidRPr="00DB0E2F" w:rsidRDefault="00AF3E7C" w:rsidP="000177D7">
      <w:pPr>
        <w:jc w:val="left"/>
        <w:rPr>
          <w:szCs w:val="24"/>
          <w:lang w:val="en-GB" w:eastAsia="lt-LT"/>
        </w:rPr>
      </w:pPr>
    </w:p>
    <w:p w14:paraId="4CD0D85B" w14:textId="77777777" w:rsidR="00AF3E7C" w:rsidRPr="00DB0E2F" w:rsidRDefault="00AF3E7C" w:rsidP="000177D7">
      <w:pPr>
        <w:jc w:val="left"/>
        <w:rPr>
          <w:szCs w:val="24"/>
          <w:lang w:val="en-GB" w:eastAsia="lt-LT"/>
        </w:rPr>
      </w:pPr>
    </w:p>
    <w:p w14:paraId="09EFC9FF" w14:textId="77777777" w:rsidR="00AF3E7C" w:rsidRPr="00DB0E2F" w:rsidRDefault="00AF3E7C" w:rsidP="000177D7">
      <w:pPr>
        <w:jc w:val="left"/>
        <w:rPr>
          <w:szCs w:val="24"/>
          <w:lang w:val="en-GB" w:eastAsia="lt-LT"/>
        </w:rPr>
      </w:pPr>
    </w:p>
    <w:p w14:paraId="58B3A027" w14:textId="77777777" w:rsidR="00AF3E7C" w:rsidRPr="00DB0E2F" w:rsidRDefault="00AF3E7C" w:rsidP="000177D7">
      <w:pPr>
        <w:jc w:val="left"/>
        <w:rPr>
          <w:szCs w:val="24"/>
          <w:lang w:val="en-GB" w:eastAsia="lt-LT"/>
        </w:rPr>
      </w:pPr>
    </w:p>
    <w:p w14:paraId="5D7739D7" w14:textId="77777777" w:rsidR="00AF3E7C" w:rsidRPr="00DB0E2F" w:rsidRDefault="00AF3E7C" w:rsidP="000177D7">
      <w:pPr>
        <w:jc w:val="left"/>
        <w:rPr>
          <w:szCs w:val="24"/>
          <w:lang w:val="en-GB" w:eastAsia="lt-LT"/>
        </w:rPr>
      </w:pPr>
    </w:p>
    <w:p w14:paraId="1B9E6E61" w14:textId="77777777" w:rsidR="00AF3E7C" w:rsidRPr="00DB0E2F" w:rsidRDefault="00AF3E7C" w:rsidP="000177D7">
      <w:pPr>
        <w:jc w:val="left"/>
        <w:rPr>
          <w:szCs w:val="24"/>
          <w:lang w:val="en-GB" w:eastAsia="lt-LT"/>
        </w:rPr>
      </w:pPr>
    </w:p>
    <w:p w14:paraId="39B18F95" w14:textId="77777777" w:rsidR="00AF3E7C" w:rsidRPr="00DB0E2F" w:rsidRDefault="00AF3E7C" w:rsidP="000177D7">
      <w:pPr>
        <w:jc w:val="left"/>
        <w:rPr>
          <w:szCs w:val="24"/>
          <w:lang w:val="en-GB" w:eastAsia="lt-LT"/>
        </w:rPr>
      </w:pPr>
    </w:p>
    <w:p w14:paraId="4136B7B3" w14:textId="77777777" w:rsidR="00AF3E7C" w:rsidRPr="00DB0E2F" w:rsidRDefault="00AF3E7C" w:rsidP="000177D7">
      <w:pPr>
        <w:jc w:val="left"/>
        <w:rPr>
          <w:szCs w:val="24"/>
          <w:lang w:val="en-GB" w:eastAsia="lt-LT"/>
        </w:rPr>
      </w:pPr>
    </w:p>
    <w:p w14:paraId="7F4FB462" w14:textId="77777777" w:rsidR="00AF3E7C" w:rsidRPr="00DB0E2F" w:rsidRDefault="00AF3E7C" w:rsidP="000177D7">
      <w:pPr>
        <w:jc w:val="left"/>
        <w:rPr>
          <w:szCs w:val="24"/>
          <w:lang w:val="en-GB" w:eastAsia="lt-LT"/>
        </w:rPr>
      </w:pPr>
    </w:p>
    <w:p w14:paraId="2B1C8708" w14:textId="77777777" w:rsidR="00AF3E7C" w:rsidRPr="00DB0E2F" w:rsidRDefault="00AF3E7C" w:rsidP="000177D7">
      <w:pPr>
        <w:jc w:val="left"/>
        <w:rPr>
          <w:szCs w:val="24"/>
          <w:lang w:val="en-GB" w:eastAsia="lt-LT"/>
        </w:rPr>
      </w:pPr>
    </w:p>
    <w:p w14:paraId="23C71278" w14:textId="77777777" w:rsidR="00AF3E7C" w:rsidRPr="00DB0E2F" w:rsidRDefault="00AF3E7C" w:rsidP="000177D7">
      <w:pPr>
        <w:jc w:val="left"/>
        <w:rPr>
          <w:szCs w:val="24"/>
          <w:lang w:val="en-GB" w:eastAsia="lt-LT"/>
        </w:rPr>
      </w:pPr>
    </w:p>
    <w:p w14:paraId="05E7E99D" w14:textId="77777777" w:rsidR="00AF3E7C" w:rsidRPr="00DB0E2F" w:rsidRDefault="00AF3E7C" w:rsidP="000177D7">
      <w:pPr>
        <w:jc w:val="left"/>
        <w:rPr>
          <w:szCs w:val="24"/>
          <w:lang w:val="en-GB" w:eastAsia="lt-LT"/>
        </w:rPr>
      </w:pPr>
    </w:p>
    <w:p w14:paraId="0A9A13D6" w14:textId="77777777" w:rsidR="00AF3E7C" w:rsidRPr="00DB0E2F" w:rsidRDefault="00AF3E7C" w:rsidP="000177D7">
      <w:pPr>
        <w:jc w:val="left"/>
        <w:rPr>
          <w:szCs w:val="24"/>
          <w:lang w:val="en-GB" w:eastAsia="lt-LT"/>
        </w:rPr>
      </w:pPr>
    </w:p>
    <w:p w14:paraId="60A0960D" w14:textId="77777777" w:rsidR="00AF3E7C" w:rsidRPr="00DB0E2F" w:rsidRDefault="00AF3E7C" w:rsidP="000177D7">
      <w:pPr>
        <w:jc w:val="left"/>
        <w:rPr>
          <w:szCs w:val="24"/>
          <w:lang w:val="en-GB" w:eastAsia="lt-LT"/>
        </w:rPr>
      </w:pPr>
    </w:p>
    <w:p w14:paraId="7BCBC362" w14:textId="77777777" w:rsidR="00AF3E7C" w:rsidRPr="00DB0E2F" w:rsidRDefault="00AF3E7C" w:rsidP="000177D7">
      <w:pPr>
        <w:jc w:val="left"/>
        <w:rPr>
          <w:szCs w:val="24"/>
          <w:lang w:val="en-GB" w:eastAsia="lt-LT"/>
        </w:rPr>
      </w:pPr>
    </w:p>
    <w:p w14:paraId="2CC8D9CC" w14:textId="77777777" w:rsidR="00AF3E7C" w:rsidRPr="00DB0E2F" w:rsidRDefault="00AF3E7C" w:rsidP="000177D7">
      <w:pPr>
        <w:jc w:val="left"/>
        <w:rPr>
          <w:szCs w:val="24"/>
          <w:lang w:val="en-GB" w:eastAsia="lt-LT"/>
        </w:rPr>
      </w:pPr>
    </w:p>
    <w:p w14:paraId="42C3B2D7" w14:textId="77777777" w:rsidR="00AF3E7C" w:rsidRPr="00DB0E2F" w:rsidRDefault="00AF3E7C" w:rsidP="000177D7">
      <w:pPr>
        <w:jc w:val="left"/>
        <w:rPr>
          <w:szCs w:val="24"/>
          <w:lang w:val="en-GB" w:eastAsia="lt-LT"/>
        </w:rPr>
      </w:pPr>
    </w:p>
    <w:p w14:paraId="5F29E474" w14:textId="77777777" w:rsidR="00AF3E7C" w:rsidRPr="00DB0E2F" w:rsidRDefault="00AF3E7C" w:rsidP="000177D7">
      <w:pPr>
        <w:jc w:val="left"/>
        <w:rPr>
          <w:szCs w:val="24"/>
          <w:lang w:val="en-GB" w:eastAsia="lt-LT"/>
        </w:rPr>
      </w:pPr>
    </w:p>
    <w:p w14:paraId="38384788" w14:textId="77777777" w:rsidR="00AF3E7C" w:rsidRPr="00DB0E2F" w:rsidRDefault="00AF3E7C" w:rsidP="000177D7">
      <w:pPr>
        <w:jc w:val="left"/>
        <w:rPr>
          <w:szCs w:val="24"/>
          <w:lang w:val="en-GB" w:eastAsia="lt-LT"/>
        </w:rPr>
      </w:pPr>
    </w:p>
    <w:p w14:paraId="0BE1EEF4" w14:textId="77777777" w:rsidR="00AF3E7C" w:rsidRPr="00DB0E2F" w:rsidRDefault="00AF3E7C" w:rsidP="000177D7">
      <w:pPr>
        <w:jc w:val="left"/>
        <w:rPr>
          <w:szCs w:val="24"/>
          <w:lang w:val="en-GB" w:eastAsia="lt-LT"/>
        </w:rPr>
      </w:pPr>
    </w:p>
    <w:p w14:paraId="007EF32F" w14:textId="77777777" w:rsidR="00AF3E7C" w:rsidRPr="00DB0E2F" w:rsidRDefault="00AF3E7C" w:rsidP="000177D7">
      <w:pPr>
        <w:jc w:val="left"/>
        <w:rPr>
          <w:szCs w:val="24"/>
          <w:lang w:val="en-GB" w:eastAsia="lt-LT"/>
        </w:rPr>
      </w:pPr>
    </w:p>
    <w:p w14:paraId="4AC67630" w14:textId="77777777" w:rsidR="00AF3E7C" w:rsidRPr="00DB0E2F" w:rsidRDefault="00AF3E7C" w:rsidP="000177D7">
      <w:pPr>
        <w:jc w:val="left"/>
        <w:rPr>
          <w:szCs w:val="24"/>
          <w:lang w:val="en-GB" w:eastAsia="lt-LT"/>
        </w:rPr>
      </w:pPr>
    </w:p>
    <w:p w14:paraId="2F60F109" w14:textId="77777777" w:rsidR="00AF3E7C" w:rsidRPr="00DB0E2F" w:rsidRDefault="00AF3E7C" w:rsidP="000177D7">
      <w:pPr>
        <w:jc w:val="left"/>
        <w:rPr>
          <w:szCs w:val="24"/>
          <w:lang w:val="en-GB" w:eastAsia="lt-LT"/>
        </w:rPr>
      </w:pPr>
    </w:p>
    <w:p w14:paraId="1BFBA4B2" w14:textId="77777777" w:rsidR="00AF3E7C" w:rsidRPr="00DB0E2F" w:rsidRDefault="00AF3E7C" w:rsidP="000177D7">
      <w:pPr>
        <w:jc w:val="left"/>
        <w:rPr>
          <w:szCs w:val="24"/>
          <w:lang w:val="en-GB" w:eastAsia="lt-LT"/>
        </w:rPr>
      </w:pPr>
    </w:p>
    <w:p w14:paraId="1C751E4A" w14:textId="5CB17DAB" w:rsidR="00EE59CA" w:rsidRPr="00DB0E2F" w:rsidRDefault="009B6751" w:rsidP="009B6751">
      <w:pPr>
        <w:spacing w:line="264" w:lineRule="auto"/>
        <w:jc w:val="center"/>
        <w:rPr>
          <w:b/>
          <w:szCs w:val="24"/>
          <w:lang w:val="en-GB"/>
        </w:rPr>
      </w:pPr>
      <w:r>
        <w:rPr>
          <w:b/>
          <w:bCs/>
          <w:szCs w:val="24"/>
          <w:lang w:val="en-GB"/>
        </w:rPr>
        <w:t xml:space="preserve">                                                                                                            </w:t>
      </w:r>
      <w:r w:rsidR="00EE59CA" w:rsidRPr="00DB0E2F">
        <w:rPr>
          <w:b/>
          <w:bCs/>
          <w:szCs w:val="24"/>
          <w:lang w:val="en-GB"/>
        </w:rPr>
        <w:t xml:space="preserve">Pirkimo - pardavimo </w:t>
      </w:r>
      <w:r w:rsidR="00EE59CA" w:rsidRPr="00DB0E2F">
        <w:rPr>
          <w:b/>
          <w:szCs w:val="24"/>
          <w:lang w:val="en-GB"/>
        </w:rPr>
        <w:t>sutarties</w:t>
      </w:r>
    </w:p>
    <w:p w14:paraId="5417BE72" w14:textId="77777777" w:rsidR="00EE59CA" w:rsidRPr="00DB0E2F" w:rsidRDefault="00EE59CA" w:rsidP="00EE59CA">
      <w:pPr>
        <w:spacing w:line="264" w:lineRule="auto"/>
        <w:jc w:val="right"/>
        <w:rPr>
          <w:b/>
          <w:szCs w:val="24"/>
          <w:lang w:val="en-GB"/>
        </w:rPr>
      </w:pPr>
      <w:r w:rsidRPr="00DB0E2F">
        <w:rPr>
          <w:b/>
          <w:szCs w:val="24"/>
          <w:lang w:val="en-GB"/>
        </w:rPr>
        <w:t>Nr. _____________</w:t>
      </w:r>
    </w:p>
    <w:p w14:paraId="2DF1F2C8" w14:textId="202EE330" w:rsidR="00EE59CA" w:rsidRPr="00DB0E2F" w:rsidRDefault="00EE59CA" w:rsidP="00EE59CA">
      <w:pPr>
        <w:widowControl w:val="0"/>
        <w:tabs>
          <w:tab w:val="left" w:pos="180"/>
          <w:tab w:val="left" w:pos="6480"/>
          <w:tab w:val="left" w:pos="8010"/>
        </w:tabs>
        <w:jc w:val="right"/>
        <w:rPr>
          <w:b/>
          <w:szCs w:val="24"/>
          <w:lang w:val="en-GB"/>
        </w:rPr>
      </w:pPr>
      <w:r w:rsidRPr="00DB0E2F">
        <w:rPr>
          <w:b/>
          <w:szCs w:val="24"/>
          <w:lang w:val="en-GB"/>
        </w:rPr>
        <w:t xml:space="preserve"> priedas</w:t>
      </w:r>
    </w:p>
    <w:p w14:paraId="073E772F" w14:textId="77777777" w:rsidR="00EE59CA" w:rsidRPr="00DB0E2F" w:rsidRDefault="00EE59CA" w:rsidP="00EE59CA">
      <w:pPr>
        <w:tabs>
          <w:tab w:val="left" w:pos="5553"/>
        </w:tabs>
        <w:jc w:val="center"/>
        <w:rPr>
          <w:b/>
          <w:szCs w:val="24"/>
          <w:lang w:val="en-GB" w:eastAsia="lt-LT"/>
        </w:rPr>
      </w:pPr>
      <w:r w:rsidRPr="00DB0E2F">
        <w:rPr>
          <w:b/>
          <w:szCs w:val="24"/>
          <w:lang w:val="en-GB" w:eastAsia="lt-LT"/>
        </w:rPr>
        <w:t>DARBŲ ĮKAINIAI</w:t>
      </w:r>
    </w:p>
    <w:p w14:paraId="026EEC97" w14:textId="77777777" w:rsidR="00EE59CA" w:rsidRPr="00DB0E2F" w:rsidRDefault="00EE59CA" w:rsidP="00EE59CA">
      <w:pPr>
        <w:tabs>
          <w:tab w:val="left" w:pos="5553"/>
        </w:tabs>
        <w:jc w:val="left"/>
        <w:rPr>
          <w:szCs w:val="24"/>
          <w:lang w:val="en-GB" w:eastAsia="lt-LT"/>
        </w:rPr>
      </w:pPr>
    </w:p>
    <w:p w14:paraId="7DCA2CC5" w14:textId="77777777" w:rsidR="000177D7" w:rsidRPr="00DB0E2F" w:rsidRDefault="000177D7" w:rsidP="000177D7">
      <w:pPr>
        <w:jc w:val="left"/>
        <w:rPr>
          <w:szCs w:val="24"/>
          <w:lang w:val="en-GB" w:eastAsia="lt-LT"/>
        </w:rPr>
      </w:pPr>
      <w:r w:rsidRPr="00DB0E2F">
        <w:rPr>
          <w:szCs w:val="24"/>
          <w:lang w:val="en-GB" w:eastAsia="lt-LT"/>
        </w:rPr>
        <w:br w:type="page"/>
      </w:r>
    </w:p>
    <w:p w14:paraId="69B335D9" w14:textId="4A4B5E90" w:rsidR="00002F6C" w:rsidRPr="00DB0E2F" w:rsidRDefault="00D17AE4" w:rsidP="00D17AE4">
      <w:pPr>
        <w:tabs>
          <w:tab w:val="left" w:pos="7590"/>
        </w:tabs>
        <w:rPr>
          <w:szCs w:val="24"/>
        </w:rPr>
      </w:pPr>
      <w:r w:rsidRPr="00DB0E2F">
        <w:rPr>
          <w:szCs w:val="24"/>
        </w:rPr>
        <w:lastRenderedPageBreak/>
        <w:t xml:space="preserve">                                                                                                                                  </w:t>
      </w:r>
    </w:p>
    <w:p w14:paraId="64332ADC" w14:textId="6FB163BF" w:rsidR="00B26A56" w:rsidRPr="00DB0E2F" w:rsidRDefault="00002F6C" w:rsidP="00B26A56">
      <w:pPr>
        <w:tabs>
          <w:tab w:val="left" w:pos="7590"/>
        </w:tabs>
        <w:rPr>
          <w:szCs w:val="24"/>
        </w:rPr>
      </w:pPr>
      <w:r w:rsidRPr="00DB0E2F">
        <w:rPr>
          <w:color w:val="000000"/>
          <w:szCs w:val="24"/>
        </w:rPr>
        <w:t>UAB „Kauno autobusai“</w:t>
      </w:r>
      <w:r w:rsidR="00B26A56" w:rsidRPr="00DB0E2F">
        <w:rPr>
          <w:szCs w:val="24"/>
        </w:rPr>
        <w:t xml:space="preserve">                                                                                    </w:t>
      </w:r>
      <w:r w:rsidR="00573E4A">
        <w:rPr>
          <w:szCs w:val="24"/>
        </w:rPr>
        <w:t>P</w:t>
      </w:r>
      <w:r w:rsidR="00B26A56" w:rsidRPr="00DB0E2F">
        <w:rPr>
          <w:szCs w:val="24"/>
        </w:rPr>
        <w:t xml:space="preserve">irkimo sąlygų </w:t>
      </w:r>
      <w:r w:rsidR="005211F0">
        <w:rPr>
          <w:szCs w:val="24"/>
        </w:rPr>
        <w:t>6</w:t>
      </w:r>
      <w:r w:rsidR="00B26A56" w:rsidRPr="00DB0E2F">
        <w:rPr>
          <w:szCs w:val="24"/>
        </w:rPr>
        <w:t xml:space="preserve"> priedas</w:t>
      </w:r>
    </w:p>
    <w:p w14:paraId="38801C8C" w14:textId="1A002080" w:rsidR="00002F6C" w:rsidRPr="00DB0E2F" w:rsidRDefault="00002F6C" w:rsidP="00002F6C">
      <w:pPr>
        <w:rPr>
          <w:color w:val="000000"/>
          <w:szCs w:val="24"/>
        </w:rPr>
      </w:pPr>
    </w:p>
    <w:p w14:paraId="25D3FAA2" w14:textId="77777777" w:rsidR="00002F6C" w:rsidRPr="00DB0E2F" w:rsidRDefault="00002F6C" w:rsidP="00002F6C">
      <w:pPr>
        <w:rPr>
          <w:color w:val="000000"/>
          <w:szCs w:val="24"/>
        </w:rPr>
      </w:pPr>
      <w:r w:rsidRPr="00DB0E2F">
        <w:rPr>
          <w:color w:val="000000"/>
          <w:szCs w:val="24"/>
        </w:rPr>
        <w:t>Raudondvario pl.105, LT-47185 Kaunas</w:t>
      </w:r>
    </w:p>
    <w:p w14:paraId="5042CF2D" w14:textId="77777777" w:rsidR="00002F6C" w:rsidRPr="00DB0E2F" w:rsidRDefault="00002F6C" w:rsidP="00002F6C">
      <w:pPr>
        <w:rPr>
          <w:b/>
          <w:szCs w:val="24"/>
        </w:rPr>
      </w:pPr>
    </w:p>
    <w:p w14:paraId="2E12BF46" w14:textId="77777777" w:rsidR="00002F6C" w:rsidRPr="00DB0E2F" w:rsidRDefault="00002F6C" w:rsidP="00002F6C">
      <w:pPr>
        <w:jc w:val="center"/>
        <w:rPr>
          <w:b/>
          <w:szCs w:val="24"/>
        </w:rPr>
      </w:pPr>
      <w:r w:rsidRPr="00DB0E2F">
        <w:rPr>
          <w:b/>
          <w:szCs w:val="24"/>
        </w:rPr>
        <w:t>SUTARTIES SĄLYGŲ ĮVYKDYMO GARANTIJOS FORMA</w:t>
      </w:r>
    </w:p>
    <w:p w14:paraId="2040B6AD" w14:textId="77777777" w:rsidR="00002F6C" w:rsidRPr="00DB0E2F" w:rsidRDefault="00002F6C" w:rsidP="00002F6C">
      <w:pPr>
        <w:jc w:val="center"/>
        <w:rPr>
          <w:b/>
          <w:szCs w:val="24"/>
        </w:rPr>
      </w:pPr>
    </w:p>
    <w:p w14:paraId="6DACC0F2" w14:textId="52257DAF" w:rsidR="00002F6C" w:rsidRPr="00DB0E2F" w:rsidRDefault="00002F6C" w:rsidP="00002F6C">
      <w:pPr>
        <w:jc w:val="center"/>
        <w:rPr>
          <w:szCs w:val="24"/>
        </w:rPr>
      </w:pPr>
      <w:r w:rsidRPr="00DB0E2F">
        <w:rPr>
          <w:szCs w:val="24"/>
        </w:rPr>
        <w:t>202</w:t>
      </w:r>
      <w:r w:rsidRPr="00DB0E2F">
        <w:rPr>
          <w:szCs w:val="24"/>
          <w:lang w:val="en-US"/>
        </w:rPr>
        <w:t>6</w:t>
      </w:r>
      <w:r w:rsidRPr="00DB0E2F">
        <w:rPr>
          <w:szCs w:val="24"/>
        </w:rPr>
        <w:t xml:space="preserve"> m. _____________ ____ d. Nr. ____________</w:t>
      </w:r>
    </w:p>
    <w:p w14:paraId="1772E34D" w14:textId="77777777" w:rsidR="00002F6C" w:rsidRPr="00DB0E2F" w:rsidRDefault="00002F6C" w:rsidP="00002F6C">
      <w:pPr>
        <w:jc w:val="center"/>
        <w:rPr>
          <w:szCs w:val="24"/>
        </w:rPr>
      </w:pPr>
      <w:r w:rsidRPr="00DB0E2F">
        <w:rPr>
          <w:szCs w:val="24"/>
        </w:rPr>
        <w:t>Kaunas</w:t>
      </w:r>
    </w:p>
    <w:p w14:paraId="2D86BD4B" w14:textId="77777777" w:rsidR="00002F6C" w:rsidRPr="00DB0E2F" w:rsidRDefault="00002F6C" w:rsidP="00002F6C">
      <w:pPr>
        <w:rPr>
          <w:szCs w:val="24"/>
        </w:rPr>
      </w:pPr>
    </w:p>
    <w:p w14:paraId="2518A231" w14:textId="77777777" w:rsidR="00002F6C" w:rsidRPr="00DB0E2F" w:rsidRDefault="00002F6C" w:rsidP="00002F6C">
      <w:pPr>
        <w:ind w:firstLine="720"/>
        <w:rPr>
          <w:szCs w:val="24"/>
        </w:rPr>
      </w:pPr>
      <w:r w:rsidRPr="00DB0E2F">
        <w:rPr>
          <w:szCs w:val="24"/>
        </w:rPr>
        <w:t xml:space="preserve">_____________________________ (toliau – Klientas) pranešė, kad laimėjo UAB „Kauno </w:t>
      </w:r>
    </w:p>
    <w:p w14:paraId="3D12F144" w14:textId="77777777" w:rsidR="00002F6C" w:rsidRPr="00DB0E2F" w:rsidRDefault="00002F6C" w:rsidP="00002F6C">
      <w:pPr>
        <w:ind w:firstLine="720"/>
        <w:rPr>
          <w:szCs w:val="24"/>
        </w:rPr>
      </w:pPr>
      <w:r w:rsidRPr="00DB0E2F">
        <w:rPr>
          <w:i/>
          <w:szCs w:val="24"/>
        </w:rPr>
        <w:t xml:space="preserve"> (kliento pavadinimas, adresas)</w:t>
      </w:r>
    </w:p>
    <w:p w14:paraId="1ABE91C6" w14:textId="77777777" w:rsidR="00002F6C" w:rsidRPr="00DB0E2F" w:rsidRDefault="00002F6C" w:rsidP="00002F6C">
      <w:pPr>
        <w:rPr>
          <w:szCs w:val="24"/>
        </w:rPr>
      </w:pPr>
      <w:r w:rsidRPr="00DB0E2F">
        <w:rPr>
          <w:szCs w:val="24"/>
        </w:rPr>
        <w:t>autobusai“, Raudondvario pl.105, Kaunas, (toliau – Garantijos gavėjas) ______________________ pirkimą ir yra sudaręs pirkimo-pardavimo sutartį dėl _______________________________________________                                  (toliau – Sutartis).</w:t>
      </w:r>
    </w:p>
    <w:p w14:paraId="1BEB2B21" w14:textId="77777777" w:rsidR="00002F6C" w:rsidRPr="00DB0E2F" w:rsidRDefault="00002F6C" w:rsidP="00002F6C">
      <w:pPr>
        <w:rPr>
          <w:i/>
          <w:szCs w:val="24"/>
        </w:rPr>
      </w:pPr>
      <w:r w:rsidRPr="00DB0E2F">
        <w:rPr>
          <w:i/>
          <w:szCs w:val="24"/>
        </w:rPr>
        <w:t xml:space="preserve">                                                         (aprašyti sutarties objektą)</w:t>
      </w:r>
    </w:p>
    <w:p w14:paraId="27E24E6E" w14:textId="77777777" w:rsidR="00002F6C" w:rsidRPr="00DB0E2F" w:rsidRDefault="00002F6C" w:rsidP="00002F6C">
      <w:pPr>
        <w:ind w:firstLine="720"/>
        <w:rPr>
          <w:szCs w:val="24"/>
        </w:rPr>
      </w:pPr>
      <w:r w:rsidRPr="00DB0E2F">
        <w:rPr>
          <w:szCs w:val="24"/>
        </w:rPr>
        <w:t xml:space="preserve">_____________________________ bankas, atstovaujamas ____________________ filialo, </w:t>
      </w:r>
    </w:p>
    <w:p w14:paraId="2FE7A9B4" w14:textId="77777777" w:rsidR="00002F6C" w:rsidRPr="00DB0E2F" w:rsidRDefault="00002F6C" w:rsidP="00002F6C">
      <w:pPr>
        <w:rPr>
          <w:i/>
          <w:szCs w:val="24"/>
        </w:rPr>
      </w:pPr>
      <w:r w:rsidRPr="00DB0E2F">
        <w:rPr>
          <w:szCs w:val="24"/>
        </w:rPr>
        <w:tab/>
      </w:r>
      <w:r w:rsidRPr="00DB0E2F">
        <w:rPr>
          <w:i/>
          <w:szCs w:val="24"/>
        </w:rPr>
        <w:t>(pavadinimas)</w:t>
      </w:r>
      <w:r w:rsidRPr="00DB0E2F">
        <w:rPr>
          <w:i/>
          <w:szCs w:val="24"/>
        </w:rPr>
        <w:tab/>
      </w:r>
      <w:r w:rsidRPr="00DB0E2F">
        <w:rPr>
          <w:i/>
          <w:szCs w:val="24"/>
        </w:rPr>
        <w:tab/>
      </w:r>
      <w:r w:rsidRPr="00DB0E2F">
        <w:rPr>
          <w:i/>
          <w:szCs w:val="24"/>
        </w:rPr>
        <w:tab/>
        <w:t xml:space="preserve">         (banko filialo pavadinimas)</w:t>
      </w:r>
    </w:p>
    <w:p w14:paraId="65662CC3" w14:textId="77777777" w:rsidR="00002F6C" w:rsidRPr="00DB0E2F" w:rsidRDefault="00002F6C" w:rsidP="00002F6C">
      <w:pPr>
        <w:rPr>
          <w:szCs w:val="24"/>
        </w:rPr>
      </w:pPr>
      <w:r w:rsidRPr="00DB0E2F">
        <w:rPr>
          <w:szCs w:val="24"/>
        </w:rPr>
        <w:t>_____________________(toliau – Bankas), šioje garantijoje nustatytomis sąlygomis neatšaukiamai</w:t>
      </w:r>
      <w:r w:rsidRPr="00DB0E2F">
        <w:rPr>
          <w:i/>
          <w:szCs w:val="24"/>
        </w:rPr>
        <w:tab/>
      </w:r>
      <w:r w:rsidRPr="00DB0E2F">
        <w:rPr>
          <w:i/>
          <w:szCs w:val="24"/>
        </w:rPr>
        <w:tab/>
        <w:t>(adresas)</w:t>
      </w:r>
    </w:p>
    <w:p w14:paraId="1BD034E5" w14:textId="77777777" w:rsidR="00002F6C" w:rsidRPr="00DB0E2F" w:rsidRDefault="00002F6C" w:rsidP="00002F6C">
      <w:pPr>
        <w:rPr>
          <w:szCs w:val="24"/>
        </w:rPr>
      </w:pPr>
    </w:p>
    <w:p w14:paraId="1D89F8EE" w14:textId="77777777" w:rsidR="00002F6C" w:rsidRPr="00DB0E2F" w:rsidRDefault="00002F6C" w:rsidP="00002F6C">
      <w:pPr>
        <w:ind w:firstLine="720"/>
        <w:rPr>
          <w:szCs w:val="24"/>
        </w:rPr>
      </w:pPr>
      <w:r w:rsidRPr="00DB0E2F">
        <w:rPr>
          <w:szCs w:val="24"/>
        </w:rPr>
        <w:t>ir besąlygiškai įsipareigoja sumokėti Garantijos gavėjui ne daugiau kaip _________________________ eurų   (suma žodžiais)</w:t>
      </w:r>
    </w:p>
    <w:p w14:paraId="511F7DBA" w14:textId="77777777" w:rsidR="00002F6C" w:rsidRPr="00DB0E2F" w:rsidRDefault="00002F6C" w:rsidP="00002F6C">
      <w:pPr>
        <w:ind w:firstLine="720"/>
        <w:rPr>
          <w:szCs w:val="24"/>
        </w:rPr>
      </w:pPr>
      <w:r w:rsidRPr="00DB0E2F">
        <w:rPr>
          <w:szCs w:val="24"/>
        </w:rPr>
        <w:t>per 5 darbo dienas, gavęs pirmą raštišką Garantijos gavėjo reikalavimą mokėti (originalą), kuriame nurodytas garantijos Nr. ________________, patvirtinantį, kad Klientas neįvykdė Sutarties sąlygų, nurodant, kokios Sutarties sąlygos nebuvo įvykdytos. Garantijos gavėjas neprivalo pagrįsti reikalavime nurodyto Sutarties ir sąlygų nevykdymo.</w:t>
      </w:r>
    </w:p>
    <w:p w14:paraId="40273C69" w14:textId="77777777" w:rsidR="00002F6C" w:rsidRPr="00DB0E2F" w:rsidRDefault="00002F6C" w:rsidP="00002F6C">
      <w:pPr>
        <w:ind w:firstLine="720"/>
        <w:rPr>
          <w:szCs w:val="24"/>
        </w:rPr>
      </w:pPr>
      <w:r w:rsidRPr="00DB0E2F">
        <w:rPr>
          <w:szCs w:val="24"/>
        </w:rPr>
        <w:t>Šis įsipareigojimas privalomas Bankui ir jo teisių perėmėjams ir patvirtintas Banko antspaudu                           20__ m. _______________________ ____ d.</w:t>
      </w:r>
      <w:r w:rsidRPr="00DB0E2F">
        <w:rPr>
          <w:i/>
          <w:szCs w:val="24"/>
        </w:rPr>
        <w:t>(Garantinio išdavimo data)</w:t>
      </w:r>
    </w:p>
    <w:p w14:paraId="3C455AF1" w14:textId="77777777" w:rsidR="00002F6C" w:rsidRPr="00DB0E2F" w:rsidRDefault="00002F6C" w:rsidP="00002F6C">
      <w:pPr>
        <w:ind w:firstLine="720"/>
        <w:rPr>
          <w:szCs w:val="24"/>
        </w:rPr>
      </w:pPr>
      <w:r w:rsidRPr="00DB0E2F">
        <w:rPr>
          <w:szCs w:val="24"/>
        </w:rPr>
        <w:t>Bet kokius raštiškus pranešimus Garantijos gavėjas turi pateikti Bankui kartu su gautu savo banko patvirtinimu, kad parašai yra autentiški.</w:t>
      </w:r>
    </w:p>
    <w:p w14:paraId="4BBE9E60" w14:textId="77777777" w:rsidR="00002F6C" w:rsidRPr="00DB0E2F" w:rsidRDefault="00002F6C" w:rsidP="00002F6C">
      <w:pPr>
        <w:ind w:firstLine="720"/>
        <w:rPr>
          <w:szCs w:val="24"/>
        </w:rPr>
      </w:pPr>
      <w:r w:rsidRPr="00DB0E2F">
        <w:rPr>
          <w:szCs w:val="24"/>
        </w:rPr>
        <w:t>Bankas įsipareigoja tik Garantijos gavėjui, todėl ši garantija yra neperleistina ir neįkeistina.</w:t>
      </w:r>
    </w:p>
    <w:p w14:paraId="6ACEA602" w14:textId="77777777" w:rsidR="00002F6C" w:rsidRPr="00DB0E2F" w:rsidRDefault="00002F6C" w:rsidP="00002F6C">
      <w:pPr>
        <w:ind w:firstLine="720"/>
        <w:rPr>
          <w:szCs w:val="24"/>
        </w:rPr>
      </w:pPr>
      <w:r w:rsidRPr="00DB0E2F">
        <w:rPr>
          <w:szCs w:val="24"/>
        </w:rPr>
        <w:t xml:space="preserve">Ši garantija galioja iki </w:t>
      </w:r>
      <w:r w:rsidRPr="00DB0E2F">
        <w:rPr>
          <w:b/>
          <w:i/>
          <w:szCs w:val="24"/>
        </w:rPr>
        <w:t>20__ m. ________________ ____ d.</w:t>
      </w:r>
    </w:p>
    <w:p w14:paraId="14C39277" w14:textId="77777777" w:rsidR="00002F6C" w:rsidRPr="00DB0E2F" w:rsidRDefault="00002F6C" w:rsidP="00002F6C">
      <w:pPr>
        <w:ind w:firstLine="720"/>
        <w:rPr>
          <w:szCs w:val="24"/>
        </w:rPr>
      </w:pPr>
      <w:r w:rsidRPr="00DB0E2F">
        <w:rPr>
          <w:szCs w:val="24"/>
        </w:rPr>
        <w:t>Visi Banko garantiniai įsipareigojimai Garantijos gavėjui pagal šią garantiją baigiasi, jeigu yra kuri nors iš šių sąlygų:</w:t>
      </w:r>
    </w:p>
    <w:p w14:paraId="2DD69CE6" w14:textId="77777777" w:rsidR="00002F6C" w:rsidRPr="00DB0E2F" w:rsidRDefault="00002F6C" w:rsidP="00002F6C">
      <w:pPr>
        <w:ind w:firstLine="720"/>
        <w:rPr>
          <w:szCs w:val="24"/>
        </w:rPr>
      </w:pPr>
      <w:r w:rsidRPr="00DB0E2F">
        <w:rPr>
          <w:szCs w:val="24"/>
        </w:rPr>
        <w:t>1. iki paskutinės garantijos galiojimo dienos imtinai Bankas aukščiau nurodytu adresu nebus gavęs Garantijos gavėjo raštiško reikalavimo mokėti (originalo) ir Garantijos gavėjo banko patvirtinimo, kad parašai yra autentiški;</w:t>
      </w:r>
    </w:p>
    <w:p w14:paraId="1D4DE9D7" w14:textId="77777777" w:rsidR="00002F6C" w:rsidRPr="00DB0E2F" w:rsidRDefault="00002F6C" w:rsidP="00002F6C">
      <w:pPr>
        <w:ind w:firstLine="720"/>
        <w:rPr>
          <w:szCs w:val="24"/>
        </w:rPr>
      </w:pPr>
      <w:r w:rsidRPr="00DB0E2F">
        <w:rPr>
          <w:szCs w:val="24"/>
        </w:rPr>
        <w:t>2. Bankui yra grąžinamas garantijos originalas su Garantijos gavėjo prierašu, kad:</w:t>
      </w:r>
    </w:p>
    <w:p w14:paraId="51109F1E" w14:textId="77777777" w:rsidR="00002F6C" w:rsidRPr="00DB0E2F" w:rsidRDefault="00002F6C" w:rsidP="00002F6C">
      <w:pPr>
        <w:ind w:firstLine="720"/>
        <w:rPr>
          <w:szCs w:val="24"/>
        </w:rPr>
      </w:pPr>
      <w:r w:rsidRPr="00DB0E2F">
        <w:rPr>
          <w:szCs w:val="24"/>
        </w:rPr>
        <w:t>2.1. Garantijos gavėjas atsisako savo teisių pagal šią garantiją;</w:t>
      </w:r>
    </w:p>
    <w:p w14:paraId="05B51CB7" w14:textId="77777777" w:rsidR="00002F6C" w:rsidRPr="00DB0E2F" w:rsidRDefault="00002F6C" w:rsidP="00002F6C">
      <w:pPr>
        <w:ind w:firstLine="720"/>
        <w:rPr>
          <w:szCs w:val="24"/>
        </w:rPr>
      </w:pPr>
      <w:r w:rsidRPr="00DB0E2F">
        <w:rPr>
          <w:szCs w:val="24"/>
        </w:rPr>
        <w:t>arba</w:t>
      </w:r>
    </w:p>
    <w:p w14:paraId="101B51A7" w14:textId="77777777" w:rsidR="00002F6C" w:rsidRPr="00DB0E2F" w:rsidRDefault="00002F6C" w:rsidP="00002F6C">
      <w:pPr>
        <w:ind w:firstLine="720"/>
        <w:rPr>
          <w:szCs w:val="24"/>
        </w:rPr>
      </w:pPr>
      <w:r w:rsidRPr="00DB0E2F">
        <w:rPr>
          <w:szCs w:val="24"/>
        </w:rPr>
        <w:t>2.2. Klientas įvykdė šioje garantijoje nurodytus įsipareigojimus;</w:t>
      </w:r>
    </w:p>
    <w:p w14:paraId="03183DDA" w14:textId="77777777" w:rsidR="00002F6C" w:rsidRPr="00DB0E2F" w:rsidRDefault="00002F6C" w:rsidP="00002F6C">
      <w:pPr>
        <w:ind w:firstLine="720"/>
        <w:rPr>
          <w:szCs w:val="24"/>
        </w:rPr>
      </w:pPr>
      <w:r w:rsidRPr="00DB0E2F">
        <w:rPr>
          <w:szCs w:val="24"/>
        </w:rPr>
        <w:t>3. Garantijos gavėjas raštu praneša Bankui, kad atsisako savo teisių pagal šią garantiją.</w:t>
      </w:r>
    </w:p>
    <w:p w14:paraId="540980ED" w14:textId="77777777" w:rsidR="00002F6C" w:rsidRPr="00DB0E2F" w:rsidRDefault="00002F6C" w:rsidP="00002F6C">
      <w:pPr>
        <w:ind w:firstLine="720"/>
        <w:rPr>
          <w:szCs w:val="24"/>
        </w:rPr>
      </w:pPr>
      <w:r w:rsidRPr="00DB0E2F">
        <w:rPr>
          <w:szCs w:val="24"/>
        </w:rPr>
        <w:t>Bet kokie Garantijos gavėjo reikalavimai nebus vykdomi, jeigu jie bus gauti aukščiau nurodytu Banko adresu pasibaigus garantijos galiojimo laikotarpiui.</w:t>
      </w:r>
    </w:p>
    <w:p w14:paraId="0BA3EECD" w14:textId="77777777" w:rsidR="00002F6C" w:rsidRPr="00DB0E2F" w:rsidRDefault="00002F6C" w:rsidP="00002F6C">
      <w:pPr>
        <w:ind w:firstLine="720"/>
        <w:rPr>
          <w:szCs w:val="24"/>
        </w:rPr>
      </w:pPr>
      <w:r w:rsidRPr="00DB0E2F">
        <w:rPr>
          <w:szCs w:val="24"/>
        </w:rPr>
        <w:t>Vėlesni Sutarties ar kitų su jomis susijusių dokumentų pakeitimai ar papildymai neturės įtakos Banko įsipareigojimų pagal šią garantiją vykdytinumui ir/ar apimčiai ir neatleis Banko nuo pilnutinio įsipareigojimų pagal šią garantiją vykdymo.</w:t>
      </w:r>
    </w:p>
    <w:p w14:paraId="2B0CEBC4" w14:textId="77777777" w:rsidR="00002F6C" w:rsidRPr="00DB0E2F" w:rsidRDefault="00002F6C" w:rsidP="00002F6C">
      <w:pPr>
        <w:ind w:firstLine="720"/>
        <w:rPr>
          <w:szCs w:val="24"/>
        </w:rPr>
      </w:pPr>
      <w:r w:rsidRPr="00DB0E2F">
        <w:rPr>
          <w:szCs w:val="24"/>
        </w:rPr>
        <w:t>Šiai garantijai taikytina Lietuvos Respublikos teisė. Šalių ginčai sprendžiami Lietuvos Respublikos įstatymų nustatyta tvarka Lietuvos Respublikos teisme.</w:t>
      </w:r>
    </w:p>
    <w:p w14:paraId="29BD8802" w14:textId="77777777" w:rsidR="00002F6C" w:rsidRPr="00DB0E2F" w:rsidRDefault="00002F6C" w:rsidP="00002F6C">
      <w:pPr>
        <w:ind w:firstLine="720"/>
        <w:rPr>
          <w:szCs w:val="24"/>
        </w:rPr>
      </w:pPr>
      <w:r w:rsidRPr="00DB0E2F">
        <w:rPr>
          <w:szCs w:val="24"/>
        </w:rPr>
        <w:t xml:space="preserve"> Ši garantija grąžinama Bankui, jam pareikalavus, pasibaigus galiojimo laikotarpiui arba anksčiau, jei ji taptų nebereikalinga.</w:t>
      </w:r>
    </w:p>
    <w:p w14:paraId="67178B57" w14:textId="77777777" w:rsidR="00002F6C" w:rsidRPr="00DB0E2F" w:rsidRDefault="00002F6C" w:rsidP="00002F6C">
      <w:pPr>
        <w:rPr>
          <w:szCs w:val="24"/>
        </w:rPr>
      </w:pPr>
    </w:p>
    <w:p w14:paraId="0D4987E9" w14:textId="77777777" w:rsidR="00002F6C" w:rsidRPr="00DB0E2F" w:rsidRDefault="00002F6C" w:rsidP="00002F6C">
      <w:pPr>
        <w:rPr>
          <w:szCs w:val="24"/>
        </w:rPr>
      </w:pPr>
      <w:r w:rsidRPr="00DB0E2F">
        <w:rPr>
          <w:szCs w:val="24"/>
        </w:rPr>
        <w:t xml:space="preserve">A.V.               </w:t>
      </w:r>
      <w:r w:rsidRPr="00DB0E2F">
        <w:rPr>
          <w:szCs w:val="24"/>
        </w:rPr>
        <w:tab/>
        <w:t>________________</w:t>
      </w:r>
      <w:r w:rsidRPr="00DB0E2F">
        <w:rPr>
          <w:szCs w:val="24"/>
        </w:rPr>
        <w:tab/>
        <w:t>_                ___________</w:t>
      </w:r>
      <w:r w:rsidRPr="00DB0E2F">
        <w:rPr>
          <w:szCs w:val="24"/>
        </w:rPr>
        <w:tab/>
        <w:t>__               _____________________</w:t>
      </w:r>
    </w:p>
    <w:p w14:paraId="58EFC06C" w14:textId="77777777" w:rsidR="00002F6C" w:rsidRPr="00DB0E2F" w:rsidRDefault="00002F6C" w:rsidP="00002F6C">
      <w:pPr>
        <w:widowControl w:val="0"/>
        <w:tabs>
          <w:tab w:val="left" w:pos="720"/>
          <w:tab w:val="left" w:pos="8010"/>
        </w:tabs>
        <w:ind w:firstLine="567"/>
        <w:rPr>
          <w:szCs w:val="24"/>
        </w:rPr>
      </w:pPr>
      <w:r w:rsidRPr="00DB0E2F">
        <w:rPr>
          <w:i/>
          <w:szCs w:val="24"/>
        </w:rPr>
        <w:t xml:space="preserve">         (įgalioto asmens pareigos)                                (parašas)                              (vardas ir pavardė)</w:t>
      </w:r>
    </w:p>
    <w:p w14:paraId="00B5D3B8" w14:textId="77777777" w:rsidR="00002F6C" w:rsidRPr="00DB0E2F" w:rsidRDefault="00002F6C" w:rsidP="00002F6C">
      <w:pPr>
        <w:tabs>
          <w:tab w:val="left" w:pos="3206"/>
        </w:tabs>
        <w:rPr>
          <w:szCs w:val="24"/>
        </w:rPr>
      </w:pPr>
    </w:p>
    <w:p w14:paraId="0FA7616C" w14:textId="77777777" w:rsidR="00002F6C" w:rsidRPr="00DB0E2F" w:rsidRDefault="00002F6C" w:rsidP="00D17AE4">
      <w:pPr>
        <w:tabs>
          <w:tab w:val="left" w:pos="7590"/>
        </w:tabs>
        <w:rPr>
          <w:szCs w:val="24"/>
        </w:rPr>
      </w:pPr>
    </w:p>
    <w:p w14:paraId="1AD919C6" w14:textId="77777777" w:rsidR="00002F6C" w:rsidRDefault="00002F6C" w:rsidP="00D17AE4">
      <w:pPr>
        <w:tabs>
          <w:tab w:val="left" w:pos="7590"/>
        </w:tabs>
        <w:rPr>
          <w:szCs w:val="24"/>
        </w:rPr>
      </w:pPr>
    </w:p>
    <w:p w14:paraId="4F48EEDC" w14:textId="77777777" w:rsidR="00BA4F09" w:rsidRDefault="00BA4F09" w:rsidP="00D17AE4">
      <w:pPr>
        <w:tabs>
          <w:tab w:val="left" w:pos="7590"/>
        </w:tabs>
        <w:rPr>
          <w:szCs w:val="24"/>
        </w:rPr>
      </w:pPr>
    </w:p>
    <w:p w14:paraId="72FBA7EE" w14:textId="77777777" w:rsidR="00BA4F09" w:rsidRDefault="00BA4F09" w:rsidP="00D17AE4">
      <w:pPr>
        <w:tabs>
          <w:tab w:val="left" w:pos="7590"/>
        </w:tabs>
        <w:rPr>
          <w:szCs w:val="24"/>
        </w:rPr>
      </w:pPr>
    </w:p>
    <w:p w14:paraId="5E44DFD9" w14:textId="77777777" w:rsidR="00BA4F09" w:rsidRDefault="00BA4F09" w:rsidP="00D17AE4">
      <w:pPr>
        <w:tabs>
          <w:tab w:val="left" w:pos="7590"/>
        </w:tabs>
        <w:rPr>
          <w:szCs w:val="24"/>
        </w:rPr>
      </w:pPr>
    </w:p>
    <w:p w14:paraId="7659DD7D" w14:textId="77777777" w:rsidR="00BA4F09" w:rsidRDefault="00BA4F09" w:rsidP="00D17AE4">
      <w:pPr>
        <w:tabs>
          <w:tab w:val="left" w:pos="7590"/>
        </w:tabs>
        <w:rPr>
          <w:szCs w:val="24"/>
        </w:rPr>
      </w:pPr>
    </w:p>
    <w:p w14:paraId="4F4AD911" w14:textId="77777777" w:rsidR="00BA4F09" w:rsidRDefault="00BA4F09" w:rsidP="00D17AE4">
      <w:pPr>
        <w:tabs>
          <w:tab w:val="left" w:pos="7590"/>
        </w:tabs>
        <w:rPr>
          <w:szCs w:val="24"/>
        </w:rPr>
      </w:pPr>
    </w:p>
    <w:p w14:paraId="22D164FE" w14:textId="77777777" w:rsidR="00BA4F09" w:rsidRDefault="00BA4F09" w:rsidP="00D17AE4">
      <w:pPr>
        <w:tabs>
          <w:tab w:val="left" w:pos="7590"/>
        </w:tabs>
        <w:rPr>
          <w:szCs w:val="24"/>
        </w:rPr>
      </w:pPr>
    </w:p>
    <w:p w14:paraId="0ED931A6" w14:textId="77777777" w:rsidR="00BA4F09" w:rsidRDefault="00BA4F09" w:rsidP="00D17AE4">
      <w:pPr>
        <w:tabs>
          <w:tab w:val="left" w:pos="7590"/>
        </w:tabs>
        <w:rPr>
          <w:szCs w:val="24"/>
        </w:rPr>
      </w:pPr>
    </w:p>
    <w:p w14:paraId="1E519392" w14:textId="77777777" w:rsidR="00BA4F09" w:rsidRDefault="00BA4F09" w:rsidP="00D17AE4">
      <w:pPr>
        <w:tabs>
          <w:tab w:val="left" w:pos="7590"/>
        </w:tabs>
        <w:rPr>
          <w:szCs w:val="24"/>
        </w:rPr>
      </w:pPr>
    </w:p>
    <w:p w14:paraId="4DB48331" w14:textId="77777777" w:rsidR="00BA4F09" w:rsidRDefault="00BA4F09" w:rsidP="00D17AE4">
      <w:pPr>
        <w:tabs>
          <w:tab w:val="left" w:pos="7590"/>
        </w:tabs>
        <w:rPr>
          <w:szCs w:val="24"/>
        </w:rPr>
      </w:pPr>
    </w:p>
    <w:p w14:paraId="77F06DB1" w14:textId="77777777" w:rsidR="00BA4F09" w:rsidRDefault="00BA4F09" w:rsidP="00D17AE4">
      <w:pPr>
        <w:tabs>
          <w:tab w:val="left" w:pos="7590"/>
        </w:tabs>
        <w:rPr>
          <w:szCs w:val="24"/>
        </w:rPr>
      </w:pPr>
    </w:p>
    <w:p w14:paraId="5456B85A" w14:textId="77777777" w:rsidR="00BA4F09" w:rsidRDefault="00BA4F09" w:rsidP="00D17AE4">
      <w:pPr>
        <w:tabs>
          <w:tab w:val="left" w:pos="7590"/>
        </w:tabs>
        <w:rPr>
          <w:szCs w:val="24"/>
        </w:rPr>
      </w:pPr>
    </w:p>
    <w:p w14:paraId="64C953E5" w14:textId="77777777" w:rsidR="00BA4F09" w:rsidRDefault="00BA4F09" w:rsidP="00D17AE4">
      <w:pPr>
        <w:tabs>
          <w:tab w:val="left" w:pos="7590"/>
        </w:tabs>
        <w:rPr>
          <w:szCs w:val="24"/>
        </w:rPr>
      </w:pPr>
    </w:p>
    <w:p w14:paraId="2D89E777" w14:textId="77777777" w:rsidR="00BA4F09" w:rsidRDefault="00BA4F09" w:rsidP="00D17AE4">
      <w:pPr>
        <w:tabs>
          <w:tab w:val="left" w:pos="7590"/>
        </w:tabs>
        <w:rPr>
          <w:szCs w:val="24"/>
        </w:rPr>
      </w:pPr>
    </w:p>
    <w:p w14:paraId="6D7650E8" w14:textId="77777777" w:rsidR="00BA4F09" w:rsidRDefault="00BA4F09" w:rsidP="00D17AE4">
      <w:pPr>
        <w:tabs>
          <w:tab w:val="left" w:pos="7590"/>
        </w:tabs>
        <w:rPr>
          <w:szCs w:val="24"/>
        </w:rPr>
      </w:pPr>
    </w:p>
    <w:p w14:paraId="0B22266B" w14:textId="77777777" w:rsidR="00BA4F09" w:rsidRDefault="00BA4F09" w:rsidP="00D17AE4">
      <w:pPr>
        <w:tabs>
          <w:tab w:val="left" w:pos="7590"/>
        </w:tabs>
        <w:rPr>
          <w:szCs w:val="24"/>
        </w:rPr>
      </w:pPr>
    </w:p>
    <w:p w14:paraId="07A93A7D" w14:textId="77777777" w:rsidR="00BA4F09" w:rsidRDefault="00BA4F09" w:rsidP="00D17AE4">
      <w:pPr>
        <w:tabs>
          <w:tab w:val="left" w:pos="7590"/>
        </w:tabs>
        <w:rPr>
          <w:szCs w:val="24"/>
        </w:rPr>
      </w:pPr>
    </w:p>
    <w:p w14:paraId="5A2E0FAB" w14:textId="77777777" w:rsidR="00BA4F09" w:rsidRDefault="00BA4F09" w:rsidP="00D17AE4">
      <w:pPr>
        <w:tabs>
          <w:tab w:val="left" w:pos="7590"/>
        </w:tabs>
        <w:rPr>
          <w:szCs w:val="24"/>
        </w:rPr>
      </w:pPr>
    </w:p>
    <w:p w14:paraId="31EAD92D" w14:textId="77777777" w:rsidR="00BA4F09" w:rsidRDefault="00BA4F09" w:rsidP="00D17AE4">
      <w:pPr>
        <w:tabs>
          <w:tab w:val="left" w:pos="7590"/>
        </w:tabs>
        <w:rPr>
          <w:szCs w:val="24"/>
        </w:rPr>
      </w:pPr>
    </w:p>
    <w:p w14:paraId="533F08E9" w14:textId="77777777" w:rsidR="00BA4F09" w:rsidRDefault="00BA4F09" w:rsidP="00D17AE4">
      <w:pPr>
        <w:tabs>
          <w:tab w:val="left" w:pos="7590"/>
        </w:tabs>
        <w:rPr>
          <w:szCs w:val="24"/>
        </w:rPr>
      </w:pPr>
    </w:p>
    <w:p w14:paraId="738BD976" w14:textId="77777777" w:rsidR="00BA4F09" w:rsidRDefault="00BA4F09" w:rsidP="00D17AE4">
      <w:pPr>
        <w:tabs>
          <w:tab w:val="left" w:pos="7590"/>
        </w:tabs>
        <w:rPr>
          <w:szCs w:val="24"/>
        </w:rPr>
      </w:pPr>
    </w:p>
    <w:p w14:paraId="60966AB4" w14:textId="77777777" w:rsidR="00BA4F09" w:rsidRDefault="00BA4F09" w:rsidP="00D17AE4">
      <w:pPr>
        <w:tabs>
          <w:tab w:val="left" w:pos="7590"/>
        </w:tabs>
        <w:rPr>
          <w:szCs w:val="24"/>
        </w:rPr>
      </w:pPr>
    </w:p>
    <w:p w14:paraId="5C3D12F4" w14:textId="77777777" w:rsidR="00BA4F09" w:rsidRDefault="00BA4F09" w:rsidP="00D17AE4">
      <w:pPr>
        <w:tabs>
          <w:tab w:val="left" w:pos="7590"/>
        </w:tabs>
        <w:rPr>
          <w:szCs w:val="24"/>
        </w:rPr>
      </w:pPr>
    </w:p>
    <w:p w14:paraId="466A120C" w14:textId="77777777" w:rsidR="00BA4F09" w:rsidRDefault="00BA4F09" w:rsidP="00D17AE4">
      <w:pPr>
        <w:tabs>
          <w:tab w:val="left" w:pos="7590"/>
        </w:tabs>
        <w:rPr>
          <w:szCs w:val="24"/>
        </w:rPr>
      </w:pPr>
    </w:p>
    <w:p w14:paraId="23C4F8E1" w14:textId="77777777" w:rsidR="00BA4F09" w:rsidRDefault="00BA4F09" w:rsidP="00D17AE4">
      <w:pPr>
        <w:tabs>
          <w:tab w:val="left" w:pos="7590"/>
        </w:tabs>
        <w:rPr>
          <w:szCs w:val="24"/>
        </w:rPr>
      </w:pPr>
    </w:p>
    <w:p w14:paraId="6CE52959" w14:textId="77777777" w:rsidR="00BA4F09" w:rsidRDefault="00BA4F09" w:rsidP="00D17AE4">
      <w:pPr>
        <w:tabs>
          <w:tab w:val="left" w:pos="7590"/>
        </w:tabs>
        <w:rPr>
          <w:szCs w:val="24"/>
        </w:rPr>
      </w:pPr>
    </w:p>
    <w:p w14:paraId="231043DD" w14:textId="77777777" w:rsidR="00BA4F09" w:rsidRDefault="00BA4F09" w:rsidP="00D17AE4">
      <w:pPr>
        <w:tabs>
          <w:tab w:val="left" w:pos="7590"/>
        </w:tabs>
        <w:rPr>
          <w:szCs w:val="24"/>
        </w:rPr>
      </w:pPr>
    </w:p>
    <w:p w14:paraId="4FCE1E77" w14:textId="77777777" w:rsidR="00BA4F09" w:rsidRDefault="00BA4F09" w:rsidP="00D17AE4">
      <w:pPr>
        <w:tabs>
          <w:tab w:val="left" w:pos="7590"/>
        </w:tabs>
        <w:rPr>
          <w:szCs w:val="24"/>
        </w:rPr>
      </w:pPr>
    </w:p>
    <w:p w14:paraId="3C1BEED7" w14:textId="77777777" w:rsidR="00BA4F09" w:rsidRDefault="00BA4F09" w:rsidP="00D17AE4">
      <w:pPr>
        <w:tabs>
          <w:tab w:val="left" w:pos="7590"/>
        </w:tabs>
        <w:rPr>
          <w:szCs w:val="24"/>
        </w:rPr>
      </w:pPr>
    </w:p>
    <w:p w14:paraId="0A4D6809" w14:textId="77777777" w:rsidR="00BA4F09" w:rsidRDefault="00BA4F09" w:rsidP="00D17AE4">
      <w:pPr>
        <w:tabs>
          <w:tab w:val="left" w:pos="7590"/>
        </w:tabs>
        <w:rPr>
          <w:szCs w:val="24"/>
        </w:rPr>
      </w:pPr>
    </w:p>
    <w:p w14:paraId="582D657B" w14:textId="77777777" w:rsidR="00BA4F09" w:rsidRDefault="00BA4F09" w:rsidP="00D17AE4">
      <w:pPr>
        <w:tabs>
          <w:tab w:val="left" w:pos="7590"/>
        </w:tabs>
        <w:rPr>
          <w:szCs w:val="24"/>
        </w:rPr>
      </w:pPr>
    </w:p>
    <w:p w14:paraId="3803D195" w14:textId="77777777" w:rsidR="00BA4F09" w:rsidRDefault="00BA4F09" w:rsidP="00D17AE4">
      <w:pPr>
        <w:tabs>
          <w:tab w:val="left" w:pos="7590"/>
        </w:tabs>
        <w:rPr>
          <w:szCs w:val="24"/>
        </w:rPr>
      </w:pPr>
    </w:p>
    <w:p w14:paraId="66DFFCB5" w14:textId="77777777" w:rsidR="00BA4F09" w:rsidRDefault="00BA4F09" w:rsidP="00D17AE4">
      <w:pPr>
        <w:tabs>
          <w:tab w:val="left" w:pos="7590"/>
        </w:tabs>
        <w:rPr>
          <w:szCs w:val="24"/>
        </w:rPr>
      </w:pPr>
    </w:p>
    <w:p w14:paraId="142DC8D8" w14:textId="77777777" w:rsidR="00BA4F09" w:rsidRDefault="00BA4F09" w:rsidP="00D17AE4">
      <w:pPr>
        <w:tabs>
          <w:tab w:val="left" w:pos="7590"/>
        </w:tabs>
        <w:rPr>
          <w:szCs w:val="24"/>
        </w:rPr>
      </w:pPr>
    </w:p>
    <w:p w14:paraId="076E2D90" w14:textId="77777777" w:rsidR="00BA4F09" w:rsidRDefault="00BA4F09" w:rsidP="00D17AE4">
      <w:pPr>
        <w:tabs>
          <w:tab w:val="left" w:pos="7590"/>
        </w:tabs>
        <w:rPr>
          <w:szCs w:val="24"/>
        </w:rPr>
      </w:pPr>
    </w:p>
    <w:p w14:paraId="4F86B8AA" w14:textId="77777777" w:rsidR="00BA4F09" w:rsidRDefault="00BA4F09" w:rsidP="00D17AE4">
      <w:pPr>
        <w:tabs>
          <w:tab w:val="left" w:pos="7590"/>
        </w:tabs>
        <w:rPr>
          <w:szCs w:val="24"/>
        </w:rPr>
      </w:pPr>
    </w:p>
    <w:p w14:paraId="5587CF32" w14:textId="77777777" w:rsidR="00BA4F09" w:rsidRDefault="00BA4F09" w:rsidP="00D17AE4">
      <w:pPr>
        <w:tabs>
          <w:tab w:val="left" w:pos="7590"/>
        </w:tabs>
        <w:rPr>
          <w:szCs w:val="24"/>
        </w:rPr>
      </w:pPr>
    </w:p>
    <w:p w14:paraId="535172E5" w14:textId="77777777" w:rsidR="00BA4F09" w:rsidRDefault="00BA4F09" w:rsidP="00D17AE4">
      <w:pPr>
        <w:tabs>
          <w:tab w:val="left" w:pos="7590"/>
        </w:tabs>
        <w:rPr>
          <w:szCs w:val="24"/>
        </w:rPr>
      </w:pPr>
    </w:p>
    <w:p w14:paraId="18D9C11C" w14:textId="77777777" w:rsidR="00BA4F09" w:rsidRDefault="00BA4F09" w:rsidP="00D17AE4">
      <w:pPr>
        <w:tabs>
          <w:tab w:val="left" w:pos="7590"/>
        </w:tabs>
        <w:rPr>
          <w:szCs w:val="24"/>
        </w:rPr>
      </w:pPr>
    </w:p>
    <w:p w14:paraId="3BBBBDF0" w14:textId="77777777" w:rsidR="00BA4F09" w:rsidRDefault="00BA4F09" w:rsidP="00D17AE4">
      <w:pPr>
        <w:tabs>
          <w:tab w:val="left" w:pos="7590"/>
        </w:tabs>
        <w:rPr>
          <w:szCs w:val="24"/>
        </w:rPr>
      </w:pPr>
    </w:p>
    <w:p w14:paraId="3D5040C5" w14:textId="77777777" w:rsidR="00BA4F09" w:rsidRDefault="00BA4F09" w:rsidP="00D17AE4">
      <w:pPr>
        <w:tabs>
          <w:tab w:val="left" w:pos="7590"/>
        </w:tabs>
        <w:rPr>
          <w:szCs w:val="24"/>
        </w:rPr>
      </w:pPr>
    </w:p>
    <w:p w14:paraId="21D5A854" w14:textId="77777777" w:rsidR="008E2F72" w:rsidRDefault="008E2F72" w:rsidP="00D17AE4">
      <w:pPr>
        <w:tabs>
          <w:tab w:val="left" w:pos="7590"/>
        </w:tabs>
        <w:rPr>
          <w:szCs w:val="24"/>
        </w:rPr>
      </w:pPr>
    </w:p>
    <w:p w14:paraId="5C29361D" w14:textId="77777777" w:rsidR="008E2F72" w:rsidRDefault="008E2F72" w:rsidP="00D17AE4">
      <w:pPr>
        <w:tabs>
          <w:tab w:val="left" w:pos="7590"/>
        </w:tabs>
        <w:rPr>
          <w:szCs w:val="24"/>
        </w:rPr>
      </w:pPr>
    </w:p>
    <w:p w14:paraId="13166C7F" w14:textId="77777777" w:rsidR="008E2F72" w:rsidRDefault="008E2F72" w:rsidP="00D17AE4">
      <w:pPr>
        <w:tabs>
          <w:tab w:val="left" w:pos="7590"/>
        </w:tabs>
        <w:rPr>
          <w:szCs w:val="24"/>
        </w:rPr>
      </w:pPr>
    </w:p>
    <w:p w14:paraId="7BC388FA" w14:textId="77777777" w:rsidR="008E2F72" w:rsidRDefault="008E2F72" w:rsidP="00D17AE4">
      <w:pPr>
        <w:tabs>
          <w:tab w:val="left" w:pos="7590"/>
        </w:tabs>
        <w:rPr>
          <w:szCs w:val="24"/>
        </w:rPr>
      </w:pPr>
    </w:p>
    <w:p w14:paraId="6B078D52" w14:textId="77777777" w:rsidR="008E2F72" w:rsidRDefault="008E2F72" w:rsidP="008E2F72">
      <w:pPr>
        <w:tabs>
          <w:tab w:val="left" w:pos="7590"/>
        </w:tabs>
        <w:rPr>
          <w:szCs w:val="24"/>
        </w:rPr>
      </w:pPr>
    </w:p>
    <w:p w14:paraId="663EA359" w14:textId="0BC64E90" w:rsidR="006A2DFD" w:rsidRDefault="008E2F72" w:rsidP="008E2F72">
      <w:pPr>
        <w:tabs>
          <w:tab w:val="left" w:pos="7590"/>
        </w:tabs>
        <w:rPr>
          <w:szCs w:val="24"/>
        </w:rPr>
      </w:pPr>
      <w:r>
        <w:rPr>
          <w:szCs w:val="24"/>
        </w:rPr>
        <w:lastRenderedPageBreak/>
        <w:t xml:space="preserve">               </w:t>
      </w:r>
    </w:p>
    <w:p w14:paraId="2A678B7C" w14:textId="77777777" w:rsidR="006A2DFD" w:rsidRDefault="006A2DFD" w:rsidP="008E2F72">
      <w:pPr>
        <w:tabs>
          <w:tab w:val="left" w:pos="7590"/>
        </w:tabs>
        <w:rPr>
          <w:szCs w:val="24"/>
        </w:rPr>
      </w:pPr>
    </w:p>
    <w:p w14:paraId="7668A40D" w14:textId="4901E5CA" w:rsidR="008E2F72" w:rsidRDefault="008E2F72" w:rsidP="008E2F72">
      <w:pPr>
        <w:tabs>
          <w:tab w:val="left" w:pos="7590"/>
        </w:tabs>
        <w:rPr>
          <w:szCs w:val="24"/>
        </w:rPr>
      </w:pPr>
      <w:r>
        <w:rPr>
          <w:szCs w:val="24"/>
        </w:rPr>
        <w:t xml:space="preserve">                                                                                                          </w:t>
      </w:r>
      <w:r w:rsidR="006A2DFD">
        <w:rPr>
          <w:szCs w:val="24"/>
        </w:rPr>
        <w:t xml:space="preserve">      </w:t>
      </w:r>
      <w:r>
        <w:rPr>
          <w:szCs w:val="24"/>
        </w:rPr>
        <w:t xml:space="preserve">Pirkimo sąlygų </w:t>
      </w:r>
      <w:r w:rsidR="00082671">
        <w:rPr>
          <w:szCs w:val="24"/>
        </w:rPr>
        <w:t>7</w:t>
      </w:r>
      <w:r>
        <w:rPr>
          <w:szCs w:val="24"/>
        </w:rPr>
        <w:t xml:space="preserve"> priedas</w:t>
      </w:r>
    </w:p>
    <w:p w14:paraId="7BBA52EB" w14:textId="77777777" w:rsidR="008E2F72" w:rsidRDefault="008E2F72" w:rsidP="008E2F72">
      <w:pPr>
        <w:tabs>
          <w:tab w:val="left" w:pos="7590"/>
        </w:tabs>
        <w:jc w:val="center"/>
        <w:rPr>
          <w:szCs w:val="24"/>
        </w:rPr>
      </w:pPr>
    </w:p>
    <w:p w14:paraId="38ED1021" w14:textId="72FF7A79" w:rsidR="008E2F72" w:rsidRPr="008E2F72" w:rsidRDefault="008E2F72" w:rsidP="008E2F72">
      <w:pPr>
        <w:tabs>
          <w:tab w:val="left" w:pos="7590"/>
        </w:tabs>
        <w:jc w:val="center"/>
        <w:rPr>
          <w:b/>
          <w:bCs/>
          <w:szCs w:val="24"/>
        </w:rPr>
      </w:pPr>
      <w:r w:rsidRPr="008E2F72">
        <w:rPr>
          <w:b/>
          <w:bCs/>
          <w:szCs w:val="24"/>
        </w:rPr>
        <w:t>PASKIRTŲ SPECIALISTŲ SĄRAŠAS</w:t>
      </w:r>
    </w:p>
    <w:p w14:paraId="3AC290AE" w14:textId="77777777" w:rsidR="008E2F72" w:rsidRPr="008E2F72" w:rsidRDefault="008E2F72" w:rsidP="008E2F72">
      <w:pPr>
        <w:tabs>
          <w:tab w:val="left" w:pos="7590"/>
        </w:tabs>
        <w:jc w:val="center"/>
        <w:rPr>
          <w:b/>
          <w:bCs/>
          <w:szCs w:val="24"/>
        </w:rPr>
      </w:pPr>
    </w:p>
    <w:p w14:paraId="77262560" w14:textId="1F61DAF7" w:rsidR="008E2F72" w:rsidRDefault="006A2DFD" w:rsidP="008E2F72">
      <w:pPr>
        <w:tabs>
          <w:tab w:val="left" w:pos="7590"/>
        </w:tabs>
        <w:jc w:val="center"/>
        <w:rPr>
          <w:szCs w:val="24"/>
        </w:rPr>
      </w:pPr>
      <w:r w:rsidRPr="002837DA">
        <w:rPr>
          <w:b/>
          <w:bCs/>
          <w:iCs/>
          <w:szCs w:val="24"/>
        </w:rPr>
        <w:t>(PRIDEDAMA ATSKIRU DOKUMENTU</w:t>
      </w:r>
      <w:r>
        <w:rPr>
          <w:b/>
          <w:bCs/>
          <w:iCs/>
          <w:szCs w:val="24"/>
        </w:rPr>
        <w:t>)</w:t>
      </w:r>
    </w:p>
    <w:p w14:paraId="521C0180" w14:textId="77777777" w:rsidR="008E2F72" w:rsidRDefault="008E2F72" w:rsidP="008E2F72">
      <w:pPr>
        <w:tabs>
          <w:tab w:val="left" w:pos="7590"/>
        </w:tabs>
        <w:jc w:val="center"/>
        <w:rPr>
          <w:szCs w:val="24"/>
        </w:rPr>
      </w:pPr>
    </w:p>
    <w:p w14:paraId="7D9E83D1" w14:textId="77777777" w:rsidR="008E2F72" w:rsidRDefault="008E2F72" w:rsidP="00D17AE4">
      <w:pPr>
        <w:tabs>
          <w:tab w:val="left" w:pos="7590"/>
        </w:tabs>
        <w:rPr>
          <w:szCs w:val="24"/>
        </w:rPr>
      </w:pPr>
    </w:p>
    <w:p w14:paraId="71F0FAD7" w14:textId="77777777" w:rsidR="008E2F72" w:rsidRDefault="008E2F72" w:rsidP="00D17AE4">
      <w:pPr>
        <w:tabs>
          <w:tab w:val="left" w:pos="7590"/>
        </w:tabs>
        <w:rPr>
          <w:szCs w:val="24"/>
        </w:rPr>
      </w:pPr>
    </w:p>
    <w:p w14:paraId="11101EE7" w14:textId="77777777" w:rsidR="008E2F72" w:rsidRDefault="008E2F72" w:rsidP="00D17AE4">
      <w:pPr>
        <w:tabs>
          <w:tab w:val="left" w:pos="7590"/>
        </w:tabs>
        <w:rPr>
          <w:szCs w:val="24"/>
        </w:rPr>
      </w:pPr>
    </w:p>
    <w:p w14:paraId="2E4E18CE" w14:textId="77777777" w:rsidR="008E2F72" w:rsidRDefault="008E2F72" w:rsidP="00D17AE4">
      <w:pPr>
        <w:tabs>
          <w:tab w:val="left" w:pos="7590"/>
        </w:tabs>
        <w:rPr>
          <w:szCs w:val="24"/>
        </w:rPr>
      </w:pPr>
    </w:p>
    <w:p w14:paraId="616759C5" w14:textId="77777777" w:rsidR="008E2F72" w:rsidRDefault="008E2F72" w:rsidP="00D17AE4">
      <w:pPr>
        <w:tabs>
          <w:tab w:val="left" w:pos="7590"/>
        </w:tabs>
        <w:rPr>
          <w:szCs w:val="24"/>
        </w:rPr>
      </w:pPr>
    </w:p>
    <w:p w14:paraId="73605556" w14:textId="77777777" w:rsidR="008E2F72" w:rsidRDefault="008E2F72" w:rsidP="00D17AE4">
      <w:pPr>
        <w:tabs>
          <w:tab w:val="left" w:pos="7590"/>
        </w:tabs>
        <w:rPr>
          <w:szCs w:val="24"/>
        </w:rPr>
      </w:pPr>
    </w:p>
    <w:p w14:paraId="696A944D" w14:textId="77777777" w:rsidR="008E2F72" w:rsidRDefault="008E2F72" w:rsidP="00D17AE4">
      <w:pPr>
        <w:tabs>
          <w:tab w:val="left" w:pos="7590"/>
        </w:tabs>
        <w:rPr>
          <w:szCs w:val="24"/>
        </w:rPr>
      </w:pPr>
    </w:p>
    <w:p w14:paraId="770D0A49" w14:textId="77777777" w:rsidR="008E2F72" w:rsidRDefault="008E2F72" w:rsidP="00D17AE4">
      <w:pPr>
        <w:tabs>
          <w:tab w:val="left" w:pos="7590"/>
        </w:tabs>
        <w:rPr>
          <w:szCs w:val="24"/>
        </w:rPr>
      </w:pPr>
    </w:p>
    <w:p w14:paraId="0D6A93CB" w14:textId="77777777" w:rsidR="008E2F72" w:rsidRDefault="008E2F72" w:rsidP="00D17AE4">
      <w:pPr>
        <w:tabs>
          <w:tab w:val="left" w:pos="7590"/>
        </w:tabs>
        <w:rPr>
          <w:szCs w:val="24"/>
        </w:rPr>
      </w:pPr>
    </w:p>
    <w:p w14:paraId="429CC0C1" w14:textId="77777777" w:rsidR="008E2F72" w:rsidRDefault="008E2F72" w:rsidP="00D17AE4">
      <w:pPr>
        <w:tabs>
          <w:tab w:val="left" w:pos="7590"/>
        </w:tabs>
        <w:rPr>
          <w:szCs w:val="24"/>
        </w:rPr>
      </w:pPr>
    </w:p>
    <w:p w14:paraId="70F92FA2" w14:textId="77777777" w:rsidR="008E2F72" w:rsidRDefault="008E2F72" w:rsidP="00D17AE4">
      <w:pPr>
        <w:tabs>
          <w:tab w:val="left" w:pos="7590"/>
        </w:tabs>
        <w:rPr>
          <w:szCs w:val="24"/>
        </w:rPr>
      </w:pPr>
    </w:p>
    <w:p w14:paraId="39B0DD1C" w14:textId="77777777" w:rsidR="008E2F72" w:rsidRDefault="008E2F72" w:rsidP="00D17AE4">
      <w:pPr>
        <w:tabs>
          <w:tab w:val="left" w:pos="7590"/>
        </w:tabs>
        <w:rPr>
          <w:szCs w:val="24"/>
        </w:rPr>
      </w:pPr>
    </w:p>
    <w:p w14:paraId="3A9FBF2B" w14:textId="77777777" w:rsidR="008E2F72" w:rsidRDefault="008E2F72" w:rsidP="00D17AE4">
      <w:pPr>
        <w:tabs>
          <w:tab w:val="left" w:pos="7590"/>
        </w:tabs>
        <w:rPr>
          <w:szCs w:val="24"/>
        </w:rPr>
      </w:pPr>
    </w:p>
    <w:p w14:paraId="43E13700" w14:textId="77777777" w:rsidR="008E2F72" w:rsidRDefault="008E2F72" w:rsidP="00D17AE4">
      <w:pPr>
        <w:tabs>
          <w:tab w:val="left" w:pos="7590"/>
        </w:tabs>
        <w:rPr>
          <w:szCs w:val="24"/>
        </w:rPr>
      </w:pPr>
    </w:p>
    <w:p w14:paraId="71353102" w14:textId="77777777" w:rsidR="008E2F72" w:rsidRDefault="008E2F72" w:rsidP="00D17AE4">
      <w:pPr>
        <w:tabs>
          <w:tab w:val="left" w:pos="7590"/>
        </w:tabs>
        <w:rPr>
          <w:szCs w:val="24"/>
        </w:rPr>
      </w:pPr>
    </w:p>
    <w:p w14:paraId="1D5D86BC" w14:textId="77777777" w:rsidR="008E2F72" w:rsidRDefault="008E2F72" w:rsidP="00D17AE4">
      <w:pPr>
        <w:tabs>
          <w:tab w:val="left" w:pos="7590"/>
        </w:tabs>
        <w:rPr>
          <w:szCs w:val="24"/>
        </w:rPr>
      </w:pPr>
    </w:p>
    <w:p w14:paraId="1E0F5B64" w14:textId="77777777" w:rsidR="008E2F72" w:rsidRDefault="008E2F72" w:rsidP="00D17AE4">
      <w:pPr>
        <w:tabs>
          <w:tab w:val="left" w:pos="7590"/>
        </w:tabs>
        <w:rPr>
          <w:szCs w:val="24"/>
        </w:rPr>
      </w:pPr>
    </w:p>
    <w:p w14:paraId="653B18F7" w14:textId="77777777" w:rsidR="008E2F72" w:rsidRDefault="008E2F72" w:rsidP="00D17AE4">
      <w:pPr>
        <w:tabs>
          <w:tab w:val="left" w:pos="7590"/>
        </w:tabs>
        <w:rPr>
          <w:szCs w:val="24"/>
        </w:rPr>
      </w:pPr>
    </w:p>
    <w:p w14:paraId="6756F1C5" w14:textId="77777777" w:rsidR="008E2F72" w:rsidRDefault="008E2F72" w:rsidP="00D17AE4">
      <w:pPr>
        <w:tabs>
          <w:tab w:val="left" w:pos="7590"/>
        </w:tabs>
        <w:rPr>
          <w:szCs w:val="24"/>
        </w:rPr>
      </w:pPr>
    </w:p>
    <w:p w14:paraId="67F5EA7E" w14:textId="77777777" w:rsidR="008E2F72" w:rsidRDefault="008E2F72" w:rsidP="00D17AE4">
      <w:pPr>
        <w:tabs>
          <w:tab w:val="left" w:pos="7590"/>
        </w:tabs>
        <w:rPr>
          <w:szCs w:val="24"/>
        </w:rPr>
      </w:pPr>
    </w:p>
    <w:p w14:paraId="70BC90C3" w14:textId="77777777" w:rsidR="008E2F72" w:rsidRDefault="008E2F72" w:rsidP="00D17AE4">
      <w:pPr>
        <w:tabs>
          <w:tab w:val="left" w:pos="7590"/>
        </w:tabs>
        <w:rPr>
          <w:szCs w:val="24"/>
        </w:rPr>
      </w:pPr>
    </w:p>
    <w:p w14:paraId="67BCA23A" w14:textId="77777777" w:rsidR="008E2F72" w:rsidRDefault="008E2F72" w:rsidP="00D17AE4">
      <w:pPr>
        <w:tabs>
          <w:tab w:val="left" w:pos="7590"/>
        </w:tabs>
        <w:rPr>
          <w:szCs w:val="24"/>
        </w:rPr>
      </w:pPr>
    </w:p>
    <w:p w14:paraId="3CB20819" w14:textId="77777777" w:rsidR="008E2F72" w:rsidRDefault="008E2F72" w:rsidP="00D17AE4">
      <w:pPr>
        <w:tabs>
          <w:tab w:val="left" w:pos="7590"/>
        </w:tabs>
        <w:rPr>
          <w:szCs w:val="24"/>
        </w:rPr>
      </w:pPr>
    </w:p>
    <w:p w14:paraId="740DAB35" w14:textId="77777777" w:rsidR="008E2F72" w:rsidRDefault="008E2F72" w:rsidP="00D17AE4">
      <w:pPr>
        <w:tabs>
          <w:tab w:val="left" w:pos="7590"/>
        </w:tabs>
        <w:rPr>
          <w:szCs w:val="24"/>
        </w:rPr>
      </w:pPr>
    </w:p>
    <w:p w14:paraId="58F5C4C3" w14:textId="77777777" w:rsidR="008E2F72" w:rsidRDefault="008E2F72" w:rsidP="00D17AE4">
      <w:pPr>
        <w:tabs>
          <w:tab w:val="left" w:pos="7590"/>
        </w:tabs>
        <w:rPr>
          <w:szCs w:val="24"/>
        </w:rPr>
      </w:pPr>
    </w:p>
    <w:p w14:paraId="42FC4263" w14:textId="77777777" w:rsidR="008E2F72" w:rsidRDefault="008E2F72" w:rsidP="00D17AE4">
      <w:pPr>
        <w:tabs>
          <w:tab w:val="left" w:pos="7590"/>
        </w:tabs>
        <w:rPr>
          <w:szCs w:val="24"/>
        </w:rPr>
      </w:pPr>
    </w:p>
    <w:p w14:paraId="214C090A" w14:textId="77777777" w:rsidR="008E2F72" w:rsidRDefault="008E2F72" w:rsidP="00D17AE4">
      <w:pPr>
        <w:tabs>
          <w:tab w:val="left" w:pos="7590"/>
        </w:tabs>
        <w:rPr>
          <w:szCs w:val="24"/>
        </w:rPr>
      </w:pPr>
    </w:p>
    <w:p w14:paraId="0A572E02" w14:textId="77777777" w:rsidR="008E2F72" w:rsidRDefault="008E2F72" w:rsidP="00D17AE4">
      <w:pPr>
        <w:tabs>
          <w:tab w:val="left" w:pos="7590"/>
        </w:tabs>
        <w:rPr>
          <w:szCs w:val="24"/>
        </w:rPr>
      </w:pPr>
    </w:p>
    <w:p w14:paraId="2D10D9B7" w14:textId="77777777" w:rsidR="008E2F72" w:rsidRDefault="008E2F72" w:rsidP="00D17AE4">
      <w:pPr>
        <w:tabs>
          <w:tab w:val="left" w:pos="7590"/>
        </w:tabs>
        <w:rPr>
          <w:szCs w:val="24"/>
        </w:rPr>
      </w:pPr>
    </w:p>
    <w:p w14:paraId="2AD8FE1F" w14:textId="77777777" w:rsidR="008E2F72" w:rsidRDefault="008E2F72" w:rsidP="00D17AE4">
      <w:pPr>
        <w:tabs>
          <w:tab w:val="left" w:pos="7590"/>
        </w:tabs>
        <w:rPr>
          <w:szCs w:val="24"/>
        </w:rPr>
      </w:pPr>
    </w:p>
    <w:p w14:paraId="5F42F51F" w14:textId="77777777" w:rsidR="008E2F72" w:rsidRDefault="008E2F72" w:rsidP="00D17AE4">
      <w:pPr>
        <w:tabs>
          <w:tab w:val="left" w:pos="7590"/>
        </w:tabs>
        <w:rPr>
          <w:szCs w:val="24"/>
        </w:rPr>
      </w:pPr>
    </w:p>
    <w:p w14:paraId="10DB5E8C" w14:textId="77777777" w:rsidR="008E2F72" w:rsidRDefault="008E2F72" w:rsidP="00D17AE4">
      <w:pPr>
        <w:tabs>
          <w:tab w:val="left" w:pos="7590"/>
        </w:tabs>
        <w:rPr>
          <w:szCs w:val="24"/>
        </w:rPr>
      </w:pPr>
    </w:p>
    <w:p w14:paraId="4C1F92A2" w14:textId="77777777" w:rsidR="008E2F72" w:rsidRDefault="008E2F72" w:rsidP="00D17AE4">
      <w:pPr>
        <w:tabs>
          <w:tab w:val="left" w:pos="7590"/>
        </w:tabs>
        <w:rPr>
          <w:szCs w:val="24"/>
        </w:rPr>
      </w:pPr>
    </w:p>
    <w:p w14:paraId="7D114D4C" w14:textId="77777777" w:rsidR="008E2F72" w:rsidRDefault="008E2F72" w:rsidP="00D17AE4">
      <w:pPr>
        <w:tabs>
          <w:tab w:val="left" w:pos="7590"/>
        </w:tabs>
        <w:rPr>
          <w:szCs w:val="24"/>
        </w:rPr>
      </w:pPr>
    </w:p>
    <w:p w14:paraId="6C565C67" w14:textId="77777777" w:rsidR="006A2DFD" w:rsidRDefault="006A2DFD" w:rsidP="00D17AE4">
      <w:pPr>
        <w:tabs>
          <w:tab w:val="left" w:pos="7590"/>
        </w:tabs>
        <w:rPr>
          <w:szCs w:val="24"/>
        </w:rPr>
      </w:pPr>
    </w:p>
    <w:p w14:paraId="1E85A45D" w14:textId="77777777" w:rsidR="006A2DFD" w:rsidRDefault="006A2DFD" w:rsidP="00D17AE4">
      <w:pPr>
        <w:tabs>
          <w:tab w:val="left" w:pos="7590"/>
        </w:tabs>
        <w:rPr>
          <w:szCs w:val="24"/>
        </w:rPr>
      </w:pPr>
    </w:p>
    <w:p w14:paraId="647C3C92" w14:textId="77777777" w:rsidR="006A2DFD" w:rsidRDefault="006A2DFD" w:rsidP="00D17AE4">
      <w:pPr>
        <w:tabs>
          <w:tab w:val="left" w:pos="7590"/>
        </w:tabs>
        <w:rPr>
          <w:szCs w:val="24"/>
        </w:rPr>
      </w:pPr>
    </w:p>
    <w:p w14:paraId="03BD2F32" w14:textId="77777777" w:rsidR="006A2DFD" w:rsidRDefault="006A2DFD" w:rsidP="00D17AE4">
      <w:pPr>
        <w:tabs>
          <w:tab w:val="left" w:pos="7590"/>
        </w:tabs>
        <w:rPr>
          <w:szCs w:val="24"/>
        </w:rPr>
      </w:pPr>
    </w:p>
    <w:p w14:paraId="1A94150F" w14:textId="77777777" w:rsidR="006A2DFD" w:rsidRDefault="006A2DFD" w:rsidP="00D17AE4">
      <w:pPr>
        <w:tabs>
          <w:tab w:val="left" w:pos="7590"/>
        </w:tabs>
        <w:rPr>
          <w:szCs w:val="24"/>
        </w:rPr>
      </w:pPr>
    </w:p>
    <w:p w14:paraId="04CB5736" w14:textId="77777777" w:rsidR="006A2DFD" w:rsidRDefault="006A2DFD" w:rsidP="00D17AE4">
      <w:pPr>
        <w:tabs>
          <w:tab w:val="left" w:pos="7590"/>
        </w:tabs>
        <w:rPr>
          <w:szCs w:val="24"/>
        </w:rPr>
      </w:pPr>
    </w:p>
    <w:p w14:paraId="55C1BFF2" w14:textId="77777777" w:rsidR="006A2DFD" w:rsidRDefault="006A2DFD" w:rsidP="00D17AE4">
      <w:pPr>
        <w:tabs>
          <w:tab w:val="left" w:pos="7590"/>
        </w:tabs>
        <w:rPr>
          <w:szCs w:val="24"/>
        </w:rPr>
      </w:pPr>
    </w:p>
    <w:p w14:paraId="2A623065" w14:textId="77777777" w:rsidR="006A2DFD" w:rsidRDefault="006A2DFD" w:rsidP="00D17AE4">
      <w:pPr>
        <w:tabs>
          <w:tab w:val="left" w:pos="7590"/>
        </w:tabs>
        <w:rPr>
          <w:szCs w:val="24"/>
        </w:rPr>
      </w:pPr>
    </w:p>
    <w:p w14:paraId="2C1C7E8B" w14:textId="77777777" w:rsidR="006A2DFD" w:rsidRDefault="006A2DFD" w:rsidP="00D17AE4">
      <w:pPr>
        <w:tabs>
          <w:tab w:val="left" w:pos="7590"/>
        </w:tabs>
        <w:rPr>
          <w:szCs w:val="24"/>
        </w:rPr>
      </w:pPr>
    </w:p>
    <w:p w14:paraId="202D9FD8" w14:textId="77777777" w:rsidR="006A2DFD" w:rsidRDefault="006A2DFD" w:rsidP="00D17AE4">
      <w:pPr>
        <w:tabs>
          <w:tab w:val="left" w:pos="7590"/>
        </w:tabs>
        <w:rPr>
          <w:szCs w:val="24"/>
        </w:rPr>
      </w:pPr>
    </w:p>
    <w:p w14:paraId="4025643F" w14:textId="77777777" w:rsidR="006A2DFD" w:rsidRDefault="006A2DFD" w:rsidP="00D17AE4">
      <w:pPr>
        <w:tabs>
          <w:tab w:val="left" w:pos="7590"/>
        </w:tabs>
        <w:rPr>
          <w:szCs w:val="24"/>
        </w:rPr>
      </w:pPr>
    </w:p>
    <w:p w14:paraId="6DA5E2D2" w14:textId="77777777" w:rsidR="00BA4F09" w:rsidRPr="00DB0E2F" w:rsidRDefault="00BA4F09" w:rsidP="00D17AE4">
      <w:pPr>
        <w:tabs>
          <w:tab w:val="left" w:pos="7590"/>
        </w:tabs>
        <w:rPr>
          <w:szCs w:val="24"/>
        </w:rPr>
      </w:pPr>
    </w:p>
    <w:p w14:paraId="480B79DD" w14:textId="68415AD9" w:rsidR="00002F6C" w:rsidRPr="00DB0E2F" w:rsidRDefault="00B26A56" w:rsidP="00BA4F09">
      <w:pPr>
        <w:tabs>
          <w:tab w:val="left" w:pos="7590"/>
        </w:tabs>
        <w:rPr>
          <w:szCs w:val="24"/>
        </w:rPr>
      </w:pPr>
      <w:r w:rsidRPr="00DB0E2F">
        <w:rPr>
          <w:szCs w:val="24"/>
        </w:rPr>
        <w:t xml:space="preserve">                                                                                                                         Pirkimo sąlygų </w:t>
      </w:r>
      <w:r w:rsidR="001E134D">
        <w:rPr>
          <w:szCs w:val="24"/>
        </w:rPr>
        <w:t>8</w:t>
      </w:r>
      <w:r w:rsidRPr="00DB0E2F">
        <w:rPr>
          <w:szCs w:val="24"/>
        </w:rPr>
        <w:t xml:space="preserve"> priedas</w:t>
      </w:r>
    </w:p>
    <w:p w14:paraId="4EBA151C" w14:textId="710F2570" w:rsidR="00CB0061" w:rsidRPr="00DB0E2F" w:rsidRDefault="008858C7" w:rsidP="006B24C8">
      <w:pPr>
        <w:tabs>
          <w:tab w:val="left" w:pos="7947"/>
        </w:tabs>
        <w:rPr>
          <w:szCs w:val="24"/>
        </w:rPr>
      </w:pPr>
      <w:r w:rsidRPr="00DB0E2F">
        <w:rPr>
          <w:szCs w:val="24"/>
        </w:rPr>
        <w:t xml:space="preserve">                                                                                                                                  </w:t>
      </w:r>
    </w:p>
    <w:p w14:paraId="0099BB07" w14:textId="77777777" w:rsidR="008E5FD2" w:rsidRPr="00DB0E2F" w:rsidRDefault="008E5FD2" w:rsidP="008E5FD2">
      <w:pPr>
        <w:rPr>
          <w:szCs w:val="24"/>
        </w:rPr>
      </w:pPr>
    </w:p>
    <w:p w14:paraId="43E2E4FB" w14:textId="71546E33" w:rsidR="009B16AC" w:rsidRPr="00DB0E2F" w:rsidRDefault="009B16AC" w:rsidP="009B16AC">
      <w:pPr>
        <w:jc w:val="center"/>
        <w:rPr>
          <w:b/>
          <w:szCs w:val="24"/>
        </w:rPr>
      </w:pPr>
      <w:r w:rsidRPr="00DB0E2F">
        <w:rPr>
          <w:b/>
          <w:szCs w:val="24"/>
        </w:rPr>
        <w:t>TIEKĖJO DEKLARACIJA</w:t>
      </w:r>
    </w:p>
    <w:p w14:paraId="72774759" w14:textId="77777777" w:rsidR="009B16AC" w:rsidRPr="00DB0E2F" w:rsidRDefault="009B16AC" w:rsidP="009B16AC">
      <w:pPr>
        <w:jc w:val="center"/>
        <w:rPr>
          <w:b/>
          <w:szCs w:val="24"/>
        </w:rPr>
      </w:pPr>
    </w:p>
    <w:p w14:paraId="64F91D30" w14:textId="4F149795" w:rsidR="009B16AC" w:rsidRPr="00DB0E2F" w:rsidRDefault="009B16AC" w:rsidP="009B16AC">
      <w:pPr>
        <w:jc w:val="center"/>
        <w:rPr>
          <w:b/>
          <w:szCs w:val="24"/>
        </w:rPr>
      </w:pPr>
      <w:r w:rsidRPr="00DB0E2F">
        <w:rPr>
          <w:b/>
          <w:szCs w:val="24"/>
        </w:rPr>
        <w:t>DEKLARACIJA</w:t>
      </w:r>
    </w:p>
    <w:p w14:paraId="43E19E04" w14:textId="77777777" w:rsidR="009B16AC" w:rsidRPr="00DB0E2F" w:rsidRDefault="009B16AC" w:rsidP="009B16AC">
      <w:pPr>
        <w:jc w:val="center"/>
        <w:rPr>
          <w:b/>
          <w:szCs w:val="24"/>
        </w:rPr>
      </w:pPr>
      <w:r w:rsidRPr="00DB0E2F">
        <w:rPr>
          <w:b/>
          <w:szCs w:val="24"/>
        </w:rPr>
        <w:t>DĖL PIRKIMŲ ĮSTATYMO 58 STRAIPSNIO 4</w:t>
      </w:r>
      <w:r w:rsidRPr="00DB0E2F">
        <w:rPr>
          <w:b/>
          <w:szCs w:val="24"/>
          <w:vertAlign w:val="superscript"/>
        </w:rPr>
        <w:t>1</w:t>
      </w:r>
      <w:r w:rsidRPr="00DB0E2F">
        <w:rPr>
          <w:b/>
          <w:szCs w:val="24"/>
        </w:rPr>
        <w:t xml:space="preserve"> DALIES NUOSTATŲ</w:t>
      </w:r>
    </w:p>
    <w:p w14:paraId="4177E8A7" w14:textId="77777777" w:rsidR="009B16AC" w:rsidRPr="00DB0E2F" w:rsidRDefault="009B16AC" w:rsidP="009B16AC">
      <w:pPr>
        <w:jc w:val="center"/>
        <w:rPr>
          <w:b/>
          <w:szCs w:val="24"/>
        </w:rPr>
      </w:pPr>
    </w:p>
    <w:p w14:paraId="30252968" w14:textId="77777777" w:rsidR="009B16AC" w:rsidRPr="00DB0E2F" w:rsidRDefault="009B16AC" w:rsidP="009B16AC">
      <w:pPr>
        <w:jc w:val="center"/>
        <w:rPr>
          <w:szCs w:val="24"/>
        </w:rPr>
      </w:pPr>
      <w:r w:rsidRPr="00DB0E2F">
        <w:rPr>
          <w:szCs w:val="24"/>
        </w:rPr>
        <w:t>202_-__-__</w:t>
      </w:r>
    </w:p>
    <w:p w14:paraId="32C0C743" w14:textId="77777777" w:rsidR="009B16AC" w:rsidRPr="00DB0E2F" w:rsidRDefault="009B16AC" w:rsidP="009B16AC">
      <w:pPr>
        <w:rPr>
          <w:szCs w:val="24"/>
        </w:rPr>
      </w:pPr>
      <w:r w:rsidRPr="00DB0E2F">
        <w:rPr>
          <w:szCs w:val="24"/>
        </w:rPr>
        <w:t>Aš, ______________________________________________________________________________ ,</w:t>
      </w:r>
    </w:p>
    <w:p w14:paraId="28A91EB2" w14:textId="77777777" w:rsidR="009B16AC" w:rsidRPr="00DB0E2F" w:rsidRDefault="009B16AC" w:rsidP="009B16AC">
      <w:pPr>
        <w:rPr>
          <w:szCs w:val="24"/>
          <w:vertAlign w:val="superscript"/>
        </w:rPr>
      </w:pPr>
      <w:r w:rsidRPr="00DB0E2F">
        <w:rPr>
          <w:i/>
          <w:iCs/>
          <w:szCs w:val="24"/>
          <w:vertAlign w:val="superscript"/>
        </w:rPr>
        <w:t>(teikėjo vadovo ar jo įgalioto asmens pareigų pavadinimas, vardas ir pavardė)</w:t>
      </w:r>
    </w:p>
    <w:p w14:paraId="7B0B65D5" w14:textId="5D3A5437" w:rsidR="009B16AC" w:rsidRPr="00DB0E2F" w:rsidRDefault="009B16AC" w:rsidP="009B16AC">
      <w:pPr>
        <w:rPr>
          <w:szCs w:val="24"/>
        </w:rPr>
      </w:pPr>
      <w:r w:rsidRPr="00DB0E2F">
        <w:rPr>
          <w:szCs w:val="24"/>
        </w:rPr>
        <w:t>vadovaudamas (-a) (atstovaudama</w:t>
      </w:r>
      <w:r w:rsidR="00552E3D" w:rsidRPr="00DB0E2F">
        <w:rPr>
          <w:szCs w:val="24"/>
        </w:rPr>
        <w:t xml:space="preserve"> </w:t>
      </w:r>
      <w:r w:rsidRPr="00DB0E2F">
        <w:rPr>
          <w:szCs w:val="24"/>
        </w:rPr>
        <w:t>(-a))_________________________________________________ ,</w:t>
      </w:r>
    </w:p>
    <w:p w14:paraId="7F4E8E0B" w14:textId="77777777" w:rsidR="009B16AC" w:rsidRPr="00DB0E2F" w:rsidRDefault="009B16AC" w:rsidP="009B16AC">
      <w:pPr>
        <w:rPr>
          <w:szCs w:val="24"/>
          <w:vertAlign w:val="superscript"/>
        </w:rPr>
      </w:pPr>
      <w:r w:rsidRPr="00DB0E2F">
        <w:rPr>
          <w:i/>
          <w:iCs/>
          <w:szCs w:val="24"/>
          <w:vertAlign w:val="superscript"/>
        </w:rPr>
        <w:t>(teikėjo pavadinimas)</w:t>
      </w:r>
    </w:p>
    <w:p w14:paraId="03AC2AF8" w14:textId="77777777" w:rsidR="009B16AC" w:rsidRPr="00DB0E2F" w:rsidRDefault="009B16AC" w:rsidP="009B16AC">
      <w:pPr>
        <w:rPr>
          <w:szCs w:val="24"/>
          <w:u w:val="single"/>
        </w:rPr>
      </w:pPr>
      <w:r w:rsidRPr="00DB0E2F">
        <w:rPr>
          <w:szCs w:val="24"/>
        </w:rPr>
        <w:t>dalyvaujančiam  _____________________________________________________________________</w:t>
      </w:r>
    </w:p>
    <w:p w14:paraId="7EF92004" w14:textId="77777777" w:rsidR="009B16AC" w:rsidRPr="00DB0E2F" w:rsidRDefault="009B16AC" w:rsidP="009B16AC">
      <w:pPr>
        <w:rPr>
          <w:szCs w:val="24"/>
          <w:vertAlign w:val="superscript"/>
        </w:rPr>
      </w:pPr>
      <w:r w:rsidRPr="00DB0E2F">
        <w:rPr>
          <w:i/>
          <w:iCs/>
          <w:szCs w:val="24"/>
          <w:vertAlign w:val="superscript"/>
        </w:rPr>
        <w:t>(perkančiojo subjekto pavadinimas)</w:t>
      </w:r>
    </w:p>
    <w:p w14:paraId="364E34F0" w14:textId="77777777" w:rsidR="009B16AC" w:rsidRPr="00DB0E2F" w:rsidRDefault="009B16AC" w:rsidP="009B16AC">
      <w:pPr>
        <w:rPr>
          <w:szCs w:val="24"/>
        </w:rPr>
      </w:pPr>
      <w:r w:rsidRPr="00DB0E2F">
        <w:rPr>
          <w:szCs w:val="24"/>
        </w:rPr>
        <w:t>vykdomame  ________________________________________________________________ pirkime,</w:t>
      </w:r>
    </w:p>
    <w:p w14:paraId="71519BD9" w14:textId="77777777" w:rsidR="009B16AC" w:rsidRPr="00DB0E2F" w:rsidRDefault="009B16AC" w:rsidP="009B16AC">
      <w:pPr>
        <w:rPr>
          <w:szCs w:val="24"/>
          <w:vertAlign w:val="superscript"/>
        </w:rPr>
      </w:pPr>
      <w:r w:rsidRPr="00DB0E2F">
        <w:rPr>
          <w:i/>
          <w:iCs/>
          <w:szCs w:val="24"/>
          <w:vertAlign w:val="superscript"/>
        </w:rPr>
        <w:t>(pirkimo objekto pavadinimas, pirkimo numeris, pirkimo paskelbimo CVP IS data</w:t>
      </w:r>
      <w:r w:rsidRPr="00DB0E2F">
        <w:rPr>
          <w:szCs w:val="24"/>
          <w:vertAlign w:val="superscript"/>
        </w:rPr>
        <w:t>)</w:t>
      </w:r>
    </w:p>
    <w:p w14:paraId="62D4CAAB" w14:textId="77777777" w:rsidR="009B16AC" w:rsidRPr="00DB0E2F" w:rsidRDefault="009B16AC" w:rsidP="009B16AC">
      <w:pPr>
        <w:rPr>
          <w:szCs w:val="24"/>
        </w:rPr>
      </w:pPr>
      <w:r w:rsidRPr="00DB0E2F">
        <w:rPr>
          <w:szCs w:val="24"/>
        </w:rPr>
        <w:t>deklaruoju ir patvirtinu, kad:</w:t>
      </w:r>
    </w:p>
    <w:p w14:paraId="186FDF42" w14:textId="77777777" w:rsidR="009B16AC" w:rsidRPr="00DB0E2F" w:rsidRDefault="009B16AC" w:rsidP="009B16AC">
      <w:pPr>
        <w:rPr>
          <w:szCs w:val="24"/>
        </w:rPr>
      </w:pPr>
      <w:r w:rsidRPr="00DB0E2F">
        <w:rPr>
          <w:szCs w:val="24"/>
        </w:rPr>
        <w:t>1) aš (teikėjas), mano subteikėjas,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16D4B85A" w14:textId="77777777" w:rsidR="009B16AC" w:rsidRPr="00DB0E2F" w:rsidRDefault="009B16AC" w:rsidP="009B16AC">
      <w:pPr>
        <w:rPr>
          <w:szCs w:val="24"/>
        </w:rPr>
      </w:pPr>
      <w:r w:rsidRPr="00DB0E2F">
        <w:rPr>
          <w:szCs w:val="24"/>
        </w:rPr>
        <w:t>2) aš (teikėjas), mano subteikėjas,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79B11235" w14:textId="77777777" w:rsidR="009B16AC" w:rsidRPr="00DB0E2F" w:rsidRDefault="009B16AC" w:rsidP="009B16AC">
      <w:pPr>
        <w:rPr>
          <w:szCs w:val="24"/>
        </w:rPr>
      </w:pPr>
      <w:r w:rsidRPr="00DB0E2F">
        <w:rPr>
          <w:szCs w:val="24"/>
        </w:rPr>
        <w:t>3) mano siūlomų prekių (įskaitant jų sudedamąsias dalis ir pakuotes) kilmė nėra ar paslaugos nėra ir nebus teikiamos iš VPĮ 92 straipsnio 15 dalyje numatytame sąraše nurodytų valstybių ar teritorijų;</w:t>
      </w:r>
    </w:p>
    <w:p w14:paraId="19148054" w14:textId="77777777" w:rsidR="009B16AC" w:rsidRPr="00DB0E2F" w:rsidRDefault="009B16AC" w:rsidP="009B16AC">
      <w:pPr>
        <w:rPr>
          <w:szCs w:val="24"/>
        </w:rPr>
      </w:pPr>
      <w:r w:rsidRPr="00DB0E2F">
        <w:rPr>
          <w:szCs w:val="24"/>
        </w:rPr>
        <w:t>4) aš (teikėjas), mano subteikėjas,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teikėjui, subteikėjui, ūkio subjektui, kurio pajėgumais remiuosi, ar jį kontroliuoju, jo vardu priimu sprendimą, sudaryti sandorį, ir tokiu būdu dalyvauju tokių ūkio subjektų grupių ir (ar) ūkio subjektų veikloje.</w:t>
      </w:r>
    </w:p>
    <w:p w14:paraId="428BE0C5" w14:textId="77777777" w:rsidR="009B16AC" w:rsidRPr="00DB0E2F" w:rsidRDefault="009B16AC" w:rsidP="009B16AC">
      <w:pPr>
        <w:rPr>
          <w:szCs w:val="24"/>
        </w:rPr>
      </w:pPr>
      <w:r w:rsidRPr="00DB0E2F">
        <w:rPr>
          <w:szCs w:val="24"/>
        </w:rPr>
        <w:t>Patvirtinu, kad šie duomenys yra teisingi ir aktualūs pasiūlymo pateikimo dieną.</w:t>
      </w:r>
    </w:p>
    <w:p w14:paraId="0B3ABFA2" w14:textId="77777777" w:rsidR="009B16AC" w:rsidRPr="00DB0E2F" w:rsidRDefault="009B16AC" w:rsidP="009B16AC">
      <w:pPr>
        <w:rPr>
          <w:szCs w:val="24"/>
        </w:rPr>
      </w:pPr>
      <w:r w:rsidRPr="00DB0E2F">
        <w:rPr>
          <w:szCs w:val="24"/>
        </w:rPr>
        <w:t>Suprantu, kad jeigu Perkančiajam subjektui kils abejonių dėl šioje deklaracijoje nurodytos informacijos, įrodančios Pirkimų įstatymo 58 straipsnio 4</w:t>
      </w:r>
      <w:r w:rsidRPr="00DB0E2F">
        <w:rPr>
          <w:szCs w:val="24"/>
          <w:vertAlign w:val="superscript"/>
        </w:rPr>
        <w:t>1</w:t>
      </w:r>
      <w:r w:rsidRPr="00DB0E2F">
        <w:rPr>
          <w:szCs w:val="24"/>
        </w:rPr>
        <w:t xml:space="preserve"> dalies 1, 2, 3 ir 6 punktuose nurodytų reikalavimų atitiktį, teisingumo, jis ekonomiškai naudingiausią pasiūlymą pateikusio teikėjo paprašys pateikti informaciją patvirtinančius VPĮ 51 straipsnio 12 dalyje nurodytus (vieną ar kelis) ar kitus Perkančiajam subjektui priimtinus dokumentus ir (ar) paaiškinimus. </w:t>
      </w:r>
    </w:p>
    <w:p w14:paraId="67D66A10" w14:textId="77777777" w:rsidR="009B16AC" w:rsidRPr="00DB0E2F" w:rsidRDefault="009B16AC" w:rsidP="009B16AC">
      <w:pPr>
        <w:rPr>
          <w:szCs w:val="24"/>
        </w:rPr>
      </w:pPr>
      <w:r w:rsidRPr="00DB0E2F">
        <w:rPr>
          <w:szCs w:val="24"/>
        </w:rPr>
        <w:t>Suprantu, kad Perkantysis subjektas šių dokumentų ir (ar) paaiškinimų gali paprašyti ir bet kuriuo pirkimo procedūros metu, jeigu tai būtina siekiant užtikrinti tinkamą pirkimo procedūros atlikimą.</w:t>
      </w:r>
    </w:p>
    <w:p w14:paraId="27AFDB34" w14:textId="77777777" w:rsidR="009B16AC" w:rsidRPr="00DB0E2F" w:rsidRDefault="009B16AC" w:rsidP="009B16AC">
      <w:pPr>
        <w:rPr>
          <w:szCs w:val="24"/>
        </w:rPr>
      </w:pPr>
    </w:p>
    <w:p w14:paraId="41325101" w14:textId="77777777" w:rsidR="009B16AC" w:rsidRPr="00DB0E2F" w:rsidRDefault="009B16AC" w:rsidP="009B16AC">
      <w:pPr>
        <w:rPr>
          <w:szCs w:val="24"/>
        </w:rPr>
      </w:pPr>
    </w:p>
    <w:tbl>
      <w:tblPr>
        <w:tblW w:w="0" w:type="auto"/>
        <w:tblCellMar>
          <w:left w:w="0" w:type="dxa"/>
          <w:right w:w="0" w:type="dxa"/>
        </w:tblCellMar>
        <w:tblLook w:val="04A0" w:firstRow="1" w:lastRow="0" w:firstColumn="1" w:lastColumn="0" w:noHBand="0" w:noVBand="1"/>
      </w:tblPr>
      <w:tblGrid>
        <w:gridCol w:w="3213"/>
        <w:gridCol w:w="3213"/>
        <w:gridCol w:w="3213"/>
      </w:tblGrid>
      <w:tr w:rsidR="009B16AC" w:rsidRPr="00DB0E2F" w14:paraId="667EEFE2" w14:textId="77777777" w:rsidTr="006E41E8">
        <w:tc>
          <w:tcPr>
            <w:tcW w:w="3284" w:type="dxa"/>
          </w:tcPr>
          <w:p w14:paraId="425A79DE" w14:textId="77777777" w:rsidR="009B16AC" w:rsidRPr="00DB0E2F" w:rsidRDefault="009B16AC" w:rsidP="009B16AC">
            <w:pPr>
              <w:rPr>
                <w:szCs w:val="24"/>
              </w:rPr>
            </w:pPr>
            <w:r w:rsidRPr="00DB0E2F">
              <w:rPr>
                <w:szCs w:val="24"/>
              </w:rPr>
              <w:t>____________________</w:t>
            </w:r>
          </w:p>
        </w:tc>
        <w:tc>
          <w:tcPr>
            <w:tcW w:w="3285" w:type="dxa"/>
          </w:tcPr>
          <w:p w14:paraId="2401FFB5" w14:textId="77777777" w:rsidR="009B16AC" w:rsidRPr="00DB0E2F" w:rsidRDefault="009B16AC" w:rsidP="009B16AC">
            <w:pPr>
              <w:rPr>
                <w:szCs w:val="24"/>
              </w:rPr>
            </w:pPr>
            <w:r w:rsidRPr="00DB0E2F">
              <w:rPr>
                <w:szCs w:val="24"/>
              </w:rPr>
              <w:t>____________________</w:t>
            </w:r>
          </w:p>
        </w:tc>
        <w:tc>
          <w:tcPr>
            <w:tcW w:w="3285" w:type="dxa"/>
          </w:tcPr>
          <w:p w14:paraId="7BBB9639" w14:textId="77777777" w:rsidR="009B16AC" w:rsidRPr="00DB0E2F" w:rsidRDefault="009B16AC" w:rsidP="009B16AC">
            <w:pPr>
              <w:rPr>
                <w:szCs w:val="24"/>
              </w:rPr>
            </w:pPr>
            <w:r w:rsidRPr="00DB0E2F">
              <w:rPr>
                <w:szCs w:val="24"/>
              </w:rPr>
              <w:t>____________________</w:t>
            </w:r>
          </w:p>
        </w:tc>
      </w:tr>
      <w:tr w:rsidR="009B16AC" w:rsidRPr="00DB0E2F" w14:paraId="31B3A6F4" w14:textId="77777777" w:rsidTr="006E41E8">
        <w:tc>
          <w:tcPr>
            <w:tcW w:w="3284" w:type="dxa"/>
          </w:tcPr>
          <w:p w14:paraId="2EC58F96" w14:textId="77777777" w:rsidR="009B16AC" w:rsidRPr="00DB0E2F" w:rsidRDefault="009B16AC" w:rsidP="009B16AC">
            <w:pPr>
              <w:rPr>
                <w:szCs w:val="24"/>
              </w:rPr>
            </w:pPr>
            <w:r w:rsidRPr="00DB0E2F">
              <w:rPr>
                <w:i/>
                <w:iCs/>
                <w:szCs w:val="24"/>
                <w:vertAlign w:val="superscript"/>
              </w:rPr>
              <w:t>Pareigos</w:t>
            </w:r>
          </w:p>
        </w:tc>
        <w:tc>
          <w:tcPr>
            <w:tcW w:w="3285" w:type="dxa"/>
          </w:tcPr>
          <w:p w14:paraId="6C224934" w14:textId="77777777" w:rsidR="009B16AC" w:rsidRPr="00DB0E2F" w:rsidRDefault="009B16AC" w:rsidP="009B16AC">
            <w:pPr>
              <w:rPr>
                <w:szCs w:val="24"/>
              </w:rPr>
            </w:pPr>
            <w:r w:rsidRPr="00DB0E2F">
              <w:rPr>
                <w:i/>
                <w:iCs/>
                <w:szCs w:val="24"/>
                <w:vertAlign w:val="superscript"/>
              </w:rPr>
              <w:t>parašas</w:t>
            </w:r>
          </w:p>
        </w:tc>
        <w:tc>
          <w:tcPr>
            <w:tcW w:w="3285" w:type="dxa"/>
          </w:tcPr>
          <w:p w14:paraId="7A5F3650" w14:textId="77777777" w:rsidR="009B16AC" w:rsidRPr="00DB0E2F" w:rsidRDefault="009B16AC" w:rsidP="009B16AC">
            <w:pPr>
              <w:rPr>
                <w:szCs w:val="24"/>
              </w:rPr>
            </w:pPr>
            <w:r w:rsidRPr="00DB0E2F">
              <w:rPr>
                <w:i/>
                <w:iCs/>
                <w:szCs w:val="24"/>
                <w:vertAlign w:val="superscript"/>
              </w:rPr>
              <w:t>vardas ir pavardė</w:t>
            </w:r>
          </w:p>
        </w:tc>
      </w:tr>
    </w:tbl>
    <w:p w14:paraId="42912E34" w14:textId="77777777" w:rsidR="008E5FD2" w:rsidRPr="00DB0E2F" w:rsidRDefault="008E5FD2" w:rsidP="008E5FD2">
      <w:pPr>
        <w:rPr>
          <w:szCs w:val="24"/>
        </w:rPr>
      </w:pPr>
    </w:p>
    <w:sectPr w:rsidR="008E5FD2" w:rsidRPr="00DB0E2F" w:rsidSect="003A69CE">
      <w:headerReference w:type="even" r:id="rId32"/>
      <w:pgSz w:w="11906" w:h="16838" w:code="9"/>
      <w:pgMar w:top="993"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A8C0" w14:textId="77777777" w:rsidR="0084492A" w:rsidRDefault="0084492A" w:rsidP="000744ED">
      <w:r>
        <w:separator/>
      </w:r>
    </w:p>
  </w:endnote>
  <w:endnote w:type="continuationSeparator" w:id="0">
    <w:p w14:paraId="6596B90E" w14:textId="77777777" w:rsidR="0084492A" w:rsidRDefault="0084492A"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Optima">
    <w:altName w:val="Times New Roman"/>
    <w:panose1 w:val="00000000000000000000"/>
    <w:charset w:val="00"/>
    <w:family w:val="auto"/>
    <w:notTrueType/>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2495"/>
      <w:docPartObj>
        <w:docPartGallery w:val="Page Numbers (Bottom of Page)"/>
        <w:docPartUnique/>
      </w:docPartObj>
    </w:sdtPr>
    <w:sdtContent>
      <w:p w14:paraId="5212E175" w14:textId="72C8A971" w:rsidR="007954F6" w:rsidRDefault="007954F6">
        <w:pPr>
          <w:pStyle w:val="Porat"/>
          <w:jc w:val="right"/>
        </w:pPr>
        <w:r w:rsidRPr="007954F6">
          <w:rPr>
            <w:sz w:val="20"/>
          </w:rPr>
          <w:fldChar w:fldCharType="begin"/>
        </w:r>
        <w:r w:rsidRPr="007954F6">
          <w:rPr>
            <w:sz w:val="20"/>
          </w:rPr>
          <w:instrText>PAGE   \* MERGEFORMAT</w:instrText>
        </w:r>
        <w:r w:rsidRPr="007954F6">
          <w:rPr>
            <w:sz w:val="20"/>
          </w:rPr>
          <w:fldChar w:fldCharType="separate"/>
        </w:r>
        <w:r w:rsidRPr="007954F6">
          <w:rPr>
            <w:sz w:val="20"/>
          </w:rPr>
          <w:t>2</w:t>
        </w:r>
        <w:r w:rsidRPr="007954F6">
          <w:rPr>
            <w:sz w:val="20"/>
          </w:rPr>
          <w:fldChar w:fldCharType="end"/>
        </w:r>
      </w:p>
    </w:sdtContent>
  </w:sdt>
  <w:p w14:paraId="5884455B" w14:textId="77777777" w:rsidR="007954F6" w:rsidRDefault="007954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58964168"/>
      <w:docPartObj>
        <w:docPartGallery w:val="Page Numbers (Bottom of Page)"/>
        <w:docPartUnique/>
      </w:docPartObj>
    </w:sdtPr>
    <w:sdtContent>
      <w:p w14:paraId="21BC9F03" w14:textId="42372F47" w:rsidR="007D49C2" w:rsidRPr="00413AB7" w:rsidRDefault="007D49C2">
        <w:pPr>
          <w:pStyle w:val="Porat"/>
          <w:jc w:val="right"/>
          <w:rPr>
            <w:sz w:val="20"/>
          </w:rPr>
        </w:pPr>
        <w:r w:rsidRPr="00413AB7">
          <w:rPr>
            <w:sz w:val="20"/>
          </w:rPr>
          <w:fldChar w:fldCharType="begin"/>
        </w:r>
        <w:r w:rsidRPr="00413AB7">
          <w:rPr>
            <w:sz w:val="20"/>
          </w:rPr>
          <w:instrText>PAGE   \* MERGEFORMAT</w:instrText>
        </w:r>
        <w:r w:rsidRPr="00413AB7">
          <w:rPr>
            <w:sz w:val="20"/>
          </w:rPr>
          <w:fldChar w:fldCharType="separate"/>
        </w:r>
        <w:r w:rsidRPr="00413AB7">
          <w:rPr>
            <w:sz w:val="20"/>
          </w:rPr>
          <w:t>2</w:t>
        </w:r>
        <w:r w:rsidRPr="00413AB7">
          <w:rPr>
            <w:sz w:val="20"/>
          </w:rPr>
          <w:fldChar w:fldCharType="end"/>
        </w:r>
      </w:p>
    </w:sdtContent>
  </w:sdt>
  <w:p w14:paraId="0AB375D8" w14:textId="77777777" w:rsidR="007D49C2" w:rsidRDefault="007D49C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Content>
      <w:p w14:paraId="2213C90D" w14:textId="77777777" w:rsidR="002F4C15" w:rsidRDefault="002F4C15">
        <w:pPr>
          <w:pStyle w:val="Porat"/>
          <w:jc w:val="right"/>
        </w:pPr>
        <w:r>
          <w:fldChar w:fldCharType="begin"/>
        </w:r>
        <w:r>
          <w:instrText>PAGE   \* MERGEFORMAT</w:instrText>
        </w:r>
        <w:r>
          <w:fldChar w:fldCharType="separate"/>
        </w:r>
        <w:r>
          <w:rPr>
            <w:noProof/>
          </w:rPr>
          <w:t>56</w:t>
        </w:r>
        <w:r>
          <w:fldChar w:fldCharType="end"/>
        </w:r>
      </w:p>
    </w:sdtContent>
  </w:sdt>
  <w:p w14:paraId="6C14B4DD" w14:textId="77777777" w:rsidR="002F4C15" w:rsidRDefault="002F4C1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4" w:name="_Hlk189469307" w:displacedByCustomXml="next"/>
  <w:bookmarkEnd w:id="84" w:displacedByCustomXml="next"/>
  <w:sdt>
    <w:sdtPr>
      <w:id w:val="1710524627"/>
      <w:docPartObj>
        <w:docPartGallery w:val="Page Numbers (Bottom of Page)"/>
        <w:docPartUnique/>
      </w:docPartObj>
    </w:sdtPr>
    <w:sdtContent>
      <w:p w14:paraId="57C60246" w14:textId="3F1E6A9D" w:rsidR="000369AD" w:rsidRDefault="000369AD">
        <w:pPr>
          <w:pStyle w:val="Porat"/>
          <w:jc w:val="right"/>
        </w:pPr>
        <w:r>
          <w:fldChar w:fldCharType="begin"/>
        </w:r>
        <w:r>
          <w:instrText>PAGE   \* MERGEFORMAT</w:instrText>
        </w:r>
        <w:r>
          <w:fldChar w:fldCharType="separate"/>
        </w:r>
        <w:r>
          <w:t>2</w:t>
        </w:r>
        <w:r>
          <w:fldChar w:fldCharType="end"/>
        </w:r>
      </w:p>
    </w:sdtContent>
  </w:sdt>
  <w:p w14:paraId="3FFBFAE3" w14:textId="77777777" w:rsidR="002F4C15" w:rsidRDefault="002F4C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E00C" w14:textId="77777777" w:rsidR="0084492A" w:rsidRDefault="0084492A" w:rsidP="000744ED">
      <w:r>
        <w:separator/>
      </w:r>
    </w:p>
  </w:footnote>
  <w:footnote w:type="continuationSeparator" w:id="0">
    <w:p w14:paraId="2B0027B5" w14:textId="77777777" w:rsidR="0084492A" w:rsidRDefault="0084492A" w:rsidP="000744ED">
      <w:r>
        <w:continuationSeparator/>
      </w:r>
    </w:p>
  </w:footnote>
  <w:footnote w:id="1">
    <w:p w14:paraId="2C3703D2" w14:textId="5D28001E" w:rsidR="00DE0FA8" w:rsidRPr="009324A3" w:rsidRDefault="00DE0FA8">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2997668" w14:textId="79B14B53" w:rsidR="00DE0FA8" w:rsidRPr="009324A3" w:rsidRDefault="00DE0FA8">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4126F21F" w14:textId="77777777" w:rsidR="00DE0FA8" w:rsidRDefault="00DE0FA8">
      <w:pPr>
        <w:pStyle w:val="Puslapioinaostekstas"/>
      </w:pPr>
    </w:p>
  </w:footnote>
  <w:footnote w:id="2">
    <w:p w14:paraId="78B7F8B8" w14:textId="27749C9D" w:rsidR="00310402" w:rsidRPr="009324A3" w:rsidRDefault="00310402" w:rsidP="00310402">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4557B492" w14:textId="5E179283" w:rsidR="00310402" w:rsidRPr="009324A3" w:rsidRDefault="00310402" w:rsidP="00F74E1B">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00CE1823" w:rsidRPr="009324A3">
          <w:rPr>
            <w:rStyle w:val="Hipersaitas"/>
            <w:rFonts w:ascii="Times New Roman" w:hAnsi="Times New Roman"/>
          </w:rPr>
          <w:t>https://vpt.lrv.lt/uploads/vpt/documents/files/EN_version/E-Public_Procurement/CVPIS_How_to_submit_bid.pdf</w:t>
        </w:r>
      </w:hyperlink>
    </w:p>
    <w:p w14:paraId="44CDA534" w14:textId="2A5977DA" w:rsidR="00310402" w:rsidRDefault="00310402" w:rsidP="00310402">
      <w:pPr>
        <w:pStyle w:val="Puslapioinaostekstas"/>
        <w:jc w:val="left"/>
      </w:pPr>
      <w:r>
        <w:t xml:space="preserve"> </w:t>
      </w:r>
    </w:p>
  </w:footnote>
  <w:footnote w:id="3">
    <w:p w14:paraId="017D4432" w14:textId="23FA793A" w:rsidR="004F7F23" w:rsidRDefault="004F7F23">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269B9829" w14:textId="5D7374A5" w:rsidR="00F74E1B" w:rsidRPr="009324A3" w:rsidRDefault="00F74E1B">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45226B30" w14:textId="7287A622" w:rsidR="00F74E1B" w:rsidRPr="009324A3" w:rsidRDefault="00F74E1B">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58FD56F8" w14:textId="657ED8A7" w:rsidR="00F74E1B" w:rsidRDefault="00F74E1B">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4A1C4CC1" w14:textId="1D19FF13" w:rsidR="00F74A50" w:rsidRDefault="00F74A50">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E136" w14:textId="77777777" w:rsidR="00CA5E89" w:rsidRDefault="00CA5E89">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16EFA"/>
    <w:multiLevelType w:val="multilevel"/>
    <w:tmpl w:val="573C0D1C"/>
    <w:lvl w:ilvl="0">
      <w:start w:val="1"/>
      <w:numFmt w:val="decimal"/>
      <w:lvlText w:val="%1."/>
      <w:lvlJc w:val="left"/>
      <w:pPr>
        <w:ind w:left="3737" w:hanging="360"/>
      </w:pPr>
    </w:lvl>
    <w:lvl w:ilvl="1">
      <w:start w:val="1"/>
      <w:numFmt w:val="decimal"/>
      <w:pStyle w:val="TEKSTAS"/>
      <w:isLgl/>
      <w:lvlText w:val="%1.%2."/>
      <w:lvlJc w:val="left"/>
      <w:pPr>
        <w:ind w:left="3737" w:hanging="360"/>
      </w:pPr>
      <w:rPr>
        <w:rFonts w:hint="default"/>
        <w:b w:val="0"/>
      </w:rPr>
    </w:lvl>
    <w:lvl w:ilvl="2">
      <w:start w:val="1"/>
      <w:numFmt w:val="decimal"/>
      <w:isLgl/>
      <w:lvlText w:val="%1.%2.%3."/>
      <w:lvlJc w:val="left"/>
      <w:pPr>
        <w:ind w:left="4097" w:hanging="720"/>
      </w:pPr>
      <w:rPr>
        <w:rFonts w:hint="default"/>
      </w:rPr>
    </w:lvl>
    <w:lvl w:ilvl="3">
      <w:start w:val="1"/>
      <w:numFmt w:val="decimal"/>
      <w:isLgl/>
      <w:lvlText w:val="%1.%2.%3.%4."/>
      <w:lvlJc w:val="left"/>
      <w:pPr>
        <w:ind w:left="4097" w:hanging="720"/>
      </w:pPr>
      <w:rPr>
        <w:rFonts w:hint="default"/>
      </w:rPr>
    </w:lvl>
    <w:lvl w:ilvl="4">
      <w:start w:val="1"/>
      <w:numFmt w:val="decimal"/>
      <w:isLgl/>
      <w:lvlText w:val="%1.%2.%3.%4.%5."/>
      <w:lvlJc w:val="left"/>
      <w:pPr>
        <w:ind w:left="4457" w:hanging="1080"/>
      </w:pPr>
      <w:rPr>
        <w:rFonts w:hint="default"/>
      </w:rPr>
    </w:lvl>
    <w:lvl w:ilvl="5">
      <w:start w:val="1"/>
      <w:numFmt w:val="decimal"/>
      <w:isLgl/>
      <w:lvlText w:val="%1.%2.%3.%4.%5.%6."/>
      <w:lvlJc w:val="left"/>
      <w:pPr>
        <w:ind w:left="4457" w:hanging="1080"/>
      </w:pPr>
      <w:rPr>
        <w:rFonts w:hint="default"/>
      </w:rPr>
    </w:lvl>
    <w:lvl w:ilvl="6">
      <w:start w:val="1"/>
      <w:numFmt w:val="decimal"/>
      <w:isLgl/>
      <w:lvlText w:val="%1.%2.%3.%4.%5.%6.%7."/>
      <w:lvlJc w:val="left"/>
      <w:pPr>
        <w:ind w:left="4817" w:hanging="1440"/>
      </w:pPr>
      <w:rPr>
        <w:rFonts w:hint="default"/>
      </w:rPr>
    </w:lvl>
    <w:lvl w:ilvl="7">
      <w:start w:val="1"/>
      <w:numFmt w:val="decimal"/>
      <w:isLgl/>
      <w:lvlText w:val="%1.%2.%3.%4.%5.%6.%7.%8."/>
      <w:lvlJc w:val="left"/>
      <w:pPr>
        <w:ind w:left="4817" w:hanging="1440"/>
      </w:pPr>
      <w:rPr>
        <w:rFonts w:hint="default"/>
      </w:rPr>
    </w:lvl>
    <w:lvl w:ilvl="8">
      <w:start w:val="1"/>
      <w:numFmt w:val="decimal"/>
      <w:isLgl/>
      <w:lvlText w:val="%1.%2.%3.%4.%5.%6.%7.%8.%9."/>
      <w:lvlJc w:val="left"/>
      <w:pPr>
        <w:ind w:left="5177" w:hanging="1800"/>
      </w:pPr>
      <w:rPr>
        <w:rFonts w:hint="default"/>
      </w:rPr>
    </w:lvl>
  </w:abstractNum>
  <w:abstractNum w:abstractNumId="2" w15:restartNumberingAfterBreak="0">
    <w:nsid w:val="0307605D"/>
    <w:multiLevelType w:val="multilevel"/>
    <w:tmpl w:val="33AA7A7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1A77C3"/>
    <w:multiLevelType w:val="multilevel"/>
    <w:tmpl w:val="CF8242EE"/>
    <w:lvl w:ilvl="0">
      <w:start w:val="8"/>
      <w:numFmt w:val="decimal"/>
      <w:lvlText w:val="%1."/>
      <w:lvlJc w:val="left"/>
      <w:pPr>
        <w:ind w:left="360" w:hanging="360"/>
      </w:pPr>
      <w:rPr>
        <w:rFonts w:hint="default"/>
        <w:b/>
        <w:bCs/>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7B727C7"/>
    <w:multiLevelType w:val="multilevel"/>
    <w:tmpl w:val="D33A0952"/>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3A9618D2"/>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4108F5"/>
    <w:multiLevelType w:val="multilevel"/>
    <w:tmpl w:val="893A0A38"/>
    <w:lvl w:ilvl="0">
      <w:start w:val="3"/>
      <w:numFmt w:val="decimal"/>
      <w:lvlText w:val="%1."/>
      <w:lvlJc w:val="left"/>
      <w:pPr>
        <w:ind w:left="480" w:hanging="480"/>
      </w:pPr>
      <w:rPr>
        <w:rFonts w:eastAsia="Times New Roman"/>
      </w:rPr>
    </w:lvl>
    <w:lvl w:ilvl="1">
      <w:start w:val="30"/>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89102A"/>
    <w:multiLevelType w:val="multilevel"/>
    <w:tmpl w:val="A1B29E4C"/>
    <w:lvl w:ilvl="0">
      <w:start w:val="3"/>
      <w:numFmt w:val="decimal"/>
      <w:lvlText w:val="%1."/>
      <w:lvlJc w:val="left"/>
      <w:pPr>
        <w:ind w:left="645" w:hanging="645"/>
      </w:pPr>
      <w:rPr>
        <w:rFonts w:hint="default"/>
      </w:rPr>
    </w:lvl>
    <w:lvl w:ilvl="1">
      <w:start w:val="18"/>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A8C2A16"/>
    <w:multiLevelType w:val="multilevel"/>
    <w:tmpl w:val="81669CCC"/>
    <w:lvl w:ilvl="0">
      <w:start w:val="2"/>
      <w:numFmt w:val="decimal"/>
      <w:lvlText w:val="%1."/>
      <w:lvlJc w:val="left"/>
      <w:pPr>
        <w:ind w:left="480" w:hanging="480"/>
      </w:pPr>
      <w:rPr>
        <w:rFonts w:hint="default"/>
      </w:rPr>
    </w:lvl>
    <w:lvl w:ilvl="1">
      <w:start w:val="12"/>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294542"/>
    <w:multiLevelType w:val="hybridMultilevel"/>
    <w:tmpl w:val="25E6484A"/>
    <w:lvl w:ilvl="0" w:tplc="C03C6DF2">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5B6432"/>
    <w:multiLevelType w:val="multilevel"/>
    <w:tmpl w:val="28383B98"/>
    <w:lvl w:ilvl="0">
      <w:start w:val="3"/>
      <w:numFmt w:val="decimal"/>
      <w:lvlText w:val="%1."/>
      <w:lvlJc w:val="left"/>
      <w:pPr>
        <w:ind w:left="645" w:hanging="645"/>
      </w:pPr>
      <w:rPr>
        <w:rFonts w:hint="default"/>
      </w:rPr>
    </w:lvl>
    <w:lvl w:ilvl="1">
      <w:start w:val="17"/>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CF2A5D"/>
    <w:multiLevelType w:val="multilevel"/>
    <w:tmpl w:val="155AA510"/>
    <w:lvl w:ilvl="0">
      <w:start w:val="1"/>
      <w:numFmt w:val="decimal"/>
      <w:pStyle w:val="L1"/>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ED7991"/>
    <w:multiLevelType w:val="multilevel"/>
    <w:tmpl w:val="60620FA6"/>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850394A"/>
    <w:multiLevelType w:val="multilevel"/>
    <w:tmpl w:val="0F00B6FC"/>
    <w:lvl w:ilvl="0">
      <w:start w:val="3"/>
      <w:numFmt w:val="decimal"/>
      <w:lvlText w:val="%1."/>
      <w:lvlJc w:val="left"/>
      <w:pPr>
        <w:ind w:left="480" w:hanging="480"/>
      </w:pPr>
      <w:rPr>
        <w:rFonts w:hint="default"/>
      </w:rPr>
    </w:lvl>
    <w:lvl w:ilvl="1">
      <w:start w:val="1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F455A7"/>
    <w:multiLevelType w:val="hybridMultilevel"/>
    <w:tmpl w:val="0DE8F7F6"/>
    <w:name w:val="WW8Num32"/>
    <w:lvl w:ilvl="0" w:tplc="5D2E419A">
      <w:start w:val="1"/>
      <w:numFmt w:val="decimal"/>
      <w:lvlText w:val="%1."/>
      <w:lvlJc w:val="left"/>
      <w:pPr>
        <w:tabs>
          <w:tab w:val="num" w:pos="1080"/>
        </w:tabs>
        <w:ind w:left="1080" w:hanging="360"/>
      </w:pPr>
      <w:rPr>
        <w:rFonts w:eastAsia="Times New Roman" w:hint="default"/>
      </w:rPr>
    </w:lvl>
    <w:lvl w:ilvl="1" w:tplc="04270019" w:tentative="1">
      <w:start w:val="1"/>
      <w:numFmt w:val="lowerLetter"/>
      <w:lvlText w:val="%2."/>
      <w:lvlJc w:val="left"/>
      <w:pPr>
        <w:tabs>
          <w:tab w:val="num" w:pos="1593"/>
        </w:tabs>
        <w:ind w:left="1593" w:hanging="360"/>
      </w:pPr>
    </w:lvl>
    <w:lvl w:ilvl="2" w:tplc="0427001B" w:tentative="1">
      <w:start w:val="1"/>
      <w:numFmt w:val="lowerRoman"/>
      <w:lvlText w:val="%3."/>
      <w:lvlJc w:val="right"/>
      <w:pPr>
        <w:tabs>
          <w:tab w:val="num" w:pos="2313"/>
        </w:tabs>
        <w:ind w:left="2313" w:hanging="180"/>
      </w:pPr>
    </w:lvl>
    <w:lvl w:ilvl="3" w:tplc="0427000F" w:tentative="1">
      <w:start w:val="1"/>
      <w:numFmt w:val="decimal"/>
      <w:lvlText w:val="%4."/>
      <w:lvlJc w:val="left"/>
      <w:pPr>
        <w:tabs>
          <w:tab w:val="num" w:pos="3033"/>
        </w:tabs>
        <w:ind w:left="3033" w:hanging="360"/>
      </w:pPr>
    </w:lvl>
    <w:lvl w:ilvl="4" w:tplc="04270019" w:tentative="1">
      <w:start w:val="1"/>
      <w:numFmt w:val="lowerLetter"/>
      <w:lvlText w:val="%5."/>
      <w:lvlJc w:val="left"/>
      <w:pPr>
        <w:tabs>
          <w:tab w:val="num" w:pos="3753"/>
        </w:tabs>
        <w:ind w:left="3753" w:hanging="360"/>
      </w:pPr>
    </w:lvl>
    <w:lvl w:ilvl="5" w:tplc="0427001B" w:tentative="1">
      <w:start w:val="1"/>
      <w:numFmt w:val="lowerRoman"/>
      <w:lvlText w:val="%6."/>
      <w:lvlJc w:val="right"/>
      <w:pPr>
        <w:tabs>
          <w:tab w:val="num" w:pos="4473"/>
        </w:tabs>
        <w:ind w:left="4473" w:hanging="180"/>
      </w:pPr>
    </w:lvl>
    <w:lvl w:ilvl="6" w:tplc="0427000F" w:tentative="1">
      <w:start w:val="1"/>
      <w:numFmt w:val="decimal"/>
      <w:lvlText w:val="%7."/>
      <w:lvlJc w:val="left"/>
      <w:pPr>
        <w:tabs>
          <w:tab w:val="num" w:pos="5193"/>
        </w:tabs>
        <w:ind w:left="5193" w:hanging="360"/>
      </w:pPr>
    </w:lvl>
    <w:lvl w:ilvl="7" w:tplc="04270019" w:tentative="1">
      <w:start w:val="1"/>
      <w:numFmt w:val="lowerLetter"/>
      <w:lvlText w:val="%8."/>
      <w:lvlJc w:val="left"/>
      <w:pPr>
        <w:tabs>
          <w:tab w:val="num" w:pos="5913"/>
        </w:tabs>
        <w:ind w:left="5913" w:hanging="360"/>
      </w:pPr>
    </w:lvl>
    <w:lvl w:ilvl="8" w:tplc="0427001B" w:tentative="1">
      <w:start w:val="1"/>
      <w:numFmt w:val="lowerRoman"/>
      <w:lvlText w:val="%9."/>
      <w:lvlJc w:val="right"/>
      <w:pPr>
        <w:tabs>
          <w:tab w:val="num" w:pos="6633"/>
        </w:tabs>
        <w:ind w:left="6633" w:hanging="180"/>
      </w:pPr>
    </w:lvl>
  </w:abstractNum>
  <w:abstractNum w:abstractNumId="30" w15:restartNumberingAfterBreak="0">
    <w:nsid w:val="604C1698"/>
    <w:multiLevelType w:val="multilevel"/>
    <w:tmpl w:val="E6E45FF0"/>
    <w:lvl w:ilvl="0">
      <w:start w:val="3"/>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590B9C"/>
    <w:multiLevelType w:val="multilevel"/>
    <w:tmpl w:val="2FDA075C"/>
    <w:lvl w:ilvl="0">
      <w:start w:val="1"/>
      <w:numFmt w:val="bullet"/>
      <w:lvlText w:val=""/>
      <w:lvlJc w:val="left"/>
      <w:pPr>
        <w:tabs>
          <w:tab w:val="num" w:pos="605"/>
        </w:tabs>
        <w:ind w:left="605"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7" w15:restartNumberingAfterBreak="0">
    <w:nsid w:val="706061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4875E1"/>
    <w:multiLevelType w:val="multilevel"/>
    <w:tmpl w:val="9474BB7E"/>
    <w:lvl w:ilvl="0">
      <w:start w:val="1"/>
      <w:numFmt w:val="decimal"/>
      <w:pStyle w:val="PSSKYRIUS"/>
      <w:lvlText w:val="%1."/>
      <w:lvlJc w:val="left"/>
      <w:pPr>
        <w:ind w:left="1364" w:hanging="360"/>
      </w:pPr>
    </w:lvl>
    <w:lvl w:ilvl="1">
      <w:start w:val="1"/>
      <w:numFmt w:val="decimal"/>
      <w:isLgl/>
      <w:lvlText w:val="%1.%2."/>
      <w:lvlJc w:val="left"/>
      <w:pPr>
        <w:ind w:left="1409" w:hanging="40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39" w15:restartNumberingAfterBreak="0">
    <w:nsid w:val="74DB4208"/>
    <w:multiLevelType w:val="multilevel"/>
    <w:tmpl w:val="9A92717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6D0B68"/>
    <w:multiLevelType w:val="multilevel"/>
    <w:tmpl w:val="062E6CC4"/>
    <w:lvl w:ilvl="0">
      <w:start w:val="1"/>
      <w:numFmt w:val="decimal"/>
      <w:pStyle w:val="Antrat1"/>
      <w:suff w:val="space"/>
      <w:lvlText w:val="%1."/>
      <w:lvlJc w:val="left"/>
      <w:pPr>
        <w:ind w:left="1000" w:hanging="432"/>
      </w:pPr>
      <w:rPr>
        <w:rFonts w:cs="Times New Roman" w:hint="default"/>
        <w:b/>
        <w:bCs/>
      </w:rPr>
    </w:lvl>
    <w:lvl w:ilvl="1">
      <w:start w:val="8"/>
      <w:numFmt w:val="decimal"/>
      <w:suff w:val="space"/>
      <w:lvlText w:val="%1.%2."/>
      <w:lvlJc w:val="left"/>
      <w:pPr>
        <w:ind w:left="839"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1" w15:restartNumberingAfterBreak="0">
    <w:nsid w:val="7AE15A22"/>
    <w:multiLevelType w:val="hybridMultilevel"/>
    <w:tmpl w:val="C04CA6D6"/>
    <w:lvl w:ilvl="0" w:tplc="298AF98C">
      <w:start w:val="1"/>
      <w:numFmt w:val="lowerLetter"/>
      <w:pStyle w:val="Pirmas"/>
      <w:lvlText w:val="%1)"/>
      <w:lvlJc w:val="left"/>
      <w:pPr>
        <w:ind w:left="1211" w:hanging="360"/>
      </w:pPr>
      <w:rPr>
        <w:rFonts w:hint="default"/>
      </w:rPr>
    </w:lvl>
    <w:lvl w:ilvl="1" w:tplc="0D3E752A">
      <w:numFmt w:val="bullet"/>
      <w:lvlText w:val=""/>
      <w:lvlJc w:val="left"/>
      <w:pPr>
        <w:ind w:left="2301" w:hanging="730"/>
      </w:pPr>
      <w:rPr>
        <w:rFonts w:ascii="Times New Roman" w:eastAsia="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num w:numId="1" w16cid:durableId="1400253238">
    <w:abstractNumId w:val="13"/>
  </w:num>
  <w:num w:numId="2" w16cid:durableId="1605570822">
    <w:abstractNumId w:val="41"/>
  </w:num>
  <w:num w:numId="3" w16cid:durableId="741491115">
    <w:abstractNumId w:val="14"/>
  </w:num>
  <w:num w:numId="4" w16cid:durableId="1912038149">
    <w:abstractNumId w:val="40"/>
  </w:num>
  <w:num w:numId="5" w16cid:durableId="420755775">
    <w:abstractNumId w:val="6"/>
  </w:num>
  <w:num w:numId="6" w16cid:durableId="823543941">
    <w:abstractNumId w:val="10"/>
  </w:num>
  <w:num w:numId="7" w16cid:durableId="117142072">
    <w:abstractNumId w:val="21"/>
  </w:num>
  <w:num w:numId="8" w16cid:durableId="1015112587">
    <w:abstractNumId w:val="36"/>
  </w:num>
  <w:num w:numId="9" w16cid:durableId="726563200">
    <w:abstractNumId w:val="7"/>
  </w:num>
  <w:num w:numId="10" w16cid:durableId="79570184">
    <w:abstractNumId w:val="23"/>
  </w:num>
  <w:num w:numId="11" w16cid:durableId="546571636">
    <w:abstractNumId w:val="39"/>
  </w:num>
  <w:num w:numId="12" w16cid:durableId="2126458770">
    <w:abstractNumId w:val="31"/>
  </w:num>
  <w:num w:numId="13" w16cid:durableId="696155738">
    <w:abstractNumId w:val="38"/>
  </w:num>
  <w:num w:numId="14" w16cid:durableId="1603419444">
    <w:abstractNumId w:val="27"/>
  </w:num>
  <w:num w:numId="15" w16cid:durableId="864097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306200">
    <w:abstractNumId w:val="12"/>
  </w:num>
  <w:num w:numId="17" w16cid:durableId="53821642">
    <w:abstractNumId w:val="1"/>
  </w:num>
  <w:num w:numId="18" w16cid:durableId="757672967">
    <w:abstractNumId w:val="42"/>
  </w:num>
  <w:num w:numId="19" w16cid:durableId="1635138236">
    <w:abstractNumId w:val="4"/>
  </w:num>
  <w:num w:numId="20" w16cid:durableId="158233118">
    <w:abstractNumId w:val="28"/>
  </w:num>
  <w:num w:numId="21" w16cid:durableId="2111702011">
    <w:abstractNumId w:val="33"/>
  </w:num>
  <w:num w:numId="22" w16cid:durableId="863253972">
    <w:abstractNumId w:val="19"/>
  </w:num>
  <w:num w:numId="23" w16cid:durableId="1195001946">
    <w:abstractNumId w:val="24"/>
  </w:num>
  <w:num w:numId="24" w16cid:durableId="779223250">
    <w:abstractNumId w:val="15"/>
  </w:num>
  <w:num w:numId="25" w16cid:durableId="340857332">
    <w:abstractNumId w:val="0"/>
  </w:num>
  <w:num w:numId="26" w16cid:durableId="1917662435">
    <w:abstractNumId w:val="26"/>
  </w:num>
  <w:num w:numId="27" w16cid:durableId="1601988087">
    <w:abstractNumId w:val="8"/>
  </w:num>
  <w:num w:numId="28" w16cid:durableId="1958948375">
    <w:abstractNumId w:val="32"/>
  </w:num>
  <w:num w:numId="29" w16cid:durableId="1566335647">
    <w:abstractNumId w:val="20"/>
  </w:num>
  <w:num w:numId="30" w16cid:durableId="1247424339">
    <w:abstractNumId w:val="17"/>
  </w:num>
  <w:num w:numId="31" w16cid:durableId="1598489431">
    <w:abstractNumId w:val="9"/>
  </w:num>
  <w:num w:numId="32" w16cid:durableId="886531457">
    <w:abstractNumId w:val="5"/>
  </w:num>
  <w:num w:numId="33" w16cid:durableId="198475283">
    <w:abstractNumId w:val="40"/>
    <w:lvlOverride w:ilvl="0">
      <w:startOverride w:val="6"/>
    </w:lvlOverride>
    <w:lvlOverride w:ilvl="1">
      <w:startOverride w:val="1"/>
    </w:lvlOverride>
  </w:num>
  <w:num w:numId="34" w16cid:durableId="1995528159">
    <w:abstractNumId w:val="40"/>
    <w:lvlOverride w:ilvl="0">
      <w:startOverride w:val="7"/>
    </w:lvlOverride>
    <w:lvlOverride w:ilvl="1">
      <w:startOverride w:val="1"/>
    </w:lvlOverride>
  </w:num>
  <w:num w:numId="35" w16cid:durableId="1962227039">
    <w:abstractNumId w:val="40"/>
    <w:lvlOverride w:ilvl="0">
      <w:startOverride w:val="11"/>
    </w:lvlOverride>
  </w:num>
  <w:num w:numId="36" w16cid:durableId="884100174">
    <w:abstractNumId w:val="3"/>
  </w:num>
  <w:num w:numId="37" w16cid:durableId="1021665926">
    <w:abstractNumId w:val="34"/>
  </w:num>
  <w:num w:numId="38" w16cid:durableId="1439180749">
    <w:abstractNumId w:val="35"/>
  </w:num>
  <w:num w:numId="39" w16cid:durableId="1871067139">
    <w:abstractNumId w:val="11"/>
    <w:lvlOverride w:ilvl="0">
      <w:startOverride w:val="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5703130">
    <w:abstractNumId w:val="25"/>
  </w:num>
  <w:num w:numId="41" w16cid:durableId="1189682957">
    <w:abstractNumId w:val="22"/>
  </w:num>
  <w:num w:numId="42" w16cid:durableId="749816959">
    <w:abstractNumId w:val="18"/>
  </w:num>
  <w:num w:numId="43" w16cid:durableId="2144613668">
    <w:abstractNumId w:val="30"/>
  </w:num>
  <w:num w:numId="44" w16cid:durableId="1251550072">
    <w:abstractNumId w:val="37"/>
  </w:num>
  <w:num w:numId="45" w16cid:durableId="101904651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4C4"/>
    <w:rsid w:val="000017C1"/>
    <w:rsid w:val="00002469"/>
    <w:rsid w:val="000025B0"/>
    <w:rsid w:val="00002F6C"/>
    <w:rsid w:val="00004C63"/>
    <w:rsid w:val="00004E0A"/>
    <w:rsid w:val="0000532A"/>
    <w:rsid w:val="00006ABC"/>
    <w:rsid w:val="00006DD4"/>
    <w:rsid w:val="00011148"/>
    <w:rsid w:val="000114A2"/>
    <w:rsid w:val="00011FC7"/>
    <w:rsid w:val="00012B88"/>
    <w:rsid w:val="00014084"/>
    <w:rsid w:val="0001495A"/>
    <w:rsid w:val="00014BB0"/>
    <w:rsid w:val="00015944"/>
    <w:rsid w:val="00016E70"/>
    <w:rsid w:val="00017688"/>
    <w:rsid w:val="000177D7"/>
    <w:rsid w:val="00020E00"/>
    <w:rsid w:val="00022863"/>
    <w:rsid w:val="000251DC"/>
    <w:rsid w:val="00026CF9"/>
    <w:rsid w:val="00026E3F"/>
    <w:rsid w:val="00026FC1"/>
    <w:rsid w:val="0002733E"/>
    <w:rsid w:val="000320E6"/>
    <w:rsid w:val="00034130"/>
    <w:rsid w:val="00034A2C"/>
    <w:rsid w:val="0003518C"/>
    <w:rsid w:val="000357C6"/>
    <w:rsid w:val="000357C8"/>
    <w:rsid w:val="000369AD"/>
    <w:rsid w:val="000371B8"/>
    <w:rsid w:val="00040401"/>
    <w:rsid w:val="0004091A"/>
    <w:rsid w:val="000419F8"/>
    <w:rsid w:val="00041B1E"/>
    <w:rsid w:val="00042FEC"/>
    <w:rsid w:val="00043847"/>
    <w:rsid w:val="000465B7"/>
    <w:rsid w:val="000467F7"/>
    <w:rsid w:val="000467FD"/>
    <w:rsid w:val="00052A69"/>
    <w:rsid w:val="000536FC"/>
    <w:rsid w:val="00054A46"/>
    <w:rsid w:val="00057B1B"/>
    <w:rsid w:val="00057C39"/>
    <w:rsid w:val="00057D8B"/>
    <w:rsid w:val="00060ACC"/>
    <w:rsid w:val="0006329D"/>
    <w:rsid w:val="0006464A"/>
    <w:rsid w:val="00065BF4"/>
    <w:rsid w:val="00067490"/>
    <w:rsid w:val="000709E3"/>
    <w:rsid w:val="00071043"/>
    <w:rsid w:val="0007108A"/>
    <w:rsid w:val="0007272A"/>
    <w:rsid w:val="000732BA"/>
    <w:rsid w:val="000744ED"/>
    <w:rsid w:val="00074F98"/>
    <w:rsid w:val="000756AF"/>
    <w:rsid w:val="00076147"/>
    <w:rsid w:val="000763DE"/>
    <w:rsid w:val="0007653F"/>
    <w:rsid w:val="00076760"/>
    <w:rsid w:val="00077384"/>
    <w:rsid w:val="00077BCA"/>
    <w:rsid w:val="0008028F"/>
    <w:rsid w:val="000805F7"/>
    <w:rsid w:val="00080733"/>
    <w:rsid w:val="00082671"/>
    <w:rsid w:val="000826E1"/>
    <w:rsid w:val="0008282C"/>
    <w:rsid w:val="00083518"/>
    <w:rsid w:val="0008351A"/>
    <w:rsid w:val="00083F89"/>
    <w:rsid w:val="0008473B"/>
    <w:rsid w:val="00086191"/>
    <w:rsid w:val="000865E3"/>
    <w:rsid w:val="00087A8C"/>
    <w:rsid w:val="00090916"/>
    <w:rsid w:val="0009138B"/>
    <w:rsid w:val="000943FD"/>
    <w:rsid w:val="0009551E"/>
    <w:rsid w:val="00095C21"/>
    <w:rsid w:val="00095C66"/>
    <w:rsid w:val="00096D42"/>
    <w:rsid w:val="0009754E"/>
    <w:rsid w:val="000A020F"/>
    <w:rsid w:val="000A2F95"/>
    <w:rsid w:val="000A3E5D"/>
    <w:rsid w:val="000A406C"/>
    <w:rsid w:val="000A4B28"/>
    <w:rsid w:val="000A4C46"/>
    <w:rsid w:val="000A5074"/>
    <w:rsid w:val="000A50B7"/>
    <w:rsid w:val="000A5330"/>
    <w:rsid w:val="000A62D1"/>
    <w:rsid w:val="000A6B49"/>
    <w:rsid w:val="000B0DEC"/>
    <w:rsid w:val="000B437C"/>
    <w:rsid w:val="000B472B"/>
    <w:rsid w:val="000B50BE"/>
    <w:rsid w:val="000B5631"/>
    <w:rsid w:val="000B5AF9"/>
    <w:rsid w:val="000B5C62"/>
    <w:rsid w:val="000B6AD4"/>
    <w:rsid w:val="000B6DF2"/>
    <w:rsid w:val="000B7595"/>
    <w:rsid w:val="000B7D82"/>
    <w:rsid w:val="000C18A1"/>
    <w:rsid w:val="000C2AC4"/>
    <w:rsid w:val="000C3484"/>
    <w:rsid w:val="000C5816"/>
    <w:rsid w:val="000C77A5"/>
    <w:rsid w:val="000C79ED"/>
    <w:rsid w:val="000C7E93"/>
    <w:rsid w:val="000D0E51"/>
    <w:rsid w:val="000D327D"/>
    <w:rsid w:val="000D647E"/>
    <w:rsid w:val="000D7924"/>
    <w:rsid w:val="000E0186"/>
    <w:rsid w:val="000E099B"/>
    <w:rsid w:val="000E0EEB"/>
    <w:rsid w:val="000E15BF"/>
    <w:rsid w:val="000E4693"/>
    <w:rsid w:val="000E47F5"/>
    <w:rsid w:val="000E4B9C"/>
    <w:rsid w:val="000E53C7"/>
    <w:rsid w:val="000E78A0"/>
    <w:rsid w:val="000E7F53"/>
    <w:rsid w:val="000F24B5"/>
    <w:rsid w:val="000F2AFA"/>
    <w:rsid w:val="000F2BFB"/>
    <w:rsid w:val="000F3C1E"/>
    <w:rsid w:val="000F4F91"/>
    <w:rsid w:val="0010116C"/>
    <w:rsid w:val="0010169A"/>
    <w:rsid w:val="00101DBC"/>
    <w:rsid w:val="00101E9A"/>
    <w:rsid w:val="001020CD"/>
    <w:rsid w:val="001054AC"/>
    <w:rsid w:val="00105CF7"/>
    <w:rsid w:val="00105D61"/>
    <w:rsid w:val="00105F61"/>
    <w:rsid w:val="001078C5"/>
    <w:rsid w:val="00107D27"/>
    <w:rsid w:val="001107A1"/>
    <w:rsid w:val="00111250"/>
    <w:rsid w:val="001119E6"/>
    <w:rsid w:val="0011237B"/>
    <w:rsid w:val="001126F4"/>
    <w:rsid w:val="001128C7"/>
    <w:rsid w:val="001136C0"/>
    <w:rsid w:val="00113AE9"/>
    <w:rsid w:val="00114C57"/>
    <w:rsid w:val="00115501"/>
    <w:rsid w:val="00117728"/>
    <w:rsid w:val="00117CAB"/>
    <w:rsid w:val="0012038F"/>
    <w:rsid w:val="001209B5"/>
    <w:rsid w:val="00121157"/>
    <w:rsid w:val="0012277B"/>
    <w:rsid w:val="00123646"/>
    <w:rsid w:val="001241A2"/>
    <w:rsid w:val="00125770"/>
    <w:rsid w:val="00125811"/>
    <w:rsid w:val="00125F1C"/>
    <w:rsid w:val="00126406"/>
    <w:rsid w:val="001267F2"/>
    <w:rsid w:val="001308BC"/>
    <w:rsid w:val="001309C9"/>
    <w:rsid w:val="00130A12"/>
    <w:rsid w:val="001329BF"/>
    <w:rsid w:val="00132B69"/>
    <w:rsid w:val="00134B74"/>
    <w:rsid w:val="00135C99"/>
    <w:rsid w:val="00136713"/>
    <w:rsid w:val="00136B88"/>
    <w:rsid w:val="00137C53"/>
    <w:rsid w:val="00140E5E"/>
    <w:rsid w:val="001436B9"/>
    <w:rsid w:val="001441AC"/>
    <w:rsid w:val="001443CA"/>
    <w:rsid w:val="00144488"/>
    <w:rsid w:val="00144A1C"/>
    <w:rsid w:val="001459E3"/>
    <w:rsid w:val="00150048"/>
    <w:rsid w:val="001517E1"/>
    <w:rsid w:val="0015196D"/>
    <w:rsid w:val="00151AEB"/>
    <w:rsid w:val="00151CAA"/>
    <w:rsid w:val="001526EE"/>
    <w:rsid w:val="00153922"/>
    <w:rsid w:val="00153BAA"/>
    <w:rsid w:val="0015445B"/>
    <w:rsid w:val="001550E9"/>
    <w:rsid w:val="00155814"/>
    <w:rsid w:val="00157528"/>
    <w:rsid w:val="001578C6"/>
    <w:rsid w:val="00157C19"/>
    <w:rsid w:val="00162215"/>
    <w:rsid w:val="00162662"/>
    <w:rsid w:val="00162E2E"/>
    <w:rsid w:val="001639F8"/>
    <w:rsid w:val="00164F55"/>
    <w:rsid w:val="001659EB"/>
    <w:rsid w:val="00166576"/>
    <w:rsid w:val="00166D65"/>
    <w:rsid w:val="0016775F"/>
    <w:rsid w:val="00167CEA"/>
    <w:rsid w:val="0017082B"/>
    <w:rsid w:val="00170D15"/>
    <w:rsid w:val="00171BD0"/>
    <w:rsid w:val="00173965"/>
    <w:rsid w:val="00174441"/>
    <w:rsid w:val="001750A7"/>
    <w:rsid w:val="00175923"/>
    <w:rsid w:val="00175AC6"/>
    <w:rsid w:val="00175B3D"/>
    <w:rsid w:val="0017750F"/>
    <w:rsid w:val="001804C9"/>
    <w:rsid w:val="00181701"/>
    <w:rsid w:val="00182166"/>
    <w:rsid w:val="0018330B"/>
    <w:rsid w:val="001836D8"/>
    <w:rsid w:val="00183AED"/>
    <w:rsid w:val="00184A96"/>
    <w:rsid w:val="0018520F"/>
    <w:rsid w:val="001903A3"/>
    <w:rsid w:val="001911C5"/>
    <w:rsid w:val="00191304"/>
    <w:rsid w:val="00191581"/>
    <w:rsid w:val="00194490"/>
    <w:rsid w:val="00195972"/>
    <w:rsid w:val="001962C2"/>
    <w:rsid w:val="001965E9"/>
    <w:rsid w:val="00196A55"/>
    <w:rsid w:val="001979CB"/>
    <w:rsid w:val="001A01BA"/>
    <w:rsid w:val="001A114C"/>
    <w:rsid w:val="001A1E31"/>
    <w:rsid w:val="001A2494"/>
    <w:rsid w:val="001A355A"/>
    <w:rsid w:val="001A4B83"/>
    <w:rsid w:val="001A5C53"/>
    <w:rsid w:val="001A6272"/>
    <w:rsid w:val="001B0DD0"/>
    <w:rsid w:val="001B20D9"/>
    <w:rsid w:val="001B254B"/>
    <w:rsid w:val="001B2C35"/>
    <w:rsid w:val="001B2EE6"/>
    <w:rsid w:val="001B3286"/>
    <w:rsid w:val="001B4155"/>
    <w:rsid w:val="001B484B"/>
    <w:rsid w:val="001B5826"/>
    <w:rsid w:val="001B5C72"/>
    <w:rsid w:val="001B6E46"/>
    <w:rsid w:val="001C0313"/>
    <w:rsid w:val="001C0C91"/>
    <w:rsid w:val="001C3A4A"/>
    <w:rsid w:val="001C3C5A"/>
    <w:rsid w:val="001C4431"/>
    <w:rsid w:val="001C497B"/>
    <w:rsid w:val="001C5736"/>
    <w:rsid w:val="001C64D8"/>
    <w:rsid w:val="001D00F5"/>
    <w:rsid w:val="001D038B"/>
    <w:rsid w:val="001D19DB"/>
    <w:rsid w:val="001D2366"/>
    <w:rsid w:val="001D3C8A"/>
    <w:rsid w:val="001D47C0"/>
    <w:rsid w:val="001D51E9"/>
    <w:rsid w:val="001D5E0C"/>
    <w:rsid w:val="001E134D"/>
    <w:rsid w:val="001E1B2D"/>
    <w:rsid w:val="001E20CD"/>
    <w:rsid w:val="001E27EF"/>
    <w:rsid w:val="001E2CAD"/>
    <w:rsid w:val="001E5C4D"/>
    <w:rsid w:val="001E5D88"/>
    <w:rsid w:val="001E5DBC"/>
    <w:rsid w:val="001E6599"/>
    <w:rsid w:val="001F1D78"/>
    <w:rsid w:val="001F1F92"/>
    <w:rsid w:val="001F215A"/>
    <w:rsid w:val="001F33BB"/>
    <w:rsid w:val="001F4DD2"/>
    <w:rsid w:val="001F6640"/>
    <w:rsid w:val="001F75E3"/>
    <w:rsid w:val="00200C0E"/>
    <w:rsid w:val="00200F4E"/>
    <w:rsid w:val="00201BD6"/>
    <w:rsid w:val="00201DEE"/>
    <w:rsid w:val="00202A18"/>
    <w:rsid w:val="00202FA5"/>
    <w:rsid w:val="002038AC"/>
    <w:rsid w:val="00204C1B"/>
    <w:rsid w:val="00204D0B"/>
    <w:rsid w:val="00204F89"/>
    <w:rsid w:val="00206089"/>
    <w:rsid w:val="00207EAE"/>
    <w:rsid w:val="00210911"/>
    <w:rsid w:val="00210E37"/>
    <w:rsid w:val="002128F8"/>
    <w:rsid w:val="00213A66"/>
    <w:rsid w:val="00220728"/>
    <w:rsid w:val="00220A6B"/>
    <w:rsid w:val="002215DB"/>
    <w:rsid w:val="0022249D"/>
    <w:rsid w:val="002230E4"/>
    <w:rsid w:val="0022451A"/>
    <w:rsid w:val="00224C24"/>
    <w:rsid w:val="002255CF"/>
    <w:rsid w:val="00225AC7"/>
    <w:rsid w:val="0022619F"/>
    <w:rsid w:val="00227E47"/>
    <w:rsid w:val="00231F10"/>
    <w:rsid w:val="00231F8C"/>
    <w:rsid w:val="0023235F"/>
    <w:rsid w:val="0023256A"/>
    <w:rsid w:val="00233479"/>
    <w:rsid w:val="0023462D"/>
    <w:rsid w:val="00234CAE"/>
    <w:rsid w:val="00236E59"/>
    <w:rsid w:val="00237268"/>
    <w:rsid w:val="00237372"/>
    <w:rsid w:val="00237C09"/>
    <w:rsid w:val="002414B4"/>
    <w:rsid w:val="002438B7"/>
    <w:rsid w:val="002440A9"/>
    <w:rsid w:val="00244295"/>
    <w:rsid w:val="002450DC"/>
    <w:rsid w:val="00245F47"/>
    <w:rsid w:val="002467D0"/>
    <w:rsid w:val="00247233"/>
    <w:rsid w:val="00251AAF"/>
    <w:rsid w:val="0025306F"/>
    <w:rsid w:val="0025319C"/>
    <w:rsid w:val="0025352C"/>
    <w:rsid w:val="00253E60"/>
    <w:rsid w:val="00254872"/>
    <w:rsid w:val="002577F0"/>
    <w:rsid w:val="00257AE6"/>
    <w:rsid w:val="00260598"/>
    <w:rsid w:val="002607D4"/>
    <w:rsid w:val="00262C09"/>
    <w:rsid w:val="002636A3"/>
    <w:rsid w:val="00263723"/>
    <w:rsid w:val="00264DC7"/>
    <w:rsid w:val="00265035"/>
    <w:rsid w:val="0026528C"/>
    <w:rsid w:val="00265893"/>
    <w:rsid w:val="00265C0E"/>
    <w:rsid w:val="0026684C"/>
    <w:rsid w:val="00266B91"/>
    <w:rsid w:val="00266FEC"/>
    <w:rsid w:val="002770F5"/>
    <w:rsid w:val="00282573"/>
    <w:rsid w:val="002837DA"/>
    <w:rsid w:val="00283B11"/>
    <w:rsid w:val="00285519"/>
    <w:rsid w:val="0028729A"/>
    <w:rsid w:val="002913D1"/>
    <w:rsid w:val="00291504"/>
    <w:rsid w:val="002926E4"/>
    <w:rsid w:val="0029271D"/>
    <w:rsid w:val="00293026"/>
    <w:rsid w:val="00293370"/>
    <w:rsid w:val="00295A49"/>
    <w:rsid w:val="002A10C0"/>
    <w:rsid w:val="002A3F07"/>
    <w:rsid w:val="002A55BB"/>
    <w:rsid w:val="002A5D30"/>
    <w:rsid w:val="002A7BAB"/>
    <w:rsid w:val="002B07DF"/>
    <w:rsid w:val="002B0BB0"/>
    <w:rsid w:val="002B0C2C"/>
    <w:rsid w:val="002B2B09"/>
    <w:rsid w:val="002B3519"/>
    <w:rsid w:val="002B58E3"/>
    <w:rsid w:val="002B630A"/>
    <w:rsid w:val="002B7C19"/>
    <w:rsid w:val="002C0E02"/>
    <w:rsid w:val="002C1841"/>
    <w:rsid w:val="002C4719"/>
    <w:rsid w:val="002C58BE"/>
    <w:rsid w:val="002C66B3"/>
    <w:rsid w:val="002C74E8"/>
    <w:rsid w:val="002C7807"/>
    <w:rsid w:val="002C7914"/>
    <w:rsid w:val="002D0FB4"/>
    <w:rsid w:val="002D1659"/>
    <w:rsid w:val="002D1B99"/>
    <w:rsid w:val="002D33C7"/>
    <w:rsid w:val="002D41AD"/>
    <w:rsid w:val="002D4BB4"/>
    <w:rsid w:val="002D7D85"/>
    <w:rsid w:val="002E27F8"/>
    <w:rsid w:val="002E44CF"/>
    <w:rsid w:val="002E4EE4"/>
    <w:rsid w:val="002E7054"/>
    <w:rsid w:val="002E7111"/>
    <w:rsid w:val="002E7196"/>
    <w:rsid w:val="002F1B98"/>
    <w:rsid w:val="002F26F2"/>
    <w:rsid w:val="002F2A41"/>
    <w:rsid w:val="002F2B9A"/>
    <w:rsid w:val="002F4BCC"/>
    <w:rsid w:val="002F4C15"/>
    <w:rsid w:val="002F4C2C"/>
    <w:rsid w:val="002F4F5D"/>
    <w:rsid w:val="00300AC2"/>
    <w:rsid w:val="0030158B"/>
    <w:rsid w:val="00301A89"/>
    <w:rsid w:val="00301B8E"/>
    <w:rsid w:val="00303286"/>
    <w:rsid w:val="00304C1A"/>
    <w:rsid w:val="00305186"/>
    <w:rsid w:val="00306734"/>
    <w:rsid w:val="00306FEB"/>
    <w:rsid w:val="00307BA5"/>
    <w:rsid w:val="00310402"/>
    <w:rsid w:val="0031049C"/>
    <w:rsid w:val="00311FF2"/>
    <w:rsid w:val="00312AF5"/>
    <w:rsid w:val="0031329D"/>
    <w:rsid w:val="0031442C"/>
    <w:rsid w:val="0031534F"/>
    <w:rsid w:val="00316449"/>
    <w:rsid w:val="003174BC"/>
    <w:rsid w:val="00317AA5"/>
    <w:rsid w:val="00320182"/>
    <w:rsid w:val="00322D1D"/>
    <w:rsid w:val="003236BF"/>
    <w:rsid w:val="00324F20"/>
    <w:rsid w:val="003253E3"/>
    <w:rsid w:val="00325669"/>
    <w:rsid w:val="0032633E"/>
    <w:rsid w:val="00326629"/>
    <w:rsid w:val="00326F10"/>
    <w:rsid w:val="003270B3"/>
    <w:rsid w:val="003278F8"/>
    <w:rsid w:val="00327A88"/>
    <w:rsid w:val="00330E2B"/>
    <w:rsid w:val="00333BC9"/>
    <w:rsid w:val="00335A88"/>
    <w:rsid w:val="00335F47"/>
    <w:rsid w:val="00336652"/>
    <w:rsid w:val="003419DC"/>
    <w:rsid w:val="00341A10"/>
    <w:rsid w:val="00341F19"/>
    <w:rsid w:val="00342E3E"/>
    <w:rsid w:val="00344071"/>
    <w:rsid w:val="00344531"/>
    <w:rsid w:val="003452A7"/>
    <w:rsid w:val="0034554F"/>
    <w:rsid w:val="00345709"/>
    <w:rsid w:val="00345D56"/>
    <w:rsid w:val="00346250"/>
    <w:rsid w:val="00347849"/>
    <w:rsid w:val="00352B04"/>
    <w:rsid w:val="00353351"/>
    <w:rsid w:val="003537A5"/>
    <w:rsid w:val="00354090"/>
    <w:rsid w:val="003554D1"/>
    <w:rsid w:val="00356836"/>
    <w:rsid w:val="003568B5"/>
    <w:rsid w:val="003572FB"/>
    <w:rsid w:val="00361B18"/>
    <w:rsid w:val="003636AA"/>
    <w:rsid w:val="0036452F"/>
    <w:rsid w:val="00364B95"/>
    <w:rsid w:val="00365377"/>
    <w:rsid w:val="003672C7"/>
    <w:rsid w:val="0036739C"/>
    <w:rsid w:val="00370DEB"/>
    <w:rsid w:val="003713C1"/>
    <w:rsid w:val="00372921"/>
    <w:rsid w:val="00373231"/>
    <w:rsid w:val="0037381A"/>
    <w:rsid w:val="00374547"/>
    <w:rsid w:val="003746D7"/>
    <w:rsid w:val="00375243"/>
    <w:rsid w:val="00375D93"/>
    <w:rsid w:val="00377916"/>
    <w:rsid w:val="0038039F"/>
    <w:rsid w:val="0038127C"/>
    <w:rsid w:val="00381C52"/>
    <w:rsid w:val="00381D99"/>
    <w:rsid w:val="00384039"/>
    <w:rsid w:val="0038476A"/>
    <w:rsid w:val="00384976"/>
    <w:rsid w:val="00385D65"/>
    <w:rsid w:val="00386881"/>
    <w:rsid w:val="00387360"/>
    <w:rsid w:val="00387921"/>
    <w:rsid w:val="00390248"/>
    <w:rsid w:val="00390A09"/>
    <w:rsid w:val="00390B8D"/>
    <w:rsid w:val="0039204E"/>
    <w:rsid w:val="00392F14"/>
    <w:rsid w:val="003936DF"/>
    <w:rsid w:val="0039741E"/>
    <w:rsid w:val="003A1698"/>
    <w:rsid w:val="003A3AF4"/>
    <w:rsid w:val="003A4D75"/>
    <w:rsid w:val="003A528A"/>
    <w:rsid w:val="003A59AA"/>
    <w:rsid w:val="003A69CE"/>
    <w:rsid w:val="003A7718"/>
    <w:rsid w:val="003B07D6"/>
    <w:rsid w:val="003B10F7"/>
    <w:rsid w:val="003B29DF"/>
    <w:rsid w:val="003B31F5"/>
    <w:rsid w:val="003B36F7"/>
    <w:rsid w:val="003B46A8"/>
    <w:rsid w:val="003B5E16"/>
    <w:rsid w:val="003B7745"/>
    <w:rsid w:val="003B7C8C"/>
    <w:rsid w:val="003C10AF"/>
    <w:rsid w:val="003C1160"/>
    <w:rsid w:val="003C144D"/>
    <w:rsid w:val="003C1AFC"/>
    <w:rsid w:val="003C2D50"/>
    <w:rsid w:val="003C2D98"/>
    <w:rsid w:val="003C4FAB"/>
    <w:rsid w:val="003C5184"/>
    <w:rsid w:val="003C5A73"/>
    <w:rsid w:val="003C6540"/>
    <w:rsid w:val="003D06CB"/>
    <w:rsid w:val="003D0DE0"/>
    <w:rsid w:val="003D189E"/>
    <w:rsid w:val="003D2E84"/>
    <w:rsid w:val="003D57BA"/>
    <w:rsid w:val="003D592C"/>
    <w:rsid w:val="003D7ABF"/>
    <w:rsid w:val="003E07EE"/>
    <w:rsid w:val="003E168B"/>
    <w:rsid w:val="003E25BB"/>
    <w:rsid w:val="003E2982"/>
    <w:rsid w:val="003E2C47"/>
    <w:rsid w:val="003E4249"/>
    <w:rsid w:val="003E4824"/>
    <w:rsid w:val="003E4825"/>
    <w:rsid w:val="003E498D"/>
    <w:rsid w:val="003E5251"/>
    <w:rsid w:val="003E592E"/>
    <w:rsid w:val="003E6DCB"/>
    <w:rsid w:val="003E6F4A"/>
    <w:rsid w:val="003F0896"/>
    <w:rsid w:val="003F0A76"/>
    <w:rsid w:val="003F1013"/>
    <w:rsid w:val="003F2EE3"/>
    <w:rsid w:val="003F3078"/>
    <w:rsid w:val="003F38C5"/>
    <w:rsid w:val="003F508A"/>
    <w:rsid w:val="003F54D7"/>
    <w:rsid w:val="003F5BC5"/>
    <w:rsid w:val="003F5F05"/>
    <w:rsid w:val="003F60C3"/>
    <w:rsid w:val="003F6595"/>
    <w:rsid w:val="003F78A7"/>
    <w:rsid w:val="003F7F36"/>
    <w:rsid w:val="004006DB"/>
    <w:rsid w:val="00400A54"/>
    <w:rsid w:val="00400D7E"/>
    <w:rsid w:val="004016BB"/>
    <w:rsid w:val="00401900"/>
    <w:rsid w:val="0040248F"/>
    <w:rsid w:val="00403F7A"/>
    <w:rsid w:val="004040AC"/>
    <w:rsid w:val="004055B8"/>
    <w:rsid w:val="0040684E"/>
    <w:rsid w:val="0040687E"/>
    <w:rsid w:val="004075BF"/>
    <w:rsid w:val="00407F0C"/>
    <w:rsid w:val="004101E5"/>
    <w:rsid w:val="0041066A"/>
    <w:rsid w:val="0041161A"/>
    <w:rsid w:val="00413037"/>
    <w:rsid w:val="0041325D"/>
    <w:rsid w:val="004137AC"/>
    <w:rsid w:val="00413A26"/>
    <w:rsid w:val="00413AB7"/>
    <w:rsid w:val="004145C6"/>
    <w:rsid w:val="0041594B"/>
    <w:rsid w:val="00415AE9"/>
    <w:rsid w:val="00415F3D"/>
    <w:rsid w:val="00416F70"/>
    <w:rsid w:val="004174A4"/>
    <w:rsid w:val="00417F8A"/>
    <w:rsid w:val="00420A1F"/>
    <w:rsid w:val="00422165"/>
    <w:rsid w:val="004222C1"/>
    <w:rsid w:val="00423358"/>
    <w:rsid w:val="004238A8"/>
    <w:rsid w:val="00424B49"/>
    <w:rsid w:val="0042706A"/>
    <w:rsid w:val="00427119"/>
    <w:rsid w:val="00427A34"/>
    <w:rsid w:val="00427B43"/>
    <w:rsid w:val="004309AD"/>
    <w:rsid w:val="00430D21"/>
    <w:rsid w:val="00431C40"/>
    <w:rsid w:val="00432E09"/>
    <w:rsid w:val="004333CC"/>
    <w:rsid w:val="00433556"/>
    <w:rsid w:val="00434367"/>
    <w:rsid w:val="00434FBE"/>
    <w:rsid w:val="00435230"/>
    <w:rsid w:val="00435A19"/>
    <w:rsid w:val="004405FD"/>
    <w:rsid w:val="004423A8"/>
    <w:rsid w:val="00443C22"/>
    <w:rsid w:val="0044624F"/>
    <w:rsid w:val="00446858"/>
    <w:rsid w:val="0045093C"/>
    <w:rsid w:val="0045098E"/>
    <w:rsid w:val="00450F68"/>
    <w:rsid w:val="0045102B"/>
    <w:rsid w:val="004528E4"/>
    <w:rsid w:val="004543A8"/>
    <w:rsid w:val="004550DF"/>
    <w:rsid w:val="00455B86"/>
    <w:rsid w:val="0045603B"/>
    <w:rsid w:val="004563E8"/>
    <w:rsid w:val="004570E5"/>
    <w:rsid w:val="004575A2"/>
    <w:rsid w:val="00460F5D"/>
    <w:rsid w:val="00461F16"/>
    <w:rsid w:val="00463430"/>
    <w:rsid w:val="00464B6C"/>
    <w:rsid w:val="00466406"/>
    <w:rsid w:val="004664AC"/>
    <w:rsid w:val="00466B41"/>
    <w:rsid w:val="00466D52"/>
    <w:rsid w:val="00466DBC"/>
    <w:rsid w:val="00467FDD"/>
    <w:rsid w:val="0047101F"/>
    <w:rsid w:val="00473E8C"/>
    <w:rsid w:val="00474B86"/>
    <w:rsid w:val="004751C2"/>
    <w:rsid w:val="00475A68"/>
    <w:rsid w:val="0047720D"/>
    <w:rsid w:val="00480005"/>
    <w:rsid w:val="004805C2"/>
    <w:rsid w:val="00481B69"/>
    <w:rsid w:val="004828CE"/>
    <w:rsid w:val="00484108"/>
    <w:rsid w:val="00485DE5"/>
    <w:rsid w:val="00486599"/>
    <w:rsid w:val="00486AE5"/>
    <w:rsid w:val="0048771A"/>
    <w:rsid w:val="0049072F"/>
    <w:rsid w:val="00490B8C"/>
    <w:rsid w:val="00490DE2"/>
    <w:rsid w:val="00491C38"/>
    <w:rsid w:val="00492020"/>
    <w:rsid w:val="0049217C"/>
    <w:rsid w:val="00493541"/>
    <w:rsid w:val="004966EA"/>
    <w:rsid w:val="00496A4B"/>
    <w:rsid w:val="00497BC0"/>
    <w:rsid w:val="004A02A4"/>
    <w:rsid w:val="004A173C"/>
    <w:rsid w:val="004A18A7"/>
    <w:rsid w:val="004A262E"/>
    <w:rsid w:val="004A2E0B"/>
    <w:rsid w:val="004A35E5"/>
    <w:rsid w:val="004A6A73"/>
    <w:rsid w:val="004A6A8A"/>
    <w:rsid w:val="004A7BC6"/>
    <w:rsid w:val="004B11FF"/>
    <w:rsid w:val="004B186F"/>
    <w:rsid w:val="004B314E"/>
    <w:rsid w:val="004B35C1"/>
    <w:rsid w:val="004B4459"/>
    <w:rsid w:val="004B5204"/>
    <w:rsid w:val="004B5A92"/>
    <w:rsid w:val="004B5CC3"/>
    <w:rsid w:val="004B5D70"/>
    <w:rsid w:val="004C01C3"/>
    <w:rsid w:val="004C0BBC"/>
    <w:rsid w:val="004C214D"/>
    <w:rsid w:val="004C2A55"/>
    <w:rsid w:val="004C2C1D"/>
    <w:rsid w:val="004C2F3F"/>
    <w:rsid w:val="004C3749"/>
    <w:rsid w:val="004C3EAC"/>
    <w:rsid w:val="004C408B"/>
    <w:rsid w:val="004C5303"/>
    <w:rsid w:val="004C56CA"/>
    <w:rsid w:val="004C60AE"/>
    <w:rsid w:val="004C676B"/>
    <w:rsid w:val="004C729A"/>
    <w:rsid w:val="004C79D1"/>
    <w:rsid w:val="004D06C2"/>
    <w:rsid w:val="004D139A"/>
    <w:rsid w:val="004D1510"/>
    <w:rsid w:val="004D2775"/>
    <w:rsid w:val="004D2916"/>
    <w:rsid w:val="004D4B23"/>
    <w:rsid w:val="004D4E54"/>
    <w:rsid w:val="004D4F45"/>
    <w:rsid w:val="004D5963"/>
    <w:rsid w:val="004D6828"/>
    <w:rsid w:val="004D6C4C"/>
    <w:rsid w:val="004D6C79"/>
    <w:rsid w:val="004E0699"/>
    <w:rsid w:val="004E0F63"/>
    <w:rsid w:val="004E146E"/>
    <w:rsid w:val="004E28C6"/>
    <w:rsid w:val="004E39BF"/>
    <w:rsid w:val="004E520B"/>
    <w:rsid w:val="004E6573"/>
    <w:rsid w:val="004E6D48"/>
    <w:rsid w:val="004E7474"/>
    <w:rsid w:val="004E764F"/>
    <w:rsid w:val="004E7845"/>
    <w:rsid w:val="004F07CB"/>
    <w:rsid w:val="004F1085"/>
    <w:rsid w:val="004F1426"/>
    <w:rsid w:val="004F22A1"/>
    <w:rsid w:val="004F35AC"/>
    <w:rsid w:val="004F35DF"/>
    <w:rsid w:val="004F4086"/>
    <w:rsid w:val="004F602E"/>
    <w:rsid w:val="004F6056"/>
    <w:rsid w:val="004F69E8"/>
    <w:rsid w:val="004F6CCB"/>
    <w:rsid w:val="004F6FAE"/>
    <w:rsid w:val="004F7345"/>
    <w:rsid w:val="004F7BE8"/>
    <w:rsid w:val="004F7E3B"/>
    <w:rsid w:val="004F7F23"/>
    <w:rsid w:val="005004FF"/>
    <w:rsid w:val="00500E59"/>
    <w:rsid w:val="00501BF6"/>
    <w:rsid w:val="00503803"/>
    <w:rsid w:val="0050439F"/>
    <w:rsid w:val="005043CE"/>
    <w:rsid w:val="005078AA"/>
    <w:rsid w:val="00507A5E"/>
    <w:rsid w:val="0051186F"/>
    <w:rsid w:val="00513DE7"/>
    <w:rsid w:val="0051406C"/>
    <w:rsid w:val="0051501F"/>
    <w:rsid w:val="0051516B"/>
    <w:rsid w:val="005153C7"/>
    <w:rsid w:val="00516454"/>
    <w:rsid w:val="00516F10"/>
    <w:rsid w:val="005171F7"/>
    <w:rsid w:val="00517891"/>
    <w:rsid w:val="005202DE"/>
    <w:rsid w:val="005206FE"/>
    <w:rsid w:val="005211F0"/>
    <w:rsid w:val="00521DF2"/>
    <w:rsid w:val="0052295A"/>
    <w:rsid w:val="005235BA"/>
    <w:rsid w:val="0052564F"/>
    <w:rsid w:val="00525960"/>
    <w:rsid w:val="00525C3C"/>
    <w:rsid w:val="00527983"/>
    <w:rsid w:val="00527995"/>
    <w:rsid w:val="005319C7"/>
    <w:rsid w:val="0053214F"/>
    <w:rsid w:val="005328BA"/>
    <w:rsid w:val="00532C2C"/>
    <w:rsid w:val="005354E0"/>
    <w:rsid w:val="00536C2E"/>
    <w:rsid w:val="0054170B"/>
    <w:rsid w:val="0054241E"/>
    <w:rsid w:val="0054287E"/>
    <w:rsid w:val="005428CF"/>
    <w:rsid w:val="00542E7A"/>
    <w:rsid w:val="005432D8"/>
    <w:rsid w:val="00544A7F"/>
    <w:rsid w:val="005461A0"/>
    <w:rsid w:val="00546C65"/>
    <w:rsid w:val="0055079B"/>
    <w:rsid w:val="00551DC5"/>
    <w:rsid w:val="00552E3D"/>
    <w:rsid w:val="005534C5"/>
    <w:rsid w:val="005539F7"/>
    <w:rsid w:val="00553A25"/>
    <w:rsid w:val="00553FD2"/>
    <w:rsid w:val="00554228"/>
    <w:rsid w:val="00554358"/>
    <w:rsid w:val="00555113"/>
    <w:rsid w:val="0055595C"/>
    <w:rsid w:val="00555A2B"/>
    <w:rsid w:val="00555A6B"/>
    <w:rsid w:val="0055767C"/>
    <w:rsid w:val="00557EB0"/>
    <w:rsid w:val="00560D46"/>
    <w:rsid w:val="005618CA"/>
    <w:rsid w:val="00561BAD"/>
    <w:rsid w:val="00561EF9"/>
    <w:rsid w:val="00561F5F"/>
    <w:rsid w:val="00562463"/>
    <w:rsid w:val="005639AE"/>
    <w:rsid w:val="0056579E"/>
    <w:rsid w:val="00566378"/>
    <w:rsid w:val="0057018D"/>
    <w:rsid w:val="005720EF"/>
    <w:rsid w:val="00573206"/>
    <w:rsid w:val="00573567"/>
    <w:rsid w:val="00573E4A"/>
    <w:rsid w:val="00574479"/>
    <w:rsid w:val="00574D5E"/>
    <w:rsid w:val="00575066"/>
    <w:rsid w:val="00576932"/>
    <w:rsid w:val="00576B42"/>
    <w:rsid w:val="0057778C"/>
    <w:rsid w:val="00577A07"/>
    <w:rsid w:val="00577D10"/>
    <w:rsid w:val="005807A5"/>
    <w:rsid w:val="005809BC"/>
    <w:rsid w:val="005816DD"/>
    <w:rsid w:val="00582339"/>
    <w:rsid w:val="0058329D"/>
    <w:rsid w:val="00585C7C"/>
    <w:rsid w:val="0058673B"/>
    <w:rsid w:val="00587F9A"/>
    <w:rsid w:val="0059087A"/>
    <w:rsid w:val="005929F1"/>
    <w:rsid w:val="00592C51"/>
    <w:rsid w:val="0059406D"/>
    <w:rsid w:val="00594239"/>
    <w:rsid w:val="00594E53"/>
    <w:rsid w:val="00595014"/>
    <w:rsid w:val="00595E5B"/>
    <w:rsid w:val="005969EB"/>
    <w:rsid w:val="00597527"/>
    <w:rsid w:val="00597DA5"/>
    <w:rsid w:val="005A0ED6"/>
    <w:rsid w:val="005A0F96"/>
    <w:rsid w:val="005A2252"/>
    <w:rsid w:val="005A23B3"/>
    <w:rsid w:val="005A2599"/>
    <w:rsid w:val="005A31B4"/>
    <w:rsid w:val="005A3564"/>
    <w:rsid w:val="005A4951"/>
    <w:rsid w:val="005A4EDB"/>
    <w:rsid w:val="005A56FC"/>
    <w:rsid w:val="005A58F0"/>
    <w:rsid w:val="005A695C"/>
    <w:rsid w:val="005A6C94"/>
    <w:rsid w:val="005B0065"/>
    <w:rsid w:val="005B052B"/>
    <w:rsid w:val="005B22CF"/>
    <w:rsid w:val="005B3007"/>
    <w:rsid w:val="005B3EA7"/>
    <w:rsid w:val="005B662F"/>
    <w:rsid w:val="005B77D3"/>
    <w:rsid w:val="005C1812"/>
    <w:rsid w:val="005C2860"/>
    <w:rsid w:val="005C3384"/>
    <w:rsid w:val="005C4366"/>
    <w:rsid w:val="005C56BA"/>
    <w:rsid w:val="005C57DF"/>
    <w:rsid w:val="005C6230"/>
    <w:rsid w:val="005C6B30"/>
    <w:rsid w:val="005C7158"/>
    <w:rsid w:val="005D0D6E"/>
    <w:rsid w:val="005D1115"/>
    <w:rsid w:val="005D2DEA"/>
    <w:rsid w:val="005D3412"/>
    <w:rsid w:val="005D37C0"/>
    <w:rsid w:val="005D3D4F"/>
    <w:rsid w:val="005D4745"/>
    <w:rsid w:val="005D4FC4"/>
    <w:rsid w:val="005D58BE"/>
    <w:rsid w:val="005D7B5C"/>
    <w:rsid w:val="005E0724"/>
    <w:rsid w:val="005E0FA9"/>
    <w:rsid w:val="005E1706"/>
    <w:rsid w:val="005E1CE5"/>
    <w:rsid w:val="005E2141"/>
    <w:rsid w:val="005E31EF"/>
    <w:rsid w:val="005E4A46"/>
    <w:rsid w:val="005E6F8A"/>
    <w:rsid w:val="005F0279"/>
    <w:rsid w:val="005F07D4"/>
    <w:rsid w:val="005F0E50"/>
    <w:rsid w:val="005F11D6"/>
    <w:rsid w:val="005F1865"/>
    <w:rsid w:val="005F2C41"/>
    <w:rsid w:val="005F2D5D"/>
    <w:rsid w:val="005F3220"/>
    <w:rsid w:val="005F46F2"/>
    <w:rsid w:val="005F4BAA"/>
    <w:rsid w:val="005F59DA"/>
    <w:rsid w:val="005F5DD7"/>
    <w:rsid w:val="005F5EDD"/>
    <w:rsid w:val="005F5FA0"/>
    <w:rsid w:val="005F5FF1"/>
    <w:rsid w:val="005F63C6"/>
    <w:rsid w:val="005F68CA"/>
    <w:rsid w:val="005F70CE"/>
    <w:rsid w:val="005F750E"/>
    <w:rsid w:val="005F7840"/>
    <w:rsid w:val="005F7B1F"/>
    <w:rsid w:val="00604826"/>
    <w:rsid w:val="006052CD"/>
    <w:rsid w:val="0060584C"/>
    <w:rsid w:val="0060660C"/>
    <w:rsid w:val="00610ECA"/>
    <w:rsid w:val="00610FAA"/>
    <w:rsid w:val="006120DB"/>
    <w:rsid w:val="00612616"/>
    <w:rsid w:val="00612C43"/>
    <w:rsid w:val="0061461F"/>
    <w:rsid w:val="00615789"/>
    <w:rsid w:val="00615B8D"/>
    <w:rsid w:val="00615D46"/>
    <w:rsid w:val="00616C2D"/>
    <w:rsid w:val="00620ADF"/>
    <w:rsid w:val="00620C18"/>
    <w:rsid w:val="00620DA0"/>
    <w:rsid w:val="00621D25"/>
    <w:rsid w:val="00621E2D"/>
    <w:rsid w:val="00622135"/>
    <w:rsid w:val="00623860"/>
    <w:rsid w:val="00623BD1"/>
    <w:rsid w:val="00626720"/>
    <w:rsid w:val="00626770"/>
    <w:rsid w:val="00627004"/>
    <w:rsid w:val="006271A7"/>
    <w:rsid w:val="006272EE"/>
    <w:rsid w:val="0062735D"/>
    <w:rsid w:val="0062783A"/>
    <w:rsid w:val="00633C99"/>
    <w:rsid w:val="00634CB2"/>
    <w:rsid w:val="00634E26"/>
    <w:rsid w:val="00635375"/>
    <w:rsid w:val="00636A38"/>
    <w:rsid w:val="0063788D"/>
    <w:rsid w:val="00637EAB"/>
    <w:rsid w:val="00642399"/>
    <w:rsid w:val="006426F0"/>
    <w:rsid w:val="006427B9"/>
    <w:rsid w:val="00644967"/>
    <w:rsid w:val="00644EDA"/>
    <w:rsid w:val="006452BF"/>
    <w:rsid w:val="006458CD"/>
    <w:rsid w:val="00645FB7"/>
    <w:rsid w:val="00646796"/>
    <w:rsid w:val="00646AE5"/>
    <w:rsid w:val="0064752D"/>
    <w:rsid w:val="006517E4"/>
    <w:rsid w:val="006525ED"/>
    <w:rsid w:val="00653BFB"/>
    <w:rsid w:val="00653F79"/>
    <w:rsid w:val="00660C8A"/>
    <w:rsid w:val="00662681"/>
    <w:rsid w:val="00664319"/>
    <w:rsid w:val="00664670"/>
    <w:rsid w:val="006648D1"/>
    <w:rsid w:val="00666733"/>
    <w:rsid w:val="00667720"/>
    <w:rsid w:val="006708ED"/>
    <w:rsid w:val="00670C44"/>
    <w:rsid w:val="00671BCC"/>
    <w:rsid w:val="00671D78"/>
    <w:rsid w:val="00673F3C"/>
    <w:rsid w:val="006740F9"/>
    <w:rsid w:val="006744DE"/>
    <w:rsid w:val="00674EB0"/>
    <w:rsid w:val="006765A4"/>
    <w:rsid w:val="006810C1"/>
    <w:rsid w:val="006819E5"/>
    <w:rsid w:val="00681DCC"/>
    <w:rsid w:val="00683DED"/>
    <w:rsid w:val="00683E34"/>
    <w:rsid w:val="00685E7E"/>
    <w:rsid w:val="00685EF6"/>
    <w:rsid w:val="006879DA"/>
    <w:rsid w:val="00687E0B"/>
    <w:rsid w:val="00690284"/>
    <w:rsid w:val="00690B0D"/>
    <w:rsid w:val="00691C54"/>
    <w:rsid w:val="006925FD"/>
    <w:rsid w:val="006929F2"/>
    <w:rsid w:val="00693EC1"/>
    <w:rsid w:val="0069428F"/>
    <w:rsid w:val="006949D5"/>
    <w:rsid w:val="00694F2D"/>
    <w:rsid w:val="00695264"/>
    <w:rsid w:val="00696CAB"/>
    <w:rsid w:val="00696E8B"/>
    <w:rsid w:val="006A0489"/>
    <w:rsid w:val="006A055D"/>
    <w:rsid w:val="006A1602"/>
    <w:rsid w:val="006A26BB"/>
    <w:rsid w:val="006A2DFD"/>
    <w:rsid w:val="006A3AAA"/>
    <w:rsid w:val="006A3C65"/>
    <w:rsid w:val="006A4946"/>
    <w:rsid w:val="006A4AE0"/>
    <w:rsid w:val="006A4D2C"/>
    <w:rsid w:val="006A4D7D"/>
    <w:rsid w:val="006A55D1"/>
    <w:rsid w:val="006A5D16"/>
    <w:rsid w:val="006A72EE"/>
    <w:rsid w:val="006B165C"/>
    <w:rsid w:val="006B24C8"/>
    <w:rsid w:val="006B3161"/>
    <w:rsid w:val="006B60A7"/>
    <w:rsid w:val="006B6312"/>
    <w:rsid w:val="006B63D0"/>
    <w:rsid w:val="006B6653"/>
    <w:rsid w:val="006B6C3E"/>
    <w:rsid w:val="006B6DE8"/>
    <w:rsid w:val="006C12B7"/>
    <w:rsid w:val="006C1350"/>
    <w:rsid w:val="006C1665"/>
    <w:rsid w:val="006C1DE4"/>
    <w:rsid w:val="006C448D"/>
    <w:rsid w:val="006C4923"/>
    <w:rsid w:val="006C7341"/>
    <w:rsid w:val="006D04EF"/>
    <w:rsid w:val="006D1CE4"/>
    <w:rsid w:val="006D3804"/>
    <w:rsid w:val="006D3AEA"/>
    <w:rsid w:val="006D4013"/>
    <w:rsid w:val="006D6662"/>
    <w:rsid w:val="006D7CA8"/>
    <w:rsid w:val="006E149C"/>
    <w:rsid w:val="006E1553"/>
    <w:rsid w:val="006E2A94"/>
    <w:rsid w:val="006E3161"/>
    <w:rsid w:val="006E3AC1"/>
    <w:rsid w:val="006E3FFB"/>
    <w:rsid w:val="006E42C7"/>
    <w:rsid w:val="006E48BB"/>
    <w:rsid w:val="006E4E4D"/>
    <w:rsid w:val="006E6C78"/>
    <w:rsid w:val="006E6EAB"/>
    <w:rsid w:val="006E764A"/>
    <w:rsid w:val="006F0458"/>
    <w:rsid w:val="006F0C09"/>
    <w:rsid w:val="006F1B98"/>
    <w:rsid w:val="006F28B8"/>
    <w:rsid w:val="006F6190"/>
    <w:rsid w:val="006F6728"/>
    <w:rsid w:val="006F7660"/>
    <w:rsid w:val="0070006E"/>
    <w:rsid w:val="00700B6F"/>
    <w:rsid w:val="00700C7B"/>
    <w:rsid w:val="0070163D"/>
    <w:rsid w:val="0070191E"/>
    <w:rsid w:val="00702F90"/>
    <w:rsid w:val="00704674"/>
    <w:rsid w:val="00707087"/>
    <w:rsid w:val="007079B7"/>
    <w:rsid w:val="00710A8E"/>
    <w:rsid w:val="00710ED7"/>
    <w:rsid w:val="007114C4"/>
    <w:rsid w:val="00711ABB"/>
    <w:rsid w:val="007120FF"/>
    <w:rsid w:val="00712C0D"/>
    <w:rsid w:val="0071625F"/>
    <w:rsid w:val="00720D5B"/>
    <w:rsid w:val="007219BC"/>
    <w:rsid w:val="0072364B"/>
    <w:rsid w:val="00724680"/>
    <w:rsid w:val="00724732"/>
    <w:rsid w:val="00725102"/>
    <w:rsid w:val="007264E1"/>
    <w:rsid w:val="00726C04"/>
    <w:rsid w:val="00727324"/>
    <w:rsid w:val="00727980"/>
    <w:rsid w:val="00727FE6"/>
    <w:rsid w:val="00732AA7"/>
    <w:rsid w:val="00733C48"/>
    <w:rsid w:val="00735172"/>
    <w:rsid w:val="00735DDE"/>
    <w:rsid w:val="00736C34"/>
    <w:rsid w:val="00740E92"/>
    <w:rsid w:val="007413B7"/>
    <w:rsid w:val="0074299D"/>
    <w:rsid w:val="00742BF7"/>
    <w:rsid w:val="0074508F"/>
    <w:rsid w:val="0074530E"/>
    <w:rsid w:val="007455C8"/>
    <w:rsid w:val="0074763A"/>
    <w:rsid w:val="00747D64"/>
    <w:rsid w:val="00750907"/>
    <w:rsid w:val="00750ABC"/>
    <w:rsid w:val="00751922"/>
    <w:rsid w:val="00751AEC"/>
    <w:rsid w:val="00752117"/>
    <w:rsid w:val="00752359"/>
    <w:rsid w:val="00752477"/>
    <w:rsid w:val="00754B98"/>
    <w:rsid w:val="00754DBD"/>
    <w:rsid w:val="00761EC0"/>
    <w:rsid w:val="0076396E"/>
    <w:rsid w:val="0076413F"/>
    <w:rsid w:val="007645A0"/>
    <w:rsid w:val="00764A85"/>
    <w:rsid w:val="007655D5"/>
    <w:rsid w:val="007666C3"/>
    <w:rsid w:val="0076681A"/>
    <w:rsid w:val="00767529"/>
    <w:rsid w:val="007706C7"/>
    <w:rsid w:val="00770E21"/>
    <w:rsid w:val="00770EA9"/>
    <w:rsid w:val="00772CB4"/>
    <w:rsid w:val="00773E0A"/>
    <w:rsid w:val="00773F07"/>
    <w:rsid w:val="007742E3"/>
    <w:rsid w:val="00774A08"/>
    <w:rsid w:val="007767BD"/>
    <w:rsid w:val="00777111"/>
    <w:rsid w:val="00781711"/>
    <w:rsid w:val="00781ABB"/>
    <w:rsid w:val="00781EC9"/>
    <w:rsid w:val="007825B6"/>
    <w:rsid w:val="00782E2E"/>
    <w:rsid w:val="00783B5E"/>
    <w:rsid w:val="0078648F"/>
    <w:rsid w:val="007866B9"/>
    <w:rsid w:val="00786731"/>
    <w:rsid w:val="00786DEF"/>
    <w:rsid w:val="00786E31"/>
    <w:rsid w:val="00787811"/>
    <w:rsid w:val="00787C7F"/>
    <w:rsid w:val="007902EE"/>
    <w:rsid w:val="00790FFE"/>
    <w:rsid w:val="00791DA6"/>
    <w:rsid w:val="007922D5"/>
    <w:rsid w:val="0079411B"/>
    <w:rsid w:val="007941A6"/>
    <w:rsid w:val="007943B5"/>
    <w:rsid w:val="007946C8"/>
    <w:rsid w:val="00794A66"/>
    <w:rsid w:val="00794CD0"/>
    <w:rsid w:val="007954F6"/>
    <w:rsid w:val="00795B71"/>
    <w:rsid w:val="00795EC4"/>
    <w:rsid w:val="00796714"/>
    <w:rsid w:val="007A0361"/>
    <w:rsid w:val="007A066E"/>
    <w:rsid w:val="007A0742"/>
    <w:rsid w:val="007A07AC"/>
    <w:rsid w:val="007A0C44"/>
    <w:rsid w:val="007A0ED0"/>
    <w:rsid w:val="007A3612"/>
    <w:rsid w:val="007A59FC"/>
    <w:rsid w:val="007B0DE5"/>
    <w:rsid w:val="007B100F"/>
    <w:rsid w:val="007B15D2"/>
    <w:rsid w:val="007B344D"/>
    <w:rsid w:val="007B3457"/>
    <w:rsid w:val="007B486C"/>
    <w:rsid w:val="007B5030"/>
    <w:rsid w:val="007B5905"/>
    <w:rsid w:val="007B5D33"/>
    <w:rsid w:val="007C06A9"/>
    <w:rsid w:val="007C1C5A"/>
    <w:rsid w:val="007C3000"/>
    <w:rsid w:val="007C310E"/>
    <w:rsid w:val="007C3AAE"/>
    <w:rsid w:val="007C518A"/>
    <w:rsid w:val="007C6D3F"/>
    <w:rsid w:val="007C713A"/>
    <w:rsid w:val="007D0AC3"/>
    <w:rsid w:val="007D0BAF"/>
    <w:rsid w:val="007D10DA"/>
    <w:rsid w:val="007D19E3"/>
    <w:rsid w:val="007D2197"/>
    <w:rsid w:val="007D26F8"/>
    <w:rsid w:val="007D3C78"/>
    <w:rsid w:val="007D41FF"/>
    <w:rsid w:val="007D49C2"/>
    <w:rsid w:val="007D60F4"/>
    <w:rsid w:val="007D6332"/>
    <w:rsid w:val="007D7001"/>
    <w:rsid w:val="007D7C88"/>
    <w:rsid w:val="007E080A"/>
    <w:rsid w:val="007E1114"/>
    <w:rsid w:val="007E258B"/>
    <w:rsid w:val="007E2EE9"/>
    <w:rsid w:val="007E3577"/>
    <w:rsid w:val="007E550C"/>
    <w:rsid w:val="007F0042"/>
    <w:rsid w:val="007F040B"/>
    <w:rsid w:val="007F04B4"/>
    <w:rsid w:val="007F1810"/>
    <w:rsid w:val="007F2887"/>
    <w:rsid w:val="007F3D21"/>
    <w:rsid w:val="007F3FB3"/>
    <w:rsid w:val="007F4F26"/>
    <w:rsid w:val="007F5495"/>
    <w:rsid w:val="007F562D"/>
    <w:rsid w:val="007F5A00"/>
    <w:rsid w:val="007F5C9B"/>
    <w:rsid w:val="007F5FA9"/>
    <w:rsid w:val="007F67B4"/>
    <w:rsid w:val="008007CC"/>
    <w:rsid w:val="00801246"/>
    <w:rsid w:val="00803A49"/>
    <w:rsid w:val="008077F6"/>
    <w:rsid w:val="00811044"/>
    <w:rsid w:val="00812724"/>
    <w:rsid w:val="00813993"/>
    <w:rsid w:val="00816BE6"/>
    <w:rsid w:val="00822539"/>
    <w:rsid w:val="008228CC"/>
    <w:rsid w:val="008230DA"/>
    <w:rsid w:val="00823F09"/>
    <w:rsid w:val="00824B5A"/>
    <w:rsid w:val="00824D92"/>
    <w:rsid w:val="00824F4D"/>
    <w:rsid w:val="0082685C"/>
    <w:rsid w:val="008276F1"/>
    <w:rsid w:val="00827C24"/>
    <w:rsid w:val="00830914"/>
    <w:rsid w:val="00831384"/>
    <w:rsid w:val="00831D94"/>
    <w:rsid w:val="008323F6"/>
    <w:rsid w:val="008332A4"/>
    <w:rsid w:val="0083362F"/>
    <w:rsid w:val="008343E1"/>
    <w:rsid w:val="00835173"/>
    <w:rsid w:val="00837588"/>
    <w:rsid w:val="0083785D"/>
    <w:rsid w:val="00840654"/>
    <w:rsid w:val="00841F90"/>
    <w:rsid w:val="008425DE"/>
    <w:rsid w:val="0084492A"/>
    <w:rsid w:val="008449A4"/>
    <w:rsid w:val="00850519"/>
    <w:rsid w:val="00850AA8"/>
    <w:rsid w:val="008528AE"/>
    <w:rsid w:val="00855BE9"/>
    <w:rsid w:val="00857282"/>
    <w:rsid w:val="008575B6"/>
    <w:rsid w:val="008606AE"/>
    <w:rsid w:val="008614EE"/>
    <w:rsid w:val="00861610"/>
    <w:rsid w:val="0086193E"/>
    <w:rsid w:val="008620E6"/>
    <w:rsid w:val="00862630"/>
    <w:rsid w:val="00864D3C"/>
    <w:rsid w:val="008674FD"/>
    <w:rsid w:val="00867A9E"/>
    <w:rsid w:val="00870498"/>
    <w:rsid w:val="008704AD"/>
    <w:rsid w:val="00870B4E"/>
    <w:rsid w:val="00870BF3"/>
    <w:rsid w:val="0087110C"/>
    <w:rsid w:val="0087145D"/>
    <w:rsid w:val="00872533"/>
    <w:rsid w:val="008737FD"/>
    <w:rsid w:val="00874E35"/>
    <w:rsid w:val="008751B5"/>
    <w:rsid w:val="00875625"/>
    <w:rsid w:val="00877320"/>
    <w:rsid w:val="0088016F"/>
    <w:rsid w:val="00880306"/>
    <w:rsid w:val="00880DAC"/>
    <w:rsid w:val="008810E7"/>
    <w:rsid w:val="00881EA8"/>
    <w:rsid w:val="00881EB2"/>
    <w:rsid w:val="00882938"/>
    <w:rsid w:val="00882B1F"/>
    <w:rsid w:val="00883AB7"/>
    <w:rsid w:val="008847AE"/>
    <w:rsid w:val="008858C7"/>
    <w:rsid w:val="008859B1"/>
    <w:rsid w:val="00885BBA"/>
    <w:rsid w:val="00885EB7"/>
    <w:rsid w:val="0089054E"/>
    <w:rsid w:val="008909F5"/>
    <w:rsid w:val="00890D0E"/>
    <w:rsid w:val="00890EE6"/>
    <w:rsid w:val="008919A6"/>
    <w:rsid w:val="00892D34"/>
    <w:rsid w:val="00893E09"/>
    <w:rsid w:val="00894232"/>
    <w:rsid w:val="00894C08"/>
    <w:rsid w:val="0089678A"/>
    <w:rsid w:val="00897190"/>
    <w:rsid w:val="00897308"/>
    <w:rsid w:val="008978DD"/>
    <w:rsid w:val="008A00AB"/>
    <w:rsid w:val="008A0F24"/>
    <w:rsid w:val="008A19B7"/>
    <w:rsid w:val="008A1EC0"/>
    <w:rsid w:val="008A298A"/>
    <w:rsid w:val="008A2BA9"/>
    <w:rsid w:val="008A2D45"/>
    <w:rsid w:val="008A3991"/>
    <w:rsid w:val="008A3E1E"/>
    <w:rsid w:val="008A44BD"/>
    <w:rsid w:val="008A5533"/>
    <w:rsid w:val="008A57F4"/>
    <w:rsid w:val="008A5CBA"/>
    <w:rsid w:val="008A73CF"/>
    <w:rsid w:val="008B1296"/>
    <w:rsid w:val="008B3D75"/>
    <w:rsid w:val="008B490B"/>
    <w:rsid w:val="008B4BA1"/>
    <w:rsid w:val="008B4E60"/>
    <w:rsid w:val="008B52EE"/>
    <w:rsid w:val="008B53B0"/>
    <w:rsid w:val="008B6D84"/>
    <w:rsid w:val="008B6DDF"/>
    <w:rsid w:val="008C08F9"/>
    <w:rsid w:val="008C0DCC"/>
    <w:rsid w:val="008C1DFB"/>
    <w:rsid w:val="008C2874"/>
    <w:rsid w:val="008C3943"/>
    <w:rsid w:val="008C4D65"/>
    <w:rsid w:val="008C516E"/>
    <w:rsid w:val="008C5F83"/>
    <w:rsid w:val="008C6118"/>
    <w:rsid w:val="008C63A7"/>
    <w:rsid w:val="008C650D"/>
    <w:rsid w:val="008C67B1"/>
    <w:rsid w:val="008D0231"/>
    <w:rsid w:val="008D0273"/>
    <w:rsid w:val="008D0FDF"/>
    <w:rsid w:val="008D309B"/>
    <w:rsid w:val="008D316F"/>
    <w:rsid w:val="008D42D5"/>
    <w:rsid w:val="008D439D"/>
    <w:rsid w:val="008D4744"/>
    <w:rsid w:val="008D48E4"/>
    <w:rsid w:val="008D54D8"/>
    <w:rsid w:val="008D59A9"/>
    <w:rsid w:val="008D5D89"/>
    <w:rsid w:val="008D5F9B"/>
    <w:rsid w:val="008E2CC5"/>
    <w:rsid w:val="008E2F72"/>
    <w:rsid w:val="008E348B"/>
    <w:rsid w:val="008E36CB"/>
    <w:rsid w:val="008E3D0F"/>
    <w:rsid w:val="008E4914"/>
    <w:rsid w:val="008E5FD2"/>
    <w:rsid w:val="008E7F58"/>
    <w:rsid w:val="008F0998"/>
    <w:rsid w:val="008F0E48"/>
    <w:rsid w:val="008F1091"/>
    <w:rsid w:val="008F1191"/>
    <w:rsid w:val="008F283F"/>
    <w:rsid w:val="008F407C"/>
    <w:rsid w:val="008F443D"/>
    <w:rsid w:val="008F4827"/>
    <w:rsid w:val="008F50A3"/>
    <w:rsid w:val="008F5EAD"/>
    <w:rsid w:val="008F64A9"/>
    <w:rsid w:val="008F6928"/>
    <w:rsid w:val="008F6A50"/>
    <w:rsid w:val="008F6AC8"/>
    <w:rsid w:val="008F6BA2"/>
    <w:rsid w:val="008F755C"/>
    <w:rsid w:val="008F75A8"/>
    <w:rsid w:val="0090093C"/>
    <w:rsid w:val="00902721"/>
    <w:rsid w:val="00902CF6"/>
    <w:rsid w:val="00903566"/>
    <w:rsid w:val="00904156"/>
    <w:rsid w:val="009043D4"/>
    <w:rsid w:val="00904969"/>
    <w:rsid w:val="0090613D"/>
    <w:rsid w:val="0090618C"/>
    <w:rsid w:val="00907063"/>
    <w:rsid w:val="00907C4F"/>
    <w:rsid w:val="00910A1F"/>
    <w:rsid w:val="00911401"/>
    <w:rsid w:val="0091403C"/>
    <w:rsid w:val="00914C2B"/>
    <w:rsid w:val="0091647E"/>
    <w:rsid w:val="00916BC6"/>
    <w:rsid w:val="0092021A"/>
    <w:rsid w:val="00920AA8"/>
    <w:rsid w:val="00921296"/>
    <w:rsid w:val="00924A31"/>
    <w:rsid w:val="00925F73"/>
    <w:rsid w:val="00930635"/>
    <w:rsid w:val="00931707"/>
    <w:rsid w:val="009322AB"/>
    <w:rsid w:val="0093245B"/>
    <w:rsid w:val="009324A3"/>
    <w:rsid w:val="0093309F"/>
    <w:rsid w:val="009341B0"/>
    <w:rsid w:val="00934360"/>
    <w:rsid w:val="009350D4"/>
    <w:rsid w:val="00935178"/>
    <w:rsid w:val="00935668"/>
    <w:rsid w:val="0093677F"/>
    <w:rsid w:val="0093745D"/>
    <w:rsid w:val="00937AD9"/>
    <w:rsid w:val="009402DD"/>
    <w:rsid w:val="00940681"/>
    <w:rsid w:val="00940AD2"/>
    <w:rsid w:val="0094473E"/>
    <w:rsid w:val="00945F77"/>
    <w:rsid w:val="00945F89"/>
    <w:rsid w:val="00946849"/>
    <w:rsid w:val="00950B07"/>
    <w:rsid w:val="00950E4A"/>
    <w:rsid w:val="00950F73"/>
    <w:rsid w:val="0095286B"/>
    <w:rsid w:val="0095407F"/>
    <w:rsid w:val="00955C6C"/>
    <w:rsid w:val="009607F9"/>
    <w:rsid w:val="00960D9B"/>
    <w:rsid w:val="009613B7"/>
    <w:rsid w:val="009619C6"/>
    <w:rsid w:val="00961FE7"/>
    <w:rsid w:val="00962AD7"/>
    <w:rsid w:val="009631B2"/>
    <w:rsid w:val="00963418"/>
    <w:rsid w:val="0096390E"/>
    <w:rsid w:val="00966262"/>
    <w:rsid w:val="009668EC"/>
    <w:rsid w:val="00966C2F"/>
    <w:rsid w:val="009671DF"/>
    <w:rsid w:val="00970054"/>
    <w:rsid w:val="0097038B"/>
    <w:rsid w:val="00972720"/>
    <w:rsid w:val="00972DCA"/>
    <w:rsid w:val="00972E88"/>
    <w:rsid w:val="0097347F"/>
    <w:rsid w:val="00973805"/>
    <w:rsid w:val="00973DDC"/>
    <w:rsid w:val="009755D6"/>
    <w:rsid w:val="009773DB"/>
    <w:rsid w:val="00977DF9"/>
    <w:rsid w:val="00980F2F"/>
    <w:rsid w:val="00984A16"/>
    <w:rsid w:val="0098504B"/>
    <w:rsid w:val="00985301"/>
    <w:rsid w:val="00986074"/>
    <w:rsid w:val="009875AE"/>
    <w:rsid w:val="0098795A"/>
    <w:rsid w:val="0099232D"/>
    <w:rsid w:val="009927D5"/>
    <w:rsid w:val="00993B46"/>
    <w:rsid w:val="00993E09"/>
    <w:rsid w:val="00993EB3"/>
    <w:rsid w:val="009951EF"/>
    <w:rsid w:val="0099582C"/>
    <w:rsid w:val="009A00EB"/>
    <w:rsid w:val="009A0619"/>
    <w:rsid w:val="009A1F80"/>
    <w:rsid w:val="009A4951"/>
    <w:rsid w:val="009A4A2B"/>
    <w:rsid w:val="009A6DB6"/>
    <w:rsid w:val="009B05BD"/>
    <w:rsid w:val="009B16AC"/>
    <w:rsid w:val="009B3538"/>
    <w:rsid w:val="009B3F44"/>
    <w:rsid w:val="009B6751"/>
    <w:rsid w:val="009B720F"/>
    <w:rsid w:val="009B76AE"/>
    <w:rsid w:val="009C057D"/>
    <w:rsid w:val="009C15C3"/>
    <w:rsid w:val="009C4E36"/>
    <w:rsid w:val="009C51C4"/>
    <w:rsid w:val="009C5356"/>
    <w:rsid w:val="009C5741"/>
    <w:rsid w:val="009C6683"/>
    <w:rsid w:val="009C74E1"/>
    <w:rsid w:val="009D027C"/>
    <w:rsid w:val="009D049D"/>
    <w:rsid w:val="009D0716"/>
    <w:rsid w:val="009D0B66"/>
    <w:rsid w:val="009D1085"/>
    <w:rsid w:val="009D10A2"/>
    <w:rsid w:val="009D1FE4"/>
    <w:rsid w:val="009D35CE"/>
    <w:rsid w:val="009D3B19"/>
    <w:rsid w:val="009D5CA9"/>
    <w:rsid w:val="009D5F7B"/>
    <w:rsid w:val="009D79AF"/>
    <w:rsid w:val="009E036E"/>
    <w:rsid w:val="009E0B65"/>
    <w:rsid w:val="009E1CE3"/>
    <w:rsid w:val="009E2EE8"/>
    <w:rsid w:val="009E3A88"/>
    <w:rsid w:val="009E464F"/>
    <w:rsid w:val="009E55D2"/>
    <w:rsid w:val="009E65B6"/>
    <w:rsid w:val="009E6DFF"/>
    <w:rsid w:val="009E7138"/>
    <w:rsid w:val="009E71D8"/>
    <w:rsid w:val="009E7585"/>
    <w:rsid w:val="009E7AD1"/>
    <w:rsid w:val="009F0134"/>
    <w:rsid w:val="009F02E4"/>
    <w:rsid w:val="009F2207"/>
    <w:rsid w:val="009F2E82"/>
    <w:rsid w:val="009F3465"/>
    <w:rsid w:val="009F3501"/>
    <w:rsid w:val="009F4159"/>
    <w:rsid w:val="009F484A"/>
    <w:rsid w:val="009F5D0E"/>
    <w:rsid w:val="009F6733"/>
    <w:rsid w:val="009F6765"/>
    <w:rsid w:val="009F7203"/>
    <w:rsid w:val="00A00307"/>
    <w:rsid w:val="00A00E24"/>
    <w:rsid w:val="00A01E98"/>
    <w:rsid w:val="00A02122"/>
    <w:rsid w:val="00A04089"/>
    <w:rsid w:val="00A07882"/>
    <w:rsid w:val="00A1187A"/>
    <w:rsid w:val="00A12103"/>
    <w:rsid w:val="00A12908"/>
    <w:rsid w:val="00A147E1"/>
    <w:rsid w:val="00A14F3C"/>
    <w:rsid w:val="00A15774"/>
    <w:rsid w:val="00A15899"/>
    <w:rsid w:val="00A159BC"/>
    <w:rsid w:val="00A15C48"/>
    <w:rsid w:val="00A16334"/>
    <w:rsid w:val="00A16638"/>
    <w:rsid w:val="00A169FC"/>
    <w:rsid w:val="00A16AE8"/>
    <w:rsid w:val="00A17A0D"/>
    <w:rsid w:val="00A17B47"/>
    <w:rsid w:val="00A22FD6"/>
    <w:rsid w:val="00A22FD9"/>
    <w:rsid w:val="00A2549D"/>
    <w:rsid w:val="00A25636"/>
    <w:rsid w:val="00A27769"/>
    <w:rsid w:val="00A27C37"/>
    <w:rsid w:val="00A300C1"/>
    <w:rsid w:val="00A310E6"/>
    <w:rsid w:val="00A3183D"/>
    <w:rsid w:val="00A3392B"/>
    <w:rsid w:val="00A34FFC"/>
    <w:rsid w:val="00A3584D"/>
    <w:rsid w:val="00A358B0"/>
    <w:rsid w:val="00A37235"/>
    <w:rsid w:val="00A37A2A"/>
    <w:rsid w:val="00A37F33"/>
    <w:rsid w:val="00A41991"/>
    <w:rsid w:val="00A41B62"/>
    <w:rsid w:val="00A425A5"/>
    <w:rsid w:val="00A43382"/>
    <w:rsid w:val="00A4490D"/>
    <w:rsid w:val="00A4674B"/>
    <w:rsid w:val="00A47EE7"/>
    <w:rsid w:val="00A509F7"/>
    <w:rsid w:val="00A50D7F"/>
    <w:rsid w:val="00A5256B"/>
    <w:rsid w:val="00A52785"/>
    <w:rsid w:val="00A53411"/>
    <w:rsid w:val="00A5429D"/>
    <w:rsid w:val="00A55CB2"/>
    <w:rsid w:val="00A55D53"/>
    <w:rsid w:val="00A56075"/>
    <w:rsid w:val="00A56303"/>
    <w:rsid w:val="00A5783C"/>
    <w:rsid w:val="00A578A8"/>
    <w:rsid w:val="00A60C58"/>
    <w:rsid w:val="00A61301"/>
    <w:rsid w:val="00A61529"/>
    <w:rsid w:val="00A61F98"/>
    <w:rsid w:val="00A62555"/>
    <w:rsid w:val="00A63AB1"/>
    <w:rsid w:val="00A648BA"/>
    <w:rsid w:val="00A6571E"/>
    <w:rsid w:val="00A65ED0"/>
    <w:rsid w:val="00A66168"/>
    <w:rsid w:val="00A7204C"/>
    <w:rsid w:val="00A72EFB"/>
    <w:rsid w:val="00A73CB1"/>
    <w:rsid w:val="00A74F79"/>
    <w:rsid w:val="00A753F6"/>
    <w:rsid w:val="00A755FA"/>
    <w:rsid w:val="00A756A9"/>
    <w:rsid w:val="00A76832"/>
    <w:rsid w:val="00A8081C"/>
    <w:rsid w:val="00A81405"/>
    <w:rsid w:val="00A818B7"/>
    <w:rsid w:val="00A81B2B"/>
    <w:rsid w:val="00A820C2"/>
    <w:rsid w:val="00A83CA0"/>
    <w:rsid w:val="00A841E6"/>
    <w:rsid w:val="00A84968"/>
    <w:rsid w:val="00A85D6C"/>
    <w:rsid w:val="00A86A89"/>
    <w:rsid w:val="00A87B49"/>
    <w:rsid w:val="00A87B74"/>
    <w:rsid w:val="00A902F6"/>
    <w:rsid w:val="00A9088A"/>
    <w:rsid w:val="00A9111C"/>
    <w:rsid w:val="00A92F0C"/>
    <w:rsid w:val="00A93403"/>
    <w:rsid w:val="00A97163"/>
    <w:rsid w:val="00A97702"/>
    <w:rsid w:val="00AA06B1"/>
    <w:rsid w:val="00AA071A"/>
    <w:rsid w:val="00AA182C"/>
    <w:rsid w:val="00AA3416"/>
    <w:rsid w:val="00AA3529"/>
    <w:rsid w:val="00AA4102"/>
    <w:rsid w:val="00AA4420"/>
    <w:rsid w:val="00AA6E6F"/>
    <w:rsid w:val="00AA7026"/>
    <w:rsid w:val="00AA7BDC"/>
    <w:rsid w:val="00AB0A3A"/>
    <w:rsid w:val="00AB0F1B"/>
    <w:rsid w:val="00AB1422"/>
    <w:rsid w:val="00AB31E3"/>
    <w:rsid w:val="00AB4AB3"/>
    <w:rsid w:val="00AB4ED0"/>
    <w:rsid w:val="00AB5098"/>
    <w:rsid w:val="00AB5D89"/>
    <w:rsid w:val="00AC012B"/>
    <w:rsid w:val="00AC056D"/>
    <w:rsid w:val="00AC1ADB"/>
    <w:rsid w:val="00AC3CCF"/>
    <w:rsid w:val="00AC4DAE"/>
    <w:rsid w:val="00AC5614"/>
    <w:rsid w:val="00AC5853"/>
    <w:rsid w:val="00AD0893"/>
    <w:rsid w:val="00AD0D1B"/>
    <w:rsid w:val="00AD0F63"/>
    <w:rsid w:val="00AD11EE"/>
    <w:rsid w:val="00AD16D7"/>
    <w:rsid w:val="00AD1A23"/>
    <w:rsid w:val="00AD2ACF"/>
    <w:rsid w:val="00AD3079"/>
    <w:rsid w:val="00AD38A9"/>
    <w:rsid w:val="00AD5EF0"/>
    <w:rsid w:val="00AD6B34"/>
    <w:rsid w:val="00AD6DA6"/>
    <w:rsid w:val="00AD6F89"/>
    <w:rsid w:val="00AE0A72"/>
    <w:rsid w:val="00AE107D"/>
    <w:rsid w:val="00AE1764"/>
    <w:rsid w:val="00AE3D30"/>
    <w:rsid w:val="00AE47A6"/>
    <w:rsid w:val="00AE5BFA"/>
    <w:rsid w:val="00AE61BA"/>
    <w:rsid w:val="00AE7250"/>
    <w:rsid w:val="00AE7BF9"/>
    <w:rsid w:val="00AE7C80"/>
    <w:rsid w:val="00AF177E"/>
    <w:rsid w:val="00AF31D4"/>
    <w:rsid w:val="00AF3E41"/>
    <w:rsid w:val="00AF3E7C"/>
    <w:rsid w:val="00AF46DE"/>
    <w:rsid w:val="00AF477B"/>
    <w:rsid w:val="00AF545B"/>
    <w:rsid w:val="00AF55D0"/>
    <w:rsid w:val="00AF7080"/>
    <w:rsid w:val="00AF71C1"/>
    <w:rsid w:val="00B01500"/>
    <w:rsid w:val="00B019C4"/>
    <w:rsid w:val="00B01A74"/>
    <w:rsid w:val="00B02E14"/>
    <w:rsid w:val="00B03481"/>
    <w:rsid w:val="00B041DF"/>
    <w:rsid w:val="00B053A1"/>
    <w:rsid w:val="00B05568"/>
    <w:rsid w:val="00B0582E"/>
    <w:rsid w:val="00B079F4"/>
    <w:rsid w:val="00B10101"/>
    <w:rsid w:val="00B11AD5"/>
    <w:rsid w:val="00B12F66"/>
    <w:rsid w:val="00B149C3"/>
    <w:rsid w:val="00B15497"/>
    <w:rsid w:val="00B171E6"/>
    <w:rsid w:val="00B201DE"/>
    <w:rsid w:val="00B20F2E"/>
    <w:rsid w:val="00B215EC"/>
    <w:rsid w:val="00B218BE"/>
    <w:rsid w:val="00B23889"/>
    <w:rsid w:val="00B2397E"/>
    <w:rsid w:val="00B23AD5"/>
    <w:rsid w:val="00B23AF4"/>
    <w:rsid w:val="00B241D6"/>
    <w:rsid w:val="00B251F3"/>
    <w:rsid w:val="00B26021"/>
    <w:rsid w:val="00B26A56"/>
    <w:rsid w:val="00B26BCA"/>
    <w:rsid w:val="00B31F0B"/>
    <w:rsid w:val="00B32125"/>
    <w:rsid w:val="00B33302"/>
    <w:rsid w:val="00B34969"/>
    <w:rsid w:val="00B35216"/>
    <w:rsid w:val="00B35858"/>
    <w:rsid w:val="00B36115"/>
    <w:rsid w:val="00B36576"/>
    <w:rsid w:val="00B36808"/>
    <w:rsid w:val="00B37F4E"/>
    <w:rsid w:val="00B41B44"/>
    <w:rsid w:val="00B4315A"/>
    <w:rsid w:val="00B46D77"/>
    <w:rsid w:val="00B47319"/>
    <w:rsid w:val="00B50F52"/>
    <w:rsid w:val="00B512B5"/>
    <w:rsid w:val="00B539DF"/>
    <w:rsid w:val="00B54C71"/>
    <w:rsid w:val="00B552E4"/>
    <w:rsid w:val="00B60E99"/>
    <w:rsid w:val="00B6127C"/>
    <w:rsid w:val="00B647E9"/>
    <w:rsid w:val="00B64E55"/>
    <w:rsid w:val="00B659B3"/>
    <w:rsid w:val="00B66CA1"/>
    <w:rsid w:val="00B6724C"/>
    <w:rsid w:val="00B6783B"/>
    <w:rsid w:val="00B67AC5"/>
    <w:rsid w:val="00B70BAD"/>
    <w:rsid w:val="00B70FAE"/>
    <w:rsid w:val="00B71150"/>
    <w:rsid w:val="00B72673"/>
    <w:rsid w:val="00B73993"/>
    <w:rsid w:val="00B73CA8"/>
    <w:rsid w:val="00B74331"/>
    <w:rsid w:val="00B7456D"/>
    <w:rsid w:val="00B7479A"/>
    <w:rsid w:val="00B7483F"/>
    <w:rsid w:val="00B75AB1"/>
    <w:rsid w:val="00B76998"/>
    <w:rsid w:val="00B76DB5"/>
    <w:rsid w:val="00B770C3"/>
    <w:rsid w:val="00B772F4"/>
    <w:rsid w:val="00B77878"/>
    <w:rsid w:val="00B77919"/>
    <w:rsid w:val="00B803F8"/>
    <w:rsid w:val="00B8055C"/>
    <w:rsid w:val="00B806FB"/>
    <w:rsid w:val="00B820D5"/>
    <w:rsid w:val="00B820E4"/>
    <w:rsid w:val="00B826CB"/>
    <w:rsid w:val="00B82F0F"/>
    <w:rsid w:val="00B8418F"/>
    <w:rsid w:val="00B84776"/>
    <w:rsid w:val="00B86385"/>
    <w:rsid w:val="00B87480"/>
    <w:rsid w:val="00B9018F"/>
    <w:rsid w:val="00B9125C"/>
    <w:rsid w:val="00B91474"/>
    <w:rsid w:val="00B916F3"/>
    <w:rsid w:val="00B91784"/>
    <w:rsid w:val="00B91987"/>
    <w:rsid w:val="00B91B18"/>
    <w:rsid w:val="00B91BD6"/>
    <w:rsid w:val="00B92217"/>
    <w:rsid w:val="00B922E2"/>
    <w:rsid w:val="00B936EA"/>
    <w:rsid w:val="00B93C00"/>
    <w:rsid w:val="00B949F3"/>
    <w:rsid w:val="00B94CD8"/>
    <w:rsid w:val="00B96945"/>
    <w:rsid w:val="00BA0622"/>
    <w:rsid w:val="00BA0C16"/>
    <w:rsid w:val="00BA16A4"/>
    <w:rsid w:val="00BA1FB8"/>
    <w:rsid w:val="00BA2113"/>
    <w:rsid w:val="00BA3327"/>
    <w:rsid w:val="00BA4F09"/>
    <w:rsid w:val="00BA534A"/>
    <w:rsid w:val="00BA6D08"/>
    <w:rsid w:val="00BB03D0"/>
    <w:rsid w:val="00BB150C"/>
    <w:rsid w:val="00BB18DB"/>
    <w:rsid w:val="00BB340D"/>
    <w:rsid w:val="00BB5862"/>
    <w:rsid w:val="00BB6385"/>
    <w:rsid w:val="00BB65FB"/>
    <w:rsid w:val="00BB7A96"/>
    <w:rsid w:val="00BC0DBD"/>
    <w:rsid w:val="00BC1141"/>
    <w:rsid w:val="00BC1473"/>
    <w:rsid w:val="00BC1B10"/>
    <w:rsid w:val="00BC1C75"/>
    <w:rsid w:val="00BC3C2E"/>
    <w:rsid w:val="00BC41CA"/>
    <w:rsid w:val="00BC58B1"/>
    <w:rsid w:val="00BC5A08"/>
    <w:rsid w:val="00BC737F"/>
    <w:rsid w:val="00BC76B4"/>
    <w:rsid w:val="00BC7BDA"/>
    <w:rsid w:val="00BD050E"/>
    <w:rsid w:val="00BD084F"/>
    <w:rsid w:val="00BD1848"/>
    <w:rsid w:val="00BD4B19"/>
    <w:rsid w:val="00BD52CC"/>
    <w:rsid w:val="00BD57F2"/>
    <w:rsid w:val="00BD582E"/>
    <w:rsid w:val="00BD5EFA"/>
    <w:rsid w:val="00BD67A5"/>
    <w:rsid w:val="00BD7306"/>
    <w:rsid w:val="00BD7CA9"/>
    <w:rsid w:val="00BE15C3"/>
    <w:rsid w:val="00BE1BD5"/>
    <w:rsid w:val="00BE2CB8"/>
    <w:rsid w:val="00BE5C36"/>
    <w:rsid w:val="00BE64B0"/>
    <w:rsid w:val="00BE73C1"/>
    <w:rsid w:val="00BF0F66"/>
    <w:rsid w:val="00BF5761"/>
    <w:rsid w:val="00BF57A3"/>
    <w:rsid w:val="00C018DB"/>
    <w:rsid w:val="00C02DF4"/>
    <w:rsid w:val="00C04C4C"/>
    <w:rsid w:val="00C05D38"/>
    <w:rsid w:val="00C05F80"/>
    <w:rsid w:val="00C06AC0"/>
    <w:rsid w:val="00C06CFC"/>
    <w:rsid w:val="00C06FF8"/>
    <w:rsid w:val="00C115B0"/>
    <w:rsid w:val="00C15335"/>
    <w:rsid w:val="00C176B0"/>
    <w:rsid w:val="00C179A5"/>
    <w:rsid w:val="00C20189"/>
    <w:rsid w:val="00C208E3"/>
    <w:rsid w:val="00C21D1F"/>
    <w:rsid w:val="00C228E1"/>
    <w:rsid w:val="00C22A42"/>
    <w:rsid w:val="00C22D4A"/>
    <w:rsid w:val="00C240CA"/>
    <w:rsid w:val="00C245E0"/>
    <w:rsid w:val="00C257AE"/>
    <w:rsid w:val="00C2584E"/>
    <w:rsid w:val="00C25CE1"/>
    <w:rsid w:val="00C2717F"/>
    <w:rsid w:val="00C271DC"/>
    <w:rsid w:val="00C30319"/>
    <w:rsid w:val="00C303FA"/>
    <w:rsid w:val="00C31092"/>
    <w:rsid w:val="00C31904"/>
    <w:rsid w:val="00C31CD0"/>
    <w:rsid w:val="00C324DE"/>
    <w:rsid w:val="00C36766"/>
    <w:rsid w:val="00C36C8B"/>
    <w:rsid w:val="00C40845"/>
    <w:rsid w:val="00C40A9E"/>
    <w:rsid w:val="00C41200"/>
    <w:rsid w:val="00C42433"/>
    <w:rsid w:val="00C4331F"/>
    <w:rsid w:val="00C45720"/>
    <w:rsid w:val="00C4645D"/>
    <w:rsid w:val="00C46635"/>
    <w:rsid w:val="00C5082E"/>
    <w:rsid w:val="00C525A0"/>
    <w:rsid w:val="00C528BD"/>
    <w:rsid w:val="00C52A21"/>
    <w:rsid w:val="00C530B8"/>
    <w:rsid w:val="00C54845"/>
    <w:rsid w:val="00C54A9A"/>
    <w:rsid w:val="00C56670"/>
    <w:rsid w:val="00C56C75"/>
    <w:rsid w:val="00C572C4"/>
    <w:rsid w:val="00C57AF7"/>
    <w:rsid w:val="00C6038A"/>
    <w:rsid w:val="00C60E18"/>
    <w:rsid w:val="00C61267"/>
    <w:rsid w:val="00C614A3"/>
    <w:rsid w:val="00C63260"/>
    <w:rsid w:val="00C639B1"/>
    <w:rsid w:val="00C63DA3"/>
    <w:rsid w:val="00C6401B"/>
    <w:rsid w:val="00C64D84"/>
    <w:rsid w:val="00C65CD5"/>
    <w:rsid w:val="00C66F1B"/>
    <w:rsid w:val="00C710BC"/>
    <w:rsid w:val="00C717A6"/>
    <w:rsid w:val="00C71E16"/>
    <w:rsid w:val="00C738E7"/>
    <w:rsid w:val="00C74913"/>
    <w:rsid w:val="00C80E07"/>
    <w:rsid w:val="00C81189"/>
    <w:rsid w:val="00C851F4"/>
    <w:rsid w:val="00C86269"/>
    <w:rsid w:val="00C87481"/>
    <w:rsid w:val="00C8750B"/>
    <w:rsid w:val="00C92320"/>
    <w:rsid w:val="00C9262D"/>
    <w:rsid w:val="00C92F86"/>
    <w:rsid w:val="00C93220"/>
    <w:rsid w:val="00C93261"/>
    <w:rsid w:val="00C9332B"/>
    <w:rsid w:val="00C95F60"/>
    <w:rsid w:val="00C967BD"/>
    <w:rsid w:val="00CA13F6"/>
    <w:rsid w:val="00CA1C61"/>
    <w:rsid w:val="00CA2BF1"/>
    <w:rsid w:val="00CA5211"/>
    <w:rsid w:val="00CA560D"/>
    <w:rsid w:val="00CA5E89"/>
    <w:rsid w:val="00CA5FB7"/>
    <w:rsid w:val="00CA6446"/>
    <w:rsid w:val="00CA67DB"/>
    <w:rsid w:val="00CA7895"/>
    <w:rsid w:val="00CA7D5C"/>
    <w:rsid w:val="00CA7DC8"/>
    <w:rsid w:val="00CB0061"/>
    <w:rsid w:val="00CB05D7"/>
    <w:rsid w:val="00CB0B60"/>
    <w:rsid w:val="00CB1706"/>
    <w:rsid w:val="00CB3A56"/>
    <w:rsid w:val="00CB57E5"/>
    <w:rsid w:val="00CB5E19"/>
    <w:rsid w:val="00CB5F35"/>
    <w:rsid w:val="00CB5F78"/>
    <w:rsid w:val="00CB64B3"/>
    <w:rsid w:val="00CB6C77"/>
    <w:rsid w:val="00CB6DE7"/>
    <w:rsid w:val="00CB75DC"/>
    <w:rsid w:val="00CC0F8D"/>
    <w:rsid w:val="00CC1350"/>
    <w:rsid w:val="00CC16E2"/>
    <w:rsid w:val="00CC2735"/>
    <w:rsid w:val="00CC40A8"/>
    <w:rsid w:val="00CC5BC4"/>
    <w:rsid w:val="00CC6800"/>
    <w:rsid w:val="00CC6946"/>
    <w:rsid w:val="00CC71E8"/>
    <w:rsid w:val="00CD007B"/>
    <w:rsid w:val="00CD21BC"/>
    <w:rsid w:val="00CD25FE"/>
    <w:rsid w:val="00CD45B0"/>
    <w:rsid w:val="00CD4935"/>
    <w:rsid w:val="00CD4A8B"/>
    <w:rsid w:val="00CD5235"/>
    <w:rsid w:val="00CD5F39"/>
    <w:rsid w:val="00CD6690"/>
    <w:rsid w:val="00CD7878"/>
    <w:rsid w:val="00CE13DF"/>
    <w:rsid w:val="00CE142B"/>
    <w:rsid w:val="00CE1823"/>
    <w:rsid w:val="00CE1EB1"/>
    <w:rsid w:val="00CE1FCB"/>
    <w:rsid w:val="00CE29FD"/>
    <w:rsid w:val="00CE2D4D"/>
    <w:rsid w:val="00CE2F37"/>
    <w:rsid w:val="00CE312D"/>
    <w:rsid w:val="00CE36DE"/>
    <w:rsid w:val="00CE38EB"/>
    <w:rsid w:val="00CE3B13"/>
    <w:rsid w:val="00CE431A"/>
    <w:rsid w:val="00CE4A89"/>
    <w:rsid w:val="00CE50A1"/>
    <w:rsid w:val="00CE569A"/>
    <w:rsid w:val="00CE5CC7"/>
    <w:rsid w:val="00CE642B"/>
    <w:rsid w:val="00CE79D5"/>
    <w:rsid w:val="00CF07B6"/>
    <w:rsid w:val="00CF0F14"/>
    <w:rsid w:val="00CF35F6"/>
    <w:rsid w:val="00CF463F"/>
    <w:rsid w:val="00CF4699"/>
    <w:rsid w:val="00CF4A02"/>
    <w:rsid w:val="00CF5776"/>
    <w:rsid w:val="00CF5BA9"/>
    <w:rsid w:val="00CF5D86"/>
    <w:rsid w:val="00CF68AA"/>
    <w:rsid w:val="00CF75BE"/>
    <w:rsid w:val="00CF779F"/>
    <w:rsid w:val="00D00168"/>
    <w:rsid w:val="00D00F70"/>
    <w:rsid w:val="00D010B8"/>
    <w:rsid w:val="00D010F4"/>
    <w:rsid w:val="00D0360C"/>
    <w:rsid w:val="00D03CF2"/>
    <w:rsid w:val="00D04C5A"/>
    <w:rsid w:val="00D06FD3"/>
    <w:rsid w:val="00D10E97"/>
    <w:rsid w:val="00D111BC"/>
    <w:rsid w:val="00D12521"/>
    <w:rsid w:val="00D12DBA"/>
    <w:rsid w:val="00D13D47"/>
    <w:rsid w:val="00D143DE"/>
    <w:rsid w:val="00D15626"/>
    <w:rsid w:val="00D159DA"/>
    <w:rsid w:val="00D17025"/>
    <w:rsid w:val="00D17784"/>
    <w:rsid w:val="00D17AE4"/>
    <w:rsid w:val="00D17DF5"/>
    <w:rsid w:val="00D20D97"/>
    <w:rsid w:val="00D215BE"/>
    <w:rsid w:val="00D21D4D"/>
    <w:rsid w:val="00D22426"/>
    <w:rsid w:val="00D22A9A"/>
    <w:rsid w:val="00D24C3E"/>
    <w:rsid w:val="00D2548D"/>
    <w:rsid w:val="00D25632"/>
    <w:rsid w:val="00D25BE4"/>
    <w:rsid w:val="00D264A5"/>
    <w:rsid w:val="00D27B12"/>
    <w:rsid w:val="00D30BD2"/>
    <w:rsid w:val="00D3302F"/>
    <w:rsid w:val="00D34BC5"/>
    <w:rsid w:val="00D37731"/>
    <w:rsid w:val="00D37F16"/>
    <w:rsid w:val="00D40579"/>
    <w:rsid w:val="00D408CB"/>
    <w:rsid w:val="00D40A7A"/>
    <w:rsid w:val="00D40D72"/>
    <w:rsid w:val="00D424EC"/>
    <w:rsid w:val="00D42A07"/>
    <w:rsid w:val="00D4305A"/>
    <w:rsid w:val="00D431E5"/>
    <w:rsid w:val="00D4357A"/>
    <w:rsid w:val="00D43F02"/>
    <w:rsid w:val="00D44501"/>
    <w:rsid w:val="00D472FC"/>
    <w:rsid w:val="00D500A5"/>
    <w:rsid w:val="00D5146D"/>
    <w:rsid w:val="00D517C9"/>
    <w:rsid w:val="00D54206"/>
    <w:rsid w:val="00D5439B"/>
    <w:rsid w:val="00D5555F"/>
    <w:rsid w:val="00D556EC"/>
    <w:rsid w:val="00D577D7"/>
    <w:rsid w:val="00D57970"/>
    <w:rsid w:val="00D60490"/>
    <w:rsid w:val="00D60D63"/>
    <w:rsid w:val="00D6369E"/>
    <w:rsid w:val="00D65600"/>
    <w:rsid w:val="00D66537"/>
    <w:rsid w:val="00D71C0F"/>
    <w:rsid w:val="00D725CF"/>
    <w:rsid w:val="00D731CA"/>
    <w:rsid w:val="00D73740"/>
    <w:rsid w:val="00D74568"/>
    <w:rsid w:val="00D75483"/>
    <w:rsid w:val="00D77995"/>
    <w:rsid w:val="00D80105"/>
    <w:rsid w:val="00D80146"/>
    <w:rsid w:val="00D826E9"/>
    <w:rsid w:val="00D8307A"/>
    <w:rsid w:val="00D83D59"/>
    <w:rsid w:val="00D84F79"/>
    <w:rsid w:val="00D85096"/>
    <w:rsid w:val="00D851F5"/>
    <w:rsid w:val="00D8543C"/>
    <w:rsid w:val="00D875F7"/>
    <w:rsid w:val="00D87B26"/>
    <w:rsid w:val="00D906C4"/>
    <w:rsid w:val="00D90CA9"/>
    <w:rsid w:val="00D94321"/>
    <w:rsid w:val="00D96914"/>
    <w:rsid w:val="00D96CC0"/>
    <w:rsid w:val="00D973D8"/>
    <w:rsid w:val="00DA280C"/>
    <w:rsid w:val="00DA2E60"/>
    <w:rsid w:val="00DA338D"/>
    <w:rsid w:val="00DA3DC8"/>
    <w:rsid w:val="00DA6572"/>
    <w:rsid w:val="00DA704F"/>
    <w:rsid w:val="00DA70A7"/>
    <w:rsid w:val="00DB0928"/>
    <w:rsid w:val="00DB0E2F"/>
    <w:rsid w:val="00DB0EBD"/>
    <w:rsid w:val="00DB125A"/>
    <w:rsid w:val="00DB36A6"/>
    <w:rsid w:val="00DB4126"/>
    <w:rsid w:val="00DB6543"/>
    <w:rsid w:val="00DB79BE"/>
    <w:rsid w:val="00DC0BDF"/>
    <w:rsid w:val="00DC1513"/>
    <w:rsid w:val="00DC2408"/>
    <w:rsid w:val="00DD0700"/>
    <w:rsid w:val="00DD2851"/>
    <w:rsid w:val="00DD36C5"/>
    <w:rsid w:val="00DD4EEA"/>
    <w:rsid w:val="00DD50DB"/>
    <w:rsid w:val="00DD5E0C"/>
    <w:rsid w:val="00DD60AC"/>
    <w:rsid w:val="00DE0FA8"/>
    <w:rsid w:val="00DE2154"/>
    <w:rsid w:val="00DE351A"/>
    <w:rsid w:val="00DE3679"/>
    <w:rsid w:val="00DE3AFC"/>
    <w:rsid w:val="00DE7047"/>
    <w:rsid w:val="00DE78B1"/>
    <w:rsid w:val="00DF0AC5"/>
    <w:rsid w:val="00DF0BA3"/>
    <w:rsid w:val="00DF0C44"/>
    <w:rsid w:val="00DF132F"/>
    <w:rsid w:val="00DF229E"/>
    <w:rsid w:val="00DF41C6"/>
    <w:rsid w:val="00DF469C"/>
    <w:rsid w:val="00DF4BED"/>
    <w:rsid w:val="00DF4CDA"/>
    <w:rsid w:val="00DF5660"/>
    <w:rsid w:val="00DF6CE3"/>
    <w:rsid w:val="00DF6D17"/>
    <w:rsid w:val="00E0142D"/>
    <w:rsid w:val="00E0260A"/>
    <w:rsid w:val="00E02A26"/>
    <w:rsid w:val="00E034EF"/>
    <w:rsid w:val="00E045EE"/>
    <w:rsid w:val="00E0471A"/>
    <w:rsid w:val="00E04989"/>
    <w:rsid w:val="00E04D0D"/>
    <w:rsid w:val="00E04D58"/>
    <w:rsid w:val="00E05D60"/>
    <w:rsid w:val="00E0601B"/>
    <w:rsid w:val="00E074D8"/>
    <w:rsid w:val="00E07B4A"/>
    <w:rsid w:val="00E1061B"/>
    <w:rsid w:val="00E11510"/>
    <w:rsid w:val="00E11D30"/>
    <w:rsid w:val="00E1335D"/>
    <w:rsid w:val="00E13F73"/>
    <w:rsid w:val="00E14104"/>
    <w:rsid w:val="00E20664"/>
    <w:rsid w:val="00E21196"/>
    <w:rsid w:val="00E21380"/>
    <w:rsid w:val="00E21A8F"/>
    <w:rsid w:val="00E22A11"/>
    <w:rsid w:val="00E22C57"/>
    <w:rsid w:val="00E22CF2"/>
    <w:rsid w:val="00E22DB6"/>
    <w:rsid w:val="00E22FF5"/>
    <w:rsid w:val="00E234C0"/>
    <w:rsid w:val="00E23AA7"/>
    <w:rsid w:val="00E2410D"/>
    <w:rsid w:val="00E24488"/>
    <w:rsid w:val="00E25DC8"/>
    <w:rsid w:val="00E266AD"/>
    <w:rsid w:val="00E26EAE"/>
    <w:rsid w:val="00E30A27"/>
    <w:rsid w:val="00E31F93"/>
    <w:rsid w:val="00E31FCC"/>
    <w:rsid w:val="00E33B49"/>
    <w:rsid w:val="00E3465A"/>
    <w:rsid w:val="00E3508E"/>
    <w:rsid w:val="00E3578A"/>
    <w:rsid w:val="00E363A9"/>
    <w:rsid w:val="00E36468"/>
    <w:rsid w:val="00E371A9"/>
    <w:rsid w:val="00E3785C"/>
    <w:rsid w:val="00E37BF2"/>
    <w:rsid w:val="00E4050C"/>
    <w:rsid w:val="00E40AAA"/>
    <w:rsid w:val="00E420E7"/>
    <w:rsid w:val="00E4239B"/>
    <w:rsid w:val="00E4290B"/>
    <w:rsid w:val="00E42C1B"/>
    <w:rsid w:val="00E43819"/>
    <w:rsid w:val="00E447AF"/>
    <w:rsid w:val="00E45A03"/>
    <w:rsid w:val="00E4698B"/>
    <w:rsid w:val="00E526E6"/>
    <w:rsid w:val="00E52838"/>
    <w:rsid w:val="00E52993"/>
    <w:rsid w:val="00E52EC6"/>
    <w:rsid w:val="00E54578"/>
    <w:rsid w:val="00E55743"/>
    <w:rsid w:val="00E55DE0"/>
    <w:rsid w:val="00E56413"/>
    <w:rsid w:val="00E565C8"/>
    <w:rsid w:val="00E569EA"/>
    <w:rsid w:val="00E61536"/>
    <w:rsid w:val="00E61FCD"/>
    <w:rsid w:val="00E62B7C"/>
    <w:rsid w:val="00E64758"/>
    <w:rsid w:val="00E65579"/>
    <w:rsid w:val="00E6757F"/>
    <w:rsid w:val="00E731AA"/>
    <w:rsid w:val="00E749F5"/>
    <w:rsid w:val="00E74E15"/>
    <w:rsid w:val="00E74E6B"/>
    <w:rsid w:val="00E758EC"/>
    <w:rsid w:val="00E7621D"/>
    <w:rsid w:val="00E76B45"/>
    <w:rsid w:val="00E77727"/>
    <w:rsid w:val="00E77756"/>
    <w:rsid w:val="00E81F9E"/>
    <w:rsid w:val="00E846B5"/>
    <w:rsid w:val="00E85035"/>
    <w:rsid w:val="00E85714"/>
    <w:rsid w:val="00E866D7"/>
    <w:rsid w:val="00E868AB"/>
    <w:rsid w:val="00E869F2"/>
    <w:rsid w:val="00E917C0"/>
    <w:rsid w:val="00E920C8"/>
    <w:rsid w:val="00E92E07"/>
    <w:rsid w:val="00E94509"/>
    <w:rsid w:val="00E954A4"/>
    <w:rsid w:val="00E958C2"/>
    <w:rsid w:val="00E9622D"/>
    <w:rsid w:val="00E96773"/>
    <w:rsid w:val="00E96AA0"/>
    <w:rsid w:val="00E96DD9"/>
    <w:rsid w:val="00EA04AC"/>
    <w:rsid w:val="00EA20EC"/>
    <w:rsid w:val="00EA243E"/>
    <w:rsid w:val="00EA2839"/>
    <w:rsid w:val="00EA2C51"/>
    <w:rsid w:val="00EA3438"/>
    <w:rsid w:val="00EA3CC3"/>
    <w:rsid w:val="00EA3E40"/>
    <w:rsid w:val="00EA464E"/>
    <w:rsid w:val="00EA60DB"/>
    <w:rsid w:val="00EA63B8"/>
    <w:rsid w:val="00EA7443"/>
    <w:rsid w:val="00EB1589"/>
    <w:rsid w:val="00EB1A6E"/>
    <w:rsid w:val="00EB27D8"/>
    <w:rsid w:val="00EB2CF4"/>
    <w:rsid w:val="00EB3B2A"/>
    <w:rsid w:val="00EB5223"/>
    <w:rsid w:val="00EB5C4E"/>
    <w:rsid w:val="00EB5DD7"/>
    <w:rsid w:val="00EB6B89"/>
    <w:rsid w:val="00EC1110"/>
    <w:rsid w:val="00EC11D5"/>
    <w:rsid w:val="00EC33BE"/>
    <w:rsid w:val="00EC4180"/>
    <w:rsid w:val="00EC4349"/>
    <w:rsid w:val="00EC43C0"/>
    <w:rsid w:val="00EC564B"/>
    <w:rsid w:val="00EC56FD"/>
    <w:rsid w:val="00EC59F5"/>
    <w:rsid w:val="00EC6B16"/>
    <w:rsid w:val="00EC7BA3"/>
    <w:rsid w:val="00EC7D13"/>
    <w:rsid w:val="00ED0841"/>
    <w:rsid w:val="00ED0853"/>
    <w:rsid w:val="00ED15C8"/>
    <w:rsid w:val="00ED24A0"/>
    <w:rsid w:val="00ED2992"/>
    <w:rsid w:val="00ED4C26"/>
    <w:rsid w:val="00ED73BC"/>
    <w:rsid w:val="00EE0075"/>
    <w:rsid w:val="00EE2DD5"/>
    <w:rsid w:val="00EE3D5E"/>
    <w:rsid w:val="00EE59CA"/>
    <w:rsid w:val="00EF1A4C"/>
    <w:rsid w:val="00EF3DDD"/>
    <w:rsid w:val="00EF65AC"/>
    <w:rsid w:val="00EF6BDB"/>
    <w:rsid w:val="00EF7378"/>
    <w:rsid w:val="00EF78FE"/>
    <w:rsid w:val="00F01649"/>
    <w:rsid w:val="00F01F02"/>
    <w:rsid w:val="00F04947"/>
    <w:rsid w:val="00F0527F"/>
    <w:rsid w:val="00F05E7B"/>
    <w:rsid w:val="00F06255"/>
    <w:rsid w:val="00F067AC"/>
    <w:rsid w:val="00F07E78"/>
    <w:rsid w:val="00F10B4D"/>
    <w:rsid w:val="00F10C91"/>
    <w:rsid w:val="00F11407"/>
    <w:rsid w:val="00F11729"/>
    <w:rsid w:val="00F134F7"/>
    <w:rsid w:val="00F135F2"/>
    <w:rsid w:val="00F152AD"/>
    <w:rsid w:val="00F16219"/>
    <w:rsid w:val="00F16D5B"/>
    <w:rsid w:val="00F1761F"/>
    <w:rsid w:val="00F17C0B"/>
    <w:rsid w:val="00F17C2F"/>
    <w:rsid w:val="00F206B8"/>
    <w:rsid w:val="00F20E8F"/>
    <w:rsid w:val="00F2128A"/>
    <w:rsid w:val="00F24A38"/>
    <w:rsid w:val="00F30035"/>
    <w:rsid w:val="00F32C7B"/>
    <w:rsid w:val="00F32D48"/>
    <w:rsid w:val="00F33369"/>
    <w:rsid w:val="00F336DA"/>
    <w:rsid w:val="00F34960"/>
    <w:rsid w:val="00F34CB7"/>
    <w:rsid w:val="00F36D75"/>
    <w:rsid w:val="00F402D7"/>
    <w:rsid w:val="00F410D0"/>
    <w:rsid w:val="00F42B70"/>
    <w:rsid w:val="00F46363"/>
    <w:rsid w:val="00F47B20"/>
    <w:rsid w:val="00F50B3F"/>
    <w:rsid w:val="00F51E22"/>
    <w:rsid w:val="00F528BB"/>
    <w:rsid w:val="00F538A1"/>
    <w:rsid w:val="00F542EE"/>
    <w:rsid w:val="00F543FE"/>
    <w:rsid w:val="00F547EF"/>
    <w:rsid w:val="00F55C00"/>
    <w:rsid w:val="00F56DA5"/>
    <w:rsid w:val="00F607A9"/>
    <w:rsid w:val="00F61106"/>
    <w:rsid w:val="00F61CE7"/>
    <w:rsid w:val="00F62311"/>
    <w:rsid w:val="00F62AEB"/>
    <w:rsid w:val="00F63DF6"/>
    <w:rsid w:val="00F643BC"/>
    <w:rsid w:val="00F646C6"/>
    <w:rsid w:val="00F64DBE"/>
    <w:rsid w:val="00F66F4A"/>
    <w:rsid w:val="00F67E35"/>
    <w:rsid w:val="00F67F45"/>
    <w:rsid w:val="00F7003A"/>
    <w:rsid w:val="00F703EE"/>
    <w:rsid w:val="00F718FE"/>
    <w:rsid w:val="00F71D1E"/>
    <w:rsid w:val="00F72D95"/>
    <w:rsid w:val="00F734A7"/>
    <w:rsid w:val="00F73769"/>
    <w:rsid w:val="00F73C28"/>
    <w:rsid w:val="00F74A50"/>
    <w:rsid w:val="00F74E1B"/>
    <w:rsid w:val="00F75F96"/>
    <w:rsid w:val="00F762E9"/>
    <w:rsid w:val="00F7630A"/>
    <w:rsid w:val="00F76A6D"/>
    <w:rsid w:val="00F80278"/>
    <w:rsid w:val="00F80F8F"/>
    <w:rsid w:val="00F82F33"/>
    <w:rsid w:val="00F831B4"/>
    <w:rsid w:val="00F85814"/>
    <w:rsid w:val="00F87FBE"/>
    <w:rsid w:val="00F90CA2"/>
    <w:rsid w:val="00F92FC1"/>
    <w:rsid w:val="00F9658A"/>
    <w:rsid w:val="00F97942"/>
    <w:rsid w:val="00FA0051"/>
    <w:rsid w:val="00FA0DAA"/>
    <w:rsid w:val="00FA174E"/>
    <w:rsid w:val="00FA2500"/>
    <w:rsid w:val="00FA2E41"/>
    <w:rsid w:val="00FA408C"/>
    <w:rsid w:val="00FA4EBE"/>
    <w:rsid w:val="00FA6A74"/>
    <w:rsid w:val="00FA7CD3"/>
    <w:rsid w:val="00FB061A"/>
    <w:rsid w:val="00FB1A7C"/>
    <w:rsid w:val="00FB2865"/>
    <w:rsid w:val="00FB2F2A"/>
    <w:rsid w:val="00FB2FF0"/>
    <w:rsid w:val="00FB74B7"/>
    <w:rsid w:val="00FB785F"/>
    <w:rsid w:val="00FC1005"/>
    <w:rsid w:val="00FC192D"/>
    <w:rsid w:val="00FC26A6"/>
    <w:rsid w:val="00FC2C7C"/>
    <w:rsid w:val="00FC30B1"/>
    <w:rsid w:val="00FC4A9C"/>
    <w:rsid w:val="00FC5D50"/>
    <w:rsid w:val="00FC644C"/>
    <w:rsid w:val="00FD0380"/>
    <w:rsid w:val="00FD143B"/>
    <w:rsid w:val="00FD25D0"/>
    <w:rsid w:val="00FD37C1"/>
    <w:rsid w:val="00FD56F0"/>
    <w:rsid w:val="00FD5B0A"/>
    <w:rsid w:val="00FD7AE2"/>
    <w:rsid w:val="00FE260C"/>
    <w:rsid w:val="00FE2628"/>
    <w:rsid w:val="00FE2B04"/>
    <w:rsid w:val="00FE3790"/>
    <w:rsid w:val="00FE3FA6"/>
    <w:rsid w:val="00FE4AF3"/>
    <w:rsid w:val="00FE4D66"/>
    <w:rsid w:val="00FE647D"/>
    <w:rsid w:val="00FE7386"/>
    <w:rsid w:val="00FF0E08"/>
    <w:rsid w:val="00FF1409"/>
    <w:rsid w:val="00FF1417"/>
    <w:rsid w:val="00FF24D4"/>
    <w:rsid w:val="00FF2656"/>
    <w:rsid w:val="00FF3C74"/>
    <w:rsid w:val="00FF4BFF"/>
    <w:rsid w:val="00FF6068"/>
    <w:rsid w:val="00FF61E2"/>
    <w:rsid w:val="00FF6CD5"/>
    <w:rsid w:val="00FF6EEA"/>
    <w:rsid w:val="00FF7338"/>
    <w:rsid w:val="00FF7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B9C86CBE-35E2-4B97-B566-CE3725C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183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0744ED"/>
    <w:pPr>
      <w:keepNext/>
      <w:jc w:val="center"/>
      <w:outlineLvl w:val="2"/>
    </w:pPr>
    <w:rPr>
      <w:b/>
    </w:rPr>
  </w:style>
  <w:style w:type="paragraph" w:styleId="Antrat4">
    <w:name w:val="heading 4"/>
    <w:aliases w:val="Heading 4 Char Char Char Char, Sub-Clause Sub-paragraph,Sub-Clause Sub-paragraph"/>
    <w:basedOn w:val="prastasis"/>
    <w:next w:val="prastasis"/>
    <w:link w:val="Antrat4Diagrama"/>
    <w:qFormat/>
    <w:rsid w:val="009671DF"/>
    <w:pPr>
      <w:keepNext/>
      <w:jc w:val="center"/>
      <w:outlineLvl w:val="3"/>
    </w:pPr>
    <w:rPr>
      <w:rFonts w:ascii="Calibri" w:hAnsi="Calibri"/>
      <w:b/>
      <w:bCs/>
      <w:sz w:val="28"/>
      <w:szCs w:val="28"/>
      <w:lang w:val="ru-RU"/>
    </w:rPr>
  </w:style>
  <w:style w:type="paragraph" w:styleId="Antrat5">
    <w:name w:val="heading 5"/>
    <w:basedOn w:val="prastasis"/>
    <w:next w:val="prastasis"/>
    <w:link w:val="Antrat5Diagrama"/>
    <w:qFormat/>
    <w:rsid w:val="009671DF"/>
    <w:pPr>
      <w:keepNext/>
      <w:jc w:val="left"/>
      <w:outlineLvl w:val="4"/>
    </w:pPr>
    <w:rPr>
      <w:rFonts w:ascii="Calibri" w:hAnsi="Calibri"/>
      <w:b/>
      <w:bCs/>
      <w:i/>
      <w:iCs/>
      <w:sz w:val="26"/>
      <w:szCs w:val="26"/>
      <w:lang w:val="ru-RU"/>
    </w:rPr>
  </w:style>
  <w:style w:type="paragraph" w:styleId="Antrat6">
    <w:name w:val="heading 6"/>
    <w:basedOn w:val="prastasis"/>
    <w:next w:val="prastasis"/>
    <w:link w:val="Antrat6Diagrama"/>
    <w:qFormat/>
    <w:rsid w:val="009671DF"/>
    <w:pPr>
      <w:keepNext/>
      <w:spacing w:line="360" w:lineRule="auto"/>
      <w:outlineLvl w:val="5"/>
    </w:pPr>
    <w:rPr>
      <w:rFonts w:ascii="Calibri" w:hAnsi="Calibri"/>
      <w:b/>
      <w:bCs/>
      <w:sz w:val="20"/>
      <w:lang w:val="ru-RU"/>
    </w:rPr>
  </w:style>
  <w:style w:type="paragraph" w:styleId="Antrat7">
    <w:name w:val="heading 7"/>
    <w:basedOn w:val="prastasis"/>
    <w:next w:val="prastasis"/>
    <w:link w:val="Antrat7Diagrama"/>
    <w:qFormat/>
    <w:rsid w:val="009671DF"/>
    <w:pPr>
      <w:keepNext/>
      <w:spacing w:line="360" w:lineRule="auto"/>
      <w:jc w:val="center"/>
      <w:outlineLvl w:val="6"/>
    </w:pPr>
    <w:rPr>
      <w:rFonts w:ascii="Calibri" w:hAnsi="Calibri"/>
      <w:szCs w:val="24"/>
      <w:lang w:val="ru-RU"/>
    </w:rPr>
  </w:style>
  <w:style w:type="paragraph" w:styleId="Antrat8">
    <w:name w:val="heading 8"/>
    <w:basedOn w:val="prastasis"/>
    <w:next w:val="prastasis"/>
    <w:link w:val="Antrat8Diagrama"/>
    <w:qFormat/>
    <w:rsid w:val="009671DF"/>
    <w:pPr>
      <w:keepNext/>
      <w:spacing w:line="360" w:lineRule="auto"/>
      <w:jc w:val="right"/>
      <w:outlineLvl w:val="7"/>
    </w:pPr>
    <w:rPr>
      <w:b/>
      <w:bCs/>
      <w:szCs w:val="24"/>
    </w:rPr>
  </w:style>
  <w:style w:type="paragraph" w:styleId="Antrat9">
    <w:name w:val="heading 9"/>
    <w:basedOn w:val="prastasis"/>
    <w:next w:val="prastasis"/>
    <w:link w:val="Antrat9Diagrama"/>
    <w:qFormat/>
    <w:rsid w:val="009671DF"/>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aliases w:val="TURINYS TURINYS"/>
    <w:basedOn w:val="prastasis"/>
    <w:next w:val="prastasis"/>
    <w:link w:val="Turinys1Diagrama"/>
    <w:autoRedefine/>
    <w:uiPriority w:val="39"/>
    <w:unhideWhenUsed/>
    <w:qFormat/>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nhideWhenUsed/>
    <w:rsid w:val="00F73C28"/>
    <w:rPr>
      <w:sz w:val="16"/>
      <w:szCs w:val="16"/>
    </w:rPr>
  </w:style>
  <w:style w:type="paragraph" w:styleId="Komentarotekstas">
    <w:name w:val="annotation text"/>
    <w:basedOn w:val="prastasis"/>
    <w:link w:val="KomentarotekstasDiagrama"/>
    <w:semiHidden/>
    <w:unhideWhenUsed/>
    <w:rsid w:val="00F73C28"/>
    <w:rPr>
      <w:sz w:val="20"/>
    </w:rPr>
  </w:style>
  <w:style w:type="character" w:customStyle="1" w:styleId="KomentarotekstasDiagrama">
    <w:name w:val="Komentaro tekstas Diagrama"/>
    <w:basedOn w:val="Numatytasispastraiposriftas"/>
    <w:link w:val="Komentarotekstas"/>
    <w:uiPriority w:val="99"/>
    <w:semiHidden/>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uiPriority w:val="99"/>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1"/>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1"/>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iPriority w:val="99"/>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1">
    <w:name w:val="Diagrama Diagrama4 Char Char Diagrama Diagrama Char1"/>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A00307"/>
    <w:rPr>
      <w:b/>
      <w:bCs/>
    </w:rPr>
  </w:style>
  <w:style w:type="paragraph" w:customStyle="1" w:styleId="PSSKYRIUS">
    <w:name w:val="PS SKYRIUS"/>
    <w:basedOn w:val="prastasis"/>
    <w:autoRedefine/>
    <w:qFormat/>
    <w:rsid w:val="00B820D5"/>
    <w:pPr>
      <w:keepNext/>
      <w:numPr>
        <w:numId w:val="13"/>
      </w:numPr>
      <w:suppressLineNumbers/>
      <w:tabs>
        <w:tab w:val="left" w:pos="426"/>
      </w:tabs>
      <w:suppressAutoHyphens/>
      <w:spacing w:before="240" w:after="120"/>
      <w:ind w:left="0" w:right="284" w:firstLine="0"/>
      <w:jc w:val="center"/>
    </w:pPr>
    <w:rPr>
      <w:rFonts w:eastAsia="Calibri"/>
      <w:b/>
      <w:sz w:val="22"/>
      <w:szCs w:val="22"/>
      <w:lang w:eastAsia="lt-LT"/>
    </w:rPr>
  </w:style>
  <w:style w:type="character" w:styleId="Vietosrezervavimoenklotekstas">
    <w:name w:val="Placeholder Text"/>
    <w:basedOn w:val="Numatytasispastraiposriftas"/>
    <w:uiPriority w:val="99"/>
    <w:semiHidden/>
    <w:rsid w:val="001750A7"/>
    <w:rPr>
      <w:color w:val="808080"/>
    </w:rPr>
  </w:style>
  <w:style w:type="character" w:styleId="Neapdorotaspaminjimas">
    <w:name w:val="Unresolved Mention"/>
    <w:basedOn w:val="Numatytasispastraiposriftas"/>
    <w:uiPriority w:val="99"/>
    <w:semiHidden/>
    <w:unhideWhenUsed/>
    <w:rsid w:val="00A50D7F"/>
    <w:rPr>
      <w:color w:val="605E5C"/>
      <w:shd w:val="clear" w:color="auto" w:fill="E1DFDD"/>
    </w:rPr>
  </w:style>
  <w:style w:type="character" w:customStyle="1" w:styleId="Hyperlink0">
    <w:name w:val="Hyperlink.0"/>
    <w:uiPriority w:val="99"/>
    <w:rsid w:val="009A1F80"/>
  </w:style>
  <w:style w:type="paragraph" w:styleId="Pagrindiniotekstotrauka">
    <w:name w:val="Body Text Indent"/>
    <w:basedOn w:val="prastasis"/>
    <w:link w:val="PagrindiniotekstotraukaDiagrama"/>
    <w:unhideWhenUsed/>
    <w:rsid w:val="009671DF"/>
    <w:pPr>
      <w:spacing w:after="120"/>
      <w:ind w:left="283"/>
    </w:pPr>
  </w:style>
  <w:style w:type="character" w:customStyle="1" w:styleId="PagrindiniotekstotraukaDiagrama">
    <w:name w:val="Pagrindinio teksto įtrauka Diagrama"/>
    <w:basedOn w:val="Numatytasispastraiposriftas"/>
    <w:link w:val="Pagrindiniotekstotrauka"/>
    <w:rsid w:val="009671DF"/>
    <w:rPr>
      <w:rFonts w:ascii="Times New Roman" w:hAnsi="Times New Roman" w:cs="Times New Roman"/>
      <w:sz w:val="24"/>
      <w:szCs w:val="20"/>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9671DF"/>
    <w:rPr>
      <w:rFonts w:ascii="Calibri" w:hAnsi="Calibri" w:cs="Times New Roman"/>
      <w:b/>
      <w:bCs/>
      <w:sz w:val="28"/>
      <w:szCs w:val="28"/>
      <w:lang w:val="ru-RU"/>
    </w:rPr>
  </w:style>
  <w:style w:type="character" w:customStyle="1" w:styleId="Antrat5Diagrama">
    <w:name w:val="Antraštė 5 Diagrama"/>
    <w:basedOn w:val="Numatytasispastraiposriftas"/>
    <w:link w:val="Antrat5"/>
    <w:rsid w:val="009671DF"/>
    <w:rPr>
      <w:rFonts w:ascii="Calibri" w:hAnsi="Calibri" w:cs="Times New Roman"/>
      <w:b/>
      <w:bCs/>
      <w:i/>
      <w:iCs/>
      <w:sz w:val="26"/>
      <w:szCs w:val="26"/>
      <w:lang w:val="ru-RU"/>
    </w:rPr>
  </w:style>
  <w:style w:type="character" w:customStyle="1" w:styleId="Antrat6Diagrama">
    <w:name w:val="Antraštė 6 Diagrama"/>
    <w:basedOn w:val="Numatytasispastraiposriftas"/>
    <w:link w:val="Antrat6"/>
    <w:rsid w:val="009671DF"/>
    <w:rPr>
      <w:rFonts w:ascii="Calibri" w:hAnsi="Calibri" w:cs="Times New Roman"/>
      <w:b/>
      <w:bCs/>
      <w:sz w:val="20"/>
      <w:szCs w:val="20"/>
      <w:lang w:val="ru-RU"/>
    </w:rPr>
  </w:style>
  <w:style w:type="character" w:customStyle="1" w:styleId="Antrat7Diagrama">
    <w:name w:val="Antraštė 7 Diagrama"/>
    <w:basedOn w:val="Numatytasispastraiposriftas"/>
    <w:link w:val="Antrat7"/>
    <w:rsid w:val="009671DF"/>
    <w:rPr>
      <w:rFonts w:ascii="Calibri" w:hAnsi="Calibri" w:cs="Times New Roman"/>
      <w:sz w:val="24"/>
      <w:szCs w:val="24"/>
      <w:lang w:val="ru-RU"/>
    </w:rPr>
  </w:style>
  <w:style w:type="character" w:customStyle="1" w:styleId="Antrat8Diagrama">
    <w:name w:val="Antraštė 8 Diagrama"/>
    <w:basedOn w:val="Numatytasispastraiposriftas"/>
    <w:link w:val="Antrat8"/>
    <w:rsid w:val="009671DF"/>
    <w:rPr>
      <w:rFonts w:ascii="Times New Roman" w:hAnsi="Times New Roman" w:cs="Times New Roman"/>
      <w:b/>
      <w:bCs/>
      <w:sz w:val="24"/>
      <w:szCs w:val="24"/>
    </w:rPr>
  </w:style>
  <w:style w:type="character" w:customStyle="1" w:styleId="Antrat9Diagrama">
    <w:name w:val="Antraštė 9 Diagrama"/>
    <w:basedOn w:val="Numatytasispastraiposriftas"/>
    <w:link w:val="Antrat9"/>
    <w:rsid w:val="009671DF"/>
    <w:rPr>
      <w:rFonts w:ascii="Times New Roman" w:hAnsi="Times New Roman" w:cs="Times New Roman"/>
      <w:sz w:val="32"/>
      <w:szCs w:val="20"/>
      <w:lang w:eastAsia="lt-LT"/>
    </w:rPr>
  </w:style>
  <w:style w:type="paragraph" w:customStyle="1" w:styleId="2">
    <w:name w:val="Стиль2"/>
    <w:basedOn w:val="prastasis"/>
    <w:rsid w:val="009671DF"/>
    <w:pPr>
      <w:tabs>
        <w:tab w:val="left" w:pos="1298"/>
      </w:tabs>
      <w:spacing w:line="360" w:lineRule="auto"/>
      <w:ind w:firstLine="1298"/>
      <w:jc w:val="left"/>
    </w:pPr>
    <w:rPr>
      <w:szCs w:val="24"/>
      <w:lang w:val="ru-RU"/>
    </w:rPr>
  </w:style>
  <w:style w:type="paragraph" w:customStyle="1" w:styleId="3">
    <w:name w:val="Стиль3"/>
    <w:basedOn w:val="prastasis"/>
    <w:rsid w:val="009671DF"/>
    <w:pPr>
      <w:jc w:val="center"/>
    </w:pPr>
    <w:rPr>
      <w:szCs w:val="24"/>
      <w:lang w:val="en-GB"/>
    </w:rPr>
  </w:style>
  <w:style w:type="paragraph" w:customStyle="1" w:styleId="4">
    <w:name w:val="Стиль4"/>
    <w:basedOn w:val="2"/>
    <w:rsid w:val="009671DF"/>
    <w:pPr>
      <w:tabs>
        <w:tab w:val="clear" w:pos="1298"/>
      </w:tabs>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9671DF"/>
    <w:rPr>
      <w:rFonts w:cs="Times New Roman"/>
      <w:sz w:val="20"/>
      <w:szCs w:val="20"/>
      <w:lang w:val="ru-RU" w:eastAsia="en-US"/>
    </w:rPr>
  </w:style>
  <w:style w:type="paragraph" w:customStyle="1" w:styleId="10">
    <w:name w:val="1"/>
    <w:basedOn w:val="prastasis"/>
    <w:next w:val="prastasis"/>
    <w:unhideWhenUsed/>
    <w:qFormat/>
    <w:rsid w:val="009671DF"/>
    <w:pPr>
      <w:jc w:val="left"/>
    </w:pPr>
    <w:rPr>
      <w:sz w:val="20"/>
      <w:lang w:val="ru-RU"/>
    </w:rPr>
  </w:style>
  <w:style w:type="paragraph" w:styleId="Pagrindiniotekstotrauka3">
    <w:name w:val="Body Text Indent 3"/>
    <w:basedOn w:val="prastasis"/>
    <w:link w:val="Pagrindiniotekstotrauka3Diagrama"/>
    <w:rsid w:val="009671DF"/>
    <w:pPr>
      <w:ind w:left="426" w:hanging="426"/>
    </w:pPr>
    <w:rPr>
      <w:sz w:val="16"/>
      <w:szCs w:val="16"/>
      <w:lang w:val="ru-RU"/>
    </w:rPr>
  </w:style>
  <w:style w:type="character" w:customStyle="1" w:styleId="Pagrindiniotekstotrauka3Diagrama">
    <w:name w:val="Pagrindinio teksto įtrauka 3 Diagrama"/>
    <w:basedOn w:val="Numatytasispastraiposriftas"/>
    <w:link w:val="Pagrindiniotekstotrauka3"/>
    <w:uiPriority w:val="99"/>
    <w:rsid w:val="009671DF"/>
    <w:rPr>
      <w:rFonts w:ascii="Times New Roman" w:hAnsi="Times New Roman" w:cs="Times New Roman"/>
      <w:sz w:val="16"/>
      <w:szCs w:val="16"/>
      <w:lang w:val="ru-RU"/>
    </w:rPr>
  </w:style>
  <w:style w:type="paragraph" w:styleId="Pagrindinistekstas2">
    <w:name w:val="Body Text 2"/>
    <w:basedOn w:val="prastasis"/>
    <w:link w:val="Pagrindinistekstas2Diagrama"/>
    <w:rsid w:val="009671DF"/>
    <w:pPr>
      <w:jc w:val="center"/>
    </w:pPr>
    <w:rPr>
      <w:b/>
      <w:bCs/>
      <w:sz w:val="40"/>
      <w:szCs w:val="40"/>
    </w:rPr>
  </w:style>
  <w:style w:type="character" w:customStyle="1" w:styleId="Pagrindinistekstas2Diagrama">
    <w:name w:val="Pagrindinis tekstas 2 Diagrama"/>
    <w:basedOn w:val="Numatytasispastraiposriftas"/>
    <w:link w:val="Pagrindinistekstas2"/>
    <w:uiPriority w:val="99"/>
    <w:rsid w:val="009671DF"/>
    <w:rPr>
      <w:rFonts w:ascii="Times New Roman" w:hAnsi="Times New Roman" w:cs="Times New Roman"/>
      <w:b/>
      <w:bCs/>
      <w:sz w:val="40"/>
      <w:szCs w:val="40"/>
    </w:rPr>
  </w:style>
  <w:style w:type="paragraph" w:customStyle="1" w:styleId="patvirtinta0">
    <w:name w:val="patvirtinta"/>
    <w:basedOn w:val="prastasis"/>
    <w:rsid w:val="009671DF"/>
    <w:pPr>
      <w:spacing w:before="100" w:beforeAutospacing="1" w:after="100" w:afterAutospacing="1"/>
      <w:jc w:val="left"/>
    </w:pPr>
    <w:rPr>
      <w:szCs w:val="24"/>
      <w:lang w:val="en-US"/>
    </w:rPr>
  </w:style>
  <w:style w:type="paragraph" w:customStyle="1" w:styleId="NumPar1">
    <w:name w:val="NumPar 1"/>
    <w:basedOn w:val="prastasis"/>
    <w:next w:val="prastasis"/>
    <w:rsid w:val="009671DF"/>
    <w:pPr>
      <w:tabs>
        <w:tab w:val="num" w:pos="360"/>
      </w:tabs>
      <w:spacing w:before="120" w:after="120"/>
    </w:pPr>
    <w:rPr>
      <w:szCs w:val="24"/>
    </w:rPr>
  </w:style>
  <w:style w:type="paragraph" w:customStyle="1" w:styleId="DiagramaDiagramaDiagrama">
    <w:name w:val="Diagrama Diagrama Diagrama"/>
    <w:basedOn w:val="prastasis"/>
    <w:rsid w:val="009671DF"/>
    <w:pPr>
      <w:spacing w:after="160" w:line="240" w:lineRule="exact"/>
      <w:jc w:val="left"/>
    </w:pPr>
    <w:rPr>
      <w:rFonts w:ascii="Tahoma" w:hAnsi="Tahoma" w:cs="Tahoma"/>
      <w:sz w:val="20"/>
      <w:lang w:val="en-US"/>
    </w:rPr>
  </w:style>
  <w:style w:type="character" w:customStyle="1" w:styleId="DiagramaDiagrama2">
    <w:name w:val="Diagrama Diagrama2"/>
    <w:rsid w:val="009671DF"/>
    <w:rPr>
      <w:rFonts w:cs="Times New Roman"/>
      <w:sz w:val="24"/>
      <w:szCs w:val="24"/>
      <w:lang w:val="lt-LT" w:eastAsia="en-US"/>
    </w:rPr>
  </w:style>
  <w:style w:type="character" w:customStyle="1" w:styleId="DiagramaDiagrama">
    <w:name w:val="Diagrama Diagrama"/>
    <w:locked/>
    <w:rsid w:val="009671DF"/>
    <w:rPr>
      <w:rFonts w:cs="Times New Roman"/>
      <w:sz w:val="24"/>
      <w:szCs w:val="24"/>
      <w:lang w:val="lt-LT" w:eastAsia="en-US"/>
    </w:rPr>
  </w:style>
  <w:style w:type="paragraph" w:customStyle="1" w:styleId="Point1">
    <w:name w:val="Point 1"/>
    <w:basedOn w:val="prastasis"/>
    <w:rsid w:val="009671DF"/>
    <w:pPr>
      <w:spacing w:before="120" w:after="120"/>
      <w:ind w:left="1418" w:hanging="567"/>
    </w:pPr>
    <w:rPr>
      <w:szCs w:val="24"/>
      <w:lang w:val="en-GB"/>
    </w:rPr>
  </w:style>
  <w:style w:type="character" w:customStyle="1" w:styleId="DiagramaDiagrama5">
    <w:name w:val="Diagrama Diagrama5"/>
    <w:locked/>
    <w:rsid w:val="009671DF"/>
    <w:rPr>
      <w:rFonts w:cs="Times New Roman"/>
      <w:sz w:val="24"/>
      <w:szCs w:val="24"/>
      <w:lang w:val="lt-LT" w:eastAsia="en-US"/>
    </w:rPr>
  </w:style>
  <w:style w:type="paragraph" w:customStyle="1" w:styleId="Pagrindinistekstas20">
    <w:name w:val="Pagrindinis tekstas2"/>
    <w:link w:val="BodytextChar0"/>
    <w:rsid w:val="009671DF"/>
    <w:pPr>
      <w:spacing w:after="0" w:line="240" w:lineRule="auto"/>
      <w:ind w:firstLine="312"/>
      <w:jc w:val="both"/>
    </w:pPr>
    <w:rPr>
      <w:rFonts w:ascii="TimesLT" w:hAnsi="TimesLT" w:cs="TimesLT"/>
      <w:sz w:val="20"/>
      <w:szCs w:val="20"/>
      <w:lang w:val="en-US"/>
    </w:rPr>
  </w:style>
  <w:style w:type="character" w:customStyle="1" w:styleId="DiagramaDiagrama51">
    <w:name w:val="Diagrama Diagrama51"/>
    <w:rsid w:val="009671DF"/>
    <w:rPr>
      <w:rFonts w:ascii="Times New Roman" w:hAnsi="Times New Roman" w:cs="Times New Roman"/>
      <w:sz w:val="20"/>
      <w:szCs w:val="20"/>
    </w:rPr>
  </w:style>
  <w:style w:type="character" w:customStyle="1" w:styleId="CharCharDiagramaDiagrama1">
    <w:name w:val="Char Char Diagrama Diagrama1"/>
    <w:rsid w:val="009671DF"/>
    <w:rPr>
      <w:rFonts w:cs="Times New Roman"/>
      <w:sz w:val="24"/>
      <w:szCs w:val="24"/>
      <w:lang w:val="x-none" w:eastAsia="en-US"/>
    </w:rPr>
  </w:style>
  <w:style w:type="character" w:customStyle="1" w:styleId="CharCharDiagrama">
    <w:name w:val="Char Char Diagrama"/>
    <w:aliases w:val="Char Char Char Diagrama Diagrama Diagrama Diagrama Diagrama Diagrama,Char Char Char Diagrama Diagrama Diagrama Diagrama Diagrama Diagrama Diagrama Diagrama Diagrama Diagrama  Diagrama Diagrama"/>
    <w:rsid w:val="009671DF"/>
    <w:rPr>
      <w:rFonts w:cs="Times New Roman"/>
      <w:sz w:val="24"/>
      <w:szCs w:val="24"/>
      <w:lang w:val="x-none" w:eastAsia="en-US"/>
    </w:rPr>
  </w:style>
  <w:style w:type="paragraph" w:customStyle="1" w:styleId="CentrBoldm">
    <w:name w:val="CentrBoldm"/>
    <w:basedOn w:val="prastasis"/>
    <w:rsid w:val="009671DF"/>
    <w:pPr>
      <w:autoSpaceDE w:val="0"/>
      <w:autoSpaceDN w:val="0"/>
      <w:adjustRightInd w:val="0"/>
      <w:jc w:val="center"/>
    </w:pPr>
    <w:rPr>
      <w:rFonts w:ascii="TimesLT" w:hAnsi="TimesLT" w:cs="TimesLT"/>
      <w:b/>
      <w:bCs/>
      <w:sz w:val="20"/>
      <w:lang w:val="en-US"/>
    </w:rPr>
  </w:style>
  <w:style w:type="paragraph" w:customStyle="1" w:styleId="MAZAS">
    <w:name w:val="MAZAS"/>
    <w:rsid w:val="009671DF"/>
    <w:pPr>
      <w:autoSpaceDE w:val="0"/>
      <w:autoSpaceDN w:val="0"/>
      <w:adjustRightInd w:val="0"/>
      <w:spacing w:after="0" w:line="240" w:lineRule="auto"/>
      <w:ind w:firstLine="312"/>
      <w:jc w:val="both"/>
    </w:pPr>
    <w:rPr>
      <w:rFonts w:ascii="TimesLT" w:hAnsi="TimesLT" w:cs="TimesLT"/>
      <w:color w:val="000000"/>
      <w:sz w:val="8"/>
      <w:szCs w:val="8"/>
      <w:lang w:val="en-US"/>
    </w:rPr>
  </w:style>
  <w:style w:type="paragraph" w:customStyle="1" w:styleId="Linija">
    <w:name w:val="Linija"/>
    <w:basedOn w:val="MAZAS"/>
    <w:uiPriority w:val="99"/>
    <w:rsid w:val="009671DF"/>
    <w:pPr>
      <w:ind w:firstLine="0"/>
      <w:jc w:val="center"/>
    </w:pPr>
    <w:rPr>
      <w:color w:val="auto"/>
      <w:sz w:val="12"/>
      <w:szCs w:val="12"/>
    </w:rPr>
  </w:style>
  <w:style w:type="character" w:customStyle="1" w:styleId="parahead1">
    <w:name w:val="parahead1"/>
    <w:uiPriority w:val="99"/>
    <w:rsid w:val="009671DF"/>
    <w:rPr>
      <w:rFonts w:ascii="Verdana" w:hAnsi="Verdana" w:cs="Verdana"/>
      <w:b/>
      <w:bCs/>
      <w:color w:val="000000"/>
      <w:sz w:val="17"/>
      <w:szCs w:val="17"/>
    </w:rPr>
  </w:style>
  <w:style w:type="numbering" w:customStyle="1" w:styleId="e">
    <w:name w:val="e"/>
    <w:basedOn w:val="Sraonra"/>
    <w:link w:val="CharChar13"/>
    <w:rsid w:val="009671DF"/>
  </w:style>
  <w:style w:type="paragraph" w:styleId="Paprastasistekstas">
    <w:name w:val="Plain Text"/>
    <w:basedOn w:val="prastasis"/>
    <w:link w:val="PaprastasistekstasDiagrama"/>
    <w:uiPriority w:val="99"/>
    <w:rsid w:val="009671DF"/>
    <w:pPr>
      <w:jc w:val="left"/>
    </w:pPr>
    <w:rPr>
      <w:rFonts w:ascii="Courier New" w:hAnsi="Courier New"/>
      <w:sz w:val="20"/>
      <w:lang w:val="ru-RU"/>
    </w:rPr>
  </w:style>
  <w:style w:type="character" w:customStyle="1" w:styleId="PaprastasistekstasDiagrama">
    <w:name w:val="Paprastasis tekstas Diagrama"/>
    <w:basedOn w:val="Numatytasispastraiposriftas"/>
    <w:link w:val="Paprastasistekstas"/>
    <w:uiPriority w:val="99"/>
    <w:rsid w:val="009671DF"/>
    <w:rPr>
      <w:rFonts w:ascii="Courier New" w:hAnsi="Courier New" w:cs="Times New Roman"/>
      <w:sz w:val="20"/>
      <w:szCs w:val="20"/>
      <w:lang w:val="ru-RU"/>
    </w:rPr>
  </w:style>
  <w:style w:type="paragraph" w:customStyle="1" w:styleId="wfxRecipient">
    <w:name w:val="wfxRecipient"/>
    <w:basedOn w:val="prastasis"/>
    <w:uiPriority w:val="99"/>
    <w:rsid w:val="009671DF"/>
    <w:pPr>
      <w:jc w:val="left"/>
    </w:pPr>
    <w:rPr>
      <w:szCs w:val="24"/>
      <w:lang w:val="tg-Cyrl-TJ"/>
    </w:rPr>
  </w:style>
  <w:style w:type="paragraph" w:customStyle="1" w:styleId="Style1">
    <w:name w:val="Style1"/>
    <w:basedOn w:val="Antrat1"/>
    <w:next w:val="Paprastasistekstas"/>
    <w:rsid w:val="009671DF"/>
    <w:pPr>
      <w:numPr>
        <w:numId w:val="0"/>
      </w:numPr>
      <w:spacing w:before="240" w:after="60"/>
      <w:ind w:firstLine="720"/>
    </w:pPr>
    <w:rPr>
      <w:b/>
      <w:bCs/>
      <w:kern w:val="28"/>
      <w:szCs w:val="24"/>
    </w:rPr>
  </w:style>
  <w:style w:type="paragraph" w:customStyle="1" w:styleId="Sraas1">
    <w:name w:val="Sąrašas 1"/>
    <w:basedOn w:val="Antrat1"/>
    <w:link w:val="Sraas1Char"/>
    <w:rsid w:val="009671DF"/>
    <w:pPr>
      <w:widowControl w:val="0"/>
      <w:numPr>
        <w:numId w:val="1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link w:val="Sraas31Diagrama"/>
    <w:rsid w:val="009671DF"/>
    <w:pPr>
      <w:keepNext w:val="0"/>
      <w:widowControl w:val="0"/>
      <w:numPr>
        <w:ilvl w:val="2"/>
        <w:numId w:val="1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9671DF"/>
    <w:pPr>
      <w:widowControl w:val="0"/>
      <w:numPr>
        <w:ilvl w:val="3"/>
        <w:numId w:val="1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9671DF"/>
    <w:pPr>
      <w:widowControl w:val="0"/>
      <w:numPr>
        <w:ilvl w:val="4"/>
        <w:numId w:val="1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9671DF"/>
    <w:pPr>
      <w:widowControl w:val="0"/>
      <w:numPr>
        <w:ilvl w:val="5"/>
        <w:numId w:val="14"/>
      </w:numPr>
      <w:tabs>
        <w:tab w:val="num" w:pos="3119"/>
      </w:tabs>
      <w:autoSpaceDE w:val="0"/>
      <w:autoSpaceDN w:val="0"/>
      <w:adjustRightInd w:val="0"/>
      <w:ind w:left="2268"/>
    </w:pPr>
    <w:rPr>
      <w:szCs w:val="24"/>
      <w:lang w:eastAsia="lt-LT"/>
    </w:rPr>
  </w:style>
  <w:style w:type="character" w:customStyle="1" w:styleId="Sraas1Char">
    <w:name w:val="Sąrašas 1 Char"/>
    <w:link w:val="Sraas1"/>
    <w:locked/>
    <w:rsid w:val="009671DF"/>
    <w:rPr>
      <w:rFonts w:ascii="Times New Roman" w:hAnsi="Times New Roman" w:cs="Times New Roman"/>
      <w:b/>
      <w:sz w:val="24"/>
      <w:szCs w:val="20"/>
      <w:lang w:val="x-none" w:eastAsia="x-none"/>
    </w:rPr>
  </w:style>
  <w:style w:type="paragraph" w:customStyle="1" w:styleId="Sraas22">
    <w:name w:val="Sąrašas 22"/>
    <w:basedOn w:val="Antrat1"/>
    <w:autoRedefine/>
    <w:rsid w:val="009671DF"/>
    <w:pPr>
      <w:widowControl w:val="0"/>
      <w:numPr>
        <w:ilvl w:val="1"/>
        <w:numId w:val="0"/>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9671DF"/>
    <w:rPr>
      <w:rFonts w:ascii="Times New Roman" w:hAnsi="Times New Roman" w:cs="Times New Roman"/>
      <w:sz w:val="24"/>
      <w:szCs w:val="24"/>
    </w:rPr>
  </w:style>
  <w:style w:type="character" w:customStyle="1" w:styleId="CharChar13">
    <w:name w:val="Char Char13"/>
    <w:link w:val="e"/>
    <w:locked/>
    <w:rsid w:val="009671DF"/>
    <w:rPr>
      <w:rFonts w:ascii="Courier New" w:hAnsi="Courier New" w:cs="Courier New"/>
      <w:sz w:val="20"/>
      <w:szCs w:val="20"/>
      <w:lang w:val="x-none" w:eastAsia="lt-LT"/>
    </w:rPr>
  </w:style>
  <w:style w:type="paragraph" w:customStyle="1" w:styleId="Sraas32">
    <w:name w:val="Sąrašas 32"/>
    <w:basedOn w:val="Antrat7"/>
    <w:autoRedefine/>
    <w:rsid w:val="009671DF"/>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9671DF"/>
    <w:pPr>
      <w:widowControl w:val="0"/>
      <w:tabs>
        <w:tab w:val="num" w:pos="1985"/>
      </w:tabs>
      <w:autoSpaceDE w:val="0"/>
      <w:autoSpaceDN w:val="0"/>
      <w:adjustRightInd w:val="0"/>
      <w:ind w:left="1418" w:hanging="227"/>
    </w:pPr>
    <w:rPr>
      <w:rFonts w:cs="Arial"/>
      <w:lang w:val="en-GB"/>
    </w:rPr>
  </w:style>
  <w:style w:type="paragraph" w:customStyle="1" w:styleId="Sraas52">
    <w:name w:val="Sąrašas 52"/>
    <w:basedOn w:val="prastasis"/>
    <w:autoRedefine/>
    <w:rsid w:val="009671DF"/>
    <w:pPr>
      <w:widowControl w:val="0"/>
      <w:tabs>
        <w:tab w:val="num" w:pos="2552"/>
      </w:tabs>
      <w:autoSpaceDE w:val="0"/>
      <w:autoSpaceDN w:val="0"/>
      <w:adjustRightInd w:val="0"/>
      <w:ind w:left="1701" w:hanging="261"/>
    </w:pPr>
    <w:rPr>
      <w:rFonts w:cs="Arial"/>
      <w:lang w:val="en-GB"/>
    </w:rPr>
  </w:style>
  <w:style w:type="character" w:customStyle="1" w:styleId="BodytextChar0">
    <w:name w:val="Body text Char"/>
    <w:link w:val="Pagrindinistekstas20"/>
    <w:locked/>
    <w:rsid w:val="009671DF"/>
    <w:rPr>
      <w:rFonts w:ascii="TimesLT" w:hAnsi="TimesLT" w:cs="TimesLT"/>
      <w:sz w:val="20"/>
      <w:szCs w:val="20"/>
      <w:lang w:val="en-US"/>
    </w:rPr>
  </w:style>
  <w:style w:type="character" w:customStyle="1" w:styleId="DebesliotekstasDiagrama2">
    <w:name w:val="Debesėlio tekstas Diagrama2"/>
    <w:uiPriority w:val="99"/>
    <w:rsid w:val="009671DF"/>
    <w:rPr>
      <w:rFonts w:ascii="Tahoma" w:hAnsi="Tahoma" w:cs="Tahoma"/>
      <w:sz w:val="16"/>
      <w:szCs w:val="16"/>
      <w:lang w:val="ru-RU" w:eastAsia="en-US"/>
    </w:rPr>
  </w:style>
  <w:style w:type="paragraph" w:customStyle="1" w:styleId="SKYRIUS1">
    <w:name w:val="SKYRIUS 1"/>
    <w:basedOn w:val="Sraas1"/>
    <w:link w:val="SKYRIUS1Diagrama"/>
    <w:qFormat/>
    <w:rsid w:val="009671DF"/>
    <w:pPr>
      <w:tabs>
        <w:tab w:val="clear" w:pos="7397"/>
      </w:tabs>
      <w:spacing w:after="160"/>
    </w:pPr>
    <w:rPr>
      <w:sz w:val="22"/>
      <w:szCs w:val="22"/>
    </w:rPr>
  </w:style>
  <w:style w:type="character" w:customStyle="1" w:styleId="SKYRIUS1Diagrama">
    <w:name w:val="SKYRIUS 1 Diagrama"/>
    <w:link w:val="SKYRIUS1"/>
    <w:rsid w:val="009671DF"/>
    <w:rPr>
      <w:rFonts w:ascii="Times New Roman" w:hAnsi="Times New Roman" w:cs="Times New Roman"/>
      <w:b/>
      <w:lang w:val="x-none" w:eastAsia="x-none"/>
    </w:rPr>
  </w:style>
  <w:style w:type="paragraph" w:customStyle="1" w:styleId="TEXTAS2">
    <w:name w:val="TEXTAS2"/>
    <w:basedOn w:val="Sraas31"/>
    <w:link w:val="TEXTAS2Diagrama"/>
    <w:qFormat/>
    <w:rsid w:val="009671DF"/>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9671DF"/>
    <w:pPr>
      <w:widowControl w:val="0"/>
      <w:suppressLineNumbers w:val="0"/>
      <w:tabs>
        <w:tab w:val="clear" w:pos="284"/>
        <w:tab w:val="left" w:pos="1134"/>
      </w:tabs>
      <w:suppressAutoHyphens w:val="0"/>
      <w:ind w:left="142"/>
    </w:pPr>
    <w:rPr>
      <w:kern w:val="16"/>
      <w:sz w:val="22"/>
      <w:szCs w:val="22"/>
      <w:lang w:val="x-none"/>
    </w:rPr>
  </w:style>
  <w:style w:type="character" w:customStyle="1" w:styleId="Sraas31Diagrama">
    <w:name w:val="Sąrašas 31 Diagrama"/>
    <w:link w:val="Sraas31"/>
    <w:rsid w:val="009671DF"/>
    <w:rPr>
      <w:rFonts w:ascii="Calibri" w:hAnsi="Calibri" w:cs="Times New Roman"/>
      <w:b/>
      <w:bCs/>
      <w:sz w:val="24"/>
      <w:szCs w:val="24"/>
      <w:lang w:val="ru-RU"/>
    </w:rPr>
  </w:style>
  <w:style w:type="character" w:customStyle="1" w:styleId="TEXTAS2Diagrama">
    <w:name w:val="TEXTAS2 Diagrama"/>
    <w:link w:val="TEXTAS2"/>
    <w:rsid w:val="009671DF"/>
    <w:rPr>
      <w:rFonts w:ascii="Times New Roman" w:hAnsi="Times New Roman" w:cs="Times New Roman"/>
      <w:bCs/>
      <w:kern w:val="16"/>
      <w:lang w:val="x-none" w:eastAsia="x-none"/>
    </w:rPr>
  </w:style>
  <w:style w:type="character" w:customStyle="1" w:styleId="TEXTAS1Diagrama">
    <w:name w:val="TEXTAS1 Diagrama"/>
    <w:link w:val="TEXTAS1"/>
    <w:rsid w:val="009671DF"/>
    <w:rPr>
      <w:rFonts w:ascii="Times New Roman" w:hAnsi="Times New Roman" w:cs="Times New Roman"/>
      <w:kern w:val="16"/>
      <w:lang w:val="x-none" w:eastAsia="ar-SA"/>
    </w:rPr>
  </w:style>
  <w:style w:type="paragraph" w:customStyle="1" w:styleId="TEKSTAS10">
    <w:name w:val="TEKSTAS 1"/>
    <w:basedOn w:val="Sraas21"/>
    <w:link w:val="TEKSTAS1Diagrama"/>
    <w:qFormat/>
    <w:rsid w:val="009671DF"/>
    <w:pPr>
      <w:suppressLineNumbers w:val="0"/>
      <w:tabs>
        <w:tab w:val="clear" w:pos="284"/>
        <w:tab w:val="left" w:pos="1134"/>
      </w:tabs>
      <w:suppressAutoHyphens w:val="0"/>
      <w:ind w:left="426"/>
    </w:pPr>
    <w:rPr>
      <w:rFonts w:eastAsia="Calibri"/>
      <w:spacing w:val="-6"/>
      <w:lang w:val="x-none"/>
    </w:rPr>
  </w:style>
  <w:style w:type="character" w:customStyle="1" w:styleId="TEKSTAS1Diagrama">
    <w:name w:val="TEKSTAS 1 Diagrama"/>
    <w:link w:val="TEKSTAS10"/>
    <w:rsid w:val="009671DF"/>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9671DF"/>
    <w:pPr>
      <w:suppressLineNumbers w:val="0"/>
      <w:tabs>
        <w:tab w:val="clear" w:pos="284"/>
        <w:tab w:val="num" w:pos="360"/>
        <w:tab w:val="left" w:pos="1134"/>
        <w:tab w:val="left" w:pos="1843"/>
      </w:tabs>
      <w:suppressAutoHyphens w:val="0"/>
      <w:ind w:left="1134"/>
    </w:pPr>
    <w:rPr>
      <w:rFonts w:eastAsia="Calibri"/>
      <w:lang w:val="x-none"/>
    </w:rPr>
  </w:style>
  <w:style w:type="character" w:customStyle="1" w:styleId="TEKSTAS2Diagrama">
    <w:name w:val="TEKSTAS2 Diagrama"/>
    <w:link w:val="TEKSTAS2"/>
    <w:rsid w:val="009671DF"/>
    <w:rPr>
      <w:rFonts w:ascii="Times New Roman" w:eastAsia="Calibri" w:hAnsi="Times New Roman" w:cs="Times New Roman"/>
      <w:sz w:val="24"/>
      <w:szCs w:val="24"/>
      <w:lang w:val="x-none" w:eastAsia="ar-SA"/>
    </w:rPr>
  </w:style>
  <w:style w:type="paragraph" w:styleId="Pagrindinistekstas3">
    <w:name w:val="Body Text 3"/>
    <w:basedOn w:val="prastasis"/>
    <w:link w:val="Pagrindinistekstas3Diagrama"/>
    <w:rsid w:val="009671DF"/>
    <w:pPr>
      <w:spacing w:before="20" w:after="120"/>
      <w:ind w:left="567" w:hanging="567"/>
    </w:pPr>
    <w:rPr>
      <w:rFonts w:eastAsia="Calibri"/>
      <w:sz w:val="16"/>
      <w:szCs w:val="16"/>
      <w:lang w:val="ru-RU"/>
    </w:rPr>
  </w:style>
  <w:style w:type="character" w:customStyle="1" w:styleId="Pagrindinistekstas3Diagrama">
    <w:name w:val="Pagrindinis tekstas 3 Diagrama"/>
    <w:basedOn w:val="Numatytasispastraiposriftas"/>
    <w:link w:val="Pagrindinistekstas3"/>
    <w:uiPriority w:val="99"/>
    <w:rsid w:val="009671DF"/>
    <w:rPr>
      <w:rFonts w:ascii="Times New Roman" w:eastAsia="Calibri" w:hAnsi="Times New Roman" w:cs="Times New Roman"/>
      <w:sz w:val="16"/>
      <w:szCs w:val="16"/>
      <w:lang w:val="ru-RU"/>
    </w:rPr>
  </w:style>
  <w:style w:type="paragraph" w:customStyle="1" w:styleId="TEKSTAS1">
    <w:name w:val="TEKSTAS1"/>
    <w:basedOn w:val="Sraas21"/>
    <w:link w:val="TEKSTAS1Diagrama0"/>
    <w:qFormat/>
    <w:rsid w:val="009671DF"/>
    <w:pPr>
      <w:keepNext/>
      <w:widowControl w:val="0"/>
      <w:numPr>
        <w:ilvl w:val="1"/>
        <w:numId w:val="15"/>
      </w:numPr>
      <w:suppressLineNumbers w:val="0"/>
      <w:tabs>
        <w:tab w:val="clear" w:pos="284"/>
        <w:tab w:val="left" w:pos="0"/>
      </w:tabs>
      <w:suppressAutoHyphens w:val="0"/>
      <w:spacing w:before="20"/>
      <w:ind w:left="0" w:firstLine="567"/>
    </w:pPr>
    <w:rPr>
      <w:spacing w:val="-6"/>
      <w:lang w:val="x-none"/>
    </w:rPr>
  </w:style>
  <w:style w:type="character" w:customStyle="1" w:styleId="TEKSTAS1Diagrama0">
    <w:name w:val="TEKSTAS1 Diagrama"/>
    <w:link w:val="TEKSTAS1"/>
    <w:rsid w:val="009671DF"/>
    <w:rPr>
      <w:rFonts w:ascii="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9671D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9671DF"/>
    <w:pPr>
      <w:numPr>
        <w:numId w:val="16"/>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9671DF"/>
    <w:rPr>
      <w:rFonts w:ascii="Times New Roman" w:hAnsi="Times New Roman" w:cs="Times New Roman"/>
      <w:u w:val="single"/>
      <w:lang w:val="x-none"/>
    </w:rPr>
  </w:style>
  <w:style w:type="paragraph" w:customStyle="1" w:styleId="Numberedlist22">
    <w:name w:val="Numbered list 2.2"/>
    <w:basedOn w:val="Antrat2"/>
    <w:next w:val="prastasis"/>
    <w:uiPriority w:val="99"/>
    <w:rsid w:val="009671DF"/>
    <w:pPr>
      <w:keepLines w:val="0"/>
      <w:numPr>
        <w:ilvl w:val="1"/>
        <w:numId w:val="16"/>
      </w:numPr>
      <w:tabs>
        <w:tab w:val="left" w:pos="720"/>
      </w:tabs>
      <w:spacing w:before="240" w:after="60"/>
      <w:jc w:val="left"/>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9671DF"/>
    <w:pPr>
      <w:numPr>
        <w:ilvl w:val="2"/>
        <w:numId w:val="16"/>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9671DF"/>
    <w:pPr>
      <w:numPr>
        <w:ilvl w:val="3"/>
        <w:numId w:val="16"/>
      </w:numPr>
      <w:tabs>
        <w:tab w:val="left" w:pos="1080"/>
        <w:tab w:val="left" w:pos="1440"/>
        <w:tab w:val="left" w:pos="1800"/>
      </w:tabs>
      <w:spacing w:before="240" w:after="60"/>
      <w:jc w:val="left"/>
    </w:pPr>
    <w:rPr>
      <w:rFonts w:ascii="Arial" w:hAnsi="Arial"/>
      <w:bCs w:val="0"/>
      <w:sz w:val="20"/>
      <w:szCs w:val="20"/>
      <w:lang w:val="en-US"/>
    </w:rPr>
  </w:style>
  <w:style w:type="paragraph" w:styleId="Pavadinimas">
    <w:name w:val="Title"/>
    <w:basedOn w:val="prastasis"/>
    <w:link w:val="PavadinimasDiagrama"/>
    <w:qFormat/>
    <w:rsid w:val="009671DF"/>
    <w:pPr>
      <w:jc w:val="center"/>
    </w:pPr>
    <w:rPr>
      <w:rFonts w:ascii="HelveticaLT" w:hAnsi="HelveticaLT"/>
      <w:b/>
      <w:lang w:eastAsia="lt-LT"/>
    </w:rPr>
  </w:style>
  <w:style w:type="character" w:customStyle="1" w:styleId="PavadinimasDiagrama">
    <w:name w:val="Pavadinimas Diagrama"/>
    <w:basedOn w:val="Numatytasispastraiposriftas"/>
    <w:link w:val="Pavadinimas"/>
    <w:rsid w:val="009671DF"/>
    <w:rPr>
      <w:rFonts w:ascii="HelveticaLT" w:hAnsi="HelveticaLT" w:cs="Times New Roman"/>
      <w:b/>
      <w:sz w:val="24"/>
      <w:szCs w:val="20"/>
      <w:lang w:eastAsia="lt-LT"/>
    </w:rPr>
  </w:style>
  <w:style w:type="character" w:customStyle="1" w:styleId="BalloonTextChar1">
    <w:name w:val="Balloon Text Char1"/>
    <w:uiPriority w:val="99"/>
    <w:semiHidden/>
    <w:locked/>
    <w:rsid w:val="009671DF"/>
    <w:rPr>
      <w:rFonts w:ascii="Times New Roman" w:hAnsi="Times New Roman" w:cs="Times New Roman"/>
      <w:sz w:val="2"/>
      <w:lang w:eastAsia="en-US"/>
    </w:rPr>
  </w:style>
  <w:style w:type="paragraph" w:customStyle="1" w:styleId="BodyText1">
    <w:name w:val="Body Text1"/>
    <w:uiPriority w:val="99"/>
    <w:rsid w:val="009671DF"/>
    <w:pPr>
      <w:autoSpaceDE w:val="0"/>
      <w:autoSpaceDN w:val="0"/>
      <w:adjustRightInd w:val="0"/>
      <w:spacing w:after="0" w:line="240" w:lineRule="auto"/>
      <w:ind w:firstLine="312"/>
      <w:jc w:val="both"/>
    </w:pPr>
    <w:rPr>
      <w:rFonts w:ascii="TimesLT" w:hAnsi="TimesLT" w:cs="Times New Roman"/>
      <w:sz w:val="20"/>
      <w:szCs w:val="20"/>
      <w:lang w:val="en-US"/>
    </w:rPr>
  </w:style>
  <w:style w:type="character" w:customStyle="1" w:styleId="spelle">
    <w:name w:val="spelle"/>
    <w:uiPriority w:val="99"/>
    <w:rsid w:val="009671DF"/>
    <w:rPr>
      <w:rFonts w:cs="Times New Roman"/>
    </w:rPr>
  </w:style>
  <w:style w:type="character" w:customStyle="1" w:styleId="DocumentMapChar">
    <w:name w:val="Document Map Char"/>
    <w:uiPriority w:val="99"/>
    <w:semiHidden/>
    <w:locked/>
    <w:rsid w:val="009671DF"/>
    <w:rPr>
      <w:rFonts w:ascii="Tahoma" w:hAnsi="Tahoma"/>
      <w:sz w:val="20"/>
      <w:shd w:val="clear" w:color="auto" w:fill="000080"/>
    </w:rPr>
  </w:style>
  <w:style w:type="paragraph" w:styleId="Dokumentostruktra">
    <w:name w:val="Document Map"/>
    <w:basedOn w:val="prastasis"/>
    <w:link w:val="DokumentostruktraDiagrama"/>
    <w:uiPriority w:val="99"/>
    <w:rsid w:val="009671DF"/>
    <w:pPr>
      <w:shd w:val="clear" w:color="auto" w:fill="000080"/>
      <w:jc w:val="left"/>
    </w:pPr>
    <w:rPr>
      <w:rFonts w:ascii="Tahoma" w:eastAsia="Calibri" w:hAnsi="Tahoma"/>
      <w:sz w:val="20"/>
      <w:lang w:eastAsia="lt-LT"/>
    </w:rPr>
  </w:style>
  <w:style w:type="character" w:customStyle="1" w:styleId="DokumentostruktraDiagrama">
    <w:name w:val="Dokumento struktūra Diagrama"/>
    <w:basedOn w:val="Numatytasispastraiposriftas"/>
    <w:link w:val="Dokumentostruktra"/>
    <w:uiPriority w:val="99"/>
    <w:rsid w:val="009671DF"/>
    <w:rPr>
      <w:rFonts w:ascii="Tahoma" w:eastAsia="Calibri" w:hAnsi="Tahoma" w:cs="Times New Roman"/>
      <w:sz w:val="20"/>
      <w:szCs w:val="20"/>
      <w:shd w:val="clear" w:color="auto" w:fill="000080"/>
      <w:lang w:eastAsia="lt-LT"/>
    </w:rPr>
  </w:style>
  <w:style w:type="paragraph" w:styleId="Antrat">
    <w:name w:val="caption"/>
    <w:basedOn w:val="prastasis"/>
    <w:next w:val="prastasis"/>
    <w:qFormat/>
    <w:rsid w:val="009671DF"/>
    <w:pPr>
      <w:framePr w:w="4150" w:hSpace="180" w:wrap="around" w:vAnchor="text" w:hAnchor="text" w:y="1"/>
      <w:jc w:val="center"/>
    </w:pPr>
    <w:rPr>
      <w:b/>
      <w:spacing w:val="20"/>
    </w:rPr>
  </w:style>
  <w:style w:type="paragraph" w:customStyle="1" w:styleId="bodytext">
    <w:name w:val="bodytext"/>
    <w:basedOn w:val="prastasis"/>
    <w:uiPriority w:val="99"/>
    <w:rsid w:val="009671DF"/>
    <w:pPr>
      <w:spacing w:before="100" w:beforeAutospacing="1" w:after="100" w:afterAutospacing="1"/>
      <w:jc w:val="left"/>
    </w:pPr>
    <w:rPr>
      <w:szCs w:val="24"/>
      <w:lang w:eastAsia="lt-LT"/>
    </w:rPr>
  </w:style>
  <w:style w:type="paragraph" w:customStyle="1" w:styleId="linija0">
    <w:name w:val="linija"/>
    <w:basedOn w:val="prastasis"/>
    <w:rsid w:val="009671DF"/>
    <w:pPr>
      <w:spacing w:before="100" w:beforeAutospacing="1" w:after="100" w:afterAutospacing="1"/>
      <w:jc w:val="left"/>
    </w:pPr>
    <w:rPr>
      <w:szCs w:val="24"/>
      <w:lang w:eastAsia="lt-LT"/>
    </w:rPr>
  </w:style>
  <w:style w:type="paragraph" w:customStyle="1" w:styleId="Statja">
    <w:name w:val="Statja"/>
    <w:basedOn w:val="prastasis"/>
    <w:uiPriority w:val="99"/>
    <w:rsid w:val="009671D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character" w:customStyle="1" w:styleId="tblrowlbl1">
    <w:name w:val="tblrowlbl1"/>
    <w:uiPriority w:val="99"/>
    <w:rsid w:val="009671DF"/>
    <w:rPr>
      <w:rFonts w:ascii="Arial" w:hAnsi="Arial"/>
      <w:b/>
      <w:color w:val="000000"/>
      <w:sz w:val="18"/>
      <w:shd w:val="clear" w:color="auto" w:fill="FFFFFF"/>
    </w:rPr>
  </w:style>
  <w:style w:type="character" w:customStyle="1" w:styleId="tblrowlbl">
    <w:name w:val="tblrowlbl"/>
    <w:uiPriority w:val="99"/>
    <w:rsid w:val="009671DF"/>
    <w:rPr>
      <w:rFonts w:cs="Times New Roman"/>
    </w:rPr>
  </w:style>
  <w:style w:type="paragraph" w:customStyle="1" w:styleId="prastasisAbipuslygiuot">
    <w:name w:val="Įprastasis + Abipusė lygiuotė"/>
    <w:basedOn w:val="prastasis"/>
    <w:uiPriority w:val="99"/>
    <w:rsid w:val="009671DF"/>
    <w:pPr>
      <w:ind w:left="1139" w:hanging="288"/>
    </w:pPr>
    <w:rPr>
      <w:sz w:val="22"/>
    </w:rPr>
  </w:style>
  <w:style w:type="paragraph" w:styleId="prastasiniatinklio">
    <w:name w:val="Normal (Web)"/>
    <w:basedOn w:val="prastasis"/>
    <w:rsid w:val="009671DF"/>
    <w:pPr>
      <w:jc w:val="left"/>
    </w:pPr>
    <w:rPr>
      <w:szCs w:val="24"/>
      <w:lang w:eastAsia="lt-LT"/>
    </w:rPr>
  </w:style>
  <w:style w:type="paragraph" w:customStyle="1" w:styleId="productdescription1">
    <w:name w:val="product_description1"/>
    <w:basedOn w:val="prastasis"/>
    <w:uiPriority w:val="99"/>
    <w:rsid w:val="009671DF"/>
    <w:pPr>
      <w:spacing w:line="315" w:lineRule="atLeast"/>
      <w:jc w:val="left"/>
    </w:pPr>
    <w:rPr>
      <w:sz w:val="18"/>
      <w:szCs w:val="18"/>
      <w:lang w:eastAsia="lt-LT"/>
    </w:rPr>
  </w:style>
  <w:style w:type="paragraph" w:customStyle="1" w:styleId="0PIRMAS">
    <w:name w:val="0 PIRMAS"/>
    <w:basedOn w:val="Pagrindinistekstas"/>
    <w:link w:val="0PIRMASChar"/>
    <w:autoRedefine/>
    <w:rsid w:val="009671DF"/>
    <w:pPr>
      <w:tabs>
        <w:tab w:val="left" w:pos="1134"/>
        <w:tab w:val="left" w:pos="3119"/>
      </w:tabs>
      <w:ind w:firstLine="0"/>
      <w:jc w:val="right"/>
    </w:pPr>
    <w:rPr>
      <w:szCs w:val="24"/>
      <w:lang w:val="x-none"/>
    </w:rPr>
  </w:style>
  <w:style w:type="character" w:customStyle="1" w:styleId="0PIRMASChar">
    <w:name w:val="0 PIRMAS Char"/>
    <w:link w:val="0PIRMAS"/>
    <w:rsid w:val="009671DF"/>
    <w:rPr>
      <w:rFonts w:ascii="Times New Roman" w:hAnsi="Times New Roman" w:cs="Times New Roman"/>
      <w:sz w:val="24"/>
      <w:szCs w:val="24"/>
      <w:lang w:val="x-none"/>
    </w:rPr>
  </w:style>
  <w:style w:type="paragraph" w:customStyle="1" w:styleId="xl65">
    <w:name w:val="xl6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67">
    <w:name w:val="xl67"/>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9671DF"/>
    <w:pPr>
      <w:spacing w:before="100" w:beforeAutospacing="1" w:after="100" w:afterAutospacing="1"/>
      <w:jc w:val="left"/>
      <w:textAlignment w:val="center"/>
    </w:pPr>
    <w:rPr>
      <w:sz w:val="16"/>
      <w:szCs w:val="16"/>
      <w:lang w:eastAsia="lt-LT"/>
    </w:rPr>
  </w:style>
  <w:style w:type="paragraph" w:customStyle="1" w:styleId="xl71">
    <w:name w:val="xl71"/>
    <w:basedOn w:val="prastasis"/>
    <w:rsid w:val="009671DF"/>
    <w:pPr>
      <w:spacing w:before="100" w:beforeAutospacing="1" w:after="100" w:afterAutospacing="1"/>
      <w:jc w:val="left"/>
      <w:textAlignment w:val="center"/>
    </w:pPr>
    <w:rPr>
      <w:sz w:val="16"/>
      <w:szCs w:val="16"/>
      <w:lang w:eastAsia="lt-LT"/>
    </w:rPr>
  </w:style>
  <w:style w:type="paragraph" w:customStyle="1" w:styleId="xl72">
    <w:name w:val="xl7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4">
    <w:name w:val="xl74"/>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6">
    <w:name w:val="xl7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7">
    <w:name w:val="xl77"/>
    <w:basedOn w:val="prastasis"/>
    <w:rsid w:val="009671D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eastAsia="lt-LT"/>
    </w:rPr>
  </w:style>
  <w:style w:type="paragraph" w:customStyle="1" w:styleId="xl79">
    <w:name w:val="xl79"/>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0">
    <w:name w:val="xl80"/>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2">
    <w:name w:val="xl82"/>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3">
    <w:name w:val="xl83"/>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9671DF"/>
    <w:pPr>
      <w:shd w:val="clear" w:color="000000" w:fill="FFFFFF"/>
      <w:spacing w:before="100" w:beforeAutospacing="1" w:after="100" w:afterAutospacing="1"/>
      <w:jc w:val="left"/>
      <w:textAlignment w:val="center"/>
    </w:pPr>
    <w:rPr>
      <w:sz w:val="16"/>
      <w:szCs w:val="16"/>
      <w:lang w:eastAsia="lt-LT"/>
    </w:rPr>
  </w:style>
  <w:style w:type="paragraph" w:customStyle="1" w:styleId="xl85">
    <w:name w:val="xl85"/>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top"/>
    </w:pPr>
    <w:rPr>
      <w:sz w:val="16"/>
      <w:szCs w:val="16"/>
      <w:lang w:eastAsia="lt-LT"/>
    </w:rPr>
  </w:style>
  <w:style w:type="paragraph" w:customStyle="1" w:styleId="xl87">
    <w:name w:val="xl87"/>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9671DF"/>
    <w:pPr>
      <w:spacing w:before="100" w:beforeAutospacing="1" w:after="100" w:afterAutospacing="1"/>
      <w:jc w:val="left"/>
      <w:textAlignment w:val="center"/>
    </w:pPr>
    <w:rPr>
      <w:sz w:val="16"/>
      <w:szCs w:val="16"/>
      <w:lang w:eastAsia="lt-LT"/>
    </w:rPr>
  </w:style>
  <w:style w:type="paragraph" w:customStyle="1" w:styleId="xl89">
    <w:name w:val="xl89"/>
    <w:basedOn w:val="prastasis"/>
    <w:rsid w:val="009671DF"/>
    <w:pPr>
      <w:spacing w:before="100" w:beforeAutospacing="1" w:after="100" w:afterAutospacing="1"/>
      <w:jc w:val="left"/>
      <w:textAlignment w:val="center"/>
    </w:pPr>
    <w:rPr>
      <w:color w:val="00B0F0"/>
      <w:sz w:val="16"/>
      <w:szCs w:val="16"/>
      <w:lang w:eastAsia="lt-LT"/>
    </w:rPr>
  </w:style>
  <w:style w:type="paragraph" w:customStyle="1" w:styleId="xl90">
    <w:name w:val="xl90"/>
    <w:basedOn w:val="prastasis"/>
    <w:rsid w:val="009671DF"/>
    <w:pPr>
      <w:spacing w:before="100" w:beforeAutospacing="1" w:after="100" w:afterAutospacing="1"/>
      <w:jc w:val="left"/>
      <w:textAlignment w:val="center"/>
    </w:pPr>
    <w:rPr>
      <w:b/>
      <w:bCs/>
      <w:color w:val="00B0F0"/>
      <w:sz w:val="16"/>
      <w:szCs w:val="16"/>
      <w:lang w:eastAsia="lt-LT"/>
    </w:rPr>
  </w:style>
  <w:style w:type="paragraph" w:customStyle="1" w:styleId="xl91">
    <w:name w:val="xl91"/>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94">
    <w:name w:val="xl94"/>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9671DF"/>
    <w:pPr>
      <w:spacing w:before="100" w:beforeAutospacing="1" w:after="100" w:afterAutospacing="1"/>
      <w:jc w:val="left"/>
      <w:textAlignment w:val="center"/>
    </w:pPr>
    <w:rPr>
      <w:sz w:val="16"/>
      <w:szCs w:val="16"/>
      <w:lang w:eastAsia="lt-LT"/>
    </w:rPr>
  </w:style>
  <w:style w:type="paragraph" w:customStyle="1" w:styleId="xl96">
    <w:name w:val="xl96"/>
    <w:basedOn w:val="prastasis"/>
    <w:rsid w:val="009671DF"/>
    <w:pPr>
      <w:spacing w:before="100" w:beforeAutospacing="1" w:after="100" w:afterAutospacing="1"/>
      <w:jc w:val="left"/>
      <w:textAlignment w:val="center"/>
    </w:pPr>
    <w:rPr>
      <w:color w:val="FF0000"/>
      <w:sz w:val="16"/>
      <w:szCs w:val="16"/>
      <w:lang w:eastAsia="lt-LT"/>
    </w:rPr>
  </w:style>
  <w:style w:type="paragraph" w:customStyle="1" w:styleId="xl97">
    <w:name w:val="xl97"/>
    <w:basedOn w:val="prastasis"/>
    <w:rsid w:val="009671D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8">
    <w:name w:val="xl98"/>
    <w:basedOn w:val="prastasis"/>
    <w:rsid w:val="009671D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9">
    <w:name w:val="xl99"/>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16"/>
      <w:szCs w:val="16"/>
      <w:lang w:eastAsia="lt-LT"/>
    </w:rPr>
  </w:style>
  <w:style w:type="paragraph" w:customStyle="1" w:styleId="xl101">
    <w:name w:val="xl101"/>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9671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9671DF"/>
  </w:style>
  <w:style w:type="paragraph" w:customStyle="1" w:styleId="TEKSTAS">
    <w:name w:val="TEKSTAS *****"/>
    <w:basedOn w:val="prastasis"/>
    <w:link w:val="TEKSTASDiagrama0"/>
    <w:autoRedefine/>
    <w:qFormat/>
    <w:rsid w:val="009671DF"/>
    <w:pPr>
      <w:keepNext/>
      <w:widowControl w:val="0"/>
      <w:numPr>
        <w:ilvl w:val="1"/>
        <w:numId w:val="17"/>
      </w:numPr>
      <w:tabs>
        <w:tab w:val="left" w:pos="567"/>
        <w:tab w:val="left" w:pos="3969"/>
      </w:tabs>
      <w:autoSpaceDE w:val="0"/>
      <w:autoSpaceDN w:val="0"/>
      <w:adjustRightInd w:val="0"/>
      <w:spacing w:before="20" w:after="20"/>
    </w:pPr>
    <w:rPr>
      <w:rFonts w:ascii="Calibri" w:hAnsi="Calibri"/>
      <w:spacing w:val="-6"/>
      <w:szCs w:val="24"/>
      <w:lang w:eastAsia="ar-SA"/>
    </w:rPr>
  </w:style>
  <w:style w:type="character" w:customStyle="1" w:styleId="TEKSTASDiagrama0">
    <w:name w:val="TEKSTAS ***** Diagrama"/>
    <w:link w:val="TEKSTAS"/>
    <w:rsid w:val="009671DF"/>
    <w:rPr>
      <w:rFonts w:ascii="Calibri" w:hAnsi="Calibri" w:cs="Times New Roman"/>
      <w:spacing w:val="-6"/>
      <w:sz w:val="24"/>
      <w:szCs w:val="24"/>
      <w:lang w:eastAsia="ar-SA"/>
    </w:rPr>
  </w:style>
  <w:style w:type="paragraph" w:customStyle="1" w:styleId="TEXT2">
    <w:name w:val="TEXT2"/>
    <w:basedOn w:val="TEKSTAS"/>
    <w:link w:val="TEXT2Diagrama"/>
    <w:qFormat/>
    <w:rsid w:val="009671DF"/>
    <w:pPr>
      <w:keepNext w:val="0"/>
      <w:widowControl/>
      <w:numPr>
        <w:ilvl w:val="0"/>
        <w:numId w:val="0"/>
      </w:numPr>
      <w:tabs>
        <w:tab w:val="clear" w:pos="3969"/>
        <w:tab w:val="left" w:pos="1134"/>
      </w:tabs>
      <w:ind w:left="567"/>
    </w:pPr>
  </w:style>
  <w:style w:type="character" w:customStyle="1" w:styleId="TEXT2Diagrama">
    <w:name w:val="TEXT2 Diagrama"/>
    <w:link w:val="TEXT2"/>
    <w:rsid w:val="009671DF"/>
    <w:rPr>
      <w:rFonts w:ascii="Calibri" w:hAnsi="Calibri" w:cs="Times New Roman"/>
      <w:spacing w:val="-6"/>
      <w:sz w:val="24"/>
      <w:szCs w:val="24"/>
      <w:lang w:eastAsia="ar-SA"/>
    </w:rPr>
  </w:style>
  <w:style w:type="character" w:customStyle="1" w:styleId="Turinys1Diagrama">
    <w:name w:val="Turinys 1 Diagrama"/>
    <w:aliases w:val="TURINYS TURINYS Diagrama"/>
    <w:link w:val="Turinys1"/>
    <w:uiPriority w:val="39"/>
    <w:rsid w:val="009671DF"/>
    <w:rPr>
      <w:rFonts w:ascii="Times New Roman" w:hAnsi="Times New Roman" w:cs="Times New Roman"/>
      <w:sz w:val="24"/>
      <w:szCs w:val="20"/>
    </w:rPr>
  </w:style>
  <w:style w:type="paragraph" w:customStyle="1" w:styleId="TURINYS">
    <w:name w:val="TURINYS *****"/>
    <w:basedOn w:val="Indeksas1"/>
    <w:link w:val="TURINYSDiagrama"/>
    <w:autoRedefine/>
    <w:rsid w:val="009671DF"/>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9671DF"/>
    <w:pPr>
      <w:ind w:left="220" w:hanging="220"/>
      <w:jc w:val="left"/>
    </w:pPr>
    <w:rPr>
      <w:sz w:val="22"/>
    </w:rPr>
  </w:style>
  <w:style w:type="character" w:customStyle="1" w:styleId="TURINYSDiagrama">
    <w:name w:val="TURINYS ***** Diagrama"/>
    <w:link w:val="TURINYS"/>
    <w:rsid w:val="009671DF"/>
    <w:rPr>
      <w:rFonts w:ascii="Times New Roman" w:eastAsia="Calibri" w:hAnsi="Times New Roman" w:cs="Times New Roman"/>
      <w:b/>
      <w:sz w:val="24"/>
      <w:szCs w:val="20"/>
    </w:rPr>
  </w:style>
  <w:style w:type="paragraph" w:customStyle="1" w:styleId="TURINIOSRAAS">
    <w:name w:val="TURINIO SĄRAŠAS"/>
    <w:basedOn w:val="Turinys1"/>
    <w:link w:val="TURINIOSRAASDiagrama"/>
    <w:rsid w:val="009671DF"/>
    <w:pPr>
      <w:tabs>
        <w:tab w:val="left" w:pos="340"/>
        <w:tab w:val="left" w:pos="454"/>
        <w:tab w:val="left" w:pos="567"/>
        <w:tab w:val="left" w:pos="960"/>
        <w:tab w:val="right" w:leader="dot" w:pos="9628"/>
      </w:tabs>
      <w:spacing w:after="0" w:line="264" w:lineRule="auto"/>
      <w:jc w:val="left"/>
    </w:pPr>
    <w:rPr>
      <w:rFonts w:ascii="Calibri" w:hAnsi="Calibri" w:cs="Calibri"/>
      <w:b/>
      <w:bCs/>
      <w:caps/>
      <w:szCs w:val="22"/>
    </w:rPr>
  </w:style>
  <w:style w:type="character" w:customStyle="1" w:styleId="TURINIOSRAASDiagrama">
    <w:name w:val="TURINIO SĄRAŠAS Diagrama"/>
    <w:link w:val="TURINIOSRAAS"/>
    <w:rsid w:val="009671DF"/>
    <w:rPr>
      <w:rFonts w:ascii="Calibri" w:hAnsi="Calibri" w:cs="Calibri"/>
      <w:b/>
      <w:bCs/>
      <w:caps/>
      <w:sz w:val="24"/>
    </w:rPr>
  </w:style>
  <w:style w:type="paragraph" w:customStyle="1" w:styleId="SutartiesSKYRIAI">
    <w:name w:val="Sutarties SKYRIAI"/>
    <w:basedOn w:val="prastasis"/>
    <w:link w:val="SutartiesSKYRIAIDiagrama"/>
    <w:rsid w:val="009671DF"/>
    <w:pPr>
      <w:spacing w:before="240" w:after="120"/>
      <w:ind w:left="714" w:hanging="357"/>
      <w:jc w:val="center"/>
    </w:pPr>
    <w:rPr>
      <w:szCs w:val="24"/>
    </w:rPr>
  </w:style>
  <w:style w:type="character" w:customStyle="1" w:styleId="SutartiesSKYRIAIDiagrama">
    <w:name w:val="Sutarties SKYRIAI Diagrama"/>
    <w:link w:val="SutartiesSKYRIAI"/>
    <w:rsid w:val="009671DF"/>
    <w:rPr>
      <w:rFonts w:ascii="Times New Roman" w:hAnsi="Times New Roman" w:cs="Times New Roman"/>
      <w:sz w:val="24"/>
      <w:szCs w:val="24"/>
    </w:rPr>
  </w:style>
  <w:style w:type="paragraph" w:customStyle="1" w:styleId="SutartiesTEKSTAS0">
    <w:name w:val="Sutarties TEKSTAS"/>
    <w:basedOn w:val="TEKSTAS"/>
    <w:link w:val="SutartiesTEKSTASDiagrama0"/>
    <w:rsid w:val="009671DF"/>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9671DF"/>
    <w:rPr>
      <w:rFonts w:ascii="Times New Roman" w:eastAsia="Calibri" w:hAnsi="Times New Roman" w:cs="Times New Roman"/>
      <w:sz w:val="24"/>
      <w:szCs w:val="24"/>
    </w:rPr>
  </w:style>
  <w:style w:type="paragraph" w:styleId="Betarp">
    <w:name w:val="No Spacing"/>
    <w:link w:val="BetarpDiagrama"/>
    <w:uiPriority w:val="1"/>
    <w:qFormat/>
    <w:rsid w:val="009671DF"/>
    <w:pPr>
      <w:spacing w:after="0" w:line="240" w:lineRule="auto"/>
    </w:pPr>
    <w:rPr>
      <w:rFonts w:ascii="Times New Roman" w:hAnsi="Times New Roman" w:cs="Times New Roman"/>
      <w:szCs w:val="20"/>
    </w:rPr>
  </w:style>
  <w:style w:type="paragraph" w:customStyle="1" w:styleId="Stilius2">
    <w:name w:val="Stilius2"/>
    <w:basedOn w:val="prastasis"/>
    <w:link w:val="Stilius2Diagrama"/>
    <w:qFormat/>
    <w:rsid w:val="009671DF"/>
    <w:pPr>
      <w:numPr>
        <w:ilvl w:val="1"/>
        <w:numId w:val="18"/>
      </w:numPr>
      <w:tabs>
        <w:tab w:val="left" w:pos="284"/>
        <w:tab w:val="left" w:pos="1560"/>
      </w:tabs>
      <w:autoSpaceDE w:val="0"/>
      <w:autoSpaceDN w:val="0"/>
      <w:adjustRightInd w:val="0"/>
      <w:spacing w:line="22" w:lineRule="atLeast"/>
      <w:ind w:left="851" w:firstLine="0"/>
    </w:pPr>
    <w:rPr>
      <w:rFonts w:ascii="TimesLT" w:hAnsi="TimesLT"/>
      <w:szCs w:val="24"/>
      <w:lang w:val="en-US"/>
    </w:rPr>
  </w:style>
  <w:style w:type="character" w:customStyle="1" w:styleId="Stilius2Diagrama">
    <w:name w:val="Stilius2 Diagrama"/>
    <w:link w:val="Stilius2"/>
    <w:rsid w:val="009671DF"/>
    <w:rPr>
      <w:rFonts w:ascii="TimesLT" w:hAnsi="TimesLT" w:cs="Times New Roman"/>
      <w:sz w:val="24"/>
      <w:szCs w:val="24"/>
      <w:lang w:val="en-US"/>
    </w:rPr>
  </w:style>
  <w:style w:type="paragraph" w:customStyle="1" w:styleId="Stilius1">
    <w:name w:val="Stilius1"/>
    <w:basedOn w:val="Sraopastraipa"/>
    <w:link w:val="Stilius1Diagrama"/>
    <w:autoRedefine/>
    <w:qFormat/>
    <w:rsid w:val="009671DF"/>
    <w:pPr>
      <w:tabs>
        <w:tab w:val="left" w:pos="993"/>
      </w:tabs>
      <w:spacing w:line="264" w:lineRule="auto"/>
      <w:ind w:left="0" w:firstLine="425"/>
    </w:pPr>
    <w:rPr>
      <w:szCs w:val="24"/>
    </w:rPr>
  </w:style>
  <w:style w:type="character" w:customStyle="1" w:styleId="Stilius1Diagrama">
    <w:name w:val="Stilius1 Diagrama"/>
    <w:link w:val="Stilius1"/>
    <w:rsid w:val="009671DF"/>
    <w:rPr>
      <w:rFonts w:ascii="Times New Roman" w:hAnsi="Times New Roman" w:cs="Times New Roman"/>
      <w:sz w:val="24"/>
      <w:szCs w:val="24"/>
    </w:rPr>
  </w:style>
  <w:style w:type="character" w:customStyle="1" w:styleId="DebesliotekstasDiagrama1">
    <w:name w:val="Debesėlio tekstas Diagrama1"/>
    <w:uiPriority w:val="99"/>
    <w:semiHidden/>
    <w:rsid w:val="009671DF"/>
    <w:rPr>
      <w:rFonts w:ascii="Tahoma" w:eastAsia="Calibri" w:hAnsi="Tahoma" w:cs="Tahoma"/>
      <w:sz w:val="16"/>
      <w:szCs w:val="16"/>
    </w:rPr>
  </w:style>
  <w:style w:type="paragraph" w:styleId="Turinioantrat">
    <w:name w:val="TOC Heading"/>
    <w:basedOn w:val="Antrat1"/>
    <w:next w:val="prastasis"/>
    <w:uiPriority w:val="39"/>
    <w:unhideWhenUsed/>
    <w:qFormat/>
    <w:rsid w:val="009671DF"/>
    <w:pPr>
      <w:keepLines/>
      <w:numPr>
        <w:numId w:val="0"/>
      </w:numPr>
      <w:spacing w:before="480"/>
      <w:jc w:val="left"/>
      <w:outlineLvl w:val="9"/>
    </w:pPr>
    <w:rPr>
      <w:rFonts w:ascii="Cambria" w:hAnsi="Cambria"/>
      <w:b/>
      <w:bCs/>
      <w:color w:val="365F91"/>
      <w:sz w:val="28"/>
      <w:szCs w:val="28"/>
    </w:rPr>
  </w:style>
  <w:style w:type="numbering" w:customStyle="1" w:styleId="NoList1">
    <w:name w:val="No List1"/>
    <w:next w:val="Sraonra"/>
    <w:uiPriority w:val="99"/>
    <w:semiHidden/>
    <w:rsid w:val="009671DF"/>
  </w:style>
  <w:style w:type="numbering" w:customStyle="1" w:styleId="NoList2">
    <w:name w:val="No List2"/>
    <w:next w:val="Sraonra"/>
    <w:uiPriority w:val="99"/>
    <w:semiHidden/>
    <w:rsid w:val="009671DF"/>
  </w:style>
  <w:style w:type="paragraph" w:customStyle="1" w:styleId="xl102">
    <w:name w:val="xl10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05">
    <w:name w:val="xl105"/>
    <w:basedOn w:val="prastasis"/>
    <w:rsid w:val="009671DF"/>
    <w:pPr>
      <w:spacing w:before="100" w:beforeAutospacing="1" w:after="100" w:afterAutospacing="1"/>
      <w:jc w:val="center"/>
      <w:textAlignment w:val="center"/>
    </w:pPr>
    <w:rPr>
      <w:szCs w:val="24"/>
      <w:lang w:eastAsia="lt-LT"/>
    </w:rPr>
  </w:style>
  <w:style w:type="paragraph" w:customStyle="1" w:styleId="xl106">
    <w:name w:val="xl10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9671DF"/>
    <w:pPr>
      <w:spacing w:before="100" w:beforeAutospacing="1" w:after="100" w:afterAutospacing="1"/>
      <w:jc w:val="left"/>
      <w:textAlignment w:val="center"/>
    </w:pPr>
    <w:rPr>
      <w:sz w:val="16"/>
      <w:szCs w:val="16"/>
      <w:lang w:eastAsia="lt-LT"/>
    </w:rPr>
  </w:style>
  <w:style w:type="paragraph" w:customStyle="1" w:styleId="xl109">
    <w:name w:val="xl109"/>
    <w:basedOn w:val="prastasis"/>
    <w:rsid w:val="009671DF"/>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3">
    <w:name w:val="xl113"/>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4">
    <w:name w:val="xl114"/>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5">
    <w:name w:val="xl11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6">
    <w:name w:val="xl116"/>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7">
    <w:name w:val="xl117"/>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8">
    <w:name w:val="xl118"/>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9">
    <w:name w:val="xl119"/>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20">
    <w:name w:val="xl120"/>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21">
    <w:name w:val="xl121"/>
    <w:basedOn w:val="prastasis"/>
    <w:rsid w:val="009671DF"/>
    <w:pPr>
      <w:spacing w:before="100" w:beforeAutospacing="1" w:after="100" w:afterAutospacing="1"/>
      <w:jc w:val="left"/>
      <w:textAlignment w:val="center"/>
    </w:pPr>
    <w:rPr>
      <w:szCs w:val="24"/>
      <w:lang w:eastAsia="lt-LT"/>
    </w:rPr>
  </w:style>
  <w:style w:type="paragraph" w:customStyle="1" w:styleId="font5">
    <w:name w:val="font5"/>
    <w:basedOn w:val="prastasis"/>
    <w:rsid w:val="009671DF"/>
    <w:pPr>
      <w:spacing w:before="100" w:beforeAutospacing="1" w:after="100" w:afterAutospacing="1"/>
      <w:jc w:val="left"/>
    </w:pPr>
    <w:rPr>
      <w:rFonts w:ascii="Calibri" w:hAnsi="Calibri"/>
      <w:sz w:val="16"/>
      <w:szCs w:val="16"/>
      <w:lang w:eastAsia="lt-LT"/>
    </w:rPr>
  </w:style>
  <w:style w:type="paragraph" w:customStyle="1" w:styleId="font6">
    <w:name w:val="font6"/>
    <w:basedOn w:val="prastasis"/>
    <w:rsid w:val="009671DF"/>
    <w:pPr>
      <w:spacing w:before="100" w:beforeAutospacing="1" w:after="100" w:afterAutospacing="1"/>
      <w:jc w:val="left"/>
    </w:pPr>
    <w:rPr>
      <w:color w:val="000000"/>
      <w:sz w:val="16"/>
      <w:szCs w:val="16"/>
      <w:lang w:eastAsia="lt-LT"/>
    </w:rPr>
  </w:style>
  <w:style w:type="paragraph" w:customStyle="1" w:styleId="font7">
    <w:name w:val="font7"/>
    <w:basedOn w:val="prastasis"/>
    <w:rsid w:val="009671DF"/>
    <w:pPr>
      <w:spacing w:before="100" w:beforeAutospacing="1" w:after="100" w:afterAutospacing="1"/>
      <w:jc w:val="left"/>
    </w:pPr>
    <w:rPr>
      <w:rFonts w:ascii="Calibri" w:hAnsi="Calibri"/>
      <w:color w:val="000000"/>
      <w:sz w:val="16"/>
      <w:szCs w:val="16"/>
      <w:lang w:eastAsia="lt-LT"/>
    </w:rPr>
  </w:style>
  <w:style w:type="paragraph" w:customStyle="1" w:styleId="msonormal0">
    <w:name w:val="msonormal"/>
    <w:basedOn w:val="prastasis"/>
    <w:rsid w:val="0036739C"/>
    <w:pPr>
      <w:spacing w:before="100" w:beforeAutospacing="1" w:after="100" w:afterAutospacing="1"/>
      <w:jc w:val="left"/>
    </w:pPr>
    <w:rPr>
      <w:szCs w:val="24"/>
      <w:lang w:eastAsia="lt-LT"/>
    </w:rPr>
  </w:style>
  <w:style w:type="table" w:customStyle="1" w:styleId="TableGrid1">
    <w:name w:val="Table Grid1"/>
    <w:basedOn w:val="prastojilentel"/>
    <w:next w:val="Lentelstinklelis"/>
    <w:uiPriority w:val="99"/>
    <w:rsid w:val="008F0998"/>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2">
    <w:name w:val="Antraštė 3 Diagrama2"/>
    <w:aliases w:val="Heading 3 Char1 Char Diagrama,Heading 3 Char Char Char Diagrama,Section Header3 Char Diagrama,Sub-Clause Paragraph Char Diagrama,H3 Char Diagrama,H31 Char Diagrama,H32 Char Diagrama,H33 Char Diagrama,H311 Char Diagrama"/>
    <w:rsid w:val="000E099B"/>
    <w:rPr>
      <w:rFonts w:ascii="Times New Roman" w:eastAsia="Times New Roman" w:hAnsi="Times New Roman"/>
      <w:sz w:val="24"/>
    </w:rPr>
  </w:style>
  <w:style w:type="paragraph" w:customStyle="1" w:styleId="Document1">
    <w:name w:val="Document 1"/>
    <w:rsid w:val="00561BAD"/>
    <w:pPr>
      <w:keepNext/>
      <w:keepLines/>
      <w:tabs>
        <w:tab w:val="left" w:pos="-720"/>
      </w:tabs>
      <w:suppressAutoHyphens/>
      <w:overflowPunct w:val="0"/>
      <w:autoSpaceDE w:val="0"/>
      <w:autoSpaceDN w:val="0"/>
      <w:adjustRightInd w:val="0"/>
      <w:spacing w:after="0" w:line="240" w:lineRule="auto"/>
      <w:textAlignment w:val="baseline"/>
    </w:pPr>
    <w:rPr>
      <w:rFonts w:ascii="Times New Roman" w:hAnsi="Times New Roman" w:cs="Times New Roman"/>
      <w:sz w:val="20"/>
      <w:szCs w:val="20"/>
      <w:lang w:val="en-US"/>
    </w:rPr>
  </w:style>
  <w:style w:type="paragraph" w:customStyle="1" w:styleId="BankNormal">
    <w:name w:val="BankNormal"/>
    <w:basedOn w:val="prastasis"/>
    <w:link w:val="BankNormalChar"/>
    <w:rsid w:val="00561BAD"/>
    <w:pPr>
      <w:overflowPunct w:val="0"/>
      <w:autoSpaceDE w:val="0"/>
      <w:autoSpaceDN w:val="0"/>
      <w:adjustRightInd w:val="0"/>
      <w:spacing w:after="240"/>
      <w:jc w:val="left"/>
      <w:textAlignment w:val="baseline"/>
    </w:pPr>
    <w:rPr>
      <w:lang w:val="en-US"/>
    </w:rPr>
  </w:style>
  <w:style w:type="paragraph" w:customStyle="1" w:styleId="FR1">
    <w:name w:val="FR1"/>
    <w:rsid w:val="00561BAD"/>
    <w:pPr>
      <w:widowControl w:val="0"/>
      <w:autoSpaceDE w:val="0"/>
      <w:autoSpaceDN w:val="0"/>
      <w:adjustRightInd w:val="0"/>
      <w:spacing w:after="0" w:line="240" w:lineRule="auto"/>
    </w:pPr>
    <w:rPr>
      <w:rFonts w:ascii="Arial" w:hAnsi="Arial" w:cs="Arial"/>
      <w:i/>
      <w:iCs/>
      <w:sz w:val="18"/>
      <w:szCs w:val="18"/>
      <w:lang w:val="en-US"/>
    </w:rPr>
  </w:style>
  <w:style w:type="paragraph" w:customStyle="1" w:styleId="Sub-ClauseText">
    <w:name w:val="Sub-Clause Text"/>
    <w:basedOn w:val="prastasis"/>
    <w:rsid w:val="00561BAD"/>
    <w:pPr>
      <w:overflowPunct w:val="0"/>
      <w:autoSpaceDE w:val="0"/>
      <w:autoSpaceDN w:val="0"/>
      <w:adjustRightInd w:val="0"/>
      <w:spacing w:before="120" w:after="120"/>
      <w:textAlignment w:val="baseline"/>
    </w:pPr>
    <w:rPr>
      <w:spacing w:val="-4"/>
      <w:lang w:val="en-US"/>
    </w:rPr>
  </w:style>
  <w:style w:type="paragraph" w:styleId="Dokumentoinaostekstas">
    <w:name w:val="endnote text"/>
    <w:basedOn w:val="prastasis"/>
    <w:link w:val="DokumentoinaostekstasDiagrama"/>
    <w:semiHidden/>
    <w:rsid w:val="00561BAD"/>
    <w:pPr>
      <w:suppressAutoHyphens/>
      <w:overflowPunct w:val="0"/>
      <w:autoSpaceDE w:val="0"/>
      <w:autoSpaceDN w:val="0"/>
      <w:adjustRightInd w:val="0"/>
      <w:textAlignment w:val="baseline"/>
    </w:pPr>
    <w:rPr>
      <w:sz w:val="20"/>
      <w:lang w:val="en-US"/>
    </w:rPr>
  </w:style>
  <w:style w:type="character" w:customStyle="1" w:styleId="DokumentoinaostekstasDiagrama">
    <w:name w:val="Dokumento išnašos tekstas Diagrama"/>
    <w:basedOn w:val="Numatytasispastraiposriftas"/>
    <w:link w:val="Dokumentoinaostekstas"/>
    <w:semiHidden/>
    <w:rsid w:val="00561BAD"/>
    <w:rPr>
      <w:rFonts w:ascii="Times New Roman" w:hAnsi="Times New Roman" w:cs="Times New Roman"/>
      <w:sz w:val="20"/>
      <w:szCs w:val="20"/>
      <w:lang w:val="en-US"/>
    </w:rPr>
  </w:style>
  <w:style w:type="paragraph" w:styleId="Sraas">
    <w:name w:val="List"/>
    <w:basedOn w:val="prastasis"/>
    <w:rsid w:val="00561BAD"/>
    <w:pPr>
      <w:suppressAutoHyphens/>
      <w:overflowPunct w:val="0"/>
      <w:autoSpaceDE w:val="0"/>
      <w:autoSpaceDN w:val="0"/>
      <w:adjustRightInd w:val="0"/>
      <w:ind w:left="360" w:hanging="360"/>
      <w:textAlignment w:val="baseline"/>
    </w:pPr>
    <w:rPr>
      <w:lang w:val="en-US"/>
    </w:rPr>
  </w:style>
  <w:style w:type="paragraph" w:customStyle="1" w:styleId="oddl-nadpis">
    <w:name w:val="oddíl-nadpis"/>
    <w:basedOn w:val="prastasis"/>
    <w:rsid w:val="00561BAD"/>
    <w:pPr>
      <w:keepNext/>
      <w:widowControl w:val="0"/>
      <w:tabs>
        <w:tab w:val="left" w:pos="567"/>
      </w:tabs>
      <w:spacing w:before="240" w:line="240" w:lineRule="exact"/>
      <w:jc w:val="left"/>
    </w:pPr>
    <w:rPr>
      <w:rFonts w:ascii="Arial" w:hAnsi="Arial"/>
      <w:b/>
      <w:snapToGrid w:val="0"/>
      <w:lang w:val="cs-CZ"/>
    </w:rPr>
  </w:style>
  <w:style w:type="paragraph" w:customStyle="1" w:styleId="FR2">
    <w:name w:val="FR2"/>
    <w:rsid w:val="00561BAD"/>
    <w:pPr>
      <w:widowControl w:val="0"/>
      <w:autoSpaceDE w:val="0"/>
      <w:autoSpaceDN w:val="0"/>
      <w:adjustRightInd w:val="0"/>
      <w:spacing w:before="220" w:after="0" w:line="240" w:lineRule="auto"/>
    </w:pPr>
    <w:rPr>
      <w:rFonts w:ascii="Arial" w:hAnsi="Arial" w:cs="Arial"/>
      <w:i/>
      <w:iCs/>
      <w:sz w:val="18"/>
      <w:szCs w:val="18"/>
      <w:lang w:val="en-US"/>
    </w:rPr>
  </w:style>
  <w:style w:type="paragraph" w:styleId="Literatrossraoantrat">
    <w:name w:val="toa heading"/>
    <w:basedOn w:val="prastasis"/>
    <w:next w:val="prastasis"/>
    <w:semiHidden/>
    <w:rsid w:val="00561BAD"/>
    <w:pPr>
      <w:tabs>
        <w:tab w:val="left" w:pos="9000"/>
        <w:tab w:val="right" w:pos="9360"/>
      </w:tabs>
      <w:suppressAutoHyphens/>
      <w:overflowPunct w:val="0"/>
      <w:autoSpaceDE w:val="0"/>
      <w:autoSpaceDN w:val="0"/>
      <w:adjustRightInd w:val="0"/>
      <w:textAlignment w:val="baseline"/>
    </w:pPr>
    <w:rPr>
      <w:lang w:val="en-US"/>
    </w:rPr>
  </w:style>
  <w:style w:type="paragraph" w:styleId="HTMLadresas">
    <w:name w:val="HTML Address"/>
    <w:basedOn w:val="prastasis"/>
    <w:link w:val="HTMLadresasDiagrama"/>
    <w:rsid w:val="00561BAD"/>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561BAD"/>
    <w:rPr>
      <w:rFonts w:ascii="Times New Roman" w:hAnsi="Times New Roman" w:cs="Times New Roman"/>
      <w:i/>
      <w:sz w:val="24"/>
      <w:szCs w:val="20"/>
      <w:lang w:val="en-US"/>
    </w:rPr>
  </w:style>
  <w:style w:type="paragraph" w:customStyle="1" w:styleId="tabulka">
    <w:name w:val="tabulka"/>
    <w:basedOn w:val="prastasis"/>
    <w:rsid w:val="00561BAD"/>
    <w:pPr>
      <w:widowControl w:val="0"/>
      <w:spacing w:before="120" w:line="240" w:lineRule="exact"/>
      <w:jc w:val="center"/>
    </w:pPr>
    <w:rPr>
      <w:rFonts w:ascii="Arial" w:hAnsi="Arial"/>
      <w:sz w:val="20"/>
      <w:lang w:val="cs-CZ"/>
    </w:rPr>
  </w:style>
  <w:style w:type="paragraph" w:customStyle="1" w:styleId="normaltableau">
    <w:name w:val="normal_tableau"/>
    <w:basedOn w:val="prastasis"/>
    <w:rsid w:val="00561BAD"/>
    <w:pPr>
      <w:spacing w:before="120" w:after="120"/>
    </w:pPr>
    <w:rPr>
      <w:rFonts w:ascii="Optima" w:hAnsi="Optima"/>
      <w:sz w:val="22"/>
      <w:lang w:val="en-GB"/>
    </w:rPr>
  </w:style>
  <w:style w:type="paragraph" w:customStyle="1" w:styleId="Pagrindinistekstas30">
    <w:name w:val="Pagrindinis tekstas3"/>
    <w:rsid w:val="00561BAD"/>
    <w:pPr>
      <w:autoSpaceDE w:val="0"/>
      <w:autoSpaceDN w:val="0"/>
      <w:adjustRightInd w:val="0"/>
      <w:spacing w:after="0" w:line="240" w:lineRule="auto"/>
      <w:ind w:firstLine="312"/>
      <w:jc w:val="both"/>
    </w:pPr>
    <w:rPr>
      <w:rFonts w:ascii="TimesLT" w:hAnsi="TimesLT" w:cs="Times New Roman"/>
      <w:sz w:val="20"/>
      <w:szCs w:val="20"/>
      <w:lang w:val="en-US"/>
    </w:rPr>
  </w:style>
  <w:style w:type="character" w:styleId="HTMLspausdinimomainl">
    <w:name w:val="HTML Typewriter"/>
    <w:rsid w:val="00561BAD"/>
    <w:rPr>
      <w:rFonts w:ascii="Courier New" w:eastAsia="Times New Roman" w:hAnsi="Courier New" w:cs="Courier New"/>
      <w:sz w:val="20"/>
      <w:szCs w:val="20"/>
    </w:rPr>
  </w:style>
  <w:style w:type="paragraph" w:customStyle="1" w:styleId="Hyperlink1">
    <w:name w:val="Hyperlink1"/>
    <w:rsid w:val="00561BAD"/>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ATekstas">
    <w:name w:val="A Tekstas"/>
    <w:basedOn w:val="prastasis"/>
    <w:rsid w:val="00561BAD"/>
    <w:pPr>
      <w:spacing w:before="120" w:line="300" w:lineRule="auto"/>
    </w:pPr>
    <w:rPr>
      <w:szCs w:val="24"/>
      <w:lang w:eastAsia="lt-LT"/>
    </w:rPr>
  </w:style>
  <w:style w:type="paragraph" w:customStyle="1" w:styleId="pirkimai">
    <w:name w:val="pirkimai"/>
    <w:basedOn w:val="prastasis"/>
    <w:link w:val="pirkimaiChar"/>
    <w:rsid w:val="00561BAD"/>
    <w:pPr>
      <w:spacing w:before="100" w:after="100"/>
    </w:pPr>
    <w:rPr>
      <w:rFonts w:ascii="Arial Unicode MS" w:hAnsi="Arial Unicode MS" w:cs="Arial Unicode MS"/>
      <w:szCs w:val="24"/>
    </w:rPr>
  </w:style>
  <w:style w:type="character" w:customStyle="1" w:styleId="pirkimaiChar">
    <w:name w:val="pirkimai Char"/>
    <w:link w:val="pirkimai"/>
    <w:locked/>
    <w:rsid w:val="00561BAD"/>
    <w:rPr>
      <w:rFonts w:ascii="Arial Unicode MS" w:hAnsi="Arial Unicode MS" w:cs="Arial Unicode MS"/>
      <w:sz w:val="24"/>
      <w:szCs w:val="24"/>
    </w:rPr>
  </w:style>
  <w:style w:type="paragraph" w:customStyle="1" w:styleId="NormalJustified">
    <w:name w:val="Normal + Justified"/>
    <w:aliases w:val="First line:  1,5 cm,After:  0 pt,Line spacing:  singNormal + Justified,Line spacing:  singlele"/>
    <w:basedOn w:val="prastasis"/>
    <w:rsid w:val="00561BAD"/>
    <w:pPr>
      <w:spacing w:after="200" w:line="276" w:lineRule="auto"/>
      <w:jc w:val="left"/>
    </w:pPr>
    <w:rPr>
      <w:szCs w:val="24"/>
    </w:rPr>
  </w:style>
  <w:style w:type="character" w:customStyle="1" w:styleId="BankNormalChar">
    <w:name w:val="BankNormal Char"/>
    <w:link w:val="BankNormal"/>
    <w:locked/>
    <w:rsid w:val="00561BAD"/>
    <w:rPr>
      <w:rFonts w:ascii="Times New Roman" w:hAnsi="Times New Roman" w:cs="Times New Roman"/>
      <w:sz w:val="24"/>
      <w:szCs w:val="20"/>
      <w:lang w:val="en-US"/>
    </w:rPr>
  </w:style>
  <w:style w:type="paragraph" w:customStyle="1" w:styleId="CharCharCharCharCharChar">
    <w:name w:val="Char Char Char Char Char Char"/>
    <w:basedOn w:val="prastasis"/>
    <w:rsid w:val="00561BAD"/>
    <w:pPr>
      <w:widowControl w:val="0"/>
      <w:adjustRightInd w:val="0"/>
      <w:spacing w:after="160" w:line="240" w:lineRule="exact"/>
      <w:textAlignment w:val="baseline"/>
    </w:pPr>
    <w:rPr>
      <w:rFonts w:ascii="Tahoma" w:hAnsi="Tahoma"/>
      <w:sz w:val="20"/>
      <w:lang w:val="en-US"/>
    </w:rPr>
  </w:style>
  <w:style w:type="character" w:customStyle="1" w:styleId="FontStyle13">
    <w:name w:val="Font Style13"/>
    <w:rsid w:val="00561BAD"/>
    <w:rPr>
      <w:rFonts w:ascii="Times New Roman" w:hAnsi="Times New Roman" w:cs="Times New Roman"/>
      <w:sz w:val="20"/>
      <w:szCs w:val="20"/>
    </w:rPr>
  </w:style>
  <w:style w:type="paragraph" w:customStyle="1" w:styleId="pavadinimas0">
    <w:name w:val="pavadinimas"/>
    <w:basedOn w:val="prastasis"/>
    <w:rsid w:val="00561BAD"/>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StyleBoldJustified">
    <w:name w:val="Style Bold Justified"/>
    <w:basedOn w:val="prastasis"/>
    <w:link w:val="StyleBoldJustifiedChar"/>
    <w:rsid w:val="00561BAD"/>
    <w:rPr>
      <w:bCs/>
      <w:lang w:val="en-GB"/>
    </w:rPr>
  </w:style>
  <w:style w:type="character" w:customStyle="1" w:styleId="StyleBoldJustifiedChar">
    <w:name w:val="Style Bold Justified Char"/>
    <w:link w:val="StyleBoldJustified"/>
    <w:rsid w:val="00561BAD"/>
    <w:rPr>
      <w:rFonts w:ascii="Times New Roman" w:hAnsi="Times New Roman" w:cs="Times New Roman"/>
      <w:bCs/>
      <w:sz w:val="24"/>
      <w:szCs w:val="20"/>
      <w:lang w:val="en-GB"/>
    </w:rPr>
  </w:style>
  <w:style w:type="paragraph" w:customStyle="1" w:styleId="Hipersaitas1">
    <w:name w:val="Hipersaitas1"/>
    <w:basedOn w:val="prastasis"/>
    <w:rsid w:val="00561BAD"/>
    <w:pPr>
      <w:spacing w:before="100" w:beforeAutospacing="1" w:after="100" w:afterAutospacing="1"/>
      <w:jc w:val="left"/>
    </w:pPr>
    <w:rPr>
      <w:szCs w:val="24"/>
      <w:lang w:eastAsia="lt-LT"/>
    </w:rPr>
  </w:style>
  <w:style w:type="character" w:customStyle="1" w:styleId="fontstyle51">
    <w:name w:val="fontstyle51"/>
    <w:basedOn w:val="Numatytasispastraiposriftas"/>
    <w:rsid w:val="00561BAD"/>
  </w:style>
  <w:style w:type="paragraph" w:customStyle="1" w:styleId="DiagramaDiagrama3">
    <w:name w:val="Diagrama Diagrama3"/>
    <w:basedOn w:val="prastasis"/>
    <w:rsid w:val="00561BAD"/>
    <w:pPr>
      <w:spacing w:after="160" w:line="240" w:lineRule="exact"/>
      <w:jc w:val="left"/>
    </w:pPr>
    <w:rPr>
      <w:rFonts w:ascii="Tahoma" w:hAnsi="Tahoma"/>
      <w:sz w:val="20"/>
      <w:lang w:val="en-US"/>
    </w:rPr>
  </w:style>
  <w:style w:type="paragraph" w:customStyle="1" w:styleId="CharCharDiagramaDiagrama">
    <w:name w:val="Char Char Diagrama Diagrama"/>
    <w:basedOn w:val="prastasis"/>
    <w:rsid w:val="00561BAD"/>
    <w:pPr>
      <w:spacing w:after="160" w:line="240" w:lineRule="exact"/>
      <w:jc w:val="left"/>
    </w:pPr>
    <w:rPr>
      <w:rFonts w:ascii="Tahoma" w:hAnsi="Tahoma"/>
      <w:sz w:val="20"/>
      <w:lang w:val="en-US"/>
    </w:rPr>
  </w:style>
  <w:style w:type="character" w:customStyle="1" w:styleId="Teletaipas">
    <w:name w:val="Teletaipas"/>
    <w:rsid w:val="00561BAD"/>
    <w:rPr>
      <w:rFonts w:ascii="Courier New" w:eastAsia="Courier New" w:hAnsi="Courier New" w:cs="Courier New"/>
    </w:rPr>
  </w:style>
  <w:style w:type="character" w:customStyle="1" w:styleId="NumberingSymbols">
    <w:name w:val="Numbering Symbols"/>
    <w:rsid w:val="00561BAD"/>
  </w:style>
  <w:style w:type="paragraph" w:customStyle="1" w:styleId="Pirmas">
    <w:name w:val="Pirmas"/>
    <w:rsid w:val="00561BAD"/>
    <w:pPr>
      <w:numPr>
        <w:numId w:val="2"/>
      </w:numPr>
      <w:suppressAutoHyphens/>
      <w:spacing w:after="0" w:line="360" w:lineRule="auto"/>
    </w:pPr>
    <w:rPr>
      <w:rFonts w:ascii="Times New Roman" w:eastAsia="Arial" w:hAnsi="Times New Roman" w:cs="Times New Roman"/>
      <w:b/>
      <w:caps/>
      <w:sz w:val="24"/>
      <w:szCs w:val="20"/>
      <w:lang w:val="en-US" w:eastAsia="ar-SA"/>
    </w:rPr>
  </w:style>
  <w:style w:type="paragraph" w:customStyle="1" w:styleId="Antras">
    <w:name w:val="Antras"/>
    <w:rsid w:val="00561BAD"/>
    <w:pPr>
      <w:suppressAutoHyphens/>
      <w:spacing w:after="0" w:line="360" w:lineRule="auto"/>
      <w:ind w:left="1211" w:hanging="360"/>
    </w:pPr>
    <w:rPr>
      <w:rFonts w:ascii="Times New Roman" w:eastAsia="Arial" w:hAnsi="Times New Roman" w:cs="Times New Roman"/>
      <w:szCs w:val="20"/>
      <w:lang w:val="en-US" w:eastAsia="ar-SA"/>
    </w:rPr>
  </w:style>
  <w:style w:type="paragraph" w:customStyle="1" w:styleId="Trecias">
    <w:name w:val="Trecias"/>
    <w:rsid w:val="00561BAD"/>
    <w:pPr>
      <w:suppressAutoHyphens/>
      <w:spacing w:after="0" w:line="360" w:lineRule="auto"/>
      <w:ind w:left="1211" w:hanging="360"/>
    </w:pPr>
    <w:rPr>
      <w:rFonts w:ascii="Times New Roman" w:eastAsia="Arial" w:hAnsi="Times New Roman" w:cs="Times New Roman"/>
      <w:szCs w:val="20"/>
      <w:lang w:eastAsia="ar-SA"/>
    </w:rPr>
  </w:style>
  <w:style w:type="character" w:customStyle="1" w:styleId="apple-style-span">
    <w:name w:val="apple-style-span"/>
    <w:rsid w:val="00561BAD"/>
    <w:rPr>
      <w:rFonts w:ascii="Times New Roman" w:hAnsi="Times New Roman" w:cs="Times New Roman" w:hint="default"/>
    </w:rPr>
  </w:style>
  <w:style w:type="character" w:customStyle="1" w:styleId="BetarpDiagrama">
    <w:name w:val="Be tarpų Diagrama"/>
    <w:basedOn w:val="Numatytasispastraiposriftas"/>
    <w:link w:val="Betarp"/>
    <w:uiPriority w:val="1"/>
    <w:rsid w:val="00621E2D"/>
    <w:rPr>
      <w:rFonts w:ascii="Times New Roman" w:hAnsi="Times New Roman" w:cs="Times New Roman"/>
      <w:szCs w:val="20"/>
    </w:rPr>
  </w:style>
  <w:style w:type="paragraph" w:customStyle="1" w:styleId="Pagrindinistekstas4">
    <w:name w:val="Pagrindinis tekstas4"/>
    <w:rsid w:val="002F2A41"/>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CharCharCharCharCharChar0">
    <w:name w:val="Char Char Char Char Char Char"/>
    <w:basedOn w:val="prastasis"/>
    <w:rsid w:val="002F2A41"/>
    <w:pPr>
      <w:widowControl w:val="0"/>
      <w:adjustRightInd w:val="0"/>
      <w:spacing w:after="160" w:line="240" w:lineRule="exact"/>
      <w:textAlignment w:val="baseline"/>
    </w:pPr>
    <w:rPr>
      <w:rFonts w:ascii="Tahoma" w:hAnsi="Tahoma"/>
      <w:sz w:val="20"/>
      <w:lang w:val="en-US"/>
    </w:rPr>
  </w:style>
  <w:style w:type="paragraph" w:customStyle="1" w:styleId="Hipersaitas2">
    <w:name w:val="Hipersaitas2"/>
    <w:basedOn w:val="prastasis"/>
    <w:rsid w:val="002F2A41"/>
    <w:pPr>
      <w:spacing w:before="100" w:beforeAutospacing="1" w:after="100" w:afterAutospacing="1"/>
      <w:jc w:val="left"/>
    </w:pPr>
    <w:rPr>
      <w:szCs w:val="24"/>
      <w:lang w:eastAsia="lt-LT"/>
    </w:rPr>
  </w:style>
  <w:style w:type="paragraph" w:customStyle="1" w:styleId="DiagramaDiagrama30">
    <w:name w:val="Diagrama Diagrama3"/>
    <w:basedOn w:val="prastasis"/>
    <w:rsid w:val="002F2A41"/>
    <w:pPr>
      <w:spacing w:after="160" w:line="240" w:lineRule="exact"/>
      <w:jc w:val="left"/>
    </w:pPr>
    <w:rPr>
      <w:rFonts w:ascii="Tahoma" w:hAnsi="Tahoma"/>
      <w:sz w:val="20"/>
      <w:lang w:val="en-US"/>
    </w:rPr>
  </w:style>
  <w:style w:type="character" w:customStyle="1" w:styleId="L2Char">
    <w:name w:val="L2 Char"/>
    <w:basedOn w:val="Numatytasispastraiposriftas"/>
    <w:link w:val="L2"/>
    <w:rsid w:val="002A10C0"/>
    <w:rPr>
      <w:rFonts w:ascii="Times New Roman" w:eastAsia="Tms Rmn" w:hAnsi="Times New Roman" w:cs="Tms Rmn"/>
      <w:bCs/>
      <w:noProof/>
      <w:color w:val="000000"/>
      <w:sz w:val="24"/>
      <w:bdr w:val="nil"/>
    </w:rPr>
  </w:style>
  <w:style w:type="numbering" w:customStyle="1" w:styleId="LFO21">
    <w:name w:val="LFO21"/>
    <w:rsid w:val="00467FDD"/>
    <w:pPr>
      <w:numPr>
        <w:numId w:val="19"/>
      </w:numPr>
    </w:pPr>
  </w:style>
  <w:style w:type="table" w:customStyle="1" w:styleId="Lentelstinklelis2">
    <w:name w:val="Lentelės tinklelis2"/>
    <w:basedOn w:val="prastojilentel"/>
    <w:next w:val="Lentelstinklelis"/>
    <w:uiPriority w:val="39"/>
    <w:rsid w:val="007E11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725102"/>
    <w:rPr>
      <w:rFonts w:ascii="Arial" w:hAnsi="Arial" w:cs="Arial" w:hint="default"/>
      <w:sz w:val="20"/>
      <w:szCs w:val="20"/>
    </w:rPr>
  </w:style>
  <w:style w:type="table" w:customStyle="1" w:styleId="TableGrid">
    <w:name w:val="TableGrid"/>
    <w:rsid w:val="00CA5E89"/>
    <w:pPr>
      <w:spacing w:after="0" w:line="240" w:lineRule="auto"/>
    </w:pPr>
    <w:rPr>
      <w:rFonts w:eastAsiaTheme="minorEastAsia"/>
      <w:lang w:val="en-US"/>
    </w:rPr>
    <w:tblPr>
      <w:tblCellMar>
        <w:top w:w="0" w:type="dxa"/>
        <w:left w:w="0" w:type="dxa"/>
        <w:bottom w:w="0" w:type="dxa"/>
        <w:right w:w="0" w:type="dxa"/>
      </w:tblCellMar>
    </w:tblPr>
  </w:style>
  <w:style w:type="paragraph" w:styleId="Turinys3">
    <w:name w:val="toc 3"/>
    <w:basedOn w:val="prastasis"/>
    <w:next w:val="prastasis"/>
    <w:autoRedefine/>
    <w:uiPriority w:val="39"/>
    <w:unhideWhenUsed/>
    <w:rsid w:val="00F528BB"/>
    <w:pPr>
      <w:spacing w:after="100"/>
      <w:ind w:left="480"/>
    </w:pPr>
  </w:style>
  <w:style w:type="table" w:customStyle="1" w:styleId="TableGrid3">
    <w:name w:val="Table Grid3"/>
    <w:basedOn w:val="prastojilentel"/>
    <w:next w:val="Lentelstinklelis"/>
    <w:uiPriority w:val="39"/>
    <w:rsid w:val="002F4C15"/>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0124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5F2D5D"/>
    <w:p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F2D5D"/>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58">
      <w:bodyDiv w:val="1"/>
      <w:marLeft w:val="0"/>
      <w:marRight w:val="0"/>
      <w:marTop w:val="0"/>
      <w:marBottom w:val="0"/>
      <w:divBdr>
        <w:top w:val="none" w:sz="0" w:space="0" w:color="auto"/>
        <w:left w:val="none" w:sz="0" w:space="0" w:color="auto"/>
        <w:bottom w:val="none" w:sz="0" w:space="0" w:color="auto"/>
        <w:right w:val="none" w:sz="0" w:space="0" w:color="auto"/>
      </w:divBdr>
    </w:div>
    <w:div w:id="829906177">
      <w:bodyDiv w:val="1"/>
      <w:marLeft w:val="0"/>
      <w:marRight w:val="0"/>
      <w:marTop w:val="0"/>
      <w:marBottom w:val="0"/>
      <w:divBdr>
        <w:top w:val="none" w:sz="0" w:space="0" w:color="auto"/>
        <w:left w:val="none" w:sz="0" w:space="0" w:color="auto"/>
        <w:bottom w:val="none" w:sz="0" w:space="0" w:color="auto"/>
        <w:right w:val="none" w:sz="0" w:space="0" w:color="auto"/>
      </w:divBdr>
    </w:div>
    <w:div w:id="1207332046">
      <w:bodyDiv w:val="1"/>
      <w:marLeft w:val="0"/>
      <w:marRight w:val="0"/>
      <w:marTop w:val="0"/>
      <w:marBottom w:val="0"/>
      <w:divBdr>
        <w:top w:val="none" w:sz="0" w:space="0" w:color="auto"/>
        <w:left w:val="none" w:sz="0" w:space="0" w:color="auto"/>
        <w:bottom w:val="none" w:sz="0" w:space="0" w:color="auto"/>
        <w:right w:val="none" w:sz="0" w:space="0" w:color="auto"/>
      </w:divBdr>
    </w:div>
    <w:div w:id="1271398785">
      <w:bodyDiv w:val="1"/>
      <w:marLeft w:val="0"/>
      <w:marRight w:val="0"/>
      <w:marTop w:val="0"/>
      <w:marBottom w:val="0"/>
      <w:divBdr>
        <w:top w:val="none" w:sz="0" w:space="0" w:color="auto"/>
        <w:left w:val="none" w:sz="0" w:space="0" w:color="auto"/>
        <w:bottom w:val="none" w:sz="0" w:space="0" w:color="auto"/>
        <w:right w:val="none" w:sz="0" w:space="0" w:color="auto"/>
      </w:divBdr>
    </w:div>
    <w:div w:id="1274243566">
      <w:bodyDiv w:val="1"/>
      <w:marLeft w:val="0"/>
      <w:marRight w:val="0"/>
      <w:marTop w:val="0"/>
      <w:marBottom w:val="0"/>
      <w:divBdr>
        <w:top w:val="none" w:sz="0" w:space="0" w:color="auto"/>
        <w:left w:val="none" w:sz="0" w:space="0" w:color="auto"/>
        <w:bottom w:val="none" w:sz="0" w:space="0" w:color="auto"/>
        <w:right w:val="none" w:sz="0" w:space="0" w:color="auto"/>
      </w:divBdr>
    </w:div>
    <w:div w:id="1557275015">
      <w:bodyDiv w:val="1"/>
      <w:marLeft w:val="0"/>
      <w:marRight w:val="0"/>
      <w:marTop w:val="0"/>
      <w:marBottom w:val="0"/>
      <w:divBdr>
        <w:top w:val="none" w:sz="0" w:space="0" w:color="auto"/>
        <w:left w:val="none" w:sz="0" w:space="0" w:color="auto"/>
        <w:bottom w:val="none" w:sz="0" w:space="0" w:color="auto"/>
        <w:right w:val="none" w:sz="0" w:space="0" w:color="auto"/>
      </w:divBdr>
    </w:div>
    <w:div w:id="1656641061">
      <w:bodyDiv w:val="1"/>
      <w:marLeft w:val="0"/>
      <w:marRight w:val="0"/>
      <w:marTop w:val="0"/>
      <w:marBottom w:val="0"/>
      <w:divBdr>
        <w:top w:val="none" w:sz="0" w:space="0" w:color="auto"/>
        <w:left w:val="none" w:sz="0" w:space="0" w:color="auto"/>
        <w:bottom w:val="none" w:sz="0" w:space="0" w:color="auto"/>
        <w:right w:val="none" w:sz="0" w:space="0" w:color="auto"/>
      </w:divBdr>
    </w:div>
    <w:div w:id="1933317187">
      <w:bodyDiv w:val="1"/>
      <w:marLeft w:val="0"/>
      <w:marRight w:val="0"/>
      <w:marTop w:val="0"/>
      <w:marBottom w:val="0"/>
      <w:divBdr>
        <w:top w:val="none" w:sz="0" w:space="0" w:color="auto"/>
        <w:left w:val="none" w:sz="0" w:space="0" w:color="auto"/>
        <w:bottom w:val="none" w:sz="0" w:space="0" w:color="auto"/>
        <w:right w:val="none" w:sz="0" w:space="0" w:color="auto"/>
      </w:divBdr>
    </w:div>
    <w:div w:id="2061394428">
      <w:bodyDiv w:val="1"/>
      <w:marLeft w:val="0"/>
      <w:marRight w:val="0"/>
      <w:marTop w:val="0"/>
      <w:marBottom w:val="0"/>
      <w:divBdr>
        <w:top w:val="none" w:sz="0" w:space="0" w:color="auto"/>
        <w:left w:val="none" w:sz="0" w:space="0" w:color="auto"/>
        <w:bottom w:val="none" w:sz="0" w:space="0" w:color="auto"/>
        <w:right w:val="none" w:sz="0" w:space="0" w:color="auto"/>
      </w:divBdr>
    </w:div>
    <w:div w:id="20929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esiejipirkimai.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ita.gatavyniene@kaunoautobus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0" Type="http://schemas.openxmlformats.org/officeDocument/2006/relationships/hyperlink" Target="mailto:dziuljeta.medziausiene@kaunoautobus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info@kaunoautobusai.lt" TargetMode="External"/><Relationship Id="rId4" Type="http://schemas.openxmlformats.org/officeDocument/2006/relationships/settings" Target="settings.xml"/><Relationship Id="rId9" Type="http://schemas.openxmlformats.org/officeDocument/2006/relationships/hyperlink" Target="https://eviesiejipirkimai.lt/" TargetMode="Externa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30" Type="http://schemas.openxmlformats.org/officeDocument/2006/relationships/hyperlink" Target="http://www.stat.gpv.lt"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19B41B699419E8A669786EDC7B4D2"/>
        <w:category>
          <w:name w:val="Bendrosios nuostatos"/>
          <w:gallery w:val="placeholder"/>
        </w:category>
        <w:types>
          <w:type w:val="bbPlcHdr"/>
        </w:types>
        <w:behaviors>
          <w:behavior w:val="content"/>
        </w:behaviors>
        <w:guid w:val="{E97B9390-98D9-4F99-B420-B21F80AEE332}"/>
      </w:docPartPr>
      <w:docPartBody>
        <w:p w:rsidR="00403FCE" w:rsidRDefault="00FE5839" w:rsidP="00FE5839">
          <w:pPr>
            <w:pStyle w:val="10219B41B699419E8A669786EDC7B4D2"/>
          </w:pPr>
          <w:r>
            <w:rPr>
              <w:rStyle w:val="Vietosrezervavimoenklotekstas"/>
            </w:rPr>
            <w:t>Choose an item.</w:t>
          </w:r>
        </w:p>
      </w:docPartBody>
    </w:docPart>
    <w:docPart>
      <w:docPartPr>
        <w:name w:val="6DA05261D0274E29A15868DD2F5DBBEE"/>
        <w:category>
          <w:name w:val="Bendrosios nuostatos"/>
          <w:gallery w:val="placeholder"/>
        </w:category>
        <w:types>
          <w:type w:val="bbPlcHdr"/>
        </w:types>
        <w:behaviors>
          <w:behavior w:val="content"/>
        </w:behaviors>
        <w:guid w:val="{5FD4DABF-0B5D-443D-9B99-43D6ABFBF44F}"/>
      </w:docPartPr>
      <w:docPartBody>
        <w:p w:rsidR="00403FCE" w:rsidRDefault="00FE5839" w:rsidP="00FE5839">
          <w:pPr>
            <w:pStyle w:val="6DA05261D0274E29A15868DD2F5DBBE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Optima">
    <w:altName w:val="Times New Roman"/>
    <w:panose1 w:val="00000000000000000000"/>
    <w:charset w:val="00"/>
    <w:family w:val="auto"/>
    <w:notTrueType/>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14"/>
    <w:rsid w:val="000709E3"/>
    <w:rsid w:val="000D10D5"/>
    <w:rsid w:val="0012038F"/>
    <w:rsid w:val="0017750F"/>
    <w:rsid w:val="0018135B"/>
    <w:rsid w:val="00194490"/>
    <w:rsid w:val="001A423D"/>
    <w:rsid w:val="001D2366"/>
    <w:rsid w:val="001D6C75"/>
    <w:rsid w:val="001F6FCA"/>
    <w:rsid w:val="002241ED"/>
    <w:rsid w:val="00240432"/>
    <w:rsid w:val="00282BEF"/>
    <w:rsid w:val="002913D1"/>
    <w:rsid w:val="00295D59"/>
    <w:rsid w:val="002E5BBB"/>
    <w:rsid w:val="002F309A"/>
    <w:rsid w:val="002F7656"/>
    <w:rsid w:val="0030127C"/>
    <w:rsid w:val="0031442C"/>
    <w:rsid w:val="003E391D"/>
    <w:rsid w:val="003F5BC5"/>
    <w:rsid w:val="00403FCE"/>
    <w:rsid w:val="004062CD"/>
    <w:rsid w:val="00433FF1"/>
    <w:rsid w:val="004658D2"/>
    <w:rsid w:val="004B43C6"/>
    <w:rsid w:val="004D139A"/>
    <w:rsid w:val="005534C5"/>
    <w:rsid w:val="00573206"/>
    <w:rsid w:val="005B388D"/>
    <w:rsid w:val="005F0688"/>
    <w:rsid w:val="005F21E6"/>
    <w:rsid w:val="005F3220"/>
    <w:rsid w:val="005F426F"/>
    <w:rsid w:val="00634E26"/>
    <w:rsid w:val="006D08C0"/>
    <w:rsid w:val="006D6662"/>
    <w:rsid w:val="00702F90"/>
    <w:rsid w:val="00755BEB"/>
    <w:rsid w:val="007946C8"/>
    <w:rsid w:val="007A189A"/>
    <w:rsid w:val="007D26F8"/>
    <w:rsid w:val="007D6332"/>
    <w:rsid w:val="00803A2F"/>
    <w:rsid w:val="008203F3"/>
    <w:rsid w:val="00822623"/>
    <w:rsid w:val="008C5136"/>
    <w:rsid w:val="008C73EA"/>
    <w:rsid w:val="00937AD9"/>
    <w:rsid w:val="00945F77"/>
    <w:rsid w:val="0097555F"/>
    <w:rsid w:val="009B022D"/>
    <w:rsid w:val="009B150D"/>
    <w:rsid w:val="009B315D"/>
    <w:rsid w:val="009E5CC4"/>
    <w:rsid w:val="00A24030"/>
    <w:rsid w:val="00A43382"/>
    <w:rsid w:val="00A50ABB"/>
    <w:rsid w:val="00A65F66"/>
    <w:rsid w:val="00AA5215"/>
    <w:rsid w:val="00AB7EEE"/>
    <w:rsid w:val="00AC5853"/>
    <w:rsid w:val="00AD38A9"/>
    <w:rsid w:val="00AD7974"/>
    <w:rsid w:val="00B72CE1"/>
    <w:rsid w:val="00B8360E"/>
    <w:rsid w:val="00B916F3"/>
    <w:rsid w:val="00B936EA"/>
    <w:rsid w:val="00B96F96"/>
    <w:rsid w:val="00C31CD0"/>
    <w:rsid w:val="00C41200"/>
    <w:rsid w:val="00C60229"/>
    <w:rsid w:val="00CB1A14"/>
    <w:rsid w:val="00CB5E19"/>
    <w:rsid w:val="00CF4699"/>
    <w:rsid w:val="00D21D4D"/>
    <w:rsid w:val="00D54206"/>
    <w:rsid w:val="00D8307A"/>
    <w:rsid w:val="00E02980"/>
    <w:rsid w:val="00E3465A"/>
    <w:rsid w:val="00E4472D"/>
    <w:rsid w:val="00E61536"/>
    <w:rsid w:val="00E96712"/>
    <w:rsid w:val="00F3658A"/>
    <w:rsid w:val="00F526BE"/>
    <w:rsid w:val="00F67E35"/>
    <w:rsid w:val="00F762E9"/>
    <w:rsid w:val="00F96A86"/>
    <w:rsid w:val="00FA4EBE"/>
    <w:rsid w:val="00FC3FBE"/>
    <w:rsid w:val="00FC7984"/>
    <w:rsid w:val="00FE5839"/>
    <w:rsid w:val="00FF6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E5839"/>
    <w:rPr>
      <w:color w:val="808080"/>
    </w:rPr>
  </w:style>
  <w:style w:type="paragraph" w:customStyle="1" w:styleId="10219B41B699419E8A669786EDC7B4D2">
    <w:name w:val="10219B41B699419E8A669786EDC7B4D2"/>
    <w:rsid w:val="00FE5839"/>
    <w:pPr>
      <w:spacing w:line="278" w:lineRule="auto"/>
    </w:pPr>
    <w:rPr>
      <w:kern w:val="2"/>
      <w:sz w:val="24"/>
      <w:szCs w:val="24"/>
      <w14:ligatures w14:val="standardContextual"/>
    </w:rPr>
  </w:style>
  <w:style w:type="paragraph" w:customStyle="1" w:styleId="6DA05261D0274E29A15868DD2F5DBBEE">
    <w:name w:val="6DA05261D0274E29A15868DD2F5DBBEE"/>
    <w:rsid w:val="00FE58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B5DD-D038-4778-B3C8-AA465250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61</Pages>
  <Words>115065</Words>
  <Characters>65588</Characters>
  <Application>Microsoft Office Word</Application>
  <DocSecurity>0</DocSecurity>
  <Lines>546</Lines>
  <Paragraphs>360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Darbinis</dc:creator>
  <cp:keywords/>
  <dc:description/>
  <cp:lastModifiedBy>Džiuljeta Medžiaušienė</cp:lastModifiedBy>
  <cp:revision>12</cp:revision>
  <cp:lastPrinted>2026-05-25T10:48:00Z</cp:lastPrinted>
  <dcterms:created xsi:type="dcterms:W3CDTF">2026-05-27T06:30:00Z</dcterms:created>
  <dcterms:modified xsi:type="dcterms:W3CDTF">2026-05-27T06:53:00Z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