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A8" w:rsidRPr="00B623A8" w:rsidRDefault="00B623A8" w:rsidP="00B623A8">
      <w:pPr>
        <w:ind w:left="3885" w:firstLine="3061"/>
        <w:rPr>
          <w:rFonts w:eastAsia="SimSun"/>
          <w:sz w:val="24"/>
          <w:szCs w:val="24"/>
          <w:lang w:val="lt-LT"/>
        </w:rPr>
      </w:pPr>
      <w:r w:rsidRPr="00B623A8">
        <w:rPr>
          <w:rFonts w:eastAsia="SimSun"/>
          <w:sz w:val="24"/>
          <w:szCs w:val="24"/>
          <w:lang w:val="lt-LT"/>
        </w:rPr>
        <w:t xml:space="preserve">Pirkimo sąlygų </w:t>
      </w:r>
    </w:p>
    <w:p w:rsidR="00B623A8" w:rsidRDefault="00B623A8" w:rsidP="00B623A8">
      <w:pPr>
        <w:ind w:left="3888" w:firstLine="1296"/>
        <w:jc w:val="center"/>
        <w:rPr>
          <w:rFonts w:eastAsia="SimSun"/>
          <w:sz w:val="24"/>
          <w:szCs w:val="24"/>
          <w:lang w:val="lt-LT"/>
        </w:rPr>
      </w:pPr>
      <w:r>
        <w:rPr>
          <w:rFonts w:eastAsia="SimSun"/>
          <w:sz w:val="24"/>
          <w:szCs w:val="24"/>
          <w:lang w:val="lt-LT"/>
        </w:rPr>
        <w:t>1</w:t>
      </w:r>
      <w:r w:rsidRPr="00B623A8">
        <w:rPr>
          <w:rFonts w:eastAsia="SimSun"/>
          <w:sz w:val="24"/>
          <w:szCs w:val="24"/>
          <w:lang w:val="lt-LT"/>
        </w:rPr>
        <w:t xml:space="preserve"> priedas</w:t>
      </w:r>
    </w:p>
    <w:p w:rsidR="00B623A8" w:rsidRDefault="00B623A8" w:rsidP="00B623A8">
      <w:pPr>
        <w:ind w:left="3888" w:firstLine="1296"/>
        <w:jc w:val="center"/>
        <w:rPr>
          <w:b/>
          <w:sz w:val="24"/>
          <w:szCs w:val="24"/>
          <w:lang w:val="lt-LT"/>
        </w:rPr>
      </w:pPr>
      <w:bookmarkStart w:id="0" w:name="_GoBack"/>
      <w:bookmarkEnd w:id="0"/>
    </w:p>
    <w:p w:rsidR="00B623A8" w:rsidRDefault="00B623A8" w:rsidP="00F671EA">
      <w:pPr>
        <w:ind w:firstLine="720"/>
        <w:jc w:val="center"/>
        <w:rPr>
          <w:b/>
          <w:sz w:val="24"/>
          <w:szCs w:val="24"/>
          <w:lang w:val="lt-LT"/>
        </w:rPr>
      </w:pPr>
    </w:p>
    <w:p w:rsidR="006C2C1E" w:rsidRPr="006C2C1E" w:rsidRDefault="006C2C1E" w:rsidP="00F671EA">
      <w:pPr>
        <w:ind w:firstLine="720"/>
        <w:jc w:val="center"/>
        <w:rPr>
          <w:b/>
          <w:sz w:val="24"/>
          <w:szCs w:val="24"/>
          <w:lang w:val="lt-LT"/>
        </w:rPr>
      </w:pPr>
      <w:r w:rsidRPr="006C2C1E">
        <w:rPr>
          <w:b/>
          <w:sz w:val="24"/>
          <w:szCs w:val="24"/>
          <w:lang w:val="lt-LT"/>
        </w:rPr>
        <w:t xml:space="preserve">KRAŠTO APSAUGOS MINISTERIJOS ADMINISTRACINIO PASTATO, ESANČIO </w:t>
      </w:r>
      <w:r w:rsidR="00F671EA">
        <w:rPr>
          <w:b/>
          <w:sz w:val="24"/>
          <w:szCs w:val="24"/>
          <w:lang w:val="lt-LT"/>
        </w:rPr>
        <w:t>TOTORIŲ G. 25</w:t>
      </w:r>
      <w:r w:rsidRPr="006C2C1E">
        <w:rPr>
          <w:b/>
          <w:sz w:val="24"/>
          <w:szCs w:val="24"/>
          <w:lang w:val="lt-LT"/>
        </w:rPr>
        <w:t xml:space="preserve">, VILNIUJE, </w:t>
      </w:r>
      <w:r w:rsidR="00F671EA">
        <w:rPr>
          <w:b/>
          <w:sz w:val="24"/>
          <w:szCs w:val="24"/>
          <w:lang w:val="lt-LT"/>
        </w:rPr>
        <w:t xml:space="preserve">ANTRO AUKŠTO </w:t>
      </w:r>
      <w:r>
        <w:rPr>
          <w:b/>
          <w:sz w:val="24"/>
          <w:szCs w:val="24"/>
          <w:lang w:val="lt-LT"/>
        </w:rPr>
        <w:t>PATALP</w:t>
      </w:r>
      <w:r w:rsidR="00CD0138">
        <w:rPr>
          <w:b/>
          <w:sz w:val="24"/>
          <w:szCs w:val="24"/>
          <w:lang w:val="lt-LT"/>
        </w:rPr>
        <w:t>Ų</w:t>
      </w:r>
      <w:r w:rsidR="00F671EA">
        <w:rPr>
          <w:b/>
          <w:sz w:val="24"/>
          <w:szCs w:val="24"/>
          <w:lang w:val="lt-LT"/>
        </w:rPr>
        <w:t>, PASTATO STOGO IR KARNIZO</w:t>
      </w:r>
      <w:r>
        <w:rPr>
          <w:b/>
          <w:sz w:val="24"/>
          <w:szCs w:val="24"/>
          <w:lang w:val="lt-LT"/>
        </w:rPr>
        <w:t xml:space="preserve"> </w:t>
      </w:r>
      <w:r w:rsidR="00CD0138">
        <w:rPr>
          <w:b/>
          <w:sz w:val="24"/>
          <w:szCs w:val="24"/>
          <w:lang w:val="lt-LT"/>
        </w:rPr>
        <w:t xml:space="preserve">PAPRASTOJO </w:t>
      </w:r>
      <w:r w:rsidRPr="006C2C1E">
        <w:rPr>
          <w:b/>
          <w:sz w:val="24"/>
          <w:szCs w:val="24"/>
          <w:lang w:val="lt-LT"/>
        </w:rPr>
        <w:t>REMONTO DARBŲ APRAŠAS</w:t>
      </w:r>
    </w:p>
    <w:p w:rsidR="006C2C1E" w:rsidRPr="006C2C1E" w:rsidRDefault="006C2C1E" w:rsidP="006C2C1E">
      <w:pPr>
        <w:ind w:firstLine="720"/>
        <w:jc w:val="both"/>
        <w:rPr>
          <w:b/>
          <w:sz w:val="24"/>
          <w:szCs w:val="24"/>
          <w:lang w:val="lt-LT"/>
        </w:rPr>
      </w:pPr>
    </w:p>
    <w:p w:rsidR="006C2C1E" w:rsidRPr="007B7245" w:rsidRDefault="006C2C1E" w:rsidP="006C2C1E">
      <w:pPr>
        <w:ind w:firstLine="720"/>
        <w:jc w:val="both"/>
        <w:rPr>
          <w:b/>
          <w:sz w:val="24"/>
          <w:szCs w:val="24"/>
          <w:u w:val="single"/>
          <w:lang w:val="lt-LT"/>
        </w:rPr>
      </w:pPr>
      <w:r w:rsidRPr="007B7245">
        <w:rPr>
          <w:b/>
          <w:sz w:val="24"/>
          <w:szCs w:val="24"/>
          <w:u w:val="single"/>
          <w:lang w:val="lt-LT"/>
        </w:rPr>
        <w:t>I. Bendri duomenys apie planuojam</w:t>
      </w:r>
      <w:r w:rsidR="00F671EA">
        <w:rPr>
          <w:b/>
          <w:sz w:val="24"/>
          <w:szCs w:val="24"/>
          <w:u w:val="single"/>
          <w:lang w:val="lt-LT"/>
        </w:rPr>
        <w:t>ą</w:t>
      </w:r>
      <w:r w:rsidRPr="007B7245">
        <w:rPr>
          <w:b/>
          <w:sz w:val="24"/>
          <w:szCs w:val="24"/>
          <w:u w:val="single"/>
          <w:lang w:val="lt-LT"/>
        </w:rPr>
        <w:t xml:space="preserve"> remontuoti statin</w:t>
      </w:r>
      <w:r w:rsidR="00F671EA">
        <w:rPr>
          <w:b/>
          <w:sz w:val="24"/>
          <w:szCs w:val="24"/>
          <w:u w:val="single"/>
          <w:lang w:val="lt-LT"/>
        </w:rPr>
        <w:t>į</w:t>
      </w:r>
      <w:r w:rsidRPr="007B7245">
        <w:rPr>
          <w:b/>
          <w:sz w:val="24"/>
          <w:szCs w:val="24"/>
          <w:u w:val="single"/>
          <w:lang w:val="lt-LT"/>
        </w:rPr>
        <w:t>:</w:t>
      </w:r>
    </w:p>
    <w:p w:rsidR="006C2C1E" w:rsidRPr="006C2C1E" w:rsidRDefault="006C2C1E" w:rsidP="006C2C1E">
      <w:pPr>
        <w:ind w:firstLine="720"/>
        <w:jc w:val="both"/>
        <w:rPr>
          <w:b/>
          <w:sz w:val="24"/>
          <w:szCs w:val="24"/>
          <w:lang w:val="lt-LT"/>
        </w:rPr>
      </w:pPr>
    </w:p>
    <w:p w:rsidR="00F671EA" w:rsidRPr="00F671EA" w:rsidRDefault="00F671EA" w:rsidP="00F671EA">
      <w:pPr>
        <w:jc w:val="both"/>
        <w:rPr>
          <w:sz w:val="24"/>
          <w:szCs w:val="24"/>
        </w:rPr>
      </w:pPr>
      <w:r w:rsidRPr="00F671EA">
        <w:rPr>
          <w:sz w:val="24"/>
          <w:szCs w:val="24"/>
        </w:rPr>
        <w:t xml:space="preserve">KAS institucija, </w:t>
      </w:r>
      <w:proofErr w:type="gramStart"/>
      <w:r w:rsidRPr="00F671EA">
        <w:rPr>
          <w:sz w:val="24"/>
          <w:szCs w:val="24"/>
        </w:rPr>
        <w:t>jos</w:t>
      </w:r>
      <w:proofErr w:type="gramEnd"/>
      <w:r w:rsidRPr="00F671EA">
        <w:rPr>
          <w:sz w:val="24"/>
          <w:szCs w:val="24"/>
        </w:rPr>
        <w:t xml:space="preserve"> padalinys, statinio pavadinimas, adresas: </w:t>
      </w:r>
    </w:p>
    <w:p w:rsidR="00F671EA" w:rsidRPr="00F671EA" w:rsidRDefault="00F671EA" w:rsidP="00F671EA">
      <w:pPr>
        <w:jc w:val="both"/>
        <w:rPr>
          <w:sz w:val="24"/>
          <w:szCs w:val="24"/>
        </w:rPr>
      </w:pPr>
      <w:r w:rsidRPr="00F671EA">
        <w:rPr>
          <w:sz w:val="24"/>
          <w:szCs w:val="24"/>
        </w:rPr>
        <w:t>Krašto apsaugos ministerijos administracinis pastatas, esantis Totorių g. 25 Vilniuje</w:t>
      </w:r>
      <w:r>
        <w:rPr>
          <w:sz w:val="24"/>
          <w:szCs w:val="24"/>
        </w:rPr>
        <w:t>,</w:t>
      </w:r>
      <w:r w:rsidRPr="00F671EA">
        <w:rPr>
          <w:sz w:val="24"/>
          <w:szCs w:val="24"/>
        </w:rPr>
        <w:t xml:space="preserve"> pažymėjimas plane 1B3/p.</w:t>
      </w:r>
    </w:p>
    <w:p w:rsidR="00F671EA" w:rsidRPr="00F671EA" w:rsidRDefault="00F671EA" w:rsidP="00F671EA">
      <w:pPr>
        <w:tabs>
          <w:tab w:val="left" w:pos="1560"/>
        </w:tabs>
        <w:jc w:val="both"/>
        <w:rPr>
          <w:sz w:val="24"/>
          <w:szCs w:val="24"/>
        </w:rPr>
      </w:pPr>
      <w:r w:rsidRPr="00F671EA">
        <w:rPr>
          <w:sz w:val="24"/>
          <w:szCs w:val="24"/>
        </w:rPr>
        <w:t xml:space="preserve">Inventoriaus Nr. 12041000000002. </w:t>
      </w:r>
    </w:p>
    <w:p w:rsidR="00F671EA" w:rsidRPr="00F671EA" w:rsidRDefault="00F671EA" w:rsidP="00F671EA">
      <w:pPr>
        <w:jc w:val="both"/>
        <w:rPr>
          <w:sz w:val="24"/>
          <w:szCs w:val="24"/>
        </w:rPr>
      </w:pPr>
      <w:r w:rsidRPr="00F671EA">
        <w:rPr>
          <w:sz w:val="24"/>
          <w:szCs w:val="24"/>
        </w:rPr>
        <w:t>Teisinės registracijos Nr. 10/226168, turto patikėjimo teisė – Krašto apsaugos ministerija.</w:t>
      </w:r>
    </w:p>
    <w:p w:rsidR="00F671EA" w:rsidRPr="00F671EA" w:rsidRDefault="00F671EA" w:rsidP="00F671EA">
      <w:pPr>
        <w:jc w:val="both"/>
        <w:rPr>
          <w:sz w:val="24"/>
          <w:szCs w:val="24"/>
        </w:rPr>
      </w:pPr>
      <w:r w:rsidRPr="00F671EA">
        <w:rPr>
          <w:sz w:val="24"/>
          <w:szCs w:val="24"/>
        </w:rPr>
        <w:t>Statinį apibūdinantis rodiklis: bendras plotas 2769</w:t>
      </w:r>
      <w:proofErr w:type="gramStart"/>
      <w:r w:rsidRPr="00F671EA">
        <w:rPr>
          <w:sz w:val="24"/>
          <w:szCs w:val="24"/>
        </w:rPr>
        <w:t>,00</w:t>
      </w:r>
      <w:proofErr w:type="gramEnd"/>
      <w:r w:rsidRPr="00F671EA">
        <w:rPr>
          <w:sz w:val="24"/>
          <w:szCs w:val="24"/>
        </w:rPr>
        <w:t xml:space="preserve"> kv. m., trys aukštai, sienos plytinės, stogas šlaitinis, dengtas skarda.</w:t>
      </w:r>
    </w:p>
    <w:p w:rsidR="00F671EA" w:rsidRPr="00F671EA" w:rsidRDefault="00F671EA" w:rsidP="00F671EA">
      <w:pPr>
        <w:jc w:val="both"/>
        <w:rPr>
          <w:sz w:val="24"/>
          <w:szCs w:val="24"/>
        </w:rPr>
      </w:pPr>
      <w:r w:rsidRPr="00F671EA">
        <w:rPr>
          <w:sz w:val="24"/>
          <w:szCs w:val="24"/>
        </w:rPr>
        <w:t>Statybos metai iki 1940 m.</w:t>
      </w:r>
    </w:p>
    <w:p w:rsidR="00F671EA" w:rsidRPr="00F671EA" w:rsidRDefault="00F671EA" w:rsidP="00F671EA">
      <w:pPr>
        <w:jc w:val="both"/>
        <w:rPr>
          <w:sz w:val="24"/>
          <w:szCs w:val="24"/>
        </w:rPr>
      </w:pPr>
      <w:r w:rsidRPr="00F671EA">
        <w:rPr>
          <w:sz w:val="24"/>
          <w:szCs w:val="24"/>
        </w:rPr>
        <w:t xml:space="preserve">Pastatas rekonstruotas 2000 m. </w:t>
      </w:r>
    </w:p>
    <w:p w:rsidR="00F671EA" w:rsidRPr="00F671EA" w:rsidRDefault="00F671EA" w:rsidP="00F671EA">
      <w:pPr>
        <w:jc w:val="both"/>
        <w:rPr>
          <w:sz w:val="24"/>
          <w:szCs w:val="24"/>
        </w:rPr>
      </w:pPr>
      <w:r w:rsidRPr="00F671EA">
        <w:rPr>
          <w:sz w:val="24"/>
          <w:szCs w:val="24"/>
        </w:rPr>
        <w:t>Pastato kapitalinis remontas nebuvo atliekamas.</w:t>
      </w:r>
    </w:p>
    <w:p w:rsidR="00F671EA" w:rsidRPr="00F671EA" w:rsidRDefault="00F671EA" w:rsidP="00F671EA">
      <w:pPr>
        <w:jc w:val="both"/>
        <w:rPr>
          <w:sz w:val="24"/>
          <w:szCs w:val="24"/>
        </w:rPr>
      </w:pPr>
      <w:r w:rsidRPr="00F671EA">
        <w:rPr>
          <w:sz w:val="24"/>
          <w:szCs w:val="24"/>
        </w:rPr>
        <w:t>Statinys yra kultūros vertybė.</w:t>
      </w:r>
    </w:p>
    <w:p w:rsidR="006C2C1E" w:rsidRPr="006C2C1E" w:rsidRDefault="006C2C1E" w:rsidP="006C2C1E">
      <w:pPr>
        <w:ind w:firstLine="720"/>
        <w:jc w:val="both"/>
        <w:rPr>
          <w:b/>
          <w:sz w:val="24"/>
          <w:szCs w:val="24"/>
          <w:lang w:val="lt-LT"/>
        </w:rPr>
      </w:pPr>
    </w:p>
    <w:p w:rsidR="00D069CB" w:rsidRPr="007B7245" w:rsidRDefault="006C2C1E" w:rsidP="006C2C1E">
      <w:pPr>
        <w:ind w:firstLine="720"/>
        <w:jc w:val="both"/>
        <w:rPr>
          <w:b/>
          <w:sz w:val="24"/>
          <w:szCs w:val="24"/>
          <w:u w:val="single"/>
          <w:lang w:val="lt-LT"/>
        </w:rPr>
      </w:pPr>
      <w:r w:rsidRPr="007B7245">
        <w:rPr>
          <w:b/>
          <w:sz w:val="24"/>
          <w:szCs w:val="24"/>
          <w:u w:val="single"/>
          <w:lang w:val="lt-LT"/>
        </w:rPr>
        <w:t>II. Darbų kiekių žiniaraštis:</w:t>
      </w:r>
    </w:p>
    <w:p w:rsidR="006C2C1E" w:rsidRDefault="006C2C1E" w:rsidP="006C2C1E">
      <w:pPr>
        <w:ind w:firstLine="720"/>
        <w:jc w:val="both"/>
        <w:rPr>
          <w:sz w:val="24"/>
          <w:szCs w:val="24"/>
          <w:lang w:val="lt-LT"/>
        </w:rPr>
      </w:pPr>
    </w:p>
    <w:tbl>
      <w:tblPr>
        <w:tblStyle w:val="TableGrid"/>
        <w:tblW w:w="9583" w:type="dxa"/>
        <w:tblInd w:w="0" w:type="dxa"/>
        <w:tblLook w:val="04A0" w:firstRow="1" w:lastRow="0" w:firstColumn="1" w:lastColumn="0" w:noHBand="0" w:noVBand="1"/>
      </w:tblPr>
      <w:tblGrid>
        <w:gridCol w:w="773"/>
        <w:gridCol w:w="4350"/>
        <w:gridCol w:w="887"/>
        <w:gridCol w:w="1050"/>
        <w:gridCol w:w="1438"/>
        <w:gridCol w:w="1085"/>
      </w:tblGrid>
      <w:tr w:rsidR="004623D4" w:rsidRPr="00467FEB" w:rsidTr="004623D4">
        <w:tc>
          <w:tcPr>
            <w:tcW w:w="636"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 xml:space="preserve">             Eil. Nr.</w:t>
            </w:r>
          </w:p>
        </w:tc>
        <w:tc>
          <w:tcPr>
            <w:tcW w:w="4462"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Darbų pavadinimas</w:t>
            </w:r>
          </w:p>
        </w:tc>
        <w:tc>
          <w:tcPr>
            <w:tcW w:w="890"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Mato vnt.</w:t>
            </w:r>
          </w:p>
        </w:tc>
        <w:tc>
          <w:tcPr>
            <w:tcW w:w="1062"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Kiekis</w:t>
            </w:r>
          </w:p>
        </w:tc>
        <w:tc>
          <w:tcPr>
            <w:tcW w:w="1443"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Techninių specifikacijų žymuo</w:t>
            </w:r>
          </w:p>
        </w:tc>
        <w:tc>
          <w:tcPr>
            <w:tcW w:w="1090"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Pastabos</w:t>
            </w: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1</w:t>
            </w:r>
          </w:p>
        </w:tc>
        <w:tc>
          <w:tcPr>
            <w:tcW w:w="4462"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2</w:t>
            </w:r>
          </w:p>
        </w:tc>
        <w:tc>
          <w:tcPr>
            <w:tcW w:w="890"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3</w:t>
            </w:r>
          </w:p>
        </w:tc>
        <w:tc>
          <w:tcPr>
            <w:tcW w:w="1062"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4</w:t>
            </w:r>
          </w:p>
        </w:tc>
        <w:tc>
          <w:tcPr>
            <w:tcW w:w="1443"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5</w:t>
            </w:r>
          </w:p>
        </w:tc>
        <w:tc>
          <w:tcPr>
            <w:tcW w:w="1090" w:type="dxa"/>
            <w:tcBorders>
              <w:top w:val="single" w:sz="4" w:space="0" w:color="auto"/>
              <w:left w:val="single" w:sz="4" w:space="0" w:color="auto"/>
              <w:bottom w:val="single" w:sz="4" w:space="0" w:color="auto"/>
              <w:right w:val="single" w:sz="4" w:space="0" w:color="auto"/>
            </w:tcBorders>
            <w:hideMark/>
          </w:tcPr>
          <w:p w:rsidR="004623D4" w:rsidRPr="00C11533" w:rsidRDefault="004623D4" w:rsidP="004623D4">
            <w:pPr>
              <w:jc w:val="center"/>
              <w:rPr>
                <w:sz w:val="22"/>
                <w:szCs w:val="22"/>
                <w:lang w:val="lt-LT"/>
              </w:rPr>
            </w:pPr>
            <w:r w:rsidRPr="00C11533">
              <w:rPr>
                <w:sz w:val="22"/>
                <w:szCs w:val="22"/>
                <w:lang w:val="lt-LT"/>
              </w:rPr>
              <w:t>6</w:t>
            </w: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b/>
                <w:sz w:val="22"/>
                <w:szCs w:val="22"/>
                <w:lang w:val="lt-LT"/>
              </w:rPr>
            </w:pPr>
            <w:r w:rsidRPr="00C11533">
              <w:rPr>
                <w:b/>
                <w:sz w:val="22"/>
                <w:szCs w:val="22"/>
                <w:lang w:val="lt-LT"/>
              </w:rPr>
              <w:t xml:space="preserve">KAM ADMINISTRACINIS PASTATAS (1B3/p), ESANTIS </w:t>
            </w:r>
          </w:p>
          <w:p w:rsidR="004623D4" w:rsidRPr="00C11533" w:rsidRDefault="004623D4" w:rsidP="004623D4">
            <w:pPr>
              <w:jc w:val="center"/>
              <w:rPr>
                <w:b/>
                <w:sz w:val="22"/>
                <w:szCs w:val="22"/>
                <w:lang w:val="lt-LT"/>
              </w:rPr>
            </w:pPr>
            <w:r w:rsidRPr="00C11533">
              <w:rPr>
                <w:b/>
                <w:sz w:val="22"/>
                <w:szCs w:val="22"/>
                <w:lang w:val="lt-LT"/>
              </w:rPr>
              <w:t>TOTORIŲ G. 25, VILNIUJE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b/>
                <w:sz w:val="22"/>
                <w:szCs w:val="22"/>
                <w:lang w:val="lt-LT"/>
              </w:rPr>
            </w:pPr>
            <w:r w:rsidRPr="00C11533">
              <w:rPr>
                <w:b/>
                <w:sz w:val="22"/>
                <w:szCs w:val="22"/>
                <w:lang w:val="lt-LT"/>
              </w:rPr>
              <w:t>Patalpa Nr. 2-3</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Medinių grindjuosčių nuardymas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0,181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 xml:space="preserve">TS.1, 64 </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Parketinių grindų skutimas (šlifavimas)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22,41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rPr>
          <w:trHeight w:val="238"/>
        </w:trPr>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Grindjuosčių tvirtinimas parketo grindims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18,1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Parketo grindų ir grindjuosčių lakavimas šepečiu 2 kartus, gruntuojant pagrindą</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22,41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Lubinių šviestuvų demontavimas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Apvalių (d=1000mm) LED pakabinamų ant trosų šviestuvų 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133</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Sienų atskirų vietų iki 1 m2 ploto tinko remontas cemento-kalkių skiediniu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0,15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sienų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49,3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lubų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21,41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Metalinių paviršių aliejinis dažymas du kartus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0,0033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langų ir palangių labai geras aliejinis dažymas, remontuojant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5,57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durų labai geras aliejinis dažymas, remontuojant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Durų atmušų 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93</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Esamų paviršių valymas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1,75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b/>
                <w:sz w:val="22"/>
                <w:szCs w:val="22"/>
                <w:lang w:val="lt-LT"/>
              </w:rPr>
              <w:t>Patalpa Nr. 2-4</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lastRenderedPageBreak/>
              <w:t>15.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Medinių grindjuosčių nuardymas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0,194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Parketinių grindų skutimas (šlifavimas)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26,2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Grindjuosčių tvirtinimas parketo grindims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19,4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Parketo grindų ir grindjuosčių lakavimas šepečiu 2 kartus, gruntuojant pagrindą</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22,41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Sienų atskirų vietų iki 1 m2 ploto tinko remontas cemento-kalkių skiediniu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20.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sienų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56,9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21.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lubų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25,54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22.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Metalinių paviršių aliejinis dažymas du kartus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0,03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23.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langų ir palangių labai geras aliejinis dažymas, remontuojant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6,88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24.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durų labai geras aliejinis dažymas, remontuojant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5,52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25.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Durų atmušų 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93</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26.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Esamų paviršių valymas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2,15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b/>
                <w:sz w:val="22"/>
                <w:szCs w:val="22"/>
                <w:lang w:val="lt-LT"/>
              </w:rPr>
              <w:t>Patalpa Nr. 2-5</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27.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Medinių grindjuosčių nuardymas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0,203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 xml:space="preserve">TS.1, 64 </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28.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Luminescencinių iki dviejų lempų šviestuvų demontavimas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29.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LED lubinių išorinių šviestuvų montavimas (kai šviestuvus pateikia užsakovas)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4,0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126</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30.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Parketinių grindų skutimas (šlifavimas)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31,92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31.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Grindjuosčių tvirtinimas parketo grindims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20,3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32.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Parketo grindų ir grindjuosčių lakavimas šepečiu 2 kartus, gruntuojant pagrindą</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31,92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33.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Sienų atskirų vietų iki 1 m2 ploto tinko remontas cemento-kalkių skiediniu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34.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sienų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72,8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35.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lubų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30,58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36.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Metalinių paviršių aliejinis dažymas du kartus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37.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langų ir palangių labai geras aliejinis dažymas, remontuojant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38.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durų labai geras aliejinis dažymas, remontuojant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12,94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39.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Durų atmušų 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93</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40.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Esamų paviršių valymas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2,75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b/>
                <w:sz w:val="22"/>
                <w:szCs w:val="22"/>
                <w:lang w:val="lt-LT"/>
              </w:rPr>
              <w:t>Patalpa Nr. 2-6</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41.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Medinių grindjuosčių nuardymas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0,209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42.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Parketinių grindų skutimas (šlifavimas)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29,24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43.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Grindjuosčių tvirtinimas parketo grindims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20,9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44.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Parketo grindų ir grindjuosčių lakavimas šepečiu 2 kartus, gruntuojant pagrindą</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29,24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45.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Sienų atskirų vietų iki 1 m2 ploto tinko remontas cemento-kalkių skiediniu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0,12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46.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sienų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71,1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lastRenderedPageBreak/>
              <w:t>47.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lubų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26,16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48.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Metalinių paviršių aliejinis dažymas du kartus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0,031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49.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langų ir palangių labai geras aliejinis dažymas, remontuojant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5,2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50.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durų labai geras aliejinis dažymas, remontuojant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5,76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51.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Durų atmušų 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93</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52.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Esamų paviršių valymas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2,3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b/>
                <w:sz w:val="22"/>
                <w:szCs w:val="22"/>
                <w:lang w:val="lt-LT"/>
              </w:rPr>
              <w:t>Patalpa Nr. 2-36</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53.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Vagų iškirtimas paslėptai elektros instalicijai vagotuvu  tinkuotose sienose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0,021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54.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Lizdų gręžimas potinkinėms elektros instalicijos dėžutėms žiediniais grąžtais  mūro sienose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55.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Elektros instaliacijos laidų, kabelių iki 16 mm2 skerspjūvio ploto tiesimas  paruoštose vagose (po tinku)</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0,022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130</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56.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Vagų užtaisymas (tinkavimas), nutiesus apšvietimo tinklo laidus  sienų paviršiuose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0,021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57.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Kištukinių lizdų 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2,0</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221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58.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Medinių grindjuosčių nuardymas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0,1642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59.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Parketo grindų dangos išardymas, nuvalant esamą pagrindą nuo klijų ir vinių</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0,207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60.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Grindų pagrindų remontas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61.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Pakloto iš kamštinės dangos įrengimas parketlenčių dangai</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0,207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62.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Trisluoksnių 13,2 mm parketlenčių (Boen Longstrip Ąžuolas Vivace arba lygevertės) grindų dangos įrengimas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63.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Faneruotų, akustinių (37dB), be slenksčio durų blokų įstatymas į mūrinių sienų angas, kai jų plotas iki 3m2</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2,45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88A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64.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Faneruotų juodos spalvos apvadų tvirtinimas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0,122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88A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65.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Grindjuosčių tvirtinimas parketo grindims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20,9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 xml:space="preserve">TS.1, 64A </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66.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Sienų atskirų vietų iki 1 m2 ploto tinko remontas cemento-kalkių skiediniu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0,74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67.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sienų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54,84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68.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lubų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19,77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69.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Metalinių paviršių aliejinis dažymas du kartus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0,028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70.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langų ir palangių labai geras aliejinis dažymas, remontuojant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5,2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71.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Durų atmušų 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93</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72.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Esamų paviršių valymas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1,12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b/>
                <w:sz w:val="22"/>
                <w:szCs w:val="22"/>
                <w:lang w:val="lt-LT"/>
              </w:rPr>
              <w:t>Patalpa Nr. 2-37</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73.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Medinių grindjuosčių nuardymas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0,2026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74.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Parketo grindų dangos išardymas, nuvalant esamą pagrindą nuo klijų ir vinių</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0,268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75.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Grindų pagrindų remontas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26,8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76.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Pakloto iš kamštinės dangos įrengimas parketlenčių dangai</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0,268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lastRenderedPageBreak/>
              <w:t>77.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Trisluoksnių 13,2 mm parketlenčių (Boen Longstrip Ąžuolas Vivace arba lygevertės) grindų dangų įrengimas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26,8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78.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Grindjuosčių tvirtinimas parketo grindims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20,26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64A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79.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Sienų atskirų vietų iki 1 m2 ploto tinko remontas cemento-kalkių skiediniu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80.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sienų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65,7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81.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lubų labai geras dažymas emulsiniais dažais, nuvalant senus dažus ir glaistant</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26,8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82.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Metalinių paviršių aliejinis dažymas du kartus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0,042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83.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langų ir palangių labai geras aliejinis dažymas, remontuojant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5,2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84.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Durų atmušų 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93</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85.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Esamų paviršių valymas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b/>
                <w:sz w:val="22"/>
                <w:szCs w:val="22"/>
                <w:lang w:val="lt-LT"/>
              </w:rPr>
              <w:t>Patalpa Nr. 2-38</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86.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Grindų paviršių uždengimas 1 sluoksnio polietilenine plėvele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0,03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87.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Langų rėmų išėmimas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6,0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88.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Langų staktų (su išorės ir vidaus palangėmis) išėmimas nuo angokraščių, nudaužiant tinką</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89.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Medinių (dažytų iš išorės RAL 8017, iš vidaus RAL 9010) langų blokų su dvikameriniu stiklo paketu montavimas mūrinėse sienose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90.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Langų staktų sandūrų su siena izoliavimas montavimo putomis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 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0,066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96</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91.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Lango staktos ir sienos sandūros izoliavimas vėjo ir garo izoliacinėms juostoms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0,132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96</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92.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Keraminių 65 mm storio pilnavidurių plytų vidutinio sudėtingumo sienų mūrijimas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m3</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0,12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6A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93.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Skardinių palangių RAL 8017 įrengimas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97</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94.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Dažytų RAL 9010 medinių 50 mm storio palangių montavimas mūrinėse sienose, kai palangės plotis iki 650 mm</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1,46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101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95.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Vidaus angokraščių tinko remontas (išlyginant angokraščių plokštumas)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3,68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38A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96.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Fasado tinko remontas kalkių-cemento skiediniu, dirbant iš auto bokštelio</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0,792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97.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Pastatų išorinių paviršių gruntavimas voleliu sukibimą gerinančiais gruntais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98.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Fasadų dažymas silikoniniais dažais iš autobokštelio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0,011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99.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Sienų vidinių paviršių glaistymas organiniais arba akriliniais glaistais (pirmasis 1.00 mm  storio sluoksnis)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0,037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100.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Sienų vidinių paviršių glaistymas organiniais arba akriliniais glaistais (kartotinis 1.00 mm  storio sluoksnis)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0,037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101.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Sienų vidinių paviršių pagrindo gruntavimas sukibimą gerinančiais gruntais voleliu</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0,084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30</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102.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Paruoštų dažymui sienų surenkamų konstrukcijų labai geras dažymas vandens emulsiniais dažais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0,084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36</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103.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Anksčiau dažytų vamzdžių dažymas du kartus aliejiniais dažais, paruošiant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1,17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40</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b/>
                <w:sz w:val="22"/>
                <w:szCs w:val="22"/>
                <w:lang w:val="lt-LT"/>
              </w:rPr>
              <w:t>Patalpa Nr. 2-27</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lastRenderedPageBreak/>
              <w:t>104.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Paviršių apsauga 1 sluoksnio polietilenine plėvele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0,407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105.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"Amstrong" akustinių pakabinamų lubų su metalo konstrukcija ir plokštėmis 600x600 mm demontavimas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27,15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106.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"Amstrong" akustinių pakabinamų lubų su metalo konstrukcija ir plokštėmis 600x600 mm įrengimas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27,15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23A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107.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Šviestuvų, sumontuotų pakabinamų lubų plokštėse, demontavimas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0,09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108.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Gaisrinės signalizacijos sirenų permontavimas, kai lubos ,,Amstrong" tipo</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114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109.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Gaisrinės signalizacijos daviklių permontavimas, kai lubos ,,Amstrong" tipo</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3,0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114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110.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LED panelių 600x600 montavimas pakabinamų lubų angose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3,0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111.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Led panelė 600x600 mm, 36W, 3600lm, 4000K</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112.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LED panelė 600x600mm, 36W, 3600lm, 4000K, su avarinio apšvietimo 1 val. moduliu</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b/>
                <w:sz w:val="22"/>
                <w:szCs w:val="22"/>
                <w:lang w:val="lt-LT"/>
              </w:rPr>
              <w:t>Patalpa Nr. 2-31</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113.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Paviršių apsauga 1 sluoksnio polietilenine plėvele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0,411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114.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"Amstrong" akustinių pakabinamų lubų su metalo konstrukcija ir plokštėmis 600x600 mm demontavimas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27,4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115.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"Amstrong" akustinių pakabinamų lubų su metalo konstrukcija ir plokštėmis 600x600 mm įrengimas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27,4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23A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116.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Šviestuvų, sumontuotų pakabinamų lubų plokštėse, demontavimas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117.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Evakuacinių šviestuvų demontavimas (išsaugant gaminius)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118.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Gaisrinės signalizacijos sirenų permontavimas, kai lubos ,,Amstrong" tipo</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114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119.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Gaisrinės signalizacijos daviklių permontavimas, kai lubos ,,Amstrong" tipo</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114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120.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LED panelių 600x600 montavimas pakabinamų lubų angose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3,0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121.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Led panelė 600x600 mm, 36W, 3600lm, 4000K</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122.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LED panelė 600x600mm, 36W, 3600lm, 4000K, su avarinio apšvietimo moduliu  iki 50W galios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TS.1,127A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123.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Evakuacinio šviestuvo (išsaugoto) 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126</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b/>
                <w:sz w:val="22"/>
                <w:szCs w:val="22"/>
                <w:lang w:val="lt-LT"/>
              </w:rPr>
              <w:t>Patalpa Nr. 2-34</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124.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Paviršių apsauga 1 sluoksnio polietilenine plėvele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0,366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125.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"Amstrong" akustinių pakabinamų lubų su metalo konstrukcija ir plokštėmis 600x600 mm demontavimas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24,38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126.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"Amstrong" akustinių pakabinamų lubų su metalo konstrukcija ir plokštėmis 600x600 mm įrengimas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24,38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23A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127.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Šviestuvų, sumontuotų pakabinamų lubų plokštėse, demontavimas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lastRenderedPageBreak/>
              <w:t>128.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Evakuacinių šviestuvų demontavimas (išsaugant gaminius)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129.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Gaisrinės signalizacijos sirenų permontavimas, kai lubos ,,Amstrong" tipo</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114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130.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Gaisrinės signalizacijos daviklių permontavimas, kai lubos ,,Amstrong" tipo</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114</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131.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LED panelių 600x600 montavimas pakabinamų lubų angose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3,0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132.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Led panelė 600x600 mm, 36W, 3600lm, 4000K</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133.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LED panelė 600x600mm, 36W, 3600lm, 4000K, su avarinio apšvietimo moduliu  iki 50W galios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134.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Evakuacinio šviestuvo (išsaugoto) 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126</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b/>
                <w:sz w:val="22"/>
                <w:szCs w:val="22"/>
                <w:lang w:val="lt-LT"/>
              </w:rPr>
              <w:t>Stogo ir karnizo remontas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135.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Paviršių padendimas 1 sluoksnio polietilenine plėvele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136.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Fasadinių pastolių įrengimas ir išardymas , kai pastolių plotis 1,09 m, aukštis iki 15 m (100 m2 vertikalios projekcijos)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0,854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137.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Medinių paklotų ant stogo dangos įrengimas ir išardymas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m3</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55A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138.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Viengubų pakabinamų skardos latakų pakeitimas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51A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139.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Stogelių dangos iš skaidrių PVC lakštų išardymas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0,026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140.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Stogelio virš įėjimo metalinio karkaso konstrukcijos permontavimas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141.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Metalinių paviršių valymas rankiniu būdu</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1,96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142.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Metalinių konstrukcijų antikorozinis gruntavimas 2 kartus, paruošiant paviršius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1,96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143.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Metalinių konstrukcijų dažymas du kartus RAL-8017 atmosferos poveikiui atspariais dažais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1,96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TS.1,42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144.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Stogelių dangos iš dvisienių 16 mm storio polikarbonato lakštų įrengimas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0,026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145.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Dvisienis 16 mm storio polikarbonato lakštas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2,6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146.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Guminė tarpinė SD-12 (60 mm)</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7,8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147.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Aliumininis sandarinimo profilis F 16 mm</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3,6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148.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Polikarbonato dangos viršutinis aliumininis tvirtinimo profilis su gumine tarpine</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4,2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149.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Tvirtinimo medžiagos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kompl</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1,0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150.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Paprastų ir vid.sudėting.stogų be sieninių latakų iš molio spalvos skardos pakeitimas, kai stogo plotas iki 25 m2</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6,4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151.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Atskirų vietų grebėstų iš tašelių su tarpais pakeitimas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6,4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152.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Stogo konstrukcijų apskardinimų pakeitimas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9,4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153.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Plėvelinės izoliacijos įrengimas , naudojant difuzinę plėvelę</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0,077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47A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154.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Siūlių sandarinimas elastiniais hermetikais , kai siūlės skerspjūvis iki 0,25 cm2 (100m siūlės)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w:t>
            </w:r>
            <w:r>
              <w:rPr>
                <w:sz w:val="22"/>
                <w:szCs w:val="22"/>
              </w:rPr>
              <w:t>1</w:t>
            </w:r>
            <w:r w:rsidRPr="00C11533">
              <w:rPr>
                <w:sz w:val="22"/>
                <w:szCs w:val="22"/>
              </w:rPr>
              <w:t xml:space="preserve">67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155.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Atšokusio tinko pašalinimas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4,2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48A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156.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Vielos tinklo karkaso įrengimas karnizų ir juostų tinkavimui</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0,042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48A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lastRenderedPageBreak/>
              <w:t>157.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Karnizų ir juostų, aptrauktų vielos tinklu, be karkaso įrengimo, labai geras tinkas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0,042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48A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158.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Fasadų tinkuotų lygių paviršių tinko pertrynimas, pašalinant atšokusius dažus ir tinką (dirbant ant stogo dangos)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17,76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48B</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159.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Pastatų išorinių paviršių gruntavimas voleliu  sukibimą gerinančiais gruntais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0,219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160.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Anksčiau dažytų mūrinių lygių fasadų dažymas 2 kartus silikatiniais dažais, paruošiant paviršių, dirbant ant žemės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0,219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45</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161.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Stogo apsauginės tvorelės laikiklių tvirtinimų keitimas, dirbant iš autobokštelių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81,0</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 xml:space="preserve">TS.1, 226 </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162.</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Šlaitinių stogų vandens surinkimo latakų atskirų vietų keitimas, gaminant detales, dirbant iš autobokštelių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12,2</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51A</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163.</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Šlaitinių stogų skardos pakabinamų latakų sandūrų sandarinimas, dirbant nuo kopėčių (sandūra)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roofErr w:type="gramStart"/>
            <w:r w:rsidRPr="00C11533">
              <w:rPr>
                <w:sz w:val="22"/>
                <w:szCs w:val="22"/>
              </w:rPr>
              <w:t>vnt</w:t>
            </w:r>
            <w:proofErr w:type="gramEnd"/>
            <w:r w:rsidRPr="00C11533">
              <w:rPr>
                <w:sz w:val="22"/>
                <w:szCs w:val="22"/>
              </w:rPr>
              <w: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42,0</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52</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b/>
                <w:sz w:val="22"/>
                <w:szCs w:val="22"/>
                <w:lang w:val="lt-LT"/>
              </w:rPr>
              <w:t>Kiti darbai</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164.</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Atvirosios elektros instaliacijos iš plokščių laidų demontavimas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0,72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165.</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Virštinkinių elektros instaliacinių dėžučių IP 54 montavimas, tvirtinanat prie mūro sienos , kai dėžutės stačiamkampės iki 150x110 mm</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100vnt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0,06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126</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166.</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Perforuoto kabelių kanalo KFL 200H60/3 su dangčiu PKP 200/2 kabeliams montavimas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0,45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126</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167.</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Esamų elektros ir ryšių kabelių perkėlimas ant iš anksto sumontuotų perforuotų kabelių kanalų</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100m</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0,45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126</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168.</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lang w:val="lt-LT"/>
              </w:rPr>
            </w:pPr>
            <w:r w:rsidRPr="00C11533">
              <w:rPr>
                <w:sz w:val="22"/>
                <w:szCs w:val="22"/>
              </w:rPr>
              <w:t>Anksčiau dažytų metalinių vartų geras aliejinis dažymas (RAL F6.10.60), nuvalant 10% senų dažų ir gruntuojant pagrindus</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m2</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21,54</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42B</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169.</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Ūkinių šiukšlių valymas iš patalpų</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170.</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Medžiagų (suverstinių ir parankių) panešimas 50 m atstumu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171.</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Statybinių šiukšlių išvežimas 10 km atstumu automobiliais-savivarčiais, pakraunant rankiniu būdu</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r w:rsidR="004623D4" w:rsidRPr="00467FEB" w:rsidTr="004623D4">
        <w:tc>
          <w:tcPr>
            <w:tcW w:w="636"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r w:rsidRPr="00C11533">
              <w:rPr>
                <w:sz w:val="22"/>
                <w:szCs w:val="22"/>
                <w:lang w:val="lt-LT"/>
              </w:rPr>
              <w:t>172.m</w:t>
            </w:r>
          </w:p>
        </w:tc>
        <w:tc>
          <w:tcPr>
            <w:tcW w:w="44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 xml:space="preserve">Statybinių šiukšlių papildomas transportavimas 15 km  </w:t>
            </w:r>
          </w:p>
        </w:tc>
        <w:tc>
          <w:tcPr>
            <w:tcW w:w="8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rPr>
                <w:sz w:val="22"/>
                <w:szCs w:val="22"/>
              </w:rPr>
            </w:pPr>
            <w:r w:rsidRPr="00C11533">
              <w:rPr>
                <w:sz w:val="22"/>
                <w:szCs w:val="22"/>
              </w:rPr>
              <w:t>t</w:t>
            </w:r>
          </w:p>
        </w:tc>
        <w:tc>
          <w:tcPr>
            <w:tcW w:w="1062"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right"/>
              <w:rPr>
                <w:sz w:val="22"/>
                <w:szCs w:val="22"/>
              </w:rPr>
            </w:pPr>
            <w:r w:rsidRPr="00C11533">
              <w:rPr>
                <w:sz w:val="22"/>
                <w:szCs w:val="22"/>
              </w:rPr>
              <w:t xml:space="preserve">  1,1     </w:t>
            </w:r>
          </w:p>
        </w:tc>
        <w:tc>
          <w:tcPr>
            <w:tcW w:w="1443"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rPr>
            </w:pPr>
            <w:r w:rsidRPr="00C11533">
              <w:rPr>
                <w:sz w:val="22"/>
                <w:szCs w:val="22"/>
              </w:rPr>
              <w:t>TS.1, 58</w:t>
            </w:r>
          </w:p>
        </w:tc>
        <w:tc>
          <w:tcPr>
            <w:tcW w:w="1090" w:type="dxa"/>
            <w:tcBorders>
              <w:top w:val="single" w:sz="4" w:space="0" w:color="auto"/>
              <w:left w:val="single" w:sz="4" w:space="0" w:color="auto"/>
              <w:bottom w:val="single" w:sz="4" w:space="0" w:color="auto"/>
              <w:right w:val="single" w:sz="4" w:space="0" w:color="auto"/>
            </w:tcBorders>
          </w:tcPr>
          <w:p w:rsidR="004623D4" w:rsidRPr="00C11533" w:rsidRDefault="004623D4" w:rsidP="004623D4">
            <w:pPr>
              <w:jc w:val="center"/>
              <w:rPr>
                <w:sz w:val="22"/>
                <w:szCs w:val="22"/>
                <w:lang w:val="lt-LT"/>
              </w:rPr>
            </w:pPr>
          </w:p>
        </w:tc>
      </w:tr>
    </w:tbl>
    <w:p w:rsidR="00F671EA" w:rsidRDefault="00F671EA" w:rsidP="00CD0138">
      <w:pPr>
        <w:ind w:firstLine="709"/>
        <w:jc w:val="both"/>
        <w:rPr>
          <w:b/>
          <w:sz w:val="24"/>
          <w:szCs w:val="24"/>
          <w:u w:val="single"/>
          <w:lang w:val="lt-LT"/>
        </w:rPr>
      </w:pPr>
    </w:p>
    <w:p w:rsidR="008E5B67" w:rsidRPr="007B7245" w:rsidRDefault="006C2C1E" w:rsidP="00CD0138">
      <w:pPr>
        <w:ind w:firstLine="709"/>
        <w:jc w:val="both"/>
        <w:rPr>
          <w:b/>
          <w:sz w:val="24"/>
          <w:szCs w:val="24"/>
          <w:u w:val="single"/>
          <w:lang w:val="lt-LT"/>
        </w:rPr>
      </w:pPr>
      <w:r w:rsidRPr="007B7245">
        <w:rPr>
          <w:b/>
          <w:sz w:val="24"/>
          <w:szCs w:val="24"/>
          <w:u w:val="single"/>
          <w:lang w:val="lt-LT"/>
        </w:rPr>
        <w:t>III. Techninės specifikacijos:</w:t>
      </w:r>
    </w:p>
    <w:p w:rsidR="00A83ED9" w:rsidRDefault="00A83ED9" w:rsidP="00DC64BC">
      <w:pPr>
        <w:jc w:val="both"/>
        <w:rPr>
          <w:b/>
          <w:sz w:val="24"/>
          <w:szCs w:val="24"/>
          <w:lang w:val="lt-LT"/>
        </w:rPr>
      </w:pPr>
    </w:p>
    <w:p w:rsidR="004623D4" w:rsidRPr="004623D4" w:rsidRDefault="004623D4" w:rsidP="004623D4">
      <w:pPr>
        <w:jc w:val="center"/>
        <w:rPr>
          <w:b/>
          <w:caps/>
          <w:sz w:val="24"/>
          <w:szCs w:val="24"/>
        </w:rPr>
      </w:pPr>
      <w:r w:rsidRPr="004623D4">
        <w:rPr>
          <w:rFonts w:eastAsia="Calibri"/>
          <w:b/>
          <w:sz w:val="24"/>
          <w:szCs w:val="24"/>
        </w:rPr>
        <w:t xml:space="preserve">KRAŠTO APSAUGOS MINISTERIJOS ADMINISTRACINIO PASTATO, ESANČIO VILNIUJE, TOTORIŲ G. 25, </w:t>
      </w:r>
      <w:r w:rsidRPr="004623D4">
        <w:rPr>
          <w:b/>
          <w:caps/>
          <w:sz w:val="24"/>
          <w:szCs w:val="24"/>
        </w:rPr>
        <w:t>PAPRASTOJO REMONTO DARBŲ</w:t>
      </w:r>
      <w:r w:rsidRPr="004623D4">
        <w:rPr>
          <w:rFonts w:eastAsia="Calibri"/>
          <w:b/>
          <w:sz w:val="24"/>
          <w:szCs w:val="24"/>
        </w:rPr>
        <w:t xml:space="preserve"> TECHNINĖS SPECIFIKACIJOS</w:t>
      </w:r>
    </w:p>
    <w:p w:rsidR="004623D4" w:rsidRPr="004623D4" w:rsidRDefault="004623D4" w:rsidP="004623D4">
      <w:pPr>
        <w:jc w:val="center"/>
        <w:rPr>
          <w:b/>
          <w:caps/>
          <w:sz w:val="24"/>
          <w:szCs w:val="24"/>
        </w:rPr>
      </w:pPr>
    </w:p>
    <w:p w:rsidR="004623D4" w:rsidRPr="004623D4" w:rsidRDefault="004623D4" w:rsidP="004623D4">
      <w:pPr>
        <w:ind w:firstLine="720"/>
        <w:jc w:val="center"/>
        <w:rPr>
          <w:b/>
          <w:caps/>
          <w:sz w:val="24"/>
          <w:szCs w:val="24"/>
        </w:rPr>
      </w:pPr>
      <w:r w:rsidRPr="004623D4">
        <w:rPr>
          <w:b/>
          <w:caps/>
          <w:sz w:val="24"/>
          <w:szCs w:val="24"/>
        </w:rPr>
        <w:t>ts.1. Bendrieji reikalavimai</w:t>
      </w:r>
    </w:p>
    <w:p w:rsidR="004623D4" w:rsidRPr="004623D4" w:rsidRDefault="004623D4" w:rsidP="004623D4">
      <w:pPr>
        <w:ind w:firstLine="720"/>
        <w:rPr>
          <w:sz w:val="24"/>
          <w:szCs w:val="24"/>
        </w:rPr>
      </w:pPr>
    </w:p>
    <w:p w:rsidR="004623D4" w:rsidRPr="004623D4" w:rsidRDefault="004623D4" w:rsidP="004623D4">
      <w:pPr>
        <w:ind w:firstLine="709"/>
        <w:rPr>
          <w:sz w:val="24"/>
          <w:szCs w:val="24"/>
        </w:rPr>
      </w:pPr>
      <w:r w:rsidRPr="004623D4">
        <w:rPr>
          <w:sz w:val="24"/>
          <w:szCs w:val="24"/>
        </w:rPr>
        <w:t>Ši Specifikacija yra neatskiriama</w:t>
      </w:r>
      <w:r w:rsidRPr="004623D4">
        <w:rPr>
          <w:rFonts w:eastAsia="Calibri"/>
          <w:b/>
          <w:sz w:val="24"/>
          <w:szCs w:val="24"/>
        </w:rPr>
        <w:t xml:space="preserve"> </w:t>
      </w:r>
      <w:r w:rsidRPr="004623D4">
        <w:rPr>
          <w:rFonts w:eastAsia="Calibri"/>
          <w:sz w:val="24"/>
          <w:szCs w:val="24"/>
        </w:rPr>
        <w:t>Krašto apsaugos ministerijos administracinio pastato, esančio Vilniuje, Totorių g. 25, paprastojo remonto darbų</w:t>
      </w:r>
      <w:r w:rsidRPr="004623D4">
        <w:rPr>
          <w:sz w:val="24"/>
          <w:szCs w:val="24"/>
        </w:rPr>
        <w:t xml:space="preserve"> pirkimo dokumentų ir Rangos sutarties </w:t>
      </w:r>
      <w:proofErr w:type="gramStart"/>
      <w:r w:rsidRPr="004623D4">
        <w:rPr>
          <w:sz w:val="24"/>
          <w:szCs w:val="24"/>
        </w:rPr>
        <w:t>dalis</w:t>
      </w:r>
      <w:proofErr w:type="gramEnd"/>
      <w:r w:rsidRPr="004623D4">
        <w:rPr>
          <w:sz w:val="24"/>
          <w:szCs w:val="24"/>
        </w:rPr>
        <w:t xml:space="preserve">. </w:t>
      </w:r>
    </w:p>
    <w:p w:rsidR="004623D4" w:rsidRPr="004623D4" w:rsidRDefault="004623D4" w:rsidP="004623D4">
      <w:pPr>
        <w:rPr>
          <w:sz w:val="24"/>
          <w:szCs w:val="24"/>
        </w:rPr>
      </w:pPr>
      <w:r w:rsidRPr="004623D4">
        <w:rPr>
          <w:sz w:val="24"/>
          <w:szCs w:val="24"/>
        </w:rPr>
        <w:t xml:space="preserve">            Ši Specifikacija apima pirkimo dokumentų parengimo, statybinių, mechaninių ir elektrinių medžiagų, įrengimų tiekimą, pristatymą į statybos aikštelę, pastatymą ir sumontavimą.</w:t>
      </w:r>
    </w:p>
    <w:p w:rsidR="004623D4" w:rsidRPr="004623D4" w:rsidRDefault="004623D4" w:rsidP="004623D4">
      <w:pPr>
        <w:ind w:firstLine="720"/>
        <w:rPr>
          <w:sz w:val="24"/>
          <w:szCs w:val="24"/>
        </w:rPr>
      </w:pPr>
      <w:r w:rsidRPr="004623D4">
        <w:rPr>
          <w:sz w:val="24"/>
          <w:szCs w:val="24"/>
        </w:rPr>
        <w:t xml:space="preserve">Rangovo įsigytos ir paprastojo remonto darbams atlikti naudojamos medžiagos, gaminiai bei įrengimai turi būti sertifikuoti Europos Sąjungoje ir Lietuvos Respublikoje. Rangovas privalo užtikrinti, kad sertifikatai ir kiti dokumentai būtų pateikti valstybine kalba ir galiotų objekto </w:t>
      </w:r>
      <w:r w:rsidRPr="004623D4">
        <w:rPr>
          <w:sz w:val="24"/>
          <w:szCs w:val="24"/>
        </w:rPr>
        <w:lastRenderedPageBreak/>
        <w:t>eksploatacijos metu. Visi statybiniai gaminiai, medžiagos ir įrenginiai turi atitikti nurodytus dokumentacijoje reikalavimus, turi būti nauji ir gamintojo pakuotėje. Remonto darbų metu nerekomenduojama keisti medžiagų, gaminių ar įrenginių kitais, negu pateikta rangos pasiūlymuose.</w:t>
      </w:r>
    </w:p>
    <w:p w:rsidR="004623D4" w:rsidRPr="004623D4" w:rsidRDefault="004623D4" w:rsidP="004623D4">
      <w:pPr>
        <w:ind w:firstLine="720"/>
        <w:rPr>
          <w:sz w:val="24"/>
          <w:szCs w:val="24"/>
        </w:rPr>
      </w:pPr>
      <w:r w:rsidRPr="004623D4">
        <w:rPr>
          <w:sz w:val="24"/>
          <w:szCs w:val="24"/>
        </w:rPr>
        <w:t>Užsakovas turi teisę atmesti medžiagas, gaminius ir įrenginius be jokių papildomų išlaidų, jei jie neatitinka specifikacijos reikalavimų. Tokiu atveju rangovas turi pateikti kitas medžiagas, gaminius ir įrenginius, kurie atitinka specifikaciją.</w:t>
      </w:r>
    </w:p>
    <w:p w:rsidR="004623D4" w:rsidRPr="004623D4" w:rsidRDefault="004623D4" w:rsidP="004623D4">
      <w:pPr>
        <w:rPr>
          <w:sz w:val="24"/>
          <w:szCs w:val="24"/>
        </w:rPr>
      </w:pPr>
      <w:r w:rsidRPr="004623D4">
        <w:rPr>
          <w:sz w:val="24"/>
          <w:szCs w:val="24"/>
        </w:rPr>
        <w:t xml:space="preserve">            Rangovas turi užtikrinti, kad Darbas būtų atliktas teisinga seka.</w:t>
      </w:r>
    </w:p>
    <w:p w:rsidR="004623D4" w:rsidRPr="004623D4" w:rsidRDefault="004623D4" w:rsidP="004623D4">
      <w:pPr>
        <w:pStyle w:val="ListParagraph"/>
        <w:rPr>
          <w:sz w:val="24"/>
          <w:szCs w:val="24"/>
        </w:rPr>
      </w:pPr>
      <w:r w:rsidRPr="004623D4">
        <w:rPr>
          <w:sz w:val="24"/>
          <w:szCs w:val="24"/>
        </w:rPr>
        <w:t xml:space="preserve">Rangovas privalo užtikrinti, kad visos Darbo </w:t>
      </w:r>
      <w:proofErr w:type="gramStart"/>
      <w:r w:rsidRPr="004623D4">
        <w:rPr>
          <w:sz w:val="24"/>
          <w:szCs w:val="24"/>
        </w:rPr>
        <w:t>dalys</w:t>
      </w:r>
      <w:proofErr w:type="gramEnd"/>
      <w:r w:rsidRPr="004623D4">
        <w:rPr>
          <w:sz w:val="24"/>
          <w:szCs w:val="24"/>
        </w:rPr>
        <w:t xml:space="preserve"> ir visos medžiagos tarpusavyje būtų</w:t>
      </w:r>
    </w:p>
    <w:p w:rsidR="004623D4" w:rsidRPr="004623D4" w:rsidRDefault="004623D4" w:rsidP="004623D4">
      <w:pPr>
        <w:rPr>
          <w:sz w:val="24"/>
          <w:szCs w:val="24"/>
        </w:rPr>
      </w:pPr>
      <w:proofErr w:type="gramStart"/>
      <w:r w:rsidRPr="004623D4">
        <w:rPr>
          <w:sz w:val="24"/>
          <w:szCs w:val="24"/>
        </w:rPr>
        <w:t>suderintos</w:t>
      </w:r>
      <w:proofErr w:type="gramEnd"/>
      <w:r w:rsidRPr="004623D4">
        <w:rPr>
          <w:sz w:val="24"/>
          <w:szCs w:val="24"/>
        </w:rPr>
        <w:t>.</w:t>
      </w:r>
    </w:p>
    <w:p w:rsidR="004623D4" w:rsidRPr="004623D4" w:rsidRDefault="004623D4" w:rsidP="004623D4">
      <w:pPr>
        <w:pStyle w:val="ListParagraph"/>
        <w:rPr>
          <w:sz w:val="24"/>
          <w:szCs w:val="24"/>
        </w:rPr>
      </w:pPr>
      <w:r w:rsidRPr="004623D4">
        <w:rPr>
          <w:sz w:val="24"/>
          <w:szCs w:val="24"/>
        </w:rPr>
        <w:t xml:space="preserve">Rangovas turi patikrinti ir užtikrinti, kad visa </w:t>
      </w:r>
      <w:proofErr w:type="gramStart"/>
      <w:r w:rsidRPr="004623D4">
        <w:rPr>
          <w:sz w:val="24"/>
          <w:szCs w:val="24"/>
        </w:rPr>
        <w:t>jo</w:t>
      </w:r>
      <w:proofErr w:type="gramEnd"/>
      <w:r w:rsidRPr="004623D4">
        <w:rPr>
          <w:sz w:val="24"/>
          <w:szCs w:val="24"/>
        </w:rPr>
        <w:t xml:space="preserve"> siūloma įranga ir medžiagos telpa į pastatuose </w:t>
      </w:r>
    </w:p>
    <w:p w:rsidR="004623D4" w:rsidRPr="004623D4" w:rsidRDefault="004623D4" w:rsidP="004623D4">
      <w:pPr>
        <w:rPr>
          <w:sz w:val="24"/>
          <w:szCs w:val="24"/>
        </w:rPr>
      </w:pPr>
      <w:proofErr w:type="gramStart"/>
      <w:r w:rsidRPr="004623D4">
        <w:rPr>
          <w:sz w:val="24"/>
          <w:szCs w:val="24"/>
        </w:rPr>
        <w:t>esančią</w:t>
      </w:r>
      <w:proofErr w:type="gramEnd"/>
      <w:r w:rsidRPr="004623D4">
        <w:rPr>
          <w:sz w:val="24"/>
          <w:szCs w:val="24"/>
        </w:rPr>
        <w:t xml:space="preserve"> erdvę, įskaitant ribotą angų ir patalpų dydį.</w:t>
      </w:r>
    </w:p>
    <w:p w:rsidR="004623D4" w:rsidRPr="004623D4" w:rsidRDefault="004623D4" w:rsidP="004623D4">
      <w:pPr>
        <w:pStyle w:val="ListParagraph"/>
        <w:rPr>
          <w:sz w:val="24"/>
          <w:szCs w:val="24"/>
        </w:rPr>
      </w:pPr>
      <w:r w:rsidRPr="004623D4">
        <w:rPr>
          <w:sz w:val="24"/>
          <w:szCs w:val="24"/>
        </w:rPr>
        <w:t xml:space="preserve">Rangovas turi užtikrinti, kad visi įrengimai ir įranga būtų lengvai prieinami prižiūrinčiam </w:t>
      </w:r>
    </w:p>
    <w:p w:rsidR="004623D4" w:rsidRPr="004623D4" w:rsidRDefault="004623D4" w:rsidP="004623D4">
      <w:pPr>
        <w:ind w:firstLine="720"/>
        <w:rPr>
          <w:sz w:val="24"/>
          <w:szCs w:val="24"/>
        </w:rPr>
      </w:pPr>
      <w:proofErr w:type="gramStart"/>
      <w:r w:rsidRPr="004623D4">
        <w:rPr>
          <w:sz w:val="24"/>
          <w:szCs w:val="24"/>
        </w:rPr>
        <w:t>personalui</w:t>
      </w:r>
      <w:proofErr w:type="gramEnd"/>
      <w:r w:rsidRPr="004623D4">
        <w:rPr>
          <w:sz w:val="24"/>
          <w:szCs w:val="24"/>
        </w:rPr>
        <w:t xml:space="preserve"> ir pakaktų vietos įrengimų priežiūrai bei pakeitimui.</w:t>
      </w:r>
    </w:p>
    <w:p w:rsidR="004623D4" w:rsidRPr="004623D4" w:rsidRDefault="004623D4" w:rsidP="004623D4">
      <w:pPr>
        <w:ind w:firstLine="720"/>
        <w:rPr>
          <w:sz w:val="24"/>
          <w:szCs w:val="24"/>
        </w:rPr>
      </w:pPr>
      <w:r w:rsidRPr="004623D4">
        <w:rPr>
          <w:sz w:val="24"/>
          <w:szCs w:val="24"/>
        </w:rPr>
        <w:t xml:space="preserve">Visi darbai turi būti atliekami pagal dokumentacijoje ir gamintojo pateiktas instrukcijas bei taikant tinkamus darbo metodus, taip pat naudingą gamybinę patirtį. </w:t>
      </w:r>
    </w:p>
    <w:p w:rsidR="004623D4" w:rsidRPr="004623D4" w:rsidRDefault="004623D4" w:rsidP="004623D4">
      <w:pPr>
        <w:ind w:firstLine="720"/>
        <w:rPr>
          <w:sz w:val="24"/>
          <w:szCs w:val="24"/>
        </w:rPr>
      </w:pPr>
      <w:r w:rsidRPr="004623D4">
        <w:rPr>
          <w:sz w:val="24"/>
          <w:szCs w:val="24"/>
        </w:rPr>
        <w:t>Rangovo įsakymu paskirtas statybos darbų vadovas turi užtikrinti saugų darbą, aplinkos apsaugą, tinkamas darbo sąlygas remonto darbų vietoje, taip pat gretimos aplinkos bei šalia dirbančių ir judančių žmonių apsaugą nuo remonto darbų keliamų neigiamų veiksnių.</w:t>
      </w:r>
    </w:p>
    <w:p w:rsidR="004623D4" w:rsidRPr="004623D4" w:rsidRDefault="004623D4" w:rsidP="004623D4">
      <w:pPr>
        <w:ind w:firstLine="720"/>
        <w:rPr>
          <w:sz w:val="24"/>
          <w:szCs w:val="24"/>
        </w:rPr>
      </w:pPr>
      <w:r w:rsidRPr="004623D4">
        <w:rPr>
          <w:sz w:val="24"/>
          <w:szCs w:val="24"/>
        </w:rPr>
        <w:t>Bet kurios priemonės įgyvendinimo darbai turi būti atlikti iki galo, suremontuotos pastato patalpos turi būti tinkamos toliau eksploatuoti. Po remonto darbų neturi pablogėti kitų pastato dalių ar teritorijos elementų eksploatacinės savybės.</w:t>
      </w:r>
    </w:p>
    <w:p w:rsidR="004623D4" w:rsidRPr="004623D4" w:rsidRDefault="004623D4" w:rsidP="004623D4">
      <w:pPr>
        <w:ind w:firstLine="709"/>
        <w:rPr>
          <w:sz w:val="24"/>
          <w:szCs w:val="24"/>
        </w:rPr>
      </w:pPr>
      <w:proofErr w:type="gramStart"/>
      <w:r w:rsidRPr="004623D4">
        <w:rPr>
          <w:sz w:val="24"/>
          <w:szCs w:val="24"/>
        </w:rPr>
        <w:t>Visiems statinio paprastojo remonto darbų žiniaraštyje nurodytiems darbams tinkamai atlikti reikalingos medžiagos (tarp jų ir papildomos), gaminiai, įrenginiai ir darbo jėgos resursai turi būti įvertinti, todėl rangovas prieš teikdamas savo komercinį pasiūlymą ir pasirašydamas paprastojo remonto darbų sutartį privalo faktiškai apžiūrėti planuojamą remontuoti objektą, pasitikrinti žiniaraštyje pateiktų ir numatomų atlikti darbų apimtis ir į savo pasiūlymo kainą įtraukti visus darbus, medžiagas, gaminius, įrenginius, mechanizmus ir darbo jėgos resursus, būtinus numatytiems ir darbų kiekių žiniaraštyje nurodytiems darbams iki galo atlikti, nesvarbu, ar jie išvardyti darbų kiekių žiniaraštyje, ar ne.</w:t>
      </w:r>
      <w:proofErr w:type="gramEnd"/>
      <w:r w:rsidRPr="004623D4">
        <w:rPr>
          <w:sz w:val="24"/>
          <w:szCs w:val="24"/>
        </w:rPr>
        <w:t xml:space="preserve"> </w:t>
      </w:r>
    </w:p>
    <w:p w:rsidR="004623D4" w:rsidRPr="004623D4" w:rsidRDefault="004623D4" w:rsidP="004623D4">
      <w:pPr>
        <w:ind w:firstLine="709"/>
        <w:rPr>
          <w:sz w:val="24"/>
          <w:szCs w:val="24"/>
        </w:rPr>
      </w:pPr>
      <w:r w:rsidRPr="004623D4">
        <w:rPr>
          <w:sz w:val="24"/>
          <w:szCs w:val="24"/>
        </w:rPr>
        <w:t>Rangovas turi vykdyti visus Europos Sąjungos ir Lietuvos Respublikos normatyvinius reikalavimus ir taisykles.</w:t>
      </w:r>
    </w:p>
    <w:p w:rsidR="004623D4" w:rsidRPr="004623D4" w:rsidRDefault="004623D4" w:rsidP="004623D4">
      <w:pPr>
        <w:ind w:firstLine="720"/>
        <w:jc w:val="center"/>
        <w:rPr>
          <w:b/>
          <w:sz w:val="24"/>
          <w:szCs w:val="24"/>
        </w:rPr>
      </w:pPr>
      <w:r w:rsidRPr="004623D4">
        <w:rPr>
          <w:b/>
          <w:sz w:val="24"/>
          <w:szCs w:val="24"/>
        </w:rPr>
        <w:t>TS.2. ARDYMO DARBAI</w:t>
      </w:r>
    </w:p>
    <w:p w:rsidR="004623D4" w:rsidRPr="004623D4" w:rsidRDefault="004623D4" w:rsidP="004623D4">
      <w:pPr>
        <w:ind w:firstLine="720"/>
        <w:jc w:val="center"/>
        <w:rPr>
          <w:b/>
          <w:sz w:val="24"/>
          <w:szCs w:val="24"/>
        </w:rPr>
      </w:pPr>
    </w:p>
    <w:p w:rsidR="004623D4" w:rsidRPr="004623D4" w:rsidRDefault="004623D4" w:rsidP="004623D4">
      <w:pPr>
        <w:ind w:firstLine="720"/>
        <w:rPr>
          <w:sz w:val="24"/>
          <w:szCs w:val="24"/>
        </w:rPr>
      </w:pPr>
      <w:r w:rsidRPr="004623D4">
        <w:rPr>
          <w:sz w:val="24"/>
          <w:szCs w:val="24"/>
        </w:rPr>
        <w:t>Prieš pradedant ardymo darbus ir statybinių atliekų šalinimą būtina imtis visų reikiamų priemonių, kad aplinkinės neremontuojamos patalpos būtų apsaugotos nuo statybinių dulkių ir atliekų ir nebūtų pažeista jų vidaus apdaila.</w:t>
      </w:r>
    </w:p>
    <w:p w:rsidR="004623D4" w:rsidRPr="004623D4" w:rsidRDefault="004623D4" w:rsidP="004623D4">
      <w:pPr>
        <w:ind w:firstLine="720"/>
        <w:rPr>
          <w:sz w:val="24"/>
          <w:szCs w:val="24"/>
        </w:rPr>
      </w:pPr>
      <w:r w:rsidRPr="004623D4">
        <w:rPr>
          <w:sz w:val="24"/>
          <w:szCs w:val="24"/>
        </w:rPr>
        <w:t xml:space="preserve">Prieš pradedant darbus būtina įsitikinti, ar ardymo zonose nėra inžinerinių tinklų (laidų, kabelių, vamzdynų ir t. t.) ir ar nebus pažeista neremontuojamų patalpų apdaila. </w:t>
      </w:r>
    </w:p>
    <w:p w:rsidR="004623D4" w:rsidRPr="004623D4" w:rsidRDefault="004623D4" w:rsidP="004623D4">
      <w:pPr>
        <w:ind w:firstLine="720"/>
        <w:rPr>
          <w:sz w:val="24"/>
          <w:szCs w:val="24"/>
        </w:rPr>
      </w:pPr>
      <w:r w:rsidRPr="004623D4">
        <w:rPr>
          <w:color w:val="000000" w:themeColor="text1"/>
          <w:sz w:val="24"/>
          <w:szCs w:val="24"/>
        </w:rPr>
        <w:t>Ardymo darbų</w:t>
      </w:r>
      <w:r w:rsidRPr="004623D4">
        <w:rPr>
          <w:sz w:val="24"/>
          <w:szCs w:val="24"/>
        </w:rPr>
        <w:t xml:space="preserve"> metu pažeisti inžineriniai tinklai ir pažeista sutartyje nenumatytų remontuoti patalpų ar jų elementų apdaila, atstatomi į pirminę būklę rangovo sąskaita.</w:t>
      </w:r>
    </w:p>
    <w:p w:rsidR="004623D4" w:rsidRPr="004623D4" w:rsidRDefault="004623D4" w:rsidP="004623D4">
      <w:pPr>
        <w:ind w:firstLine="720"/>
        <w:rPr>
          <w:sz w:val="24"/>
          <w:szCs w:val="24"/>
        </w:rPr>
      </w:pPr>
      <w:r w:rsidRPr="004623D4">
        <w:rPr>
          <w:sz w:val="24"/>
          <w:szCs w:val="24"/>
        </w:rPr>
        <w:t>Vykdant ardymo darbus patalpose, būtina imtis visų reikiamų priemonių, kad sukeltos dulkės neužterštų priešgaisrinės signalizacijos daviklių. Užteršus minėtus daviklius, jie keičiami rangovo sąskaita.</w:t>
      </w:r>
    </w:p>
    <w:p w:rsidR="004623D4" w:rsidRPr="004623D4" w:rsidRDefault="004623D4" w:rsidP="004623D4">
      <w:pPr>
        <w:ind w:firstLine="720"/>
        <w:rPr>
          <w:sz w:val="24"/>
          <w:szCs w:val="24"/>
        </w:rPr>
      </w:pPr>
      <w:r w:rsidRPr="004623D4">
        <w:rPr>
          <w:sz w:val="24"/>
          <w:szCs w:val="24"/>
        </w:rPr>
        <w:t>Ardymo darbų metu susidariusios atliekos privalo būti sutvarkytos vadovaujantis Atliekų tvarkymo taisyklėmis ir rangovo sąskaita.</w:t>
      </w:r>
    </w:p>
    <w:p w:rsidR="004623D4" w:rsidRPr="004623D4" w:rsidRDefault="004623D4" w:rsidP="004623D4">
      <w:pPr>
        <w:ind w:firstLine="720"/>
        <w:rPr>
          <w:sz w:val="24"/>
          <w:szCs w:val="24"/>
        </w:rPr>
      </w:pPr>
    </w:p>
    <w:p w:rsidR="004623D4" w:rsidRPr="004623D4" w:rsidRDefault="004623D4" w:rsidP="004623D4">
      <w:pPr>
        <w:ind w:firstLine="720"/>
        <w:jc w:val="center"/>
        <w:rPr>
          <w:b/>
          <w:sz w:val="24"/>
          <w:szCs w:val="24"/>
        </w:rPr>
      </w:pPr>
      <w:r w:rsidRPr="004623D4">
        <w:rPr>
          <w:b/>
          <w:sz w:val="24"/>
          <w:szCs w:val="24"/>
        </w:rPr>
        <w:t>TS.5. LIZDŲ, VAGŲ IR NIŠŲ ĮRENGIMAS</w:t>
      </w:r>
    </w:p>
    <w:p w:rsidR="004623D4" w:rsidRPr="004623D4" w:rsidRDefault="004623D4" w:rsidP="004623D4">
      <w:pPr>
        <w:ind w:firstLine="720"/>
        <w:jc w:val="center"/>
        <w:rPr>
          <w:b/>
          <w:sz w:val="24"/>
          <w:szCs w:val="24"/>
        </w:rPr>
      </w:pPr>
    </w:p>
    <w:p w:rsidR="004623D4" w:rsidRPr="004623D4" w:rsidRDefault="004623D4" w:rsidP="004623D4">
      <w:pPr>
        <w:ind w:firstLine="720"/>
        <w:rPr>
          <w:sz w:val="24"/>
          <w:szCs w:val="24"/>
        </w:rPr>
      </w:pPr>
      <w:r w:rsidRPr="004623D4">
        <w:rPr>
          <w:sz w:val="24"/>
          <w:szCs w:val="24"/>
        </w:rPr>
        <w:t>Prieš pradedant lizdų, vagų ir nišų įrengimo darbus ir šalinti statybines atliekas būtina imtis visų reikiamų priemonių, kad aplinkinės neremontuojamos patalpos būtų apsaugotos nuo statybinių dulkių ir atliekų bei nepažeista jų vidaus apdaila.</w:t>
      </w:r>
    </w:p>
    <w:p w:rsidR="004623D4" w:rsidRPr="004623D4" w:rsidRDefault="004623D4" w:rsidP="004623D4">
      <w:pPr>
        <w:ind w:firstLine="720"/>
        <w:rPr>
          <w:sz w:val="24"/>
          <w:szCs w:val="24"/>
        </w:rPr>
      </w:pPr>
      <w:r w:rsidRPr="004623D4">
        <w:rPr>
          <w:sz w:val="24"/>
          <w:szCs w:val="24"/>
        </w:rPr>
        <w:lastRenderedPageBreak/>
        <w:t>Prieš pradedant darbus būtina įsitikinti, ar įrengiamų lizdų, vagų ir nišų zonose nėra inžinerinių tinklų (laidų, kabelių, vamzdynų). Jei tinklų randama atitvarų konstrukcijose, jų įrengimo vietas būtina tikslinti su užsakovo atstovu.</w:t>
      </w:r>
    </w:p>
    <w:p w:rsidR="004623D4" w:rsidRPr="004623D4" w:rsidRDefault="004623D4" w:rsidP="004623D4">
      <w:pPr>
        <w:ind w:firstLine="720"/>
        <w:rPr>
          <w:sz w:val="24"/>
          <w:szCs w:val="24"/>
        </w:rPr>
      </w:pPr>
      <w:r w:rsidRPr="004623D4">
        <w:rPr>
          <w:sz w:val="24"/>
          <w:szCs w:val="24"/>
        </w:rPr>
        <w:t>Lizdų įrengimo metu pažeisti veikiantys inžineriniai tinklai ir pažeista sutartyje nenumatytų remontuoti patalpų ar jų elementų apdaila, atstatomi į pirminę būklę rangovo sąskaita.</w:t>
      </w:r>
    </w:p>
    <w:p w:rsidR="004623D4" w:rsidRPr="004623D4" w:rsidRDefault="004623D4" w:rsidP="004623D4">
      <w:pPr>
        <w:ind w:firstLine="720"/>
        <w:rPr>
          <w:sz w:val="24"/>
          <w:szCs w:val="24"/>
        </w:rPr>
      </w:pPr>
      <w:r w:rsidRPr="004623D4">
        <w:rPr>
          <w:sz w:val="24"/>
          <w:szCs w:val="24"/>
        </w:rPr>
        <w:t xml:space="preserve">Lizdų, vagų ir nišų įrengimo metu susidariusios atliekos privalo būti sutvarkytos </w:t>
      </w:r>
      <w:proofErr w:type="gramStart"/>
      <w:r w:rsidRPr="004623D4">
        <w:rPr>
          <w:sz w:val="24"/>
          <w:szCs w:val="24"/>
        </w:rPr>
        <w:t>vadovaujantis ,Atliekų</w:t>
      </w:r>
      <w:proofErr w:type="gramEnd"/>
      <w:r w:rsidRPr="004623D4">
        <w:rPr>
          <w:sz w:val="24"/>
          <w:szCs w:val="24"/>
        </w:rPr>
        <w:t xml:space="preserve"> tvarkymo taisyklėmis ir rangovo sąskaita.</w:t>
      </w:r>
    </w:p>
    <w:p w:rsidR="004623D4" w:rsidRPr="004623D4" w:rsidRDefault="004623D4" w:rsidP="004623D4">
      <w:pPr>
        <w:ind w:firstLine="720"/>
        <w:rPr>
          <w:sz w:val="24"/>
          <w:szCs w:val="24"/>
        </w:rPr>
      </w:pPr>
    </w:p>
    <w:p w:rsidR="004623D4" w:rsidRPr="004623D4" w:rsidRDefault="004623D4" w:rsidP="004623D4">
      <w:pPr>
        <w:jc w:val="center"/>
        <w:rPr>
          <w:b/>
          <w:caps/>
          <w:sz w:val="24"/>
          <w:szCs w:val="24"/>
        </w:rPr>
      </w:pPr>
      <w:r w:rsidRPr="004623D4">
        <w:rPr>
          <w:b/>
          <w:caps/>
          <w:sz w:val="24"/>
          <w:szCs w:val="24"/>
        </w:rPr>
        <w:t>TS.6A. Mūro darbai</w:t>
      </w:r>
    </w:p>
    <w:p w:rsidR="004623D4" w:rsidRPr="004623D4" w:rsidRDefault="004623D4" w:rsidP="004623D4">
      <w:pPr>
        <w:ind w:firstLine="720"/>
        <w:rPr>
          <w:b/>
          <w:caps/>
          <w:sz w:val="24"/>
          <w:szCs w:val="24"/>
        </w:rPr>
      </w:pPr>
    </w:p>
    <w:p w:rsidR="004623D4" w:rsidRPr="004623D4" w:rsidRDefault="004623D4" w:rsidP="004623D4">
      <w:pPr>
        <w:ind w:firstLine="720"/>
        <w:rPr>
          <w:sz w:val="24"/>
          <w:szCs w:val="24"/>
        </w:rPr>
      </w:pPr>
      <w:r w:rsidRPr="004623D4">
        <w:rPr>
          <w:sz w:val="24"/>
          <w:szCs w:val="24"/>
        </w:rPr>
        <w:t>Mūro darbai atliekami, naudojant pilnavidures molio plytas, kurių matmenys 250 x 120 x 65.</w:t>
      </w:r>
    </w:p>
    <w:p w:rsidR="004623D4" w:rsidRPr="004623D4" w:rsidRDefault="004623D4" w:rsidP="004623D4">
      <w:pPr>
        <w:ind w:firstLine="720"/>
        <w:rPr>
          <w:sz w:val="24"/>
          <w:szCs w:val="24"/>
        </w:rPr>
      </w:pPr>
      <w:r w:rsidRPr="004623D4">
        <w:rPr>
          <w:sz w:val="24"/>
          <w:szCs w:val="24"/>
        </w:rPr>
        <w:t xml:space="preserve">Mūro darbams naudojamas gamyklinio išfasavimo cemento ir kalkių skiedinio mišinys, skirtas mūro darbams, kurio stiprio klasė ne mažesnė nei M10. </w:t>
      </w:r>
    </w:p>
    <w:p w:rsidR="004623D4" w:rsidRPr="004623D4" w:rsidRDefault="004623D4" w:rsidP="004623D4">
      <w:pPr>
        <w:ind w:firstLine="720"/>
        <w:rPr>
          <w:sz w:val="24"/>
          <w:szCs w:val="24"/>
        </w:rPr>
      </w:pPr>
      <w:r w:rsidRPr="004623D4">
        <w:rPr>
          <w:sz w:val="24"/>
          <w:szCs w:val="24"/>
        </w:rPr>
        <w:t xml:space="preserve">Plytų matmenų leistini nuokrypiai, formos ir paviršiaus defektai, techniniai reikalavimai, savybės turi atitikti LST EN 771-1:2003 reikalavimus.  </w:t>
      </w:r>
    </w:p>
    <w:p w:rsidR="004623D4" w:rsidRPr="004623D4" w:rsidRDefault="004623D4" w:rsidP="004623D4">
      <w:pPr>
        <w:ind w:firstLine="720"/>
        <w:rPr>
          <w:sz w:val="24"/>
          <w:szCs w:val="24"/>
        </w:rPr>
      </w:pPr>
      <w:r w:rsidRPr="004623D4">
        <w:rPr>
          <w:sz w:val="24"/>
          <w:szCs w:val="24"/>
        </w:rPr>
        <w:t xml:space="preserve">Visos plytos turi gerai priglusti viena prie kitos ir per ilgį, ir per plotį. Siena turi būti mūrijama tiksliai išlaikant horizontalumą ir vertikalumą, siūlių sankirtas, storį. Horizontalios mūro siūlės turi būti </w:t>
      </w:r>
      <w:smartTag w:uri="urn:schemas-microsoft-com:office:smarttags" w:element="metricconverter">
        <w:smartTagPr>
          <w:attr w:name="ProductID" w:val="12 mm"/>
        </w:smartTagPr>
        <w:r w:rsidRPr="004623D4">
          <w:rPr>
            <w:sz w:val="24"/>
            <w:szCs w:val="24"/>
          </w:rPr>
          <w:t>12 mm</w:t>
        </w:r>
      </w:smartTag>
      <w:r w:rsidRPr="004623D4">
        <w:rPr>
          <w:sz w:val="24"/>
          <w:szCs w:val="24"/>
        </w:rPr>
        <w:t xml:space="preserve">, o vertikalios </w:t>
      </w:r>
      <w:smartTag w:uri="urn:schemas-microsoft-com:office:smarttags" w:element="metricconverter">
        <w:smartTagPr>
          <w:attr w:name="ProductID" w:val="10 mm"/>
        </w:smartTagPr>
        <w:r w:rsidRPr="004623D4">
          <w:rPr>
            <w:sz w:val="24"/>
            <w:szCs w:val="24"/>
          </w:rPr>
          <w:t>10 mm</w:t>
        </w:r>
      </w:smartTag>
      <w:r w:rsidRPr="004623D4">
        <w:rPr>
          <w:sz w:val="24"/>
          <w:szCs w:val="24"/>
        </w:rPr>
        <w:t xml:space="preserve">. </w:t>
      </w:r>
    </w:p>
    <w:p w:rsidR="004623D4" w:rsidRPr="004623D4" w:rsidRDefault="004623D4" w:rsidP="004623D4">
      <w:pPr>
        <w:ind w:firstLine="720"/>
        <w:rPr>
          <w:sz w:val="24"/>
          <w:szCs w:val="24"/>
        </w:rPr>
      </w:pPr>
      <w:r w:rsidRPr="004623D4">
        <w:rPr>
          <w:sz w:val="24"/>
          <w:szCs w:val="24"/>
        </w:rPr>
        <w:t>Mūro sienų leistini nuokrypiai:</w:t>
      </w:r>
    </w:p>
    <w:p w:rsidR="004623D4" w:rsidRPr="004623D4" w:rsidRDefault="004623D4" w:rsidP="004623D4">
      <w:pPr>
        <w:ind w:firstLine="720"/>
        <w:rPr>
          <w:sz w:val="24"/>
          <w:szCs w:val="24"/>
        </w:rPr>
      </w:pPr>
      <w:r w:rsidRPr="004623D4">
        <w:rPr>
          <w:sz w:val="24"/>
          <w:szCs w:val="24"/>
        </w:rPr>
        <w:t>1. angų pločio – 15 mm;</w:t>
      </w:r>
    </w:p>
    <w:p w:rsidR="004623D4" w:rsidRPr="004623D4" w:rsidRDefault="004623D4" w:rsidP="004623D4">
      <w:pPr>
        <w:ind w:firstLine="720"/>
        <w:rPr>
          <w:sz w:val="24"/>
          <w:szCs w:val="24"/>
        </w:rPr>
      </w:pPr>
      <w:r w:rsidRPr="004623D4">
        <w:rPr>
          <w:sz w:val="24"/>
          <w:szCs w:val="24"/>
        </w:rPr>
        <w:t xml:space="preserve">2. vertikalių sienos paviršių nelygumai pridėtos </w:t>
      </w:r>
      <w:smartTag w:uri="urn:schemas-microsoft-com:office:smarttags" w:element="metricconverter">
        <w:smartTagPr>
          <w:attr w:name="ProductID" w:val="2 metrų"/>
        </w:smartTagPr>
        <w:r w:rsidRPr="004623D4">
          <w:rPr>
            <w:sz w:val="24"/>
            <w:szCs w:val="24"/>
          </w:rPr>
          <w:t>2 metrų</w:t>
        </w:r>
      </w:smartTag>
      <w:r w:rsidRPr="004623D4">
        <w:rPr>
          <w:sz w:val="24"/>
          <w:szCs w:val="24"/>
        </w:rPr>
        <w:t xml:space="preserve"> ilgio liniuotės ruože – </w:t>
      </w:r>
      <w:smartTag w:uri="urn:schemas-microsoft-com:office:smarttags" w:element="metricconverter">
        <w:smartTagPr>
          <w:attr w:name="ProductID" w:val="10 mm"/>
        </w:smartTagPr>
        <w:r w:rsidRPr="004623D4">
          <w:rPr>
            <w:sz w:val="24"/>
            <w:szCs w:val="24"/>
          </w:rPr>
          <w:t>10 mm</w:t>
        </w:r>
      </w:smartTag>
      <w:r w:rsidRPr="004623D4">
        <w:rPr>
          <w:sz w:val="24"/>
          <w:szCs w:val="24"/>
        </w:rPr>
        <w:t>;</w:t>
      </w:r>
    </w:p>
    <w:p w:rsidR="004623D4" w:rsidRPr="004623D4" w:rsidRDefault="004623D4" w:rsidP="004623D4">
      <w:pPr>
        <w:ind w:firstLine="720"/>
        <w:rPr>
          <w:sz w:val="24"/>
          <w:szCs w:val="24"/>
        </w:rPr>
      </w:pPr>
      <w:r w:rsidRPr="004623D4">
        <w:rPr>
          <w:sz w:val="24"/>
          <w:szCs w:val="24"/>
        </w:rPr>
        <w:t xml:space="preserve">3. mūro eilių nuokrypiai nuo horizontalės </w:t>
      </w:r>
      <w:smartTag w:uri="urn:schemas-microsoft-com:office:smarttags" w:element="metricconverter">
        <w:smartTagPr>
          <w:attr w:name="ProductID" w:val="10 m"/>
        </w:smartTagPr>
        <w:r w:rsidRPr="004623D4">
          <w:rPr>
            <w:sz w:val="24"/>
            <w:szCs w:val="24"/>
          </w:rPr>
          <w:t>10 m</w:t>
        </w:r>
      </w:smartTag>
      <w:r w:rsidRPr="004623D4">
        <w:rPr>
          <w:sz w:val="24"/>
          <w:szCs w:val="24"/>
        </w:rPr>
        <w:t xml:space="preserve"> ilgio ruože – </w:t>
      </w:r>
      <w:smartTag w:uri="urn:schemas-microsoft-com:office:smarttags" w:element="metricconverter">
        <w:smartTagPr>
          <w:attr w:name="ProductID" w:val="15 mm"/>
        </w:smartTagPr>
        <w:r w:rsidRPr="004623D4">
          <w:rPr>
            <w:sz w:val="24"/>
            <w:szCs w:val="24"/>
          </w:rPr>
          <w:t>15 mm</w:t>
        </w:r>
      </w:smartTag>
      <w:r w:rsidRPr="004623D4">
        <w:rPr>
          <w:sz w:val="24"/>
          <w:szCs w:val="24"/>
        </w:rPr>
        <w:t>;</w:t>
      </w:r>
    </w:p>
    <w:p w:rsidR="004623D4" w:rsidRPr="004623D4" w:rsidRDefault="004623D4" w:rsidP="004623D4">
      <w:pPr>
        <w:ind w:firstLine="720"/>
        <w:rPr>
          <w:sz w:val="24"/>
          <w:szCs w:val="24"/>
        </w:rPr>
      </w:pPr>
      <w:r w:rsidRPr="004623D4">
        <w:rPr>
          <w:sz w:val="24"/>
          <w:szCs w:val="24"/>
        </w:rPr>
        <w:t xml:space="preserve">4. atraminių paviršių nuokrypiai nuo projektinių – </w:t>
      </w:r>
      <w:smartTag w:uri="urn:schemas-microsoft-com:office:smarttags" w:element="metricconverter">
        <w:smartTagPr>
          <w:attr w:name="ProductID" w:val="10 mm"/>
        </w:smartTagPr>
        <w:r w:rsidRPr="004623D4">
          <w:rPr>
            <w:sz w:val="24"/>
            <w:szCs w:val="24"/>
          </w:rPr>
          <w:t>10 mm</w:t>
        </w:r>
      </w:smartTag>
      <w:r w:rsidRPr="004623D4">
        <w:rPr>
          <w:sz w:val="24"/>
          <w:szCs w:val="24"/>
        </w:rPr>
        <w:t>;</w:t>
      </w:r>
    </w:p>
    <w:p w:rsidR="004623D4" w:rsidRPr="004623D4" w:rsidRDefault="004623D4" w:rsidP="004623D4">
      <w:pPr>
        <w:ind w:firstLine="720"/>
        <w:rPr>
          <w:sz w:val="24"/>
          <w:szCs w:val="24"/>
        </w:rPr>
      </w:pPr>
      <w:r w:rsidRPr="004623D4">
        <w:rPr>
          <w:sz w:val="24"/>
          <w:szCs w:val="24"/>
        </w:rPr>
        <w:t>5. mūro storio nuokrypis nuo projektinio – 15 mm.</w:t>
      </w:r>
    </w:p>
    <w:p w:rsidR="004623D4" w:rsidRPr="004623D4" w:rsidRDefault="004623D4" w:rsidP="004623D4">
      <w:pPr>
        <w:ind w:firstLine="567"/>
        <w:jc w:val="center"/>
        <w:rPr>
          <w:b/>
          <w:caps/>
          <w:sz w:val="24"/>
          <w:szCs w:val="24"/>
        </w:rPr>
      </w:pPr>
    </w:p>
    <w:p w:rsidR="004623D4" w:rsidRPr="004623D4" w:rsidRDefault="004623D4" w:rsidP="004623D4">
      <w:pPr>
        <w:ind w:firstLine="720"/>
        <w:jc w:val="center"/>
        <w:rPr>
          <w:b/>
          <w:caps/>
          <w:sz w:val="24"/>
          <w:szCs w:val="24"/>
        </w:rPr>
      </w:pPr>
      <w:bookmarkStart w:id="1" w:name="_Toc252906040"/>
      <w:r w:rsidRPr="004623D4">
        <w:rPr>
          <w:b/>
          <w:caps/>
          <w:sz w:val="24"/>
          <w:szCs w:val="24"/>
        </w:rPr>
        <w:t>ts.23. modulinių kabamųjų lubų įrengimas</w:t>
      </w:r>
    </w:p>
    <w:p w:rsidR="004623D4" w:rsidRPr="004623D4" w:rsidRDefault="004623D4" w:rsidP="004623D4">
      <w:pPr>
        <w:ind w:firstLine="720"/>
        <w:jc w:val="center"/>
        <w:rPr>
          <w:b/>
          <w:caps/>
          <w:sz w:val="24"/>
          <w:szCs w:val="24"/>
        </w:rPr>
      </w:pPr>
    </w:p>
    <w:p w:rsidR="004623D4" w:rsidRPr="004623D4" w:rsidRDefault="004623D4" w:rsidP="004623D4">
      <w:pPr>
        <w:ind w:firstLine="720"/>
        <w:rPr>
          <w:sz w:val="24"/>
          <w:szCs w:val="24"/>
        </w:rPr>
      </w:pPr>
      <w:r w:rsidRPr="004623D4">
        <w:rPr>
          <w:sz w:val="24"/>
          <w:szCs w:val="24"/>
        </w:rPr>
        <w:t xml:space="preserve">Remontuojamoje patalpoje įrengiamos modulinės kabamosios lubos, kurių plokštės Ecopon Advantage (arba lygiavertės (įskaitant ir paviršiaus padengimą)). Lubų plokštės turi atitikti šias charakteristikas: matmenys 600x600 mm, degumo klasė A2-sl, d0, atsparumas drėgmei 95 %, pagamintos iš akmens vatos, su iš visų pusių išfrezuotomis briaunomis, baltos spalvos. Plokštės montuojamos su matoma 15 mm pločio kabamąja sistema. Laikančiosios juostelės montuojamos 1200 mm žingsniu pagal ašis, patikimai fiksuojant prie perdangos rekomenduojamomis pakabomis, išdėstytomis maksimaliu atstumu nuo ašių, ne didesniu kaip 1200 mm. Paskutinė pakaba kiekvienos laikančios juostelės gale turi būti ne didesniu kaip 450 mm atstumu nuo prisišliejančios sienos. </w:t>
      </w:r>
    </w:p>
    <w:p w:rsidR="004623D4" w:rsidRPr="004623D4" w:rsidRDefault="004623D4" w:rsidP="004623D4">
      <w:pPr>
        <w:ind w:firstLine="720"/>
        <w:rPr>
          <w:sz w:val="24"/>
          <w:szCs w:val="24"/>
        </w:rPr>
      </w:pPr>
      <w:r w:rsidRPr="004623D4">
        <w:rPr>
          <w:sz w:val="24"/>
          <w:szCs w:val="24"/>
        </w:rPr>
        <w:t xml:space="preserve">Skersinės 1200 mm juostelės montuojamos viename lygyje tarp laikančiųjų juostelių 600 mm žingsniu, sudarant 600x1200 mm modulius. Skersinės juostelės 600 mm ilgio, įtvirtintos viename lygyje tarp 1200 mm ilgio juostelių centrų, sudaro 600x600 mm modulius. Perimetrui apipavidalinti naudojamas kampuotis arba </w:t>
      </w:r>
      <w:r w:rsidRPr="004623D4">
        <w:rPr>
          <w:i/>
          <w:sz w:val="24"/>
          <w:szCs w:val="24"/>
        </w:rPr>
        <w:t>Armstrong</w:t>
      </w:r>
      <w:r w:rsidRPr="004623D4">
        <w:rPr>
          <w:sz w:val="24"/>
          <w:szCs w:val="24"/>
        </w:rPr>
        <w:t xml:space="preserve"> kanalas, fiksuojant prie sienų taškų maksimaliu 450 mm žingsniu nuo centro.</w:t>
      </w:r>
    </w:p>
    <w:p w:rsidR="004623D4" w:rsidRPr="004623D4" w:rsidRDefault="004623D4" w:rsidP="004623D4">
      <w:pPr>
        <w:ind w:firstLine="720"/>
        <w:rPr>
          <w:sz w:val="24"/>
          <w:szCs w:val="24"/>
        </w:rPr>
      </w:pPr>
      <w:r w:rsidRPr="004623D4">
        <w:rPr>
          <w:sz w:val="24"/>
          <w:szCs w:val="24"/>
        </w:rPr>
        <w:t xml:space="preserve">Montuojant lubas nupjautos plokštės, prisišliejančios prie patalpos sienos, turi būti didesnės arba lygios pusei visos plokštės. </w:t>
      </w:r>
    </w:p>
    <w:p w:rsidR="004623D4" w:rsidRPr="004623D4" w:rsidRDefault="004623D4" w:rsidP="004623D4">
      <w:pPr>
        <w:ind w:firstLine="720"/>
        <w:rPr>
          <w:sz w:val="24"/>
          <w:szCs w:val="24"/>
        </w:rPr>
      </w:pPr>
      <w:r w:rsidRPr="004623D4">
        <w:rPr>
          <w:sz w:val="24"/>
          <w:szCs w:val="24"/>
        </w:rPr>
        <w:t xml:space="preserve">Jeigu šviestuvų svoris didesnis kaip </w:t>
      </w:r>
      <w:smartTag w:uri="urn:schemas-microsoft-com:office:smarttags" w:element="metricconverter">
        <w:smartTagPr>
          <w:attr w:name="ProductID" w:val="3 kg"/>
        </w:smartTagPr>
        <w:r w:rsidRPr="004623D4">
          <w:rPr>
            <w:sz w:val="24"/>
            <w:szCs w:val="24"/>
          </w:rPr>
          <w:t>3 kg</w:t>
        </w:r>
      </w:smartTag>
      <w:r w:rsidRPr="004623D4">
        <w:rPr>
          <w:sz w:val="24"/>
          <w:szCs w:val="24"/>
        </w:rPr>
        <w:t>, šviestuvai turi turėti nepriklausomą atramą, taip bus išvengta kabamosios sistemos perkrovos. Kabamųjų lubų plokščių paviršiaus faktūrą būtina derinti su užsakovo atstovu.</w:t>
      </w:r>
    </w:p>
    <w:p w:rsidR="004623D4" w:rsidRPr="004623D4" w:rsidRDefault="004623D4" w:rsidP="004623D4">
      <w:pPr>
        <w:ind w:firstLine="720"/>
        <w:jc w:val="center"/>
        <w:rPr>
          <w:b/>
          <w:sz w:val="24"/>
          <w:szCs w:val="24"/>
        </w:rPr>
      </w:pPr>
      <w:r w:rsidRPr="004623D4">
        <w:rPr>
          <w:b/>
          <w:caps/>
          <w:sz w:val="24"/>
          <w:szCs w:val="24"/>
        </w:rPr>
        <w:t>ts. 30. paviršių gruntavimas</w:t>
      </w:r>
    </w:p>
    <w:p w:rsidR="004623D4" w:rsidRPr="004623D4" w:rsidRDefault="004623D4" w:rsidP="004623D4">
      <w:pPr>
        <w:ind w:firstLine="720"/>
        <w:rPr>
          <w:sz w:val="24"/>
          <w:szCs w:val="24"/>
        </w:rPr>
      </w:pPr>
    </w:p>
    <w:p w:rsidR="004623D4" w:rsidRPr="004623D4" w:rsidRDefault="004623D4" w:rsidP="004623D4">
      <w:pPr>
        <w:ind w:firstLine="720"/>
        <w:rPr>
          <w:sz w:val="24"/>
          <w:szCs w:val="24"/>
        </w:rPr>
      </w:pPr>
      <w:r w:rsidRPr="004623D4">
        <w:rPr>
          <w:sz w:val="24"/>
          <w:szCs w:val="24"/>
        </w:rPr>
        <w:t>Paruošti paviršiai turi būti gruntuojami pagal technologiją, nurodytą grunto gamintojo instrukcijoje. Paviršiai gruntuojami sukibimą gerinančiu, nesudarančiu plėvelės gruntu. Gruntas turi sumažinti dulkėtumą, suvienodinti gruntuojamo paviršiaus savybes, padidinti atsparumą smūgiams, drėgmei ir šarmams.</w:t>
      </w:r>
    </w:p>
    <w:p w:rsidR="004623D4" w:rsidRPr="004623D4" w:rsidRDefault="004623D4" w:rsidP="004623D4">
      <w:pPr>
        <w:ind w:firstLine="720"/>
        <w:rPr>
          <w:sz w:val="24"/>
          <w:szCs w:val="24"/>
        </w:rPr>
      </w:pPr>
      <w:r w:rsidRPr="004623D4">
        <w:rPr>
          <w:sz w:val="24"/>
          <w:szCs w:val="24"/>
        </w:rPr>
        <w:t>Grunto danga turi gerai įsigerti į paviršių, sujungimus, kampus ir kitas vietas, kur gali kauptis drėgmė.</w:t>
      </w:r>
    </w:p>
    <w:p w:rsidR="004623D4" w:rsidRPr="004623D4" w:rsidRDefault="004623D4" w:rsidP="004623D4">
      <w:pPr>
        <w:ind w:firstLine="720"/>
        <w:jc w:val="center"/>
        <w:rPr>
          <w:b/>
          <w:caps/>
          <w:sz w:val="24"/>
          <w:szCs w:val="24"/>
        </w:rPr>
      </w:pPr>
      <w:r w:rsidRPr="004623D4">
        <w:rPr>
          <w:b/>
          <w:caps/>
          <w:sz w:val="24"/>
          <w:szCs w:val="24"/>
        </w:rPr>
        <w:lastRenderedPageBreak/>
        <w:t xml:space="preserve">ts.35. Paviršių glaistymo darbai </w:t>
      </w:r>
    </w:p>
    <w:p w:rsidR="004623D4" w:rsidRPr="004623D4" w:rsidRDefault="004623D4" w:rsidP="004623D4">
      <w:pPr>
        <w:ind w:firstLine="720"/>
        <w:rPr>
          <w:b/>
          <w:caps/>
          <w:sz w:val="24"/>
          <w:szCs w:val="24"/>
        </w:rPr>
      </w:pPr>
    </w:p>
    <w:p w:rsidR="004623D4" w:rsidRPr="004623D4" w:rsidRDefault="004623D4" w:rsidP="004623D4">
      <w:pPr>
        <w:ind w:firstLine="720"/>
        <w:rPr>
          <w:sz w:val="24"/>
          <w:szCs w:val="24"/>
        </w:rPr>
      </w:pPr>
      <w:r w:rsidRPr="004623D4">
        <w:rPr>
          <w:sz w:val="24"/>
          <w:szCs w:val="24"/>
        </w:rPr>
        <w:t>Remontuojamoje patalpoje nuvalomi seni paviršių dažai, užtaisomi paviršių įskilimai ir nelygumai, paviršiai gruntuojami ir ištisai glaistomi tiek kartų, kad nudažius paviršius, dažymas atitiktų labai geram dažymui keliamus reikalavimus.</w:t>
      </w:r>
    </w:p>
    <w:p w:rsidR="004623D4" w:rsidRPr="004623D4" w:rsidRDefault="004623D4" w:rsidP="004623D4">
      <w:pPr>
        <w:ind w:firstLine="720"/>
        <w:rPr>
          <w:sz w:val="24"/>
          <w:szCs w:val="24"/>
        </w:rPr>
      </w:pPr>
      <w:r w:rsidRPr="004623D4">
        <w:rPr>
          <w:sz w:val="24"/>
          <w:szCs w:val="24"/>
        </w:rPr>
        <w:t>Nuglaisčius paviršius, visi sujungimai plokštumose su kitomis konstrukcijomis, gaminiais ir prietaisais užtaisomi dažomu hermetiku</w:t>
      </w:r>
    </w:p>
    <w:p w:rsidR="004623D4" w:rsidRPr="004623D4" w:rsidRDefault="004623D4" w:rsidP="004623D4">
      <w:pPr>
        <w:ind w:firstLine="720"/>
        <w:rPr>
          <w:sz w:val="24"/>
          <w:szCs w:val="24"/>
        </w:rPr>
      </w:pPr>
      <w:r w:rsidRPr="004623D4">
        <w:rPr>
          <w:sz w:val="24"/>
          <w:szCs w:val="24"/>
        </w:rPr>
        <w:t>Paviršių įtrūkimai ir mechaniniai pažeidimai užtaisomi naudojant tam skirtą mišinį (</w:t>
      </w:r>
      <w:r w:rsidRPr="004623D4">
        <w:rPr>
          <w:i/>
          <w:sz w:val="24"/>
          <w:szCs w:val="24"/>
        </w:rPr>
        <w:t>Uniflot</w:t>
      </w:r>
      <w:r w:rsidRPr="004623D4">
        <w:rPr>
          <w:sz w:val="24"/>
          <w:szCs w:val="24"/>
        </w:rPr>
        <w:t xml:space="preserve"> arba analogišką ir ne prastesnių savybių (mišinys privalo atitikti standartą 4B pagal EN 13 963).</w:t>
      </w:r>
    </w:p>
    <w:p w:rsidR="004623D4" w:rsidRPr="004623D4" w:rsidRDefault="004623D4" w:rsidP="004623D4">
      <w:pPr>
        <w:ind w:firstLine="720"/>
        <w:rPr>
          <w:sz w:val="24"/>
          <w:szCs w:val="24"/>
        </w:rPr>
      </w:pPr>
      <w:r w:rsidRPr="004623D4">
        <w:rPr>
          <w:sz w:val="24"/>
          <w:szCs w:val="24"/>
        </w:rPr>
        <w:t>Naudojamas glaistas</w:t>
      </w:r>
      <w:r w:rsidRPr="004623D4">
        <w:rPr>
          <w:b/>
          <w:caps/>
          <w:sz w:val="24"/>
          <w:szCs w:val="24"/>
        </w:rPr>
        <w:t xml:space="preserve"> </w:t>
      </w:r>
      <w:r w:rsidRPr="004623D4">
        <w:rPr>
          <w:sz w:val="24"/>
          <w:szCs w:val="24"/>
        </w:rPr>
        <w:t>turi atitikti standartų reikalavimus. Iš pažiūros glaistas turi būti vienalytis, be varškėjimo požymių ir nereikalingų priemaišų. Glaisto spalva gali būti nuo baltos iki rusvai gelsvos, kartais pilkšva.</w:t>
      </w:r>
    </w:p>
    <w:p w:rsidR="004623D4" w:rsidRPr="004623D4" w:rsidRDefault="004623D4" w:rsidP="004623D4">
      <w:pPr>
        <w:ind w:firstLine="720"/>
        <w:rPr>
          <w:sz w:val="24"/>
          <w:szCs w:val="24"/>
        </w:rPr>
      </w:pPr>
      <w:r w:rsidRPr="004623D4">
        <w:rPr>
          <w:sz w:val="24"/>
          <w:szCs w:val="24"/>
        </w:rPr>
        <w:t>Glaistas neturi susitraukti. Džiūvant 0,3–0,5 mm storio glaisto sluoksnyje neturi atsirasti įtrūkimų. Vidinei apdailai skirtas glaistas turi būti lengvai šlifuojamas. Išdžiūvęs glaisto sluoksnis šlifuojant neturi lipti prie šlifavimo popieriaus. Glaistas neturi tįsti ir veltis ant glaistyklės, turi gerai lipti prie gruntuoto paviršiaus. Nuglaistytas išdžiūvęs paviršius šiek tiek patrynus neturi teptis.</w:t>
      </w:r>
    </w:p>
    <w:p w:rsidR="004623D4" w:rsidRPr="004623D4" w:rsidRDefault="004623D4" w:rsidP="004623D4">
      <w:pPr>
        <w:tabs>
          <w:tab w:val="left" w:pos="567"/>
        </w:tabs>
        <w:ind w:firstLine="720"/>
        <w:rPr>
          <w:sz w:val="24"/>
          <w:szCs w:val="24"/>
        </w:rPr>
      </w:pPr>
      <w:r w:rsidRPr="004623D4">
        <w:rPr>
          <w:sz w:val="24"/>
          <w:szCs w:val="24"/>
        </w:rPr>
        <w:t>Glaistytame paviršiuje neturi atsirasti matomų defektų (pūslių, įtrūkių, glaisto sluoksnis neturi atsilupti nuo pagrindo ir pan.). Glaisto sukibimo su glaistomu paviršiumi stipris turi būti ne mažesnis kaip:</w:t>
      </w:r>
    </w:p>
    <w:p w:rsidR="004623D4" w:rsidRPr="004623D4" w:rsidRDefault="004623D4" w:rsidP="004623D4">
      <w:pPr>
        <w:ind w:firstLine="720"/>
        <w:rPr>
          <w:sz w:val="24"/>
          <w:szCs w:val="24"/>
        </w:rPr>
      </w:pPr>
      <w:r w:rsidRPr="004623D4">
        <w:rPr>
          <w:sz w:val="24"/>
          <w:szCs w:val="24"/>
        </w:rPr>
        <w:t>0,1 N/mm</w:t>
      </w:r>
      <w:r w:rsidRPr="004623D4">
        <w:rPr>
          <w:sz w:val="24"/>
          <w:szCs w:val="24"/>
          <w:vertAlign w:val="superscript"/>
        </w:rPr>
        <w:t>2</w:t>
      </w:r>
      <w:r w:rsidRPr="004623D4">
        <w:rPr>
          <w:sz w:val="24"/>
          <w:szCs w:val="24"/>
        </w:rPr>
        <w:t xml:space="preserve"> – po 24 h;</w:t>
      </w:r>
    </w:p>
    <w:p w:rsidR="004623D4" w:rsidRPr="004623D4" w:rsidRDefault="004623D4" w:rsidP="004623D4">
      <w:pPr>
        <w:ind w:firstLine="720"/>
        <w:rPr>
          <w:sz w:val="24"/>
          <w:szCs w:val="24"/>
        </w:rPr>
      </w:pPr>
      <w:r w:rsidRPr="004623D4">
        <w:rPr>
          <w:sz w:val="24"/>
          <w:szCs w:val="24"/>
        </w:rPr>
        <w:t>0,2 N/mm</w:t>
      </w:r>
      <w:r w:rsidRPr="004623D4">
        <w:rPr>
          <w:sz w:val="24"/>
          <w:szCs w:val="24"/>
          <w:vertAlign w:val="superscript"/>
        </w:rPr>
        <w:t>2</w:t>
      </w:r>
      <w:r w:rsidRPr="004623D4">
        <w:rPr>
          <w:sz w:val="24"/>
          <w:szCs w:val="24"/>
        </w:rPr>
        <w:t xml:space="preserve"> – po 48 h.</w:t>
      </w:r>
      <w:r w:rsidRPr="004623D4">
        <w:rPr>
          <w:sz w:val="24"/>
          <w:szCs w:val="24"/>
          <w:vertAlign w:val="superscript"/>
        </w:rPr>
        <w:t xml:space="preserve"> </w:t>
      </w:r>
      <w:r w:rsidRPr="004623D4">
        <w:rPr>
          <w:sz w:val="24"/>
          <w:szCs w:val="24"/>
        </w:rPr>
        <w:t xml:space="preserve"> </w:t>
      </w:r>
    </w:p>
    <w:p w:rsidR="004623D4" w:rsidRPr="004623D4" w:rsidRDefault="004623D4" w:rsidP="004623D4">
      <w:pPr>
        <w:ind w:firstLine="720"/>
        <w:jc w:val="center"/>
        <w:rPr>
          <w:b/>
          <w:sz w:val="24"/>
          <w:szCs w:val="24"/>
        </w:rPr>
      </w:pPr>
      <w:r w:rsidRPr="004623D4">
        <w:rPr>
          <w:b/>
          <w:caps/>
          <w:sz w:val="24"/>
          <w:szCs w:val="24"/>
        </w:rPr>
        <w:t>ts. 36. Paviršių dažymo darbai</w:t>
      </w:r>
    </w:p>
    <w:p w:rsidR="004623D4" w:rsidRPr="004623D4" w:rsidRDefault="004623D4" w:rsidP="004623D4">
      <w:pPr>
        <w:ind w:firstLine="720"/>
        <w:rPr>
          <w:sz w:val="24"/>
          <w:szCs w:val="24"/>
        </w:rPr>
      </w:pPr>
    </w:p>
    <w:p w:rsidR="004623D4" w:rsidRPr="004623D4" w:rsidRDefault="004623D4" w:rsidP="004623D4">
      <w:pPr>
        <w:ind w:firstLine="720"/>
        <w:rPr>
          <w:sz w:val="24"/>
          <w:szCs w:val="24"/>
        </w:rPr>
      </w:pPr>
      <w:r w:rsidRPr="004623D4">
        <w:rPr>
          <w:sz w:val="24"/>
          <w:szCs w:val="24"/>
        </w:rPr>
        <w:t xml:space="preserve">Remontuojamų patalpų paviršių dažymo darbai privalo atitikti aukščiausios kokybės (dažymo kokybės rūšis nurodyta DKŽ) reikalavimus.  </w:t>
      </w:r>
    </w:p>
    <w:p w:rsidR="004623D4" w:rsidRPr="004623D4" w:rsidRDefault="004623D4" w:rsidP="004623D4">
      <w:pPr>
        <w:ind w:firstLine="720"/>
        <w:rPr>
          <w:sz w:val="24"/>
          <w:szCs w:val="24"/>
        </w:rPr>
      </w:pPr>
      <w:r w:rsidRPr="004623D4">
        <w:rPr>
          <w:sz w:val="24"/>
          <w:szCs w:val="24"/>
        </w:rPr>
        <w:t xml:space="preserve">Visi paviršiai turi būti vientisi, švarūs, sausi ir lygūs. </w:t>
      </w:r>
    </w:p>
    <w:p w:rsidR="004623D4" w:rsidRPr="004623D4" w:rsidRDefault="004623D4" w:rsidP="004623D4">
      <w:pPr>
        <w:ind w:firstLine="720"/>
        <w:rPr>
          <w:sz w:val="24"/>
          <w:szCs w:val="24"/>
        </w:rPr>
      </w:pPr>
      <w:r w:rsidRPr="004623D4">
        <w:rPr>
          <w:sz w:val="24"/>
          <w:szCs w:val="24"/>
        </w:rPr>
        <w:t>Paruošti paviršiai prieš dažant turi būti gruntuojami pagal technologiją, nurodytą dažų gamintojo instrukcijoje. Paviršiai gruntuojami giliai įsigeriančiu, nesudarančiu plėvelės gruntu. Gruntas turi sumažinti dulkėtumą, suvienodinti gruntuojamo paviršiaus savybes, padidinti atsparumą smūgiams, drėgmei ir šarmams.</w:t>
      </w:r>
    </w:p>
    <w:p w:rsidR="004623D4" w:rsidRPr="004623D4" w:rsidRDefault="004623D4" w:rsidP="004623D4">
      <w:pPr>
        <w:ind w:firstLine="720"/>
        <w:rPr>
          <w:sz w:val="24"/>
          <w:szCs w:val="24"/>
        </w:rPr>
      </w:pPr>
      <w:r w:rsidRPr="004623D4">
        <w:rPr>
          <w:sz w:val="24"/>
          <w:szCs w:val="24"/>
        </w:rPr>
        <w:t>Grunto danga turi gerai įsigerti į paviršių, sujungimus, kampus ir kitas vietas, kur gali kauptis drėgmė.</w:t>
      </w:r>
    </w:p>
    <w:p w:rsidR="004623D4" w:rsidRPr="004623D4" w:rsidRDefault="004623D4" w:rsidP="004623D4">
      <w:pPr>
        <w:ind w:firstLine="720"/>
        <w:rPr>
          <w:sz w:val="24"/>
          <w:szCs w:val="24"/>
        </w:rPr>
      </w:pPr>
      <w:r w:rsidRPr="004623D4">
        <w:rPr>
          <w:sz w:val="24"/>
          <w:szCs w:val="24"/>
        </w:rPr>
        <w:t>Turi būti dažoma mažiausiai dviem sluoksniais dažų ant paruošiamojo grunto sluoksnio. Dažų spalva ir matiškumas derinami su užsakovu.</w:t>
      </w:r>
    </w:p>
    <w:p w:rsidR="004623D4" w:rsidRPr="004623D4" w:rsidRDefault="004623D4" w:rsidP="004623D4">
      <w:pPr>
        <w:ind w:firstLine="720"/>
        <w:rPr>
          <w:sz w:val="24"/>
          <w:szCs w:val="24"/>
        </w:rPr>
      </w:pPr>
      <w:r w:rsidRPr="004623D4">
        <w:rPr>
          <w:sz w:val="24"/>
          <w:szCs w:val="24"/>
        </w:rPr>
        <w:t>Dažant pasirinktos firmos dažais, būtina giežtai laikytis tų rekomendacijų ir taisyklių, kurias pateikia gamintojai ar jų atstovai, kad būtų užtikrintas patikimas ir ilgas dangos tarnavimo laikas. Dažoma taip, kad paviršiaus dengiamajame sluoksnyje nesimatytų dažų tekėjimo žymių, nešvarumų, teptuko plaukelių, teptuko ar volelio žymių.</w:t>
      </w:r>
    </w:p>
    <w:p w:rsidR="004623D4" w:rsidRPr="004623D4" w:rsidRDefault="004623D4" w:rsidP="004623D4">
      <w:pPr>
        <w:ind w:firstLine="720"/>
        <w:rPr>
          <w:sz w:val="24"/>
          <w:szCs w:val="24"/>
        </w:rPr>
      </w:pPr>
      <w:r w:rsidRPr="004623D4">
        <w:rPr>
          <w:sz w:val="24"/>
          <w:szCs w:val="24"/>
        </w:rPr>
        <w:t xml:space="preserve">Bet kurios sandaros gruntinis, išlyginamasis bei apdailinis dažų sluoksniai turi būti vieno gamintojo. Medžiagos turi būti tiekiamos į statybos aikštelę paruoštos naudoti ir su jų atitiktį patvirtinančiais dokumentais. </w:t>
      </w:r>
    </w:p>
    <w:p w:rsidR="004623D4" w:rsidRPr="004623D4" w:rsidRDefault="004623D4" w:rsidP="004623D4">
      <w:pPr>
        <w:ind w:firstLine="720"/>
        <w:rPr>
          <w:sz w:val="24"/>
          <w:szCs w:val="24"/>
        </w:rPr>
      </w:pPr>
      <w:r w:rsidRPr="004623D4">
        <w:rPr>
          <w:sz w:val="24"/>
          <w:szCs w:val="24"/>
        </w:rPr>
        <w:t>Dažai turi būti gerai skiedžiami, gerai ir tolygiai dengti paviršių. Emulsiniai dažai turi būti atsparūs drėgmei, drėgnajam šveitimui (atsparumas drėgnajam šveitimui pagal LST EN 13300 privalo būti 1 klasės). Dažai savybių neturi keisti 10 metų.</w:t>
      </w:r>
    </w:p>
    <w:p w:rsidR="004623D4" w:rsidRPr="004623D4" w:rsidRDefault="004623D4" w:rsidP="004623D4">
      <w:pPr>
        <w:ind w:firstLine="720"/>
        <w:jc w:val="center"/>
        <w:rPr>
          <w:b/>
          <w:caps/>
          <w:sz w:val="24"/>
          <w:szCs w:val="24"/>
        </w:rPr>
      </w:pPr>
    </w:p>
    <w:p w:rsidR="004623D4" w:rsidRPr="004623D4" w:rsidRDefault="004623D4" w:rsidP="004623D4">
      <w:pPr>
        <w:ind w:firstLine="720"/>
        <w:jc w:val="center"/>
        <w:rPr>
          <w:b/>
          <w:sz w:val="24"/>
          <w:szCs w:val="24"/>
        </w:rPr>
      </w:pPr>
      <w:r w:rsidRPr="004623D4">
        <w:rPr>
          <w:b/>
          <w:caps/>
          <w:sz w:val="24"/>
          <w:szCs w:val="24"/>
        </w:rPr>
        <w:t>ts.37. Emulsinio Dažymo darbai nuvalant senus dažus ir  gaistant</w:t>
      </w:r>
    </w:p>
    <w:p w:rsidR="004623D4" w:rsidRPr="004623D4" w:rsidRDefault="004623D4" w:rsidP="004623D4">
      <w:pPr>
        <w:ind w:firstLine="720"/>
        <w:rPr>
          <w:sz w:val="24"/>
          <w:szCs w:val="24"/>
        </w:rPr>
      </w:pPr>
    </w:p>
    <w:p w:rsidR="004623D4" w:rsidRPr="004623D4" w:rsidRDefault="004623D4" w:rsidP="004623D4">
      <w:pPr>
        <w:ind w:firstLine="720"/>
        <w:rPr>
          <w:sz w:val="24"/>
          <w:szCs w:val="24"/>
        </w:rPr>
      </w:pPr>
      <w:r w:rsidRPr="004623D4">
        <w:rPr>
          <w:sz w:val="24"/>
          <w:szCs w:val="24"/>
        </w:rPr>
        <w:t>Remontuojamoje patalpoje nuvalomi seni paviršių dažai, užtaisomi paviršių įtrūkiai, visi sujungimai dažomose plokštumose su kitomis konstrukcijomis, gaminiais ir prietaisais užtaisomi dažomu hermetiku, paviršiai glaistomi ir dažomi.</w:t>
      </w:r>
    </w:p>
    <w:p w:rsidR="004623D4" w:rsidRPr="004623D4" w:rsidRDefault="004623D4" w:rsidP="004623D4">
      <w:pPr>
        <w:ind w:firstLine="720"/>
        <w:rPr>
          <w:sz w:val="24"/>
          <w:szCs w:val="24"/>
        </w:rPr>
      </w:pPr>
      <w:r w:rsidRPr="004623D4">
        <w:rPr>
          <w:sz w:val="24"/>
          <w:szCs w:val="24"/>
        </w:rPr>
        <w:t>Remontuojamoje patalpoje paviršiai gruntuojami ir glaistomi tiek kartų, kad paviršius nudažius, jie atitiktų labai gero dažymo kokybės reikalavimams.</w:t>
      </w:r>
    </w:p>
    <w:p w:rsidR="004623D4" w:rsidRPr="004623D4" w:rsidRDefault="004623D4" w:rsidP="004623D4">
      <w:pPr>
        <w:ind w:firstLine="720"/>
        <w:rPr>
          <w:sz w:val="24"/>
          <w:szCs w:val="24"/>
        </w:rPr>
      </w:pPr>
      <w:r w:rsidRPr="004623D4">
        <w:rPr>
          <w:sz w:val="24"/>
          <w:szCs w:val="24"/>
        </w:rPr>
        <w:lastRenderedPageBreak/>
        <w:t xml:space="preserve"> Glaistymui naudojamas glaistas turi būti gaminamas pagal nustatyta tvarka patvirtintą technologiją ir turi atitikti standartų reikalavimus.</w:t>
      </w:r>
    </w:p>
    <w:p w:rsidR="004623D4" w:rsidRPr="004623D4" w:rsidRDefault="004623D4" w:rsidP="004623D4">
      <w:pPr>
        <w:ind w:firstLine="720"/>
        <w:rPr>
          <w:sz w:val="24"/>
          <w:szCs w:val="24"/>
        </w:rPr>
      </w:pPr>
      <w:r w:rsidRPr="004623D4">
        <w:rPr>
          <w:sz w:val="24"/>
          <w:szCs w:val="24"/>
        </w:rPr>
        <w:t>Iš pažiūros glaistas turi būti vienalytis, be varškėjimo požymių ir nereikalingų priemaišų. Glaisto spalva gali būti nuo baltos iki rusvai gelsvos, kartais pilkšva.</w:t>
      </w:r>
    </w:p>
    <w:p w:rsidR="004623D4" w:rsidRPr="004623D4" w:rsidRDefault="004623D4" w:rsidP="004623D4">
      <w:pPr>
        <w:ind w:firstLine="720"/>
        <w:rPr>
          <w:sz w:val="24"/>
          <w:szCs w:val="24"/>
        </w:rPr>
      </w:pPr>
      <w:r w:rsidRPr="004623D4">
        <w:rPr>
          <w:sz w:val="24"/>
          <w:szCs w:val="24"/>
        </w:rPr>
        <w:t>Glaistas neturi susitraukti. Džiūvant 0,3–0,5 mm storio glaisto sluoksnyje neturi atsirasti įtrūkių. Vidinei apdailai skirtas glaistas turi būti lengvai šlifuojamas. Išdžiūvęs sluoksnis šlifuojant neturi lipti prie šlifavimo popieriaus. Glaistas neturi tįsti ir veltis ant glaistyklės, turi gerai lipti prie gruntuoto paviršiaus. Nuglaistytas išdžiūvęs paviršius šiek tiek patrynus neturi teptis.</w:t>
      </w:r>
    </w:p>
    <w:p w:rsidR="004623D4" w:rsidRPr="004623D4" w:rsidRDefault="004623D4" w:rsidP="004623D4">
      <w:pPr>
        <w:ind w:firstLine="720"/>
        <w:rPr>
          <w:sz w:val="24"/>
          <w:szCs w:val="24"/>
        </w:rPr>
      </w:pPr>
      <w:r w:rsidRPr="004623D4">
        <w:rPr>
          <w:sz w:val="24"/>
          <w:szCs w:val="24"/>
        </w:rPr>
        <w:t>Glaistytame paviršiuje neturi atsirasti matomų defektų (pūslių, įtrūkių, glaisto sluoksnis neturi atsilupti nuo pagrindo ir pan.). Glaisto sukibimo su glaistomu paviršiumi stipris turi būti ne mažesnis kaip:</w:t>
      </w:r>
    </w:p>
    <w:p w:rsidR="004623D4" w:rsidRPr="004623D4" w:rsidRDefault="004623D4" w:rsidP="004623D4">
      <w:pPr>
        <w:ind w:firstLine="720"/>
        <w:rPr>
          <w:sz w:val="24"/>
          <w:szCs w:val="24"/>
        </w:rPr>
      </w:pPr>
      <w:r w:rsidRPr="004623D4">
        <w:rPr>
          <w:sz w:val="24"/>
          <w:szCs w:val="24"/>
        </w:rPr>
        <w:t>0,1 N/mm</w:t>
      </w:r>
      <w:r w:rsidRPr="004623D4">
        <w:rPr>
          <w:sz w:val="24"/>
          <w:szCs w:val="24"/>
          <w:vertAlign w:val="superscript"/>
        </w:rPr>
        <w:t>2</w:t>
      </w:r>
      <w:r w:rsidRPr="004623D4">
        <w:rPr>
          <w:sz w:val="24"/>
          <w:szCs w:val="24"/>
        </w:rPr>
        <w:t xml:space="preserve"> – po 24 h;</w:t>
      </w:r>
    </w:p>
    <w:p w:rsidR="004623D4" w:rsidRPr="004623D4" w:rsidRDefault="004623D4" w:rsidP="004623D4">
      <w:pPr>
        <w:ind w:firstLine="720"/>
        <w:rPr>
          <w:sz w:val="24"/>
          <w:szCs w:val="24"/>
        </w:rPr>
      </w:pPr>
      <w:r w:rsidRPr="004623D4">
        <w:rPr>
          <w:sz w:val="24"/>
          <w:szCs w:val="24"/>
        </w:rPr>
        <w:t>0,2 N/mm</w:t>
      </w:r>
      <w:r w:rsidRPr="004623D4">
        <w:rPr>
          <w:sz w:val="24"/>
          <w:szCs w:val="24"/>
          <w:vertAlign w:val="superscript"/>
        </w:rPr>
        <w:t>2</w:t>
      </w:r>
      <w:r w:rsidRPr="004623D4">
        <w:rPr>
          <w:sz w:val="24"/>
          <w:szCs w:val="24"/>
        </w:rPr>
        <w:t xml:space="preserve"> – po 48 h.</w:t>
      </w:r>
      <w:r w:rsidRPr="004623D4">
        <w:rPr>
          <w:sz w:val="24"/>
          <w:szCs w:val="24"/>
          <w:vertAlign w:val="superscript"/>
        </w:rPr>
        <w:t xml:space="preserve"> </w:t>
      </w:r>
      <w:r w:rsidRPr="004623D4">
        <w:rPr>
          <w:sz w:val="24"/>
          <w:szCs w:val="24"/>
        </w:rPr>
        <w:t xml:space="preserve"> </w:t>
      </w:r>
    </w:p>
    <w:p w:rsidR="004623D4" w:rsidRPr="004623D4" w:rsidRDefault="004623D4" w:rsidP="004623D4">
      <w:pPr>
        <w:ind w:firstLine="720"/>
        <w:rPr>
          <w:sz w:val="24"/>
          <w:szCs w:val="24"/>
        </w:rPr>
      </w:pPr>
      <w:r w:rsidRPr="004623D4">
        <w:rPr>
          <w:sz w:val="24"/>
          <w:szCs w:val="24"/>
        </w:rPr>
        <w:t>Remontuojamų patalpų paviršių dažymo darbai turi atitikti aukščiausios kokybės (labai gero dažymo jei darbų kiekių žiniaraštyje nenurodyta kitaip) reikalavimus.</w:t>
      </w:r>
    </w:p>
    <w:p w:rsidR="004623D4" w:rsidRPr="004623D4" w:rsidRDefault="004623D4" w:rsidP="004623D4">
      <w:pPr>
        <w:ind w:firstLine="720"/>
        <w:rPr>
          <w:sz w:val="24"/>
          <w:szCs w:val="24"/>
        </w:rPr>
      </w:pPr>
      <w:r w:rsidRPr="004623D4">
        <w:rPr>
          <w:sz w:val="24"/>
          <w:szCs w:val="24"/>
        </w:rPr>
        <w:t xml:space="preserve">Visi paviršiai turi būti vientisi, švarūs, sausi ir lygūs. Tinkuotų paviršių drėgnumas &lt; 8 % betoninių ir gelžbetoninių &lt; 4–6 %. Dažomos patalpos temperatūra &gt; </w:t>
      </w:r>
      <w:smartTag w:uri="urn:schemas-microsoft-com:office:smarttags" w:element="metricconverter">
        <w:smartTagPr>
          <w:attr w:name="ProductID" w:val="80 C"/>
        </w:smartTagPr>
        <w:r w:rsidRPr="004623D4">
          <w:rPr>
            <w:sz w:val="24"/>
            <w:szCs w:val="24"/>
          </w:rPr>
          <w:t>8</w:t>
        </w:r>
        <w:r w:rsidRPr="004623D4">
          <w:rPr>
            <w:sz w:val="24"/>
            <w:szCs w:val="24"/>
            <w:vertAlign w:val="superscript"/>
          </w:rPr>
          <w:t>0</w:t>
        </w:r>
        <w:r w:rsidRPr="004623D4">
          <w:rPr>
            <w:sz w:val="24"/>
            <w:szCs w:val="24"/>
          </w:rPr>
          <w:t xml:space="preserve"> C</w:t>
        </w:r>
      </w:smartTag>
      <w:r w:rsidRPr="004623D4">
        <w:rPr>
          <w:sz w:val="24"/>
          <w:szCs w:val="24"/>
        </w:rPr>
        <w:t>, santykinis oro drėgnumas &lt; 70 %.</w:t>
      </w:r>
    </w:p>
    <w:p w:rsidR="004623D4" w:rsidRPr="004623D4" w:rsidRDefault="004623D4" w:rsidP="004623D4">
      <w:pPr>
        <w:ind w:firstLine="720"/>
        <w:rPr>
          <w:sz w:val="24"/>
          <w:szCs w:val="24"/>
        </w:rPr>
      </w:pPr>
      <w:r w:rsidRPr="004623D4">
        <w:rPr>
          <w:sz w:val="24"/>
          <w:szCs w:val="24"/>
        </w:rPr>
        <w:t>Paruošti paviršiai prieš dažant turi būti gruntuojami pagal technologiją, nurodytą dažų gamintojo instrukcijoje. Paviršiai gruntuojami giliai įsigeriančiu, nesudarančiu plėvelės gruntu. Gruntas turi sumažinti dulkėtumą, suvienodinti gruntuojamo paviršiaus savybes, padidinti atsparumą smūgiams, drėgmei ir šarmams.</w:t>
      </w:r>
    </w:p>
    <w:p w:rsidR="004623D4" w:rsidRPr="004623D4" w:rsidRDefault="004623D4" w:rsidP="004623D4">
      <w:pPr>
        <w:ind w:firstLine="720"/>
        <w:rPr>
          <w:sz w:val="24"/>
          <w:szCs w:val="24"/>
        </w:rPr>
      </w:pPr>
      <w:r w:rsidRPr="004623D4">
        <w:rPr>
          <w:sz w:val="24"/>
          <w:szCs w:val="24"/>
        </w:rPr>
        <w:t>Gruntas turi gerai įsigerti į paviršių, sujungimus, kampus ir kitas vietas, kur gali kauptis drėgmė.</w:t>
      </w:r>
    </w:p>
    <w:p w:rsidR="004623D4" w:rsidRPr="004623D4" w:rsidRDefault="004623D4" w:rsidP="004623D4">
      <w:pPr>
        <w:ind w:firstLine="720"/>
        <w:rPr>
          <w:sz w:val="24"/>
          <w:szCs w:val="24"/>
        </w:rPr>
      </w:pPr>
      <w:r w:rsidRPr="004623D4">
        <w:rPr>
          <w:sz w:val="24"/>
          <w:szCs w:val="24"/>
        </w:rPr>
        <w:t>Ant paruošiamojo grunto sluoksnio turi būti dažoma mažiausiai dviem sluoksniais dažų. Dažų spalva ir matiškumas derinami su užsakovo atstovu.</w:t>
      </w:r>
    </w:p>
    <w:p w:rsidR="004623D4" w:rsidRPr="004623D4" w:rsidRDefault="004623D4" w:rsidP="004623D4">
      <w:pPr>
        <w:ind w:firstLine="720"/>
        <w:rPr>
          <w:sz w:val="24"/>
          <w:szCs w:val="24"/>
        </w:rPr>
      </w:pPr>
      <w:r w:rsidRPr="004623D4">
        <w:rPr>
          <w:sz w:val="24"/>
          <w:szCs w:val="24"/>
        </w:rPr>
        <w:t>Dažant pasirinktos firmos dažais, būtina giežtai laikytis tų rekomendacijų ir taisyklių, kurias pateikia gamintojai ar jų atstovai, kad būtų užtikrintas patikimas ir ilgas dangos tarnavimo laikas.</w:t>
      </w:r>
    </w:p>
    <w:p w:rsidR="004623D4" w:rsidRPr="004623D4" w:rsidRDefault="004623D4" w:rsidP="004623D4">
      <w:pPr>
        <w:ind w:firstLine="567"/>
        <w:rPr>
          <w:sz w:val="24"/>
          <w:szCs w:val="24"/>
        </w:rPr>
      </w:pPr>
      <w:r w:rsidRPr="004623D4">
        <w:rPr>
          <w:sz w:val="24"/>
          <w:szCs w:val="24"/>
        </w:rPr>
        <w:t>Dažoma taip, kad paviršiaus dengiamajame sluoksnyje nesimatytų dažų tekėjimo žymių, nešvarumų, teptuko plaukelių, teptuko ar volelio žymių, skirtingų atspalvių ir dėmių.</w:t>
      </w:r>
    </w:p>
    <w:p w:rsidR="004623D4" w:rsidRPr="004623D4" w:rsidRDefault="004623D4" w:rsidP="004623D4">
      <w:pPr>
        <w:ind w:firstLine="720"/>
        <w:rPr>
          <w:sz w:val="24"/>
          <w:szCs w:val="24"/>
        </w:rPr>
      </w:pPr>
      <w:r w:rsidRPr="004623D4">
        <w:rPr>
          <w:sz w:val="24"/>
          <w:szCs w:val="24"/>
        </w:rPr>
        <w:t xml:space="preserve">Bet kurios sandaros gruntinis, išlyginamasis bei apdailinis dažų sluoksniai turi būti vieno gamintojo. Medžiagos turi būti tiekiamos į statybos aikštelę paruoštos naudoti ir su atitikties sertifikatais. </w:t>
      </w:r>
    </w:p>
    <w:p w:rsidR="004623D4" w:rsidRPr="004623D4" w:rsidRDefault="004623D4" w:rsidP="004623D4">
      <w:pPr>
        <w:ind w:firstLine="720"/>
        <w:rPr>
          <w:sz w:val="24"/>
          <w:szCs w:val="24"/>
        </w:rPr>
      </w:pPr>
      <w:r w:rsidRPr="004623D4">
        <w:rPr>
          <w:sz w:val="24"/>
          <w:szCs w:val="24"/>
        </w:rPr>
        <w:t>Dažai turi būti gerai skiedžiami, gerai ir tolygiai dengti paviršių. Emulsiniai dažai turi būti atsparūs drėgmei, drėgnajam šveitimui (atsparumas drėgnajam šveitimui pagal LST EN 13300 privalo būti 1 klasės). Dažai savybių neturi keisti 10 metų.</w:t>
      </w:r>
    </w:p>
    <w:p w:rsidR="004623D4" w:rsidRPr="004623D4" w:rsidRDefault="004623D4" w:rsidP="004623D4">
      <w:pPr>
        <w:ind w:firstLine="720"/>
        <w:rPr>
          <w:sz w:val="24"/>
          <w:szCs w:val="24"/>
        </w:rPr>
      </w:pPr>
    </w:p>
    <w:p w:rsidR="004623D4" w:rsidRPr="004623D4" w:rsidRDefault="004623D4" w:rsidP="004623D4">
      <w:pPr>
        <w:ind w:firstLine="720"/>
        <w:jc w:val="center"/>
        <w:rPr>
          <w:b/>
          <w:caps/>
          <w:sz w:val="24"/>
          <w:szCs w:val="24"/>
        </w:rPr>
      </w:pPr>
      <w:r w:rsidRPr="004623D4">
        <w:rPr>
          <w:b/>
          <w:caps/>
          <w:sz w:val="24"/>
          <w:szCs w:val="24"/>
        </w:rPr>
        <w:t>ts.38. tinko Remontas</w:t>
      </w:r>
    </w:p>
    <w:p w:rsidR="004623D4" w:rsidRPr="004623D4" w:rsidRDefault="004623D4" w:rsidP="004623D4">
      <w:pPr>
        <w:ind w:firstLine="720"/>
        <w:rPr>
          <w:sz w:val="24"/>
          <w:szCs w:val="24"/>
        </w:rPr>
      </w:pPr>
    </w:p>
    <w:p w:rsidR="004623D4" w:rsidRPr="004623D4" w:rsidRDefault="004623D4" w:rsidP="004623D4">
      <w:pPr>
        <w:ind w:firstLine="720"/>
        <w:rPr>
          <w:sz w:val="24"/>
          <w:szCs w:val="24"/>
        </w:rPr>
      </w:pPr>
      <w:r w:rsidRPr="004623D4">
        <w:rPr>
          <w:sz w:val="24"/>
          <w:szCs w:val="24"/>
        </w:rPr>
        <w:t>Prieš remontuojant tinkuotus paviršius, apsaugoma remontuojamų patalpų neremontuojama apdaila (grindys, langai, durys ir t. t. ), nuo remontuojamų paviršių nudaužomas atšokęs ir erodavęs tinkas (išsaugant plytelių</w:t>
      </w:r>
      <w:r w:rsidRPr="004623D4" w:rsidDel="008E4EF2">
        <w:rPr>
          <w:sz w:val="24"/>
          <w:szCs w:val="24"/>
        </w:rPr>
        <w:t xml:space="preserve"> </w:t>
      </w:r>
      <w:r w:rsidRPr="004623D4">
        <w:rPr>
          <w:sz w:val="24"/>
          <w:szCs w:val="24"/>
        </w:rPr>
        <w:t>grindjuostes), nuo pagrindų nuvaloma druska ir paviršiai paruošiami tinkavimui. Remontuojamas paviršius turi būti švarus ir stiprus. Ant jo neturi būti druskų, dulkių, kalkių, riebalų, dažų likučių ir kitų teršalų. Pagrindas turi būti sausas arba drėgnas, bet ne šlapias. Paviršių tinko remontui privalo būti naudojamas analogiškų savybių ir struktūros restauracinis kalkinis skiedinys, kuris atitiktų šalia esančio neremontuojamo tinko savybems. Suremontuoto tinko paviršius privalo būti identiškas kaip ir neremontuoto (tinko užtrynimas bei faktūra). Prieš tinkavimą nuo visų paviršių turi būti nuvalyta druska ir jie padengti druskų blokatoriumi.</w:t>
      </w:r>
    </w:p>
    <w:p w:rsidR="004623D4" w:rsidRPr="004623D4" w:rsidRDefault="004623D4" w:rsidP="004623D4">
      <w:pPr>
        <w:ind w:firstLine="720"/>
        <w:rPr>
          <w:sz w:val="24"/>
          <w:szCs w:val="24"/>
        </w:rPr>
      </w:pPr>
      <w:r w:rsidRPr="004623D4">
        <w:rPr>
          <w:sz w:val="24"/>
          <w:szCs w:val="24"/>
        </w:rPr>
        <w:t xml:space="preserve">Tinko skiedinys krečiamas ant paviršiaus reikiamo storio ir tankumo, turi užpildyti visus nelygumus, gerai sukibti su paviršiumi ir neslinkti nuo savo svorio. Tose vietose, kuriose yra įvairių medžiagų sąlytis bei didesnis nei norminis tinko storis, į tinką įleidžiamas stiklo audinio ar vielos tinklelis, kuris sumažina įtrūkimų atsiradimo galimybę. Kitas tinko sluoksnis dengiamas tik sukietėjus ankstesniajam. </w:t>
      </w:r>
    </w:p>
    <w:p w:rsidR="004623D4" w:rsidRPr="004623D4" w:rsidRDefault="004623D4" w:rsidP="004623D4">
      <w:pPr>
        <w:ind w:firstLine="720"/>
        <w:rPr>
          <w:sz w:val="24"/>
          <w:szCs w:val="24"/>
        </w:rPr>
      </w:pPr>
      <w:r w:rsidRPr="004623D4">
        <w:rPr>
          <w:sz w:val="24"/>
          <w:szCs w:val="24"/>
        </w:rPr>
        <w:lastRenderedPageBreak/>
        <w:t>Sukietėjęs ir išdžiūvęs tinkas turi būti prilipęs prie pagrindo, jo paviršiaus stiprumas, nuokrypiai ir lygumas turi atitikti tolesnių darbų (glaistymo, dažymo) reikalavimus.</w:t>
      </w:r>
    </w:p>
    <w:p w:rsidR="004623D4" w:rsidRPr="004623D4" w:rsidRDefault="004623D4" w:rsidP="004623D4">
      <w:pPr>
        <w:ind w:firstLine="720"/>
        <w:rPr>
          <w:sz w:val="24"/>
          <w:szCs w:val="24"/>
        </w:rPr>
      </w:pPr>
      <w:r w:rsidRPr="004623D4">
        <w:rPr>
          <w:sz w:val="24"/>
          <w:szCs w:val="24"/>
        </w:rPr>
        <w:t xml:space="preserve">Tinko skiedinio paruošimo, naudojimo ir kietėjimo aplinkos temperatūra turi būti ne žemesnė kaip +5 </w:t>
      </w:r>
      <w:smartTag w:uri="urn:schemas-microsoft-com:office:smarttags" w:element="metricconverter">
        <w:smartTagPr>
          <w:attr w:name="ProductID" w:val="0C"/>
        </w:smartTagPr>
        <w:r w:rsidRPr="004623D4">
          <w:rPr>
            <w:sz w:val="24"/>
            <w:szCs w:val="24"/>
            <w:vertAlign w:val="superscript"/>
          </w:rPr>
          <w:t>0</w:t>
        </w:r>
        <w:r w:rsidRPr="004623D4">
          <w:rPr>
            <w:sz w:val="24"/>
            <w:szCs w:val="24"/>
          </w:rPr>
          <w:t>C</w:t>
        </w:r>
      </w:smartTag>
      <w:r w:rsidRPr="004623D4">
        <w:rPr>
          <w:sz w:val="24"/>
          <w:szCs w:val="24"/>
        </w:rPr>
        <w:t>. Ką tik nutinkuotos vietos saugomos nuo perkaitimo saulėje, stipraus vėjo, lietaus ir šalčio.</w:t>
      </w:r>
    </w:p>
    <w:p w:rsidR="004623D4" w:rsidRPr="004623D4" w:rsidRDefault="004623D4" w:rsidP="004623D4">
      <w:pPr>
        <w:ind w:firstLine="720"/>
        <w:rPr>
          <w:sz w:val="24"/>
          <w:szCs w:val="24"/>
        </w:rPr>
      </w:pPr>
    </w:p>
    <w:p w:rsidR="004623D4" w:rsidRDefault="004623D4" w:rsidP="004623D4">
      <w:pPr>
        <w:ind w:firstLine="720"/>
        <w:jc w:val="center"/>
        <w:rPr>
          <w:b/>
          <w:caps/>
          <w:sz w:val="24"/>
          <w:szCs w:val="24"/>
        </w:rPr>
      </w:pPr>
    </w:p>
    <w:p w:rsidR="004623D4" w:rsidRDefault="004623D4" w:rsidP="004623D4">
      <w:pPr>
        <w:ind w:firstLine="720"/>
        <w:jc w:val="center"/>
        <w:rPr>
          <w:b/>
          <w:caps/>
          <w:sz w:val="24"/>
          <w:szCs w:val="24"/>
        </w:rPr>
      </w:pPr>
    </w:p>
    <w:p w:rsidR="004623D4" w:rsidRDefault="004623D4" w:rsidP="004623D4">
      <w:pPr>
        <w:ind w:firstLine="720"/>
        <w:jc w:val="center"/>
        <w:rPr>
          <w:b/>
          <w:caps/>
          <w:sz w:val="24"/>
          <w:szCs w:val="24"/>
        </w:rPr>
      </w:pPr>
    </w:p>
    <w:p w:rsidR="004623D4" w:rsidRPr="004623D4" w:rsidRDefault="004623D4" w:rsidP="004623D4">
      <w:pPr>
        <w:ind w:firstLine="720"/>
        <w:jc w:val="center"/>
        <w:rPr>
          <w:b/>
          <w:caps/>
          <w:sz w:val="24"/>
          <w:szCs w:val="24"/>
        </w:rPr>
      </w:pPr>
      <w:r w:rsidRPr="004623D4">
        <w:rPr>
          <w:b/>
          <w:caps/>
          <w:sz w:val="24"/>
          <w:szCs w:val="24"/>
        </w:rPr>
        <w:t>ts.38A. tinko Remontas</w:t>
      </w:r>
    </w:p>
    <w:p w:rsidR="004623D4" w:rsidRPr="004623D4" w:rsidRDefault="004623D4" w:rsidP="004623D4">
      <w:pPr>
        <w:ind w:firstLine="720"/>
        <w:rPr>
          <w:sz w:val="24"/>
          <w:szCs w:val="24"/>
        </w:rPr>
      </w:pPr>
    </w:p>
    <w:p w:rsidR="004623D4" w:rsidRPr="004623D4" w:rsidRDefault="004623D4" w:rsidP="004623D4">
      <w:pPr>
        <w:ind w:firstLine="720"/>
        <w:rPr>
          <w:sz w:val="24"/>
          <w:szCs w:val="24"/>
        </w:rPr>
      </w:pPr>
      <w:r w:rsidRPr="004623D4">
        <w:rPr>
          <w:sz w:val="24"/>
          <w:szCs w:val="24"/>
        </w:rPr>
        <w:t>Tinko remontui privalo būti įvertintas visas reikiamas tinko storis, reikalingas išlyginti (vertikaliai ir horizontaliai) esamo tinko plokštumas.</w:t>
      </w:r>
    </w:p>
    <w:p w:rsidR="004623D4" w:rsidRPr="004623D4" w:rsidRDefault="004623D4" w:rsidP="004623D4">
      <w:pPr>
        <w:ind w:firstLine="720"/>
        <w:rPr>
          <w:sz w:val="24"/>
          <w:szCs w:val="24"/>
        </w:rPr>
      </w:pPr>
      <w:r w:rsidRPr="004623D4">
        <w:rPr>
          <w:sz w:val="24"/>
          <w:szCs w:val="24"/>
        </w:rPr>
        <w:t>Prieš pradedant remonto darbus nuo paviršių pašalinamas atšokęs tinkas ir kiti nešvarumai.</w:t>
      </w:r>
    </w:p>
    <w:p w:rsidR="004623D4" w:rsidRPr="004623D4" w:rsidRDefault="004623D4" w:rsidP="004623D4">
      <w:pPr>
        <w:ind w:firstLine="720"/>
        <w:rPr>
          <w:sz w:val="24"/>
          <w:szCs w:val="24"/>
        </w:rPr>
      </w:pPr>
      <w:r w:rsidRPr="004623D4">
        <w:rPr>
          <w:sz w:val="24"/>
          <w:szCs w:val="24"/>
        </w:rPr>
        <w:t xml:space="preserve">Remontuojamas paviršius turi būti švarus ir stiprus. Ant jo neturi būti dulkių, kalkių, riebalų, aliejinių ir emulsinių dažų likučių ir kitų teršalų. Pagrindas turi būti sausas arba drėgnas, bet ne šlapias. </w:t>
      </w:r>
    </w:p>
    <w:p w:rsidR="004623D4" w:rsidRPr="004623D4" w:rsidRDefault="004623D4" w:rsidP="004623D4">
      <w:pPr>
        <w:ind w:firstLine="720"/>
        <w:rPr>
          <w:sz w:val="24"/>
          <w:szCs w:val="24"/>
        </w:rPr>
      </w:pPr>
      <w:r w:rsidRPr="004623D4">
        <w:rPr>
          <w:sz w:val="24"/>
          <w:szCs w:val="24"/>
        </w:rPr>
        <w:t xml:space="preserve">Tinko remontui naudojamas gamyklinio fasavimo cemento ir kalkių tinko mišinys. </w:t>
      </w:r>
    </w:p>
    <w:p w:rsidR="004623D4" w:rsidRPr="004623D4" w:rsidRDefault="004623D4" w:rsidP="004623D4">
      <w:pPr>
        <w:ind w:firstLine="720"/>
        <w:rPr>
          <w:sz w:val="24"/>
          <w:szCs w:val="24"/>
        </w:rPr>
      </w:pPr>
      <w:r w:rsidRPr="004623D4">
        <w:rPr>
          <w:sz w:val="24"/>
          <w:szCs w:val="24"/>
        </w:rPr>
        <w:t xml:space="preserve">Tose vietose, kuriose yra įvairių medžiagų sąlytis, į tinką įleidžiamas stiklo audinio ar vielos tinklelis, kuris sumažina įtrūkimų atsiradimo pavojų. </w:t>
      </w:r>
    </w:p>
    <w:p w:rsidR="004623D4" w:rsidRPr="004623D4" w:rsidRDefault="004623D4" w:rsidP="004623D4">
      <w:pPr>
        <w:ind w:firstLine="720"/>
        <w:rPr>
          <w:sz w:val="24"/>
          <w:szCs w:val="24"/>
        </w:rPr>
      </w:pPr>
      <w:r w:rsidRPr="004623D4">
        <w:rPr>
          <w:sz w:val="24"/>
          <w:szCs w:val="24"/>
        </w:rPr>
        <w:t xml:space="preserve">Kitas tinko sluoksnis dengiamas tik sukietėjus ankstesniajam. </w:t>
      </w:r>
    </w:p>
    <w:p w:rsidR="004623D4" w:rsidRPr="004623D4" w:rsidRDefault="004623D4" w:rsidP="004623D4">
      <w:pPr>
        <w:ind w:firstLine="720"/>
        <w:rPr>
          <w:sz w:val="24"/>
          <w:szCs w:val="24"/>
        </w:rPr>
      </w:pPr>
      <w:r w:rsidRPr="004623D4">
        <w:rPr>
          <w:sz w:val="24"/>
          <w:szCs w:val="24"/>
        </w:rPr>
        <w:t>Kiekvieną tinko sluoksnį, išskyrus paruošiamąjį, reikia išlyginti. Išlygintas ir pakankamai sukietėjęs dengiamasis sluoksnis tolygiai drėkinamas ir užtrinamas.</w:t>
      </w:r>
    </w:p>
    <w:p w:rsidR="004623D4" w:rsidRPr="004623D4" w:rsidRDefault="004623D4" w:rsidP="004623D4">
      <w:pPr>
        <w:ind w:firstLine="720"/>
        <w:rPr>
          <w:sz w:val="24"/>
          <w:szCs w:val="24"/>
        </w:rPr>
      </w:pPr>
      <w:r w:rsidRPr="004623D4">
        <w:rPr>
          <w:sz w:val="24"/>
          <w:szCs w:val="24"/>
        </w:rPr>
        <w:t>Suremontavus paviršių tinką, juose negali būti įtrūkimų, nelygumų, tinkas negali būti atšokęs, stiprus ir tvirtai prikibęs prie pagrindo, suremontuotos tinko plokštumos privalo atitikti labai gero tinkavimo požymius, nurodytus rangovo statybos taisyklėse.</w:t>
      </w:r>
    </w:p>
    <w:p w:rsidR="004623D4" w:rsidRPr="004623D4" w:rsidRDefault="004623D4" w:rsidP="004623D4">
      <w:pPr>
        <w:ind w:firstLine="720"/>
        <w:rPr>
          <w:sz w:val="24"/>
          <w:szCs w:val="24"/>
        </w:rPr>
      </w:pPr>
    </w:p>
    <w:p w:rsidR="004623D4" w:rsidRPr="004623D4" w:rsidRDefault="004623D4" w:rsidP="004623D4">
      <w:pPr>
        <w:ind w:firstLine="720"/>
        <w:jc w:val="center"/>
        <w:rPr>
          <w:b/>
          <w:caps/>
          <w:sz w:val="24"/>
          <w:szCs w:val="24"/>
        </w:rPr>
      </w:pPr>
      <w:r w:rsidRPr="004623D4">
        <w:rPr>
          <w:b/>
          <w:caps/>
          <w:sz w:val="24"/>
          <w:szCs w:val="24"/>
        </w:rPr>
        <w:t>ts.41. medinių paviršių remontas</w:t>
      </w:r>
    </w:p>
    <w:p w:rsidR="004623D4" w:rsidRPr="004623D4" w:rsidRDefault="004623D4" w:rsidP="004623D4">
      <w:pPr>
        <w:ind w:firstLine="720"/>
        <w:rPr>
          <w:sz w:val="24"/>
          <w:szCs w:val="24"/>
        </w:rPr>
      </w:pPr>
    </w:p>
    <w:p w:rsidR="004623D4" w:rsidRPr="004623D4" w:rsidRDefault="004623D4" w:rsidP="004623D4">
      <w:pPr>
        <w:ind w:firstLine="720"/>
        <w:rPr>
          <w:sz w:val="24"/>
          <w:szCs w:val="24"/>
        </w:rPr>
      </w:pPr>
      <w:r w:rsidRPr="004623D4">
        <w:rPr>
          <w:sz w:val="24"/>
          <w:szCs w:val="24"/>
        </w:rPr>
        <w:t xml:space="preserve">Nuo medinių paviršių  nuvalomi atšokę ir apsilupę dažai ir pagrindai, paviršiai paruošiami ir tik paskui perdažomi. </w:t>
      </w:r>
    </w:p>
    <w:p w:rsidR="004623D4" w:rsidRPr="004623D4" w:rsidRDefault="004623D4" w:rsidP="004623D4">
      <w:pPr>
        <w:ind w:firstLine="720"/>
        <w:rPr>
          <w:sz w:val="24"/>
          <w:szCs w:val="24"/>
        </w:rPr>
      </w:pPr>
      <w:r w:rsidRPr="004623D4">
        <w:rPr>
          <w:sz w:val="24"/>
          <w:szCs w:val="24"/>
        </w:rPr>
        <w:t xml:space="preserve">Visi mediniai paviršiai turi būti vientisi, švarūs, sausi ir lygūs, drėgnumas &lt; 12 %. Dažomos patalpos temperatūra &gt; </w:t>
      </w:r>
      <w:smartTag w:uri="urn:schemas-microsoft-com:office:smarttags" w:element="metricconverter">
        <w:smartTagPr>
          <w:attr w:name="ProductID" w:val="80 C"/>
        </w:smartTagPr>
        <w:r w:rsidRPr="004623D4">
          <w:rPr>
            <w:sz w:val="24"/>
            <w:szCs w:val="24"/>
          </w:rPr>
          <w:t>8</w:t>
        </w:r>
        <w:r w:rsidRPr="004623D4">
          <w:rPr>
            <w:sz w:val="24"/>
            <w:szCs w:val="24"/>
            <w:vertAlign w:val="superscript"/>
          </w:rPr>
          <w:t>0</w:t>
        </w:r>
        <w:r w:rsidRPr="004623D4">
          <w:rPr>
            <w:sz w:val="24"/>
            <w:szCs w:val="24"/>
          </w:rPr>
          <w:t xml:space="preserve"> C</w:t>
        </w:r>
      </w:smartTag>
      <w:r w:rsidRPr="004623D4">
        <w:rPr>
          <w:sz w:val="24"/>
          <w:szCs w:val="24"/>
        </w:rPr>
        <w:t xml:space="preserve">, santykinis oro drėgnumas &lt; 70 %. </w:t>
      </w:r>
    </w:p>
    <w:p w:rsidR="004623D4" w:rsidRPr="004623D4" w:rsidRDefault="004623D4" w:rsidP="004623D4">
      <w:pPr>
        <w:ind w:firstLine="720"/>
        <w:rPr>
          <w:sz w:val="24"/>
          <w:szCs w:val="24"/>
        </w:rPr>
      </w:pPr>
      <w:r w:rsidRPr="004623D4">
        <w:rPr>
          <w:sz w:val="24"/>
          <w:szCs w:val="24"/>
        </w:rPr>
        <w:t xml:space="preserve">Nuo visų medinių paviršių pašalinami seni besilupantys dažai, pagringai, silpnai besilaikančios šakos ir smalingi tarpeliai, skylės užtaisomi mediniais kaiščiais, plyšiai ir nelygumai užglaistomi, nušlifuojami ir perdažomi. </w:t>
      </w:r>
    </w:p>
    <w:p w:rsidR="004623D4" w:rsidRPr="004623D4" w:rsidRDefault="004623D4" w:rsidP="004623D4">
      <w:pPr>
        <w:ind w:firstLine="720"/>
        <w:rPr>
          <w:sz w:val="24"/>
          <w:szCs w:val="24"/>
        </w:rPr>
      </w:pPr>
      <w:r w:rsidRPr="004623D4">
        <w:rPr>
          <w:sz w:val="24"/>
          <w:szCs w:val="24"/>
        </w:rPr>
        <w:t xml:space="preserve">Mediniai paviršiai dažomi su užsakovo atstovu suderintos spalvos ir matiškumo dažais. </w:t>
      </w:r>
    </w:p>
    <w:p w:rsidR="004623D4" w:rsidRPr="004623D4" w:rsidRDefault="004623D4" w:rsidP="004623D4">
      <w:pPr>
        <w:ind w:firstLine="720"/>
        <w:rPr>
          <w:sz w:val="24"/>
          <w:szCs w:val="24"/>
        </w:rPr>
      </w:pPr>
      <w:r w:rsidRPr="004623D4">
        <w:rPr>
          <w:sz w:val="24"/>
          <w:szCs w:val="24"/>
        </w:rPr>
        <w:t>Dažoma mažiausiai dviem sluoksniais dažų ant paruošiamojo grunto sluoksnio. Dažant pasirinktos firmos dažais, būtina giežtai laikytis tų rekomendacijų ir taisyklių, kurias pateikia gamintojai ar jų atstovai, kad būtų užtikrintas patikimas ir ilgas dangos tarnavimo laikas.</w:t>
      </w:r>
    </w:p>
    <w:p w:rsidR="004623D4" w:rsidRPr="004623D4" w:rsidRDefault="004623D4" w:rsidP="004623D4">
      <w:pPr>
        <w:ind w:firstLine="567"/>
        <w:rPr>
          <w:sz w:val="24"/>
          <w:szCs w:val="24"/>
        </w:rPr>
      </w:pPr>
      <w:r w:rsidRPr="004623D4">
        <w:rPr>
          <w:sz w:val="24"/>
          <w:szCs w:val="24"/>
        </w:rPr>
        <w:t>Dažoma taip, kad paviršiaus dengiamajame sluoksnyje nesimatytų dažų tekėjimo žymių, nešvarumų, teptuko plaukelių, teptuko ar volelio žymių, skirtingų atspalvių ir dėmių.</w:t>
      </w:r>
    </w:p>
    <w:p w:rsidR="004623D4" w:rsidRPr="004623D4" w:rsidRDefault="004623D4" w:rsidP="004623D4">
      <w:pPr>
        <w:ind w:firstLine="720"/>
        <w:rPr>
          <w:sz w:val="24"/>
          <w:szCs w:val="24"/>
        </w:rPr>
      </w:pPr>
      <w:r w:rsidRPr="004623D4">
        <w:rPr>
          <w:sz w:val="24"/>
          <w:szCs w:val="24"/>
        </w:rPr>
        <w:t>Bet kurios sandaros gruntinis, išlyginamasis bei apdailinis dažų sluoksniai turi būti vieno gamintojo. Medžiagos turi būti teikiamos į statybos aikštelę paruoštos naudoti.</w:t>
      </w:r>
    </w:p>
    <w:p w:rsidR="004623D4" w:rsidRPr="004623D4" w:rsidRDefault="004623D4" w:rsidP="004623D4">
      <w:pPr>
        <w:ind w:firstLine="720"/>
        <w:rPr>
          <w:sz w:val="24"/>
          <w:szCs w:val="24"/>
        </w:rPr>
      </w:pPr>
      <w:r w:rsidRPr="004623D4">
        <w:rPr>
          <w:sz w:val="24"/>
          <w:szCs w:val="24"/>
        </w:rPr>
        <w:t>Mediniai paviršiai dažomi aliejiniais arba akriliniais dažais (būtina suderinti su užsakovu).</w:t>
      </w:r>
    </w:p>
    <w:p w:rsidR="004623D4" w:rsidRPr="004623D4" w:rsidRDefault="004623D4" w:rsidP="004623D4">
      <w:pPr>
        <w:ind w:firstLine="720"/>
        <w:rPr>
          <w:sz w:val="24"/>
          <w:szCs w:val="24"/>
        </w:rPr>
      </w:pPr>
      <w:r w:rsidRPr="004623D4">
        <w:rPr>
          <w:sz w:val="24"/>
          <w:szCs w:val="24"/>
        </w:rPr>
        <w:t>Naudojami dažai privalo būti atsparūs drėgmei, drėgnajam šveitimui (atsparumas drėgnajam šveitimui pagal LST EN 13300 privalo būti 1 klasės). Dažai savybių neturi keisti 10 metų.</w:t>
      </w:r>
    </w:p>
    <w:p w:rsidR="004623D4" w:rsidRPr="004623D4" w:rsidRDefault="004623D4" w:rsidP="004623D4">
      <w:pPr>
        <w:ind w:firstLine="720"/>
        <w:rPr>
          <w:sz w:val="24"/>
          <w:szCs w:val="24"/>
        </w:rPr>
      </w:pPr>
    </w:p>
    <w:p w:rsidR="004623D4" w:rsidRPr="004623D4" w:rsidRDefault="004623D4" w:rsidP="004623D4">
      <w:pPr>
        <w:jc w:val="center"/>
        <w:rPr>
          <w:b/>
          <w:caps/>
          <w:sz w:val="24"/>
          <w:szCs w:val="24"/>
        </w:rPr>
      </w:pPr>
      <w:r w:rsidRPr="004623D4">
        <w:rPr>
          <w:b/>
          <w:caps/>
          <w:sz w:val="24"/>
          <w:szCs w:val="24"/>
        </w:rPr>
        <w:t>ts.42. metalinių paviršių remontas</w:t>
      </w:r>
    </w:p>
    <w:p w:rsidR="004623D4" w:rsidRPr="004623D4" w:rsidRDefault="004623D4" w:rsidP="004623D4">
      <w:pPr>
        <w:jc w:val="center"/>
        <w:rPr>
          <w:b/>
          <w:caps/>
          <w:sz w:val="24"/>
          <w:szCs w:val="24"/>
        </w:rPr>
      </w:pPr>
    </w:p>
    <w:p w:rsidR="004623D4" w:rsidRPr="004623D4" w:rsidRDefault="004623D4" w:rsidP="004623D4">
      <w:pPr>
        <w:ind w:firstLine="567"/>
        <w:rPr>
          <w:sz w:val="24"/>
          <w:szCs w:val="24"/>
        </w:rPr>
      </w:pPr>
      <w:r w:rsidRPr="004623D4">
        <w:rPr>
          <w:sz w:val="24"/>
          <w:szCs w:val="24"/>
        </w:rPr>
        <w:t>Švariai nuvalius senus dažus, rūdis ir kitus nešvarumus, metaliniai paviršiai apdorojami rūdžių rišikliu, gruntuojami ir dažomi atmosferos poveikiui atspariais dažais.</w:t>
      </w:r>
    </w:p>
    <w:p w:rsidR="004623D4" w:rsidRPr="004623D4" w:rsidRDefault="004623D4" w:rsidP="004623D4">
      <w:pPr>
        <w:ind w:firstLine="567"/>
        <w:rPr>
          <w:sz w:val="24"/>
          <w:szCs w:val="24"/>
        </w:rPr>
      </w:pPr>
      <w:r w:rsidRPr="004623D4">
        <w:rPr>
          <w:sz w:val="24"/>
          <w:szCs w:val="24"/>
        </w:rPr>
        <w:t xml:space="preserve">Dažai turi būti atsparūs ultravioletiniams spinduliams, plovimui ir trynimui, saugoti paviršius nuo korozijos. Dažai turi nekeisti spalvos ir neatšokti drėgnai valomi ir veikiami ultravioletinių </w:t>
      </w:r>
      <w:r w:rsidRPr="004623D4">
        <w:rPr>
          <w:sz w:val="24"/>
          <w:szCs w:val="24"/>
        </w:rPr>
        <w:lastRenderedPageBreak/>
        <w:t>spindulių. Metaliniai paviršiai turi būti dažomi tam skirtais alkidiniais emaliais arba aliejiniais dažais. Dažų spalva ir matiškumas derinamas su užsakovo atstovu.</w:t>
      </w:r>
    </w:p>
    <w:p w:rsidR="004623D4" w:rsidRPr="004623D4" w:rsidRDefault="004623D4" w:rsidP="004623D4">
      <w:pPr>
        <w:ind w:firstLine="567"/>
        <w:rPr>
          <w:sz w:val="24"/>
          <w:szCs w:val="24"/>
        </w:rPr>
      </w:pPr>
      <w:r w:rsidRPr="004623D4">
        <w:rPr>
          <w:sz w:val="24"/>
          <w:szCs w:val="24"/>
        </w:rPr>
        <w:t xml:space="preserve">Dažomi metaliniai paviršiai turi būti švarūs, sausi, be dulkių ar riebalinių dėmių. </w:t>
      </w:r>
    </w:p>
    <w:p w:rsidR="004623D4" w:rsidRPr="004623D4" w:rsidRDefault="004623D4" w:rsidP="004623D4">
      <w:pPr>
        <w:ind w:firstLine="567"/>
        <w:rPr>
          <w:sz w:val="24"/>
          <w:szCs w:val="24"/>
        </w:rPr>
      </w:pPr>
      <w:r w:rsidRPr="004623D4">
        <w:rPr>
          <w:sz w:val="24"/>
          <w:szCs w:val="24"/>
        </w:rPr>
        <w:t xml:space="preserve">Paruošti metaliniai paviršiai gruntuojami antikoroziniu gruntu ir dažomi dviem sluoksniais. Paviršiai turi būti gruntuojami pagal technologiją, nurodytą dažų gamintojo instrukcijoje. </w:t>
      </w:r>
    </w:p>
    <w:p w:rsidR="004623D4" w:rsidRPr="004623D4" w:rsidRDefault="004623D4" w:rsidP="004623D4">
      <w:pPr>
        <w:ind w:firstLine="567"/>
        <w:rPr>
          <w:sz w:val="24"/>
          <w:szCs w:val="24"/>
        </w:rPr>
      </w:pPr>
      <w:r w:rsidRPr="004623D4">
        <w:rPr>
          <w:sz w:val="24"/>
          <w:szCs w:val="24"/>
        </w:rPr>
        <w:t>Dažant pasirinktos firmos dažais, būtina giežtai laikytis tų rekomendacijų ir taisyklių, kurias pateikia gamintojai ar jų atstovai, kad būtų užtikrintas patikimas ir ilgas dangos tarnavimo laikas.</w:t>
      </w:r>
    </w:p>
    <w:p w:rsidR="004623D4" w:rsidRPr="004623D4" w:rsidRDefault="004623D4" w:rsidP="004623D4">
      <w:pPr>
        <w:ind w:firstLine="567"/>
        <w:rPr>
          <w:sz w:val="24"/>
          <w:szCs w:val="24"/>
        </w:rPr>
      </w:pPr>
      <w:r w:rsidRPr="004623D4">
        <w:rPr>
          <w:sz w:val="24"/>
          <w:szCs w:val="24"/>
        </w:rPr>
        <w:t xml:space="preserve">Dažoma taip, kad paviršiaus dengiamajame sluoksnyje nesimatytų teptuko ar volelio žymių, skirtingų atspalvių, dėmių, dažų dangos defektų šalinimo žymių, dažų ar grunto nutekėjimo žymių bei kitų nešvarumų. </w:t>
      </w:r>
    </w:p>
    <w:p w:rsidR="004623D4" w:rsidRPr="004623D4" w:rsidRDefault="004623D4" w:rsidP="004623D4">
      <w:pPr>
        <w:ind w:firstLine="720"/>
        <w:rPr>
          <w:sz w:val="24"/>
          <w:szCs w:val="24"/>
        </w:rPr>
      </w:pPr>
      <w:r w:rsidRPr="004623D4">
        <w:rPr>
          <w:sz w:val="24"/>
          <w:szCs w:val="24"/>
        </w:rPr>
        <w:t>Naudojami dažai turi būti atsparūs drėgmei, drėgnajam šveitimui (atsparumas drėgnajam šveitimui pagal LST EN 13300 privalo būti 1 klasės). Dažai savybių neturi keisti 10 metų.</w:t>
      </w:r>
    </w:p>
    <w:p w:rsidR="004623D4" w:rsidRPr="004623D4" w:rsidRDefault="004623D4" w:rsidP="004623D4">
      <w:pPr>
        <w:ind w:firstLine="720"/>
        <w:rPr>
          <w:sz w:val="24"/>
          <w:szCs w:val="24"/>
        </w:rPr>
      </w:pPr>
    </w:p>
    <w:p w:rsidR="004623D4" w:rsidRPr="004623D4" w:rsidRDefault="004623D4" w:rsidP="004623D4">
      <w:pPr>
        <w:jc w:val="center"/>
        <w:rPr>
          <w:b/>
          <w:bCs/>
          <w:sz w:val="24"/>
          <w:szCs w:val="24"/>
        </w:rPr>
      </w:pPr>
      <w:r w:rsidRPr="004623D4">
        <w:rPr>
          <w:b/>
          <w:caps/>
          <w:sz w:val="24"/>
          <w:szCs w:val="24"/>
        </w:rPr>
        <w:t xml:space="preserve">ts.42A. </w:t>
      </w:r>
      <w:r w:rsidRPr="004623D4">
        <w:rPr>
          <w:b/>
          <w:bCs/>
          <w:sz w:val="24"/>
          <w:szCs w:val="24"/>
        </w:rPr>
        <w:t>STOGELIO REMONTAS</w:t>
      </w:r>
    </w:p>
    <w:p w:rsidR="004623D4" w:rsidRPr="004623D4" w:rsidRDefault="004623D4" w:rsidP="004623D4">
      <w:pPr>
        <w:jc w:val="center"/>
        <w:rPr>
          <w:b/>
          <w:bCs/>
          <w:sz w:val="24"/>
          <w:szCs w:val="24"/>
        </w:rPr>
      </w:pPr>
    </w:p>
    <w:p w:rsidR="004623D4" w:rsidRPr="004623D4" w:rsidRDefault="004623D4" w:rsidP="004623D4">
      <w:pPr>
        <w:ind w:firstLine="720"/>
        <w:rPr>
          <w:bCs/>
          <w:sz w:val="24"/>
          <w:szCs w:val="24"/>
        </w:rPr>
      </w:pPr>
      <w:r w:rsidRPr="004623D4">
        <w:rPr>
          <w:bCs/>
          <w:sz w:val="24"/>
          <w:szCs w:val="24"/>
        </w:rPr>
        <w:t>Nuardoma sena stogelio polikarbonato danga (įskaitant dangos montavimo profilius profilius, senas gumines tarpines ir dangos tvirtinimo elementus), demontuojamos, suremontuojamos, gruntuojamos ir perdažomos (dažų spalva RAL8017) visos stogelio metalinės konstrukcijos, prie kurių ant guminių tarpinių montuojami 10 mm storio polikarbonato lakštai. Polikarbonato lakštų atspalvį būtina suderinti su užsakovo atstovu.</w:t>
      </w:r>
    </w:p>
    <w:p w:rsidR="004623D4" w:rsidRPr="004623D4" w:rsidRDefault="004623D4" w:rsidP="004623D4">
      <w:pPr>
        <w:ind w:firstLine="720"/>
        <w:rPr>
          <w:bCs/>
          <w:sz w:val="24"/>
          <w:szCs w:val="24"/>
        </w:rPr>
      </w:pPr>
      <w:r w:rsidRPr="004623D4">
        <w:rPr>
          <w:bCs/>
          <w:sz w:val="24"/>
          <w:szCs w:val="24"/>
        </w:rPr>
        <w:t>Visu stogelio perimetru, montuojami ,,F“ profilio sandarinantys profiliai iš aliuminio, o polikarbonato lakštai prie stogelio metalinių profilių tvirtinami aliuminio profiliais su guminėmis tarpinėmis naudojant metalsraigčius su guminėmis tarpinėmis.</w:t>
      </w:r>
    </w:p>
    <w:p w:rsidR="004623D4" w:rsidRPr="004623D4" w:rsidRDefault="004623D4" w:rsidP="004623D4">
      <w:pPr>
        <w:ind w:firstLine="720"/>
        <w:rPr>
          <w:bCs/>
          <w:sz w:val="24"/>
          <w:szCs w:val="24"/>
        </w:rPr>
      </w:pPr>
      <w:r w:rsidRPr="004623D4">
        <w:rPr>
          <w:bCs/>
          <w:sz w:val="24"/>
          <w:szCs w:val="24"/>
        </w:rPr>
        <w:t>Reikalavimai gaminiams:</w:t>
      </w:r>
    </w:p>
    <w:p w:rsidR="004623D4" w:rsidRPr="004623D4" w:rsidRDefault="004623D4" w:rsidP="004623D4">
      <w:pPr>
        <w:ind w:firstLine="720"/>
        <w:rPr>
          <w:bCs/>
          <w:sz w:val="24"/>
          <w:szCs w:val="24"/>
        </w:rPr>
      </w:pPr>
      <w:r w:rsidRPr="004623D4">
        <w:rPr>
          <w:bCs/>
          <w:sz w:val="24"/>
          <w:szCs w:val="24"/>
        </w:rPr>
        <w:t>1. Polikarbonato lakštai:</w:t>
      </w:r>
    </w:p>
    <w:p w:rsidR="004623D4" w:rsidRPr="004623D4" w:rsidRDefault="004623D4" w:rsidP="004623D4">
      <w:pPr>
        <w:ind w:firstLine="720"/>
        <w:rPr>
          <w:bCs/>
          <w:sz w:val="24"/>
          <w:szCs w:val="24"/>
        </w:rPr>
      </w:pPr>
      <w:r w:rsidRPr="004623D4">
        <w:rPr>
          <w:bCs/>
          <w:sz w:val="24"/>
          <w:szCs w:val="24"/>
        </w:rPr>
        <w:t>1.1. Išorinė lakštų pusė privalo būti padengta specialia UV danga, apsaugančia nuo saulės spindulių poveikio;</w:t>
      </w:r>
    </w:p>
    <w:p w:rsidR="004623D4" w:rsidRPr="004623D4" w:rsidRDefault="004623D4" w:rsidP="004623D4">
      <w:pPr>
        <w:ind w:firstLine="720"/>
        <w:rPr>
          <w:bCs/>
          <w:sz w:val="24"/>
          <w:szCs w:val="24"/>
        </w:rPr>
      </w:pPr>
      <w:r w:rsidRPr="004623D4">
        <w:rPr>
          <w:bCs/>
          <w:sz w:val="24"/>
          <w:szCs w:val="24"/>
        </w:rPr>
        <w:t>1.2. Kanalinio profilio, tvirti ir stabilūs;</w:t>
      </w:r>
    </w:p>
    <w:p w:rsidR="004623D4" w:rsidRPr="004623D4" w:rsidRDefault="004623D4" w:rsidP="004623D4">
      <w:pPr>
        <w:ind w:firstLine="720"/>
        <w:rPr>
          <w:rFonts w:eastAsia="Arial Unicode MS"/>
          <w:sz w:val="24"/>
          <w:szCs w:val="24"/>
        </w:rPr>
      </w:pPr>
      <w:r w:rsidRPr="004623D4">
        <w:rPr>
          <w:rFonts w:eastAsia="Arial Unicode MS"/>
          <w:sz w:val="24"/>
          <w:szCs w:val="24"/>
        </w:rPr>
        <w:t>1.3. Naudojimo temperatūra - -30/+120;</w:t>
      </w:r>
    </w:p>
    <w:p w:rsidR="004623D4" w:rsidRPr="004623D4" w:rsidRDefault="004623D4" w:rsidP="004623D4">
      <w:pPr>
        <w:ind w:firstLine="720"/>
        <w:rPr>
          <w:rFonts w:eastAsia="Arial Unicode MS"/>
          <w:sz w:val="24"/>
          <w:szCs w:val="24"/>
        </w:rPr>
      </w:pPr>
      <w:r w:rsidRPr="004623D4">
        <w:rPr>
          <w:rFonts w:eastAsia="Arial Unicode MS"/>
          <w:sz w:val="24"/>
          <w:szCs w:val="24"/>
        </w:rPr>
        <w:t>1.4. Šilumos plėtimosi koeficientas – 0,0065 mm/m C;</w:t>
      </w:r>
    </w:p>
    <w:p w:rsidR="004623D4" w:rsidRPr="004623D4" w:rsidRDefault="004623D4" w:rsidP="004623D4">
      <w:pPr>
        <w:ind w:firstLine="720"/>
        <w:rPr>
          <w:rFonts w:eastAsia="Arial Unicode MS"/>
          <w:sz w:val="24"/>
          <w:szCs w:val="24"/>
        </w:rPr>
      </w:pPr>
      <w:r w:rsidRPr="004623D4">
        <w:rPr>
          <w:rFonts w:eastAsia="Arial Unicode MS"/>
          <w:sz w:val="24"/>
          <w:szCs w:val="24"/>
        </w:rPr>
        <w:t>1.5. Šviesos pralaidumas – 80%;</w:t>
      </w:r>
    </w:p>
    <w:p w:rsidR="004623D4" w:rsidRPr="004623D4" w:rsidRDefault="004623D4" w:rsidP="004623D4">
      <w:pPr>
        <w:ind w:firstLine="720"/>
        <w:rPr>
          <w:rFonts w:eastAsia="Arial Unicode MS"/>
          <w:sz w:val="24"/>
          <w:szCs w:val="24"/>
        </w:rPr>
      </w:pPr>
      <w:r w:rsidRPr="004623D4">
        <w:rPr>
          <w:rFonts w:eastAsia="Arial Unicode MS"/>
          <w:sz w:val="24"/>
          <w:szCs w:val="24"/>
        </w:rPr>
        <w:t>1.6. Degumo klasė – B-sl, d0 (EN 13501-1).</w:t>
      </w:r>
    </w:p>
    <w:p w:rsidR="004623D4" w:rsidRPr="004623D4" w:rsidRDefault="004623D4" w:rsidP="004623D4">
      <w:pPr>
        <w:ind w:firstLine="720"/>
        <w:rPr>
          <w:rFonts w:eastAsia="Arial Unicode MS"/>
          <w:sz w:val="24"/>
          <w:szCs w:val="24"/>
        </w:rPr>
      </w:pPr>
      <w:r w:rsidRPr="004623D4">
        <w:rPr>
          <w:rFonts w:eastAsia="Arial Unicode MS"/>
          <w:sz w:val="24"/>
          <w:szCs w:val="24"/>
        </w:rPr>
        <w:t>2. Aliuminio profiliai:</w:t>
      </w:r>
    </w:p>
    <w:p w:rsidR="004623D4" w:rsidRPr="004623D4" w:rsidRDefault="004623D4" w:rsidP="004623D4">
      <w:pPr>
        <w:ind w:firstLine="720"/>
        <w:rPr>
          <w:rFonts w:eastAsia="Arial Unicode MS"/>
          <w:sz w:val="24"/>
          <w:szCs w:val="24"/>
        </w:rPr>
      </w:pPr>
      <w:r w:rsidRPr="004623D4">
        <w:rPr>
          <w:rFonts w:eastAsia="Arial Unicode MS"/>
          <w:sz w:val="24"/>
          <w:szCs w:val="24"/>
        </w:rPr>
        <w:t>2.1. Spalva – anoduoti, pilki (spalva vientisa);</w:t>
      </w:r>
    </w:p>
    <w:p w:rsidR="004623D4" w:rsidRPr="004623D4" w:rsidRDefault="004623D4" w:rsidP="004623D4">
      <w:pPr>
        <w:ind w:firstLine="720"/>
        <w:rPr>
          <w:rFonts w:eastAsia="Arial Unicode MS"/>
          <w:sz w:val="24"/>
          <w:szCs w:val="24"/>
        </w:rPr>
      </w:pPr>
      <w:r w:rsidRPr="004623D4">
        <w:rPr>
          <w:rFonts w:eastAsia="Arial Unicode MS"/>
          <w:sz w:val="24"/>
          <w:szCs w:val="24"/>
        </w:rPr>
        <w:t>2.2. Lengvai apdirbami (gręžiami, pjaunami);</w:t>
      </w:r>
    </w:p>
    <w:p w:rsidR="004623D4" w:rsidRPr="004623D4" w:rsidRDefault="004623D4" w:rsidP="004623D4">
      <w:pPr>
        <w:ind w:firstLine="720"/>
        <w:rPr>
          <w:rFonts w:eastAsia="Arial Unicode MS"/>
          <w:sz w:val="24"/>
          <w:szCs w:val="24"/>
        </w:rPr>
      </w:pPr>
      <w:r w:rsidRPr="004623D4">
        <w:rPr>
          <w:rFonts w:eastAsia="Arial Unicode MS"/>
          <w:sz w:val="24"/>
          <w:szCs w:val="24"/>
        </w:rPr>
        <w:t>3. Guminės tarpinės:</w:t>
      </w:r>
    </w:p>
    <w:p w:rsidR="004623D4" w:rsidRPr="004623D4" w:rsidRDefault="004623D4" w:rsidP="004623D4">
      <w:pPr>
        <w:ind w:firstLine="720"/>
        <w:rPr>
          <w:rFonts w:eastAsia="Arial Unicode MS"/>
          <w:sz w:val="24"/>
          <w:szCs w:val="24"/>
        </w:rPr>
      </w:pPr>
      <w:r w:rsidRPr="004623D4">
        <w:rPr>
          <w:rFonts w:eastAsia="Arial Unicode MS"/>
          <w:sz w:val="24"/>
          <w:szCs w:val="24"/>
        </w:rPr>
        <w:t>3.1. Spalva – juoda;</w:t>
      </w:r>
    </w:p>
    <w:p w:rsidR="004623D4" w:rsidRPr="004623D4" w:rsidRDefault="004623D4" w:rsidP="004623D4">
      <w:pPr>
        <w:ind w:firstLine="720"/>
        <w:rPr>
          <w:rFonts w:eastAsia="Arial Unicode MS"/>
          <w:sz w:val="24"/>
          <w:szCs w:val="24"/>
        </w:rPr>
      </w:pPr>
      <w:r w:rsidRPr="004623D4">
        <w:rPr>
          <w:rFonts w:eastAsia="Arial Unicode MS"/>
          <w:sz w:val="24"/>
          <w:szCs w:val="24"/>
        </w:rPr>
        <w:t>3.2. Atsparios UV.</w:t>
      </w:r>
    </w:p>
    <w:p w:rsidR="004623D4" w:rsidRPr="004623D4" w:rsidRDefault="004623D4" w:rsidP="004623D4">
      <w:pPr>
        <w:ind w:firstLine="720"/>
        <w:rPr>
          <w:rFonts w:eastAsia="Arial Unicode MS"/>
          <w:sz w:val="24"/>
          <w:szCs w:val="24"/>
        </w:rPr>
      </w:pPr>
      <w:r w:rsidRPr="004623D4">
        <w:rPr>
          <w:rFonts w:eastAsia="Arial Unicode MS"/>
          <w:sz w:val="24"/>
          <w:szCs w:val="24"/>
        </w:rPr>
        <w:t>Reikalavimai darbams:</w:t>
      </w:r>
    </w:p>
    <w:p w:rsidR="004623D4" w:rsidRPr="004623D4" w:rsidRDefault="004623D4" w:rsidP="004623D4">
      <w:pPr>
        <w:ind w:firstLine="720"/>
        <w:rPr>
          <w:rFonts w:eastAsia="Arial Unicode MS"/>
          <w:sz w:val="24"/>
          <w:szCs w:val="24"/>
        </w:rPr>
      </w:pPr>
      <w:r w:rsidRPr="004623D4">
        <w:rPr>
          <w:rFonts w:eastAsia="Arial Unicode MS"/>
          <w:sz w:val="24"/>
          <w:szCs w:val="24"/>
        </w:rPr>
        <w:t>1. Polikarbonato lakštai privalo būti jungiami tik ant metalinių profilių ir jų sandūros neturi ir matytis iš apačios stogelio;</w:t>
      </w:r>
    </w:p>
    <w:p w:rsidR="004623D4" w:rsidRPr="004623D4" w:rsidRDefault="004623D4" w:rsidP="004623D4">
      <w:pPr>
        <w:ind w:firstLine="720"/>
        <w:rPr>
          <w:rFonts w:eastAsia="Arial Unicode MS"/>
          <w:sz w:val="24"/>
          <w:szCs w:val="24"/>
        </w:rPr>
      </w:pPr>
      <w:r w:rsidRPr="004623D4">
        <w:rPr>
          <w:rFonts w:eastAsia="Arial Unicode MS"/>
          <w:sz w:val="24"/>
          <w:szCs w:val="24"/>
        </w:rPr>
        <w:t>2. Tvirtinant polikarbonato lakštus prie metalinių profilių, metalsraigčiai negali išlysti iš apatinės metalinių profilių sienelės, neturi būti jose kiaurymių;</w:t>
      </w:r>
    </w:p>
    <w:p w:rsidR="004623D4" w:rsidRPr="004623D4" w:rsidRDefault="004623D4" w:rsidP="004623D4">
      <w:pPr>
        <w:ind w:firstLine="720"/>
        <w:rPr>
          <w:rFonts w:eastAsia="Arial Unicode MS"/>
          <w:sz w:val="24"/>
          <w:szCs w:val="24"/>
        </w:rPr>
      </w:pPr>
      <w:r w:rsidRPr="004623D4">
        <w:rPr>
          <w:rFonts w:eastAsia="Arial Unicode MS"/>
          <w:sz w:val="24"/>
          <w:szCs w:val="24"/>
        </w:rPr>
        <w:t>3. Užbaigus stogelių remonto darbus, suremontuotų stogelio metalinių konstrukcijų, sumontuotų polikarbonato lakštų ir aliuminio profilių paviršiai privalo būti švarūs, mechaniškai nepažeisti ir stabilūs.</w:t>
      </w:r>
    </w:p>
    <w:p w:rsidR="004623D4" w:rsidRPr="004623D4" w:rsidRDefault="004623D4" w:rsidP="004623D4">
      <w:pPr>
        <w:ind w:firstLine="720"/>
        <w:rPr>
          <w:rFonts w:eastAsia="Arial Unicode MS"/>
          <w:sz w:val="24"/>
          <w:szCs w:val="24"/>
        </w:rPr>
      </w:pPr>
    </w:p>
    <w:p w:rsidR="004623D4" w:rsidRPr="004623D4" w:rsidRDefault="004623D4" w:rsidP="004623D4">
      <w:pPr>
        <w:jc w:val="center"/>
        <w:rPr>
          <w:b/>
          <w:caps/>
          <w:sz w:val="24"/>
          <w:szCs w:val="24"/>
        </w:rPr>
      </w:pPr>
      <w:r w:rsidRPr="004623D4">
        <w:rPr>
          <w:b/>
          <w:caps/>
          <w:sz w:val="24"/>
          <w:szCs w:val="24"/>
        </w:rPr>
        <w:t>ts.42B. metalinių paviršių remontas</w:t>
      </w:r>
    </w:p>
    <w:p w:rsidR="004623D4" w:rsidRPr="004623D4" w:rsidRDefault="004623D4" w:rsidP="004623D4">
      <w:pPr>
        <w:jc w:val="center"/>
        <w:rPr>
          <w:b/>
          <w:caps/>
          <w:sz w:val="24"/>
          <w:szCs w:val="24"/>
        </w:rPr>
      </w:pPr>
    </w:p>
    <w:p w:rsidR="004623D4" w:rsidRPr="004623D4" w:rsidRDefault="004623D4" w:rsidP="004623D4">
      <w:pPr>
        <w:ind w:firstLine="567"/>
        <w:rPr>
          <w:sz w:val="24"/>
          <w:szCs w:val="24"/>
        </w:rPr>
      </w:pPr>
      <w:r w:rsidRPr="004623D4">
        <w:rPr>
          <w:sz w:val="24"/>
          <w:szCs w:val="24"/>
        </w:rPr>
        <w:t>Švariai nuvalius senus dažus, rūdis ir kitus nešvarumus, metaliniai paviršiai apdorojami rūdžių rišikliu, gruntuojami ir dažomi atmosferos poveikiui atspariais dažais.</w:t>
      </w:r>
    </w:p>
    <w:p w:rsidR="004623D4" w:rsidRPr="004623D4" w:rsidRDefault="004623D4" w:rsidP="004623D4">
      <w:pPr>
        <w:ind w:firstLine="567"/>
        <w:rPr>
          <w:sz w:val="24"/>
          <w:szCs w:val="24"/>
        </w:rPr>
      </w:pPr>
      <w:r w:rsidRPr="004623D4">
        <w:rPr>
          <w:sz w:val="24"/>
          <w:szCs w:val="24"/>
        </w:rPr>
        <w:t xml:space="preserve">Dažai turi būti atsparūs ultravioletiniams spinduliams, plovimui ir trynimui, saugoti paviršius nuo korozijos. Dažai turi nekeisti spalvos ir neatšokti drėgnai valomi ir veikiami ultravioletinių </w:t>
      </w:r>
      <w:r w:rsidRPr="004623D4">
        <w:rPr>
          <w:sz w:val="24"/>
          <w:szCs w:val="24"/>
        </w:rPr>
        <w:lastRenderedPageBreak/>
        <w:t>spindulių. Metaliniai paviršiai turi būti dažomi tam skirtais alkidiniais emaliais arba aliejiniais dažais. Dažų spalva – F6.10.60, dažų matiškumas derinamas su užsakovo atstovu.</w:t>
      </w:r>
    </w:p>
    <w:p w:rsidR="004623D4" w:rsidRPr="004623D4" w:rsidRDefault="004623D4" w:rsidP="004623D4">
      <w:pPr>
        <w:ind w:firstLine="567"/>
        <w:rPr>
          <w:sz w:val="24"/>
          <w:szCs w:val="24"/>
        </w:rPr>
      </w:pPr>
      <w:r w:rsidRPr="004623D4">
        <w:rPr>
          <w:sz w:val="24"/>
          <w:szCs w:val="24"/>
        </w:rPr>
        <w:t xml:space="preserve">Dažomi metaliniai paviršiai turi būti švarūs, sausi, be dulkių ar riebalinių dėmių. </w:t>
      </w:r>
    </w:p>
    <w:p w:rsidR="004623D4" w:rsidRPr="004623D4" w:rsidRDefault="004623D4" w:rsidP="004623D4">
      <w:pPr>
        <w:ind w:firstLine="567"/>
        <w:rPr>
          <w:sz w:val="24"/>
          <w:szCs w:val="24"/>
        </w:rPr>
      </w:pPr>
      <w:r w:rsidRPr="004623D4">
        <w:rPr>
          <w:sz w:val="24"/>
          <w:szCs w:val="24"/>
        </w:rPr>
        <w:t xml:space="preserve">Paruošti metaliniai paviršiai gruntuojami antikoroziniu gruntu ir dažomi dviem sluoksniais. Paviršiai turi būti gruntuojami pagal technologiją, nurodytą dažų gamintojo instrukcijoje. </w:t>
      </w:r>
    </w:p>
    <w:p w:rsidR="004623D4" w:rsidRPr="004623D4" w:rsidRDefault="004623D4" w:rsidP="004623D4">
      <w:pPr>
        <w:ind w:firstLine="567"/>
        <w:rPr>
          <w:sz w:val="24"/>
          <w:szCs w:val="24"/>
        </w:rPr>
      </w:pPr>
      <w:r w:rsidRPr="004623D4">
        <w:rPr>
          <w:sz w:val="24"/>
          <w:szCs w:val="24"/>
        </w:rPr>
        <w:t>Dažant pasirinktos firmos dažais, būtina giežtai laikytis tų rekomendacijų ir taisyklių, kurias pateikia gamintojai ar jų atstovai, kad būtų užtikrintas patikimas ir ilgas dangos tarnavimo laikas.</w:t>
      </w:r>
    </w:p>
    <w:p w:rsidR="004623D4" w:rsidRPr="004623D4" w:rsidRDefault="004623D4" w:rsidP="004623D4">
      <w:pPr>
        <w:ind w:firstLine="567"/>
        <w:rPr>
          <w:sz w:val="24"/>
          <w:szCs w:val="24"/>
        </w:rPr>
      </w:pPr>
      <w:r w:rsidRPr="004623D4">
        <w:rPr>
          <w:sz w:val="24"/>
          <w:szCs w:val="24"/>
        </w:rPr>
        <w:t xml:space="preserve">Dažoma taip, kad paviršiaus dengiamajame sluoksnyje nesimatytų teptuko ar volelio žymių, skirtingų atspalvių, dėmių, dažų dangos defektų šalinimo žymių, dažų ar grunto nutekėjimo žymių bei kitų nešvarumų. </w:t>
      </w:r>
    </w:p>
    <w:p w:rsidR="004623D4" w:rsidRPr="004623D4" w:rsidRDefault="004623D4" w:rsidP="004623D4">
      <w:pPr>
        <w:ind w:firstLine="720"/>
        <w:rPr>
          <w:sz w:val="24"/>
          <w:szCs w:val="24"/>
        </w:rPr>
      </w:pPr>
      <w:r w:rsidRPr="004623D4">
        <w:rPr>
          <w:sz w:val="24"/>
          <w:szCs w:val="24"/>
        </w:rPr>
        <w:t>Naudojami dažai turi būti atsparūs drėgmei, drėgnajam šveitimui (atsparumas drėgnajam šveitimui pagal LST EN 13300 privalo būti 1 klasės). Dažai savybių neturi keisti 10 metų.</w:t>
      </w:r>
    </w:p>
    <w:p w:rsidR="004623D4" w:rsidRPr="004623D4" w:rsidRDefault="004623D4" w:rsidP="004623D4">
      <w:pPr>
        <w:ind w:firstLine="720"/>
        <w:rPr>
          <w:sz w:val="24"/>
          <w:szCs w:val="24"/>
        </w:rPr>
      </w:pPr>
    </w:p>
    <w:p w:rsidR="004623D4" w:rsidRPr="004623D4" w:rsidRDefault="004623D4" w:rsidP="004623D4">
      <w:pPr>
        <w:ind w:firstLine="720"/>
        <w:jc w:val="center"/>
        <w:rPr>
          <w:b/>
          <w:sz w:val="24"/>
          <w:szCs w:val="24"/>
        </w:rPr>
      </w:pPr>
      <w:r w:rsidRPr="004623D4">
        <w:rPr>
          <w:b/>
          <w:caps/>
          <w:sz w:val="24"/>
          <w:szCs w:val="24"/>
        </w:rPr>
        <w:t xml:space="preserve">ts.45. Fasado paviršių dažymas </w:t>
      </w:r>
    </w:p>
    <w:p w:rsidR="004623D4" w:rsidRPr="004623D4" w:rsidRDefault="004623D4" w:rsidP="004623D4">
      <w:pPr>
        <w:ind w:firstLine="720"/>
        <w:rPr>
          <w:sz w:val="24"/>
          <w:szCs w:val="24"/>
        </w:rPr>
      </w:pPr>
    </w:p>
    <w:p w:rsidR="004623D4" w:rsidRPr="004623D4" w:rsidRDefault="004623D4" w:rsidP="004623D4">
      <w:pPr>
        <w:ind w:firstLine="720"/>
        <w:rPr>
          <w:sz w:val="24"/>
          <w:szCs w:val="24"/>
        </w:rPr>
      </w:pPr>
      <w:r w:rsidRPr="004623D4">
        <w:rPr>
          <w:sz w:val="24"/>
          <w:szCs w:val="24"/>
        </w:rPr>
        <w:t>Fasado paviršiai dažomi paruoštais naudoti fasadiniais dažais. Dažų rūšis nurodyta pateiktame darbų kiekių žiniaraštyje.</w:t>
      </w:r>
    </w:p>
    <w:p w:rsidR="004623D4" w:rsidRPr="004623D4" w:rsidRDefault="004623D4" w:rsidP="004623D4">
      <w:pPr>
        <w:ind w:firstLine="720"/>
        <w:rPr>
          <w:sz w:val="24"/>
          <w:szCs w:val="24"/>
        </w:rPr>
      </w:pPr>
      <w:r w:rsidRPr="004623D4">
        <w:rPr>
          <w:sz w:val="24"/>
          <w:szCs w:val="24"/>
        </w:rPr>
        <w:t>Paviršių dažymo darbai privalo atitikti aukščiausios kokybės (labai gero dažymo) reikalavimus.</w:t>
      </w:r>
    </w:p>
    <w:p w:rsidR="004623D4" w:rsidRPr="004623D4" w:rsidRDefault="004623D4" w:rsidP="004623D4">
      <w:pPr>
        <w:ind w:firstLine="720"/>
        <w:rPr>
          <w:sz w:val="24"/>
          <w:szCs w:val="24"/>
        </w:rPr>
      </w:pPr>
      <w:r w:rsidRPr="004623D4">
        <w:rPr>
          <w:sz w:val="24"/>
          <w:szCs w:val="24"/>
        </w:rPr>
        <w:t xml:space="preserve">Visi paviršiai turi būti vientisi, švarūs, sausi ir lygūs. </w:t>
      </w:r>
    </w:p>
    <w:p w:rsidR="004623D4" w:rsidRPr="004623D4" w:rsidRDefault="004623D4" w:rsidP="004623D4">
      <w:pPr>
        <w:ind w:firstLine="720"/>
        <w:rPr>
          <w:sz w:val="24"/>
          <w:szCs w:val="24"/>
        </w:rPr>
      </w:pPr>
      <w:r w:rsidRPr="004623D4">
        <w:rPr>
          <w:sz w:val="24"/>
          <w:szCs w:val="24"/>
        </w:rPr>
        <w:t xml:space="preserve">Paruošti paviršiai prieš dažant turi būti gruntuojami pagal technologiją, nurodytą dažų gamintojo instrukcijoje. </w:t>
      </w:r>
    </w:p>
    <w:p w:rsidR="004623D4" w:rsidRPr="004623D4" w:rsidRDefault="004623D4" w:rsidP="004623D4">
      <w:pPr>
        <w:ind w:firstLine="720"/>
        <w:rPr>
          <w:sz w:val="24"/>
          <w:szCs w:val="24"/>
        </w:rPr>
      </w:pPr>
      <w:r w:rsidRPr="004623D4">
        <w:rPr>
          <w:sz w:val="24"/>
          <w:szCs w:val="24"/>
        </w:rPr>
        <w:t>Turi būti dažoma mažiausiai dviem sluoksniais ant paruošiamojo grunto sluoksnio.</w:t>
      </w:r>
    </w:p>
    <w:p w:rsidR="004623D4" w:rsidRPr="004623D4" w:rsidRDefault="004623D4" w:rsidP="004623D4">
      <w:pPr>
        <w:ind w:firstLine="720"/>
        <w:rPr>
          <w:sz w:val="24"/>
          <w:szCs w:val="24"/>
        </w:rPr>
      </w:pPr>
      <w:r w:rsidRPr="004623D4">
        <w:rPr>
          <w:sz w:val="24"/>
          <w:szCs w:val="24"/>
        </w:rPr>
        <w:t>Dažų spalva privalo atitikti buvusią sienų spalvą ir būti suderinta su užsakovo atstovu.</w:t>
      </w:r>
    </w:p>
    <w:p w:rsidR="004623D4" w:rsidRPr="004623D4" w:rsidRDefault="004623D4" w:rsidP="004623D4">
      <w:pPr>
        <w:ind w:firstLine="720"/>
        <w:rPr>
          <w:sz w:val="24"/>
          <w:szCs w:val="24"/>
        </w:rPr>
      </w:pPr>
      <w:r w:rsidRPr="004623D4">
        <w:rPr>
          <w:sz w:val="24"/>
          <w:szCs w:val="24"/>
        </w:rPr>
        <w:t>Dažant pasirinktos firmos dažais, būtina giežtai laikytis tų rekomendacijų ir taisyklių, kurias pateikia gamintojai ar jų atstovai, kad būtų užtikrintas patikimas ir ilgas dangos tarnavimo laikas. Dažoma taip, kad paviršiaus dengiamajame sluoksnyje nesimatytų dažų tekėjimo žymių, nešvarumų, teptuko plaukelių, teptuko ar volelio žymių, skirtingų atspalvių ir dėmių.</w:t>
      </w:r>
    </w:p>
    <w:p w:rsidR="004623D4" w:rsidRPr="004623D4" w:rsidRDefault="004623D4" w:rsidP="004623D4">
      <w:pPr>
        <w:ind w:firstLine="720"/>
        <w:rPr>
          <w:sz w:val="24"/>
          <w:szCs w:val="24"/>
        </w:rPr>
      </w:pPr>
      <w:r w:rsidRPr="004623D4">
        <w:rPr>
          <w:sz w:val="24"/>
          <w:szCs w:val="24"/>
        </w:rPr>
        <w:t xml:space="preserve">Bet kurios sandaros gruntinis, išlyginamasis bei apdailinis dažų sluoksniai turi būti vieno gamintojo. Medžiagos turi būti tiekiamos į statybos aikštelę paruoštos naudoti ir turėti atitiktį patvirtinančius dokumentus. </w:t>
      </w:r>
    </w:p>
    <w:p w:rsidR="004623D4" w:rsidRPr="004623D4" w:rsidRDefault="004623D4" w:rsidP="004623D4">
      <w:pPr>
        <w:ind w:firstLine="720"/>
        <w:rPr>
          <w:sz w:val="24"/>
          <w:szCs w:val="24"/>
        </w:rPr>
      </w:pPr>
      <w:r w:rsidRPr="004623D4">
        <w:rPr>
          <w:sz w:val="24"/>
          <w:szCs w:val="24"/>
        </w:rPr>
        <w:t xml:space="preserve">Dažai turi būti gerai skiedžiami, gerai ir tolygiai dengti paviršių. Dažai turi būti atsparūs drėgmei ir atmosferos poveikiui. </w:t>
      </w:r>
    </w:p>
    <w:p w:rsidR="004623D4" w:rsidRPr="004623D4" w:rsidRDefault="004623D4" w:rsidP="004623D4">
      <w:pPr>
        <w:ind w:firstLine="720"/>
        <w:rPr>
          <w:sz w:val="24"/>
          <w:szCs w:val="24"/>
        </w:rPr>
      </w:pPr>
    </w:p>
    <w:p w:rsidR="004623D4" w:rsidRPr="004623D4" w:rsidRDefault="004623D4" w:rsidP="004623D4">
      <w:pPr>
        <w:jc w:val="center"/>
        <w:rPr>
          <w:b/>
          <w:caps/>
          <w:sz w:val="24"/>
          <w:szCs w:val="24"/>
        </w:rPr>
      </w:pPr>
      <w:r w:rsidRPr="004623D4">
        <w:rPr>
          <w:b/>
          <w:caps/>
          <w:sz w:val="24"/>
          <w:szCs w:val="24"/>
        </w:rPr>
        <w:t>ts.47A. ŠLAITINIO STOGO REMONTAS</w:t>
      </w:r>
    </w:p>
    <w:p w:rsidR="004623D4" w:rsidRPr="004623D4" w:rsidRDefault="004623D4" w:rsidP="004623D4">
      <w:pPr>
        <w:jc w:val="center"/>
        <w:rPr>
          <w:b/>
          <w:caps/>
          <w:sz w:val="24"/>
          <w:szCs w:val="24"/>
        </w:rPr>
      </w:pPr>
    </w:p>
    <w:p w:rsidR="004623D4" w:rsidRPr="004623D4" w:rsidRDefault="004623D4" w:rsidP="004623D4">
      <w:pPr>
        <w:autoSpaceDE w:val="0"/>
        <w:autoSpaceDN w:val="0"/>
        <w:adjustRightInd w:val="0"/>
        <w:ind w:firstLine="567"/>
        <w:rPr>
          <w:sz w:val="24"/>
          <w:szCs w:val="24"/>
          <w:lang w:eastAsia="lt-LT"/>
        </w:rPr>
      </w:pPr>
      <w:r w:rsidRPr="004623D4">
        <w:rPr>
          <w:sz w:val="24"/>
          <w:szCs w:val="24"/>
          <w:lang w:eastAsia="lt-LT"/>
        </w:rPr>
        <w:t>Siekiant likviduoti šlaitinio stogo skardinės dangos konstrukcijos nesandarumus, stogo dangos nesandarumų vietose išardoma esama stogo skardinė danga ir jos apskardinimo elementai, demontuojami mediniai grebėstai, demontuojama netinkamai įrengta difuzinė plėvelė, montuojama nauja difuzinė plėvelė (124g/m2, su lipniu kraštu), įrengiant sandūras ir užleidimus pagal plėvelės gamintojo rekomendacijas, montuojami nauji impregnuoti mediniai grebėstai, kurių išmatavimai analogiški demontuotų, montuojama nauja molio spalvos skardos danga, apskardinamos stogo dangos sandūros su vertikaliais pastato stogo elementais, visi nauji ir esami nesandarūs stogo skardinės dangos sujungimai hermetizuojami atmosferos poveikiui atspariais ir elastiškais hermetikais.</w:t>
      </w:r>
    </w:p>
    <w:p w:rsidR="004623D4" w:rsidRPr="004623D4" w:rsidRDefault="004623D4" w:rsidP="004623D4">
      <w:pPr>
        <w:autoSpaceDE w:val="0"/>
        <w:autoSpaceDN w:val="0"/>
        <w:adjustRightInd w:val="0"/>
        <w:ind w:firstLine="567"/>
        <w:rPr>
          <w:sz w:val="24"/>
          <w:szCs w:val="24"/>
          <w:lang w:eastAsia="lt-LT"/>
        </w:rPr>
      </w:pPr>
      <w:r w:rsidRPr="004623D4">
        <w:rPr>
          <w:sz w:val="24"/>
          <w:szCs w:val="24"/>
          <w:lang w:eastAsia="lt-LT"/>
        </w:rPr>
        <w:t xml:space="preserve">Paviršiams apskardinti naudojama ne mažesnio kaip 0,55 mm storio cinkuota, puralo danga  padengta skarda. </w:t>
      </w:r>
      <w:r w:rsidRPr="004623D4">
        <w:rPr>
          <w:sz w:val="24"/>
          <w:szCs w:val="24"/>
        </w:rPr>
        <w:t xml:space="preserve">Skardos spalvą būtina derinti su užsakovo atstovu. </w:t>
      </w:r>
    </w:p>
    <w:p w:rsidR="004623D4" w:rsidRPr="004623D4" w:rsidRDefault="004623D4" w:rsidP="004623D4">
      <w:pPr>
        <w:ind w:firstLine="567"/>
        <w:rPr>
          <w:sz w:val="24"/>
          <w:szCs w:val="24"/>
        </w:rPr>
      </w:pPr>
      <w:r w:rsidRPr="004623D4">
        <w:rPr>
          <w:sz w:val="24"/>
          <w:szCs w:val="24"/>
        </w:rPr>
        <w:t>Skardinant vertikalius paviršius (parapetus, sienas), skarda turi būti užleidžiama ne mažiau kaip 300 mm. Parapete, sienoje išpjaunamas griovelis, į kurį įleidžiama skarda. Sujungimo siūlė užsandarinama stogo darbams skirtu hermetiku.</w:t>
      </w:r>
    </w:p>
    <w:p w:rsidR="004623D4" w:rsidRPr="004623D4" w:rsidRDefault="004623D4" w:rsidP="004623D4">
      <w:pPr>
        <w:ind w:firstLine="567"/>
        <w:rPr>
          <w:sz w:val="24"/>
          <w:szCs w:val="24"/>
        </w:rPr>
      </w:pPr>
      <w:r w:rsidRPr="004623D4">
        <w:rPr>
          <w:sz w:val="24"/>
          <w:szCs w:val="24"/>
        </w:rPr>
        <w:t>Skardos lakštų negalima pjaustyti abrazyviniu disku arba kitokiais įrankiais, įkaitinančiais plieną, nes pjūvio briauna smarkiai įkaista, pasikeičia metalo struktūra, nudega polimerinis sluoksnis, sugadinamos apsauginės dangos ir sukeliama korozija. Skardos lakštus rekomenduojama karpyti žirklėmis ar specialiu prietaisu.</w:t>
      </w:r>
    </w:p>
    <w:p w:rsidR="004623D4" w:rsidRPr="004623D4" w:rsidRDefault="004623D4" w:rsidP="004623D4">
      <w:pPr>
        <w:ind w:firstLine="567"/>
        <w:rPr>
          <w:sz w:val="24"/>
          <w:szCs w:val="24"/>
        </w:rPr>
      </w:pPr>
      <w:r w:rsidRPr="004623D4">
        <w:rPr>
          <w:sz w:val="24"/>
          <w:szCs w:val="24"/>
        </w:rPr>
        <w:lastRenderedPageBreak/>
        <w:t xml:space="preserve">Jei stogo danga geros būklės ir nereikia keisti skardos lakštų naujais, pakanka tik užtaisyti remontuotinas vietas. </w:t>
      </w:r>
    </w:p>
    <w:p w:rsidR="004623D4" w:rsidRPr="004623D4" w:rsidRDefault="004623D4" w:rsidP="004623D4">
      <w:pPr>
        <w:ind w:firstLine="567"/>
        <w:rPr>
          <w:sz w:val="24"/>
          <w:szCs w:val="24"/>
        </w:rPr>
      </w:pPr>
      <w:r w:rsidRPr="004623D4">
        <w:rPr>
          <w:sz w:val="24"/>
          <w:szCs w:val="24"/>
        </w:rPr>
        <w:t>Visi stogo apskardinimo konstrukcijose naudojami metalo gaminiai turi būti iš korozijai atsparių medžiagų.</w:t>
      </w:r>
    </w:p>
    <w:p w:rsidR="004623D4" w:rsidRPr="004623D4" w:rsidRDefault="004623D4" w:rsidP="004623D4">
      <w:pPr>
        <w:widowControl w:val="0"/>
        <w:autoSpaceDE w:val="0"/>
        <w:autoSpaceDN w:val="0"/>
        <w:adjustRightInd w:val="0"/>
        <w:ind w:firstLine="567"/>
        <w:rPr>
          <w:sz w:val="24"/>
          <w:szCs w:val="24"/>
          <w:lang w:eastAsia="lt-LT"/>
        </w:rPr>
      </w:pPr>
      <w:r w:rsidRPr="004623D4">
        <w:rPr>
          <w:sz w:val="24"/>
          <w:szCs w:val="24"/>
          <w:lang w:eastAsia="lt-LT"/>
        </w:rPr>
        <w:t>Izoliuojant sujungimus, hermetinės mastikos turi gerai lipti prie sandūrų paviršių, o sukietėjusios turi gerai deformuotis, nesenti. Turi būti naudojamos mastikos sintetinių kaučiukų pagrindu.</w:t>
      </w:r>
    </w:p>
    <w:p w:rsidR="004623D4" w:rsidRPr="004623D4" w:rsidRDefault="004623D4" w:rsidP="004623D4">
      <w:pPr>
        <w:ind w:firstLine="720"/>
        <w:rPr>
          <w:sz w:val="24"/>
          <w:szCs w:val="24"/>
        </w:rPr>
      </w:pPr>
    </w:p>
    <w:p w:rsidR="004623D4" w:rsidRPr="004623D4" w:rsidRDefault="004623D4" w:rsidP="004623D4">
      <w:pPr>
        <w:jc w:val="center"/>
        <w:rPr>
          <w:b/>
          <w:caps/>
          <w:sz w:val="24"/>
          <w:szCs w:val="24"/>
        </w:rPr>
      </w:pPr>
      <w:r w:rsidRPr="004623D4">
        <w:rPr>
          <w:b/>
          <w:caps/>
          <w:sz w:val="24"/>
          <w:szCs w:val="24"/>
        </w:rPr>
        <w:t>ts.48. fasado tinko remontas</w:t>
      </w:r>
    </w:p>
    <w:p w:rsidR="004623D4" w:rsidRPr="004623D4" w:rsidRDefault="004623D4" w:rsidP="004623D4">
      <w:pPr>
        <w:jc w:val="center"/>
        <w:rPr>
          <w:b/>
          <w:caps/>
          <w:sz w:val="24"/>
          <w:szCs w:val="24"/>
        </w:rPr>
      </w:pPr>
    </w:p>
    <w:p w:rsidR="004623D4" w:rsidRPr="004623D4" w:rsidRDefault="004623D4" w:rsidP="004623D4">
      <w:pPr>
        <w:ind w:firstLine="567"/>
        <w:rPr>
          <w:sz w:val="24"/>
          <w:szCs w:val="24"/>
        </w:rPr>
      </w:pPr>
      <w:r w:rsidRPr="004623D4">
        <w:rPr>
          <w:sz w:val="24"/>
          <w:szCs w:val="24"/>
        </w:rPr>
        <w:t>Prieš remontuojant tinkuotus paviršius nuo jų nudaužomas atšokęs tinkas ir paviršiai nuplaunami suspausto vandens įrenginiu, nuvalomos druskos. Remontuojamas paviršius turi būti švarus ir stiprus. Ant jo neturi būti dulkių, kalkių, riebalų, dažų likučių ir kitų teršalų. Pagrindas turi būti sausas arba drėgnas, bet ne šlapias. Išoriniams paviršiams, kurių drėgmė padidėjusi (cokoliai, karnizai), tinkuoti naudojamas gamyklinio fasavimo (būtinai sertifikuotas) cemento ir kalkių skiedinys (</w:t>
      </w:r>
      <w:r w:rsidRPr="004623D4">
        <w:rPr>
          <w:i/>
          <w:sz w:val="24"/>
          <w:szCs w:val="24"/>
        </w:rPr>
        <w:t>Sakret PM Super</w:t>
      </w:r>
      <w:r w:rsidRPr="004623D4">
        <w:rPr>
          <w:sz w:val="24"/>
          <w:szCs w:val="24"/>
        </w:rPr>
        <w:t xml:space="preserve"> arba lygiavertis), ne stipresnis nei esamas pagrindas. </w:t>
      </w:r>
    </w:p>
    <w:p w:rsidR="004623D4" w:rsidRPr="004623D4" w:rsidRDefault="004623D4" w:rsidP="004623D4">
      <w:pPr>
        <w:ind w:firstLine="567"/>
        <w:rPr>
          <w:sz w:val="24"/>
          <w:szCs w:val="24"/>
        </w:rPr>
      </w:pPr>
      <w:r w:rsidRPr="004623D4">
        <w:rPr>
          <w:sz w:val="24"/>
          <w:szCs w:val="24"/>
        </w:rPr>
        <w:t xml:space="preserve">Tinko skiedinys krečiamas ant paviršiaus reikiamo storio ir tankumo, turi užpildyti visus nelygumus, gerai sukibti su paviršiumi ir neslinkti nuo savo svorio. Tose vietose, kuriose yra įvairių medžiagų sąlytis bei didesnis nei norminis tinko storis, į tinką įplukdomas stiklo audinio ar vielos tinklelis, kuris sumažina įtrūkimų atsiradimo pavojų. Kitas tinko sluoksnis dengiamas tik sukietėjus ankstesniajam. </w:t>
      </w:r>
    </w:p>
    <w:p w:rsidR="004623D4" w:rsidRPr="004623D4" w:rsidRDefault="004623D4" w:rsidP="004623D4">
      <w:pPr>
        <w:ind w:firstLine="567"/>
        <w:rPr>
          <w:sz w:val="24"/>
          <w:szCs w:val="24"/>
        </w:rPr>
      </w:pPr>
      <w:r w:rsidRPr="004623D4">
        <w:rPr>
          <w:sz w:val="24"/>
          <w:szCs w:val="24"/>
        </w:rPr>
        <w:t>Sukietėjęs ir išdžiūvęs tinkas turi būti prilipęs prie pagrindo, jo paviršiaus stiprumas, nuokrypiai ir lygumas turi atitikti ant tinko atliekamų tolesnių darbų (glaistymo, dažymo) reikalavimus.</w:t>
      </w:r>
    </w:p>
    <w:p w:rsidR="004623D4" w:rsidRPr="004623D4" w:rsidRDefault="004623D4" w:rsidP="004623D4">
      <w:pPr>
        <w:ind w:firstLine="567"/>
        <w:rPr>
          <w:sz w:val="24"/>
          <w:szCs w:val="24"/>
        </w:rPr>
      </w:pPr>
      <w:r w:rsidRPr="004623D4">
        <w:rPr>
          <w:sz w:val="24"/>
          <w:szCs w:val="24"/>
        </w:rPr>
        <w:t xml:space="preserve">Tinko skiedinio paruošimo, naudojimo ir kietėjimo aplinkos temperatūra turi būti ne žemesnė kaip +5 </w:t>
      </w:r>
      <w:smartTag w:uri="urn:schemas-microsoft-com:office:smarttags" w:element="metricconverter">
        <w:smartTagPr>
          <w:attr w:name="ProductID" w:val="0C"/>
        </w:smartTagPr>
        <w:r w:rsidRPr="004623D4">
          <w:rPr>
            <w:sz w:val="24"/>
            <w:szCs w:val="24"/>
            <w:vertAlign w:val="superscript"/>
          </w:rPr>
          <w:t>0</w:t>
        </w:r>
        <w:r w:rsidRPr="004623D4">
          <w:rPr>
            <w:sz w:val="24"/>
            <w:szCs w:val="24"/>
          </w:rPr>
          <w:t>C</w:t>
        </w:r>
      </w:smartTag>
      <w:r w:rsidRPr="004623D4">
        <w:rPr>
          <w:sz w:val="24"/>
          <w:szCs w:val="24"/>
        </w:rPr>
        <w:t>. Ką tik nutinkuotos vietos saugomos nuo perkaitimo saulėje, stipraus vėjo, lietaus ir šalčio.</w:t>
      </w:r>
    </w:p>
    <w:p w:rsidR="004623D4" w:rsidRPr="004623D4" w:rsidRDefault="004623D4" w:rsidP="004623D4">
      <w:pPr>
        <w:ind w:firstLine="709"/>
        <w:rPr>
          <w:sz w:val="24"/>
          <w:szCs w:val="24"/>
        </w:rPr>
      </w:pPr>
      <w:r w:rsidRPr="004623D4">
        <w:rPr>
          <w:sz w:val="24"/>
          <w:szCs w:val="24"/>
        </w:rPr>
        <w:t xml:space="preserve">Prieš remontuojant fasado tinką, visi fasado apskardinimo elementai, langai, durys, lauko laiptai, turėklai, šaligatvio danga privalo būti apsaugoti nuo statybinio purvo, mechaninio pažeidimo ir kito neigiamo poveikio.  </w:t>
      </w:r>
    </w:p>
    <w:p w:rsidR="004623D4" w:rsidRPr="004623D4" w:rsidRDefault="004623D4" w:rsidP="004623D4">
      <w:pPr>
        <w:ind w:firstLine="709"/>
        <w:rPr>
          <w:sz w:val="24"/>
          <w:szCs w:val="24"/>
        </w:rPr>
      </w:pPr>
      <w:r w:rsidRPr="004623D4">
        <w:rPr>
          <w:sz w:val="24"/>
          <w:szCs w:val="24"/>
        </w:rPr>
        <w:t xml:space="preserve">Fasado remonto metu pažeidus nors vieną iš neremontuojamų minėtų elementų, jie atstatomi iki pirminės būklės Rangovo sąskaita. </w:t>
      </w:r>
    </w:p>
    <w:p w:rsidR="004623D4" w:rsidRPr="004623D4" w:rsidRDefault="004623D4" w:rsidP="004623D4">
      <w:pPr>
        <w:jc w:val="center"/>
        <w:rPr>
          <w:b/>
          <w:caps/>
          <w:sz w:val="24"/>
          <w:szCs w:val="24"/>
        </w:rPr>
      </w:pPr>
    </w:p>
    <w:p w:rsidR="004623D4" w:rsidRPr="004623D4" w:rsidRDefault="004623D4" w:rsidP="004623D4">
      <w:pPr>
        <w:jc w:val="center"/>
        <w:rPr>
          <w:b/>
          <w:caps/>
          <w:sz w:val="24"/>
          <w:szCs w:val="24"/>
        </w:rPr>
      </w:pPr>
      <w:r w:rsidRPr="004623D4">
        <w:rPr>
          <w:b/>
          <w:caps/>
          <w:sz w:val="24"/>
          <w:szCs w:val="24"/>
        </w:rPr>
        <w:t>ts.48A. fasado tinko remontas</w:t>
      </w:r>
    </w:p>
    <w:p w:rsidR="004623D4" w:rsidRPr="004623D4" w:rsidRDefault="004623D4" w:rsidP="004623D4">
      <w:pPr>
        <w:jc w:val="center"/>
        <w:rPr>
          <w:b/>
          <w:caps/>
          <w:sz w:val="24"/>
          <w:szCs w:val="24"/>
        </w:rPr>
      </w:pPr>
    </w:p>
    <w:p w:rsidR="004623D4" w:rsidRPr="004623D4" w:rsidRDefault="004623D4" w:rsidP="004623D4">
      <w:pPr>
        <w:ind w:firstLine="567"/>
        <w:rPr>
          <w:sz w:val="24"/>
          <w:szCs w:val="24"/>
        </w:rPr>
      </w:pPr>
      <w:r w:rsidRPr="004623D4">
        <w:rPr>
          <w:sz w:val="24"/>
          <w:szCs w:val="24"/>
        </w:rPr>
        <w:t>Prieš remontuojant tinkuotus paviršius nuo jų nudaužomas atšokęs tinkas ir paviršiai nuplaunami suspausto vandens įrenginiu, nuvalomos druskos. Remontuojamas paviršius turi būti švarus ir stiprus. Ant jo neturi būti dulkių, kalkių, riebalų, dažų likučių ir kitų teršalų. Pagrindas turi būti sausas arba drėgnas, bet ne šlapias. Išoriniams paviršiams, kurių drėgmė padidėjusi (cokoliai, karnizai), tinkuoti naudojamas gamyklinio fasavimo (būtinai sertifikuotas) cemento ir kalkių skiedinys (</w:t>
      </w:r>
      <w:r w:rsidRPr="004623D4">
        <w:rPr>
          <w:i/>
          <w:sz w:val="24"/>
          <w:szCs w:val="24"/>
        </w:rPr>
        <w:t>Sakret PM Super</w:t>
      </w:r>
      <w:r w:rsidRPr="004623D4">
        <w:rPr>
          <w:sz w:val="24"/>
          <w:szCs w:val="24"/>
        </w:rPr>
        <w:t xml:space="preserve"> arba lygiavertis), ne stipresnis nei esamas pagrindas. </w:t>
      </w:r>
    </w:p>
    <w:p w:rsidR="004623D4" w:rsidRPr="004623D4" w:rsidRDefault="004623D4" w:rsidP="004623D4">
      <w:pPr>
        <w:ind w:firstLine="567"/>
        <w:rPr>
          <w:sz w:val="24"/>
          <w:szCs w:val="24"/>
        </w:rPr>
      </w:pPr>
      <w:r w:rsidRPr="004623D4">
        <w:rPr>
          <w:sz w:val="24"/>
          <w:szCs w:val="24"/>
        </w:rPr>
        <w:t xml:space="preserve">Tinko skiedinys krečiamas ant paviršiaus reikiamo storio ir tankumo, turi užpildyti visus nelygumus, gerai sukibti su paviršiumi ir neslinkti nuo savo svorio. Tose vietose, kuriose yra didesnis nei norminis tinko storis, įrengiamas cinkuotos vielos tinklelis, ankeruojant jį prie mūrinių paviršių. Kitas tinko sluoksnis dengiamas tik sukietėjus ankstesniajam. </w:t>
      </w:r>
    </w:p>
    <w:p w:rsidR="004623D4" w:rsidRPr="004623D4" w:rsidRDefault="004623D4" w:rsidP="004623D4">
      <w:pPr>
        <w:ind w:firstLine="567"/>
        <w:rPr>
          <w:sz w:val="24"/>
          <w:szCs w:val="24"/>
        </w:rPr>
      </w:pPr>
      <w:r w:rsidRPr="004623D4">
        <w:rPr>
          <w:sz w:val="24"/>
          <w:szCs w:val="24"/>
        </w:rPr>
        <w:t>Sukietėjęs ir išdžiūvęs tinkas turi būti prilipęs prie pagrindo, jo paviršiaus stiprumas, nuokrypiai ir lygumas turi atitikti ant tinko atliekamų tolesnių darbų (glaistymo, dažymo) reikalavimus.</w:t>
      </w:r>
    </w:p>
    <w:p w:rsidR="004623D4" w:rsidRPr="004623D4" w:rsidRDefault="004623D4" w:rsidP="004623D4">
      <w:pPr>
        <w:ind w:firstLine="567"/>
        <w:rPr>
          <w:sz w:val="24"/>
          <w:szCs w:val="24"/>
        </w:rPr>
      </w:pPr>
      <w:r w:rsidRPr="004623D4">
        <w:rPr>
          <w:sz w:val="24"/>
          <w:szCs w:val="24"/>
        </w:rPr>
        <w:t xml:space="preserve">Tinko skiedinio paruošimo, naudojimo ir kietėjimo aplinkos temperatūra turi būti ne žemesnė kaip +5 </w:t>
      </w:r>
      <w:smartTag w:uri="urn:schemas-microsoft-com:office:smarttags" w:element="metricconverter">
        <w:smartTagPr>
          <w:attr w:name="ProductID" w:val="0C"/>
        </w:smartTagPr>
        <w:r w:rsidRPr="004623D4">
          <w:rPr>
            <w:sz w:val="24"/>
            <w:szCs w:val="24"/>
            <w:vertAlign w:val="superscript"/>
          </w:rPr>
          <w:t>0</w:t>
        </w:r>
        <w:r w:rsidRPr="004623D4">
          <w:rPr>
            <w:sz w:val="24"/>
            <w:szCs w:val="24"/>
          </w:rPr>
          <w:t>C</w:t>
        </w:r>
      </w:smartTag>
      <w:r w:rsidRPr="004623D4">
        <w:rPr>
          <w:sz w:val="24"/>
          <w:szCs w:val="24"/>
        </w:rPr>
        <w:t>. Ką tik nutinkuotos vietos saugomos nuo perkaitimo saulėje, stipraus vėjo, lietaus ir šalčio.</w:t>
      </w:r>
    </w:p>
    <w:p w:rsidR="004623D4" w:rsidRPr="004623D4" w:rsidRDefault="004623D4" w:rsidP="004623D4">
      <w:pPr>
        <w:ind w:firstLine="567"/>
        <w:rPr>
          <w:sz w:val="24"/>
          <w:szCs w:val="24"/>
        </w:rPr>
      </w:pPr>
      <w:r w:rsidRPr="004623D4">
        <w:rPr>
          <w:sz w:val="24"/>
          <w:szCs w:val="24"/>
        </w:rPr>
        <w:t xml:space="preserve">Prieš remontuojant fasado tinką, visi fasado apskardinimo elementai, langai, durys, lauko laiptai, turėklai, šaligatvio danga privalo būti apsaugoti nuo statybinio purvo, mechaninio pažeidimo ir kito neigiamo poveikio.  </w:t>
      </w:r>
    </w:p>
    <w:p w:rsidR="004623D4" w:rsidRPr="004623D4" w:rsidRDefault="004623D4" w:rsidP="004623D4">
      <w:pPr>
        <w:ind w:firstLine="567"/>
        <w:rPr>
          <w:sz w:val="24"/>
          <w:szCs w:val="24"/>
        </w:rPr>
      </w:pPr>
      <w:r w:rsidRPr="004623D4">
        <w:rPr>
          <w:sz w:val="24"/>
          <w:szCs w:val="24"/>
        </w:rPr>
        <w:lastRenderedPageBreak/>
        <w:t xml:space="preserve">Fasado remonto metu pažeidus nors vieną iš neremontuojamų minėtų elementų, jie atstatomi iki pirminės būklės rangovo sąskaita. </w:t>
      </w:r>
    </w:p>
    <w:p w:rsidR="004623D4" w:rsidRPr="004623D4" w:rsidRDefault="004623D4" w:rsidP="004623D4">
      <w:pPr>
        <w:jc w:val="center"/>
        <w:rPr>
          <w:b/>
          <w:caps/>
          <w:sz w:val="24"/>
          <w:szCs w:val="24"/>
        </w:rPr>
      </w:pPr>
    </w:p>
    <w:p w:rsidR="004623D4" w:rsidRDefault="004623D4" w:rsidP="004623D4">
      <w:pPr>
        <w:jc w:val="center"/>
        <w:rPr>
          <w:b/>
          <w:caps/>
          <w:sz w:val="24"/>
          <w:szCs w:val="24"/>
        </w:rPr>
      </w:pPr>
    </w:p>
    <w:p w:rsidR="004623D4" w:rsidRDefault="004623D4" w:rsidP="004623D4">
      <w:pPr>
        <w:jc w:val="center"/>
        <w:rPr>
          <w:b/>
          <w:caps/>
          <w:sz w:val="24"/>
          <w:szCs w:val="24"/>
        </w:rPr>
      </w:pPr>
    </w:p>
    <w:p w:rsidR="004623D4" w:rsidRDefault="004623D4" w:rsidP="004623D4">
      <w:pPr>
        <w:jc w:val="center"/>
        <w:rPr>
          <w:b/>
          <w:caps/>
          <w:sz w:val="24"/>
          <w:szCs w:val="24"/>
        </w:rPr>
      </w:pPr>
    </w:p>
    <w:p w:rsidR="004623D4" w:rsidRDefault="004623D4" w:rsidP="004623D4">
      <w:pPr>
        <w:jc w:val="center"/>
        <w:rPr>
          <w:b/>
          <w:caps/>
          <w:sz w:val="24"/>
          <w:szCs w:val="24"/>
        </w:rPr>
      </w:pPr>
    </w:p>
    <w:p w:rsidR="004623D4" w:rsidRPr="004623D4" w:rsidRDefault="004623D4" w:rsidP="004623D4">
      <w:pPr>
        <w:jc w:val="center"/>
        <w:rPr>
          <w:b/>
          <w:caps/>
          <w:sz w:val="24"/>
          <w:szCs w:val="24"/>
        </w:rPr>
      </w:pPr>
      <w:r w:rsidRPr="004623D4">
        <w:rPr>
          <w:b/>
          <w:caps/>
          <w:sz w:val="24"/>
          <w:szCs w:val="24"/>
        </w:rPr>
        <w:t>ts.48B. fasado tinko remontas</w:t>
      </w:r>
    </w:p>
    <w:p w:rsidR="004623D4" w:rsidRPr="004623D4" w:rsidRDefault="004623D4" w:rsidP="004623D4">
      <w:pPr>
        <w:jc w:val="center"/>
        <w:rPr>
          <w:b/>
          <w:caps/>
          <w:sz w:val="24"/>
          <w:szCs w:val="24"/>
        </w:rPr>
      </w:pPr>
    </w:p>
    <w:p w:rsidR="004623D4" w:rsidRPr="004623D4" w:rsidRDefault="004623D4" w:rsidP="004623D4">
      <w:pPr>
        <w:ind w:firstLine="567"/>
        <w:rPr>
          <w:sz w:val="24"/>
          <w:szCs w:val="24"/>
        </w:rPr>
      </w:pPr>
      <w:r w:rsidRPr="004623D4">
        <w:rPr>
          <w:sz w:val="24"/>
          <w:szCs w:val="24"/>
        </w:rPr>
        <w:t>Prieš remontuojant tinkuotus paviršius nuo jų nudaužomas atšokęs tinkas ir paviršiai nuplaunami suspausto vandens įrenginiu, nuvalomos druskos. Remontuojamas paviršius turi būti švarus ir stiprus.</w:t>
      </w:r>
    </w:p>
    <w:p w:rsidR="004623D4" w:rsidRPr="004623D4" w:rsidRDefault="004623D4" w:rsidP="004623D4">
      <w:pPr>
        <w:ind w:firstLine="567"/>
        <w:rPr>
          <w:sz w:val="24"/>
          <w:szCs w:val="24"/>
        </w:rPr>
      </w:pPr>
      <w:r w:rsidRPr="004623D4">
        <w:rPr>
          <w:sz w:val="24"/>
          <w:szCs w:val="24"/>
        </w:rPr>
        <w:t>Ant jo neturi būti dulkių, kalkių, riebalų, dažų likučių ir kitų teršalų. Pagrindas turi būti sausas arba drėgnas, bet ne šlapias. Išoriniams paviršiams, kurių drėgmė padidėjusi (cokoliai, karnizai), tinkuoti naudojamas gamyklinio fasavimo (būtinai sertifikuotas) cemento ir kalkių skiedinys (</w:t>
      </w:r>
      <w:r w:rsidRPr="004623D4">
        <w:rPr>
          <w:i/>
          <w:sz w:val="24"/>
          <w:szCs w:val="24"/>
        </w:rPr>
        <w:t>Sakret PM Super</w:t>
      </w:r>
      <w:r w:rsidRPr="004623D4">
        <w:rPr>
          <w:sz w:val="24"/>
          <w:szCs w:val="24"/>
        </w:rPr>
        <w:t xml:space="preserve"> arba lygiavertis), ne stipresnis nei esamas pagrindas. </w:t>
      </w:r>
    </w:p>
    <w:p w:rsidR="004623D4" w:rsidRPr="004623D4" w:rsidRDefault="004623D4" w:rsidP="004623D4">
      <w:pPr>
        <w:ind w:firstLine="567"/>
        <w:rPr>
          <w:sz w:val="24"/>
          <w:szCs w:val="24"/>
        </w:rPr>
      </w:pPr>
      <w:r w:rsidRPr="004623D4">
        <w:rPr>
          <w:sz w:val="24"/>
          <w:szCs w:val="24"/>
        </w:rPr>
        <w:t xml:space="preserve">Tinko skiedinys krečiamas ant paviršiaus reikiamo storio ir tankumo, turi užpildyti visus nelygumus, gerai sukibti su paviršiumi ir neslinkti nuo savo svorio. Kitas tinko sluoksnis dengiamas tik sukietėjus ankstesniajam. </w:t>
      </w:r>
    </w:p>
    <w:p w:rsidR="004623D4" w:rsidRPr="004623D4" w:rsidRDefault="004623D4" w:rsidP="004623D4">
      <w:pPr>
        <w:ind w:firstLine="567"/>
        <w:rPr>
          <w:sz w:val="24"/>
          <w:szCs w:val="24"/>
        </w:rPr>
      </w:pPr>
      <w:r w:rsidRPr="004623D4">
        <w:rPr>
          <w:sz w:val="24"/>
          <w:szCs w:val="24"/>
        </w:rPr>
        <w:t>Sukietėjęs ir išdžiūvęs tinkas turi būti prilipęs prie pagrindo, jo paviršiaus stiprumas, nuokrypiai ir lygumas turi atitikti ant tinko atliekamų tolesnių darbų (glaistymo, dažymo) reikalavimus.</w:t>
      </w:r>
    </w:p>
    <w:p w:rsidR="004623D4" w:rsidRPr="004623D4" w:rsidRDefault="004623D4" w:rsidP="004623D4">
      <w:pPr>
        <w:ind w:firstLine="567"/>
        <w:rPr>
          <w:sz w:val="24"/>
          <w:szCs w:val="24"/>
        </w:rPr>
      </w:pPr>
      <w:r w:rsidRPr="004623D4">
        <w:rPr>
          <w:sz w:val="24"/>
          <w:szCs w:val="24"/>
        </w:rPr>
        <w:t xml:space="preserve">Tinko skiedinio paruošimo, naudojimo ir kietėjimo aplinkos temperatūra turi būti ne žemesnė kaip +5 </w:t>
      </w:r>
      <w:smartTag w:uri="urn:schemas-microsoft-com:office:smarttags" w:element="metricconverter">
        <w:smartTagPr>
          <w:attr w:name="ProductID" w:val="0C"/>
        </w:smartTagPr>
        <w:r w:rsidRPr="004623D4">
          <w:rPr>
            <w:sz w:val="24"/>
            <w:szCs w:val="24"/>
            <w:vertAlign w:val="superscript"/>
          </w:rPr>
          <w:t>0</w:t>
        </w:r>
        <w:r w:rsidRPr="004623D4">
          <w:rPr>
            <w:sz w:val="24"/>
            <w:szCs w:val="24"/>
          </w:rPr>
          <w:t>C</w:t>
        </w:r>
      </w:smartTag>
      <w:r w:rsidRPr="004623D4">
        <w:rPr>
          <w:sz w:val="24"/>
          <w:szCs w:val="24"/>
        </w:rPr>
        <w:t>. Ką tik nutinkuotos vietos saugomos nuo perkaitimo saulėje, stipraus vėjo, lietaus ir šalčio.</w:t>
      </w:r>
    </w:p>
    <w:p w:rsidR="004623D4" w:rsidRPr="004623D4" w:rsidRDefault="004623D4" w:rsidP="004623D4">
      <w:pPr>
        <w:ind w:firstLine="709"/>
        <w:rPr>
          <w:sz w:val="24"/>
          <w:szCs w:val="24"/>
        </w:rPr>
      </w:pPr>
      <w:r w:rsidRPr="004623D4">
        <w:rPr>
          <w:sz w:val="24"/>
          <w:szCs w:val="24"/>
        </w:rPr>
        <w:t xml:space="preserve">Prieš remontuojant fasado tinką, visi fasado apskardinimo elementai, langai, durys, lauko laiptai, turėklai, šaligatvio danga privalo būti apsaugoti nuo statybinio purvo, mechaninio pažeidimo ir kito neigiamo poveikio.  </w:t>
      </w:r>
    </w:p>
    <w:p w:rsidR="004623D4" w:rsidRPr="004623D4" w:rsidRDefault="004623D4" w:rsidP="004623D4">
      <w:pPr>
        <w:ind w:firstLine="709"/>
        <w:rPr>
          <w:sz w:val="24"/>
          <w:szCs w:val="24"/>
        </w:rPr>
      </w:pPr>
      <w:r w:rsidRPr="004623D4">
        <w:rPr>
          <w:sz w:val="24"/>
          <w:szCs w:val="24"/>
        </w:rPr>
        <w:t xml:space="preserve">Fasado remonto metu pažeidus nors vieną iš neremontuojamų minėtų elementų, jie atstatomi iki pirminės būklės rangovo sąskaita. </w:t>
      </w:r>
    </w:p>
    <w:p w:rsidR="004623D4" w:rsidRPr="004623D4" w:rsidRDefault="004623D4" w:rsidP="004623D4">
      <w:pPr>
        <w:jc w:val="center"/>
        <w:rPr>
          <w:b/>
          <w:caps/>
          <w:sz w:val="24"/>
          <w:szCs w:val="24"/>
        </w:rPr>
      </w:pPr>
    </w:p>
    <w:p w:rsidR="004623D4" w:rsidRPr="004623D4" w:rsidRDefault="004623D4" w:rsidP="004623D4">
      <w:pPr>
        <w:jc w:val="center"/>
        <w:rPr>
          <w:b/>
          <w:caps/>
          <w:sz w:val="24"/>
          <w:szCs w:val="24"/>
        </w:rPr>
      </w:pPr>
      <w:r w:rsidRPr="004623D4">
        <w:rPr>
          <w:b/>
          <w:caps/>
          <w:sz w:val="24"/>
          <w:szCs w:val="24"/>
        </w:rPr>
        <w:t>ts.51A. Lietlovių iš skardos pakeitimas</w:t>
      </w:r>
    </w:p>
    <w:p w:rsidR="004623D4" w:rsidRPr="004623D4" w:rsidRDefault="004623D4" w:rsidP="004623D4">
      <w:pPr>
        <w:jc w:val="center"/>
        <w:rPr>
          <w:b/>
          <w:caps/>
          <w:sz w:val="24"/>
          <w:szCs w:val="24"/>
        </w:rPr>
      </w:pPr>
    </w:p>
    <w:p w:rsidR="004623D4" w:rsidRPr="004623D4" w:rsidRDefault="004623D4" w:rsidP="004623D4">
      <w:pPr>
        <w:autoSpaceDE w:val="0"/>
        <w:autoSpaceDN w:val="0"/>
        <w:adjustRightInd w:val="0"/>
        <w:ind w:firstLine="567"/>
        <w:rPr>
          <w:sz w:val="24"/>
          <w:szCs w:val="24"/>
          <w:lang w:eastAsia="lt-LT"/>
        </w:rPr>
      </w:pPr>
      <w:r w:rsidRPr="004623D4">
        <w:rPr>
          <w:sz w:val="24"/>
          <w:szCs w:val="24"/>
          <w:lang w:eastAsia="lt-LT"/>
        </w:rPr>
        <w:t xml:space="preserve">Numatyta pakeisti esamus skardinius lietlovius naujais. Nauji lietloviai privalo būti pagaminti iš  pural danga dengtos cinkuotos ne plonesnės nei 0,55 mm storio skardos. </w:t>
      </w:r>
    </w:p>
    <w:p w:rsidR="004623D4" w:rsidRPr="004623D4" w:rsidRDefault="004623D4" w:rsidP="004623D4">
      <w:pPr>
        <w:autoSpaceDE w:val="0"/>
        <w:autoSpaceDN w:val="0"/>
        <w:adjustRightInd w:val="0"/>
        <w:ind w:firstLine="567"/>
        <w:rPr>
          <w:sz w:val="24"/>
          <w:szCs w:val="24"/>
          <w:lang w:eastAsia="lt-LT"/>
        </w:rPr>
      </w:pPr>
      <w:r w:rsidRPr="004623D4">
        <w:rPr>
          <w:sz w:val="24"/>
          <w:szCs w:val="24"/>
          <w:lang w:eastAsia="lt-LT"/>
        </w:rPr>
        <w:t xml:space="preserve">Naujų lietlovių geometriniai matmenys privalo būti analogiški demontuotųjų lietlovių matmenims. </w:t>
      </w:r>
    </w:p>
    <w:p w:rsidR="004623D4" w:rsidRPr="004623D4" w:rsidRDefault="004623D4" w:rsidP="004623D4">
      <w:pPr>
        <w:widowControl w:val="0"/>
        <w:autoSpaceDE w:val="0"/>
        <w:autoSpaceDN w:val="0"/>
        <w:adjustRightInd w:val="0"/>
        <w:ind w:firstLine="567"/>
        <w:rPr>
          <w:sz w:val="24"/>
          <w:szCs w:val="24"/>
        </w:rPr>
      </w:pPr>
      <w:r w:rsidRPr="004623D4">
        <w:rPr>
          <w:sz w:val="24"/>
          <w:szCs w:val="24"/>
        </w:rPr>
        <w:t>Prieš gaminant skardos gaminius būtina tikslinti jų geometrinius matmenis vietoje.</w:t>
      </w:r>
    </w:p>
    <w:p w:rsidR="004623D4" w:rsidRPr="004623D4" w:rsidRDefault="004623D4" w:rsidP="004623D4">
      <w:pPr>
        <w:widowControl w:val="0"/>
        <w:autoSpaceDE w:val="0"/>
        <w:autoSpaceDN w:val="0"/>
        <w:adjustRightInd w:val="0"/>
        <w:ind w:firstLine="567"/>
        <w:rPr>
          <w:sz w:val="24"/>
          <w:szCs w:val="24"/>
        </w:rPr>
      </w:pPr>
      <w:r w:rsidRPr="004623D4">
        <w:rPr>
          <w:sz w:val="24"/>
          <w:szCs w:val="24"/>
        </w:rPr>
        <w:t xml:space="preserve">Lietloviai iš skardos turi būti gerai pritvirtinti prie pagrindo, sujungimo vieta gerai užsandarinta </w:t>
      </w:r>
      <w:r w:rsidRPr="004623D4">
        <w:rPr>
          <w:sz w:val="24"/>
          <w:szCs w:val="24"/>
          <w:lang w:eastAsia="lt-LT"/>
        </w:rPr>
        <w:t>atmosferos poveikiui atspariu hermetiku</w:t>
      </w:r>
      <w:r w:rsidRPr="004623D4">
        <w:rPr>
          <w:sz w:val="24"/>
          <w:szCs w:val="24"/>
        </w:rPr>
        <w:t xml:space="preserve">. </w:t>
      </w:r>
    </w:p>
    <w:p w:rsidR="004623D4" w:rsidRPr="004623D4" w:rsidRDefault="004623D4" w:rsidP="004623D4">
      <w:pPr>
        <w:widowControl w:val="0"/>
        <w:autoSpaceDE w:val="0"/>
        <w:autoSpaceDN w:val="0"/>
        <w:adjustRightInd w:val="0"/>
        <w:ind w:firstLine="567"/>
        <w:rPr>
          <w:sz w:val="24"/>
          <w:szCs w:val="24"/>
          <w:lang w:eastAsia="lt-LT"/>
        </w:rPr>
      </w:pPr>
      <w:r w:rsidRPr="004623D4">
        <w:rPr>
          <w:sz w:val="24"/>
          <w:szCs w:val="24"/>
        </w:rPr>
        <w:t>Lietlovių skardos spalvą būtina suderinti su užsakovu.</w:t>
      </w:r>
    </w:p>
    <w:p w:rsidR="004623D4" w:rsidRPr="004623D4" w:rsidRDefault="004623D4" w:rsidP="004623D4">
      <w:pPr>
        <w:jc w:val="center"/>
        <w:rPr>
          <w:b/>
          <w:caps/>
          <w:sz w:val="24"/>
          <w:szCs w:val="24"/>
        </w:rPr>
      </w:pPr>
    </w:p>
    <w:p w:rsidR="004623D4" w:rsidRPr="004623D4" w:rsidRDefault="004623D4" w:rsidP="004623D4">
      <w:pPr>
        <w:jc w:val="center"/>
        <w:rPr>
          <w:b/>
          <w:caps/>
          <w:sz w:val="24"/>
          <w:szCs w:val="24"/>
        </w:rPr>
      </w:pPr>
      <w:r w:rsidRPr="004623D4">
        <w:rPr>
          <w:sz w:val="24"/>
          <w:szCs w:val="24"/>
        </w:rPr>
        <w:tab/>
      </w:r>
      <w:r w:rsidRPr="004623D4">
        <w:rPr>
          <w:b/>
          <w:caps/>
          <w:sz w:val="24"/>
          <w:szCs w:val="24"/>
        </w:rPr>
        <w:t>ts.52. Sandarinimo darbai</w:t>
      </w:r>
    </w:p>
    <w:p w:rsidR="004623D4" w:rsidRPr="004623D4" w:rsidRDefault="004623D4" w:rsidP="004623D4">
      <w:pPr>
        <w:jc w:val="center"/>
        <w:rPr>
          <w:b/>
          <w:caps/>
          <w:sz w:val="24"/>
          <w:szCs w:val="24"/>
        </w:rPr>
      </w:pPr>
    </w:p>
    <w:p w:rsidR="004623D4" w:rsidRPr="004623D4" w:rsidRDefault="004623D4" w:rsidP="004623D4">
      <w:pPr>
        <w:ind w:firstLine="567"/>
        <w:rPr>
          <w:sz w:val="24"/>
          <w:szCs w:val="24"/>
        </w:rPr>
      </w:pPr>
      <w:r w:rsidRPr="004623D4">
        <w:rPr>
          <w:sz w:val="24"/>
          <w:szCs w:val="24"/>
        </w:rPr>
        <w:t>Sandarinama stogų skardinės dangos sandūros ir sąlyčio su pastato stogo ar fasado paviršiais sandūros.</w:t>
      </w:r>
    </w:p>
    <w:p w:rsidR="004623D4" w:rsidRPr="004623D4" w:rsidRDefault="004623D4" w:rsidP="004623D4">
      <w:pPr>
        <w:ind w:firstLine="567"/>
        <w:rPr>
          <w:sz w:val="24"/>
          <w:szCs w:val="24"/>
        </w:rPr>
      </w:pPr>
      <w:r w:rsidRPr="004623D4">
        <w:rPr>
          <w:sz w:val="24"/>
          <w:szCs w:val="24"/>
        </w:rPr>
        <w:t xml:space="preserve">Numatoma visus sujungimus užsandarinti lauko darbams skirtu vieno komponento pažangių polimerų hermetiku </w:t>
      </w:r>
      <w:r w:rsidRPr="004623D4">
        <w:rPr>
          <w:i/>
          <w:sz w:val="24"/>
          <w:szCs w:val="24"/>
        </w:rPr>
        <w:t>WeatherMaster</w:t>
      </w:r>
      <w:r w:rsidRPr="004623D4">
        <w:rPr>
          <w:i/>
          <w:sz w:val="24"/>
          <w:szCs w:val="24"/>
          <w:vertAlign w:val="superscript"/>
        </w:rPr>
        <w:t xml:space="preserve">TM </w:t>
      </w:r>
      <w:r w:rsidRPr="004623D4">
        <w:rPr>
          <w:i/>
          <w:sz w:val="24"/>
          <w:szCs w:val="24"/>
        </w:rPr>
        <w:t>METAL ROOF</w:t>
      </w:r>
      <w:r w:rsidRPr="004623D4">
        <w:rPr>
          <w:sz w:val="24"/>
          <w:szCs w:val="24"/>
        </w:rPr>
        <w:t xml:space="preserve"> arba lygiaverčių savybių polimeriniu hermetiku stogams.</w:t>
      </w:r>
    </w:p>
    <w:p w:rsidR="004623D4" w:rsidRPr="004623D4" w:rsidRDefault="004623D4" w:rsidP="004623D4">
      <w:pPr>
        <w:ind w:firstLine="567"/>
        <w:rPr>
          <w:sz w:val="24"/>
          <w:szCs w:val="24"/>
        </w:rPr>
      </w:pPr>
      <w:r w:rsidRPr="004623D4">
        <w:rPr>
          <w:sz w:val="24"/>
          <w:szCs w:val="24"/>
        </w:rPr>
        <w:t xml:space="preserve">Naudojamas hermetikas privalo būti atsparus ultravioletiniams spinduliams, drėgmei, pelėsiams, būti elastiškas ir ilgaamžis (savybių turi nekeisti  10 metų). </w:t>
      </w:r>
    </w:p>
    <w:p w:rsidR="004623D4" w:rsidRPr="004623D4" w:rsidRDefault="004623D4" w:rsidP="004623D4">
      <w:pPr>
        <w:ind w:firstLine="720"/>
        <w:rPr>
          <w:sz w:val="24"/>
          <w:szCs w:val="24"/>
        </w:rPr>
      </w:pPr>
    </w:p>
    <w:p w:rsidR="004623D4" w:rsidRPr="004623D4" w:rsidRDefault="004623D4" w:rsidP="004623D4">
      <w:pPr>
        <w:autoSpaceDE w:val="0"/>
        <w:autoSpaceDN w:val="0"/>
        <w:adjustRightInd w:val="0"/>
        <w:ind w:firstLine="720"/>
        <w:jc w:val="center"/>
        <w:rPr>
          <w:b/>
          <w:sz w:val="24"/>
          <w:szCs w:val="24"/>
        </w:rPr>
      </w:pPr>
      <w:r w:rsidRPr="004623D4">
        <w:rPr>
          <w:b/>
          <w:sz w:val="24"/>
          <w:szCs w:val="24"/>
        </w:rPr>
        <w:t>TS.55. INVENTORINIŲ PASTOLIŲ ĮRENGIMAS</w:t>
      </w:r>
    </w:p>
    <w:p w:rsidR="004623D4" w:rsidRPr="004623D4" w:rsidRDefault="004623D4" w:rsidP="004623D4">
      <w:pPr>
        <w:autoSpaceDE w:val="0"/>
        <w:autoSpaceDN w:val="0"/>
        <w:adjustRightInd w:val="0"/>
        <w:ind w:firstLine="720"/>
        <w:rPr>
          <w:sz w:val="24"/>
          <w:szCs w:val="24"/>
        </w:rPr>
      </w:pPr>
    </w:p>
    <w:p w:rsidR="004623D4" w:rsidRPr="004623D4" w:rsidRDefault="004623D4" w:rsidP="004623D4">
      <w:pPr>
        <w:autoSpaceDE w:val="0"/>
        <w:autoSpaceDN w:val="0"/>
        <w:adjustRightInd w:val="0"/>
        <w:ind w:firstLine="720"/>
        <w:rPr>
          <w:sz w:val="24"/>
          <w:szCs w:val="24"/>
        </w:rPr>
      </w:pPr>
      <w:r w:rsidRPr="004623D4">
        <w:rPr>
          <w:sz w:val="24"/>
          <w:szCs w:val="24"/>
        </w:rPr>
        <w:lastRenderedPageBreak/>
        <w:t>Montuojami pastoliai privalo būti sertifikuoti ir po sumontavimo įžeminti (jei tai atlikti privaloma).</w:t>
      </w:r>
    </w:p>
    <w:p w:rsidR="004623D4" w:rsidRPr="004623D4" w:rsidRDefault="004623D4" w:rsidP="004623D4">
      <w:pPr>
        <w:autoSpaceDE w:val="0"/>
        <w:autoSpaceDN w:val="0"/>
        <w:adjustRightInd w:val="0"/>
        <w:ind w:firstLine="720"/>
        <w:rPr>
          <w:sz w:val="24"/>
          <w:szCs w:val="24"/>
        </w:rPr>
      </w:pPr>
      <w:r w:rsidRPr="004623D4">
        <w:rPr>
          <w:sz w:val="24"/>
          <w:szCs w:val="24"/>
        </w:rPr>
        <w:t>Pastolius montuoja ir demontuoja tik apmokyti darbuotojai.</w:t>
      </w:r>
    </w:p>
    <w:p w:rsidR="004623D4" w:rsidRPr="004623D4" w:rsidRDefault="004623D4" w:rsidP="004623D4">
      <w:pPr>
        <w:autoSpaceDE w:val="0"/>
        <w:autoSpaceDN w:val="0"/>
        <w:adjustRightInd w:val="0"/>
        <w:ind w:firstLine="720"/>
        <w:rPr>
          <w:sz w:val="24"/>
          <w:szCs w:val="24"/>
        </w:rPr>
      </w:pPr>
      <w:r w:rsidRPr="004623D4">
        <w:rPr>
          <w:sz w:val="24"/>
          <w:szCs w:val="24"/>
        </w:rPr>
        <w:t>Dirbdami ant pastolių darbuotojai privalo naudoti visas numatytas asmeninės apsaugos priemones.</w:t>
      </w:r>
    </w:p>
    <w:p w:rsidR="004623D4" w:rsidRPr="004623D4" w:rsidRDefault="004623D4" w:rsidP="004623D4">
      <w:pPr>
        <w:autoSpaceDE w:val="0"/>
        <w:autoSpaceDN w:val="0"/>
        <w:adjustRightInd w:val="0"/>
        <w:ind w:firstLine="720"/>
        <w:rPr>
          <w:sz w:val="24"/>
          <w:szCs w:val="24"/>
        </w:rPr>
      </w:pPr>
      <w:r w:rsidRPr="004623D4">
        <w:rPr>
          <w:sz w:val="24"/>
          <w:szCs w:val="24"/>
        </w:rPr>
        <w:t>Pastolių atramos statomos tik ant patikimo pagrindo, vadovaujantis pastolių gamintojo rekomendacijomis.</w:t>
      </w:r>
    </w:p>
    <w:p w:rsidR="004623D4" w:rsidRPr="004623D4" w:rsidRDefault="004623D4" w:rsidP="004623D4">
      <w:pPr>
        <w:autoSpaceDE w:val="0"/>
        <w:autoSpaceDN w:val="0"/>
        <w:adjustRightInd w:val="0"/>
        <w:ind w:firstLine="720"/>
        <w:rPr>
          <w:sz w:val="24"/>
          <w:szCs w:val="24"/>
        </w:rPr>
      </w:pPr>
      <w:r w:rsidRPr="004623D4">
        <w:rPr>
          <w:sz w:val="24"/>
          <w:szCs w:val="24"/>
        </w:rPr>
        <w:t>Įtvirtinant pastolius, būtina vadovautis gamintojo pateiktais pastolių tvirtinimo prie vertikalių paviršių nurodymais bei kontroliuoti tvirtinimo taškų skaičių (vienam taškui ne daugiau kaip 24 m² ploto).</w:t>
      </w:r>
    </w:p>
    <w:p w:rsidR="004623D4" w:rsidRPr="004623D4" w:rsidRDefault="004623D4" w:rsidP="004623D4">
      <w:pPr>
        <w:ind w:firstLine="720"/>
        <w:rPr>
          <w:sz w:val="24"/>
          <w:szCs w:val="24"/>
        </w:rPr>
      </w:pPr>
      <w:r w:rsidRPr="004623D4">
        <w:rPr>
          <w:sz w:val="24"/>
          <w:szCs w:val="24"/>
        </w:rPr>
        <w:t>Rangovas pastolių įrengimo laikotarpiu privalo užtikrinti, kad pašaliniai asmenys negalėtų patekti ant sumontuotų pastolių, užtikrinti tvarką ir švarą sumontuotų pastolių zonoje, užtikrinti saugias darbo sąlygas.</w:t>
      </w:r>
    </w:p>
    <w:p w:rsidR="004623D4" w:rsidRPr="004623D4" w:rsidRDefault="004623D4" w:rsidP="004623D4">
      <w:pPr>
        <w:autoSpaceDE w:val="0"/>
        <w:autoSpaceDN w:val="0"/>
        <w:adjustRightInd w:val="0"/>
        <w:ind w:firstLine="720"/>
        <w:jc w:val="center"/>
        <w:rPr>
          <w:b/>
          <w:sz w:val="24"/>
          <w:szCs w:val="24"/>
        </w:rPr>
      </w:pPr>
      <w:r w:rsidRPr="004623D4">
        <w:rPr>
          <w:b/>
          <w:sz w:val="24"/>
          <w:szCs w:val="24"/>
        </w:rPr>
        <w:t>TS.55A. MEDINIO PAKLOTO IŠ LENTŲ ĮRENGIMAS</w:t>
      </w:r>
    </w:p>
    <w:p w:rsidR="004623D4" w:rsidRPr="004623D4" w:rsidRDefault="004623D4" w:rsidP="004623D4">
      <w:pPr>
        <w:autoSpaceDE w:val="0"/>
        <w:autoSpaceDN w:val="0"/>
        <w:adjustRightInd w:val="0"/>
        <w:ind w:firstLine="720"/>
        <w:rPr>
          <w:sz w:val="24"/>
          <w:szCs w:val="24"/>
        </w:rPr>
      </w:pPr>
    </w:p>
    <w:p w:rsidR="004623D4" w:rsidRPr="004623D4" w:rsidRDefault="004623D4" w:rsidP="004623D4">
      <w:pPr>
        <w:autoSpaceDE w:val="0"/>
        <w:autoSpaceDN w:val="0"/>
        <w:adjustRightInd w:val="0"/>
        <w:ind w:firstLine="720"/>
        <w:rPr>
          <w:sz w:val="24"/>
          <w:szCs w:val="24"/>
        </w:rPr>
      </w:pPr>
      <w:r w:rsidRPr="004623D4">
        <w:rPr>
          <w:sz w:val="24"/>
          <w:szCs w:val="24"/>
        </w:rPr>
        <w:t xml:space="preserve">Užbaigus montuoti inventorinius pastolius fasado karnizo remontui ir patekimui ant šlaitinio stogo dangos, šlaitinio stogo skardinės dangos ir esamų remonto zonoje tinkuotų paviršių remontui įrengiamas pakloto takas iš lentų.  </w:t>
      </w:r>
    </w:p>
    <w:p w:rsidR="004623D4" w:rsidRPr="004623D4" w:rsidRDefault="004623D4" w:rsidP="004623D4">
      <w:pPr>
        <w:autoSpaceDE w:val="0"/>
        <w:autoSpaceDN w:val="0"/>
        <w:adjustRightInd w:val="0"/>
        <w:ind w:firstLine="720"/>
        <w:rPr>
          <w:sz w:val="24"/>
          <w:szCs w:val="24"/>
        </w:rPr>
      </w:pPr>
      <w:r w:rsidRPr="004623D4">
        <w:rPr>
          <w:sz w:val="24"/>
          <w:szCs w:val="24"/>
        </w:rPr>
        <w:t>Paklotą iš lentų montuoja ir demontuoja tik apmokyti darbuotojai.</w:t>
      </w:r>
    </w:p>
    <w:p w:rsidR="004623D4" w:rsidRPr="004623D4" w:rsidRDefault="004623D4" w:rsidP="004623D4">
      <w:pPr>
        <w:autoSpaceDE w:val="0"/>
        <w:autoSpaceDN w:val="0"/>
        <w:adjustRightInd w:val="0"/>
        <w:ind w:firstLine="720"/>
        <w:rPr>
          <w:sz w:val="24"/>
          <w:szCs w:val="24"/>
        </w:rPr>
      </w:pPr>
      <w:r w:rsidRPr="004623D4">
        <w:rPr>
          <w:sz w:val="24"/>
          <w:szCs w:val="24"/>
        </w:rPr>
        <w:t>Dirbdami ant šlaitinio stogo dangos darbuotojai privalo naudoti visas numatytas asmeninės apsaugos priemones.</w:t>
      </w:r>
    </w:p>
    <w:p w:rsidR="004623D4" w:rsidRPr="004623D4" w:rsidRDefault="004623D4" w:rsidP="004623D4">
      <w:pPr>
        <w:ind w:firstLine="720"/>
        <w:rPr>
          <w:sz w:val="24"/>
          <w:szCs w:val="24"/>
        </w:rPr>
      </w:pPr>
      <w:r w:rsidRPr="004623D4">
        <w:rPr>
          <w:sz w:val="24"/>
          <w:szCs w:val="24"/>
        </w:rPr>
        <w:t>Rangovas medinio pakloto įrengimo laikotarpiu privalo užtikrinti, kad pašaliniai asmenys negalėtų patekti ant sumontuoto pakloto, nepažeisti esamos šlaitinio stogo skardinių paviršių.</w:t>
      </w:r>
    </w:p>
    <w:p w:rsidR="004623D4" w:rsidRPr="004623D4" w:rsidRDefault="004623D4" w:rsidP="004623D4">
      <w:pPr>
        <w:ind w:firstLine="720"/>
        <w:rPr>
          <w:sz w:val="24"/>
          <w:szCs w:val="24"/>
        </w:rPr>
      </w:pPr>
      <w:r w:rsidRPr="004623D4">
        <w:rPr>
          <w:sz w:val="24"/>
          <w:szCs w:val="24"/>
        </w:rPr>
        <w:t>Stogo dangos remonto metu pažeidus esamą stogo dangą, ji iki pirminės būklės atstatoma rangovo sąskaita.</w:t>
      </w:r>
    </w:p>
    <w:p w:rsidR="004623D4" w:rsidRPr="004623D4" w:rsidRDefault="004623D4" w:rsidP="004623D4">
      <w:pPr>
        <w:jc w:val="center"/>
        <w:rPr>
          <w:b/>
          <w:caps/>
          <w:sz w:val="24"/>
          <w:szCs w:val="24"/>
        </w:rPr>
      </w:pPr>
      <w:r w:rsidRPr="004623D4">
        <w:rPr>
          <w:b/>
          <w:caps/>
          <w:sz w:val="24"/>
          <w:szCs w:val="24"/>
        </w:rPr>
        <w:t>ts.57. PAVIRŠIŲ VALYMAS</w:t>
      </w:r>
    </w:p>
    <w:p w:rsidR="004623D4" w:rsidRPr="004623D4" w:rsidRDefault="004623D4" w:rsidP="004623D4">
      <w:pPr>
        <w:jc w:val="center"/>
        <w:rPr>
          <w:b/>
          <w:caps/>
          <w:sz w:val="24"/>
          <w:szCs w:val="24"/>
        </w:rPr>
      </w:pPr>
    </w:p>
    <w:p w:rsidR="004623D4" w:rsidRPr="004623D4" w:rsidRDefault="004623D4" w:rsidP="004623D4">
      <w:pPr>
        <w:ind w:firstLine="567"/>
        <w:rPr>
          <w:sz w:val="24"/>
          <w:szCs w:val="24"/>
        </w:rPr>
      </w:pPr>
      <w:r w:rsidRPr="004623D4">
        <w:rPr>
          <w:sz w:val="24"/>
          <w:szCs w:val="24"/>
        </w:rPr>
        <w:t>Remontuojamoje patalpoje nuo PVC ir dažytų paviršių (lubų, palangių, kanalų, kištukinių lizdų, jų rėmelių, kondicionierių korpusų, vėdinimo grotelių, difuzorių ir panašiai) numatoma nuvalyti nešvarumus (senus dažus, gruntą, purvą, dulkes ir t. t.).</w:t>
      </w:r>
    </w:p>
    <w:p w:rsidR="004623D4" w:rsidRPr="004623D4" w:rsidRDefault="004623D4" w:rsidP="004623D4">
      <w:pPr>
        <w:ind w:firstLine="709"/>
        <w:rPr>
          <w:sz w:val="24"/>
          <w:szCs w:val="24"/>
        </w:rPr>
      </w:pPr>
      <w:r w:rsidRPr="004623D4">
        <w:rPr>
          <w:sz w:val="24"/>
          <w:szCs w:val="24"/>
        </w:rPr>
        <w:t>Nešvarumai ir statybinis purvas nuvalomas nepažeidžiant valomų paviršių, naudojant tam skirtas mechanines ir chemines priemones, paskui paviršiai nuplaunami ir išdžiovinami.</w:t>
      </w:r>
    </w:p>
    <w:p w:rsidR="004623D4" w:rsidRPr="004623D4" w:rsidRDefault="004623D4" w:rsidP="004623D4">
      <w:pPr>
        <w:ind w:firstLine="709"/>
        <w:rPr>
          <w:sz w:val="24"/>
          <w:szCs w:val="24"/>
        </w:rPr>
      </w:pPr>
      <w:r w:rsidRPr="004623D4">
        <w:rPr>
          <w:sz w:val="24"/>
          <w:szCs w:val="24"/>
        </w:rPr>
        <w:t>Valymo priemonių sudėtyje negali būti jokių žmogui kenksmingų medžiagų (fosfatų, stiprių rūgščių, chloro baliklių). Nuvalomi bet kokio tipo nešvarumai, nepaliekant ryškių įbrėžimų.</w:t>
      </w:r>
    </w:p>
    <w:p w:rsidR="004623D4" w:rsidRPr="004623D4" w:rsidRDefault="004623D4" w:rsidP="004623D4">
      <w:pPr>
        <w:ind w:firstLine="709"/>
        <w:rPr>
          <w:sz w:val="24"/>
          <w:szCs w:val="24"/>
        </w:rPr>
      </w:pPr>
      <w:r w:rsidRPr="004623D4">
        <w:rPr>
          <w:sz w:val="24"/>
          <w:szCs w:val="24"/>
        </w:rPr>
        <w:t>Tinkamai nuvalytais paviršiai laikomi tuomet, kai ant jų nesimato dėmių, valymo pažeidimų, senų dažų likučių ir kitų nešvarumų.</w:t>
      </w:r>
    </w:p>
    <w:p w:rsidR="004623D4" w:rsidRPr="004623D4" w:rsidRDefault="004623D4" w:rsidP="004623D4">
      <w:pPr>
        <w:ind w:firstLine="709"/>
        <w:rPr>
          <w:sz w:val="24"/>
          <w:szCs w:val="24"/>
        </w:rPr>
      </w:pPr>
      <w:r w:rsidRPr="004623D4">
        <w:rPr>
          <w:sz w:val="24"/>
          <w:szCs w:val="24"/>
        </w:rPr>
        <w:t>Valymo metu pažeisti paviršiai iki pradinės būklės atkuriami ar keičiami rangovo sąskaita.</w:t>
      </w:r>
    </w:p>
    <w:p w:rsidR="004623D4" w:rsidRPr="004623D4" w:rsidRDefault="004623D4" w:rsidP="004623D4">
      <w:pPr>
        <w:ind w:firstLine="720"/>
        <w:jc w:val="center"/>
        <w:rPr>
          <w:b/>
          <w:sz w:val="24"/>
          <w:szCs w:val="24"/>
          <w:lang w:eastAsia="lt-LT"/>
        </w:rPr>
      </w:pPr>
    </w:p>
    <w:p w:rsidR="004623D4" w:rsidRPr="004623D4" w:rsidRDefault="004623D4" w:rsidP="004623D4">
      <w:pPr>
        <w:ind w:firstLine="720"/>
        <w:jc w:val="center"/>
        <w:rPr>
          <w:color w:val="666666"/>
          <w:sz w:val="24"/>
          <w:szCs w:val="24"/>
          <w:lang w:eastAsia="lt-LT"/>
          <w14:textOutline w14:w="9525" w14:cap="rnd" w14:cmpd="sng" w14:algn="ctr">
            <w14:noFill/>
            <w14:prstDash w14:val="solid"/>
            <w14:bevel/>
          </w14:textOutline>
        </w:rPr>
      </w:pPr>
      <w:r w:rsidRPr="004623D4">
        <w:rPr>
          <w:b/>
          <w:sz w:val="24"/>
          <w:szCs w:val="24"/>
          <w:lang w:eastAsia="lt-LT"/>
        </w:rPr>
        <w:t>TS.58.</w:t>
      </w:r>
      <w:bookmarkEnd w:id="1"/>
      <w:r w:rsidRPr="004623D4">
        <w:rPr>
          <w:b/>
          <w:sz w:val="24"/>
          <w:szCs w:val="24"/>
          <w:lang w:eastAsia="lt-LT"/>
        </w:rPr>
        <w:t xml:space="preserve"> STATYBINIŲ ŠIUKŠLIŲ SUTVARKYMAS</w:t>
      </w:r>
      <w:r w:rsidRPr="004623D4">
        <w:rPr>
          <w:rFonts w:ascii="Arial" w:hAnsi="Arial" w:cs="Arial"/>
          <w:color w:val="666666"/>
          <w:sz w:val="24"/>
          <w:szCs w:val="24"/>
          <w:lang w:eastAsia="lt-LT"/>
        </w:rPr>
        <w:t> </w:t>
      </w:r>
    </w:p>
    <w:p w:rsidR="004623D4" w:rsidRPr="004623D4" w:rsidRDefault="004623D4" w:rsidP="004623D4">
      <w:pPr>
        <w:tabs>
          <w:tab w:val="left" w:pos="709"/>
        </w:tabs>
        <w:ind w:firstLine="720"/>
        <w:rPr>
          <w:sz w:val="24"/>
          <w:szCs w:val="24"/>
          <w:lang w:eastAsia="lt-LT"/>
        </w:rPr>
      </w:pPr>
    </w:p>
    <w:p w:rsidR="004623D4" w:rsidRPr="004623D4" w:rsidRDefault="004623D4" w:rsidP="004623D4">
      <w:pPr>
        <w:tabs>
          <w:tab w:val="left" w:pos="709"/>
        </w:tabs>
        <w:ind w:firstLine="720"/>
        <w:rPr>
          <w:rFonts w:eastAsia="Calibri"/>
          <w:sz w:val="24"/>
          <w:szCs w:val="24"/>
        </w:rPr>
      </w:pPr>
      <w:r w:rsidRPr="004623D4">
        <w:rPr>
          <w:rFonts w:eastAsia="Calibri"/>
          <w:sz w:val="24"/>
          <w:szCs w:val="24"/>
        </w:rPr>
        <w:t xml:space="preserve">Visos remonto darbų eigoje susidariusios statybinės šiukšlės ir statybinių  medžiagų ir gaminių atliekos privalo būti surinktos, išvalytos ir pašalintos iš patalpų, išrūšiuotos, išvežtos ir priduotos atliekas tvarkyti turinčioms teisę įmonėms, vadovaujantis galiojančiais LR teisės aktais. </w:t>
      </w:r>
    </w:p>
    <w:p w:rsidR="004623D4" w:rsidRPr="004623D4" w:rsidRDefault="004623D4" w:rsidP="004623D4">
      <w:pPr>
        <w:tabs>
          <w:tab w:val="left" w:pos="709"/>
        </w:tabs>
        <w:ind w:firstLine="720"/>
        <w:rPr>
          <w:rFonts w:eastAsia="Calibri"/>
          <w:sz w:val="24"/>
          <w:szCs w:val="24"/>
        </w:rPr>
      </w:pPr>
      <w:r w:rsidRPr="004623D4">
        <w:rPr>
          <w:rFonts w:eastAsia="Calibri"/>
          <w:sz w:val="24"/>
          <w:szCs w:val="24"/>
        </w:rPr>
        <w:t xml:space="preserve">Baigus remonto darbus, aplinka turi būti švari, tvarkinga, atliekos išvežtos, patalpos, pro kurias šiukšlės ir atliekos buvo šalinamos, išvalytos ir išplautos. </w:t>
      </w:r>
    </w:p>
    <w:p w:rsidR="004623D4" w:rsidRPr="004623D4" w:rsidRDefault="004623D4" w:rsidP="004623D4">
      <w:pPr>
        <w:tabs>
          <w:tab w:val="left" w:pos="709"/>
        </w:tabs>
        <w:ind w:firstLine="720"/>
        <w:rPr>
          <w:rFonts w:eastAsia="Calibri"/>
          <w:sz w:val="24"/>
          <w:szCs w:val="24"/>
        </w:rPr>
      </w:pPr>
    </w:p>
    <w:p w:rsidR="004623D4" w:rsidRPr="004623D4" w:rsidRDefault="004623D4" w:rsidP="004623D4">
      <w:pPr>
        <w:ind w:firstLine="720"/>
        <w:jc w:val="center"/>
        <w:rPr>
          <w:b/>
          <w:caps/>
          <w:sz w:val="24"/>
          <w:szCs w:val="24"/>
        </w:rPr>
      </w:pPr>
      <w:r w:rsidRPr="004623D4">
        <w:rPr>
          <w:b/>
          <w:caps/>
          <w:sz w:val="24"/>
          <w:szCs w:val="24"/>
        </w:rPr>
        <w:t>ts.64. PARKETO grindų dangos remontas</w:t>
      </w:r>
    </w:p>
    <w:p w:rsidR="004623D4" w:rsidRPr="004623D4" w:rsidRDefault="004623D4" w:rsidP="004623D4">
      <w:pPr>
        <w:ind w:firstLine="720"/>
        <w:jc w:val="center"/>
        <w:rPr>
          <w:b/>
          <w:caps/>
          <w:sz w:val="24"/>
          <w:szCs w:val="24"/>
        </w:rPr>
      </w:pPr>
    </w:p>
    <w:p w:rsidR="004623D4" w:rsidRPr="004623D4" w:rsidRDefault="004623D4" w:rsidP="004623D4">
      <w:pPr>
        <w:ind w:firstLine="720"/>
        <w:rPr>
          <w:sz w:val="24"/>
          <w:szCs w:val="24"/>
        </w:rPr>
      </w:pPr>
      <w:r w:rsidRPr="004623D4">
        <w:rPr>
          <w:sz w:val="24"/>
          <w:szCs w:val="24"/>
        </w:rPr>
        <w:t>Remontuojamoje patalpoje sutvarkomi mechaniniai parketo dangos pažeidimai (stipriai pažeisti ruožai, kurių neįmanoma nušlifuoti šlifuojant bendrą grindų plokštumą, pakeičiami), šlifuojamos ir lakuojamos kietmedžio parketo grindys ir keičiamos grindjuostės.</w:t>
      </w:r>
    </w:p>
    <w:p w:rsidR="004623D4" w:rsidRPr="004623D4" w:rsidRDefault="004623D4" w:rsidP="004623D4">
      <w:pPr>
        <w:ind w:firstLine="720"/>
        <w:rPr>
          <w:sz w:val="24"/>
          <w:szCs w:val="24"/>
        </w:rPr>
      </w:pPr>
      <w:r w:rsidRPr="004623D4">
        <w:rPr>
          <w:sz w:val="24"/>
          <w:szCs w:val="24"/>
        </w:rPr>
        <w:t xml:space="preserve">Prieš pradedant grindų remonto darbus, demontuojamos esamos medinės grindjuostės bei sutvarkomi mechaniniai parketo dangos pažeidimai. Tai atlikus parketo grindys šlifuojamos, įtrūkimai ir siūlės glaistomos tam skirtu glaistu. Aukštai šlifavimo kokybei pasiekti naudojamos trys </w:t>
      </w:r>
      <w:r w:rsidRPr="004623D4">
        <w:rPr>
          <w:sz w:val="24"/>
          <w:szCs w:val="24"/>
        </w:rPr>
        <w:lastRenderedPageBreak/>
        <w:t>šlifavimo mašinos (turinčios apsaugas nuo sukeliamų dulkių): diržinė šlifavimo mašina – pirminiam šlifavimui, kampinė šlifavimo mašina – kampų šlifavimui ir diskinė šlifavimo-poliravimo mašina – galutiniam šlifavimui. Šlifavimas atliekamas etapais, naudojant skirtingo grūdėtumo šlifavimo popierių.</w:t>
      </w:r>
    </w:p>
    <w:p w:rsidR="004623D4" w:rsidRPr="004623D4" w:rsidRDefault="004623D4" w:rsidP="004623D4">
      <w:pPr>
        <w:ind w:firstLine="720"/>
        <w:rPr>
          <w:sz w:val="24"/>
          <w:szCs w:val="24"/>
        </w:rPr>
      </w:pPr>
      <w:r w:rsidRPr="004623D4">
        <w:rPr>
          <w:sz w:val="24"/>
          <w:szCs w:val="24"/>
        </w:rPr>
        <w:t>Nušlifavus parketo grindis, parketas gruntuojamos medienos spalvą nekeičiančiu gruntu ir lakuojamos ypač atspariu poliuretaniniu (vandens pagrindu) pusiau matiniu laku (</w:t>
      </w:r>
      <w:r w:rsidRPr="004623D4">
        <w:rPr>
          <w:i/>
          <w:sz w:val="24"/>
          <w:szCs w:val="24"/>
        </w:rPr>
        <w:t>Bona Traffic</w:t>
      </w:r>
      <w:r w:rsidRPr="004623D4">
        <w:rPr>
          <w:sz w:val="24"/>
          <w:szCs w:val="24"/>
        </w:rPr>
        <w:t xml:space="preserve"> arba analogiškų techninių charakteristikų laku), pasižyminčiu išskirtinėmis tvirtumo, didelio elastingumo ir cheminio atsparumo savybėmis. Lakuojamas paviršius turi būti gerai nušlifuotas, sausas, gerai išvalytos šlifavimo dulkės, siūlės užglaistytos. Lakuojama ne mažiau kaip 2 sluoksniais. Naudojamas darbams gruntas ir lakas privalo būti vieno gamintojo, greitai džiūti ir būti bekvapis. Jei pasirinktas lakas ir gruntas skleidžia stiprų kvapą, grindų gruntavimo ir lakavimo darbai privalo būti atliekami ne Krašto apsaugos ministerijos (toliau – KAM) darbo valandomis. </w:t>
      </w:r>
    </w:p>
    <w:p w:rsidR="004623D4" w:rsidRPr="004623D4" w:rsidRDefault="004623D4" w:rsidP="004623D4">
      <w:pPr>
        <w:tabs>
          <w:tab w:val="left" w:pos="709"/>
        </w:tabs>
        <w:ind w:firstLine="720"/>
        <w:rPr>
          <w:sz w:val="24"/>
          <w:szCs w:val="24"/>
        </w:rPr>
      </w:pPr>
      <w:r w:rsidRPr="004623D4">
        <w:rPr>
          <w:sz w:val="24"/>
          <w:szCs w:val="24"/>
        </w:rPr>
        <w:t xml:space="preserve">Parketo grindų dangai montuojamos MDF sienų spalvos, 80 mm aukščio grindjuostės. </w:t>
      </w:r>
    </w:p>
    <w:p w:rsidR="004623D4" w:rsidRPr="004623D4" w:rsidRDefault="004623D4" w:rsidP="004623D4">
      <w:pPr>
        <w:tabs>
          <w:tab w:val="left" w:pos="709"/>
        </w:tabs>
        <w:ind w:firstLine="720"/>
        <w:rPr>
          <w:rFonts w:eastAsia="Calibri"/>
          <w:sz w:val="24"/>
          <w:szCs w:val="24"/>
        </w:rPr>
      </w:pPr>
      <w:r w:rsidRPr="004623D4">
        <w:rPr>
          <w:sz w:val="24"/>
          <w:szCs w:val="24"/>
        </w:rPr>
        <w:t>Grindjuosčių storis prie grindų turi būti toks, kad visiškai uždengtų tarpus tarp grindų ir sienų.</w:t>
      </w:r>
    </w:p>
    <w:p w:rsidR="004623D4" w:rsidRPr="004623D4" w:rsidRDefault="004623D4" w:rsidP="004623D4">
      <w:pPr>
        <w:ind w:firstLine="720"/>
        <w:jc w:val="center"/>
        <w:rPr>
          <w:b/>
          <w:caps/>
          <w:sz w:val="24"/>
          <w:szCs w:val="24"/>
        </w:rPr>
      </w:pPr>
      <w:r w:rsidRPr="004623D4">
        <w:rPr>
          <w:b/>
          <w:caps/>
          <w:sz w:val="24"/>
          <w:szCs w:val="24"/>
        </w:rPr>
        <w:t>ts.64a. Parketlenčių dangos įrengimas</w:t>
      </w:r>
    </w:p>
    <w:p w:rsidR="004623D4" w:rsidRPr="004623D4" w:rsidRDefault="004623D4" w:rsidP="004623D4">
      <w:pPr>
        <w:ind w:firstLine="720"/>
        <w:jc w:val="center"/>
        <w:rPr>
          <w:b/>
          <w:caps/>
          <w:sz w:val="24"/>
          <w:szCs w:val="24"/>
        </w:rPr>
      </w:pPr>
    </w:p>
    <w:p w:rsidR="004623D4" w:rsidRPr="004623D4" w:rsidRDefault="004623D4" w:rsidP="004623D4">
      <w:pPr>
        <w:ind w:firstLine="567"/>
        <w:rPr>
          <w:sz w:val="24"/>
          <w:szCs w:val="24"/>
        </w:rPr>
      </w:pPr>
      <w:r w:rsidRPr="004623D4">
        <w:rPr>
          <w:sz w:val="24"/>
          <w:szCs w:val="24"/>
        </w:rPr>
        <w:t xml:space="preserve">Laikant ir klojant parketlentes santykinis oro drėgnumas turi būti 40-60%, o temperatūra- nuo +18 iki +24 </w:t>
      </w:r>
      <w:smartTag w:uri="urn:schemas-microsoft-com:office:smarttags" w:element="metricconverter">
        <w:smartTagPr>
          <w:attr w:name="ProductID" w:val="0C"/>
        </w:smartTagPr>
        <w:r w:rsidRPr="004623D4">
          <w:rPr>
            <w:sz w:val="24"/>
            <w:szCs w:val="24"/>
            <w:vertAlign w:val="superscript"/>
          </w:rPr>
          <w:t>0</w:t>
        </w:r>
        <w:r w:rsidRPr="004623D4">
          <w:rPr>
            <w:sz w:val="24"/>
            <w:szCs w:val="24"/>
          </w:rPr>
          <w:t>C</w:t>
        </w:r>
      </w:smartTag>
      <w:r w:rsidRPr="004623D4">
        <w:rPr>
          <w:sz w:val="24"/>
          <w:szCs w:val="24"/>
        </w:rPr>
        <w:t>. Prieš klojimą parketlentės turi būti laikomos kambario sąlygose nemažiau 48 val.</w:t>
      </w:r>
    </w:p>
    <w:p w:rsidR="004623D4" w:rsidRPr="004623D4" w:rsidRDefault="004623D4" w:rsidP="004623D4">
      <w:pPr>
        <w:ind w:firstLine="567"/>
        <w:rPr>
          <w:sz w:val="24"/>
          <w:szCs w:val="24"/>
        </w:rPr>
      </w:pPr>
      <w:r w:rsidRPr="004623D4">
        <w:rPr>
          <w:sz w:val="24"/>
          <w:szCs w:val="24"/>
        </w:rPr>
        <w:t>Tinkami pagrindai: betonas, medinės grindys, OSB plokštė, fanera ir kitos tvirtos medžiagos.</w:t>
      </w:r>
    </w:p>
    <w:p w:rsidR="004623D4" w:rsidRPr="004623D4" w:rsidRDefault="004623D4" w:rsidP="004623D4">
      <w:pPr>
        <w:ind w:firstLine="567"/>
        <w:rPr>
          <w:sz w:val="24"/>
          <w:szCs w:val="24"/>
        </w:rPr>
      </w:pPr>
      <w:r w:rsidRPr="004623D4">
        <w:rPr>
          <w:sz w:val="24"/>
          <w:szCs w:val="24"/>
        </w:rPr>
        <w:t>Pagrindas ant kurio klojamos parketlentės turi būti lygus, tvirtas nelinguojantis, gerai pritvirtintas ir nuvalytas.</w:t>
      </w:r>
    </w:p>
    <w:p w:rsidR="004623D4" w:rsidRPr="004623D4" w:rsidRDefault="004623D4" w:rsidP="004623D4">
      <w:pPr>
        <w:ind w:firstLine="567"/>
        <w:rPr>
          <w:sz w:val="24"/>
          <w:szCs w:val="24"/>
        </w:rPr>
      </w:pPr>
      <w:r w:rsidRPr="004623D4">
        <w:rPr>
          <w:sz w:val="24"/>
          <w:szCs w:val="24"/>
        </w:rPr>
        <w:t>Pagrindas turi būti sausas ir apsaugotas nuo drėgmės. Betoninio pagrindo drėgnumas neturi viršyti 2,8%, juodgrindžių, OSB, faneros 12%. Pagrindo 2m atkarpoje leistinas 3mm nuokrypis arba banguotumas.</w:t>
      </w:r>
    </w:p>
    <w:p w:rsidR="004623D4" w:rsidRPr="004623D4" w:rsidRDefault="004623D4" w:rsidP="004623D4">
      <w:pPr>
        <w:ind w:firstLine="567"/>
        <w:rPr>
          <w:sz w:val="24"/>
          <w:szCs w:val="24"/>
        </w:rPr>
      </w:pPr>
      <w:r w:rsidRPr="004623D4">
        <w:rPr>
          <w:sz w:val="24"/>
          <w:szCs w:val="24"/>
        </w:rPr>
        <w:t>Nuardžius seno vienetinio parketo dangą remontuojamoje patalpoje, pagrindai naujai parketlenčių dangai remontuojami (netinkamus pagrindus keičiant naujais), pašalinant senus klijus, vinis ir pagrindų nelygumus. Ant paruošto pagrindo tiesiamas 2-</w:t>
      </w:r>
      <w:smartTag w:uri="urn:schemas-microsoft-com:office:smarttags" w:element="metricconverter">
        <w:smartTagPr>
          <w:attr w:name="ProductID" w:val="3 mm"/>
        </w:smartTagPr>
        <w:r w:rsidRPr="004623D4">
          <w:rPr>
            <w:sz w:val="24"/>
            <w:szCs w:val="24"/>
          </w:rPr>
          <w:t>3 mm</w:t>
        </w:r>
      </w:smartTag>
      <w:r w:rsidRPr="004623D4">
        <w:rPr>
          <w:sz w:val="24"/>
          <w:szCs w:val="24"/>
        </w:rPr>
        <w:t xml:space="preserve"> kamštinės dangos paklotas. Po to klojama parketlenčių danga.</w:t>
      </w:r>
    </w:p>
    <w:p w:rsidR="004623D4" w:rsidRPr="004623D4" w:rsidRDefault="004623D4" w:rsidP="004623D4">
      <w:pPr>
        <w:ind w:firstLine="567"/>
        <w:rPr>
          <w:sz w:val="24"/>
          <w:szCs w:val="24"/>
        </w:rPr>
      </w:pPr>
      <w:r w:rsidRPr="004623D4">
        <w:rPr>
          <w:sz w:val="24"/>
          <w:szCs w:val="24"/>
        </w:rPr>
        <w:t>Įrengiant parketlenčių dangą, numatoma naudoti trisluoksnes 13,2 mm storio parketlentės (Boen Longstrip Ąžuolas Vivace arba lygiavertes).</w:t>
      </w:r>
    </w:p>
    <w:p w:rsidR="004623D4" w:rsidRPr="004623D4" w:rsidRDefault="004623D4" w:rsidP="004623D4">
      <w:pPr>
        <w:ind w:firstLine="567"/>
        <w:rPr>
          <w:sz w:val="24"/>
          <w:szCs w:val="24"/>
        </w:rPr>
      </w:pPr>
      <w:r w:rsidRPr="004623D4">
        <w:rPr>
          <w:sz w:val="24"/>
          <w:szCs w:val="24"/>
        </w:rPr>
        <w:t>Skirtingos dangos jungiamos grindų dangų jungimo aliuminiais profiliais.</w:t>
      </w:r>
    </w:p>
    <w:p w:rsidR="004623D4" w:rsidRPr="004623D4" w:rsidRDefault="004623D4" w:rsidP="004623D4">
      <w:pPr>
        <w:ind w:firstLine="567"/>
        <w:rPr>
          <w:sz w:val="24"/>
          <w:szCs w:val="24"/>
        </w:rPr>
      </w:pPr>
      <w:r w:rsidRPr="004623D4">
        <w:rPr>
          <w:sz w:val="24"/>
          <w:szCs w:val="24"/>
        </w:rPr>
        <w:t>Tarp parketlenčių dangos ir stacionarių konstrukcijų, naudojant pleištus paliekami ne mažesni kaip 10mm tarpai. Prie durų angų paliekamas kompensacinis 10mm pločio tarpas. Ties šilumos sistemos vamzdžiais parketlentėje išgręžiama anga, kurios skersmuo yra 20 mm didesnis už vamzdžio skersmenį.</w:t>
      </w:r>
    </w:p>
    <w:p w:rsidR="004623D4" w:rsidRPr="004623D4" w:rsidRDefault="004623D4" w:rsidP="004623D4">
      <w:pPr>
        <w:tabs>
          <w:tab w:val="left" w:pos="709"/>
        </w:tabs>
        <w:ind w:firstLine="720"/>
        <w:rPr>
          <w:sz w:val="24"/>
          <w:szCs w:val="24"/>
        </w:rPr>
      </w:pPr>
      <w:r w:rsidRPr="004623D4">
        <w:rPr>
          <w:sz w:val="24"/>
          <w:szCs w:val="24"/>
        </w:rPr>
        <w:t xml:space="preserve">Parketlenčių grindų dangai montuojamos MDF sienų spalvos, 80 mm aukščio grindjuostės. </w:t>
      </w:r>
    </w:p>
    <w:p w:rsidR="004623D4" w:rsidRPr="004623D4" w:rsidRDefault="004623D4" w:rsidP="004623D4">
      <w:pPr>
        <w:tabs>
          <w:tab w:val="left" w:pos="709"/>
        </w:tabs>
        <w:ind w:firstLine="720"/>
        <w:rPr>
          <w:rFonts w:eastAsia="Calibri"/>
          <w:sz w:val="24"/>
          <w:szCs w:val="24"/>
        </w:rPr>
      </w:pPr>
      <w:r w:rsidRPr="004623D4">
        <w:rPr>
          <w:sz w:val="24"/>
          <w:szCs w:val="24"/>
        </w:rPr>
        <w:t xml:space="preserve">Grindjuosčių storis prie grindų turi būti toks, kad visiškai uždengtų tarpus tarp grindų ir sienų.           </w:t>
      </w:r>
    </w:p>
    <w:p w:rsidR="004623D4" w:rsidRPr="004623D4" w:rsidRDefault="004623D4" w:rsidP="004623D4">
      <w:pPr>
        <w:ind w:firstLine="720"/>
        <w:jc w:val="center"/>
        <w:rPr>
          <w:sz w:val="24"/>
          <w:szCs w:val="24"/>
        </w:rPr>
      </w:pPr>
      <w:r w:rsidRPr="004623D4">
        <w:rPr>
          <w:b/>
          <w:caps/>
          <w:sz w:val="24"/>
          <w:szCs w:val="24"/>
        </w:rPr>
        <w:t>ts.88a. AKUSTINIŲ Faneruotų durų blokų moNtavimas</w:t>
      </w:r>
    </w:p>
    <w:p w:rsidR="004623D4" w:rsidRPr="004623D4" w:rsidRDefault="004623D4" w:rsidP="004623D4">
      <w:pPr>
        <w:ind w:firstLine="720"/>
        <w:rPr>
          <w:sz w:val="24"/>
          <w:szCs w:val="24"/>
        </w:rPr>
      </w:pPr>
    </w:p>
    <w:p w:rsidR="004623D4" w:rsidRPr="004623D4" w:rsidRDefault="004623D4" w:rsidP="004623D4">
      <w:pPr>
        <w:ind w:firstLine="720"/>
        <w:rPr>
          <w:sz w:val="24"/>
          <w:szCs w:val="24"/>
        </w:rPr>
      </w:pPr>
      <w:r w:rsidRPr="004623D4">
        <w:rPr>
          <w:sz w:val="24"/>
          <w:szCs w:val="24"/>
        </w:rPr>
        <w:t>Remontuojamoje patalpoje numatomos montuoti akustinės (ne mažiau 37 dB), lygios medinės durys, vertikaliai faneruotos drožtiniu ąžuolo lukštu, kuris beicuotas ir lakuotas (atspalvis juodas).</w:t>
      </w:r>
    </w:p>
    <w:p w:rsidR="004623D4" w:rsidRPr="004623D4" w:rsidRDefault="004623D4" w:rsidP="004623D4">
      <w:pPr>
        <w:ind w:firstLine="720"/>
        <w:rPr>
          <w:sz w:val="24"/>
          <w:szCs w:val="24"/>
        </w:rPr>
      </w:pPr>
      <w:r w:rsidRPr="004623D4">
        <w:rPr>
          <w:sz w:val="24"/>
          <w:szCs w:val="24"/>
        </w:rPr>
        <w:t xml:space="preserve">Durys be slenksčio su pilnaviduriu varčios užpildu, varčia su užlaidomis ir tarpinėmis, standartine stakta ir su staktą apgaubiančiais pagal atitvaros plotį apvadais (kai durys montuojamos pertvaroje, o ne sienoje). Montuojamų durų spalvą ir matiškumą rangovas privalo suderinti su užsakovu. </w:t>
      </w:r>
    </w:p>
    <w:p w:rsidR="004623D4" w:rsidRPr="004623D4" w:rsidRDefault="004623D4" w:rsidP="004623D4">
      <w:pPr>
        <w:ind w:firstLine="720"/>
        <w:rPr>
          <w:sz w:val="24"/>
          <w:szCs w:val="24"/>
        </w:rPr>
      </w:pPr>
      <w:r w:rsidRPr="004623D4">
        <w:rPr>
          <w:sz w:val="24"/>
          <w:szCs w:val="24"/>
        </w:rPr>
        <w:t xml:space="preserve">Prieš gaminant durų matmenis būtina patikslinti vietoje. Durys iš gamintojo turi būti pristatytos surinktos į blokus, stakta su varčia pakabinta ant vyrių, spyna įleista, sukomplektuotos rankenos, visiškai baigta paviršiaus apdaila. Naujai montuojamų durų apkaustai (vyriai, spyna, durų rankenos, jų apdailos elementai bei durų atmušas) privalo būti iš anoduoto metalo ir analogiško dizaino kaip šalia esančių durų (jų dizainą ir medžiagiškumą rangovas privalo suderinti su užsakovo atstovu). Sumontuotos durys turi būti išbaigtos ir tinkamos eksploatuoti. </w:t>
      </w:r>
    </w:p>
    <w:p w:rsidR="004623D4" w:rsidRPr="004623D4" w:rsidRDefault="004623D4" w:rsidP="004623D4">
      <w:pPr>
        <w:ind w:firstLine="720"/>
        <w:rPr>
          <w:sz w:val="24"/>
          <w:szCs w:val="24"/>
        </w:rPr>
      </w:pPr>
      <w:r w:rsidRPr="004623D4">
        <w:rPr>
          <w:sz w:val="24"/>
          <w:szCs w:val="24"/>
        </w:rPr>
        <w:lastRenderedPageBreak/>
        <w:t xml:space="preserve">Durų blokai turi būti pastatomi į vietą taip, kad jų vertikalios ir horizontalios plokštumos tiksliai sutaptų su vertikale ir horizontale. </w:t>
      </w:r>
    </w:p>
    <w:p w:rsidR="004623D4" w:rsidRPr="004623D4" w:rsidRDefault="004623D4" w:rsidP="004623D4">
      <w:pPr>
        <w:ind w:firstLine="720"/>
        <w:rPr>
          <w:sz w:val="24"/>
          <w:szCs w:val="24"/>
        </w:rPr>
      </w:pPr>
      <w:r w:rsidRPr="004623D4">
        <w:rPr>
          <w:sz w:val="24"/>
          <w:szCs w:val="24"/>
        </w:rPr>
        <w:t>Varstomų durų varčios turi lengvai atsidaryti, užsidaryti ir išlaikyti pusiausvyrą bet kurioje padėtyje. Durų blokai turi būti patikimai įtvirtinti.</w:t>
      </w:r>
    </w:p>
    <w:p w:rsidR="004623D4" w:rsidRPr="004623D4" w:rsidRDefault="004623D4" w:rsidP="004623D4">
      <w:pPr>
        <w:ind w:firstLine="720"/>
        <w:rPr>
          <w:sz w:val="24"/>
          <w:szCs w:val="24"/>
        </w:rPr>
      </w:pPr>
      <w:r w:rsidRPr="004623D4">
        <w:rPr>
          <w:sz w:val="24"/>
          <w:szCs w:val="24"/>
        </w:rPr>
        <w:t>Plyšiai tarp staktų ir sienų turi būti gerai užhermetinti montavimo putų tipo polimerine medžiaga.</w:t>
      </w:r>
    </w:p>
    <w:p w:rsidR="004623D4" w:rsidRPr="004623D4" w:rsidRDefault="004623D4" w:rsidP="004623D4">
      <w:pPr>
        <w:ind w:firstLine="720"/>
        <w:rPr>
          <w:sz w:val="24"/>
          <w:szCs w:val="24"/>
        </w:rPr>
      </w:pPr>
      <w:r w:rsidRPr="004623D4">
        <w:rPr>
          <w:sz w:val="24"/>
          <w:szCs w:val="24"/>
        </w:rPr>
        <w:t xml:space="preserve">Tarpai tarp išorės durų staktų ir varčių turi būti ne didesni kaip </w:t>
      </w:r>
      <w:smartTag w:uri="urn:schemas-microsoft-com:office:smarttags" w:element="metricconverter">
        <w:smartTagPr>
          <w:attr w:name="ProductID" w:val="1 mm"/>
        </w:smartTagPr>
        <w:r w:rsidRPr="004623D4">
          <w:rPr>
            <w:sz w:val="24"/>
            <w:szCs w:val="24"/>
          </w:rPr>
          <w:t>1 mm</w:t>
        </w:r>
      </w:smartTag>
      <w:r w:rsidRPr="004623D4">
        <w:rPr>
          <w:sz w:val="24"/>
          <w:szCs w:val="24"/>
        </w:rPr>
        <w:t>.</w:t>
      </w:r>
    </w:p>
    <w:p w:rsidR="004623D4" w:rsidRPr="004623D4" w:rsidRDefault="004623D4" w:rsidP="004623D4">
      <w:pPr>
        <w:ind w:firstLine="720"/>
        <w:rPr>
          <w:sz w:val="24"/>
          <w:szCs w:val="24"/>
        </w:rPr>
      </w:pPr>
      <w:r w:rsidRPr="004623D4">
        <w:rPr>
          <w:sz w:val="24"/>
          <w:szCs w:val="24"/>
        </w:rPr>
        <w:t xml:space="preserve">Tarpai tarp vidaus durų varčios ir grindų dangos turi būti ne didesni kaip </w:t>
      </w:r>
      <w:smartTag w:uri="urn:schemas-microsoft-com:office:smarttags" w:element="metricconverter">
        <w:smartTagPr>
          <w:attr w:name="ProductID" w:val="5 mm"/>
        </w:smartTagPr>
        <w:r w:rsidRPr="004623D4">
          <w:rPr>
            <w:sz w:val="24"/>
            <w:szCs w:val="24"/>
          </w:rPr>
          <w:t>5 mm</w:t>
        </w:r>
      </w:smartTag>
      <w:r w:rsidRPr="004623D4">
        <w:rPr>
          <w:sz w:val="24"/>
          <w:szCs w:val="24"/>
        </w:rPr>
        <w:t>.</w:t>
      </w:r>
    </w:p>
    <w:p w:rsidR="004623D4" w:rsidRPr="004623D4" w:rsidRDefault="004623D4" w:rsidP="004623D4">
      <w:pPr>
        <w:ind w:firstLine="720"/>
        <w:rPr>
          <w:sz w:val="24"/>
          <w:szCs w:val="24"/>
        </w:rPr>
      </w:pPr>
      <w:r w:rsidRPr="004623D4">
        <w:rPr>
          <w:sz w:val="24"/>
          <w:szCs w:val="24"/>
        </w:rPr>
        <w:t>Leistini durų nuokrypiai:</w:t>
      </w:r>
    </w:p>
    <w:p w:rsidR="004623D4" w:rsidRPr="004623D4" w:rsidRDefault="004623D4" w:rsidP="004623D4">
      <w:pPr>
        <w:ind w:firstLine="720"/>
        <w:rPr>
          <w:sz w:val="24"/>
          <w:szCs w:val="24"/>
        </w:rPr>
      </w:pPr>
      <w:r w:rsidRPr="004623D4">
        <w:rPr>
          <w:sz w:val="24"/>
          <w:szCs w:val="24"/>
        </w:rPr>
        <w:t>durų nuokrypis nuo vertikalės – 3mm;</w:t>
      </w:r>
    </w:p>
    <w:p w:rsidR="004623D4" w:rsidRPr="004623D4" w:rsidRDefault="004623D4" w:rsidP="004623D4">
      <w:pPr>
        <w:ind w:firstLine="720"/>
        <w:rPr>
          <w:sz w:val="24"/>
          <w:szCs w:val="24"/>
        </w:rPr>
      </w:pPr>
      <w:r w:rsidRPr="004623D4">
        <w:rPr>
          <w:sz w:val="24"/>
          <w:szCs w:val="24"/>
        </w:rPr>
        <w:t>apvadų nuokrypis nuo vertikalės – 3mm;</w:t>
      </w:r>
    </w:p>
    <w:p w:rsidR="004623D4" w:rsidRPr="004623D4" w:rsidRDefault="004623D4" w:rsidP="004623D4">
      <w:pPr>
        <w:ind w:firstLine="720"/>
        <w:rPr>
          <w:sz w:val="24"/>
          <w:szCs w:val="24"/>
        </w:rPr>
      </w:pPr>
      <w:r w:rsidRPr="004623D4">
        <w:rPr>
          <w:sz w:val="24"/>
          <w:szCs w:val="24"/>
        </w:rPr>
        <w:t>persikreipimas (kreivumas) bet kuria kryptimi – 2mm.</w:t>
      </w:r>
    </w:p>
    <w:p w:rsidR="004623D4" w:rsidRPr="004623D4" w:rsidRDefault="004623D4" w:rsidP="004623D4">
      <w:pPr>
        <w:ind w:firstLine="720"/>
        <w:rPr>
          <w:sz w:val="24"/>
          <w:szCs w:val="24"/>
        </w:rPr>
      </w:pPr>
      <w:r w:rsidRPr="004623D4">
        <w:rPr>
          <w:sz w:val="24"/>
          <w:szCs w:val="24"/>
        </w:rPr>
        <w:t>Durų spyna turi būti cinkuota, visiškai sukomplektuota, su rankenomis, cilindru ir raktais.</w:t>
      </w:r>
    </w:p>
    <w:p w:rsidR="004623D4" w:rsidRPr="004623D4" w:rsidRDefault="004623D4" w:rsidP="004623D4">
      <w:pPr>
        <w:jc w:val="center"/>
        <w:rPr>
          <w:b/>
          <w:caps/>
          <w:sz w:val="24"/>
          <w:szCs w:val="24"/>
        </w:rPr>
      </w:pPr>
    </w:p>
    <w:p w:rsidR="004623D4" w:rsidRPr="004623D4" w:rsidRDefault="004623D4" w:rsidP="004623D4">
      <w:pPr>
        <w:jc w:val="center"/>
        <w:rPr>
          <w:sz w:val="24"/>
          <w:szCs w:val="24"/>
        </w:rPr>
      </w:pPr>
      <w:r w:rsidRPr="004623D4">
        <w:rPr>
          <w:b/>
          <w:caps/>
          <w:sz w:val="24"/>
          <w:szCs w:val="24"/>
        </w:rPr>
        <w:t>ts.93. DURŲ ATMUŠŲ moNtavimas</w:t>
      </w:r>
    </w:p>
    <w:p w:rsidR="004623D4" w:rsidRPr="004623D4" w:rsidRDefault="004623D4" w:rsidP="004623D4">
      <w:pPr>
        <w:ind w:firstLine="567"/>
        <w:rPr>
          <w:sz w:val="24"/>
          <w:szCs w:val="24"/>
        </w:rPr>
      </w:pPr>
    </w:p>
    <w:p w:rsidR="004623D4" w:rsidRPr="004623D4" w:rsidRDefault="004623D4" w:rsidP="004623D4">
      <w:pPr>
        <w:ind w:firstLine="567"/>
        <w:rPr>
          <w:sz w:val="24"/>
          <w:szCs w:val="24"/>
        </w:rPr>
      </w:pPr>
      <w:r w:rsidRPr="004623D4">
        <w:rPr>
          <w:sz w:val="24"/>
          <w:szCs w:val="24"/>
        </w:rPr>
        <w:t>Remontuojamoje patalpoje numatyta sumontuoti durų atmušus. Durų atmušai montuojami ne arčiau nei 2/3 varčios pločio atstumu nuo durų vyrių ir minimaliu atstumu nuo sienų ir sumontuotų baldų plokštumų. Durų atmušų spalva – anoduoto aliuminio.</w:t>
      </w:r>
    </w:p>
    <w:p w:rsidR="004623D4" w:rsidRPr="004623D4" w:rsidRDefault="004623D4" w:rsidP="004623D4">
      <w:pPr>
        <w:ind w:firstLine="567"/>
        <w:rPr>
          <w:sz w:val="24"/>
          <w:szCs w:val="24"/>
        </w:rPr>
      </w:pPr>
      <w:r w:rsidRPr="004623D4">
        <w:rPr>
          <w:sz w:val="24"/>
          <w:szCs w:val="24"/>
        </w:rPr>
        <w:t>Priklausomai nuo situacijos remontuojamoje patalpoje, montuojami šių modelių durų atmušai:</w:t>
      </w:r>
    </w:p>
    <w:p w:rsidR="004623D4" w:rsidRPr="004623D4" w:rsidRDefault="004623D4" w:rsidP="004623D4">
      <w:pPr>
        <w:ind w:firstLine="567"/>
        <w:rPr>
          <w:sz w:val="24"/>
          <w:szCs w:val="24"/>
        </w:rPr>
      </w:pPr>
    </w:p>
    <w:p w:rsidR="004623D4" w:rsidRPr="004623D4" w:rsidRDefault="004623D4" w:rsidP="004623D4">
      <w:pPr>
        <w:ind w:firstLine="567"/>
        <w:rPr>
          <w:sz w:val="24"/>
          <w:szCs w:val="24"/>
        </w:rPr>
      </w:pPr>
    </w:p>
    <w:p w:rsidR="004623D4" w:rsidRPr="004623D4" w:rsidRDefault="004623D4" w:rsidP="004623D4">
      <w:pPr>
        <w:ind w:firstLine="567"/>
        <w:rPr>
          <w:sz w:val="24"/>
          <w:szCs w:val="24"/>
        </w:rPr>
      </w:pPr>
      <w:r w:rsidRPr="004623D4">
        <w:rPr>
          <w:noProof/>
          <w:sz w:val="24"/>
          <w:szCs w:val="24"/>
        </w:rPr>
        <w:drawing>
          <wp:inline distT="0" distB="0" distL="0" distR="0" wp14:anchorId="5DD66DCF" wp14:editId="063F7CB0">
            <wp:extent cx="5162550" cy="13144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1314450"/>
                    </a:xfrm>
                    <a:prstGeom prst="rect">
                      <a:avLst/>
                    </a:prstGeom>
                    <a:noFill/>
                    <a:ln>
                      <a:noFill/>
                    </a:ln>
                  </pic:spPr>
                </pic:pic>
              </a:graphicData>
            </a:graphic>
          </wp:inline>
        </w:drawing>
      </w:r>
    </w:p>
    <w:p w:rsidR="004623D4" w:rsidRPr="004623D4" w:rsidRDefault="004623D4" w:rsidP="004623D4">
      <w:pPr>
        <w:ind w:firstLine="567"/>
        <w:rPr>
          <w:sz w:val="24"/>
          <w:szCs w:val="24"/>
        </w:rPr>
      </w:pPr>
      <w:r w:rsidRPr="004623D4">
        <w:rPr>
          <w:sz w:val="24"/>
          <w:szCs w:val="24"/>
        </w:rPr>
        <w:t xml:space="preserve">Atmušos montuojamos ne arčiau nei 2/3 varčios pločio atstumu nuo durų vyrių ir minimaliu atstumu nuo sienų plokštumų. </w:t>
      </w:r>
    </w:p>
    <w:p w:rsidR="004623D4" w:rsidRPr="004623D4" w:rsidRDefault="004623D4" w:rsidP="004623D4">
      <w:pPr>
        <w:ind w:firstLine="567"/>
        <w:rPr>
          <w:sz w:val="24"/>
          <w:szCs w:val="24"/>
        </w:rPr>
      </w:pPr>
    </w:p>
    <w:p w:rsidR="004623D4" w:rsidRPr="004623D4" w:rsidRDefault="004623D4" w:rsidP="004623D4">
      <w:pPr>
        <w:jc w:val="center"/>
        <w:rPr>
          <w:b/>
          <w:caps/>
          <w:sz w:val="24"/>
          <w:szCs w:val="24"/>
        </w:rPr>
      </w:pPr>
      <w:r w:rsidRPr="004623D4">
        <w:rPr>
          <w:b/>
          <w:caps/>
          <w:sz w:val="24"/>
          <w:szCs w:val="24"/>
        </w:rPr>
        <w:t>ts.95. medinių langų keitimas</w:t>
      </w:r>
    </w:p>
    <w:p w:rsidR="004623D4" w:rsidRPr="004623D4" w:rsidRDefault="004623D4" w:rsidP="004623D4">
      <w:pPr>
        <w:jc w:val="center"/>
        <w:rPr>
          <w:b/>
          <w:caps/>
          <w:sz w:val="24"/>
          <w:szCs w:val="24"/>
        </w:rPr>
      </w:pPr>
    </w:p>
    <w:p w:rsidR="004623D4" w:rsidRPr="004623D4" w:rsidRDefault="004623D4" w:rsidP="004623D4">
      <w:pPr>
        <w:ind w:firstLine="567"/>
        <w:rPr>
          <w:sz w:val="24"/>
          <w:szCs w:val="24"/>
        </w:rPr>
      </w:pPr>
      <w:r w:rsidRPr="004623D4">
        <w:rPr>
          <w:sz w:val="24"/>
          <w:szCs w:val="24"/>
        </w:rPr>
        <w:t>Remontuojamoje patalpoje seni, susidėvėję ir tapę nesandarūs langai numatomi pakeisti A energetinę klasę atitinkančiais mediniais langais.</w:t>
      </w:r>
    </w:p>
    <w:p w:rsidR="004623D4" w:rsidRPr="004623D4" w:rsidRDefault="004623D4" w:rsidP="004623D4">
      <w:pPr>
        <w:ind w:firstLine="567"/>
        <w:rPr>
          <w:sz w:val="24"/>
          <w:szCs w:val="24"/>
        </w:rPr>
      </w:pPr>
      <w:r w:rsidRPr="004623D4">
        <w:rPr>
          <w:sz w:val="24"/>
          <w:szCs w:val="24"/>
        </w:rPr>
        <w:t>Tam tikslui demontuojami seni susidėvėję mediniai langai bei pašalinamos ir išvežamos iš patalpų susidariusios atliekos. Tai atlikus montuojami nauji, tokių pačių suskirstymų ir varstymų kaip demontuoti, dažyti iš vidaus ir išorės (dažų spalvos nurodytos darbų kiekių žiniaraštyje) mediniai langai. Prieš pradedant darbus, langų geometriniai matmenys turi būti patikslinti vietoje.</w:t>
      </w:r>
    </w:p>
    <w:p w:rsidR="004623D4" w:rsidRPr="004623D4" w:rsidRDefault="004623D4" w:rsidP="004623D4">
      <w:pPr>
        <w:ind w:firstLine="567"/>
        <w:rPr>
          <w:sz w:val="24"/>
          <w:szCs w:val="24"/>
        </w:rPr>
      </w:pPr>
      <w:r w:rsidRPr="004623D4">
        <w:rPr>
          <w:sz w:val="24"/>
          <w:szCs w:val="24"/>
        </w:rPr>
        <w:t>Vykdant langų keitimo darbus, atmosferos krituliai neturi patekti į patalpas. Seni langai demontuojami tik tuomet, kai visos medžiagos, gaminiai ir kvalifikuota darbo jėga yra parengti langų keitimui. Demontavus senus langus, nauji privalo būti sumontuoti iki darbo pamainos pabaigos. Montuojant langus naudojama triguba sandūrų izoliacija. Naujai sumontuotų langų plyšiai tarp staktų ir išorės sienų turi būti gerai hermetizuoti polimerine medžiaga ir įrengta vėjo (iš lauko pusės) ir garo izoliacija (iš vidaus pusės), naudojant tam skirtas izoliacines juostas. Varstant langus, jų varčios turi lengvai atsidaryti, užsidaryti ir išlaikyti pusiausvyrą bet kurioje padėtyje.</w:t>
      </w:r>
    </w:p>
    <w:p w:rsidR="004623D4" w:rsidRPr="004623D4" w:rsidRDefault="004623D4" w:rsidP="004623D4">
      <w:pPr>
        <w:ind w:firstLine="567"/>
        <w:rPr>
          <w:sz w:val="24"/>
          <w:szCs w:val="24"/>
        </w:rPr>
      </w:pPr>
      <w:r w:rsidRPr="004623D4">
        <w:rPr>
          <w:sz w:val="24"/>
          <w:szCs w:val="24"/>
        </w:rPr>
        <w:t>Sumontuoti langai ir angokraščiai (iš vidaus ir lauko) turi būti visiškai išbaigti ir tinkami eksploatacijai. Iš lauko atstatoma langų demontavimo ir montavimo metu pažeista fasado apdaila, langai perimetru aplink lauko sieną iš išorės aptaisomi naujais lango spalvos skardos lankstiniais ir hermetizuojami tam skirtu universaliu langų spalvos silikoniniu hermetiku. Iš vidaus atstatomas langų montavimo metu pažeistas ir neatitinkantis plokštumų sienų mūras tinkas, vidaus angokraščiai ir palangė.</w:t>
      </w:r>
    </w:p>
    <w:p w:rsidR="004623D4" w:rsidRPr="004623D4" w:rsidRDefault="004623D4" w:rsidP="004623D4">
      <w:pPr>
        <w:ind w:firstLine="567"/>
        <w:rPr>
          <w:sz w:val="24"/>
          <w:szCs w:val="24"/>
        </w:rPr>
      </w:pPr>
      <w:r w:rsidRPr="004623D4">
        <w:rPr>
          <w:sz w:val="24"/>
          <w:szCs w:val="24"/>
        </w:rPr>
        <w:lastRenderedPageBreak/>
        <w:t>Mediniai langai privalo būti pagaminti vadovaujantis Europos Sąjungoje galiojančiomis normomis, taisyklėmis ir Europos Sąjungos statybos direktyvomis, atitikti EN LST 14351-2010 reikalavimus.</w:t>
      </w:r>
    </w:p>
    <w:p w:rsidR="004623D4" w:rsidRPr="004623D4" w:rsidRDefault="004623D4" w:rsidP="004623D4">
      <w:pPr>
        <w:ind w:firstLine="567"/>
        <w:rPr>
          <w:sz w:val="24"/>
          <w:szCs w:val="24"/>
        </w:rPr>
      </w:pPr>
      <w:r w:rsidRPr="004623D4">
        <w:rPr>
          <w:sz w:val="24"/>
          <w:szCs w:val="24"/>
        </w:rPr>
        <w:t>Techniniai reikalavimai gaminiams:</w:t>
      </w:r>
    </w:p>
    <w:p w:rsidR="004623D4" w:rsidRPr="004623D4" w:rsidRDefault="004623D4" w:rsidP="004623D4">
      <w:pPr>
        <w:ind w:firstLine="567"/>
        <w:rPr>
          <w:sz w:val="24"/>
          <w:szCs w:val="24"/>
        </w:rPr>
      </w:pPr>
      <w:r w:rsidRPr="004623D4">
        <w:rPr>
          <w:sz w:val="24"/>
          <w:szCs w:val="24"/>
        </w:rPr>
        <w:t xml:space="preserve">1. Gaminių naudojimo paskirtis: langų ir durų sistemos yra skirtos naudoti gyvenamosioms, komercinėms, visuomeninėms ir pramoninėms patalpoms. </w:t>
      </w:r>
    </w:p>
    <w:p w:rsidR="004623D4" w:rsidRPr="004623D4" w:rsidRDefault="004623D4" w:rsidP="004623D4">
      <w:pPr>
        <w:ind w:firstLine="567"/>
        <w:rPr>
          <w:sz w:val="24"/>
          <w:szCs w:val="24"/>
        </w:rPr>
      </w:pPr>
      <w:r w:rsidRPr="004623D4">
        <w:rPr>
          <w:sz w:val="24"/>
          <w:szCs w:val="24"/>
        </w:rPr>
        <w:t xml:space="preserve">2. Langai turi būti pagaminti iš dygiuotos pušies klijuotų tašų, kurių  drėgnumas atitinka LST 1514:1998 reikalavimus ir yra ne didesnis nei 12 proc., bei impregnuotos antiseptikais. </w:t>
      </w:r>
    </w:p>
    <w:p w:rsidR="004623D4" w:rsidRPr="004623D4" w:rsidRDefault="004623D4" w:rsidP="004623D4">
      <w:pPr>
        <w:ind w:firstLine="567"/>
        <w:rPr>
          <w:sz w:val="24"/>
          <w:szCs w:val="24"/>
        </w:rPr>
      </w:pPr>
      <w:r w:rsidRPr="004623D4">
        <w:rPr>
          <w:sz w:val="24"/>
          <w:szCs w:val="24"/>
        </w:rPr>
        <w:t>3. Langų staktos profilis ne mažesnis nei 78 mm.</w:t>
      </w:r>
    </w:p>
    <w:p w:rsidR="004623D4" w:rsidRPr="004623D4" w:rsidRDefault="004623D4" w:rsidP="004623D4">
      <w:pPr>
        <w:ind w:firstLine="567"/>
        <w:rPr>
          <w:sz w:val="24"/>
          <w:szCs w:val="24"/>
        </w:rPr>
      </w:pPr>
      <w:r w:rsidRPr="004623D4">
        <w:rPr>
          <w:sz w:val="24"/>
          <w:szCs w:val="24"/>
        </w:rPr>
        <w:t>4. Profilių sistema: Euro tipo langai.</w:t>
      </w:r>
    </w:p>
    <w:p w:rsidR="004623D4" w:rsidRPr="004623D4" w:rsidRDefault="004623D4" w:rsidP="004623D4">
      <w:pPr>
        <w:ind w:firstLine="567"/>
        <w:rPr>
          <w:sz w:val="24"/>
          <w:szCs w:val="24"/>
        </w:rPr>
      </w:pPr>
      <w:r w:rsidRPr="004623D4">
        <w:rPr>
          <w:sz w:val="24"/>
          <w:szCs w:val="24"/>
        </w:rPr>
        <w:t xml:space="preserve">5. Langams naudojami impregnantai, gruntai ir dažai privalo būti vieno gamintojo. </w:t>
      </w:r>
    </w:p>
    <w:p w:rsidR="004623D4" w:rsidRPr="004623D4" w:rsidRDefault="004623D4" w:rsidP="004623D4">
      <w:pPr>
        <w:ind w:firstLine="567"/>
        <w:rPr>
          <w:sz w:val="24"/>
          <w:szCs w:val="24"/>
        </w:rPr>
      </w:pPr>
      <w:r w:rsidRPr="004623D4">
        <w:rPr>
          <w:sz w:val="24"/>
          <w:szCs w:val="24"/>
        </w:rPr>
        <w:t>6. Varstomose langų varčiose privalo būti įdiegta tokia furnitūra, kurios varstymo ir visi kiti elementai pagal LST EN1191 ir LST EN 12400 garantuotų ne mažiau kaip 20 000 ciklų bei užtikrintų 3 patvarumo klasę.</w:t>
      </w:r>
    </w:p>
    <w:p w:rsidR="004623D4" w:rsidRPr="004623D4" w:rsidRDefault="004623D4" w:rsidP="004623D4">
      <w:pPr>
        <w:ind w:firstLine="567"/>
        <w:rPr>
          <w:sz w:val="24"/>
          <w:szCs w:val="24"/>
        </w:rPr>
      </w:pPr>
      <w:r w:rsidRPr="004623D4">
        <w:rPr>
          <w:sz w:val="24"/>
          <w:szCs w:val="24"/>
        </w:rPr>
        <w:t>7. Langų stiklinimas – 4KN-16TAr-4-16TAr-4KN (dviejų kamerų stiklo paketasi su dviem selektyviniais stiklais ir selektyviniu rėmeliu (selektyvinė danga vidinėje ir išorinėje lango pusėse).</w:t>
      </w:r>
    </w:p>
    <w:p w:rsidR="004623D4" w:rsidRPr="004623D4" w:rsidRDefault="004623D4" w:rsidP="004623D4">
      <w:pPr>
        <w:ind w:firstLine="567"/>
        <w:rPr>
          <w:sz w:val="24"/>
          <w:szCs w:val="24"/>
        </w:rPr>
      </w:pPr>
      <w:r w:rsidRPr="004623D4">
        <w:rPr>
          <w:sz w:val="24"/>
          <w:szCs w:val="24"/>
        </w:rPr>
        <w:t xml:space="preserve">8. Stiklo paketui gaminti privalo būti panaudotas artimos lango spalvai selektyvinis rėmelis. </w:t>
      </w:r>
    </w:p>
    <w:p w:rsidR="004623D4" w:rsidRPr="004623D4" w:rsidRDefault="004623D4" w:rsidP="004623D4">
      <w:pPr>
        <w:ind w:firstLine="567"/>
        <w:rPr>
          <w:sz w:val="24"/>
          <w:szCs w:val="24"/>
        </w:rPr>
      </w:pPr>
      <w:r w:rsidRPr="004623D4">
        <w:rPr>
          <w:sz w:val="24"/>
          <w:szCs w:val="24"/>
        </w:rPr>
        <w:t>9. Stiklo paketo stiklai turi būti skaidrūs, be jokių atspalvių, neturi turėti oro pūslelių ir kitų defektų, užbaigus darbus gerai išvalyti.</w:t>
      </w:r>
    </w:p>
    <w:p w:rsidR="004623D4" w:rsidRPr="004623D4" w:rsidRDefault="004623D4" w:rsidP="004623D4">
      <w:pPr>
        <w:ind w:firstLine="567"/>
        <w:rPr>
          <w:sz w:val="24"/>
          <w:szCs w:val="24"/>
        </w:rPr>
      </w:pPr>
      <w:r w:rsidRPr="004623D4">
        <w:rPr>
          <w:sz w:val="24"/>
          <w:szCs w:val="24"/>
        </w:rPr>
        <w:t>10. Užraktai: Siegenia Titan (arba lygiaverčiai) reguliuojami.</w:t>
      </w:r>
    </w:p>
    <w:p w:rsidR="004623D4" w:rsidRPr="004623D4" w:rsidRDefault="004623D4" w:rsidP="004623D4">
      <w:pPr>
        <w:ind w:firstLine="567"/>
        <w:rPr>
          <w:sz w:val="24"/>
          <w:szCs w:val="24"/>
        </w:rPr>
      </w:pPr>
      <w:r w:rsidRPr="004623D4">
        <w:rPr>
          <w:sz w:val="24"/>
          <w:szCs w:val="24"/>
        </w:rPr>
        <w:t>11. Skirtukai: Grotavimas 25x12 mm.</w:t>
      </w:r>
    </w:p>
    <w:p w:rsidR="004623D4" w:rsidRPr="004623D4" w:rsidRDefault="004623D4" w:rsidP="004623D4">
      <w:pPr>
        <w:ind w:firstLine="567"/>
        <w:rPr>
          <w:sz w:val="24"/>
          <w:szCs w:val="24"/>
        </w:rPr>
      </w:pPr>
      <w:r w:rsidRPr="004623D4">
        <w:rPr>
          <w:sz w:val="24"/>
          <w:szCs w:val="24"/>
        </w:rPr>
        <w:t>12. Lango gaminio oro laidumas – 4 klasė (LST EN1026:2016).</w:t>
      </w:r>
    </w:p>
    <w:p w:rsidR="004623D4" w:rsidRPr="004623D4" w:rsidRDefault="004623D4" w:rsidP="004623D4">
      <w:pPr>
        <w:ind w:firstLine="567"/>
        <w:rPr>
          <w:sz w:val="24"/>
          <w:szCs w:val="24"/>
        </w:rPr>
      </w:pPr>
      <w:r w:rsidRPr="004623D4">
        <w:rPr>
          <w:sz w:val="24"/>
          <w:szCs w:val="24"/>
        </w:rPr>
        <w:t>13. Nuolajos sudėtos visuose languose pagal tiekėjų pateiktus katalogus ir apsaugo visas lango apatinės dalies vietas, kur veikia agresyvi aplinka (vanduo, tiesioginiai saulės spinduliai). Nuolajų galai prigludę prie medinių rėmo varčios šonų. Vidinėje dalyje nuolajos atitrauktos nuo šonų ne daugiau kaip 2 mm.</w:t>
      </w:r>
    </w:p>
    <w:p w:rsidR="004623D4" w:rsidRPr="004623D4" w:rsidRDefault="004623D4" w:rsidP="004623D4">
      <w:pPr>
        <w:ind w:firstLine="567"/>
        <w:rPr>
          <w:sz w:val="24"/>
          <w:szCs w:val="24"/>
        </w:rPr>
      </w:pPr>
      <w:r w:rsidRPr="004623D4">
        <w:rPr>
          <w:sz w:val="24"/>
          <w:szCs w:val="24"/>
        </w:rPr>
        <w:t>14. Tarpinių spalva privalo būti artima lango spalvai ir privalo būti suderinta su užsakovo atsakingu atstovu, tarpinės būtų lengvai keičiamos, tarpinių kampai privalo būti suleisti 45 laipsnių kampu.</w:t>
      </w:r>
    </w:p>
    <w:p w:rsidR="004623D4" w:rsidRPr="004623D4" w:rsidRDefault="004623D4" w:rsidP="004623D4">
      <w:pPr>
        <w:ind w:firstLine="567"/>
        <w:rPr>
          <w:sz w:val="24"/>
          <w:szCs w:val="24"/>
        </w:rPr>
      </w:pPr>
      <w:r w:rsidRPr="004623D4">
        <w:rPr>
          <w:sz w:val="24"/>
          <w:szCs w:val="24"/>
        </w:rPr>
        <w:t>15. Langų blokuose neturi būti įlenkimų, nelygumų, šiurkščių paviršių, plyšių arba įskilimų.</w:t>
      </w:r>
    </w:p>
    <w:p w:rsidR="004623D4" w:rsidRPr="004623D4" w:rsidRDefault="004623D4" w:rsidP="004623D4">
      <w:pPr>
        <w:ind w:firstLine="567"/>
        <w:rPr>
          <w:sz w:val="24"/>
          <w:szCs w:val="24"/>
        </w:rPr>
      </w:pPr>
      <w:r w:rsidRPr="004623D4">
        <w:rPr>
          <w:sz w:val="24"/>
          <w:szCs w:val="24"/>
        </w:rPr>
        <w:t>16. Langų varstymas – horizontalus ir vertikalus, dvi padėtys su tarpiniu išsandarinimu – mikroventiliacija. Lango konstrukcijos varstymo dalis ir kryptis būtina derinti su užsakovo atstovu.</w:t>
      </w:r>
    </w:p>
    <w:p w:rsidR="004623D4" w:rsidRPr="004623D4" w:rsidRDefault="004623D4" w:rsidP="004623D4">
      <w:pPr>
        <w:ind w:firstLine="567"/>
        <w:rPr>
          <w:sz w:val="24"/>
          <w:szCs w:val="24"/>
        </w:rPr>
      </w:pPr>
      <w:r w:rsidRPr="004623D4">
        <w:rPr>
          <w:sz w:val="24"/>
          <w:szCs w:val="24"/>
        </w:rPr>
        <w:t>17. Langų forma turi atitikti esamų langų formą, rėmų ir furnitūros spalvą.</w:t>
      </w:r>
    </w:p>
    <w:p w:rsidR="004623D4" w:rsidRPr="004623D4" w:rsidRDefault="004623D4" w:rsidP="004623D4">
      <w:pPr>
        <w:ind w:firstLine="567"/>
        <w:rPr>
          <w:sz w:val="24"/>
          <w:szCs w:val="24"/>
        </w:rPr>
      </w:pPr>
      <w:r w:rsidRPr="004623D4">
        <w:rPr>
          <w:sz w:val="24"/>
          <w:szCs w:val="24"/>
        </w:rPr>
        <w:t>18. Tvirtinimo metalinė armatūra turi būti atspari korozijai.</w:t>
      </w:r>
    </w:p>
    <w:p w:rsidR="004623D4" w:rsidRPr="004623D4" w:rsidRDefault="004623D4" w:rsidP="004623D4">
      <w:pPr>
        <w:ind w:firstLine="567"/>
        <w:rPr>
          <w:sz w:val="24"/>
          <w:szCs w:val="24"/>
        </w:rPr>
      </w:pPr>
      <w:r w:rsidRPr="004623D4">
        <w:rPr>
          <w:sz w:val="24"/>
          <w:szCs w:val="24"/>
        </w:rPr>
        <w:t>19. Langų gamybai naudojamos medžiagos ir detalės turi atitikti normatyvinių dokumentų reikalavimus, turėti sertifikatus.</w:t>
      </w:r>
    </w:p>
    <w:p w:rsidR="004623D4" w:rsidRPr="004623D4" w:rsidRDefault="004623D4" w:rsidP="004623D4">
      <w:pPr>
        <w:ind w:firstLine="567"/>
        <w:rPr>
          <w:sz w:val="24"/>
          <w:szCs w:val="24"/>
        </w:rPr>
      </w:pPr>
      <w:r w:rsidRPr="004623D4">
        <w:rPr>
          <w:sz w:val="24"/>
          <w:szCs w:val="24"/>
        </w:rPr>
        <w:t>Leistini langų montavimo nukrypimai:</w:t>
      </w:r>
    </w:p>
    <w:p w:rsidR="004623D4" w:rsidRPr="004623D4" w:rsidRDefault="004623D4" w:rsidP="004623D4">
      <w:pPr>
        <w:ind w:firstLine="567"/>
        <w:rPr>
          <w:sz w:val="24"/>
          <w:szCs w:val="24"/>
        </w:rPr>
      </w:pPr>
      <w:r w:rsidRPr="004623D4">
        <w:rPr>
          <w:sz w:val="24"/>
          <w:szCs w:val="24"/>
        </w:rPr>
        <w:t xml:space="preserve">1. Blokų nuokrypis nuo vertikalės – </w:t>
      </w:r>
      <w:smartTag w:uri="urn:schemas-microsoft-com:office:smarttags" w:element="metricconverter">
        <w:smartTagPr>
          <w:attr w:name="ProductID" w:val="3 mm"/>
        </w:smartTagPr>
        <w:r w:rsidRPr="004623D4">
          <w:rPr>
            <w:sz w:val="24"/>
            <w:szCs w:val="24"/>
          </w:rPr>
          <w:t>3 mm.</w:t>
        </w:r>
      </w:smartTag>
    </w:p>
    <w:p w:rsidR="004623D4" w:rsidRPr="004623D4" w:rsidRDefault="004623D4" w:rsidP="004623D4">
      <w:pPr>
        <w:ind w:firstLine="567"/>
        <w:rPr>
          <w:sz w:val="24"/>
          <w:szCs w:val="24"/>
        </w:rPr>
      </w:pPr>
      <w:r w:rsidRPr="004623D4">
        <w:rPr>
          <w:sz w:val="24"/>
          <w:szCs w:val="24"/>
        </w:rPr>
        <w:t xml:space="preserve">2. Gaminio persikreipimas (kreivumas) bet kuria kryptimi – </w:t>
      </w:r>
      <w:smartTag w:uri="urn:schemas-microsoft-com:office:smarttags" w:element="metricconverter">
        <w:smartTagPr>
          <w:attr w:name="ProductID" w:val="2 mm"/>
        </w:smartTagPr>
        <w:r w:rsidRPr="004623D4">
          <w:rPr>
            <w:sz w:val="24"/>
            <w:szCs w:val="24"/>
          </w:rPr>
          <w:t>2 mm.</w:t>
        </w:r>
      </w:smartTag>
    </w:p>
    <w:p w:rsidR="004623D4" w:rsidRPr="004623D4" w:rsidRDefault="004623D4" w:rsidP="004623D4">
      <w:pPr>
        <w:ind w:firstLine="567"/>
        <w:rPr>
          <w:sz w:val="24"/>
          <w:szCs w:val="24"/>
        </w:rPr>
      </w:pPr>
      <w:r w:rsidRPr="004623D4">
        <w:rPr>
          <w:sz w:val="24"/>
          <w:szCs w:val="24"/>
        </w:rPr>
        <w:t xml:space="preserve">3. Horizontalių elementų nesutapimas langų rėmuose – </w:t>
      </w:r>
      <w:smartTag w:uri="urn:schemas-microsoft-com:office:smarttags" w:element="metricconverter">
        <w:smartTagPr>
          <w:attr w:name="ProductID" w:val="2 mm"/>
        </w:smartTagPr>
        <w:r w:rsidRPr="004623D4">
          <w:rPr>
            <w:sz w:val="24"/>
            <w:szCs w:val="24"/>
          </w:rPr>
          <w:t>2 mm.</w:t>
        </w:r>
      </w:smartTag>
    </w:p>
    <w:p w:rsidR="004623D4" w:rsidRPr="004623D4" w:rsidRDefault="004623D4" w:rsidP="004623D4">
      <w:pPr>
        <w:ind w:firstLine="567"/>
        <w:rPr>
          <w:sz w:val="24"/>
          <w:szCs w:val="24"/>
        </w:rPr>
      </w:pPr>
      <w:r w:rsidRPr="004623D4">
        <w:rPr>
          <w:sz w:val="24"/>
          <w:szCs w:val="24"/>
        </w:rPr>
        <w:t xml:space="preserve">4. Apvadų nukrypimas nuo vertikalės – </w:t>
      </w:r>
      <w:smartTag w:uri="urn:schemas-microsoft-com:office:smarttags" w:element="metricconverter">
        <w:smartTagPr>
          <w:attr w:name="ProductID" w:val="3 mm"/>
        </w:smartTagPr>
        <w:r w:rsidRPr="004623D4">
          <w:rPr>
            <w:sz w:val="24"/>
            <w:szCs w:val="24"/>
          </w:rPr>
          <w:t>3 mm</w:t>
        </w:r>
      </w:smartTag>
      <w:r w:rsidRPr="004623D4">
        <w:rPr>
          <w:sz w:val="24"/>
          <w:szCs w:val="24"/>
        </w:rPr>
        <w:t>.</w:t>
      </w:r>
    </w:p>
    <w:p w:rsidR="004623D4" w:rsidRPr="004623D4" w:rsidRDefault="004623D4" w:rsidP="004623D4">
      <w:pPr>
        <w:ind w:firstLine="567"/>
        <w:rPr>
          <w:sz w:val="24"/>
          <w:szCs w:val="24"/>
        </w:rPr>
      </w:pPr>
      <w:r w:rsidRPr="004623D4">
        <w:rPr>
          <w:sz w:val="24"/>
          <w:szCs w:val="24"/>
        </w:rPr>
        <w:t>Ardymo darbų metu susidariusios visos atliekos privalo būti sutvarkytos vadovaujantis atliekų tvarkymo taisyklėmis ir rangovo sąskaita.</w:t>
      </w:r>
    </w:p>
    <w:p w:rsidR="004623D4" w:rsidRPr="004623D4" w:rsidRDefault="004623D4" w:rsidP="004623D4">
      <w:pPr>
        <w:ind w:firstLine="567"/>
        <w:rPr>
          <w:sz w:val="24"/>
          <w:szCs w:val="24"/>
        </w:rPr>
      </w:pPr>
    </w:p>
    <w:p w:rsidR="004623D4" w:rsidRPr="004623D4" w:rsidRDefault="004623D4" w:rsidP="004623D4">
      <w:pPr>
        <w:ind w:firstLine="720"/>
        <w:jc w:val="center"/>
        <w:rPr>
          <w:b/>
          <w:caps/>
          <w:sz w:val="24"/>
          <w:szCs w:val="24"/>
        </w:rPr>
      </w:pPr>
      <w:r w:rsidRPr="004623D4">
        <w:rPr>
          <w:b/>
          <w:caps/>
          <w:sz w:val="24"/>
          <w:szCs w:val="24"/>
        </w:rPr>
        <w:t>ts.96. medinių langų rėmų sandarinimas</w:t>
      </w:r>
    </w:p>
    <w:p w:rsidR="004623D4" w:rsidRPr="004623D4" w:rsidRDefault="004623D4" w:rsidP="004623D4">
      <w:pPr>
        <w:ind w:firstLine="720"/>
        <w:jc w:val="center"/>
        <w:rPr>
          <w:b/>
          <w:caps/>
          <w:sz w:val="24"/>
          <w:szCs w:val="24"/>
        </w:rPr>
      </w:pPr>
    </w:p>
    <w:p w:rsidR="004623D4" w:rsidRPr="004623D4" w:rsidRDefault="004623D4" w:rsidP="004623D4">
      <w:pPr>
        <w:ind w:firstLine="720"/>
        <w:rPr>
          <w:sz w:val="24"/>
          <w:szCs w:val="24"/>
        </w:rPr>
      </w:pPr>
      <w:r w:rsidRPr="004623D4">
        <w:rPr>
          <w:sz w:val="24"/>
          <w:szCs w:val="24"/>
        </w:rPr>
        <w:t xml:space="preserve">Remontuojamoje patalpoje montuojant langus naudojama triguba sandūrų izoliacija. Naujai sumontuotų langų plyšiai tarp staktų ir išorės sienų turi būti gerai hermetizuoti polimerine medžiaga ir įrengta vėjo (iš lauko pusės) ir garo (iš vidaus pusės) izoliacija, naudojant tam skirtas izoliacines juostas (23 pav.). </w:t>
      </w:r>
    </w:p>
    <w:p w:rsidR="004623D4" w:rsidRPr="004623D4" w:rsidRDefault="004623D4" w:rsidP="004623D4">
      <w:pPr>
        <w:ind w:firstLine="720"/>
        <w:rPr>
          <w:sz w:val="24"/>
          <w:szCs w:val="24"/>
        </w:rPr>
      </w:pPr>
    </w:p>
    <w:p w:rsidR="004623D4" w:rsidRPr="004623D4" w:rsidRDefault="004623D4" w:rsidP="004623D4">
      <w:pPr>
        <w:ind w:firstLine="720"/>
        <w:rPr>
          <w:noProof/>
          <w:sz w:val="24"/>
          <w:szCs w:val="24"/>
          <w:lang w:eastAsia="lt-LT"/>
        </w:rPr>
      </w:pPr>
      <w:r w:rsidRPr="004623D4">
        <w:rPr>
          <w:noProof/>
          <w:sz w:val="24"/>
          <w:szCs w:val="24"/>
        </w:rPr>
        <w:lastRenderedPageBreak/>
        <w:drawing>
          <wp:inline distT="0" distB="0" distL="0" distR="0" wp14:anchorId="4C9F2149" wp14:editId="0FCCD3F3">
            <wp:extent cx="5800725" cy="27527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2752725"/>
                    </a:xfrm>
                    <a:prstGeom prst="rect">
                      <a:avLst/>
                    </a:prstGeom>
                    <a:noFill/>
                    <a:ln>
                      <a:noFill/>
                    </a:ln>
                  </pic:spPr>
                </pic:pic>
              </a:graphicData>
            </a:graphic>
          </wp:inline>
        </w:drawing>
      </w:r>
    </w:p>
    <w:p w:rsidR="004623D4" w:rsidRPr="004623D4" w:rsidRDefault="004623D4" w:rsidP="004623D4">
      <w:pPr>
        <w:ind w:firstLine="720"/>
        <w:rPr>
          <w:sz w:val="24"/>
          <w:szCs w:val="24"/>
        </w:rPr>
      </w:pPr>
      <w:r w:rsidRPr="004623D4">
        <w:rPr>
          <w:sz w:val="24"/>
          <w:szCs w:val="24"/>
        </w:rPr>
        <w:t>23 pav.</w:t>
      </w:r>
    </w:p>
    <w:p w:rsidR="004623D4" w:rsidRPr="004623D4" w:rsidRDefault="004623D4" w:rsidP="004623D4">
      <w:pPr>
        <w:ind w:firstLine="720"/>
        <w:rPr>
          <w:sz w:val="24"/>
          <w:szCs w:val="24"/>
        </w:rPr>
      </w:pPr>
    </w:p>
    <w:p w:rsidR="004623D4" w:rsidRPr="004623D4" w:rsidRDefault="004623D4" w:rsidP="004623D4">
      <w:pPr>
        <w:ind w:firstLine="720"/>
        <w:rPr>
          <w:sz w:val="24"/>
          <w:szCs w:val="24"/>
        </w:rPr>
      </w:pPr>
      <w:r w:rsidRPr="004623D4">
        <w:rPr>
          <w:sz w:val="24"/>
          <w:szCs w:val="24"/>
        </w:rPr>
        <w:t>Visos ardymo darbų metu susidariusios atliekos privalo būti sutvarkytos vadovaujantis Atliekų tvarkymo taisyklėmis ir rangovo sąskaita.</w:t>
      </w:r>
    </w:p>
    <w:p w:rsidR="004623D4" w:rsidRPr="004623D4" w:rsidRDefault="004623D4" w:rsidP="004623D4">
      <w:pPr>
        <w:widowControl w:val="0"/>
        <w:autoSpaceDE w:val="0"/>
        <w:autoSpaceDN w:val="0"/>
        <w:adjustRightInd w:val="0"/>
        <w:ind w:firstLine="720"/>
        <w:jc w:val="center"/>
        <w:rPr>
          <w:b/>
          <w:caps/>
          <w:sz w:val="24"/>
          <w:szCs w:val="24"/>
        </w:rPr>
      </w:pPr>
    </w:p>
    <w:p w:rsidR="004623D4" w:rsidRPr="004623D4" w:rsidRDefault="004623D4" w:rsidP="004623D4">
      <w:pPr>
        <w:widowControl w:val="0"/>
        <w:autoSpaceDE w:val="0"/>
        <w:autoSpaceDN w:val="0"/>
        <w:adjustRightInd w:val="0"/>
        <w:ind w:firstLine="720"/>
        <w:jc w:val="center"/>
        <w:rPr>
          <w:b/>
          <w:caps/>
          <w:sz w:val="24"/>
          <w:szCs w:val="24"/>
        </w:rPr>
      </w:pPr>
      <w:r w:rsidRPr="004623D4">
        <w:rPr>
          <w:b/>
          <w:caps/>
          <w:sz w:val="24"/>
          <w:szCs w:val="24"/>
        </w:rPr>
        <w:t>ts.97. Lauko palangių skardinimas</w:t>
      </w:r>
    </w:p>
    <w:p w:rsidR="004623D4" w:rsidRPr="004623D4" w:rsidRDefault="004623D4" w:rsidP="004623D4">
      <w:pPr>
        <w:widowControl w:val="0"/>
        <w:autoSpaceDE w:val="0"/>
        <w:autoSpaceDN w:val="0"/>
        <w:adjustRightInd w:val="0"/>
        <w:ind w:firstLine="720"/>
        <w:rPr>
          <w:sz w:val="24"/>
          <w:szCs w:val="24"/>
          <w:u w:val="single"/>
        </w:rPr>
      </w:pPr>
    </w:p>
    <w:p w:rsidR="004623D4" w:rsidRPr="004623D4" w:rsidRDefault="004623D4" w:rsidP="004623D4">
      <w:pPr>
        <w:widowControl w:val="0"/>
        <w:autoSpaceDE w:val="0"/>
        <w:autoSpaceDN w:val="0"/>
        <w:adjustRightInd w:val="0"/>
        <w:ind w:firstLine="720"/>
        <w:rPr>
          <w:sz w:val="24"/>
          <w:szCs w:val="24"/>
        </w:rPr>
      </w:pPr>
      <w:r w:rsidRPr="004623D4">
        <w:rPr>
          <w:sz w:val="24"/>
          <w:szCs w:val="24"/>
        </w:rPr>
        <w:t>Išorinės skardinės palangės montuojamos įstačius naujus langus ir užsandarinus jų montavimo sandūras ir atstačius senų langų demontavimo metu pažeistą fasado apdailą. Skardinama pural danga dengtomis 0,55 mm storio skardinėmis palangėmis. Skardinių palangių spalva nurodyta darbų kiekių žiniaraštyje. Numatomų skardinti palangių plotis iki 280 mm. Nuolydis turi būti didesnis nei 5°, kraštas už fasado plokštumos užleistas 30–</w:t>
      </w:r>
      <w:smartTag w:uri="urn:schemas-microsoft-com:office:smarttags" w:element="metricconverter">
        <w:smartTagPr>
          <w:attr w:name="ProductID" w:val="40 mm"/>
        </w:smartTagPr>
        <w:r w:rsidRPr="004623D4">
          <w:rPr>
            <w:sz w:val="24"/>
            <w:szCs w:val="24"/>
          </w:rPr>
          <w:t>40 mm</w:t>
        </w:r>
      </w:smartTag>
      <w:r w:rsidRPr="004623D4">
        <w:rPr>
          <w:sz w:val="24"/>
          <w:szCs w:val="24"/>
        </w:rPr>
        <w:t xml:space="preserve">, negali būti mažesnis nei </w:t>
      </w:r>
      <w:smartTag w:uri="urn:schemas-microsoft-com:office:smarttags" w:element="metricconverter">
        <w:smartTagPr>
          <w:attr w:name="ProductID" w:val="20 mm"/>
        </w:smartTagPr>
        <w:r w:rsidRPr="004623D4">
          <w:rPr>
            <w:sz w:val="24"/>
            <w:szCs w:val="24"/>
          </w:rPr>
          <w:t>20 mm</w:t>
        </w:r>
      </w:smartTag>
      <w:r w:rsidRPr="004623D4">
        <w:rPr>
          <w:sz w:val="24"/>
          <w:szCs w:val="24"/>
        </w:rPr>
        <w:t xml:space="preserve">. Palangių nuokrypis nuo horizontalės neturi viršyti </w:t>
      </w:r>
      <w:smartTag w:uri="urn:schemas-microsoft-com:office:smarttags" w:element="metricconverter">
        <w:smartTagPr>
          <w:attr w:name="ProductID" w:val="3 mm"/>
        </w:smartTagPr>
        <w:r w:rsidRPr="004623D4">
          <w:rPr>
            <w:sz w:val="24"/>
            <w:szCs w:val="24"/>
          </w:rPr>
          <w:t>3 mm</w:t>
        </w:r>
      </w:smartTag>
      <w:r w:rsidRPr="004623D4">
        <w:rPr>
          <w:sz w:val="24"/>
          <w:szCs w:val="24"/>
        </w:rPr>
        <w:t>.</w:t>
      </w:r>
    </w:p>
    <w:p w:rsidR="004623D4" w:rsidRPr="004623D4" w:rsidRDefault="004623D4" w:rsidP="004623D4">
      <w:pPr>
        <w:widowControl w:val="0"/>
        <w:autoSpaceDE w:val="0"/>
        <w:autoSpaceDN w:val="0"/>
        <w:adjustRightInd w:val="0"/>
        <w:ind w:firstLine="720"/>
        <w:rPr>
          <w:sz w:val="24"/>
          <w:szCs w:val="24"/>
        </w:rPr>
      </w:pPr>
      <w:r w:rsidRPr="004623D4">
        <w:rPr>
          <w:sz w:val="24"/>
          <w:szCs w:val="24"/>
        </w:rPr>
        <w:t>Palangių skarda turi būti gerai pritvirtinta prie lango rėmo, jungimo vieta gerai užsandarinta hermetiku. Būtina numatyti priemones, apsaugančias nuo vibracijos. Garsą sugeriančios medžiagos turi atitikti priešgaisrinius B2 klasės reikalavimus, jos dedamos tarp sienos ir palangės skardos (horizontali juosta).</w:t>
      </w:r>
    </w:p>
    <w:p w:rsidR="004623D4" w:rsidRPr="004623D4" w:rsidRDefault="004623D4" w:rsidP="004623D4">
      <w:pPr>
        <w:widowControl w:val="0"/>
        <w:autoSpaceDE w:val="0"/>
        <w:autoSpaceDN w:val="0"/>
        <w:adjustRightInd w:val="0"/>
        <w:ind w:firstLine="720"/>
        <w:rPr>
          <w:sz w:val="24"/>
          <w:szCs w:val="24"/>
        </w:rPr>
      </w:pPr>
      <w:r w:rsidRPr="004623D4">
        <w:rPr>
          <w:sz w:val="24"/>
          <w:szCs w:val="24"/>
        </w:rPr>
        <w:t xml:space="preserve">Vandens nuvedimui nuo palangės šonų užtikrinti skardos kraštai užlenkiami. </w:t>
      </w:r>
    </w:p>
    <w:p w:rsidR="004623D4" w:rsidRPr="004623D4" w:rsidRDefault="004623D4" w:rsidP="004623D4">
      <w:pPr>
        <w:widowControl w:val="0"/>
        <w:autoSpaceDE w:val="0"/>
        <w:autoSpaceDN w:val="0"/>
        <w:adjustRightInd w:val="0"/>
        <w:ind w:firstLine="720"/>
        <w:rPr>
          <w:sz w:val="24"/>
          <w:szCs w:val="24"/>
        </w:rPr>
      </w:pPr>
      <w:r w:rsidRPr="004623D4">
        <w:rPr>
          <w:sz w:val="24"/>
          <w:szCs w:val="24"/>
        </w:rPr>
        <w:t>Užsandarinta turi būti be plyšių visuose šonuose ir nepažeidžiant pastato apdailos dėl temperatūrinių skardos ilgio svyravimų. Skardos spalvą būtina derinti su užsakovu.</w:t>
      </w:r>
    </w:p>
    <w:p w:rsidR="004623D4" w:rsidRPr="004623D4" w:rsidRDefault="004623D4" w:rsidP="004623D4">
      <w:pPr>
        <w:widowControl w:val="0"/>
        <w:tabs>
          <w:tab w:val="left" w:pos="758"/>
        </w:tabs>
        <w:autoSpaceDE w:val="0"/>
        <w:autoSpaceDN w:val="0"/>
        <w:adjustRightInd w:val="0"/>
        <w:ind w:firstLine="720"/>
        <w:rPr>
          <w:sz w:val="24"/>
          <w:szCs w:val="24"/>
        </w:rPr>
      </w:pPr>
    </w:p>
    <w:p w:rsidR="004623D4" w:rsidRPr="004623D4" w:rsidRDefault="004623D4" w:rsidP="004623D4">
      <w:pPr>
        <w:widowControl w:val="0"/>
        <w:tabs>
          <w:tab w:val="left" w:pos="758"/>
        </w:tabs>
        <w:autoSpaceDE w:val="0"/>
        <w:autoSpaceDN w:val="0"/>
        <w:adjustRightInd w:val="0"/>
        <w:ind w:firstLine="720"/>
        <w:jc w:val="center"/>
        <w:rPr>
          <w:sz w:val="24"/>
          <w:szCs w:val="24"/>
        </w:rPr>
      </w:pP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Pr="004623D4">
        <w:rPr>
          <w:rFonts w:ascii="inherit" w:hAnsi="inherit" w:cs="Helvetica"/>
          <w:color w:val="000000"/>
          <w:sz w:val="24"/>
          <w:szCs w:val="24"/>
        </w:rPr>
        <w:fldChar w:fldCharType="begin"/>
      </w:r>
      <w:r w:rsidRPr="004623D4">
        <w:rPr>
          <w:rFonts w:ascii="inherit" w:hAnsi="inherit" w:cs="Helvetica"/>
          <w:color w:val="000000"/>
          <w:sz w:val="24"/>
          <w:szCs w:val="24"/>
        </w:rPr>
        <w:instrText xml:space="preserve"> INCLUDEPICTURE  "http://langai-plius.lt/images/stories/palanges/lauko.jpg" \* MERGEFORMATINET </w:instrText>
      </w:r>
      <w:r w:rsidRPr="004623D4">
        <w:rPr>
          <w:rFonts w:ascii="inherit" w:hAnsi="inherit" w:cs="Helvetica"/>
          <w:color w:val="000000"/>
          <w:sz w:val="24"/>
          <w:szCs w:val="24"/>
        </w:rPr>
        <w:fldChar w:fldCharType="separate"/>
      </w:r>
      <w:r w:rsidR="00765AEE">
        <w:rPr>
          <w:rFonts w:ascii="inherit" w:hAnsi="inherit" w:cs="Helvetica"/>
          <w:color w:val="000000"/>
          <w:sz w:val="24"/>
          <w:szCs w:val="24"/>
        </w:rPr>
        <w:fldChar w:fldCharType="begin"/>
      </w:r>
      <w:r w:rsidR="00765AEE">
        <w:rPr>
          <w:rFonts w:ascii="inherit" w:hAnsi="inherit" w:cs="Helvetica"/>
          <w:color w:val="000000"/>
          <w:sz w:val="24"/>
          <w:szCs w:val="24"/>
        </w:rPr>
        <w:instrText xml:space="preserve"> INCLUDEPICTURE  "http://langai-plius.lt/images/stories/palanges/lauko.jpg" \* MERGEFORMATINET </w:instrText>
      </w:r>
      <w:r w:rsidR="00765AEE">
        <w:rPr>
          <w:rFonts w:ascii="inherit" w:hAnsi="inherit" w:cs="Helvetica"/>
          <w:color w:val="000000"/>
          <w:sz w:val="24"/>
          <w:szCs w:val="24"/>
        </w:rPr>
        <w:fldChar w:fldCharType="separate"/>
      </w:r>
      <w:r w:rsidR="00A40084">
        <w:rPr>
          <w:rFonts w:ascii="inherit" w:hAnsi="inherit" w:cs="Helvetica"/>
          <w:color w:val="000000"/>
          <w:sz w:val="24"/>
          <w:szCs w:val="24"/>
        </w:rPr>
        <w:fldChar w:fldCharType="begin"/>
      </w:r>
      <w:r w:rsidR="00A40084">
        <w:rPr>
          <w:rFonts w:ascii="inherit" w:hAnsi="inherit" w:cs="Helvetica"/>
          <w:color w:val="000000"/>
          <w:sz w:val="24"/>
          <w:szCs w:val="24"/>
        </w:rPr>
        <w:instrText xml:space="preserve"> </w:instrText>
      </w:r>
      <w:r w:rsidR="00A40084">
        <w:rPr>
          <w:rFonts w:ascii="inherit" w:hAnsi="inherit" w:cs="Helvetica"/>
          <w:color w:val="000000"/>
          <w:sz w:val="24"/>
          <w:szCs w:val="24"/>
        </w:rPr>
        <w:instrText>INCLUDEPICTURE  "http://langai-plius.lt/images/stories/palanges/lauko.jpg" \* MERGEFORMAT</w:instrText>
      </w:r>
      <w:r w:rsidR="00A40084">
        <w:rPr>
          <w:rFonts w:ascii="inherit" w:hAnsi="inherit" w:cs="Helvetica"/>
          <w:color w:val="000000"/>
          <w:sz w:val="24"/>
          <w:szCs w:val="24"/>
        </w:rPr>
        <w:instrText>INET</w:instrText>
      </w:r>
      <w:r w:rsidR="00A40084">
        <w:rPr>
          <w:rFonts w:ascii="inherit" w:hAnsi="inherit" w:cs="Helvetica"/>
          <w:color w:val="000000"/>
          <w:sz w:val="24"/>
          <w:szCs w:val="24"/>
        </w:rPr>
        <w:instrText xml:space="preserve"> </w:instrText>
      </w:r>
      <w:r w:rsidR="00A40084">
        <w:rPr>
          <w:rFonts w:ascii="inherit" w:hAnsi="inherit" w:cs="Helvetica"/>
          <w:color w:val="000000"/>
          <w:sz w:val="24"/>
          <w:szCs w:val="24"/>
        </w:rPr>
        <w:fldChar w:fldCharType="separate"/>
      </w:r>
      <w:r w:rsidR="00B623A8">
        <w:rPr>
          <w:rFonts w:ascii="inherit" w:hAnsi="inherit" w:cs="Helvetica"/>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uko" style="width:202.2pt;height:141.6pt">
            <v:imagedata r:id="rId10" r:href="rId11"/>
          </v:shape>
        </w:pict>
      </w:r>
      <w:r w:rsidR="00A40084">
        <w:rPr>
          <w:rFonts w:ascii="inherit" w:hAnsi="inherit" w:cs="Helvetica"/>
          <w:color w:val="000000"/>
          <w:sz w:val="24"/>
          <w:szCs w:val="24"/>
        </w:rPr>
        <w:fldChar w:fldCharType="end"/>
      </w:r>
      <w:r w:rsidR="00765AEE">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r w:rsidRPr="004623D4">
        <w:rPr>
          <w:rFonts w:ascii="inherit" w:hAnsi="inherit" w:cs="Helvetica"/>
          <w:color w:val="000000"/>
          <w:sz w:val="24"/>
          <w:szCs w:val="24"/>
        </w:rPr>
        <w:fldChar w:fldCharType="end"/>
      </w:r>
    </w:p>
    <w:p w:rsidR="004623D4" w:rsidRPr="004623D4" w:rsidRDefault="004623D4" w:rsidP="004623D4">
      <w:pPr>
        <w:widowControl w:val="0"/>
        <w:autoSpaceDE w:val="0"/>
        <w:autoSpaceDN w:val="0"/>
        <w:adjustRightInd w:val="0"/>
        <w:ind w:firstLine="720"/>
        <w:rPr>
          <w:caps/>
          <w:sz w:val="24"/>
          <w:szCs w:val="24"/>
        </w:rPr>
      </w:pPr>
    </w:p>
    <w:p w:rsidR="004623D4" w:rsidRPr="004623D4" w:rsidRDefault="004623D4" w:rsidP="004623D4">
      <w:pPr>
        <w:jc w:val="center"/>
        <w:rPr>
          <w:b/>
          <w:caps/>
          <w:sz w:val="24"/>
          <w:szCs w:val="24"/>
        </w:rPr>
      </w:pPr>
      <w:r w:rsidRPr="004623D4">
        <w:rPr>
          <w:b/>
          <w:sz w:val="24"/>
          <w:szCs w:val="24"/>
        </w:rPr>
        <w:t>TS.101. MEDINIŲ PALANGIŲ ĮRENGIMAS</w:t>
      </w:r>
    </w:p>
    <w:p w:rsidR="004623D4" w:rsidRPr="004623D4" w:rsidRDefault="004623D4" w:rsidP="004623D4">
      <w:pPr>
        <w:jc w:val="center"/>
        <w:rPr>
          <w:b/>
          <w:caps/>
          <w:sz w:val="24"/>
          <w:szCs w:val="24"/>
        </w:rPr>
      </w:pPr>
    </w:p>
    <w:p w:rsidR="004623D4" w:rsidRPr="004623D4" w:rsidRDefault="004623D4" w:rsidP="004623D4">
      <w:pPr>
        <w:ind w:firstLine="720"/>
        <w:rPr>
          <w:sz w:val="24"/>
          <w:szCs w:val="24"/>
        </w:rPr>
      </w:pPr>
      <w:r w:rsidRPr="004623D4">
        <w:rPr>
          <w:sz w:val="24"/>
          <w:szCs w:val="24"/>
        </w:rPr>
        <w:t xml:space="preserve">Montuojama gamyklinio dažymo, ne plonesnė kaip 50 mm medinė (klijuoto medžio masyvo) vidaus palangė, kurios spalva nurodyta darbų kiekio žiniaraštyje. </w:t>
      </w:r>
    </w:p>
    <w:p w:rsidR="004623D4" w:rsidRPr="004623D4" w:rsidRDefault="004623D4" w:rsidP="004623D4">
      <w:pPr>
        <w:ind w:firstLine="720"/>
        <w:rPr>
          <w:sz w:val="24"/>
          <w:szCs w:val="24"/>
        </w:rPr>
      </w:pPr>
      <w:r w:rsidRPr="004623D4">
        <w:rPr>
          <w:sz w:val="24"/>
          <w:szCs w:val="24"/>
        </w:rPr>
        <w:t>Sumontuota vidaus palangė privalo kyšoti 50 mm nuo vidinės sienos plokštumos ir po 50 mm į abi puses nuo lango angokraščio plokštumos.</w:t>
      </w:r>
    </w:p>
    <w:p w:rsidR="004623D4" w:rsidRPr="004623D4" w:rsidRDefault="004623D4" w:rsidP="004623D4">
      <w:pPr>
        <w:ind w:firstLine="720"/>
        <w:rPr>
          <w:sz w:val="24"/>
          <w:szCs w:val="24"/>
        </w:rPr>
      </w:pPr>
      <w:r w:rsidRPr="004623D4">
        <w:rPr>
          <w:sz w:val="24"/>
          <w:szCs w:val="24"/>
        </w:rPr>
        <w:lastRenderedPageBreak/>
        <w:t xml:space="preserve">Palangės turi būti įrengiamos su 1 % nuolydžiu į patalpų pusę. </w:t>
      </w:r>
    </w:p>
    <w:p w:rsidR="004623D4" w:rsidRPr="004623D4" w:rsidRDefault="004623D4" w:rsidP="004623D4">
      <w:pPr>
        <w:ind w:firstLine="720"/>
        <w:rPr>
          <w:sz w:val="24"/>
          <w:szCs w:val="24"/>
        </w:rPr>
      </w:pPr>
      <w:r w:rsidRPr="004623D4">
        <w:rPr>
          <w:sz w:val="24"/>
          <w:szCs w:val="24"/>
        </w:rPr>
        <w:t>Prieš pradedant darbus, palangių geometriniai matmenys turi būti patikslinti vietoje ir dažymo spalva bei matiškumas suderinti su užsakovo atstovu.</w:t>
      </w:r>
    </w:p>
    <w:p w:rsidR="004623D4" w:rsidRPr="004623D4" w:rsidRDefault="004623D4" w:rsidP="004623D4">
      <w:pPr>
        <w:ind w:firstLine="720"/>
        <w:jc w:val="center"/>
        <w:rPr>
          <w:b/>
          <w:caps/>
          <w:sz w:val="24"/>
          <w:szCs w:val="24"/>
        </w:rPr>
      </w:pPr>
    </w:p>
    <w:p w:rsidR="004623D4" w:rsidRPr="004623D4" w:rsidRDefault="004623D4" w:rsidP="004623D4">
      <w:pPr>
        <w:ind w:firstLine="720"/>
        <w:jc w:val="center"/>
        <w:rPr>
          <w:b/>
          <w:caps/>
          <w:sz w:val="24"/>
          <w:szCs w:val="24"/>
        </w:rPr>
      </w:pPr>
      <w:r w:rsidRPr="004623D4">
        <w:rPr>
          <w:b/>
          <w:caps/>
          <w:sz w:val="24"/>
          <w:szCs w:val="24"/>
        </w:rPr>
        <w:t>ts.114. Priešgaisrinių jutiklių ir sirenų permontavimas</w:t>
      </w:r>
    </w:p>
    <w:p w:rsidR="004623D4" w:rsidRPr="004623D4" w:rsidRDefault="004623D4" w:rsidP="004623D4">
      <w:pPr>
        <w:ind w:firstLine="720"/>
        <w:jc w:val="center"/>
        <w:rPr>
          <w:b/>
          <w:caps/>
          <w:sz w:val="24"/>
          <w:szCs w:val="24"/>
        </w:rPr>
      </w:pPr>
    </w:p>
    <w:p w:rsidR="004623D4" w:rsidRPr="004623D4" w:rsidRDefault="004623D4" w:rsidP="004623D4">
      <w:pPr>
        <w:ind w:firstLine="720"/>
        <w:rPr>
          <w:sz w:val="24"/>
          <w:szCs w:val="24"/>
        </w:rPr>
      </w:pPr>
      <w:r w:rsidRPr="004623D4">
        <w:rPr>
          <w:sz w:val="24"/>
          <w:szCs w:val="24"/>
        </w:rPr>
        <w:t xml:space="preserve">Remontuojamoje patalpoje nuo lubų paviršių demontuojami esami priešgaisrinės signalizacijos jutikliai bei sirenos. Užbaigus naujų kabamųjų lubų apdailos darbus jie sumontuojami ant naujų lubų paviršių. </w:t>
      </w:r>
    </w:p>
    <w:p w:rsidR="004623D4" w:rsidRPr="004623D4" w:rsidRDefault="004623D4" w:rsidP="004623D4">
      <w:pPr>
        <w:ind w:firstLine="720"/>
        <w:rPr>
          <w:sz w:val="24"/>
          <w:szCs w:val="24"/>
        </w:rPr>
      </w:pPr>
      <w:r w:rsidRPr="004623D4">
        <w:rPr>
          <w:sz w:val="24"/>
          <w:szCs w:val="24"/>
        </w:rPr>
        <w:t xml:space="preserve">Prieš demontuojant priešgaisrinius jutiklius ir sirenas būtina apie tai įspėti pastato naudotojo atstovą. Demontuojant priešgaisrinius jutiklius ir sirenas būtina išsaugoti prietaisus, esamus jų jungimo kabelius bei užtikrinti likusios bendros priešgaisrinės sistemos tinkamą darbą. </w:t>
      </w:r>
    </w:p>
    <w:p w:rsidR="004623D4" w:rsidRPr="004623D4" w:rsidRDefault="004623D4" w:rsidP="004623D4">
      <w:pPr>
        <w:ind w:firstLine="720"/>
        <w:rPr>
          <w:sz w:val="24"/>
          <w:szCs w:val="24"/>
        </w:rPr>
      </w:pPr>
      <w:r w:rsidRPr="004623D4">
        <w:rPr>
          <w:sz w:val="24"/>
          <w:szCs w:val="24"/>
        </w:rPr>
        <w:t xml:space="preserve">Užbaigus priešgaisrinių jutiklių ir sirenų permontavimo darbus privalo būti atlikti permontuotų prietaisų bandymo ir derinimo darbai. </w:t>
      </w:r>
    </w:p>
    <w:p w:rsidR="004623D4" w:rsidRPr="004623D4" w:rsidRDefault="004623D4" w:rsidP="004623D4">
      <w:pPr>
        <w:ind w:firstLine="720"/>
        <w:jc w:val="center"/>
        <w:rPr>
          <w:b/>
          <w:caps/>
          <w:sz w:val="24"/>
          <w:szCs w:val="24"/>
        </w:rPr>
      </w:pPr>
    </w:p>
    <w:p w:rsidR="004623D4" w:rsidRPr="004623D4" w:rsidRDefault="004623D4" w:rsidP="004623D4">
      <w:pPr>
        <w:ind w:firstLine="720"/>
        <w:jc w:val="center"/>
        <w:rPr>
          <w:b/>
          <w:caps/>
          <w:sz w:val="24"/>
          <w:szCs w:val="24"/>
        </w:rPr>
      </w:pPr>
      <w:r w:rsidRPr="004623D4">
        <w:rPr>
          <w:b/>
          <w:caps/>
          <w:sz w:val="24"/>
          <w:szCs w:val="24"/>
        </w:rPr>
        <w:t xml:space="preserve">ts.126. Bendrieji reikalavimai </w:t>
      </w:r>
    </w:p>
    <w:p w:rsidR="004623D4" w:rsidRPr="004623D4" w:rsidRDefault="004623D4" w:rsidP="004623D4">
      <w:pPr>
        <w:ind w:firstLine="720"/>
        <w:rPr>
          <w:sz w:val="24"/>
          <w:szCs w:val="24"/>
        </w:rPr>
      </w:pPr>
    </w:p>
    <w:p w:rsidR="004623D4" w:rsidRPr="004623D4" w:rsidRDefault="004623D4" w:rsidP="004623D4">
      <w:pPr>
        <w:ind w:firstLine="720"/>
        <w:rPr>
          <w:rFonts w:eastAsia="TimesNewRoman"/>
          <w:sz w:val="24"/>
          <w:szCs w:val="24"/>
          <w:lang w:eastAsia="lt-LT"/>
        </w:rPr>
      </w:pPr>
      <w:r w:rsidRPr="004623D4">
        <w:rPr>
          <w:rFonts w:eastAsia="TimesNewRoman"/>
          <w:sz w:val="24"/>
          <w:szCs w:val="24"/>
          <w:lang w:eastAsia="lt-LT"/>
        </w:rPr>
        <w:t>Visi elektrotechnikos dalyje numatomi įrengimai, gaminiai ir medžiagos, jų montavimas, išbandymas ir eksploatacija turi atitikti šiems norminiams dokumentams:</w:t>
      </w:r>
    </w:p>
    <w:p w:rsidR="004623D4" w:rsidRPr="004623D4" w:rsidRDefault="004623D4" w:rsidP="004623D4">
      <w:pPr>
        <w:ind w:firstLine="709"/>
        <w:rPr>
          <w:rFonts w:eastAsia="TimesNewRoman"/>
          <w:sz w:val="24"/>
          <w:szCs w:val="24"/>
          <w:lang w:eastAsia="lt-LT"/>
        </w:rPr>
      </w:pPr>
      <w:r w:rsidRPr="004623D4">
        <w:rPr>
          <w:rFonts w:eastAsia="TimesNewRoman"/>
          <w:sz w:val="24"/>
          <w:szCs w:val="24"/>
          <w:lang w:eastAsia="lt-LT"/>
        </w:rPr>
        <w:t>1. Elektros įrenginių įrengimo bendrosios taisyklės. 2012, Vilnius. Bendrosios taisyklės, elektros linijos ir instaliacija, relinė apsauga ir automatika, skirstyklos ir pastotės.</w:t>
      </w:r>
    </w:p>
    <w:p w:rsidR="004623D4" w:rsidRPr="004623D4" w:rsidRDefault="004623D4" w:rsidP="004623D4">
      <w:pPr>
        <w:ind w:firstLine="709"/>
        <w:rPr>
          <w:rFonts w:eastAsia="TimesNewRoman"/>
          <w:sz w:val="24"/>
          <w:szCs w:val="24"/>
          <w:lang w:eastAsia="lt-LT"/>
        </w:rPr>
      </w:pPr>
      <w:r w:rsidRPr="004623D4">
        <w:rPr>
          <w:rFonts w:eastAsia="TimesNewRoman"/>
          <w:sz w:val="24"/>
          <w:szCs w:val="24"/>
          <w:lang w:eastAsia="lt-LT"/>
        </w:rPr>
        <w:t>2. Elektros įrenginių įrengimo taisyklės. 2013-03-05, Vilnius. Galios elektros įrengini įrengimo taisyklės, apšvietimo elektros įrenginių įrengimo taisyklės, specialiųjų patalpų ir technologinių procesų elektros įrenginių įrengimo taisyklės.</w:t>
      </w:r>
    </w:p>
    <w:p w:rsidR="004623D4" w:rsidRPr="004623D4" w:rsidRDefault="004623D4" w:rsidP="004623D4">
      <w:pPr>
        <w:ind w:firstLine="709"/>
        <w:rPr>
          <w:rFonts w:eastAsia="TimesNewRoman"/>
          <w:sz w:val="24"/>
          <w:szCs w:val="24"/>
          <w:lang w:eastAsia="lt-LT"/>
        </w:rPr>
      </w:pPr>
      <w:r w:rsidRPr="004623D4">
        <w:rPr>
          <w:rFonts w:eastAsia="TimesNewRoman"/>
          <w:sz w:val="24"/>
          <w:szCs w:val="24"/>
          <w:lang w:eastAsia="lt-LT"/>
        </w:rPr>
        <w:t>3. „Bendrosios priešgaisrinės saugos taisyklės“, BPST 01 – 2010, Vilnius, 2010 m.</w:t>
      </w:r>
    </w:p>
    <w:p w:rsidR="004623D4" w:rsidRPr="004623D4" w:rsidRDefault="004623D4" w:rsidP="004623D4">
      <w:pPr>
        <w:ind w:firstLine="709"/>
        <w:rPr>
          <w:rFonts w:eastAsia="TimesNewRoman"/>
          <w:sz w:val="24"/>
          <w:szCs w:val="24"/>
          <w:lang w:eastAsia="lt-LT"/>
        </w:rPr>
      </w:pPr>
      <w:r w:rsidRPr="004623D4">
        <w:rPr>
          <w:rFonts w:eastAsia="TimesNewRoman"/>
          <w:sz w:val="24"/>
          <w:szCs w:val="24"/>
          <w:lang w:eastAsia="lt-LT"/>
        </w:rPr>
        <w:t>4. Gaisrinės saugos pagrindiniai reikalavimai. Priešgaisrinės apsaugos ir gelbėjimo departamentas prie Vidaus reikalų ministerijos direktoriaus 2010m gruodžio 7d.</w:t>
      </w:r>
    </w:p>
    <w:p w:rsidR="004623D4" w:rsidRPr="004623D4" w:rsidRDefault="004623D4" w:rsidP="004623D4">
      <w:pPr>
        <w:ind w:firstLine="709"/>
        <w:rPr>
          <w:rFonts w:eastAsia="TimesNewRoman"/>
          <w:sz w:val="24"/>
          <w:szCs w:val="24"/>
          <w:lang w:eastAsia="lt-LT"/>
        </w:rPr>
      </w:pPr>
      <w:r w:rsidRPr="004623D4">
        <w:rPr>
          <w:rFonts w:eastAsia="TimesNewRoman"/>
          <w:sz w:val="24"/>
          <w:szCs w:val="24"/>
          <w:lang w:eastAsia="lt-LT"/>
        </w:rPr>
        <w:t>5. Saugos eksploatuojant elektros įrenginius taisyklės. Vilnius 2012-10-26.</w:t>
      </w:r>
    </w:p>
    <w:p w:rsidR="004623D4" w:rsidRPr="004623D4" w:rsidRDefault="004623D4" w:rsidP="004623D4">
      <w:pPr>
        <w:ind w:firstLine="709"/>
        <w:rPr>
          <w:rFonts w:eastAsia="TimesNewRoman"/>
          <w:sz w:val="24"/>
          <w:szCs w:val="24"/>
          <w:lang w:eastAsia="lt-LT"/>
        </w:rPr>
      </w:pPr>
      <w:r w:rsidRPr="004623D4">
        <w:rPr>
          <w:rFonts w:eastAsia="TimesNewRoman"/>
          <w:sz w:val="24"/>
          <w:szCs w:val="24"/>
          <w:lang w:eastAsia="lt-LT"/>
        </w:rPr>
        <w:t>6. EM 2010.03.30 Nr.1-100 „Saugos eksploatuojant elektros įrenginius taisyklės“.</w:t>
      </w:r>
    </w:p>
    <w:p w:rsidR="004623D4" w:rsidRPr="004623D4" w:rsidRDefault="004623D4" w:rsidP="004623D4">
      <w:pPr>
        <w:ind w:firstLine="709"/>
        <w:rPr>
          <w:sz w:val="24"/>
          <w:szCs w:val="24"/>
        </w:rPr>
      </w:pPr>
      <w:r w:rsidRPr="004623D4">
        <w:rPr>
          <w:sz w:val="24"/>
          <w:szCs w:val="24"/>
        </w:rPr>
        <w:t xml:space="preserve">Rangovo įsigytos ir paprastojo remonto darbams atlikti naudojamos medžiagos, gaminiai bei įrengimai turi būti sertifikuoti Europos Sąjungoje ir Lietuvos Respublikoje. Rangovas privalo užtikrinti, kad sertifikatai ir kiti dokumentai galiotų ir objekto eksploatacijos metu. Visi statybiniai gaminiai, medžiagos ir įrenginiai turi atitikti nurodytus dokumentacijoje reikalavimus, turi būti nauji ir gamintojo pakuotėje. Remonto darbų metu nerekomenduojama keisti medžiagų, gaminių ar įrenginių kitais, negu pateikta rangos pasiūlymuose. Turi būti pateiktos visų statybinių medžiagų, gaminių ir įrenginių eksploatacinių savybių deklaracijos pagal statybos techninį reglamentą STR 1.01.04:2015 ,,Statybos produktų, neturinčių darniųjų techninių specifikacijų, eksploatacinių savybių pastovumo vertinimas, tikrinimas ir deklaravimas. Bandymo laboratorijų ir sertifikavimo įstaigų paskyrimas ir paskelbimas“. </w:t>
      </w:r>
    </w:p>
    <w:p w:rsidR="004623D4" w:rsidRPr="004623D4" w:rsidRDefault="004623D4" w:rsidP="004623D4">
      <w:pPr>
        <w:ind w:firstLine="709"/>
        <w:rPr>
          <w:sz w:val="24"/>
          <w:szCs w:val="24"/>
        </w:rPr>
      </w:pPr>
      <w:r w:rsidRPr="004623D4">
        <w:rPr>
          <w:sz w:val="24"/>
          <w:szCs w:val="24"/>
        </w:rPr>
        <w:t xml:space="preserve">Užsakovas turi teisę atmesti medžiagas, gaminius ir įrenginius be jokių papildomų išlaidų, jei jie neatitinka specifikacijos reikalavimų. Tokiu atveju rangovas turi pateikti kitas medžiagas, gaminius ir įrenginius, kurie atitinka specifikaciją. </w:t>
      </w:r>
    </w:p>
    <w:p w:rsidR="004623D4" w:rsidRPr="004623D4" w:rsidRDefault="004623D4" w:rsidP="004623D4">
      <w:pPr>
        <w:rPr>
          <w:sz w:val="24"/>
          <w:szCs w:val="24"/>
        </w:rPr>
      </w:pPr>
      <w:r w:rsidRPr="004623D4">
        <w:rPr>
          <w:sz w:val="24"/>
          <w:szCs w:val="24"/>
        </w:rPr>
        <w:t xml:space="preserve">            Rangovas turi užtikrinti, kad Darbas būtų atliktas teisinga seka.</w:t>
      </w:r>
    </w:p>
    <w:p w:rsidR="004623D4" w:rsidRPr="004623D4" w:rsidRDefault="004623D4" w:rsidP="004623D4">
      <w:pPr>
        <w:pStyle w:val="ListParagraph"/>
        <w:rPr>
          <w:sz w:val="24"/>
          <w:szCs w:val="24"/>
        </w:rPr>
      </w:pPr>
      <w:r w:rsidRPr="004623D4">
        <w:rPr>
          <w:sz w:val="24"/>
          <w:szCs w:val="24"/>
        </w:rPr>
        <w:t>Rangovas privalo užtikrinti, kad visos Darbo dalys ir visos medžiagos tarpusavyje būtų</w:t>
      </w:r>
    </w:p>
    <w:p w:rsidR="004623D4" w:rsidRPr="004623D4" w:rsidRDefault="004623D4" w:rsidP="004623D4">
      <w:pPr>
        <w:rPr>
          <w:sz w:val="24"/>
          <w:szCs w:val="24"/>
        </w:rPr>
      </w:pPr>
      <w:r w:rsidRPr="004623D4">
        <w:rPr>
          <w:sz w:val="24"/>
          <w:szCs w:val="24"/>
        </w:rPr>
        <w:t>suderintos.</w:t>
      </w:r>
    </w:p>
    <w:p w:rsidR="004623D4" w:rsidRPr="004623D4" w:rsidRDefault="004623D4" w:rsidP="004623D4">
      <w:pPr>
        <w:pStyle w:val="ListParagraph"/>
        <w:rPr>
          <w:sz w:val="24"/>
          <w:szCs w:val="24"/>
        </w:rPr>
      </w:pPr>
      <w:r w:rsidRPr="004623D4">
        <w:rPr>
          <w:sz w:val="24"/>
          <w:szCs w:val="24"/>
        </w:rPr>
        <w:t xml:space="preserve">Rangovas turi patikrinti ir užtikrinti, kad visa jo siūloma įranga ir medžiagos telpa į pastatuose </w:t>
      </w:r>
    </w:p>
    <w:p w:rsidR="004623D4" w:rsidRPr="004623D4" w:rsidRDefault="004623D4" w:rsidP="004623D4">
      <w:pPr>
        <w:rPr>
          <w:sz w:val="24"/>
          <w:szCs w:val="24"/>
        </w:rPr>
      </w:pPr>
      <w:r w:rsidRPr="004623D4">
        <w:rPr>
          <w:sz w:val="24"/>
          <w:szCs w:val="24"/>
        </w:rPr>
        <w:t>esančią erdvę, įskaitant ribotą angų ir patalpų dydį.</w:t>
      </w:r>
    </w:p>
    <w:p w:rsidR="004623D4" w:rsidRPr="004623D4" w:rsidRDefault="004623D4" w:rsidP="004623D4">
      <w:pPr>
        <w:pStyle w:val="ListParagraph"/>
        <w:rPr>
          <w:sz w:val="24"/>
          <w:szCs w:val="24"/>
        </w:rPr>
      </w:pPr>
      <w:r w:rsidRPr="004623D4">
        <w:rPr>
          <w:sz w:val="24"/>
          <w:szCs w:val="24"/>
        </w:rPr>
        <w:t xml:space="preserve">Rangovas turi užtikrinti, kad visi įrengimai ir įranga būtų lengvai prieinami prižiūrinčiam </w:t>
      </w:r>
    </w:p>
    <w:p w:rsidR="004623D4" w:rsidRPr="004623D4" w:rsidRDefault="004623D4" w:rsidP="004623D4">
      <w:pPr>
        <w:rPr>
          <w:sz w:val="24"/>
          <w:szCs w:val="24"/>
        </w:rPr>
      </w:pPr>
      <w:r w:rsidRPr="004623D4">
        <w:rPr>
          <w:sz w:val="24"/>
          <w:szCs w:val="24"/>
        </w:rPr>
        <w:t xml:space="preserve">personalui ir pakaktų vietos įrengimų priežiūrai bei pakeitimui. </w:t>
      </w:r>
    </w:p>
    <w:p w:rsidR="004623D4" w:rsidRPr="004623D4" w:rsidRDefault="004623D4" w:rsidP="004623D4">
      <w:pPr>
        <w:ind w:firstLine="720"/>
        <w:rPr>
          <w:sz w:val="24"/>
          <w:szCs w:val="24"/>
        </w:rPr>
      </w:pPr>
      <w:r w:rsidRPr="004623D4">
        <w:rPr>
          <w:sz w:val="24"/>
          <w:szCs w:val="24"/>
        </w:rPr>
        <w:t xml:space="preserve">Visi darbai turi būti atliekami pagal dokumentacijoje ir gamintojo pateiktas instrukcijas bei taikant tinkamus darbo metodus, taip pat naudingą gamybinę patirtį. </w:t>
      </w:r>
    </w:p>
    <w:p w:rsidR="004623D4" w:rsidRPr="004623D4" w:rsidRDefault="004623D4" w:rsidP="004623D4">
      <w:pPr>
        <w:ind w:firstLine="720"/>
        <w:rPr>
          <w:sz w:val="24"/>
          <w:szCs w:val="24"/>
        </w:rPr>
      </w:pPr>
      <w:r w:rsidRPr="004623D4">
        <w:rPr>
          <w:sz w:val="24"/>
          <w:szCs w:val="24"/>
        </w:rPr>
        <w:lastRenderedPageBreak/>
        <w:t>Statybos darbų vadovas turi užtikrinti saugų darbą, aplinkos apsaugą, tinkamas darbo sąlygas remonto darbų vietoje, taip pat gretimos aplinkos bei šalia dirbančių ir judančių žmonių apsaugą nuo remonto darbų keliamų neigiamų veiksnių.</w:t>
      </w:r>
    </w:p>
    <w:p w:rsidR="004623D4" w:rsidRPr="004623D4" w:rsidRDefault="004623D4" w:rsidP="004623D4">
      <w:pPr>
        <w:ind w:firstLine="720"/>
        <w:rPr>
          <w:sz w:val="24"/>
          <w:szCs w:val="24"/>
        </w:rPr>
      </w:pPr>
      <w:r w:rsidRPr="004623D4">
        <w:rPr>
          <w:sz w:val="24"/>
          <w:szCs w:val="24"/>
        </w:rPr>
        <w:t>Bet kurios priemonės įgyvendinimo darbai turi būti atlikti iki galo, suremontuotos pastato patalpos turi būti tinkamos toliau eksploatuoti. Po remonto darbų neturi pablogėti kitų pastato dalių ar teritorijos elementų eksploatacinės savybės.</w:t>
      </w:r>
    </w:p>
    <w:p w:rsidR="004623D4" w:rsidRPr="004623D4" w:rsidRDefault="004623D4" w:rsidP="004623D4">
      <w:pPr>
        <w:tabs>
          <w:tab w:val="left" w:pos="540"/>
        </w:tabs>
        <w:ind w:firstLine="720"/>
        <w:rPr>
          <w:sz w:val="24"/>
          <w:szCs w:val="24"/>
        </w:rPr>
      </w:pPr>
      <w:r w:rsidRPr="004623D4">
        <w:rPr>
          <w:sz w:val="24"/>
          <w:szCs w:val="24"/>
        </w:rPr>
        <w:t>Visiems statinio paprastojo remonto darbų žiniaraštyje nurodytiems darbams tinkamai atlikti reikalingos medžiagos (tarp jų ir papildomos), gaminiai, įrenginiai ir darbo jėgos resursai turi būti įvertinti, todėl rangovas prieš teikdamas savo komercinį pasiūlymą ir pasirašydamas paprastojo remonto darbų sutartį privalo faktiškai apžiūrėti planuojamą remontuoti objektą, pasitikrinti žiniaraštyje pateiktų ir numatomų atlikti darbų apimtis ir į savo pasiūlymo kainą įtraukti visus darbus, medžiagas, gaminius, įrenginius, mechanizmus ir darbo jėgos resursus, būtinus numatytiems ir darbų kiekių žiniaraštyje nurodytiems darbams iki galo atlikti, nesvarbu, ar jie išvardyti darbų kiekių žiniaraštyje, ar ne.</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Galios skirstymo Sistema (elektrotechnine), parodyta brėžiniuose, turi būti išpildyta, kad atitiktų TN-C-S elektros tinklo sistemą. Nominali įtampa yra 400V / 230V - ±10%, dažnis 50 Hz ±1%. Energijos paskirstymas turi būti vykdomas jėgos kabeliais.</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 xml:space="preserve">Elektros energijos tiekimas elektros prietaisams turi būti vykdomas per paskirstymo skydus, </w:t>
      </w:r>
      <w:r w:rsidRPr="004623D4">
        <w:rPr>
          <w:rFonts w:eastAsia="TimesNewRoman"/>
          <w:sz w:val="24"/>
          <w:szCs w:val="24"/>
        </w:rPr>
        <w:t>sumontuotus ten, kur nurodyta brėžiniuose, ir surinktus pagal skydų jungimo schemas</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Visos medžiagos ir įrenginiai turi turėti CE žymenį.</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Visi vienodos kategorijos prietaisai turi būti vieno gamintojo.</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Sudėtiniai įrenginiai gali būti surinkti iš atskirų gamintojų komponentų, tačiau gamintojas, surinkęs įrenginius turi atsakyti už galutinį rezultatą ir komponentų suderinamumą.</w:t>
      </w:r>
    </w:p>
    <w:p w:rsidR="004623D4" w:rsidRPr="004623D4" w:rsidRDefault="004623D4" w:rsidP="004623D4">
      <w:pPr>
        <w:autoSpaceDE w:val="0"/>
        <w:autoSpaceDN w:val="0"/>
        <w:adjustRightInd w:val="0"/>
        <w:rPr>
          <w:rFonts w:eastAsia="TimesNewRoman"/>
          <w:sz w:val="24"/>
          <w:szCs w:val="24"/>
          <w:lang w:eastAsia="lt-LT"/>
        </w:rPr>
      </w:pPr>
      <w:r w:rsidRPr="004623D4">
        <w:rPr>
          <w:rFonts w:eastAsia="TimesNewRoman"/>
          <w:sz w:val="24"/>
          <w:szCs w:val="24"/>
          <w:lang w:eastAsia="lt-LT"/>
        </w:rPr>
        <w:t>Rangovas visoms siūlomoms medžiagoms ir produktams privalo pateikti tokią informacija:</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Gamintojo pavadinimą ir adresą,</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Prekės pavadinimą, modelį ir katalogo numerį,</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Paskirtį, aprašymą, ir testavimų duomenis,</w:t>
      </w:r>
    </w:p>
    <w:p w:rsidR="004623D4" w:rsidRPr="004623D4" w:rsidRDefault="004623D4" w:rsidP="004623D4">
      <w:pPr>
        <w:pStyle w:val="ListParagraph"/>
        <w:rPr>
          <w:rFonts w:ascii="TimesNewRoman" w:eastAsia="TimesNewRoman" w:cs="TimesNewRoman"/>
          <w:sz w:val="24"/>
          <w:szCs w:val="24"/>
        </w:rPr>
      </w:pPr>
      <w:r w:rsidRPr="004623D4">
        <w:rPr>
          <w:rFonts w:eastAsia="TimesNewRoman"/>
          <w:sz w:val="24"/>
          <w:szCs w:val="24"/>
        </w:rPr>
        <w:t>Gamintojo instaliavimo arba naudojimo instrukcijas</w:t>
      </w:r>
      <w:r w:rsidRPr="004623D4">
        <w:rPr>
          <w:rFonts w:ascii="TimesNewRoman" w:eastAsia="TimesNewRoman" w:cs="TimesNewRoman"/>
          <w:sz w:val="24"/>
          <w:szCs w:val="24"/>
        </w:rPr>
        <w:t>.</w:t>
      </w:r>
    </w:p>
    <w:p w:rsidR="004623D4" w:rsidRPr="004623D4" w:rsidRDefault="004623D4" w:rsidP="004623D4">
      <w:pPr>
        <w:rPr>
          <w:sz w:val="24"/>
          <w:szCs w:val="24"/>
        </w:rPr>
      </w:pPr>
      <w:r w:rsidRPr="004623D4">
        <w:rPr>
          <w:sz w:val="24"/>
          <w:szCs w:val="24"/>
        </w:rPr>
        <w:t>Rangovas turi vykdyti visus Europos Sąjungos ir Lietuvos Respublikos normatyvinius reikalavimus ir taisykles.</w:t>
      </w:r>
    </w:p>
    <w:p w:rsidR="004623D4" w:rsidRPr="004623D4" w:rsidRDefault="004623D4" w:rsidP="004623D4">
      <w:pPr>
        <w:ind w:firstLine="720"/>
        <w:jc w:val="center"/>
        <w:rPr>
          <w:b/>
          <w:caps/>
          <w:sz w:val="24"/>
          <w:szCs w:val="24"/>
        </w:rPr>
      </w:pPr>
      <w:r w:rsidRPr="004623D4">
        <w:rPr>
          <w:b/>
          <w:caps/>
          <w:sz w:val="24"/>
          <w:szCs w:val="24"/>
        </w:rPr>
        <w:t>ts.127A. led šviestuvų 600x600 mm montavimas</w:t>
      </w:r>
    </w:p>
    <w:p w:rsidR="004623D4" w:rsidRPr="004623D4" w:rsidRDefault="004623D4" w:rsidP="004623D4">
      <w:pPr>
        <w:ind w:firstLine="720"/>
        <w:jc w:val="center"/>
        <w:rPr>
          <w:b/>
          <w:caps/>
          <w:sz w:val="24"/>
          <w:szCs w:val="24"/>
        </w:rPr>
      </w:pPr>
    </w:p>
    <w:p w:rsidR="004623D4" w:rsidRPr="004623D4" w:rsidRDefault="004623D4" w:rsidP="004623D4">
      <w:pPr>
        <w:ind w:firstLine="720"/>
        <w:rPr>
          <w:sz w:val="24"/>
          <w:szCs w:val="24"/>
        </w:rPr>
      </w:pPr>
      <w:r w:rsidRPr="004623D4">
        <w:rPr>
          <w:sz w:val="24"/>
          <w:szCs w:val="24"/>
        </w:rPr>
        <w:t xml:space="preserve">Remontuojamoje patalpoje demontuojami seni šviestuvai ir atsižvelgiant į esamas darbo  vietas/patalpų paskirtį  montuojami nauji kvadratiniai 600x600 mm balti matiniai LED šviestuvai. Nauji LED šviestuvai privalo būti darbų kiekių žiniaraštyje nurodytų techninių charakteristikų, su stiklais nuo akinimo ir su suteikta 5 metų garantija gaminiams. </w:t>
      </w:r>
    </w:p>
    <w:p w:rsidR="004623D4" w:rsidRPr="004623D4" w:rsidRDefault="004623D4" w:rsidP="004623D4">
      <w:pPr>
        <w:ind w:firstLine="720"/>
        <w:rPr>
          <w:sz w:val="24"/>
          <w:szCs w:val="24"/>
        </w:rPr>
      </w:pPr>
      <w:r w:rsidRPr="004623D4">
        <w:rPr>
          <w:sz w:val="24"/>
          <w:szCs w:val="24"/>
        </w:rPr>
        <w:t>Atlikdamas demontavimo-montavimo darbus rangovas privalo užtikrinti nepertraukiamą elektros tiekimą į gretimas patalpas.</w:t>
      </w:r>
    </w:p>
    <w:p w:rsidR="004623D4" w:rsidRPr="004623D4" w:rsidRDefault="004623D4" w:rsidP="004623D4">
      <w:pPr>
        <w:ind w:firstLine="720"/>
        <w:rPr>
          <w:sz w:val="24"/>
          <w:szCs w:val="24"/>
        </w:rPr>
      </w:pPr>
      <w:r w:rsidRPr="004623D4">
        <w:rPr>
          <w:sz w:val="24"/>
          <w:szCs w:val="24"/>
        </w:rPr>
        <w:t>Atlikus lubų šviestuvų demontavimo darbus būtina esamą elektros instaliaciją izoliuoti taip, kad būtų užtikrinti darbų saugos reikalavimai.</w:t>
      </w:r>
    </w:p>
    <w:p w:rsidR="004623D4" w:rsidRPr="004623D4" w:rsidRDefault="004623D4" w:rsidP="004623D4">
      <w:pPr>
        <w:ind w:firstLine="720"/>
        <w:rPr>
          <w:sz w:val="24"/>
          <w:szCs w:val="24"/>
        </w:rPr>
      </w:pPr>
      <w:r w:rsidRPr="004623D4">
        <w:rPr>
          <w:sz w:val="24"/>
          <w:szCs w:val="24"/>
        </w:rPr>
        <w:t>Demontavus šviestuvus būtina demontuoti ir jų tvirtinimo gembes, užtaisyti skyles po jais bei nedelsiant pašalinti susidariusias atliekas (tarp jų ir senus šviestuvus, liuminescencines lempas, tvirtinimo gembes ir t.t.).</w:t>
      </w:r>
    </w:p>
    <w:p w:rsidR="004623D4" w:rsidRPr="004623D4" w:rsidRDefault="004623D4" w:rsidP="004623D4">
      <w:pPr>
        <w:rPr>
          <w:sz w:val="24"/>
          <w:szCs w:val="24"/>
        </w:rPr>
      </w:pPr>
      <w:r w:rsidRPr="004623D4">
        <w:rPr>
          <w:sz w:val="24"/>
          <w:szCs w:val="24"/>
        </w:rPr>
        <w:t xml:space="preserve">            Visos demontavimo darbų metu susidariusios atliekos privalo būti sutvarkytos vadovaujantis, Atliekų tvarkymo taisyklėmis ir rangovo sąskaita.</w:t>
      </w:r>
    </w:p>
    <w:p w:rsidR="004623D4" w:rsidRPr="004623D4" w:rsidRDefault="004623D4" w:rsidP="004623D4">
      <w:pPr>
        <w:ind w:firstLine="720"/>
        <w:rPr>
          <w:sz w:val="24"/>
          <w:szCs w:val="24"/>
        </w:rPr>
      </w:pPr>
      <w:r w:rsidRPr="004623D4">
        <w:rPr>
          <w:sz w:val="24"/>
          <w:szCs w:val="24"/>
        </w:rPr>
        <w:t>Normaliomis darbo sąlygomis naudojami šviestuvai turi būti patvarūs, ilgaamžiški ir ekonomiški. Šviestuvų konstrukcija ir savybės turi atitikti nustatytą tinklo įtampą ir aplinkos sąlygas.</w:t>
      </w:r>
    </w:p>
    <w:p w:rsidR="004623D4" w:rsidRPr="004623D4" w:rsidRDefault="004623D4" w:rsidP="004623D4">
      <w:pPr>
        <w:ind w:firstLine="720"/>
        <w:rPr>
          <w:sz w:val="24"/>
          <w:szCs w:val="24"/>
        </w:rPr>
      </w:pPr>
      <w:r w:rsidRPr="004623D4">
        <w:rPr>
          <w:sz w:val="24"/>
          <w:szCs w:val="24"/>
        </w:rPr>
        <w:t>Visos medžiagos ir įrenginiai turi būti instaliuojami pagal gamintojo rekomendacijas. Visų gaminių dizainas, spalvos bei šviestuvų gaubtų matiškumas privalo būti suderinti su užsakovu. Atsiradus neatitikimams tarp gamintojo rekomendacijų ir šių specifikacijų, prieš pradėdamas montuoti šviestuvus rangovas turi tai suderinti su užsakovu.</w:t>
      </w:r>
    </w:p>
    <w:p w:rsidR="004623D4" w:rsidRPr="004623D4" w:rsidRDefault="004623D4" w:rsidP="004623D4">
      <w:pPr>
        <w:ind w:firstLine="720"/>
        <w:rPr>
          <w:sz w:val="24"/>
          <w:szCs w:val="24"/>
        </w:rPr>
      </w:pPr>
    </w:p>
    <w:p w:rsidR="004623D4" w:rsidRDefault="004623D4" w:rsidP="004623D4">
      <w:pPr>
        <w:ind w:firstLine="720"/>
        <w:jc w:val="center"/>
        <w:rPr>
          <w:b/>
          <w:caps/>
          <w:sz w:val="24"/>
          <w:szCs w:val="24"/>
        </w:rPr>
      </w:pPr>
    </w:p>
    <w:p w:rsidR="004623D4" w:rsidRPr="004623D4" w:rsidRDefault="004623D4" w:rsidP="004623D4">
      <w:pPr>
        <w:ind w:firstLine="720"/>
        <w:jc w:val="center"/>
        <w:rPr>
          <w:b/>
          <w:caps/>
          <w:sz w:val="24"/>
          <w:szCs w:val="24"/>
        </w:rPr>
      </w:pPr>
      <w:r w:rsidRPr="004623D4">
        <w:rPr>
          <w:b/>
          <w:caps/>
          <w:sz w:val="24"/>
          <w:szCs w:val="24"/>
        </w:rPr>
        <w:lastRenderedPageBreak/>
        <w:t>ts.128. el. įrangos demontavimas - montavimas</w:t>
      </w:r>
    </w:p>
    <w:p w:rsidR="004623D4" w:rsidRPr="004623D4" w:rsidRDefault="004623D4" w:rsidP="004623D4">
      <w:pPr>
        <w:ind w:firstLine="720"/>
        <w:jc w:val="center"/>
        <w:rPr>
          <w:b/>
          <w:caps/>
          <w:sz w:val="24"/>
          <w:szCs w:val="24"/>
        </w:rPr>
      </w:pPr>
    </w:p>
    <w:p w:rsidR="004623D4" w:rsidRPr="004623D4" w:rsidRDefault="004623D4" w:rsidP="004623D4">
      <w:pPr>
        <w:ind w:firstLine="720"/>
        <w:rPr>
          <w:sz w:val="24"/>
          <w:szCs w:val="24"/>
        </w:rPr>
      </w:pPr>
      <w:r w:rsidRPr="004623D4">
        <w:rPr>
          <w:sz w:val="24"/>
          <w:szCs w:val="24"/>
        </w:rPr>
        <w:t>Demontuojant seną el. įrangą (senus lubų šviestuvus, kištukinius lizdus, kabelius, laidus, automatinius jungiklius ir t. t.) ir montuojant naują įrangą (lubų šviestuvus, kištukinius lizdus, kabelius, laidus, automatinius jungiklius ir t. t.) remontuojamose patalpose būtina užtikrinti nepertraukiamą elektros tiekimą į gretimas pastato patalpas.</w:t>
      </w:r>
    </w:p>
    <w:p w:rsidR="004623D4" w:rsidRPr="004623D4" w:rsidRDefault="004623D4" w:rsidP="004623D4">
      <w:pPr>
        <w:rPr>
          <w:sz w:val="24"/>
          <w:szCs w:val="24"/>
          <w:shd w:val="clear" w:color="auto" w:fill="FFFFFF"/>
        </w:rPr>
      </w:pPr>
      <w:r w:rsidRPr="004623D4">
        <w:rPr>
          <w:sz w:val="24"/>
          <w:szCs w:val="24"/>
        </w:rPr>
        <w:t xml:space="preserve">            Atlikinėjant  elektros įrangos demontavimo – montavimo darbus būtina vadovautis Elektros įrenginių įrengimo bendrųjų taisyklių, </w:t>
      </w:r>
      <w:r w:rsidRPr="004623D4">
        <w:rPr>
          <w:sz w:val="24"/>
          <w:szCs w:val="24"/>
        </w:rPr>
        <w:fldChar w:fldCharType="begin"/>
      </w:r>
      <w:r w:rsidRPr="004623D4">
        <w:rPr>
          <w:sz w:val="24"/>
          <w:szCs w:val="24"/>
        </w:rPr>
        <w:instrText xml:space="preserve"> HYPERLINK "http://www.statybajums.lt/temos/darbo-gaisrine-sauga/elektros-irenginiu-eksploatavimo-saugos-taisykles" </w:instrText>
      </w:r>
      <w:r w:rsidRPr="004623D4">
        <w:rPr>
          <w:sz w:val="24"/>
          <w:szCs w:val="24"/>
        </w:rPr>
        <w:fldChar w:fldCharType="separate"/>
      </w:r>
      <w:r w:rsidRPr="004623D4">
        <w:rPr>
          <w:sz w:val="24"/>
          <w:szCs w:val="24"/>
          <w:shd w:val="clear" w:color="auto" w:fill="FFFFFF"/>
        </w:rPr>
        <w:t xml:space="preserve">Elektros įrenginių eksploatavimo saugos taisyklių, Saugos eksploatuojant elektros įrenginius taisyklių </w:t>
      </w:r>
      <w:r w:rsidRPr="004623D4">
        <w:rPr>
          <w:rFonts w:eastAsia="TimesNewRoman"/>
          <w:sz w:val="24"/>
          <w:szCs w:val="24"/>
          <w:lang w:eastAsia="lt-LT"/>
        </w:rPr>
        <w:t xml:space="preserve">ir kitų galiojančių  Europos Sąjungoje ir Lietuvos Respublikoje norminių  dokumentų </w:t>
      </w:r>
      <w:r w:rsidRPr="004623D4">
        <w:rPr>
          <w:sz w:val="24"/>
          <w:szCs w:val="24"/>
        </w:rPr>
        <w:t>reikalavimais.</w:t>
      </w:r>
    </w:p>
    <w:p w:rsidR="004623D4" w:rsidRPr="004623D4" w:rsidRDefault="004623D4" w:rsidP="004623D4">
      <w:pPr>
        <w:rPr>
          <w:sz w:val="24"/>
          <w:szCs w:val="24"/>
        </w:rPr>
      </w:pPr>
      <w:r w:rsidRPr="004623D4">
        <w:rPr>
          <w:sz w:val="24"/>
          <w:szCs w:val="24"/>
        </w:rPr>
        <w:fldChar w:fldCharType="end"/>
      </w:r>
      <w:r w:rsidRPr="004623D4">
        <w:rPr>
          <w:sz w:val="24"/>
          <w:szCs w:val="24"/>
        </w:rPr>
        <w:t xml:space="preserve">            Demontavus elektros įrangą būtina demontuoti ir </w:t>
      </w:r>
      <w:proofErr w:type="gramStart"/>
      <w:r w:rsidRPr="004623D4">
        <w:rPr>
          <w:sz w:val="24"/>
          <w:szCs w:val="24"/>
        </w:rPr>
        <w:t>jos</w:t>
      </w:r>
      <w:proofErr w:type="gramEnd"/>
      <w:r w:rsidRPr="004623D4">
        <w:rPr>
          <w:sz w:val="24"/>
          <w:szCs w:val="24"/>
        </w:rPr>
        <w:t xml:space="preserve"> tvirtinimo gembes, užtaisyti skyles bei nedelsiant pašalinti susidariusias atliekas (tarp jų senus šviestuvus, liuminescencines lempas, tvirtinimo gembes, kištukinius lizdus, kabelius, laidus ir t. t.).</w:t>
      </w:r>
    </w:p>
    <w:p w:rsidR="004623D4" w:rsidRPr="004623D4" w:rsidRDefault="004623D4" w:rsidP="004623D4">
      <w:pPr>
        <w:ind w:firstLine="720"/>
        <w:rPr>
          <w:sz w:val="24"/>
          <w:szCs w:val="24"/>
        </w:rPr>
      </w:pPr>
      <w:r w:rsidRPr="004623D4">
        <w:rPr>
          <w:sz w:val="24"/>
          <w:szCs w:val="24"/>
        </w:rPr>
        <w:t>Visos demontavimo – montavimo darbų metu susidariusios atliekos privalo būti sutvarkytos vadovaujantis Atliekų tvarkymo taisyklėmis ir rangovo sąskaita.</w:t>
      </w:r>
    </w:p>
    <w:p w:rsidR="004623D4" w:rsidRPr="004623D4" w:rsidRDefault="004623D4" w:rsidP="004623D4">
      <w:pPr>
        <w:ind w:firstLine="720"/>
        <w:jc w:val="center"/>
        <w:rPr>
          <w:b/>
          <w:caps/>
          <w:sz w:val="24"/>
          <w:szCs w:val="24"/>
        </w:rPr>
      </w:pPr>
    </w:p>
    <w:p w:rsidR="004623D4" w:rsidRPr="004623D4" w:rsidRDefault="004623D4" w:rsidP="004623D4">
      <w:pPr>
        <w:pStyle w:val="Heading3"/>
        <w:rPr>
          <w:bCs/>
          <w:caps/>
          <w:sz w:val="24"/>
          <w:szCs w:val="24"/>
        </w:rPr>
      </w:pPr>
      <w:r w:rsidRPr="004623D4">
        <w:rPr>
          <w:bCs/>
          <w:caps/>
          <w:sz w:val="24"/>
          <w:szCs w:val="24"/>
        </w:rPr>
        <w:t>ts.130. elEKTROS LAIDŲ IR kabeliŲ MONTAVIMAS</w:t>
      </w:r>
    </w:p>
    <w:p w:rsidR="004623D4" w:rsidRPr="004623D4" w:rsidRDefault="004623D4" w:rsidP="004623D4">
      <w:pPr>
        <w:rPr>
          <w:sz w:val="24"/>
          <w:szCs w:val="24"/>
        </w:rPr>
      </w:pP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Kabeliai turi atitikti reikalavimus, apsprendžiamus aplinką, kurioje jie turi būti instaliuoti.</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Jie turi būti pagaminti taip, kad pripažintų tarptautinių kabelių standartų reikalavimus.</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Kabeliai turi atitikti reikalavimus, apsprendžiamus aplinkos, kurioje jie turi būti instaliuoti.</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Jie turi atitikti tarptautinių kabelių standartų reikalavimus.</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Kabeliai turi būti pristatyti į objektą su gamintojo plombomis, žymėmis ir kitais dokumentais.</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0,4kV jėgos magistraliniai kabeliai turi atitikti šiuos techninius reikalavimus ir konstrukciją:</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vario laidininkas (gyslos sektorinės, monolitinės)</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PVC izoliacija</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išorinis apvalkalas iš PVC nepalaikančio degimo</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nominali įtampa 300/500 V</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srovės dažnis 50Hz</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maksimali laidininko įšilimo temperatūra, esant pastoviam apkrovimui ne mažesnė kaip 70ºC</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leistina trumpo sujungimo temperatūra (iki 5 sek.) ne mažesnė kaip 160ºC</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minimalus lenkimo kampas - 10 kabelio diametrų su apvalkalu</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izoliacijos elektrinė varža 1 km ilgio ir kabeliui prie 20°C temperatūros - ne mažiau 50 MΩ.</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Kabelio apvalkalo žymėjimas turi nurodyti:</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gamintojo pavadinimą</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tipą</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gyslų skaičių</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skerspjūvio plotą</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vardinę įtampą</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Nulinių (N) ir apsauginių (PEN) laidininkų izoliacijos klasė turi būti tokia pat, kaip ir fazinių</w:t>
      </w:r>
    </w:p>
    <w:p w:rsidR="004623D4" w:rsidRPr="004623D4" w:rsidRDefault="004623D4" w:rsidP="004623D4">
      <w:pPr>
        <w:autoSpaceDE w:val="0"/>
        <w:autoSpaceDN w:val="0"/>
        <w:adjustRightInd w:val="0"/>
        <w:rPr>
          <w:rFonts w:eastAsia="TimesNewRoman"/>
          <w:sz w:val="24"/>
          <w:szCs w:val="24"/>
          <w:lang w:eastAsia="lt-LT"/>
        </w:rPr>
      </w:pPr>
      <w:r w:rsidRPr="004623D4">
        <w:rPr>
          <w:rFonts w:eastAsia="TimesNewRoman"/>
          <w:sz w:val="24"/>
          <w:szCs w:val="24"/>
          <w:lang w:eastAsia="lt-LT"/>
        </w:rPr>
        <w:t>laidininkų.</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Žemos įtampos jėgos kabeliai – skirti el. įrenginių, el. aparatūros ir prietaisų el. maitinimui.</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Nominali kabelių įtampa 0,23/0,4kV. Jėgos kabeliai turi atitikti pajungiamą galingumą.</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Jėgos kabeliai turi būti su vario gyslomis (gyslos tipas nurodytas tinklų schemose arba planuose). Kiekvienos gyslos spalva turi būti aiškiai pažymėta ir neturi būti naudojama jokiems kitiems tikslams:</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1. įžeminimas – geltona/žalia,</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2. neutralė – mėlyna.</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 xml:space="preserve">3. </w:t>
      </w:r>
      <w:r w:rsidRPr="004623D4">
        <w:rPr>
          <w:sz w:val="24"/>
          <w:szCs w:val="24"/>
        </w:rPr>
        <w:t>fazė – ruda, juoda, pilka.</w:t>
      </w:r>
      <w:r w:rsidRPr="004623D4">
        <w:rPr>
          <w:rFonts w:eastAsia="TimesNewRoman"/>
          <w:sz w:val="24"/>
          <w:szCs w:val="24"/>
          <w:lang w:eastAsia="lt-LT"/>
        </w:rPr>
        <w:t xml:space="preserve"> </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Kabeliai turi būti su PVC izoliacija ir PVC apvalkalu.</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lastRenderedPageBreak/>
        <w:t>Maitinimo sistemose su tiesiogiai įžeminta neutrale turi būti naudojamas 5 gyslų kabelis su 3 fazinėm gyslom, viena neutrale ir viena apsauginio įžeminimo gysla. Vienfazėse sistemose turi būti naudojamas 3 gyslų kabelis su viena fazine gysla, viena neutralia ir viena apsauginio įžeminimo gysla.</w:t>
      </w:r>
    </w:p>
    <w:p w:rsidR="004623D4" w:rsidRPr="004623D4" w:rsidRDefault="004623D4" w:rsidP="004623D4">
      <w:pPr>
        <w:autoSpaceDE w:val="0"/>
        <w:autoSpaceDN w:val="0"/>
        <w:adjustRightInd w:val="0"/>
        <w:ind w:firstLine="709"/>
        <w:rPr>
          <w:rFonts w:eastAsia="TimesNewRoman"/>
          <w:sz w:val="24"/>
          <w:szCs w:val="24"/>
          <w:lang w:eastAsia="lt-LT"/>
        </w:rPr>
      </w:pPr>
      <w:r w:rsidRPr="004623D4">
        <w:rPr>
          <w:rFonts w:eastAsia="TimesNewRoman"/>
          <w:sz w:val="24"/>
          <w:szCs w:val="24"/>
          <w:lang w:eastAsia="lt-LT"/>
        </w:rPr>
        <w:t>Kabeliai turi būti atsparūs ilgalaikei 900C temperatūrai. Trumpo jungimo metu kabeliai turi būti atsparūs 2500C temperatūrai.</w:t>
      </w:r>
    </w:p>
    <w:p w:rsidR="004623D4" w:rsidRPr="004623D4" w:rsidRDefault="004623D4" w:rsidP="004623D4">
      <w:pPr>
        <w:ind w:firstLine="720"/>
        <w:rPr>
          <w:sz w:val="24"/>
          <w:szCs w:val="24"/>
        </w:rPr>
      </w:pPr>
      <w:r w:rsidRPr="004623D4">
        <w:rPr>
          <w:sz w:val="24"/>
          <w:szCs w:val="24"/>
        </w:rPr>
        <w:t>Remontuojamoje patalpoje saugiai atjungiami ir demontuojami visi neveikiantys ir nebereikalingi elektros laidai ir kabeliai.</w:t>
      </w:r>
    </w:p>
    <w:p w:rsidR="004623D4" w:rsidRPr="004623D4" w:rsidRDefault="004623D4" w:rsidP="004623D4">
      <w:pPr>
        <w:ind w:firstLine="720"/>
        <w:rPr>
          <w:sz w:val="24"/>
          <w:szCs w:val="24"/>
        </w:rPr>
      </w:pPr>
      <w:r w:rsidRPr="004623D4">
        <w:rPr>
          <w:sz w:val="24"/>
          <w:szCs w:val="24"/>
        </w:rPr>
        <w:t>Nauji laidai ir kabeliai montuojami po tinku, įrengtose vagose.</w:t>
      </w:r>
    </w:p>
    <w:p w:rsidR="004623D4" w:rsidRPr="004623D4" w:rsidRDefault="004623D4" w:rsidP="004623D4">
      <w:pPr>
        <w:ind w:firstLine="720"/>
        <w:rPr>
          <w:sz w:val="24"/>
          <w:szCs w:val="24"/>
        </w:rPr>
      </w:pPr>
      <w:r w:rsidRPr="004623D4">
        <w:rPr>
          <w:sz w:val="24"/>
          <w:szCs w:val="24"/>
        </w:rPr>
        <w:t>Prieš pradedant vagų įrengimo mūro sienose darbus ir būtina imtis visų reikiamų priemonių, kad aplinkinės neremontuojamos patalpos būtų apsaugotos nuo dulkių.</w:t>
      </w:r>
    </w:p>
    <w:p w:rsidR="004623D4" w:rsidRPr="004623D4" w:rsidRDefault="004623D4" w:rsidP="004623D4">
      <w:pPr>
        <w:ind w:firstLine="720"/>
        <w:rPr>
          <w:sz w:val="24"/>
          <w:szCs w:val="24"/>
        </w:rPr>
      </w:pPr>
      <w:r w:rsidRPr="004623D4">
        <w:rPr>
          <w:sz w:val="24"/>
          <w:szCs w:val="24"/>
        </w:rPr>
        <w:t>Prieš pradedant darbus būtina įsitikinti, ar įrengiamų vagų zonoje nėra inžinerinių tinklų (laidų, kabelių, vamzdynų). Jų radus atitvoros konstrukcijoje, vagų įrengimo vietas būtina koreguoti, suderinus tai su užsakovu.</w:t>
      </w:r>
    </w:p>
    <w:p w:rsidR="004623D4" w:rsidRPr="004623D4" w:rsidRDefault="004623D4" w:rsidP="004623D4">
      <w:pPr>
        <w:ind w:firstLine="720"/>
        <w:rPr>
          <w:sz w:val="24"/>
          <w:szCs w:val="24"/>
        </w:rPr>
      </w:pPr>
      <w:r w:rsidRPr="004623D4">
        <w:rPr>
          <w:sz w:val="24"/>
          <w:szCs w:val="24"/>
        </w:rPr>
        <w:t>Vagų šonai išpjaunami tam skirtu el. pjūklu (vagotuvu) su deimantiniais diskais ir prijungtu dulkių siurbliu. Išpjauta vaga iškertama rankomis.</w:t>
      </w:r>
    </w:p>
    <w:p w:rsidR="004623D4" w:rsidRPr="004623D4" w:rsidRDefault="004623D4" w:rsidP="004623D4">
      <w:pPr>
        <w:ind w:firstLine="720"/>
        <w:rPr>
          <w:sz w:val="24"/>
          <w:szCs w:val="24"/>
        </w:rPr>
      </w:pPr>
      <w:r w:rsidRPr="004623D4">
        <w:rPr>
          <w:sz w:val="24"/>
          <w:szCs w:val="24"/>
        </w:rPr>
        <w:t>Vagų įrengimo metu pažeisti veikiantys inžineriniai tinklai sutvarkomi rangovo sąskaita.</w:t>
      </w:r>
    </w:p>
    <w:p w:rsidR="004623D4" w:rsidRPr="004623D4" w:rsidRDefault="004623D4" w:rsidP="004623D4">
      <w:pPr>
        <w:ind w:firstLine="720"/>
        <w:rPr>
          <w:sz w:val="24"/>
          <w:szCs w:val="24"/>
        </w:rPr>
      </w:pPr>
      <w:r w:rsidRPr="004623D4">
        <w:rPr>
          <w:sz w:val="24"/>
          <w:szCs w:val="24"/>
        </w:rPr>
        <w:t>Vagų įrengimo metu susidariusios atliekos privalo būti sutvarkytos vadovaujantis Atliekų tvarkymo taisyklėmis rangovo sąskaita.</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Laidai ir kabeliai turi būti pagaminti taip, kad atitiktų pripažintų tarptautinių kabelių ir laidų standartų reikalavimus. Laidai ir kabeliai turi būti pristatyti į objektą su gamintojo plombomis, žymėmis arba pridėtais kitais dokumentais.</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Kabelių jungtims ir galūnėms reikia naudoti movas, kurių konstrukcija atitinka darbo ir aplinkos sąlygas.</w:t>
      </w:r>
    </w:p>
    <w:p w:rsidR="004623D4" w:rsidRPr="004623D4" w:rsidRDefault="004623D4" w:rsidP="004623D4">
      <w:pPr>
        <w:autoSpaceDE w:val="0"/>
        <w:autoSpaceDN w:val="0"/>
        <w:adjustRightInd w:val="0"/>
        <w:ind w:firstLine="720"/>
        <w:rPr>
          <w:rFonts w:eastAsia="TimesNewRoman"/>
          <w:sz w:val="24"/>
          <w:szCs w:val="24"/>
          <w:lang w:eastAsia="lt-LT"/>
        </w:rPr>
      </w:pPr>
      <w:r w:rsidRPr="004623D4">
        <w:rPr>
          <w:rFonts w:eastAsia="TimesNewRoman"/>
          <w:sz w:val="24"/>
          <w:szCs w:val="24"/>
          <w:lang w:eastAsia="lt-LT"/>
        </w:rPr>
        <w:t>Kabelinių linijų jungtys ir galūnės turi būti tokios, kad iš aplinkos į kabelių neprasiskverbtų drėgmė ir kitos kenksmingos medžiagos, be to, jungtys ir galūnės išlaikytų kabelinių linijų bandymo įtampą ir tarnautų tiek pat laiko kaip ir pats kabelis.</w:t>
      </w:r>
      <w:r w:rsidRPr="004623D4">
        <w:rPr>
          <w:sz w:val="24"/>
          <w:szCs w:val="24"/>
        </w:rPr>
        <w:t xml:space="preserve"> </w:t>
      </w:r>
    </w:p>
    <w:p w:rsidR="004623D4" w:rsidRPr="004623D4" w:rsidRDefault="004623D4" w:rsidP="004623D4">
      <w:pPr>
        <w:ind w:firstLine="567"/>
        <w:rPr>
          <w:sz w:val="24"/>
          <w:szCs w:val="24"/>
        </w:rPr>
      </w:pPr>
      <w:r w:rsidRPr="004623D4">
        <w:rPr>
          <w:sz w:val="24"/>
          <w:szCs w:val="24"/>
        </w:rPr>
        <w:t> Elektros instaliacija priešgaisrinės saugos atžvilgiu turi būti įrengiama taip, kad:</w:t>
      </w:r>
    </w:p>
    <w:p w:rsidR="004623D4" w:rsidRPr="004623D4" w:rsidRDefault="004623D4" w:rsidP="004623D4">
      <w:pPr>
        <w:ind w:firstLine="709"/>
        <w:rPr>
          <w:sz w:val="24"/>
          <w:szCs w:val="24"/>
        </w:rPr>
      </w:pPr>
      <w:r w:rsidRPr="004623D4">
        <w:rPr>
          <w:sz w:val="24"/>
          <w:szCs w:val="24"/>
        </w:rPr>
        <w:t>nesukeltų gaisro;</w:t>
      </w:r>
    </w:p>
    <w:p w:rsidR="004623D4" w:rsidRPr="004623D4" w:rsidRDefault="004623D4" w:rsidP="004623D4">
      <w:pPr>
        <w:ind w:firstLine="709"/>
        <w:rPr>
          <w:sz w:val="24"/>
          <w:szCs w:val="24"/>
        </w:rPr>
      </w:pPr>
      <w:r w:rsidRPr="004623D4">
        <w:rPr>
          <w:sz w:val="24"/>
          <w:szCs w:val="24"/>
        </w:rPr>
        <w:t>aktyviai neskatintų gaisro;</w:t>
      </w:r>
    </w:p>
    <w:p w:rsidR="004623D4" w:rsidRPr="004623D4" w:rsidRDefault="004623D4" w:rsidP="004623D4">
      <w:pPr>
        <w:ind w:firstLine="709"/>
        <w:rPr>
          <w:sz w:val="24"/>
          <w:szCs w:val="24"/>
        </w:rPr>
      </w:pPr>
      <w:r w:rsidRPr="004623D4">
        <w:rPr>
          <w:sz w:val="24"/>
          <w:szCs w:val="24"/>
        </w:rPr>
        <w:t>ribotų gaisro plitimą;</w:t>
      </w:r>
    </w:p>
    <w:p w:rsidR="004623D4" w:rsidRPr="004623D4" w:rsidRDefault="004623D4" w:rsidP="004623D4">
      <w:pPr>
        <w:ind w:firstLine="709"/>
        <w:rPr>
          <w:sz w:val="24"/>
          <w:szCs w:val="24"/>
        </w:rPr>
      </w:pPr>
      <w:r w:rsidRPr="004623D4">
        <w:rPr>
          <w:sz w:val="24"/>
          <w:szCs w:val="24"/>
        </w:rPr>
        <w:t>kilus gaisrui, būtų galimybė imtis veiksmingų gaisro gesinimo priemonių ir atlikti gelbėjimo darbus.</w:t>
      </w:r>
    </w:p>
    <w:p w:rsidR="004623D4" w:rsidRPr="004623D4" w:rsidRDefault="004623D4" w:rsidP="004623D4">
      <w:pPr>
        <w:ind w:firstLine="567"/>
        <w:rPr>
          <w:sz w:val="24"/>
          <w:szCs w:val="24"/>
        </w:rPr>
      </w:pPr>
      <w:r w:rsidRPr="004623D4">
        <w:rPr>
          <w:sz w:val="24"/>
          <w:szCs w:val="24"/>
        </w:rPr>
        <w:t>Elektros kabeliai pagal degumo klases turi būti parenkami atsižvelgiant į statinio paskirtį.</w:t>
      </w:r>
    </w:p>
    <w:p w:rsidR="004623D4" w:rsidRPr="004623D4" w:rsidRDefault="004623D4" w:rsidP="004623D4">
      <w:pPr>
        <w:ind w:firstLine="567"/>
        <w:rPr>
          <w:sz w:val="24"/>
          <w:szCs w:val="24"/>
        </w:rPr>
      </w:pPr>
      <w:r w:rsidRPr="004623D4">
        <w:rPr>
          <w:sz w:val="24"/>
          <w:szCs w:val="24"/>
        </w:rPr>
        <w:t>Elektros kabelių degumo klasės pateiktos Gaisrinės saugos pagrindiniuose reikalavimuose, patvirtintuose Priešgaisrinės apsaugos ir gelbėjimo departamento prie Vidaus reikalų ministerijos direktoriaus 2010 m. gruodžio 7 d. įsakymu Nr. 1-338 (Žin., 2010, Nr. </w:t>
      </w:r>
      <w:hyperlink r:id="rId12" w:tgtFrame="_blank" w:history="1">
        <w:r w:rsidRPr="004623D4">
          <w:rPr>
            <w:sz w:val="24"/>
            <w:szCs w:val="24"/>
            <w:u w:val="single"/>
          </w:rPr>
          <w:t>146-7510</w:t>
        </w:r>
      </w:hyperlink>
      <w:r w:rsidRPr="004623D4">
        <w:rPr>
          <w:sz w:val="24"/>
          <w:szCs w:val="24"/>
        </w:rPr>
        <w:t>) (toliau – Gaisrinės saugos pagrindiniai reikalavimai), o jų bandymai atliekami pagal Lietuvos standarte LST EN 60332 „Elektros ir optinių skaidulinių kabelių gaisriniai bandymai“ nustatytus reikalavimus.</w:t>
      </w:r>
    </w:p>
    <w:p w:rsidR="004623D4" w:rsidRPr="004623D4" w:rsidRDefault="004623D4" w:rsidP="004623D4">
      <w:pPr>
        <w:ind w:firstLine="567"/>
        <w:rPr>
          <w:sz w:val="24"/>
          <w:szCs w:val="24"/>
        </w:rPr>
      </w:pPr>
    </w:p>
    <w:p w:rsidR="004623D4" w:rsidRPr="004623D4" w:rsidRDefault="004623D4" w:rsidP="004623D4">
      <w:pPr>
        <w:pStyle w:val="Heading3"/>
        <w:rPr>
          <w:bCs/>
          <w:caps/>
          <w:sz w:val="24"/>
          <w:szCs w:val="24"/>
          <w:highlight w:val="yellow"/>
        </w:rPr>
      </w:pPr>
      <w:r w:rsidRPr="004623D4">
        <w:rPr>
          <w:bCs/>
          <w:caps/>
          <w:sz w:val="24"/>
          <w:szCs w:val="24"/>
        </w:rPr>
        <w:t>TS.133. PAKABINAMŲ ŠVIESTUVŲ MONTAVIMAS</w:t>
      </w:r>
    </w:p>
    <w:p w:rsidR="004623D4" w:rsidRPr="004623D4" w:rsidRDefault="004623D4" w:rsidP="004623D4">
      <w:pPr>
        <w:pStyle w:val="Heading3"/>
        <w:rPr>
          <w:bCs/>
          <w:caps/>
          <w:sz w:val="24"/>
          <w:szCs w:val="24"/>
          <w:highlight w:val="yellow"/>
        </w:rPr>
      </w:pPr>
    </w:p>
    <w:p w:rsidR="004623D4" w:rsidRPr="004623D4" w:rsidRDefault="004623D4" w:rsidP="004623D4">
      <w:pPr>
        <w:ind w:firstLine="709"/>
        <w:rPr>
          <w:sz w:val="24"/>
          <w:szCs w:val="24"/>
        </w:rPr>
      </w:pPr>
      <w:r w:rsidRPr="004623D4">
        <w:rPr>
          <w:sz w:val="24"/>
          <w:szCs w:val="24"/>
        </w:rPr>
        <w:t xml:space="preserve">Remontuojamoje patalpoje numatoma montuoti pakabinamas LED šviestuvas. </w:t>
      </w:r>
    </w:p>
    <w:p w:rsidR="004623D4" w:rsidRPr="004623D4" w:rsidRDefault="004623D4" w:rsidP="004623D4">
      <w:pPr>
        <w:ind w:firstLine="709"/>
        <w:rPr>
          <w:sz w:val="24"/>
          <w:szCs w:val="24"/>
        </w:rPr>
      </w:pPr>
      <w:r w:rsidRPr="004623D4">
        <w:rPr>
          <w:sz w:val="24"/>
          <w:szCs w:val="24"/>
        </w:rPr>
        <w:t>Naujai montuojamas šviestuvas privalo būti su reguliuojamu pakabinimo aukščiu iki 2000mm., šviestuvo diametras 1000 mm., korpusas baltos spalvos, 86W, 8656 lm, 3000K, CRI&gt;90, UGR &lt;18, TRIAC DIM, kurio reguliatorius LED 100W (180W), su dangtelio ir kabelių jungtimis bei perjungikliu viduje, dangtelis ir rėmelis šviestuvo reguliatoriaus  - baltos spalvos.</w:t>
      </w:r>
    </w:p>
    <w:p w:rsidR="004623D4" w:rsidRPr="004623D4" w:rsidRDefault="004623D4" w:rsidP="004623D4">
      <w:pPr>
        <w:ind w:firstLine="709"/>
        <w:rPr>
          <w:sz w:val="24"/>
          <w:szCs w:val="24"/>
        </w:rPr>
      </w:pPr>
    </w:p>
    <w:p w:rsidR="004623D4" w:rsidRPr="004623D4" w:rsidRDefault="004623D4" w:rsidP="004623D4">
      <w:pPr>
        <w:ind w:firstLine="709"/>
        <w:rPr>
          <w:sz w:val="24"/>
          <w:szCs w:val="24"/>
        </w:rPr>
      </w:pPr>
    </w:p>
    <w:p w:rsidR="004623D4" w:rsidRPr="004623D4" w:rsidRDefault="004623D4" w:rsidP="004623D4">
      <w:pPr>
        <w:rPr>
          <w:sz w:val="24"/>
          <w:szCs w:val="24"/>
        </w:rPr>
      </w:pPr>
      <w:r w:rsidRPr="004623D4">
        <w:rPr>
          <w:noProof/>
          <w:sz w:val="24"/>
          <w:szCs w:val="24"/>
        </w:rPr>
        <w:lastRenderedPageBreak/>
        <w:drawing>
          <wp:inline distT="0" distB="0" distL="0" distR="0" wp14:anchorId="3FEBD05E" wp14:editId="54A57DBD">
            <wp:extent cx="3606662" cy="151990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31330" cy="1530301"/>
                    </a:xfrm>
                    <a:prstGeom prst="rect">
                      <a:avLst/>
                    </a:prstGeom>
                  </pic:spPr>
                </pic:pic>
              </a:graphicData>
            </a:graphic>
          </wp:inline>
        </w:drawing>
      </w:r>
    </w:p>
    <w:p w:rsidR="004623D4" w:rsidRPr="004623D4" w:rsidRDefault="004623D4" w:rsidP="004623D4">
      <w:pPr>
        <w:rPr>
          <w:noProof/>
          <w:sz w:val="24"/>
          <w:szCs w:val="24"/>
        </w:rPr>
      </w:pPr>
    </w:p>
    <w:p w:rsidR="004623D4" w:rsidRPr="004623D4" w:rsidRDefault="004623D4" w:rsidP="004623D4">
      <w:pPr>
        <w:rPr>
          <w:noProof/>
          <w:sz w:val="24"/>
          <w:szCs w:val="24"/>
        </w:rPr>
      </w:pPr>
    </w:p>
    <w:p w:rsidR="004623D4" w:rsidRPr="004623D4" w:rsidRDefault="004623D4" w:rsidP="004623D4">
      <w:pPr>
        <w:rPr>
          <w:noProof/>
          <w:sz w:val="24"/>
          <w:szCs w:val="24"/>
        </w:rPr>
      </w:pPr>
    </w:p>
    <w:p w:rsidR="004623D4" w:rsidRPr="004623D4" w:rsidRDefault="004623D4" w:rsidP="004623D4">
      <w:pPr>
        <w:rPr>
          <w:noProof/>
          <w:sz w:val="24"/>
          <w:szCs w:val="24"/>
        </w:rPr>
      </w:pPr>
    </w:p>
    <w:p w:rsidR="004623D4" w:rsidRPr="004623D4" w:rsidRDefault="004623D4" w:rsidP="004623D4">
      <w:pPr>
        <w:ind w:firstLine="720"/>
        <w:rPr>
          <w:sz w:val="24"/>
          <w:szCs w:val="24"/>
        </w:rPr>
      </w:pPr>
      <w:r w:rsidRPr="004623D4">
        <w:rPr>
          <w:sz w:val="24"/>
          <w:szCs w:val="24"/>
        </w:rPr>
        <w:t>Šviestuvas ir jo priedai turi būti instaliuojami pagal gamintojo rekomendacijas. Šviestuvo elementų spalvos bei matiškumas privalo būti suderinti su užsakovo atstovu.</w:t>
      </w:r>
    </w:p>
    <w:p w:rsidR="004623D4" w:rsidRPr="004623D4" w:rsidRDefault="004623D4" w:rsidP="004623D4">
      <w:pPr>
        <w:ind w:firstLine="720"/>
        <w:rPr>
          <w:sz w:val="24"/>
          <w:szCs w:val="24"/>
        </w:rPr>
      </w:pPr>
      <w:r w:rsidRPr="004623D4">
        <w:rPr>
          <w:sz w:val="24"/>
          <w:szCs w:val="24"/>
        </w:rPr>
        <w:t xml:space="preserve"> Atsiradus neatitikimams tarp gamintojo rekomendacijų ir šių specifikacijų, prieš pradėdamas montuoti šviestuvus rangovas turi tai suderinti su užsakovo atstovu.</w:t>
      </w:r>
    </w:p>
    <w:p w:rsidR="004623D4" w:rsidRPr="004623D4" w:rsidRDefault="004623D4" w:rsidP="004623D4">
      <w:pPr>
        <w:ind w:firstLine="567"/>
        <w:rPr>
          <w:sz w:val="24"/>
          <w:szCs w:val="24"/>
        </w:rPr>
      </w:pPr>
    </w:p>
    <w:p w:rsidR="004623D4" w:rsidRPr="004623D4" w:rsidRDefault="004623D4" w:rsidP="004623D4">
      <w:pPr>
        <w:jc w:val="center"/>
        <w:rPr>
          <w:b/>
          <w:bCs/>
          <w:sz w:val="24"/>
          <w:szCs w:val="24"/>
        </w:rPr>
      </w:pPr>
      <w:r w:rsidRPr="004623D4">
        <w:rPr>
          <w:b/>
          <w:bCs/>
          <w:sz w:val="24"/>
          <w:szCs w:val="24"/>
        </w:rPr>
        <w:t>TS. 221. KIŠTUKINIS LIZDAS SU ĮŽEMINIMU IR RĖMELIU</w:t>
      </w:r>
    </w:p>
    <w:p w:rsidR="004623D4" w:rsidRPr="004623D4" w:rsidRDefault="004623D4" w:rsidP="004623D4">
      <w:pPr>
        <w:jc w:val="center"/>
        <w:rPr>
          <w:b/>
          <w:bCs/>
          <w:sz w:val="24"/>
          <w:szCs w:val="24"/>
        </w:rPr>
      </w:pPr>
    </w:p>
    <w:p w:rsidR="004623D4" w:rsidRPr="004623D4" w:rsidRDefault="004623D4" w:rsidP="004623D4">
      <w:pPr>
        <w:rPr>
          <w:sz w:val="24"/>
          <w:szCs w:val="24"/>
        </w:rPr>
      </w:pPr>
      <w:r w:rsidRPr="004623D4">
        <w:rPr>
          <w:sz w:val="24"/>
          <w:szCs w:val="24"/>
        </w:rPr>
        <w:t>Kištukinis lizdas su įžeminimo kontaktu skirtas vartotojo buitiniam prietaisui įjungti į kintamos srovės elektros tinklą. Kištukinis lizdas turi atitikti parametrus:</w:t>
      </w:r>
    </w:p>
    <w:p w:rsidR="004623D4" w:rsidRPr="004623D4" w:rsidRDefault="004623D4" w:rsidP="004623D4">
      <w:pPr>
        <w:rPr>
          <w:sz w:val="24"/>
          <w:szCs w:val="24"/>
        </w:rPr>
      </w:pPr>
      <w:r w:rsidRPr="004623D4">
        <w:rPr>
          <w:noProof/>
          <w:sz w:val="24"/>
          <w:szCs w:val="24"/>
        </w:rPr>
        <w:drawing>
          <wp:anchor distT="0" distB="0" distL="114300" distR="114300" simplePos="0" relativeHeight="251659264" behindDoc="0" locked="0" layoutInCell="1" allowOverlap="1" wp14:anchorId="6BD5A276" wp14:editId="7DC66ACC">
            <wp:simplePos x="0" y="0"/>
            <wp:positionH relativeFrom="column">
              <wp:posOffset>3701415</wp:posOffset>
            </wp:positionH>
            <wp:positionV relativeFrom="paragraph">
              <wp:posOffset>6350</wp:posOffset>
            </wp:positionV>
            <wp:extent cx="1837690" cy="1714500"/>
            <wp:effectExtent l="0" t="0" r="0" b="0"/>
            <wp:wrapSquare wrapText="bothSides"/>
            <wp:docPr id="5" name="Paveikslėlis 14" descr="SINGLE SOCKET OUTLET WITH SIDE EARTH WITH SHUTTERS - WHITE (WITHOUT FRAME)  - (EU C F TYPE) - smart-homes.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NGLE SOCKET OUTLET WITH SIDE EARTH WITH SHUTTERS - WHITE (WITHOUT FRAME)  - (EU C F TYPE) - smart-homes.b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769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3D4">
        <w:rPr>
          <w:sz w:val="24"/>
          <w:szCs w:val="24"/>
        </w:rPr>
        <w:t xml:space="preserve">Standartas: IEC </w:t>
      </w:r>
    </w:p>
    <w:p w:rsidR="004623D4" w:rsidRPr="004623D4" w:rsidRDefault="004623D4" w:rsidP="004623D4">
      <w:pPr>
        <w:rPr>
          <w:sz w:val="24"/>
          <w:szCs w:val="24"/>
        </w:rPr>
      </w:pPr>
      <w:r w:rsidRPr="004623D4">
        <w:rPr>
          <w:sz w:val="24"/>
          <w:szCs w:val="24"/>
        </w:rPr>
        <w:t>Vardinė įtampa – 230 V AC;</w:t>
      </w:r>
    </w:p>
    <w:p w:rsidR="004623D4" w:rsidRPr="004623D4" w:rsidRDefault="004623D4" w:rsidP="004623D4">
      <w:pPr>
        <w:rPr>
          <w:sz w:val="24"/>
          <w:szCs w:val="24"/>
        </w:rPr>
      </w:pPr>
      <w:r w:rsidRPr="004623D4">
        <w:rPr>
          <w:sz w:val="24"/>
          <w:szCs w:val="24"/>
        </w:rPr>
        <w:t xml:space="preserve">Vardinė srovė – 16 A; </w:t>
      </w:r>
    </w:p>
    <w:p w:rsidR="004623D4" w:rsidRPr="004623D4" w:rsidRDefault="004623D4" w:rsidP="004623D4">
      <w:pPr>
        <w:rPr>
          <w:sz w:val="24"/>
          <w:szCs w:val="24"/>
        </w:rPr>
      </w:pPr>
      <w:r w:rsidRPr="004623D4">
        <w:rPr>
          <w:sz w:val="24"/>
          <w:szCs w:val="24"/>
        </w:rPr>
        <w:t>Gnybtai – užveržiami;</w:t>
      </w:r>
    </w:p>
    <w:p w:rsidR="004623D4" w:rsidRPr="004623D4" w:rsidRDefault="004623D4" w:rsidP="004623D4">
      <w:pPr>
        <w:rPr>
          <w:sz w:val="24"/>
          <w:szCs w:val="24"/>
        </w:rPr>
      </w:pPr>
      <w:r w:rsidRPr="004623D4">
        <w:rPr>
          <w:sz w:val="24"/>
          <w:szCs w:val="24"/>
        </w:rPr>
        <w:t>Spalva – balta arba kaulo;</w:t>
      </w:r>
    </w:p>
    <w:p w:rsidR="004623D4" w:rsidRPr="004623D4" w:rsidRDefault="004623D4" w:rsidP="004623D4">
      <w:pPr>
        <w:rPr>
          <w:sz w:val="24"/>
          <w:szCs w:val="24"/>
        </w:rPr>
      </w:pPr>
      <w:r w:rsidRPr="004623D4">
        <w:rPr>
          <w:sz w:val="24"/>
          <w:szCs w:val="24"/>
        </w:rPr>
        <w:t>Montavimo tipas – potinkinis;</w:t>
      </w:r>
    </w:p>
    <w:p w:rsidR="004623D4" w:rsidRPr="004623D4" w:rsidRDefault="004623D4" w:rsidP="004623D4">
      <w:pPr>
        <w:rPr>
          <w:sz w:val="24"/>
          <w:szCs w:val="24"/>
        </w:rPr>
      </w:pPr>
      <w:r w:rsidRPr="004623D4">
        <w:rPr>
          <w:sz w:val="24"/>
          <w:szCs w:val="24"/>
        </w:rPr>
        <w:t>Lizdams taikomas aplinkos apsaugos kriterijus:</w:t>
      </w:r>
    </w:p>
    <w:p w:rsidR="004623D4" w:rsidRPr="004623D4" w:rsidRDefault="004623D4" w:rsidP="004623D4">
      <w:pPr>
        <w:ind w:right="1183"/>
        <w:rPr>
          <w:sz w:val="24"/>
          <w:szCs w:val="24"/>
        </w:rPr>
      </w:pPr>
      <w:r w:rsidRPr="004623D4">
        <w:rPr>
          <w:sz w:val="24"/>
          <w:szCs w:val="24"/>
        </w:rPr>
        <w:t xml:space="preserve">1. Prekė, virtusi atliekomis, tinka paruošti pakartotinai        naudoti ar perdirbti. </w:t>
      </w:r>
    </w:p>
    <w:p w:rsidR="004623D4" w:rsidRPr="004623D4" w:rsidRDefault="004623D4" w:rsidP="004623D4">
      <w:pPr>
        <w:jc w:val="center"/>
        <w:rPr>
          <w:sz w:val="24"/>
          <w:szCs w:val="24"/>
        </w:rPr>
      </w:pPr>
    </w:p>
    <w:p w:rsidR="004623D4" w:rsidRPr="004623D4" w:rsidRDefault="004623D4" w:rsidP="004623D4">
      <w:pPr>
        <w:jc w:val="center"/>
        <w:rPr>
          <w:b/>
          <w:bCs/>
          <w:sz w:val="24"/>
          <w:szCs w:val="24"/>
        </w:rPr>
      </w:pPr>
    </w:p>
    <w:p w:rsidR="004623D4" w:rsidRPr="004623D4" w:rsidRDefault="004623D4" w:rsidP="004623D4">
      <w:pPr>
        <w:jc w:val="center"/>
        <w:rPr>
          <w:b/>
          <w:bCs/>
          <w:sz w:val="24"/>
          <w:szCs w:val="24"/>
        </w:rPr>
      </w:pPr>
      <w:r w:rsidRPr="004623D4">
        <w:rPr>
          <w:b/>
          <w:bCs/>
          <w:sz w:val="24"/>
          <w:szCs w:val="24"/>
        </w:rPr>
        <w:t>TS. 226. STOGO APSAUGINĖS TVORELĖS LAIKIKLIŲ TVIRTINIMŲ KEITIMAS</w:t>
      </w:r>
    </w:p>
    <w:p w:rsidR="004623D4" w:rsidRPr="004623D4" w:rsidRDefault="004623D4" w:rsidP="004623D4">
      <w:pPr>
        <w:jc w:val="center"/>
        <w:rPr>
          <w:b/>
          <w:bCs/>
          <w:sz w:val="24"/>
          <w:szCs w:val="24"/>
        </w:rPr>
      </w:pPr>
    </w:p>
    <w:p w:rsidR="004623D4" w:rsidRPr="004623D4" w:rsidRDefault="004623D4" w:rsidP="004623D4">
      <w:pPr>
        <w:ind w:firstLine="720"/>
        <w:rPr>
          <w:sz w:val="24"/>
          <w:szCs w:val="24"/>
        </w:rPr>
      </w:pPr>
      <w:r w:rsidRPr="004623D4">
        <w:rPr>
          <w:sz w:val="24"/>
          <w:szCs w:val="24"/>
        </w:rPr>
        <w:t>Numatoma pakeisti stogo apsauginės tvorelės laikiklių tvirtinimai prie skardinės stogo dangos konstrukcijos, nedemontavus pačios apsauginės tvorelės.</w:t>
      </w:r>
    </w:p>
    <w:p w:rsidR="004623D4" w:rsidRPr="004623D4" w:rsidRDefault="004623D4" w:rsidP="004623D4">
      <w:pPr>
        <w:ind w:firstLine="720"/>
        <w:rPr>
          <w:sz w:val="24"/>
          <w:szCs w:val="24"/>
        </w:rPr>
      </w:pPr>
      <w:r w:rsidRPr="004623D4">
        <w:rPr>
          <w:sz w:val="24"/>
          <w:szCs w:val="24"/>
        </w:rPr>
        <w:t>Tam tikslui, visų pirma pakeičiami silpnai laikantys/prarasti apsauginės tvorelės laikiklių tvirtinimai, toliau keičiami visi likę (sekančio laikiklio tvirtinimai keičiami tik pilnai pakeitus pirmojo).</w:t>
      </w:r>
    </w:p>
    <w:p w:rsidR="004623D4" w:rsidRPr="004623D4" w:rsidRDefault="004623D4" w:rsidP="004623D4">
      <w:pPr>
        <w:ind w:firstLine="720"/>
        <w:rPr>
          <w:sz w:val="24"/>
          <w:szCs w:val="24"/>
        </w:rPr>
      </w:pPr>
      <w:r w:rsidRPr="004623D4">
        <w:rPr>
          <w:sz w:val="24"/>
          <w:szCs w:val="24"/>
        </w:rPr>
        <w:t>Apsauginės tvorelės laikiklių tvirtinimai laikomi tinkamai pakeistais, kai laikiklis prie pagrindo pritvirtintas ne mažiau kaip 4 vnt. sraigtais 6x50mm, o kiaurymės skardos dangoje užtaisytos hermetiku.</w:t>
      </w:r>
    </w:p>
    <w:p w:rsidR="004623D4" w:rsidRPr="004623D4" w:rsidRDefault="004623D4" w:rsidP="004623D4">
      <w:pPr>
        <w:ind w:firstLine="720"/>
        <w:rPr>
          <w:sz w:val="24"/>
          <w:szCs w:val="24"/>
        </w:rPr>
      </w:pPr>
      <w:r w:rsidRPr="004623D4">
        <w:rPr>
          <w:sz w:val="24"/>
          <w:szCs w:val="24"/>
        </w:rPr>
        <w:t>Laikiklių tvirtinimui privalo būti naudojami negrūdinto, atsparūs korozijai metalo sraigtai.</w:t>
      </w:r>
    </w:p>
    <w:p w:rsidR="004623D4" w:rsidRPr="004623D4" w:rsidRDefault="004623D4" w:rsidP="004623D4">
      <w:pPr>
        <w:ind w:firstLine="720"/>
        <w:rPr>
          <w:sz w:val="24"/>
          <w:szCs w:val="24"/>
        </w:rPr>
      </w:pPr>
      <w:r w:rsidRPr="004623D4">
        <w:rPr>
          <w:sz w:val="24"/>
          <w:szCs w:val="24"/>
        </w:rPr>
        <w:t>Vykdant stogo apsauginės tvorelės laikiklių tvirtinimų keitimo darbus, suveržiami (esant būtinybei pakeičiami) darbų eigoje išjudinti esamų tvorelės vamzdžių sujungimai.</w:t>
      </w:r>
    </w:p>
    <w:p w:rsidR="004623D4" w:rsidRDefault="004623D4" w:rsidP="00783E9F">
      <w:pPr>
        <w:ind w:firstLine="720"/>
        <w:rPr>
          <w:b/>
          <w:sz w:val="24"/>
          <w:szCs w:val="24"/>
          <w:u w:val="single"/>
          <w:lang w:val="lt-LT"/>
        </w:rPr>
      </w:pPr>
    </w:p>
    <w:p w:rsidR="00EC6E32" w:rsidRDefault="00EC6E32" w:rsidP="00783E9F">
      <w:pPr>
        <w:ind w:firstLine="720"/>
        <w:rPr>
          <w:b/>
          <w:sz w:val="24"/>
          <w:szCs w:val="24"/>
          <w:u w:val="single"/>
          <w:lang w:val="lt-LT"/>
        </w:rPr>
      </w:pPr>
    </w:p>
    <w:p w:rsidR="00EC6E32" w:rsidRDefault="00EC6E32" w:rsidP="00783E9F">
      <w:pPr>
        <w:ind w:firstLine="720"/>
        <w:rPr>
          <w:b/>
          <w:sz w:val="24"/>
          <w:szCs w:val="24"/>
          <w:u w:val="single"/>
          <w:lang w:val="lt-LT"/>
        </w:rPr>
      </w:pPr>
    </w:p>
    <w:p w:rsidR="00EC6E32" w:rsidRDefault="00EC6E32" w:rsidP="00783E9F">
      <w:pPr>
        <w:ind w:firstLine="720"/>
        <w:rPr>
          <w:b/>
          <w:sz w:val="24"/>
          <w:szCs w:val="24"/>
          <w:u w:val="single"/>
          <w:lang w:val="lt-LT"/>
        </w:rPr>
      </w:pPr>
    </w:p>
    <w:p w:rsidR="00EC6E32" w:rsidRDefault="00EC6E32" w:rsidP="00783E9F">
      <w:pPr>
        <w:ind w:firstLine="720"/>
        <w:rPr>
          <w:b/>
          <w:sz w:val="24"/>
          <w:szCs w:val="24"/>
          <w:u w:val="single"/>
          <w:lang w:val="lt-LT"/>
        </w:rPr>
      </w:pPr>
    </w:p>
    <w:p w:rsidR="00EC6E32" w:rsidRDefault="00EC6E32" w:rsidP="00783E9F">
      <w:pPr>
        <w:ind w:firstLine="720"/>
        <w:rPr>
          <w:b/>
          <w:sz w:val="24"/>
          <w:szCs w:val="24"/>
          <w:u w:val="single"/>
          <w:lang w:val="lt-LT"/>
        </w:rPr>
      </w:pPr>
    </w:p>
    <w:p w:rsidR="00EC6E32" w:rsidRDefault="00EC6E32" w:rsidP="00783E9F">
      <w:pPr>
        <w:ind w:firstLine="720"/>
        <w:rPr>
          <w:b/>
          <w:sz w:val="24"/>
          <w:szCs w:val="24"/>
          <w:u w:val="single"/>
          <w:lang w:val="lt-LT"/>
        </w:rPr>
      </w:pPr>
    </w:p>
    <w:p w:rsidR="00EC6E32" w:rsidRDefault="00EC6E32" w:rsidP="00783E9F">
      <w:pPr>
        <w:ind w:firstLine="720"/>
        <w:rPr>
          <w:b/>
          <w:sz w:val="24"/>
          <w:szCs w:val="24"/>
          <w:u w:val="single"/>
          <w:lang w:val="lt-LT"/>
        </w:rPr>
      </w:pPr>
    </w:p>
    <w:p w:rsidR="00EC6E32" w:rsidRDefault="00EC6E32" w:rsidP="00783E9F">
      <w:pPr>
        <w:ind w:firstLine="720"/>
        <w:rPr>
          <w:b/>
          <w:sz w:val="24"/>
          <w:szCs w:val="24"/>
          <w:u w:val="single"/>
          <w:lang w:val="lt-LT"/>
        </w:rPr>
      </w:pPr>
    </w:p>
    <w:p w:rsidR="00783E9F" w:rsidRPr="007B7245" w:rsidRDefault="00783E9F" w:rsidP="00783E9F">
      <w:pPr>
        <w:ind w:firstLine="720"/>
        <w:rPr>
          <w:sz w:val="24"/>
          <w:szCs w:val="24"/>
          <w:u w:val="single"/>
        </w:rPr>
      </w:pPr>
      <w:r w:rsidRPr="007B7245">
        <w:rPr>
          <w:b/>
          <w:sz w:val="24"/>
          <w:szCs w:val="24"/>
          <w:u w:val="single"/>
          <w:lang w:val="lt-LT"/>
        </w:rPr>
        <w:lastRenderedPageBreak/>
        <w:t>IV. Planai ir schemos:</w:t>
      </w:r>
    </w:p>
    <w:p w:rsidR="00CD0138" w:rsidRPr="00F52247" w:rsidRDefault="00CD0138" w:rsidP="008E5B67">
      <w:pPr>
        <w:tabs>
          <w:tab w:val="left" w:pos="851"/>
        </w:tabs>
        <w:ind w:firstLine="567"/>
        <w:jc w:val="center"/>
        <w:rPr>
          <w:b/>
          <w:bCs/>
          <w:sz w:val="24"/>
          <w:szCs w:val="24"/>
        </w:rPr>
      </w:pPr>
    </w:p>
    <w:p w:rsidR="00995775" w:rsidRDefault="004623D4">
      <w:pPr>
        <w:rPr>
          <w:sz w:val="24"/>
          <w:szCs w:val="24"/>
        </w:rPr>
      </w:pPr>
      <w:r>
        <w:rPr>
          <w:noProof/>
        </w:rPr>
        <w:drawing>
          <wp:inline distT="0" distB="0" distL="0" distR="0" wp14:anchorId="37A63FB4" wp14:editId="33C66A6A">
            <wp:extent cx="6010275" cy="83248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10275" cy="8324850"/>
                    </a:xfrm>
                    <a:prstGeom prst="rect">
                      <a:avLst/>
                    </a:prstGeom>
                  </pic:spPr>
                </pic:pic>
              </a:graphicData>
            </a:graphic>
          </wp:inline>
        </w:drawing>
      </w:r>
    </w:p>
    <w:p w:rsidR="00995775" w:rsidRDefault="00995775">
      <w:pPr>
        <w:rPr>
          <w:sz w:val="24"/>
          <w:szCs w:val="24"/>
        </w:rPr>
      </w:pPr>
    </w:p>
    <w:p w:rsidR="00995775" w:rsidRDefault="00EC6E32" w:rsidP="00EC6E32">
      <w:pPr>
        <w:tabs>
          <w:tab w:val="left" w:pos="3218"/>
        </w:tabs>
        <w:rPr>
          <w:sz w:val="24"/>
          <w:szCs w:val="24"/>
        </w:rPr>
      </w:pPr>
      <w:r>
        <w:rPr>
          <w:sz w:val="24"/>
          <w:szCs w:val="24"/>
        </w:rPr>
        <w:lastRenderedPageBreak/>
        <w:tab/>
      </w:r>
      <w:r>
        <w:rPr>
          <w:noProof/>
        </w:rPr>
        <w:drawing>
          <wp:inline distT="0" distB="0" distL="0" distR="0" wp14:anchorId="283B75D0" wp14:editId="2CBE7986">
            <wp:extent cx="5838825" cy="50006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38825" cy="5000625"/>
                    </a:xfrm>
                    <a:prstGeom prst="rect">
                      <a:avLst/>
                    </a:prstGeom>
                  </pic:spPr>
                </pic:pic>
              </a:graphicData>
            </a:graphic>
          </wp:inline>
        </w:drawing>
      </w:r>
    </w:p>
    <w:p w:rsidR="00995775" w:rsidRDefault="00EC6E32" w:rsidP="00EC6E32">
      <w:pPr>
        <w:tabs>
          <w:tab w:val="left" w:pos="3932"/>
        </w:tabs>
        <w:rPr>
          <w:sz w:val="24"/>
          <w:szCs w:val="24"/>
        </w:rPr>
      </w:pPr>
      <w:r>
        <w:rPr>
          <w:sz w:val="24"/>
          <w:szCs w:val="24"/>
        </w:rPr>
        <w:tab/>
        <w:t>______________</w:t>
      </w:r>
    </w:p>
    <w:p w:rsidR="00995775" w:rsidRDefault="00995775">
      <w:pPr>
        <w:rPr>
          <w:sz w:val="24"/>
          <w:szCs w:val="24"/>
        </w:rPr>
      </w:pPr>
    </w:p>
    <w:p w:rsidR="00995775" w:rsidRDefault="00995775">
      <w:pPr>
        <w:rPr>
          <w:sz w:val="24"/>
          <w:szCs w:val="24"/>
        </w:rPr>
      </w:pPr>
    </w:p>
    <w:p w:rsidR="00995775" w:rsidRDefault="00995775">
      <w:pPr>
        <w:rPr>
          <w:sz w:val="24"/>
          <w:szCs w:val="24"/>
        </w:rPr>
      </w:pPr>
    </w:p>
    <w:p w:rsidR="00995775" w:rsidRDefault="00995775">
      <w:pPr>
        <w:rPr>
          <w:sz w:val="24"/>
          <w:szCs w:val="24"/>
        </w:rPr>
      </w:pPr>
    </w:p>
    <w:p w:rsidR="00995775" w:rsidRDefault="00995775">
      <w:pPr>
        <w:rPr>
          <w:sz w:val="24"/>
          <w:szCs w:val="24"/>
        </w:rPr>
      </w:pPr>
    </w:p>
    <w:p w:rsidR="00995775" w:rsidRDefault="00995775">
      <w:pPr>
        <w:rPr>
          <w:sz w:val="24"/>
          <w:szCs w:val="24"/>
        </w:rPr>
      </w:pPr>
    </w:p>
    <w:p w:rsidR="00995775" w:rsidRDefault="00995775">
      <w:pPr>
        <w:rPr>
          <w:sz w:val="24"/>
          <w:szCs w:val="24"/>
        </w:rPr>
      </w:pPr>
    </w:p>
    <w:p w:rsidR="00995775" w:rsidRDefault="00995775">
      <w:pPr>
        <w:rPr>
          <w:sz w:val="24"/>
          <w:szCs w:val="24"/>
        </w:rPr>
      </w:pPr>
    </w:p>
    <w:p w:rsidR="00995775" w:rsidRDefault="00995775">
      <w:pPr>
        <w:rPr>
          <w:sz w:val="24"/>
          <w:szCs w:val="24"/>
        </w:rPr>
      </w:pPr>
    </w:p>
    <w:p w:rsidR="00995775" w:rsidRPr="00467FEB" w:rsidRDefault="00995775">
      <w:pPr>
        <w:rPr>
          <w:sz w:val="24"/>
          <w:szCs w:val="24"/>
        </w:rPr>
      </w:pPr>
    </w:p>
    <w:sectPr w:rsidR="00995775" w:rsidRPr="00467FEB" w:rsidSect="008F3CBD">
      <w:headerReference w:type="default" r:id="rId17"/>
      <w:pgSz w:w="11906" w:h="16838"/>
      <w:pgMar w:top="1135"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084" w:rsidRDefault="00A40084" w:rsidP="00CC3E4F">
      <w:r>
        <w:separator/>
      </w:r>
    </w:p>
  </w:endnote>
  <w:endnote w:type="continuationSeparator" w:id="0">
    <w:p w:rsidR="00A40084" w:rsidRDefault="00A40084" w:rsidP="00CC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084" w:rsidRDefault="00A40084" w:rsidP="00CC3E4F">
      <w:r>
        <w:separator/>
      </w:r>
    </w:p>
  </w:footnote>
  <w:footnote w:type="continuationSeparator" w:id="0">
    <w:p w:rsidR="00A40084" w:rsidRDefault="00A40084" w:rsidP="00CC3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20061"/>
      <w:docPartObj>
        <w:docPartGallery w:val="Page Numbers (Top of Page)"/>
        <w:docPartUnique/>
      </w:docPartObj>
    </w:sdtPr>
    <w:sdtEndPr/>
    <w:sdtContent>
      <w:p w:rsidR="004623D4" w:rsidRDefault="004623D4">
        <w:pPr>
          <w:pStyle w:val="Header"/>
          <w:jc w:val="center"/>
        </w:pPr>
        <w:r>
          <w:fldChar w:fldCharType="begin"/>
        </w:r>
        <w:r>
          <w:instrText>PAGE   \* MERGEFORMAT</w:instrText>
        </w:r>
        <w:r>
          <w:fldChar w:fldCharType="separate"/>
        </w:r>
        <w:r w:rsidR="00B623A8" w:rsidRPr="00B623A8">
          <w:rPr>
            <w:noProof/>
            <w:lang w:val="lt-LT"/>
          </w:rPr>
          <w:t>21</w:t>
        </w:r>
        <w:r>
          <w:fldChar w:fldCharType="end"/>
        </w:r>
      </w:p>
    </w:sdtContent>
  </w:sdt>
  <w:p w:rsidR="004623D4" w:rsidRDefault="00462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D0B93"/>
    <w:multiLevelType w:val="hybridMultilevel"/>
    <w:tmpl w:val="71BE11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CE6C29"/>
    <w:multiLevelType w:val="hybridMultilevel"/>
    <w:tmpl w:val="B11CEF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9E6F06"/>
    <w:multiLevelType w:val="hybridMultilevel"/>
    <w:tmpl w:val="B444217A"/>
    <w:lvl w:ilvl="0" w:tplc="6A465A9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54063A73"/>
    <w:multiLevelType w:val="hybridMultilevel"/>
    <w:tmpl w:val="82DEE0CC"/>
    <w:lvl w:ilvl="0" w:tplc="01EAB5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6DA29E3"/>
    <w:multiLevelType w:val="hybridMultilevel"/>
    <w:tmpl w:val="621AD762"/>
    <w:lvl w:ilvl="0" w:tplc="15A019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0B4344E"/>
    <w:multiLevelType w:val="hybridMultilevel"/>
    <w:tmpl w:val="C73A7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6D0651"/>
    <w:multiLevelType w:val="hybridMultilevel"/>
    <w:tmpl w:val="0E3462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3C6"/>
    <w:rsid w:val="0000199B"/>
    <w:rsid w:val="00002145"/>
    <w:rsid w:val="00002FF3"/>
    <w:rsid w:val="0000704C"/>
    <w:rsid w:val="00007933"/>
    <w:rsid w:val="0001256C"/>
    <w:rsid w:val="00014233"/>
    <w:rsid w:val="0001795F"/>
    <w:rsid w:val="0002320E"/>
    <w:rsid w:val="000254DA"/>
    <w:rsid w:val="00025877"/>
    <w:rsid w:val="000267F4"/>
    <w:rsid w:val="00026BCD"/>
    <w:rsid w:val="00026D78"/>
    <w:rsid w:val="0002746D"/>
    <w:rsid w:val="00032584"/>
    <w:rsid w:val="00035487"/>
    <w:rsid w:val="00036C71"/>
    <w:rsid w:val="00043EEB"/>
    <w:rsid w:val="00045FEA"/>
    <w:rsid w:val="00046A0C"/>
    <w:rsid w:val="00046B92"/>
    <w:rsid w:val="00047CA7"/>
    <w:rsid w:val="000505F2"/>
    <w:rsid w:val="000507D6"/>
    <w:rsid w:val="0005208B"/>
    <w:rsid w:val="000525AB"/>
    <w:rsid w:val="000533BF"/>
    <w:rsid w:val="000553A8"/>
    <w:rsid w:val="0006348C"/>
    <w:rsid w:val="00064899"/>
    <w:rsid w:val="0006578F"/>
    <w:rsid w:val="00066B03"/>
    <w:rsid w:val="00070E83"/>
    <w:rsid w:val="000726CF"/>
    <w:rsid w:val="000742FF"/>
    <w:rsid w:val="00076280"/>
    <w:rsid w:val="00076409"/>
    <w:rsid w:val="00076C99"/>
    <w:rsid w:val="00082FEB"/>
    <w:rsid w:val="00083D6E"/>
    <w:rsid w:val="000842FE"/>
    <w:rsid w:val="00084A2A"/>
    <w:rsid w:val="000931D5"/>
    <w:rsid w:val="000944AE"/>
    <w:rsid w:val="00094545"/>
    <w:rsid w:val="00094930"/>
    <w:rsid w:val="00094ED6"/>
    <w:rsid w:val="0009600D"/>
    <w:rsid w:val="000A3A37"/>
    <w:rsid w:val="000A481F"/>
    <w:rsid w:val="000A529A"/>
    <w:rsid w:val="000B1B31"/>
    <w:rsid w:val="000B1D93"/>
    <w:rsid w:val="000B1FA0"/>
    <w:rsid w:val="000B3BC1"/>
    <w:rsid w:val="000B715A"/>
    <w:rsid w:val="000C2258"/>
    <w:rsid w:val="000C3632"/>
    <w:rsid w:val="000C3C6D"/>
    <w:rsid w:val="000D239E"/>
    <w:rsid w:val="000D6825"/>
    <w:rsid w:val="000E3A3A"/>
    <w:rsid w:val="000E4566"/>
    <w:rsid w:val="000F2B36"/>
    <w:rsid w:val="000F4951"/>
    <w:rsid w:val="000F66F1"/>
    <w:rsid w:val="001022CA"/>
    <w:rsid w:val="00104342"/>
    <w:rsid w:val="00105E0F"/>
    <w:rsid w:val="00114CD2"/>
    <w:rsid w:val="0012012A"/>
    <w:rsid w:val="00120A22"/>
    <w:rsid w:val="00121652"/>
    <w:rsid w:val="00122BF0"/>
    <w:rsid w:val="00122BF8"/>
    <w:rsid w:val="0012407C"/>
    <w:rsid w:val="0012411C"/>
    <w:rsid w:val="001249A6"/>
    <w:rsid w:val="00126F84"/>
    <w:rsid w:val="001337EF"/>
    <w:rsid w:val="00135716"/>
    <w:rsid w:val="00143C13"/>
    <w:rsid w:val="00144C80"/>
    <w:rsid w:val="001470CD"/>
    <w:rsid w:val="00153CBC"/>
    <w:rsid w:val="00154A37"/>
    <w:rsid w:val="001550C7"/>
    <w:rsid w:val="0016068B"/>
    <w:rsid w:val="0016450F"/>
    <w:rsid w:val="00166278"/>
    <w:rsid w:val="0016681E"/>
    <w:rsid w:val="00167AF1"/>
    <w:rsid w:val="00171925"/>
    <w:rsid w:val="00173855"/>
    <w:rsid w:val="00174C98"/>
    <w:rsid w:val="001753C5"/>
    <w:rsid w:val="0017645D"/>
    <w:rsid w:val="0017678C"/>
    <w:rsid w:val="001770D3"/>
    <w:rsid w:val="001771C1"/>
    <w:rsid w:val="0018013A"/>
    <w:rsid w:val="00181103"/>
    <w:rsid w:val="001831D7"/>
    <w:rsid w:val="00194888"/>
    <w:rsid w:val="00194FE3"/>
    <w:rsid w:val="00196115"/>
    <w:rsid w:val="00196C94"/>
    <w:rsid w:val="001A15F4"/>
    <w:rsid w:val="001A30B1"/>
    <w:rsid w:val="001A520D"/>
    <w:rsid w:val="001A635B"/>
    <w:rsid w:val="001A69BA"/>
    <w:rsid w:val="001B308E"/>
    <w:rsid w:val="001B46FF"/>
    <w:rsid w:val="001B5B84"/>
    <w:rsid w:val="001C31D8"/>
    <w:rsid w:val="001C3284"/>
    <w:rsid w:val="001C567A"/>
    <w:rsid w:val="001C5E63"/>
    <w:rsid w:val="001D2DEF"/>
    <w:rsid w:val="001D5C85"/>
    <w:rsid w:val="001E0959"/>
    <w:rsid w:val="001E286A"/>
    <w:rsid w:val="001E42A8"/>
    <w:rsid w:val="001E665D"/>
    <w:rsid w:val="001E6A68"/>
    <w:rsid w:val="001E6FE2"/>
    <w:rsid w:val="001E7CD2"/>
    <w:rsid w:val="001F059B"/>
    <w:rsid w:val="001F1D42"/>
    <w:rsid w:val="001F1EDD"/>
    <w:rsid w:val="001F524D"/>
    <w:rsid w:val="001F5BCF"/>
    <w:rsid w:val="001F7152"/>
    <w:rsid w:val="001F7995"/>
    <w:rsid w:val="00202FBA"/>
    <w:rsid w:val="00203907"/>
    <w:rsid w:val="00211B38"/>
    <w:rsid w:val="00211FD3"/>
    <w:rsid w:val="002123CE"/>
    <w:rsid w:val="00213C40"/>
    <w:rsid w:val="002148DA"/>
    <w:rsid w:val="00214D2C"/>
    <w:rsid w:val="0021588E"/>
    <w:rsid w:val="002169B8"/>
    <w:rsid w:val="002179DB"/>
    <w:rsid w:val="002223C6"/>
    <w:rsid w:val="00223152"/>
    <w:rsid w:val="0022357E"/>
    <w:rsid w:val="00227605"/>
    <w:rsid w:val="002337D0"/>
    <w:rsid w:val="00234082"/>
    <w:rsid w:val="00236BCB"/>
    <w:rsid w:val="00241915"/>
    <w:rsid w:val="00241CE8"/>
    <w:rsid w:val="00242FDA"/>
    <w:rsid w:val="00243BE5"/>
    <w:rsid w:val="00246B70"/>
    <w:rsid w:val="00246CFB"/>
    <w:rsid w:val="0024737D"/>
    <w:rsid w:val="00247A67"/>
    <w:rsid w:val="00247F0A"/>
    <w:rsid w:val="002519B4"/>
    <w:rsid w:val="00252369"/>
    <w:rsid w:val="00253ADE"/>
    <w:rsid w:val="00255047"/>
    <w:rsid w:val="00260DB4"/>
    <w:rsid w:val="00262D36"/>
    <w:rsid w:val="002632B5"/>
    <w:rsid w:val="0026520B"/>
    <w:rsid w:val="00266A19"/>
    <w:rsid w:val="00271A47"/>
    <w:rsid w:val="00272494"/>
    <w:rsid w:val="00275617"/>
    <w:rsid w:val="00277263"/>
    <w:rsid w:val="00282AEC"/>
    <w:rsid w:val="00283068"/>
    <w:rsid w:val="002861A1"/>
    <w:rsid w:val="00293311"/>
    <w:rsid w:val="00293473"/>
    <w:rsid w:val="00293E13"/>
    <w:rsid w:val="00295B18"/>
    <w:rsid w:val="002972B3"/>
    <w:rsid w:val="002A06BA"/>
    <w:rsid w:val="002A57DC"/>
    <w:rsid w:val="002A7A62"/>
    <w:rsid w:val="002A7BD7"/>
    <w:rsid w:val="002B12AB"/>
    <w:rsid w:val="002B3EF2"/>
    <w:rsid w:val="002B7C45"/>
    <w:rsid w:val="002B7E36"/>
    <w:rsid w:val="002C1492"/>
    <w:rsid w:val="002C23CF"/>
    <w:rsid w:val="002C4732"/>
    <w:rsid w:val="002C596F"/>
    <w:rsid w:val="002C62E0"/>
    <w:rsid w:val="002D4C14"/>
    <w:rsid w:val="002D53B3"/>
    <w:rsid w:val="002D6006"/>
    <w:rsid w:val="002E03FF"/>
    <w:rsid w:val="002E10C8"/>
    <w:rsid w:val="002E148A"/>
    <w:rsid w:val="002E22BF"/>
    <w:rsid w:val="002E2882"/>
    <w:rsid w:val="002E58EF"/>
    <w:rsid w:val="002E6553"/>
    <w:rsid w:val="002E6D24"/>
    <w:rsid w:val="002E6FDA"/>
    <w:rsid w:val="002E7123"/>
    <w:rsid w:val="002E75EC"/>
    <w:rsid w:val="002E7A0C"/>
    <w:rsid w:val="002E7EC0"/>
    <w:rsid w:val="002F3624"/>
    <w:rsid w:val="003003CE"/>
    <w:rsid w:val="00300FF7"/>
    <w:rsid w:val="00302FBD"/>
    <w:rsid w:val="00303E85"/>
    <w:rsid w:val="00306DD9"/>
    <w:rsid w:val="00312AB9"/>
    <w:rsid w:val="003155A9"/>
    <w:rsid w:val="00325CAF"/>
    <w:rsid w:val="00325F99"/>
    <w:rsid w:val="00327454"/>
    <w:rsid w:val="00330B2C"/>
    <w:rsid w:val="00331415"/>
    <w:rsid w:val="003338B9"/>
    <w:rsid w:val="00333B86"/>
    <w:rsid w:val="00333F60"/>
    <w:rsid w:val="003362FA"/>
    <w:rsid w:val="003422E3"/>
    <w:rsid w:val="0034291C"/>
    <w:rsid w:val="00342BFB"/>
    <w:rsid w:val="00344BBA"/>
    <w:rsid w:val="0034531F"/>
    <w:rsid w:val="00352375"/>
    <w:rsid w:val="00354A23"/>
    <w:rsid w:val="00354DDF"/>
    <w:rsid w:val="003600CD"/>
    <w:rsid w:val="00361A98"/>
    <w:rsid w:val="003629D3"/>
    <w:rsid w:val="00364127"/>
    <w:rsid w:val="0036502C"/>
    <w:rsid w:val="0036560E"/>
    <w:rsid w:val="00370020"/>
    <w:rsid w:val="0037365C"/>
    <w:rsid w:val="003737CF"/>
    <w:rsid w:val="003759DE"/>
    <w:rsid w:val="00375C33"/>
    <w:rsid w:val="00375D07"/>
    <w:rsid w:val="00376FC3"/>
    <w:rsid w:val="00380329"/>
    <w:rsid w:val="003813D6"/>
    <w:rsid w:val="003816AD"/>
    <w:rsid w:val="003817DE"/>
    <w:rsid w:val="00381903"/>
    <w:rsid w:val="003820A4"/>
    <w:rsid w:val="003820E2"/>
    <w:rsid w:val="00383F29"/>
    <w:rsid w:val="00386CD7"/>
    <w:rsid w:val="00386F69"/>
    <w:rsid w:val="003908F7"/>
    <w:rsid w:val="00395E8F"/>
    <w:rsid w:val="003A15E5"/>
    <w:rsid w:val="003A38F8"/>
    <w:rsid w:val="003A5EF5"/>
    <w:rsid w:val="003B0638"/>
    <w:rsid w:val="003B1A0D"/>
    <w:rsid w:val="003B1BA4"/>
    <w:rsid w:val="003B2719"/>
    <w:rsid w:val="003B3BFA"/>
    <w:rsid w:val="003B4DA3"/>
    <w:rsid w:val="003B5E76"/>
    <w:rsid w:val="003C1A03"/>
    <w:rsid w:val="003C1F4B"/>
    <w:rsid w:val="003C3F8D"/>
    <w:rsid w:val="003C4187"/>
    <w:rsid w:val="003C4A9C"/>
    <w:rsid w:val="003C735C"/>
    <w:rsid w:val="003D05E2"/>
    <w:rsid w:val="003D2144"/>
    <w:rsid w:val="003D277D"/>
    <w:rsid w:val="003D2803"/>
    <w:rsid w:val="003D419F"/>
    <w:rsid w:val="003D57F5"/>
    <w:rsid w:val="003E4E0D"/>
    <w:rsid w:val="003E513D"/>
    <w:rsid w:val="003E5570"/>
    <w:rsid w:val="003E637E"/>
    <w:rsid w:val="003E69F2"/>
    <w:rsid w:val="003F12FA"/>
    <w:rsid w:val="003F1ADF"/>
    <w:rsid w:val="003F4728"/>
    <w:rsid w:val="003F4CFE"/>
    <w:rsid w:val="003F5363"/>
    <w:rsid w:val="003F6FBF"/>
    <w:rsid w:val="00401F20"/>
    <w:rsid w:val="004033B3"/>
    <w:rsid w:val="0040719F"/>
    <w:rsid w:val="0041074A"/>
    <w:rsid w:val="00413242"/>
    <w:rsid w:val="00414E32"/>
    <w:rsid w:val="004153B8"/>
    <w:rsid w:val="004162C9"/>
    <w:rsid w:val="00421F2B"/>
    <w:rsid w:val="00422177"/>
    <w:rsid w:val="004231F9"/>
    <w:rsid w:val="00423352"/>
    <w:rsid w:val="004275CC"/>
    <w:rsid w:val="00431B64"/>
    <w:rsid w:val="004332D1"/>
    <w:rsid w:val="004343A7"/>
    <w:rsid w:val="00435AF5"/>
    <w:rsid w:val="0043750B"/>
    <w:rsid w:val="0044092B"/>
    <w:rsid w:val="00441351"/>
    <w:rsid w:val="00446333"/>
    <w:rsid w:val="00451455"/>
    <w:rsid w:val="004515B4"/>
    <w:rsid w:val="00452C23"/>
    <w:rsid w:val="0045503F"/>
    <w:rsid w:val="004554C0"/>
    <w:rsid w:val="0045618F"/>
    <w:rsid w:val="0046069D"/>
    <w:rsid w:val="004623D4"/>
    <w:rsid w:val="00463FDC"/>
    <w:rsid w:val="00464B28"/>
    <w:rsid w:val="00467FEB"/>
    <w:rsid w:val="004704AB"/>
    <w:rsid w:val="00470624"/>
    <w:rsid w:val="004774AB"/>
    <w:rsid w:val="00480C78"/>
    <w:rsid w:val="00482B29"/>
    <w:rsid w:val="00482DED"/>
    <w:rsid w:val="00483A9F"/>
    <w:rsid w:val="00484EDB"/>
    <w:rsid w:val="004855CF"/>
    <w:rsid w:val="004861D3"/>
    <w:rsid w:val="004870D1"/>
    <w:rsid w:val="00487ABC"/>
    <w:rsid w:val="0049163D"/>
    <w:rsid w:val="00491956"/>
    <w:rsid w:val="0049197C"/>
    <w:rsid w:val="004926A0"/>
    <w:rsid w:val="00494450"/>
    <w:rsid w:val="00495167"/>
    <w:rsid w:val="00496E2E"/>
    <w:rsid w:val="004A06FB"/>
    <w:rsid w:val="004A1B3D"/>
    <w:rsid w:val="004A4559"/>
    <w:rsid w:val="004A7618"/>
    <w:rsid w:val="004B34D9"/>
    <w:rsid w:val="004B532C"/>
    <w:rsid w:val="004B59D6"/>
    <w:rsid w:val="004B6296"/>
    <w:rsid w:val="004C3D24"/>
    <w:rsid w:val="004C480C"/>
    <w:rsid w:val="004C6265"/>
    <w:rsid w:val="004D105C"/>
    <w:rsid w:val="004D2215"/>
    <w:rsid w:val="004D468B"/>
    <w:rsid w:val="004D6C40"/>
    <w:rsid w:val="004D7FA4"/>
    <w:rsid w:val="004E08D8"/>
    <w:rsid w:val="004E3691"/>
    <w:rsid w:val="004E40A5"/>
    <w:rsid w:val="004E5F09"/>
    <w:rsid w:val="004E7994"/>
    <w:rsid w:val="004E7B94"/>
    <w:rsid w:val="004F05F0"/>
    <w:rsid w:val="004F2D01"/>
    <w:rsid w:val="004F4DE1"/>
    <w:rsid w:val="004F6345"/>
    <w:rsid w:val="004F6DC8"/>
    <w:rsid w:val="00502C69"/>
    <w:rsid w:val="00510844"/>
    <w:rsid w:val="00514B57"/>
    <w:rsid w:val="0051502C"/>
    <w:rsid w:val="00515E98"/>
    <w:rsid w:val="00517684"/>
    <w:rsid w:val="0052154C"/>
    <w:rsid w:val="00521D8A"/>
    <w:rsid w:val="005221BB"/>
    <w:rsid w:val="00525B12"/>
    <w:rsid w:val="00527561"/>
    <w:rsid w:val="0053020E"/>
    <w:rsid w:val="00531D01"/>
    <w:rsid w:val="00532D25"/>
    <w:rsid w:val="005331A4"/>
    <w:rsid w:val="00537285"/>
    <w:rsid w:val="00541EE3"/>
    <w:rsid w:val="00542284"/>
    <w:rsid w:val="005448BA"/>
    <w:rsid w:val="00552A27"/>
    <w:rsid w:val="00556B80"/>
    <w:rsid w:val="00557152"/>
    <w:rsid w:val="00557AA9"/>
    <w:rsid w:val="0056066D"/>
    <w:rsid w:val="00561A97"/>
    <w:rsid w:val="005625B0"/>
    <w:rsid w:val="00564587"/>
    <w:rsid w:val="00564DDD"/>
    <w:rsid w:val="005659EA"/>
    <w:rsid w:val="0057149B"/>
    <w:rsid w:val="00571FED"/>
    <w:rsid w:val="00572381"/>
    <w:rsid w:val="00572E9A"/>
    <w:rsid w:val="005732EF"/>
    <w:rsid w:val="00573B95"/>
    <w:rsid w:val="005752D5"/>
    <w:rsid w:val="00580577"/>
    <w:rsid w:val="00583B9C"/>
    <w:rsid w:val="0058627B"/>
    <w:rsid w:val="00586D35"/>
    <w:rsid w:val="005870B0"/>
    <w:rsid w:val="0059005C"/>
    <w:rsid w:val="00590CB8"/>
    <w:rsid w:val="00591AC8"/>
    <w:rsid w:val="00591C1F"/>
    <w:rsid w:val="00593E8E"/>
    <w:rsid w:val="005948FE"/>
    <w:rsid w:val="00595233"/>
    <w:rsid w:val="00595BFB"/>
    <w:rsid w:val="00596B0F"/>
    <w:rsid w:val="005A3311"/>
    <w:rsid w:val="005A356E"/>
    <w:rsid w:val="005A444A"/>
    <w:rsid w:val="005A5D64"/>
    <w:rsid w:val="005B2A3F"/>
    <w:rsid w:val="005B435A"/>
    <w:rsid w:val="005B5E6D"/>
    <w:rsid w:val="005B622C"/>
    <w:rsid w:val="005C2283"/>
    <w:rsid w:val="005C253D"/>
    <w:rsid w:val="005C4585"/>
    <w:rsid w:val="005C7771"/>
    <w:rsid w:val="005D04A9"/>
    <w:rsid w:val="005D4166"/>
    <w:rsid w:val="005D78F0"/>
    <w:rsid w:val="005E3947"/>
    <w:rsid w:val="005E52E0"/>
    <w:rsid w:val="005F13B3"/>
    <w:rsid w:val="005F36D7"/>
    <w:rsid w:val="005F5D52"/>
    <w:rsid w:val="005F67EB"/>
    <w:rsid w:val="005F7724"/>
    <w:rsid w:val="005F77A9"/>
    <w:rsid w:val="005F7B7A"/>
    <w:rsid w:val="00601D7A"/>
    <w:rsid w:val="006031E5"/>
    <w:rsid w:val="00603B51"/>
    <w:rsid w:val="00603DBE"/>
    <w:rsid w:val="00605D8E"/>
    <w:rsid w:val="00607BB4"/>
    <w:rsid w:val="00610564"/>
    <w:rsid w:val="006138B8"/>
    <w:rsid w:val="00614AF0"/>
    <w:rsid w:val="00615F37"/>
    <w:rsid w:val="00617C2F"/>
    <w:rsid w:val="0062067B"/>
    <w:rsid w:val="00620AFD"/>
    <w:rsid w:val="00622981"/>
    <w:rsid w:val="006247A7"/>
    <w:rsid w:val="006262F9"/>
    <w:rsid w:val="00627946"/>
    <w:rsid w:val="00627B5F"/>
    <w:rsid w:val="006305DC"/>
    <w:rsid w:val="00630834"/>
    <w:rsid w:val="00630D0F"/>
    <w:rsid w:val="006320EC"/>
    <w:rsid w:val="00633517"/>
    <w:rsid w:val="006351F3"/>
    <w:rsid w:val="00637C88"/>
    <w:rsid w:val="00640558"/>
    <w:rsid w:val="00640EE6"/>
    <w:rsid w:val="00643C25"/>
    <w:rsid w:val="00646D16"/>
    <w:rsid w:val="00646EB6"/>
    <w:rsid w:val="00650488"/>
    <w:rsid w:val="006510BE"/>
    <w:rsid w:val="006510E5"/>
    <w:rsid w:val="00652AD9"/>
    <w:rsid w:val="00657AE3"/>
    <w:rsid w:val="006606B8"/>
    <w:rsid w:val="0066581B"/>
    <w:rsid w:val="00666539"/>
    <w:rsid w:val="00671059"/>
    <w:rsid w:val="00671E61"/>
    <w:rsid w:val="006758DA"/>
    <w:rsid w:val="00677B0B"/>
    <w:rsid w:val="00683E66"/>
    <w:rsid w:val="006845AA"/>
    <w:rsid w:val="0068476F"/>
    <w:rsid w:val="006903AA"/>
    <w:rsid w:val="00690835"/>
    <w:rsid w:val="00690C93"/>
    <w:rsid w:val="00691364"/>
    <w:rsid w:val="00691F36"/>
    <w:rsid w:val="00694428"/>
    <w:rsid w:val="006947C4"/>
    <w:rsid w:val="006A13C2"/>
    <w:rsid w:val="006A1C99"/>
    <w:rsid w:val="006A3299"/>
    <w:rsid w:val="006A33B5"/>
    <w:rsid w:val="006A3528"/>
    <w:rsid w:val="006A6163"/>
    <w:rsid w:val="006A7127"/>
    <w:rsid w:val="006A7D77"/>
    <w:rsid w:val="006B2D87"/>
    <w:rsid w:val="006B338E"/>
    <w:rsid w:val="006B5E36"/>
    <w:rsid w:val="006B77D4"/>
    <w:rsid w:val="006C14F7"/>
    <w:rsid w:val="006C27F9"/>
    <w:rsid w:val="006C2C1E"/>
    <w:rsid w:val="006C30BB"/>
    <w:rsid w:val="006C4A7C"/>
    <w:rsid w:val="006C534E"/>
    <w:rsid w:val="006C5E9C"/>
    <w:rsid w:val="006C66C9"/>
    <w:rsid w:val="006C674D"/>
    <w:rsid w:val="006D2CAD"/>
    <w:rsid w:val="006D3803"/>
    <w:rsid w:val="006D6E66"/>
    <w:rsid w:val="006D70B9"/>
    <w:rsid w:val="006D75A7"/>
    <w:rsid w:val="006D78FC"/>
    <w:rsid w:val="006E05AA"/>
    <w:rsid w:val="006E0875"/>
    <w:rsid w:val="006E235F"/>
    <w:rsid w:val="006E262A"/>
    <w:rsid w:val="006F0B2B"/>
    <w:rsid w:val="006F1486"/>
    <w:rsid w:val="006F50BE"/>
    <w:rsid w:val="006F6D4F"/>
    <w:rsid w:val="007008EE"/>
    <w:rsid w:val="00704932"/>
    <w:rsid w:val="00704CA9"/>
    <w:rsid w:val="0070509E"/>
    <w:rsid w:val="0070511E"/>
    <w:rsid w:val="007067F7"/>
    <w:rsid w:val="0070707B"/>
    <w:rsid w:val="00710A2D"/>
    <w:rsid w:val="00711C4A"/>
    <w:rsid w:val="00711F7A"/>
    <w:rsid w:val="007140BE"/>
    <w:rsid w:val="00715D25"/>
    <w:rsid w:val="00721596"/>
    <w:rsid w:val="00723311"/>
    <w:rsid w:val="00723EA6"/>
    <w:rsid w:val="00732851"/>
    <w:rsid w:val="00732CDA"/>
    <w:rsid w:val="007331EF"/>
    <w:rsid w:val="0073605B"/>
    <w:rsid w:val="00736404"/>
    <w:rsid w:val="007370C0"/>
    <w:rsid w:val="00741539"/>
    <w:rsid w:val="00742FE0"/>
    <w:rsid w:val="00743219"/>
    <w:rsid w:val="00744B3C"/>
    <w:rsid w:val="0074658C"/>
    <w:rsid w:val="007477B6"/>
    <w:rsid w:val="00747B05"/>
    <w:rsid w:val="00751117"/>
    <w:rsid w:val="007522C2"/>
    <w:rsid w:val="00753DBC"/>
    <w:rsid w:val="00757FF2"/>
    <w:rsid w:val="00764345"/>
    <w:rsid w:val="00764681"/>
    <w:rsid w:val="00764D15"/>
    <w:rsid w:val="00764F84"/>
    <w:rsid w:val="00765AEE"/>
    <w:rsid w:val="00765CDB"/>
    <w:rsid w:val="00766A95"/>
    <w:rsid w:val="0076789B"/>
    <w:rsid w:val="00770536"/>
    <w:rsid w:val="007728CB"/>
    <w:rsid w:val="00773BF2"/>
    <w:rsid w:val="00774ECC"/>
    <w:rsid w:val="00775406"/>
    <w:rsid w:val="00775C38"/>
    <w:rsid w:val="007771B7"/>
    <w:rsid w:val="0077763C"/>
    <w:rsid w:val="00777803"/>
    <w:rsid w:val="007834E5"/>
    <w:rsid w:val="00783DEA"/>
    <w:rsid w:val="00783E9F"/>
    <w:rsid w:val="007850A4"/>
    <w:rsid w:val="007852B5"/>
    <w:rsid w:val="00785B9B"/>
    <w:rsid w:val="00787F1B"/>
    <w:rsid w:val="00791C8B"/>
    <w:rsid w:val="007945C2"/>
    <w:rsid w:val="007957CC"/>
    <w:rsid w:val="00795D99"/>
    <w:rsid w:val="007A0319"/>
    <w:rsid w:val="007A0699"/>
    <w:rsid w:val="007A5214"/>
    <w:rsid w:val="007A54EE"/>
    <w:rsid w:val="007A676C"/>
    <w:rsid w:val="007B1C1A"/>
    <w:rsid w:val="007B21B1"/>
    <w:rsid w:val="007B570A"/>
    <w:rsid w:val="007B689A"/>
    <w:rsid w:val="007B7245"/>
    <w:rsid w:val="007B7C31"/>
    <w:rsid w:val="007C09E9"/>
    <w:rsid w:val="007C13CB"/>
    <w:rsid w:val="007C175E"/>
    <w:rsid w:val="007D0381"/>
    <w:rsid w:val="007D3691"/>
    <w:rsid w:val="007D4977"/>
    <w:rsid w:val="007D65B8"/>
    <w:rsid w:val="007D79D7"/>
    <w:rsid w:val="007D7A56"/>
    <w:rsid w:val="007E0DED"/>
    <w:rsid w:val="007E1F00"/>
    <w:rsid w:val="007E235F"/>
    <w:rsid w:val="007E2A01"/>
    <w:rsid w:val="007E4D79"/>
    <w:rsid w:val="007E4EAF"/>
    <w:rsid w:val="007F0364"/>
    <w:rsid w:val="007F2427"/>
    <w:rsid w:val="007F2ACB"/>
    <w:rsid w:val="007F2CF6"/>
    <w:rsid w:val="007F718B"/>
    <w:rsid w:val="007F7AE5"/>
    <w:rsid w:val="00801654"/>
    <w:rsid w:val="008018C0"/>
    <w:rsid w:val="008031ED"/>
    <w:rsid w:val="008033B5"/>
    <w:rsid w:val="00804DE7"/>
    <w:rsid w:val="00806260"/>
    <w:rsid w:val="00812B43"/>
    <w:rsid w:val="008151E2"/>
    <w:rsid w:val="00816FFD"/>
    <w:rsid w:val="008171E4"/>
    <w:rsid w:val="0082038B"/>
    <w:rsid w:val="00821C1C"/>
    <w:rsid w:val="008228D1"/>
    <w:rsid w:val="00823126"/>
    <w:rsid w:val="0082643D"/>
    <w:rsid w:val="00827184"/>
    <w:rsid w:val="0082771C"/>
    <w:rsid w:val="00832340"/>
    <w:rsid w:val="00834146"/>
    <w:rsid w:val="008355DD"/>
    <w:rsid w:val="008364B2"/>
    <w:rsid w:val="0084051F"/>
    <w:rsid w:val="0084722A"/>
    <w:rsid w:val="00847CA8"/>
    <w:rsid w:val="008503CA"/>
    <w:rsid w:val="00851858"/>
    <w:rsid w:val="00851D60"/>
    <w:rsid w:val="00851EA5"/>
    <w:rsid w:val="00852258"/>
    <w:rsid w:val="00852A38"/>
    <w:rsid w:val="0085433C"/>
    <w:rsid w:val="008554F1"/>
    <w:rsid w:val="008569B9"/>
    <w:rsid w:val="00857880"/>
    <w:rsid w:val="0086332B"/>
    <w:rsid w:val="00866468"/>
    <w:rsid w:val="00866B6F"/>
    <w:rsid w:val="00867632"/>
    <w:rsid w:val="00874BDB"/>
    <w:rsid w:val="00875009"/>
    <w:rsid w:val="0087675A"/>
    <w:rsid w:val="0087730A"/>
    <w:rsid w:val="00880FB9"/>
    <w:rsid w:val="0088171E"/>
    <w:rsid w:val="0088387B"/>
    <w:rsid w:val="00883E56"/>
    <w:rsid w:val="0088719F"/>
    <w:rsid w:val="00896CC2"/>
    <w:rsid w:val="008A109E"/>
    <w:rsid w:val="008A1FB9"/>
    <w:rsid w:val="008A293F"/>
    <w:rsid w:val="008B0AA8"/>
    <w:rsid w:val="008B10DE"/>
    <w:rsid w:val="008B2AB9"/>
    <w:rsid w:val="008B49CA"/>
    <w:rsid w:val="008C4B0B"/>
    <w:rsid w:val="008C6FA2"/>
    <w:rsid w:val="008D2494"/>
    <w:rsid w:val="008D3A9E"/>
    <w:rsid w:val="008D6742"/>
    <w:rsid w:val="008D727A"/>
    <w:rsid w:val="008E4372"/>
    <w:rsid w:val="008E5B67"/>
    <w:rsid w:val="008E5B74"/>
    <w:rsid w:val="008E65FA"/>
    <w:rsid w:val="008E7AD7"/>
    <w:rsid w:val="008E7C8A"/>
    <w:rsid w:val="008F3CBD"/>
    <w:rsid w:val="008F4C8A"/>
    <w:rsid w:val="008F6AB5"/>
    <w:rsid w:val="008F7241"/>
    <w:rsid w:val="0090293F"/>
    <w:rsid w:val="009039CD"/>
    <w:rsid w:val="0091067A"/>
    <w:rsid w:val="00910E90"/>
    <w:rsid w:val="009345E6"/>
    <w:rsid w:val="00936BE2"/>
    <w:rsid w:val="00941D7A"/>
    <w:rsid w:val="00942902"/>
    <w:rsid w:val="00942B4C"/>
    <w:rsid w:val="00946F81"/>
    <w:rsid w:val="00950423"/>
    <w:rsid w:val="00953337"/>
    <w:rsid w:val="009566C9"/>
    <w:rsid w:val="00956986"/>
    <w:rsid w:val="009577C9"/>
    <w:rsid w:val="009579F5"/>
    <w:rsid w:val="00960402"/>
    <w:rsid w:val="00960A45"/>
    <w:rsid w:val="00962A1A"/>
    <w:rsid w:val="00963561"/>
    <w:rsid w:val="00967B45"/>
    <w:rsid w:val="00973008"/>
    <w:rsid w:val="00976BB0"/>
    <w:rsid w:val="0098023E"/>
    <w:rsid w:val="0098102B"/>
    <w:rsid w:val="00984628"/>
    <w:rsid w:val="00986A70"/>
    <w:rsid w:val="00987503"/>
    <w:rsid w:val="00987D25"/>
    <w:rsid w:val="00990ED7"/>
    <w:rsid w:val="009912BA"/>
    <w:rsid w:val="00994898"/>
    <w:rsid w:val="00994A44"/>
    <w:rsid w:val="00994E55"/>
    <w:rsid w:val="00995775"/>
    <w:rsid w:val="00996B3D"/>
    <w:rsid w:val="00997E29"/>
    <w:rsid w:val="009A2494"/>
    <w:rsid w:val="009A2D6D"/>
    <w:rsid w:val="009A6B50"/>
    <w:rsid w:val="009B0DDD"/>
    <w:rsid w:val="009B2CFC"/>
    <w:rsid w:val="009B6106"/>
    <w:rsid w:val="009B6BEA"/>
    <w:rsid w:val="009B78DE"/>
    <w:rsid w:val="009C00A2"/>
    <w:rsid w:val="009C14B7"/>
    <w:rsid w:val="009C472E"/>
    <w:rsid w:val="009C488E"/>
    <w:rsid w:val="009C4B0A"/>
    <w:rsid w:val="009C5442"/>
    <w:rsid w:val="009C54CD"/>
    <w:rsid w:val="009C6F8C"/>
    <w:rsid w:val="009D05E1"/>
    <w:rsid w:val="009D48FF"/>
    <w:rsid w:val="009D6D0C"/>
    <w:rsid w:val="009E2658"/>
    <w:rsid w:val="009E5F61"/>
    <w:rsid w:val="009F0A69"/>
    <w:rsid w:val="009F1E62"/>
    <w:rsid w:val="009F329A"/>
    <w:rsid w:val="009F56B1"/>
    <w:rsid w:val="009F58E1"/>
    <w:rsid w:val="009F5AF6"/>
    <w:rsid w:val="009F5BED"/>
    <w:rsid w:val="009F6723"/>
    <w:rsid w:val="00A06299"/>
    <w:rsid w:val="00A07045"/>
    <w:rsid w:val="00A107C9"/>
    <w:rsid w:val="00A13A74"/>
    <w:rsid w:val="00A154F5"/>
    <w:rsid w:val="00A203B3"/>
    <w:rsid w:val="00A2084B"/>
    <w:rsid w:val="00A21AEB"/>
    <w:rsid w:val="00A231BC"/>
    <w:rsid w:val="00A27DF3"/>
    <w:rsid w:val="00A31CF1"/>
    <w:rsid w:val="00A34684"/>
    <w:rsid w:val="00A40084"/>
    <w:rsid w:val="00A41627"/>
    <w:rsid w:val="00A417F6"/>
    <w:rsid w:val="00A421BE"/>
    <w:rsid w:val="00A430DB"/>
    <w:rsid w:val="00A4546D"/>
    <w:rsid w:val="00A474F4"/>
    <w:rsid w:val="00A52C4A"/>
    <w:rsid w:val="00A53D93"/>
    <w:rsid w:val="00A5542C"/>
    <w:rsid w:val="00A60B15"/>
    <w:rsid w:val="00A61877"/>
    <w:rsid w:val="00A6393F"/>
    <w:rsid w:val="00A66A10"/>
    <w:rsid w:val="00A67BFC"/>
    <w:rsid w:val="00A67C90"/>
    <w:rsid w:val="00A706D6"/>
    <w:rsid w:val="00A70E4C"/>
    <w:rsid w:val="00A71D3F"/>
    <w:rsid w:val="00A72169"/>
    <w:rsid w:val="00A73B3B"/>
    <w:rsid w:val="00A74A6D"/>
    <w:rsid w:val="00A77E9B"/>
    <w:rsid w:val="00A81408"/>
    <w:rsid w:val="00A8280A"/>
    <w:rsid w:val="00A83DBC"/>
    <w:rsid w:val="00A83ED9"/>
    <w:rsid w:val="00A87519"/>
    <w:rsid w:val="00A92A5B"/>
    <w:rsid w:val="00A93165"/>
    <w:rsid w:val="00A933FA"/>
    <w:rsid w:val="00A95BB8"/>
    <w:rsid w:val="00A969C5"/>
    <w:rsid w:val="00AA0F89"/>
    <w:rsid w:val="00AA21A5"/>
    <w:rsid w:val="00AA2662"/>
    <w:rsid w:val="00AA432C"/>
    <w:rsid w:val="00AA6816"/>
    <w:rsid w:val="00AA6CB7"/>
    <w:rsid w:val="00AA7F25"/>
    <w:rsid w:val="00AB1F8F"/>
    <w:rsid w:val="00AB3272"/>
    <w:rsid w:val="00AB48EF"/>
    <w:rsid w:val="00AB590C"/>
    <w:rsid w:val="00AB6329"/>
    <w:rsid w:val="00AB73CE"/>
    <w:rsid w:val="00AB76CC"/>
    <w:rsid w:val="00AB7C6A"/>
    <w:rsid w:val="00AC1275"/>
    <w:rsid w:val="00AC5350"/>
    <w:rsid w:val="00AD098A"/>
    <w:rsid w:val="00AD112A"/>
    <w:rsid w:val="00AD3A62"/>
    <w:rsid w:val="00AD3AC3"/>
    <w:rsid w:val="00AD41E1"/>
    <w:rsid w:val="00AD52A2"/>
    <w:rsid w:val="00AD7655"/>
    <w:rsid w:val="00AE1A44"/>
    <w:rsid w:val="00AE5229"/>
    <w:rsid w:val="00AE5D41"/>
    <w:rsid w:val="00AE5EFD"/>
    <w:rsid w:val="00AE78DF"/>
    <w:rsid w:val="00AE7DD2"/>
    <w:rsid w:val="00AF0273"/>
    <w:rsid w:val="00AF34CD"/>
    <w:rsid w:val="00AF5F4A"/>
    <w:rsid w:val="00AF7257"/>
    <w:rsid w:val="00B02F89"/>
    <w:rsid w:val="00B0319F"/>
    <w:rsid w:val="00B048C5"/>
    <w:rsid w:val="00B066DC"/>
    <w:rsid w:val="00B1278D"/>
    <w:rsid w:val="00B1369B"/>
    <w:rsid w:val="00B2181F"/>
    <w:rsid w:val="00B21857"/>
    <w:rsid w:val="00B22A0D"/>
    <w:rsid w:val="00B300D0"/>
    <w:rsid w:val="00B304C1"/>
    <w:rsid w:val="00B417DD"/>
    <w:rsid w:val="00B429CA"/>
    <w:rsid w:val="00B42C02"/>
    <w:rsid w:val="00B4397F"/>
    <w:rsid w:val="00B44AE3"/>
    <w:rsid w:val="00B45BBD"/>
    <w:rsid w:val="00B47815"/>
    <w:rsid w:val="00B50445"/>
    <w:rsid w:val="00B514D3"/>
    <w:rsid w:val="00B533CA"/>
    <w:rsid w:val="00B55C78"/>
    <w:rsid w:val="00B61BDA"/>
    <w:rsid w:val="00B61E8C"/>
    <w:rsid w:val="00B623A8"/>
    <w:rsid w:val="00B625B7"/>
    <w:rsid w:val="00B65890"/>
    <w:rsid w:val="00B7074D"/>
    <w:rsid w:val="00B7345C"/>
    <w:rsid w:val="00B73665"/>
    <w:rsid w:val="00B73FE0"/>
    <w:rsid w:val="00B74F61"/>
    <w:rsid w:val="00B77387"/>
    <w:rsid w:val="00B81676"/>
    <w:rsid w:val="00B82BD6"/>
    <w:rsid w:val="00B83711"/>
    <w:rsid w:val="00B83A10"/>
    <w:rsid w:val="00B861AA"/>
    <w:rsid w:val="00B86574"/>
    <w:rsid w:val="00B873D8"/>
    <w:rsid w:val="00B87FA6"/>
    <w:rsid w:val="00B90C9D"/>
    <w:rsid w:val="00B92104"/>
    <w:rsid w:val="00B93357"/>
    <w:rsid w:val="00B93B53"/>
    <w:rsid w:val="00B969C1"/>
    <w:rsid w:val="00BA00AE"/>
    <w:rsid w:val="00BA135A"/>
    <w:rsid w:val="00BA1946"/>
    <w:rsid w:val="00BA2177"/>
    <w:rsid w:val="00BA4004"/>
    <w:rsid w:val="00BA4959"/>
    <w:rsid w:val="00BA4A33"/>
    <w:rsid w:val="00BA5ACA"/>
    <w:rsid w:val="00BA5E18"/>
    <w:rsid w:val="00BB0301"/>
    <w:rsid w:val="00BB119E"/>
    <w:rsid w:val="00BB5EA5"/>
    <w:rsid w:val="00BB66ED"/>
    <w:rsid w:val="00BB70F2"/>
    <w:rsid w:val="00BB7AB7"/>
    <w:rsid w:val="00BB7B4A"/>
    <w:rsid w:val="00BC0B1D"/>
    <w:rsid w:val="00BC157C"/>
    <w:rsid w:val="00BC6AF1"/>
    <w:rsid w:val="00BC72E2"/>
    <w:rsid w:val="00BC7705"/>
    <w:rsid w:val="00BD3F4F"/>
    <w:rsid w:val="00BD4409"/>
    <w:rsid w:val="00BE02C1"/>
    <w:rsid w:val="00BE1A05"/>
    <w:rsid w:val="00BE793D"/>
    <w:rsid w:val="00BF04AC"/>
    <w:rsid w:val="00BF05C8"/>
    <w:rsid w:val="00BF4613"/>
    <w:rsid w:val="00BF4B2B"/>
    <w:rsid w:val="00BF4D51"/>
    <w:rsid w:val="00BF5530"/>
    <w:rsid w:val="00BF5B71"/>
    <w:rsid w:val="00BF63A9"/>
    <w:rsid w:val="00C048E0"/>
    <w:rsid w:val="00C04996"/>
    <w:rsid w:val="00C058AA"/>
    <w:rsid w:val="00C063D3"/>
    <w:rsid w:val="00C074E4"/>
    <w:rsid w:val="00C1134D"/>
    <w:rsid w:val="00C114C3"/>
    <w:rsid w:val="00C12AC7"/>
    <w:rsid w:val="00C152F1"/>
    <w:rsid w:val="00C159CA"/>
    <w:rsid w:val="00C15EE3"/>
    <w:rsid w:val="00C208F4"/>
    <w:rsid w:val="00C20946"/>
    <w:rsid w:val="00C21834"/>
    <w:rsid w:val="00C21CAD"/>
    <w:rsid w:val="00C22879"/>
    <w:rsid w:val="00C35813"/>
    <w:rsid w:val="00C36C7E"/>
    <w:rsid w:val="00C40B7C"/>
    <w:rsid w:val="00C42046"/>
    <w:rsid w:val="00C42505"/>
    <w:rsid w:val="00C43126"/>
    <w:rsid w:val="00C44AC5"/>
    <w:rsid w:val="00C4665D"/>
    <w:rsid w:val="00C477CE"/>
    <w:rsid w:val="00C50049"/>
    <w:rsid w:val="00C51F15"/>
    <w:rsid w:val="00C52989"/>
    <w:rsid w:val="00C53D2E"/>
    <w:rsid w:val="00C53EBF"/>
    <w:rsid w:val="00C5515D"/>
    <w:rsid w:val="00C616CD"/>
    <w:rsid w:val="00C61C64"/>
    <w:rsid w:val="00C625F9"/>
    <w:rsid w:val="00C652E4"/>
    <w:rsid w:val="00C723C1"/>
    <w:rsid w:val="00C767BD"/>
    <w:rsid w:val="00C80068"/>
    <w:rsid w:val="00C80321"/>
    <w:rsid w:val="00C825A1"/>
    <w:rsid w:val="00C857EB"/>
    <w:rsid w:val="00C90C9C"/>
    <w:rsid w:val="00C93BA9"/>
    <w:rsid w:val="00C93C95"/>
    <w:rsid w:val="00C948BA"/>
    <w:rsid w:val="00CA1203"/>
    <w:rsid w:val="00CA2408"/>
    <w:rsid w:val="00CA2894"/>
    <w:rsid w:val="00CA3B83"/>
    <w:rsid w:val="00CA5EBE"/>
    <w:rsid w:val="00CA717E"/>
    <w:rsid w:val="00CA7A8C"/>
    <w:rsid w:val="00CB31F4"/>
    <w:rsid w:val="00CB46B1"/>
    <w:rsid w:val="00CB4F16"/>
    <w:rsid w:val="00CB5546"/>
    <w:rsid w:val="00CB5979"/>
    <w:rsid w:val="00CB70AB"/>
    <w:rsid w:val="00CC2009"/>
    <w:rsid w:val="00CC3517"/>
    <w:rsid w:val="00CC3B4C"/>
    <w:rsid w:val="00CC3D1D"/>
    <w:rsid w:val="00CC3E4F"/>
    <w:rsid w:val="00CC4A6D"/>
    <w:rsid w:val="00CC516A"/>
    <w:rsid w:val="00CD0138"/>
    <w:rsid w:val="00CD0F2E"/>
    <w:rsid w:val="00CD3186"/>
    <w:rsid w:val="00CD5845"/>
    <w:rsid w:val="00CE00CA"/>
    <w:rsid w:val="00CE23C8"/>
    <w:rsid w:val="00CE34DE"/>
    <w:rsid w:val="00CE37EC"/>
    <w:rsid w:val="00CE69D6"/>
    <w:rsid w:val="00CE7D3F"/>
    <w:rsid w:val="00CF1BBD"/>
    <w:rsid w:val="00CF2D6E"/>
    <w:rsid w:val="00CF3A48"/>
    <w:rsid w:val="00CF3B0B"/>
    <w:rsid w:val="00CF4C3A"/>
    <w:rsid w:val="00CF5A14"/>
    <w:rsid w:val="00CF6902"/>
    <w:rsid w:val="00D016B8"/>
    <w:rsid w:val="00D01DB6"/>
    <w:rsid w:val="00D02461"/>
    <w:rsid w:val="00D04B0B"/>
    <w:rsid w:val="00D069CB"/>
    <w:rsid w:val="00D11967"/>
    <w:rsid w:val="00D12763"/>
    <w:rsid w:val="00D15A27"/>
    <w:rsid w:val="00D16002"/>
    <w:rsid w:val="00D16087"/>
    <w:rsid w:val="00D16163"/>
    <w:rsid w:val="00D16249"/>
    <w:rsid w:val="00D16529"/>
    <w:rsid w:val="00D16747"/>
    <w:rsid w:val="00D17EAE"/>
    <w:rsid w:val="00D233A2"/>
    <w:rsid w:val="00D27B5D"/>
    <w:rsid w:val="00D31E18"/>
    <w:rsid w:val="00D33A1E"/>
    <w:rsid w:val="00D350AC"/>
    <w:rsid w:val="00D40ED0"/>
    <w:rsid w:val="00D43DC2"/>
    <w:rsid w:val="00D44D19"/>
    <w:rsid w:val="00D44F67"/>
    <w:rsid w:val="00D4777A"/>
    <w:rsid w:val="00D47B24"/>
    <w:rsid w:val="00D512E1"/>
    <w:rsid w:val="00D51E83"/>
    <w:rsid w:val="00D52AD5"/>
    <w:rsid w:val="00D5416B"/>
    <w:rsid w:val="00D5654C"/>
    <w:rsid w:val="00D61013"/>
    <w:rsid w:val="00D642F5"/>
    <w:rsid w:val="00D70685"/>
    <w:rsid w:val="00D73D16"/>
    <w:rsid w:val="00D7568C"/>
    <w:rsid w:val="00D85584"/>
    <w:rsid w:val="00D85E53"/>
    <w:rsid w:val="00D90BDF"/>
    <w:rsid w:val="00D9178C"/>
    <w:rsid w:val="00D92F01"/>
    <w:rsid w:val="00D96886"/>
    <w:rsid w:val="00D97D9A"/>
    <w:rsid w:val="00DA2C7C"/>
    <w:rsid w:val="00DA3BC5"/>
    <w:rsid w:val="00DA3C12"/>
    <w:rsid w:val="00DA5350"/>
    <w:rsid w:val="00DA6A42"/>
    <w:rsid w:val="00DA7CCF"/>
    <w:rsid w:val="00DA7DA9"/>
    <w:rsid w:val="00DA7EF9"/>
    <w:rsid w:val="00DB06A6"/>
    <w:rsid w:val="00DB0AE1"/>
    <w:rsid w:val="00DB168D"/>
    <w:rsid w:val="00DB1DA4"/>
    <w:rsid w:val="00DB1EA6"/>
    <w:rsid w:val="00DB27D9"/>
    <w:rsid w:val="00DB507B"/>
    <w:rsid w:val="00DB5F80"/>
    <w:rsid w:val="00DC190A"/>
    <w:rsid w:val="00DC2C85"/>
    <w:rsid w:val="00DC54CE"/>
    <w:rsid w:val="00DC634C"/>
    <w:rsid w:val="00DC64BC"/>
    <w:rsid w:val="00DC74CC"/>
    <w:rsid w:val="00DD1B56"/>
    <w:rsid w:val="00DD1F86"/>
    <w:rsid w:val="00DD2AA5"/>
    <w:rsid w:val="00DD42C8"/>
    <w:rsid w:val="00DD7318"/>
    <w:rsid w:val="00DD7F4C"/>
    <w:rsid w:val="00DE38C5"/>
    <w:rsid w:val="00DE4A44"/>
    <w:rsid w:val="00DE505B"/>
    <w:rsid w:val="00DF09C8"/>
    <w:rsid w:val="00DF1435"/>
    <w:rsid w:val="00DF2131"/>
    <w:rsid w:val="00DF2795"/>
    <w:rsid w:val="00DF452D"/>
    <w:rsid w:val="00E0096F"/>
    <w:rsid w:val="00E04B13"/>
    <w:rsid w:val="00E05EF0"/>
    <w:rsid w:val="00E06C62"/>
    <w:rsid w:val="00E07E5A"/>
    <w:rsid w:val="00E1261A"/>
    <w:rsid w:val="00E12C66"/>
    <w:rsid w:val="00E14B37"/>
    <w:rsid w:val="00E16123"/>
    <w:rsid w:val="00E16D55"/>
    <w:rsid w:val="00E20971"/>
    <w:rsid w:val="00E2338A"/>
    <w:rsid w:val="00E23970"/>
    <w:rsid w:val="00E23D64"/>
    <w:rsid w:val="00E25465"/>
    <w:rsid w:val="00E257C7"/>
    <w:rsid w:val="00E261AB"/>
    <w:rsid w:val="00E31C6F"/>
    <w:rsid w:val="00E33D3F"/>
    <w:rsid w:val="00E3458D"/>
    <w:rsid w:val="00E361D4"/>
    <w:rsid w:val="00E41CCA"/>
    <w:rsid w:val="00E41EDB"/>
    <w:rsid w:val="00E434BC"/>
    <w:rsid w:val="00E60EE5"/>
    <w:rsid w:val="00E61E83"/>
    <w:rsid w:val="00E62B44"/>
    <w:rsid w:val="00E634EF"/>
    <w:rsid w:val="00E65A53"/>
    <w:rsid w:val="00E66321"/>
    <w:rsid w:val="00E66470"/>
    <w:rsid w:val="00E67A25"/>
    <w:rsid w:val="00E67D73"/>
    <w:rsid w:val="00E702A2"/>
    <w:rsid w:val="00E71384"/>
    <w:rsid w:val="00E74C3F"/>
    <w:rsid w:val="00E74FF3"/>
    <w:rsid w:val="00E806CC"/>
    <w:rsid w:val="00E83121"/>
    <w:rsid w:val="00E83133"/>
    <w:rsid w:val="00E848BF"/>
    <w:rsid w:val="00E8661C"/>
    <w:rsid w:val="00E877D3"/>
    <w:rsid w:val="00E93F6E"/>
    <w:rsid w:val="00E940A9"/>
    <w:rsid w:val="00E94C41"/>
    <w:rsid w:val="00EA3936"/>
    <w:rsid w:val="00EA54DF"/>
    <w:rsid w:val="00EA6B4C"/>
    <w:rsid w:val="00EB43BA"/>
    <w:rsid w:val="00EB6447"/>
    <w:rsid w:val="00EB6DB9"/>
    <w:rsid w:val="00EC1DB7"/>
    <w:rsid w:val="00EC2121"/>
    <w:rsid w:val="00EC23A3"/>
    <w:rsid w:val="00EC5D84"/>
    <w:rsid w:val="00EC6E32"/>
    <w:rsid w:val="00EC732F"/>
    <w:rsid w:val="00ED7008"/>
    <w:rsid w:val="00ED756D"/>
    <w:rsid w:val="00ED7B30"/>
    <w:rsid w:val="00EE0481"/>
    <w:rsid w:val="00EE0720"/>
    <w:rsid w:val="00EE3F9D"/>
    <w:rsid w:val="00EF28E6"/>
    <w:rsid w:val="00EF328E"/>
    <w:rsid w:val="00EF6FFC"/>
    <w:rsid w:val="00F027E6"/>
    <w:rsid w:val="00F028C7"/>
    <w:rsid w:val="00F07195"/>
    <w:rsid w:val="00F128F3"/>
    <w:rsid w:val="00F14A3F"/>
    <w:rsid w:val="00F158E2"/>
    <w:rsid w:val="00F17998"/>
    <w:rsid w:val="00F20919"/>
    <w:rsid w:val="00F20F0B"/>
    <w:rsid w:val="00F20F68"/>
    <w:rsid w:val="00F23B2E"/>
    <w:rsid w:val="00F27365"/>
    <w:rsid w:val="00F27BBD"/>
    <w:rsid w:val="00F3060D"/>
    <w:rsid w:val="00F322D6"/>
    <w:rsid w:val="00F356E9"/>
    <w:rsid w:val="00F359EB"/>
    <w:rsid w:val="00F361D1"/>
    <w:rsid w:val="00F40323"/>
    <w:rsid w:val="00F411D7"/>
    <w:rsid w:val="00F4128C"/>
    <w:rsid w:val="00F431ED"/>
    <w:rsid w:val="00F43DAC"/>
    <w:rsid w:val="00F44436"/>
    <w:rsid w:val="00F444A5"/>
    <w:rsid w:val="00F46616"/>
    <w:rsid w:val="00F46808"/>
    <w:rsid w:val="00F52247"/>
    <w:rsid w:val="00F54711"/>
    <w:rsid w:val="00F570CD"/>
    <w:rsid w:val="00F577E3"/>
    <w:rsid w:val="00F57D37"/>
    <w:rsid w:val="00F64A41"/>
    <w:rsid w:val="00F66361"/>
    <w:rsid w:val="00F66636"/>
    <w:rsid w:val="00F671EA"/>
    <w:rsid w:val="00F727E4"/>
    <w:rsid w:val="00F72A9B"/>
    <w:rsid w:val="00F7455D"/>
    <w:rsid w:val="00F804A2"/>
    <w:rsid w:val="00F83003"/>
    <w:rsid w:val="00F837B7"/>
    <w:rsid w:val="00F83AD8"/>
    <w:rsid w:val="00F867DE"/>
    <w:rsid w:val="00F9294E"/>
    <w:rsid w:val="00F95A5C"/>
    <w:rsid w:val="00F96828"/>
    <w:rsid w:val="00F97263"/>
    <w:rsid w:val="00FA0095"/>
    <w:rsid w:val="00FA11CA"/>
    <w:rsid w:val="00FA139B"/>
    <w:rsid w:val="00FA3AFF"/>
    <w:rsid w:val="00FA47BB"/>
    <w:rsid w:val="00FB2385"/>
    <w:rsid w:val="00FB276A"/>
    <w:rsid w:val="00FB2FAB"/>
    <w:rsid w:val="00FC032F"/>
    <w:rsid w:val="00FC2F3E"/>
    <w:rsid w:val="00FC6467"/>
    <w:rsid w:val="00FD0C2A"/>
    <w:rsid w:val="00FD2624"/>
    <w:rsid w:val="00FD34AE"/>
    <w:rsid w:val="00FD783B"/>
    <w:rsid w:val="00FE3FB5"/>
    <w:rsid w:val="00FF168A"/>
    <w:rsid w:val="00FF2DD7"/>
    <w:rsid w:val="00FF408A"/>
    <w:rsid w:val="00FF581B"/>
    <w:rsid w:val="00FF5FFE"/>
    <w:rsid w:val="00FF658E"/>
    <w:rsid w:val="00FF6E19"/>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4B5420"/>
  <w15:docId w15:val="{C033105E-201F-42D0-8E34-DD03ED13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3C6"/>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F52247"/>
    <w:pPr>
      <w:keepNext/>
      <w:keepLines/>
      <w:spacing w:before="40"/>
      <w:jc w:val="both"/>
      <w:outlineLvl w:val="1"/>
    </w:pPr>
    <w:rPr>
      <w:rFonts w:asciiTheme="majorHAnsi" w:eastAsiaTheme="majorEastAsia" w:hAnsiTheme="majorHAnsi" w:cstheme="majorBidi"/>
      <w:color w:val="365F91" w:themeColor="accent1" w:themeShade="BF"/>
      <w:sz w:val="26"/>
      <w:szCs w:val="26"/>
      <w:lang w:val="lt-LT"/>
    </w:rPr>
  </w:style>
  <w:style w:type="paragraph" w:styleId="Heading3">
    <w:name w:val="heading 3"/>
    <w:basedOn w:val="Normal"/>
    <w:next w:val="Normal"/>
    <w:link w:val="Heading3Char"/>
    <w:qFormat/>
    <w:rsid w:val="00F52247"/>
    <w:pPr>
      <w:keepNext/>
      <w:ind w:firstLine="720"/>
      <w:jc w:val="center"/>
      <w:outlineLvl w:val="2"/>
    </w:pPr>
    <w:rPr>
      <w:b/>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3C6"/>
    <w:rPr>
      <w:rFonts w:ascii="Tahoma" w:hAnsi="Tahoma" w:cs="Tahoma"/>
      <w:sz w:val="16"/>
      <w:szCs w:val="16"/>
    </w:rPr>
  </w:style>
  <w:style w:type="character" w:customStyle="1" w:styleId="BalloonTextChar">
    <w:name w:val="Balloon Text Char"/>
    <w:basedOn w:val="DefaultParagraphFont"/>
    <w:link w:val="BalloonText"/>
    <w:uiPriority w:val="99"/>
    <w:semiHidden/>
    <w:rsid w:val="002223C6"/>
    <w:rPr>
      <w:rFonts w:ascii="Tahoma" w:eastAsia="Times New Roman" w:hAnsi="Tahoma" w:cs="Tahoma"/>
      <w:sz w:val="16"/>
      <w:szCs w:val="16"/>
      <w:lang w:val="en-US"/>
    </w:rPr>
  </w:style>
  <w:style w:type="table" w:styleId="TableGrid">
    <w:name w:val="Table Grid"/>
    <w:basedOn w:val="TableNormal"/>
    <w:rsid w:val="002223C6"/>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E4F"/>
    <w:pPr>
      <w:tabs>
        <w:tab w:val="center" w:pos="4819"/>
        <w:tab w:val="right" w:pos="9638"/>
      </w:tabs>
    </w:pPr>
  </w:style>
  <w:style w:type="character" w:customStyle="1" w:styleId="HeaderChar">
    <w:name w:val="Header Char"/>
    <w:basedOn w:val="DefaultParagraphFont"/>
    <w:link w:val="Header"/>
    <w:uiPriority w:val="99"/>
    <w:rsid w:val="00CC3E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CC3E4F"/>
    <w:pPr>
      <w:tabs>
        <w:tab w:val="center" w:pos="4819"/>
        <w:tab w:val="right" w:pos="9638"/>
      </w:tabs>
    </w:pPr>
  </w:style>
  <w:style w:type="character" w:customStyle="1" w:styleId="FooterChar">
    <w:name w:val="Footer Char"/>
    <w:basedOn w:val="DefaultParagraphFont"/>
    <w:link w:val="Footer"/>
    <w:uiPriority w:val="99"/>
    <w:rsid w:val="00CC3E4F"/>
    <w:rPr>
      <w:rFonts w:ascii="Times New Roman" w:eastAsia="Times New Roman" w:hAnsi="Times New Roman" w:cs="Times New Roman"/>
      <w:sz w:val="20"/>
      <w:szCs w:val="20"/>
      <w:lang w:val="en-US"/>
    </w:rPr>
  </w:style>
  <w:style w:type="paragraph" w:styleId="ListParagraph">
    <w:name w:val="List Paragraph"/>
    <w:aliases w:val="List not in Table,List Paragraph Red,Sąrašo pastraipa.Bullet,Bullet EY,Numbering,ERP-List Paragraph,List Paragraph11,Sąrašo pastraipa.Bullet1,Buletai,List Paragraph21,List Paragraph2,lp1,List Paragraph111"/>
    <w:basedOn w:val="Normal"/>
    <w:link w:val="ListParagraphChar"/>
    <w:uiPriority w:val="34"/>
    <w:qFormat/>
    <w:rsid w:val="0090293F"/>
    <w:pPr>
      <w:ind w:left="720"/>
      <w:contextualSpacing/>
    </w:pPr>
  </w:style>
  <w:style w:type="character" w:customStyle="1" w:styleId="ListParagraphChar">
    <w:name w:val="List Paragraph Char"/>
    <w:aliases w:val="List not in Table Char,List Paragraph Red Char,Sąrašo pastraipa.Bullet Char,Bullet EY Char,Numbering Char,ERP-List Paragraph Char,List Paragraph11 Char,Sąrašo pastraipa.Bullet1 Char,Buletai Char,List Paragraph21 Char,lp1 Char"/>
    <w:basedOn w:val="DefaultParagraphFont"/>
    <w:link w:val="ListParagraph"/>
    <w:uiPriority w:val="34"/>
    <w:locked/>
    <w:rsid w:val="008E5B67"/>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8E5B67"/>
    <w:rPr>
      <w:color w:val="0563C1"/>
      <w:u w:val="single"/>
    </w:rPr>
  </w:style>
  <w:style w:type="paragraph" w:customStyle="1" w:styleId="paragraph">
    <w:name w:val="paragraph"/>
    <w:basedOn w:val="Normal"/>
    <w:rsid w:val="008E5B67"/>
    <w:pPr>
      <w:spacing w:before="100" w:beforeAutospacing="1" w:after="100" w:afterAutospacing="1"/>
    </w:pPr>
    <w:rPr>
      <w:sz w:val="24"/>
      <w:szCs w:val="24"/>
    </w:rPr>
  </w:style>
  <w:style w:type="character" w:customStyle="1" w:styleId="normaltextrun">
    <w:name w:val="normaltextrun"/>
    <w:basedOn w:val="DefaultParagraphFont"/>
    <w:rsid w:val="008E5B67"/>
  </w:style>
  <w:style w:type="character" w:customStyle="1" w:styleId="eop">
    <w:name w:val="eop"/>
    <w:basedOn w:val="DefaultParagraphFont"/>
    <w:rsid w:val="008E5B67"/>
  </w:style>
  <w:style w:type="character" w:customStyle="1" w:styleId="Heading2Char">
    <w:name w:val="Heading 2 Char"/>
    <w:basedOn w:val="DefaultParagraphFont"/>
    <w:link w:val="Heading2"/>
    <w:uiPriority w:val="9"/>
    <w:semiHidden/>
    <w:rsid w:val="00F5224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52247"/>
    <w:rPr>
      <w:rFonts w:ascii="Times New Roman" w:eastAsia="Times New Roman" w:hAnsi="Times New Roman" w:cs="Times New Roman"/>
      <w:b/>
      <w:sz w:val="28"/>
      <w:szCs w:val="20"/>
    </w:rPr>
  </w:style>
  <w:style w:type="paragraph" w:customStyle="1" w:styleId="Style1">
    <w:name w:val="Style1"/>
    <w:basedOn w:val="Normal"/>
    <w:link w:val="Style1Char"/>
    <w:qFormat/>
    <w:rsid w:val="00F52247"/>
    <w:rPr>
      <w:sz w:val="24"/>
      <w:szCs w:val="24"/>
    </w:rPr>
  </w:style>
  <w:style w:type="character" w:customStyle="1" w:styleId="Style1Char">
    <w:name w:val="Style1 Char"/>
    <w:link w:val="Style1"/>
    <w:rsid w:val="00F52247"/>
    <w:rPr>
      <w:rFonts w:ascii="Times New Roman" w:eastAsia="Times New Roman" w:hAnsi="Times New Roman" w:cs="Times New Roman"/>
      <w:sz w:val="24"/>
      <w:szCs w:val="24"/>
      <w:lang w:val="en-US"/>
    </w:rPr>
  </w:style>
  <w:style w:type="paragraph" w:styleId="Title">
    <w:name w:val="Title"/>
    <w:basedOn w:val="Normal"/>
    <w:link w:val="TitleChar"/>
    <w:qFormat/>
    <w:rsid w:val="00F52247"/>
    <w:pPr>
      <w:jc w:val="center"/>
    </w:pPr>
    <w:rPr>
      <w:b/>
      <w:sz w:val="24"/>
      <w:szCs w:val="24"/>
      <w:lang w:val="lt-LT"/>
    </w:rPr>
  </w:style>
  <w:style w:type="character" w:customStyle="1" w:styleId="TitleChar">
    <w:name w:val="Title Char"/>
    <w:basedOn w:val="DefaultParagraphFont"/>
    <w:link w:val="Title"/>
    <w:rsid w:val="00F52247"/>
    <w:rPr>
      <w:rFonts w:ascii="Times New Roman" w:eastAsia="Times New Roman" w:hAnsi="Times New Roman" w:cs="Times New Roman"/>
      <w:b/>
      <w:sz w:val="24"/>
      <w:szCs w:val="24"/>
    </w:rPr>
  </w:style>
  <w:style w:type="paragraph" w:styleId="NormalWeb">
    <w:name w:val="Normal (Web)"/>
    <w:basedOn w:val="Normal"/>
    <w:uiPriority w:val="99"/>
    <w:unhideWhenUsed/>
    <w:rsid w:val="00F52247"/>
    <w:pPr>
      <w:jc w:val="both"/>
    </w:pPr>
    <w:rPr>
      <w:sz w:val="24"/>
      <w:szCs w:val="24"/>
      <w:lang w:val="lt-LT"/>
    </w:rPr>
  </w:style>
  <w:style w:type="paragraph" w:styleId="BodyText">
    <w:name w:val="Body Text"/>
    <w:basedOn w:val="Normal"/>
    <w:link w:val="BodyTextChar"/>
    <w:rsid w:val="00F52247"/>
    <w:pPr>
      <w:jc w:val="both"/>
    </w:pPr>
    <w:rPr>
      <w:sz w:val="24"/>
      <w:lang w:val="lt-LT"/>
    </w:rPr>
  </w:style>
  <w:style w:type="character" w:customStyle="1" w:styleId="BodyTextChar">
    <w:name w:val="Body Text Char"/>
    <w:basedOn w:val="DefaultParagraphFont"/>
    <w:link w:val="BodyText"/>
    <w:rsid w:val="00F52247"/>
    <w:rPr>
      <w:rFonts w:ascii="Times New Roman" w:eastAsia="Times New Roman" w:hAnsi="Times New Roman" w:cs="Times New Roman"/>
      <w:sz w:val="24"/>
      <w:szCs w:val="20"/>
    </w:rPr>
  </w:style>
  <w:style w:type="character" w:styleId="Strong">
    <w:name w:val="Strong"/>
    <w:qFormat/>
    <w:rsid w:val="00F52247"/>
    <w:rPr>
      <w:b/>
      <w:bCs/>
    </w:rPr>
  </w:style>
  <w:style w:type="character" w:styleId="Emphasis">
    <w:name w:val="Emphasis"/>
    <w:uiPriority w:val="20"/>
    <w:qFormat/>
    <w:rsid w:val="00F52247"/>
    <w:rPr>
      <w:i/>
      <w:iCs/>
    </w:rPr>
  </w:style>
  <w:style w:type="paragraph" w:styleId="NoSpacing">
    <w:name w:val="No Spacing"/>
    <w:uiPriority w:val="1"/>
    <w:qFormat/>
    <w:rsid w:val="00F52247"/>
    <w:pPr>
      <w:spacing w:after="0" w:line="240" w:lineRule="auto"/>
    </w:pPr>
    <w:rPr>
      <w:rFonts w:ascii="Calibri" w:eastAsia="Calibri" w:hAnsi="Calibri" w:cs="Times New Roman"/>
    </w:rPr>
  </w:style>
  <w:style w:type="paragraph" w:customStyle="1" w:styleId="StyleBoldJustified">
    <w:name w:val="Style Bold Justified"/>
    <w:basedOn w:val="Normal"/>
    <w:qFormat/>
    <w:rsid w:val="00F52247"/>
    <w:pPr>
      <w:jc w:val="both"/>
    </w:pPr>
    <w:rPr>
      <w:bCs/>
      <w:sz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17782">
      <w:bodyDiv w:val="1"/>
      <w:marLeft w:val="0"/>
      <w:marRight w:val="0"/>
      <w:marTop w:val="0"/>
      <w:marBottom w:val="0"/>
      <w:divBdr>
        <w:top w:val="none" w:sz="0" w:space="0" w:color="auto"/>
        <w:left w:val="none" w:sz="0" w:space="0" w:color="auto"/>
        <w:bottom w:val="none" w:sz="0" w:space="0" w:color="auto"/>
        <w:right w:val="none" w:sz="0" w:space="0" w:color="auto"/>
      </w:divBdr>
    </w:div>
    <w:div w:id="398677058">
      <w:bodyDiv w:val="1"/>
      <w:marLeft w:val="0"/>
      <w:marRight w:val="0"/>
      <w:marTop w:val="0"/>
      <w:marBottom w:val="0"/>
      <w:divBdr>
        <w:top w:val="none" w:sz="0" w:space="0" w:color="auto"/>
        <w:left w:val="none" w:sz="0" w:space="0" w:color="auto"/>
        <w:bottom w:val="none" w:sz="0" w:space="0" w:color="auto"/>
        <w:right w:val="none" w:sz="0" w:space="0" w:color="auto"/>
      </w:divBdr>
    </w:div>
    <w:div w:id="421535108">
      <w:bodyDiv w:val="1"/>
      <w:marLeft w:val="0"/>
      <w:marRight w:val="0"/>
      <w:marTop w:val="0"/>
      <w:marBottom w:val="0"/>
      <w:divBdr>
        <w:top w:val="none" w:sz="0" w:space="0" w:color="auto"/>
        <w:left w:val="none" w:sz="0" w:space="0" w:color="auto"/>
        <w:bottom w:val="none" w:sz="0" w:space="0" w:color="auto"/>
        <w:right w:val="none" w:sz="0" w:space="0" w:color="auto"/>
      </w:divBdr>
    </w:div>
    <w:div w:id="607742055">
      <w:bodyDiv w:val="1"/>
      <w:marLeft w:val="0"/>
      <w:marRight w:val="0"/>
      <w:marTop w:val="0"/>
      <w:marBottom w:val="0"/>
      <w:divBdr>
        <w:top w:val="none" w:sz="0" w:space="0" w:color="auto"/>
        <w:left w:val="none" w:sz="0" w:space="0" w:color="auto"/>
        <w:bottom w:val="none" w:sz="0" w:space="0" w:color="auto"/>
        <w:right w:val="none" w:sz="0" w:space="0" w:color="auto"/>
      </w:divBdr>
    </w:div>
    <w:div w:id="655034226">
      <w:bodyDiv w:val="1"/>
      <w:marLeft w:val="0"/>
      <w:marRight w:val="0"/>
      <w:marTop w:val="0"/>
      <w:marBottom w:val="0"/>
      <w:divBdr>
        <w:top w:val="none" w:sz="0" w:space="0" w:color="auto"/>
        <w:left w:val="none" w:sz="0" w:space="0" w:color="auto"/>
        <w:bottom w:val="none" w:sz="0" w:space="0" w:color="auto"/>
        <w:right w:val="none" w:sz="0" w:space="0" w:color="auto"/>
      </w:divBdr>
    </w:div>
    <w:div w:id="802382021">
      <w:bodyDiv w:val="1"/>
      <w:marLeft w:val="0"/>
      <w:marRight w:val="0"/>
      <w:marTop w:val="0"/>
      <w:marBottom w:val="0"/>
      <w:divBdr>
        <w:top w:val="none" w:sz="0" w:space="0" w:color="auto"/>
        <w:left w:val="none" w:sz="0" w:space="0" w:color="auto"/>
        <w:bottom w:val="none" w:sz="0" w:space="0" w:color="auto"/>
        <w:right w:val="none" w:sz="0" w:space="0" w:color="auto"/>
      </w:divBdr>
    </w:div>
    <w:div w:id="947154622">
      <w:bodyDiv w:val="1"/>
      <w:marLeft w:val="0"/>
      <w:marRight w:val="0"/>
      <w:marTop w:val="0"/>
      <w:marBottom w:val="0"/>
      <w:divBdr>
        <w:top w:val="none" w:sz="0" w:space="0" w:color="auto"/>
        <w:left w:val="none" w:sz="0" w:space="0" w:color="auto"/>
        <w:bottom w:val="none" w:sz="0" w:space="0" w:color="auto"/>
        <w:right w:val="none" w:sz="0" w:space="0" w:color="auto"/>
      </w:divBdr>
    </w:div>
    <w:div w:id="1058629736">
      <w:bodyDiv w:val="1"/>
      <w:marLeft w:val="0"/>
      <w:marRight w:val="0"/>
      <w:marTop w:val="0"/>
      <w:marBottom w:val="0"/>
      <w:divBdr>
        <w:top w:val="none" w:sz="0" w:space="0" w:color="auto"/>
        <w:left w:val="none" w:sz="0" w:space="0" w:color="auto"/>
        <w:bottom w:val="none" w:sz="0" w:space="0" w:color="auto"/>
        <w:right w:val="none" w:sz="0" w:space="0" w:color="auto"/>
      </w:divBdr>
    </w:div>
    <w:div w:id="1200163579">
      <w:bodyDiv w:val="1"/>
      <w:marLeft w:val="0"/>
      <w:marRight w:val="0"/>
      <w:marTop w:val="0"/>
      <w:marBottom w:val="0"/>
      <w:divBdr>
        <w:top w:val="none" w:sz="0" w:space="0" w:color="auto"/>
        <w:left w:val="none" w:sz="0" w:space="0" w:color="auto"/>
        <w:bottom w:val="none" w:sz="0" w:space="0" w:color="auto"/>
        <w:right w:val="none" w:sz="0" w:space="0" w:color="auto"/>
      </w:divBdr>
    </w:div>
    <w:div w:id="1328049825">
      <w:bodyDiv w:val="1"/>
      <w:marLeft w:val="0"/>
      <w:marRight w:val="0"/>
      <w:marTop w:val="0"/>
      <w:marBottom w:val="0"/>
      <w:divBdr>
        <w:top w:val="none" w:sz="0" w:space="0" w:color="auto"/>
        <w:left w:val="none" w:sz="0" w:space="0" w:color="auto"/>
        <w:bottom w:val="none" w:sz="0" w:space="0" w:color="auto"/>
        <w:right w:val="none" w:sz="0" w:space="0" w:color="auto"/>
      </w:divBdr>
    </w:div>
    <w:div w:id="1347243416">
      <w:bodyDiv w:val="1"/>
      <w:marLeft w:val="0"/>
      <w:marRight w:val="0"/>
      <w:marTop w:val="0"/>
      <w:marBottom w:val="0"/>
      <w:divBdr>
        <w:top w:val="none" w:sz="0" w:space="0" w:color="auto"/>
        <w:left w:val="none" w:sz="0" w:space="0" w:color="auto"/>
        <w:bottom w:val="none" w:sz="0" w:space="0" w:color="auto"/>
        <w:right w:val="none" w:sz="0" w:space="0" w:color="auto"/>
      </w:divBdr>
    </w:div>
    <w:div w:id="1350763870">
      <w:bodyDiv w:val="1"/>
      <w:marLeft w:val="0"/>
      <w:marRight w:val="0"/>
      <w:marTop w:val="0"/>
      <w:marBottom w:val="0"/>
      <w:divBdr>
        <w:top w:val="none" w:sz="0" w:space="0" w:color="auto"/>
        <w:left w:val="none" w:sz="0" w:space="0" w:color="auto"/>
        <w:bottom w:val="none" w:sz="0" w:space="0" w:color="auto"/>
        <w:right w:val="none" w:sz="0" w:space="0" w:color="auto"/>
      </w:divBdr>
    </w:div>
    <w:div w:id="1370109459">
      <w:bodyDiv w:val="1"/>
      <w:marLeft w:val="0"/>
      <w:marRight w:val="0"/>
      <w:marTop w:val="0"/>
      <w:marBottom w:val="0"/>
      <w:divBdr>
        <w:top w:val="none" w:sz="0" w:space="0" w:color="auto"/>
        <w:left w:val="none" w:sz="0" w:space="0" w:color="auto"/>
        <w:bottom w:val="none" w:sz="0" w:space="0" w:color="auto"/>
        <w:right w:val="none" w:sz="0" w:space="0" w:color="auto"/>
      </w:divBdr>
    </w:div>
    <w:div w:id="1587110398">
      <w:bodyDiv w:val="1"/>
      <w:marLeft w:val="0"/>
      <w:marRight w:val="0"/>
      <w:marTop w:val="0"/>
      <w:marBottom w:val="0"/>
      <w:divBdr>
        <w:top w:val="none" w:sz="0" w:space="0" w:color="auto"/>
        <w:left w:val="none" w:sz="0" w:space="0" w:color="auto"/>
        <w:bottom w:val="none" w:sz="0" w:space="0" w:color="auto"/>
        <w:right w:val="none" w:sz="0" w:space="0" w:color="auto"/>
      </w:divBdr>
    </w:div>
    <w:div w:id="209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1BD22D4FB5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langai-plius.lt/images/stories/palanges/lauko.jpg"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1400-4694-4DE6-B6B5-7B42A772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12792</Words>
  <Characters>72921</Characters>
  <Application>Microsoft Office Word</Application>
  <DocSecurity>0</DocSecurity>
  <Lines>607</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Bartuseviciene</dc:creator>
  <cp:lastModifiedBy>Windows User</cp:lastModifiedBy>
  <cp:revision>3</cp:revision>
  <cp:lastPrinted>2026-04-21T11:11:00Z</cp:lastPrinted>
  <dcterms:created xsi:type="dcterms:W3CDTF">2026-05-08T17:29:00Z</dcterms:created>
  <dcterms:modified xsi:type="dcterms:W3CDTF">2026-05-08T17:49:00Z</dcterms:modified>
</cp:coreProperties>
</file>