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8247F" w14:textId="6199D26F" w:rsidR="00DB66A5" w:rsidRPr="00733C56" w:rsidRDefault="00DB66A5" w:rsidP="00DB66A5">
      <w:pP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733C56">
        <w:rPr>
          <w:rFonts w:ascii="Arial" w:hAnsi="Arial" w:cs="Arial"/>
        </w:rPr>
        <w:t>TVIRTINU</w:t>
      </w:r>
    </w:p>
    <w:p w14:paraId="480CF59A" w14:textId="77777777" w:rsidR="00DB66A5" w:rsidRPr="00733C56" w:rsidRDefault="00DB66A5" w:rsidP="00DB66A5">
      <w:pPr>
        <w:spacing w:line="360" w:lineRule="auto"/>
        <w:jc w:val="both"/>
        <w:rPr>
          <w:rFonts w:ascii="Arial" w:hAnsi="Arial" w:cs="Arial"/>
        </w:rPr>
      </w:pPr>
      <w:r w:rsidRPr="00733C56">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733C56">
        <w:rPr>
          <w:rFonts w:ascii="Arial" w:hAnsi="Arial" w:cs="Arial"/>
        </w:rPr>
        <w:t>VšĮ Klaipėdos rajono savivaldybės</w:t>
      </w:r>
    </w:p>
    <w:p w14:paraId="3436EA24" w14:textId="77777777" w:rsidR="00DB66A5" w:rsidRPr="00733C56" w:rsidRDefault="00DB66A5" w:rsidP="00DB66A5">
      <w:pPr>
        <w:spacing w:line="360" w:lineRule="auto"/>
        <w:jc w:val="both"/>
        <w:rPr>
          <w:rFonts w:ascii="Arial" w:hAnsi="Arial" w:cs="Arial"/>
        </w:rPr>
      </w:pPr>
      <w:r w:rsidRPr="00733C56">
        <w:rPr>
          <w:rFonts w:ascii="Arial" w:hAnsi="Arial" w:cs="Arial"/>
        </w:rPr>
        <w:t xml:space="preserve">                                                                                                                                             </w:t>
      </w:r>
      <w:r>
        <w:rPr>
          <w:rFonts w:ascii="Arial" w:hAnsi="Arial" w:cs="Arial"/>
        </w:rPr>
        <w:tab/>
      </w:r>
      <w:r w:rsidRPr="00733C56">
        <w:rPr>
          <w:rFonts w:ascii="Arial" w:hAnsi="Arial" w:cs="Arial"/>
        </w:rPr>
        <w:t>sveikatos centro direktorė</w:t>
      </w:r>
    </w:p>
    <w:p w14:paraId="39C12EB6" w14:textId="77777777" w:rsidR="00DB66A5" w:rsidRPr="00733C56" w:rsidRDefault="00DB66A5" w:rsidP="00DB66A5">
      <w:pPr>
        <w:spacing w:line="360" w:lineRule="auto"/>
        <w:jc w:val="both"/>
        <w:rPr>
          <w:rFonts w:ascii="Arial" w:hAnsi="Arial" w:cs="Arial"/>
        </w:rPr>
      </w:pPr>
      <w:r w:rsidRPr="00733C56">
        <w:rPr>
          <w:rFonts w:ascii="Arial" w:hAnsi="Arial" w:cs="Arial"/>
        </w:rPr>
        <w:t xml:space="preserve">                                                                                                                                              </w:t>
      </w:r>
      <w:r>
        <w:rPr>
          <w:rFonts w:ascii="Arial" w:hAnsi="Arial" w:cs="Arial"/>
        </w:rPr>
        <w:tab/>
      </w:r>
      <w:r w:rsidRPr="00733C56">
        <w:rPr>
          <w:rFonts w:ascii="Arial" w:hAnsi="Arial" w:cs="Arial"/>
        </w:rPr>
        <w:t>Neringa Tarvydienė</w:t>
      </w:r>
    </w:p>
    <w:p w14:paraId="4329C878" w14:textId="6562EEF8" w:rsidR="00DB66A5" w:rsidRDefault="00DB66A5" w:rsidP="00DB66A5">
      <w:pPr>
        <w:tabs>
          <w:tab w:val="left" w:pos="6900"/>
        </w:tabs>
        <w:spacing w:line="360" w:lineRule="auto"/>
        <w:jc w:val="both"/>
        <w:rPr>
          <w:rFonts w:ascii="Arial" w:hAnsi="Arial" w:cs="Arial"/>
        </w:rPr>
      </w:pPr>
      <w:r w:rsidRPr="00733C56">
        <w:rPr>
          <w:rFonts w:ascii="Arial" w:hAnsi="Arial" w:cs="Arial"/>
        </w:rPr>
        <w:t xml:space="preserve">                                                                                                                                              </w:t>
      </w:r>
      <w:r>
        <w:rPr>
          <w:rFonts w:ascii="Arial" w:hAnsi="Arial" w:cs="Arial"/>
        </w:rPr>
        <w:tab/>
      </w:r>
      <w:r w:rsidRPr="00733C56">
        <w:rPr>
          <w:rFonts w:ascii="Arial" w:hAnsi="Arial" w:cs="Arial"/>
        </w:rPr>
        <w:t>202</w:t>
      </w:r>
      <w:r>
        <w:rPr>
          <w:rFonts w:ascii="Arial" w:hAnsi="Arial" w:cs="Arial"/>
        </w:rPr>
        <w:t>6</w:t>
      </w:r>
      <w:r w:rsidRPr="00733C56">
        <w:rPr>
          <w:rFonts w:ascii="Arial" w:hAnsi="Arial" w:cs="Arial"/>
        </w:rPr>
        <w:t xml:space="preserve"> – </w:t>
      </w:r>
      <w:r>
        <w:rPr>
          <w:rFonts w:ascii="Arial" w:hAnsi="Arial" w:cs="Arial"/>
        </w:rPr>
        <w:t>05 –</w:t>
      </w:r>
    </w:p>
    <w:p w14:paraId="4B193F6D" w14:textId="77777777" w:rsidR="00DB66A5" w:rsidRDefault="00DB66A5" w:rsidP="00590E6C">
      <w:pPr>
        <w:jc w:val="right"/>
        <w:rPr>
          <w:rFonts w:asciiTheme="majorBidi" w:hAnsiTheme="majorBidi" w:cstheme="majorBidi"/>
          <w:szCs w:val="24"/>
        </w:rPr>
      </w:pPr>
    </w:p>
    <w:p w14:paraId="6457CC3F" w14:textId="77777777" w:rsidR="00DB66A5" w:rsidRPr="00DB66A5" w:rsidRDefault="00DB66A5" w:rsidP="00590E6C">
      <w:pPr>
        <w:jc w:val="right"/>
        <w:rPr>
          <w:rFonts w:asciiTheme="majorBidi" w:hAnsiTheme="majorBidi" w:cstheme="majorBidi"/>
          <w:b/>
          <w:bCs/>
          <w:szCs w:val="24"/>
        </w:rPr>
      </w:pPr>
    </w:p>
    <w:p w14:paraId="76A9F81D" w14:textId="0F8DAFB1" w:rsidR="00532272" w:rsidRPr="00DB66A5" w:rsidRDefault="00DB66A5" w:rsidP="00DB66A5">
      <w:pPr>
        <w:spacing w:line="360" w:lineRule="auto"/>
        <w:jc w:val="center"/>
        <w:rPr>
          <w:rFonts w:ascii="Arial" w:eastAsia="Calibri" w:hAnsi="Arial" w:cs="Arial"/>
          <w:b/>
          <w:bCs/>
          <w:szCs w:val="24"/>
          <w:lang w:eastAsia="lt-LT"/>
        </w:rPr>
      </w:pPr>
      <w:r w:rsidRPr="00DB66A5">
        <w:rPr>
          <w:rFonts w:ascii="Arial" w:hAnsi="Arial" w:cs="Arial"/>
          <w:b/>
          <w:bCs/>
          <w:szCs w:val="24"/>
        </w:rPr>
        <w:t>Pirkimo „</w:t>
      </w:r>
      <w:r w:rsidRPr="00DB66A5">
        <w:rPr>
          <w:rFonts w:ascii="Arial" w:eastAsia="Calibri" w:hAnsi="Arial" w:cs="Arial"/>
          <w:b/>
          <w:bCs/>
          <w:szCs w:val="24"/>
          <w:lang w:eastAsia="lt-LT"/>
        </w:rPr>
        <w:t>Reagentai, eksploatacinės medžiagos ir papildomos priemonės šlapimo tyrimų atlikimui</w:t>
      </w:r>
    </w:p>
    <w:p w14:paraId="29AB17AB" w14:textId="7BE33DFC" w:rsidR="002B3EF0" w:rsidRPr="00DB66A5" w:rsidRDefault="00DB66A5" w:rsidP="00DB66A5">
      <w:pPr>
        <w:spacing w:line="360" w:lineRule="auto"/>
        <w:jc w:val="center"/>
        <w:rPr>
          <w:rFonts w:ascii="Arial" w:eastAsia="Calibri" w:hAnsi="Arial" w:cs="Arial"/>
          <w:b/>
          <w:bCs/>
          <w:szCs w:val="24"/>
          <w:lang w:eastAsia="lt-LT"/>
        </w:rPr>
      </w:pPr>
      <w:r w:rsidRPr="00DB66A5">
        <w:rPr>
          <w:rFonts w:ascii="Arial" w:eastAsia="Calibri" w:hAnsi="Arial" w:cs="Arial"/>
          <w:b/>
          <w:bCs/>
          <w:szCs w:val="24"/>
          <w:lang w:eastAsia="lt-LT"/>
        </w:rPr>
        <w:t>kartu su įrangos įsigijimu panaudos būdu“</w:t>
      </w:r>
    </w:p>
    <w:p w14:paraId="6F7E7FA4" w14:textId="5949B52C" w:rsidR="00DB66A5" w:rsidRPr="00DB66A5" w:rsidRDefault="00DB66A5" w:rsidP="00DB66A5">
      <w:pPr>
        <w:spacing w:line="360" w:lineRule="auto"/>
        <w:jc w:val="center"/>
        <w:rPr>
          <w:rFonts w:ascii="Arial" w:hAnsi="Arial" w:cs="Arial"/>
          <w:b/>
          <w:bCs/>
          <w:szCs w:val="24"/>
        </w:rPr>
      </w:pPr>
      <w:r w:rsidRPr="00DB66A5">
        <w:rPr>
          <w:rFonts w:ascii="Arial" w:eastAsia="Calibri" w:hAnsi="Arial" w:cs="Arial"/>
          <w:b/>
          <w:bCs/>
          <w:szCs w:val="24"/>
          <w:lang w:eastAsia="lt-LT"/>
        </w:rPr>
        <w:t>Techninė specifikacija</w:t>
      </w:r>
    </w:p>
    <w:p w14:paraId="38BD6DB5" w14:textId="77777777" w:rsidR="002B3EF0" w:rsidRPr="00C6678C" w:rsidRDefault="002B3EF0" w:rsidP="00590E6C">
      <w:pPr>
        <w:pStyle w:val="Default"/>
        <w:ind w:firstLine="709"/>
        <w:rPr>
          <w:rFonts w:asciiTheme="majorBidi" w:hAnsiTheme="majorBidi" w:cstheme="majorBidi"/>
          <w:lang w:val="fr-FR"/>
        </w:rPr>
      </w:pPr>
    </w:p>
    <w:p w14:paraId="56269CEC" w14:textId="77777777" w:rsidR="002B3EF0" w:rsidRDefault="002B3EF0" w:rsidP="00590E6C">
      <w:pPr>
        <w:pStyle w:val="Default"/>
        <w:ind w:firstLine="709"/>
        <w:rPr>
          <w:b/>
          <w:bCs/>
        </w:rPr>
      </w:pPr>
      <w:r w:rsidRPr="00C6678C">
        <w:rPr>
          <w:rFonts w:asciiTheme="majorBidi" w:hAnsiTheme="majorBidi" w:cstheme="majorBidi"/>
          <w:lang w:val="fr-FR"/>
        </w:rPr>
        <w:t xml:space="preserve"> </w:t>
      </w:r>
      <w:r w:rsidRPr="00DB66A5">
        <w:rPr>
          <w:b/>
          <w:bCs/>
        </w:rPr>
        <w:t xml:space="preserve">PASTABOS / REIKALAVIMAI PREKĖMS: </w:t>
      </w:r>
    </w:p>
    <w:p w14:paraId="09825325" w14:textId="77777777" w:rsidR="00DB66A5" w:rsidRPr="00DB66A5" w:rsidRDefault="00DB66A5" w:rsidP="00590E6C">
      <w:pPr>
        <w:pStyle w:val="Default"/>
        <w:ind w:firstLine="709"/>
      </w:pPr>
    </w:p>
    <w:p w14:paraId="54E53038" w14:textId="09A4EE0F" w:rsidR="00237142" w:rsidRPr="00DB66A5" w:rsidRDefault="002B3EF0" w:rsidP="00DB66A5">
      <w:pPr>
        <w:pStyle w:val="Default"/>
        <w:numPr>
          <w:ilvl w:val="0"/>
          <w:numId w:val="7"/>
        </w:numPr>
        <w:spacing w:after="20" w:line="360" w:lineRule="auto"/>
        <w:ind w:firstLine="709"/>
        <w:jc w:val="both"/>
      </w:pPr>
      <w:r w:rsidRPr="00DB66A5">
        <w:t xml:space="preserve">Techninė specifikacija reagentams, eksploatacinėms medžiagoms ir papildomoms priemonėms </w:t>
      </w:r>
      <w:r w:rsidR="003E1831" w:rsidRPr="00DB66A5">
        <w:t>šlapimo tyrimų</w:t>
      </w:r>
      <w:r w:rsidRPr="00DB66A5">
        <w:t xml:space="preserve"> atlikimui pateikta </w:t>
      </w:r>
      <w:r w:rsidRPr="00DB66A5">
        <w:rPr>
          <w:b/>
          <w:bCs/>
        </w:rPr>
        <w:t>1 lentelėje</w:t>
      </w:r>
      <w:r w:rsidRPr="00DB66A5">
        <w:t>; Techninė specifikacija įrangai panaud</w:t>
      </w:r>
      <w:r w:rsidR="00DB66A5">
        <w:t>os būdu</w:t>
      </w:r>
      <w:r w:rsidRPr="00DB66A5">
        <w:t xml:space="preserve"> pateikta </w:t>
      </w:r>
      <w:r w:rsidRPr="00DB66A5">
        <w:rPr>
          <w:b/>
          <w:bCs/>
        </w:rPr>
        <w:t>2</w:t>
      </w:r>
      <w:r w:rsidR="007E68E1" w:rsidRPr="00DB66A5">
        <w:rPr>
          <w:b/>
          <w:bCs/>
        </w:rPr>
        <w:t xml:space="preserve"> </w:t>
      </w:r>
      <w:r w:rsidRPr="00DB66A5">
        <w:rPr>
          <w:b/>
          <w:bCs/>
        </w:rPr>
        <w:t>lentelėje.</w:t>
      </w:r>
      <w:r w:rsidRPr="00DB66A5">
        <w:t xml:space="preserve"> </w:t>
      </w:r>
    </w:p>
    <w:p w14:paraId="7CFDC135" w14:textId="4CC6CC63" w:rsidR="007E7877" w:rsidRPr="004075AA" w:rsidRDefault="007E7877" w:rsidP="00DB66A5">
      <w:pPr>
        <w:pStyle w:val="Default"/>
        <w:numPr>
          <w:ilvl w:val="0"/>
          <w:numId w:val="7"/>
        </w:numPr>
        <w:spacing w:after="20" w:line="360" w:lineRule="auto"/>
        <w:ind w:firstLine="709"/>
        <w:jc w:val="both"/>
        <w:rPr>
          <w:color w:val="EE0000"/>
        </w:rPr>
      </w:pPr>
      <w:r w:rsidRPr="00DB66A5">
        <w:t xml:space="preserve">Perkančioji organizacija numato pagal poreikį įsigyti reagentus, eksploatacines medžiagas ir papildomas priemones šlapimo tyrimų atlikimui, atsižvelgiant į nurodytus tyrimų kiekius bei panaudos būdu įsigyti </w:t>
      </w:r>
      <w:r w:rsidRPr="00DB66A5">
        <w:rPr>
          <w:b/>
          <w:bCs/>
        </w:rPr>
        <w:t xml:space="preserve">pilnai automatizuotą analizatorių sistemą </w:t>
      </w:r>
      <w:r w:rsidR="00803F68" w:rsidRPr="00DB66A5">
        <w:rPr>
          <w:b/>
          <w:bCs/>
        </w:rPr>
        <w:t xml:space="preserve">(1 vnt.) </w:t>
      </w:r>
      <w:r w:rsidRPr="00DB66A5">
        <w:t xml:space="preserve">(įskaitant, bet neapsiribojant montavimą, diegimą, instaliavimą, integravimą, derinimą, paleidimą, priežiūrą, remontą, atnaujinimą ir aptarnavimą, bei prietaisų veikimą </w:t>
      </w:r>
      <w:proofErr w:type="spellStart"/>
      <w:r w:rsidRPr="00DB66A5">
        <w:t>užtikrinančių</w:t>
      </w:r>
      <w:proofErr w:type="spellEnd"/>
      <w:r w:rsidRPr="00DB66A5">
        <w:t xml:space="preserve"> medžiagų ir </w:t>
      </w:r>
      <w:proofErr w:type="spellStart"/>
      <w:r w:rsidRPr="00DB66A5">
        <w:t>detalių</w:t>
      </w:r>
      <w:proofErr w:type="spellEnd"/>
      <w:r w:rsidRPr="00DB66A5">
        <w:t xml:space="preserve"> </w:t>
      </w:r>
      <w:proofErr w:type="spellStart"/>
      <w:r w:rsidRPr="00DB66A5">
        <w:t>tiekimą</w:t>
      </w:r>
      <w:proofErr w:type="spellEnd"/>
      <w:r w:rsidRPr="00DB66A5">
        <w:t>)</w:t>
      </w:r>
      <w:r w:rsidR="00720768">
        <w:t>.</w:t>
      </w:r>
    </w:p>
    <w:p w14:paraId="00467251" w14:textId="64FBC276" w:rsidR="00630433" w:rsidRPr="00DB66A5" w:rsidRDefault="002B3EF0" w:rsidP="00DB66A5">
      <w:pPr>
        <w:pStyle w:val="Default"/>
        <w:numPr>
          <w:ilvl w:val="0"/>
          <w:numId w:val="7"/>
        </w:numPr>
        <w:spacing w:line="360" w:lineRule="auto"/>
        <w:ind w:firstLine="709"/>
        <w:jc w:val="both"/>
      </w:pPr>
      <w:r w:rsidRPr="00DB66A5">
        <w:t xml:space="preserve">Pasiūlymas turi būti teikiamas visai pirkimo objekto apimčiai. Tiekėjas privalo įvertinti ir nurodyti visas reikiamas sudedamąsias dalis tyrimams atlikti ir įrangai eksploatuoti. Pasiūlyme turi būti pateiktos visos tyrimams atlikti būtinos prekės: reagentai / plovikliai / eksploatacinės medžiagos / papildomos priemonės (ar kitos gamintojo nurodytos priemonės) nurodytam maksimaliam tyrimų kiekiui atlikti </w:t>
      </w:r>
      <w:r w:rsidRPr="00DB66A5">
        <w:rPr>
          <w:b/>
          <w:bCs/>
        </w:rPr>
        <w:t xml:space="preserve">per </w:t>
      </w:r>
      <w:r w:rsidR="000A5E4D" w:rsidRPr="00DB66A5">
        <w:rPr>
          <w:b/>
          <w:bCs/>
        </w:rPr>
        <w:t>3</w:t>
      </w:r>
      <w:r w:rsidR="00531CB4">
        <w:rPr>
          <w:b/>
          <w:bCs/>
        </w:rPr>
        <w:t>5</w:t>
      </w:r>
      <w:r w:rsidRPr="00DB66A5">
        <w:rPr>
          <w:b/>
          <w:bCs/>
        </w:rPr>
        <w:t xml:space="preserve"> mėnesių</w:t>
      </w:r>
      <w:r w:rsidRPr="00DB66A5">
        <w:t xml:space="preserve"> </w:t>
      </w:r>
      <w:r w:rsidR="00531CB4">
        <w:t xml:space="preserve">laikotarpį </w:t>
      </w:r>
      <w:r w:rsidRPr="00DB66A5">
        <w:t xml:space="preserve">bei rezultatams pateikti su nurodytu kiekiu pakuotėje. Siūlomų prekių kiekio turi pakakti nurodytam maksimaliam </w:t>
      </w:r>
      <w:r w:rsidRPr="00DB66A5">
        <w:lastRenderedPageBreak/>
        <w:t xml:space="preserve">tyrimų kiekiui atlikti </w:t>
      </w:r>
      <w:r w:rsidRPr="00DB66A5">
        <w:rPr>
          <w:b/>
          <w:bCs/>
        </w:rPr>
        <w:t xml:space="preserve">per </w:t>
      </w:r>
      <w:r w:rsidR="000A5E4D" w:rsidRPr="00DB66A5">
        <w:rPr>
          <w:b/>
          <w:bCs/>
        </w:rPr>
        <w:t>3</w:t>
      </w:r>
      <w:r w:rsidR="00531CB4">
        <w:rPr>
          <w:b/>
          <w:bCs/>
        </w:rPr>
        <w:t>5</w:t>
      </w:r>
      <w:r w:rsidRPr="00DB66A5">
        <w:rPr>
          <w:b/>
          <w:bCs/>
        </w:rPr>
        <w:t xml:space="preserve"> mėnesių</w:t>
      </w:r>
      <w:r w:rsidRPr="00DB66A5">
        <w:t xml:space="preserve"> laikotarpį, atsižvelgiant į tai, kad visi reagentai, eksploatacinės medžiagos, papildomos priemonės bus naudojami, atsižvelgiant į gamintojo rekomendacijas, gamintojo nurodytus bei realius galiojimo ir stabilumo, atidarius rinkinį, terminus. Tiekėjai turi įvertinti, kad bus atliekami kokybės kontrolės tyrimai (išoriniai </w:t>
      </w:r>
      <w:r w:rsidR="007E68E1" w:rsidRPr="00DB66A5">
        <w:t>–</w:t>
      </w:r>
      <w:r w:rsidRPr="00DB66A5">
        <w:t xml:space="preserve"> 2 kartus per metus, bei kasdieniniai su ne mažiau nei 2 kontrolinėmis medžiagomis (nustato gamintojas), pakartojimai, esant nepatikimiems rezultatams (kontrolinių ar tiriamųjų mėginių). Kasdieninės ir išorinės kontrolės atlikimas bei jų pakartojimai nėra įtraukti į nurodytą maksimalų tyrimų skaičių. Nepatikimų tyrimų rezultatų pakartojimams paskaičiuoti 10% nuo viso tyrimo skaičiaus. Laboratorija dirba 24/7 nepertraukiamu režimu</w:t>
      </w:r>
      <w:r w:rsidR="00EC1189" w:rsidRPr="00DB66A5">
        <w:t xml:space="preserve">. </w:t>
      </w:r>
      <w:r w:rsidRPr="00DB66A5">
        <w:t xml:space="preserve">Perkančiajai organizacijai pasiūlymų vertinimo metu nustačius, kad tiekėjas įvertino ir nurodė ne visas reikiamas sudedamąsias dalis tyrimams atlikti ir įrangai eksploatuoti gali būti patikslinamas pasiūlymų vertinimo metu ar </w:t>
      </w:r>
      <w:r w:rsidR="00531CB4">
        <w:t>visą</w:t>
      </w:r>
      <w:r w:rsidRPr="00DB66A5">
        <w:t xml:space="preserve"> sutarties laikotarpį. Tiekėjas privalės trūkstamas prekes ir jų kiekius tiekti nemokamai </w:t>
      </w:r>
      <w:r w:rsidR="00531CB4">
        <w:t>visą</w:t>
      </w:r>
      <w:r w:rsidRPr="00DB66A5">
        <w:t xml:space="preserve"> sutarties laikotarpį nekeičiant pirminiame sutarties pasiūlyme numatytų įkainių už tyrimus. </w:t>
      </w:r>
    </w:p>
    <w:p w14:paraId="2BF4C41E" w14:textId="46A342CC" w:rsidR="001B3483" w:rsidRPr="00DB66A5" w:rsidRDefault="001B3483" w:rsidP="00DB66A5">
      <w:pPr>
        <w:pStyle w:val="Default"/>
        <w:numPr>
          <w:ilvl w:val="0"/>
          <w:numId w:val="7"/>
        </w:numPr>
        <w:spacing w:line="360" w:lineRule="auto"/>
        <w:ind w:firstLine="709"/>
        <w:jc w:val="both"/>
      </w:pPr>
      <w:r w:rsidRPr="00DB66A5">
        <w:t xml:space="preserve">Jeigu apibūdinant pirkimo objektą techninėje specifikacijoje ar kituose pirkimo dokumentuose nurodytas konkretus modelis ar tiekimo šaltinis, konkretus procesas, būdingas konkretaus tiekėjo tiekiamoms prekėms ar teikiamoms paslaugoms, ar prekių ženklas, patentas, tipai, konkreti kilmė ar gamyba, sertifikatai, standartai, protokolai, turi būti laikoma, kad kiekviena tokia nuoroda yra pateikta su žodžiais „arba lygiavertis“. Jeigu apibūdinant pirkimo objektą techninėje specifikacijoje ar kituose pirkimo dokumentuose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 </w:t>
      </w:r>
    </w:p>
    <w:p w14:paraId="235964A5" w14:textId="29601271" w:rsidR="00630433" w:rsidRPr="00DB66A5" w:rsidRDefault="001B3483" w:rsidP="00DB66A5">
      <w:pPr>
        <w:pStyle w:val="Default"/>
        <w:numPr>
          <w:ilvl w:val="0"/>
          <w:numId w:val="7"/>
        </w:numPr>
        <w:spacing w:after="20" w:line="360" w:lineRule="auto"/>
        <w:ind w:firstLine="709"/>
        <w:jc w:val="both"/>
      </w:pPr>
      <w:r w:rsidRPr="00DB66A5">
        <w:t>Perkančioji organizacija (VšĮ Klaipėdos rajono savivaldybės sveikatos centras) su tiekėju atsiskaitys 1 (vieną) kartą per mėnesį už praėjusį mėnesį faktiškai pacientams atliktus tyrimus. Atliktų tyrimų skaičius tiekėjui bus pateikiamas toks, koks jis yra fiksuotas perkančiosios organizacijos naudojamoje informacinėje sistemoje už praėjusį mėnesį.</w:t>
      </w:r>
    </w:p>
    <w:p w14:paraId="74010784" w14:textId="7E2317EA" w:rsidR="001B3483" w:rsidRPr="00531CB4" w:rsidRDefault="001B3483" w:rsidP="00DB66A5">
      <w:pPr>
        <w:pStyle w:val="Default"/>
        <w:numPr>
          <w:ilvl w:val="0"/>
          <w:numId w:val="7"/>
        </w:numPr>
        <w:spacing w:after="20" w:line="360" w:lineRule="auto"/>
        <w:ind w:firstLine="709"/>
        <w:jc w:val="both"/>
      </w:pPr>
      <w:r w:rsidRPr="00531CB4">
        <w:lastRenderedPageBreak/>
        <w:t xml:space="preserve">Kartu su analizatoriumi pristatoma: nepertraukiamo maitinimo šaltinis (-iai) (papildomas BVPŽ kodas 31154000-0 Nenutrūkstamojo maitinimo šaltiniai), spausdintuvas, reikalinga programinė įranga (papildomas BVPŽ kodas 48900000-7 Įvairūs programinės įrangos paketai ir kompiuterių sistemos) ir kitos reikalingos priemonės. Jeigu analizatorius valdomas išorinio kompiuterio pagalba, pristatomas (komplektuojamas) su kompiuteriu (papildomas BVPŽ kodas 30211200-3 Pagrindinė techninė kompiuterio įranga). Priemonės tyrimų protokolų spausdinimui ar kitos kanceliarinės prekės (pvz. kasetės į spausdintuvus) turi būt įskaičiuotos į tyrimų kainą, jas tiekėjai privalės tiekti nemokamai. </w:t>
      </w:r>
    </w:p>
    <w:p w14:paraId="668A4165" w14:textId="2FFE54C1" w:rsidR="001B3483" w:rsidRPr="00DB66A5" w:rsidRDefault="001B3483" w:rsidP="00DB66A5">
      <w:pPr>
        <w:pStyle w:val="Default"/>
        <w:numPr>
          <w:ilvl w:val="0"/>
          <w:numId w:val="7"/>
        </w:numPr>
        <w:spacing w:after="20" w:line="360" w:lineRule="auto"/>
        <w:ind w:firstLine="709"/>
        <w:jc w:val="both"/>
      </w:pPr>
      <w:r w:rsidRPr="00DB66A5">
        <w:t xml:space="preserve">Pristatomų </w:t>
      </w:r>
      <w:r w:rsidR="003932E6" w:rsidRPr="00DB66A5">
        <w:t>reagentų</w:t>
      </w:r>
      <w:r w:rsidRPr="00DB66A5">
        <w:t xml:space="preserve">, eksploatacinių medžiagų, papildomų priemonių galiojimo terminas, nurodytas ant pakuotės, turi būti ne trumpesnis kaip 3 mėn. nuo pristatymo datos. </w:t>
      </w:r>
    </w:p>
    <w:p w14:paraId="60FBB600" w14:textId="59971519" w:rsidR="001B3483" w:rsidRPr="00DB66A5" w:rsidRDefault="001B3483" w:rsidP="00DB66A5">
      <w:pPr>
        <w:pStyle w:val="Default"/>
        <w:numPr>
          <w:ilvl w:val="0"/>
          <w:numId w:val="7"/>
        </w:numPr>
        <w:spacing w:after="20" w:line="360" w:lineRule="auto"/>
        <w:ind w:firstLine="709"/>
        <w:jc w:val="both"/>
      </w:pPr>
      <w:r w:rsidRPr="00DB66A5">
        <w:t xml:space="preserve">Visos siūlomos prekės turi būti naujos, originalios, jei reikalinga, su brūkšniniais kodais, tinkamos darbui su siūloma įranga, atitinkančios tyrimo metodą. Reagentai turi būti to paties gamintojo </w:t>
      </w:r>
      <w:r w:rsidR="00531CB4">
        <w:t xml:space="preserve">kaip ir </w:t>
      </w:r>
      <w:r w:rsidR="00840555" w:rsidRPr="00DB66A5">
        <w:t>s</w:t>
      </w:r>
      <w:r w:rsidR="007E68E1" w:rsidRPr="00DB66A5">
        <w:t>istem</w:t>
      </w:r>
      <w:r w:rsidR="00531CB4">
        <w:t>inė</w:t>
      </w:r>
      <w:r w:rsidRPr="00DB66A5">
        <w:t xml:space="preserve"> įranga arba įrangos gamintojo validuoti / patvirtinti tyrimams atlikti panaudai su siūloma įranga (tokiu atveju tiekėjas kartu su pasiūlymu turi pateikti validavimą / patvirtinimą tyrimams atlikti panaudai siūloma įranga patvirtinančius</w:t>
      </w:r>
      <w:r w:rsidR="00B37D52" w:rsidRPr="00DB66A5">
        <w:t xml:space="preserve"> s</w:t>
      </w:r>
      <w:r w:rsidR="007E68E1" w:rsidRPr="00DB66A5">
        <w:t>istema</w:t>
      </w:r>
      <w:r w:rsidRPr="00DB66A5">
        <w:t xml:space="preserve"> ir įrangos gamintojų patvirtinimus arba kitus lygiaverčius dokumentus; pačių tiekėjų parengtos savideklaracijos dėl atitikimo šiam reikalavimui nebus laikomos pakankamu ir objektyviu dokumentu (įrodymu)). </w:t>
      </w:r>
    </w:p>
    <w:p w14:paraId="0BBE9B36" w14:textId="027B5241" w:rsidR="002A2CF3" w:rsidRPr="00DB66A5" w:rsidRDefault="001B3483" w:rsidP="00DB66A5">
      <w:pPr>
        <w:pStyle w:val="Default"/>
        <w:numPr>
          <w:ilvl w:val="0"/>
          <w:numId w:val="7"/>
        </w:numPr>
        <w:spacing w:after="20" w:line="360" w:lineRule="auto"/>
        <w:ind w:firstLine="709"/>
        <w:jc w:val="both"/>
      </w:pPr>
      <w:r w:rsidRPr="00DB66A5">
        <w:t>Reagentai, eksploatacinės medžiagos, papildomos priemonės turi būti paženklinti CE ženklu. Sutarties vykdymo metu atitikties šiam reikalavimui įrodymui tiekėjas prekėmis privalės pateikti prekių žymėjimą CE ženklu liudijančių galiojančių dokumentų (CE sertifikato arba EB atitikties deklaracijos pagal Europos Parlamento ir Tarybos Direktyvos 98/79/EB dėl in vitro diagnostikos medicinos prietaisų nuostatas arba pagal Europos Parlamento ir Tarybos Reglamento (ES) 2017/746 nuostatas) kopijas (</w:t>
      </w:r>
      <w:r w:rsidR="00C63705" w:rsidRPr="00DB66A5">
        <w:t>anglų</w:t>
      </w:r>
      <w:r w:rsidRPr="00DB66A5">
        <w:t xml:space="preserve"> ir</w:t>
      </w:r>
      <w:r w:rsidR="00C63705" w:rsidRPr="00DB66A5">
        <w:t>/ar</w:t>
      </w:r>
      <w:r w:rsidRPr="00DB66A5">
        <w:t xml:space="preserve"> lietuviu kalba). </w:t>
      </w:r>
      <w:r w:rsidR="002A2CF3" w:rsidRPr="00DB66A5">
        <w:t xml:space="preserve">Pačių tiekėjų parengtos savideklaracijos dėl atitikimo šiam reikalavimui nebus laikomos pakankamu ir objektyviu dokumentu (įrodymu)). </w:t>
      </w:r>
    </w:p>
    <w:p w14:paraId="6D92BDE0" w14:textId="77777777" w:rsidR="00630433" w:rsidRPr="00DB66A5" w:rsidRDefault="001B3483" w:rsidP="00DB66A5">
      <w:pPr>
        <w:pStyle w:val="Default"/>
        <w:numPr>
          <w:ilvl w:val="0"/>
          <w:numId w:val="7"/>
        </w:numPr>
        <w:spacing w:after="20" w:line="360" w:lineRule="auto"/>
        <w:ind w:firstLine="709"/>
        <w:jc w:val="both"/>
      </w:pPr>
      <w:r w:rsidRPr="00DB66A5">
        <w:t xml:space="preserve">Bendra pasiūlymo kaina su PVM turi būti nurodyta dviejų skaičių po kablelio tikslumu. (Jei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 Šią kainą sudarančios kainos sudedamosios dalys ar įkainiai gali būti išreikštos, neribojant skaičių po kablelio kiekio. </w:t>
      </w:r>
    </w:p>
    <w:p w14:paraId="0D2E6B5D" w14:textId="397D785C" w:rsidR="003B2EFA" w:rsidRPr="00DB66A5" w:rsidRDefault="00043B08" w:rsidP="00DB66A5">
      <w:pPr>
        <w:pStyle w:val="Default"/>
        <w:numPr>
          <w:ilvl w:val="0"/>
          <w:numId w:val="7"/>
        </w:numPr>
        <w:spacing w:line="360" w:lineRule="auto"/>
        <w:ind w:firstLine="709"/>
        <w:jc w:val="both"/>
      </w:pPr>
      <w:r w:rsidRPr="00DB66A5">
        <w:lastRenderedPageBreak/>
        <w:t xml:space="preserve">Pasiūlymo vertinimo metu yra vertinama įkainių suma. Kadangi pirkimo objektas susideda iš sudėtinių dalių ir pirkėjas numato pirkti skirtingus kiekius, vertinant pasiūlymą, vertinama įkainių, padaugintų iš maksimalių kiekių suma. Įsigyjamų priekių kiekiai nustatomi šiais būdais: nurodant įsigyjamų prekių ir/ar paslaugų sąrašą bei minimalią ir maksimalią pirkimui skirtą lėšų sumą: prekių </w:t>
      </w:r>
      <w:r w:rsidRPr="00194B22">
        <w:t xml:space="preserve">bus perkama minimaliai už 50 000,00 Eur be PVM, o maksimaliai už </w:t>
      </w:r>
      <w:r w:rsidR="00882B78" w:rsidRPr="00194B22">
        <w:t>7</w:t>
      </w:r>
      <w:r w:rsidRPr="00194B22">
        <w:t>0 000,00 Eur be PVM.</w:t>
      </w:r>
      <w:r w:rsidRPr="00DB66A5">
        <w:t xml:space="preserve"> Pirkėjo nurodyti maksimalūs kiekiai yra preliminarūs ir bus naudojami tik pasiūlymų vertinime bei nebus laikomi maksimaliais sutarties vykdymo metu. Tiekėjo bendrai pasiūlymo </w:t>
      </w:r>
      <w:r w:rsidR="00CE05AB" w:rsidRPr="00DB66A5">
        <w:t>kainai</w:t>
      </w:r>
      <w:r w:rsidRPr="00DB66A5">
        <w:t xml:space="preserve"> Eur su PVM viršijus pirkimui skirtą lėšų sumą Eur su PVM, nustatytą ir užfiksuotą perkančiosios organizacijos rengiamuose dokumentuose prieš pradedant pirkimo procedūrą, tiekėjo pasiūlymo kaina bus laikoma per didele ir perkančiajai organizacijai nepriimtina, toks pasiūlymas bus atmetamas. </w:t>
      </w:r>
    </w:p>
    <w:p w14:paraId="788ED562" w14:textId="77777777" w:rsidR="00194B22" w:rsidRDefault="00194B22" w:rsidP="00194B22">
      <w:pPr>
        <w:pStyle w:val="Default"/>
        <w:spacing w:line="360" w:lineRule="auto"/>
        <w:jc w:val="both"/>
      </w:pPr>
    </w:p>
    <w:p w14:paraId="3618FEB6" w14:textId="4A665A22" w:rsidR="00194B22" w:rsidRPr="00194B22" w:rsidRDefault="00194B22" w:rsidP="00194B22">
      <w:pPr>
        <w:ind w:left="420"/>
        <w:rPr>
          <w:rFonts w:ascii="Arial" w:hAnsi="Arial" w:cs="Arial"/>
          <w:b/>
          <w:bCs/>
          <w:color w:val="000000"/>
          <w:szCs w:val="24"/>
          <w:u w:val="single"/>
        </w:rPr>
      </w:pPr>
      <w:r w:rsidRPr="00194B22">
        <w:rPr>
          <w:rFonts w:ascii="Arial" w:hAnsi="Arial" w:cs="Arial"/>
          <w:b/>
          <w:bCs/>
          <w:color w:val="000000"/>
          <w:szCs w:val="24"/>
          <w:u w:val="single"/>
        </w:rPr>
        <w:t>Reagentų, eksploatacinių medžiagų ir papildomų priemonių šlapimo tyrimams atlikti techninė specifikacija:</w:t>
      </w:r>
    </w:p>
    <w:p w14:paraId="0DCDB384" w14:textId="5911C161" w:rsidR="008A4B6B" w:rsidRPr="00194B22" w:rsidRDefault="008A4B6B" w:rsidP="00194B22">
      <w:pPr>
        <w:ind w:left="420"/>
        <w:rPr>
          <w:rFonts w:ascii="Arial" w:hAnsi="Arial" w:cs="Arial"/>
          <w:b/>
          <w:bCs/>
          <w:color w:val="FF0000"/>
          <w:u w:val="single"/>
        </w:rPr>
      </w:pPr>
    </w:p>
    <w:p w14:paraId="73D844D6" w14:textId="23146DBF" w:rsidR="007E68E1" w:rsidRPr="00194B22" w:rsidRDefault="00194B22" w:rsidP="00194B22">
      <w:pPr>
        <w:tabs>
          <w:tab w:val="left" w:pos="12210"/>
        </w:tabs>
        <w:rPr>
          <w:rFonts w:ascii="Arial" w:hAnsi="Arial" w:cs="Arial"/>
          <w:b/>
          <w:bCs/>
          <w:i/>
          <w:iCs/>
        </w:rPr>
      </w:pPr>
      <w:r w:rsidRPr="00194B22">
        <w:rPr>
          <w:rFonts w:ascii="Arial" w:hAnsi="Arial" w:cs="Arial"/>
          <w:b/>
          <w:bCs/>
        </w:rPr>
        <w:tab/>
      </w:r>
      <w:r w:rsidRPr="00194B22">
        <w:rPr>
          <w:rFonts w:ascii="Arial" w:hAnsi="Arial" w:cs="Arial"/>
          <w:b/>
          <w:bCs/>
          <w:i/>
          <w:iCs/>
        </w:rPr>
        <w:t>1 lentelė</w:t>
      </w:r>
    </w:p>
    <w:tbl>
      <w:tblPr>
        <w:tblW w:w="138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
        <w:gridCol w:w="2867"/>
        <w:gridCol w:w="1843"/>
        <w:gridCol w:w="1559"/>
        <w:gridCol w:w="2127"/>
        <w:gridCol w:w="2409"/>
        <w:gridCol w:w="2410"/>
      </w:tblGrid>
      <w:tr w:rsidR="00CC72D0" w:rsidRPr="00194B22" w14:paraId="5727861E" w14:textId="77777777" w:rsidTr="00CC72D0">
        <w:tc>
          <w:tcPr>
            <w:tcW w:w="636" w:type="dxa"/>
            <w:tcBorders>
              <w:top w:val="single" w:sz="4" w:space="0" w:color="auto"/>
              <w:left w:val="single" w:sz="4" w:space="0" w:color="auto"/>
              <w:bottom w:val="single" w:sz="4" w:space="0" w:color="auto"/>
              <w:right w:val="single" w:sz="4" w:space="0" w:color="auto"/>
            </w:tcBorders>
          </w:tcPr>
          <w:p w14:paraId="3A243817" w14:textId="77777777" w:rsidR="00CC72D0" w:rsidRPr="00194B22" w:rsidRDefault="00CC72D0" w:rsidP="001B4B79">
            <w:pPr>
              <w:jc w:val="center"/>
              <w:rPr>
                <w:rFonts w:ascii="Arial" w:hAnsi="Arial" w:cs="Arial"/>
                <w:b/>
                <w:bCs/>
                <w:sz w:val="20"/>
              </w:rPr>
            </w:pPr>
            <w:r w:rsidRPr="00194B22">
              <w:rPr>
                <w:rFonts w:ascii="Arial" w:hAnsi="Arial" w:cs="Arial"/>
                <w:b/>
                <w:bCs/>
                <w:sz w:val="20"/>
              </w:rPr>
              <w:t>Eil.</w:t>
            </w:r>
          </w:p>
          <w:p w14:paraId="1A888C98" w14:textId="77777777" w:rsidR="00CC72D0" w:rsidRPr="00194B22" w:rsidRDefault="00CC72D0" w:rsidP="001B4B79">
            <w:pPr>
              <w:jc w:val="center"/>
              <w:rPr>
                <w:rFonts w:ascii="Arial" w:hAnsi="Arial" w:cs="Arial"/>
                <w:b/>
                <w:bCs/>
                <w:sz w:val="20"/>
              </w:rPr>
            </w:pPr>
            <w:r w:rsidRPr="00194B22">
              <w:rPr>
                <w:rFonts w:ascii="Arial" w:hAnsi="Arial" w:cs="Arial"/>
                <w:b/>
                <w:bCs/>
                <w:sz w:val="20"/>
              </w:rPr>
              <w:t>Nr.</w:t>
            </w:r>
          </w:p>
        </w:tc>
        <w:tc>
          <w:tcPr>
            <w:tcW w:w="2867" w:type="dxa"/>
            <w:tcBorders>
              <w:top w:val="single" w:sz="4" w:space="0" w:color="auto"/>
              <w:left w:val="single" w:sz="4" w:space="0" w:color="auto"/>
              <w:bottom w:val="single" w:sz="4" w:space="0" w:color="auto"/>
              <w:right w:val="single" w:sz="4" w:space="0" w:color="auto"/>
            </w:tcBorders>
          </w:tcPr>
          <w:p w14:paraId="03866C94" w14:textId="77777777" w:rsidR="00CC72D0" w:rsidRPr="00194B22" w:rsidRDefault="00CC72D0" w:rsidP="001B4B79">
            <w:pPr>
              <w:jc w:val="center"/>
              <w:rPr>
                <w:rFonts w:ascii="Arial" w:hAnsi="Arial" w:cs="Arial"/>
                <w:b/>
                <w:bCs/>
                <w:sz w:val="20"/>
              </w:rPr>
            </w:pPr>
            <w:r w:rsidRPr="00194B22">
              <w:rPr>
                <w:rFonts w:ascii="Arial" w:hAnsi="Arial" w:cs="Arial"/>
                <w:b/>
                <w:bCs/>
                <w:sz w:val="20"/>
              </w:rPr>
              <w:t>Tyrimų pavadinimai  /</w:t>
            </w:r>
          </w:p>
          <w:p w14:paraId="57001692" w14:textId="77777777" w:rsidR="00CC72D0" w:rsidRPr="00194B22" w:rsidRDefault="00CC72D0" w:rsidP="001B4B79">
            <w:pPr>
              <w:jc w:val="center"/>
              <w:rPr>
                <w:rFonts w:ascii="Arial" w:hAnsi="Arial" w:cs="Arial"/>
                <w:b/>
                <w:bCs/>
                <w:sz w:val="20"/>
              </w:rPr>
            </w:pPr>
            <w:r w:rsidRPr="00194B22">
              <w:rPr>
                <w:rFonts w:ascii="Arial" w:hAnsi="Arial" w:cs="Arial"/>
                <w:b/>
                <w:bCs/>
                <w:sz w:val="20"/>
              </w:rPr>
              <w:t>reagentų / eksploatacinių medžiagų / papildomų priemonių pavadinimai</w:t>
            </w:r>
          </w:p>
        </w:tc>
        <w:tc>
          <w:tcPr>
            <w:tcW w:w="1843" w:type="dxa"/>
            <w:tcBorders>
              <w:top w:val="single" w:sz="4" w:space="0" w:color="auto"/>
              <w:left w:val="single" w:sz="4" w:space="0" w:color="auto"/>
              <w:bottom w:val="single" w:sz="4" w:space="0" w:color="auto"/>
              <w:right w:val="single" w:sz="4" w:space="0" w:color="auto"/>
            </w:tcBorders>
          </w:tcPr>
          <w:p w14:paraId="7C985BC3" w14:textId="77777777" w:rsidR="00CC72D0" w:rsidRPr="00194B22" w:rsidRDefault="00CC72D0" w:rsidP="001B4B79">
            <w:pPr>
              <w:jc w:val="center"/>
              <w:rPr>
                <w:rFonts w:ascii="Arial" w:hAnsi="Arial" w:cs="Arial"/>
                <w:b/>
                <w:bCs/>
                <w:sz w:val="20"/>
              </w:rPr>
            </w:pPr>
            <w:r w:rsidRPr="00194B22">
              <w:rPr>
                <w:rFonts w:ascii="Arial" w:hAnsi="Arial" w:cs="Arial"/>
                <w:b/>
                <w:bCs/>
                <w:sz w:val="20"/>
              </w:rPr>
              <w:t>Maksimalus tyrimų skaičius</w:t>
            </w:r>
          </w:p>
          <w:p w14:paraId="7C05408C" w14:textId="0F915B6F" w:rsidR="00CC72D0" w:rsidRPr="00194B22" w:rsidRDefault="00CC72D0" w:rsidP="001B4B79">
            <w:pPr>
              <w:jc w:val="center"/>
              <w:rPr>
                <w:rFonts w:ascii="Arial" w:hAnsi="Arial" w:cs="Arial"/>
                <w:b/>
                <w:bCs/>
                <w:sz w:val="20"/>
              </w:rPr>
            </w:pPr>
            <w:r w:rsidRPr="00194B22">
              <w:rPr>
                <w:rFonts w:ascii="Arial" w:hAnsi="Arial" w:cs="Arial"/>
                <w:b/>
                <w:bCs/>
                <w:color w:val="FF0000"/>
                <w:sz w:val="20"/>
              </w:rPr>
              <w:t>Per 3</w:t>
            </w:r>
            <w:r w:rsidR="00194B22" w:rsidRPr="00194B22">
              <w:rPr>
                <w:rFonts w:ascii="Arial" w:hAnsi="Arial" w:cs="Arial"/>
                <w:b/>
                <w:bCs/>
                <w:color w:val="FF0000"/>
                <w:sz w:val="20"/>
              </w:rPr>
              <w:t>5</w:t>
            </w:r>
            <w:r w:rsidRPr="00194B22">
              <w:rPr>
                <w:rFonts w:ascii="Arial" w:hAnsi="Arial" w:cs="Arial"/>
                <w:b/>
                <w:bCs/>
                <w:color w:val="FF0000"/>
                <w:sz w:val="20"/>
              </w:rPr>
              <w:t xml:space="preserve"> mėn.</w:t>
            </w:r>
            <w:r w:rsidRPr="00194B22">
              <w:rPr>
                <w:rFonts w:ascii="Arial" w:hAnsi="Arial" w:cs="Arial"/>
                <w:b/>
                <w:bCs/>
                <w:sz w:val="20"/>
              </w:rPr>
              <w:t xml:space="preserve"> </w:t>
            </w:r>
            <w:r w:rsidRPr="00194B22">
              <w:rPr>
                <w:rFonts w:ascii="Arial" w:hAnsi="Arial" w:cs="Arial"/>
                <w:b/>
                <w:bCs/>
                <w:i/>
                <w:iCs/>
                <w:sz w:val="20"/>
              </w:rPr>
              <w:t xml:space="preserve">(neįskaičiuojant </w:t>
            </w:r>
            <w:proofErr w:type="spellStart"/>
            <w:r w:rsidRPr="00194B22">
              <w:rPr>
                <w:rFonts w:ascii="Arial" w:hAnsi="Arial" w:cs="Arial"/>
                <w:b/>
                <w:bCs/>
                <w:i/>
                <w:iCs/>
                <w:sz w:val="20"/>
              </w:rPr>
              <w:t>kalibracijų</w:t>
            </w:r>
            <w:proofErr w:type="spellEnd"/>
            <w:r w:rsidRPr="00194B22">
              <w:rPr>
                <w:rFonts w:ascii="Arial" w:hAnsi="Arial" w:cs="Arial"/>
                <w:b/>
                <w:bCs/>
                <w:i/>
                <w:iCs/>
                <w:sz w:val="20"/>
              </w:rPr>
              <w:t>, kokybės kontrolės ir pakartojimų)</w:t>
            </w:r>
          </w:p>
        </w:tc>
        <w:tc>
          <w:tcPr>
            <w:tcW w:w="1559" w:type="dxa"/>
            <w:tcBorders>
              <w:top w:val="single" w:sz="4" w:space="0" w:color="auto"/>
              <w:left w:val="single" w:sz="4" w:space="0" w:color="auto"/>
              <w:bottom w:val="single" w:sz="4" w:space="0" w:color="auto"/>
              <w:right w:val="single" w:sz="4" w:space="0" w:color="auto"/>
            </w:tcBorders>
          </w:tcPr>
          <w:p w14:paraId="708A2CAC" w14:textId="77777777" w:rsidR="00CC72D0" w:rsidRPr="00194B22" w:rsidRDefault="00CC72D0" w:rsidP="001B4B79">
            <w:pPr>
              <w:jc w:val="center"/>
              <w:rPr>
                <w:rFonts w:ascii="Arial" w:hAnsi="Arial" w:cs="Arial"/>
                <w:b/>
                <w:bCs/>
                <w:sz w:val="20"/>
              </w:rPr>
            </w:pPr>
            <w:r w:rsidRPr="00194B22">
              <w:rPr>
                <w:rFonts w:ascii="Arial" w:hAnsi="Arial" w:cs="Arial"/>
                <w:b/>
                <w:bCs/>
                <w:sz w:val="20"/>
              </w:rPr>
              <w:t>Siūlomų reagentų / eksploatacinių medžiagų / papildomų priemonių siūlomos pakuotės dydis ir kiekis</w:t>
            </w:r>
          </w:p>
          <w:p w14:paraId="7FE0BF63" w14:textId="768CB499" w:rsidR="00CC72D0" w:rsidRPr="00194B22" w:rsidRDefault="00CC72D0" w:rsidP="001B4B79">
            <w:pPr>
              <w:jc w:val="center"/>
              <w:rPr>
                <w:rFonts w:ascii="Arial" w:hAnsi="Arial" w:cs="Arial"/>
                <w:b/>
                <w:bCs/>
                <w:sz w:val="20"/>
              </w:rPr>
            </w:pPr>
            <w:r w:rsidRPr="00194B22">
              <w:rPr>
                <w:rFonts w:ascii="Arial" w:hAnsi="Arial" w:cs="Arial"/>
                <w:b/>
                <w:bCs/>
                <w:sz w:val="20"/>
              </w:rPr>
              <w:t xml:space="preserve">nurodytam maksimaliam tyrimų skaičiui </w:t>
            </w:r>
            <w:r w:rsidRPr="00194B22">
              <w:rPr>
                <w:rFonts w:ascii="Arial" w:hAnsi="Arial" w:cs="Arial"/>
                <w:b/>
                <w:bCs/>
                <w:color w:val="FF0000"/>
                <w:sz w:val="20"/>
              </w:rPr>
              <w:t>per 3</w:t>
            </w:r>
            <w:r w:rsidR="00C62C1E">
              <w:rPr>
                <w:rFonts w:ascii="Arial" w:hAnsi="Arial" w:cs="Arial"/>
                <w:b/>
                <w:bCs/>
                <w:color w:val="FF0000"/>
                <w:sz w:val="20"/>
              </w:rPr>
              <w:t>5</w:t>
            </w:r>
            <w:r w:rsidRPr="00194B22">
              <w:rPr>
                <w:rFonts w:ascii="Arial" w:hAnsi="Arial" w:cs="Arial"/>
                <w:b/>
                <w:bCs/>
                <w:color w:val="FF0000"/>
                <w:sz w:val="20"/>
              </w:rPr>
              <w:t xml:space="preserve"> mėn.</w:t>
            </w:r>
          </w:p>
        </w:tc>
        <w:tc>
          <w:tcPr>
            <w:tcW w:w="2127" w:type="dxa"/>
            <w:tcBorders>
              <w:top w:val="single" w:sz="4" w:space="0" w:color="auto"/>
              <w:left w:val="single" w:sz="4" w:space="0" w:color="auto"/>
              <w:bottom w:val="single" w:sz="4" w:space="0" w:color="auto"/>
              <w:right w:val="single" w:sz="4" w:space="0" w:color="auto"/>
            </w:tcBorders>
          </w:tcPr>
          <w:p w14:paraId="6C1B315F" w14:textId="77777777" w:rsidR="00CC72D0" w:rsidRPr="00194B22" w:rsidRDefault="00CC72D0" w:rsidP="001B4B79">
            <w:pPr>
              <w:jc w:val="center"/>
              <w:rPr>
                <w:rFonts w:ascii="Arial" w:hAnsi="Arial" w:cs="Arial"/>
                <w:b/>
                <w:color w:val="000000"/>
                <w:sz w:val="20"/>
                <w:lang w:eastAsia="lt-LT"/>
              </w:rPr>
            </w:pPr>
            <w:r w:rsidRPr="00194B22">
              <w:rPr>
                <w:rFonts w:ascii="Arial" w:hAnsi="Arial" w:cs="Arial"/>
                <w:b/>
                <w:color w:val="000000"/>
                <w:sz w:val="20"/>
                <w:lang w:eastAsia="lt-LT"/>
              </w:rPr>
              <w:t>1 (vieno) tyrimo įkainis Eur be PVM</w:t>
            </w:r>
          </w:p>
          <w:p w14:paraId="6A4205D1" w14:textId="77777777" w:rsidR="00CC72D0" w:rsidRPr="00194B22" w:rsidRDefault="00CC72D0" w:rsidP="001B4B79">
            <w:pPr>
              <w:jc w:val="center"/>
              <w:rPr>
                <w:rFonts w:ascii="Arial" w:hAnsi="Arial" w:cs="Arial"/>
                <w:b/>
                <w:color w:val="000000"/>
                <w:sz w:val="20"/>
                <w:lang w:eastAsia="lt-LT"/>
              </w:rPr>
            </w:pPr>
            <w:r w:rsidRPr="00194B22">
              <w:rPr>
                <w:rFonts w:ascii="Arial" w:hAnsi="Arial" w:cs="Arial"/>
                <w:b/>
                <w:color w:val="000000"/>
                <w:sz w:val="20"/>
                <w:lang w:eastAsia="lt-LT"/>
              </w:rPr>
              <w:t>(t. y. reagentų /eksploatacinių medžiagų / papildomų priemonių, reikalingų 1 (vienam) tyrimui atlikti, įkainis Eur be PVM)</w:t>
            </w:r>
          </w:p>
          <w:p w14:paraId="01E609F5" w14:textId="77777777" w:rsidR="00CC72D0" w:rsidRPr="00194B22" w:rsidRDefault="00CC72D0" w:rsidP="001B4B79">
            <w:pPr>
              <w:rPr>
                <w:rFonts w:ascii="Arial" w:hAnsi="Arial" w:cs="Arial"/>
                <w:b/>
                <w:bCs/>
                <w:sz w:val="20"/>
              </w:rPr>
            </w:pPr>
          </w:p>
        </w:tc>
        <w:tc>
          <w:tcPr>
            <w:tcW w:w="2409" w:type="dxa"/>
            <w:tcBorders>
              <w:top w:val="single" w:sz="4" w:space="0" w:color="auto"/>
              <w:left w:val="single" w:sz="4" w:space="0" w:color="auto"/>
              <w:bottom w:val="single" w:sz="4" w:space="0" w:color="auto"/>
              <w:right w:val="single" w:sz="4" w:space="0" w:color="auto"/>
            </w:tcBorders>
          </w:tcPr>
          <w:p w14:paraId="411216B2" w14:textId="77777777" w:rsidR="00CC72D0" w:rsidRPr="00194B22" w:rsidRDefault="00CC72D0" w:rsidP="001B4B79">
            <w:pPr>
              <w:jc w:val="center"/>
              <w:rPr>
                <w:rFonts w:ascii="Arial" w:hAnsi="Arial" w:cs="Arial"/>
                <w:b/>
                <w:sz w:val="20"/>
              </w:rPr>
            </w:pPr>
            <w:r w:rsidRPr="00194B22">
              <w:rPr>
                <w:rFonts w:ascii="Arial" w:hAnsi="Arial" w:cs="Arial"/>
                <w:b/>
                <w:sz w:val="20"/>
              </w:rPr>
              <w:t>Gamintojas, prekės komercinis pavadinimas, prekės kodas (jei taikoma)</w:t>
            </w:r>
          </w:p>
          <w:p w14:paraId="70C7BEEB" w14:textId="77777777" w:rsidR="00CC72D0" w:rsidRPr="00194B22" w:rsidRDefault="00CC72D0" w:rsidP="00230CD6">
            <w:pPr>
              <w:jc w:val="center"/>
              <w:rPr>
                <w:rFonts w:ascii="Arial" w:hAnsi="Arial" w:cs="Arial"/>
                <w:b/>
                <w:sz w:val="20"/>
              </w:rPr>
            </w:pPr>
            <w:r w:rsidRPr="00194B22">
              <w:rPr>
                <w:rFonts w:ascii="Arial" w:hAnsi="Arial" w:cs="Arial"/>
                <w:b/>
                <w:sz w:val="20"/>
              </w:rPr>
              <w:t>Siūlomas parametras / reikšmė (įrašyti)_________.</w:t>
            </w:r>
          </w:p>
          <w:p w14:paraId="7118A61C" w14:textId="39F42D64" w:rsidR="00CC72D0" w:rsidRPr="00194B22" w:rsidRDefault="00CC72D0" w:rsidP="00230CD6">
            <w:pPr>
              <w:jc w:val="center"/>
              <w:rPr>
                <w:rFonts w:ascii="Arial" w:hAnsi="Arial" w:cs="Arial"/>
                <w:b/>
                <w:sz w:val="20"/>
              </w:rPr>
            </w:pPr>
            <w:r w:rsidRPr="00194B22">
              <w:rPr>
                <w:rFonts w:ascii="Arial" w:hAnsi="Arial" w:cs="Arial"/>
                <w:b/>
                <w:sz w:val="20"/>
              </w:rPr>
              <w:t>Pateikto dokumento pavadinimas ________ ir psl. Nr.</w:t>
            </w:r>
          </w:p>
        </w:tc>
        <w:tc>
          <w:tcPr>
            <w:tcW w:w="2410" w:type="dxa"/>
          </w:tcPr>
          <w:p w14:paraId="59A98386" w14:textId="77777777" w:rsidR="00CC72D0" w:rsidRPr="00194B22" w:rsidRDefault="00CC72D0" w:rsidP="001B4B79">
            <w:pPr>
              <w:jc w:val="center"/>
              <w:rPr>
                <w:rFonts w:ascii="Arial" w:eastAsia="Calibri" w:hAnsi="Arial" w:cs="Arial"/>
                <w:sz w:val="20"/>
                <w:lang w:eastAsia="lt-LT"/>
              </w:rPr>
            </w:pPr>
            <w:r w:rsidRPr="00194B22">
              <w:rPr>
                <w:rFonts w:ascii="Arial" w:hAnsi="Arial" w:cs="Arial"/>
                <w:b/>
                <w:sz w:val="20"/>
              </w:rPr>
              <w:t>Bendra tyrimų kaina Eur be PVM</w:t>
            </w:r>
          </w:p>
        </w:tc>
      </w:tr>
      <w:tr w:rsidR="00CC72D0" w:rsidRPr="00194B22" w14:paraId="33291570" w14:textId="77777777" w:rsidTr="00CC72D0">
        <w:trPr>
          <w:trHeight w:val="297"/>
        </w:trPr>
        <w:tc>
          <w:tcPr>
            <w:tcW w:w="636" w:type="dxa"/>
            <w:tcBorders>
              <w:top w:val="single" w:sz="4" w:space="0" w:color="auto"/>
              <w:left w:val="single" w:sz="4" w:space="0" w:color="auto"/>
              <w:bottom w:val="single" w:sz="4" w:space="0" w:color="auto"/>
              <w:right w:val="single" w:sz="4" w:space="0" w:color="auto"/>
            </w:tcBorders>
          </w:tcPr>
          <w:p w14:paraId="22510FF5" w14:textId="77777777" w:rsidR="00CC72D0" w:rsidRPr="00194B22" w:rsidRDefault="00CC72D0" w:rsidP="001B4B79">
            <w:pPr>
              <w:jc w:val="center"/>
              <w:rPr>
                <w:rFonts w:ascii="Arial" w:hAnsi="Arial" w:cs="Arial"/>
                <w:b/>
                <w:bCs/>
                <w:sz w:val="20"/>
              </w:rPr>
            </w:pPr>
            <w:r w:rsidRPr="00194B22">
              <w:rPr>
                <w:rFonts w:ascii="Arial" w:hAnsi="Arial" w:cs="Arial"/>
                <w:b/>
                <w:bCs/>
                <w:sz w:val="20"/>
              </w:rPr>
              <w:t>1</w:t>
            </w:r>
          </w:p>
        </w:tc>
        <w:tc>
          <w:tcPr>
            <w:tcW w:w="2867" w:type="dxa"/>
            <w:tcBorders>
              <w:top w:val="single" w:sz="4" w:space="0" w:color="auto"/>
              <w:left w:val="single" w:sz="4" w:space="0" w:color="auto"/>
              <w:bottom w:val="single" w:sz="4" w:space="0" w:color="auto"/>
              <w:right w:val="single" w:sz="4" w:space="0" w:color="auto"/>
            </w:tcBorders>
          </w:tcPr>
          <w:p w14:paraId="1ADDE26D" w14:textId="77777777" w:rsidR="00CC72D0" w:rsidRPr="00194B22" w:rsidRDefault="00CC72D0" w:rsidP="001B4B79">
            <w:pPr>
              <w:jc w:val="center"/>
              <w:rPr>
                <w:rFonts w:ascii="Arial" w:hAnsi="Arial" w:cs="Arial"/>
                <w:b/>
                <w:bCs/>
                <w:sz w:val="20"/>
              </w:rPr>
            </w:pPr>
            <w:r w:rsidRPr="00194B22">
              <w:rPr>
                <w:rFonts w:ascii="Arial" w:hAnsi="Arial" w:cs="Arial"/>
                <w:b/>
                <w:bCs/>
                <w:sz w:val="20"/>
              </w:rPr>
              <w:t>2</w:t>
            </w:r>
          </w:p>
        </w:tc>
        <w:tc>
          <w:tcPr>
            <w:tcW w:w="1843" w:type="dxa"/>
            <w:tcBorders>
              <w:top w:val="single" w:sz="4" w:space="0" w:color="auto"/>
              <w:left w:val="single" w:sz="4" w:space="0" w:color="auto"/>
              <w:bottom w:val="single" w:sz="4" w:space="0" w:color="auto"/>
              <w:right w:val="single" w:sz="4" w:space="0" w:color="auto"/>
            </w:tcBorders>
          </w:tcPr>
          <w:p w14:paraId="5B985462" w14:textId="780BE2FE" w:rsidR="00CC72D0" w:rsidRPr="00194B22" w:rsidRDefault="00CC72D0" w:rsidP="001B4B79">
            <w:pPr>
              <w:jc w:val="center"/>
              <w:rPr>
                <w:rFonts w:ascii="Arial" w:hAnsi="Arial" w:cs="Arial"/>
                <w:b/>
                <w:bCs/>
                <w:sz w:val="20"/>
              </w:rPr>
            </w:pPr>
            <w:r w:rsidRPr="00194B22">
              <w:rPr>
                <w:rFonts w:ascii="Arial" w:hAnsi="Arial" w:cs="Arial"/>
                <w:b/>
                <w:bCs/>
                <w:sz w:val="20"/>
              </w:rPr>
              <w:t>3</w:t>
            </w:r>
          </w:p>
        </w:tc>
        <w:tc>
          <w:tcPr>
            <w:tcW w:w="1559" w:type="dxa"/>
            <w:tcBorders>
              <w:top w:val="single" w:sz="4" w:space="0" w:color="auto"/>
              <w:left w:val="single" w:sz="4" w:space="0" w:color="auto"/>
              <w:bottom w:val="single" w:sz="4" w:space="0" w:color="auto"/>
              <w:right w:val="single" w:sz="4" w:space="0" w:color="auto"/>
            </w:tcBorders>
          </w:tcPr>
          <w:p w14:paraId="7DEA2377" w14:textId="32DEE2A9" w:rsidR="00CC72D0" w:rsidRPr="00194B22" w:rsidRDefault="00CC72D0" w:rsidP="001B4B79">
            <w:pPr>
              <w:jc w:val="center"/>
              <w:rPr>
                <w:rFonts w:ascii="Arial" w:hAnsi="Arial" w:cs="Arial"/>
                <w:b/>
                <w:bCs/>
                <w:sz w:val="20"/>
              </w:rPr>
            </w:pPr>
            <w:r w:rsidRPr="00194B22">
              <w:rPr>
                <w:rFonts w:ascii="Arial" w:hAnsi="Arial" w:cs="Arial"/>
                <w:b/>
                <w:bCs/>
                <w:sz w:val="20"/>
              </w:rPr>
              <w:t>4</w:t>
            </w:r>
          </w:p>
        </w:tc>
        <w:tc>
          <w:tcPr>
            <w:tcW w:w="2127" w:type="dxa"/>
            <w:tcBorders>
              <w:top w:val="single" w:sz="4" w:space="0" w:color="auto"/>
              <w:left w:val="single" w:sz="4" w:space="0" w:color="auto"/>
              <w:bottom w:val="single" w:sz="4" w:space="0" w:color="auto"/>
              <w:right w:val="single" w:sz="4" w:space="0" w:color="auto"/>
            </w:tcBorders>
          </w:tcPr>
          <w:p w14:paraId="1A5F93B4" w14:textId="3F1C933A" w:rsidR="00CC72D0" w:rsidRPr="00194B22" w:rsidRDefault="00CC72D0" w:rsidP="001B4B79">
            <w:pPr>
              <w:jc w:val="center"/>
              <w:rPr>
                <w:rFonts w:ascii="Arial" w:hAnsi="Arial" w:cs="Arial"/>
                <w:b/>
                <w:bCs/>
                <w:sz w:val="20"/>
              </w:rPr>
            </w:pPr>
            <w:r w:rsidRPr="00194B22">
              <w:rPr>
                <w:rFonts w:ascii="Arial" w:hAnsi="Arial" w:cs="Arial"/>
                <w:b/>
                <w:bCs/>
                <w:sz w:val="20"/>
              </w:rPr>
              <w:t>5</w:t>
            </w:r>
          </w:p>
        </w:tc>
        <w:tc>
          <w:tcPr>
            <w:tcW w:w="2409" w:type="dxa"/>
            <w:tcBorders>
              <w:top w:val="single" w:sz="4" w:space="0" w:color="auto"/>
              <w:left w:val="single" w:sz="4" w:space="0" w:color="auto"/>
              <w:bottom w:val="single" w:sz="4" w:space="0" w:color="auto"/>
              <w:right w:val="single" w:sz="4" w:space="0" w:color="auto"/>
            </w:tcBorders>
          </w:tcPr>
          <w:p w14:paraId="5FB22373" w14:textId="774D0B20" w:rsidR="00CC72D0" w:rsidRPr="00194B22" w:rsidRDefault="00CC72D0" w:rsidP="001B4B79">
            <w:pPr>
              <w:jc w:val="center"/>
              <w:rPr>
                <w:rFonts w:ascii="Arial" w:hAnsi="Arial" w:cs="Arial"/>
                <w:b/>
                <w:bCs/>
                <w:sz w:val="20"/>
              </w:rPr>
            </w:pPr>
            <w:r w:rsidRPr="00194B22">
              <w:rPr>
                <w:rFonts w:ascii="Arial" w:hAnsi="Arial" w:cs="Arial"/>
                <w:b/>
                <w:bCs/>
                <w:sz w:val="20"/>
              </w:rPr>
              <w:t>6</w:t>
            </w:r>
          </w:p>
        </w:tc>
        <w:tc>
          <w:tcPr>
            <w:tcW w:w="2410" w:type="dxa"/>
          </w:tcPr>
          <w:p w14:paraId="5006E26B" w14:textId="5DEC459E" w:rsidR="00CC72D0" w:rsidRPr="00194B22" w:rsidRDefault="00E97E8C" w:rsidP="001B4B79">
            <w:pPr>
              <w:jc w:val="center"/>
              <w:rPr>
                <w:rFonts w:ascii="Arial" w:eastAsia="Calibri" w:hAnsi="Arial" w:cs="Arial"/>
                <w:b/>
                <w:bCs/>
                <w:sz w:val="20"/>
                <w:lang w:eastAsia="lt-LT"/>
              </w:rPr>
            </w:pPr>
            <w:r w:rsidRPr="00194B22">
              <w:rPr>
                <w:rFonts w:ascii="Arial" w:hAnsi="Arial" w:cs="Arial"/>
                <w:b/>
                <w:bCs/>
                <w:sz w:val="20"/>
              </w:rPr>
              <w:t>7</w:t>
            </w:r>
            <w:r w:rsidR="00CC72D0" w:rsidRPr="00194B22">
              <w:rPr>
                <w:rFonts w:ascii="Arial" w:hAnsi="Arial" w:cs="Arial"/>
                <w:b/>
                <w:bCs/>
                <w:sz w:val="20"/>
              </w:rPr>
              <w:t xml:space="preserve"> (</w:t>
            </w:r>
            <w:r w:rsidR="00E96DE1" w:rsidRPr="00194B22">
              <w:rPr>
                <w:rFonts w:ascii="Arial" w:hAnsi="Arial" w:cs="Arial"/>
                <w:b/>
                <w:bCs/>
                <w:sz w:val="20"/>
              </w:rPr>
              <w:t>3</w:t>
            </w:r>
            <w:r w:rsidR="00CC72D0" w:rsidRPr="00194B22">
              <w:rPr>
                <w:rFonts w:ascii="Arial" w:hAnsi="Arial" w:cs="Arial"/>
                <w:b/>
                <w:bCs/>
                <w:sz w:val="20"/>
              </w:rPr>
              <w:t>x</w:t>
            </w:r>
            <w:r w:rsidR="00E96DE1" w:rsidRPr="00194B22">
              <w:rPr>
                <w:rFonts w:ascii="Arial" w:hAnsi="Arial" w:cs="Arial"/>
                <w:b/>
                <w:bCs/>
                <w:sz w:val="20"/>
              </w:rPr>
              <w:t>5</w:t>
            </w:r>
            <w:r w:rsidR="00CC72D0" w:rsidRPr="00194B22">
              <w:rPr>
                <w:rFonts w:ascii="Arial" w:hAnsi="Arial" w:cs="Arial"/>
                <w:b/>
                <w:bCs/>
                <w:sz w:val="20"/>
              </w:rPr>
              <w:t>)</w:t>
            </w:r>
          </w:p>
        </w:tc>
      </w:tr>
      <w:tr w:rsidR="00CC72D0" w:rsidRPr="00194B22" w14:paraId="13079129" w14:textId="77777777" w:rsidTr="00B3251F">
        <w:trPr>
          <w:trHeight w:val="987"/>
        </w:trPr>
        <w:tc>
          <w:tcPr>
            <w:tcW w:w="636" w:type="dxa"/>
            <w:tcBorders>
              <w:top w:val="single" w:sz="4" w:space="0" w:color="auto"/>
              <w:left w:val="single" w:sz="4" w:space="0" w:color="auto"/>
              <w:bottom w:val="single" w:sz="4" w:space="0" w:color="auto"/>
              <w:right w:val="single" w:sz="4" w:space="0" w:color="auto"/>
            </w:tcBorders>
          </w:tcPr>
          <w:p w14:paraId="4A28391C" w14:textId="77777777" w:rsidR="00CC72D0" w:rsidRPr="00194B22" w:rsidRDefault="00CC72D0" w:rsidP="001B4B79">
            <w:pPr>
              <w:rPr>
                <w:rFonts w:ascii="Arial" w:hAnsi="Arial" w:cs="Arial"/>
                <w:b/>
                <w:bCs/>
                <w:sz w:val="20"/>
              </w:rPr>
            </w:pPr>
            <w:r w:rsidRPr="00194B22">
              <w:rPr>
                <w:rFonts w:ascii="Arial" w:hAnsi="Arial" w:cs="Arial"/>
                <w:b/>
                <w:bCs/>
                <w:sz w:val="20"/>
              </w:rPr>
              <w:lastRenderedPageBreak/>
              <w:t>1.</w:t>
            </w:r>
          </w:p>
        </w:tc>
        <w:tc>
          <w:tcPr>
            <w:tcW w:w="2867" w:type="dxa"/>
            <w:tcBorders>
              <w:top w:val="single" w:sz="4" w:space="0" w:color="auto"/>
              <w:left w:val="single" w:sz="4" w:space="0" w:color="auto"/>
              <w:bottom w:val="single" w:sz="4" w:space="0" w:color="auto"/>
              <w:right w:val="nil"/>
            </w:tcBorders>
            <w:shd w:val="clear" w:color="000000" w:fill="FFFFFF"/>
          </w:tcPr>
          <w:p w14:paraId="0423D5B2" w14:textId="212C4631" w:rsidR="00CC72D0" w:rsidRPr="00194B22" w:rsidRDefault="007F04EA" w:rsidP="001B4B79">
            <w:pPr>
              <w:pStyle w:val="Default"/>
              <w:rPr>
                <w:b/>
                <w:bCs/>
                <w:strike/>
                <w:sz w:val="20"/>
                <w:szCs w:val="20"/>
                <w:lang w:val="fr-FR"/>
              </w:rPr>
            </w:pPr>
            <w:r w:rsidRPr="00194B22">
              <w:rPr>
                <w:b/>
                <w:bCs/>
                <w:sz w:val="20"/>
                <w:szCs w:val="20"/>
                <w:lang w:val="fr-FR"/>
              </w:rPr>
              <w:t>Automatizuotas juostelinis šlapimo tyrimas (13 parametrų)</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14:paraId="737828EF" w14:textId="6152A060" w:rsidR="00CC72D0" w:rsidRPr="00194B22" w:rsidRDefault="007F04EA" w:rsidP="001B4B79">
            <w:pPr>
              <w:jc w:val="center"/>
              <w:rPr>
                <w:rFonts w:ascii="Arial" w:hAnsi="Arial" w:cs="Arial"/>
                <w:b/>
                <w:bCs/>
                <w:sz w:val="20"/>
              </w:rPr>
            </w:pPr>
            <w:r w:rsidRPr="00194B22">
              <w:rPr>
                <w:rFonts w:ascii="Arial" w:hAnsi="Arial" w:cs="Arial"/>
                <w:b/>
                <w:bCs/>
                <w:sz w:val="20"/>
              </w:rPr>
              <w:t>2</w:t>
            </w:r>
            <w:r w:rsidR="00CC72D0" w:rsidRPr="00194B22">
              <w:rPr>
                <w:rFonts w:ascii="Arial" w:hAnsi="Arial" w:cs="Arial"/>
                <w:b/>
                <w:bCs/>
                <w:sz w:val="20"/>
              </w:rPr>
              <w:t>2 000</w:t>
            </w:r>
          </w:p>
        </w:tc>
        <w:tc>
          <w:tcPr>
            <w:tcW w:w="1559" w:type="dxa"/>
            <w:tcBorders>
              <w:top w:val="single" w:sz="4" w:space="0" w:color="auto"/>
              <w:left w:val="single" w:sz="4" w:space="0" w:color="auto"/>
              <w:bottom w:val="single" w:sz="4" w:space="0" w:color="auto"/>
              <w:right w:val="single" w:sz="4" w:space="0" w:color="auto"/>
            </w:tcBorders>
          </w:tcPr>
          <w:p w14:paraId="63C744B8" w14:textId="77777777" w:rsidR="00CC72D0" w:rsidRPr="00194B22" w:rsidRDefault="00CC72D0" w:rsidP="001B4B79">
            <w:pPr>
              <w:jc w:val="center"/>
              <w:rPr>
                <w:rFonts w:ascii="Arial" w:hAnsi="Arial" w:cs="Arial"/>
                <w:b/>
                <w:bCs/>
                <w:sz w:val="20"/>
              </w:rPr>
            </w:pPr>
            <w:r w:rsidRPr="00194B22">
              <w:rPr>
                <w:rFonts w:ascii="Arial" w:hAnsi="Arial" w:cs="Arial"/>
                <w:b/>
                <w:bCs/>
                <w:sz w:val="20"/>
              </w:rPr>
              <w:t>-</w:t>
            </w:r>
          </w:p>
        </w:tc>
        <w:tc>
          <w:tcPr>
            <w:tcW w:w="2127" w:type="dxa"/>
            <w:tcBorders>
              <w:top w:val="single" w:sz="4" w:space="0" w:color="auto"/>
              <w:left w:val="single" w:sz="4" w:space="0" w:color="auto"/>
              <w:bottom w:val="single" w:sz="4" w:space="0" w:color="auto"/>
              <w:right w:val="single" w:sz="4" w:space="0" w:color="auto"/>
            </w:tcBorders>
          </w:tcPr>
          <w:p w14:paraId="6EA43642" w14:textId="77777777" w:rsidR="00CC72D0" w:rsidRPr="00194B22" w:rsidRDefault="00CC72D0" w:rsidP="001B4B79">
            <w:pPr>
              <w:jc w:val="center"/>
              <w:rPr>
                <w:rFonts w:ascii="Arial" w:hAnsi="Arial" w:cs="Arial"/>
                <w:sz w:val="20"/>
              </w:rPr>
            </w:pPr>
            <w:r w:rsidRPr="00194B22">
              <w:rPr>
                <w:rFonts w:ascii="Arial" w:hAnsi="Arial" w:cs="Arial"/>
                <w:i/>
                <w:iCs/>
                <w:sz w:val="20"/>
              </w:rPr>
              <w:t>pildo tiekėjas</w:t>
            </w:r>
          </w:p>
        </w:tc>
        <w:tc>
          <w:tcPr>
            <w:tcW w:w="2409" w:type="dxa"/>
            <w:tcBorders>
              <w:top w:val="single" w:sz="4" w:space="0" w:color="auto"/>
              <w:left w:val="single" w:sz="4" w:space="0" w:color="auto"/>
              <w:bottom w:val="single" w:sz="4" w:space="0" w:color="auto"/>
              <w:right w:val="single" w:sz="4" w:space="0" w:color="auto"/>
            </w:tcBorders>
          </w:tcPr>
          <w:p w14:paraId="2CC28600" w14:textId="77777777" w:rsidR="00CC72D0" w:rsidRPr="00194B22" w:rsidRDefault="00CC72D0" w:rsidP="001B4B79">
            <w:pPr>
              <w:jc w:val="center"/>
              <w:rPr>
                <w:rFonts w:ascii="Arial" w:hAnsi="Arial" w:cs="Arial"/>
                <w:sz w:val="20"/>
              </w:rPr>
            </w:pPr>
            <w:r w:rsidRPr="00194B22">
              <w:rPr>
                <w:rFonts w:ascii="Arial" w:hAnsi="Arial" w:cs="Arial"/>
                <w:i/>
                <w:iCs/>
                <w:sz w:val="20"/>
              </w:rPr>
              <w:t>pildo tiekėjas</w:t>
            </w:r>
          </w:p>
        </w:tc>
        <w:tc>
          <w:tcPr>
            <w:tcW w:w="2410" w:type="dxa"/>
          </w:tcPr>
          <w:p w14:paraId="3D9B89F0" w14:textId="77777777" w:rsidR="00CC72D0" w:rsidRPr="00194B22" w:rsidRDefault="00CC72D0" w:rsidP="001B4B79">
            <w:pPr>
              <w:jc w:val="center"/>
              <w:rPr>
                <w:rFonts w:ascii="Arial" w:eastAsia="Calibri" w:hAnsi="Arial" w:cs="Arial"/>
                <w:sz w:val="20"/>
                <w:lang w:eastAsia="lt-LT"/>
              </w:rPr>
            </w:pPr>
            <w:r w:rsidRPr="00194B22">
              <w:rPr>
                <w:rFonts w:ascii="Arial" w:hAnsi="Arial" w:cs="Arial"/>
                <w:i/>
                <w:iCs/>
                <w:sz w:val="20"/>
              </w:rPr>
              <w:t>pildo tiekėjas</w:t>
            </w:r>
          </w:p>
        </w:tc>
      </w:tr>
      <w:tr w:rsidR="00CC72D0" w:rsidRPr="00194B22" w14:paraId="0090ABAB" w14:textId="77777777" w:rsidTr="00B3251F">
        <w:tc>
          <w:tcPr>
            <w:tcW w:w="636" w:type="dxa"/>
            <w:tcBorders>
              <w:top w:val="single" w:sz="4" w:space="0" w:color="auto"/>
              <w:left w:val="single" w:sz="4" w:space="0" w:color="auto"/>
              <w:bottom w:val="single" w:sz="4" w:space="0" w:color="auto"/>
              <w:right w:val="single" w:sz="4" w:space="0" w:color="auto"/>
            </w:tcBorders>
            <w:shd w:val="clear" w:color="auto" w:fill="FFFFFF"/>
          </w:tcPr>
          <w:p w14:paraId="2458849F" w14:textId="77777777" w:rsidR="00CC72D0" w:rsidRPr="00194B22" w:rsidRDefault="00CC72D0" w:rsidP="001B4B79">
            <w:pPr>
              <w:textAlignment w:val="baseline"/>
              <w:rPr>
                <w:rFonts w:ascii="Arial" w:hAnsi="Arial" w:cs="Arial"/>
                <w:b/>
                <w:bCs/>
                <w:color w:val="00000A"/>
                <w:sz w:val="20"/>
              </w:rPr>
            </w:pPr>
            <w:r w:rsidRPr="00194B22">
              <w:rPr>
                <w:rFonts w:ascii="Arial" w:hAnsi="Arial" w:cs="Arial"/>
                <w:b/>
                <w:bCs/>
                <w:color w:val="00000A"/>
                <w:sz w:val="20"/>
              </w:rPr>
              <w:t>1.1</w:t>
            </w:r>
          </w:p>
        </w:tc>
        <w:tc>
          <w:tcPr>
            <w:tcW w:w="2867" w:type="dxa"/>
            <w:tcBorders>
              <w:top w:val="single" w:sz="4" w:space="0" w:color="auto"/>
              <w:left w:val="single" w:sz="4" w:space="0" w:color="auto"/>
              <w:bottom w:val="single" w:sz="4" w:space="0" w:color="auto"/>
              <w:right w:val="single" w:sz="4" w:space="0" w:color="auto"/>
            </w:tcBorders>
          </w:tcPr>
          <w:p w14:paraId="72E4A079" w14:textId="0C986B38" w:rsidR="00CC72D0" w:rsidRPr="00194B22" w:rsidRDefault="00CC72D0" w:rsidP="001B4B79">
            <w:pPr>
              <w:jc w:val="center"/>
              <w:rPr>
                <w:rFonts w:ascii="Arial" w:hAnsi="Arial" w:cs="Arial"/>
                <w:sz w:val="20"/>
              </w:rPr>
            </w:pPr>
            <w:r w:rsidRPr="00194B22">
              <w:rPr>
                <w:rFonts w:ascii="Arial" w:hAnsi="Arial" w:cs="Arial"/>
                <w:i/>
                <w:iCs/>
                <w:color w:val="000000"/>
                <w:sz w:val="20"/>
                <w:lang w:eastAsia="lt-LT"/>
              </w:rPr>
              <w:t xml:space="preserve">Reagentai / eksploatacinės medžiagos / papildomos priemonės, reikalingos maksimaliam tyrimų skaičiui </w:t>
            </w:r>
            <w:r w:rsidRPr="00C62C1E">
              <w:rPr>
                <w:rFonts w:ascii="Arial" w:hAnsi="Arial" w:cs="Arial"/>
                <w:b/>
                <w:bCs/>
                <w:i/>
                <w:iCs/>
                <w:color w:val="000000"/>
                <w:sz w:val="20"/>
                <w:lang w:eastAsia="lt-LT"/>
              </w:rPr>
              <w:t>per 3</w:t>
            </w:r>
            <w:r w:rsidR="00C62C1E" w:rsidRPr="00C62C1E">
              <w:rPr>
                <w:rFonts w:ascii="Arial" w:hAnsi="Arial" w:cs="Arial"/>
                <w:b/>
                <w:bCs/>
                <w:i/>
                <w:iCs/>
                <w:color w:val="000000"/>
                <w:sz w:val="20"/>
                <w:lang w:eastAsia="lt-LT"/>
              </w:rPr>
              <w:t>5</w:t>
            </w:r>
            <w:r w:rsidRPr="00C62C1E">
              <w:rPr>
                <w:rFonts w:ascii="Arial" w:hAnsi="Arial" w:cs="Arial"/>
                <w:b/>
                <w:bCs/>
                <w:i/>
                <w:iCs/>
                <w:color w:val="000000"/>
                <w:sz w:val="20"/>
                <w:lang w:eastAsia="lt-LT"/>
              </w:rPr>
              <w:t xml:space="preserve"> mėnesių</w:t>
            </w:r>
            <w:r w:rsidRPr="00194B22">
              <w:rPr>
                <w:rFonts w:ascii="Arial" w:hAnsi="Arial" w:cs="Arial"/>
                <w:i/>
                <w:iCs/>
                <w:color w:val="000000"/>
                <w:sz w:val="20"/>
                <w:lang w:eastAsia="lt-LT"/>
              </w:rPr>
              <w:t xml:space="preserve"> (-</w:t>
            </w:r>
            <w:proofErr w:type="spellStart"/>
            <w:r w:rsidRPr="00194B22">
              <w:rPr>
                <w:rFonts w:ascii="Arial" w:hAnsi="Arial" w:cs="Arial"/>
                <w:i/>
                <w:iCs/>
                <w:color w:val="000000"/>
                <w:sz w:val="20"/>
                <w:lang w:eastAsia="lt-LT"/>
              </w:rPr>
              <w:t>ius</w:t>
            </w:r>
            <w:proofErr w:type="spellEnd"/>
            <w:r w:rsidRPr="00194B22">
              <w:rPr>
                <w:rFonts w:ascii="Arial" w:hAnsi="Arial" w:cs="Arial"/>
                <w:i/>
                <w:iCs/>
                <w:color w:val="000000"/>
                <w:sz w:val="20"/>
                <w:lang w:eastAsia="lt-LT"/>
              </w:rPr>
              <w:t>) atlikti su siūloma įranga panaudai (įrašyti tikslius pavadinimus) (pildo tiekėjas pagal poreikį)</w:t>
            </w:r>
          </w:p>
        </w:tc>
        <w:tc>
          <w:tcPr>
            <w:tcW w:w="1843" w:type="dxa"/>
            <w:tcBorders>
              <w:top w:val="single" w:sz="4" w:space="0" w:color="auto"/>
              <w:left w:val="single" w:sz="4" w:space="0" w:color="auto"/>
              <w:bottom w:val="single" w:sz="4" w:space="0" w:color="auto"/>
              <w:right w:val="single" w:sz="4" w:space="0" w:color="auto"/>
            </w:tcBorders>
          </w:tcPr>
          <w:p w14:paraId="57B2CCFF" w14:textId="77777777" w:rsidR="00CC72D0" w:rsidRPr="00194B22" w:rsidRDefault="00CC72D0" w:rsidP="001B4B79">
            <w:pPr>
              <w:jc w:val="center"/>
              <w:rPr>
                <w:rFonts w:ascii="Arial" w:hAnsi="Arial" w:cs="Arial"/>
                <w:b/>
                <w:bCs/>
                <w:sz w:val="20"/>
              </w:rPr>
            </w:pPr>
          </w:p>
          <w:p w14:paraId="016F38FE" w14:textId="77777777" w:rsidR="00CC72D0" w:rsidRPr="00194B22" w:rsidRDefault="00CC72D0" w:rsidP="001B4B79">
            <w:pPr>
              <w:jc w:val="center"/>
              <w:rPr>
                <w:rFonts w:ascii="Arial" w:hAnsi="Arial" w:cs="Arial"/>
                <w:b/>
                <w:bCs/>
                <w:sz w:val="20"/>
              </w:rPr>
            </w:pPr>
            <w:r w:rsidRPr="00194B22">
              <w:rPr>
                <w:rFonts w:ascii="Arial" w:hAnsi="Arial" w:cs="Arial"/>
                <w:b/>
                <w:bCs/>
                <w:sz w:val="20"/>
              </w:rPr>
              <w:t>-</w:t>
            </w:r>
          </w:p>
        </w:tc>
        <w:tc>
          <w:tcPr>
            <w:tcW w:w="1559" w:type="dxa"/>
            <w:tcBorders>
              <w:top w:val="single" w:sz="4" w:space="0" w:color="auto"/>
              <w:left w:val="single" w:sz="4" w:space="0" w:color="auto"/>
              <w:bottom w:val="single" w:sz="4" w:space="0" w:color="auto"/>
              <w:right w:val="single" w:sz="4" w:space="0" w:color="auto"/>
            </w:tcBorders>
          </w:tcPr>
          <w:p w14:paraId="22EA2066" w14:textId="77777777" w:rsidR="00CC72D0" w:rsidRPr="00194B22" w:rsidRDefault="00CC72D0" w:rsidP="001B4B79">
            <w:pPr>
              <w:jc w:val="center"/>
              <w:rPr>
                <w:rFonts w:ascii="Arial" w:hAnsi="Arial" w:cs="Arial"/>
                <w:i/>
                <w:iCs/>
                <w:sz w:val="20"/>
              </w:rPr>
            </w:pPr>
          </w:p>
          <w:p w14:paraId="0AE99E69" w14:textId="77777777" w:rsidR="00CC72D0" w:rsidRPr="00194B22" w:rsidRDefault="00CC72D0" w:rsidP="001B4B79">
            <w:pPr>
              <w:jc w:val="center"/>
              <w:rPr>
                <w:rFonts w:ascii="Arial" w:hAnsi="Arial" w:cs="Arial"/>
                <w:i/>
                <w:iCs/>
                <w:sz w:val="20"/>
              </w:rPr>
            </w:pPr>
            <w:r w:rsidRPr="00194B22">
              <w:rPr>
                <w:rFonts w:ascii="Arial" w:hAnsi="Arial" w:cs="Arial"/>
                <w:i/>
                <w:iCs/>
                <w:sz w:val="20"/>
              </w:rPr>
              <w:t>pildo tiekėjas</w:t>
            </w:r>
          </w:p>
        </w:tc>
        <w:tc>
          <w:tcPr>
            <w:tcW w:w="2127" w:type="dxa"/>
            <w:tcBorders>
              <w:top w:val="single" w:sz="4" w:space="0" w:color="auto"/>
              <w:left w:val="single" w:sz="4" w:space="0" w:color="auto"/>
              <w:bottom w:val="single" w:sz="4" w:space="0" w:color="auto"/>
              <w:right w:val="single" w:sz="4" w:space="0" w:color="auto"/>
            </w:tcBorders>
          </w:tcPr>
          <w:p w14:paraId="3F6EC759" w14:textId="77777777" w:rsidR="00CC72D0" w:rsidRPr="00194B22" w:rsidRDefault="00CC72D0" w:rsidP="001B4B79">
            <w:pPr>
              <w:jc w:val="center"/>
              <w:rPr>
                <w:rFonts w:ascii="Arial" w:hAnsi="Arial" w:cs="Arial"/>
                <w:b/>
                <w:bCs/>
                <w:sz w:val="20"/>
              </w:rPr>
            </w:pPr>
          </w:p>
          <w:p w14:paraId="17E26F13" w14:textId="77777777" w:rsidR="00CC72D0" w:rsidRPr="00194B22" w:rsidRDefault="00CC72D0" w:rsidP="001B4B79">
            <w:pPr>
              <w:jc w:val="center"/>
              <w:rPr>
                <w:rFonts w:ascii="Arial" w:hAnsi="Arial" w:cs="Arial"/>
                <w:b/>
                <w:bCs/>
                <w:sz w:val="20"/>
              </w:rPr>
            </w:pPr>
            <w:r w:rsidRPr="00194B22">
              <w:rPr>
                <w:rFonts w:ascii="Arial" w:hAnsi="Arial" w:cs="Arial"/>
                <w:i/>
                <w:iCs/>
                <w:sz w:val="20"/>
              </w:rPr>
              <w:t>-</w:t>
            </w:r>
          </w:p>
        </w:tc>
        <w:tc>
          <w:tcPr>
            <w:tcW w:w="2409" w:type="dxa"/>
            <w:tcBorders>
              <w:top w:val="single" w:sz="4" w:space="0" w:color="auto"/>
              <w:left w:val="single" w:sz="4" w:space="0" w:color="auto"/>
              <w:bottom w:val="single" w:sz="4" w:space="0" w:color="auto"/>
              <w:right w:val="single" w:sz="4" w:space="0" w:color="auto"/>
            </w:tcBorders>
          </w:tcPr>
          <w:p w14:paraId="64CBDD81" w14:textId="77777777" w:rsidR="00CC72D0" w:rsidRPr="00194B22" w:rsidRDefault="00CC72D0" w:rsidP="001B4B79">
            <w:pPr>
              <w:jc w:val="center"/>
              <w:rPr>
                <w:rFonts w:ascii="Arial" w:hAnsi="Arial" w:cs="Arial"/>
                <w:i/>
                <w:iCs/>
                <w:sz w:val="20"/>
              </w:rPr>
            </w:pPr>
          </w:p>
          <w:p w14:paraId="7BFD8124" w14:textId="77777777" w:rsidR="00CC72D0" w:rsidRPr="00194B22" w:rsidRDefault="00CC72D0" w:rsidP="001B4B79">
            <w:pPr>
              <w:jc w:val="center"/>
              <w:rPr>
                <w:rFonts w:ascii="Arial" w:hAnsi="Arial" w:cs="Arial"/>
                <w:i/>
                <w:iCs/>
                <w:sz w:val="20"/>
              </w:rPr>
            </w:pPr>
            <w:r w:rsidRPr="00194B22">
              <w:rPr>
                <w:rFonts w:ascii="Arial" w:hAnsi="Arial" w:cs="Arial"/>
                <w:i/>
                <w:iCs/>
                <w:sz w:val="20"/>
              </w:rPr>
              <w:t>pildo tiekėjas</w:t>
            </w:r>
          </w:p>
        </w:tc>
        <w:tc>
          <w:tcPr>
            <w:tcW w:w="2410" w:type="dxa"/>
          </w:tcPr>
          <w:p w14:paraId="475035C4" w14:textId="77777777" w:rsidR="00CC72D0" w:rsidRPr="00194B22" w:rsidRDefault="00CC72D0" w:rsidP="001B4B79">
            <w:pPr>
              <w:jc w:val="center"/>
              <w:rPr>
                <w:rFonts w:ascii="Arial" w:hAnsi="Arial" w:cs="Arial"/>
                <w:i/>
                <w:iCs/>
                <w:sz w:val="20"/>
              </w:rPr>
            </w:pPr>
          </w:p>
          <w:p w14:paraId="6B2B8B6C" w14:textId="77777777" w:rsidR="00CC72D0" w:rsidRPr="00194B22" w:rsidRDefault="00CC72D0" w:rsidP="001B4B79">
            <w:pPr>
              <w:jc w:val="center"/>
              <w:rPr>
                <w:rFonts w:ascii="Arial" w:eastAsia="Calibri" w:hAnsi="Arial" w:cs="Arial"/>
                <w:sz w:val="20"/>
                <w:lang w:eastAsia="lt-LT"/>
              </w:rPr>
            </w:pPr>
            <w:r w:rsidRPr="00194B22">
              <w:rPr>
                <w:rFonts w:ascii="Arial" w:hAnsi="Arial" w:cs="Arial"/>
                <w:i/>
                <w:iCs/>
                <w:sz w:val="20"/>
              </w:rPr>
              <w:t>-</w:t>
            </w:r>
          </w:p>
        </w:tc>
      </w:tr>
      <w:tr w:rsidR="00CC72D0" w:rsidRPr="00194B22" w14:paraId="7FE2BC30" w14:textId="77777777" w:rsidTr="00B3251F">
        <w:tc>
          <w:tcPr>
            <w:tcW w:w="636" w:type="dxa"/>
            <w:tcBorders>
              <w:top w:val="single" w:sz="4" w:space="0" w:color="auto"/>
              <w:left w:val="single" w:sz="4" w:space="0" w:color="auto"/>
              <w:bottom w:val="single" w:sz="4" w:space="0" w:color="auto"/>
              <w:right w:val="single" w:sz="4" w:space="0" w:color="auto"/>
            </w:tcBorders>
            <w:shd w:val="clear" w:color="auto" w:fill="FFFFFF"/>
            <w:vAlign w:val="center"/>
          </w:tcPr>
          <w:p w14:paraId="4916754B" w14:textId="77777777" w:rsidR="00CC72D0" w:rsidRPr="00194B22" w:rsidRDefault="00CC72D0" w:rsidP="001B4B79">
            <w:pPr>
              <w:jc w:val="center"/>
              <w:textAlignment w:val="baseline"/>
              <w:rPr>
                <w:rFonts w:ascii="Arial" w:hAnsi="Arial" w:cs="Arial"/>
                <w:b/>
                <w:bCs/>
                <w:color w:val="00000A"/>
                <w:sz w:val="20"/>
              </w:rPr>
            </w:pPr>
            <w:r w:rsidRPr="00194B22">
              <w:rPr>
                <w:rFonts w:ascii="Arial" w:hAnsi="Arial" w:cs="Arial"/>
                <w:b/>
                <w:bCs/>
                <w:color w:val="00000A"/>
                <w:sz w:val="20"/>
              </w:rPr>
              <w:t>...</w:t>
            </w:r>
          </w:p>
        </w:tc>
        <w:tc>
          <w:tcPr>
            <w:tcW w:w="2867" w:type="dxa"/>
            <w:tcBorders>
              <w:top w:val="single" w:sz="4" w:space="0" w:color="auto"/>
              <w:left w:val="nil"/>
              <w:bottom w:val="single" w:sz="4" w:space="0" w:color="auto"/>
              <w:right w:val="single" w:sz="4" w:space="0" w:color="auto"/>
            </w:tcBorders>
            <w:vAlign w:val="center"/>
          </w:tcPr>
          <w:p w14:paraId="7D9EA499" w14:textId="77777777" w:rsidR="00CC72D0" w:rsidRPr="00194B22" w:rsidRDefault="00CC72D0" w:rsidP="001B4B79">
            <w:pPr>
              <w:jc w:val="center"/>
              <w:rPr>
                <w:rFonts w:ascii="Arial" w:hAnsi="Arial" w:cs="Arial"/>
                <w:sz w:val="20"/>
              </w:rPr>
            </w:pPr>
            <w:r w:rsidRPr="00194B22">
              <w:rPr>
                <w:rFonts w:ascii="Arial" w:hAnsi="Arial" w:cs="Arial"/>
                <w:color w:val="000000"/>
                <w:sz w:val="20"/>
                <w:lang w:eastAsia="lt-LT"/>
              </w:rPr>
              <w:t>...</w:t>
            </w:r>
          </w:p>
        </w:tc>
        <w:tc>
          <w:tcPr>
            <w:tcW w:w="1843" w:type="dxa"/>
            <w:tcBorders>
              <w:top w:val="single" w:sz="4" w:space="0" w:color="auto"/>
              <w:left w:val="single" w:sz="4" w:space="0" w:color="auto"/>
              <w:bottom w:val="single" w:sz="4" w:space="0" w:color="auto"/>
              <w:right w:val="single" w:sz="4" w:space="0" w:color="auto"/>
            </w:tcBorders>
            <w:vAlign w:val="center"/>
          </w:tcPr>
          <w:p w14:paraId="221CBEE8" w14:textId="77777777" w:rsidR="00CC72D0" w:rsidRPr="00194B22" w:rsidRDefault="00CC72D0" w:rsidP="001B4B79">
            <w:pPr>
              <w:jc w:val="center"/>
              <w:rPr>
                <w:rFonts w:ascii="Arial" w:hAnsi="Arial" w:cs="Arial"/>
                <w:b/>
                <w:bCs/>
                <w:sz w:val="20"/>
              </w:rPr>
            </w:pPr>
            <w:r w:rsidRPr="00194B22">
              <w:rPr>
                <w:rFonts w:ascii="Arial" w:hAnsi="Arial" w:cs="Arial"/>
                <w:b/>
                <w:bCs/>
                <w:sz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6066B662" w14:textId="77777777" w:rsidR="00CC72D0" w:rsidRPr="00194B22" w:rsidRDefault="00CC72D0" w:rsidP="001B4B79">
            <w:pPr>
              <w:jc w:val="center"/>
              <w:rPr>
                <w:rFonts w:ascii="Arial" w:hAnsi="Arial" w:cs="Arial"/>
                <w:i/>
                <w:iCs/>
                <w:sz w:val="20"/>
              </w:rPr>
            </w:pPr>
            <w:r w:rsidRPr="00194B22">
              <w:rPr>
                <w:rFonts w:ascii="Arial" w:hAnsi="Arial" w:cs="Arial"/>
                <w:i/>
                <w:iCs/>
                <w:sz w:val="20"/>
              </w:rPr>
              <w:t>pildo tiekėjas</w:t>
            </w:r>
          </w:p>
          <w:p w14:paraId="43D49416" w14:textId="77777777" w:rsidR="00B3251F" w:rsidRPr="00194B22" w:rsidRDefault="00B3251F" w:rsidP="001B4B79">
            <w:pPr>
              <w:jc w:val="center"/>
              <w:rPr>
                <w:rFonts w:ascii="Arial" w:hAnsi="Arial" w:cs="Arial"/>
                <w:i/>
                <w:iCs/>
                <w:sz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4D41E69C" w14:textId="77777777" w:rsidR="00CC72D0" w:rsidRPr="00194B22" w:rsidRDefault="00CC72D0" w:rsidP="001B4B79">
            <w:pPr>
              <w:jc w:val="center"/>
              <w:rPr>
                <w:rFonts w:ascii="Arial" w:hAnsi="Arial" w:cs="Arial"/>
                <w:b/>
                <w:bCs/>
                <w:sz w:val="20"/>
              </w:rPr>
            </w:pPr>
            <w:r w:rsidRPr="00194B22">
              <w:rPr>
                <w:rFonts w:ascii="Arial" w:hAnsi="Arial" w:cs="Arial"/>
                <w:i/>
                <w:iCs/>
                <w:sz w:val="20"/>
              </w:rPr>
              <w:t>-</w:t>
            </w:r>
          </w:p>
        </w:tc>
        <w:tc>
          <w:tcPr>
            <w:tcW w:w="2409" w:type="dxa"/>
            <w:tcBorders>
              <w:top w:val="single" w:sz="4" w:space="0" w:color="auto"/>
              <w:left w:val="single" w:sz="4" w:space="0" w:color="auto"/>
              <w:bottom w:val="single" w:sz="4" w:space="0" w:color="auto"/>
              <w:right w:val="single" w:sz="4" w:space="0" w:color="auto"/>
            </w:tcBorders>
            <w:vAlign w:val="center"/>
          </w:tcPr>
          <w:p w14:paraId="7438C79C" w14:textId="77777777" w:rsidR="00CC72D0" w:rsidRPr="00194B22" w:rsidRDefault="00CC72D0" w:rsidP="001B4B79">
            <w:pPr>
              <w:jc w:val="center"/>
              <w:rPr>
                <w:rFonts w:ascii="Arial" w:hAnsi="Arial" w:cs="Arial"/>
                <w:i/>
                <w:iCs/>
                <w:sz w:val="20"/>
              </w:rPr>
            </w:pPr>
            <w:r w:rsidRPr="00194B22">
              <w:rPr>
                <w:rFonts w:ascii="Arial" w:hAnsi="Arial" w:cs="Arial"/>
                <w:i/>
                <w:iCs/>
                <w:sz w:val="20"/>
              </w:rPr>
              <w:t>pildo tiekėjas</w:t>
            </w:r>
          </w:p>
        </w:tc>
        <w:tc>
          <w:tcPr>
            <w:tcW w:w="2410" w:type="dxa"/>
            <w:vAlign w:val="center"/>
          </w:tcPr>
          <w:p w14:paraId="414E9CD0" w14:textId="77777777" w:rsidR="00CC72D0" w:rsidRPr="00194B22" w:rsidRDefault="00CC72D0" w:rsidP="001B4B79">
            <w:pPr>
              <w:jc w:val="center"/>
              <w:rPr>
                <w:rFonts w:ascii="Arial" w:eastAsia="Calibri" w:hAnsi="Arial" w:cs="Arial"/>
                <w:sz w:val="20"/>
                <w:lang w:eastAsia="lt-LT"/>
              </w:rPr>
            </w:pPr>
            <w:r w:rsidRPr="00194B22">
              <w:rPr>
                <w:rFonts w:ascii="Arial" w:hAnsi="Arial" w:cs="Arial"/>
                <w:i/>
                <w:iCs/>
                <w:sz w:val="20"/>
              </w:rPr>
              <w:t>-</w:t>
            </w:r>
          </w:p>
        </w:tc>
      </w:tr>
      <w:tr w:rsidR="00CC72D0" w:rsidRPr="00194B22" w14:paraId="0568EBD8" w14:textId="77777777" w:rsidTr="00CC72D0">
        <w:tc>
          <w:tcPr>
            <w:tcW w:w="636" w:type="dxa"/>
            <w:tcBorders>
              <w:top w:val="single" w:sz="4" w:space="0" w:color="auto"/>
              <w:left w:val="single" w:sz="4" w:space="0" w:color="auto"/>
              <w:bottom w:val="single" w:sz="4" w:space="0" w:color="auto"/>
              <w:right w:val="single" w:sz="4" w:space="0" w:color="auto"/>
            </w:tcBorders>
          </w:tcPr>
          <w:p w14:paraId="385A7B78" w14:textId="77777777" w:rsidR="00CC72D0" w:rsidRPr="00194B22" w:rsidRDefault="00CC72D0" w:rsidP="001B4B79">
            <w:pPr>
              <w:textAlignment w:val="baseline"/>
              <w:rPr>
                <w:rFonts w:ascii="Arial" w:hAnsi="Arial" w:cs="Arial"/>
                <w:b/>
                <w:bCs/>
                <w:color w:val="00000A"/>
                <w:sz w:val="20"/>
              </w:rPr>
            </w:pPr>
            <w:r w:rsidRPr="00194B22">
              <w:rPr>
                <w:rFonts w:ascii="Arial" w:hAnsi="Arial" w:cs="Arial"/>
                <w:b/>
                <w:bCs/>
                <w:sz w:val="20"/>
              </w:rPr>
              <w:t>2.</w:t>
            </w:r>
          </w:p>
        </w:tc>
        <w:tc>
          <w:tcPr>
            <w:tcW w:w="2867" w:type="dxa"/>
            <w:tcBorders>
              <w:top w:val="single" w:sz="4" w:space="0" w:color="auto"/>
              <w:left w:val="single" w:sz="4" w:space="0" w:color="auto"/>
              <w:bottom w:val="single" w:sz="4" w:space="0" w:color="auto"/>
              <w:right w:val="nil"/>
            </w:tcBorders>
            <w:shd w:val="clear" w:color="000000" w:fill="FFFFFF"/>
          </w:tcPr>
          <w:p w14:paraId="023F7228" w14:textId="47356546" w:rsidR="009E50AE" w:rsidRPr="00194B22" w:rsidRDefault="009D4F10" w:rsidP="001B4B79">
            <w:pPr>
              <w:rPr>
                <w:rFonts w:ascii="Arial" w:hAnsi="Arial" w:cs="Arial"/>
                <w:b/>
                <w:bCs/>
                <w:sz w:val="20"/>
              </w:rPr>
            </w:pPr>
            <w:r w:rsidRPr="00194B22">
              <w:rPr>
                <w:rFonts w:ascii="Arial" w:hAnsi="Arial" w:cs="Arial"/>
                <w:b/>
                <w:bCs/>
                <w:color w:val="000000"/>
                <w:sz w:val="20"/>
              </w:rPr>
              <w:t>Šlapimo nuosėdų tyrimas (identifikuojant šlapimo formuojančių elementų morfologiją)</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14:paraId="37A22F4C" w14:textId="2238A1C0" w:rsidR="00CC72D0" w:rsidRPr="00194B22" w:rsidRDefault="009D4F10" w:rsidP="001B4B79">
            <w:pPr>
              <w:jc w:val="center"/>
              <w:rPr>
                <w:rFonts w:ascii="Arial" w:hAnsi="Arial" w:cs="Arial"/>
                <w:b/>
                <w:bCs/>
                <w:sz w:val="20"/>
              </w:rPr>
            </w:pPr>
            <w:r w:rsidRPr="00194B22">
              <w:rPr>
                <w:rFonts w:ascii="Arial" w:hAnsi="Arial" w:cs="Arial"/>
                <w:b/>
                <w:bCs/>
                <w:sz w:val="20"/>
              </w:rPr>
              <w:t>10</w:t>
            </w:r>
            <w:r w:rsidR="00CC72D0" w:rsidRPr="00194B22">
              <w:rPr>
                <w:rFonts w:ascii="Arial" w:hAnsi="Arial" w:cs="Arial"/>
                <w:b/>
                <w:bCs/>
                <w:sz w:val="20"/>
              </w:rPr>
              <w:t xml:space="preserve"> 000</w:t>
            </w:r>
          </w:p>
        </w:tc>
        <w:tc>
          <w:tcPr>
            <w:tcW w:w="1559" w:type="dxa"/>
            <w:tcBorders>
              <w:top w:val="single" w:sz="4" w:space="0" w:color="auto"/>
              <w:left w:val="single" w:sz="4" w:space="0" w:color="auto"/>
              <w:bottom w:val="single" w:sz="4" w:space="0" w:color="auto"/>
              <w:right w:val="single" w:sz="4" w:space="0" w:color="auto"/>
            </w:tcBorders>
          </w:tcPr>
          <w:p w14:paraId="63FD4894" w14:textId="77777777" w:rsidR="00CC72D0" w:rsidRPr="00194B22" w:rsidRDefault="00CC72D0" w:rsidP="001B4B79">
            <w:pPr>
              <w:jc w:val="center"/>
              <w:rPr>
                <w:rFonts w:ascii="Arial" w:hAnsi="Arial" w:cs="Arial"/>
                <w:i/>
                <w:iCs/>
                <w:sz w:val="20"/>
              </w:rPr>
            </w:pPr>
            <w:r w:rsidRPr="00194B22">
              <w:rPr>
                <w:rFonts w:ascii="Arial" w:hAnsi="Arial" w:cs="Arial"/>
                <w:b/>
                <w:bCs/>
                <w:sz w:val="20"/>
              </w:rPr>
              <w:t>-</w:t>
            </w:r>
          </w:p>
        </w:tc>
        <w:tc>
          <w:tcPr>
            <w:tcW w:w="2127" w:type="dxa"/>
            <w:tcBorders>
              <w:top w:val="single" w:sz="4" w:space="0" w:color="auto"/>
              <w:left w:val="single" w:sz="4" w:space="0" w:color="auto"/>
              <w:bottom w:val="single" w:sz="4" w:space="0" w:color="auto"/>
              <w:right w:val="single" w:sz="4" w:space="0" w:color="auto"/>
            </w:tcBorders>
          </w:tcPr>
          <w:p w14:paraId="06D64B08" w14:textId="77777777" w:rsidR="00CC72D0" w:rsidRPr="00194B22" w:rsidRDefault="00CC72D0" w:rsidP="001B4B79">
            <w:pPr>
              <w:jc w:val="center"/>
              <w:rPr>
                <w:rFonts w:ascii="Arial" w:hAnsi="Arial" w:cs="Arial"/>
                <w:b/>
                <w:bCs/>
                <w:sz w:val="20"/>
              </w:rPr>
            </w:pPr>
            <w:r w:rsidRPr="00194B22">
              <w:rPr>
                <w:rFonts w:ascii="Arial" w:hAnsi="Arial" w:cs="Arial"/>
                <w:i/>
                <w:iCs/>
                <w:sz w:val="20"/>
              </w:rPr>
              <w:t>pildo tiekėjas</w:t>
            </w:r>
          </w:p>
        </w:tc>
        <w:tc>
          <w:tcPr>
            <w:tcW w:w="2409" w:type="dxa"/>
            <w:tcBorders>
              <w:top w:val="single" w:sz="4" w:space="0" w:color="auto"/>
              <w:left w:val="single" w:sz="4" w:space="0" w:color="auto"/>
              <w:bottom w:val="single" w:sz="4" w:space="0" w:color="auto"/>
              <w:right w:val="single" w:sz="4" w:space="0" w:color="auto"/>
            </w:tcBorders>
          </w:tcPr>
          <w:p w14:paraId="66092FA5" w14:textId="77777777" w:rsidR="00CC72D0" w:rsidRPr="00194B22" w:rsidRDefault="00CC72D0" w:rsidP="001B4B79">
            <w:pPr>
              <w:jc w:val="center"/>
              <w:rPr>
                <w:rFonts w:ascii="Arial" w:hAnsi="Arial" w:cs="Arial"/>
                <w:i/>
                <w:iCs/>
                <w:sz w:val="20"/>
              </w:rPr>
            </w:pPr>
            <w:r w:rsidRPr="00194B22">
              <w:rPr>
                <w:rFonts w:ascii="Arial" w:hAnsi="Arial" w:cs="Arial"/>
                <w:i/>
                <w:iCs/>
                <w:sz w:val="20"/>
              </w:rPr>
              <w:t>pildo tiekėjas</w:t>
            </w:r>
          </w:p>
        </w:tc>
        <w:tc>
          <w:tcPr>
            <w:tcW w:w="2410" w:type="dxa"/>
          </w:tcPr>
          <w:p w14:paraId="0975C08F" w14:textId="77777777" w:rsidR="00CC72D0" w:rsidRPr="00194B22" w:rsidRDefault="00CC72D0" w:rsidP="001B4B79">
            <w:pPr>
              <w:jc w:val="center"/>
              <w:rPr>
                <w:rFonts w:ascii="Arial" w:eastAsia="Calibri" w:hAnsi="Arial" w:cs="Arial"/>
                <w:sz w:val="20"/>
                <w:lang w:eastAsia="lt-LT"/>
              </w:rPr>
            </w:pPr>
            <w:r w:rsidRPr="00194B22">
              <w:rPr>
                <w:rFonts w:ascii="Arial" w:hAnsi="Arial" w:cs="Arial"/>
                <w:i/>
                <w:iCs/>
                <w:sz w:val="20"/>
              </w:rPr>
              <w:t>pildo tiekėjas</w:t>
            </w:r>
          </w:p>
        </w:tc>
      </w:tr>
      <w:tr w:rsidR="00CC72D0" w:rsidRPr="00194B22" w14:paraId="689D2D0B" w14:textId="77777777" w:rsidTr="00CC72D0">
        <w:tc>
          <w:tcPr>
            <w:tcW w:w="636" w:type="dxa"/>
            <w:tcBorders>
              <w:top w:val="single" w:sz="4" w:space="0" w:color="auto"/>
              <w:left w:val="single" w:sz="4" w:space="0" w:color="auto"/>
              <w:bottom w:val="single" w:sz="4" w:space="0" w:color="auto"/>
              <w:right w:val="single" w:sz="4" w:space="0" w:color="auto"/>
            </w:tcBorders>
            <w:shd w:val="clear" w:color="auto" w:fill="FFFFFF"/>
          </w:tcPr>
          <w:p w14:paraId="252C724C" w14:textId="77777777" w:rsidR="00CC72D0" w:rsidRPr="00194B22" w:rsidRDefault="00CC72D0" w:rsidP="001B4B79">
            <w:pPr>
              <w:jc w:val="center"/>
              <w:textAlignment w:val="baseline"/>
              <w:rPr>
                <w:rFonts w:ascii="Arial" w:hAnsi="Arial" w:cs="Arial"/>
                <w:b/>
                <w:bCs/>
                <w:color w:val="00000A"/>
                <w:sz w:val="20"/>
              </w:rPr>
            </w:pPr>
            <w:r w:rsidRPr="00194B22">
              <w:rPr>
                <w:rFonts w:ascii="Arial" w:hAnsi="Arial" w:cs="Arial"/>
                <w:b/>
                <w:bCs/>
                <w:color w:val="00000A"/>
                <w:sz w:val="20"/>
              </w:rPr>
              <w:t>2.1</w:t>
            </w:r>
          </w:p>
        </w:tc>
        <w:tc>
          <w:tcPr>
            <w:tcW w:w="2867" w:type="dxa"/>
            <w:tcBorders>
              <w:top w:val="single" w:sz="4" w:space="0" w:color="auto"/>
              <w:left w:val="single" w:sz="4" w:space="0" w:color="auto"/>
              <w:bottom w:val="single" w:sz="4" w:space="0" w:color="auto"/>
              <w:right w:val="single" w:sz="4" w:space="0" w:color="auto"/>
            </w:tcBorders>
            <w:shd w:val="clear" w:color="auto" w:fill="FFFFFF"/>
          </w:tcPr>
          <w:p w14:paraId="35298342" w14:textId="54E1B154" w:rsidR="00CC72D0" w:rsidRPr="00194B22" w:rsidRDefault="00CC72D0" w:rsidP="001B4B79">
            <w:pPr>
              <w:rPr>
                <w:rFonts w:ascii="Arial" w:hAnsi="Arial" w:cs="Arial"/>
                <w:sz w:val="20"/>
              </w:rPr>
            </w:pPr>
            <w:r w:rsidRPr="00194B22">
              <w:rPr>
                <w:rFonts w:ascii="Arial" w:hAnsi="Arial" w:cs="Arial"/>
                <w:i/>
                <w:iCs/>
                <w:sz w:val="20"/>
              </w:rPr>
              <w:t xml:space="preserve">Reagentai / eksploatacinės medžiagos / papildomos priemonės, reikalingos maksimaliam tyrimų skaičiui </w:t>
            </w:r>
            <w:r w:rsidRPr="00194B22">
              <w:rPr>
                <w:rFonts w:ascii="Arial" w:hAnsi="Arial" w:cs="Arial"/>
                <w:b/>
                <w:bCs/>
                <w:i/>
                <w:iCs/>
                <w:sz w:val="20"/>
              </w:rPr>
              <w:t>per 3</w:t>
            </w:r>
            <w:r w:rsidR="00C62C1E">
              <w:rPr>
                <w:rFonts w:ascii="Arial" w:hAnsi="Arial" w:cs="Arial"/>
                <w:b/>
                <w:bCs/>
                <w:i/>
                <w:iCs/>
                <w:sz w:val="20"/>
              </w:rPr>
              <w:t>5</w:t>
            </w:r>
            <w:r w:rsidRPr="00194B22">
              <w:rPr>
                <w:rFonts w:ascii="Arial" w:hAnsi="Arial" w:cs="Arial"/>
                <w:b/>
                <w:bCs/>
                <w:i/>
                <w:iCs/>
                <w:sz w:val="20"/>
              </w:rPr>
              <w:t xml:space="preserve"> mėnesių</w:t>
            </w:r>
            <w:r w:rsidRPr="00194B22">
              <w:rPr>
                <w:rFonts w:ascii="Arial" w:hAnsi="Arial" w:cs="Arial"/>
                <w:i/>
                <w:iCs/>
                <w:sz w:val="20"/>
              </w:rPr>
              <w:t xml:space="preserve"> (-</w:t>
            </w:r>
            <w:proofErr w:type="spellStart"/>
            <w:r w:rsidRPr="00194B22">
              <w:rPr>
                <w:rFonts w:ascii="Arial" w:hAnsi="Arial" w:cs="Arial"/>
                <w:i/>
                <w:iCs/>
                <w:sz w:val="20"/>
              </w:rPr>
              <w:t>ius</w:t>
            </w:r>
            <w:proofErr w:type="spellEnd"/>
            <w:r w:rsidRPr="00194B22">
              <w:rPr>
                <w:rFonts w:ascii="Arial" w:hAnsi="Arial" w:cs="Arial"/>
                <w:i/>
                <w:iCs/>
                <w:sz w:val="20"/>
              </w:rPr>
              <w:t>) atlikti su siūloma įranga panaudai (įrašyti tikslius pavadinimus) (pildo tiekėjas pagal poreikį)</w:t>
            </w:r>
          </w:p>
        </w:tc>
        <w:tc>
          <w:tcPr>
            <w:tcW w:w="1843" w:type="dxa"/>
            <w:tcBorders>
              <w:top w:val="single" w:sz="4" w:space="0" w:color="auto"/>
              <w:left w:val="single" w:sz="4" w:space="0" w:color="auto"/>
              <w:bottom w:val="single" w:sz="4" w:space="0" w:color="auto"/>
              <w:right w:val="single" w:sz="4" w:space="0" w:color="auto"/>
            </w:tcBorders>
            <w:vAlign w:val="center"/>
          </w:tcPr>
          <w:p w14:paraId="16211288" w14:textId="77777777" w:rsidR="00CC72D0" w:rsidRPr="00194B22" w:rsidRDefault="00CC72D0" w:rsidP="001B4B79">
            <w:pPr>
              <w:jc w:val="center"/>
              <w:rPr>
                <w:rFonts w:ascii="Arial" w:hAnsi="Arial" w:cs="Arial"/>
                <w:b/>
                <w:bCs/>
                <w:sz w:val="20"/>
              </w:rPr>
            </w:pPr>
          </w:p>
          <w:p w14:paraId="0DD0B1C4" w14:textId="77777777" w:rsidR="00CC72D0" w:rsidRPr="00194B22" w:rsidRDefault="00CC72D0" w:rsidP="001B4B79">
            <w:pPr>
              <w:jc w:val="center"/>
              <w:rPr>
                <w:rFonts w:ascii="Arial" w:hAnsi="Arial" w:cs="Arial"/>
                <w:b/>
                <w:bCs/>
                <w:sz w:val="20"/>
              </w:rPr>
            </w:pPr>
            <w:r w:rsidRPr="00194B22">
              <w:rPr>
                <w:rFonts w:ascii="Arial" w:hAnsi="Arial" w:cs="Arial"/>
                <w:b/>
                <w:bCs/>
                <w:sz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1A407530" w14:textId="77777777" w:rsidR="00CC72D0" w:rsidRPr="00194B22" w:rsidRDefault="00CC72D0" w:rsidP="001B4B79">
            <w:pPr>
              <w:jc w:val="center"/>
              <w:rPr>
                <w:rFonts w:ascii="Arial" w:hAnsi="Arial" w:cs="Arial"/>
                <w:i/>
                <w:iCs/>
                <w:sz w:val="20"/>
              </w:rPr>
            </w:pPr>
          </w:p>
          <w:p w14:paraId="35DC62C4" w14:textId="77777777" w:rsidR="00CC72D0" w:rsidRPr="00194B22" w:rsidRDefault="00CC72D0" w:rsidP="001B4B79">
            <w:pPr>
              <w:jc w:val="center"/>
              <w:rPr>
                <w:rFonts w:ascii="Arial" w:hAnsi="Arial" w:cs="Arial"/>
                <w:i/>
                <w:iCs/>
                <w:sz w:val="20"/>
              </w:rPr>
            </w:pPr>
            <w:r w:rsidRPr="00194B22">
              <w:rPr>
                <w:rFonts w:ascii="Arial" w:hAnsi="Arial" w:cs="Arial"/>
                <w:i/>
                <w:iCs/>
                <w:sz w:val="20"/>
              </w:rPr>
              <w:t>pildo tiekėjas</w:t>
            </w:r>
          </w:p>
        </w:tc>
        <w:tc>
          <w:tcPr>
            <w:tcW w:w="2127" w:type="dxa"/>
            <w:tcBorders>
              <w:top w:val="single" w:sz="4" w:space="0" w:color="auto"/>
              <w:left w:val="single" w:sz="4" w:space="0" w:color="auto"/>
              <w:bottom w:val="single" w:sz="4" w:space="0" w:color="auto"/>
              <w:right w:val="single" w:sz="4" w:space="0" w:color="auto"/>
            </w:tcBorders>
            <w:vAlign w:val="center"/>
          </w:tcPr>
          <w:p w14:paraId="62C5D91C" w14:textId="77777777" w:rsidR="00CC72D0" w:rsidRPr="00194B22" w:rsidRDefault="00CC72D0" w:rsidP="001B4B79">
            <w:pPr>
              <w:jc w:val="center"/>
              <w:rPr>
                <w:rFonts w:ascii="Arial" w:hAnsi="Arial" w:cs="Arial"/>
                <w:b/>
                <w:bCs/>
                <w:sz w:val="20"/>
              </w:rPr>
            </w:pPr>
          </w:p>
          <w:p w14:paraId="5B26F431" w14:textId="77777777" w:rsidR="00CC72D0" w:rsidRPr="00194B22" w:rsidRDefault="00CC72D0" w:rsidP="001B4B79">
            <w:pPr>
              <w:jc w:val="center"/>
              <w:rPr>
                <w:rFonts w:ascii="Arial" w:hAnsi="Arial" w:cs="Arial"/>
                <w:b/>
                <w:bCs/>
                <w:sz w:val="20"/>
              </w:rPr>
            </w:pPr>
            <w:r w:rsidRPr="00194B22">
              <w:rPr>
                <w:rFonts w:ascii="Arial" w:hAnsi="Arial" w:cs="Arial"/>
                <w:i/>
                <w:iCs/>
                <w:sz w:val="20"/>
              </w:rPr>
              <w:t>-</w:t>
            </w:r>
          </w:p>
        </w:tc>
        <w:tc>
          <w:tcPr>
            <w:tcW w:w="2409" w:type="dxa"/>
            <w:tcBorders>
              <w:top w:val="single" w:sz="4" w:space="0" w:color="auto"/>
              <w:left w:val="single" w:sz="4" w:space="0" w:color="auto"/>
              <w:bottom w:val="single" w:sz="4" w:space="0" w:color="auto"/>
              <w:right w:val="single" w:sz="4" w:space="0" w:color="auto"/>
            </w:tcBorders>
            <w:vAlign w:val="center"/>
          </w:tcPr>
          <w:p w14:paraId="0072E0A9" w14:textId="77777777" w:rsidR="00CC72D0" w:rsidRPr="00194B22" w:rsidRDefault="00CC72D0" w:rsidP="001B4B79">
            <w:pPr>
              <w:jc w:val="center"/>
              <w:rPr>
                <w:rFonts w:ascii="Arial" w:hAnsi="Arial" w:cs="Arial"/>
                <w:i/>
                <w:iCs/>
                <w:sz w:val="20"/>
              </w:rPr>
            </w:pPr>
          </w:p>
          <w:p w14:paraId="5221533D" w14:textId="77777777" w:rsidR="00CC72D0" w:rsidRPr="00194B22" w:rsidRDefault="00CC72D0" w:rsidP="001B4B79">
            <w:pPr>
              <w:jc w:val="center"/>
              <w:rPr>
                <w:rFonts w:ascii="Arial" w:hAnsi="Arial" w:cs="Arial"/>
                <w:i/>
                <w:iCs/>
                <w:sz w:val="20"/>
              </w:rPr>
            </w:pPr>
            <w:r w:rsidRPr="00194B22">
              <w:rPr>
                <w:rFonts w:ascii="Arial" w:hAnsi="Arial" w:cs="Arial"/>
                <w:i/>
                <w:iCs/>
                <w:sz w:val="20"/>
              </w:rPr>
              <w:t>pildo tiekėjas</w:t>
            </w:r>
          </w:p>
        </w:tc>
        <w:tc>
          <w:tcPr>
            <w:tcW w:w="2410" w:type="dxa"/>
            <w:vAlign w:val="center"/>
          </w:tcPr>
          <w:p w14:paraId="63832C91" w14:textId="77777777" w:rsidR="00CC72D0" w:rsidRPr="00194B22" w:rsidRDefault="00CC72D0" w:rsidP="001B4B79">
            <w:pPr>
              <w:jc w:val="center"/>
              <w:rPr>
                <w:rFonts w:ascii="Arial" w:hAnsi="Arial" w:cs="Arial"/>
                <w:i/>
                <w:iCs/>
                <w:sz w:val="20"/>
              </w:rPr>
            </w:pPr>
          </w:p>
          <w:p w14:paraId="3A51A113" w14:textId="77777777" w:rsidR="00CC72D0" w:rsidRPr="00194B22" w:rsidRDefault="00CC72D0" w:rsidP="001B4B79">
            <w:pPr>
              <w:jc w:val="center"/>
              <w:rPr>
                <w:rFonts w:ascii="Arial" w:eastAsia="Calibri" w:hAnsi="Arial" w:cs="Arial"/>
                <w:sz w:val="20"/>
                <w:lang w:eastAsia="lt-LT"/>
              </w:rPr>
            </w:pPr>
            <w:r w:rsidRPr="00194B22">
              <w:rPr>
                <w:rFonts w:ascii="Arial" w:hAnsi="Arial" w:cs="Arial"/>
                <w:i/>
                <w:iCs/>
                <w:sz w:val="20"/>
              </w:rPr>
              <w:t>-</w:t>
            </w:r>
          </w:p>
        </w:tc>
      </w:tr>
      <w:tr w:rsidR="00CC72D0" w:rsidRPr="00194B22" w14:paraId="72B539D6" w14:textId="77777777" w:rsidTr="00CC72D0">
        <w:tc>
          <w:tcPr>
            <w:tcW w:w="636" w:type="dxa"/>
            <w:tcBorders>
              <w:top w:val="single" w:sz="4" w:space="0" w:color="auto"/>
              <w:left w:val="single" w:sz="4" w:space="0" w:color="auto"/>
              <w:bottom w:val="single" w:sz="4" w:space="0" w:color="auto"/>
              <w:right w:val="single" w:sz="4" w:space="0" w:color="auto"/>
            </w:tcBorders>
            <w:shd w:val="clear" w:color="auto" w:fill="FFFFFF"/>
            <w:vAlign w:val="center"/>
          </w:tcPr>
          <w:p w14:paraId="70D5E259" w14:textId="77777777" w:rsidR="00CC72D0" w:rsidRPr="00194B22" w:rsidRDefault="00CC72D0" w:rsidP="001B4B79">
            <w:pPr>
              <w:jc w:val="center"/>
              <w:textAlignment w:val="baseline"/>
              <w:rPr>
                <w:rFonts w:ascii="Arial" w:hAnsi="Arial" w:cs="Arial"/>
                <w:b/>
                <w:bCs/>
                <w:color w:val="00000A"/>
                <w:sz w:val="20"/>
              </w:rPr>
            </w:pPr>
            <w:r w:rsidRPr="00194B22">
              <w:rPr>
                <w:rFonts w:ascii="Arial" w:hAnsi="Arial" w:cs="Arial"/>
                <w:b/>
                <w:bCs/>
                <w:color w:val="00000A"/>
                <w:sz w:val="20"/>
              </w:rPr>
              <w:t>...</w:t>
            </w:r>
          </w:p>
        </w:tc>
        <w:tc>
          <w:tcPr>
            <w:tcW w:w="2867" w:type="dxa"/>
            <w:tcBorders>
              <w:top w:val="nil"/>
              <w:left w:val="nil"/>
              <w:bottom w:val="single" w:sz="4" w:space="0" w:color="auto"/>
              <w:right w:val="single" w:sz="4" w:space="0" w:color="auto"/>
            </w:tcBorders>
            <w:vAlign w:val="center"/>
          </w:tcPr>
          <w:p w14:paraId="58596AFD" w14:textId="77777777" w:rsidR="00CC72D0" w:rsidRPr="00194B22" w:rsidRDefault="00CC72D0" w:rsidP="001B4B79">
            <w:pPr>
              <w:rPr>
                <w:rFonts w:ascii="Arial" w:hAnsi="Arial" w:cs="Arial"/>
                <w:i/>
                <w:iCs/>
                <w:sz w:val="20"/>
              </w:rPr>
            </w:pPr>
            <w:r w:rsidRPr="00194B22">
              <w:rPr>
                <w:rFonts w:ascii="Arial" w:hAnsi="Arial" w:cs="Arial"/>
                <w:color w:val="000000"/>
                <w:sz w:val="20"/>
                <w:lang w:eastAsia="lt-LT"/>
              </w:rPr>
              <w:t>...</w:t>
            </w:r>
          </w:p>
        </w:tc>
        <w:tc>
          <w:tcPr>
            <w:tcW w:w="1843" w:type="dxa"/>
            <w:tcBorders>
              <w:top w:val="single" w:sz="4" w:space="0" w:color="auto"/>
              <w:left w:val="single" w:sz="4" w:space="0" w:color="auto"/>
              <w:bottom w:val="single" w:sz="4" w:space="0" w:color="auto"/>
              <w:right w:val="single" w:sz="4" w:space="0" w:color="auto"/>
            </w:tcBorders>
            <w:vAlign w:val="center"/>
          </w:tcPr>
          <w:p w14:paraId="16F9B12A" w14:textId="77777777" w:rsidR="00CC72D0" w:rsidRPr="00194B22" w:rsidRDefault="00CC72D0" w:rsidP="001B4B79">
            <w:pPr>
              <w:jc w:val="center"/>
              <w:rPr>
                <w:rFonts w:ascii="Arial" w:hAnsi="Arial" w:cs="Arial"/>
                <w:b/>
                <w:bCs/>
                <w:sz w:val="20"/>
              </w:rPr>
            </w:pPr>
            <w:r w:rsidRPr="00194B22">
              <w:rPr>
                <w:rFonts w:ascii="Arial" w:hAnsi="Arial" w:cs="Arial"/>
                <w:b/>
                <w:bCs/>
                <w:sz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6899FD2A" w14:textId="77777777" w:rsidR="00CC72D0" w:rsidRPr="00194B22" w:rsidRDefault="00CC72D0" w:rsidP="001B4B79">
            <w:pPr>
              <w:jc w:val="center"/>
              <w:rPr>
                <w:rFonts w:ascii="Arial" w:hAnsi="Arial" w:cs="Arial"/>
                <w:i/>
                <w:iCs/>
                <w:sz w:val="20"/>
              </w:rPr>
            </w:pPr>
            <w:r w:rsidRPr="00194B22">
              <w:rPr>
                <w:rFonts w:ascii="Arial" w:hAnsi="Arial" w:cs="Arial"/>
                <w:i/>
                <w:iCs/>
                <w:sz w:val="20"/>
              </w:rPr>
              <w:t>pildo tiekėjas</w:t>
            </w:r>
          </w:p>
          <w:p w14:paraId="040E5C85" w14:textId="77777777" w:rsidR="00B3251F" w:rsidRPr="00194B22" w:rsidRDefault="00B3251F" w:rsidP="001B4B79">
            <w:pPr>
              <w:jc w:val="center"/>
              <w:rPr>
                <w:rFonts w:ascii="Arial" w:hAnsi="Arial" w:cs="Arial"/>
                <w:i/>
                <w:iCs/>
                <w:sz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6002000" w14:textId="77777777" w:rsidR="00CC72D0" w:rsidRPr="00194B22" w:rsidRDefault="00CC72D0" w:rsidP="001B4B79">
            <w:pPr>
              <w:jc w:val="center"/>
              <w:rPr>
                <w:rFonts w:ascii="Arial" w:hAnsi="Arial" w:cs="Arial"/>
                <w:b/>
                <w:bCs/>
                <w:sz w:val="20"/>
              </w:rPr>
            </w:pPr>
            <w:r w:rsidRPr="00194B22">
              <w:rPr>
                <w:rFonts w:ascii="Arial" w:hAnsi="Arial" w:cs="Arial"/>
                <w:i/>
                <w:iCs/>
                <w:sz w:val="20"/>
              </w:rPr>
              <w:t>-</w:t>
            </w:r>
          </w:p>
        </w:tc>
        <w:tc>
          <w:tcPr>
            <w:tcW w:w="2409" w:type="dxa"/>
            <w:tcBorders>
              <w:top w:val="single" w:sz="4" w:space="0" w:color="auto"/>
              <w:left w:val="single" w:sz="4" w:space="0" w:color="auto"/>
              <w:bottom w:val="single" w:sz="4" w:space="0" w:color="auto"/>
              <w:right w:val="single" w:sz="4" w:space="0" w:color="auto"/>
            </w:tcBorders>
            <w:vAlign w:val="center"/>
          </w:tcPr>
          <w:p w14:paraId="3DD876FE" w14:textId="77777777" w:rsidR="00CC72D0" w:rsidRPr="00194B22" w:rsidRDefault="00CC72D0" w:rsidP="001B4B79">
            <w:pPr>
              <w:jc w:val="center"/>
              <w:rPr>
                <w:rFonts w:ascii="Arial" w:hAnsi="Arial" w:cs="Arial"/>
                <w:i/>
                <w:iCs/>
                <w:sz w:val="20"/>
              </w:rPr>
            </w:pPr>
            <w:r w:rsidRPr="00194B22">
              <w:rPr>
                <w:rFonts w:ascii="Arial" w:hAnsi="Arial" w:cs="Arial"/>
                <w:i/>
                <w:iCs/>
                <w:sz w:val="20"/>
              </w:rPr>
              <w:t>pildo tiekėjas</w:t>
            </w:r>
          </w:p>
        </w:tc>
        <w:tc>
          <w:tcPr>
            <w:tcW w:w="2410" w:type="dxa"/>
            <w:vAlign w:val="center"/>
          </w:tcPr>
          <w:p w14:paraId="3459C3B1" w14:textId="77777777" w:rsidR="00CC72D0" w:rsidRPr="00194B22" w:rsidRDefault="00CC72D0" w:rsidP="001B4B79">
            <w:pPr>
              <w:jc w:val="center"/>
              <w:rPr>
                <w:rFonts w:ascii="Arial" w:eastAsia="Calibri" w:hAnsi="Arial" w:cs="Arial"/>
                <w:sz w:val="20"/>
                <w:lang w:eastAsia="lt-LT"/>
              </w:rPr>
            </w:pPr>
            <w:r w:rsidRPr="00194B22">
              <w:rPr>
                <w:rFonts w:ascii="Arial" w:hAnsi="Arial" w:cs="Arial"/>
                <w:i/>
                <w:iCs/>
                <w:sz w:val="20"/>
              </w:rPr>
              <w:t>-</w:t>
            </w:r>
          </w:p>
        </w:tc>
      </w:tr>
    </w:tbl>
    <w:p w14:paraId="727946DA" w14:textId="77777777" w:rsidR="00194B22" w:rsidRDefault="00194B22" w:rsidP="00194B22">
      <w:pPr>
        <w:pStyle w:val="Sraopastraipa"/>
        <w:rPr>
          <w:rFonts w:asciiTheme="majorBidi" w:hAnsiTheme="majorBidi" w:cstheme="majorBidi"/>
          <w:b/>
          <w:bCs/>
          <w:szCs w:val="24"/>
        </w:rPr>
      </w:pPr>
    </w:p>
    <w:p w14:paraId="25900B29" w14:textId="37E8AE31" w:rsidR="002B3EF0" w:rsidRPr="00194B22" w:rsidRDefault="00194B22" w:rsidP="00194B22">
      <w:pPr>
        <w:pStyle w:val="Sraopastraipa"/>
        <w:ind w:left="0"/>
        <w:rPr>
          <w:rFonts w:ascii="Arial" w:hAnsi="Arial" w:cs="Arial"/>
          <w:b/>
          <w:bCs/>
          <w:szCs w:val="24"/>
          <w:u w:val="single"/>
        </w:rPr>
      </w:pPr>
      <w:r>
        <w:rPr>
          <w:rFonts w:ascii="Arial" w:hAnsi="Arial" w:cs="Arial"/>
          <w:b/>
          <w:bCs/>
          <w:szCs w:val="24"/>
          <w:u w:val="single"/>
        </w:rPr>
        <w:t>A</w:t>
      </w:r>
      <w:r w:rsidRPr="00194B22">
        <w:rPr>
          <w:rFonts w:ascii="Arial" w:hAnsi="Arial" w:cs="Arial"/>
          <w:b/>
          <w:bCs/>
          <w:szCs w:val="24"/>
          <w:u w:val="single"/>
        </w:rPr>
        <w:t>utomatinė</w:t>
      </w:r>
      <w:r>
        <w:rPr>
          <w:rFonts w:ascii="Arial" w:hAnsi="Arial" w:cs="Arial"/>
          <w:b/>
          <w:bCs/>
          <w:szCs w:val="24"/>
          <w:u w:val="single"/>
        </w:rPr>
        <w:t>s</w:t>
      </w:r>
      <w:r w:rsidRPr="00194B22">
        <w:rPr>
          <w:rFonts w:ascii="Arial" w:hAnsi="Arial" w:cs="Arial"/>
          <w:b/>
          <w:bCs/>
          <w:szCs w:val="24"/>
          <w:u w:val="single"/>
        </w:rPr>
        <w:t xml:space="preserve"> šlapimo tyrimų analizatori</w:t>
      </w:r>
      <w:r>
        <w:rPr>
          <w:rFonts w:ascii="Arial" w:hAnsi="Arial" w:cs="Arial"/>
          <w:b/>
          <w:bCs/>
          <w:szCs w:val="24"/>
          <w:u w:val="single"/>
        </w:rPr>
        <w:t>aus</w:t>
      </w:r>
      <w:r w:rsidRPr="00194B22">
        <w:rPr>
          <w:rFonts w:ascii="Arial" w:hAnsi="Arial" w:cs="Arial"/>
          <w:b/>
          <w:bCs/>
          <w:szCs w:val="24"/>
          <w:u w:val="single"/>
        </w:rPr>
        <w:t xml:space="preserve"> sistem</w:t>
      </w:r>
      <w:r>
        <w:rPr>
          <w:rFonts w:ascii="Arial" w:hAnsi="Arial" w:cs="Arial"/>
          <w:b/>
          <w:bCs/>
          <w:szCs w:val="24"/>
          <w:u w:val="single"/>
        </w:rPr>
        <w:t>os</w:t>
      </w:r>
      <w:r w:rsidRPr="00194B22">
        <w:rPr>
          <w:rFonts w:ascii="Arial" w:hAnsi="Arial" w:cs="Arial"/>
          <w:b/>
          <w:bCs/>
          <w:szCs w:val="24"/>
          <w:u w:val="single"/>
        </w:rPr>
        <w:t xml:space="preserve"> panaud</w:t>
      </w:r>
      <w:r>
        <w:rPr>
          <w:rFonts w:ascii="Arial" w:hAnsi="Arial" w:cs="Arial"/>
          <w:b/>
          <w:bCs/>
          <w:szCs w:val="24"/>
          <w:u w:val="single"/>
        </w:rPr>
        <w:t>os būdu pirkimo techninė specifikacija</w:t>
      </w:r>
      <w:r w:rsidRPr="00194B22">
        <w:rPr>
          <w:rFonts w:ascii="Arial" w:hAnsi="Arial" w:cs="Arial"/>
          <w:b/>
          <w:bCs/>
          <w:szCs w:val="24"/>
          <w:u w:val="single"/>
        </w:rPr>
        <w:t xml:space="preserve"> – 1 vnt.</w:t>
      </w:r>
    </w:p>
    <w:p w14:paraId="32ED7506" w14:textId="60D36934" w:rsidR="00A24A56" w:rsidRPr="00194B22" w:rsidRDefault="00C350F8" w:rsidP="00E80413">
      <w:pPr>
        <w:tabs>
          <w:tab w:val="left" w:pos="1350"/>
          <w:tab w:val="left" w:pos="1440"/>
        </w:tabs>
        <w:suppressAutoHyphens/>
        <w:ind w:hanging="90"/>
        <w:jc w:val="right"/>
        <w:rPr>
          <w:rFonts w:ascii="Arial" w:hAnsi="Arial" w:cs="Arial"/>
          <w:b/>
          <w:bCs/>
          <w:i/>
          <w:iCs/>
          <w:szCs w:val="24"/>
          <w:lang w:eastAsia="ar-SA"/>
        </w:rPr>
      </w:pPr>
      <w:r w:rsidRPr="00194B22">
        <w:rPr>
          <w:rFonts w:ascii="Arial" w:hAnsi="Arial" w:cs="Arial"/>
          <w:b/>
          <w:bCs/>
          <w:i/>
          <w:iCs/>
          <w:szCs w:val="24"/>
          <w:lang w:eastAsia="ar-SA"/>
        </w:rPr>
        <w:t>2</w:t>
      </w:r>
      <w:r w:rsidR="00A24A56" w:rsidRPr="00194B22">
        <w:rPr>
          <w:rFonts w:ascii="Arial" w:hAnsi="Arial" w:cs="Arial"/>
          <w:b/>
          <w:bCs/>
          <w:i/>
          <w:iCs/>
          <w:szCs w:val="24"/>
          <w:lang w:eastAsia="ar-SA"/>
        </w:rPr>
        <w:t xml:space="preserve"> lentelė</w:t>
      </w:r>
    </w:p>
    <w:tbl>
      <w:tblPr>
        <w:tblStyle w:val="Lentelstinklelis"/>
        <w:tblW w:w="14601" w:type="dxa"/>
        <w:tblInd w:w="-431" w:type="dxa"/>
        <w:tblLayout w:type="fixed"/>
        <w:tblLook w:val="04A0" w:firstRow="1" w:lastRow="0" w:firstColumn="1" w:lastColumn="0" w:noHBand="0" w:noVBand="1"/>
      </w:tblPr>
      <w:tblGrid>
        <w:gridCol w:w="606"/>
        <w:gridCol w:w="3364"/>
        <w:gridCol w:w="4536"/>
        <w:gridCol w:w="2977"/>
        <w:gridCol w:w="3118"/>
      </w:tblGrid>
      <w:tr w:rsidR="00F667B6" w:rsidRPr="00194B22" w14:paraId="1B796A53" w14:textId="77777777" w:rsidTr="001D2CDC">
        <w:tc>
          <w:tcPr>
            <w:tcW w:w="606" w:type="dxa"/>
          </w:tcPr>
          <w:p w14:paraId="55CB5D09" w14:textId="75BD1655" w:rsidR="00F667B6" w:rsidRPr="00194B22" w:rsidRDefault="00F667B6" w:rsidP="00590E6C">
            <w:pPr>
              <w:rPr>
                <w:rFonts w:ascii="Arial" w:eastAsia="Calibri" w:hAnsi="Arial" w:cs="Arial"/>
                <w:b/>
                <w:sz w:val="22"/>
                <w:szCs w:val="22"/>
              </w:rPr>
            </w:pPr>
            <w:r w:rsidRPr="00194B22">
              <w:rPr>
                <w:rFonts w:ascii="Arial" w:eastAsia="Calibri" w:hAnsi="Arial" w:cs="Arial"/>
                <w:b/>
                <w:sz w:val="22"/>
                <w:szCs w:val="22"/>
              </w:rPr>
              <w:t>Eil.</w:t>
            </w:r>
          </w:p>
          <w:p w14:paraId="5AAF3D6C" w14:textId="40BAB555" w:rsidR="00F667B6" w:rsidRPr="00194B22" w:rsidRDefault="00F667B6" w:rsidP="00590E6C">
            <w:pPr>
              <w:rPr>
                <w:rFonts w:ascii="Arial" w:hAnsi="Arial" w:cs="Arial"/>
                <w:sz w:val="22"/>
                <w:szCs w:val="22"/>
              </w:rPr>
            </w:pPr>
            <w:r w:rsidRPr="00194B22">
              <w:rPr>
                <w:rFonts w:ascii="Arial" w:eastAsia="Calibri" w:hAnsi="Arial" w:cs="Arial"/>
                <w:b/>
                <w:sz w:val="22"/>
                <w:szCs w:val="22"/>
              </w:rPr>
              <w:t>Nr.</w:t>
            </w:r>
          </w:p>
        </w:tc>
        <w:tc>
          <w:tcPr>
            <w:tcW w:w="3364" w:type="dxa"/>
          </w:tcPr>
          <w:p w14:paraId="0FD434B3" w14:textId="7F315806" w:rsidR="00F667B6" w:rsidRPr="00194B22" w:rsidRDefault="009B4AF3" w:rsidP="00590E6C">
            <w:pPr>
              <w:rPr>
                <w:rFonts w:ascii="Arial" w:hAnsi="Arial" w:cs="Arial"/>
                <w:b/>
                <w:sz w:val="22"/>
                <w:szCs w:val="22"/>
              </w:rPr>
            </w:pPr>
            <w:r w:rsidRPr="00194B22">
              <w:rPr>
                <w:rFonts w:ascii="Arial" w:hAnsi="Arial" w:cs="Arial"/>
                <w:b/>
                <w:sz w:val="22"/>
                <w:szCs w:val="22"/>
              </w:rPr>
              <w:t>Techniniai parametrai arba reikalavimai</w:t>
            </w:r>
          </w:p>
        </w:tc>
        <w:tc>
          <w:tcPr>
            <w:tcW w:w="4536" w:type="dxa"/>
          </w:tcPr>
          <w:p w14:paraId="5AF6700C" w14:textId="298720CC" w:rsidR="00F667B6" w:rsidRPr="00194B22" w:rsidRDefault="00F667B6" w:rsidP="00590E6C">
            <w:pPr>
              <w:rPr>
                <w:rFonts w:ascii="Arial" w:hAnsi="Arial" w:cs="Arial"/>
                <w:b/>
                <w:sz w:val="22"/>
                <w:szCs w:val="22"/>
              </w:rPr>
            </w:pPr>
            <w:r w:rsidRPr="00194B22">
              <w:rPr>
                <w:rFonts w:ascii="Arial" w:hAnsi="Arial" w:cs="Arial"/>
                <w:b/>
                <w:sz w:val="22"/>
                <w:szCs w:val="22"/>
              </w:rPr>
              <w:t>Techninio parametro reikšmė arba reikalavimų aprašymas</w:t>
            </w:r>
          </w:p>
        </w:tc>
        <w:tc>
          <w:tcPr>
            <w:tcW w:w="2977" w:type="dxa"/>
          </w:tcPr>
          <w:p w14:paraId="3F297D31" w14:textId="77777777" w:rsidR="00C459C7" w:rsidRPr="00194B22" w:rsidRDefault="00C459C7" w:rsidP="00C459C7">
            <w:pPr>
              <w:widowControl w:val="0"/>
              <w:rPr>
                <w:rFonts w:ascii="Arial" w:eastAsia="Calibri" w:hAnsi="Arial" w:cs="Arial"/>
                <w:b/>
                <w:sz w:val="22"/>
                <w:szCs w:val="22"/>
              </w:rPr>
            </w:pPr>
            <w:r w:rsidRPr="00194B22">
              <w:rPr>
                <w:rFonts w:ascii="Arial" w:eastAsia="Calibri" w:hAnsi="Arial" w:cs="Arial"/>
                <w:b/>
                <w:bCs/>
                <w:sz w:val="22"/>
                <w:szCs w:val="22"/>
              </w:rPr>
              <w:t>Atitikimas reikalavimui Siūloma techninio  parametro reikšmė</w:t>
            </w:r>
            <w:r w:rsidRPr="00194B22">
              <w:rPr>
                <w:rFonts w:ascii="Arial" w:eastAsia="Calibri" w:hAnsi="Arial" w:cs="Arial"/>
                <w:b/>
                <w:sz w:val="22"/>
                <w:szCs w:val="22"/>
              </w:rPr>
              <w:t xml:space="preserve"> </w:t>
            </w:r>
          </w:p>
          <w:p w14:paraId="35B493F9" w14:textId="77777777" w:rsidR="00C459C7" w:rsidRPr="00194B22" w:rsidRDefault="00C459C7" w:rsidP="00C459C7">
            <w:pPr>
              <w:widowControl w:val="0"/>
              <w:rPr>
                <w:rFonts w:ascii="Arial" w:eastAsia="Calibri" w:hAnsi="Arial" w:cs="Arial"/>
                <w:b/>
                <w:sz w:val="22"/>
                <w:szCs w:val="22"/>
                <w:u w:val="single"/>
              </w:rPr>
            </w:pPr>
          </w:p>
          <w:p w14:paraId="6B9D82C2" w14:textId="77777777" w:rsidR="00C459C7" w:rsidRPr="00194B22" w:rsidRDefault="00C459C7" w:rsidP="00C459C7">
            <w:pPr>
              <w:snapToGrid w:val="0"/>
              <w:rPr>
                <w:rFonts w:ascii="Arial" w:hAnsi="Arial" w:cs="Arial"/>
                <w:bCs/>
                <w:color w:val="FF0000"/>
                <w:sz w:val="22"/>
                <w:szCs w:val="22"/>
                <w:u w:val="single"/>
              </w:rPr>
            </w:pPr>
            <w:r w:rsidRPr="00194B22">
              <w:rPr>
                <w:rFonts w:ascii="Arial" w:hAnsi="Arial" w:cs="Arial"/>
                <w:bCs/>
                <w:color w:val="FF0000"/>
                <w:sz w:val="22"/>
                <w:szCs w:val="22"/>
                <w:u w:val="single"/>
              </w:rPr>
              <w:t xml:space="preserve">Draudžiama nukopijuoti ir </w:t>
            </w:r>
          </w:p>
          <w:p w14:paraId="14AE3B60" w14:textId="77777777" w:rsidR="00C459C7" w:rsidRPr="00194B22" w:rsidRDefault="00C459C7" w:rsidP="00C459C7">
            <w:pPr>
              <w:snapToGrid w:val="0"/>
              <w:rPr>
                <w:rFonts w:ascii="Arial" w:hAnsi="Arial" w:cs="Arial"/>
                <w:bCs/>
                <w:color w:val="FF0000"/>
                <w:sz w:val="22"/>
                <w:szCs w:val="22"/>
                <w:u w:val="single"/>
              </w:rPr>
            </w:pPr>
            <w:r w:rsidRPr="00194B22">
              <w:rPr>
                <w:rFonts w:ascii="Arial" w:hAnsi="Arial" w:cs="Arial"/>
                <w:bCs/>
                <w:color w:val="FF0000"/>
                <w:sz w:val="22"/>
                <w:szCs w:val="22"/>
                <w:u w:val="single"/>
              </w:rPr>
              <w:lastRenderedPageBreak/>
              <w:t>pateikti nurodytas  perkančiosios organizacijos reikalaujamo techninio parametro reikšmes. Privaloma nurodyti tik konkrečius siūlomus parametrus. Negalima rašyti: „Atitinka“, „Taip“, „Ne ...mažiau“, „Ne...daugiau“.</w:t>
            </w:r>
          </w:p>
          <w:p w14:paraId="09890512" w14:textId="47CDD9CE" w:rsidR="00F667B6" w:rsidRPr="00194B22" w:rsidRDefault="00F667B6" w:rsidP="00590E6C">
            <w:pPr>
              <w:rPr>
                <w:rFonts w:ascii="Arial" w:hAnsi="Arial" w:cs="Arial"/>
                <w:b/>
                <w:bCs/>
                <w:sz w:val="22"/>
                <w:szCs w:val="22"/>
              </w:rPr>
            </w:pPr>
          </w:p>
        </w:tc>
        <w:tc>
          <w:tcPr>
            <w:tcW w:w="3118" w:type="dxa"/>
          </w:tcPr>
          <w:p w14:paraId="462DF6A9" w14:textId="77777777" w:rsidR="00DB6E98" w:rsidRPr="00194B22" w:rsidRDefault="00DB6E98" w:rsidP="00DB6E98">
            <w:pPr>
              <w:widowControl w:val="0"/>
              <w:suppressLineNumbers/>
              <w:suppressAutoHyphens/>
              <w:rPr>
                <w:rFonts w:ascii="Arial" w:hAnsi="Arial" w:cs="Arial"/>
                <w:b/>
                <w:kern w:val="2"/>
                <w:sz w:val="22"/>
                <w:szCs w:val="22"/>
                <w:lang w:eastAsia="ar-SA"/>
              </w:rPr>
            </w:pPr>
            <w:r w:rsidRPr="00194B22">
              <w:rPr>
                <w:rFonts w:ascii="Arial" w:hAnsi="Arial" w:cs="Arial"/>
                <w:b/>
                <w:kern w:val="2"/>
                <w:sz w:val="22"/>
                <w:szCs w:val="22"/>
                <w:lang w:eastAsia="ar-SA"/>
              </w:rPr>
              <w:lastRenderedPageBreak/>
              <w:t>Reikalavimų atitikimas</w:t>
            </w:r>
            <w:r w:rsidRPr="00194B22">
              <w:rPr>
                <w:rFonts w:ascii="Arial" w:hAnsi="Arial" w:cs="Arial"/>
                <w:bCs/>
                <w:i/>
                <w:iCs/>
                <w:kern w:val="2"/>
                <w:sz w:val="22"/>
                <w:szCs w:val="22"/>
                <w:lang w:eastAsia="ar-SA"/>
              </w:rPr>
              <w:t xml:space="preserve"> (tiksliai pažymimas techninis parametras gamintojo parengtoje dokumentacijoje)</w:t>
            </w:r>
          </w:p>
          <w:p w14:paraId="6894471F" w14:textId="6C5C9858" w:rsidR="00F667B6" w:rsidRPr="00194B22" w:rsidRDefault="00DB6E98" w:rsidP="00DB6E98">
            <w:pPr>
              <w:rPr>
                <w:rFonts w:ascii="Arial" w:hAnsi="Arial" w:cs="Arial"/>
                <w:b/>
                <w:bCs/>
                <w:sz w:val="22"/>
                <w:szCs w:val="22"/>
              </w:rPr>
            </w:pPr>
            <w:r w:rsidRPr="00194B22">
              <w:rPr>
                <w:rFonts w:ascii="Arial" w:hAnsi="Arial" w:cs="Arial"/>
                <w:color w:val="FF0000"/>
                <w:sz w:val="22"/>
                <w:szCs w:val="22"/>
                <w:u w:val="single"/>
              </w:rPr>
              <w:lastRenderedPageBreak/>
              <w:t xml:space="preserve">Būtina pateikti nuorodą į konkretų psl.nr., pažymėti siūlomą parametrą ir nurodyti jo eil. </w:t>
            </w:r>
            <w:proofErr w:type="spellStart"/>
            <w:r w:rsidRPr="00194B22">
              <w:rPr>
                <w:rFonts w:ascii="Arial" w:hAnsi="Arial" w:cs="Arial"/>
                <w:color w:val="FF0000"/>
                <w:sz w:val="22"/>
                <w:szCs w:val="22"/>
                <w:u w:val="single"/>
              </w:rPr>
              <w:t>nr</w:t>
            </w:r>
            <w:proofErr w:type="spellEnd"/>
            <w:r w:rsidRPr="00194B22">
              <w:rPr>
                <w:rFonts w:ascii="Arial" w:hAnsi="Arial" w:cs="Arial"/>
                <w:color w:val="FF0000"/>
                <w:sz w:val="22"/>
                <w:szCs w:val="22"/>
                <w:u w:val="single"/>
              </w:rPr>
              <w:t>, esantį techninėje specifikacijoje (t. y. spalvotai pažymėti ir/ar nurodyti rodyklėmis ir/ar pabraukti konkrečias teikiamų dokumentų vietas, kur nurodoma atitiktis reikalaujamiems kokybiniams ir techniniams reikalavimams).</w:t>
            </w:r>
          </w:p>
        </w:tc>
      </w:tr>
      <w:tr w:rsidR="00607DAD" w:rsidRPr="00194B22" w14:paraId="6606FB1B" w14:textId="77777777" w:rsidTr="001D2CDC">
        <w:tc>
          <w:tcPr>
            <w:tcW w:w="606" w:type="dxa"/>
          </w:tcPr>
          <w:p w14:paraId="16118311" w14:textId="46B15ADA" w:rsidR="00607DAD" w:rsidRPr="00194B22" w:rsidRDefault="00607DAD" w:rsidP="00A77A4B">
            <w:pPr>
              <w:pStyle w:val="Sraopastraipa"/>
              <w:numPr>
                <w:ilvl w:val="0"/>
                <w:numId w:val="21"/>
              </w:numPr>
              <w:rPr>
                <w:rFonts w:ascii="Arial" w:hAnsi="Arial" w:cs="Arial"/>
                <w:sz w:val="22"/>
              </w:rPr>
            </w:pPr>
          </w:p>
        </w:tc>
        <w:tc>
          <w:tcPr>
            <w:tcW w:w="3364" w:type="dxa"/>
          </w:tcPr>
          <w:p w14:paraId="38DDD8E6" w14:textId="3FB7CE91" w:rsidR="00607DAD" w:rsidRPr="00194B22" w:rsidRDefault="00607DAD" w:rsidP="00607DAD">
            <w:pPr>
              <w:rPr>
                <w:rFonts w:ascii="Arial" w:eastAsia="Calibri" w:hAnsi="Arial" w:cs="Arial"/>
                <w:sz w:val="22"/>
                <w:szCs w:val="22"/>
              </w:rPr>
            </w:pPr>
            <w:r w:rsidRPr="00194B22">
              <w:rPr>
                <w:rFonts w:ascii="Arial" w:hAnsi="Arial" w:cs="Arial"/>
                <w:bCs/>
                <w:color w:val="000000"/>
                <w:sz w:val="22"/>
                <w:szCs w:val="22"/>
              </w:rPr>
              <w:t>Įrangos paskirtis</w:t>
            </w:r>
          </w:p>
        </w:tc>
        <w:tc>
          <w:tcPr>
            <w:tcW w:w="4536" w:type="dxa"/>
          </w:tcPr>
          <w:p w14:paraId="0417E6C0" w14:textId="6FD5E83E" w:rsidR="00607DAD" w:rsidRPr="00194B22" w:rsidRDefault="00607DAD" w:rsidP="00607DAD">
            <w:pPr>
              <w:rPr>
                <w:rFonts w:ascii="Arial" w:hAnsi="Arial" w:cs="Arial"/>
                <w:color w:val="000000"/>
                <w:sz w:val="22"/>
                <w:szCs w:val="22"/>
              </w:rPr>
            </w:pPr>
            <w:r w:rsidRPr="00194B22">
              <w:rPr>
                <w:rFonts w:ascii="Arial" w:hAnsi="Arial" w:cs="Arial"/>
                <w:color w:val="000000"/>
                <w:sz w:val="22"/>
                <w:szCs w:val="22"/>
              </w:rPr>
              <w:t>Pilnai automatizuota šlapimo tyrimų sistema (analizatorius</w:t>
            </w:r>
            <w:r w:rsidR="00310C23" w:rsidRPr="00194B22">
              <w:rPr>
                <w:rFonts w:ascii="Arial" w:hAnsi="Arial" w:cs="Arial"/>
                <w:color w:val="000000"/>
                <w:sz w:val="22"/>
                <w:szCs w:val="22"/>
              </w:rPr>
              <w:t>,</w:t>
            </w:r>
            <w:r w:rsidRPr="00194B22">
              <w:rPr>
                <w:rFonts w:ascii="Arial" w:hAnsi="Arial" w:cs="Arial"/>
                <w:color w:val="000000"/>
                <w:sz w:val="22"/>
                <w:szCs w:val="22"/>
              </w:rPr>
              <w:t xml:space="preserve"> ir/ar prietaisas</w:t>
            </w:r>
            <w:r w:rsidR="00310C23" w:rsidRPr="00194B22">
              <w:rPr>
                <w:rFonts w:ascii="Arial" w:hAnsi="Arial" w:cs="Arial"/>
                <w:color w:val="000000"/>
                <w:sz w:val="22"/>
                <w:szCs w:val="22"/>
              </w:rPr>
              <w:t>, ir/ar įranga</w:t>
            </w:r>
            <w:r w:rsidRPr="00194B22">
              <w:rPr>
                <w:rFonts w:ascii="Arial" w:hAnsi="Arial" w:cs="Arial"/>
                <w:color w:val="000000"/>
                <w:sz w:val="22"/>
                <w:szCs w:val="22"/>
              </w:rPr>
              <w:t>) įsigyjamas panaudos būdu. Gamintojas, modelis / tipas, kilmės šalis.</w:t>
            </w:r>
          </w:p>
          <w:p w14:paraId="23FC0FEB" w14:textId="77777777" w:rsidR="00607DAD" w:rsidRPr="00194B22" w:rsidRDefault="00607DAD" w:rsidP="00607DAD">
            <w:pPr>
              <w:rPr>
                <w:rFonts w:ascii="Arial" w:hAnsi="Arial" w:cs="Arial"/>
                <w:color w:val="000000"/>
                <w:sz w:val="22"/>
                <w:szCs w:val="22"/>
              </w:rPr>
            </w:pPr>
            <w:r w:rsidRPr="00194B22">
              <w:rPr>
                <w:rFonts w:ascii="Arial" w:hAnsi="Arial" w:cs="Arial"/>
                <w:i/>
                <w:iCs/>
                <w:sz w:val="22"/>
                <w:szCs w:val="22"/>
              </w:rPr>
              <w:t>(Įrangos įsigyjamas panaudos pagrindu, bet ne nuosavybės teise, kartu yra ir aplinkosauginis reikalavimas, vadovaujantis Aplinkos apsaugos kriterijų taikymo, vykdant žaliuosius pirkimus, tvarkos aprašo 4.4.4.5 punktu, kadangi perkančiajai organizacijai, pasibaigus sutarties galiojimui, grąžinus tiekėjui įrangą, jis kartu su gamintoju galės ją perdirbti ar panaudoti svarbiausias detales, todėl tai prisideda prie tvarios politikos įgyvendinimo).</w:t>
            </w:r>
          </w:p>
          <w:p w14:paraId="31D6D276" w14:textId="097C6413" w:rsidR="00607DAD" w:rsidRPr="00194B22" w:rsidRDefault="00607DAD" w:rsidP="00607DAD">
            <w:pPr>
              <w:rPr>
                <w:rFonts w:ascii="Arial" w:hAnsi="Arial" w:cs="Arial"/>
                <w:sz w:val="22"/>
                <w:szCs w:val="22"/>
              </w:rPr>
            </w:pPr>
          </w:p>
        </w:tc>
        <w:tc>
          <w:tcPr>
            <w:tcW w:w="2977" w:type="dxa"/>
          </w:tcPr>
          <w:p w14:paraId="6C781379" w14:textId="77777777" w:rsidR="00607DAD" w:rsidRDefault="00607DAD" w:rsidP="00194B22">
            <w:pPr>
              <w:jc w:val="center"/>
              <w:rPr>
                <w:rFonts w:ascii="Arial" w:hAnsi="Arial" w:cs="Arial"/>
                <w:i/>
                <w:iCs/>
                <w:sz w:val="22"/>
                <w:szCs w:val="22"/>
              </w:rPr>
            </w:pPr>
          </w:p>
          <w:p w14:paraId="11F898DB" w14:textId="77777777" w:rsidR="00194B22" w:rsidRPr="00194B22" w:rsidRDefault="00194B22" w:rsidP="00194B22">
            <w:pPr>
              <w:rPr>
                <w:rFonts w:ascii="Arial" w:hAnsi="Arial" w:cs="Arial"/>
                <w:sz w:val="22"/>
                <w:szCs w:val="22"/>
              </w:rPr>
            </w:pPr>
          </w:p>
          <w:p w14:paraId="473305A9" w14:textId="77777777" w:rsidR="00194B22" w:rsidRPr="00194B22" w:rsidRDefault="00194B22" w:rsidP="00194B22">
            <w:pPr>
              <w:rPr>
                <w:rFonts w:ascii="Arial" w:hAnsi="Arial" w:cs="Arial"/>
                <w:sz w:val="22"/>
                <w:szCs w:val="22"/>
              </w:rPr>
            </w:pPr>
          </w:p>
          <w:p w14:paraId="6DB008FF" w14:textId="77777777" w:rsidR="00194B22" w:rsidRPr="00194B22" w:rsidRDefault="00194B22" w:rsidP="00194B22">
            <w:pPr>
              <w:rPr>
                <w:rFonts w:ascii="Arial" w:hAnsi="Arial" w:cs="Arial"/>
                <w:sz w:val="22"/>
                <w:szCs w:val="22"/>
              </w:rPr>
            </w:pPr>
          </w:p>
          <w:p w14:paraId="1F5DC44E" w14:textId="77777777" w:rsidR="00194B22" w:rsidRPr="00194B22" w:rsidRDefault="00194B22" w:rsidP="00194B22">
            <w:pPr>
              <w:rPr>
                <w:rFonts w:ascii="Arial" w:hAnsi="Arial" w:cs="Arial"/>
                <w:sz w:val="22"/>
                <w:szCs w:val="22"/>
              </w:rPr>
            </w:pPr>
          </w:p>
          <w:p w14:paraId="2CFABF76" w14:textId="77777777" w:rsidR="00194B22" w:rsidRDefault="00194B22" w:rsidP="00194B22">
            <w:pPr>
              <w:rPr>
                <w:rFonts w:ascii="Arial" w:hAnsi="Arial" w:cs="Arial"/>
                <w:i/>
                <w:iCs/>
                <w:sz w:val="22"/>
                <w:szCs w:val="22"/>
              </w:rPr>
            </w:pPr>
          </w:p>
          <w:p w14:paraId="2A8FE544" w14:textId="77777777" w:rsidR="00194B22" w:rsidRPr="00E20651" w:rsidRDefault="00194B22" w:rsidP="00194B22">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1954C9B8" w14:textId="77777777" w:rsidR="00194B22" w:rsidRPr="00194B22" w:rsidRDefault="00194B22" w:rsidP="00194B22">
            <w:pPr>
              <w:jc w:val="center"/>
              <w:rPr>
                <w:rFonts w:ascii="Arial" w:hAnsi="Arial" w:cs="Arial"/>
                <w:sz w:val="22"/>
                <w:szCs w:val="22"/>
              </w:rPr>
            </w:pPr>
          </w:p>
        </w:tc>
        <w:tc>
          <w:tcPr>
            <w:tcW w:w="3118" w:type="dxa"/>
          </w:tcPr>
          <w:p w14:paraId="69C0C128" w14:textId="77777777" w:rsidR="00607DAD" w:rsidRDefault="00607DAD" w:rsidP="00607DAD">
            <w:pPr>
              <w:rPr>
                <w:rFonts w:ascii="Arial" w:hAnsi="Arial" w:cs="Arial"/>
                <w:sz w:val="22"/>
                <w:szCs w:val="22"/>
              </w:rPr>
            </w:pPr>
          </w:p>
          <w:p w14:paraId="15984F80" w14:textId="77777777" w:rsidR="00194B22" w:rsidRPr="00194B22" w:rsidRDefault="00194B22" w:rsidP="00194B22">
            <w:pPr>
              <w:rPr>
                <w:rFonts w:ascii="Arial" w:hAnsi="Arial" w:cs="Arial"/>
                <w:sz w:val="22"/>
                <w:szCs w:val="22"/>
              </w:rPr>
            </w:pPr>
          </w:p>
          <w:p w14:paraId="0CF00023" w14:textId="77777777" w:rsidR="00194B22" w:rsidRPr="00194B22" w:rsidRDefault="00194B22" w:rsidP="00194B22">
            <w:pPr>
              <w:rPr>
                <w:rFonts w:ascii="Arial" w:hAnsi="Arial" w:cs="Arial"/>
                <w:sz w:val="22"/>
                <w:szCs w:val="22"/>
              </w:rPr>
            </w:pPr>
          </w:p>
          <w:p w14:paraId="73C6EA07" w14:textId="77777777" w:rsidR="00194B22" w:rsidRPr="00194B22" w:rsidRDefault="00194B22" w:rsidP="00194B22">
            <w:pPr>
              <w:rPr>
                <w:rFonts w:ascii="Arial" w:hAnsi="Arial" w:cs="Arial"/>
                <w:sz w:val="22"/>
                <w:szCs w:val="22"/>
              </w:rPr>
            </w:pPr>
          </w:p>
          <w:p w14:paraId="5DD5FD4E" w14:textId="77777777" w:rsidR="00194B22" w:rsidRPr="00194B22" w:rsidRDefault="00194B22" w:rsidP="00194B22">
            <w:pPr>
              <w:rPr>
                <w:rFonts w:ascii="Arial" w:hAnsi="Arial" w:cs="Arial"/>
                <w:sz w:val="22"/>
                <w:szCs w:val="22"/>
              </w:rPr>
            </w:pPr>
          </w:p>
          <w:p w14:paraId="034EF6A3" w14:textId="77777777" w:rsidR="00194B22" w:rsidRDefault="00194B22" w:rsidP="00194B22">
            <w:pPr>
              <w:rPr>
                <w:rFonts w:ascii="Arial" w:hAnsi="Arial" w:cs="Arial"/>
                <w:sz w:val="22"/>
                <w:szCs w:val="22"/>
              </w:rPr>
            </w:pPr>
          </w:p>
          <w:p w14:paraId="075871F5" w14:textId="77777777" w:rsidR="00194B22" w:rsidRPr="00E20651" w:rsidRDefault="00194B22" w:rsidP="00194B22">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64CB4AF1" w14:textId="77777777" w:rsidR="00194B22" w:rsidRPr="00194B22" w:rsidRDefault="00194B22" w:rsidP="00194B22">
            <w:pPr>
              <w:jc w:val="center"/>
              <w:rPr>
                <w:rFonts w:ascii="Arial" w:hAnsi="Arial" w:cs="Arial"/>
                <w:sz w:val="22"/>
                <w:szCs w:val="22"/>
              </w:rPr>
            </w:pPr>
          </w:p>
        </w:tc>
      </w:tr>
      <w:tr w:rsidR="00120CB0" w:rsidRPr="00194B22" w14:paraId="39C9213E" w14:textId="77777777" w:rsidTr="001D2CDC">
        <w:tc>
          <w:tcPr>
            <w:tcW w:w="606" w:type="dxa"/>
          </w:tcPr>
          <w:p w14:paraId="2904622D" w14:textId="1CF7304B" w:rsidR="00120CB0" w:rsidRPr="00194B22" w:rsidRDefault="00120CB0" w:rsidP="00A77A4B">
            <w:pPr>
              <w:pStyle w:val="Sraopastraipa"/>
              <w:numPr>
                <w:ilvl w:val="0"/>
                <w:numId w:val="21"/>
              </w:numPr>
              <w:rPr>
                <w:rFonts w:ascii="Arial" w:hAnsi="Arial" w:cs="Arial"/>
                <w:sz w:val="22"/>
              </w:rPr>
            </w:pPr>
          </w:p>
        </w:tc>
        <w:tc>
          <w:tcPr>
            <w:tcW w:w="3364" w:type="dxa"/>
            <w:tcBorders>
              <w:top w:val="single" w:sz="4" w:space="0" w:color="auto"/>
              <w:left w:val="single" w:sz="4" w:space="0" w:color="auto"/>
              <w:bottom w:val="single" w:sz="4" w:space="0" w:color="auto"/>
              <w:right w:val="single" w:sz="4" w:space="0" w:color="auto"/>
            </w:tcBorders>
          </w:tcPr>
          <w:p w14:paraId="283722D4" w14:textId="2769FF4E" w:rsidR="00120CB0" w:rsidRPr="00194B22" w:rsidRDefault="00120CB0" w:rsidP="00120CB0">
            <w:pPr>
              <w:rPr>
                <w:rFonts w:ascii="Arial" w:hAnsi="Arial" w:cs="Arial"/>
                <w:sz w:val="22"/>
                <w:szCs w:val="22"/>
              </w:rPr>
            </w:pPr>
            <w:r w:rsidRPr="00194B22">
              <w:rPr>
                <w:rFonts w:ascii="Arial" w:hAnsi="Arial" w:cs="Arial"/>
                <w:sz w:val="22"/>
                <w:szCs w:val="22"/>
              </w:rPr>
              <w:t>Įrangos pagaminimo data</w:t>
            </w:r>
          </w:p>
        </w:tc>
        <w:tc>
          <w:tcPr>
            <w:tcW w:w="4536" w:type="dxa"/>
            <w:tcBorders>
              <w:top w:val="single" w:sz="4" w:space="0" w:color="auto"/>
              <w:left w:val="single" w:sz="4" w:space="0" w:color="auto"/>
              <w:bottom w:val="single" w:sz="4" w:space="0" w:color="auto"/>
              <w:right w:val="single" w:sz="4" w:space="0" w:color="auto"/>
            </w:tcBorders>
          </w:tcPr>
          <w:p w14:paraId="07A33AD0" w14:textId="7256F609" w:rsidR="00120CB0" w:rsidRPr="00194B22" w:rsidRDefault="00120CB0" w:rsidP="00120CB0">
            <w:pPr>
              <w:numPr>
                <w:ilvl w:val="0"/>
                <w:numId w:val="10"/>
              </w:numPr>
              <w:ind w:left="287" w:hanging="283"/>
              <w:rPr>
                <w:rFonts w:ascii="Arial" w:hAnsi="Arial" w:cs="Arial"/>
                <w:sz w:val="22"/>
                <w:szCs w:val="22"/>
              </w:rPr>
            </w:pPr>
            <w:r w:rsidRPr="00194B22">
              <w:rPr>
                <w:rFonts w:ascii="Arial" w:hAnsi="Arial" w:cs="Arial"/>
                <w:sz w:val="22"/>
                <w:szCs w:val="22"/>
              </w:rPr>
              <w:t xml:space="preserve">Įranga turi būti nauja, su programine įranga, pilnai automatinė, neeksploatuota ir neatnaujinta (angl. </w:t>
            </w:r>
            <w:proofErr w:type="spellStart"/>
            <w:r w:rsidRPr="00194B22">
              <w:rPr>
                <w:rFonts w:ascii="Arial" w:hAnsi="Arial" w:cs="Arial"/>
                <w:sz w:val="22"/>
                <w:szCs w:val="22"/>
              </w:rPr>
              <w:t>not</w:t>
            </w:r>
            <w:proofErr w:type="spellEnd"/>
            <w:r w:rsidRPr="00194B22">
              <w:rPr>
                <w:rFonts w:ascii="Arial" w:hAnsi="Arial" w:cs="Arial"/>
                <w:sz w:val="22"/>
                <w:szCs w:val="22"/>
              </w:rPr>
              <w:t xml:space="preserve"> </w:t>
            </w:r>
            <w:proofErr w:type="spellStart"/>
            <w:r w:rsidRPr="00194B22">
              <w:rPr>
                <w:rFonts w:ascii="Arial" w:hAnsi="Arial" w:cs="Arial"/>
                <w:sz w:val="22"/>
                <w:szCs w:val="22"/>
              </w:rPr>
              <w:t>refurbished</w:t>
            </w:r>
            <w:proofErr w:type="spellEnd"/>
            <w:r w:rsidRPr="00194B22">
              <w:rPr>
                <w:rFonts w:ascii="Arial" w:hAnsi="Arial" w:cs="Arial"/>
                <w:sz w:val="22"/>
                <w:szCs w:val="22"/>
              </w:rPr>
              <w:t>).</w:t>
            </w:r>
          </w:p>
          <w:p w14:paraId="1C13FE4E" w14:textId="77777777" w:rsidR="00120CB0" w:rsidRPr="00194B22" w:rsidRDefault="00120CB0" w:rsidP="00120CB0">
            <w:pPr>
              <w:numPr>
                <w:ilvl w:val="0"/>
                <w:numId w:val="10"/>
              </w:numPr>
              <w:ind w:left="287" w:hanging="283"/>
              <w:rPr>
                <w:rFonts w:ascii="Arial" w:hAnsi="Arial" w:cs="Arial"/>
                <w:sz w:val="22"/>
                <w:szCs w:val="22"/>
              </w:rPr>
            </w:pPr>
            <w:r w:rsidRPr="00194B22">
              <w:rPr>
                <w:rFonts w:ascii="Arial" w:hAnsi="Arial" w:cs="Arial"/>
                <w:sz w:val="22"/>
                <w:szCs w:val="22"/>
              </w:rPr>
              <w:t>Pagaminimo data ne ankstesnė kaip 2025 m.</w:t>
            </w:r>
          </w:p>
          <w:p w14:paraId="663FE79E" w14:textId="28741054" w:rsidR="00120CB0" w:rsidRPr="00194B22" w:rsidRDefault="00120CB0" w:rsidP="00120CB0">
            <w:pPr>
              <w:rPr>
                <w:rFonts w:ascii="Arial" w:hAnsi="Arial" w:cs="Arial"/>
                <w:sz w:val="22"/>
                <w:szCs w:val="22"/>
              </w:rPr>
            </w:pPr>
          </w:p>
        </w:tc>
        <w:tc>
          <w:tcPr>
            <w:tcW w:w="2977" w:type="dxa"/>
          </w:tcPr>
          <w:p w14:paraId="76E6655A" w14:textId="77777777" w:rsidR="00120CB0" w:rsidRDefault="00120CB0" w:rsidP="00120CB0">
            <w:pPr>
              <w:rPr>
                <w:rFonts w:ascii="Arial" w:hAnsi="Arial" w:cs="Arial"/>
                <w:i/>
                <w:iCs/>
                <w:sz w:val="22"/>
                <w:szCs w:val="22"/>
              </w:rPr>
            </w:pPr>
          </w:p>
          <w:p w14:paraId="2F6D9095" w14:textId="77777777" w:rsidR="00194B22" w:rsidRDefault="00194B22" w:rsidP="00194B22">
            <w:pPr>
              <w:rPr>
                <w:rFonts w:ascii="Arial" w:hAnsi="Arial" w:cs="Arial"/>
                <w:i/>
                <w:iCs/>
                <w:sz w:val="22"/>
                <w:szCs w:val="22"/>
              </w:rPr>
            </w:pPr>
          </w:p>
          <w:p w14:paraId="19507AAC" w14:textId="77777777" w:rsidR="00194B22" w:rsidRPr="00E20651" w:rsidRDefault="00194B22" w:rsidP="00194B22">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3CA598FA" w14:textId="77777777" w:rsidR="00194B22" w:rsidRPr="00194B22" w:rsidRDefault="00194B22" w:rsidP="00194B22">
            <w:pPr>
              <w:jc w:val="center"/>
              <w:rPr>
                <w:rFonts w:ascii="Arial" w:hAnsi="Arial" w:cs="Arial"/>
                <w:sz w:val="22"/>
                <w:szCs w:val="22"/>
              </w:rPr>
            </w:pPr>
          </w:p>
        </w:tc>
        <w:tc>
          <w:tcPr>
            <w:tcW w:w="3118" w:type="dxa"/>
          </w:tcPr>
          <w:p w14:paraId="70A644F7" w14:textId="77777777" w:rsidR="00120CB0" w:rsidRDefault="00120CB0" w:rsidP="00120CB0">
            <w:pPr>
              <w:rPr>
                <w:rFonts w:ascii="Arial" w:hAnsi="Arial" w:cs="Arial"/>
                <w:sz w:val="22"/>
                <w:szCs w:val="22"/>
              </w:rPr>
            </w:pPr>
          </w:p>
          <w:p w14:paraId="585EF40E" w14:textId="77777777" w:rsidR="00194B22" w:rsidRDefault="00194B22" w:rsidP="00194B22">
            <w:pPr>
              <w:rPr>
                <w:rFonts w:ascii="Arial" w:hAnsi="Arial" w:cs="Arial"/>
                <w:sz w:val="22"/>
                <w:szCs w:val="22"/>
              </w:rPr>
            </w:pPr>
          </w:p>
          <w:p w14:paraId="4DC59C8B" w14:textId="77777777" w:rsidR="00194B22" w:rsidRPr="00E20651" w:rsidRDefault="00194B22" w:rsidP="00194B22">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37EA7CF9" w14:textId="77777777" w:rsidR="00194B22" w:rsidRPr="00194B22" w:rsidRDefault="00194B22" w:rsidP="00194B22">
            <w:pPr>
              <w:jc w:val="center"/>
              <w:rPr>
                <w:rFonts w:ascii="Arial" w:hAnsi="Arial" w:cs="Arial"/>
                <w:sz w:val="22"/>
                <w:szCs w:val="22"/>
              </w:rPr>
            </w:pPr>
          </w:p>
        </w:tc>
      </w:tr>
      <w:tr w:rsidR="00F667B6" w:rsidRPr="00194B22" w14:paraId="37CCDADB" w14:textId="77777777" w:rsidTr="001D2CDC">
        <w:tc>
          <w:tcPr>
            <w:tcW w:w="606" w:type="dxa"/>
          </w:tcPr>
          <w:p w14:paraId="1BF0A182" w14:textId="52047194" w:rsidR="00F667B6" w:rsidRPr="00194B22" w:rsidRDefault="00F667B6" w:rsidP="00A77A4B">
            <w:pPr>
              <w:pStyle w:val="Sraopastraipa"/>
              <w:numPr>
                <w:ilvl w:val="0"/>
                <w:numId w:val="21"/>
              </w:numPr>
              <w:rPr>
                <w:rFonts w:ascii="Arial" w:hAnsi="Arial" w:cs="Arial"/>
                <w:sz w:val="22"/>
              </w:rPr>
            </w:pPr>
          </w:p>
        </w:tc>
        <w:tc>
          <w:tcPr>
            <w:tcW w:w="3364" w:type="dxa"/>
          </w:tcPr>
          <w:p w14:paraId="7970CA45" w14:textId="7F576665" w:rsidR="00F667B6" w:rsidRPr="00194B22" w:rsidRDefault="00F667B6" w:rsidP="00590E6C">
            <w:pPr>
              <w:rPr>
                <w:rFonts w:ascii="Arial" w:hAnsi="Arial" w:cs="Arial"/>
                <w:sz w:val="22"/>
                <w:szCs w:val="22"/>
              </w:rPr>
            </w:pPr>
            <w:r w:rsidRPr="00194B22">
              <w:rPr>
                <w:rFonts w:ascii="Arial" w:hAnsi="Arial" w:cs="Arial"/>
                <w:sz w:val="22"/>
                <w:szCs w:val="22"/>
              </w:rPr>
              <w:t>Sistemos paskirtis ir sudėtis</w:t>
            </w:r>
          </w:p>
        </w:tc>
        <w:tc>
          <w:tcPr>
            <w:tcW w:w="4536" w:type="dxa"/>
          </w:tcPr>
          <w:p w14:paraId="170665E0" w14:textId="078816A7" w:rsidR="00F667B6" w:rsidRPr="00194B22" w:rsidRDefault="00F667B6" w:rsidP="00590E6C">
            <w:pPr>
              <w:rPr>
                <w:rFonts w:ascii="Arial" w:hAnsi="Arial" w:cs="Arial"/>
                <w:sz w:val="22"/>
                <w:szCs w:val="22"/>
              </w:rPr>
            </w:pPr>
            <w:r w:rsidRPr="00194B22">
              <w:rPr>
                <w:rFonts w:ascii="Arial" w:hAnsi="Arial" w:cs="Arial"/>
                <w:sz w:val="22"/>
                <w:szCs w:val="22"/>
              </w:rPr>
              <w:t>Sistemos paskirtis - užtikrinti pilnai automatizuotą šlapimo analizės procesą. Automatizuotą šlapimo tyrimo sistemą turi sudaryti ne mažiau kaip:</w:t>
            </w:r>
          </w:p>
          <w:p w14:paraId="50F27CA1" w14:textId="7D5B2EFF" w:rsidR="00F667B6" w:rsidRPr="00194B22" w:rsidRDefault="00F667B6" w:rsidP="00590E6C">
            <w:pPr>
              <w:rPr>
                <w:rFonts w:ascii="Arial" w:hAnsi="Arial" w:cs="Arial"/>
                <w:sz w:val="22"/>
                <w:szCs w:val="22"/>
              </w:rPr>
            </w:pPr>
            <w:r w:rsidRPr="00194B22">
              <w:rPr>
                <w:rFonts w:ascii="Arial" w:hAnsi="Arial" w:cs="Arial"/>
                <w:sz w:val="22"/>
                <w:szCs w:val="22"/>
              </w:rPr>
              <w:t>1. automatinio šlapimo cheminės analizės analizatoriaus modulis (1 vnt.);</w:t>
            </w:r>
          </w:p>
          <w:p w14:paraId="357A8C86" w14:textId="7E128CFB" w:rsidR="00F667B6" w:rsidRPr="00194B22" w:rsidRDefault="00F667B6" w:rsidP="00590E6C">
            <w:pPr>
              <w:rPr>
                <w:rFonts w:ascii="Arial" w:hAnsi="Arial" w:cs="Arial"/>
                <w:sz w:val="22"/>
                <w:szCs w:val="22"/>
              </w:rPr>
            </w:pPr>
            <w:r w:rsidRPr="00194B22">
              <w:rPr>
                <w:rFonts w:ascii="Arial" w:hAnsi="Arial" w:cs="Arial"/>
                <w:sz w:val="22"/>
                <w:szCs w:val="22"/>
              </w:rPr>
              <w:t>2. automatinio šlapimo nuosėdų analizės modulis/-</w:t>
            </w:r>
            <w:proofErr w:type="spellStart"/>
            <w:r w:rsidRPr="00194B22">
              <w:rPr>
                <w:rFonts w:ascii="Arial" w:hAnsi="Arial" w:cs="Arial"/>
                <w:sz w:val="22"/>
                <w:szCs w:val="22"/>
              </w:rPr>
              <w:t>iai</w:t>
            </w:r>
            <w:proofErr w:type="spellEnd"/>
            <w:r w:rsidRPr="00194B22">
              <w:rPr>
                <w:rFonts w:ascii="Arial" w:hAnsi="Arial" w:cs="Arial"/>
                <w:sz w:val="22"/>
                <w:szCs w:val="22"/>
              </w:rPr>
              <w:t xml:space="preserve"> (1 vnt.);</w:t>
            </w:r>
          </w:p>
          <w:p w14:paraId="770CB54B" w14:textId="4F37AFF2" w:rsidR="00F667B6" w:rsidRPr="00194B22" w:rsidRDefault="00F667B6" w:rsidP="00590E6C">
            <w:pPr>
              <w:rPr>
                <w:rFonts w:ascii="Arial" w:hAnsi="Arial" w:cs="Arial"/>
                <w:sz w:val="22"/>
                <w:szCs w:val="22"/>
              </w:rPr>
            </w:pPr>
            <w:r w:rsidRPr="00194B22">
              <w:rPr>
                <w:rFonts w:ascii="Arial" w:hAnsi="Arial" w:cs="Arial"/>
                <w:sz w:val="22"/>
                <w:szCs w:val="22"/>
              </w:rPr>
              <w:t>3. sistemos ir duomenų valdymo kompiuterinė programa, kartu su visa technine įranga - būtina sistemos veikimui užtikrinti (kompiuteris ir pan.).</w:t>
            </w:r>
            <w:r w:rsidR="00C77004">
              <w:rPr>
                <w:rFonts w:ascii="Arial" w:hAnsi="Arial" w:cs="Arial"/>
                <w:sz w:val="22"/>
                <w:szCs w:val="22"/>
              </w:rPr>
              <w:t xml:space="preserve"> (papildomi BVPŽ kodai: </w:t>
            </w:r>
            <w:r w:rsidR="00C77004" w:rsidRPr="00531CB4">
              <w:rPr>
                <w:rFonts w:ascii="Arial" w:hAnsi="Arial" w:cs="Arial"/>
                <w:szCs w:val="24"/>
              </w:rPr>
              <w:t>48900000-7 Įvairūs programinės įrangos paketai ir kompiuterių sistemos</w:t>
            </w:r>
            <w:r w:rsidR="00C77004">
              <w:rPr>
                <w:rFonts w:ascii="Arial" w:hAnsi="Arial" w:cs="Arial"/>
                <w:szCs w:val="24"/>
              </w:rPr>
              <w:t xml:space="preserve">; </w:t>
            </w:r>
            <w:r w:rsidR="00C77004" w:rsidRPr="00531CB4">
              <w:rPr>
                <w:rFonts w:ascii="Arial" w:hAnsi="Arial" w:cs="Arial"/>
                <w:szCs w:val="24"/>
              </w:rPr>
              <w:t>30211200-3 Pagrindinė techninė kompiuterio įranga</w:t>
            </w:r>
            <w:r w:rsidR="00C77004">
              <w:rPr>
                <w:rFonts w:ascii="Arial" w:hAnsi="Arial" w:cs="Arial"/>
                <w:szCs w:val="24"/>
              </w:rPr>
              <w:t>.</w:t>
            </w:r>
          </w:p>
        </w:tc>
        <w:tc>
          <w:tcPr>
            <w:tcW w:w="2977" w:type="dxa"/>
          </w:tcPr>
          <w:p w14:paraId="4E7BF7FF" w14:textId="77777777" w:rsidR="00F667B6" w:rsidRDefault="00F667B6" w:rsidP="00590E6C">
            <w:pPr>
              <w:rPr>
                <w:rFonts w:ascii="Arial" w:hAnsi="Arial" w:cs="Arial"/>
                <w:i/>
                <w:iCs/>
                <w:sz w:val="22"/>
                <w:szCs w:val="22"/>
              </w:rPr>
            </w:pPr>
          </w:p>
          <w:p w14:paraId="0034680E" w14:textId="77777777" w:rsidR="00C77004" w:rsidRPr="00C77004" w:rsidRDefault="00C77004" w:rsidP="00C77004">
            <w:pPr>
              <w:rPr>
                <w:rFonts w:ascii="Arial" w:hAnsi="Arial" w:cs="Arial"/>
                <w:sz w:val="22"/>
                <w:szCs w:val="22"/>
              </w:rPr>
            </w:pPr>
          </w:p>
          <w:p w14:paraId="133C8F8D" w14:textId="77777777" w:rsidR="00C77004" w:rsidRPr="00C77004" w:rsidRDefault="00C77004" w:rsidP="00C77004">
            <w:pPr>
              <w:rPr>
                <w:rFonts w:ascii="Arial" w:hAnsi="Arial" w:cs="Arial"/>
                <w:sz w:val="22"/>
                <w:szCs w:val="22"/>
              </w:rPr>
            </w:pPr>
          </w:p>
          <w:p w14:paraId="7CF1F0BB" w14:textId="77777777" w:rsidR="00C77004" w:rsidRPr="00C77004" w:rsidRDefault="00C77004" w:rsidP="00C77004">
            <w:pPr>
              <w:rPr>
                <w:rFonts w:ascii="Arial" w:hAnsi="Arial" w:cs="Arial"/>
                <w:sz w:val="22"/>
                <w:szCs w:val="22"/>
              </w:rPr>
            </w:pPr>
          </w:p>
          <w:p w14:paraId="5722788C" w14:textId="77777777" w:rsidR="00C77004" w:rsidRDefault="00C77004" w:rsidP="00C77004">
            <w:pPr>
              <w:rPr>
                <w:rFonts w:ascii="Arial" w:hAnsi="Arial" w:cs="Arial"/>
                <w:i/>
                <w:iCs/>
                <w:sz w:val="22"/>
                <w:szCs w:val="22"/>
              </w:rPr>
            </w:pPr>
          </w:p>
          <w:p w14:paraId="607781C0"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3D9404BE" w14:textId="21F6C05F" w:rsidR="00C77004" w:rsidRPr="00C77004" w:rsidRDefault="00C77004" w:rsidP="00C77004">
            <w:pPr>
              <w:jc w:val="center"/>
              <w:rPr>
                <w:rFonts w:ascii="Arial" w:hAnsi="Arial" w:cs="Arial"/>
                <w:sz w:val="22"/>
                <w:szCs w:val="22"/>
              </w:rPr>
            </w:pPr>
          </w:p>
        </w:tc>
        <w:tc>
          <w:tcPr>
            <w:tcW w:w="3118" w:type="dxa"/>
          </w:tcPr>
          <w:p w14:paraId="78BD7DA2" w14:textId="77777777" w:rsidR="00F667B6" w:rsidRDefault="00F667B6" w:rsidP="00590E6C">
            <w:pPr>
              <w:rPr>
                <w:rFonts w:ascii="Arial" w:hAnsi="Arial" w:cs="Arial"/>
                <w:sz w:val="22"/>
                <w:szCs w:val="22"/>
              </w:rPr>
            </w:pPr>
          </w:p>
          <w:p w14:paraId="72E97536" w14:textId="77777777" w:rsidR="00C77004" w:rsidRPr="00C77004" w:rsidRDefault="00C77004" w:rsidP="00C77004">
            <w:pPr>
              <w:rPr>
                <w:rFonts w:ascii="Arial" w:hAnsi="Arial" w:cs="Arial"/>
                <w:sz w:val="22"/>
                <w:szCs w:val="22"/>
              </w:rPr>
            </w:pPr>
          </w:p>
          <w:p w14:paraId="73691C8C" w14:textId="77777777" w:rsidR="00C77004" w:rsidRPr="00C77004" w:rsidRDefault="00C77004" w:rsidP="00C77004">
            <w:pPr>
              <w:rPr>
                <w:rFonts w:ascii="Arial" w:hAnsi="Arial" w:cs="Arial"/>
                <w:sz w:val="22"/>
                <w:szCs w:val="22"/>
              </w:rPr>
            </w:pPr>
          </w:p>
          <w:p w14:paraId="1B529FBE" w14:textId="77777777" w:rsidR="00C77004" w:rsidRDefault="00C77004" w:rsidP="00C77004">
            <w:pPr>
              <w:rPr>
                <w:rFonts w:ascii="Arial" w:hAnsi="Arial" w:cs="Arial"/>
                <w:sz w:val="22"/>
                <w:szCs w:val="22"/>
              </w:rPr>
            </w:pPr>
          </w:p>
          <w:p w14:paraId="4BC70980"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7286C8A8" w14:textId="77777777" w:rsidR="00C77004" w:rsidRPr="00C77004" w:rsidRDefault="00C77004" w:rsidP="00C77004">
            <w:pPr>
              <w:ind w:firstLine="1296"/>
              <w:rPr>
                <w:rFonts w:ascii="Arial" w:hAnsi="Arial" w:cs="Arial"/>
                <w:sz w:val="22"/>
                <w:szCs w:val="22"/>
              </w:rPr>
            </w:pPr>
          </w:p>
        </w:tc>
      </w:tr>
      <w:tr w:rsidR="00F667B6" w:rsidRPr="00194B22" w14:paraId="3267D665" w14:textId="77777777" w:rsidTr="001D2CDC">
        <w:tc>
          <w:tcPr>
            <w:tcW w:w="606" w:type="dxa"/>
          </w:tcPr>
          <w:p w14:paraId="48F4C6EB" w14:textId="0F862DC9" w:rsidR="00F667B6" w:rsidRPr="00194B22" w:rsidRDefault="00F667B6" w:rsidP="00A77A4B">
            <w:pPr>
              <w:pStyle w:val="Sraopastraipa"/>
              <w:numPr>
                <w:ilvl w:val="0"/>
                <w:numId w:val="21"/>
              </w:numPr>
              <w:rPr>
                <w:rFonts w:ascii="Arial" w:hAnsi="Arial" w:cs="Arial"/>
                <w:sz w:val="22"/>
              </w:rPr>
            </w:pPr>
          </w:p>
        </w:tc>
        <w:tc>
          <w:tcPr>
            <w:tcW w:w="3364" w:type="dxa"/>
          </w:tcPr>
          <w:p w14:paraId="71800A86" w14:textId="5626701D" w:rsidR="00F667B6" w:rsidRPr="00194B22" w:rsidRDefault="00F667B6" w:rsidP="00590E6C">
            <w:pPr>
              <w:rPr>
                <w:rFonts w:ascii="Arial" w:eastAsia="Calibri" w:hAnsi="Arial" w:cs="Arial"/>
                <w:sz w:val="22"/>
                <w:szCs w:val="22"/>
              </w:rPr>
            </w:pPr>
            <w:r w:rsidRPr="00194B22">
              <w:rPr>
                <w:rFonts w:ascii="Arial" w:hAnsi="Arial" w:cs="Arial"/>
                <w:bCs/>
                <w:sz w:val="22"/>
                <w:szCs w:val="22"/>
              </w:rPr>
              <w:t>Sistemos veikimas</w:t>
            </w:r>
          </w:p>
        </w:tc>
        <w:tc>
          <w:tcPr>
            <w:tcW w:w="4536" w:type="dxa"/>
          </w:tcPr>
          <w:p w14:paraId="4C61D242" w14:textId="5BC81D13" w:rsidR="00F667B6" w:rsidRPr="00194B22" w:rsidRDefault="00C77004" w:rsidP="00590E6C">
            <w:pPr>
              <w:rPr>
                <w:rFonts w:ascii="Arial" w:hAnsi="Arial" w:cs="Arial"/>
                <w:sz w:val="22"/>
                <w:szCs w:val="22"/>
              </w:rPr>
            </w:pPr>
            <w:r>
              <w:rPr>
                <w:rFonts w:ascii="Arial" w:hAnsi="Arial" w:cs="Arial"/>
                <w:sz w:val="22"/>
                <w:szCs w:val="22"/>
              </w:rPr>
              <w:t xml:space="preserve">1. </w:t>
            </w:r>
            <w:r w:rsidR="00F667B6" w:rsidRPr="00194B22">
              <w:rPr>
                <w:rFonts w:ascii="Arial" w:hAnsi="Arial" w:cs="Arial"/>
                <w:sz w:val="22"/>
                <w:szCs w:val="22"/>
              </w:rPr>
              <w:t>Sistemos automatinio šlapimo cheminės analizės analizatoriaus modulis ir automatinio šlapimo nuosėdų analizės modulio/-</w:t>
            </w:r>
            <w:proofErr w:type="spellStart"/>
            <w:r w:rsidR="00F667B6" w:rsidRPr="00194B22">
              <w:rPr>
                <w:rFonts w:ascii="Arial" w:hAnsi="Arial" w:cs="Arial"/>
                <w:sz w:val="22"/>
                <w:szCs w:val="22"/>
              </w:rPr>
              <w:t>ių</w:t>
            </w:r>
            <w:proofErr w:type="spellEnd"/>
            <w:r w:rsidR="00F667B6" w:rsidRPr="00194B22">
              <w:rPr>
                <w:rFonts w:ascii="Arial" w:hAnsi="Arial" w:cs="Arial"/>
                <w:sz w:val="22"/>
                <w:szCs w:val="22"/>
              </w:rPr>
              <w:t xml:space="preserve"> dalys privalo būti fiziškai tarpusavyje apjungtos, užtikrinant mėginių ištyrimą be darbuotojo įsikišimo ir rankinio mėginio pernešimo.</w:t>
            </w:r>
          </w:p>
          <w:p w14:paraId="4253BE3E" w14:textId="618DA860" w:rsidR="00F667B6" w:rsidRPr="00194B22" w:rsidRDefault="00C77004" w:rsidP="00590E6C">
            <w:pPr>
              <w:rPr>
                <w:rFonts w:ascii="Arial" w:hAnsi="Arial" w:cs="Arial"/>
                <w:sz w:val="22"/>
                <w:szCs w:val="22"/>
              </w:rPr>
            </w:pPr>
            <w:r>
              <w:rPr>
                <w:rFonts w:ascii="Arial" w:hAnsi="Arial" w:cs="Arial"/>
                <w:sz w:val="22"/>
                <w:szCs w:val="22"/>
              </w:rPr>
              <w:t xml:space="preserve">2. </w:t>
            </w:r>
            <w:r w:rsidR="00F667B6" w:rsidRPr="00194B22">
              <w:rPr>
                <w:rFonts w:ascii="Arial" w:hAnsi="Arial" w:cs="Arial"/>
                <w:sz w:val="22"/>
                <w:szCs w:val="22"/>
              </w:rPr>
              <w:t>Turi būti vidinis ir išorinis brūkšninio kodo skaitytuvai.</w:t>
            </w:r>
          </w:p>
          <w:p w14:paraId="582098C2" w14:textId="66A5FFDC" w:rsidR="000664F8" w:rsidRPr="00194B22" w:rsidRDefault="000664F8" w:rsidP="00590E6C">
            <w:pPr>
              <w:rPr>
                <w:rFonts w:ascii="Arial" w:hAnsi="Arial" w:cs="Arial"/>
                <w:sz w:val="22"/>
                <w:szCs w:val="22"/>
              </w:rPr>
            </w:pPr>
          </w:p>
        </w:tc>
        <w:tc>
          <w:tcPr>
            <w:tcW w:w="2977" w:type="dxa"/>
          </w:tcPr>
          <w:p w14:paraId="6E70637C" w14:textId="77777777" w:rsidR="00F667B6" w:rsidRDefault="00F667B6" w:rsidP="00C77004">
            <w:pPr>
              <w:jc w:val="center"/>
              <w:rPr>
                <w:rFonts w:ascii="Arial" w:hAnsi="Arial" w:cs="Arial"/>
                <w:sz w:val="22"/>
                <w:szCs w:val="22"/>
              </w:rPr>
            </w:pPr>
          </w:p>
          <w:p w14:paraId="3141AD97" w14:textId="77777777" w:rsidR="00C77004" w:rsidRPr="00C77004" w:rsidRDefault="00C77004" w:rsidP="00C77004">
            <w:pPr>
              <w:rPr>
                <w:rFonts w:ascii="Arial" w:hAnsi="Arial" w:cs="Arial"/>
                <w:sz w:val="22"/>
                <w:szCs w:val="22"/>
              </w:rPr>
            </w:pPr>
          </w:p>
          <w:p w14:paraId="72C1FB43" w14:textId="77777777" w:rsidR="00C77004" w:rsidRPr="00C77004" w:rsidRDefault="00C77004" w:rsidP="00C77004">
            <w:pPr>
              <w:rPr>
                <w:rFonts w:ascii="Arial" w:hAnsi="Arial" w:cs="Arial"/>
                <w:sz w:val="22"/>
                <w:szCs w:val="22"/>
              </w:rPr>
            </w:pPr>
          </w:p>
          <w:p w14:paraId="725A4985" w14:textId="77777777" w:rsidR="00C77004" w:rsidRDefault="00C77004" w:rsidP="00C77004">
            <w:pPr>
              <w:rPr>
                <w:rFonts w:ascii="Arial" w:hAnsi="Arial" w:cs="Arial"/>
                <w:sz w:val="22"/>
                <w:szCs w:val="22"/>
              </w:rPr>
            </w:pPr>
          </w:p>
          <w:p w14:paraId="0CC37027"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759141D6" w14:textId="77777777" w:rsidR="00C77004" w:rsidRPr="00C77004" w:rsidRDefault="00C77004" w:rsidP="00C77004">
            <w:pPr>
              <w:jc w:val="center"/>
              <w:rPr>
                <w:rFonts w:ascii="Arial" w:hAnsi="Arial" w:cs="Arial"/>
                <w:sz w:val="22"/>
                <w:szCs w:val="22"/>
              </w:rPr>
            </w:pPr>
          </w:p>
        </w:tc>
        <w:tc>
          <w:tcPr>
            <w:tcW w:w="3118" w:type="dxa"/>
          </w:tcPr>
          <w:p w14:paraId="0E7393F7" w14:textId="77777777" w:rsidR="00F667B6" w:rsidRDefault="00F667B6" w:rsidP="00C77004">
            <w:pPr>
              <w:jc w:val="center"/>
              <w:rPr>
                <w:rFonts w:ascii="Arial" w:hAnsi="Arial" w:cs="Arial"/>
                <w:sz w:val="22"/>
                <w:szCs w:val="22"/>
              </w:rPr>
            </w:pPr>
          </w:p>
          <w:p w14:paraId="36D2E615" w14:textId="77777777" w:rsidR="00C77004" w:rsidRPr="00C77004" w:rsidRDefault="00C77004" w:rsidP="00C77004">
            <w:pPr>
              <w:rPr>
                <w:rFonts w:ascii="Arial" w:hAnsi="Arial" w:cs="Arial"/>
                <w:sz w:val="22"/>
                <w:szCs w:val="22"/>
              </w:rPr>
            </w:pPr>
          </w:p>
          <w:p w14:paraId="2705361A" w14:textId="77777777" w:rsidR="00C77004" w:rsidRDefault="00C77004" w:rsidP="00C77004">
            <w:pPr>
              <w:rPr>
                <w:rFonts w:ascii="Arial" w:hAnsi="Arial" w:cs="Arial"/>
                <w:sz w:val="22"/>
                <w:szCs w:val="22"/>
              </w:rPr>
            </w:pPr>
          </w:p>
          <w:p w14:paraId="1B436DAB" w14:textId="77777777" w:rsidR="00C77004" w:rsidRDefault="00C77004" w:rsidP="00C77004">
            <w:pPr>
              <w:jc w:val="center"/>
              <w:rPr>
                <w:rFonts w:ascii="Arial" w:hAnsi="Arial" w:cs="Arial"/>
                <w:sz w:val="22"/>
                <w:szCs w:val="22"/>
              </w:rPr>
            </w:pPr>
          </w:p>
          <w:p w14:paraId="04D2EFD3"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60979624" w14:textId="77777777" w:rsidR="00C77004" w:rsidRPr="00C77004" w:rsidRDefault="00C77004" w:rsidP="00C77004">
            <w:pPr>
              <w:jc w:val="center"/>
              <w:rPr>
                <w:rFonts w:ascii="Arial" w:hAnsi="Arial" w:cs="Arial"/>
                <w:sz w:val="22"/>
                <w:szCs w:val="22"/>
              </w:rPr>
            </w:pPr>
          </w:p>
        </w:tc>
      </w:tr>
      <w:tr w:rsidR="00F667B6" w:rsidRPr="00194B22" w14:paraId="431C7FA8" w14:textId="77777777" w:rsidTr="001D2CDC">
        <w:tc>
          <w:tcPr>
            <w:tcW w:w="606" w:type="dxa"/>
          </w:tcPr>
          <w:p w14:paraId="5498A912" w14:textId="29972487" w:rsidR="00F667B6" w:rsidRPr="00194B22" w:rsidRDefault="00F667B6" w:rsidP="00A77A4B">
            <w:pPr>
              <w:pStyle w:val="Sraopastraipa"/>
              <w:numPr>
                <w:ilvl w:val="0"/>
                <w:numId w:val="21"/>
              </w:numPr>
              <w:rPr>
                <w:rFonts w:ascii="Arial" w:hAnsi="Arial" w:cs="Arial"/>
                <w:sz w:val="22"/>
              </w:rPr>
            </w:pPr>
          </w:p>
        </w:tc>
        <w:tc>
          <w:tcPr>
            <w:tcW w:w="3364" w:type="dxa"/>
          </w:tcPr>
          <w:p w14:paraId="7F9B0335" w14:textId="129E8ECF" w:rsidR="00F667B6" w:rsidRPr="00194B22" w:rsidRDefault="00F667B6" w:rsidP="00590E6C">
            <w:pPr>
              <w:rPr>
                <w:rFonts w:ascii="Arial" w:hAnsi="Arial" w:cs="Arial"/>
                <w:sz w:val="22"/>
                <w:szCs w:val="22"/>
              </w:rPr>
            </w:pPr>
            <w:r w:rsidRPr="00194B22">
              <w:rPr>
                <w:rFonts w:ascii="Arial" w:hAnsi="Arial" w:cs="Arial"/>
                <w:bCs/>
                <w:sz w:val="22"/>
                <w:szCs w:val="22"/>
              </w:rPr>
              <w:t>Mėginių kiekis analizatoriuje ir mėginių paruošimas</w:t>
            </w:r>
          </w:p>
        </w:tc>
        <w:tc>
          <w:tcPr>
            <w:tcW w:w="4536" w:type="dxa"/>
          </w:tcPr>
          <w:p w14:paraId="78D70921" w14:textId="0CD43079" w:rsidR="00F667B6" w:rsidRPr="00194B22" w:rsidRDefault="00F667B6" w:rsidP="00590E6C">
            <w:pPr>
              <w:rPr>
                <w:rFonts w:ascii="Arial" w:hAnsi="Arial" w:cs="Arial"/>
                <w:sz w:val="22"/>
                <w:szCs w:val="22"/>
              </w:rPr>
            </w:pPr>
            <w:r w:rsidRPr="00194B22">
              <w:rPr>
                <w:rFonts w:ascii="Arial" w:hAnsi="Arial" w:cs="Arial"/>
                <w:sz w:val="22"/>
                <w:szCs w:val="22"/>
              </w:rPr>
              <w:t xml:space="preserve">Sistema turi turėti galimybę priimti ne mažiau kaip </w:t>
            </w:r>
            <w:r w:rsidR="00634E4E" w:rsidRPr="00194B22">
              <w:rPr>
                <w:rFonts w:ascii="Arial" w:hAnsi="Arial" w:cs="Arial"/>
                <w:sz w:val="22"/>
                <w:szCs w:val="22"/>
              </w:rPr>
              <w:t xml:space="preserve">30 </w:t>
            </w:r>
            <w:r w:rsidRPr="00194B22">
              <w:rPr>
                <w:rFonts w:ascii="Arial" w:hAnsi="Arial" w:cs="Arial"/>
                <w:sz w:val="22"/>
                <w:szCs w:val="22"/>
              </w:rPr>
              <w:t xml:space="preserve">mėginių vienu metu cheminės analizės ištyrimui. </w:t>
            </w:r>
          </w:p>
        </w:tc>
        <w:tc>
          <w:tcPr>
            <w:tcW w:w="2977" w:type="dxa"/>
          </w:tcPr>
          <w:p w14:paraId="61180F4D" w14:textId="77777777" w:rsidR="00F667B6" w:rsidRDefault="00F667B6" w:rsidP="00C77004">
            <w:pPr>
              <w:jc w:val="center"/>
              <w:rPr>
                <w:rFonts w:ascii="Arial" w:hAnsi="Arial" w:cs="Arial"/>
                <w:sz w:val="22"/>
                <w:szCs w:val="22"/>
              </w:rPr>
            </w:pPr>
          </w:p>
          <w:p w14:paraId="730FDB4E"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6C862102" w14:textId="77777777" w:rsidR="00C77004" w:rsidRPr="00C77004" w:rsidRDefault="00C77004" w:rsidP="00C77004">
            <w:pPr>
              <w:jc w:val="center"/>
              <w:rPr>
                <w:rFonts w:ascii="Arial" w:hAnsi="Arial" w:cs="Arial"/>
                <w:sz w:val="22"/>
                <w:szCs w:val="22"/>
              </w:rPr>
            </w:pPr>
          </w:p>
        </w:tc>
        <w:tc>
          <w:tcPr>
            <w:tcW w:w="3118" w:type="dxa"/>
          </w:tcPr>
          <w:p w14:paraId="0C8C97C8" w14:textId="77777777" w:rsidR="00F667B6" w:rsidRDefault="00F667B6" w:rsidP="00C77004">
            <w:pPr>
              <w:jc w:val="center"/>
              <w:rPr>
                <w:rFonts w:ascii="Arial" w:hAnsi="Arial" w:cs="Arial"/>
                <w:sz w:val="22"/>
                <w:szCs w:val="22"/>
              </w:rPr>
            </w:pPr>
          </w:p>
          <w:p w14:paraId="08A77993"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70AD4AD3" w14:textId="77777777" w:rsidR="00C77004" w:rsidRPr="00C77004" w:rsidRDefault="00C77004" w:rsidP="00C77004">
            <w:pPr>
              <w:rPr>
                <w:rFonts w:ascii="Arial" w:hAnsi="Arial" w:cs="Arial"/>
                <w:sz w:val="22"/>
                <w:szCs w:val="22"/>
              </w:rPr>
            </w:pPr>
          </w:p>
        </w:tc>
      </w:tr>
      <w:tr w:rsidR="00F667B6" w:rsidRPr="00194B22" w14:paraId="1F9B8BCD" w14:textId="77777777" w:rsidTr="001D2CDC">
        <w:tc>
          <w:tcPr>
            <w:tcW w:w="606" w:type="dxa"/>
          </w:tcPr>
          <w:p w14:paraId="375A2560" w14:textId="266124D6" w:rsidR="00F667B6" w:rsidRPr="00194B22" w:rsidRDefault="00F667B6" w:rsidP="00A77A4B">
            <w:pPr>
              <w:pStyle w:val="Sraopastraipa"/>
              <w:numPr>
                <w:ilvl w:val="0"/>
                <w:numId w:val="21"/>
              </w:numPr>
              <w:rPr>
                <w:rFonts w:ascii="Arial" w:hAnsi="Arial" w:cs="Arial"/>
                <w:sz w:val="22"/>
              </w:rPr>
            </w:pPr>
          </w:p>
        </w:tc>
        <w:tc>
          <w:tcPr>
            <w:tcW w:w="3364" w:type="dxa"/>
          </w:tcPr>
          <w:p w14:paraId="1858A972" w14:textId="73D77CE2" w:rsidR="00F667B6" w:rsidRPr="00194B22" w:rsidRDefault="00F667B6" w:rsidP="00590E6C">
            <w:pPr>
              <w:rPr>
                <w:rFonts w:ascii="Arial" w:hAnsi="Arial" w:cs="Arial"/>
                <w:sz w:val="22"/>
                <w:szCs w:val="22"/>
              </w:rPr>
            </w:pPr>
            <w:r w:rsidRPr="00194B22">
              <w:rPr>
                <w:rFonts w:ascii="Arial" w:hAnsi="Arial" w:cs="Arial"/>
                <w:bCs/>
                <w:sz w:val="22"/>
                <w:szCs w:val="22"/>
              </w:rPr>
              <w:t>Sistemos sunaudojamas (įsiurbiamas) ėminio tūris pilnam tyrimui atlikti</w:t>
            </w:r>
          </w:p>
        </w:tc>
        <w:tc>
          <w:tcPr>
            <w:tcW w:w="4536" w:type="dxa"/>
          </w:tcPr>
          <w:p w14:paraId="71A445C1" w14:textId="1BEFAC6F" w:rsidR="000664F8" w:rsidRPr="00194B22" w:rsidRDefault="00F667B6" w:rsidP="00590E6C">
            <w:pPr>
              <w:rPr>
                <w:rFonts w:ascii="Arial" w:hAnsi="Arial" w:cs="Arial"/>
                <w:sz w:val="22"/>
                <w:szCs w:val="22"/>
              </w:rPr>
            </w:pPr>
            <w:r w:rsidRPr="00194B22">
              <w:rPr>
                <w:rFonts w:ascii="Arial" w:hAnsi="Arial" w:cs="Arial"/>
                <w:sz w:val="22"/>
                <w:szCs w:val="22"/>
              </w:rPr>
              <w:t xml:space="preserve">Pilnam šlapimo tyrimui atlikti (cheminė ir nuosėdų analizė) bendras mėginio tūris neturi viršyti daugiau nei 3 ml šlapimo ėminio. </w:t>
            </w:r>
          </w:p>
        </w:tc>
        <w:tc>
          <w:tcPr>
            <w:tcW w:w="2977" w:type="dxa"/>
          </w:tcPr>
          <w:p w14:paraId="0716BA91" w14:textId="77777777" w:rsidR="00F667B6" w:rsidRDefault="00F667B6" w:rsidP="00590E6C">
            <w:pPr>
              <w:rPr>
                <w:rFonts w:ascii="Arial" w:hAnsi="Arial" w:cs="Arial"/>
                <w:sz w:val="22"/>
                <w:szCs w:val="22"/>
              </w:rPr>
            </w:pPr>
          </w:p>
          <w:p w14:paraId="327FB96B" w14:textId="77777777" w:rsidR="00C77004" w:rsidRDefault="00C77004" w:rsidP="00C77004">
            <w:pPr>
              <w:rPr>
                <w:rFonts w:ascii="Arial" w:hAnsi="Arial" w:cs="Arial"/>
                <w:sz w:val="22"/>
                <w:szCs w:val="22"/>
              </w:rPr>
            </w:pPr>
          </w:p>
          <w:p w14:paraId="68F8FE9B"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4614E663" w14:textId="77777777" w:rsidR="00C77004" w:rsidRPr="00C77004" w:rsidRDefault="00C77004" w:rsidP="00C77004">
            <w:pPr>
              <w:jc w:val="center"/>
              <w:rPr>
                <w:rFonts w:ascii="Arial" w:hAnsi="Arial" w:cs="Arial"/>
                <w:sz w:val="22"/>
                <w:szCs w:val="22"/>
              </w:rPr>
            </w:pPr>
          </w:p>
        </w:tc>
        <w:tc>
          <w:tcPr>
            <w:tcW w:w="3118" w:type="dxa"/>
          </w:tcPr>
          <w:p w14:paraId="188EF767" w14:textId="77777777" w:rsidR="00F667B6" w:rsidRDefault="00F667B6" w:rsidP="00590E6C">
            <w:pPr>
              <w:rPr>
                <w:rFonts w:ascii="Arial" w:hAnsi="Arial" w:cs="Arial"/>
                <w:sz w:val="22"/>
                <w:szCs w:val="22"/>
              </w:rPr>
            </w:pPr>
          </w:p>
          <w:p w14:paraId="41810FAC" w14:textId="77777777" w:rsidR="00C77004" w:rsidRDefault="00C77004" w:rsidP="00C77004">
            <w:pPr>
              <w:rPr>
                <w:rFonts w:ascii="Arial" w:hAnsi="Arial" w:cs="Arial"/>
                <w:sz w:val="22"/>
                <w:szCs w:val="22"/>
              </w:rPr>
            </w:pPr>
          </w:p>
          <w:p w14:paraId="0F4302D8"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2AD745BF" w14:textId="77777777" w:rsidR="00C77004" w:rsidRPr="00C77004" w:rsidRDefault="00C77004" w:rsidP="00C77004">
            <w:pPr>
              <w:rPr>
                <w:rFonts w:ascii="Arial" w:hAnsi="Arial" w:cs="Arial"/>
                <w:sz w:val="22"/>
                <w:szCs w:val="22"/>
              </w:rPr>
            </w:pPr>
          </w:p>
        </w:tc>
      </w:tr>
      <w:tr w:rsidR="00F667B6" w:rsidRPr="00194B22" w14:paraId="43286B27" w14:textId="77777777" w:rsidTr="001D2CDC">
        <w:tc>
          <w:tcPr>
            <w:tcW w:w="606" w:type="dxa"/>
          </w:tcPr>
          <w:p w14:paraId="2D4F0207" w14:textId="77CEFEC1" w:rsidR="00F667B6" w:rsidRPr="00194B22" w:rsidRDefault="00F667B6" w:rsidP="00A77A4B">
            <w:pPr>
              <w:pStyle w:val="Sraopastraipa"/>
              <w:numPr>
                <w:ilvl w:val="0"/>
                <w:numId w:val="21"/>
              </w:numPr>
              <w:rPr>
                <w:rFonts w:ascii="Arial" w:hAnsi="Arial" w:cs="Arial"/>
                <w:sz w:val="22"/>
              </w:rPr>
            </w:pPr>
          </w:p>
        </w:tc>
        <w:tc>
          <w:tcPr>
            <w:tcW w:w="3364" w:type="dxa"/>
          </w:tcPr>
          <w:p w14:paraId="4B0D961E" w14:textId="6E7A8210" w:rsidR="00F667B6" w:rsidRPr="00194B22" w:rsidRDefault="00F667B6" w:rsidP="00590E6C">
            <w:pPr>
              <w:rPr>
                <w:rFonts w:ascii="Arial" w:hAnsi="Arial" w:cs="Arial"/>
                <w:sz w:val="22"/>
                <w:szCs w:val="22"/>
              </w:rPr>
            </w:pPr>
            <w:r w:rsidRPr="00194B22">
              <w:rPr>
                <w:rFonts w:ascii="Arial" w:hAnsi="Arial" w:cs="Arial"/>
                <w:bCs/>
                <w:sz w:val="22"/>
                <w:szCs w:val="22"/>
              </w:rPr>
              <w:t>Mėginio tūris</w:t>
            </w:r>
          </w:p>
        </w:tc>
        <w:tc>
          <w:tcPr>
            <w:tcW w:w="4536" w:type="dxa"/>
          </w:tcPr>
          <w:p w14:paraId="6344D2FD" w14:textId="18D0C547" w:rsidR="000664F8" w:rsidRPr="00194B22" w:rsidRDefault="00F667B6" w:rsidP="00590E6C">
            <w:pPr>
              <w:rPr>
                <w:rFonts w:ascii="Arial" w:hAnsi="Arial" w:cs="Arial"/>
                <w:sz w:val="22"/>
                <w:szCs w:val="22"/>
              </w:rPr>
            </w:pPr>
            <w:r w:rsidRPr="00194B22">
              <w:rPr>
                <w:rFonts w:ascii="Arial" w:hAnsi="Arial" w:cs="Arial"/>
                <w:sz w:val="22"/>
                <w:szCs w:val="22"/>
              </w:rPr>
              <w:t>Mėginio tūris pakankamas pilnam (įskaitant cheminę ir nuosėdų analizę) šlapimo tyrimui atlikti - ne daugiau nei 4 ml.</w:t>
            </w:r>
          </w:p>
        </w:tc>
        <w:tc>
          <w:tcPr>
            <w:tcW w:w="2977" w:type="dxa"/>
          </w:tcPr>
          <w:p w14:paraId="0569879E" w14:textId="77777777" w:rsidR="00F667B6" w:rsidRDefault="00F667B6" w:rsidP="00590E6C">
            <w:pPr>
              <w:rPr>
                <w:rFonts w:ascii="Arial" w:hAnsi="Arial" w:cs="Arial"/>
                <w:sz w:val="22"/>
                <w:szCs w:val="22"/>
              </w:rPr>
            </w:pPr>
          </w:p>
          <w:p w14:paraId="3C846548"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625F28CC" w14:textId="77777777" w:rsidR="00C77004" w:rsidRPr="00C77004" w:rsidRDefault="00C77004" w:rsidP="00C77004">
            <w:pPr>
              <w:jc w:val="center"/>
              <w:rPr>
                <w:rFonts w:ascii="Arial" w:hAnsi="Arial" w:cs="Arial"/>
                <w:sz w:val="22"/>
                <w:szCs w:val="22"/>
              </w:rPr>
            </w:pPr>
          </w:p>
        </w:tc>
        <w:tc>
          <w:tcPr>
            <w:tcW w:w="3118" w:type="dxa"/>
          </w:tcPr>
          <w:p w14:paraId="115D3960" w14:textId="77777777" w:rsidR="00F667B6" w:rsidRDefault="00F667B6" w:rsidP="00590E6C">
            <w:pPr>
              <w:rPr>
                <w:rFonts w:ascii="Arial" w:hAnsi="Arial" w:cs="Arial"/>
                <w:sz w:val="22"/>
                <w:szCs w:val="22"/>
              </w:rPr>
            </w:pPr>
          </w:p>
          <w:p w14:paraId="406EC522"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77AD01BB" w14:textId="77777777" w:rsidR="00C77004" w:rsidRPr="00C77004" w:rsidRDefault="00C77004" w:rsidP="00C77004">
            <w:pPr>
              <w:ind w:firstLine="1296"/>
              <w:rPr>
                <w:rFonts w:ascii="Arial" w:hAnsi="Arial" w:cs="Arial"/>
                <w:sz w:val="22"/>
                <w:szCs w:val="22"/>
              </w:rPr>
            </w:pPr>
          </w:p>
        </w:tc>
      </w:tr>
      <w:tr w:rsidR="00F667B6" w:rsidRPr="00194B22" w14:paraId="12300B4A" w14:textId="77777777" w:rsidTr="001D2CDC">
        <w:tc>
          <w:tcPr>
            <w:tcW w:w="606" w:type="dxa"/>
          </w:tcPr>
          <w:p w14:paraId="00A399B4" w14:textId="5B102A39" w:rsidR="00F667B6" w:rsidRPr="00194B22" w:rsidRDefault="00F667B6" w:rsidP="00A77A4B">
            <w:pPr>
              <w:pStyle w:val="Sraopastraipa"/>
              <w:numPr>
                <w:ilvl w:val="0"/>
                <w:numId w:val="21"/>
              </w:numPr>
              <w:rPr>
                <w:rFonts w:ascii="Arial" w:hAnsi="Arial" w:cs="Arial"/>
                <w:sz w:val="22"/>
              </w:rPr>
            </w:pPr>
          </w:p>
        </w:tc>
        <w:tc>
          <w:tcPr>
            <w:tcW w:w="3364" w:type="dxa"/>
          </w:tcPr>
          <w:p w14:paraId="1F4C3C66" w14:textId="1725515A" w:rsidR="00F667B6" w:rsidRPr="00194B22" w:rsidRDefault="00F667B6" w:rsidP="00590E6C">
            <w:pPr>
              <w:rPr>
                <w:rFonts w:ascii="Arial" w:hAnsi="Arial" w:cs="Arial"/>
                <w:sz w:val="22"/>
                <w:szCs w:val="22"/>
              </w:rPr>
            </w:pPr>
            <w:r w:rsidRPr="00194B22">
              <w:rPr>
                <w:rFonts w:ascii="Arial" w:hAnsi="Arial" w:cs="Arial"/>
                <w:bCs/>
                <w:sz w:val="22"/>
                <w:szCs w:val="22"/>
              </w:rPr>
              <w:t>Šlapimo cheminės analizės tyrimų atlikimo greitis</w:t>
            </w:r>
          </w:p>
        </w:tc>
        <w:tc>
          <w:tcPr>
            <w:tcW w:w="4536" w:type="dxa"/>
          </w:tcPr>
          <w:p w14:paraId="4AB5DCC3" w14:textId="748D7819" w:rsidR="000664F8" w:rsidRPr="00194B22" w:rsidRDefault="00F667B6" w:rsidP="00590E6C">
            <w:pPr>
              <w:rPr>
                <w:rFonts w:ascii="Arial" w:hAnsi="Arial" w:cs="Arial"/>
                <w:sz w:val="22"/>
                <w:szCs w:val="22"/>
              </w:rPr>
            </w:pPr>
            <w:r w:rsidRPr="00194B22">
              <w:rPr>
                <w:rFonts w:ascii="Arial" w:hAnsi="Arial" w:cs="Arial"/>
                <w:sz w:val="22"/>
                <w:szCs w:val="22"/>
              </w:rPr>
              <w:t xml:space="preserve">Šlapimo cheminės analizės modulio našumas yra ne mažiau kaip 180 tyrimų per valandą.  </w:t>
            </w:r>
          </w:p>
        </w:tc>
        <w:tc>
          <w:tcPr>
            <w:tcW w:w="2977" w:type="dxa"/>
          </w:tcPr>
          <w:p w14:paraId="68A583AD" w14:textId="77777777" w:rsidR="00F667B6" w:rsidRDefault="00F667B6" w:rsidP="00590E6C">
            <w:pPr>
              <w:rPr>
                <w:rFonts w:ascii="Arial" w:hAnsi="Arial" w:cs="Arial"/>
                <w:sz w:val="22"/>
                <w:szCs w:val="22"/>
              </w:rPr>
            </w:pPr>
          </w:p>
          <w:p w14:paraId="30B9755E"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3DE303A9" w14:textId="77777777" w:rsidR="00C77004" w:rsidRPr="00C77004" w:rsidRDefault="00C77004" w:rsidP="00C77004">
            <w:pPr>
              <w:ind w:firstLine="1296"/>
              <w:rPr>
                <w:rFonts w:ascii="Arial" w:hAnsi="Arial" w:cs="Arial"/>
                <w:sz w:val="22"/>
                <w:szCs w:val="22"/>
              </w:rPr>
            </w:pPr>
          </w:p>
        </w:tc>
        <w:tc>
          <w:tcPr>
            <w:tcW w:w="3118" w:type="dxa"/>
          </w:tcPr>
          <w:p w14:paraId="081AED46" w14:textId="77777777" w:rsidR="00C77004" w:rsidRDefault="00C77004" w:rsidP="00C77004">
            <w:pPr>
              <w:widowControl w:val="0"/>
              <w:jc w:val="center"/>
              <w:rPr>
                <w:rFonts w:ascii="Arial" w:hAnsi="Arial" w:cs="Arial"/>
                <w:bCs/>
                <w:i/>
                <w:iCs/>
                <w:color w:val="FF0000"/>
                <w:kern w:val="2"/>
                <w:sz w:val="22"/>
                <w:lang w:eastAsia="ar-SA"/>
              </w:rPr>
            </w:pPr>
          </w:p>
          <w:p w14:paraId="3A8D5420" w14:textId="5AE11622"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4910523F" w14:textId="77777777" w:rsidR="00F667B6" w:rsidRPr="00194B22" w:rsidRDefault="00F667B6" w:rsidP="00590E6C">
            <w:pPr>
              <w:rPr>
                <w:rFonts w:ascii="Arial" w:hAnsi="Arial" w:cs="Arial"/>
                <w:sz w:val="22"/>
                <w:szCs w:val="22"/>
              </w:rPr>
            </w:pPr>
          </w:p>
        </w:tc>
      </w:tr>
      <w:tr w:rsidR="00F667B6" w:rsidRPr="00194B22" w14:paraId="5EA8E4B4" w14:textId="77777777" w:rsidTr="001D2CDC">
        <w:tc>
          <w:tcPr>
            <w:tcW w:w="606" w:type="dxa"/>
          </w:tcPr>
          <w:p w14:paraId="4E4AA763" w14:textId="1630AD25" w:rsidR="00F667B6" w:rsidRPr="00194B22" w:rsidRDefault="00F667B6" w:rsidP="00A77A4B">
            <w:pPr>
              <w:pStyle w:val="Sraopastraipa"/>
              <w:numPr>
                <w:ilvl w:val="0"/>
                <w:numId w:val="21"/>
              </w:numPr>
              <w:rPr>
                <w:rFonts w:ascii="Arial" w:hAnsi="Arial" w:cs="Arial"/>
                <w:sz w:val="22"/>
              </w:rPr>
            </w:pPr>
          </w:p>
        </w:tc>
        <w:tc>
          <w:tcPr>
            <w:tcW w:w="3364" w:type="dxa"/>
          </w:tcPr>
          <w:p w14:paraId="2104520A" w14:textId="00883EE0" w:rsidR="00F667B6" w:rsidRPr="00194B22" w:rsidRDefault="00F667B6" w:rsidP="00590E6C">
            <w:pPr>
              <w:rPr>
                <w:rFonts w:ascii="Arial" w:hAnsi="Arial" w:cs="Arial"/>
                <w:sz w:val="22"/>
                <w:szCs w:val="22"/>
              </w:rPr>
            </w:pPr>
            <w:r w:rsidRPr="00194B22">
              <w:rPr>
                <w:rFonts w:ascii="Arial" w:hAnsi="Arial" w:cs="Arial"/>
                <w:bCs/>
                <w:sz w:val="22"/>
                <w:szCs w:val="22"/>
              </w:rPr>
              <w:t>Šlapimo nuosėdų analizės tyrimų atlikimo greitis</w:t>
            </w:r>
          </w:p>
        </w:tc>
        <w:tc>
          <w:tcPr>
            <w:tcW w:w="4536" w:type="dxa"/>
          </w:tcPr>
          <w:p w14:paraId="3DCC11A4" w14:textId="0C0D3E85" w:rsidR="000664F8" w:rsidRPr="00194B22" w:rsidRDefault="00F667B6" w:rsidP="00590E6C">
            <w:pPr>
              <w:rPr>
                <w:rFonts w:ascii="Arial" w:hAnsi="Arial" w:cs="Arial"/>
                <w:sz w:val="22"/>
                <w:szCs w:val="22"/>
              </w:rPr>
            </w:pPr>
            <w:r w:rsidRPr="00194B22">
              <w:rPr>
                <w:rFonts w:ascii="Arial" w:hAnsi="Arial" w:cs="Arial"/>
                <w:sz w:val="22"/>
                <w:szCs w:val="22"/>
              </w:rPr>
              <w:t>Šlapimo nuosėdų analizės modulio/modulių našumas ne mažiau kaip 30 tyrimų per valandą.</w:t>
            </w:r>
          </w:p>
        </w:tc>
        <w:tc>
          <w:tcPr>
            <w:tcW w:w="2977" w:type="dxa"/>
          </w:tcPr>
          <w:p w14:paraId="4E1CFCA6" w14:textId="77777777" w:rsidR="00F667B6" w:rsidRDefault="00F667B6" w:rsidP="00590E6C">
            <w:pPr>
              <w:rPr>
                <w:rFonts w:ascii="Arial" w:hAnsi="Arial" w:cs="Arial"/>
                <w:sz w:val="22"/>
                <w:szCs w:val="22"/>
              </w:rPr>
            </w:pPr>
          </w:p>
          <w:p w14:paraId="49154E63"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58CD8968" w14:textId="30DFEEDA" w:rsidR="00C77004" w:rsidRPr="00C77004" w:rsidRDefault="00C77004" w:rsidP="00C77004">
            <w:pPr>
              <w:jc w:val="center"/>
              <w:rPr>
                <w:rFonts w:ascii="Arial" w:hAnsi="Arial" w:cs="Arial"/>
                <w:sz w:val="22"/>
                <w:szCs w:val="22"/>
              </w:rPr>
            </w:pPr>
          </w:p>
        </w:tc>
        <w:tc>
          <w:tcPr>
            <w:tcW w:w="3118" w:type="dxa"/>
          </w:tcPr>
          <w:p w14:paraId="5D2E70E5" w14:textId="77777777" w:rsidR="00F667B6" w:rsidRDefault="00F667B6" w:rsidP="00590E6C">
            <w:pPr>
              <w:rPr>
                <w:rFonts w:ascii="Arial" w:hAnsi="Arial" w:cs="Arial"/>
                <w:sz w:val="22"/>
                <w:szCs w:val="22"/>
              </w:rPr>
            </w:pPr>
          </w:p>
          <w:p w14:paraId="59ADF8A0"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601D49E6" w14:textId="77777777" w:rsidR="00C77004" w:rsidRPr="00C77004" w:rsidRDefault="00C77004" w:rsidP="00C77004">
            <w:pPr>
              <w:jc w:val="center"/>
              <w:rPr>
                <w:rFonts w:ascii="Arial" w:hAnsi="Arial" w:cs="Arial"/>
                <w:sz w:val="22"/>
                <w:szCs w:val="22"/>
              </w:rPr>
            </w:pPr>
          </w:p>
        </w:tc>
      </w:tr>
      <w:tr w:rsidR="00790A0F" w:rsidRPr="00194B22" w14:paraId="768A42DD" w14:textId="77777777" w:rsidTr="00CE1949">
        <w:tc>
          <w:tcPr>
            <w:tcW w:w="606" w:type="dxa"/>
          </w:tcPr>
          <w:p w14:paraId="08C2F4D2" w14:textId="77777777" w:rsidR="00790A0F" w:rsidRPr="00194B22" w:rsidRDefault="00790A0F" w:rsidP="00A77A4B">
            <w:pPr>
              <w:pStyle w:val="Sraopastraipa"/>
              <w:numPr>
                <w:ilvl w:val="0"/>
                <w:numId w:val="21"/>
              </w:numPr>
              <w:rPr>
                <w:rFonts w:ascii="Arial" w:hAnsi="Arial" w:cs="Arial"/>
                <w:sz w:val="22"/>
              </w:rPr>
            </w:pPr>
          </w:p>
        </w:tc>
        <w:tc>
          <w:tcPr>
            <w:tcW w:w="3364" w:type="dxa"/>
            <w:tcBorders>
              <w:top w:val="single" w:sz="4" w:space="0" w:color="000000"/>
              <w:left w:val="single" w:sz="4" w:space="0" w:color="000000"/>
              <w:bottom w:val="single" w:sz="4" w:space="0" w:color="000000"/>
              <w:right w:val="single" w:sz="4" w:space="0" w:color="000000"/>
            </w:tcBorders>
          </w:tcPr>
          <w:p w14:paraId="3A36C161" w14:textId="495231BE" w:rsidR="00790A0F" w:rsidRPr="00194B22" w:rsidRDefault="00790A0F" w:rsidP="00790A0F">
            <w:pPr>
              <w:rPr>
                <w:rFonts w:ascii="Arial" w:hAnsi="Arial" w:cs="Arial"/>
                <w:bCs/>
                <w:sz w:val="22"/>
                <w:szCs w:val="22"/>
              </w:rPr>
            </w:pPr>
            <w:r w:rsidRPr="00194B22">
              <w:rPr>
                <w:rFonts w:ascii="Arial" w:hAnsi="Arial" w:cs="Arial"/>
                <w:sz w:val="22"/>
                <w:szCs w:val="22"/>
              </w:rPr>
              <w:t>Integruotas panaudotų juostelių surinkimo konteineris</w:t>
            </w:r>
          </w:p>
        </w:tc>
        <w:tc>
          <w:tcPr>
            <w:tcW w:w="4536" w:type="dxa"/>
            <w:tcBorders>
              <w:top w:val="single" w:sz="4" w:space="0" w:color="000000"/>
              <w:left w:val="single" w:sz="4" w:space="0" w:color="000000"/>
              <w:bottom w:val="single" w:sz="4" w:space="0" w:color="000000"/>
              <w:right w:val="single" w:sz="4" w:space="0" w:color="000000"/>
            </w:tcBorders>
          </w:tcPr>
          <w:p w14:paraId="61A57CB4" w14:textId="45172A0C" w:rsidR="00790A0F" w:rsidRPr="00194B22" w:rsidRDefault="00790A0F" w:rsidP="00790A0F">
            <w:pPr>
              <w:rPr>
                <w:rFonts w:ascii="Arial" w:hAnsi="Arial" w:cs="Arial"/>
                <w:sz w:val="22"/>
                <w:szCs w:val="22"/>
              </w:rPr>
            </w:pPr>
            <w:r w:rsidRPr="00194B22">
              <w:rPr>
                <w:rFonts w:ascii="Arial" w:hAnsi="Arial" w:cs="Arial"/>
                <w:sz w:val="22"/>
                <w:szCs w:val="22"/>
              </w:rPr>
              <w:t>Būtina</w:t>
            </w:r>
            <w:r w:rsidR="004D066D" w:rsidRPr="00194B22">
              <w:rPr>
                <w:rFonts w:ascii="Arial" w:hAnsi="Arial" w:cs="Arial"/>
                <w:sz w:val="22"/>
                <w:szCs w:val="22"/>
              </w:rPr>
              <w:t>.</w:t>
            </w:r>
          </w:p>
        </w:tc>
        <w:tc>
          <w:tcPr>
            <w:tcW w:w="2977" w:type="dxa"/>
          </w:tcPr>
          <w:p w14:paraId="53A7D0F7" w14:textId="77777777" w:rsidR="00790A0F" w:rsidRDefault="00790A0F" w:rsidP="00790A0F">
            <w:pPr>
              <w:rPr>
                <w:rFonts w:ascii="Arial" w:hAnsi="Arial" w:cs="Arial"/>
                <w:sz w:val="22"/>
                <w:szCs w:val="22"/>
              </w:rPr>
            </w:pPr>
          </w:p>
          <w:p w14:paraId="680882D9"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24ADF6C2" w14:textId="77777777" w:rsidR="00C77004" w:rsidRPr="00C77004" w:rsidRDefault="00C77004" w:rsidP="00C77004">
            <w:pPr>
              <w:ind w:firstLine="1296"/>
              <w:rPr>
                <w:rFonts w:ascii="Arial" w:hAnsi="Arial" w:cs="Arial"/>
                <w:sz w:val="22"/>
                <w:szCs w:val="22"/>
              </w:rPr>
            </w:pPr>
          </w:p>
        </w:tc>
        <w:tc>
          <w:tcPr>
            <w:tcW w:w="3118" w:type="dxa"/>
          </w:tcPr>
          <w:p w14:paraId="30D54FC1" w14:textId="77777777" w:rsidR="00790A0F" w:rsidRDefault="00790A0F" w:rsidP="00790A0F">
            <w:pPr>
              <w:rPr>
                <w:rFonts w:ascii="Arial" w:hAnsi="Arial" w:cs="Arial"/>
                <w:sz w:val="22"/>
                <w:szCs w:val="22"/>
              </w:rPr>
            </w:pPr>
          </w:p>
          <w:p w14:paraId="0261657A"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40E0437F" w14:textId="77777777" w:rsidR="00C77004" w:rsidRPr="00C77004" w:rsidRDefault="00C77004" w:rsidP="00C77004">
            <w:pPr>
              <w:ind w:firstLine="1296"/>
              <w:rPr>
                <w:rFonts w:ascii="Arial" w:hAnsi="Arial" w:cs="Arial"/>
                <w:sz w:val="22"/>
                <w:szCs w:val="22"/>
              </w:rPr>
            </w:pPr>
          </w:p>
        </w:tc>
      </w:tr>
      <w:tr w:rsidR="00790A0F" w:rsidRPr="00194B22" w14:paraId="4B7C255A" w14:textId="77777777" w:rsidTr="001D2CDC">
        <w:tc>
          <w:tcPr>
            <w:tcW w:w="606" w:type="dxa"/>
          </w:tcPr>
          <w:p w14:paraId="105AB9AA" w14:textId="646F0F26" w:rsidR="00790A0F" w:rsidRPr="00194B22" w:rsidRDefault="00790A0F" w:rsidP="00A77A4B">
            <w:pPr>
              <w:pStyle w:val="Sraopastraipa"/>
              <w:numPr>
                <w:ilvl w:val="0"/>
                <w:numId w:val="21"/>
              </w:numPr>
              <w:rPr>
                <w:rFonts w:ascii="Arial" w:hAnsi="Arial" w:cs="Arial"/>
                <w:sz w:val="22"/>
              </w:rPr>
            </w:pPr>
          </w:p>
        </w:tc>
        <w:tc>
          <w:tcPr>
            <w:tcW w:w="3364" w:type="dxa"/>
          </w:tcPr>
          <w:p w14:paraId="0391744C" w14:textId="19409C7D" w:rsidR="00790A0F" w:rsidRPr="00194B22" w:rsidRDefault="00790A0F" w:rsidP="00790A0F">
            <w:pPr>
              <w:rPr>
                <w:rFonts w:ascii="Arial" w:hAnsi="Arial" w:cs="Arial"/>
                <w:sz w:val="22"/>
                <w:szCs w:val="22"/>
              </w:rPr>
            </w:pPr>
            <w:r w:rsidRPr="00194B22">
              <w:rPr>
                <w:rFonts w:ascii="Arial" w:hAnsi="Arial" w:cs="Arial"/>
                <w:bCs/>
                <w:sz w:val="22"/>
                <w:szCs w:val="22"/>
              </w:rPr>
              <w:t>Sistemos ir duomenų valdymo kompiuterinė programa</w:t>
            </w:r>
          </w:p>
        </w:tc>
        <w:tc>
          <w:tcPr>
            <w:tcW w:w="4536" w:type="dxa"/>
            <w:vAlign w:val="center"/>
          </w:tcPr>
          <w:p w14:paraId="7E272A4C" w14:textId="6D7E9BEF" w:rsidR="00790A0F" w:rsidRPr="00194B22" w:rsidRDefault="00790A0F" w:rsidP="00790A0F">
            <w:pPr>
              <w:rPr>
                <w:rFonts w:ascii="Arial" w:hAnsi="Arial" w:cs="Arial"/>
                <w:sz w:val="22"/>
                <w:szCs w:val="22"/>
              </w:rPr>
            </w:pPr>
            <w:r w:rsidRPr="00194B22">
              <w:rPr>
                <w:rFonts w:ascii="Arial" w:hAnsi="Arial" w:cs="Arial"/>
                <w:sz w:val="22"/>
                <w:szCs w:val="22"/>
              </w:rPr>
              <w:t>Sistema turi turėti galimybę automatiškai atrinkti mėginius automatiniam šlapimo nuosėdų ištyrimui pagal vartotojo pasirinktas ir programiškai nustatytas ribines šlapimo cheminės analizės rezultatų reikšmes.</w:t>
            </w:r>
          </w:p>
        </w:tc>
        <w:tc>
          <w:tcPr>
            <w:tcW w:w="2977" w:type="dxa"/>
          </w:tcPr>
          <w:p w14:paraId="502DDAA6" w14:textId="77777777" w:rsidR="00790A0F" w:rsidRDefault="00790A0F" w:rsidP="00790A0F">
            <w:pPr>
              <w:rPr>
                <w:rFonts w:ascii="Arial" w:hAnsi="Arial" w:cs="Arial"/>
                <w:sz w:val="22"/>
                <w:szCs w:val="22"/>
              </w:rPr>
            </w:pPr>
          </w:p>
          <w:p w14:paraId="06D927A8" w14:textId="77777777" w:rsidR="00C77004" w:rsidRPr="00C77004" w:rsidRDefault="00C77004" w:rsidP="00C77004">
            <w:pPr>
              <w:rPr>
                <w:rFonts w:ascii="Arial" w:hAnsi="Arial" w:cs="Arial"/>
                <w:sz w:val="22"/>
                <w:szCs w:val="22"/>
              </w:rPr>
            </w:pPr>
          </w:p>
          <w:p w14:paraId="65390BB2" w14:textId="77777777" w:rsidR="00C77004" w:rsidRDefault="00C77004" w:rsidP="00C77004">
            <w:pPr>
              <w:rPr>
                <w:rFonts w:ascii="Arial" w:hAnsi="Arial" w:cs="Arial"/>
                <w:sz w:val="22"/>
                <w:szCs w:val="22"/>
              </w:rPr>
            </w:pPr>
          </w:p>
          <w:p w14:paraId="58828EB8"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3F8EA9A2" w14:textId="77777777" w:rsidR="00C77004" w:rsidRPr="00C77004" w:rsidRDefault="00C77004" w:rsidP="00C77004">
            <w:pPr>
              <w:jc w:val="center"/>
              <w:rPr>
                <w:rFonts w:ascii="Arial" w:hAnsi="Arial" w:cs="Arial"/>
                <w:sz w:val="22"/>
                <w:szCs w:val="22"/>
              </w:rPr>
            </w:pPr>
          </w:p>
        </w:tc>
        <w:tc>
          <w:tcPr>
            <w:tcW w:w="3118" w:type="dxa"/>
          </w:tcPr>
          <w:p w14:paraId="4CF37CB6" w14:textId="77777777" w:rsidR="00790A0F" w:rsidRDefault="00790A0F" w:rsidP="00790A0F">
            <w:pPr>
              <w:rPr>
                <w:rFonts w:ascii="Arial" w:hAnsi="Arial" w:cs="Arial"/>
                <w:sz w:val="22"/>
                <w:szCs w:val="22"/>
              </w:rPr>
            </w:pPr>
          </w:p>
          <w:p w14:paraId="1E81AE67" w14:textId="77777777" w:rsidR="00C77004" w:rsidRPr="00C77004" w:rsidRDefault="00C77004" w:rsidP="00C77004">
            <w:pPr>
              <w:rPr>
                <w:rFonts w:ascii="Arial" w:hAnsi="Arial" w:cs="Arial"/>
                <w:sz w:val="22"/>
                <w:szCs w:val="22"/>
              </w:rPr>
            </w:pPr>
          </w:p>
          <w:p w14:paraId="280834D8" w14:textId="77777777" w:rsidR="00C77004" w:rsidRDefault="00C77004" w:rsidP="00C77004">
            <w:pPr>
              <w:rPr>
                <w:rFonts w:ascii="Arial" w:hAnsi="Arial" w:cs="Arial"/>
                <w:sz w:val="22"/>
                <w:szCs w:val="22"/>
              </w:rPr>
            </w:pPr>
          </w:p>
          <w:p w14:paraId="5DE00587"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5F0E87C9" w14:textId="77777777" w:rsidR="00C77004" w:rsidRPr="00C77004" w:rsidRDefault="00C77004" w:rsidP="00C77004">
            <w:pPr>
              <w:ind w:firstLine="1296"/>
              <w:rPr>
                <w:rFonts w:ascii="Arial" w:hAnsi="Arial" w:cs="Arial"/>
                <w:sz w:val="22"/>
                <w:szCs w:val="22"/>
              </w:rPr>
            </w:pPr>
          </w:p>
        </w:tc>
      </w:tr>
      <w:tr w:rsidR="00790A0F" w:rsidRPr="00194B22" w14:paraId="089F6D84" w14:textId="77777777" w:rsidTr="001D2CDC">
        <w:tc>
          <w:tcPr>
            <w:tcW w:w="606" w:type="dxa"/>
          </w:tcPr>
          <w:p w14:paraId="74B1C6C8" w14:textId="13A5132D" w:rsidR="00790A0F" w:rsidRPr="00194B22" w:rsidRDefault="00790A0F" w:rsidP="00A77A4B">
            <w:pPr>
              <w:pStyle w:val="Sraopastraipa"/>
              <w:numPr>
                <w:ilvl w:val="0"/>
                <w:numId w:val="21"/>
              </w:numPr>
              <w:rPr>
                <w:rFonts w:ascii="Arial" w:hAnsi="Arial" w:cs="Arial"/>
                <w:sz w:val="22"/>
              </w:rPr>
            </w:pPr>
          </w:p>
        </w:tc>
        <w:tc>
          <w:tcPr>
            <w:tcW w:w="3364" w:type="dxa"/>
          </w:tcPr>
          <w:p w14:paraId="6323E5BC" w14:textId="0A2ED197" w:rsidR="00790A0F" w:rsidRPr="00194B22" w:rsidRDefault="00790A0F" w:rsidP="00790A0F">
            <w:pPr>
              <w:rPr>
                <w:rFonts w:ascii="Arial" w:hAnsi="Arial" w:cs="Arial"/>
                <w:sz w:val="22"/>
                <w:szCs w:val="22"/>
              </w:rPr>
            </w:pPr>
            <w:r w:rsidRPr="00194B22">
              <w:rPr>
                <w:rFonts w:ascii="Arial" w:hAnsi="Arial" w:cs="Arial"/>
                <w:bCs/>
                <w:sz w:val="22"/>
                <w:szCs w:val="22"/>
              </w:rPr>
              <w:t>Šlapimo cheminė analizė</w:t>
            </w:r>
          </w:p>
        </w:tc>
        <w:tc>
          <w:tcPr>
            <w:tcW w:w="4536" w:type="dxa"/>
          </w:tcPr>
          <w:p w14:paraId="56147F2B" w14:textId="573986AD" w:rsidR="00790A0F" w:rsidRPr="00194B22" w:rsidRDefault="00790A0F" w:rsidP="00790A0F">
            <w:pPr>
              <w:rPr>
                <w:rFonts w:ascii="Arial" w:hAnsi="Arial" w:cs="Arial"/>
                <w:sz w:val="22"/>
                <w:szCs w:val="22"/>
              </w:rPr>
            </w:pPr>
            <w:r w:rsidRPr="00194B22">
              <w:rPr>
                <w:rFonts w:ascii="Arial" w:hAnsi="Arial" w:cs="Arial"/>
                <w:sz w:val="22"/>
                <w:szCs w:val="22"/>
              </w:rPr>
              <w:t>Matuojama ne mažiau nei šie parametrai (tarptautinis trumpinys), mato vienetai:</w:t>
            </w:r>
          </w:p>
          <w:p w14:paraId="6C9365D4" w14:textId="77777777" w:rsidR="00790A0F" w:rsidRPr="00194B22" w:rsidRDefault="00790A0F" w:rsidP="00790A0F">
            <w:pPr>
              <w:pStyle w:val="Sraopastraipa"/>
              <w:numPr>
                <w:ilvl w:val="0"/>
                <w:numId w:val="4"/>
              </w:numPr>
              <w:rPr>
                <w:rFonts w:ascii="Arial" w:hAnsi="Arial" w:cs="Arial"/>
                <w:sz w:val="22"/>
              </w:rPr>
            </w:pPr>
            <w:r w:rsidRPr="00194B22">
              <w:rPr>
                <w:rFonts w:ascii="Arial" w:hAnsi="Arial" w:cs="Arial"/>
                <w:sz w:val="22"/>
              </w:rPr>
              <w:t>Santykinis tankis (SG), skaičius;</w:t>
            </w:r>
          </w:p>
          <w:p w14:paraId="33E46552" w14:textId="77777777" w:rsidR="00790A0F" w:rsidRPr="00194B22" w:rsidRDefault="00790A0F" w:rsidP="00790A0F">
            <w:pPr>
              <w:pStyle w:val="Sraopastraipa"/>
              <w:numPr>
                <w:ilvl w:val="0"/>
                <w:numId w:val="4"/>
              </w:numPr>
              <w:rPr>
                <w:rFonts w:ascii="Arial" w:hAnsi="Arial" w:cs="Arial"/>
                <w:sz w:val="22"/>
              </w:rPr>
            </w:pPr>
            <w:r w:rsidRPr="00194B22">
              <w:rPr>
                <w:rFonts w:ascii="Arial" w:hAnsi="Arial" w:cs="Arial"/>
                <w:sz w:val="22"/>
              </w:rPr>
              <w:t xml:space="preserve"> pH, skaičius;</w:t>
            </w:r>
          </w:p>
          <w:p w14:paraId="67585005" w14:textId="77777777" w:rsidR="00790A0F" w:rsidRPr="00194B22" w:rsidRDefault="00790A0F" w:rsidP="00790A0F">
            <w:pPr>
              <w:pStyle w:val="Sraopastraipa"/>
              <w:numPr>
                <w:ilvl w:val="0"/>
                <w:numId w:val="4"/>
              </w:numPr>
              <w:rPr>
                <w:rFonts w:ascii="Arial" w:hAnsi="Arial" w:cs="Arial"/>
                <w:sz w:val="22"/>
              </w:rPr>
            </w:pPr>
            <w:r w:rsidRPr="00194B22">
              <w:rPr>
                <w:rFonts w:ascii="Arial" w:hAnsi="Arial" w:cs="Arial"/>
                <w:sz w:val="22"/>
              </w:rPr>
              <w:t>Leukocitai (WBC), balai ir/arba skaičius/µl;</w:t>
            </w:r>
          </w:p>
          <w:p w14:paraId="17C17E58" w14:textId="77777777" w:rsidR="00790A0F" w:rsidRPr="00194B22" w:rsidRDefault="00790A0F" w:rsidP="00790A0F">
            <w:pPr>
              <w:pStyle w:val="Sraopastraipa"/>
              <w:numPr>
                <w:ilvl w:val="0"/>
                <w:numId w:val="4"/>
              </w:numPr>
              <w:rPr>
                <w:rFonts w:ascii="Arial" w:hAnsi="Arial" w:cs="Arial"/>
                <w:sz w:val="22"/>
              </w:rPr>
            </w:pPr>
            <w:r w:rsidRPr="00194B22">
              <w:rPr>
                <w:rFonts w:ascii="Arial" w:hAnsi="Arial" w:cs="Arial"/>
                <w:sz w:val="22"/>
              </w:rPr>
              <w:t>Eritrocitai (RBC), balai ir/arba skaičius/µl (arba kraujas (BLD), balai ir/arba mg/l);</w:t>
            </w:r>
          </w:p>
          <w:p w14:paraId="19AF49F0" w14:textId="77777777" w:rsidR="00790A0F" w:rsidRPr="00194B22" w:rsidRDefault="00790A0F" w:rsidP="00790A0F">
            <w:pPr>
              <w:pStyle w:val="Sraopastraipa"/>
              <w:numPr>
                <w:ilvl w:val="0"/>
                <w:numId w:val="4"/>
              </w:numPr>
              <w:rPr>
                <w:rFonts w:ascii="Arial" w:hAnsi="Arial" w:cs="Arial"/>
                <w:sz w:val="22"/>
              </w:rPr>
            </w:pPr>
            <w:r w:rsidRPr="00194B22">
              <w:rPr>
                <w:rFonts w:ascii="Arial" w:hAnsi="Arial" w:cs="Arial"/>
                <w:sz w:val="22"/>
              </w:rPr>
              <w:t>Baltymas (PRO), balai ir/arba g/l;</w:t>
            </w:r>
          </w:p>
          <w:p w14:paraId="237659E3" w14:textId="77777777" w:rsidR="00790A0F" w:rsidRPr="00194B22" w:rsidRDefault="00790A0F" w:rsidP="00790A0F">
            <w:pPr>
              <w:pStyle w:val="Sraopastraipa"/>
              <w:numPr>
                <w:ilvl w:val="0"/>
                <w:numId w:val="4"/>
              </w:numPr>
              <w:rPr>
                <w:rFonts w:ascii="Arial" w:hAnsi="Arial" w:cs="Arial"/>
                <w:sz w:val="22"/>
              </w:rPr>
            </w:pPr>
            <w:r w:rsidRPr="00194B22">
              <w:rPr>
                <w:rFonts w:ascii="Arial" w:hAnsi="Arial" w:cs="Arial"/>
                <w:sz w:val="22"/>
              </w:rPr>
              <w:t xml:space="preserve">Gliukozė (GLU), balai ir/arba </w:t>
            </w:r>
            <w:proofErr w:type="spellStart"/>
            <w:r w:rsidRPr="00194B22">
              <w:rPr>
                <w:rFonts w:ascii="Arial" w:hAnsi="Arial" w:cs="Arial"/>
                <w:sz w:val="22"/>
              </w:rPr>
              <w:t>mmol</w:t>
            </w:r>
            <w:proofErr w:type="spellEnd"/>
            <w:r w:rsidRPr="00194B22">
              <w:rPr>
                <w:rFonts w:ascii="Arial" w:hAnsi="Arial" w:cs="Arial"/>
                <w:sz w:val="22"/>
              </w:rPr>
              <w:t>/l;</w:t>
            </w:r>
          </w:p>
          <w:p w14:paraId="2944C7FA" w14:textId="65127475" w:rsidR="00790A0F" w:rsidRPr="00194B22" w:rsidRDefault="00790A0F" w:rsidP="00790A0F">
            <w:pPr>
              <w:pStyle w:val="Sraopastraipa"/>
              <w:numPr>
                <w:ilvl w:val="0"/>
                <w:numId w:val="4"/>
              </w:numPr>
              <w:rPr>
                <w:rFonts w:ascii="Arial" w:hAnsi="Arial" w:cs="Arial"/>
                <w:sz w:val="22"/>
              </w:rPr>
            </w:pPr>
            <w:r w:rsidRPr="00194B22">
              <w:rPr>
                <w:rFonts w:ascii="Arial" w:hAnsi="Arial" w:cs="Arial"/>
                <w:sz w:val="22"/>
              </w:rPr>
              <w:t>Nitritai (NIT), rasta arba mg/</w:t>
            </w:r>
            <w:proofErr w:type="spellStart"/>
            <w:r w:rsidRPr="00194B22">
              <w:rPr>
                <w:rFonts w:ascii="Arial" w:hAnsi="Arial" w:cs="Arial"/>
                <w:sz w:val="22"/>
              </w:rPr>
              <w:t>dL</w:t>
            </w:r>
            <w:proofErr w:type="spellEnd"/>
            <w:r w:rsidRPr="00194B22">
              <w:rPr>
                <w:rFonts w:ascii="Arial" w:hAnsi="Arial" w:cs="Arial"/>
                <w:sz w:val="22"/>
              </w:rPr>
              <w:t>/nerasta</w:t>
            </w:r>
          </w:p>
          <w:p w14:paraId="08125E31" w14:textId="77777777" w:rsidR="00790A0F" w:rsidRPr="00194B22" w:rsidRDefault="00790A0F" w:rsidP="00790A0F">
            <w:pPr>
              <w:pStyle w:val="Sraopastraipa"/>
              <w:numPr>
                <w:ilvl w:val="0"/>
                <w:numId w:val="4"/>
              </w:numPr>
              <w:rPr>
                <w:rFonts w:ascii="Arial" w:hAnsi="Arial" w:cs="Arial"/>
                <w:sz w:val="22"/>
              </w:rPr>
            </w:pPr>
            <w:r w:rsidRPr="00194B22">
              <w:rPr>
                <w:rFonts w:ascii="Arial" w:hAnsi="Arial" w:cs="Arial"/>
                <w:sz w:val="22"/>
              </w:rPr>
              <w:t xml:space="preserve">Ketonai (KET), balai ir/arba </w:t>
            </w:r>
            <w:proofErr w:type="spellStart"/>
            <w:r w:rsidRPr="00194B22">
              <w:rPr>
                <w:rFonts w:ascii="Arial" w:hAnsi="Arial" w:cs="Arial"/>
                <w:sz w:val="22"/>
              </w:rPr>
              <w:t>mmol</w:t>
            </w:r>
            <w:proofErr w:type="spellEnd"/>
            <w:r w:rsidRPr="00194B22">
              <w:rPr>
                <w:rFonts w:ascii="Arial" w:hAnsi="Arial" w:cs="Arial"/>
                <w:sz w:val="22"/>
              </w:rPr>
              <w:t>/l;</w:t>
            </w:r>
          </w:p>
          <w:p w14:paraId="4DD61732" w14:textId="77777777" w:rsidR="00790A0F" w:rsidRPr="00194B22" w:rsidRDefault="00790A0F" w:rsidP="00790A0F">
            <w:pPr>
              <w:pStyle w:val="Sraopastraipa"/>
              <w:numPr>
                <w:ilvl w:val="0"/>
                <w:numId w:val="4"/>
              </w:numPr>
              <w:rPr>
                <w:rFonts w:ascii="Arial" w:hAnsi="Arial" w:cs="Arial"/>
                <w:sz w:val="22"/>
              </w:rPr>
            </w:pPr>
            <w:proofErr w:type="spellStart"/>
            <w:r w:rsidRPr="00194B22">
              <w:rPr>
                <w:rFonts w:ascii="Arial" w:hAnsi="Arial" w:cs="Arial"/>
                <w:sz w:val="22"/>
              </w:rPr>
              <w:t>Bilirubinas</w:t>
            </w:r>
            <w:proofErr w:type="spellEnd"/>
            <w:r w:rsidRPr="00194B22">
              <w:rPr>
                <w:rFonts w:ascii="Arial" w:hAnsi="Arial" w:cs="Arial"/>
                <w:sz w:val="22"/>
              </w:rPr>
              <w:t xml:space="preserve"> (BIL), balai ir/arba µ</w:t>
            </w:r>
            <w:proofErr w:type="spellStart"/>
            <w:r w:rsidRPr="00194B22">
              <w:rPr>
                <w:rFonts w:ascii="Arial" w:hAnsi="Arial" w:cs="Arial"/>
                <w:sz w:val="22"/>
              </w:rPr>
              <w:t>mol</w:t>
            </w:r>
            <w:proofErr w:type="spellEnd"/>
            <w:r w:rsidRPr="00194B22">
              <w:rPr>
                <w:rFonts w:ascii="Arial" w:hAnsi="Arial" w:cs="Arial"/>
                <w:sz w:val="22"/>
              </w:rPr>
              <w:t>/l;</w:t>
            </w:r>
          </w:p>
          <w:p w14:paraId="6FD3071E" w14:textId="77777777" w:rsidR="00790A0F" w:rsidRPr="00194B22" w:rsidRDefault="00790A0F" w:rsidP="00790A0F">
            <w:pPr>
              <w:pStyle w:val="Sraopastraipa"/>
              <w:numPr>
                <w:ilvl w:val="0"/>
                <w:numId w:val="4"/>
              </w:numPr>
              <w:rPr>
                <w:rFonts w:ascii="Arial" w:hAnsi="Arial" w:cs="Arial"/>
                <w:sz w:val="22"/>
              </w:rPr>
            </w:pPr>
            <w:proofErr w:type="spellStart"/>
            <w:r w:rsidRPr="00194B22">
              <w:rPr>
                <w:rFonts w:ascii="Arial" w:hAnsi="Arial" w:cs="Arial"/>
                <w:sz w:val="22"/>
              </w:rPr>
              <w:lastRenderedPageBreak/>
              <w:t>Urobilinogenas</w:t>
            </w:r>
            <w:proofErr w:type="spellEnd"/>
            <w:r w:rsidRPr="00194B22">
              <w:rPr>
                <w:rFonts w:ascii="Arial" w:hAnsi="Arial" w:cs="Arial"/>
                <w:sz w:val="22"/>
              </w:rPr>
              <w:t xml:space="preserve"> (URO), balai ir/arba µ</w:t>
            </w:r>
            <w:proofErr w:type="spellStart"/>
            <w:r w:rsidRPr="00194B22">
              <w:rPr>
                <w:rFonts w:ascii="Arial" w:hAnsi="Arial" w:cs="Arial"/>
                <w:sz w:val="22"/>
              </w:rPr>
              <w:t>mol</w:t>
            </w:r>
            <w:proofErr w:type="spellEnd"/>
            <w:r w:rsidRPr="00194B22">
              <w:rPr>
                <w:rFonts w:ascii="Arial" w:hAnsi="Arial" w:cs="Arial"/>
                <w:sz w:val="22"/>
              </w:rPr>
              <w:t>/l.</w:t>
            </w:r>
          </w:p>
          <w:p w14:paraId="0416DF98" w14:textId="5818B6F5" w:rsidR="00790A0F" w:rsidRPr="00194B22" w:rsidRDefault="00790A0F" w:rsidP="00790A0F">
            <w:pPr>
              <w:pStyle w:val="Sraopastraipa"/>
              <w:numPr>
                <w:ilvl w:val="0"/>
                <w:numId w:val="4"/>
              </w:numPr>
              <w:rPr>
                <w:rFonts w:ascii="Arial" w:hAnsi="Arial" w:cs="Arial"/>
                <w:sz w:val="22"/>
              </w:rPr>
            </w:pPr>
            <w:proofErr w:type="spellStart"/>
            <w:r w:rsidRPr="00194B22">
              <w:rPr>
                <w:rFonts w:ascii="Arial" w:hAnsi="Arial" w:cs="Arial"/>
                <w:sz w:val="22"/>
              </w:rPr>
              <w:t>Askorbo</w:t>
            </w:r>
            <w:proofErr w:type="spellEnd"/>
            <w:r w:rsidRPr="00194B22">
              <w:rPr>
                <w:rFonts w:ascii="Arial" w:hAnsi="Arial" w:cs="Arial"/>
                <w:sz w:val="22"/>
              </w:rPr>
              <w:t xml:space="preserve"> rūgštis (Vitaminas C), </w:t>
            </w:r>
            <w:proofErr w:type="spellStart"/>
            <w:r w:rsidRPr="00194B22">
              <w:rPr>
                <w:rFonts w:ascii="Arial" w:hAnsi="Arial" w:cs="Arial"/>
                <w:sz w:val="22"/>
              </w:rPr>
              <w:t>mmol</w:t>
            </w:r>
            <w:proofErr w:type="spellEnd"/>
            <w:r w:rsidRPr="00194B22">
              <w:rPr>
                <w:rFonts w:ascii="Arial" w:hAnsi="Arial" w:cs="Arial"/>
                <w:sz w:val="22"/>
              </w:rPr>
              <w:t xml:space="preserve">/l arba juostelės turi turėti apsaugą nuo </w:t>
            </w:r>
            <w:proofErr w:type="spellStart"/>
            <w:r w:rsidRPr="00194B22">
              <w:rPr>
                <w:rFonts w:ascii="Arial" w:hAnsi="Arial" w:cs="Arial"/>
                <w:sz w:val="22"/>
              </w:rPr>
              <w:t>askorbo</w:t>
            </w:r>
            <w:proofErr w:type="spellEnd"/>
            <w:r w:rsidRPr="00194B22">
              <w:rPr>
                <w:rFonts w:ascii="Arial" w:hAnsi="Arial" w:cs="Arial"/>
                <w:sz w:val="22"/>
              </w:rPr>
              <w:t xml:space="preserve"> rūgšties.</w:t>
            </w:r>
          </w:p>
          <w:p w14:paraId="333DFD3D" w14:textId="60F8D755" w:rsidR="00790A0F" w:rsidRPr="00194B22" w:rsidRDefault="00790A0F" w:rsidP="00790A0F">
            <w:pPr>
              <w:pStyle w:val="Sraopastraipa"/>
              <w:numPr>
                <w:ilvl w:val="0"/>
                <w:numId w:val="4"/>
              </w:numPr>
              <w:rPr>
                <w:rFonts w:ascii="Arial" w:hAnsi="Arial" w:cs="Arial"/>
                <w:sz w:val="22"/>
              </w:rPr>
            </w:pPr>
            <w:proofErr w:type="spellStart"/>
            <w:r w:rsidRPr="00194B22">
              <w:rPr>
                <w:rFonts w:ascii="Arial" w:hAnsi="Arial" w:cs="Arial"/>
                <w:sz w:val="22"/>
              </w:rPr>
              <w:t>Mikroalbuminas</w:t>
            </w:r>
            <w:proofErr w:type="spellEnd"/>
            <w:r w:rsidRPr="00194B22">
              <w:rPr>
                <w:rFonts w:ascii="Arial" w:hAnsi="Arial" w:cs="Arial"/>
                <w:sz w:val="22"/>
              </w:rPr>
              <w:t xml:space="preserve"> (MALB), µ</w:t>
            </w:r>
            <w:proofErr w:type="spellStart"/>
            <w:r w:rsidRPr="00194B22">
              <w:rPr>
                <w:rFonts w:ascii="Arial" w:hAnsi="Arial" w:cs="Arial"/>
                <w:sz w:val="22"/>
              </w:rPr>
              <w:t>mol</w:t>
            </w:r>
            <w:proofErr w:type="spellEnd"/>
            <w:r w:rsidRPr="00194B22">
              <w:rPr>
                <w:rFonts w:ascii="Arial" w:hAnsi="Arial" w:cs="Arial"/>
                <w:sz w:val="22"/>
              </w:rPr>
              <w:t>/l ir/arba mg/</w:t>
            </w:r>
            <w:proofErr w:type="spellStart"/>
            <w:r w:rsidRPr="00194B22">
              <w:rPr>
                <w:rFonts w:ascii="Arial" w:hAnsi="Arial" w:cs="Arial"/>
                <w:sz w:val="22"/>
              </w:rPr>
              <w:t>dL</w:t>
            </w:r>
            <w:proofErr w:type="spellEnd"/>
            <w:r w:rsidRPr="00194B22">
              <w:rPr>
                <w:rFonts w:ascii="Arial" w:hAnsi="Arial" w:cs="Arial"/>
                <w:sz w:val="22"/>
              </w:rPr>
              <w:t>, ir/arba mg/L, ir/arba g/L</w:t>
            </w:r>
          </w:p>
          <w:p w14:paraId="7D2C1E71" w14:textId="2098BDA7" w:rsidR="00790A0F" w:rsidRPr="00194B22" w:rsidRDefault="00790A0F" w:rsidP="00790A0F">
            <w:pPr>
              <w:pStyle w:val="Sraopastraipa"/>
              <w:numPr>
                <w:ilvl w:val="0"/>
                <w:numId w:val="4"/>
              </w:numPr>
              <w:rPr>
                <w:rFonts w:ascii="Arial" w:hAnsi="Arial" w:cs="Arial"/>
                <w:sz w:val="22"/>
              </w:rPr>
            </w:pPr>
            <w:proofErr w:type="spellStart"/>
            <w:r w:rsidRPr="00194B22">
              <w:rPr>
                <w:rFonts w:ascii="Arial" w:hAnsi="Arial" w:cs="Arial"/>
                <w:sz w:val="22"/>
              </w:rPr>
              <w:t>Kreatinimas</w:t>
            </w:r>
            <w:proofErr w:type="spellEnd"/>
            <w:r w:rsidRPr="00194B22">
              <w:rPr>
                <w:rFonts w:ascii="Arial" w:hAnsi="Arial" w:cs="Arial"/>
                <w:sz w:val="22"/>
              </w:rPr>
              <w:t xml:space="preserve"> (</w:t>
            </w:r>
            <w:proofErr w:type="spellStart"/>
            <w:r w:rsidRPr="00194B22">
              <w:rPr>
                <w:rFonts w:ascii="Arial" w:hAnsi="Arial" w:cs="Arial"/>
                <w:sz w:val="22"/>
              </w:rPr>
              <w:t>Cr</w:t>
            </w:r>
            <w:proofErr w:type="spellEnd"/>
            <w:r w:rsidRPr="00194B22">
              <w:rPr>
                <w:rFonts w:ascii="Arial" w:hAnsi="Arial" w:cs="Arial"/>
                <w:sz w:val="22"/>
              </w:rPr>
              <w:t>), µ</w:t>
            </w:r>
            <w:proofErr w:type="spellStart"/>
            <w:r w:rsidRPr="00194B22">
              <w:rPr>
                <w:rFonts w:ascii="Arial" w:hAnsi="Arial" w:cs="Arial"/>
                <w:sz w:val="22"/>
              </w:rPr>
              <w:t>mol</w:t>
            </w:r>
            <w:proofErr w:type="spellEnd"/>
            <w:r w:rsidRPr="00194B22">
              <w:rPr>
                <w:rFonts w:ascii="Arial" w:hAnsi="Arial" w:cs="Arial"/>
                <w:sz w:val="22"/>
              </w:rPr>
              <w:t>/l ir/arba mg/</w:t>
            </w:r>
            <w:proofErr w:type="spellStart"/>
            <w:r w:rsidRPr="00194B22">
              <w:rPr>
                <w:rFonts w:ascii="Arial" w:hAnsi="Arial" w:cs="Arial"/>
                <w:sz w:val="22"/>
              </w:rPr>
              <w:t>dL</w:t>
            </w:r>
            <w:proofErr w:type="spellEnd"/>
            <w:r w:rsidRPr="00194B22">
              <w:rPr>
                <w:rFonts w:ascii="Arial" w:hAnsi="Arial" w:cs="Arial"/>
                <w:sz w:val="22"/>
              </w:rPr>
              <w:t>, ir/arba mg/L, ir/arba g/L;</w:t>
            </w:r>
          </w:p>
          <w:p w14:paraId="2940C709" w14:textId="77777777" w:rsidR="00790A0F" w:rsidRPr="00194B22" w:rsidRDefault="00790A0F" w:rsidP="00790A0F">
            <w:pPr>
              <w:pStyle w:val="Sraopastraipa"/>
              <w:numPr>
                <w:ilvl w:val="0"/>
                <w:numId w:val="4"/>
              </w:numPr>
              <w:rPr>
                <w:rFonts w:ascii="Arial" w:hAnsi="Arial" w:cs="Arial"/>
                <w:sz w:val="22"/>
              </w:rPr>
            </w:pPr>
            <w:r w:rsidRPr="00194B22">
              <w:rPr>
                <w:rFonts w:ascii="Arial" w:hAnsi="Arial" w:cs="Arial"/>
                <w:sz w:val="22"/>
              </w:rPr>
              <w:t xml:space="preserve">Automatinis </w:t>
            </w:r>
            <w:proofErr w:type="spellStart"/>
            <w:r w:rsidRPr="00194B22">
              <w:rPr>
                <w:rFonts w:ascii="Arial" w:hAnsi="Arial" w:cs="Arial"/>
                <w:sz w:val="22"/>
              </w:rPr>
              <w:t>mikroalbumino</w:t>
            </w:r>
            <w:proofErr w:type="spellEnd"/>
            <w:r w:rsidRPr="00194B22">
              <w:rPr>
                <w:rFonts w:ascii="Arial" w:hAnsi="Arial" w:cs="Arial"/>
                <w:sz w:val="22"/>
              </w:rPr>
              <w:t>-kreatinino santykio (A:C) skaičiavimas;</w:t>
            </w:r>
          </w:p>
          <w:p w14:paraId="73313988" w14:textId="0C941D9D" w:rsidR="00790A0F" w:rsidRPr="00194B22" w:rsidRDefault="00790A0F" w:rsidP="00790A0F">
            <w:pPr>
              <w:pStyle w:val="Sraopastraipa"/>
              <w:numPr>
                <w:ilvl w:val="0"/>
                <w:numId w:val="4"/>
              </w:numPr>
              <w:rPr>
                <w:rFonts w:ascii="Arial" w:hAnsi="Arial" w:cs="Arial"/>
                <w:sz w:val="22"/>
              </w:rPr>
            </w:pPr>
            <w:r w:rsidRPr="00194B22">
              <w:rPr>
                <w:rFonts w:ascii="Arial" w:hAnsi="Arial" w:cs="Arial"/>
                <w:sz w:val="22"/>
              </w:rPr>
              <w:t xml:space="preserve">Įvertinamas šlapimo skaidrumas / </w:t>
            </w:r>
            <w:proofErr w:type="spellStart"/>
            <w:r w:rsidRPr="00194B22">
              <w:rPr>
                <w:rFonts w:ascii="Arial" w:hAnsi="Arial" w:cs="Arial"/>
                <w:sz w:val="22"/>
              </w:rPr>
              <w:t>drumstumas</w:t>
            </w:r>
            <w:proofErr w:type="spellEnd"/>
            <w:r w:rsidRPr="00194B22">
              <w:rPr>
                <w:rFonts w:ascii="Arial" w:hAnsi="Arial" w:cs="Arial"/>
                <w:sz w:val="22"/>
              </w:rPr>
              <w:t xml:space="preserve"> ir spalva.</w:t>
            </w:r>
          </w:p>
        </w:tc>
        <w:tc>
          <w:tcPr>
            <w:tcW w:w="2977" w:type="dxa"/>
          </w:tcPr>
          <w:p w14:paraId="36045B24" w14:textId="77777777" w:rsidR="00790A0F" w:rsidRDefault="00790A0F" w:rsidP="00790A0F">
            <w:pPr>
              <w:rPr>
                <w:rFonts w:ascii="Arial" w:hAnsi="Arial" w:cs="Arial"/>
                <w:sz w:val="22"/>
                <w:szCs w:val="22"/>
              </w:rPr>
            </w:pPr>
          </w:p>
          <w:p w14:paraId="2A1253E4" w14:textId="77777777" w:rsidR="00C77004" w:rsidRPr="00C77004" w:rsidRDefault="00C77004" w:rsidP="00C77004">
            <w:pPr>
              <w:rPr>
                <w:rFonts w:ascii="Arial" w:hAnsi="Arial" w:cs="Arial"/>
                <w:sz w:val="22"/>
                <w:szCs w:val="22"/>
              </w:rPr>
            </w:pPr>
          </w:p>
          <w:p w14:paraId="71691D35" w14:textId="77777777" w:rsidR="00C77004" w:rsidRPr="00C77004" w:rsidRDefault="00C77004" w:rsidP="00C77004">
            <w:pPr>
              <w:rPr>
                <w:rFonts w:ascii="Arial" w:hAnsi="Arial" w:cs="Arial"/>
                <w:sz w:val="22"/>
                <w:szCs w:val="22"/>
              </w:rPr>
            </w:pPr>
          </w:p>
          <w:p w14:paraId="526B9A8C" w14:textId="77777777" w:rsidR="00C77004" w:rsidRPr="00C77004" w:rsidRDefault="00C77004" w:rsidP="00C77004">
            <w:pPr>
              <w:rPr>
                <w:rFonts w:ascii="Arial" w:hAnsi="Arial" w:cs="Arial"/>
                <w:sz w:val="22"/>
                <w:szCs w:val="22"/>
              </w:rPr>
            </w:pPr>
          </w:p>
          <w:p w14:paraId="0CB24930" w14:textId="77777777" w:rsidR="00C77004" w:rsidRPr="00C77004" w:rsidRDefault="00C77004" w:rsidP="00C77004">
            <w:pPr>
              <w:rPr>
                <w:rFonts w:ascii="Arial" w:hAnsi="Arial" w:cs="Arial"/>
                <w:sz w:val="22"/>
                <w:szCs w:val="22"/>
              </w:rPr>
            </w:pPr>
          </w:p>
          <w:p w14:paraId="770A862E" w14:textId="77777777" w:rsidR="00C77004" w:rsidRDefault="00C77004" w:rsidP="00C77004">
            <w:pPr>
              <w:rPr>
                <w:rFonts w:ascii="Arial" w:hAnsi="Arial" w:cs="Arial"/>
                <w:sz w:val="22"/>
                <w:szCs w:val="22"/>
              </w:rPr>
            </w:pPr>
          </w:p>
          <w:p w14:paraId="69CA9948"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42790740" w14:textId="77777777" w:rsidR="00C77004" w:rsidRPr="00C77004" w:rsidRDefault="00C77004" w:rsidP="00C77004">
            <w:pPr>
              <w:jc w:val="center"/>
              <w:rPr>
                <w:rFonts w:ascii="Arial" w:hAnsi="Arial" w:cs="Arial"/>
                <w:sz w:val="22"/>
                <w:szCs w:val="22"/>
              </w:rPr>
            </w:pPr>
          </w:p>
        </w:tc>
        <w:tc>
          <w:tcPr>
            <w:tcW w:w="3118" w:type="dxa"/>
          </w:tcPr>
          <w:p w14:paraId="404FD14F" w14:textId="77777777" w:rsidR="00790A0F" w:rsidRDefault="00790A0F" w:rsidP="00790A0F">
            <w:pPr>
              <w:rPr>
                <w:rFonts w:ascii="Arial" w:hAnsi="Arial" w:cs="Arial"/>
                <w:sz w:val="22"/>
                <w:szCs w:val="22"/>
              </w:rPr>
            </w:pPr>
          </w:p>
          <w:p w14:paraId="7579E819" w14:textId="77777777" w:rsidR="00C77004" w:rsidRPr="00C77004" w:rsidRDefault="00C77004" w:rsidP="00C77004">
            <w:pPr>
              <w:rPr>
                <w:rFonts w:ascii="Arial" w:hAnsi="Arial" w:cs="Arial"/>
                <w:sz w:val="22"/>
                <w:szCs w:val="22"/>
              </w:rPr>
            </w:pPr>
          </w:p>
          <w:p w14:paraId="416F4E4D" w14:textId="77777777" w:rsidR="00C77004" w:rsidRPr="00C77004" w:rsidRDefault="00C77004" w:rsidP="00C77004">
            <w:pPr>
              <w:rPr>
                <w:rFonts w:ascii="Arial" w:hAnsi="Arial" w:cs="Arial"/>
                <w:sz w:val="22"/>
                <w:szCs w:val="22"/>
              </w:rPr>
            </w:pPr>
          </w:p>
          <w:p w14:paraId="50DF504B" w14:textId="77777777" w:rsidR="00C77004" w:rsidRPr="00C77004" w:rsidRDefault="00C77004" w:rsidP="00C77004">
            <w:pPr>
              <w:rPr>
                <w:rFonts w:ascii="Arial" w:hAnsi="Arial" w:cs="Arial"/>
                <w:sz w:val="22"/>
                <w:szCs w:val="22"/>
              </w:rPr>
            </w:pPr>
          </w:p>
          <w:p w14:paraId="15CB0FB5" w14:textId="77777777" w:rsidR="00C77004" w:rsidRPr="00C77004" w:rsidRDefault="00C77004" w:rsidP="00C77004">
            <w:pPr>
              <w:rPr>
                <w:rFonts w:ascii="Arial" w:hAnsi="Arial" w:cs="Arial"/>
                <w:sz w:val="22"/>
                <w:szCs w:val="22"/>
              </w:rPr>
            </w:pPr>
          </w:p>
          <w:p w14:paraId="1AD9A62B" w14:textId="77777777" w:rsidR="00C77004" w:rsidRDefault="00C77004" w:rsidP="00C77004">
            <w:pPr>
              <w:rPr>
                <w:rFonts w:ascii="Arial" w:hAnsi="Arial" w:cs="Arial"/>
                <w:sz w:val="22"/>
                <w:szCs w:val="22"/>
              </w:rPr>
            </w:pPr>
          </w:p>
          <w:p w14:paraId="2AC86FE0"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3817EB02" w14:textId="77777777" w:rsidR="00C77004" w:rsidRPr="00C77004" w:rsidRDefault="00C77004" w:rsidP="00C77004">
            <w:pPr>
              <w:rPr>
                <w:rFonts w:ascii="Arial" w:hAnsi="Arial" w:cs="Arial"/>
                <w:sz w:val="22"/>
                <w:szCs w:val="22"/>
              </w:rPr>
            </w:pPr>
          </w:p>
        </w:tc>
      </w:tr>
      <w:tr w:rsidR="00790A0F" w:rsidRPr="00194B22" w14:paraId="3B3CF1D3" w14:textId="77777777" w:rsidTr="001D2CDC">
        <w:tc>
          <w:tcPr>
            <w:tcW w:w="606" w:type="dxa"/>
          </w:tcPr>
          <w:p w14:paraId="673926DC" w14:textId="3EDD6E2E" w:rsidR="00790A0F" w:rsidRPr="00194B22" w:rsidRDefault="00790A0F" w:rsidP="00A77A4B">
            <w:pPr>
              <w:pStyle w:val="Sraopastraipa"/>
              <w:numPr>
                <w:ilvl w:val="0"/>
                <w:numId w:val="21"/>
              </w:numPr>
              <w:rPr>
                <w:rFonts w:ascii="Arial" w:hAnsi="Arial" w:cs="Arial"/>
                <w:sz w:val="22"/>
              </w:rPr>
            </w:pPr>
          </w:p>
        </w:tc>
        <w:tc>
          <w:tcPr>
            <w:tcW w:w="3364" w:type="dxa"/>
          </w:tcPr>
          <w:p w14:paraId="1694B1D2" w14:textId="273DA205" w:rsidR="00790A0F" w:rsidRPr="00194B22" w:rsidRDefault="00790A0F" w:rsidP="00790A0F">
            <w:pPr>
              <w:rPr>
                <w:rFonts w:ascii="Arial" w:hAnsi="Arial" w:cs="Arial"/>
                <w:sz w:val="22"/>
                <w:szCs w:val="22"/>
              </w:rPr>
            </w:pPr>
            <w:r w:rsidRPr="00194B22">
              <w:rPr>
                <w:rFonts w:ascii="Arial" w:hAnsi="Arial" w:cs="Arial"/>
                <w:bCs/>
                <w:sz w:val="22"/>
                <w:szCs w:val="22"/>
              </w:rPr>
              <w:t>Šlapimo nuosėdų analizė</w:t>
            </w:r>
          </w:p>
        </w:tc>
        <w:tc>
          <w:tcPr>
            <w:tcW w:w="4536" w:type="dxa"/>
          </w:tcPr>
          <w:p w14:paraId="04EE7250" w14:textId="0D8F83B7" w:rsidR="00790A0F" w:rsidRPr="00194B22" w:rsidRDefault="00790A0F" w:rsidP="00790A0F">
            <w:pPr>
              <w:rPr>
                <w:rFonts w:ascii="Arial" w:hAnsi="Arial" w:cs="Arial"/>
                <w:sz w:val="22"/>
                <w:szCs w:val="22"/>
              </w:rPr>
            </w:pPr>
            <w:r w:rsidRPr="00194B22">
              <w:rPr>
                <w:rFonts w:ascii="Arial" w:hAnsi="Arial" w:cs="Arial"/>
                <w:sz w:val="22"/>
                <w:szCs w:val="22"/>
              </w:rPr>
              <w:t xml:space="preserve">Mikroskopijos programinė įranga turi automatiškai klasifikuoti šias šlapime esančias daleles: Eritrocitai, leukocitai, leukocitų sankaupos, </w:t>
            </w:r>
            <w:proofErr w:type="spellStart"/>
            <w:r w:rsidRPr="00194B22">
              <w:rPr>
                <w:rFonts w:ascii="Arial" w:hAnsi="Arial" w:cs="Arial"/>
                <w:sz w:val="22"/>
                <w:szCs w:val="22"/>
              </w:rPr>
              <w:t>plokštaus</w:t>
            </w:r>
            <w:proofErr w:type="spellEnd"/>
            <w:r w:rsidRPr="00194B22">
              <w:rPr>
                <w:rFonts w:ascii="Arial" w:hAnsi="Arial" w:cs="Arial"/>
                <w:sz w:val="22"/>
                <w:szCs w:val="22"/>
              </w:rPr>
              <w:t xml:space="preserve"> epitelio ląstelės, </w:t>
            </w:r>
            <w:proofErr w:type="spellStart"/>
            <w:r w:rsidRPr="00194B22">
              <w:rPr>
                <w:rFonts w:ascii="Arial" w:hAnsi="Arial" w:cs="Arial"/>
                <w:sz w:val="22"/>
                <w:szCs w:val="22"/>
              </w:rPr>
              <w:t>inkstinio</w:t>
            </w:r>
            <w:proofErr w:type="spellEnd"/>
            <w:r w:rsidRPr="00194B22">
              <w:rPr>
                <w:rFonts w:ascii="Arial" w:hAnsi="Arial" w:cs="Arial"/>
                <w:sz w:val="22"/>
                <w:szCs w:val="22"/>
              </w:rPr>
              <w:t xml:space="preserve"> epitelio ląstelės, pereinamojo epitelio ląstelės, </w:t>
            </w:r>
            <w:proofErr w:type="spellStart"/>
            <w:r w:rsidRPr="00194B22">
              <w:rPr>
                <w:rFonts w:ascii="Arial" w:hAnsi="Arial" w:cs="Arial"/>
                <w:sz w:val="22"/>
                <w:szCs w:val="22"/>
              </w:rPr>
              <w:t>hialininiai</w:t>
            </w:r>
            <w:proofErr w:type="spellEnd"/>
            <w:r w:rsidRPr="00194B22">
              <w:rPr>
                <w:rFonts w:ascii="Arial" w:hAnsi="Arial" w:cs="Arial"/>
                <w:sz w:val="22"/>
                <w:szCs w:val="22"/>
              </w:rPr>
              <w:t xml:space="preserve"> cilindrai, kiti </w:t>
            </w:r>
            <w:proofErr w:type="spellStart"/>
            <w:r w:rsidRPr="00194B22">
              <w:rPr>
                <w:rFonts w:ascii="Arial" w:hAnsi="Arial" w:cs="Arial"/>
                <w:sz w:val="22"/>
                <w:szCs w:val="22"/>
              </w:rPr>
              <w:t>cilindai</w:t>
            </w:r>
            <w:proofErr w:type="spellEnd"/>
            <w:r w:rsidRPr="00194B22">
              <w:rPr>
                <w:rFonts w:ascii="Arial" w:hAnsi="Arial" w:cs="Arial"/>
                <w:sz w:val="22"/>
                <w:szCs w:val="22"/>
              </w:rPr>
              <w:t>, bakterijos, gleivės, spermatozoidai, kristalai, mielės arba į mieles panašios ląstelės.</w:t>
            </w:r>
          </w:p>
          <w:p w14:paraId="34A4715E" w14:textId="775240A2" w:rsidR="00790A0F" w:rsidRPr="00194B22" w:rsidRDefault="00790A0F" w:rsidP="00790A0F">
            <w:pPr>
              <w:rPr>
                <w:rFonts w:ascii="Arial" w:hAnsi="Arial" w:cs="Arial"/>
                <w:sz w:val="22"/>
                <w:szCs w:val="22"/>
              </w:rPr>
            </w:pPr>
            <w:r w:rsidRPr="00194B22">
              <w:rPr>
                <w:rFonts w:ascii="Arial" w:hAnsi="Arial" w:cs="Arial"/>
                <w:sz w:val="22"/>
                <w:szCs w:val="22"/>
              </w:rPr>
              <w:t>Pateikiamas atsakymas: skaičius/µl.</w:t>
            </w:r>
          </w:p>
          <w:p w14:paraId="4502B852" w14:textId="77777777" w:rsidR="00790A0F" w:rsidRPr="00194B22" w:rsidRDefault="00790A0F" w:rsidP="00790A0F">
            <w:pPr>
              <w:rPr>
                <w:rFonts w:ascii="Arial" w:hAnsi="Arial" w:cs="Arial"/>
                <w:sz w:val="22"/>
                <w:szCs w:val="22"/>
              </w:rPr>
            </w:pPr>
            <w:r w:rsidRPr="00194B22">
              <w:rPr>
                <w:rFonts w:ascii="Arial" w:hAnsi="Arial" w:cs="Arial"/>
                <w:sz w:val="22"/>
                <w:szCs w:val="22"/>
              </w:rPr>
              <w:t>Sistema taip pat turi turėti galimybę identifikuoti šlapimo takų infekciją (UTI), bei pateikti informacinį pranešimą/indikaciją jei tokios infekcijos aptiktos.</w:t>
            </w:r>
          </w:p>
          <w:p w14:paraId="61768E58" w14:textId="70CD0966" w:rsidR="00790A0F" w:rsidRPr="00194B22" w:rsidRDefault="00790A0F" w:rsidP="00790A0F">
            <w:pPr>
              <w:rPr>
                <w:rFonts w:ascii="Arial" w:hAnsi="Arial" w:cs="Arial"/>
                <w:sz w:val="22"/>
                <w:szCs w:val="22"/>
              </w:rPr>
            </w:pPr>
          </w:p>
        </w:tc>
        <w:tc>
          <w:tcPr>
            <w:tcW w:w="2977" w:type="dxa"/>
          </w:tcPr>
          <w:p w14:paraId="41039734" w14:textId="77777777" w:rsidR="00790A0F" w:rsidRDefault="00790A0F" w:rsidP="00790A0F">
            <w:pPr>
              <w:rPr>
                <w:rFonts w:ascii="Arial" w:hAnsi="Arial" w:cs="Arial"/>
                <w:sz w:val="22"/>
                <w:szCs w:val="22"/>
              </w:rPr>
            </w:pPr>
          </w:p>
          <w:p w14:paraId="5EE5283D" w14:textId="77777777" w:rsidR="00C77004" w:rsidRPr="00C77004" w:rsidRDefault="00C77004" w:rsidP="00C77004">
            <w:pPr>
              <w:rPr>
                <w:rFonts w:ascii="Arial" w:hAnsi="Arial" w:cs="Arial"/>
                <w:sz w:val="22"/>
                <w:szCs w:val="22"/>
              </w:rPr>
            </w:pPr>
          </w:p>
          <w:p w14:paraId="426B4F0C" w14:textId="77777777" w:rsidR="00C77004" w:rsidRPr="00C77004" w:rsidRDefault="00C77004" w:rsidP="00C77004">
            <w:pPr>
              <w:rPr>
                <w:rFonts w:ascii="Arial" w:hAnsi="Arial" w:cs="Arial"/>
                <w:sz w:val="22"/>
                <w:szCs w:val="22"/>
              </w:rPr>
            </w:pPr>
          </w:p>
          <w:p w14:paraId="6A4EA5D7" w14:textId="77777777" w:rsidR="00C77004" w:rsidRPr="00C77004" w:rsidRDefault="00C77004" w:rsidP="00C77004">
            <w:pPr>
              <w:rPr>
                <w:rFonts w:ascii="Arial" w:hAnsi="Arial" w:cs="Arial"/>
                <w:sz w:val="22"/>
                <w:szCs w:val="22"/>
              </w:rPr>
            </w:pPr>
          </w:p>
          <w:p w14:paraId="4E5347D3" w14:textId="77777777" w:rsidR="00C77004" w:rsidRDefault="00C77004" w:rsidP="00C77004">
            <w:pPr>
              <w:rPr>
                <w:rFonts w:ascii="Arial" w:hAnsi="Arial" w:cs="Arial"/>
                <w:sz w:val="22"/>
                <w:szCs w:val="22"/>
              </w:rPr>
            </w:pPr>
          </w:p>
          <w:p w14:paraId="6BF75852"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1C3FA3A2" w14:textId="77777777" w:rsidR="00C77004" w:rsidRPr="00C77004" w:rsidRDefault="00C77004" w:rsidP="00C77004">
            <w:pPr>
              <w:jc w:val="center"/>
              <w:rPr>
                <w:rFonts w:ascii="Arial" w:hAnsi="Arial" w:cs="Arial"/>
                <w:sz w:val="22"/>
                <w:szCs w:val="22"/>
              </w:rPr>
            </w:pPr>
          </w:p>
        </w:tc>
        <w:tc>
          <w:tcPr>
            <w:tcW w:w="3118" w:type="dxa"/>
          </w:tcPr>
          <w:p w14:paraId="4D5A8337" w14:textId="77777777" w:rsidR="00790A0F" w:rsidRDefault="00790A0F" w:rsidP="00790A0F">
            <w:pPr>
              <w:rPr>
                <w:rFonts w:ascii="Arial" w:hAnsi="Arial" w:cs="Arial"/>
                <w:sz w:val="22"/>
                <w:szCs w:val="22"/>
              </w:rPr>
            </w:pPr>
          </w:p>
          <w:p w14:paraId="61016933" w14:textId="77777777" w:rsidR="00C77004" w:rsidRPr="00C77004" w:rsidRDefault="00C77004" w:rsidP="00C77004">
            <w:pPr>
              <w:rPr>
                <w:rFonts w:ascii="Arial" w:hAnsi="Arial" w:cs="Arial"/>
                <w:sz w:val="22"/>
                <w:szCs w:val="22"/>
              </w:rPr>
            </w:pPr>
          </w:p>
          <w:p w14:paraId="0859D964" w14:textId="77777777" w:rsidR="00C77004" w:rsidRPr="00C77004" w:rsidRDefault="00C77004" w:rsidP="00C77004">
            <w:pPr>
              <w:rPr>
                <w:rFonts w:ascii="Arial" w:hAnsi="Arial" w:cs="Arial"/>
                <w:sz w:val="22"/>
                <w:szCs w:val="22"/>
              </w:rPr>
            </w:pPr>
          </w:p>
          <w:p w14:paraId="5DB204F3" w14:textId="77777777" w:rsidR="00C77004" w:rsidRPr="00C77004" w:rsidRDefault="00C77004" w:rsidP="00C77004">
            <w:pPr>
              <w:rPr>
                <w:rFonts w:ascii="Arial" w:hAnsi="Arial" w:cs="Arial"/>
                <w:sz w:val="22"/>
                <w:szCs w:val="22"/>
              </w:rPr>
            </w:pPr>
          </w:p>
          <w:p w14:paraId="4A45F4D7" w14:textId="77777777" w:rsidR="00C77004" w:rsidRDefault="00C77004" w:rsidP="00C77004">
            <w:pPr>
              <w:rPr>
                <w:rFonts w:ascii="Arial" w:hAnsi="Arial" w:cs="Arial"/>
                <w:sz w:val="22"/>
                <w:szCs w:val="22"/>
              </w:rPr>
            </w:pPr>
          </w:p>
          <w:p w14:paraId="78CEB6B1"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50753346" w14:textId="77777777" w:rsidR="00C77004" w:rsidRPr="00C77004" w:rsidRDefault="00C77004" w:rsidP="00C77004">
            <w:pPr>
              <w:ind w:firstLine="1296"/>
              <w:rPr>
                <w:rFonts w:ascii="Arial" w:hAnsi="Arial" w:cs="Arial"/>
                <w:sz w:val="22"/>
                <w:szCs w:val="22"/>
              </w:rPr>
            </w:pPr>
          </w:p>
        </w:tc>
      </w:tr>
      <w:tr w:rsidR="00790A0F" w:rsidRPr="00194B22" w14:paraId="0CAF94F7" w14:textId="77777777" w:rsidTr="001D2CDC">
        <w:tc>
          <w:tcPr>
            <w:tcW w:w="606" w:type="dxa"/>
          </w:tcPr>
          <w:p w14:paraId="46E256FE" w14:textId="4FD8A377" w:rsidR="00790A0F" w:rsidRPr="00194B22" w:rsidRDefault="00790A0F" w:rsidP="00A77A4B">
            <w:pPr>
              <w:pStyle w:val="Sraopastraipa"/>
              <w:numPr>
                <w:ilvl w:val="0"/>
                <w:numId w:val="21"/>
              </w:numPr>
              <w:rPr>
                <w:rFonts w:ascii="Arial" w:hAnsi="Arial" w:cs="Arial"/>
                <w:sz w:val="22"/>
                <w:lang w:val="en-US"/>
              </w:rPr>
            </w:pPr>
          </w:p>
        </w:tc>
        <w:tc>
          <w:tcPr>
            <w:tcW w:w="3364" w:type="dxa"/>
          </w:tcPr>
          <w:p w14:paraId="74301F58" w14:textId="2BEDD7E9" w:rsidR="00790A0F" w:rsidRPr="00194B22" w:rsidRDefault="00790A0F" w:rsidP="00790A0F">
            <w:pPr>
              <w:rPr>
                <w:rFonts w:ascii="Arial" w:hAnsi="Arial" w:cs="Arial"/>
                <w:sz w:val="22"/>
                <w:szCs w:val="22"/>
              </w:rPr>
            </w:pPr>
            <w:r w:rsidRPr="00194B22">
              <w:rPr>
                <w:rFonts w:ascii="Arial" w:hAnsi="Arial" w:cs="Arial"/>
                <w:sz w:val="22"/>
                <w:szCs w:val="22"/>
              </w:rPr>
              <w:t xml:space="preserve">Automatinė šlapimo tyrimų sistema pateikia pakitusių </w:t>
            </w:r>
            <w:r w:rsidRPr="00194B22">
              <w:rPr>
                <w:rFonts w:ascii="Arial" w:hAnsi="Arial" w:cs="Arial"/>
                <w:sz w:val="22"/>
                <w:szCs w:val="22"/>
              </w:rPr>
              <w:lastRenderedPageBreak/>
              <w:t>(</w:t>
            </w:r>
            <w:proofErr w:type="spellStart"/>
            <w:r w:rsidRPr="00194B22">
              <w:rPr>
                <w:rFonts w:ascii="Arial" w:hAnsi="Arial" w:cs="Arial"/>
                <w:sz w:val="22"/>
                <w:szCs w:val="22"/>
              </w:rPr>
              <w:t>dismorfinių</w:t>
            </w:r>
            <w:proofErr w:type="spellEnd"/>
            <w:r w:rsidRPr="00194B22">
              <w:rPr>
                <w:rFonts w:ascii="Arial" w:hAnsi="Arial" w:cs="Arial"/>
                <w:sz w:val="22"/>
                <w:szCs w:val="22"/>
              </w:rPr>
              <w:t xml:space="preserve">) eritrocitų dalį procentais ir eritrocitų skaičių </w:t>
            </w:r>
            <w:proofErr w:type="spellStart"/>
            <w:r w:rsidRPr="00194B22">
              <w:rPr>
                <w:rFonts w:ascii="Arial" w:hAnsi="Arial" w:cs="Arial"/>
                <w:sz w:val="22"/>
                <w:szCs w:val="22"/>
              </w:rPr>
              <w:t>mikrolitre</w:t>
            </w:r>
            <w:proofErr w:type="spellEnd"/>
            <w:r w:rsidRPr="00194B22">
              <w:rPr>
                <w:rFonts w:ascii="Arial" w:hAnsi="Arial" w:cs="Arial"/>
                <w:sz w:val="22"/>
                <w:szCs w:val="22"/>
              </w:rPr>
              <w:t xml:space="preserve"> (RBC/µl) arba pateikia informaciją apie eritrocitų morfologiją (</w:t>
            </w:r>
            <w:proofErr w:type="spellStart"/>
            <w:r w:rsidRPr="00194B22">
              <w:rPr>
                <w:rFonts w:ascii="Arial" w:hAnsi="Arial" w:cs="Arial"/>
                <w:sz w:val="22"/>
                <w:szCs w:val="22"/>
              </w:rPr>
              <w:t>izomorfiniai</w:t>
            </w:r>
            <w:proofErr w:type="spellEnd"/>
            <w:r w:rsidRPr="00194B22">
              <w:rPr>
                <w:rFonts w:ascii="Arial" w:hAnsi="Arial" w:cs="Arial"/>
                <w:sz w:val="22"/>
                <w:szCs w:val="22"/>
              </w:rPr>
              <w:t xml:space="preserve">, </w:t>
            </w:r>
            <w:proofErr w:type="spellStart"/>
            <w:r w:rsidRPr="00194B22">
              <w:rPr>
                <w:rFonts w:ascii="Arial" w:hAnsi="Arial" w:cs="Arial"/>
                <w:sz w:val="22"/>
                <w:szCs w:val="22"/>
              </w:rPr>
              <w:t>dismorfiniai</w:t>
            </w:r>
            <w:proofErr w:type="spellEnd"/>
            <w:r w:rsidRPr="00194B22">
              <w:rPr>
                <w:rFonts w:ascii="Arial" w:hAnsi="Arial" w:cs="Arial"/>
                <w:sz w:val="22"/>
                <w:szCs w:val="22"/>
              </w:rPr>
              <w:t xml:space="preserve"> arba mišrūs) vėliavėle</w:t>
            </w:r>
          </w:p>
        </w:tc>
        <w:tc>
          <w:tcPr>
            <w:tcW w:w="4536" w:type="dxa"/>
          </w:tcPr>
          <w:p w14:paraId="570A9381" w14:textId="00B174C3" w:rsidR="00790A0F" w:rsidRPr="00194B22" w:rsidRDefault="00790A0F" w:rsidP="00790A0F">
            <w:pPr>
              <w:rPr>
                <w:rFonts w:ascii="Arial" w:hAnsi="Arial" w:cs="Arial"/>
                <w:sz w:val="22"/>
                <w:szCs w:val="22"/>
              </w:rPr>
            </w:pPr>
            <w:r w:rsidRPr="00194B22">
              <w:rPr>
                <w:rFonts w:ascii="Arial" w:hAnsi="Arial" w:cs="Arial"/>
                <w:sz w:val="22"/>
                <w:szCs w:val="22"/>
              </w:rPr>
              <w:lastRenderedPageBreak/>
              <w:t>Būtina</w:t>
            </w:r>
          </w:p>
          <w:p w14:paraId="752F6156" w14:textId="2A8D6C92" w:rsidR="00790A0F" w:rsidRPr="00194B22" w:rsidRDefault="00790A0F" w:rsidP="00790A0F">
            <w:pPr>
              <w:rPr>
                <w:rFonts w:ascii="Arial" w:hAnsi="Arial" w:cs="Arial"/>
                <w:sz w:val="22"/>
                <w:szCs w:val="22"/>
              </w:rPr>
            </w:pPr>
          </w:p>
        </w:tc>
        <w:tc>
          <w:tcPr>
            <w:tcW w:w="2977" w:type="dxa"/>
          </w:tcPr>
          <w:p w14:paraId="14C334CB" w14:textId="77777777" w:rsidR="00790A0F" w:rsidRDefault="00790A0F" w:rsidP="00790A0F">
            <w:pPr>
              <w:rPr>
                <w:rFonts w:ascii="Arial" w:hAnsi="Arial" w:cs="Arial"/>
                <w:sz w:val="22"/>
                <w:szCs w:val="22"/>
              </w:rPr>
            </w:pPr>
          </w:p>
          <w:p w14:paraId="15D3A0F6" w14:textId="77777777" w:rsidR="00C77004" w:rsidRPr="00C77004" w:rsidRDefault="00C77004" w:rsidP="00C77004">
            <w:pPr>
              <w:rPr>
                <w:rFonts w:ascii="Arial" w:hAnsi="Arial" w:cs="Arial"/>
                <w:sz w:val="22"/>
                <w:szCs w:val="22"/>
              </w:rPr>
            </w:pPr>
          </w:p>
          <w:p w14:paraId="1960EE6D" w14:textId="77777777" w:rsidR="00C77004" w:rsidRPr="00C77004" w:rsidRDefault="00C77004" w:rsidP="00C77004">
            <w:pPr>
              <w:rPr>
                <w:rFonts w:ascii="Arial" w:hAnsi="Arial" w:cs="Arial"/>
                <w:sz w:val="22"/>
                <w:szCs w:val="22"/>
              </w:rPr>
            </w:pPr>
          </w:p>
          <w:p w14:paraId="54553B78" w14:textId="77777777" w:rsidR="00C77004" w:rsidRDefault="00C77004" w:rsidP="00C77004">
            <w:pPr>
              <w:rPr>
                <w:rFonts w:ascii="Arial" w:hAnsi="Arial" w:cs="Arial"/>
                <w:sz w:val="22"/>
                <w:szCs w:val="22"/>
              </w:rPr>
            </w:pPr>
          </w:p>
          <w:p w14:paraId="64D7427C"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35B60F83" w14:textId="77777777" w:rsidR="00C77004" w:rsidRPr="00C77004" w:rsidRDefault="00C77004" w:rsidP="00C77004">
            <w:pPr>
              <w:ind w:firstLine="1296"/>
              <w:rPr>
                <w:rFonts w:ascii="Arial" w:hAnsi="Arial" w:cs="Arial"/>
                <w:sz w:val="22"/>
                <w:szCs w:val="22"/>
              </w:rPr>
            </w:pPr>
          </w:p>
        </w:tc>
        <w:tc>
          <w:tcPr>
            <w:tcW w:w="3118" w:type="dxa"/>
          </w:tcPr>
          <w:p w14:paraId="770979DE" w14:textId="77777777" w:rsidR="00790A0F" w:rsidRDefault="00790A0F" w:rsidP="00790A0F">
            <w:pPr>
              <w:rPr>
                <w:rFonts w:ascii="Arial" w:hAnsi="Arial" w:cs="Arial"/>
                <w:sz w:val="22"/>
                <w:szCs w:val="22"/>
              </w:rPr>
            </w:pPr>
          </w:p>
          <w:p w14:paraId="11A5F6E1" w14:textId="77777777" w:rsidR="00C77004" w:rsidRPr="00C77004" w:rsidRDefault="00C77004" w:rsidP="00C77004">
            <w:pPr>
              <w:rPr>
                <w:rFonts w:ascii="Arial" w:hAnsi="Arial" w:cs="Arial"/>
                <w:sz w:val="22"/>
                <w:szCs w:val="22"/>
              </w:rPr>
            </w:pPr>
          </w:p>
          <w:p w14:paraId="4A8F36DA" w14:textId="77777777" w:rsidR="00C77004" w:rsidRPr="00C77004" w:rsidRDefault="00C77004" w:rsidP="00C77004">
            <w:pPr>
              <w:rPr>
                <w:rFonts w:ascii="Arial" w:hAnsi="Arial" w:cs="Arial"/>
                <w:sz w:val="22"/>
                <w:szCs w:val="22"/>
              </w:rPr>
            </w:pPr>
          </w:p>
          <w:p w14:paraId="4A93CE3A" w14:textId="77777777" w:rsidR="00C77004" w:rsidRDefault="00C77004" w:rsidP="00C77004">
            <w:pPr>
              <w:rPr>
                <w:rFonts w:ascii="Arial" w:hAnsi="Arial" w:cs="Arial"/>
                <w:sz w:val="22"/>
                <w:szCs w:val="22"/>
              </w:rPr>
            </w:pPr>
          </w:p>
          <w:p w14:paraId="235B6867"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247DE464" w14:textId="77777777" w:rsidR="00C77004" w:rsidRPr="00C77004" w:rsidRDefault="00C77004" w:rsidP="00C77004">
            <w:pPr>
              <w:ind w:firstLine="1296"/>
              <w:rPr>
                <w:rFonts w:ascii="Arial" w:hAnsi="Arial" w:cs="Arial"/>
                <w:sz w:val="22"/>
                <w:szCs w:val="22"/>
              </w:rPr>
            </w:pPr>
          </w:p>
        </w:tc>
      </w:tr>
      <w:tr w:rsidR="00790A0F" w:rsidRPr="00194B22" w14:paraId="27AD977C" w14:textId="77777777" w:rsidTr="001D2CDC">
        <w:tc>
          <w:tcPr>
            <w:tcW w:w="606" w:type="dxa"/>
          </w:tcPr>
          <w:p w14:paraId="538A2410" w14:textId="4503F461" w:rsidR="00790A0F" w:rsidRPr="00194B22" w:rsidRDefault="00790A0F" w:rsidP="00A77A4B">
            <w:pPr>
              <w:pStyle w:val="Sraopastraipa"/>
              <w:numPr>
                <w:ilvl w:val="0"/>
                <w:numId w:val="21"/>
              </w:numPr>
              <w:rPr>
                <w:rFonts w:ascii="Arial" w:hAnsi="Arial" w:cs="Arial"/>
                <w:sz w:val="22"/>
              </w:rPr>
            </w:pPr>
          </w:p>
        </w:tc>
        <w:tc>
          <w:tcPr>
            <w:tcW w:w="3364" w:type="dxa"/>
          </w:tcPr>
          <w:p w14:paraId="75965FF0" w14:textId="64340248" w:rsidR="00790A0F" w:rsidRPr="00194B22" w:rsidRDefault="00790A0F" w:rsidP="00790A0F">
            <w:pPr>
              <w:rPr>
                <w:rFonts w:ascii="Arial" w:hAnsi="Arial" w:cs="Arial"/>
                <w:bCs/>
                <w:sz w:val="22"/>
                <w:szCs w:val="22"/>
              </w:rPr>
            </w:pPr>
            <w:r w:rsidRPr="00194B22">
              <w:rPr>
                <w:rFonts w:ascii="Arial" w:hAnsi="Arial" w:cs="Arial"/>
                <w:sz w:val="22"/>
                <w:szCs w:val="22"/>
              </w:rPr>
              <w:t xml:space="preserve"> Duomenų apdorojimo programoje pateikiamas atskiras kiekvieno šlapimo forminio elemento kadruotas vaizdas atskiroje gardelėje, peržiūrimas kompiuterio ekrane (jei taikomas mikroskopijos metodas)</w:t>
            </w:r>
          </w:p>
        </w:tc>
        <w:tc>
          <w:tcPr>
            <w:tcW w:w="4536" w:type="dxa"/>
          </w:tcPr>
          <w:p w14:paraId="24EB6A22" w14:textId="037DF76B" w:rsidR="00790A0F" w:rsidRPr="00194B22" w:rsidRDefault="00790A0F" w:rsidP="00790A0F">
            <w:pPr>
              <w:rPr>
                <w:rFonts w:ascii="Arial" w:hAnsi="Arial" w:cs="Arial"/>
                <w:sz w:val="22"/>
                <w:szCs w:val="22"/>
              </w:rPr>
            </w:pPr>
            <w:r w:rsidRPr="00194B22">
              <w:rPr>
                <w:rFonts w:ascii="Arial" w:hAnsi="Arial" w:cs="Arial"/>
                <w:sz w:val="22"/>
                <w:szCs w:val="22"/>
              </w:rPr>
              <w:t>Vartotojas turi galimybę perklasifikuoti nediferencijuotas / netinkamai diferencijuotas daleles.</w:t>
            </w:r>
          </w:p>
        </w:tc>
        <w:tc>
          <w:tcPr>
            <w:tcW w:w="2977" w:type="dxa"/>
          </w:tcPr>
          <w:p w14:paraId="7D7805E1" w14:textId="77777777" w:rsidR="00790A0F" w:rsidRDefault="00790A0F" w:rsidP="00790A0F">
            <w:pPr>
              <w:rPr>
                <w:rFonts w:ascii="Arial" w:hAnsi="Arial" w:cs="Arial"/>
                <w:sz w:val="22"/>
                <w:szCs w:val="22"/>
              </w:rPr>
            </w:pPr>
          </w:p>
          <w:p w14:paraId="42604CD2" w14:textId="77777777" w:rsidR="00C77004" w:rsidRPr="00C77004" w:rsidRDefault="00C77004" w:rsidP="00C77004">
            <w:pPr>
              <w:rPr>
                <w:rFonts w:ascii="Arial" w:hAnsi="Arial" w:cs="Arial"/>
                <w:sz w:val="22"/>
                <w:szCs w:val="22"/>
              </w:rPr>
            </w:pPr>
          </w:p>
          <w:p w14:paraId="77A4E9E8" w14:textId="77777777" w:rsidR="00C77004" w:rsidRDefault="00C77004" w:rsidP="00C77004">
            <w:pPr>
              <w:rPr>
                <w:rFonts w:ascii="Arial" w:hAnsi="Arial" w:cs="Arial"/>
                <w:sz w:val="22"/>
                <w:szCs w:val="22"/>
              </w:rPr>
            </w:pPr>
          </w:p>
          <w:p w14:paraId="0CAE600C"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76535C36" w14:textId="77777777" w:rsidR="00C77004" w:rsidRPr="00C77004" w:rsidRDefault="00C77004" w:rsidP="00C77004">
            <w:pPr>
              <w:ind w:firstLine="1296"/>
              <w:rPr>
                <w:rFonts w:ascii="Arial" w:hAnsi="Arial" w:cs="Arial"/>
                <w:sz w:val="22"/>
                <w:szCs w:val="22"/>
              </w:rPr>
            </w:pPr>
          </w:p>
        </w:tc>
        <w:tc>
          <w:tcPr>
            <w:tcW w:w="3118" w:type="dxa"/>
          </w:tcPr>
          <w:p w14:paraId="6784ACE1" w14:textId="77777777" w:rsidR="00790A0F" w:rsidRDefault="00790A0F" w:rsidP="00790A0F">
            <w:pPr>
              <w:rPr>
                <w:rFonts w:ascii="Arial" w:hAnsi="Arial" w:cs="Arial"/>
                <w:sz w:val="22"/>
                <w:szCs w:val="22"/>
              </w:rPr>
            </w:pPr>
          </w:p>
          <w:p w14:paraId="74CBA0A3" w14:textId="77777777" w:rsidR="00C77004" w:rsidRPr="00C77004" w:rsidRDefault="00C77004" w:rsidP="00C77004">
            <w:pPr>
              <w:rPr>
                <w:rFonts w:ascii="Arial" w:hAnsi="Arial" w:cs="Arial"/>
                <w:sz w:val="22"/>
                <w:szCs w:val="22"/>
              </w:rPr>
            </w:pPr>
          </w:p>
          <w:p w14:paraId="702BC4DF" w14:textId="77777777" w:rsidR="00C77004" w:rsidRPr="00C77004" w:rsidRDefault="00C77004" w:rsidP="00C77004">
            <w:pPr>
              <w:rPr>
                <w:rFonts w:ascii="Arial" w:hAnsi="Arial" w:cs="Arial"/>
                <w:sz w:val="22"/>
                <w:szCs w:val="22"/>
              </w:rPr>
            </w:pPr>
          </w:p>
          <w:p w14:paraId="24B80853"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770576DB" w14:textId="77777777" w:rsidR="00C77004" w:rsidRPr="00C77004" w:rsidRDefault="00C77004" w:rsidP="00C77004">
            <w:pPr>
              <w:jc w:val="center"/>
              <w:rPr>
                <w:rFonts w:ascii="Arial" w:hAnsi="Arial" w:cs="Arial"/>
                <w:sz w:val="22"/>
                <w:szCs w:val="22"/>
              </w:rPr>
            </w:pPr>
          </w:p>
        </w:tc>
      </w:tr>
      <w:tr w:rsidR="00790A0F" w:rsidRPr="00194B22" w14:paraId="5B5DB54C" w14:textId="77777777" w:rsidTr="001D2CDC">
        <w:tc>
          <w:tcPr>
            <w:tcW w:w="606" w:type="dxa"/>
          </w:tcPr>
          <w:p w14:paraId="2C160CFC" w14:textId="43C31982" w:rsidR="00790A0F" w:rsidRPr="00194B22" w:rsidRDefault="00790A0F" w:rsidP="00A77A4B">
            <w:pPr>
              <w:pStyle w:val="Sraopastraipa"/>
              <w:numPr>
                <w:ilvl w:val="0"/>
                <w:numId w:val="21"/>
              </w:numPr>
              <w:rPr>
                <w:rFonts w:ascii="Arial" w:hAnsi="Arial" w:cs="Arial"/>
                <w:sz w:val="22"/>
              </w:rPr>
            </w:pPr>
          </w:p>
        </w:tc>
        <w:tc>
          <w:tcPr>
            <w:tcW w:w="3364" w:type="dxa"/>
          </w:tcPr>
          <w:p w14:paraId="64FCF783" w14:textId="061FF912" w:rsidR="00790A0F" w:rsidRPr="00194B22" w:rsidRDefault="00790A0F" w:rsidP="00790A0F">
            <w:pPr>
              <w:rPr>
                <w:rFonts w:ascii="Arial" w:hAnsi="Arial" w:cs="Arial"/>
                <w:sz w:val="22"/>
                <w:szCs w:val="22"/>
              </w:rPr>
            </w:pPr>
            <w:r w:rsidRPr="00194B22">
              <w:rPr>
                <w:rFonts w:ascii="Arial" w:hAnsi="Arial" w:cs="Arial"/>
                <w:bCs/>
                <w:sz w:val="22"/>
                <w:szCs w:val="22"/>
              </w:rPr>
              <w:t>Kokybės kontrolė</w:t>
            </w:r>
          </w:p>
        </w:tc>
        <w:tc>
          <w:tcPr>
            <w:tcW w:w="4536" w:type="dxa"/>
          </w:tcPr>
          <w:p w14:paraId="716997B0" w14:textId="77777777" w:rsidR="00790A0F" w:rsidRPr="00194B22" w:rsidRDefault="00790A0F" w:rsidP="00790A0F">
            <w:pPr>
              <w:rPr>
                <w:rFonts w:ascii="Arial" w:hAnsi="Arial" w:cs="Arial"/>
                <w:sz w:val="22"/>
                <w:szCs w:val="22"/>
              </w:rPr>
            </w:pPr>
            <w:r w:rsidRPr="00194B22">
              <w:rPr>
                <w:rFonts w:ascii="Arial" w:hAnsi="Arial" w:cs="Arial"/>
                <w:sz w:val="22"/>
                <w:szCs w:val="22"/>
              </w:rPr>
              <w:t xml:space="preserve">Turi būti galimybė atlikti 2-jų lygių vidinę kokybės kontrolę tiek šlapimo nuosėdų, tiek cheminės analizės tyrimams, naudojant </w:t>
            </w:r>
            <w:proofErr w:type="spellStart"/>
            <w:r w:rsidRPr="00194B22">
              <w:rPr>
                <w:rFonts w:ascii="Arial" w:hAnsi="Arial" w:cs="Arial"/>
                <w:sz w:val="22"/>
                <w:szCs w:val="22"/>
              </w:rPr>
              <w:t>orginalias</w:t>
            </w:r>
            <w:proofErr w:type="spellEnd"/>
            <w:r w:rsidRPr="00194B22">
              <w:rPr>
                <w:rFonts w:ascii="Arial" w:hAnsi="Arial" w:cs="Arial"/>
                <w:sz w:val="22"/>
                <w:szCs w:val="22"/>
              </w:rPr>
              <w:t xml:space="preserve">, gamintojo </w:t>
            </w:r>
            <w:proofErr w:type="spellStart"/>
            <w:r w:rsidRPr="00194B22">
              <w:rPr>
                <w:rFonts w:ascii="Arial" w:hAnsi="Arial" w:cs="Arial"/>
                <w:sz w:val="22"/>
                <w:szCs w:val="22"/>
              </w:rPr>
              <w:t>validuotas</w:t>
            </w:r>
            <w:proofErr w:type="spellEnd"/>
            <w:r w:rsidRPr="00194B22">
              <w:rPr>
                <w:rFonts w:ascii="Arial" w:hAnsi="Arial" w:cs="Arial"/>
                <w:sz w:val="22"/>
                <w:szCs w:val="22"/>
              </w:rPr>
              <w:t xml:space="preserve"> medžiagas.</w:t>
            </w:r>
          </w:p>
          <w:p w14:paraId="57B03FDE" w14:textId="081296B8" w:rsidR="00790A0F" w:rsidRPr="00194B22" w:rsidRDefault="00790A0F" w:rsidP="00790A0F">
            <w:pPr>
              <w:rPr>
                <w:rFonts w:ascii="Arial" w:hAnsi="Arial" w:cs="Arial"/>
                <w:sz w:val="22"/>
                <w:szCs w:val="22"/>
              </w:rPr>
            </w:pPr>
          </w:p>
        </w:tc>
        <w:tc>
          <w:tcPr>
            <w:tcW w:w="2977" w:type="dxa"/>
          </w:tcPr>
          <w:p w14:paraId="12F1F8E1" w14:textId="77777777" w:rsidR="00790A0F" w:rsidRDefault="00790A0F" w:rsidP="00790A0F">
            <w:pPr>
              <w:rPr>
                <w:rFonts w:ascii="Arial" w:hAnsi="Arial" w:cs="Arial"/>
                <w:sz w:val="22"/>
                <w:szCs w:val="22"/>
              </w:rPr>
            </w:pPr>
          </w:p>
          <w:p w14:paraId="6CDBD026" w14:textId="77777777" w:rsidR="00C77004" w:rsidRDefault="00C77004" w:rsidP="00C77004">
            <w:pPr>
              <w:rPr>
                <w:rFonts w:ascii="Arial" w:hAnsi="Arial" w:cs="Arial"/>
                <w:sz w:val="22"/>
                <w:szCs w:val="22"/>
              </w:rPr>
            </w:pPr>
          </w:p>
          <w:p w14:paraId="47CD2708"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1F8F1B57" w14:textId="77777777" w:rsidR="00C77004" w:rsidRPr="00C77004" w:rsidRDefault="00C77004" w:rsidP="00C77004">
            <w:pPr>
              <w:jc w:val="center"/>
              <w:rPr>
                <w:rFonts w:ascii="Arial" w:hAnsi="Arial" w:cs="Arial"/>
                <w:sz w:val="22"/>
                <w:szCs w:val="22"/>
              </w:rPr>
            </w:pPr>
          </w:p>
        </w:tc>
        <w:tc>
          <w:tcPr>
            <w:tcW w:w="3118" w:type="dxa"/>
          </w:tcPr>
          <w:p w14:paraId="7634D1AC" w14:textId="77777777" w:rsidR="00790A0F" w:rsidRDefault="00790A0F" w:rsidP="00790A0F">
            <w:pPr>
              <w:rPr>
                <w:rFonts w:ascii="Arial" w:hAnsi="Arial" w:cs="Arial"/>
                <w:sz w:val="22"/>
                <w:szCs w:val="22"/>
              </w:rPr>
            </w:pPr>
          </w:p>
          <w:p w14:paraId="76D373C4" w14:textId="77777777" w:rsidR="00C77004" w:rsidRDefault="00C77004" w:rsidP="00C77004">
            <w:pPr>
              <w:rPr>
                <w:rFonts w:ascii="Arial" w:hAnsi="Arial" w:cs="Arial"/>
                <w:sz w:val="22"/>
                <w:szCs w:val="22"/>
              </w:rPr>
            </w:pPr>
          </w:p>
          <w:p w14:paraId="290D29C7"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50189D77" w14:textId="77777777" w:rsidR="00C77004" w:rsidRPr="00C77004" w:rsidRDefault="00C77004" w:rsidP="00C77004">
            <w:pPr>
              <w:rPr>
                <w:rFonts w:ascii="Arial" w:hAnsi="Arial" w:cs="Arial"/>
                <w:sz w:val="22"/>
                <w:szCs w:val="22"/>
              </w:rPr>
            </w:pPr>
          </w:p>
        </w:tc>
      </w:tr>
      <w:tr w:rsidR="00790A0F" w:rsidRPr="00194B22" w14:paraId="52810B10" w14:textId="77777777" w:rsidTr="001D2CDC">
        <w:tc>
          <w:tcPr>
            <w:tcW w:w="606" w:type="dxa"/>
          </w:tcPr>
          <w:p w14:paraId="589BF98F" w14:textId="2EB67C20" w:rsidR="00790A0F" w:rsidRPr="00194B22" w:rsidRDefault="00790A0F" w:rsidP="00A77A4B">
            <w:pPr>
              <w:pStyle w:val="Sraopastraipa"/>
              <w:numPr>
                <w:ilvl w:val="0"/>
                <w:numId w:val="21"/>
              </w:numPr>
              <w:rPr>
                <w:rFonts w:ascii="Arial" w:hAnsi="Arial" w:cs="Arial"/>
                <w:sz w:val="22"/>
              </w:rPr>
            </w:pPr>
          </w:p>
        </w:tc>
        <w:tc>
          <w:tcPr>
            <w:tcW w:w="3364" w:type="dxa"/>
          </w:tcPr>
          <w:p w14:paraId="72C1BA76" w14:textId="3D4839F0" w:rsidR="00790A0F" w:rsidRPr="00194B22" w:rsidRDefault="00790A0F" w:rsidP="00790A0F">
            <w:pPr>
              <w:rPr>
                <w:rFonts w:ascii="Arial" w:hAnsi="Arial" w:cs="Arial"/>
                <w:sz w:val="22"/>
                <w:szCs w:val="22"/>
              </w:rPr>
            </w:pPr>
            <w:r w:rsidRPr="00194B22">
              <w:rPr>
                <w:rFonts w:ascii="Arial" w:hAnsi="Arial" w:cs="Arial"/>
                <w:sz w:val="22"/>
                <w:szCs w:val="22"/>
              </w:rPr>
              <w:t>Saugomi duomenys</w:t>
            </w:r>
          </w:p>
        </w:tc>
        <w:tc>
          <w:tcPr>
            <w:tcW w:w="4536" w:type="dxa"/>
          </w:tcPr>
          <w:p w14:paraId="0D1B4711" w14:textId="600E0765" w:rsidR="00790A0F" w:rsidRPr="00194B22" w:rsidRDefault="00790A0F" w:rsidP="00790A0F">
            <w:pPr>
              <w:rPr>
                <w:rFonts w:ascii="Arial" w:hAnsi="Arial" w:cs="Arial"/>
                <w:sz w:val="22"/>
                <w:szCs w:val="22"/>
              </w:rPr>
            </w:pPr>
            <w:r w:rsidRPr="00194B22">
              <w:rPr>
                <w:rFonts w:ascii="Arial" w:hAnsi="Arial" w:cs="Arial"/>
                <w:sz w:val="22"/>
                <w:szCs w:val="22"/>
              </w:rPr>
              <w:t>Turi būti saugojama ne mažiau kaip 10000 rezultatų</w:t>
            </w:r>
          </w:p>
        </w:tc>
        <w:tc>
          <w:tcPr>
            <w:tcW w:w="2977" w:type="dxa"/>
          </w:tcPr>
          <w:p w14:paraId="61E18037"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6A8216F0" w14:textId="77777777" w:rsidR="00790A0F" w:rsidRPr="00194B22" w:rsidRDefault="00790A0F" w:rsidP="00C77004">
            <w:pPr>
              <w:jc w:val="center"/>
              <w:rPr>
                <w:rFonts w:ascii="Arial" w:hAnsi="Arial" w:cs="Arial"/>
                <w:sz w:val="22"/>
                <w:szCs w:val="22"/>
              </w:rPr>
            </w:pPr>
          </w:p>
        </w:tc>
        <w:tc>
          <w:tcPr>
            <w:tcW w:w="3118" w:type="dxa"/>
          </w:tcPr>
          <w:p w14:paraId="2300968C"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1BB6E522" w14:textId="77777777" w:rsidR="00790A0F" w:rsidRPr="00194B22" w:rsidRDefault="00790A0F" w:rsidP="00790A0F">
            <w:pPr>
              <w:rPr>
                <w:rFonts w:ascii="Arial" w:hAnsi="Arial" w:cs="Arial"/>
                <w:sz w:val="22"/>
                <w:szCs w:val="22"/>
              </w:rPr>
            </w:pPr>
          </w:p>
        </w:tc>
      </w:tr>
      <w:tr w:rsidR="00790A0F" w:rsidRPr="00194B22" w14:paraId="07F249F4" w14:textId="77777777" w:rsidTr="001D2CDC">
        <w:tc>
          <w:tcPr>
            <w:tcW w:w="606" w:type="dxa"/>
          </w:tcPr>
          <w:p w14:paraId="3B924A1E" w14:textId="29C4A0AF" w:rsidR="00790A0F" w:rsidRPr="00194B22" w:rsidRDefault="00790A0F" w:rsidP="00A77A4B">
            <w:pPr>
              <w:pStyle w:val="Sraopastraipa"/>
              <w:numPr>
                <w:ilvl w:val="0"/>
                <w:numId w:val="21"/>
              </w:numPr>
              <w:rPr>
                <w:rFonts w:ascii="Arial" w:hAnsi="Arial" w:cs="Arial"/>
                <w:sz w:val="22"/>
              </w:rPr>
            </w:pPr>
          </w:p>
        </w:tc>
        <w:tc>
          <w:tcPr>
            <w:tcW w:w="3364" w:type="dxa"/>
          </w:tcPr>
          <w:p w14:paraId="76322A8D" w14:textId="135BD67D" w:rsidR="00790A0F" w:rsidRPr="00194B22" w:rsidRDefault="00790A0F" w:rsidP="00790A0F">
            <w:pPr>
              <w:rPr>
                <w:rFonts w:ascii="Arial" w:hAnsi="Arial" w:cs="Arial"/>
                <w:sz w:val="22"/>
                <w:szCs w:val="22"/>
              </w:rPr>
            </w:pPr>
            <w:r w:rsidRPr="00194B22">
              <w:rPr>
                <w:rFonts w:ascii="Arial" w:hAnsi="Arial" w:cs="Arial"/>
                <w:sz w:val="22"/>
                <w:szCs w:val="22"/>
              </w:rPr>
              <w:t>Kokybės kontrolės atvaizdavimas</w:t>
            </w:r>
          </w:p>
        </w:tc>
        <w:tc>
          <w:tcPr>
            <w:tcW w:w="4536" w:type="dxa"/>
          </w:tcPr>
          <w:p w14:paraId="7D975243" w14:textId="549EADF4" w:rsidR="00790A0F" w:rsidRPr="00194B22" w:rsidRDefault="00790A0F" w:rsidP="00790A0F">
            <w:pPr>
              <w:rPr>
                <w:rFonts w:ascii="Arial" w:hAnsi="Arial" w:cs="Arial"/>
                <w:sz w:val="22"/>
                <w:szCs w:val="22"/>
              </w:rPr>
            </w:pPr>
            <w:r w:rsidRPr="00194B22">
              <w:rPr>
                <w:rFonts w:ascii="Arial" w:hAnsi="Arial" w:cs="Arial"/>
                <w:sz w:val="22"/>
                <w:szCs w:val="22"/>
              </w:rPr>
              <w:t>Kokybės kontrolės duomenys tiek šlapimo nuosėdų, tiek cheminės analizės tyrimams atvaizduojami grafiškai.</w:t>
            </w:r>
          </w:p>
        </w:tc>
        <w:tc>
          <w:tcPr>
            <w:tcW w:w="2977" w:type="dxa"/>
          </w:tcPr>
          <w:p w14:paraId="4E62C29D" w14:textId="77777777" w:rsidR="00790A0F" w:rsidRDefault="00790A0F" w:rsidP="00790A0F">
            <w:pPr>
              <w:rPr>
                <w:rFonts w:ascii="Arial" w:hAnsi="Arial" w:cs="Arial"/>
                <w:sz w:val="22"/>
                <w:szCs w:val="22"/>
              </w:rPr>
            </w:pPr>
          </w:p>
          <w:p w14:paraId="3DD0EF41"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313BDC09" w14:textId="77777777" w:rsidR="00C77004" w:rsidRPr="00C77004" w:rsidRDefault="00C77004" w:rsidP="00C77004">
            <w:pPr>
              <w:jc w:val="center"/>
              <w:rPr>
                <w:rFonts w:ascii="Arial" w:hAnsi="Arial" w:cs="Arial"/>
                <w:sz w:val="22"/>
                <w:szCs w:val="22"/>
              </w:rPr>
            </w:pPr>
          </w:p>
        </w:tc>
        <w:tc>
          <w:tcPr>
            <w:tcW w:w="3118" w:type="dxa"/>
          </w:tcPr>
          <w:p w14:paraId="68584902" w14:textId="77777777" w:rsidR="00790A0F" w:rsidRDefault="00790A0F" w:rsidP="00790A0F">
            <w:pPr>
              <w:rPr>
                <w:rFonts w:ascii="Arial" w:hAnsi="Arial" w:cs="Arial"/>
                <w:sz w:val="22"/>
                <w:szCs w:val="22"/>
              </w:rPr>
            </w:pPr>
          </w:p>
          <w:p w14:paraId="1DF5B921"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60751D4F" w14:textId="77777777" w:rsidR="00C77004" w:rsidRPr="00C77004" w:rsidRDefault="00C77004" w:rsidP="00C77004">
            <w:pPr>
              <w:jc w:val="center"/>
              <w:rPr>
                <w:rFonts w:ascii="Arial" w:hAnsi="Arial" w:cs="Arial"/>
                <w:sz w:val="22"/>
                <w:szCs w:val="22"/>
              </w:rPr>
            </w:pPr>
          </w:p>
        </w:tc>
      </w:tr>
      <w:tr w:rsidR="00790A0F" w:rsidRPr="00194B22" w14:paraId="68B2E84A" w14:textId="77777777" w:rsidTr="001D2CDC">
        <w:tc>
          <w:tcPr>
            <w:tcW w:w="606" w:type="dxa"/>
          </w:tcPr>
          <w:p w14:paraId="750BB87B" w14:textId="775510DE" w:rsidR="00790A0F" w:rsidRPr="00194B22" w:rsidRDefault="00790A0F" w:rsidP="00A77A4B">
            <w:pPr>
              <w:pStyle w:val="Sraopastraipa"/>
              <w:numPr>
                <w:ilvl w:val="0"/>
                <w:numId w:val="21"/>
              </w:numPr>
              <w:rPr>
                <w:rFonts w:ascii="Arial" w:hAnsi="Arial" w:cs="Arial"/>
                <w:sz w:val="22"/>
              </w:rPr>
            </w:pPr>
          </w:p>
        </w:tc>
        <w:tc>
          <w:tcPr>
            <w:tcW w:w="3364" w:type="dxa"/>
          </w:tcPr>
          <w:p w14:paraId="5DB13247" w14:textId="10391059" w:rsidR="00790A0F" w:rsidRPr="00194B22" w:rsidRDefault="00790A0F" w:rsidP="00790A0F">
            <w:pPr>
              <w:rPr>
                <w:rFonts w:ascii="Arial" w:hAnsi="Arial" w:cs="Arial"/>
                <w:sz w:val="22"/>
                <w:szCs w:val="22"/>
              </w:rPr>
            </w:pPr>
            <w:r w:rsidRPr="00194B22">
              <w:rPr>
                <w:rFonts w:ascii="Arial" w:hAnsi="Arial" w:cs="Arial"/>
                <w:sz w:val="22"/>
                <w:szCs w:val="22"/>
              </w:rPr>
              <w:t>Analizatoriaus priežiūra ir valdymas</w:t>
            </w:r>
          </w:p>
        </w:tc>
        <w:tc>
          <w:tcPr>
            <w:tcW w:w="4536" w:type="dxa"/>
          </w:tcPr>
          <w:p w14:paraId="7834D130" w14:textId="005AA685" w:rsidR="00790A0F" w:rsidRPr="00194B22" w:rsidRDefault="00790A0F" w:rsidP="00790A0F">
            <w:pPr>
              <w:rPr>
                <w:rFonts w:ascii="Arial" w:hAnsi="Arial" w:cs="Arial"/>
                <w:sz w:val="22"/>
                <w:szCs w:val="22"/>
              </w:rPr>
            </w:pPr>
            <w:r w:rsidRPr="00194B22">
              <w:rPr>
                <w:rFonts w:ascii="Arial" w:hAnsi="Arial" w:cs="Arial"/>
                <w:sz w:val="22"/>
                <w:szCs w:val="22"/>
              </w:rPr>
              <w:t>Turi būti nuotolinio prisijungimo galimybė techninio aptarnavimo specialistui, leidžianti nuotoliu atlikti prevencinius ir diagnostinius veiksmus.</w:t>
            </w:r>
          </w:p>
          <w:p w14:paraId="71E2C7B3" w14:textId="57529FA7" w:rsidR="00790A0F" w:rsidRPr="00194B22" w:rsidRDefault="00790A0F" w:rsidP="00790A0F">
            <w:pPr>
              <w:rPr>
                <w:rFonts w:ascii="Arial" w:hAnsi="Arial" w:cs="Arial"/>
                <w:sz w:val="22"/>
                <w:szCs w:val="22"/>
              </w:rPr>
            </w:pPr>
            <w:r w:rsidRPr="00194B22">
              <w:rPr>
                <w:rFonts w:ascii="Arial" w:hAnsi="Arial" w:cs="Arial"/>
                <w:sz w:val="22"/>
                <w:szCs w:val="22"/>
              </w:rPr>
              <w:t>Tiekėjas privalo užtikrinti, kad serviso paslaugas teiktų gamintojo instruktuoti darbuotojai</w:t>
            </w:r>
            <w:r w:rsidR="00C77004">
              <w:rPr>
                <w:rFonts w:ascii="Arial" w:hAnsi="Arial" w:cs="Arial"/>
                <w:sz w:val="22"/>
                <w:szCs w:val="22"/>
              </w:rPr>
              <w:t>, pateikiant sertifikatą ar kitą lygiavertį dokumentą įrodantį atitiktį.</w:t>
            </w:r>
          </w:p>
        </w:tc>
        <w:tc>
          <w:tcPr>
            <w:tcW w:w="2977" w:type="dxa"/>
          </w:tcPr>
          <w:p w14:paraId="3D0B4062" w14:textId="77777777" w:rsidR="00790A0F" w:rsidRDefault="00790A0F" w:rsidP="00790A0F">
            <w:pPr>
              <w:rPr>
                <w:rFonts w:ascii="Arial" w:hAnsi="Arial" w:cs="Arial"/>
                <w:sz w:val="22"/>
                <w:szCs w:val="22"/>
              </w:rPr>
            </w:pPr>
          </w:p>
          <w:p w14:paraId="73B1BC53"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24140C2D" w14:textId="77777777" w:rsidR="00C77004" w:rsidRPr="00C77004" w:rsidRDefault="00C77004" w:rsidP="00C77004">
            <w:pPr>
              <w:ind w:firstLine="1296"/>
              <w:rPr>
                <w:rFonts w:ascii="Arial" w:hAnsi="Arial" w:cs="Arial"/>
                <w:sz w:val="22"/>
                <w:szCs w:val="22"/>
              </w:rPr>
            </w:pPr>
          </w:p>
        </w:tc>
        <w:tc>
          <w:tcPr>
            <w:tcW w:w="3118" w:type="dxa"/>
          </w:tcPr>
          <w:p w14:paraId="0C50C0CF" w14:textId="77777777" w:rsidR="00790A0F" w:rsidRDefault="00790A0F" w:rsidP="00790A0F">
            <w:pPr>
              <w:rPr>
                <w:rFonts w:ascii="Arial" w:hAnsi="Arial" w:cs="Arial"/>
                <w:sz w:val="22"/>
                <w:szCs w:val="22"/>
              </w:rPr>
            </w:pPr>
          </w:p>
          <w:p w14:paraId="11017F32" w14:textId="77777777" w:rsidR="00C77004" w:rsidRPr="00E20651" w:rsidRDefault="00C77004" w:rsidP="00C77004">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3023CE6D" w14:textId="77777777" w:rsidR="00C77004" w:rsidRPr="00C77004" w:rsidRDefault="00C77004" w:rsidP="00C77004">
            <w:pPr>
              <w:ind w:firstLine="1296"/>
              <w:rPr>
                <w:rFonts w:ascii="Arial" w:hAnsi="Arial" w:cs="Arial"/>
                <w:sz w:val="22"/>
                <w:szCs w:val="22"/>
              </w:rPr>
            </w:pPr>
          </w:p>
        </w:tc>
      </w:tr>
      <w:tr w:rsidR="00790A0F" w:rsidRPr="00194B22" w14:paraId="56823499" w14:textId="77777777" w:rsidTr="001D2CDC">
        <w:tc>
          <w:tcPr>
            <w:tcW w:w="606" w:type="dxa"/>
          </w:tcPr>
          <w:p w14:paraId="30747520" w14:textId="157516CD" w:rsidR="00790A0F" w:rsidRPr="00194B22" w:rsidRDefault="00790A0F" w:rsidP="00A77A4B">
            <w:pPr>
              <w:pStyle w:val="Sraopastraipa"/>
              <w:numPr>
                <w:ilvl w:val="0"/>
                <w:numId w:val="21"/>
              </w:numPr>
              <w:rPr>
                <w:rFonts w:ascii="Arial" w:hAnsi="Arial" w:cs="Arial"/>
                <w:sz w:val="22"/>
              </w:rPr>
            </w:pPr>
          </w:p>
        </w:tc>
        <w:tc>
          <w:tcPr>
            <w:tcW w:w="3364" w:type="dxa"/>
            <w:tcBorders>
              <w:top w:val="single" w:sz="4" w:space="0" w:color="auto"/>
              <w:left w:val="single" w:sz="4" w:space="0" w:color="auto"/>
              <w:bottom w:val="single" w:sz="4" w:space="0" w:color="auto"/>
              <w:right w:val="single" w:sz="4" w:space="0" w:color="auto"/>
            </w:tcBorders>
          </w:tcPr>
          <w:p w14:paraId="7EBE13F4" w14:textId="3FD0F7ED" w:rsidR="00790A0F" w:rsidRPr="00194B22" w:rsidRDefault="00790A0F" w:rsidP="00790A0F">
            <w:pPr>
              <w:rPr>
                <w:rFonts w:ascii="Arial" w:hAnsi="Arial" w:cs="Arial"/>
                <w:sz w:val="22"/>
                <w:szCs w:val="22"/>
              </w:rPr>
            </w:pPr>
            <w:r w:rsidRPr="00194B22">
              <w:rPr>
                <w:rFonts w:ascii="Arial" w:hAnsi="Arial" w:cs="Arial"/>
                <w:sz w:val="22"/>
                <w:szCs w:val="22"/>
              </w:rPr>
              <w:t>Reikalavimai įrangos priežiūrai ir darbuotojams</w:t>
            </w:r>
          </w:p>
        </w:tc>
        <w:tc>
          <w:tcPr>
            <w:tcW w:w="4536" w:type="dxa"/>
            <w:tcBorders>
              <w:top w:val="single" w:sz="4" w:space="0" w:color="auto"/>
              <w:left w:val="single" w:sz="4" w:space="0" w:color="auto"/>
              <w:bottom w:val="single" w:sz="4" w:space="0" w:color="auto"/>
              <w:right w:val="single" w:sz="4" w:space="0" w:color="auto"/>
            </w:tcBorders>
          </w:tcPr>
          <w:p w14:paraId="4EC425AD" w14:textId="1730D463" w:rsidR="00790A0F" w:rsidRPr="00194B22" w:rsidRDefault="00790A0F" w:rsidP="00790A0F">
            <w:pPr>
              <w:numPr>
                <w:ilvl w:val="0"/>
                <w:numId w:val="11"/>
              </w:numPr>
              <w:ind w:left="288" w:hanging="283"/>
              <w:rPr>
                <w:rFonts w:ascii="Arial" w:hAnsi="Arial" w:cs="Arial"/>
                <w:sz w:val="22"/>
                <w:szCs w:val="22"/>
              </w:rPr>
            </w:pPr>
            <w:r w:rsidRPr="00194B22">
              <w:rPr>
                <w:rFonts w:ascii="Arial" w:hAnsi="Arial" w:cs="Arial"/>
                <w:sz w:val="22"/>
                <w:szCs w:val="22"/>
              </w:rPr>
              <w:t>Turi būti saugaus nuotolinio prisijungimo galimybė techniniam aptarnavimui</w:t>
            </w:r>
            <w:r w:rsidR="00C77004" w:rsidRPr="005613DC">
              <w:rPr>
                <w:rFonts w:ascii="Arial" w:hAnsi="Arial" w:cs="Arial"/>
                <w:sz w:val="22"/>
              </w:rPr>
              <w:t xml:space="preserve"> </w:t>
            </w:r>
            <w:r w:rsidR="00C77004">
              <w:rPr>
                <w:rFonts w:ascii="Arial" w:hAnsi="Arial" w:cs="Arial"/>
                <w:sz w:val="22"/>
              </w:rPr>
              <w:lastRenderedPageBreak/>
              <w:t>(</w:t>
            </w:r>
            <w:r w:rsidR="00C77004" w:rsidRPr="005613DC">
              <w:rPr>
                <w:rFonts w:ascii="Arial" w:hAnsi="Arial" w:cs="Arial"/>
                <w:sz w:val="22"/>
              </w:rPr>
              <w:t>papildomas BVPŽ kodas 50312000 Kompiuterių įrangos priežiūra ir remontas</w:t>
            </w:r>
            <w:r w:rsidR="00C77004">
              <w:rPr>
                <w:rFonts w:ascii="Arial" w:hAnsi="Arial" w:cs="Arial"/>
                <w:sz w:val="22"/>
              </w:rPr>
              <w:t>)</w:t>
            </w:r>
            <w:r w:rsidRPr="00194B22">
              <w:rPr>
                <w:rFonts w:ascii="Arial" w:hAnsi="Arial" w:cs="Arial"/>
                <w:sz w:val="22"/>
                <w:szCs w:val="22"/>
              </w:rPr>
              <w:t xml:space="preserve"> techninio aptarnavimo specialistui, leidžianti nuotoliniu būdu perduoti informaciją, atlikti prevencinius ir diagnostinius veiksmus. </w:t>
            </w:r>
          </w:p>
          <w:p w14:paraId="55E62ADF" w14:textId="77777777" w:rsidR="00790A0F" w:rsidRPr="00194B22" w:rsidRDefault="00790A0F" w:rsidP="00790A0F">
            <w:pPr>
              <w:numPr>
                <w:ilvl w:val="0"/>
                <w:numId w:val="11"/>
              </w:numPr>
              <w:ind w:left="288" w:hanging="283"/>
              <w:rPr>
                <w:rFonts w:ascii="Arial" w:hAnsi="Arial" w:cs="Arial"/>
                <w:sz w:val="22"/>
                <w:szCs w:val="22"/>
              </w:rPr>
            </w:pPr>
            <w:r w:rsidRPr="00194B22">
              <w:rPr>
                <w:rFonts w:ascii="Arial" w:hAnsi="Arial" w:cs="Arial"/>
                <w:sz w:val="22"/>
                <w:szCs w:val="22"/>
              </w:rPr>
              <w:t xml:space="preserve">Tiekėjas turi užtikrinti galimybę įgyvendinti B2B VPN (angl. </w:t>
            </w:r>
            <w:proofErr w:type="spellStart"/>
            <w:r w:rsidRPr="00194B22">
              <w:rPr>
                <w:rFonts w:ascii="Arial" w:hAnsi="Arial" w:cs="Arial"/>
                <w:sz w:val="22"/>
                <w:szCs w:val="22"/>
              </w:rPr>
              <w:t>Busness</w:t>
            </w:r>
            <w:proofErr w:type="spellEnd"/>
            <w:r w:rsidRPr="00194B22">
              <w:rPr>
                <w:rFonts w:ascii="Arial" w:hAnsi="Arial" w:cs="Arial"/>
                <w:sz w:val="22"/>
                <w:szCs w:val="22"/>
              </w:rPr>
              <w:t xml:space="preserve"> to </w:t>
            </w:r>
            <w:proofErr w:type="spellStart"/>
            <w:r w:rsidRPr="00194B22">
              <w:rPr>
                <w:rFonts w:ascii="Arial" w:hAnsi="Arial" w:cs="Arial"/>
                <w:sz w:val="22"/>
                <w:szCs w:val="22"/>
              </w:rPr>
              <w:t>Busness</w:t>
            </w:r>
            <w:proofErr w:type="spellEnd"/>
            <w:r w:rsidRPr="00194B22">
              <w:rPr>
                <w:rFonts w:ascii="Arial" w:hAnsi="Arial" w:cs="Arial"/>
                <w:sz w:val="22"/>
                <w:szCs w:val="22"/>
              </w:rPr>
              <w:t xml:space="preserve"> </w:t>
            </w:r>
            <w:proofErr w:type="spellStart"/>
            <w:r w:rsidRPr="00194B22">
              <w:rPr>
                <w:rFonts w:ascii="Arial" w:hAnsi="Arial" w:cs="Arial"/>
                <w:sz w:val="22"/>
                <w:szCs w:val="22"/>
              </w:rPr>
              <w:t>Virtual</w:t>
            </w:r>
            <w:proofErr w:type="spellEnd"/>
            <w:r w:rsidRPr="00194B22">
              <w:rPr>
                <w:rFonts w:ascii="Arial" w:hAnsi="Arial" w:cs="Arial"/>
                <w:sz w:val="22"/>
                <w:szCs w:val="22"/>
              </w:rPr>
              <w:t xml:space="preserve"> </w:t>
            </w:r>
            <w:proofErr w:type="spellStart"/>
            <w:r w:rsidRPr="00194B22">
              <w:rPr>
                <w:rFonts w:ascii="Arial" w:hAnsi="Arial" w:cs="Arial"/>
                <w:sz w:val="22"/>
                <w:szCs w:val="22"/>
              </w:rPr>
              <w:t>Private</w:t>
            </w:r>
            <w:proofErr w:type="spellEnd"/>
            <w:r w:rsidRPr="00194B22">
              <w:rPr>
                <w:rFonts w:ascii="Arial" w:hAnsi="Arial" w:cs="Arial"/>
                <w:sz w:val="22"/>
                <w:szCs w:val="22"/>
              </w:rPr>
              <w:t xml:space="preserve"> Network) sujungimą tarp Perkančiosios ir Tiekėjo organizacijų. </w:t>
            </w:r>
          </w:p>
          <w:p w14:paraId="7A07A2B9" w14:textId="77777777" w:rsidR="00790A0F" w:rsidRPr="00194B22" w:rsidRDefault="00790A0F" w:rsidP="00790A0F">
            <w:pPr>
              <w:numPr>
                <w:ilvl w:val="0"/>
                <w:numId w:val="11"/>
              </w:numPr>
              <w:ind w:left="288" w:hanging="283"/>
              <w:rPr>
                <w:rFonts w:ascii="Arial" w:hAnsi="Arial" w:cs="Arial"/>
                <w:sz w:val="22"/>
                <w:szCs w:val="22"/>
              </w:rPr>
            </w:pPr>
            <w:r w:rsidRPr="00194B22">
              <w:rPr>
                <w:rFonts w:ascii="Arial" w:hAnsi="Arial" w:cs="Arial"/>
                <w:sz w:val="22"/>
                <w:szCs w:val="22"/>
              </w:rPr>
              <w:t>Tiekėjas taip pat turi užtikrinti, kad prie nutolusio valdymo sistemos galėtų prieiti tik tiekėjo autorizuoti darbuotojai iš tiekėjo valdomų ir autorizuotų įrenginių.</w:t>
            </w:r>
          </w:p>
          <w:p w14:paraId="11FA7AC3" w14:textId="77777777" w:rsidR="00790A0F" w:rsidRPr="00194B22" w:rsidRDefault="00790A0F" w:rsidP="00790A0F">
            <w:pPr>
              <w:numPr>
                <w:ilvl w:val="0"/>
                <w:numId w:val="11"/>
              </w:numPr>
              <w:ind w:left="288" w:hanging="283"/>
              <w:rPr>
                <w:rFonts w:ascii="Arial" w:hAnsi="Arial" w:cs="Arial"/>
                <w:sz w:val="22"/>
                <w:szCs w:val="22"/>
              </w:rPr>
            </w:pPr>
            <w:r w:rsidRPr="00194B22">
              <w:rPr>
                <w:rFonts w:ascii="Arial" w:hAnsi="Arial" w:cs="Arial"/>
                <w:sz w:val="22"/>
                <w:szCs w:val="22"/>
              </w:rPr>
              <w:t>Tiekėjas turi užtikrinti, kad nutolusio valdymo sistema generuotų įvykių žurnalą. Įvykių žurnalai turi registruoti visas prisijungimo sesijas ir registruoti ne mažiau kaip įrenginio informaciją, vartotojo informaciją ir sesijos pradžios ir pabaigos laikus.</w:t>
            </w:r>
          </w:p>
          <w:p w14:paraId="51443F84" w14:textId="77777777" w:rsidR="00790A0F" w:rsidRPr="00194B22" w:rsidRDefault="00790A0F" w:rsidP="00790A0F">
            <w:pPr>
              <w:numPr>
                <w:ilvl w:val="0"/>
                <w:numId w:val="11"/>
              </w:numPr>
              <w:ind w:left="288" w:hanging="283"/>
              <w:rPr>
                <w:rFonts w:ascii="Arial" w:hAnsi="Arial" w:cs="Arial"/>
                <w:sz w:val="22"/>
                <w:szCs w:val="22"/>
              </w:rPr>
            </w:pPr>
            <w:r w:rsidRPr="00194B22">
              <w:rPr>
                <w:rFonts w:ascii="Arial" w:hAnsi="Arial" w:cs="Arial"/>
                <w:sz w:val="22"/>
                <w:szCs w:val="22"/>
              </w:rPr>
              <w:t>Tiekėjas turės užtikrinti įrangos nepertraukiamą darbą 7 dienas per savaitę, 24 val. per parą.</w:t>
            </w:r>
          </w:p>
          <w:p w14:paraId="42457907" w14:textId="77777777" w:rsidR="00790A0F" w:rsidRPr="00194B22" w:rsidRDefault="00790A0F" w:rsidP="00790A0F">
            <w:pPr>
              <w:numPr>
                <w:ilvl w:val="0"/>
                <w:numId w:val="11"/>
              </w:numPr>
              <w:ind w:left="288" w:hanging="283"/>
              <w:rPr>
                <w:rFonts w:ascii="Arial" w:hAnsi="Arial" w:cs="Arial"/>
                <w:sz w:val="22"/>
                <w:szCs w:val="22"/>
              </w:rPr>
            </w:pPr>
            <w:r w:rsidRPr="00194B22">
              <w:rPr>
                <w:rFonts w:ascii="Arial" w:hAnsi="Arial" w:cs="Arial"/>
                <w:color w:val="000000"/>
                <w:sz w:val="22"/>
                <w:szCs w:val="22"/>
              </w:rPr>
              <w:t xml:space="preserve">Tiekėjas turi užtikrinti įrangos nepertraukiamą techninį aptarnavimą sutarties galiojimo laikotarpiu. </w:t>
            </w:r>
            <w:r w:rsidRPr="00194B22">
              <w:rPr>
                <w:rFonts w:ascii="Arial" w:hAnsi="Arial" w:cs="Arial"/>
                <w:sz w:val="22"/>
                <w:szCs w:val="22"/>
              </w:rPr>
              <w:t xml:space="preserve">Gavus  pranešimą apie </w:t>
            </w:r>
            <w:r w:rsidRPr="00194B22">
              <w:rPr>
                <w:rFonts w:ascii="Arial" w:hAnsi="Arial" w:cs="Arial"/>
                <w:color w:val="000000"/>
                <w:sz w:val="22"/>
                <w:szCs w:val="22"/>
              </w:rPr>
              <w:t>įrangos gedimą/veiklos sutrikimą,</w:t>
            </w:r>
            <w:r w:rsidRPr="00194B22">
              <w:rPr>
                <w:rFonts w:ascii="Arial" w:hAnsi="Arial" w:cs="Arial"/>
                <w:sz w:val="22"/>
                <w:szCs w:val="22"/>
              </w:rPr>
              <w:t xml:space="preserve"> tiekėjas nedelsiant turi prisijungti prie sistemos ir pašalinti sutrikimus nuotoliniu būdu, o to nepavykus padaryti, ne vėliau kaip </w:t>
            </w:r>
            <w:r w:rsidRPr="00194B22">
              <w:rPr>
                <w:rFonts w:ascii="Arial" w:hAnsi="Arial" w:cs="Arial"/>
                <w:b/>
                <w:bCs/>
                <w:sz w:val="22"/>
                <w:szCs w:val="22"/>
              </w:rPr>
              <w:t>per 4 val.</w:t>
            </w:r>
            <w:r w:rsidRPr="00194B22">
              <w:rPr>
                <w:rFonts w:ascii="Arial" w:hAnsi="Arial" w:cs="Arial"/>
                <w:sz w:val="22"/>
                <w:szCs w:val="22"/>
              </w:rPr>
              <w:t xml:space="preserve"> reikiamą kvalifikaciją turintis darbuotojas ir pašalinti gedimą arba </w:t>
            </w:r>
            <w:r w:rsidRPr="00194B22">
              <w:rPr>
                <w:rFonts w:ascii="Arial" w:hAnsi="Arial" w:cs="Arial"/>
                <w:sz w:val="22"/>
                <w:szCs w:val="22"/>
              </w:rPr>
              <w:lastRenderedPageBreak/>
              <w:t xml:space="preserve">kitaip užtikrinti sistemos darbą ne vėliau kaip </w:t>
            </w:r>
            <w:r w:rsidRPr="00194B22">
              <w:rPr>
                <w:rFonts w:ascii="Arial" w:hAnsi="Arial" w:cs="Arial"/>
                <w:b/>
                <w:bCs/>
                <w:sz w:val="22"/>
                <w:szCs w:val="22"/>
              </w:rPr>
              <w:t>per 6 val.</w:t>
            </w:r>
            <w:r w:rsidRPr="00194B22">
              <w:rPr>
                <w:rFonts w:ascii="Arial" w:hAnsi="Arial" w:cs="Arial"/>
                <w:sz w:val="22"/>
                <w:szCs w:val="22"/>
              </w:rPr>
              <w:t xml:space="preserve"> Visiškai pašalinti sistemos gedimą turi per 24 valandas, o nesant galimybės pašalinti gedimą per 24 valandas, tiekėjas privalo sugedusią (netinkamai veikiančią) įrangą laikinai pakeisti lygiaverte</w:t>
            </w:r>
            <w:r w:rsidRPr="00194B22">
              <w:rPr>
                <w:rFonts w:ascii="Arial" w:hAnsi="Arial" w:cs="Arial"/>
                <w:spacing w:val="-14"/>
                <w:sz w:val="22"/>
                <w:szCs w:val="22"/>
              </w:rPr>
              <w:t xml:space="preserve"> </w:t>
            </w:r>
            <w:r w:rsidRPr="00194B22">
              <w:rPr>
                <w:rFonts w:ascii="Arial" w:hAnsi="Arial" w:cs="Arial"/>
                <w:color w:val="000000"/>
                <w:sz w:val="22"/>
                <w:szCs w:val="22"/>
              </w:rPr>
              <w:t>(</w:t>
            </w:r>
            <w:r w:rsidRPr="00194B22">
              <w:rPr>
                <w:rFonts w:ascii="Arial" w:hAnsi="Arial" w:cs="Arial"/>
                <w:b/>
                <w:i/>
                <w:color w:val="000000"/>
                <w:sz w:val="22"/>
                <w:szCs w:val="22"/>
              </w:rPr>
              <w:t>būtinas atitinkamas tiekėjo įsipareigojimas</w:t>
            </w:r>
            <w:r w:rsidRPr="00194B22">
              <w:rPr>
                <w:rFonts w:ascii="Arial" w:hAnsi="Arial" w:cs="Arial"/>
                <w:color w:val="000000"/>
                <w:sz w:val="22"/>
                <w:szCs w:val="22"/>
              </w:rPr>
              <w:t>).</w:t>
            </w:r>
          </w:p>
          <w:p w14:paraId="7E40E5B8" w14:textId="4750989B" w:rsidR="00790A0F" w:rsidRPr="00194B22" w:rsidRDefault="00790A0F" w:rsidP="00790A0F">
            <w:pPr>
              <w:numPr>
                <w:ilvl w:val="0"/>
                <w:numId w:val="11"/>
              </w:numPr>
              <w:ind w:left="288" w:hanging="283"/>
              <w:rPr>
                <w:rFonts w:ascii="Arial" w:hAnsi="Arial" w:cs="Arial"/>
                <w:sz w:val="22"/>
                <w:szCs w:val="22"/>
              </w:rPr>
            </w:pPr>
            <w:r w:rsidRPr="00194B22">
              <w:rPr>
                <w:rFonts w:ascii="Arial" w:hAnsi="Arial" w:cs="Arial"/>
                <w:sz w:val="22"/>
                <w:szCs w:val="22"/>
              </w:rPr>
              <w:t>Turi būti pateiktas išsamus naudojimui darbo/vartotojo vadovas anglų ir lietuvių kalbomis: išsamus klaidų, perspėjimų paaiškinimas ir būtinų veiksmų atlikimas; Aptarnavimo procedūrų paaiškinimas ir vaizdinis pateikimas.</w:t>
            </w:r>
          </w:p>
          <w:p w14:paraId="1AB9BE6E" w14:textId="77777777" w:rsidR="00790A0F" w:rsidRPr="00194B22" w:rsidRDefault="00790A0F" w:rsidP="00790A0F">
            <w:pPr>
              <w:numPr>
                <w:ilvl w:val="0"/>
                <w:numId w:val="11"/>
              </w:numPr>
              <w:ind w:left="288" w:hanging="283"/>
              <w:rPr>
                <w:rFonts w:ascii="Arial" w:hAnsi="Arial" w:cs="Arial"/>
                <w:sz w:val="22"/>
                <w:szCs w:val="22"/>
              </w:rPr>
            </w:pPr>
            <w:r w:rsidRPr="00194B22">
              <w:rPr>
                <w:rFonts w:ascii="Arial" w:hAnsi="Arial" w:cs="Arial"/>
                <w:sz w:val="22"/>
                <w:szCs w:val="22"/>
              </w:rPr>
              <w:t>Planinės prietaiso priežiūros procedūrų sąrašas, jų atlikimo registras bei planai pateikiami prietaiso programinėje įrangoje ir yra lengvai pasiekiami vartotojui.</w:t>
            </w:r>
          </w:p>
          <w:p w14:paraId="62CB3BBB" w14:textId="77777777" w:rsidR="00790A0F" w:rsidRPr="00194B22" w:rsidRDefault="00790A0F" w:rsidP="00790A0F">
            <w:pPr>
              <w:numPr>
                <w:ilvl w:val="0"/>
                <w:numId w:val="11"/>
              </w:numPr>
              <w:ind w:left="288" w:hanging="283"/>
              <w:rPr>
                <w:rFonts w:ascii="Arial" w:hAnsi="Arial" w:cs="Arial"/>
                <w:sz w:val="22"/>
                <w:szCs w:val="22"/>
              </w:rPr>
            </w:pPr>
            <w:r w:rsidRPr="00194B22">
              <w:rPr>
                <w:rFonts w:ascii="Arial" w:hAnsi="Arial" w:cs="Arial"/>
                <w:sz w:val="22"/>
                <w:szCs w:val="22"/>
              </w:rPr>
              <w:t>Pateikiami tyrimų aprašymai, naudojimo instrukcijos, saugos duomenų lapai ir kita su tyrimo procesu susijusi svarbi informacija (anglų ir/ar lietuvių kalba).</w:t>
            </w:r>
          </w:p>
          <w:p w14:paraId="13245C9B" w14:textId="77777777" w:rsidR="00790A0F" w:rsidRPr="00194B22" w:rsidRDefault="00790A0F" w:rsidP="00C77004">
            <w:pPr>
              <w:numPr>
                <w:ilvl w:val="0"/>
                <w:numId w:val="11"/>
              </w:numPr>
              <w:ind w:left="0" w:firstLine="0"/>
              <w:rPr>
                <w:rFonts w:ascii="Arial" w:hAnsi="Arial" w:cs="Arial"/>
                <w:sz w:val="22"/>
                <w:szCs w:val="22"/>
              </w:rPr>
            </w:pPr>
            <w:r w:rsidRPr="00194B22">
              <w:rPr>
                <w:rFonts w:ascii="Arial" w:hAnsi="Arial" w:cs="Arial"/>
                <w:sz w:val="22"/>
                <w:szCs w:val="22"/>
              </w:rPr>
              <w:t xml:space="preserve"> Jei bus reikalingas, užtikrinamas programinės įrangos atnaujinimas.</w:t>
            </w:r>
          </w:p>
          <w:p w14:paraId="2B7FF0A1" w14:textId="2A04B080" w:rsidR="00790A0F" w:rsidRPr="00194B22" w:rsidRDefault="00790A0F" w:rsidP="00790A0F">
            <w:pPr>
              <w:numPr>
                <w:ilvl w:val="0"/>
                <w:numId w:val="11"/>
              </w:numPr>
              <w:ind w:left="288" w:hanging="283"/>
              <w:rPr>
                <w:rFonts w:ascii="Arial" w:hAnsi="Arial" w:cs="Arial"/>
                <w:sz w:val="22"/>
                <w:szCs w:val="22"/>
              </w:rPr>
            </w:pPr>
            <w:r w:rsidRPr="00194B22">
              <w:rPr>
                <w:rFonts w:ascii="Arial" w:hAnsi="Arial" w:cs="Arial"/>
                <w:sz w:val="22"/>
                <w:szCs w:val="22"/>
              </w:rPr>
              <w:t xml:space="preserve"> Personalo apmokymas (lietuvių kalba) pirkėjo patalpose adresu Tilto g. 2, Gargždai (pateikti tiekėjo atstovo apmokymo sertifikatus).</w:t>
            </w:r>
          </w:p>
          <w:p w14:paraId="5D1074D8" w14:textId="77777777" w:rsidR="00790A0F" w:rsidRPr="00194B22" w:rsidRDefault="00790A0F" w:rsidP="00790A0F">
            <w:pPr>
              <w:rPr>
                <w:rFonts w:ascii="Arial" w:hAnsi="Arial" w:cs="Arial"/>
                <w:sz w:val="22"/>
                <w:szCs w:val="22"/>
              </w:rPr>
            </w:pPr>
          </w:p>
        </w:tc>
        <w:tc>
          <w:tcPr>
            <w:tcW w:w="2977" w:type="dxa"/>
          </w:tcPr>
          <w:p w14:paraId="4EDEC6BE" w14:textId="77777777" w:rsidR="00837982" w:rsidRDefault="00837982" w:rsidP="00837982">
            <w:pPr>
              <w:widowControl w:val="0"/>
              <w:jc w:val="center"/>
              <w:rPr>
                <w:rFonts w:ascii="Arial" w:hAnsi="Arial" w:cs="Arial"/>
                <w:bCs/>
                <w:i/>
                <w:iCs/>
                <w:color w:val="FF0000"/>
                <w:kern w:val="2"/>
                <w:sz w:val="22"/>
                <w:lang w:eastAsia="ar-SA"/>
              </w:rPr>
            </w:pPr>
          </w:p>
          <w:p w14:paraId="3B88238B" w14:textId="77777777" w:rsidR="00837982" w:rsidRDefault="00837982" w:rsidP="00837982">
            <w:pPr>
              <w:widowControl w:val="0"/>
              <w:jc w:val="center"/>
              <w:rPr>
                <w:rFonts w:ascii="Arial" w:hAnsi="Arial" w:cs="Arial"/>
                <w:bCs/>
                <w:i/>
                <w:iCs/>
                <w:color w:val="FF0000"/>
                <w:kern w:val="2"/>
                <w:sz w:val="22"/>
                <w:lang w:eastAsia="ar-SA"/>
              </w:rPr>
            </w:pPr>
          </w:p>
          <w:p w14:paraId="51073B62" w14:textId="77777777" w:rsidR="00837982" w:rsidRDefault="00837982" w:rsidP="00837982">
            <w:pPr>
              <w:widowControl w:val="0"/>
              <w:jc w:val="center"/>
              <w:rPr>
                <w:rFonts w:ascii="Arial" w:hAnsi="Arial" w:cs="Arial"/>
                <w:bCs/>
                <w:i/>
                <w:iCs/>
                <w:color w:val="FF0000"/>
                <w:kern w:val="2"/>
                <w:sz w:val="22"/>
                <w:lang w:eastAsia="ar-SA"/>
              </w:rPr>
            </w:pPr>
          </w:p>
          <w:p w14:paraId="03A864A0" w14:textId="77777777" w:rsidR="00837982" w:rsidRDefault="00837982" w:rsidP="00837982">
            <w:pPr>
              <w:widowControl w:val="0"/>
              <w:jc w:val="center"/>
              <w:rPr>
                <w:rFonts w:ascii="Arial" w:hAnsi="Arial" w:cs="Arial"/>
                <w:bCs/>
                <w:i/>
                <w:iCs/>
                <w:color w:val="FF0000"/>
                <w:kern w:val="2"/>
                <w:sz w:val="22"/>
                <w:lang w:eastAsia="ar-SA"/>
              </w:rPr>
            </w:pPr>
          </w:p>
          <w:p w14:paraId="35718B27" w14:textId="77777777" w:rsidR="00837982" w:rsidRDefault="00837982" w:rsidP="00837982">
            <w:pPr>
              <w:widowControl w:val="0"/>
              <w:jc w:val="center"/>
              <w:rPr>
                <w:rFonts w:ascii="Arial" w:hAnsi="Arial" w:cs="Arial"/>
                <w:bCs/>
                <w:i/>
                <w:iCs/>
                <w:color w:val="FF0000"/>
                <w:kern w:val="2"/>
                <w:sz w:val="22"/>
                <w:lang w:eastAsia="ar-SA"/>
              </w:rPr>
            </w:pPr>
          </w:p>
          <w:p w14:paraId="367BE63A" w14:textId="77777777" w:rsidR="00837982" w:rsidRDefault="00837982" w:rsidP="00837982">
            <w:pPr>
              <w:widowControl w:val="0"/>
              <w:jc w:val="center"/>
              <w:rPr>
                <w:rFonts w:ascii="Arial" w:hAnsi="Arial" w:cs="Arial"/>
                <w:bCs/>
                <w:i/>
                <w:iCs/>
                <w:color w:val="FF0000"/>
                <w:kern w:val="2"/>
                <w:sz w:val="22"/>
                <w:lang w:eastAsia="ar-SA"/>
              </w:rPr>
            </w:pPr>
          </w:p>
          <w:p w14:paraId="7CCE48BF" w14:textId="77777777" w:rsidR="00837982" w:rsidRDefault="00837982" w:rsidP="00837982">
            <w:pPr>
              <w:widowControl w:val="0"/>
              <w:jc w:val="center"/>
              <w:rPr>
                <w:rFonts w:ascii="Arial" w:hAnsi="Arial" w:cs="Arial"/>
                <w:bCs/>
                <w:i/>
                <w:iCs/>
                <w:color w:val="FF0000"/>
                <w:kern w:val="2"/>
                <w:sz w:val="22"/>
                <w:lang w:eastAsia="ar-SA"/>
              </w:rPr>
            </w:pPr>
          </w:p>
          <w:p w14:paraId="27C14031" w14:textId="77777777" w:rsidR="00837982" w:rsidRDefault="00837982" w:rsidP="00837982">
            <w:pPr>
              <w:widowControl w:val="0"/>
              <w:jc w:val="center"/>
              <w:rPr>
                <w:rFonts w:ascii="Arial" w:hAnsi="Arial" w:cs="Arial"/>
                <w:bCs/>
                <w:i/>
                <w:iCs/>
                <w:color w:val="FF0000"/>
                <w:kern w:val="2"/>
                <w:sz w:val="22"/>
                <w:lang w:eastAsia="ar-SA"/>
              </w:rPr>
            </w:pPr>
          </w:p>
          <w:p w14:paraId="0FD13F63" w14:textId="77777777" w:rsidR="00837982" w:rsidRDefault="00837982" w:rsidP="00837982">
            <w:pPr>
              <w:widowControl w:val="0"/>
              <w:jc w:val="center"/>
              <w:rPr>
                <w:rFonts w:ascii="Arial" w:hAnsi="Arial" w:cs="Arial"/>
                <w:bCs/>
                <w:i/>
                <w:iCs/>
                <w:color w:val="FF0000"/>
                <w:kern w:val="2"/>
                <w:sz w:val="22"/>
                <w:lang w:eastAsia="ar-SA"/>
              </w:rPr>
            </w:pPr>
          </w:p>
          <w:p w14:paraId="75023D09" w14:textId="77777777" w:rsidR="00837982" w:rsidRDefault="00837982" w:rsidP="00837982">
            <w:pPr>
              <w:widowControl w:val="0"/>
              <w:jc w:val="center"/>
              <w:rPr>
                <w:rFonts w:ascii="Arial" w:hAnsi="Arial" w:cs="Arial"/>
                <w:bCs/>
                <w:i/>
                <w:iCs/>
                <w:color w:val="FF0000"/>
                <w:kern w:val="2"/>
                <w:sz w:val="22"/>
                <w:lang w:eastAsia="ar-SA"/>
              </w:rPr>
            </w:pPr>
          </w:p>
          <w:p w14:paraId="177063A3" w14:textId="77777777" w:rsidR="00837982" w:rsidRDefault="00837982" w:rsidP="00837982">
            <w:pPr>
              <w:widowControl w:val="0"/>
              <w:jc w:val="center"/>
              <w:rPr>
                <w:rFonts w:ascii="Arial" w:hAnsi="Arial" w:cs="Arial"/>
                <w:bCs/>
                <w:i/>
                <w:iCs/>
                <w:color w:val="FF0000"/>
                <w:kern w:val="2"/>
                <w:sz w:val="22"/>
                <w:lang w:eastAsia="ar-SA"/>
              </w:rPr>
            </w:pPr>
          </w:p>
          <w:p w14:paraId="3AA41159" w14:textId="77777777" w:rsidR="00837982" w:rsidRDefault="00837982" w:rsidP="00837982">
            <w:pPr>
              <w:widowControl w:val="0"/>
              <w:jc w:val="center"/>
              <w:rPr>
                <w:rFonts w:ascii="Arial" w:hAnsi="Arial" w:cs="Arial"/>
                <w:bCs/>
                <w:i/>
                <w:iCs/>
                <w:color w:val="FF0000"/>
                <w:kern w:val="2"/>
                <w:sz w:val="22"/>
                <w:lang w:eastAsia="ar-SA"/>
              </w:rPr>
            </w:pPr>
          </w:p>
          <w:p w14:paraId="316B6EC7" w14:textId="77777777" w:rsidR="00837982" w:rsidRDefault="00837982" w:rsidP="00837982">
            <w:pPr>
              <w:widowControl w:val="0"/>
              <w:jc w:val="center"/>
              <w:rPr>
                <w:rFonts w:ascii="Arial" w:hAnsi="Arial" w:cs="Arial"/>
                <w:bCs/>
                <w:i/>
                <w:iCs/>
                <w:color w:val="FF0000"/>
                <w:kern w:val="2"/>
                <w:sz w:val="22"/>
                <w:lang w:eastAsia="ar-SA"/>
              </w:rPr>
            </w:pPr>
          </w:p>
          <w:p w14:paraId="7D50D38A" w14:textId="77777777" w:rsidR="00837982" w:rsidRDefault="00837982" w:rsidP="00837982">
            <w:pPr>
              <w:widowControl w:val="0"/>
              <w:jc w:val="center"/>
              <w:rPr>
                <w:rFonts w:ascii="Arial" w:hAnsi="Arial" w:cs="Arial"/>
                <w:bCs/>
                <w:i/>
                <w:iCs/>
                <w:color w:val="FF0000"/>
                <w:kern w:val="2"/>
                <w:sz w:val="22"/>
                <w:lang w:eastAsia="ar-SA"/>
              </w:rPr>
            </w:pPr>
          </w:p>
          <w:p w14:paraId="72B4698B" w14:textId="77777777" w:rsidR="00837982" w:rsidRDefault="00837982" w:rsidP="00837982">
            <w:pPr>
              <w:widowControl w:val="0"/>
              <w:jc w:val="center"/>
              <w:rPr>
                <w:rFonts w:ascii="Arial" w:hAnsi="Arial" w:cs="Arial"/>
                <w:bCs/>
                <w:i/>
                <w:iCs/>
                <w:color w:val="FF0000"/>
                <w:kern w:val="2"/>
                <w:sz w:val="22"/>
                <w:lang w:eastAsia="ar-SA"/>
              </w:rPr>
            </w:pPr>
          </w:p>
          <w:p w14:paraId="12F2C6EA" w14:textId="77777777" w:rsidR="00837982" w:rsidRDefault="00837982" w:rsidP="00837982">
            <w:pPr>
              <w:widowControl w:val="0"/>
              <w:jc w:val="center"/>
              <w:rPr>
                <w:rFonts w:ascii="Arial" w:hAnsi="Arial" w:cs="Arial"/>
                <w:bCs/>
                <w:i/>
                <w:iCs/>
                <w:color w:val="FF0000"/>
                <w:kern w:val="2"/>
                <w:sz w:val="22"/>
                <w:lang w:eastAsia="ar-SA"/>
              </w:rPr>
            </w:pPr>
          </w:p>
          <w:p w14:paraId="6A852365" w14:textId="77777777" w:rsidR="00837982" w:rsidRDefault="00837982" w:rsidP="00837982">
            <w:pPr>
              <w:widowControl w:val="0"/>
              <w:jc w:val="center"/>
              <w:rPr>
                <w:rFonts w:ascii="Arial" w:hAnsi="Arial" w:cs="Arial"/>
                <w:bCs/>
                <w:i/>
                <w:iCs/>
                <w:color w:val="FF0000"/>
                <w:kern w:val="2"/>
                <w:sz w:val="22"/>
                <w:lang w:eastAsia="ar-SA"/>
              </w:rPr>
            </w:pPr>
          </w:p>
          <w:p w14:paraId="66F22764" w14:textId="06C5BA34" w:rsidR="00837982" w:rsidRPr="00E20651" w:rsidRDefault="00837982" w:rsidP="00837982">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5B5F7063" w14:textId="77777777" w:rsidR="00790A0F" w:rsidRPr="00194B22" w:rsidRDefault="00790A0F" w:rsidP="00837982">
            <w:pPr>
              <w:jc w:val="center"/>
              <w:rPr>
                <w:rFonts w:ascii="Arial" w:hAnsi="Arial" w:cs="Arial"/>
                <w:sz w:val="22"/>
                <w:szCs w:val="22"/>
              </w:rPr>
            </w:pPr>
          </w:p>
        </w:tc>
        <w:tc>
          <w:tcPr>
            <w:tcW w:w="3118" w:type="dxa"/>
          </w:tcPr>
          <w:p w14:paraId="2B62DCE9" w14:textId="77777777" w:rsidR="00790A0F" w:rsidRDefault="00790A0F" w:rsidP="00790A0F">
            <w:pPr>
              <w:rPr>
                <w:rFonts w:ascii="Arial" w:hAnsi="Arial" w:cs="Arial"/>
                <w:sz w:val="22"/>
                <w:szCs w:val="22"/>
              </w:rPr>
            </w:pPr>
          </w:p>
          <w:p w14:paraId="3EE22D2A" w14:textId="77777777" w:rsidR="00837982" w:rsidRPr="00837982" w:rsidRDefault="00837982" w:rsidP="00837982">
            <w:pPr>
              <w:rPr>
                <w:rFonts w:ascii="Arial" w:hAnsi="Arial" w:cs="Arial"/>
                <w:sz w:val="22"/>
                <w:szCs w:val="22"/>
              </w:rPr>
            </w:pPr>
          </w:p>
          <w:p w14:paraId="378AA8A8" w14:textId="77777777" w:rsidR="00837982" w:rsidRPr="00837982" w:rsidRDefault="00837982" w:rsidP="00837982">
            <w:pPr>
              <w:rPr>
                <w:rFonts w:ascii="Arial" w:hAnsi="Arial" w:cs="Arial"/>
                <w:sz w:val="22"/>
                <w:szCs w:val="22"/>
              </w:rPr>
            </w:pPr>
          </w:p>
          <w:p w14:paraId="70636030" w14:textId="77777777" w:rsidR="00837982" w:rsidRPr="00837982" w:rsidRDefault="00837982" w:rsidP="00837982">
            <w:pPr>
              <w:rPr>
                <w:rFonts w:ascii="Arial" w:hAnsi="Arial" w:cs="Arial"/>
                <w:sz w:val="22"/>
                <w:szCs w:val="22"/>
              </w:rPr>
            </w:pPr>
          </w:p>
          <w:p w14:paraId="2A828AF4" w14:textId="77777777" w:rsidR="00837982" w:rsidRPr="00837982" w:rsidRDefault="00837982" w:rsidP="00837982">
            <w:pPr>
              <w:rPr>
                <w:rFonts w:ascii="Arial" w:hAnsi="Arial" w:cs="Arial"/>
                <w:sz w:val="22"/>
                <w:szCs w:val="22"/>
              </w:rPr>
            </w:pPr>
          </w:p>
          <w:p w14:paraId="0557DD14" w14:textId="77777777" w:rsidR="00837982" w:rsidRPr="00837982" w:rsidRDefault="00837982" w:rsidP="00837982">
            <w:pPr>
              <w:rPr>
                <w:rFonts w:ascii="Arial" w:hAnsi="Arial" w:cs="Arial"/>
                <w:sz w:val="22"/>
                <w:szCs w:val="22"/>
              </w:rPr>
            </w:pPr>
          </w:p>
          <w:p w14:paraId="3865AE93" w14:textId="77777777" w:rsidR="00837982" w:rsidRPr="00837982" w:rsidRDefault="00837982" w:rsidP="00837982">
            <w:pPr>
              <w:rPr>
                <w:rFonts w:ascii="Arial" w:hAnsi="Arial" w:cs="Arial"/>
                <w:sz w:val="22"/>
                <w:szCs w:val="22"/>
              </w:rPr>
            </w:pPr>
          </w:p>
          <w:p w14:paraId="4E0387C0" w14:textId="77777777" w:rsidR="00837982" w:rsidRPr="00837982" w:rsidRDefault="00837982" w:rsidP="00837982">
            <w:pPr>
              <w:rPr>
                <w:rFonts w:ascii="Arial" w:hAnsi="Arial" w:cs="Arial"/>
                <w:sz w:val="22"/>
                <w:szCs w:val="22"/>
              </w:rPr>
            </w:pPr>
          </w:p>
          <w:p w14:paraId="39CB05DC" w14:textId="77777777" w:rsidR="00837982" w:rsidRPr="00837982" w:rsidRDefault="00837982" w:rsidP="00837982">
            <w:pPr>
              <w:rPr>
                <w:rFonts w:ascii="Arial" w:hAnsi="Arial" w:cs="Arial"/>
                <w:sz w:val="22"/>
                <w:szCs w:val="22"/>
              </w:rPr>
            </w:pPr>
          </w:p>
          <w:p w14:paraId="42608D61" w14:textId="77777777" w:rsidR="00837982" w:rsidRPr="00837982" w:rsidRDefault="00837982" w:rsidP="00837982">
            <w:pPr>
              <w:rPr>
                <w:rFonts w:ascii="Arial" w:hAnsi="Arial" w:cs="Arial"/>
                <w:sz w:val="22"/>
                <w:szCs w:val="22"/>
              </w:rPr>
            </w:pPr>
          </w:p>
          <w:p w14:paraId="1D3AC156" w14:textId="77777777" w:rsidR="00837982" w:rsidRPr="00837982" w:rsidRDefault="00837982" w:rsidP="00837982">
            <w:pPr>
              <w:rPr>
                <w:rFonts w:ascii="Arial" w:hAnsi="Arial" w:cs="Arial"/>
                <w:sz w:val="22"/>
                <w:szCs w:val="22"/>
              </w:rPr>
            </w:pPr>
          </w:p>
          <w:p w14:paraId="16054119" w14:textId="77777777" w:rsidR="00837982" w:rsidRPr="00837982" w:rsidRDefault="00837982" w:rsidP="00837982">
            <w:pPr>
              <w:rPr>
                <w:rFonts w:ascii="Arial" w:hAnsi="Arial" w:cs="Arial"/>
                <w:sz w:val="22"/>
                <w:szCs w:val="22"/>
              </w:rPr>
            </w:pPr>
          </w:p>
          <w:p w14:paraId="0F800072" w14:textId="77777777" w:rsidR="00837982" w:rsidRPr="00837982" w:rsidRDefault="00837982" w:rsidP="00837982">
            <w:pPr>
              <w:rPr>
                <w:rFonts w:ascii="Arial" w:hAnsi="Arial" w:cs="Arial"/>
                <w:sz w:val="22"/>
                <w:szCs w:val="22"/>
              </w:rPr>
            </w:pPr>
          </w:p>
          <w:p w14:paraId="0DF6D012" w14:textId="77777777" w:rsidR="00837982" w:rsidRPr="00837982" w:rsidRDefault="00837982" w:rsidP="00837982">
            <w:pPr>
              <w:rPr>
                <w:rFonts w:ascii="Arial" w:hAnsi="Arial" w:cs="Arial"/>
                <w:sz w:val="22"/>
                <w:szCs w:val="22"/>
              </w:rPr>
            </w:pPr>
          </w:p>
          <w:p w14:paraId="1739C818" w14:textId="77777777" w:rsidR="00837982" w:rsidRPr="00837982" w:rsidRDefault="00837982" w:rsidP="00837982">
            <w:pPr>
              <w:rPr>
                <w:rFonts w:ascii="Arial" w:hAnsi="Arial" w:cs="Arial"/>
                <w:sz w:val="22"/>
                <w:szCs w:val="22"/>
              </w:rPr>
            </w:pPr>
          </w:p>
          <w:p w14:paraId="790BAB4C" w14:textId="77777777" w:rsidR="00837982" w:rsidRPr="00837982" w:rsidRDefault="00837982" w:rsidP="00837982">
            <w:pPr>
              <w:rPr>
                <w:rFonts w:ascii="Arial" w:hAnsi="Arial" w:cs="Arial"/>
                <w:sz w:val="22"/>
                <w:szCs w:val="22"/>
              </w:rPr>
            </w:pPr>
          </w:p>
          <w:p w14:paraId="4D8CBE09" w14:textId="77777777" w:rsidR="00837982" w:rsidRDefault="00837982" w:rsidP="00837982">
            <w:pPr>
              <w:rPr>
                <w:rFonts w:ascii="Arial" w:hAnsi="Arial" w:cs="Arial"/>
                <w:sz w:val="22"/>
                <w:szCs w:val="22"/>
              </w:rPr>
            </w:pPr>
          </w:p>
          <w:p w14:paraId="2B632FBE" w14:textId="77777777" w:rsidR="00837982" w:rsidRPr="00E20651" w:rsidRDefault="00837982" w:rsidP="00837982">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776771B5" w14:textId="77777777" w:rsidR="00837982" w:rsidRPr="00837982" w:rsidRDefault="00837982" w:rsidP="00837982">
            <w:pPr>
              <w:rPr>
                <w:rFonts w:ascii="Arial" w:hAnsi="Arial" w:cs="Arial"/>
                <w:sz w:val="22"/>
                <w:szCs w:val="22"/>
              </w:rPr>
            </w:pPr>
          </w:p>
        </w:tc>
      </w:tr>
      <w:tr w:rsidR="00BC5A84" w:rsidRPr="00194B22" w14:paraId="1CCE9344" w14:textId="77777777" w:rsidTr="00BB39D7">
        <w:tc>
          <w:tcPr>
            <w:tcW w:w="606" w:type="dxa"/>
          </w:tcPr>
          <w:p w14:paraId="47F537E7" w14:textId="77777777" w:rsidR="00BC5A84" w:rsidRPr="00194B22" w:rsidRDefault="00BC5A84" w:rsidP="00BC5A84">
            <w:pPr>
              <w:pStyle w:val="Sraopastraipa"/>
              <w:numPr>
                <w:ilvl w:val="0"/>
                <w:numId w:val="21"/>
              </w:numPr>
              <w:rPr>
                <w:rFonts w:ascii="Arial" w:hAnsi="Arial" w:cs="Arial"/>
                <w:sz w:val="22"/>
              </w:rPr>
            </w:pPr>
          </w:p>
        </w:tc>
        <w:tc>
          <w:tcPr>
            <w:tcW w:w="3364" w:type="dxa"/>
            <w:tcBorders>
              <w:top w:val="single" w:sz="4" w:space="0" w:color="auto"/>
              <w:left w:val="single" w:sz="4" w:space="0" w:color="auto"/>
              <w:bottom w:val="single" w:sz="4" w:space="0" w:color="auto"/>
              <w:right w:val="single" w:sz="4" w:space="0" w:color="auto"/>
            </w:tcBorders>
          </w:tcPr>
          <w:p w14:paraId="266567E2" w14:textId="77777777" w:rsidR="00BC5A84" w:rsidRPr="00194B22" w:rsidRDefault="00BC5A84" w:rsidP="00BC5A84">
            <w:pPr>
              <w:pStyle w:val="Default"/>
              <w:ind w:left="35"/>
              <w:rPr>
                <w:color w:val="auto"/>
                <w:sz w:val="22"/>
                <w:szCs w:val="22"/>
                <w:lang w:val="fr-FR"/>
              </w:rPr>
            </w:pPr>
            <w:r w:rsidRPr="00194B22">
              <w:rPr>
                <w:sz w:val="22"/>
                <w:szCs w:val="22"/>
                <w:lang w:val="fr-FR"/>
              </w:rPr>
              <w:t>Suderinamumas su LIS ir r</w:t>
            </w:r>
            <w:r w:rsidRPr="00194B22">
              <w:rPr>
                <w:color w:val="auto"/>
                <w:sz w:val="22"/>
                <w:szCs w:val="22"/>
                <w:lang w:val="fr-FR"/>
              </w:rPr>
              <w:t>eikalavimai programinei įrangai</w:t>
            </w:r>
          </w:p>
          <w:p w14:paraId="256E72FC" w14:textId="77777777" w:rsidR="00BC5A84" w:rsidRPr="00194B22" w:rsidRDefault="00BC5A84" w:rsidP="00BC5A84">
            <w:pPr>
              <w:rPr>
                <w:rFonts w:ascii="Arial" w:hAnsi="Arial" w:cs="Arial"/>
                <w:sz w:val="22"/>
                <w:szCs w:val="22"/>
              </w:rPr>
            </w:pPr>
          </w:p>
        </w:tc>
        <w:tc>
          <w:tcPr>
            <w:tcW w:w="4536" w:type="dxa"/>
            <w:shd w:val="clear" w:color="auto" w:fill="FFFFFF"/>
          </w:tcPr>
          <w:p w14:paraId="1B4F1B9A" w14:textId="77777777" w:rsidR="00BC5A84" w:rsidRPr="00194B22" w:rsidRDefault="00BC5A84" w:rsidP="00BC5A84">
            <w:pPr>
              <w:pStyle w:val="Default"/>
              <w:numPr>
                <w:ilvl w:val="0"/>
                <w:numId w:val="12"/>
              </w:numPr>
              <w:ind w:left="288" w:hanging="283"/>
              <w:rPr>
                <w:color w:val="auto"/>
                <w:sz w:val="22"/>
                <w:szCs w:val="22"/>
                <w:lang w:val="lt-LT"/>
              </w:rPr>
            </w:pPr>
            <w:r w:rsidRPr="00194B22">
              <w:rPr>
                <w:color w:val="auto"/>
                <w:sz w:val="22"/>
                <w:szCs w:val="22"/>
                <w:lang w:val="lt-LT"/>
              </w:rPr>
              <w:t xml:space="preserve">Tiekėjo siūlomas įranga ir / ar juos valdančios IT sistemos turi būti programiškai ir techniškai suderinamos su Klaipėdos rajono savivaldybės </w:t>
            </w:r>
            <w:r w:rsidRPr="00194B22">
              <w:rPr>
                <w:color w:val="auto"/>
                <w:sz w:val="22"/>
                <w:szCs w:val="22"/>
                <w:lang w:val="lt-LT"/>
              </w:rPr>
              <w:lastRenderedPageBreak/>
              <w:t xml:space="preserve">sveikatos centro laboratorine informacine valdymo sistema </w:t>
            </w:r>
            <w:proofErr w:type="spellStart"/>
            <w:r w:rsidRPr="00194B22">
              <w:rPr>
                <w:color w:val="auto"/>
                <w:sz w:val="22"/>
                <w:szCs w:val="22"/>
                <w:lang w:val="lt-LT"/>
              </w:rPr>
              <w:t>Labdata</w:t>
            </w:r>
            <w:proofErr w:type="spellEnd"/>
            <w:r w:rsidRPr="00194B22">
              <w:rPr>
                <w:color w:val="auto"/>
                <w:sz w:val="22"/>
                <w:szCs w:val="22"/>
                <w:lang w:val="lt-LT"/>
              </w:rPr>
              <w:t xml:space="preserve"> LIMS (toliau „LIS“).</w:t>
            </w:r>
          </w:p>
          <w:p w14:paraId="44E295E6" w14:textId="77777777" w:rsidR="00BC5A84" w:rsidRPr="00194B22" w:rsidRDefault="00BC5A84" w:rsidP="00BC5A84">
            <w:pPr>
              <w:pStyle w:val="Default"/>
              <w:numPr>
                <w:ilvl w:val="0"/>
                <w:numId w:val="12"/>
              </w:numPr>
              <w:ind w:left="288" w:hanging="283"/>
              <w:rPr>
                <w:color w:val="auto"/>
                <w:sz w:val="22"/>
                <w:szCs w:val="22"/>
                <w:lang w:val="lt-LT"/>
              </w:rPr>
            </w:pPr>
            <w:r w:rsidRPr="00194B22">
              <w:rPr>
                <w:color w:val="auto"/>
                <w:sz w:val="22"/>
                <w:szCs w:val="22"/>
                <w:lang w:val="lt-LT"/>
              </w:rPr>
              <w:t>Tiekėjas privalo pateikti įrangos ar juos valdančių IT sistemų komunikacijos protokolą (angl. „</w:t>
            </w:r>
            <w:proofErr w:type="spellStart"/>
            <w:r w:rsidRPr="00194B22">
              <w:rPr>
                <w:color w:val="auto"/>
                <w:sz w:val="22"/>
                <w:szCs w:val="22"/>
                <w:lang w:val="lt-LT"/>
              </w:rPr>
              <w:t>Interface</w:t>
            </w:r>
            <w:proofErr w:type="spellEnd"/>
            <w:r w:rsidRPr="00194B22">
              <w:rPr>
                <w:color w:val="auto"/>
                <w:sz w:val="22"/>
                <w:szCs w:val="22"/>
                <w:lang w:val="lt-LT"/>
              </w:rPr>
              <w:t xml:space="preserve"> </w:t>
            </w:r>
            <w:proofErr w:type="spellStart"/>
            <w:r w:rsidRPr="00194B22">
              <w:rPr>
                <w:color w:val="auto"/>
                <w:sz w:val="22"/>
                <w:szCs w:val="22"/>
                <w:lang w:val="lt-LT"/>
              </w:rPr>
              <w:t>manual</w:t>
            </w:r>
            <w:proofErr w:type="spellEnd"/>
            <w:r w:rsidRPr="00194B22">
              <w:rPr>
                <w:color w:val="auto"/>
                <w:sz w:val="22"/>
                <w:szCs w:val="22"/>
                <w:lang w:val="lt-LT"/>
              </w:rPr>
              <w:t>“), kuriame detaliai pateikiama visa informacija, kaip siūlomas analizatorius ar jį valdanti programinė įranga gali būti sujungta su išorės sistemomis.</w:t>
            </w:r>
          </w:p>
          <w:p w14:paraId="439D5FD0" w14:textId="77777777" w:rsidR="00BC5A84" w:rsidRPr="00194B22" w:rsidRDefault="00BC5A84" w:rsidP="00BC5A84">
            <w:pPr>
              <w:pStyle w:val="Default"/>
              <w:numPr>
                <w:ilvl w:val="0"/>
                <w:numId w:val="12"/>
              </w:numPr>
              <w:ind w:left="288" w:hanging="283"/>
              <w:rPr>
                <w:color w:val="auto"/>
                <w:sz w:val="22"/>
                <w:szCs w:val="22"/>
                <w:lang w:val="lt-LT"/>
              </w:rPr>
            </w:pPr>
            <w:r w:rsidRPr="00194B22">
              <w:rPr>
                <w:color w:val="auto"/>
                <w:sz w:val="22"/>
                <w:szCs w:val="22"/>
                <w:lang w:val="lt-LT"/>
              </w:rPr>
              <w:t xml:space="preserve">Siūloma įranga turi turėti galimybę keistis informacija su perkančiosios organizacijos LIS ir palaikyti bent vieną iš duomenų apsikeitimo standarto protokolų ASTM arba HL7. Tyrimų užsakymai įrangoje turi būti automatiškai nuskaitomi, o tyrimų atlikimo rezultatai automatiškai perduodami laboratorijos informacinei sistemai </w:t>
            </w:r>
            <w:proofErr w:type="spellStart"/>
            <w:r w:rsidRPr="00194B22">
              <w:rPr>
                <w:color w:val="auto"/>
                <w:sz w:val="22"/>
                <w:szCs w:val="22"/>
                <w:lang w:val="lt-LT"/>
              </w:rPr>
              <w:t>Ethernet</w:t>
            </w:r>
            <w:proofErr w:type="spellEnd"/>
            <w:r w:rsidRPr="00194B22">
              <w:rPr>
                <w:color w:val="auto"/>
                <w:sz w:val="22"/>
                <w:szCs w:val="22"/>
                <w:lang w:val="lt-LT"/>
              </w:rPr>
              <w:t xml:space="preserve"> tipo tinklu (10/100/1000BASE-T/TX) naudojant TCP/IP protokolą. Jeigu tiekėjo siūlomas analizatorius ar jį valdant IT sistema turi tik RS232 (COM PORT) jungtį, tiekėjas pateikia RS232&lt;-&gt;TCP/IP konverterį, kuris įgalina priimti užsakymus ir perduoti rezultatus </w:t>
            </w:r>
            <w:proofErr w:type="spellStart"/>
            <w:r w:rsidRPr="00194B22">
              <w:rPr>
                <w:color w:val="auto"/>
                <w:sz w:val="22"/>
                <w:szCs w:val="22"/>
                <w:lang w:val="lt-LT"/>
              </w:rPr>
              <w:t>Ethernet</w:t>
            </w:r>
            <w:proofErr w:type="spellEnd"/>
            <w:r w:rsidRPr="00194B22">
              <w:rPr>
                <w:color w:val="auto"/>
                <w:sz w:val="22"/>
                <w:szCs w:val="22"/>
                <w:lang w:val="lt-LT"/>
              </w:rPr>
              <w:t xml:space="preserve"> tipo tinklu (10/100/1000BASE-T/TX) naudojant TCP/IP protokolą. Jeigu tiekėjo siūlomas analizatorius neturi galimybės keistis informacija ASTM, HL7 standartų protokolais, pasiūlyme turi būti pateikiamas kompiuteris su atitinkama programine įranga įgalinančia keistis informacija su perkančiosios organizacijos laboratorine informacine </w:t>
            </w:r>
            <w:r w:rsidRPr="00194B22">
              <w:rPr>
                <w:color w:val="auto"/>
                <w:sz w:val="22"/>
                <w:szCs w:val="22"/>
                <w:lang w:val="lt-LT"/>
              </w:rPr>
              <w:lastRenderedPageBreak/>
              <w:t xml:space="preserve">sistema ASTM standarto protokolu, kurio pagalba tyrimų užsakymai ir tyrimų atlikimo rezultatai turi būti automatiškai nuskaitomi ir perduodami laboratorijos informacinei sistemai </w:t>
            </w:r>
            <w:proofErr w:type="spellStart"/>
            <w:r w:rsidRPr="00194B22">
              <w:rPr>
                <w:color w:val="auto"/>
                <w:sz w:val="22"/>
                <w:szCs w:val="22"/>
                <w:lang w:val="lt-LT"/>
              </w:rPr>
              <w:t>Ethernet</w:t>
            </w:r>
            <w:proofErr w:type="spellEnd"/>
            <w:r w:rsidRPr="00194B22">
              <w:rPr>
                <w:color w:val="auto"/>
                <w:sz w:val="22"/>
                <w:szCs w:val="22"/>
                <w:lang w:val="lt-LT"/>
              </w:rPr>
              <w:t xml:space="preserve"> tipo tinklu (10/100/1000BASE-T/TX) naudojant TCP/IP protokolą.</w:t>
            </w:r>
          </w:p>
          <w:p w14:paraId="07717E71" w14:textId="77777777" w:rsidR="00BC5A84" w:rsidRPr="00194B22" w:rsidRDefault="00BC5A84" w:rsidP="00BC5A84">
            <w:pPr>
              <w:pStyle w:val="Default"/>
              <w:numPr>
                <w:ilvl w:val="0"/>
                <w:numId w:val="12"/>
              </w:numPr>
              <w:ind w:left="288" w:hanging="283"/>
              <w:rPr>
                <w:color w:val="auto"/>
                <w:sz w:val="22"/>
                <w:szCs w:val="22"/>
                <w:lang w:val="lt-LT"/>
              </w:rPr>
            </w:pPr>
            <w:r w:rsidRPr="00194B22">
              <w:rPr>
                <w:color w:val="auto"/>
                <w:sz w:val="22"/>
                <w:szCs w:val="22"/>
                <w:lang w:val="lt-LT"/>
              </w:rPr>
              <w:t xml:space="preserve">Privalo turėti </w:t>
            </w:r>
            <w:r w:rsidRPr="00194B22">
              <w:rPr>
                <w:color w:val="auto"/>
                <w:sz w:val="22"/>
                <w:szCs w:val="22"/>
                <w:u w:val="single"/>
                <w:lang w:val="lt-LT"/>
              </w:rPr>
              <w:t xml:space="preserve">integruotą </w:t>
            </w:r>
            <w:r w:rsidRPr="00194B22">
              <w:rPr>
                <w:color w:val="auto"/>
                <w:sz w:val="22"/>
                <w:szCs w:val="22"/>
                <w:lang w:val="lt-LT"/>
              </w:rPr>
              <w:t>brūkšninių kodų ir / ar QR kodų skaitytuvą, skirtą mėginio, reagentų identifikacinio kodo nuskaitymui. Pagal šį kodą aparatas automatiškai turi nuskaityti arba pasirinkti iš tyrimų užsakymų informaciją apie reikalingus iš mėginio padaryti konkrečius tyrimus, o atliktų tyrimų rezultatus su mėginio identifikaciniu kodu automatiškai nusiųsti į LIS.</w:t>
            </w:r>
          </w:p>
          <w:p w14:paraId="280C5A4B" w14:textId="77777777" w:rsidR="00BC5A84" w:rsidRPr="00194B22" w:rsidRDefault="00BC5A84" w:rsidP="00BC5A84">
            <w:pPr>
              <w:pStyle w:val="Default"/>
              <w:numPr>
                <w:ilvl w:val="0"/>
                <w:numId w:val="12"/>
              </w:numPr>
              <w:ind w:left="288" w:hanging="283"/>
              <w:rPr>
                <w:color w:val="auto"/>
                <w:sz w:val="22"/>
                <w:szCs w:val="22"/>
                <w:lang w:val="lt-LT"/>
              </w:rPr>
            </w:pPr>
            <w:r w:rsidRPr="00194B22">
              <w:rPr>
                <w:color w:val="auto"/>
                <w:sz w:val="22"/>
                <w:szCs w:val="22"/>
                <w:lang w:val="lt-LT"/>
              </w:rPr>
              <w:t>Pirkimo laimėjimo atveju Tiekėjas privalės savo jėgomis ir lėšomis:</w:t>
            </w:r>
          </w:p>
          <w:p w14:paraId="7CF0AD49" w14:textId="77777777" w:rsidR="00BC5A84" w:rsidRPr="00194B22" w:rsidRDefault="00BC5A84" w:rsidP="00BC5A84">
            <w:pPr>
              <w:pStyle w:val="Default"/>
              <w:numPr>
                <w:ilvl w:val="1"/>
                <w:numId w:val="13"/>
              </w:numPr>
              <w:rPr>
                <w:color w:val="auto"/>
                <w:sz w:val="22"/>
                <w:szCs w:val="22"/>
                <w:lang w:val="lt-LT"/>
              </w:rPr>
            </w:pPr>
            <w:r w:rsidRPr="00194B22">
              <w:rPr>
                <w:color w:val="auto"/>
                <w:sz w:val="22"/>
                <w:szCs w:val="22"/>
                <w:lang w:val="lt-LT"/>
              </w:rPr>
              <w:t>Teikti visokeriopą pagalbą integruojat pateiktus analizatorius ir / ar juos valdančias programines įrangas;</w:t>
            </w:r>
          </w:p>
          <w:p w14:paraId="3834B2A5" w14:textId="77777777" w:rsidR="00BC5A84" w:rsidRPr="00194B22" w:rsidRDefault="00BC5A84" w:rsidP="00BC5A84">
            <w:pPr>
              <w:pStyle w:val="Default"/>
              <w:numPr>
                <w:ilvl w:val="1"/>
                <w:numId w:val="13"/>
              </w:numPr>
              <w:rPr>
                <w:color w:val="auto"/>
                <w:sz w:val="22"/>
                <w:szCs w:val="22"/>
                <w:lang w:val="lt-LT"/>
              </w:rPr>
            </w:pPr>
            <w:r w:rsidRPr="00194B22">
              <w:rPr>
                <w:color w:val="auto"/>
                <w:sz w:val="22"/>
                <w:szCs w:val="22"/>
                <w:lang w:val="lt-LT"/>
              </w:rPr>
              <w:t xml:space="preserve">Pateikti detalų atliekamų tyrimų sąrašą (tyrimo kodas analizatoriuje arba jį valdančioje programinėje įrangoje, tyrimo pavadinimas, matavimo vienetai, kiek skaičių po kablelio perduodamas rezultatas arba galimi visi tekstiniai rezultatai, jei tyrimai susideda iš daugiau nei vienos tyrimo analitės pateikiam ir analičių kodai, analičių pavadinimai, analičių matavimo vienetai, ir analičių rezultato skaičiai </w:t>
            </w:r>
            <w:r w:rsidRPr="00194B22">
              <w:rPr>
                <w:color w:val="auto"/>
                <w:sz w:val="22"/>
                <w:szCs w:val="22"/>
                <w:lang w:val="lt-LT"/>
              </w:rPr>
              <w:lastRenderedPageBreak/>
              <w:t>po kablelio arba galimi visi tekstiniai rezultatai);</w:t>
            </w:r>
          </w:p>
          <w:p w14:paraId="58B637C9" w14:textId="77777777" w:rsidR="00BC5A84" w:rsidRPr="00194B22" w:rsidRDefault="00BC5A84" w:rsidP="00BC5A84">
            <w:pPr>
              <w:pStyle w:val="Default"/>
              <w:numPr>
                <w:ilvl w:val="1"/>
                <w:numId w:val="13"/>
              </w:numPr>
              <w:rPr>
                <w:color w:val="auto"/>
                <w:sz w:val="22"/>
                <w:szCs w:val="22"/>
              </w:rPr>
            </w:pPr>
            <w:proofErr w:type="spellStart"/>
            <w:r w:rsidRPr="00194B22">
              <w:rPr>
                <w:color w:val="auto"/>
                <w:sz w:val="22"/>
                <w:szCs w:val="22"/>
              </w:rPr>
              <w:t>Dalyvauti</w:t>
            </w:r>
            <w:proofErr w:type="spellEnd"/>
            <w:r w:rsidRPr="00194B22">
              <w:rPr>
                <w:color w:val="auto"/>
                <w:sz w:val="22"/>
                <w:szCs w:val="22"/>
              </w:rPr>
              <w:t xml:space="preserve"> analizatoriaus ir / ar </w:t>
            </w:r>
            <w:proofErr w:type="spellStart"/>
            <w:r w:rsidRPr="00194B22">
              <w:rPr>
                <w:color w:val="auto"/>
                <w:sz w:val="22"/>
                <w:szCs w:val="22"/>
              </w:rPr>
              <w:t>juos</w:t>
            </w:r>
            <w:proofErr w:type="spellEnd"/>
            <w:r w:rsidRPr="00194B22">
              <w:rPr>
                <w:color w:val="auto"/>
                <w:sz w:val="22"/>
                <w:szCs w:val="22"/>
              </w:rPr>
              <w:t xml:space="preserve"> </w:t>
            </w:r>
            <w:proofErr w:type="spellStart"/>
            <w:r w:rsidRPr="00194B22">
              <w:rPr>
                <w:color w:val="auto"/>
                <w:sz w:val="22"/>
                <w:szCs w:val="22"/>
              </w:rPr>
              <w:t>valdančių</w:t>
            </w:r>
            <w:proofErr w:type="spellEnd"/>
            <w:r w:rsidRPr="00194B22">
              <w:rPr>
                <w:color w:val="auto"/>
                <w:sz w:val="22"/>
                <w:szCs w:val="22"/>
              </w:rPr>
              <w:t xml:space="preserve"> IT </w:t>
            </w:r>
            <w:proofErr w:type="spellStart"/>
            <w:r w:rsidRPr="00194B22">
              <w:rPr>
                <w:color w:val="auto"/>
                <w:sz w:val="22"/>
                <w:szCs w:val="22"/>
              </w:rPr>
              <w:t>sistemų</w:t>
            </w:r>
            <w:proofErr w:type="spellEnd"/>
            <w:r w:rsidRPr="00194B22">
              <w:rPr>
                <w:color w:val="auto"/>
                <w:sz w:val="22"/>
                <w:szCs w:val="22"/>
              </w:rPr>
              <w:t xml:space="preserve"> </w:t>
            </w:r>
            <w:proofErr w:type="spellStart"/>
            <w:r w:rsidRPr="00194B22">
              <w:rPr>
                <w:color w:val="auto"/>
                <w:sz w:val="22"/>
                <w:szCs w:val="22"/>
              </w:rPr>
              <w:t>sąsajos</w:t>
            </w:r>
            <w:proofErr w:type="spellEnd"/>
            <w:r w:rsidRPr="00194B22">
              <w:rPr>
                <w:color w:val="auto"/>
                <w:sz w:val="22"/>
                <w:szCs w:val="22"/>
              </w:rPr>
              <w:t xml:space="preserve"> </w:t>
            </w:r>
            <w:proofErr w:type="spellStart"/>
            <w:r w:rsidRPr="00194B22">
              <w:rPr>
                <w:color w:val="auto"/>
                <w:sz w:val="22"/>
                <w:szCs w:val="22"/>
              </w:rPr>
              <w:t>testavime</w:t>
            </w:r>
            <w:proofErr w:type="spellEnd"/>
            <w:r w:rsidRPr="00194B22">
              <w:rPr>
                <w:color w:val="auto"/>
                <w:sz w:val="22"/>
                <w:szCs w:val="22"/>
              </w:rPr>
              <w:t xml:space="preserve"> ir / ar </w:t>
            </w:r>
            <w:proofErr w:type="spellStart"/>
            <w:r w:rsidRPr="00194B22">
              <w:rPr>
                <w:color w:val="auto"/>
                <w:sz w:val="22"/>
                <w:szCs w:val="22"/>
              </w:rPr>
              <w:t>validavime</w:t>
            </w:r>
            <w:proofErr w:type="spellEnd"/>
            <w:r w:rsidRPr="00194B22">
              <w:rPr>
                <w:color w:val="auto"/>
                <w:sz w:val="22"/>
                <w:szCs w:val="22"/>
              </w:rPr>
              <w:t>;</w:t>
            </w:r>
          </w:p>
          <w:p w14:paraId="6186FDAC" w14:textId="77777777" w:rsidR="00BC5A84" w:rsidRPr="00194B22" w:rsidRDefault="00BC5A84" w:rsidP="00BC5A84">
            <w:pPr>
              <w:pStyle w:val="Default"/>
              <w:numPr>
                <w:ilvl w:val="1"/>
                <w:numId w:val="13"/>
              </w:numPr>
              <w:rPr>
                <w:color w:val="auto"/>
                <w:sz w:val="22"/>
                <w:szCs w:val="22"/>
              </w:rPr>
            </w:pPr>
            <w:r w:rsidRPr="00194B22">
              <w:rPr>
                <w:color w:val="auto"/>
                <w:sz w:val="22"/>
                <w:szCs w:val="22"/>
              </w:rPr>
              <w:t xml:space="preserve">Tiekėjas yra </w:t>
            </w:r>
            <w:proofErr w:type="spellStart"/>
            <w:r w:rsidRPr="00194B22">
              <w:rPr>
                <w:color w:val="auto"/>
                <w:sz w:val="22"/>
                <w:szCs w:val="22"/>
              </w:rPr>
              <w:t>atsakingas</w:t>
            </w:r>
            <w:proofErr w:type="spellEnd"/>
            <w:r w:rsidRPr="00194B22">
              <w:rPr>
                <w:color w:val="auto"/>
                <w:sz w:val="22"/>
                <w:szCs w:val="22"/>
              </w:rPr>
              <w:t xml:space="preserve"> už analizatoriaus </w:t>
            </w:r>
            <w:proofErr w:type="spellStart"/>
            <w:r w:rsidRPr="00194B22">
              <w:rPr>
                <w:color w:val="auto"/>
                <w:sz w:val="22"/>
                <w:szCs w:val="22"/>
              </w:rPr>
              <w:t>nenutrūkstamą</w:t>
            </w:r>
            <w:proofErr w:type="spellEnd"/>
            <w:r w:rsidRPr="00194B22">
              <w:rPr>
                <w:color w:val="auto"/>
                <w:sz w:val="22"/>
                <w:szCs w:val="22"/>
              </w:rPr>
              <w:t xml:space="preserve"> </w:t>
            </w:r>
            <w:proofErr w:type="spellStart"/>
            <w:r w:rsidRPr="00194B22">
              <w:rPr>
                <w:color w:val="auto"/>
                <w:sz w:val="22"/>
                <w:szCs w:val="22"/>
              </w:rPr>
              <w:t>veikimą</w:t>
            </w:r>
            <w:proofErr w:type="spellEnd"/>
            <w:r w:rsidRPr="00194B22">
              <w:rPr>
                <w:color w:val="auto"/>
                <w:sz w:val="22"/>
                <w:szCs w:val="22"/>
              </w:rPr>
              <w:t xml:space="preserve">, už analizatoriaus </w:t>
            </w:r>
            <w:proofErr w:type="spellStart"/>
            <w:r w:rsidRPr="00194B22">
              <w:rPr>
                <w:color w:val="auto"/>
                <w:sz w:val="22"/>
                <w:szCs w:val="22"/>
              </w:rPr>
              <w:t>programinės</w:t>
            </w:r>
            <w:proofErr w:type="spellEnd"/>
            <w:r w:rsidRPr="00194B22">
              <w:rPr>
                <w:color w:val="auto"/>
                <w:sz w:val="22"/>
                <w:szCs w:val="22"/>
              </w:rPr>
              <w:t xml:space="preserve"> įrangos </w:t>
            </w:r>
            <w:proofErr w:type="spellStart"/>
            <w:r w:rsidRPr="00194B22">
              <w:rPr>
                <w:color w:val="auto"/>
                <w:sz w:val="22"/>
                <w:szCs w:val="22"/>
              </w:rPr>
              <w:t>nepriekaištingą</w:t>
            </w:r>
            <w:proofErr w:type="spellEnd"/>
            <w:r w:rsidRPr="00194B22">
              <w:rPr>
                <w:color w:val="auto"/>
                <w:sz w:val="22"/>
                <w:szCs w:val="22"/>
              </w:rPr>
              <w:t xml:space="preserve"> </w:t>
            </w:r>
            <w:proofErr w:type="spellStart"/>
            <w:r w:rsidRPr="00194B22">
              <w:rPr>
                <w:color w:val="auto"/>
                <w:sz w:val="22"/>
                <w:szCs w:val="22"/>
              </w:rPr>
              <w:t>veikimą</w:t>
            </w:r>
            <w:proofErr w:type="spellEnd"/>
            <w:r w:rsidRPr="00194B22">
              <w:rPr>
                <w:color w:val="auto"/>
                <w:sz w:val="22"/>
                <w:szCs w:val="22"/>
              </w:rPr>
              <w:t xml:space="preserve"> bei už analizatoriaus </w:t>
            </w:r>
            <w:proofErr w:type="spellStart"/>
            <w:r w:rsidRPr="00194B22">
              <w:rPr>
                <w:color w:val="auto"/>
                <w:sz w:val="22"/>
                <w:szCs w:val="22"/>
              </w:rPr>
              <w:t>jungties</w:t>
            </w:r>
            <w:proofErr w:type="spellEnd"/>
            <w:r w:rsidRPr="00194B22">
              <w:rPr>
                <w:color w:val="auto"/>
                <w:sz w:val="22"/>
                <w:szCs w:val="22"/>
              </w:rPr>
              <w:t xml:space="preserve"> su </w:t>
            </w:r>
            <w:proofErr w:type="spellStart"/>
            <w:r w:rsidRPr="00194B22">
              <w:rPr>
                <w:color w:val="auto"/>
                <w:sz w:val="22"/>
                <w:szCs w:val="22"/>
              </w:rPr>
              <w:t>informacine</w:t>
            </w:r>
            <w:proofErr w:type="spellEnd"/>
            <w:r w:rsidRPr="00194B22">
              <w:rPr>
                <w:color w:val="auto"/>
                <w:sz w:val="22"/>
                <w:szCs w:val="22"/>
              </w:rPr>
              <w:t xml:space="preserve"> sistema veikimą visą sutarties galiojimo laikotarpį.</w:t>
            </w:r>
          </w:p>
          <w:p w14:paraId="193DEDC3" w14:textId="77777777" w:rsidR="00BC5A84" w:rsidRPr="00194B22" w:rsidRDefault="00BC5A84" w:rsidP="00BC5A84">
            <w:pPr>
              <w:ind w:left="288"/>
              <w:rPr>
                <w:rFonts w:ascii="Arial" w:hAnsi="Arial" w:cs="Arial"/>
                <w:sz w:val="22"/>
                <w:szCs w:val="22"/>
              </w:rPr>
            </w:pPr>
          </w:p>
        </w:tc>
        <w:tc>
          <w:tcPr>
            <w:tcW w:w="2977" w:type="dxa"/>
          </w:tcPr>
          <w:p w14:paraId="77685B86" w14:textId="77777777" w:rsidR="00BC5A84" w:rsidRDefault="00BC5A84" w:rsidP="00BC5A84">
            <w:pPr>
              <w:rPr>
                <w:rFonts w:ascii="Arial" w:hAnsi="Arial" w:cs="Arial"/>
                <w:sz w:val="22"/>
                <w:szCs w:val="22"/>
              </w:rPr>
            </w:pPr>
          </w:p>
          <w:p w14:paraId="0D470983" w14:textId="77777777" w:rsidR="00837982" w:rsidRPr="00837982" w:rsidRDefault="00837982" w:rsidP="00837982">
            <w:pPr>
              <w:rPr>
                <w:rFonts w:ascii="Arial" w:hAnsi="Arial" w:cs="Arial"/>
                <w:sz w:val="22"/>
                <w:szCs w:val="22"/>
              </w:rPr>
            </w:pPr>
          </w:p>
          <w:p w14:paraId="579DD26F" w14:textId="77777777" w:rsidR="00837982" w:rsidRPr="00837982" w:rsidRDefault="00837982" w:rsidP="00837982">
            <w:pPr>
              <w:rPr>
                <w:rFonts w:ascii="Arial" w:hAnsi="Arial" w:cs="Arial"/>
                <w:sz w:val="22"/>
                <w:szCs w:val="22"/>
              </w:rPr>
            </w:pPr>
          </w:p>
          <w:p w14:paraId="52F4019E" w14:textId="77777777" w:rsidR="00837982" w:rsidRPr="00837982" w:rsidRDefault="00837982" w:rsidP="00837982">
            <w:pPr>
              <w:rPr>
                <w:rFonts w:ascii="Arial" w:hAnsi="Arial" w:cs="Arial"/>
                <w:sz w:val="22"/>
                <w:szCs w:val="22"/>
              </w:rPr>
            </w:pPr>
          </w:p>
          <w:p w14:paraId="6A2C7904" w14:textId="77777777" w:rsidR="00837982" w:rsidRPr="00837982" w:rsidRDefault="00837982" w:rsidP="00837982">
            <w:pPr>
              <w:rPr>
                <w:rFonts w:ascii="Arial" w:hAnsi="Arial" w:cs="Arial"/>
                <w:sz w:val="22"/>
                <w:szCs w:val="22"/>
              </w:rPr>
            </w:pPr>
          </w:p>
          <w:p w14:paraId="6D2F1326" w14:textId="77777777" w:rsidR="00837982" w:rsidRPr="00837982" w:rsidRDefault="00837982" w:rsidP="00837982">
            <w:pPr>
              <w:rPr>
                <w:rFonts w:ascii="Arial" w:hAnsi="Arial" w:cs="Arial"/>
                <w:sz w:val="22"/>
                <w:szCs w:val="22"/>
              </w:rPr>
            </w:pPr>
          </w:p>
          <w:p w14:paraId="5D860763" w14:textId="77777777" w:rsidR="00837982" w:rsidRDefault="00837982" w:rsidP="00837982">
            <w:pPr>
              <w:rPr>
                <w:rFonts w:ascii="Arial" w:hAnsi="Arial" w:cs="Arial"/>
                <w:sz w:val="22"/>
                <w:szCs w:val="22"/>
              </w:rPr>
            </w:pPr>
          </w:p>
          <w:p w14:paraId="79D65626" w14:textId="77777777" w:rsidR="00837982" w:rsidRPr="00E20651" w:rsidRDefault="00837982" w:rsidP="00837982">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77D71EDD" w14:textId="77777777" w:rsidR="00837982" w:rsidRPr="00837982" w:rsidRDefault="00837982" w:rsidP="00837982">
            <w:pPr>
              <w:rPr>
                <w:rFonts w:ascii="Arial" w:hAnsi="Arial" w:cs="Arial"/>
                <w:sz w:val="22"/>
                <w:szCs w:val="22"/>
              </w:rPr>
            </w:pPr>
          </w:p>
        </w:tc>
        <w:tc>
          <w:tcPr>
            <w:tcW w:w="3118" w:type="dxa"/>
          </w:tcPr>
          <w:p w14:paraId="4889C8C8" w14:textId="77777777" w:rsidR="00BC5A84" w:rsidRDefault="00BC5A84" w:rsidP="00BC5A84">
            <w:pPr>
              <w:rPr>
                <w:rFonts w:ascii="Arial" w:hAnsi="Arial" w:cs="Arial"/>
                <w:sz w:val="22"/>
                <w:szCs w:val="22"/>
              </w:rPr>
            </w:pPr>
          </w:p>
          <w:p w14:paraId="3C3CAE74" w14:textId="77777777" w:rsidR="00837982" w:rsidRPr="00837982" w:rsidRDefault="00837982" w:rsidP="00837982">
            <w:pPr>
              <w:rPr>
                <w:rFonts w:ascii="Arial" w:hAnsi="Arial" w:cs="Arial"/>
                <w:sz w:val="22"/>
                <w:szCs w:val="22"/>
              </w:rPr>
            </w:pPr>
          </w:p>
          <w:p w14:paraId="59C2F61B" w14:textId="77777777" w:rsidR="00837982" w:rsidRPr="00837982" w:rsidRDefault="00837982" w:rsidP="00837982">
            <w:pPr>
              <w:rPr>
                <w:rFonts w:ascii="Arial" w:hAnsi="Arial" w:cs="Arial"/>
                <w:sz w:val="22"/>
                <w:szCs w:val="22"/>
              </w:rPr>
            </w:pPr>
          </w:p>
          <w:p w14:paraId="6A8CD436" w14:textId="77777777" w:rsidR="00837982" w:rsidRPr="00837982" w:rsidRDefault="00837982" w:rsidP="00837982">
            <w:pPr>
              <w:rPr>
                <w:rFonts w:ascii="Arial" w:hAnsi="Arial" w:cs="Arial"/>
                <w:sz w:val="22"/>
                <w:szCs w:val="22"/>
              </w:rPr>
            </w:pPr>
          </w:p>
          <w:p w14:paraId="5B821092" w14:textId="77777777" w:rsidR="00837982" w:rsidRPr="00837982" w:rsidRDefault="00837982" w:rsidP="00837982">
            <w:pPr>
              <w:rPr>
                <w:rFonts w:ascii="Arial" w:hAnsi="Arial" w:cs="Arial"/>
                <w:sz w:val="22"/>
                <w:szCs w:val="22"/>
              </w:rPr>
            </w:pPr>
          </w:p>
          <w:p w14:paraId="6E5F1F82" w14:textId="77777777" w:rsidR="00837982" w:rsidRPr="00837982" w:rsidRDefault="00837982" w:rsidP="00837982">
            <w:pPr>
              <w:rPr>
                <w:rFonts w:ascii="Arial" w:hAnsi="Arial" w:cs="Arial"/>
                <w:sz w:val="22"/>
                <w:szCs w:val="22"/>
              </w:rPr>
            </w:pPr>
          </w:p>
          <w:p w14:paraId="4C598CB9" w14:textId="77777777" w:rsidR="00837982" w:rsidRDefault="00837982" w:rsidP="00837982">
            <w:pPr>
              <w:rPr>
                <w:rFonts w:ascii="Arial" w:hAnsi="Arial" w:cs="Arial"/>
                <w:sz w:val="22"/>
                <w:szCs w:val="22"/>
              </w:rPr>
            </w:pPr>
          </w:p>
          <w:p w14:paraId="22787D36" w14:textId="77777777" w:rsidR="00837982" w:rsidRPr="00E20651" w:rsidRDefault="00837982" w:rsidP="00837982">
            <w:pPr>
              <w:widowControl w:val="0"/>
              <w:jc w:val="center"/>
              <w:rPr>
                <w:rFonts w:ascii="Arial" w:hAnsi="Arial" w:cs="Arial"/>
                <w:bCs/>
                <w:i/>
                <w:iCs/>
                <w:color w:val="FF0000"/>
                <w:kern w:val="2"/>
                <w:sz w:val="22"/>
                <w:lang w:eastAsia="ar-SA"/>
              </w:rPr>
            </w:pPr>
            <w:r w:rsidRPr="00E20651">
              <w:rPr>
                <w:rFonts w:ascii="Arial" w:hAnsi="Arial" w:cs="Arial"/>
                <w:bCs/>
                <w:i/>
                <w:iCs/>
                <w:color w:val="FF0000"/>
                <w:kern w:val="2"/>
                <w:sz w:val="22"/>
                <w:lang w:eastAsia="ar-SA"/>
              </w:rPr>
              <w:t>pildo tiekėjas</w:t>
            </w:r>
          </w:p>
          <w:p w14:paraId="12C7FA00" w14:textId="77777777" w:rsidR="00837982" w:rsidRPr="00837982" w:rsidRDefault="00837982" w:rsidP="00837982">
            <w:pPr>
              <w:ind w:firstLine="1296"/>
              <w:rPr>
                <w:rFonts w:ascii="Arial" w:hAnsi="Arial" w:cs="Arial"/>
                <w:sz w:val="22"/>
                <w:szCs w:val="22"/>
              </w:rPr>
            </w:pPr>
          </w:p>
        </w:tc>
      </w:tr>
    </w:tbl>
    <w:p w14:paraId="05DC865F" w14:textId="77777777" w:rsidR="00710366" w:rsidRDefault="00710366" w:rsidP="007E76F3">
      <w:pPr>
        <w:rPr>
          <w:rFonts w:asciiTheme="majorBidi" w:hAnsiTheme="majorBidi" w:cstheme="majorBidi"/>
          <w:sz w:val="22"/>
          <w:szCs w:val="22"/>
        </w:rPr>
      </w:pPr>
    </w:p>
    <w:p w14:paraId="0946B1F0" w14:textId="77777777" w:rsidR="0035485B" w:rsidRDefault="0035485B" w:rsidP="007E76F3">
      <w:pPr>
        <w:rPr>
          <w:rFonts w:asciiTheme="majorBidi" w:hAnsiTheme="majorBidi" w:cstheme="majorBidi"/>
          <w:sz w:val="22"/>
          <w:szCs w:val="22"/>
        </w:rPr>
      </w:pPr>
    </w:p>
    <w:tbl>
      <w:tblPr>
        <w:tblW w:w="5149" w:type="pct"/>
        <w:tblInd w:w="-431" w:type="dxa"/>
        <w:tblLook w:val="04A0" w:firstRow="1" w:lastRow="0" w:firstColumn="1" w:lastColumn="0" w:noHBand="0" w:noVBand="1"/>
      </w:tblPr>
      <w:tblGrid>
        <w:gridCol w:w="1488"/>
        <w:gridCol w:w="13447"/>
      </w:tblGrid>
      <w:tr w:rsidR="00837982" w:rsidRPr="00E20651" w14:paraId="2944C2A5" w14:textId="77777777" w:rsidTr="00837982">
        <w:trPr>
          <w:trHeight w:val="300"/>
        </w:trPr>
        <w:tc>
          <w:tcPr>
            <w:tcW w:w="5000" w:type="pct"/>
            <w:gridSpan w:val="2"/>
            <w:tcBorders>
              <w:top w:val="single" w:sz="4" w:space="0" w:color="auto"/>
              <w:left w:val="single" w:sz="4" w:space="0" w:color="auto"/>
              <w:bottom w:val="single" w:sz="4" w:space="0" w:color="auto"/>
              <w:right w:val="single" w:sz="4" w:space="0" w:color="000000"/>
            </w:tcBorders>
            <w:vAlign w:val="bottom"/>
            <w:hideMark/>
          </w:tcPr>
          <w:p w14:paraId="3399E733" w14:textId="77777777" w:rsidR="00837982" w:rsidRPr="00E20651" w:rsidRDefault="00837982" w:rsidP="00F33AE0">
            <w:pPr>
              <w:jc w:val="center"/>
              <w:rPr>
                <w:rFonts w:ascii="Arial" w:hAnsi="Arial" w:cs="Arial"/>
                <w:b/>
                <w:bCs/>
                <w:color w:val="000000"/>
              </w:rPr>
            </w:pPr>
            <w:r w:rsidRPr="00E20651">
              <w:rPr>
                <w:rFonts w:ascii="Arial" w:hAnsi="Arial" w:cs="Arial"/>
                <w:b/>
                <w:bCs/>
                <w:color w:val="000000"/>
              </w:rPr>
              <w:t>BENDRIEJI REIKALAVIMAI TIEKĖJAMS</w:t>
            </w:r>
            <w:r>
              <w:rPr>
                <w:rFonts w:ascii="Arial" w:hAnsi="Arial" w:cs="Arial"/>
                <w:b/>
                <w:bCs/>
                <w:color w:val="000000"/>
              </w:rPr>
              <w:t xml:space="preserve"> DĖL ĮRANGOS PANAUDOS</w:t>
            </w:r>
          </w:p>
          <w:p w14:paraId="32476339" w14:textId="77777777" w:rsidR="00837982" w:rsidRPr="00E20651" w:rsidRDefault="00837982" w:rsidP="00F33AE0">
            <w:pPr>
              <w:jc w:val="center"/>
              <w:rPr>
                <w:rFonts w:ascii="Arial" w:hAnsi="Arial" w:cs="Arial"/>
                <w:b/>
                <w:bCs/>
                <w:color w:val="000000"/>
              </w:rPr>
            </w:pPr>
          </w:p>
          <w:p w14:paraId="77B6576C" w14:textId="77777777" w:rsidR="00837982" w:rsidRPr="00E20651" w:rsidRDefault="00837982" w:rsidP="00F33AE0">
            <w:pPr>
              <w:jc w:val="center"/>
              <w:rPr>
                <w:rFonts w:ascii="Arial" w:hAnsi="Arial" w:cs="Arial"/>
                <w:b/>
                <w:bCs/>
                <w:color w:val="000000"/>
              </w:rPr>
            </w:pPr>
          </w:p>
        </w:tc>
      </w:tr>
      <w:tr w:rsidR="00837982" w:rsidRPr="00E20651" w14:paraId="14428498" w14:textId="77777777" w:rsidTr="00837982">
        <w:trPr>
          <w:trHeight w:val="930"/>
        </w:trPr>
        <w:tc>
          <w:tcPr>
            <w:tcW w:w="498" w:type="pct"/>
            <w:tcBorders>
              <w:top w:val="nil"/>
              <w:left w:val="single" w:sz="4" w:space="0" w:color="000000"/>
              <w:bottom w:val="single" w:sz="4" w:space="0" w:color="auto"/>
              <w:right w:val="single" w:sz="4" w:space="0" w:color="000000"/>
            </w:tcBorders>
            <w:shd w:val="clear" w:color="FFFFFF" w:fill="FFFFFF"/>
            <w:vAlign w:val="center"/>
          </w:tcPr>
          <w:p w14:paraId="4DEC09E2" w14:textId="77777777" w:rsidR="00837982" w:rsidRPr="00E20651" w:rsidRDefault="00837982" w:rsidP="00837982">
            <w:pPr>
              <w:pStyle w:val="Sraopastraipa"/>
              <w:numPr>
                <w:ilvl w:val="0"/>
                <w:numId w:val="22"/>
              </w:numPr>
              <w:spacing w:after="0" w:line="240" w:lineRule="auto"/>
              <w:jc w:val="center"/>
              <w:rPr>
                <w:rFonts w:ascii="Arial" w:hAnsi="Arial" w:cs="Arial"/>
                <w:color w:val="000000"/>
              </w:rPr>
            </w:pPr>
          </w:p>
        </w:tc>
        <w:tc>
          <w:tcPr>
            <w:tcW w:w="4502" w:type="pct"/>
            <w:tcBorders>
              <w:top w:val="single" w:sz="4" w:space="0" w:color="000000"/>
              <w:left w:val="nil"/>
              <w:bottom w:val="single" w:sz="4" w:space="0" w:color="auto"/>
              <w:right w:val="single" w:sz="4" w:space="0" w:color="000000"/>
            </w:tcBorders>
            <w:vAlign w:val="center"/>
            <w:hideMark/>
          </w:tcPr>
          <w:p w14:paraId="73440A0D" w14:textId="77777777" w:rsidR="00837982" w:rsidRPr="00E20651" w:rsidRDefault="00837982" w:rsidP="00F33AE0">
            <w:pPr>
              <w:rPr>
                <w:rFonts w:ascii="Arial" w:hAnsi="Arial" w:cs="Arial"/>
                <w:color w:val="000000"/>
              </w:rPr>
            </w:pPr>
            <w:r w:rsidRPr="00E20651">
              <w:rPr>
                <w:rFonts w:ascii="Arial" w:hAnsi="Arial" w:cs="Arial"/>
                <w:color w:val="000000"/>
              </w:rPr>
              <w:t>Su įranga tiektinų paslaugų pobūdis: transportavimas, iškrovimas, išpakavimas, tikrinimas, panaudai perduotos ir pristatytos įrangos surinkimas, sumontavimas, įdiegimas, pirkėjo nurodytu adresu, įrangos paruošimas darbui ir suderinimas, išbandymas, medicinos prietaiso paso užpildymas, pirkėjo personalo apmokymas dirbti su įranga, konsultacijų, susijusių su įrangos naudojimu teikimas, programinės įrangos versijos atnaujinimai ar pakeitimai. Įranga ir visas susijusias priemones pristatyti ne ilgiau kaip per 3 mėn.</w:t>
            </w:r>
            <w:r>
              <w:rPr>
                <w:rFonts w:ascii="Arial" w:hAnsi="Arial" w:cs="Arial"/>
                <w:color w:val="000000"/>
              </w:rPr>
              <w:t xml:space="preserve"> </w:t>
            </w:r>
            <w:r>
              <w:rPr>
                <w:rFonts w:ascii="Arial" w:hAnsi="Arial" w:cs="Arial"/>
                <w:i/>
                <w:iCs/>
                <w:color w:val="000000"/>
                <w:u w:val="single"/>
              </w:rPr>
              <w:t>Sutarties vykdymo sąlyga.</w:t>
            </w:r>
          </w:p>
        </w:tc>
      </w:tr>
      <w:tr w:rsidR="00837982" w:rsidRPr="00E20651" w14:paraId="3A7469EB" w14:textId="77777777" w:rsidTr="00837982">
        <w:trPr>
          <w:trHeight w:val="426"/>
        </w:trPr>
        <w:tc>
          <w:tcPr>
            <w:tcW w:w="498" w:type="pct"/>
            <w:tcBorders>
              <w:top w:val="single" w:sz="4" w:space="0" w:color="auto"/>
              <w:left w:val="single" w:sz="4" w:space="0" w:color="000000"/>
              <w:bottom w:val="single" w:sz="4" w:space="0" w:color="auto"/>
              <w:right w:val="single" w:sz="4" w:space="0" w:color="000000"/>
            </w:tcBorders>
            <w:shd w:val="clear" w:color="FFFFFF" w:fill="FFFFFF"/>
            <w:vAlign w:val="center"/>
          </w:tcPr>
          <w:p w14:paraId="56E57609" w14:textId="77777777" w:rsidR="00837982" w:rsidRPr="00E20651" w:rsidRDefault="00837982" w:rsidP="00837982">
            <w:pPr>
              <w:pStyle w:val="Sraopastraipa"/>
              <w:numPr>
                <w:ilvl w:val="0"/>
                <w:numId w:val="22"/>
              </w:numPr>
              <w:spacing w:after="0" w:line="240" w:lineRule="auto"/>
              <w:jc w:val="center"/>
              <w:rPr>
                <w:rFonts w:ascii="Arial" w:hAnsi="Arial" w:cs="Arial"/>
                <w:color w:val="000000"/>
              </w:rPr>
            </w:pPr>
          </w:p>
        </w:tc>
        <w:tc>
          <w:tcPr>
            <w:tcW w:w="4502" w:type="pct"/>
            <w:tcBorders>
              <w:top w:val="single" w:sz="4" w:space="0" w:color="auto"/>
              <w:left w:val="nil"/>
              <w:bottom w:val="single" w:sz="4" w:space="0" w:color="auto"/>
              <w:right w:val="single" w:sz="4" w:space="0" w:color="000000"/>
            </w:tcBorders>
            <w:vAlign w:val="center"/>
            <w:hideMark/>
          </w:tcPr>
          <w:p w14:paraId="3BEE27AA" w14:textId="77777777" w:rsidR="00837982" w:rsidRPr="00E20651" w:rsidRDefault="00837982" w:rsidP="00F33AE0">
            <w:pPr>
              <w:rPr>
                <w:rFonts w:ascii="Arial" w:hAnsi="Arial" w:cs="Arial"/>
                <w:color w:val="000000"/>
              </w:rPr>
            </w:pPr>
            <w:r w:rsidRPr="00E20651">
              <w:rPr>
                <w:rFonts w:ascii="Arial" w:hAnsi="Arial" w:cs="Arial"/>
                <w:color w:val="000000"/>
              </w:rPr>
              <w:t xml:space="preserve">Tiekėjas įsipareigoja supažindinti pirkėjo personalą (skyriaus, kuriam perduodama medicininė įranga personalą) su medicininės įrangos naudojimo specifika, apmokyti ir konsultuoti medicininės įrangos naudojimo klausimais Sutarties specialiosiose sąlygose nurodytais terminais. Mokymai rengiami visam laboratorijos personalui pirkėjo patalpose adresu </w:t>
            </w:r>
            <w:r w:rsidRPr="00E20651">
              <w:rPr>
                <w:rFonts w:ascii="Arial" w:hAnsi="Arial" w:cs="Arial"/>
                <w:i/>
                <w:iCs/>
                <w:color w:val="000000"/>
              </w:rPr>
              <w:t>Tilto g. 2, Gargždai</w:t>
            </w:r>
            <w:r w:rsidRPr="00E20651">
              <w:rPr>
                <w:rFonts w:ascii="Arial" w:hAnsi="Arial" w:cs="Arial"/>
                <w:color w:val="000000"/>
              </w:rPr>
              <w:t>. Mokymai turi apimti visus įrangos naudojimo etapus (tame tarpe ir periodinę priežiūrą), būtų aptarti įrangos elektros energijos vartojimo efektyvumo didinimo aspektai (vartojimo parametrų reguliavimas, tikslinimas, ir kt</w:t>
            </w:r>
            <w:r>
              <w:rPr>
                <w:rFonts w:ascii="Arial" w:hAnsi="Arial" w:cs="Arial"/>
                <w:color w:val="000000"/>
              </w:rPr>
              <w:t xml:space="preserve">.). </w:t>
            </w:r>
            <w:r>
              <w:rPr>
                <w:rFonts w:ascii="Arial" w:hAnsi="Arial" w:cs="Arial"/>
                <w:i/>
                <w:iCs/>
                <w:color w:val="000000"/>
                <w:u w:val="single"/>
              </w:rPr>
              <w:t>Sutarties vykdymo sąlyga.</w:t>
            </w:r>
          </w:p>
        </w:tc>
      </w:tr>
      <w:tr w:rsidR="00837982" w:rsidRPr="00E20651" w14:paraId="732FC49F" w14:textId="77777777" w:rsidTr="00837982">
        <w:trPr>
          <w:trHeight w:val="795"/>
        </w:trPr>
        <w:tc>
          <w:tcPr>
            <w:tcW w:w="498" w:type="pct"/>
            <w:tcBorders>
              <w:top w:val="single" w:sz="4" w:space="0" w:color="auto"/>
              <w:left w:val="single" w:sz="4" w:space="0" w:color="000000"/>
              <w:bottom w:val="single" w:sz="4" w:space="0" w:color="000000"/>
              <w:right w:val="single" w:sz="4" w:space="0" w:color="000000"/>
            </w:tcBorders>
            <w:shd w:val="clear" w:color="FFFFFF" w:fill="FFFFFF"/>
            <w:vAlign w:val="center"/>
          </w:tcPr>
          <w:p w14:paraId="1F1028F3" w14:textId="77777777" w:rsidR="00837982" w:rsidRDefault="00837982" w:rsidP="00837982">
            <w:pPr>
              <w:pStyle w:val="Sraopastraipa"/>
              <w:numPr>
                <w:ilvl w:val="0"/>
                <w:numId w:val="22"/>
              </w:numPr>
              <w:spacing w:after="0" w:line="240" w:lineRule="auto"/>
              <w:jc w:val="center"/>
              <w:rPr>
                <w:rFonts w:ascii="Arial" w:hAnsi="Arial" w:cs="Arial"/>
                <w:color w:val="000000"/>
              </w:rPr>
            </w:pPr>
          </w:p>
        </w:tc>
        <w:tc>
          <w:tcPr>
            <w:tcW w:w="4502" w:type="pct"/>
            <w:tcBorders>
              <w:top w:val="single" w:sz="4" w:space="0" w:color="auto"/>
              <w:left w:val="nil"/>
              <w:bottom w:val="single" w:sz="4" w:space="0" w:color="000000"/>
              <w:right w:val="single" w:sz="4" w:space="0" w:color="000000"/>
            </w:tcBorders>
            <w:vAlign w:val="center"/>
            <w:hideMark/>
          </w:tcPr>
          <w:p w14:paraId="49FFBE2E" w14:textId="77777777" w:rsidR="00837982" w:rsidRDefault="00837982" w:rsidP="00F33AE0">
            <w:pPr>
              <w:rPr>
                <w:rFonts w:ascii="Arial" w:hAnsi="Arial" w:cs="Arial"/>
                <w:color w:val="000000"/>
              </w:rPr>
            </w:pPr>
            <w:r>
              <w:rPr>
                <w:rFonts w:ascii="Arial" w:hAnsi="Arial" w:cs="Arial"/>
                <w:color w:val="000000"/>
              </w:rPr>
              <w:t xml:space="preserve">Tiekėjas, prieš atliekant įrangos kvalifikavimo darbus, įsipareigoja pateikti kvalifikavimo atlikimo protokolus. Įrangos kvalifikavimo apimtis turi būti derinama su pirkėju. </w:t>
            </w:r>
            <w:r>
              <w:rPr>
                <w:rFonts w:ascii="Arial" w:hAnsi="Arial" w:cs="Arial"/>
                <w:i/>
                <w:iCs/>
                <w:color w:val="000000"/>
                <w:u w:val="single"/>
              </w:rPr>
              <w:t>Sutarties vykdymo sąlyga.</w:t>
            </w:r>
          </w:p>
        </w:tc>
      </w:tr>
      <w:tr w:rsidR="00837982" w:rsidRPr="00E20651" w14:paraId="07306A6E" w14:textId="77777777" w:rsidTr="00837982">
        <w:trPr>
          <w:trHeight w:val="1185"/>
        </w:trPr>
        <w:tc>
          <w:tcPr>
            <w:tcW w:w="498" w:type="pct"/>
            <w:tcBorders>
              <w:top w:val="single" w:sz="4" w:space="0" w:color="000000"/>
              <w:left w:val="single" w:sz="4" w:space="0" w:color="000000"/>
              <w:bottom w:val="single" w:sz="4" w:space="0" w:color="auto"/>
              <w:right w:val="single" w:sz="4" w:space="0" w:color="000000"/>
            </w:tcBorders>
            <w:vAlign w:val="center"/>
          </w:tcPr>
          <w:p w14:paraId="0A9706C5" w14:textId="77777777" w:rsidR="00837982" w:rsidRPr="00E20651" w:rsidRDefault="00837982" w:rsidP="00837982">
            <w:pPr>
              <w:pStyle w:val="Sraopastraipa"/>
              <w:numPr>
                <w:ilvl w:val="0"/>
                <w:numId w:val="22"/>
              </w:numPr>
              <w:spacing w:after="0" w:line="240" w:lineRule="auto"/>
              <w:jc w:val="center"/>
              <w:rPr>
                <w:rFonts w:ascii="Arial" w:hAnsi="Arial" w:cs="Arial"/>
              </w:rPr>
            </w:pPr>
          </w:p>
        </w:tc>
        <w:tc>
          <w:tcPr>
            <w:tcW w:w="4502" w:type="pct"/>
            <w:tcBorders>
              <w:top w:val="single" w:sz="4" w:space="0" w:color="000000"/>
              <w:left w:val="nil"/>
              <w:bottom w:val="single" w:sz="4" w:space="0" w:color="auto"/>
              <w:right w:val="single" w:sz="4" w:space="0" w:color="000000"/>
            </w:tcBorders>
            <w:vAlign w:val="center"/>
            <w:hideMark/>
          </w:tcPr>
          <w:p w14:paraId="5EEB628B" w14:textId="77777777" w:rsidR="00837982" w:rsidRPr="00E20651" w:rsidRDefault="00837982" w:rsidP="00F33AE0">
            <w:pPr>
              <w:rPr>
                <w:rFonts w:ascii="Arial" w:hAnsi="Arial" w:cs="Arial"/>
              </w:rPr>
            </w:pPr>
            <w:r w:rsidRPr="00E20651">
              <w:rPr>
                <w:rFonts w:ascii="Arial" w:hAnsi="Arial" w:cs="Arial"/>
              </w:rPr>
              <w:t xml:space="preserve">Siūloma įranga turi būti ženklinta CE ženklu ir turėti </w:t>
            </w:r>
            <w:r w:rsidRPr="00E20651">
              <w:rPr>
                <w:rFonts w:ascii="Arial" w:hAnsi="Arial" w:cs="Arial"/>
                <w:b/>
                <w:bCs/>
              </w:rPr>
              <w:t>galiojantį</w:t>
            </w:r>
            <w:r w:rsidRPr="00E20651">
              <w:rPr>
                <w:rFonts w:ascii="Arial" w:hAnsi="Arial" w:cs="Arial"/>
              </w:rPr>
              <w:t xml:space="preserve"> CE sertifikatą arba ES ar EB atitikties deklaracijas pagal Europos Parlamento ir Tarybos Direktyvos 98/79/EB dėl in </w:t>
            </w:r>
            <w:proofErr w:type="spellStart"/>
            <w:r w:rsidRPr="00E20651">
              <w:rPr>
                <w:rFonts w:ascii="Arial" w:hAnsi="Arial" w:cs="Arial"/>
              </w:rPr>
              <w:t>vitro</w:t>
            </w:r>
            <w:proofErr w:type="spellEnd"/>
            <w:r w:rsidRPr="00E20651">
              <w:rPr>
                <w:rFonts w:ascii="Arial" w:hAnsi="Arial" w:cs="Arial"/>
              </w:rPr>
              <w:t xml:space="preserve"> diagnostikos medicinos prietaisų nuostatas arba pagal Europos Parlamento ir Tarybos reglamento (ES) 2017/746 nuostatas. Kartu su pasiūlymu būtina pateikti įrangos CE ženklinimo sertifikatą arba ES ar EB atitikties deklaracijas originalo ir lietuvių arba anglų kalbomis. </w:t>
            </w:r>
          </w:p>
        </w:tc>
      </w:tr>
      <w:tr w:rsidR="00837982" w:rsidRPr="00E20651" w14:paraId="3626618A" w14:textId="77777777" w:rsidTr="00837982">
        <w:trPr>
          <w:trHeight w:val="892"/>
        </w:trPr>
        <w:tc>
          <w:tcPr>
            <w:tcW w:w="498" w:type="pct"/>
            <w:tcBorders>
              <w:top w:val="single" w:sz="4" w:space="0" w:color="auto"/>
              <w:left w:val="single" w:sz="4" w:space="0" w:color="000000"/>
              <w:bottom w:val="single" w:sz="4" w:space="0" w:color="auto"/>
              <w:right w:val="single" w:sz="4" w:space="0" w:color="000000"/>
            </w:tcBorders>
            <w:vAlign w:val="center"/>
          </w:tcPr>
          <w:p w14:paraId="676FC212" w14:textId="77777777" w:rsidR="00837982" w:rsidRPr="00E20651" w:rsidRDefault="00837982" w:rsidP="00837982">
            <w:pPr>
              <w:pStyle w:val="Sraopastraipa"/>
              <w:numPr>
                <w:ilvl w:val="0"/>
                <w:numId w:val="22"/>
              </w:numPr>
              <w:spacing w:after="0" w:line="240" w:lineRule="auto"/>
              <w:jc w:val="center"/>
              <w:rPr>
                <w:rFonts w:ascii="Arial" w:hAnsi="Arial" w:cs="Arial"/>
              </w:rPr>
            </w:pPr>
          </w:p>
        </w:tc>
        <w:tc>
          <w:tcPr>
            <w:tcW w:w="4502" w:type="pct"/>
            <w:tcBorders>
              <w:top w:val="single" w:sz="4" w:space="0" w:color="auto"/>
              <w:left w:val="nil"/>
              <w:bottom w:val="single" w:sz="4" w:space="0" w:color="auto"/>
              <w:right w:val="single" w:sz="4" w:space="0" w:color="000000"/>
            </w:tcBorders>
            <w:vAlign w:val="center"/>
          </w:tcPr>
          <w:p w14:paraId="45750AA6" w14:textId="77777777" w:rsidR="00837982" w:rsidRPr="00E20651" w:rsidRDefault="00837982" w:rsidP="00F33AE0">
            <w:pPr>
              <w:rPr>
                <w:rFonts w:ascii="Arial" w:hAnsi="Arial" w:cs="Arial"/>
              </w:rPr>
            </w:pPr>
            <w:r w:rsidRPr="00E20651">
              <w:rPr>
                <w:rFonts w:ascii="Arial" w:hAnsi="Arial" w:cs="Arial"/>
              </w:rPr>
              <w:t xml:space="preserve">Kartu su pasiūlymu turi būti pateikiamos įrangos naudojimosi instrukcijos / gamintojo parengti techniniai aprašai ar kiti dokumentai, patvirtinantys atitiktį techniniams reikalavimams, anglų ir lietuvių kalbomis. </w:t>
            </w:r>
          </w:p>
        </w:tc>
      </w:tr>
      <w:tr w:rsidR="00837982" w:rsidRPr="00E20651" w14:paraId="78DF7EFE" w14:textId="77777777" w:rsidTr="00837982">
        <w:trPr>
          <w:trHeight w:val="973"/>
        </w:trPr>
        <w:tc>
          <w:tcPr>
            <w:tcW w:w="498" w:type="pct"/>
            <w:tcBorders>
              <w:top w:val="single" w:sz="4" w:space="0" w:color="auto"/>
              <w:left w:val="single" w:sz="4" w:space="0" w:color="auto"/>
              <w:bottom w:val="single" w:sz="4" w:space="0" w:color="auto"/>
              <w:right w:val="single" w:sz="4" w:space="0" w:color="auto"/>
            </w:tcBorders>
            <w:vAlign w:val="center"/>
          </w:tcPr>
          <w:p w14:paraId="7978BFCC" w14:textId="77777777" w:rsidR="00837982" w:rsidRDefault="00837982" w:rsidP="00837982">
            <w:pPr>
              <w:pStyle w:val="Sraopastraipa"/>
              <w:numPr>
                <w:ilvl w:val="0"/>
                <w:numId w:val="22"/>
              </w:numPr>
              <w:spacing w:after="0" w:line="240" w:lineRule="auto"/>
              <w:jc w:val="center"/>
              <w:rPr>
                <w:rFonts w:ascii="Arial" w:hAnsi="Arial" w:cs="Arial"/>
                <w:color w:val="000000"/>
              </w:rPr>
            </w:pPr>
          </w:p>
        </w:tc>
        <w:tc>
          <w:tcPr>
            <w:tcW w:w="4502" w:type="pct"/>
            <w:tcBorders>
              <w:top w:val="single" w:sz="4" w:space="0" w:color="auto"/>
              <w:left w:val="single" w:sz="4" w:space="0" w:color="auto"/>
              <w:bottom w:val="single" w:sz="4" w:space="0" w:color="auto"/>
              <w:right w:val="single" w:sz="4" w:space="0" w:color="auto"/>
            </w:tcBorders>
            <w:vAlign w:val="center"/>
          </w:tcPr>
          <w:p w14:paraId="2862FF0E" w14:textId="77777777" w:rsidR="00837982" w:rsidRDefault="00837982" w:rsidP="00F33AE0">
            <w:pPr>
              <w:jc w:val="both"/>
              <w:rPr>
                <w:rFonts w:ascii="Arial" w:hAnsi="Arial" w:cs="Arial"/>
                <w:color w:val="000000"/>
                <w:szCs w:val="24"/>
              </w:rPr>
            </w:pPr>
            <w:r>
              <w:rPr>
                <w:rFonts w:ascii="Arial" w:hAnsi="Arial" w:cs="Arial"/>
                <w:color w:val="000000"/>
                <w:szCs w:val="24"/>
              </w:rPr>
              <w:t xml:space="preserve">Panaudos davėjas įsipareigoja visą sutarties galiojimo terminą nemokamai tiekti visas įrangos naudojimui reikalingas eksploatacines medžiagas, atlikti visus įrangos remonto, kalibravimo ir priežiūros darbus (įskaitant detales ir detalių keitimą) pagal gamintojo rekomendacijas ir Lietuvos Respublikos sveikatos apsaugos ministro 2010-05-03 įsakymu Nr. V-383 patvirtintą medicinos priemonių (prietaisų) naudojimo tvarkos aprašą bei kitų teisės aktų reikalavimus.  </w:t>
            </w:r>
            <w:r>
              <w:rPr>
                <w:rFonts w:ascii="Arial" w:hAnsi="Arial" w:cs="Arial"/>
                <w:i/>
                <w:iCs/>
                <w:color w:val="000000"/>
                <w:u w:val="single"/>
              </w:rPr>
              <w:t>Sutarties vykdymo sąlyga.</w:t>
            </w:r>
          </w:p>
        </w:tc>
      </w:tr>
      <w:tr w:rsidR="00837982" w:rsidRPr="00E20651" w14:paraId="1CCB732F" w14:textId="77777777" w:rsidTr="00837982">
        <w:trPr>
          <w:trHeight w:val="973"/>
        </w:trPr>
        <w:tc>
          <w:tcPr>
            <w:tcW w:w="498" w:type="pct"/>
            <w:tcBorders>
              <w:top w:val="single" w:sz="4" w:space="0" w:color="auto"/>
              <w:left w:val="single" w:sz="4" w:space="0" w:color="auto"/>
              <w:bottom w:val="single" w:sz="4" w:space="0" w:color="auto"/>
              <w:right w:val="single" w:sz="4" w:space="0" w:color="auto"/>
            </w:tcBorders>
            <w:vAlign w:val="center"/>
          </w:tcPr>
          <w:p w14:paraId="3117DE58" w14:textId="77777777" w:rsidR="00837982" w:rsidRDefault="00837982" w:rsidP="00837982">
            <w:pPr>
              <w:pStyle w:val="Sraopastraipa"/>
              <w:numPr>
                <w:ilvl w:val="0"/>
                <w:numId w:val="22"/>
              </w:numPr>
              <w:spacing w:after="0" w:line="240" w:lineRule="auto"/>
              <w:jc w:val="center"/>
              <w:rPr>
                <w:rFonts w:ascii="Arial" w:hAnsi="Arial" w:cs="Arial"/>
                <w:color w:val="000000"/>
              </w:rPr>
            </w:pPr>
          </w:p>
        </w:tc>
        <w:tc>
          <w:tcPr>
            <w:tcW w:w="4502" w:type="pct"/>
            <w:tcBorders>
              <w:top w:val="single" w:sz="4" w:space="0" w:color="auto"/>
              <w:left w:val="single" w:sz="4" w:space="0" w:color="auto"/>
              <w:bottom w:val="single" w:sz="4" w:space="0" w:color="auto"/>
              <w:right w:val="single" w:sz="4" w:space="0" w:color="auto"/>
            </w:tcBorders>
            <w:vAlign w:val="center"/>
          </w:tcPr>
          <w:p w14:paraId="7BB9AA69" w14:textId="77777777" w:rsidR="00837982" w:rsidRDefault="00837982" w:rsidP="00F33AE0">
            <w:pPr>
              <w:jc w:val="both"/>
              <w:rPr>
                <w:rFonts w:ascii="Arial" w:hAnsi="Arial" w:cs="Arial"/>
                <w:color w:val="000000"/>
                <w:szCs w:val="24"/>
                <w:lang w:val="en-US" w:eastAsia="lt-LT"/>
              </w:rPr>
            </w:pPr>
            <w:r>
              <w:rPr>
                <w:rFonts w:ascii="Arial" w:hAnsi="Arial" w:cs="Arial"/>
                <w:color w:val="000000"/>
                <w:szCs w:val="24"/>
              </w:rPr>
              <w:t>Pateikti dokumentus, patvirtinančius kad tiekėjas yra medicinos įrangos gamintojas arba kitas asmuo, atitinkantis</w:t>
            </w:r>
            <w:r>
              <w:rPr>
                <w:rFonts w:ascii="Arial" w:hAnsi="Arial" w:cs="Arial"/>
                <w:b/>
                <w:bCs/>
                <w:color w:val="000000"/>
                <w:szCs w:val="24"/>
              </w:rPr>
              <w:t> </w:t>
            </w:r>
            <w:r>
              <w:rPr>
                <w:rFonts w:ascii="Arial" w:hAnsi="Arial" w:cs="Arial"/>
                <w:color w:val="000000"/>
                <w:szCs w:val="24"/>
              </w:rPr>
              <w:t>reikalavimus, nurodytus  Medicinos priemonių naudojimo tvarkos aprašo, patvirtinto Lietuvos Respublikos sveikatos apsaugos ministro 2010 m. gegužės 3 d. įsakymu Nr. V-383 „Dėl medicinos priemonių naudojimo tvarkos aprašo patvirtinimo“, 24 punkte.</w:t>
            </w:r>
            <w:r>
              <w:rPr>
                <w:rFonts w:ascii="Aptos" w:hAnsi="Aptos"/>
                <w:color w:val="000000"/>
              </w:rPr>
              <w:t xml:space="preserve"> </w:t>
            </w:r>
          </w:p>
        </w:tc>
      </w:tr>
      <w:tr w:rsidR="00837982" w:rsidRPr="00E20651" w14:paraId="5FCC7E04" w14:textId="77777777" w:rsidTr="00837982">
        <w:trPr>
          <w:trHeight w:val="973"/>
        </w:trPr>
        <w:tc>
          <w:tcPr>
            <w:tcW w:w="498" w:type="pct"/>
            <w:tcBorders>
              <w:top w:val="single" w:sz="4" w:space="0" w:color="auto"/>
              <w:left w:val="single" w:sz="4" w:space="0" w:color="auto"/>
              <w:bottom w:val="single" w:sz="4" w:space="0" w:color="auto"/>
              <w:right w:val="single" w:sz="4" w:space="0" w:color="auto"/>
            </w:tcBorders>
            <w:vAlign w:val="center"/>
          </w:tcPr>
          <w:p w14:paraId="440EA16C" w14:textId="77777777" w:rsidR="00837982" w:rsidRDefault="00837982" w:rsidP="00837982">
            <w:pPr>
              <w:pStyle w:val="Sraopastraipa"/>
              <w:numPr>
                <w:ilvl w:val="0"/>
                <w:numId w:val="22"/>
              </w:numPr>
              <w:spacing w:after="0" w:line="240" w:lineRule="auto"/>
              <w:jc w:val="center"/>
              <w:rPr>
                <w:rFonts w:ascii="Arial" w:hAnsi="Arial" w:cs="Arial"/>
                <w:color w:val="000000"/>
              </w:rPr>
            </w:pPr>
          </w:p>
        </w:tc>
        <w:tc>
          <w:tcPr>
            <w:tcW w:w="4502" w:type="pct"/>
            <w:tcBorders>
              <w:top w:val="single" w:sz="4" w:space="0" w:color="auto"/>
              <w:left w:val="single" w:sz="4" w:space="0" w:color="auto"/>
              <w:bottom w:val="single" w:sz="4" w:space="0" w:color="auto"/>
              <w:right w:val="single" w:sz="4" w:space="0" w:color="auto"/>
            </w:tcBorders>
            <w:vAlign w:val="center"/>
          </w:tcPr>
          <w:p w14:paraId="005393CA" w14:textId="77777777" w:rsidR="00837982" w:rsidRPr="008F54F1" w:rsidRDefault="00837982" w:rsidP="00F33AE0">
            <w:pPr>
              <w:jc w:val="both"/>
              <w:rPr>
                <w:rFonts w:ascii="Arial" w:hAnsi="Arial" w:cs="Arial"/>
                <w:szCs w:val="24"/>
              </w:rPr>
            </w:pPr>
            <w:r w:rsidRPr="008F54F1">
              <w:rPr>
                <w:rFonts w:ascii="Arial" w:hAnsi="Arial" w:cs="Arial"/>
              </w:rPr>
              <w:t>Tiekėjas privalės dalyvauti visos įrangos perinstaliavime (perkėlime) į kitas atnaujintas laboratorijos patalpas. Tiekėjas įsipareigoja detaliai suplanuoti ir suderinti įrangos perinstaliavimą kartu su perkančiąja organizacija, prieš tai ją paruošiant, kad būtų išlaikytas duomenų tikslumas ir įrangos garantija.  </w:t>
            </w:r>
          </w:p>
          <w:p w14:paraId="215960E9" w14:textId="77777777" w:rsidR="00837982" w:rsidRPr="008F54F1" w:rsidRDefault="00837982" w:rsidP="00F33AE0">
            <w:pPr>
              <w:jc w:val="both"/>
              <w:rPr>
                <w:rFonts w:ascii="Arial" w:hAnsi="Arial" w:cs="Arial"/>
              </w:rPr>
            </w:pPr>
            <w:r w:rsidRPr="008F54F1">
              <w:rPr>
                <w:rFonts w:ascii="Arial" w:hAnsi="Arial" w:cs="Arial"/>
              </w:rPr>
              <w:t>Prieš tai</w:t>
            </w:r>
            <w:r>
              <w:rPr>
                <w:rFonts w:ascii="Arial" w:hAnsi="Arial" w:cs="Arial"/>
              </w:rPr>
              <w:t xml:space="preserve"> </w:t>
            </w:r>
            <w:r w:rsidRPr="008F54F1">
              <w:rPr>
                <w:rFonts w:ascii="Arial" w:hAnsi="Arial" w:cs="Arial"/>
              </w:rPr>
              <w:t>patikrinus naujas patalpas, įsitikinus, kad naujoje vietoje yra tinkamas elektros tiekimas, vanduo, vėdinimas ir pakankamai vietos.</w:t>
            </w:r>
            <w:r>
              <w:rPr>
                <w:rFonts w:ascii="Arial" w:hAnsi="Arial" w:cs="Arial"/>
              </w:rPr>
              <w:t xml:space="preserve"> </w:t>
            </w:r>
            <w:r w:rsidRPr="008F54F1">
              <w:rPr>
                <w:rFonts w:ascii="Arial" w:hAnsi="Arial" w:cs="Arial"/>
              </w:rPr>
              <w:t xml:space="preserve">Tiekėjas atliks saugų įrangos ir reagentų perkėlimą atliekant </w:t>
            </w:r>
            <w:proofErr w:type="spellStart"/>
            <w:r w:rsidRPr="008F54F1">
              <w:rPr>
                <w:rFonts w:ascii="Arial" w:hAnsi="Arial" w:cs="Arial"/>
              </w:rPr>
              <w:t>dekontaminaciją</w:t>
            </w:r>
            <w:proofErr w:type="spellEnd"/>
            <w:r w:rsidRPr="008F54F1">
              <w:rPr>
                <w:rFonts w:ascii="Arial" w:hAnsi="Arial" w:cs="Arial"/>
              </w:rPr>
              <w:t>, judančių dalių užfiksavimą, kad jos nebūtų pažeistos transportuojant ir kt. privalomus darbus.</w:t>
            </w:r>
          </w:p>
          <w:p w14:paraId="7CE78AC8" w14:textId="77777777" w:rsidR="00837982" w:rsidRPr="008F54F1" w:rsidRDefault="00837982" w:rsidP="00F33AE0">
            <w:pPr>
              <w:jc w:val="both"/>
              <w:rPr>
                <w:rFonts w:ascii="Arial" w:hAnsi="Arial" w:cs="Arial"/>
              </w:rPr>
            </w:pPr>
            <w:r w:rsidRPr="008F54F1">
              <w:rPr>
                <w:rFonts w:ascii="Arial" w:hAnsi="Arial" w:cs="Arial"/>
              </w:rPr>
              <w:t xml:space="preserve">Po perkėlimo privaloma atlikti validacijos procedūras: </w:t>
            </w:r>
          </w:p>
          <w:p w14:paraId="59C41576" w14:textId="77777777" w:rsidR="00837982" w:rsidRPr="008F54F1" w:rsidRDefault="00837982" w:rsidP="00F33AE0">
            <w:pPr>
              <w:jc w:val="both"/>
              <w:rPr>
                <w:rFonts w:ascii="Arial" w:hAnsi="Arial" w:cs="Arial"/>
              </w:rPr>
            </w:pPr>
            <w:r w:rsidRPr="008F54F1">
              <w:rPr>
                <w:rFonts w:ascii="Arial" w:hAnsi="Arial" w:cs="Arial"/>
              </w:rPr>
              <w:t>- Patikrinimas ar įrenginys sumontuotas teisingai ir atitinka gamintojo reikalavimus naujoje vietoje.</w:t>
            </w:r>
          </w:p>
          <w:p w14:paraId="527844FB" w14:textId="77777777" w:rsidR="00837982" w:rsidRPr="008F54F1" w:rsidRDefault="00837982" w:rsidP="00F33AE0">
            <w:pPr>
              <w:jc w:val="both"/>
              <w:rPr>
                <w:rFonts w:ascii="Arial" w:hAnsi="Arial" w:cs="Arial"/>
              </w:rPr>
            </w:pPr>
            <w:r w:rsidRPr="008F54F1">
              <w:rPr>
                <w:rFonts w:ascii="Arial" w:hAnsi="Arial" w:cs="Arial"/>
              </w:rPr>
              <w:t>- Patvirtinama, kad visos įrangos funkcijos veikia tinkamai (pvz. temperatūros stabilumas, judančių dalių tikslumas, vandens tiekimas ir kt.).</w:t>
            </w:r>
          </w:p>
          <w:p w14:paraId="6AFB2759" w14:textId="77777777" w:rsidR="00837982" w:rsidRPr="008F54F1" w:rsidRDefault="00837982" w:rsidP="00F33AE0">
            <w:pPr>
              <w:jc w:val="both"/>
              <w:rPr>
                <w:rFonts w:ascii="Arial" w:hAnsi="Arial" w:cs="Arial"/>
              </w:rPr>
            </w:pPr>
            <w:r w:rsidRPr="008F54F1">
              <w:rPr>
                <w:rFonts w:ascii="Arial" w:hAnsi="Arial" w:cs="Arial"/>
              </w:rPr>
              <w:t xml:space="preserve">- Įrodoma, kad prietaisas nuosekliai pasiekia reikiamus rezultatus atliekant tyrimus, </w:t>
            </w:r>
            <w:proofErr w:type="spellStart"/>
            <w:r w:rsidRPr="008F54F1">
              <w:rPr>
                <w:rFonts w:ascii="Arial" w:hAnsi="Arial" w:cs="Arial"/>
              </w:rPr>
              <w:t>kalibraciją</w:t>
            </w:r>
            <w:proofErr w:type="spellEnd"/>
            <w:r w:rsidRPr="008F54F1">
              <w:rPr>
                <w:rFonts w:ascii="Arial" w:hAnsi="Arial" w:cs="Arial"/>
              </w:rPr>
              <w:t xml:space="preserve"> ir kontrolę.</w:t>
            </w:r>
          </w:p>
          <w:p w14:paraId="40217D30" w14:textId="77777777" w:rsidR="00837982" w:rsidRPr="008F54F1" w:rsidRDefault="00837982" w:rsidP="00F33AE0">
            <w:pPr>
              <w:jc w:val="both"/>
              <w:rPr>
                <w:rFonts w:ascii="Arial" w:hAnsi="Arial" w:cs="Arial"/>
              </w:rPr>
            </w:pPr>
            <w:r w:rsidRPr="008F54F1">
              <w:rPr>
                <w:rFonts w:ascii="Arial" w:hAnsi="Arial" w:cs="Arial"/>
              </w:rPr>
              <w:t>Išmontavimo, perkėlimo  į naujas patalpas ir patikros darbus tiekėjas atlieka savo kaštais. Jeigu transportavimo ir instaliavimo metu pažeidžiamos kokios nors dalys tiekėjas tai prisiima savo atsakomybei ir padengia visas nenumatytas išlaidas.</w:t>
            </w:r>
          </w:p>
        </w:tc>
      </w:tr>
      <w:tr w:rsidR="00837982" w:rsidRPr="00E20651" w14:paraId="22B0A743" w14:textId="77777777" w:rsidTr="00837982">
        <w:trPr>
          <w:trHeight w:val="1185"/>
        </w:trPr>
        <w:tc>
          <w:tcPr>
            <w:tcW w:w="498" w:type="pct"/>
            <w:tcBorders>
              <w:top w:val="single" w:sz="4" w:space="0" w:color="auto"/>
              <w:left w:val="single" w:sz="4" w:space="0" w:color="000000"/>
              <w:bottom w:val="single" w:sz="4" w:space="0" w:color="auto"/>
              <w:right w:val="single" w:sz="4" w:space="0" w:color="000000"/>
            </w:tcBorders>
            <w:vAlign w:val="center"/>
          </w:tcPr>
          <w:p w14:paraId="430B48A7" w14:textId="77777777" w:rsidR="00837982" w:rsidRPr="00E20651" w:rsidRDefault="00837982" w:rsidP="00837982">
            <w:pPr>
              <w:pStyle w:val="Sraopastraipa"/>
              <w:numPr>
                <w:ilvl w:val="0"/>
                <w:numId w:val="22"/>
              </w:numPr>
              <w:spacing w:after="0" w:line="240" w:lineRule="auto"/>
              <w:jc w:val="center"/>
              <w:rPr>
                <w:rFonts w:ascii="Arial" w:hAnsi="Arial" w:cs="Arial"/>
              </w:rPr>
            </w:pPr>
          </w:p>
        </w:tc>
        <w:tc>
          <w:tcPr>
            <w:tcW w:w="4502" w:type="pct"/>
            <w:tcBorders>
              <w:top w:val="single" w:sz="4" w:space="0" w:color="auto"/>
              <w:left w:val="nil"/>
              <w:bottom w:val="single" w:sz="4" w:space="0" w:color="auto"/>
              <w:right w:val="single" w:sz="4" w:space="0" w:color="000000"/>
            </w:tcBorders>
            <w:vAlign w:val="bottom"/>
          </w:tcPr>
          <w:p w14:paraId="22EF0969" w14:textId="77777777" w:rsidR="00837982" w:rsidRPr="00E20651" w:rsidRDefault="00837982" w:rsidP="00F33AE0">
            <w:pPr>
              <w:jc w:val="both"/>
              <w:rPr>
                <w:rFonts w:ascii="Arial" w:hAnsi="Arial" w:cs="Arial"/>
              </w:rPr>
            </w:pPr>
            <w:r w:rsidRPr="00E20651">
              <w:rPr>
                <w:rFonts w:ascii="Arial" w:hAnsi="Arial" w:cs="Arial"/>
                <w:b/>
                <w:bCs/>
                <w:i/>
                <w:iCs/>
                <w:u w:val="single"/>
              </w:rPr>
              <w:t>Kilus abejonėms dėl tiekėjo pateiktos gamintojo dokumentacijos ar deklaracijos autentiškumo</w:t>
            </w:r>
            <w:r w:rsidRPr="00E20651">
              <w:rPr>
                <w:rFonts w:ascii="Arial" w:hAnsi="Arial" w:cs="Arial"/>
              </w:rPr>
              <w:t xml:space="preserve">, Perkančiosios organizacijos prašymu, tiekėjas turi pateikti gamintojo dokumentus, patvirtintus gamintojo vadovo ar jo įgalioto asmens (kartu su prekės aprašymu pateikiami gamintojo įgalioto atstovo atitinkamas teises įrodantys dokumentai) kvalifikuoto elektroniniu parašu, atitinkančiu 2014 liepos 23 d. Europos Parlamento ir Tarybos reglamentą (ES) Nr. 910/2014 dėl elektroninės atpažinties ir elektroninių operacijų patikimumo užtikrinimo paslaugų vidaus rinkoje, kuriuo panaikinama Direktyva 1999/93/EB (OL 2014 L 273, p. 73) </w:t>
            </w:r>
          </w:p>
          <w:p w14:paraId="4748B359" w14:textId="77777777" w:rsidR="00837982" w:rsidRPr="00E20651" w:rsidRDefault="00837982" w:rsidP="00F33AE0">
            <w:pPr>
              <w:jc w:val="both"/>
              <w:rPr>
                <w:rFonts w:ascii="Arial" w:hAnsi="Arial" w:cs="Arial"/>
              </w:rPr>
            </w:pPr>
            <w:r w:rsidRPr="00E20651">
              <w:rPr>
                <w:rFonts w:ascii="Arial" w:hAnsi="Arial" w:cs="Arial"/>
              </w:rPr>
              <w:t>* Pažymėtina, kad kvalifikuotas elektroninis parašas priimamas šiomis sąlygomis:</w:t>
            </w:r>
          </w:p>
          <w:p w14:paraId="4B152BA2" w14:textId="77777777" w:rsidR="00837982" w:rsidRPr="00E20651" w:rsidRDefault="00837982" w:rsidP="00F33AE0">
            <w:pPr>
              <w:jc w:val="both"/>
              <w:rPr>
                <w:rFonts w:ascii="Arial" w:hAnsi="Arial" w:cs="Arial"/>
              </w:rPr>
            </w:pPr>
            <w:r w:rsidRPr="00E20651">
              <w:rPr>
                <w:rFonts w:ascii="Arial" w:hAnsi="Arial" w:cs="Arial"/>
              </w:rPr>
              <w:t>a) tiekėjo dokumentams pateikti skirtos elektroninės priemonės sudaro galimybes techniškai tvarkyti reikalaujamą kvalifikuoto elektroninio parašo formatą, nustatytą Reglamento Nr. 910/2014 27 straipsnyje nurodytuose įgyvendinimo aktuose. Jeigu tiekėjo dokumentai pateikiami kitokiu elektroninio parašo formatu, į elektroninio parašo arba elektroninio dokumento laikmeną turi būti įtraukta informacija apie esamas patvirtinimo galimybes, kuriomis naudodamasi perkančioji organizacija turi galėti internetu, neatlygintinai ir asmenims, kuriems pateikiamų dokumentų kalba nėra gimtoji, suprantamu būdu patvirtinti gautą elektroninį parašą kaip kvalifikuotą elektroninį parašą;</w:t>
            </w:r>
          </w:p>
          <w:p w14:paraId="0637B894" w14:textId="77777777" w:rsidR="00837982" w:rsidRPr="00E20651" w:rsidRDefault="00837982" w:rsidP="00F33AE0">
            <w:pPr>
              <w:jc w:val="both"/>
              <w:rPr>
                <w:rFonts w:ascii="Arial" w:hAnsi="Arial" w:cs="Arial"/>
              </w:rPr>
            </w:pPr>
            <w:r w:rsidRPr="00E20651">
              <w:rPr>
                <w:rFonts w:ascii="Arial" w:hAnsi="Arial" w:cs="Arial"/>
              </w:rPr>
              <w:t xml:space="preserve">b) jeigu tiekėjo dokumentai pasirašyti kvalifikuotu elektroniniu parašu, patvirtintu galiojančiu kvalifikuotu elektroninio parašo sertifikatu, kurį išdavė sertifikavimo paslaugų teikėjas, įtrauktas į patikimą sąrašą, sudarytą vadovaujantis Reglamento Nr. 910/2014 22 str. nurodytais įgyvendinimo aktais, jokie papildomi reikalavimai, kurie trukdytų naudoti tokius parašus, nekeliami. </w:t>
            </w:r>
          </w:p>
        </w:tc>
      </w:tr>
    </w:tbl>
    <w:p w14:paraId="6E0D703B" w14:textId="77777777" w:rsidR="00837982" w:rsidRPr="00E20651" w:rsidRDefault="00837982" w:rsidP="00837982">
      <w:pPr>
        <w:rPr>
          <w:rFonts w:ascii="Arial" w:hAnsi="Arial" w:cs="Arial"/>
        </w:rPr>
      </w:pPr>
    </w:p>
    <w:p w14:paraId="14977ECC" w14:textId="77777777" w:rsidR="00837982" w:rsidRPr="00E20651" w:rsidRDefault="00837982" w:rsidP="00837982">
      <w:pPr>
        <w:rPr>
          <w:rFonts w:ascii="Arial" w:hAnsi="Arial" w:cs="Arial"/>
        </w:rPr>
      </w:pPr>
    </w:p>
    <w:p w14:paraId="12E8193A" w14:textId="77777777" w:rsidR="00837982" w:rsidRPr="00E20651" w:rsidRDefault="00837982" w:rsidP="00837982">
      <w:pPr>
        <w:rPr>
          <w:rFonts w:ascii="Arial" w:hAnsi="Arial" w:cs="Arial"/>
          <w:szCs w:val="24"/>
        </w:rPr>
      </w:pPr>
    </w:p>
    <w:p w14:paraId="3D9A10AB" w14:textId="77777777" w:rsidR="0035485B" w:rsidRDefault="0035485B" w:rsidP="007E76F3">
      <w:pPr>
        <w:rPr>
          <w:rFonts w:asciiTheme="majorBidi" w:hAnsiTheme="majorBidi" w:cstheme="majorBidi"/>
          <w:sz w:val="22"/>
          <w:szCs w:val="22"/>
        </w:rPr>
      </w:pPr>
    </w:p>
    <w:p w14:paraId="3A1631F8" w14:textId="77777777" w:rsidR="0035485B" w:rsidRDefault="0035485B" w:rsidP="007E76F3">
      <w:pPr>
        <w:rPr>
          <w:rFonts w:asciiTheme="majorBidi" w:hAnsiTheme="majorBidi" w:cstheme="majorBidi"/>
          <w:sz w:val="22"/>
          <w:szCs w:val="22"/>
        </w:rPr>
      </w:pPr>
    </w:p>
    <w:p w14:paraId="242F4FDE" w14:textId="77777777" w:rsidR="0035485B" w:rsidRDefault="0035485B" w:rsidP="007E76F3">
      <w:pPr>
        <w:rPr>
          <w:rFonts w:asciiTheme="majorBidi" w:hAnsiTheme="majorBidi" w:cstheme="majorBidi"/>
          <w:sz w:val="22"/>
          <w:szCs w:val="22"/>
        </w:rPr>
      </w:pPr>
    </w:p>
    <w:p w14:paraId="4D9B9B86" w14:textId="77777777" w:rsidR="00E15F04" w:rsidRDefault="00E15F04" w:rsidP="00F50C28">
      <w:pPr>
        <w:rPr>
          <w:rFonts w:asciiTheme="majorBidi" w:hAnsiTheme="majorBidi" w:cstheme="majorBidi"/>
          <w:sz w:val="22"/>
          <w:szCs w:val="22"/>
        </w:rPr>
      </w:pPr>
    </w:p>
    <w:p w14:paraId="4D7A3AD6" w14:textId="77777777" w:rsidR="00E15F04" w:rsidRDefault="00E15F04" w:rsidP="00590E6C">
      <w:pPr>
        <w:ind w:left="-851"/>
        <w:rPr>
          <w:rFonts w:asciiTheme="majorBidi" w:hAnsiTheme="majorBidi" w:cstheme="majorBidi"/>
          <w:sz w:val="22"/>
          <w:szCs w:val="22"/>
        </w:rPr>
      </w:pPr>
    </w:p>
    <w:p w14:paraId="1F9449FC" w14:textId="77777777" w:rsidR="00CE156E" w:rsidRPr="00C6678C" w:rsidRDefault="00CE156E" w:rsidP="00590E6C">
      <w:pPr>
        <w:rPr>
          <w:rFonts w:asciiTheme="majorBidi" w:hAnsiTheme="majorBidi" w:cstheme="majorBidi"/>
          <w:szCs w:val="24"/>
        </w:rPr>
      </w:pPr>
    </w:p>
    <w:sectPr w:rsidR="00CE156E" w:rsidRPr="00C6678C" w:rsidSect="009E7A61">
      <w:pgSz w:w="16838" w:h="11906" w:orient="landscape" w:code="9"/>
      <w:pgMar w:top="1701" w:right="567" w:bottom="1134" w:left="1701" w:header="567" w:footer="567" w:gutter="57"/>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Arial Unicode MS"/>
    <w:charset w:val="00"/>
    <w:family w:val="roman"/>
    <w:pitch w:val="default"/>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56D58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8FD0500"/>
    <w:multiLevelType w:val="hybridMultilevel"/>
    <w:tmpl w:val="1C3454F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2C5E18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0C18DC"/>
    <w:multiLevelType w:val="multilevel"/>
    <w:tmpl w:val="7CA895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F97258"/>
    <w:multiLevelType w:val="multilevel"/>
    <w:tmpl w:val="F50C6568"/>
    <w:lvl w:ilvl="0">
      <w:start w:val="1"/>
      <w:numFmt w:val="decimal"/>
      <w:lvlText w:val="%1."/>
      <w:lvlJc w:val="left"/>
      <w:pPr>
        <w:tabs>
          <w:tab w:val="num" w:pos="397"/>
        </w:tabs>
        <w:ind w:left="754" w:hanging="397"/>
      </w:pPr>
      <w:rPr>
        <w:b/>
        <w:bCs/>
      </w:rPr>
    </w:lvl>
    <w:lvl w:ilvl="1">
      <w:start w:val="1"/>
      <w:numFmt w:val="decimal"/>
      <w:lvlText w:val="%2."/>
      <w:lvlJc w:val="left"/>
      <w:pPr>
        <w:tabs>
          <w:tab w:val="num" w:pos="794"/>
        </w:tabs>
        <w:ind w:left="1151" w:hanging="397"/>
      </w:pPr>
      <w:rPr>
        <w:b/>
        <w:bCs/>
      </w:rPr>
    </w:lvl>
    <w:lvl w:ilvl="2">
      <w:start w:val="1"/>
      <w:numFmt w:val="decimal"/>
      <w:lvlText w:val="%3."/>
      <w:lvlJc w:val="left"/>
      <w:pPr>
        <w:tabs>
          <w:tab w:val="num" w:pos="1191"/>
        </w:tabs>
        <w:ind w:left="1548" w:hanging="397"/>
      </w:pPr>
      <w:rPr>
        <w:b/>
        <w:bCs/>
      </w:rPr>
    </w:lvl>
    <w:lvl w:ilvl="3">
      <w:start w:val="1"/>
      <w:numFmt w:val="decimal"/>
      <w:lvlText w:val="%4."/>
      <w:lvlJc w:val="left"/>
      <w:pPr>
        <w:tabs>
          <w:tab w:val="num" w:pos="1588"/>
        </w:tabs>
        <w:ind w:left="1945" w:hanging="397"/>
      </w:pPr>
      <w:rPr>
        <w:b/>
        <w:bCs/>
      </w:rPr>
    </w:lvl>
    <w:lvl w:ilvl="4">
      <w:start w:val="1"/>
      <w:numFmt w:val="decimal"/>
      <w:lvlText w:val="%5."/>
      <w:lvlJc w:val="left"/>
      <w:pPr>
        <w:tabs>
          <w:tab w:val="num" w:pos="1985"/>
        </w:tabs>
        <w:ind w:left="2342" w:hanging="397"/>
      </w:pPr>
      <w:rPr>
        <w:b/>
        <w:bCs/>
      </w:rPr>
    </w:lvl>
    <w:lvl w:ilvl="5">
      <w:start w:val="1"/>
      <w:numFmt w:val="decimal"/>
      <w:lvlText w:val="%6."/>
      <w:lvlJc w:val="left"/>
      <w:pPr>
        <w:tabs>
          <w:tab w:val="num" w:pos="2381"/>
        </w:tabs>
        <w:ind w:left="2738" w:hanging="397"/>
      </w:pPr>
      <w:rPr>
        <w:b/>
        <w:bCs/>
      </w:rPr>
    </w:lvl>
    <w:lvl w:ilvl="6">
      <w:start w:val="1"/>
      <w:numFmt w:val="decimal"/>
      <w:lvlText w:val="%7."/>
      <w:lvlJc w:val="left"/>
      <w:pPr>
        <w:tabs>
          <w:tab w:val="num" w:pos="2778"/>
        </w:tabs>
        <w:ind w:left="3135" w:hanging="397"/>
      </w:pPr>
      <w:rPr>
        <w:b/>
        <w:bCs/>
      </w:rPr>
    </w:lvl>
    <w:lvl w:ilvl="7">
      <w:start w:val="1"/>
      <w:numFmt w:val="decimal"/>
      <w:lvlText w:val="%8."/>
      <w:lvlJc w:val="left"/>
      <w:pPr>
        <w:tabs>
          <w:tab w:val="num" w:pos="3175"/>
        </w:tabs>
        <w:ind w:left="3532" w:hanging="397"/>
      </w:pPr>
      <w:rPr>
        <w:b/>
        <w:bCs/>
      </w:rPr>
    </w:lvl>
    <w:lvl w:ilvl="8">
      <w:start w:val="1"/>
      <w:numFmt w:val="decimal"/>
      <w:lvlText w:val="%9."/>
      <w:lvlJc w:val="left"/>
      <w:pPr>
        <w:tabs>
          <w:tab w:val="num" w:pos="3572"/>
        </w:tabs>
        <w:ind w:left="3929" w:hanging="397"/>
      </w:pPr>
      <w:rPr>
        <w:b/>
        <w:bCs/>
      </w:rPr>
    </w:lvl>
  </w:abstractNum>
  <w:abstractNum w:abstractNumId="5" w15:restartNumberingAfterBreak="0">
    <w:nsid w:val="1BD90FB4"/>
    <w:multiLevelType w:val="hybridMultilevel"/>
    <w:tmpl w:val="E758C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692A64"/>
    <w:multiLevelType w:val="hybridMultilevel"/>
    <w:tmpl w:val="FEAE0F7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6727BE"/>
    <w:multiLevelType w:val="hybridMultilevel"/>
    <w:tmpl w:val="85AC9E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0F12E3"/>
    <w:multiLevelType w:val="hybridMultilevel"/>
    <w:tmpl w:val="AA02A3A2"/>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D800F1A"/>
    <w:multiLevelType w:val="hybridMultilevel"/>
    <w:tmpl w:val="85AC9E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DD84D0F"/>
    <w:multiLevelType w:val="hybridMultilevel"/>
    <w:tmpl w:val="383002E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4716636"/>
    <w:multiLevelType w:val="hybridMultilevel"/>
    <w:tmpl w:val="DB469E2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D517FA"/>
    <w:multiLevelType w:val="multilevel"/>
    <w:tmpl w:val="3C40DE7E"/>
    <w:lvl w:ilvl="0">
      <w:start w:val="4"/>
      <w:numFmt w:val="none"/>
      <w:lvlText w:val="8."/>
      <w:lvlJc w:val="left"/>
      <w:pPr>
        <w:ind w:left="6107" w:hanging="360"/>
      </w:pPr>
      <w:rPr>
        <w:rFonts w:hint="default"/>
      </w:rPr>
    </w:lvl>
    <w:lvl w:ilvl="1">
      <w:start w:val="1"/>
      <w:numFmt w:val="lowerLetter"/>
      <w:lvlText w:val="%2."/>
      <w:lvlJc w:val="left"/>
      <w:pPr>
        <w:ind w:left="6827" w:hanging="360"/>
      </w:pPr>
      <w:rPr>
        <w:rFonts w:hint="default"/>
      </w:rPr>
    </w:lvl>
    <w:lvl w:ilvl="2">
      <w:start w:val="1"/>
      <w:numFmt w:val="lowerRoman"/>
      <w:lvlText w:val="%3."/>
      <w:lvlJc w:val="right"/>
      <w:pPr>
        <w:ind w:left="7547" w:hanging="180"/>
      </w:pPr>
      <w:rPr>
        <w:rFonts w:hint="default"/>
      </w:rPr>
    </w:lvl>
    <w:lvl w:ilvl="3">
      <w:start w:val="1"/>
      <w:numFmt w:val="decimal"/>
      <w:lvlText w:val="%4."/>
      <w:lvlJc w:val="left"/>
      <w:pPr>
        <w:ind w:left="8267" w:hanging="360"/>
      </w:pPr>
      <w:rPr>
        <w:rFonts w:hint="default"/>
      </w:rPr>
    </w:lvl>
    <w:lvl w:ilvl="4">
      <w:start w:val="1"/>
      <w:numFmt w:val="lowerLetter"/>
      <w:lvlText w:val="%5."/>
      <w:lvlJc w:val="left"/>
      <w:pPr>
        <w:ind w:left="8987" w:hanging="360"/>
      </w:pPr>
      <w:rPr>
        <w:rFonts w:hint="default"/>
      </w:rPr>
    </w:lvl>
    <w:lvl w:ilvl="5">
      <w:start w:val="1"/>
      <w:numFmt w:val="lowerRoman"/>
      <w:lvlText w:val="%6."/>
      <w:lvlJc w:val="right"/>
      <w:pPr>
        <w:ind w:left="9707" w:hanging="180"/>
      </w:pPr>
      <w:rPr>
        <w:rFonts w:hint="default"/>
      </w:rPr>
    </w:lvl>
    <w:lvl w:ilvl="6">
      <w:start w:val="1"/>
      <w:numFmt w:val="decimal"/>
      <w:lvlText w:val="%7."/>
      <w:lvlJc w:val="left"/>
      <w:pPr>
        <w:ind w:left="10427" w:hanging="360"/>
      </w:pPr>
      <w:rPr>
        <w:rFonts w:hint="default"/>
      </w:rPr>
    </w:lvl>
    <w:lvl w:ilvl="7">
      <w:start w:val="1"/>
      <w:numFmt w:val="lowerLetter"/>
      <w:lvlText w:val="%8."/>
      <w:lvlJc w:val="left"/>
      <w:pPr>
        <w:ind w:left="11147" w:hanging="360"/>
      </w:pPr>
      <w:rPr>
        <w:rFonts w:hint="default"/>
      </w:rPr>
    </w:lvl>
    <w:lvl w:ilvl="8">
      <w:start w:val="1"/>
      <w:numFmt w:val="lowerRoman"/>
      <w:lvlText w:val="%9."/>
      <w:lvlJc w:val="right"/>
      <w:pPr>
        <w:ind w:left="11867" w:hanging="180"/>
      </w:pPr>
      <w:rPr>
        <w:rFonts w:hint="default"/>
      </w:rPr>
    </w:lvl>
  </w:abstractNum>
  <w:abstractNum w:abstractNumId="13" w15:restartNumberingAfterBreak="0">
    <w:nsid w:val="50A34362"/>
    <w:multiLevelType w:val="hybridMultilevel"/>
    <w:tmpl w:val="3DE4AE6E"/>
    <w:lvl w:ilvl="0" w:tplc="FFFFFFFF">
      <w:start w:val="1"/>
      <w:numFmt w:val="decimal"/>
      <w:lvlText w:val="5.%1."/>
      <w:lvlJc w:val="left"/>
      <w:pPr>
        <w:ind w:left="755" w:hanging="360"/>
      </w:pPr>
      <w:rPr>
        <w:rFonts w:hint="default"/>
      </w:rPr>
    </w:lvl>
    <w:lvl w:ilvl="1" w:tplc="DAC2D44E">
      <w:start w:val="1"/>
      <w:numFmt w:val="decimal"/>
      <w:lvlText w:val="5.%2."/>
      <w:lvlJc w:val="left"/>
      <w:pPr>
        <w:ind w:left="639" w:hanging="360"/>
      </w:pPr>
      <w:rPr>
        <w:rFonts w:hint="default"/>
      </w:rPr>
    </w:lvl>
    <w:lvl w:ilvl="2" w:tplc="5E508764">
      <w:start w:val="1"/>
      <w:numFmt w:val="decimal"/>
      <w:lvlText w:val="%3."/>
      <w:lvlJc w:val="left"/>
      <w:pPr>
        <w:ind w:left="2375" w:hanging="360"/>
      </w:pPr>
      <w:rPr>
        <w:rFonts w:hint="default"/>
      </w:rPr>
    </w:lvl>
    <w:lvl w:ilvl="3" w:tplc="FFFFFFFF" w:tentative="1">
      <w:start w:val="1"/>
      <w:numFmt w:val="decimal"/>
      <w:lvlText w:val="%4."/>
      <w:lvlJc w:val="left"/>
      <w:pPr>
        <w:ind w:left="2915" w:hanging="360"/>
      </w:pPr>
    </w:lvl>
    <w:lvl w:ilvl="4" w:tplc="FFFFFFFF" w:tentative="1">
      <w:start w:val="1"/>
      <w:numFmt w:val="lowerLetter"/>
      <w:lvlText w:val="%5."/>
      <w:lvlJc w:val="left"/>
      <w:pPr>
        <w:ind w:left="3635" w:hanging="360"/>
      </w:pPr>
    </w:lvl>
    <w:lvl w:ilvl="5" w:tplc="FFFFFFFF" w:tentative="1">
      <w:start w:val="1"/>
      <w:numFmt w:val="lowerRoman"/>
      <w:lvlText w:val="%6."/>
      <w:lvlJc w:val="right"/>
      <w:pPr>
        <w:ind w:left="4355" w:hanging="180"/>
      </w:pPr>
    </w:lvl>
    <w:lvl w:ilvl="6" w:tplc="FFFFFFFF" w:tentative="1">
      <w:start w:val="1"/>
      <w:numFmt w:val="decimal"/>
      <w:lvlText w:val="%7."/>
      <w:lvlJc w:val="left"/>
      <w:pPr>
        <w:ind w:left="5075" w:hanging="360"/>
      </w:pPr>
    </w:lvl>
    <w:lvl w:ilvl="7" w:tplc="FFFFFFFF" w:tentative="1">
      <w:start w:val="1"/>
      <w:numFmt w:val="lowerLetter"/>
      <w:lvlText w:val="%8."/>
      <w:lvlJc w:val="left"/>
      <w:pPr>
        <w:ind w:left="5795" w:hanging="360"/>
      </w:pPr>
    </w:lvl>
    <w:lvl w:ilvl="8" w:tplc="FFFFFFFF" w:tentative="1">
      <w:start w:val="1"/>
      <w:numFmt w:val="lowerRoman"/>
      <w:lvlText w:val="%9."/>
      <w:lvlJc w:val="right"/>
      <w:pPr>
        <w:ind w:left="6515" w:hanging="180"/>
      </w:pPr>
    </w:lvl>
  </w:abstractNum>
  <w:abstractNum w:abstractNumId="14" w15:restartNumberingAfterBreak="0">
    <w:nsid w:val="51ED2B30"/>
    <w:multiLevelType w:val="hybridMultilevel"/>
    <w:tmpl w:val="141004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294F19"/>
    <w:multiLevelType w:val="multilevel"/>
    <w:tmpl w:val="9D22B11C"/>
    <w:lvl w:ilvl="0">
      <w:start w:val="1"/>
      <w:numFmt w:val="decimal"/>
      <w:lvlText w:val="%1."/>
      <w:lvlJc w:val="left"/>
      <w:pPr>
        <w:ind w:left="755" w:hanging="360"/>
      </w:pPr>
      <w:rPr>
        <w:rFonts w:hint="default"/>
      </w:rPr>
    </w:lvl>
    <w:lvl w:ilvl="1">
      <w:start w:val="1"/>
      <w:numFmt w:val="decimal"/>
      <w:isLgl/>
      <w:lvlText w:val="%1.%2."/>
      <w:lvlJc w:val="left"/>
      <w:pPr>
        <w:ind w:left="999" w:hanging="360"/>
      </w:pPr>
      <w:rPr>
        <w:rFonts w:hint="default"/>
      </w:rPr>
    </w:lvl>
    <w:lvl w:ilvl="2">
      <w:start w:val="1"/>
      <w:numFmt w:val="decimal"/>
      <w:isLgl/>
      <w:lvlText w:val="%1.%2.%3."/>
      <w:lvlJc w:val="left"/>
      <w:pPr>
        <w:ind w:left="1603" w:hanging="720"/>
      </w:pPr>
      <w:rPr>
        <w:rFonts w:hint="default"/>
      </w:rPr>
    </w:lvl>
    <w:lvl w:ilvl="3">
      <w:start w:val="1"/>
      <w:numFmt w:val="decimal"/>
      <w:isLgl/>
      <w:lvlText w:val="%1.%2.%3.%4."/>
      <w:lvlJc w:val="left"/>
      <w:pPr>
        <w:ind w:left="1847" w:hanging="720"/>
      </w:pPr>
      <w:rPr>
        <w:rFonts w:hint="default"/>
      </w:rPr>
    </w:lvl>
    <w:lvl w:ilvl="4">
      <w:start w:val="1"/>
      <w:numFmt w:val="decimal"/>
      <w:isLgl/>
      <w:lvlText w:val="%1.%2.%3.%4.%5."/>
      <w:lvlJc w:val="left"/>
      <w:pPr>
        <w:ind w:left="2451" w:hanging="1080"/>
      </w:pPr>
      <w:rPr>
        <w:rFonts w:hint="default"/>
      </w:rPr>
    </w:lvl>
    <w:lvl w:ilvl="5">
      <w:start w:val="1"/>
      <w:numFmt w:val="decimal"/>
      <w:isLgl/>
      <w:lvlText w:val="%1.%2.%3.%4.%5.%6."/>
      <w:lvlJc w:val="left"/>
      <w:pPr>
        <w:ind w:left="2695" w:hanging="1080"/>
      </w:pPr>
      <w:rPr>
        <w:rFonts w:hint="default"/>
      </w:rPr>
    </w:lvl>
    <w:lvl w:ilvl="6">
      <w:start w:val="1"/>
      <w:numFmt w:val="decimal"/>
      <w:isLgl/>
      <w:lvlText w:val="%1.%2.%3.%4.%5.%6.%7."/>
      <w:lvlJc w:val="left"/>
      <w:pPr>
        <w:ind w:left="3299" w:hanging="1440"/>
      </w:pPr>
      <w:rPr>
        <w:rFonts w:hint="default"/>
      </w:rPr>
    </w:lvl>
    <w:lvl w:ilvl="7">
      <w:start w:val="1"/>
      <w:numFmt w:val="decimal"/>
      <w:isLgl/>
      <w:lvlText w:val="%1.%2.%3.%4.%5.%6.%7.%8."/>
      <w:lvlJc w:val="left"/>
      <w:pPr>
        <w:ind w:left="3543" w:hanging="1440"/>
      </w:pPr>
      <w:rPr>
        <w:rFonts w:hint="default"/>
      </w:rPr>
    </w:lvl>
    <w:lvl w:ilvl="8">
      <w:start w:val="1"/>
      <w:numFmt w:val="decimal"/>
      <w:isLgl/>
      <w:lvlText w:val="%1.%2.%3.%4.%5.%6.%7.%8.%9."/>
      <w:lvlJc w:val="left"/>
      <w:pPr>
        <w:ind w:left="4147" w:hanging="1800"/>
      </w:pPr>
      <w:rPr>
        <w:rFonts w:hint="default"/>
      </w:rPr>
    </w:lvl>
  </w:abstractNum>
  <w:abstractNum w:abstractNumId="16" w15:restartNumberingAfterBreak="0">
    <w:nsid w:val="5E2A3F78"/>
    <w:multiLevelType w:val="multilevel"/>
    <w:tmpl w:val="539E5798"/>
    <w:lvl w:ilvl="0">
      <w:start w:val="1"/>
      <w:numFmt w:val="decimal"/>
      <w:lvlText w:val="%1."/>
      <w:lvlJc w:val="left"/>
      <w:pPr>
        <w:ind w:left="755" w:hanging="360"/>
      </w:pPr>
    </w:lvl>
    <w:lvl w:ilvl="1">
      <w:start w:val="1"/>
      <w:numFmt w:val="decimal"/>
      <w:isLgl/>
      <w:lvlText w:val="%1.%2."/>
      <w:lvlJc w:val="left"/>
      <w:pPr>
        <w:ind w:left="800" w:hanging="405"/>
      </w:pPr>
      <w:rPr>
        <w:rFonts w:hint="default"/>
      </w:rPr>
    </w:lvl>
    <w:lvl w:ilvl="2">
      <w:start w:val="1"/>
      <w:numFmt w:val="decimal"/>
      <w:isLgl/>
      <w:lvlText w:val="%1.%2.%3."/>
      <w:lvlJc w:val="left"/>
      <w:pPr>
        <w:ind w:left="1115" w:hanging="720"/>
      </w:pPr>
      <w:rPr>
        <w:rFonts w:hint="default"/>
      </w:rPr>
    </w:lvl>
    <w:lvl w:ilvl="3">
      <w:start w:val="1"/>
      <w:numFmt w:val="decimal"/>
      <w:isLgl/>
      <w:lvlText w:val="%1.%2.%3.%4."/>
      <w:lvlJc w:val="left"/>
      <w:pPr>
        <w:ind w:left="1115" w:hanging="720"/>
      </w:pPr>
      <w:rPr>
        <w:rFonts w:hint="default"/>
      </w:rPr>
    </w:lvl>
    <w:lvl w:ilvl="4">
      <w:start w:val="1"/>
      <w:numFmt w:val="decimal"/>
      <w:isLgl/>
      <w:lvlText w:val="%1.%2.%3.%4.%5."/>
      <w:lvlJc w:val="left"/>
      <w:pPr>
        <w:ind w:left="1475" w:hanging="1080"/>
      </w:pPr>
      <w:rPr>
        <w:rFonts w:hint="default"/>
      </w:rPr>
    </w:lvl>
    <w:lvl w:ilvl="5">
      <w:start w:val="1"/>
      <w:numFmt w:val="decimal"/>
      <w:isLgl/>
      <w:lvlText w:val="%1.%2.%3.%4.%5.%6."/>
      <w:lvlJc w:val="left"/>
      <w:pPr>
        <w:ind w:left="1475" w:hanging="1080"/>
      </w:pPr>
      <w:rPr>
        <w:rFonts w:hint="default"/>
      </w:rPr>
    </w:lvl>
    <w:lvl w:ilvl="6">
      <w:start w:val="1"/>
      <w:numFmt w:val="decimal"/>
      <w:isLgl/>
      <w:lvlText w:val="%1.%2.%3.%4.%5.%6.%7."/>
      <w:lvlJc w:val="left"/>
      <w:pPr>
        <w:ind w:left="1835" w:hanging="1440"/>
      </w:pPr>
      <w:rPr>
        <w:rFonts w:hint="default"/>
      </w:rPr>
    </w:lvl>
    <w:lvl w:ilvl="7">
      <w:start w:val="1"/>
      <w:numFmt w:val="decimal"/>
      <w:isLgl/>
      <w:lvlText w:val="%1.%2.%3.%4.%5.%6.%7.%8."/>
      <w:lvlJc w:val="left"/>
      <w:pPr>
        <w:ind w:left="1835" w:hanging="1440"/>
      </w:pPr>
      <w:rPr>
        <w:rFonts w:hint="default"/>
      </w:rPr>
    </w:lvl>
    <w:lvl w:ilvl="8">
      <w:start w:val="1"/>
      <w:numFmt w:val="decimal"/>
      <w:isLgl/>
      <w:lvlText w:val="%1.%2.%3.%4.%5.%6.%7.%8.%9."/>
      <w:lvlJc w:val="left"/>
      <w:pPr>
        <w:ind w:left="2195" w:hanging="1800"/>
      </w:pPr>
      <w:rPr>
        <w:rFonts w:hint="default"/>
      </w:rPr>
    </w:lvl>
  </w:abstractNum>
  <w:abstractNum w:abstractNumId="17" w15:restartNumberingAfterBreak="0">
    <w:nsid w:val="63946566"/>
    <w:multiLevelType w:val="hybridMultilevel"/>
    <w:tmpl w:val="AA02A3A2"/>
    <w:lvl w:ilvl="0" w:tplc="169E01C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B54591"/>
    <w:multiLevelType w:val="hybridMultilevel"/>
    <w:tmpl w:val="FF52B40E"/>
    <w:lvl w:ilvl="0" w:tplc="BAC6E83A">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B26BF9"/>
    <w:multiLevelType w:val="hybridMultilevel"/>
    <w:tmpl w:val="B5841872"/>
    <w:lvl w:ilvl="0" w:tplc="FC92261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0" w15:restartNumberingAfterBreak="0">
    <w:nsid w:val="75226383"/>
    <w:multiLevelType w:val="hybridMultilevel"/>
    <w:tmpl w:val="331C2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BA4A93"/>
    <w:multiLevelType w:val="multilevel"/>
    <w:tmpl w:val="7CA895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EB81F60"/>
    <w:multiLevelType w:val="hybridMultilevel"/>
    <w:tmpl w:val="85AC9E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29613406">
    <w:abstractNumId w:val="19"/>
  </w:num>
  <w:num w:numId="2" w16cid:durableId="903106047">
    <w:abstractNumId w:val="12"/>
  </w:num>
  <w:num w:numId="3" w16cid:durableId="179903021">
    <w:abstractNumId w:val="4"/>
  </w:num>
  <w:num w:numId="4" w16cid:durableId="962690564">
    <w:abstractNumId w:val="9"/>
  </w:num>
  <w:num w:numId="5" w16cid:durableId="1256744732">
    <w:abstractNumId w:val="22"/>
  </w:num>
  <w:num w:numId="6" w16cid:durableId="1308902976">
    <w:abstractNumId w:val="7"/>
  </w:num>
  <w:num w:numId="7" w16cid:durableId="956985460">
    <w:abstractNumId w:val="1"/>
  </w:num>
  <w:num w:numId="8" w16cid:durableId="1853951319">
    <w:abstractNumId w:val="0"/>
  </w:num>
  <w:num w:numId="9" w16cid:durableId="179711095">
    <w:abstractNumId w:val="2"/>
  </w:num>
  <w:num w:numId="10" w16cid:durableId="157233713">
    <w:abstractNumId w:val="5"/>
  </w:num>
  <w:num w:numId="11" w16cid:durableId="481196096">
    <w:abstractNumId w:val="17"/>
  </w:num>
  <w:num w:numId="12" w16cid:durableId="321003617">
    <w:abstractNumId w:val="16"/>
  </w:num>
  <w:num w:numId="13" w16cid:durableId="1398363518">
    <w:abstractNumId w:val="13"/>
  </w:num>
  <w:num w:numId="14" w16cid:durableId="517697793">
    <w:abstractNumId w:val="3"/>
  </w:num>
  <w:num w:numId="15" w16cid:durableId="543828472">
    <w:abstractNumId w:val="21"/>
  </w:num>
  <w:num w:numId="16" w16cid:durableId="1222714447">
    <w:abstractNumId w:val="15"/>
  </w:num>
  <w:num w:numId="17" w16cid:durableId="175996059">
    <w:abstractNumId w:val="6"/>
  </w:num>
  <w:num w:numId="18" w16cid:durableId="108622597">
    <w:abstractNumId w:val="14"/>
  </w:num>
  <w:num w:numId="19" w16cid:durableId="984698935">
    <w:abstractNumId w:val="20"/>
  </w:num>
  <w:num w:numId="20" w16cid:durableId="1178157663">
    <w:abstractNumId w:val="8"/>
  </w:num>
  <w:num w:numId="21" w16cid:durableId="1857185476">
    <w:abstractNumId w:val="11"/>
  </w:num>
  <w:num w:numId="22" w16cid:durableId="1685017615">
    <w:abstractNumId w:val="18"/>
  </w:num>
  <w:num w:numId="23" w16cid:durableId="1055885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29D"/>
    <w:rsid w:val="00001023"/>
    <w:rsid w:val="00011193"/>
    <w:rsid w:val="00040DAD"/>
    <w:rsid w:val="00043B08"/>
    <w:rsid w:val="00052839"/>
    <w:rsid w:val="00061B17"/>
    <w:rsid w:val="00065355"/>
    <w:rsid w:val="00066463"/>
    <w:rsid w:val="000664F8"/>
    <w:rsid w:val="00066A90"/>
    <w:rsid w:val="00073E16"/>
    <w:rsid w:val="000741C7"/>
    <w:rsid w:val="00075471"/>
    <w:rsid w:val="000A1E19"/>
    <w:rsid w:val="000A2FD1"/>
    <w:rsid w:val="000A5E4D"/>
    <w:rsid w:val="000B3AEF"/>
    <w:rsid w:val="000C0BAB"/>
    <w:rsid w:val="000C70D3"/>
    <w:rsid w:val="000D4646"/>
    <w:rsid w:val="000D56EE"/>
    <w:rsid w:val="000E3C54"/>
    <w:rsid w:val="00101EFA"/>
    <w:rsid w:val="00106422"/>
    <w:rsid w:val="00120CB0"/>
    <w:rsid w:val="00120F9D"/>
    <w:rsid w:val="00126900"/>
    <w:rsid w:val="00141A01"/>
    <w:rsid w:val="00142AD2"/>
    <w:rsid w:val="00145FC2"/>
    <w:rsid w:val="00152830"/>
    <w:rsid w:val="00152ABA"/>
    <w:rsid w:val="0016270F"/>
    <w:rsid w:val="001848F2"/>
    <w:rsid w:val="00192FD1"/>
    <w:rsid w:val="00194B22"/>
    <w:rsid w:val="001B3483"/>
    <w:rsid w:val="001D2CDC"/>
    <w:rsid w:val="001D43BE"/>
    <w:rsid w:val="001E30D7"/>
    <w:rsid w:val="001E71D1"/>
    <w:rsid w:val="001F00D2"/>
    <w:rsid w:val="001F29E2"/>
    <w:rsid w:val="001F5962"/>
    <w:rsid w:val="001F792C"/>
    <w:rsid w:val="0020236B"/>
    <w:rsid w:val="00210C93"/>
    <w:rsid w:val="002150EE"/>
    <w:rsid w:val="002231AB"/>
    <w:rsid w:val="00230CD6"/>
    <w:rsid w:val="00230EA2"/>
    <w:rsid w:val="00237142"/>
    <w:rsid w:val="002411E0"/>
    <w:rsid w:val="0024226F"/>
    <w:rsid w:val="00246284"/>
    <w:rsid w:val="00246834"/>
    <w:rsid w:val="00252E14"/>
    <w:rsid w:val="00253FE4"/>
    <w:rsid w:val="00293D64"/>
    <w:rsid w:val="002A02C9"/>
    <w:rsid w:val="002A2CF3"/>
    <w:rsid w:val="002A34CB"/>
    <w:rsid w:val="002B3EF0"/>
    <w:rsid w:val="002D1131"/>
    <w:rsid w:val="002F0C5E"/>
    <w:rsid w:val="002F320E"/>
    <w:rsid w:val="002F50F4"/>
    <w:rsid w:val="002F744A"/>
    <w:rsid w:val="0030029D"/>
    <w:rsid w:val="00300775"/>
    <w:rsid w:val="00301D0D"/>
    <w:rsid w:val="00301ED2"/>
    <w:rsid w:val="00310C23"/>
    <w:rsid w:val="0033001D"/>
    <w:rsid w:val="00332CCE"/>
    <w:rsid w:val="00333DC9"/>
    <w:rsid w:val="00336F4D"/>
    <w:rsid w:val="0033739D"/>
    <w:rsid w:val="00340500"/>
    <w:rsid w:val="003416AB"/>
    <w:rsid w:val="003470D6"/>
    <w:rsid w:val="0035485B"/>
    <w:rsid w:val="003635EE"/>
    <w:rsid w:val="00363AA2"/>
    <w:rsid w:val="00372751"/>
    <w:rsid w:val="00374BE5"/>
    <w:rsid w:val="00390491"/>
    <w:rsid w:val="00392FBD"/>
    <w:rsid w:val="003932E6"/>
    <w:rsid w:val="00393665"/>
    <w:rsid w:val="0039411B"/>
    <w:rsid w:val="003B2EFA"/>
    <w:rsid w:val="003C35B2"/>
    <w:rsid w:val="003E1831"/>
    <w:rsid w:val="003E760F"/>
    <w:rsid w:val="003F4D7B"/>
    <w:rsid w:val="0040095E"/>
    <w:rsid w:val="004075AA"/>
    <w:rsid w:val="00413604"/>
    <w:rsid w:val="004255F6"/>
    <w:rsid w:val="00442569"/>
    <w:rsid w:val="004444A8"/>
    <w:rsid w:val="00451746"/>
    <w:rsid w:val="00453B2F"/>
    <w:rsid w:val="00457543"/>
    <w:rsid w:val="00461EC4"/>
    <w:rsid w:val="004645F5"/>
    <w:rsid w:val="004647FA"/>
    <w:rsid w:val="00495FFB"/>
    <w:rsid w:val="004A5352"/>
    <w:rsid w:val="004B43D3"/>
    <w:rsid w:val="004C4C67"/>
    <w:rsid w:val="004D066D"/>
    <w:rsid w:val="004D2822"/>
    <w:rsid w:val="004E0681"/>
    <w:rsid w:val="004F242F"/>
    <w:rsid w:val="004F378E"/>
    <w:rsid w:val="004F4FDB"/>
    <w:rsid w:val="004F72E9"/>
    <w:rsid w:val="0050276C"/>
    <w:rsid w:val="00513A79"/>
    <w:rsid w:val="0051482A"/>
    <w:rsid w:val="00531CB4"/>
    <w:rsid w:val="00532272"/>
    <w:rsid w:val="00590E6C"/>
    <w:rsid w:val="00597A15"/>
    <w:rsid w:val="005A29C2"/>
    <w:rsid w:val="005C7AC8"/>
    <w:rsid w:val="005E209B"/>
    <w:rsid w:val="005F40B6"/>
    <w:rsid w:val="00606077"/>
    <w:rsid w:val="00607DAD"/>
    <w:rsid w:val="0061290C"/>
    <w:rsid w:val="0061415F"/>
    <w:rsid w:val="00630433"/>
    <w:rsid w:val="00634E4E"/>
    <w:rsid w:val="00647E33"/>
    <w:rsid w:val="00666280"/>
    <w:rsid w:val="006823C8"/>
    <w:rsid w:val="00686214"/>
    <w:rsid w:val="006B3D0B"/>
    <w:rsid w:val="006C0300"/>
    <w:rsid w:val="006D1969"/>
    <w:rsid w:val="006D2E6C"/>
    <w:rsid w:val="006D5026"/>
    <w:rsid w:val="006D788E"/>
    <w:rsid w:val="006F0C73"/>
    <w:rsid w:val="006F3876"/>
    <w:rsid w:val="006F709C"/>
    <w:rsid w:val="00707025"/>
    <w:rsid w:val="00710366"/>
    <w:rsid w:val="00712B4B"/>
    <w:rsid w:val="007204B8"/>
    <w:rsid w:val="00720768"/>
    <w:rsid w:val="007277CF"/>
    <w:rsid w:val="0073416B"/>
    <w:rsid w:val="00753346"/>
    <w:rsid w:val="00765685"/>
    <w:rsid w:val="0076639D"/>
    <w:rsid w:val="00783216"/>
    <w:rsid w:val="00785D9E"/>
    <w:rsid w:val="00790A0F"/>
    <w:rsid w:val="007A0A4E"/>
    <w:rsid w:val="007B5186"/>
    <w:rsid w:val="007C0FCB"/>
    <w:rsid w:val="007E68E1"/>
    <w:rsid w:val="007E76F3"/>
    <w:rsid w:val="007E7877"/>
    <w:rsid w:val="007F04EA"/>
    <w:rsid w:val="007F5DA4"/>
    <w:rsid w:val="00803F68"/>
    <w:rsid w:val="0081436B"/>
    <w:rsid w:val="008147E8"/>
    <w:rsid w:val="00837982"/>
    <w:rsid w:val="00840555"/>
    <w:rsid w:val="00851700"/>
    <w:rsid w:val="0085615D"/>
    <w:rsid w:val="00873DAE"/>
    <w:rsid w:val="008771ED"/>
    <w:rsid w:val="00882B78"/>
    <w:rsid w:val="00885BA7"/>
    <w:rsid w:val="00892F9E"/>
    <w:rsid w:val="008A4B6B"/>
    <w:rsid w:val="008A6958"/>
    <w:rsid w:val="008B30ED"/>
    <w:rsid w:val="008B7A71"/>
    <w:rsid w:val="008C4C80"/>
    <w:rsid w:val="008D6F2E"/>
    <w:rsid w:val="008D7BD7"/>
    <w:rsid w:val="008E1BD4"/>
    <w:rsid w:val="008E470E"/>
    <w:rsid w:val="008E47A6"/>
    <w:rsid w:val="008F2EB7"/>
    <w:rsid w:val="008F4DE0"/>
    <w:rsid w:val="00903325"/>
    <w:rsid w:val="00911F6B"/>
    <w:rsid w:val="00914AE8"/>
    <w:rsid w:val="0094003E"/>
    <w:rsid w:val="00943585"/>
    <w:rsid w:val="00943637"/>
    <w:rsid w:val="00945B53"/>
    <w:rsid w:val="00947A2C"/>
    <w:rsid w:val="00953A61"/>
    <w:rsid w:val="00966763"/>
    <w:rsid w:val="00977758"/>
    <w:rsid w:val="00982BD2"/>
    <w:rsid w:val="00983705"/>
    <w:rsid w:val="00995300"/>
    <w:rsid w:val="00996EC3"/>
    <w:rsid w:val="009B04C8"/>
    <w:rsid w:val="009B4AF3"/>
    <w:rsid w:val="009C2830"/>
    <w:rsid w:val="009D28EF"/>
    <w:rsid w:val="009D4F10"/>
    <w:rsid w:val="009D56F9"/>
    <w:rsid w:val="009E4047"/>
    <w:rsid w:val="009E50AE"/>
    <w:rsid w:val="009E7A61"/>
    <w:rsid w:val="00A06DF1"/>
    <w:rsid w:val="00A074AC"/>
    <w:rsid w:val="00A107EB"/>
    <w:rsid w:val="00A13B46"/>
    <w:rsid w:val="00A24A56"/>
    <w:rsid w:val="00A316D0"/>
    <w:rsid w:val="00A32C49"/>
    <w:rsid w:val="00A34759"/>
    <w:rsid w:val="00A34C4A"/>
    <w:rsid w:val="00A777F5"/>
    <w:rsid w:val="00A77A4B"/>
    <w:rsid w:val="00A77EC3"/>
    <w:rsid w:val="00A904C6"/>
    <w:rsid w:val="00A91487"/>
    <w:rsid w:val="00A94D9D"/>
    <w:rsid w:val="00AA160A"/>
    <w:rsid w:val="00AA224D"/>
    <w:rsid w:val="00AB0404"/>
    <w:rsid w:val="00AD094D"/>
    <w:rsid w:val="00B03190"/>
    <w:rsid w:val="00B05DB5"/>
    <w:rsid w:val="00B267E9"/>
    <w:rsid w:val="00B273F1"/>
    <w:rsid w:val="00B3251F"/>
    <w:rsid w:val="00B37218"/>
    <w:rsid w:val="00B37D52"/>
    <w:rsid w:val="00B44C7D"/>
    <w:rsid w:val="00B5047C"/>
    <w:rsid w:val="00B5358D"/>
    <w:rsid w:val="00B72782"/>
    <w:rsid w:val="00B84477"/>
    <w:rsid w:val="00B865BC"/>
    <w:rsid w:val="00B9234C"/>
    <w:rsid w:val="00B93293"/>
    <w:rsid w:val="00B93F10"/>
    <w:rsid w:val="00BA34AC"/>
    <w:rsid w:val="00BA6D1C"/>
    <w:rsid w:val="00BB6979"/>
    <w:rsid w:val="00BC5A84"/>
    <w:rsid w:val="00BD6DCE"/>
    <w:rsid w:val="00BE1474"/>
    <w:rsid w:val="00BE76CE"/>
    <w:rsid w:val="00BF66E5"/>
    <w:rsid w:val="00C11400"/>
    <w:rsid w:val="00C168A7"/>
    <w:rsid w:val="00C1704A"/>
    <w:rsid w:val="00C20362"/>
    <w:rsid w:val="00C350F8"/>
    <w:rsid w:val="00C35604"/>
    <w:rsid w:val="00C446D6"/>
    <w:rsid w:val="00C4499D"/>
    <w:rsid w:val="00C45220"/>
    <w:rsid w:val="00C45236"/>
    <w:rsid w:val="00C459C7"/>
    <w:rsid w:val="00C468E0"/>
    <w:rsid w:val="00C54E51"/>
    <w:rsid w:val="00C576B4"/>
    <w:rsid w:val="00C62C1E"/>
    <w:rsid w:val="00C63705"/>
    <w:rsid w:val="00C64CA5"/>
    <w:rsid w:val="00C6678C"/>
    <w:rsid w:val="00C7286B"/>
    <w:rsid w:val="00C77004"/>
    <w:rsid w:val="00C77882"/>
    <w:rsid w:val="00CA6C7F"/>
    <w:rsid w:val="00CB2CFB"/>
    <w:rsid w:val="00CC72D0"/>
    <w:rsid w:val="00CE05AB"/>
    <w:rsid w:val="00CE156E"/>
    <w:rsid w:val="00CE7781"/>
    <w:rsid w:val="00CF1471"/>
    <w:rsid w:val="00D0427F"/>
    <w:rsid w:val="00D11ED4"/>
    <w:rsid w:val="00D1202C"/>
    <w:rsid w:val="00D37835"/>
    <w:rsid w:val="00D5088D"/>
    <w:rsid w:val="00D643D1"/>
    <w:rsid w:val="00D67F53"/>
    <w:rsid w:val="00D7060F"/>
    <w:rsid w:val="00DB66A5"/>
    <w:rsid w:val="00DB6E98"/>
    <w:rsid w:val="00DC0AB7"/>
    <w:rsid w:val="00E1155C"/>
    <w:rsid w:val="00E15F04"/>
    <w:rsid w:val="00E1767E"/>
    <w:rsid w:val="00E21FE5"/>
    <w:rsid w:val="00E41A6B"/>
    <w:rsid w:val="00E55939"/>
    <w:rsid w:val="00E67069"/>
    <w:rsid w:val="00E761F8"/>
    <w:rsid w:val="00E80413"/>
    <w:rsid w:val="00E96DE1"/>
    <w:rsid w:val="00E97E8C"/>
    <w:rsid w:val="00EA010B"/>
    <w:rsid w:val="00EA2170"/>
    <w:rsid w:val="00EB06CF"/>
    <w:rsid w:val="00EC1189"/>
    <w:rsid w:val="00EC7A57"/>
    <w:rsid w:val="00ED01F4"/>
    <w:rsid w:val="00ED219F"/>
    <w:rsid w:val="00F00508"/>
    <w:rsid w:val="00F22435"/>
    <w:rsid w:val="00F25907"/>
    <w:rsid w:val="00F314A2"/>
    <w:rsid w:val="00F31D46"/>
    <w:rsid w:val="00F33AC6"/>
    <w:rsid w:val="00F416CD"/>
    <w:rsid w:val="00F425B2"/>
    <w:rsid w:val="00F470FC"/>
    <w:rsid w:val="00F50C28"/>
    <w:rsid w:val="00F667B6"/>
    <w:rsid w:val="00F833E1"/>
    <w:rsid w:val="00F91D68"/>
    <w:rsid w:val="00F946CD"/>
    <w:rsid w:val="00FA12D2"/>
    <w:rsid w:val="00FC4069"/>
    <w:rsid w:val="00FC52BC"/>
    <w:rsid w:val="00FD1734"/>
    <w:rsid w:val="00FD3619"/>
    <w:rsid w:val="00FE0908"/>
    <w:rsid w:val="00FE489F"/>
    <w:rsid w:val="00FE6F2E"/>
    <w:rsid w:val="00FF4DD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84B45"/>
  <w15:chartTrackingRefBased/>
  <w15:docId w15:val="{CC03C516-F561-4817-A964-9821CFE7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15F04"/>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FontStyle77">
    <w:name w:val="Font Style77"/>
    <w:rsid w:val="0030029D"/>
    <w:rPr>
      <w:rFonts w:ascii="Times New Roman" w:hAnsi="Times New Roman" w:cs="Times New Roman"/>
      <w:sz w:val="22"/>
      <w:szCs w:val="22"/>
    </w:rPr>
  </w:style>
  <w:style w:type="paragraph" w:styleId="Sraopastraipa">
    <w:name w:val="List Paragraph"/>
    <w:aliases w:val="Buletai,Bullet EY,List Paragraph21,List Paragraph1,List Paragraph2,lp1,Bullet 1,Use Case List Paragraph,Numbering,ERP-List Paragraph,List Paragraph11,List Paragraph111,Paragraph,List Paragraph Red,Table of contents numbered,VARNELES"/>
    <w:basedOn w:val="prastasis"/>
    <w:link w:val="SraopastraipaDiagrama"/>
    <w:uiPriority w:val="34"/>
    <w:qFormat/>
    <w:rsid w:val="0030029D"/>
    <w:pPr>
      <w:spacing w:after="200" w:line="276" w:lineRule="auto"/>
      <w:ind w:left="720"/>
      <w:contextualSpacing/>
    </w:pPr>
    <w:rPr>
      <w:rFonts w:ascii="Calibri" w:hAnsi="Calibri"/>
      <w:szCs w:val="22"/>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link w:val="Sraopastraipa"/>
    <w:uiPriority w:val="34"/>
    <w:qFormat/>
    <w:locked/>
    <w:rsid w:val="0030029D"/>
    <w:rPr>
      <w:rFonts w:ascii="Calibri" w:eastAsia="Times New Roman" w:hAnsi="Calibri" w:cs="Times New Roman"/>
      <w:sz w:val="24"/>
    </w:rPr>
  </w:style>
  <w:style w:type="paragraph" w:styleId="Betarp">
    <w:name w:val="No Spacing"/>
    <w:link w:val="BetarpDiagrama"/>
    <w:uiPriority w:val="1"/>
    <w:qFormat/>
    <w:rsid w:val="0030029D"/>
    <w:pPr>
      <w:spacing w:after="0" w:line="240" w:lineRule="auto"/>
    </w:pPr>
    <w:rPr>
      <w:rFonts w:ascii="Times New Roman" w:eastAsia="Times New Roman" w:hAnsi="Times New Roman" w:cs="Times New Roman"/>
      <w:sz w:val="24"/>
      <w:szCs w:val="20"/>
    </w:rPr>
  </w:style>
  <w:style w:type="paragraph" w:customStyle="1" w:styleId="Body">
    <w:name w:val="Body"/>
    <w:qFormat/>
    <w:rsid w:val="0030029D"/>
    <w:pPr>
      <w:spacing w:after="0" w:line="240" w:lineRule="auto"/>
    </w:pPr>
    <w:rPr>
      <w:rFonts w:ascii="Helvetica" w:eastAsia="ヒラギノ角ゴ Pro W3" w:hAnsi="Helvetica" w:cs="Times New Roman"/>
      <w:color w:val="000000"/>
      <w:sz w:val="24"/>
      <w:szCs w:val="20"/>
    </w:rPr>
  </w:style>
  <w:style w:type="character" w:customStyle="1" w:styleId="BetarpDiagrama">
    <w:name w:val="Be tarpų Diagrama"/>
    <w:link w:val="Betarp"/>
    <w:uiPriority w:val="1"/>
    <w:qFormat/>
    <w:locked/>
    <w:rsid w:val="0030029D"/>
    <w:rPr>
      <w:rFonts w:ascii="Times New Roman" w:eastAsia="Times New Roman" w:hAnsi="Times New Roman" w:cs="Times New Roman"/>
      <w:sz w:val="24"/>
      <w:szCs w:val="20"/>
    </w:rPr>
  </w:style>
  <w:style w:type="character" w:customStyle="1" w:styleId="None1">
    <w:name w:val="None 1"/>
    <w:rsid w:val="0030029D"/>
    <w:rPr>
      <w:sz w:val="24"/>
      <w:szCs w:val="24"/>
      <w:lang w:val="en-US"/>
    </w:rPr>
  </w:style>
  <w:style w:type="table" w:styleId="Lentelstinklelis">
    <w:name w:val="Table Grid"/>
    <w:basedOn w:val="prastojilentel"/>
    <w:uiPriority w:val="39"/>
    <w:rsid w:val="0030029D"/>
    <w:pPr>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2B3EF0"/>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207145">
      <w:bodyDiv w:val="1"/>
      <w:marLeft w:val="0"/>
      <w:marRight w:val="0"/>
      <w:marTop w:val="0"/>
      <w:marBottom w:val="0"/>
      <w:divBdr>
        <w:top w:val="none" w:sz="0" w:space="0" w:color="auto"/>
        <w:left w:val="none" w:sz="0" w:space="0" w:color="auto"/>
        <w:bottom w:val="none" w:sz="0" w:space="0" w:color="auto"/>
        <w:right w:val="none" w:sz="0" w:space="0" w:color="auto"/>
      </w:divBdr>
    </w:div>
    <w:div w:id="1673097279">
      <w:bodyDiv w:val="1"/>
      <w:marLeft w:val="0"/>
      <w:marRight w:val="0"/>
      <w:marTop w:val="0"/>
      <w:marBottom w:val="0"/>
      <w:divBdr>
        <w:top w:val="none" w:sz="0" w:space="0" w:color="auto"/>
        <w:left w:val="none" w:sz="0" w:space="0" w:color="auto"/>
        <w:bottom w:val="none" w:sz="0" w:space="0" w:color="auto"/>
        <w:right w:val="none" w:sz="0" w:space="0" w:color="auto"/>
      </w:divBdr>
    </w:div>
    <w:div w:id="194203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A682267EFF9E43A6AD1A69CE4FDE35" ma:contentTypeVersion="17" ma:contentTypeDescription="Create a new document." ma:contentTypeScope="" ma:versionID="cb6f43d7ee569db9be61cfc457756e52">
  <xsd:schema xmlns:xsd="http://www.w3.org/2001/XMLSchema" xmlns:xs="http://www.w3.org/2001/XMLSchema" xmlns:p="http://schemas.microsoft.com/office/2006/metadata/properties" xmlns:ns2="07254a45-8beb-40bf-8089-d9c1fbed0123" xmlns:ns3="2a4aba02-29a2-496d-8bf3-6c1a8cc45ff5" targetNamespace="http://schemas.microsoft.com/office/2006/metadata/properties" ma:root="true" ma:fieldsID="b941fd20f9c19bd6acf8fb29cf4710ec" ns2:_="" ns3:_="">
    <xsd:import namespace="07254a45-8beb-40bf-8089-d9c1fbed0123"/>
    <xsd:import namespace="2a4aba02-29a2-496d-8bf3-6c1a8cc45f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254a45-8beb-40bf-8089-d9c1fbed0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e21d470-1db3-492d-a2e0-e85fcdb80c5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4aba02-29a2-496d-8bf3-6c1a8cc45ff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dc089c-5130-4f5b-8845-a5fdfda2c525}" ma:internalName="TaxCatchAll" ma:showField="CatchAllData" ma:web="2a4aba02-29a2-496d-8bf3-6c1a8cc45f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6CF258-B3D9-4076-BB1B-F93BCB025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254a45-8beb-40bf-8089-d9c1fbed0123"/>
    <ds:schemaRef ds:uri="2a4aba02-29a2-496d-8bf3-6c1a8cc45f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325908-034A-4E38-A6BB-BFBC311138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17</Pages>
  <Words>18470</Words>
  <Characters>10528</Characters>
  <Application>Microsoft Office Word</Application>
  <DocSecurity>0</DocSecurity>
  <Lines>87</Lines>
  <Paragraphs>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Drigotienė</dc:creator>
  <cp:keywords/>
  <dc:description/>
  <cp:lastModifiedBy>Edmundė Perminė</cp:lastModifiedBy>
  <cp:revision>27</cp:revision>
  <cp:lastPrinted>2025-03-19T10:27:00Z</cp:lastPrinted>
  <dcterms:created xsi:type="dcterms:W3CDTF">2026-05-26T08:58:00Z</dcterms:created>
  <dcterms:modified xsi:type="dcterms:W3CDTF">2026-05-27T10:33:00Z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0x010100CDA682267EFF9E43A6AD1A69CE4FDE35</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