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39D4A8E" w:rsidR="00E7057E" w:rsidRPr="001D436A" w:rsidRDefault="00C94DE5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94DE5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VERTIKALAUS SKYSTO DEGUONIES INDO DALINIO PAVIRŠIAUS PERDAŽYMO DARBAI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0C88521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C94DE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techninės užduoties.</w:t>
            </w:r>
          </w:p>
          <w:p w14:paraId="44B4DE99" w14:textId="504BA67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C94DE5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iems darbams 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</w:t>
            </w:r>
            <w:r w:rsidR="00C94DE5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Techninėje užduotyje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</w:t>
            </w:r>
            <w:r w:rsidR="00C94DE5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as atskiras dokumentas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94DE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94DE5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94DE5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94DE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94DE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94DE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94DE5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94DE5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94DE5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94DE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94DE5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94DE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94DE5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94DE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94DE5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94DE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94DE5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94DE5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94DE5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94DE5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94DE5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94DE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94DE5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94DE5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94DE5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7B03C36" w:rsidR="00557AC3" w:rsidRPr="00C94DE5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94D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94D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C94D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C94D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94DE5" w:rsidRPr="00C94D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4</w:t>
            </w:r>
            <w:r w:rsidRPr="00C94D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94D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94D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66C61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94DE5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2026-05-27T10:55:00Z</dcterms:modified>
</cp:coreProperties>
</file>