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proofErr w:type="spellStart"/>
          <w:r w:rsidRPr="002437C9">
            <w:rPr>
              <w:rFonts w:ascii="Times New Roman" w:hAnsi="Times New Roman" w:cs="Times New Roman"/>
              <w:b/>
              <w:bCs/>
              <w:color w:val="3B3838" w:themeColor="background2" w:themeShade="40"/>
              <w:sz w:val="28"/>
              <w:szCs w:val="28"/>
            </w:rPr>
            <w:t>Panevėžio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miesto</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savivaldybės</w:t>
          </w:r>
          <w:proofErr w:type="spellEnd"/>
          <w:r w:rsidRPr="002437C9">
            <w:rPr>
              <w:rFonts w:ascii="Times New Roman" w:hAnsi="Times New Roman" w:cs="Times New Roman"/>
              <w:b/>
              <w:bCs/>
              <w:color w:val="3B3838" w:themeColor="background2" w:themeShade="40"/>
              <w:sz w:val="28"/>
              <w:szCs w:val="28"/>
            </w:rPr>
            <w:t xml:space="preserve"> </w:t>
          </w:r>
          <w:proofErr w:type="spellStart"/>
          <w:r w:rsidRPr="002437C9">
            <w:rPr>
              <w:rFonts w:ascii="Times New Roman" w:hAnsi="Times New Roman" w:cs="Times New Roman"/>
              <w:b/>
              <w:bCs/>
              <w:color w:val="3B3838" w:themeColor="background2" w:themeShade="40"/>
              <w:sz w:val="28"/>
              <w:szCs w:val="28"/>
            </w:rPr>
            <w:t>administracija</w:t>
          </w:r>
          <w:proofErr w:type="spellEnd"/>
          <w:r w:rsidRPr="002437C9">
            <w:rPr>
              <w:rFonts w:ascii="Times New Roman" w:hAnsi="Times New Roman" w:cs="Times New Roman"/>
              <w:b/>
              <w:bCs/>
              <w:color w:val="3B3838" w:themeColor="background2" w:themeShade="40"/>
              <w:sz w:val="28"/>
              <w:szCs w:val="28"/>
            </w:rPr>
            <w:t xml:space="preserve">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60071D9A"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8B392E">
            <w:rPr>
              <w:rFonts w:ascii="Times New Roman" w:eastAsia="Times New Roman" w:hAnsi="Times New Roman" w:cs="Times New Roman"/>
              <w:sz w:val="24"/>
              <w:szCs w:val="24"/>
              <w:lang w:val="lt-LT" w:eastAsia="lt-LT"/>
            </w:rPr>
            <w:t>2026-0</w:t>
          </w:r>
          <w:r w:rsidR="004E1BC4" w:rsidRPr="008B392E">
            <w:rPr>
              <w:rFonts w:ascii="Times New Roman" w:eastAsia="Times New Roman" w:hAnsi="Times New Roman" w:cs="Times New Roman"/>
              <w:sz w:val="24"/>
              <w:szCs w:val="24"/>
              <w:lang w:val="lt-LT" w:eastAsia="lt-LT"/>
            </w:rPr>
            <w:t>5-</w:t>
          </w:r>
          <w:r w:rsidR="008425AB" w:rsidRPr="008B392E">
            <w:rPr>
              <w:rFonts w:ascii="Times New Roman" w:eastAsia="Times New Roman" w:hAnsi="Times New Roman" w:cs="Times New Roman"/>
              <w:sz w:val="24"/>
              <w:szCs w:val="24"/>
              <w:lang w:val="lt-LT" w:eastAsia="lt-LT"/>
            </w:rPr>
            <w:t>27</w:t>
          </w:r>
          <w:r w:rsidRPr="008B392E">
            <w:rPr>
              <w:rFonts w:ascii="Times New Roman" w:eastAsia="Times New Roman" w:hAnsi="Times New Roman" w:cs="Times New Roman"/>
              <w:sz w:val="24"/>
              <w:szCs w:val="24"/>
              <w:lang w:val="lt-LT" w:eastAsia="lt-LT"/>
            </w:rPr>
            <w:t xml:space="preserve"> protokolu Nr. </w:t>
          </w:r>
          <w:r w:rsidR="00004901" w:rsidRPr="008B392E">
            <w:rPr>
              <w:rFonts w:ascii="Times New Roman" w:eastAsia="Times New Roman" w:hAnsi="Times New Roman" w:cs="Times New Roman"/>
              <w:sz w:val="24"/>
              <w:szCs w:val="24"/>
              <w:lang w:val="lt-LT" w:eastAsia="lt-LT"/>
            </w:rPr>
            <w:t>VPP-</w:t>
          </w:r>
          <w:r w:rsidR="008B392E">
            <w:rPr>
              <w:rFonts w:ascii="Times New Roman" w:eastAsia="Times New Roman" w:hAnsi="Times New Roman" w:cs="Times New Roman"/>
              <w:sz w:val="24"/>
              <w:szCs w:val="24"/>
              <w:lang w:val="lt-LT" w:eastAsia="lt-LT"/>
            </w:rPr>
            <w:t>193</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79834DD1" w14:textId="77777777" w:rsidR="00A91A4A" w:rsidRPr="00A91A4A" w:rsidRDefault="00A91A4A" w:rsidP="00A91A4A">
          <w:pPr>
            <w:spacing w:after="24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SUPAPRASTINTO</w:t>
          </w:r>
          <w:r w:rsidRPr="00A91A4A">
            <w:rPr>
              <w:rFonts w:ascii="Times New Roman" w:eastAsia="Times New Roman" w:hAnsi="Times New Roman" w:cs="Times New Roman"/>
              <w:b/>
              <w:bCs/>
              <w:color w:val="00B050"/>
              <w:sz w:val="28"/>
              <w:szCs w:val="28"/>
              <w:lang w:val="lt-LT" w:eastAsia="lt-LT"/>
            </w:rPr>
            <w:t xml:space="preserve"> </w:t>
          </w:r>
          <w:r w:rsidRPr="00A91A4A">
            <w:rPr>
              <w:rFonts w:ascii="Times New Roman" w:eastAsia="Times New Roman" w:hAnsi="Times New Roman" w:cs="Times New Roman"/>
              <w:b/>
              <w:bCs/>
              <w:sz w:val="28"/>
              <w:szCs w:val="28"/>
              <w:lang w:val="lt-LT" w:eastAsia="lt-LT"/>
            </w:rPr>
            <w:t xml:space="preserve">VIEŠOJO PIRKIMO </w:t>
          </w:r>
        </w:p>
        <w:p w14:paraId="1B3E1F44" w14:textId="6E48AB57" w:rsidR="00126F43" w:rsidRPr="00126F43" w:rsidRDefault="00126F43" w:rsidP="00126F43">
          <w:pPr>
            <w:spacing w:before="240" w:after="120"/>
            <w:jc w:val="center"/>
            <w:rPr>
              <w:rFonts w:ascii="Times New Roman" w:hAnsi="Times New Roman" w:cs="Times New Roman"/>
              <w:b/>
              <w:bCs/>
              <w:sz w:val="28"/>
              <w:szCs w:val="28"/>
            </w:rPr>
          </w:pPr>
          <w:r w:rsidRPr="00126F43">
            <w:rPr>
              <w:rFonts w:ascii="Times New Roman" w:hAnsi="Times New Roman" w:cs="Times New Roman"/>
              <w:b/>
              <w:bCs/>
              <w:sz w:val="28"/>
              <w:szCs w:val="28"/>
            </w:rPr>
            <w:t xml:space="preserve">„RAMYGALOS GATVĖS, ĮRENGIANT ŠVIESOFORINĘ SANKRYŽĄ TIES SKLYPU UNIKALUS NR. 4400-1182-6805, PANEVĖŽIO MIESTE, KAPITALINIO REMONTO (II ETAPO) DARBO PROJEKTO PARENGIMAS IR RANGOS </w:t>
          </w:r>
          <w:r>
            <w:rPr>
              <w:rFonts w:ascii="Times New Roman" w:hAnsi="Times New Roman" w:cs="Times New Roman"/>
              <w:b/>
              <w:bCs/>
              <w:sz w:val="28"/>
              <w:szCs w:val="28"/>
            </w:rPr>
            <w:t>DARB</w:t>
          </w:r>
          <w:r w:rsidR="009D6615">
            <w:rPr>
              <w:rFonts w:ascii="Times New Roman" w:hAnsi="Times New Roman" w:cs="Times New Roman"/>
              <w:b/>
              <w:bCs/>
              <w:sz w:val="28"/>
              <w:szCs w:val="28"/>
            </w:rPr>
            <w:t>AI”</w:t>
          </w:r>
        </w:p>
        <w:p w14:paraId="3D4D346D" w14:textId="049D226B" w:rsidR="00A91A4A" w:rsidRPr="00A91A4A" w:rsidRDefault="00A91A4A" w:rsidP="00A91A4A">
          <w:pPr>
            <w:spacing w:before="240" w:after="120"/>
            <w:jc w:val="center"/>
            <w:rPr>
              <w:rFonts w:ascii="Times New Roman" w:eastAsia="Times New Roman" w:hAnsi="Times New Roman" w:cs="Times New Roman"/>
              <w:b/>
              <w:bCs/>
              <w:sz w:val="28"/>
              <w:szCs w:val="28"/>
              <w:lang w:val="lt-LT" w:eastAsia="lt-LT"/>
            </w:rPr>
          </w:pPr>
        </w:p>
        <w:p w14:paraId="55E109D8" w14:textId="77777777" w:rsidR="00A91A4A" w:rsidRPr="00A91A4A" w:rsidRDefault="00A91A4A" w:rsidP="00A91A4A">
          <w:pPr>
            <w:spacing w:before="240" w:after="120"/>
            <w:jc w:val="center"/>
            <w:rPr>
              <w:rFonts w:ascii="Times New Roman" w:eastAsia="Times New Roman" w:hAnsi="Times New Roman" w:cs="Times New Roman"/>
              <w:b/>
              <w:bCs/>
              <w:sz w:val="28"/>
              <w:szCs w:val="28"/>
              <w:lang w:val="lt-LT" w:eastAsia="lt-LT"/>
            </w:rPr>
          </w:pPr>
          <w:r w:rsidRPr="00A91A4A">
            <w:rPr>
              <w:rFonts w:ascii="Times New Roman" w:eastAsia="Times New Roman" w:hAnsi="Times New Roman" w:cs="Times New Roman"/>
              <w:b/>
              <w:bCs/>
              <w:sz w:val="28"/>
              <w:szCs w:val="28"/>
              <w:lang w:val="lt-LT" w:eastAsia="lt-LT"/>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C174AC" w:rsidRDefault="008D1850" w:rsidP="00C174AC">
          <w:pPr>
            <w:tabs>
              <w:tab w:val="center" w:pos="4513"/>
              <w:tab w:val="right" w:pos="9026"/>
            </w:tabs>
            <w:jc w:val="center"/>
            <w:rPr>
              <w:rFonts w:ascii="Times New Roman" w:hAnsi="Times New Roman" w:cs="Times New Roman"/>
              <w:b/>
              <w:bCs/>
              <w:sz w:val="32"/>
              <w:szCs w:val="32"/>
              <w:lang w:val="lt-LT"/>
            </w:rPr>
          </w:pPr>
          <w:r w:rsidRPr="00C174AC">
            <w:rPr>
              <w:rFonts w:ascii="Times New Roman" w:hAnsi="Times New Roman" w:cs="Times New Roman"/>
              <w:b/>
              <w:bCs/>
              <w:sz w:val="32"/>
              <w:szCs w:val="32"/>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524619">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proofErr w:type="spellStart"/>
        <w:r w:rsidRPr="00C174AC">
          <w:rPr>
            <w:rStyle w:val="Hipersaitas"/>
            <w:rFonts w:ascii="Times New Roman" w:hAnsi="Times New Roman" w:cs="Times New Roman"/>
            <w:sz w:val="24"/>
            <w:szCs w:val="24"/>
          </w:rPr>
          <w:t>Teisė</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ginčyti</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perkančiosios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organizacijos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veiksmus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ar</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priimtus</w:t>
        </w:r>
        <w:proofErr w:type="spellEnd"/>
        <w:r w:rsidRPr="00C174AC">
          <w:rPr>
            <w:rStyle w:val="Hipersaitas"/>
            <w:rFonts w:ascii="Times New Roman" w:hAnsi="Times New Roman" w:cs="Times New Roman"/>
            <w:sz w:val="24"/>
            <w:szCs w:val="24"/>
          </w:rPr>
          <w:t xml:space="preserve"> </w:t>
        </w:r>
        <w:proofErr w:type="spellStart"/>
        <w:r w:rsidRPr="00C174AC">
          <w:rPr>
            <w:rStyle w:val="Hipersaitas"/>
            <w:rFonts w:ascii="Times New Roman" w:hAnsi="Times New Roman" w:cs="Times New Roman"/>
            <w:sz w:val="24"/>
            <w:szCs w:val="24"/>
          </w:rPr>
          <w:t>sprendimus</w:t>
        </w:r>
        <w:proofErr w:type="spellEnd"/>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C174AC">
        <w:rPr>
          <w:rFonts w:ascii="Times New Roman" w:hAnsi="Times New Roman" w:cs="Times New Roman"/>
          <w:b/>
          <w:sz w:val="24"/>
          <w:szCs w:val="24"/>
          <w:lang w:val="lt-LT"/>
        </w:rPr>
        <w:lastRenderedPageBreak/>
        <w:t>Kvazisubtiekėjas</w:t>
      </w:r>
      <w:proofErr w:type="spellEnd"/>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w:t>
      </w:r>
      <w:proofErr w:type="spellStart"/>
      <w:r w:rsidR="00622A08" w:rsidRPr="00C174AC">
        <w:rPr>
          <w:rFonts w:ascii="Times New Roman" w:hAnsi="Times New Roman" w:cs="Times New Roman"/>
          <w:sz w:val="24"/>
          <w:szCs w:val="24"/>
          <w:lang w:val="lt-LT"/>
        </w:rPr>
        <w:t>kvazisubtiekėjai</w:t>
      </w:r>
      <w:proofErr w:type="spellEnd"/>
      <w:r w:rsidR="00622A0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174AC">
        <w:rPr>
          <w:rFonts w:ascii="Times New Roman" w:hAnsi="Times New Roman" w:cs="Times New Roman"/>
          <w:i/>
          <w:iCs/>
          <w:sz w:val="24"/>
          <w:szCs w:val="24"/>
          <w:lang w:val="lt-LT"/>
        </w:rPr>
        <w:t>Apostille</w:t>
      </w:r>
      <w:proofErr w:type="spellEnd"/>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w:t>
      </w:r>
      <w:proofErr w:type="spellStart"/>
      <w:r w:rsidR="00D21561" w:rsidRPr="00C174AC">
        <w:rPr>
          <w:rFonts w:ascii="Times New Roman" w:hAnsi="Times New Roman" w:cs="Times New Roman"/>
          <w:sz w:val="24"/>
          <w:szCs w:val="24"/>
          <w:lang w:val="lt-LT"/>
        </w:rPr>
        <w:t>kvazisubtiekėjai</w:t>
      </w:r>
      <w:proofErr w:type="spellEnd"/>
      <w:r w:rsidR="00D21561"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FD5A" w14:textId="77777777" w:rsidR="00524619" w:rsidRDefault="00524619" w:rsidP="00184B8C">
      <w:pPr>
        <w:spacing w:after="0" w:line="240" w:lineRule="auto"/>
      </w:pPr>
      <w:r>
        <w:separator/>
      </w:r>
    </w:p>
  </w:endnote>
  <w:endnote w:type="continuationSeparator" w:id="0">
    <w:p w14:paraId="41FDBDF0" w14:textId="77777777" w:rsidR="00524619" w:rsidRDefault="00524619" w:rsidP="00184B8C">
      <w:pPr>
        <w:spacing w:after="0" w:line="240" w:lineRule="auto"/>
      </w:pPr>
      <w:r>
        <w:continuationSeparator/>
      </w:r>
    </w:p>
  </w:endnote>
  <w:endnote w:type="continuationNotice" w:id="1">
    <w:p w14:paraId="617E3CA1" w14:textId="77777777" w:rsidR="00524619" w:rsidRDefault="0052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D816" w14:textId="77777777" w:rsidR="00524619" w:rsidRDefault="00524619" w:rsidP="00184B8C">
      <w:pPr>
        <w:spacing w:after="0" w:line="240" w:lineRule="auto"/>
      </w:pPr>
      <w:r>
        <w:separator/>
      </w:r>
    </w:p>
  </w:footnote>
  <w:footnote w:type="continuationSeparator" w:id="0">
    <w:p w14:paraId="77ABE85C" w14:textId="77777777" w:rsidR="00524619" w:rsidRDefault="00524619" w:rsidP="00184B8C">
      <w:pPr>
        <w:spacing w:after="0" w:line="240" w:lineRule="auto"/>
      </w:pPr>
      <w:r>
        <w:continuationSeparator/>
      </w:r>
    </w:p>
  </w:footnote>
  <w:footnote w:type="continuationNotice" w:id="1">
    <w:p w14:paraId="648429A1" w14:textId="77777777" w:rsidR="00524619" w:rsidRDefault="00524619">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F43"/>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DF8"/>
    <w:rsid w:val="001F2EBA"/>
    <w:rsid w:val="001F31F9"/>
    <w:rsid w:val="001F387F"/>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1BC4"/>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619"/>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BA"/>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5AB"/>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392E"/>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61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16B"/>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FBD"/>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16C"/>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39666</Words>
  <Characters>22610</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62152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2026-02-02T08:46:00Z</dcterms:created>
  <dcterms:modified xsi:type="dcterms:W3CDTF">2026-05-27T10:27:00Z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