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BC7F" w14:textId="77777777" w:rsidR="00F27C8C" w:rsidRPr="00376068" w:rsidRDefault="00F27C8C" w:rsidP="00F27C8C">
      <w:pPr>
        <w:jc w:val="center"/>
        <w:rPr>
          <w:rFonts w:ascii="Times New Roman" w:hAnsi="Times New Roman" w:cs="Times New Roman"/>
          <w:b/>
          <w:sz w:val="24"/>
          <w:szCs w:val="24"/>
          <w:lang w:eastAsia="ar-SA"/>
        </w:rPr>
      </w:pPr>
      <w:bookmarkStart w:id="0" w:name="_Hlk230097533"/>
      <w:bookmarkStart w:id="1" w:name="_Toc230096869"/>
      <w:bookmarkStart w:id="2" w:name="_Ref39666794"/>
      <w:bookmarkStart w:id="3" w:name="_Ref39666796"/>
      <w:bookmarkStart w:id="4" w:name="_Toc48053171"/>
      <w:bookmarkStart w:id="5" w:name="_Toc147739116"/>
      <w:r w:rsidRPr="00376068">
        <w:rPr>
          <w:rFonts w:ascii="Times New Roman" w:hAnsi="Times New Roman" w:cs="Times New Roman"/>
          <w:b/>
          <w:sz w:val="24"/>
          <w:szCs w:val="24"/>
          <w:lang w:eastAsia="ar-SA"/>
        </w:rPr>
        <w:t>IGNALINOS RAJONO SAVIVALDYBĖS</w:t>
      </w:r>
    </w:p>
    <w:p w14:paraId="13C14D39" w14:textId="77777777" w:rsidR="00F27C8C" w:rsidRPr="00376068" w:rsidRDefault="00F27C8C" w:rsidP="00F27C8C">
      <w:pPr>
        <w:suppressAutoHyphens/>
        <w:spacing w:line="240" w:lineRule="auto"/>
        <w:jc w:val="center"/>
        <w:textAlignment w:val="baseline"/>
        <w:rPr>
          <w:rFonts w:ascii="Times New Roman" w:eastAsia="Times New Roman" w:hAnsi="Times New Roman" w:cs="Times New Roman"/>
          <w:b/>
          <w:sz w:val="24"/>
          <w:szCs w:val="24"/>
          <w:lang w:eastAsia="ar-SA"/>
        </w:rPr>
      </w:pPr>
      <w:r w:rsidRPr="00376068">
        <w:rPr>
          <w:rFonts w:ascii="Times New Roman" w:eastAsia="Times New Roman" w:hAnsi="Times New Roman" w:cs="Times New Roman"/>
          <w:b/>
          <w:sz w:val="24"/>
          <w:szCs w:val="24"/>
          <w:lang w:eastAsia="ar-SA"/>
        </w:rPr>
        <w:t>ADMINISTRACIJA</w:t>
      </w:r>
    </w:p>
    <w:p w14:paraId="79BC4B8F" w14:textId="77777777" w:rsidR="00F27C8C" w:rsidRPr="00376068" w:rsidRDefault="00F27C8C" w:rsidP="00F27C8C">
      <w:pPr>
        <w:suppressAutoHyphens/>
        <w:spacing w:line="240" w:lineRule="auto"/>
        <w:jc w:val="center"/>
        <w:textAlignment w:val="baseline"/>
        <w:rPr>
          <w:rFonts w:ascii="Times New Roman" w:eastAsia="Times New Roman" w:hAnsi="Times New Roman" w:cs="Times New Roman"/>
          <w:b/>
          <w:sz w:val="24"/>
          <w:szCs w:val="24"/>
          <w:lang w:eastAsia="ar-SA"/>
        </w:rPr>
      </w:pPr>
    </w:p>
    <w:p w14:paraId="47ABB492" w14:textId="77777777" w:rsidR="00F27C8C" w:rsidRPr="00376068" w:rsidRDefault="00F27C8C" w:rsidP="00F27C8C">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Biudžetinė įstaiga. Laisvės a. 70, LT-30122 Ignalina, tel. (0 386) 52 233,</w:t>
      </w:r>
    </w:p>
    <w:p w14:paraId="213B1630" w14:textId="77777777" w:rsidR="00F27C8C" w:rsidRPr="00376068" w:rsidRDefault="00F27C8C" w:rsidP="00F27C8C">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 xml:space="preserve">el. p. </w:t>
      </w:r>
      <w:hyperlink r:id="rId11" w:history="1">
        <w:r w:rsidRPr="00376068">
          <w:rPr>
            <w:rStyle w:val="Hipersaitas"/>
            <w:rFonts w:ascii="Times New Roman" w:eastAsia="Times New Roman" w:hAnsi="Times New Roman" w:cs="Times New Roman"/>
            <w:color w:val="0000FF"/>
            <w:sz w:val="24"/>
            <w:szCs w:val="24"/>
            <w:lang w:eastAsia="ar-SA"/>
          </w:rPr>
          <w:t>info@ignalina.lt</w:t>
        </w:r>
      </w:hyperlink>
      <w:r w:rsidRPr="00376068">
        <w:rPr>
          <w:rFonts w:ascii="Times New Roman" w:eastAsia="Times New Roman" w:hAnsi="Times New Roman" w:cs="Times New Roman"/>
          <w:sz w:val="24"/>
          <w:szCs w:val="24"/>
          <w:lang w:eastAsia="ar-SA"/>
        </w:rPr>
        <w:t xml:space="preserve">, e. pristatymo dėžutė 288768350, puslapis internete </w:t>
      </w:r>
      <w:hyperlink r:id="rId12" w:history="1">
        <w:r w:rsidRPr="00376068">
          <w:rPr>
            <w:rStyle w:val="Hipersaitas"/>
            <w:rFonts w:ascii="Times New Roman" w:eastAsia="Times New Roman" w:hAnsi="Times New Roman" w:cs="Times New Roman"/>
            <w:sz w:val="24"/>
            <w:szCs w:val="24"/>
            <w:lang w:eastAsia="ar-SA"/>
          </w:rPr>
          <w:t>www.ignalina.lt</w:t>
        </w:r>
      </w:hyperlink>
      <w:r w:rsidRPr="00376068">
        <w:rPr>
          <w:rFonts w:ascii="Times New Roman" w:eastAsia="Times New Roman" w:hAnsi="Times New Roman" w:cs="Times New Roman"/>
          <w:sz w:val="24"/>
          <w:szCs w:val="24"/>
          <w:lang w:eastAsia="ar-SA"/>
        </w:rPr>
        <w:t>,</w:t>
      </w:r>
    </w:p>
    <w:p w14:paraId="72CEFE69" w14:textId="77777777" w:rsidR="00F27C8C" w:rsidRPr="00376068" w:rsidRDefault="00F27C8C" w:rsidP="00F27C8C">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a. s. Nr. LT067182200001130990, AB „</w:t>
      </w:r>
      <w:proofErr w:type="spellStart"/>
      <w:r w:rsidRPr="00376068">
        <w:rPr>
          <w:rFonts w:ascii="Times New Roman" w:eastAsia="Times New Roman" w:hAnsi="Times New Roman" w:cs="Times New Roman"/>
          <w:sz w:val="24"/>
          <w:szCs w:val="24"/>
          <w:lang w:eastAsia="ar-SA"/>
        </w:rPr>
        <w:t>Artea</w:t>
      </w:r>
      <w:proofErr w:type="spellEnd"/>
      <w:r w:rsidRPr="00376068">
        <w:rPr>
          <w:rFonts w:ascii="Times New Roman" w:eastAsia="Times New Roman" w:hAnsi="Times New Roman" w:cs="Times New Roman"/>
          <w:sz w:val="24"/>
          <w:szCs w:val="24"/>
          <w:lang w:eastAsia="ar-SA"/>
        </w:rPr>
        <w:t>“ bankas.</w:t>
      </w:r>
    </w:p>
    <w:p w14:paraId="0A02ED38" w14:textId="77777777" w:rsidR="00F27C8C" w:rsidRPr="00376068" w:rsidRDefault="00F27C8C" w:rsidP="00F27C8C">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Duomenys kaupiami ir saugomi Juridinių asmenų registre, kodas 288768350</w:t>
      </w:r>
    </w:p>
    <w:p w14:paraId="2D53468D" w14:textId="77777777" w:rsidR="00F27C8C" w:rsidRPr="00376068" w:rsidRDefault="00F27C8C" w:rsidP="00F27C8C">
      <w:pPr>
        <w:suppressAutoHyphens/>
        <w:spacing w:line="240" w:lineRule="auto"/>
        <w:ind w:left="3544" w:firstLine="284"/>
        <w:textAlignment w:val="baseline"/>
        <w:rPr>
          <w:rFonts w:ascii="Times New Roman" w:eastAsia="Times New Roman" w:hAnsi="Times New Roman" w:cs="Times New Roman"/>
          <w:sz w:val="24"/>
          <w:szCs w:val="24"/>
          <w:lang w:eastAsia="ar-SA"/>
        </w:rPr>
      </w:pPr>
    </w:p>
    <w:p w14:paraId="6EC65474" w14:textId="77777777" w:rsidR="00F27C8C" w:rsidRPr="00376068" w:rsidRDefault="00F27C8C" w:rsidP="00F27C8C">
      <w:pPr>
        <w:ind w:left="567" w:firstLine="0"/>
        <w:contextualSpacing/>
        <w:jc w:val="center"/>
        <w:rPr>
          <w:rFonts w:ascii="Times New Roman" w:hAnsi="Times New Roman" w:cs="Times New Roman"/>
          <w:color w:val="00B050"/>
          <w:sz w:val="24"/>
          <w:szCs w:val="24"/>
        </w:rPr>
      </w:pPr>
    </w:p>
    <w:p w14:paraId="49A2E00C" w14:textId="77777777" w:rsidR="00F27C8C" w:rsidRPr="00376068" w:rsidRDefault="00F27C8C" w:rsidP="00F27C8C">
      <w:pPr>
        <w:ind w:left="567" w:firstLine="0"/>
        <w:contextualSpacing/>
        <w:jc w:val="center"/>
        <w:rPr>
          <w:rFonts w:ascii="Times New Roman" w:hAnsi="Times New Roman" w:cs="Times New Roman"/>
          <w:color w:val="00B050"/>
          <w:sz w:val="24"/>
          <w:szCs w:val="24"/>
        </w:rPr>
      </w:pPr>
    </w:p>
    <w:p w14:paraId="087A1A95" w14:textId="77777777" w:rsidR="00F27C8C" w:rsidRPr="00376068" w:rsidRDefault="00F27C8C" w:rsidP="00F27C8C">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376068">
        <w:rPr>
          <w:rFonts w:ascii="Times New Roman" w:eastAsia="Times New Roman" w:hAnsi="Times New Roman" w:cs="Times New Roman"/>
          <w:b/>
          <w:bCs/>
          <w:sz w:val="24"/>
          <w:szCs w:val="24"/>
          <w:lang w:eastAsia="ar-SA"/>
        </w:rPr>
        <w:t>PATVIRTINTA</w:t>
      </w:r>
    </w:p>
    <w:p w14:paraId="4F5A8106" w14:textId="263F36DC" w:rsidR="00F27C8C" w:rsidRPr="00A555B9" w:rsidRDefault="00F27C8C" w:rsidP="00F27C8C">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 xml:space="preserve">Ignalinos rajono savivaldybės administracijos viešojo pirkimo komisijos </w:t>
      </w:r>
      <w:r w:rsidRPr="00A555B9">
        <w:rPr>
          <w:rFonts w:ascii="Times New Roman" w:eastAsia="Times New Roman" w:hAnsi="Times New Roman" w:cs="Times New Roman"/>
          <w:sz w:val="24"/>
          <w:szCs w:val="24"/>
          <w:lang w:eastAsia="ar-SA"/>
        </w:rPr>
        <w:t xml:space="preserve">2026 m. gegužės </w:t>
      </w:r>
      <w:r w:rsidR="00080BEC" w:rsidRPr="00A555B9">
        <w:rPr>
          <w:rFonts w:ascii="Times New Roman" w:eastAsia="Times New Roman" w:hAnsi="Times New Roman" w:cs="Times New Roman"/>
          <w:sz w:val="24"/>
          <w:szCs w:val="24"/>
          <w:lang w:eastAsia="ar-SA"/>
        </w:rPr>
        <w:t>2</w:t>
      </w:r>
      <w:r w:rsidR="00E466D2" w:rsidRPr="00A555B9">
        <w:rPr>
          <w:rFonts w:ascii="Times New Roman" w:eastAsia="Times New Roman" w:hAnsi="Times New Roman" w:cs="Times New Roman"/>
          <w:sz w:val="24"/>
          <w:szCs w:val="24"/>
          <w:lang w:eastAsia="ar-SA"/>
        </w:rPr>
        <w:t>7</w:t>
      </w:r>
      <w:r w:rsidRPr="00A555B9">
        <w:rPr>
          <w:rFonts w:ascii="Times New Roman" w:eastAsia="Times New Roman" w:hAnsi="Times New Roman" w:cs="Times New Roman"/>
          <w:sz w:val="24"/>
          <w:szCs w:val="24"/>
          <w:lang w:eastAsia="ar-SA"/>
        </w:rPr>
        <w:t xml:space="preserve"> d. protokolu</w:t>
      </w:r>
    </w:p>
    <w:p w14:paraId="5E14942D" w14:textId="0595D9D0" w:rsidR="00F27C8C" w:rsidRPr="00376068" w:rsidRDefault="00F27C8C" w:rsidP="00F27C8C">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A555B9">
        <w:rPr>
          <w:rFonts w:ascii="Times New Roman" w:eastAsia="Times New Roman" w:hAnsi="Times New Roman" w:cs="Times New Roman"/>
          <w:sz w:val="24"/>
          <w:szCs w:val="24"/>
          <w:lang w:eastAsia="ar-SA"/>
        </w:rPr>
        <w:t>Nr. S4-</w:t>
      </w:r>
      <w:r w:rsidR="00A555B9" w:rsidRPr="00A555B9">
        <w:rPr>
          <w:rFonts w:ascii="Times New Roman" w:eastAsia="Times New Roman" w:hAnsi="Times New Roman" w:cs="Times New Roman"/>
          <w:sz w:val="24"/>
          <w:szCs w:val="24"/>
          <w:lang w:eastAsia="ar-SA"/>
        </w:rPr>
        <w:t>183</w:t>
      </w:r>
    </w:p>
    <w:p w14:paraId="568569BF" w14:textId="77777777" w:rsidR="00F27C8C" w:rsidRPr="00376068" w:rsidRDefault="00F27C8C" w:rsidP="00F27C8C">
      <w:pPr>
        <w:ind w:left="567" w:firstLine="0"/>
        <w:contextualSpacing/>
        <w:jc w:val="center"/>
        <w:rPr>
          <w:rFonts w:ascii="Times New Roman" w:hAnsi="Times New Roman" w:cs="Times New Roman"/>
          <w:sz w:val="24"/>
          <w:szCs w:val="24"/>
        </w:rPr>
      </w:pPr>
    </w:p>
    <w:p w14:paraId="5736B7B3" w14:textId="77777777" w:rsidR="00F27C8C" w:rsidRPr="00376068" w:rsidRDefault="00F27C8C" w:rsidP="00F27C8C">
      <w:pPr>
        <w:ind w:left="567" w:firstLine="0"/>
        <w:contextualSpacing/>
        <w:jc w:val="center"/>
        <w:rPr>
          <w:rFonts w:ascii="Times New Roman" w:hAnsi="Times New Roman" w:cs="Times New Roman"/>
          <w:sz w:val="24"/>
          <w:szCs w:val="24"/>
        </w:rPr>
      </w:pPr>
    </w:p>
    <w:p w14:paraId="69323CC5" w14:textId="77777777" w:rsidR="00F27C8C" w:rsidRPr="00376068" w:rsidRDefault="00F27C8C" w:rsidP="00F27C8C">
      <w:pPr>
        <w:spacing w:after="120"/>
        <w:ind w:left="567" w:firstLine="0"/>
        <w:contextualSpacing/>
        <w:jc w:val="center"/>
        <w:rPr>
          <w:rFonts w:ascii="Times New Roman" w:hAnsi="Times New Roman" w:cs="Times New Roman"/>
          <w:sz w:val="24"/>
          <w:szCs w:val="24"/>
        </w:rPr>
      </w:pPr>
    </w:p>
    <w:p w14:paraId="47523D3D" w14:textId="77777777" w:rsidR="00F27C8C" w:rsidRPr="00376068" w:rsidRDefault="00F27C8C" w:rsidP="00F27C8C">
      <w:pPr>
        <w:spacing w:after="120"/>
        <w:ind w:left="567" w:firstLine="0"/>
        <w:contextualSpacing/>
        <w:jc w:val="center"/>
        <w:rPr>
          <w:rFonts w:ascii="Times New Roman" w:hAnsi="Times New Roman" w:cs="Times New Roman"/>
          <w:sz w:val="24"/>
          <w:szCs w:val="24"/>
        </w:rPr>
      </w:pPr>
    </w:p>
    <w:p w14:paraId="390427AD" w14:textId="77777777" w:rsidR="00F27C8C" w:rsidRPr="00376068" w:rsidRDefault="00F27C8C" w:rsidP="00F27C8C">
      <w:pPr>
        <w:spacing w:after="120"/>
        <w:ind w:left="567" w:firstLine="0"/>
        <w:contextualSpacing/>
        <w:jc w:val="center"/>
        <w:rPr>
          <w:rFonts w:ascii="Times New Roman" w:hAnsi="Times New Roman" w:cs="Times New Roman"/>
          <w:sz w:val="24"/>
          <w:szCs w:val="24"/>
        </w:rPr>
      </w:pPr>
    </w:p>
    <w:p w14:paraId="6F72DB81" w14:textId="6825931B" w:rsidR="00F27C8C" w:rsidRPr="00376068" w:rsidRDefault="00F27C8C" w:rsidP="00F27C8C">
      <w:pPr>
        <w:spacing w:after="120" w:line="240" w:lineRule="auto"/>
        <w:ind w:left="567" w:firstLine="0"/>
        <w:contextualSpacing/>
        <w:jc w:val="center"/>
        <w:rPr>
          <w:rFonts w:ascii="Times New Roman" w:hAnsi="Times New Roman" w:cs="Times New Roman"/>
          <w:b/>
          <w:bCs/>
          <w:sz w:val="24"/>
          <w:szCs w:val="24"/>
        </w:rPr>
      </w:pPr>
      <w:bookmarkStart w:id="6" w:name="_Hlk230097492"/>
      <w:r w:rsidRPr="00376068">
        <w:rPr>
          <w:rFonts w:ascii="Times New Roman" w:hAnsi="Times New Roman" w:cs="Times New Roman"/>
          <w:b/>
          <w:bCs/>
          <w:sz w:val="24"/>
          <w:szCs w:val="24"/>
        </w:rPr>
        <w:t xml:space="preserve">MAŽOS VERTĖS VIEŠOJO PIRKIMO </w:t>
      </w:r>
      <w:bookmarkStart w:id="7" w:name="_Hlk69980298"/>
      <w:r w:rsidRPr="00376068">
        <w:rPr>
          <w:rFonts w:ascii="Times New Roman" w:hAnsi="Times New Roman" w:cs="Times New Roman"/>
          <w:b/>
          <w:bCs/>
          <w:sz w:val="24"/>
          <w:szCs w:val="24"/>
        </w:rPr>
        <w:t>„NENUSTATYTOS TAPATYB</w:t>
      </w:r>
      <w:r w:rsidR="00A555B9">
        <w:rPr>
          <w:rFonts w:ascii="Times New Roman" w:hAnsi="Times New Roman" w:cs="Times New Roman"/>
          <w:b/>
          <w:bCs/>
          <w:sz w:val="24"/>
          <w:szCs w:val="24"/>
        </w:rPr>
        <w:t>Ė</w:t>
      </w:r>
      <w:r w:rsidRPr="00376068">
        <w:rPr>
          <w:rFonts w:ascii="Times New Roman" w:hAnsi="Times New Roman" w:cs="Times New Roman"/>
          <w:b/>
          <w:bCs/>
          <w:sz w:val="24"/>
          <w:szCs w:val="24"/>
        </w:rPr>
        <w:t>S ŽMONIŲ PALAIKŲ IR PALAIKŲ, DĖL KURIŲ ATSIĖMIMO MIRUSIOJO ARTIMIEJI NESIKREIPIA GABENIMO, SAUGOJIMO IR LAIDOJIMO</w:t>
      </w:r>
      <w:bookmarkEnd w:id="7"/>
      <w:r w:rsidRPr="00376068">
        <w:rPr>
          <w:rFonts w:ascii="Times New Roman" w:hAnsi="Times New Roman" w:cs="Times New Roman"/>
          <w:b/>
          <w:bCs/>
          <w:sz w:val="24"/>
          <w:szCs w:val="24"/>
        </w:rPr>
        <w:t>, IGNALINOS RAJONO SAVIVALDYBĖJE PASLAUGOS“</w:t>
      </w:r>
    </w:p>
    <w:p w14:paraId="245BE4E4" w14:textId="77777777" w:rsidR="00F27C8C" w:rsidRPr="00376068" w:rsidRDefault="00F27C8C" w:rsidP="00F27C8C">
      <w:pPr>
        <w:spacing w:after="120" w:line="240" w:lineRule="auto"/>
        <w:ind w:left="567" w:firstLine="0"/>
        <w:contextualSpacing/>
        <w:jc w:val="center"/>
        <w:rPr>
          <w:rFonts w:ascii="Times New Roman" w:hAnsi="Times New Roman" w:cs="Times New Roman"/>
          <w:b/>
          <w:bCs/>
          <w:sz w:val="24"/>
          <w:szCs w:val="24"/>
        </w:rPr>
      </w:pPr>
      <w:r w:rsidRPr="00376068">
        <w:rPr>
          <w:rFonts w:ascii="Times New Roman" w:hAnsi="Times New Roman" w:cs="Times New Roman"/>
          <w:b/>
          <w:bCs/>
          <w:sz w:val="24"/>
          <w:szCs w:val="24"/>
        </w:rPr>
        <w:t xml:space="preserve">SKELBIAMOS APKLAUSOS SPECIALIOSIOS SĄLYGOS </w:t>
      </w:r>
    </w:p>
    <w:p w14:paraId="1479BCB6" w14:textId="7468D092" w:rsidR="00F27C8C" w:rsidRDefault="00F27C8C" w:rsidP="00F27C8C">
      <w:pPr>
        <w:spacing w:before="720"/>
        <w:ind w:left="357" w:hanging="357"/>
        <w:jc w:val="center"/>
        <w:rPr>
          <w:rFonts w:ascii="Times New Roman" w:hAnsi="Times New Roman" w:cs="Times New Roman"/>
          <w:b/>
          <w:bCs/>
          <w:sz w:val="24"/>
          <w:szCs w:val="24"/>
        </w:rPr>
      </w:pPr>
      <w:r w:rsidRPr="00376068">
        <w:rPr>
          <w:rFonts w:ascii="Times New Roman" w:hAnsi="Times New Roman" w:cs="Times New Roman"/>
          <w:b/>
          <w:bCs/>
          <w:sz w:val="24"/>
          <w:szCs w:val="24"/>
        </w:rPr>
        <w:t>VERSIJA NR.1</w:t>
      </w:r>
      <w:bookmarkEnd w:id="0"/>
      <w:bookmarkEnd w:id="6"/>
    </w:p>
    <w:p w14:paraId="7515F4BA" w14:textId="665A80A0" w:rsidR="00F27C8C" w:rsidRDefault="00F27C8C" w:rsidP="00F27C8C">
      <w:pPr>
        <w:spacing w:before="720"/>
        <w:ind w:left="357" w:hanging="357"/>
        <w:rPr>
          <w:rFonts w:ascii="Times New Roman" w:hAnsi="Times New Roman" w:cs="Times New Roman"/>
          <w:b/>
          <w:bCs/>
          <w:sz w:val="24"/>
          <w:szCs w:val="24"/>
        </w:rPr>
      </w:pPr>
    </w:p>
    <w:p w14:paraId="39055A1C" w14:textId="1D5EB1CD" w:rsidR="00F27C8C" w:rsidRDefault="00F27C8C" w:rsidP="00F27C8C">
      <w:pPr>
        <w:spacing w:before="720"/>
        <w:ind w:left="357" w:hanging="357"/>
        <w:rPr>
          <w:rFonts w:ascii="Times New Roman" w:hAnsi="Times New Roman" w:cs="Times New Roman"/>
          <w:b/>
          <w:bCs/>
          <w:sz w:val="24"/>
          <w:szCs w:val="24"/>
        </w:rPr>
      </w:pPr>
    </w:p>
    <w:p w14:paraId="54D7BFD7" w14:textId="73E7880C" w:rsidR="00F27C8C" w:rsidRDefault="00F27C8C" w:rsidP="00F27C8C">
      <w:pPr>
        <w:spacing w:before="720"/>
        <w:ind w:left="357" w:hanging="357"/>
        <w:rPr>
          <w:rFonts w:ascii="Times New Roman" w:hAnsi="Times New Roman" w:cs="Times New Roman"/>
          <w:b/>
          <w:bCs/>
          <w:sz w:val="24"/>
          <w:szCs w:val="24"/>
        </w:rPr>
      </w:pPr>
    </w:p>
    <w:p w14:paraId="145B389C" w14:textId="0A978314" w:rsidR="00F27C8C" w:rsidRDefault="00F27C8C" w:rsidP="00F27C8C">
      <w:pPr>
        <w:spacing w:before="720"/>
        <w:ind w:left="357" w:hanging="357"/>
        <w:rPr>
          <w:rFonts w:ascii="Times New Roman" w:hAnsi="Times New Roman" w:cs="Times New Roman"/>
          <w:b/>
          <w:bCs/>
          <w:sz w:val="24"/>
          <w:szCs w:val="24"/>
        </w:rPr>
      </w:pPr>
    </w:p>
    <w:p w14:paraId="718C57E6" w14:textId="30151741" w:rsidR="00F27C8C" w:rsidRDefault="00F27C8C" w:rsidP="00F27C8C">
      <w:pPr>
        <w:spacing w:before="720"/>
        <w:ind w:left="357" w:hanging="357"/>
        <w:rPr>
          <w:rFonts w:ascii="Times New Roman" w:hAnsi="Times New Roman" w:cs="Times New Roman"/>
          <w:b/>
          <w:bCs/>
          <w:sz w:val="24"/>
          <w:szCs w:val="24"/>
        </w:rPr>
      </w:pPr>
    </w:p>
    <w:p w14:paraId="3429E677" w14:textId="467B3281" w:rsidR="00F27C8C" w:rsidRDefault="00F27C8C" w:rsidP="00F27C8C">
      <w:pPr>
        <w:spacing w:before="720"/>
        <w:ind w:left="357" w:hanging="357"/>
        <w:rPr>
          <w:rFonts w:ascii="Times New Roman" w:hAnsi="Times New Roman" w:cs="Times New Roman"/>
          <w:b/>
          <w:bCs/>
          <w:sz w:val="24"/>
          <w:szCs w:val="24"/>
        </w:rPr>
      </w:pPr>
    </w:p>
    <w:p w14:paraId="5235DCDC" w14:textId="77777777" w:rsidR="00F27C8C" w:rsidRDefault="00F27C8C" w:rsidP="00F27C8C">
      <w:pPr>
        <w:spacing w:before="720"/>
        <w:ind w:left="357" w:hanging="357"/>
        <w:rPr>
          <w:rFonts w:ascii="Times New Roman" w:hAnsi="Times New Roman" w:cs="Times New Roman"/>
          <w:b/>
          <w:bCs/>
          <w:sz w:val="24"/>
          <w:szCs w:val="24"/>
        </w:rPr>
      </w:pPr>
    </w:p>
    <w:bookmarkStart w:id="8" w:name="part_c8889be5d523482e81bb176e6fe56cd2" w:displacedByCustomXml="next"/>
    <w:bookmarkEnd w:id="8" w:displacedByCustomXml="next"/>
    <w:bookmarkStart w:id="9" w:name="part_da460e3efffa45688cb920cd281c7959" w:displacedByCustomXml="next"/>
    <w:bookmarkEnd w:id="9" w:displacedByCustomXml="next"/>
    <w:bookmarkStart w:id="10" w:name="part_2d694ec0bf4747a2ace8bc3a118ff44f" w:displacedByCustomXml="next"/>
    <w:bookmarkEnd w:id="10" w:displacedByCustomXml="next"/>
    <w:bookmarkStart w:id="11" w:name="part_b3f278cdbcbe467a8b3f1d6ea4ea85f8" w:displacedByCustomXml="next"/>
    <w:bookmarkEnd w:id="11" w:displacedByCustomXml="next"/>
    <w:bookmarkStart w:id="12" w:name="part_472a163f4f844a9297cdf9e29b7fb942" w:displacedByCustomXml="next"/>
    <w:bookmarkEnd w:id="12" w:displacedByCustomXml="next"/>
    <w:sdt>
      <w:sdtPr>
        <w:rPr>
          <w:rFonts w:asciiTheme="minorHAnsi" w:eastAsiaTheme="minorEastAsia" w:hAnsiTheme="minorHAnsi" w:cstheme="minorBidi"/>
          <w:color w:val="auto"/>
          <w:sz w:val="21"/>
          <w:szCs w:val="21"/>
        </w:rPr>
        <w:id w:val="-1796900977"/>
        <w:docPartObj>
          <w:docPartGallery w:val="Table of Contents"/>
          <w:docPartUnique/>
        </w:docPartObj>
      </w:sdtPr>
      <w:sdtEndPr>
        <w:rPr>
          <w:b/>
          <w:bCs/>
          <w:noProof/>
        </w:rPr>
      </w:sdtEndPr>
      <w:sdtContent>
        <w:p w14:paraId="0D2FA568" w14:textId="77777777" w:rsidR="00F27C8C" w:rsidRPr="001912E2" w:rsidRDefault="00F27C8C" w:rsidP="00F27C8C">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6B17CA74" w14:textId="75B966E3" w:rsidR="00E466D2" w:rsidRDefault="00F27C8C">
          <w:pPr>
            <w:pStyle w:val="Turinys1"/>
            <w:rPr>
              <w:noProof/>
              <w:sz w:val="22"/>
              <w:szCs w:val="22"/>
            </w:rPr>
          </w:pPr>
          <w:r w:rsidRPr="00D50C54">
            <w:fldChar w:fldCharType="begin"/>
          </w:r>
          <w:r w:rsidRPr="003468EC">
            <w:instrText xml:space="preserve"> TOC \o "1-3" \h \z \u </w:instrText>
          </w:r>
          <w:r w:rsidRPr="00D50C54">
            <w:fldChar w:fldCharType="separate"/>
          </w:r>
          <w:hyperlink w:anchor="_Toc230706069" w:history="1">
            <w:r w:rsidR="00E466D2" w:rsidRPr="00DF5F7B">
              <w:rPr>
                <w:rStyle w:val="Hipersaitas"/>
                <w:rFonts w:ascii="Times New Roman" w:hAnsi="Times New Roman" w:cs="Times New Roman"/>
                <w:noProof/>
              </w:rPr>
              <w:t>1.</w:t>
            </w:r>
            <w:r w:rsidR="00E466D2">
              <w:rPr>
                <w:rStyle w:val="Hipersaitas"/>
                <w:rFonts w:ascii="Times New Roman" w:hAnsi="Times New Roman" w:cs="Times New Roman"/>
                <w:noProof/>
              </w:rPr>
              <w:t xml:space="preserve"> </w:t>
            </w:r>
            <w:r w:rsidR="00E466D2" w:rsidRPr="00DF5F7B">
              <w:rPr>
                <w:rStyle w:val="Hipersaitas"/>
                <w:rFonts w:ascii="Times New Roman" w:hAnsi="Times New Roman" w:cs="Times New Roman"/>
                <w:noProof/>
              </w:rPr>
              <w:t>Bendra informacija</w:t>
            </w:r>
            <w:r w:rsidR="00E466D2">
              <w:rPr>
                <w:noProof/>
                <w:webHidden/>
              </w:rPr>
              <w:tab/>
            </w:r>
            <w:r w:rsidR="00E466D2">
              <w:rPr>
                <w:noProof/>
                <w:webHidden/>
              </w:rPr>
              <w:fldChar w:fldCharType="begin"/>
            </w:r>
            <w:r w:rsidR="00E466D2">
              <w:rPr>
                <w:noProof/>
                <w:webHidden/>
              </w:rPr>
              <w:instrText xml:space="preserve"> PAGEREF _Toc230706069 \h </w:instrText>
            </w:r>
            <w:r w:rsidR="00E466D2">
              <w:rPr>
                <w:noProof/>
                <w:webHidden/>
              </w:rPr>
            </w:r>
            <w:r w:rsidR="00E466D2">
              <w:rPr>
                <w:noProof/>
                <w:webHidden/>
              </w:rPr>
              <w:fldChar w:fldCharType="separate"/>
            </w:r>
            <w:r w:rsidR="00E466D2">
              <w:rPr>
                <w:noProof/>
                <w:webHidden/>
              </w:rPr>
              <w:t>2</w:t>
            </w:r>
            <w:r w:rsidR="00E466D2">
              <w:rPr>
                <w:noProof/>
                <w:webHidden/>
              </w:rPr>
              <w:fldChar w:fldCharType="end"/>
            </w:r>
          </w:hyperlink>
        </w:p>
        <w:p w14:paraId="0ABEC3E6" w14:textId="1FA1EDCA" w:rsidR="00E466D2" w:rsidRDefault="00000000">
          <w:pPr>
            <w:pStyle w:val="Turinys1"/>
            <w:rPr>
              <w:noProof/>
              <w:sz w:val="22"/>
              <w:szCs w:val="22"/>
            </w:rPr>
          </w:pPr>
          <w:hyperlink w:anchor="_Toc230706070" w:history="1">
            <w:r w:rsidR="00E466D2" w:rsidRPr="00DF5F7B">
              <w:rPr>
                <w:rStyle w:val="Hipersaitas"/>
                <w:rFonts w:ascii="Times New Roman" w:eastAsia="Calibri" w:hAnsi="Times New Roman" w:cs="Times New Roman"/>
                <w:noProof/>
              </w:rPr>
              <w:t>2.</w:t>
            </w:r>
            <w:r w:rsidR="00E466D2">
              <w:rPr>
                <w:rStyle w:val="Hipersaitas"/>
                <w:rFonts w:ascii="Times New Roman" w:eastAsia="Calibri" w:hAnsi="Times New Roman" w:cs="Times New Roman"/>
                <w:noProof/>
              </w:rPr>
              <w:t xml:space="preserve"> </w:t>
            </w:r>
            <w:r w:rsidR="00E466D2" w:rsidRPr="00DF5F7B">
              <w:rPr>
                <w:rStyle w:val="Hipersaitas"/>
                <w:rFonts w:ascii="Times New Roman" w:hAnsi="Times New Roman" w:cs="Times New Roman"/>
                <w:noProof/>
              </w:rPr>
              <w:t>Pirkimo objektas</w:t>
            </w:r>
            <w:r w:rsidR="00E466D2">
              <w:rPr>
                <w:noProof/>
                <w:webHidden/>
              </w:rPr>
              <w:tab/>
            </w:r>
            <w:r w:rsidR="00E466D2">
              <w:rPr>
                <w:noProof/>
                <w:webHidden/>
              </w:rPr>
              <w:fldChar w:fldCharType="begin"/>
            </w:r>
            <w:r w:rsidR="00E466D2">
              <w:rPr>
                <w:noProof/>
                <w:webHidden/>
              </w:rPr>
              <w:instrText xml:space="preserve"> PAGEREF _Toc230706070 \h </w:instrText>
            </w:r>
            <w:r w:rsidR="00E466D2">
              <w:rPr>
                <w:noProof/>
                <w:webHidden/>
              </w:rPr>
            </w:r>
            <w:r w:rsidR="00E466D2">
              <w:rPr>
                <w:noProof/>
                <w:webHidden/>
              </w:rPr>
              <w:fldChar w:fldCharType="separate"/>
            </w:r>
            <w:r w:rsidR="00E466D2">
              <w:rPr>
                <w:noProof/>
                <w:webHidden/>
              </w:rPr>
              <w:t>2</w:t>
            </w:r>
            <w:r w:rsidR="00E466D2">
              <w:rPr>
                <w:noProof/>
                <w:webHidden/>
              </w:rPr>
              <w:fldChar w:fldCharType="end"/>
            </w:r>
          </w:hyperlink>
        </w:p>
        <w:p w14:paraId="536DF67E" w14:textId="6C2C0140" w:rsidR="00E466D2" w:rsidRDefault="00000000">
          <w:pPr>
            <w:pStyle w:val="Turinys1"/>
            <w:rPr>
              <w:noProof/>
              <w:sz w:val="22"/>
              <w:szCs w:val="22"/>
            </w:rPr>
          </w:pPr>
          <w:hyperlink w:anchor="_Toc230706071" w:history="1">
            <w:r w:rsidR="00E466D2" w:rsidRPr="00DF5F7B">
              <w:rPr>
                <w:rStyle w:val="Hipersaitas"/>
                <w:rFonts w:ascii="Times New Roman" w:eastAsia="Calibri" w:hAnsi="Times New Roman" w:cs="Times New Roman"/>
                <w:noProof/>
              </w:rPr>
              <w:t>3.</w:t>
            </w:r>
            <w:r w:rsidR="00E466D2">
              <w:rPr>
                <w:rStyle w:val="Hipersaitas"/>
                <w:rFonts w:ascii="Times New Roman" w:eastAsia="Calibri" w:hAnsi="Times New Roman" w:cs="Times New Roman"/>
                <w:noProof/>
              </w:rPr>
              <w:t xml:space="preserve"> </w:t>
            </w:r>
            <w:r w:rsidR="00E466D2" w:rsidRPr="00DF5F7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466D2">
              <w:rPr>
                <w:noProof/>
                <w:webHidden/>
              </w:rPr>
              <w:tab/>
            </w:r>
            <w:r w:rsidR="00E466D2">
              <w:rPr>
                <w:noProof/>
                <w:webHidden/>
              </w:rPr>
              <w:fldChar w:fldCharType="begin"/>
            </w:r>
            <w:r w:rsidR="00E466D2">
              <w:rPr>
                <w:noProof/>
                <w:webHidden/>
              </w:rPr>
              <w:instrText xml:space="preserve"> PAGEREF _Toc230706071 \h </w:instrText>
            </w:r>
            <w:r w:rsidR="00E466D2">
              <w:rPr>
                <w:noProof/>
                <w:webHidden/>
              </w:rPr>
            </w:r>
            <w:r w:rsidR="00E466D2">
              <w:rPr>
                <w:noProof/>
                <w:webHidden/>
              </w:rPr>
              <w:fldChar w:fldCharType="separate"/>
            </w:r>
            <w:r w:rsidR="00E466D2">
              <w:rPr>
                <w:noProof/>
                <w:webHidden/>
              </w:rPr>
              <w:t>3</w:t>
            </w:r>
            <w:r w:rsidR="00E466D2">
              <w:rPr>
                <w:noProof/>
                <w:webHidden/>
              </w:rPr>
              <w:fldChar w:fldCharType="end"/>
            </w:r>
          </w:hyperlink>
        </w:p>
        <w:p w14:paraId="3C96127F" w14:textId="70B1B2F9" w:rsidR="00E466D2" w:rsidRDefault="00000000">
          <w:pPr>
            <w:pStyle w:val="Turinys1"/>
            <w:rPr>
              <w:noProof/>
              <w:sz w:val="22"/>
              <w:szCs w:val="22"/>
            </w:rPr>
          </w:pPr>
          <w:hyperlink w:anchor="_Toc230706072" w:history="1">
            <w:r w:rsidR="00E466D2" w:rsidRPr="00DF5F7B">
              <w:rPr>
                <w:rStyle w:val="Hipersaitas"/>
                <w:rFonts w:ascii="Times New Roman" w:eastAsia="Calibri" w:hAnsi="Times New Roman" w:cs="Times New Roman"/>
                <w:noProof/>
              </w:rPr>
              <w:t>4.</w:t>
            </w:r>
            <w:r w:rsidR="00E466D2">
              <w:rPr>
                <w:rStyle w:val="Hipersaitas"/>
                <w:rFonts w:ascii="Times New Roman" w:eastAsia="Calibri" w:hAnsi="Times New Roman" w:cs="Times New Roman"/>
                <w:noProof/>
              </w:rPr>
              <w:t xml:space="preserve"> </w:t>
            </w:r>
            <w:r w:rsidR="00E466D2" w:rsidRPr="00DF5F7B">
              <w:rPr>
                <w:rStyle w:val="Hipersaitas"/>
                <w:rFonts w:ascii="Times New Roman" w:hAnsi="Times New Roman" w:cs="Times New Roman"/>
                <w:noProof/>
              </w:rPr>
              <w:t>Reikalavimai, susiję su nacionaliniu saugumu</w:t>
            </w:r>
            <w:r w:rsidR="00E466D2">
              <w:rPr>
                <w:noProof/>
                <w:webHidden/>
              </w:rPr>
              <w:tab/>
            </w:r>
            <w:r w:rsidR="00E466D2">
              <w:rPr>
                <w:noProof/>
                <w:webHidden/>
              </w:rPr>
              <w:fldChar w:fldCharType="begin"/>
            </w:r>
            <w:r w:rsidR="00E466D2">
              <w:rPr>
                <w:noProof/>
                <w:webHidden/>
              </w:rPr>
              <w:instrText xml:space="preserve"> PAGEREF _Toc230706072 \h </w:instrText>
            </w:r>
            <w:r w:rsidR="00E466D2">
              <w:rPr>
                <w:noProof/>
                <w:webHidden/>
              </w:rPr>
            </w:r>
            <w:r w:rsidR="00E466D2">
              <w:rPr>
                <w:noProof/>
                <w:webHidden/>
              </w:rPr>
              <w:fldChar w:fldCharType="separate"/>
            </w:r>
            <w:r w:rsidR="00E466D2">
              <w:rPr>
                <w:noProof/>
                <w:webHidden/>
              </w:rPr>
              <w:t>3</w:t>
            </w:r>
            <w:r w:rsidR="00E466D2">
              <w:rPr>
                <w:noProof/>
                <w:webHidden/>
              </w:rPr>
              <w:fldChar w:fldCharType="end"/>
            </w:r>
          </w:hyperlink>
        </w:p>
        <w:p w14:paraId="645059FE" w14:textId="06406D67" w:rsidR="00E466D2" w:rsidRDefault="00000000">
          <w:pPr>
            <w:pStyle w:val="Turinys1"/>
            <w:rPr>
              <w:noProof/>
              <w:sz w:val="22"/>
              <w:szCs w:val="22"/>
            </w:rPr>
          </w:pPr>
          <w:hyperlink w:anchor="_Toc230706073" w:history="1">
            <w:r w:rsidR="00E466D2" w:rsidRPr="00DF5F7B">
              <w:rPr>
                <w:rStyle w:val="Hipersaitas"/>
                <w:rFonts w:ascii="Times New Roman" w:eastAsia="Calibri" w:hAnsi="Times New Roman" w:cs="Times New Roman"/>
                <w:noProof/>
              </w:rPr>
              <w:t>5.</w:t>
            </w:r>
            <w:r w:rsidR="00E466D2">
              <w:rPr>
                <w:rStyle w:val="Hipersaitas"/>
                <w:rFonts w:ascii="Times New Roman" w:eastAsia="Calibri" w:hAnsi="Times New Roman" w:cs="Times New Roman"/>
                <w:noProof/>
              </w:rPr>
              <w:t xml:space="preserve"> </w:t>
            </w:r>
            <w:r w:rsidR="00E466D2" w:rsidRPr="00DF5F7B">
              <w:rPr>
                <w:rStyle w:val="Hipersaitas"/>
                <w:rFonts w:ascii="Times New Roman" w:hAnsi="Times New Roman" w:cs="Times New Roman"/>
                <w:noProof/>
              </w:rPr>
              <w:t>Specialieji reikalavimai pasiūlymų rengimui ir pateikimui</w:t>
            </w:r>
            <w:r w:rsidR="00E466D2">
              <w:rPr>
                <w:noProof/>
                <w:webHidden/>
              </w:rPr>
              <w:tab/>
            </w:r>
            <w:r w:rsidR="00E466D2">
              <w:rPr>
                <w:noProof/>
                <w:webHidden/>
              </w:rPr>
              <w:fldChar w:fldCharType="begin"/>
            </w:r>
            <w:r w:rsidR="00E466D2">
              <w:rPr>
                <w:noProof/>
                <w:webHidden/>
              </w:rPr>
              <w:instrText xml:space="preserve"> PAGEREF _Toc230706073 \h </w:instrText>
            </w:r>
            <w:r w:rsidR="00E466D2">
              <w:rPr>
                <w:noProof/>
                <w:webHidden/>
              </w:rPr>
            </w:r>
            <w:r w:rsidR="00E466D2">
              <w:rPr>
                <w:noProof/>
                <w:webHidden/>
              </w:rPr>
              <w:fldChar w:fldCharType="separate"/>
            </w:r>
            <w:r w:rsidR="00E466D2">
              <w:rPr>
                <w:noProof/>
                <w:webHidden/>
              </w:rPr>
              <w:t>3</w:t>
            </w:r>
            <w:r w:rsidR="00E466D2">
              <w:rPr>
                <w:noProof/>
                <w:webHidden/>
              </w:rPr>
              <w:fldChar w:fldCharType="end"/>
            </w:r>
          </w:hyperlink>
        </w:p>
        <w:p w14:paraId="79994687" w14:textId="5C4E308A" w:rsidR="00E466D2" w:rsidRDefault="00000000">
          <w:pPr>
            <w:pStyle w:val="Turinys1"/>
            <w:rPr>
              <w:noProof/>
              <w:sz w:val="22"/>
              <w:szCs w:val="22"/>
            </w:rPr>
          </w:pPr>
          <w:hyperlink w:anchor="_Toc230706074" w:history="1">
            <w:r w:rsidR="00E466D2" w:rsidRPr="00DF5F7B">
              <w:rPr>
                <w:rStyle w:val="Hipersaitas"/>
                <w:rFonts w:ascii="Times New Roman" w:hAnsi="Times New Roman" w:cs="Times New Roman"/>
                <w:noProof/>
              </w:rPr>
              <w:t>6. Pasiūlymo galiojimo užtikrinimas</w:t>
            </w:r>
            <w:r w:rsidR="00E466D2">
              <w:rPr>
                <w:noProof/>
                <w:webHidden/>
              </w:rPr>
              <w:tab/>
            </w:r>
            <w:r w:rsidR="00E466D2">
              <w:rPr>
                <w:noProof/>
                <w:webHidden/>
              </w:rPr>
              <w:fldChar w:fldCharType="begin"/>
            </w:r>
            <w:r w:rsidR="00E466D2">
              <w:rPr>
                <w:noProof/>
                <w:webHidden/>
              </w:rPr>
              <w:instrText xml:space="preserve"> PAGEREF _Toc230706074 \h </w:instrText>
            </w:r>
            <w:r w:rsidR="00E466D2">
              <w:rPr>
                <w:noProof/>
                <w:webHidden/>
              </w:rPr>
            </w:r>
            <w:r w:rsidR="00E466D2">
              <w:rPr>
                <w:noProof/>
                <w:webHidden/>
              </w:rPr>
              <w:fldChar w:fldCharType="separate"/>
            </w:r>
            <w:r w:rsidR="00E466D2">
              <w:rPr>
                <w:noProof/>
                <w:webHidden/>
              </w:rPr>
              <w:t>4</w:t>
            </w:r>
            <w:r w:rsidR="00E466D2">
              <w:rPr>
                <w:noProof/>
                <w:webHidden/>
              </w:rPr>
              <w:fldChar w:fldCharType="end"/>
            </w:r>
          </w:hyperlink>
        </w:p>
        <w:p w14:paraId="0833A068" w14:textId="4CCA4185" w:rsidR="00E466D2" w:rsidRDefault="00000000">
          <w:pPr>
            <w:pStyle w:val="Turinys1"/>
            <w:rPr>
              <w:noProof/>
              <w:sz w:val="22"/>
              <w:szCs w:val="22"/>
            </w:rPr>
          </w:pPr>
          <w:hyperlink w:anchor="_Toc230706075" w:history="1">
            <w:r w:rsidR="00E466D2" w:rsidRPr="00DF5F7B">
              <w:rPr>
                <w:rStyle w:val="Hipersaitas"/>
                <w:rFonts w:ascii="Times New Roman" w:hAnsi="Times New Roman" w:cs="Times New Roman"/>
                <w:noProof/>
              </w:rPr>
              <w:t>7.</w:t>
            </w:r>
            <w:r w:rsidR="00E466D2">
              <w:rPr>
                <w:rStyle w:val="Hipersaitas"/>
                <w:rFonts w:ascii="Times New Roman" w:hAnsi="Times New Roman" w:cs="Times New Roman"/>
                <w:noProof/>
              </w:rPr>
              <w:t xml:space="preserve"> </w:t>
            </w:r>
            <w:r w:rsidR="00E466D2" w:rsidRPr="00DF5F7B">
              <w:rPr>
                <w:rStyle w:val="Hipersaitas"/>
                <w:rFonts w:ascii="Times New Roman" w:hAnsi="Times New Roman" w:cs="Times New Roman"/>
                <w:noProof/>
              </w:rPr>
              <w:t>Pasiūlymų vertinimas</w:t>
            </w:r>
            <w:r w:rsidR="00E466D2">
              <w:rPr>
                <w:noProof/>
                <w:webHidden/>
              </w:rPr>
              <w:tab/>
            </w:r>
            <w:r w:rsidR="00E466D2">
              <w:rPr>
                <w:noProof/>
                <w:webHidden/>
              </w:rPr>
              <w:fldChar w:fldCharType="begin"/>
            </w:r>
            <w:r w:rsidR="00E466D2">
              <w:rPr>
                <w:noProof/>
                <w:webHidden/>
              </w:rPr>
              <w:instrText xml:space="preserve"> PAGEREF _Toc230706075 \h </w:instrText>
            </w:r>
            <w:r w:rsidR="00E466D2">
              <w:rPr>
                <w:noProof/>
                <w:webHidden/>
              </w:rPr>
            </w:r>
            <w:r w:rsidR="00E466D2">
              <w:rPr>
                <w:noProof/>
                <w:webHidden/>
              </w:rPr>
              <w:fldChar w:fldCharType="separate"/>
            </w:r>
            <w:r w:rsidR="00E466D2">
              <w:rPr>
                <w:noProof/>
                <w:webHidden/>
              </w:rPr>
              <w:t>4</w:t>
            </w:r>
            <w:r w:rsidR="00E466D2">
              <w:rPr>
                <w:noProof/>
                <w:webHidden/>
              </w:rPr>
              <w:fldChar w:fldCharType="end"/>
            </w:r>
          </w:hyperlink>
        </w:p>
        <w:p w14:paraId="3F9D76E5" w14:textId="19140BC7" w:rsidR="00E466D2" w:rsidRDefault="00000000">
          <w:pPr>
            <w:pStyle w:val="Turinys1"/>
            <w:rPr>
              <w:noProof/>
              <w:sz w:val="22"/>
              <w:szCs w:val="22"/>
            </w:rPr>
          </w:pPr>
          <w:hyperlink w:anchor="_Toc230706076" w:history="1">
            <w:r w:rsidR="00E466D2" w:rsidRPr="00DF5F7B">
              <w:rPr>
                <w:rStyle w:val="Hipersaitas"/>
                <w:rFonts w:ascii="Times New Roman" w:hAnsi="Times New Roman" w:cs="Times New Roman"/>
                <w:noProof/>
              </w:rPr>
              <w:t>8. Sutarties sudarymas</w:t>
            </w:r>
            <w:r w:rsidR="00E466D2">
              <w:rPr>
                <w:noProof/>
                <w:webHidden/>
              </w:rPr>
              <w:tab/>
            </w:r>
            <w:r w:rsidR="00E466D2">
              <w:rPr>
                <w:noProof/>
                <w:webHidden/>
              </w:rPr>
              <w:fldChar w:fldCharType="begin"/>
            </w:r>
            <w:r w:rsidR="00E466D2">
              <w:rPr>
                <w:noProof/>
                <w:webHidden/>
              </w:rPr>
              <w:instrText xml:space="preserve"> PAGEREF _Toc230706076 \h </w:instrText>
            </w:r>
            <w:r w:rsidR="00E466D2">
              <w:rPr>
                <w:noProof/>
                <w:webHidden/>
              </w:rPr>
            </w:r>
            <w:r w:rsidR="00E466D2">
              <w:rPr>
                <w:noProof/>
                <w:webHidden/>
              </w:rPr>
              <w:fldChar w:fldCharType="separate"/>
            </w:r>
            <w:r w:rsidR="00E466D2">
              <w:rPr>
                <w:noProof/>
                <w:webHidden/>
              </w:rPr>
              <w:t>4</w:t>
            </w:r>
            <w:r w:rsidR="00E466D2">
              <w:rPr>
                <w:noProof/>
                <w:webHidden/>
              </w:rPr>
              <w:fldChar w:fldCharType="end"/>
            </w:r>
          </w:hyperlink>
        </w:p>
        <w:p w14:paraId="16E7031D" w14:textId="14514E02" w:rsidR="00E466D2" w:rsidRDefault="00000000">
          <w:pPr>
            <w:pStyle w:val="Turinys1"/>
            <w:rPr>
              <w:noProof/>
              <w:sz w:val="22"/>
              <w:szCs w:val="22"/>
            </w:rPr>
          </w:pPr>
          <w:hyperlink w:anchor="_Toc230706077" w:history="1">
            <w:r w:rsidR="00E466D2" w:rsidRPr="00DF5F7B">
              <w:rPr>
                <w:rStyle w:val="Hipersaitas"/>
                <w:rFonts w:ascii="Times New Roman" w:hAnsi="Times New Roman" w:cs="Times New Roman"/>
                <w:noProof/>
              </w:rPr>
              <w:t>9. Kitos sąlygos</w:t>
            </w:r>
            <w:r w:rsidR="00E466D2">
              <w:rPr>
                <w:noProof/>
                <w:webHidden/>
              </w:rPr>
              <w:tab/>
            </w:r>
            <w:r w:rsidR="00E466D2">
              <w:rPr>
                <w:noProof/>
                <w:webHidden/>
              </w:rPr>
              <w:fldChar w:fldCharType="begin"/>
            </w:r>
            <w:r w:rsidR="00E466D2">
              <w:rPr>
                <w:noProof/>
                <w:webHidden/>
              </w:rPr>
              <w:instrText xml:space="preserve"> PAGEREF _Toc230706077 \h </w:instrText>
            </w:r>
            <w:r w:rsidR="00E466D2">
              <w:rPr>
                <w:noProof/>
                <w:webHidden/>
              </w:rPr>
            </w:r>
            <w:r w:rsidR="00E466D2">
              <w:rPr>
                <w:noProof/>
                <w:webHidden/>
              </w:rPr>
              <w:fldChar w:fldCharType="separate"/>
            </w:r>
            <w:r w:rsidR="00E466D2">
              <w:rPr>
                <w:noProof/>
                <w:webHidden/>
              </w:rPr>
              <w:t>4</w:t>
            </w:r>
            <w:r w:rsidR="00E466D2">
              <w:rPr>
                <w:noProof/>
                <w:webHidden/>
              </w:rPr>
              <w:fldChar w:fldCharType="end"/>
            </w:r>
          </w:hyperlink>
        </w:p>
        <w:p w14:paraId="376F33CC" w14:textId="684DADB2" w:rsidR="00E466D2" w:rsidRDefault="00000000">
          <w:pPr>
            <w:pStyle w:val="Turinys2"/>
            <w:rPr>
              <w:noProof/>
              <w:sz w:val="22"/>
              <w:szCs w:val="22"/>
            </w:rPr>
          </w:pPr>
          <w:hyperlink w:anchor="_Toc230706078" w:history="1">
            <w:r w:rsidR="00E466D2" w:rsidRPr="00DF5F7B">
              <w:rPr>
                <w:rStyle w:val="Hipersaitas"/>
                <w:rFonts w:ascii="Times New Roman" w:hAnsi="Times New Roman" w:cs="Times New Roman"/>
                <w:noProof/>
              </w:rPr>
              <w:t>Pirkimo sąlygų 1 priedas „Tiekėjų pašalinimo pagrindai“</w:t>
            </w:r>
            <w:r w:rsidR="00E466D2">
              <w:rPr>
                <w:noProof/>
                <w:webHidden/>
              </w:rPr>
              <w:tab/>
            </w:r>
            <w:r w:rsidR="00E466D2">
              <w:rPr>
                <w:noProof/>
                <w:webHidden/>
              </w:rPr>
              <w:fldChar w:fldCharType="begin"/>
            </w:r>
            <w:r w:rsidR="00E466D2">
              <w:rPr>
                <w:noProof/>
                <w:webHidden/>
              </w:rPr>
              <w:instrText xml:space="preserve"> PAGEREF _Toc230706078 \h </w:instrText>
            </w:r>
            <w:r w:rsidR="00E466D2">
              <w:rPr>
                <w:noProof/>
                <w:webHidden/>
              </w:rPr>
            </w:r>
            <w:r w:rsidR="00E466D2">
              <w:rPr>
                <w:noProof/>
                <w:webHidden/>
              </w:rPr>
              <w:fldChar w:fldCharType="separate"/>
            </w:r>
            <w:r w:rsidR="00E466D2">
              <w:rPr>
                <w:noProof/>
                <w:webHidden/>
              </w:rPr>
              <w:t>5</w:t>
            </w:r>
            <w:r w:rsidR="00E466D2">
              <w:rPr>
                <w:noProof/>
                <w:webHidden/>
              </w:rPr>
              <w:fldChar w:fldCharType="end"/>
            </w:r>
          </w:hyperlink>
        </w:p>
        <w:p w14:paraId="4022DECB" w14:textId="2A127F1F" w:rsidR="00E466D2" w:rsidRDefault="00000000">
          <w:pPr>
            <w:pStyle w:val="Turinys2"/>
            <w:rPr>
              <w:noProof/>
              <w:sz w:val="22"/>
              <w:szCs w:val="22"/>
            </w:rPr>
          </w:pPr>
          <w:hyperlink w:anchor="_Toc230706079" w:history="1">
            <w:r w:rsidR="00E466D2" w:rsidRPr="00DF5F7B">
              <w:rPr>
                <w:rStyle w:val="Hipersaitas"/>
                <w:rFonts w:ascii="Times New Roman" w:hAnsi="Times New Roman" w:cs="Times New Roman"/>
                <w:noProof/>
              </w:rPr>
              <w:t>Pirkimo sąlygų 2 priedas „Tiekėjų kvalifikacijos reikalavimai“</w:t>
            </w:r>
            <w:r w:rsidR="00E466D2">
              <w:rPr>
                <w:noProof/>
                <w:webHidden/>
              </w:rPr>
              <w:tab/>
            </w:r>
            <w:r w:rsidR="00E466D2">
              <w:rPr>
                <w:noProof/>
                <w:webHidden/>
              </w:rPr>
              <w:fldChar w:fldCharType="begin"/>
            </w:r>
            <w:r w:rsidR="00E466D2">
              <w:rPr>
                <w:noProof/>
                <w:webHidden/>
              </w:rPr>
              <w:instrText xml:space="preserve"> PAGEREF _Toc230706079 \h </w:instrText>
            </w:r>
            <w:r w:rsidR="00E466D2">
              <w:rPr>
                <w:noProof/>
                <w:webHidden/>
              </w:rPr>
            </w:r>
            <w:r w:rsidR="00E466D2">
              <w:rPr>
                <w:noProof/>
                <w:webHidden/>
              </w:rPr>
              <w:fldChar w:fldCharType="separate"/>
            </w:r>
            <w:r w:rsidR="00E466D2">
              <w:rPr>
                <w:noProof/>
                <w:webHidden/>
              </w:rPr>
              <w:t>6</w:t>
            </w:r>
            <w:r w:rsidR="00E466D2">
              <w:rPr>
                <w:noProof/>
                <w:webHidden/>
              </w:rPr>
              <w:fldChar w:fldCharType="end"/>
            </w:r>
          </w:hyperlink>
        </w:p>
        <w:p w14:paraId="14C9E8BE" w14:textId="2507F502" w:rsidR="00E466D2" w:rsidRDefault="00000000">
          <w:pPr>
            <w:pStyle w:val="Turinys2"/>
            <w:rPr>
              <w:noProof/>
              <w:sz w:val="22"/>
              <w:szCs w:val="22"/>
            </w:rPr>
          </w:pPr>
          <w:hyperlink w:anchor="_Toc230706080" w:history="1">
            <w:r w:rsidR="00E466D2" w:rsidRPr="00DF5F7B">
              <w:rPr>
                <w:rStyle w:val="Hipersaitas"/>
                <w:rFonts w:ascii="Times New Roman" w:hAnsi="Times New Roman" w:cs="Times New Roman"/>
                <w:noProof/>
              </w:rPr>
              <w:t>Pirkimo sąlygų 3 priedas „Techninė specifikacija“</w:t>
            </w:r>
            <w:r w:rsidR="00E466D2">
              <w:rPr>
                <w:noProof/>
                <w:webHidden/>
              </w:rPr>
              <w:tab/>
            </w:r>
            <w:r w:rsidR="00E466D2">
              <w:rPr>
                <w:noProof/>
                <w:webHidden/>
              </w:rPr>
              <w:fldChar w:fldCharType="begin"/>
            </w:r>
            <w:r w:rsidR="00E466D2">
              <w:rPr>
                <w:noProof/>
                <w:webHidden/>
              </w:rPr>
              <w:instrText xml:space="preserve"> PAGEREF _Toc230706080 \h </w:instrText>
            </w:r>
            <w:r w:rsidR="00E466D2">
              <w:rPr>
                <w:noProof/>
                <w:webHidden/>
              </w:rPr>
            </w:r>
            <w:r w:rsidR="00E466D2">
              <w:rPr>
                <w:noProof/>
                <w:webHidden/>
              </w:rPr>
              <w:fldChar w:fldCharType="separate"/>
            </w:r>
            <w:r w:rsidR="00E466D2">
              <w:rPr>
                <w:noProof/>
                <w:webHidden/>
              </w:rPr>
              <w:t>7</w:t>
            </w:r>
            <w:r w:rsidR="00E466D2">
              <w:rPr>
                <w:noProof/>
                <w:webHidden/>
              </w:rPr>
              <w:fldChar w:fldCharType="end"/>
            </w:r>
          </w:hyperlink>
        </w:p>
        <w:p w14:paraId="20F27015" w14:textId="3241A626" w:rsidR="00E466D2" w:rsidRDefault="00000000">
          <w:pPr>
            <w:pStyle w:val="Turinys2"/>
            <w:rPr>
              <w:noProof/>
              <w:sz w:val="22"/>
              <w:szCs w:val="22"/>
            </w:rPr>
          </w:pPr>
          <w:hyperlink w:anchor="_Toc230706081" w:history="1">
            <w:r w:rsidR="00E466D2" w:rsidRPr="00DF5F7B">
              <w:rPr>
                <w:rStyle w:val="Hipersaitas"/>
                <w:rFonts w:ascii="Times New Roman" w:hAnsi="Times New Roman" w:cs="Times New Roman"/>
                <w:noProof/>
              </w:rPr>
              <w:t>Pirkimo sąlygų 4 priedas „Pasiūlymo forma“</w:t>
            </w:r>
            <w:r w:rsidR="00E466D2">
              <w:rPr>
                <w:noProof/>
                <w:webHidden/>
              </w:rPr>
              <w:tab/>
            </w:r>
            <w:r w:rsidR="00E466D2">
              <w:rPr>
                <w:noProof/>
                <w:webHidden/>
              </w:rPr>
              <w:fldChar w:fldCharType="begin"/>
            </w:r>
            <w:r w:rsidR="00E466D2">
              <w:rPr>
                <w:noProof/>
                <w:webHidden/>
              </w:rPr>
              <w:instrText xml:space="preserve"> PAGEREF _Toc230706081 \h </w:instrText>
            </w:r>
            <w:r w:rsidR="00E466D2">
              <w:rPr>
                <w:noProof/>
                <w:webHidden/>
              </w:rPr>
            </w:r>
            <w:r w:rsidR="00E466D2">
              <w:rPr>
                <w:noProof/>
                <w:webHidden/>
              </w:rPr>
              <w:fldChar w:fldCharType="separate"/>
            </w:r>
            <w:r w:rsidR="00E466D2">
              <w:rPr>
                <w:noProof/>
                <w:webHidden/>
              </w:rPr>
              <w:t>10</w:t>
            </w:r>
            <w:r w:rsidR="00E466D2">
              <w:rPr>
                <w:noProof/>
                <w:webHidden/>
              </w:rPr>
              <w:fldChar w:fldCharType="end"/>
            </w:r>
          </w:hyperlink>
        </w:p>
        <w:p w14:paraId="0FC28BCE" w14:textId="54D3648E" w:rsidR="00E466D2" w:rsidRDefault="00000000">
          <w:pPr>
            <w:pStyle w:val="Turinys2"/>
            <w:rPr>
              <w:noProof/>
              <w:sz w:val="22"/>
              <w:szCs w:val="22"/>
            </w:rPr>
          </w:pPr>
          <w:hyperlink w:anchor="_Toc230706082" w:history="1">
            <w:r w:rsidR="00E466D2" w:rsidRPr="00DF5F7B">
              <w:rPr>
                <w:rStyle w:val="Hipersaitas"/>
                <w:rFonts w:ascii="Times New Roman" w:hAnsi="Times New Roman" w:cs="Times New Roman"/>
                <w:noProof/>
              </w:rPr>
              <w:t>Pirkimo sąlygų 5 priedas „Pasiūlymų vertinimo kriterijai ir sąlygos“</w:t>
            </w:r>
            <w:r w:rsidR="00E466D2">
              <w:rPr>
                <w:noProof/>
                <w:webHidden/>
              </w:rPr>
              <w:tab/>
            </w:r>
            <w:r w:rsidR="00E466D2">
              <w:rPr>
                <w:noProof/>
                <w:webHidden/>
              </w:rPr>
              <w:fldChar w:fldCharType="begin"/>
            </w:r>
            <w:r w:rsidR="00E466D2">
              <w:rPr>
                <w:noProof/>
                <w:webHidden/>
              </w:rPr>
              <w:instrText xml:space="preserve"> PAGEREF _Toc230706082 \h </w:instrText>
            </w:r>
            <w:r w:rsidR="00E466D2">
              <w:rPr>
                <w:noProof/>
                <w:webHidden/>
              </w:rPr>
            </w:r>
            <w:r w:rsidR="00E466D2">
              <w:rPr>
                <w:noProof/>
                <w:webHidden/>
              </w:rPr>
              <w:fldChar w:fldCharType="separate"/>
            </w:r>
            <w:r w:rsidR="00E466D2">
              <w:rPr>
                <w:noProof/>
                <w:webHidden/>
              </w:rPr>
              <w:t>13</w:t>
            </w:r>
            <w:r w:rsidR="00E466D2">
              <w:rPr>
                <w:noProof/>
                <w:webHidden/>
              </w:rPr>
              <w:fldChar w:fldCharType="end"/>
            </w:r>
          </w:hyperlink>
        </w:p>
        <w:p w14:paraId="357A1DD3" w14:textId="1D97FBE7" w:rsidR="00E466D2" w:rsidRDefault="00000000">
          <w:pPr>
            <w:pStyle w:val="Turinys2"/>
            <w:rPr>
              <w:noProof/>
              <w:sz w:val="22"/>
              <w:szCs w:val="22"/>
            </w:rPr>
          </w:pPr>
          <w:hyperlink w:anchor="_Toc230706083" w:history="1">
            <w:r w:rsidR="00E466D2" w:rsidRPr="00DF5F7B">
              <w:rPr>
                <w:rStyle w:val="Hipersaitas"/>
                <w:rFonts w:ascii="Times New Roman" w:hAnsi="Times New Roman" w:cs="Times New Roman"/>
                <w:noProof/>
              </w:rPr>
              <w:t>Pirkimo sąlygų 6 priedas „Sutarties projektas“</w:t>
            </w:r>
            <w:r w:rsidR="00E466D2">
              <w:rPr>
                <w:noProof/>
                <w:webHidden/>
              </w:rPr>
              <w:tab/>
            </w:r>
            <w:r w:rsidR="00E466D2">
              <w:rPr>
                <w:noProof/>
                <w:webHidden/>
              </w:rPr>
              <w:fldChar w:fldCharType="begin"/>
            </w:r>
            <w:r w:rsidR="00E466D2">
              <w:rPr>
                <w:noProof/>
                <w:webHidden/>
              </w:rPr>
              <w:instrText xml:space="preserve"> PAGEREF _Toc230706083 \h </w:instrText>
            </w:r>
            <w:r w:rsidR="00E466D2">
              <w:rPr>
                <w:noProof/>
                <w:webHidden/>
              </w:rPr>
            </w:r>
            <w:r w:rsidR="00E466D2">
              <w:rPr>
                <w:noProof/>
                <w:webHidden/>
              </w:rPr>
              <w:fldChar w:fldCharType="separate"/>
            </w:r>
            <w:r w:rsidR="00E466D2">
              <w:rPr>
                <w:noProof/>
                <w:webHidden/>
              </w:rPr>
              <w:t>14</w:t>
            </w:r>
            <w:r w:rsidR="00E466D2">
              <w:rPr>
                <w:noProof/>
                <w:webHidden/>
              </w:rPr>
              <w:fldChar w:fldCharType="end"/>
            </w:r>
          </w:hyperlink>
        </w:p>
        <w:p w14:paraId="28D70623" w14:textId="1A94D954" w:rsidR="00E466D2" w:rsidRDefault="00000000">
          <w:pPr>
            <w:pStyle w:val="Turinys2"/>
            <w:rPr>
              <w:noProof/>
              <w:sz w:val="22"/>
              <w:szCs w:val="22"/>
            </w:rPr>
          </w:pPr>
          <w:hyperlink w:anchor="_Toc230706084" w:history="1">
            <w:r w:rsidR="00E466D2" w:rsidRPr="00DF5F7B">
              <w:rPr>
                <w:rStyle w:val="Hipersaitas"/>
                <w:rFonts w:ascii="Times New Roman" w:hAnsi="Times New Roman" w:cs="Times New Roman"/>
                <w:noProof/>
              </w:rPr>
              <w:t>Pirkimo sąlygų 7 priedas „Kvalifikacinių reikalavimų atitikties deklaracija“</w:t>
            </w:r>
            <w:r w:rsidR="00E466D2">
              <w:rPr>
                <w:noProof/>
                <w:webHidden/>
              </w:rPr>
              <w:tab/>
            </w:r>
            <w:r w:rsidR="00E466D2">
              <w:rPr>
                <w:noProof/>
                <w:webHidden/>
              </w:rPr>
              <w:fldChar w:fldCharType="begin"/>
            </w:r>
            <w:r w:rsidR="00E466D2">
              <w:rPr>
                <w:noProof/>
                <w:webHidden/>
              </w:rPr>
              <w:instrText xml:space="preserve"> PAGEREF _Toc230706084 \h </w:instrText>
            </w:r>
            <w:r w:rsidR="00E466D2">
              <w:rPr>
                <w:noProof/>
                <w:webHidden/>
              </w:rPr>
            </w:r>
            <w:r w:rsidR="00E466D2">
              <w:rPr>
                <w:noProof/>
                <w:webHidden/>
              </w:rPr>
              <w:fldChar w:fldCharType="separate"/>
            </w:r>
            <w:r w:rsidR="00E466D2">
              <w:rPr>
                <w:noProof/>
                <w:webHidden/>
              </w:rPr>
              <w:t>15</w:t>
            </w:r>
            <w:r w:rsidR="00E466D2">
              <w:rPr>
                <w:noProof/>
                <w:webHidden/>
              </w:rPr>
              <w:fldChar w:fldCharType="end"/>
            </w:r>
          </w:hyperlink>
        </w:p>
        <w:p w14:paraId="5C13486D" w14:textId="3B6B57F8" w:rsidR="00E466D2" w:rsidRDefault="00000000">
          <w:pPr>
            <w:pStyle w:val="Turinys2"/>
            <w:rPr>
              <w:noProof/>
              <w:sz w:val="22"/>
              <w:szCs w:val="22"/>
            </w:rPr>
          </w:pPr>
          <w:hyperlink w:anchor="_Toc230706085" w:history="1">
            <w:r w:rsidR="00E466D2" w:rsidRPr="00DF5F7B">
              <w:rPr>
                <w:rStyle w:val="Hipersaitas"/>
                <w:rFonts w:ascii="Times New Roman" w:hAnsi="Times New Roman" w:cs="Times New Roman"/>
                <w:noProof/>
              </w:rPr>
              <w:t>Pirkimo sąlygų 8 priedas „Terminai“</w:t>
            </w:r>
            <w:r w:rsidR="00E466D2">
              <w:rPr>
                <w:noProof/>
                <w:webHidden/>
              </w:rPr>
              <w:tab/>
            </w:r>
            <w:r w:rsidR="00E466D2">
              <w:rPr>
                <w:noProof/>
                <w:webHidden/>
              </w:rPr>
              <w:fldChar w:fldCharType="begin"/>
            </w:r>
            <w:r w:rsidR="00E466D2">
              <w:rPr>
                <w:noProof/>
                <w:webHidden/>
              </w:rPr>
              <w:instrText xml:space="preserve"> PAGEREF _Toc230706085 \h </w:instrText>
            </w:r>
            <w:r w:rsidR="00E466D2">
              <w:rPr>
                <w:noProof/>
                <w:webHidden/>
              </w:rPr>
            </w:r>
            <w:r w:rsidR="00E466D2">
              <w:rPr>
                <w:noProof/>
                <w:webHidden/>
              </w:rPr>
              <w:fldChar w:fldCharType="separate"/>
            </w:r>
            <w:r w:rsidR="00E466D2">
              <w:rPr>
                <w:noProof/>
                <w:webHidden/>
              </w:rPr>
              <w:t>16</w:t>
            </w:r>
            <w:r w:rsidR="00E466D2">
              <w:rPr>
                <w:noProof/>
                <w:webHidden/>
              </w:rPr>
              <w:fldChar w:fldCharType="end"/>
            </w:r>
          </w:hyperlink>
        </w:p>
        <w:p w14:paraId="58D54BFF" w14:textId="6ACE6406" w:rsidR="00F27C8C" w:rsidRDefault="00F27C8C" w:rsidP="00F27C8C">
          <w:pPr>
            <w:rPr>
              <w:b/>
              <w:bCs/>
              <w:noProof/>
            </w:rPr>
          </w:pPr>
          <w:r w:rsidRPr="00D50C54">
            <w:rPr>
              <w:noProof/>
            </w:rPr>
            <w:fldChar w:fldCharType="end"/>
          </w:r>
        </w:p>
      </w:sdtContent>
    </w:sdt>
    <w:p w14:paraId="3AF20A2E" w14:textId="43B5425F" w:rsidR="00F27C8C" w:rsidRDefault="00F27C8C">
      <w:r>
        <w:br w:type="page"/>
      </w:r>
    </w:p>
    <w:p w14:paraId="1BBFFC7F" w14:textId="77777777" w:rsidR="00F27C8C" w:rsidRDefault="00F27C8C" w:rsidP="00F27C8C">
      <w:pPr>
        <w:spacing w:before="720"/>
        <w:ind w:left="357" w:hanging="357"/>
      </w:pPr>
    </w:p>
    <w:p w14:paraId="16B97B76" w14:textId="77777777" w:rsidR="00746BAF" w:rsidRPr="00603B0B"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13" w:name="_Toc230706069"/>
      <w:r w:rsidRPr="00603B0B">
        <w:rPr>
          <w:rFonts w:ascii="Times New Roman" w:hAnsi="Times New Roman" w:cs="Times New Roman"/>
          <w:color w:val="auto"/>
        </w:rPr>
        <w:t>Bendra informacij</w:t>
      </w:r>
      <w:r w:rsidR="00B076FD" w:rsidRPr="00603B0B">
        <w:rPr>
          <w:rFonts w:ascii="Times New Roman" w:hAnsi="Times New Roman" w:cs="Times New Roman"/>
          <w:color w:val="auto"/>
        </w:rPr>
        <w:t>a</w:t>
      </w:r>
      <w:bookmarkEnd w:id="1"/>
      <w:bookmarkEnd w:id="13"/>
      <w:r w:rsidR="6B81CCAC" w:rsidRPr="00603B0B">
        <w:rPr>
          <w:rFonts w:ascii="Times New Roman" w:hAnsi="Times New Roman" w:cs="Times New Roman"/>
          <w:color w:val="auto"/>
        </w:rPr>
        <w:t xml:space="preserve"> </w:t>
      </w:r>
    </w:p>
    <w:p w14:paraId="64C208F3" w14:textId="77777777" w:rsidR="00746BAF" w:rsidRDefault="00746BAF" w:rsidP="00DB320B">
      <w:pPr>
        <w:spacing w:line="240" w:lineRule="auto"/>
        <w:ind w:firstLine="0"/>
      </w:pPr>
    </w:p>
    <w:p w14:paraId="02DE3D21" w14:textId="77777777" w:rsidR="00333021" w:rsidRPr="00603B0B" w:rsidRDefault="00333021" w:rsidP="00DB320B">
      <w:pPr>
        <w:spacing w:line="240" w:lineRule="auto"/>
        <w:rPr>
          <w:rFonts w:ascii="Times New Roman" w:hAnsi="Times New Roman" w:cs="Times New Roman"/>
          <w:sz w:val="24"/>
          <w:szCs w:val="24"/>
        </w:rPr>
      </w:pPr>
      <w:r w:rsidRPr="00603B0B">
        <w:rPr>
          <w:rFonts w:ascii="Times New Roman" w:hAnsi="Times New Roman" w:cs="Times New Roman"/>
          <w:sz w:val="24"/>
          <w:szCs w:val="24"/>
        </w:rPr>
        <w:t xml:space="preserve">1.1. Perkančioji organizacija – Ignalinos rajono savivaldybės administracija, juridinio asmens kodas </w:t>
      </w:r>
      <w:r w:rsidRPr="00603B0B">
        <w:rPr>
          <w:rFonts w:ascii="Times New Roman" w:eastAsia="Calibri" w:hAnsi="Times New Roman" w:cs="Times New Roman"/>
          <w:sz w:val="24"/>
          <w:szCs w:val="24"/>
        </w:rPr>
        <w:t>288768350</w:t>
      </w:r>
      <w:r w:rsidRPr="00603B0B">
        <w:rPr>
          <w:rFonts w:ascii="Times New Roman" w:hAnsi="Times New Roman" w:cs="Times New Roman"/>
          <w:sz w:val="24"/>
          <w:szCs w:val="24"/>
        </w:rPr>
        <w:t xml:space="preserve">, adresas </w:t>
      </w:r>
      <w:r w:rsidRPr="00603B0B">
        <w:rPr>
          <w:rFonts w:ascii="Times New Roman" w:eastAsia="Times New Roman" w:hAnsi="Times New Roman" w:cs="Times New Roman"/>
          <w:sz w:val="24"/>
          <w:szCs w:val="24"/>
          <w:lang w:eastAsia="ar-SA"/>
        </w:rPr>
        <w:t>Laisvės a. 70, Ignalina</w:t>
      </w:r>
      <w:r w:rsidRPr="00603B0B">
        <w:rPr>
          <w:rFonts w:ascii="Times New Roman" w:hAnsi="Times New Roman" w:cs="Times New Roman"/>
          <w:sz w:val="24"/>
          <w:szCs w:val="24"/>
        </w:rPr>
        <w:t>. Perkančioji organizacija nėra PVM mokėtojas.</w:t>
      </w:r>
    </w:p>
    <w:p w14:paraId="22DBCF37" w14:textId="512A181A" w:rsidR="00333021" w:rsidRPr="00603B0B" w:rsidRDefault="00333021" w:rsidP="00DB320B">
      <w:pPr>
        <w:pStyle w:val="Sraopastraipa"/>
        <w:numPr>
          <w:ilvl w:val="1"/>
          <w:numId w:val="8"/>
        </w:numPr>
        <w:spacing w:line="240" w:lineRule="auto"/>
        <w:ind w:left="0" w:firstLine="710"/>
        <w:rPr>
          <w:rFonts w:ascii="Times New Roman" w:hAnsi="Times New Roman" w:cs="Times New Roman"/>
          <w:sz w:val="24"/>
          <w:szCs w:val="24"/>
        </w:rPr>
      </w:pPr>
      <w:r w:rsidRPr="00603B0B">
        <w:rPr>
          <w:rFonts w:ascii="Times New Roman" w:hAnsi="Times New Roman" w:cs="Times New Roman"/>
          <w:color w:val="000000" w:themeColor="text1"/>
          <w:sz w:val="24"/>
          <w:szCs w:val="24"/>
        </w:rPr>
        <w:t xml:space="preserve">Pirkimas neatliekamas naudojantis centralizuotų pirkimų katalogu, nes </w:t>
      </w:r>
      <w:r w:rsidRPr="00603B0B">
        <w:rPr>
          <w:rFonts w:ascii="Times New Roman" w:hAnsi="Times New Roman" w:cs="Times New Roman"/>
          <w:sz w:val="24"/>
          <w:szCs w:val="24"/>
        </w:rPr>
        <w:t xml:space="preserve">pageidaujamų įsigyti </w:t>
      </w:r>
      <w:r w:rsidR="00417401">
        <w:rPr>
          <w:rFonts w:ascii="Times New Roman" w:hAnsi="Times New Roman" w:cs="Times New Roman"/>
          <w:sz w:val="24"/>
          <w:szCs w:val="24"/>
        </w:rPr>
        <w:t xml:space="preserve"> </w:t>
      </w:r>
      <w:r w:rsidR="00417401" w:rsidRPr="009F68DF">
        <w:rPr>
          <w:rFonts w:ascii="Times New Roman" w:hAnsi="Times New Roman" w:cs="Times New Roman"/>
          <w:sz w:val="24"/>
          <w:szCs w:val="24"/>
        </w:rPr>
        <w:t>paslaugų</w:t>
      </w:r>
      <w:r w:rsidR="00417401">
        <w:rPr>
          <w:rFonts w:ascii="Times New Roman" w:hAnsi="Times New Roman" w:cs="Times New Roman"/>
          <w:sz w:val="24"/>
          <w:szCs w:val="24"/>
        </w:rPr>
        <w:t xml:space="preserve"> </w:t>
      </w:r>
      <w:r w:rsidRPr="00603B0B">
        <w:rPr>
          <w:rFonts w:ascii="Times New Roman" w:hAnsi="Times New Roman" w:cs="Times New Roman"/>
          <w:sz w:val="24"/>
          <w:szCs w:val="24"/>
        </w:rPr>
        <w:t xml:space="preserve"> </w:t>
      </w:r>
      <w:proofErr w:type="spellStart"/>
      <w:r w:rsidRPr="00603B0B">
        <w:rPr>
          <w:rFonts w:ascii="Times New Roman" w:hAnsi="Times New Roman" w:cs="Times New Roman"/>
          <w:sz w:val="24"/>
          <w:szCs w:val="24"/>
        </w:rPr>
        <w:t>CPO.lt</w:t>
      </w:r>
      <w:proofErr w:type="spellEnd"/>
      <w:r w:rsidRPr="00603B0B">
        <w:rPr>
          <w:rFonts w:ascii="Times New Roman" w:hAnsi="Times New Roman" w:cs="Times New Roman"/>
          <w:sz w:val="24"/>
          <w:szCs w:val="24"/>
        </w:rPr>
        <w:t xml:space="preserve"> kataloge nėra.  </w:t>
      </w:r>
    </w:p>
    <w:p w14:paraId="65A93B9C" w14:textId="77777777" w:rsidR="00333021" w:rsidRPr="00603B0B" w:rsidRDefault="00333021" w:rsidP="00DB320B">
      <w:pPr>
        <w:pStyle w:val="Sraopastraipa"/>
        <w:numPr>
          <w:ilvl w:val="1"/>
          <w:numId w:val="8"/>
        </w:numPr>
        <w:spacing w:line="240" w:lineRule="auto"/>
        <w:ind w:left="0" w:firstLine="697"/>
        <w:rPr>
          <w:rFonts w:ascii="Times New Roman" w:hAnsi="Times New Roman" w:cs="Times New Roman"/>
          <w:sz w:val="24"/>
          <w:szCs w:val="24"/>
        </w:rPr>
      </w:pPr>
      <w:r w:rsidRPr="00603B0B">
        <w:rPr>
          <w:rFonts w:ascii="Times New Roman" w:hAnsi="Times New Roman" w:cs="Times New Roman"/>
          <w:sz w:val="24"/>
          <w:szCs w:val="24"/>
        </w:rPr>
        <w:t>Pirkimo Komisija yra sudaroma.</w:t>
      </w:r>
    </w:p>
    <w:p w14:paraId="2860BD38" w14:textId="1B7F9FCF" w:rsidR="00333021" w:rsidRPr="00E609BD" w:rsidRDefault="00333021" w:rsidP="00DB320B">
      <w:pPr>
        <w:shd w:val="clear" w:color="auto" w:fill="FFFFFF"/>
        <w:spacing w:line="240" w:lineRule="auto"/>
        <w:rPr>
          <w:rFonts w:ascii="Times New Roman" w:eastAsia="Times New Roman" w:hAnsi="Times New Roman" w:cs="Times New Roman"/>
          <w:sz w:val="24"/>
          <w:szCs w:val="24"/>
          <w:lang w:eastAsia="ar-SA"/>
        </w:rPr>
      </w:pPr>
      <w:bookmarkStart w:id="14" w:name="_Hlk158207502"/>
      <w:r w:rsidRPr="00E609BD">
        <w:rPr>
          <w:rFonts w:ascii="Times New Roman" w:eastAsia="Times New Roman" w:hAnsi="Times New Roman" w:cs="Times New Roman"/>
          <w:sz w:val="24"/>
          <w:szCs w:val="24"/>
          <w:lang w:eastAsia="ar-SA"/>
        </w:rPr>
        <w:t xml:space="preserve">1.4. Atliekamas žaliasis pirkimas. Vadovaujantis Lietuvos Respublikos aplinkos ministro 2011 m. birželio 28 d. įsakymo Nr. </w:t>
      </w:r>
      <w:r w:rsidRPr="00603B0B">
        <w:rPr>
          <w:rFonts w:ascii="Times New Roman" w:eastAsia="Times New Roman" w:hAnsi="Times New Roman" w:cs="Times New Roman"/>
          <w:sz w:val="24"/>
          <w:szCs w:val="24"/>
          <w:lang w:eastAsia="ar-SA"/>
        </w:rPr>
        <w:t>D1-508 „</w:t>
      </w:r>
      <w:hyperlink r:id="rId13" w:history="1">
        <w:r w:rsidRPr="00E609BD">
          <w:rPr>
            <w:rFonts w:ascii="Times New Roman" w:eastAsia="Times New Roman" w:hAnsi="Times New Roman" w:cs="Times New Roman"/>
            <w:sz w:val="24"/>
            <w:szCs w:val="24"/>
            <w:lang w:eastAsia="ar-SA"/>
          </w:rPr>
          <w:t>Dėl Aplinkos apsaugos kriterijų taikymo, vykdant žaliuosius pirkimus, tvarkos aprašo patvirtinimo</w:t>
        </w:r>
      </w:hyperlink>
      <w:r w:rsidRPr="00603B0B">
        <w:rPr>
          <w:rFonts w:ascii="Times New Roman" w:eastAsia="Times New Roman" w:hAnsi="Times New Roman" w:cs="Times New Roman"/>
          <w:sz w:val="24"/>
          <w:szCs w:val="24"/>
          <w:lang w:eastAsia="ar-SA"/>
        </w:rPr>
        <w:t>“ 4.</w:t>
      </w:r>
      <w:r w:rsidR="006555DD" w:rsidRPr="00603B0B">
        <w:rPr>
          <w:rFonts w:ascii="Times New Roman" w:eastAsia="Times New Roman" w:hAnsi="Times New Roman" w:cs="Times New Roman"/>
          <w:sz w:val="24"/>
          <w:szCs w:val="24"/>
          <w:lang w:eastAsia="ar-SA"/>
        </w:rPr>
        <w:t>4.</w:t>
      </w:r>
      <w:r w:rsidR="00400F98">
        <w:rPr>
          <w:rFonts w:ascii="Times New Roman" w:eastAsia="Times New Roman" w:hAnsi="Times New Roman" w:cs="Times New Roman"/>
          <w:sz w:val="24"/>
          <w:szCs w:val="24"/>
          <w:lang w:eastAsia="ar-SA"/>
        </w:rPr>
        <w:t>4</w:t>
      </w:r>
      <w:r w:rsidR="006555DD" w:rsidRPr="00603B0B">
        <w:rPr>
          <w:rFonts w:ascii="Times New Roman" w:eastAsia="Times New Roman" w:hAnsi="Times New Roman" w:cs="Times New Roman"/>
          <w:sz w:val="24"/>
          <w:szCs w:val="24"/>
          <w:lang w:eastAsia="ar-SA"/>
        </w:rPr>
        <w:t>.</w:t>
      </w:r>
      <w:r w:rsidRPr="00603B0B">
        <w:rPr>
          <w:rFonts w:ascii="Times New Roman" w:eastAsia="Times New Roman" w:hAnsi="Times New Roman" w:cs="Times New Roman"/>
          <w:sz w:val="24"/>
          <w:szCs w:val="24"/>
          <w:lang w:eastAsia="ar-SA"/>
        </w:rPr>
        <w:t xml:space="preserve"> </w:t>
      </w:r>
      <w:r w:rsidR="006555DD" w:rsidRPr="00603B0B">
        <w:rPr>
          <w:rFonts w:ascii="Times New Roman" w:eastAsia="Times New Roman" w:hAnsi="Times New Roman" w:cs="Times New Roman"/>
          <w:sz w:val="24"/>
          <w:szCs w:val="24"/>
          <w:lang w:eastAsia="ar-SA"/>
        </w:rPr>
        <w:t>papunkčiu</w:t>
      </w:r>
      <w:r w:rsidR="000B49AA" w:rsidRPr="00603B0B">
        <w:rPr>
          <w:rFonts w:ascii="Times New Roman" w:eastAsia="Times New Roman" w:hAnsi="Times New Roman" w:cs="Times New Roman"/>
          <w:sz w:val="24"/>
          <w:szCs w:val="24"/>
          <w:lang w:eastAsia="ar-SA"/>
        </w:rPr>
        <w:t xml:space="preserve">. </w:t>
      </w:r>
      <w:r w:rsidRPr="00603B0B">
        <w:rPr>
          <w:rFonts w:ascii="Times New Roman" w:eastAsia="Times New Roman" w:hAnsi="Times New Roman" w:cs="Times New Roman"/>
          <w:sz w:val="24"/>
          <w:szCs w:val="24"/>
          <w:lang w:eastAsia="ar-SA"/>
        </w:rPr>
        <w:t>Aplinkos apsaugos kriterijai nustatyti specialiųjų Pirkimo sąlygų</w:t>
      </w:r>
      <w:r w:rsidR="009F68DF">
        <w:rPr>
          <w:rFonts w:ascii="Times New Roman" w:eastAsia="Times New Roman" w:hAnsi="Times New Roman" w:cs="Times New Roman"/>
          <w:sz w:val="24"/>
          <w:szCs w:val="24"/>
          <w:lang w:eastAsia="ar-SA"/>
        </w:rPr>
        <w:t>, 3 priede „Techninė specifikacija“,</w:t>
      </w:r>
      <w:r w:rsidRPr="00603B0B">
        <w:rPr>
          <w:rFonts w:ascii="Times New Roman" w:eastAsia="Times New Roman" w:hAnsi="Times New Roman" w:cs="Times New Roman"/>
          <w:sz w:val="24"/>
          <w:szCs w:val="24"/>
          <w:lang w:eastAsia="ar-SA"/>
        </w:rPr>
        <w:t xml:space="preserve"> 6 priede „Sutarties projektas“.</w:t>
      </w:r>
    </w:p>
    <w:p w14:paraId="2247D640" w14:textId="77777777" w:rsidR="00333021" w:rsidRPr="00E609BD" w:rsidRDefault="00333021" w:rsidP="00DB320B">
      <w:pPr>
        <w:spacing w:line="240" w:lineRule="auto"/>
        <w:ind w:firstLine="709"/>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 xml:space="preserve">1.5. </w:t>
      </w:r>
      <w:bookmarkEnd w:id="14"/>
      <w:r w:rsidRPr="00E609BD">
        <w:rPr>
          <w:rFonts w:ascii="Times New Roman" w:eastAsia="Times New Roman" w:hAnsi="Times New Roman" w:cs="Times New Roman"/>
          <w:sz w:val="24"/>
          <w:szCs w:val="24"/>
          <w:lang w:eastAsia="ar-SA"/>
        </w:rPr>
        <w:t>Išankstinis skelbimas apie pirkimą nebuvo paskelbtas.</w:t>
      </w:r>
    </w:p>
    <w:p w14:paraId="38F324F9" w14:textId="77777777" w:rsidR="00333021" w:rsidRPr="00E609BD" w:rsidRDefault="00333021" w:rsidP="00DB320B">
      <w:pPr>
        <w:spacing w:line="240" w:lineRule="auto"/>
        <w:ind w:firstLine="709"/>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 xml:space="preserve">1.6. Pirkime neleidžiama pateikti alternatyvių pasiūlymų. </w:t>
      </w:r>
    </w:p>
    <w:p w14:paraId="62DE487C" w14:textId="3EC9C269" w:rsidR="00333021" w:rsidRPr="00E609BD" w:rsidRDefault="00333021" w:rsidP="00DB320B">
      <w:pPr>
        <w:spacing w:line="240" w:lineRule="auto"/>
        <w:ind w:firstLine="709"/>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1.7. Bendrosios pirkimo sąlygos yra neatskiriama šių pirkimo sąlygų dalis.</w:t>
      </w:r>
    </w:p>
    <w:p w14:paraId="6178423B" w14:textId="2FD9C022" w:rsidR="00E609BD" w:rsidRPr="00E609BD" w:rsidRDefault="00E609BD" w:rsidP="00DB320B">
      <w:pPr>
        <w:spacing w:line="240" w:lineRule="auto"/>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1.8. Perkančiosios organizacijos kontaktiniai asmenys:</w:t>
      </w:r>
    </w:p>
    <w:p w14:paraId="239837A8" w14:textId="14ADA20A" w:rsidR="00E609BD" w:rsidRPr="00E609BD" w:rsidRDefault="00E609BD" w:rsidP="00DB320B">
      <w:pPr>
        <w:shd w:val="clear" w:color="auto" w:fill="FFFFFF"/>
        <w:spacing w:line="240" w:lineRule="auto"/>
        <w:rPr>
          <w:rFonts w:ascii="Times New Roman" w:eastAsia="Times New Roman" w:hAnsi="Times New Roman" w:cs="Times New Roman"/>
          <w:sz w:val="24"/>
          <w:szCs w:val="24"/>
          <w:lang w:eastAsia="ar-SA"/>
        </w:rPr>
      </w:pPr>
      <w:r w:rsidRPr="00E609BD">
        <w:rPr>
          <w:rFonts w:ascii="Times New Roman" w:eastAsia="Times New Roman" w:hAnsi="Times New Roman" w:cs="Times New Roman"/>
          <w:sz w:val="24"/>
          <w:szCs w:val="24"/>
          <w:lang w:eastAsia="ar-SA"/>
        </w:rPr>
        <w:t xml:space="preserve">        – dėl klausimų, susijusių su pirkimo objektu – Irena </w:t>
      </w:r>
      <w:proofErr w:type="spellStart"/>
      <w:r w:rsidRPr="00E609BD">
        <w:rPr>
          <w:rFonts w:ascii="Times New Roman" w:eastAsia="Times New Roman" w:hAnsi="Times New Roman" w:cs="Times New Roman"/>
          <w:sz w:val="24"/>
          <w:szCs w:val="24"/>
          <w:lang w:eastAsia="ar-SA"/>
        </w:rPr>
        <w:t>M</w:t>
      </w:r>
      <w:r>
        <w:rPr>
          <w:rFonts w:ascii="Times New Roman" w:eastAsia="Times New Roman" w:hAnsi="Times New Roman" w:cs="Times New Roman"/>
          <w:sz w:val="24"/>
          <w:szCs w:val="24"/>
          <w:lang w:eastAsia="ar-SA"/>
        </w:rPr>
        <w:t>a</w:t>
      </w:r>
      <w:r w:rsidRPr="00E609BD">
        <w:rPr>
          <w:rFonts w:ascii="Times New Roman" w:eastAsia="Times New Roman" w:hAnsi="Times New Roman" w:cs="Times New Roman"/>
          <w:sz w:val="24"/>
          <w:szCs w:val="24"/>
          <w:lang w:eastAsia="ar-SA"/>
        </w:rPr>
        <w:t>tešienė</w:t>
      </w:r>
      <w:proofErr w:type="spellEnd"/>
      <w:r w:rsidRPr="00E609BD">
        <w:rPr>
          <w:rFonts w:ascii="Times New Roman" w:eastAsia="Times New Roman" w:hAnsi="Times New Roman" w:cs="Times New Roman"/>
          <w:sz w:val="24"/>
          <w:szCs w:val="24"/>
          <w:lang w:eastAsia="ar-SA"/>
        </w:rPr>
        <w:t xml:space="preserve">, Ignalinos rajono savivaldybės administracijos Socialinės paramos ir kaimo reikalų skyriaus vedėja  tel. + 370 386 52 819, + 370 602 85 954, </w:t>
      </w:r>
      <w:proofErr w:type="spellStart"/>
      <w:r w:rsidRPr="00E609BD">
        <w:rPr>
          <w:rFonts w:ascii="Times New Roman" w:eastAsia="Times New Roman" w:hAnsi="Times New Roman" w:cs="Times New Roman"/>
          <w:sz w:val="24"/>
          <w:szCs w:val="24"/>
          <w:lang w:eastAsia="ar-SA"/>
        </w:rPr>
        <w:t>el.p</w:t>
      </w:r>
      <w:proofErr w:type="spellEnd"/>
      <w:r w:rsidRPr="00E609BD">
        <w:rPr>
          <w:rFonts w:ascii="Times New Roman" w:eastAsia="Times New Roman" w:hAnsi="Times New Roman" w:cs="Times New Roman"/>
          <w:sz w:val="24"/>
          <w:szCs w:val="24"/>
          <w:lang w:eastAsia="ar-SA"/>
        </w:rPr>
        <w:t xml:space="preserve">. </w:t>
      </w:r>
      <w:hyperlink r:id="rId14" w:history="1">
        <w:r w:rsidRPr="00E609BD">
          <w:rPr>
            <w:rFonts w:ascii="Times New Roman" w:eastAsia="Times New Roman" w:hAnsi="Times New Roman" w:cs="Times New Roman"/>
            <w:color w:val="0070C0"/>
            <w:sz w:val="24"/>
            <w:szCs w:val="24"/>
            <w:u w:val="single"/>
            <w:lang w:eastAsia="ar-SA"/>
          </w:rPr>
          <w:t>irena.matesiene@ignalina.lt</w:t>
        </w:r>
      </w:hyperlink>
    </w:p>
    <w:p w14:paraId="3913C637" w14:textId="2EB51C8F" w:rsidR="00E609BD" w:rsidRDefault="00E609BD" w:rsidP="00DB320B">
      <w:pPr>
        <w:pStyle w:val="Sraopastraipa"/>
        <w:shd w:val="clear" w:color="auto" w:fill="FFFFFF"/>
        <w:spacing w:line="240" w:lineRule="auto"/>
        <w:ind w:left="0" w:firstLine="1134"/>
        <w:textAlignment w:val="baseline"/>
        <w:rPr>
          <w:rFonts w:ascii="Times New Roman" w:eastAsia="Times New Roman" w:hAnsi="Times New Roman" w:cs="Times New Roman"/>
          <w:color w:val="0070C0"/>
          <w:sz w:val="24"/>
          <w:szCs w:val="24"/>
          <w:u w:val="single"/>
          <w:lang w:eastAsia="ar-SA"/>
        </w:rPr>
      </w:pPr>
      <w:r w:rsidRPr="00E609BD">
        <w:rPr>
          <w:rFonts w:ascii="Times New Roman" w:eastAsia="Times New Roman" w:hAnsi="Times New Roman" w:cs="Times New Roman"/>
          <w:sz w:val="24"/>
          <w:szCs w:val="24"/>
          <w:lang w:eastAsia="ar-SA"/>
        </w:rPr>
        <w:t xml:space="preserve">– dėl klausimų, susijusių su viešųjų pirkimų procedūromis, pirkimo sąlygų reikalavimais – Jolita </w:t>
      </w:r>
      <w:proofErr w:type="spellStart"/>
      <w:r w:rsidRPr="00E609BD">
        <w:rPr>
          <w:rFonts w:ascii="Times New Roman" w:eastAsia="Times New Roman" w:hAnsi="Times New Roman" w:cs="Times New Roman"/>
          <w:sz w:val="24"/>
          <w:szCs w:val="24"/>
          <w:lang w:eastAsia="ar-SA"/>
        </w:rPr>
        <w:t>Vaiciukevičienė</w:t>
      </w:r>
      <w:proofErr w:type="spellEnd"/>
      <w:r w:rsidRPr="00E609BD">
        <w:rPr>
          <w:rFonts w:ascii="Times New Roman" w:eastAsia="Times New Roman" w:hAnsi="Times New Roman" w:cs="Times New Roman"/>
          <w:sz w:val="24"/>
          <w:szCs w:val="24"/>
          <w:lang w:eastAsia="ar-SA"/>
        </w:rPr>
        <w:t xml:space="preserve">, Viešųjų pirkimų skyriaus prekių ir paslaugų pirkimo specialistė, tel. +370 386 51 808, el. p. </w:t>
      </w:r>
      <w:hyperlink r:id="rId15" w:history="1">
        <w:r w:rsidRPr="00E609BD">
          <w:rPr>
            <w:rFonts w:ascii="Times New Roman" w:eastAsia="Times New Roman" w:hAnsi="Times New Roman" w:cs="Times New Roman"/>
            <w:color w:val="0070C0"/>
            <w:sz w:val="24"/>
            <w:szCs w:val="24"/>
            <w:u w:val="single"/>
            <w:lang w:eastAsia="ar-SA"/>
          </w:rPr>
          <w:t>jolita.vaiciukeviciene@ignalina.lt</w:t>
        </w:r>
      </w:hyperlink>
      <w:r w:rsidRPr="00E609BD">
        <w:rPr>
          <w:rFonts w:ascii="Times New Roman" w:eastAsia="Times New Roman" w:hAnsi="Times New Roman" w:cs="Times New Roman"/>
          <w:color w:val="0070C0"/>
          <w:sz w:val="24"/>
          <w:szCs w:val="24"/>
          <w:u w:val="single"/>
          <w:lang w:eastAsia="ar-SA"/>
        </w:rPr>
        <w:t>.</w:t>
      </w:r>
    </w:p>
    <w:p w14:paraId="75157210" w14:textId="77777777" w:rsidR="00DB320B" w:rsidRPr="00E609BD" w:rsidRDefault="00DB320B" w:rsidP="00DB320B">
      <w:pPr>
        <w:pStyle w:val="Sraopastraipa"/>
        <w:shd w:val="clear" w:color="auto" w:fill="FFFFFF"/>
        <w:spacing w:line="240" w:lineRule="auto"/>
        <w:ind w:left="0" w:firstLine="1134"/>
        <w:textAlignment w:val="baseline"/>
        <w:rPr>
          <w:rFonts w:ascii="Times New Roman" w:eastAsia="Times New Roman" w:hAnsi="Times New Roman" w:cs="Times New Roman"/>
          <w:sz w:val="24"/>
          <w:szCs w:val="24"/>
          <w:lang w:eastAsia="ar-SA"/>
        </w:rPr>
      </w:pPr>
    </w:p>
    <w:p w14:paraId="57C828ED" w14:textId="77777777" w:rsidR="00FB3C75" w:rsidRPr="00603B0B" w:rsidRDefault="00244994" w:rsidP="00DB320B">
      <w:pPr>
        <w:pStyle w:val="Antrat1"/>
        <w:numPr>
          <w:ilvl w:val="0"/>
          <w:numId w:val="7"/>
        </w:numPr>
        <w:spacing w:before="0" w:after="0"/>
        <w:rPr>
          <w:rFonts w:ascii="Times New Roman" w:hAnsi="Times New Roman" w:cs="Times New Roman"/>
          <w:color w:val="auto"/>
        </w:rPr>
      </w:pPr>
      <w:bookmarkStart w:id="15" w:name="_Toc230096870"/>
      <w:bookmarkStart w:id="16" w:name="_Toc230706070"/>
      <w:r w:rsidRPr="00603B0B">
        <w:rPr>
          <w:rFonts w:ascii="Times New Roman" w:hAnsi="Times New Roman" w:cs="Times New Roman"/>
          <w:color w:val="auto"/>
        </w:rPr>
        <w:t>Pirkimo objektas</w:t>
      </w:r>
      <w:bookmarkEnd w:id="15"/>
      <w:bookmarkEnd w:id="16"/>
    </w:p>
    <w:p w14:paraId="34D6FCA4" w14:textId="77777777" w:rsidR="00FB3C75" w:rsidRDefault="00FB3C75" w:rsidP="00DB320B">
      <w:pPr>
        <w:spacing w:line="240" w:lineRule="auto"/>
        <w:ind w:firstLine="0"/>
      </w:pPr>
    </w:p>
    <w:p w14:paraId="36A6F2AD" w14:textId="233CE33F" w:rsidR="00FB3C75" w:rsidRPr="00E609BD" w:rsidRDefault="4A330118" w:rsidP="00DB320B">
      <w:pPr>
        <w:pStyle w:val="Betarp"/>
        <w:numPr>
          <w:ilvl w:val="1"/>
          <w:numId w:val="7"/>
        </w:numPr>
        <w:tabs>
          <w:tab w:val="left" w:pos="1134"/>
        </w:tabs>
        <w:ind w:left="0" w:firstLine="709"/>
        <w:contextualSpacing/>
        <w:rPr>
          <w:rFonts w:ascii="Times New Roman" w:hAnsi="Times New Roman" w:cs="Times New Roman"/>
          <w:sz w:val="24"/>
          <w:szCs w:val="24"/>
        </w:rPr>
      </w:pPr>
      <w:r w:rsidRPr="00D63653">
        <w:rPr>
          <w:rFonts w:ascii="Times New Roman" w:hAnsi="Times New Roman" w:cs="Times New Roman"/>
          <w:sz w:val="24"/>
          <w:szCs w:val="24"/>
        </w:rPr>
        <w:t xml:space="preserve"> </w:t>
      </w:r>
      <w:r w:rsidR="00651664" w:rsidRPr="00D63653">
        <w:rPr>
          <w:rFonts w:ascii="Times New Roman" w:hAnsi="Times New Roman" w:cs="Times New Roman"/>
          <w:sz w:val="24"/>
          <w:szCs w:val="24"/>
        </w:rPr>
        <w:t xml:space="preserve">Perkančioji organizacija </w:t>
      </w:r>
      <w:r w:rsidR="00FB3C75" w:rsidRPr="00E609BD">
        <w:rPr>
          <w:rFonts w:ascii="Times New Roman" w:hAnsi="Times New Roman" w:cs="Times New Roman"/>
          <w:sz w:val="24"/>
          <w:szCs w:val="24"/>
        </w:rPr>
        <w:t xml:space="preserve">numato įsigyti </w:t>
      </w:r>
      <w:r w:rsidR="00E609BD" w:rsidRPr="00E609BD">
        <w:rPr>
          <w:rFonts w:ascii="Times New Roman" w:hAnsi="Times New Roman" w:cs="Times New Roman"/>
          <w:sz w:val="24"/>
          <w:szCs w:val="24"/>
        </w:rPr>
        <w:t>nenustatytos tapatyb</w:t>
      </w:r>
      <w:r w:rsidR="00A555B9">
        <w:rPr>
          <w:rFonts w:ascii="Times New Roman" w:hAnsi="Times New Roman" w:cs="Times New Roman"/>
          <w:sz w:val="24"/>
          <w:szCs w:val="24"/>
        </w:rPr>
        <w:t>ė</w:t>
      </w:r>
      <w:r w:rsidR="00E609BD" w:rsidRPr="00E609BD">
        <w:rPr>
          <w:rFonts w:ascii="Times New Roman" w:hAnsi="Times New Roman" w:cs="Times New Roman"/>
          <w:sz w:val="24"/>
          <w:szCs w:val="24"/>
        </w:rPr>
        <w:t xml:space="preserve">s žmonių palaikų ir palaikų, dėl kurių atsiėmimo mirusiojo artimieji nesikreipia gabenimo, saugojimo ir laidojimo, Ignalinos rajono savivaldybėje paslaugas. </w:t>
      </w:r>
      <w:r w:rsidR="00FB3C75" w:rsidRPr="00D63653">
        <w:rPr>
          <w:rFonts w:ascii="Times New Roman" w:hAnsi="Times New Roman" w:cs="Times New Roman"/>
          <w:sz w:val="24"/>
          <w:szCs w:val="24"/>
        </w:rPr>
        <w:t xml:space="preserve">Reikalavimai </w:t>
      </w:r>
      <w:r w:rsidR="00966703" w:rsidRPr="00D63653">
        <w:rPr>
          <w:rFonts w:ascii="Times New Roman" w:hAnsi="Times New Roman" w:cs="Times New Roman"/>
          <w:sz w:val="24"/>
          <w:szCs w:val="24"/>
        </w:rPr>
        <w:t>p</w:t>
      </w:r>
      <w:r w:rsidR="00FB3C75" w:rsidRPr="00D63653">
        <w:rPr>
          <w:rFonts w:ascii="Times New Roman" w:hAnsi="Times New Roman" w:cs="Times New Roman"/>
          <w:sz w:val="24"/>
          <w:szCs w:val="24"/>
        </w:rPr>
        <w:t>irkimo objektui nustatyti</w:t>
      </w:r>
      <w:r w:rsidR="00AE2AEF" w:rsidRPr="00D63653">
        <w:rPr>
          <w:rFonts w:ascii="Times New Roman" w:hAnsi="Times New Roman" w:cs="Times New Roman"/>
          <w:sz w:val="24"/>
          <w:szCs w:val="24"/>
        </w:rPr>
        <w:t xml:space="preserve"> </w:t>
      </w:r>
      <w:r w:rsidR="00966703" w:rsidRPr="00D63653">
        <w:rPr>
          <w:rFonts w:ascii="Times New Roman" w:hAnsi="Times New Roman" w:cs="Times New Roman"/>
          <w:sz w:val="24"/>
          <w:szCs w:val="24"/>
        </w:rPr>
        <w:t>s</w:t>
      </w:r>
      <w:r w:rsidR="00044836" w:rsidRPr="00D63653">
        <w:rPr>
          <w:rFonts w:ascii="Times New Roman" w:hAnsi="Times New Roman" w:cs="Times New Roman"/>
          <w:sz w:val="24"/>
          <w:szCs w:val="24"/>
        </w:rPr>
        <w:t>pecialiųjų p</w:t>
      </w:r>
      <w:r w:rsidR="00AE2AEF" w:rsidRPr="00D63653">
        <w:rPr>
          <w:rFonts w:ascii="Times New Roman" w:hAnsi="Times New Roman" w:cs="Times New Roman"/>
          <w:sz w:val="24"/>
          <w:szCs w:val="24"/>
        </w:rPr>
        <w:t xml:space="preserve">irkimo sąlygų </w:t>
      </w:r>
      <w:r w:rsidR="00E14782">
        <w:rPr>
          <w:rFonts w:ascii="Times New Roman" w:hAnsi="Times New Roman" w:cs="Times New Roman"/>
          <w:sz w:val="24"/>
          <w:szCs w:val="24"/>
        </w:rPr>
        <w:t>3</w:t>
      </w:r>
      <w:r w:rsidR="00AE2AEF" w:rsidRPr="00D63653">
        <w:rPr>
          <w:rFonts w:ascii="Times New Roman" w:hAnsi="Times New Roman" w:cs="Times New Roman"/>
          <w:sz w:val="24"/>
          <w:szCs w:val="24"/>
        </w:rPr>
        <w:t xml:space="preserve"> priede.</w:t>
      </w:r>
    </w:p>
    <w:p w14:paraId="3DB89B2F" w14:textId="49D6BB57" w:rsidR="005D280D" w:rsidRPr="00D63653" w:rsidRDefault="002C41AA" w:rsidP="00DB320B">
      <w:pPr>
        <w:pStyle w:val="Betarp"/>
        <w:contextualSpacing/>
        <w:rPr>
          <w:rFonts w:ascii="Times New Roman" w:hAnsi="Times New Roman" w:cs="Times New Roman"/>
          <w:sz w:val="24"/>
          <w:szCs w:val="24"/>
        </w:rPr>
      </w:pPr>
      <w:r w:rsidRPr="00D63653">
        <w:rPr>
          <w:rFonts w:ascii="Times New Roman" w:hAnsi="Times New Roman" w:cs="Times New Roman"/>
          <w:sz w:val="24"/>
          <w:szCs w:val="24"/>
        </w:rPr>
        <w:t>2.2.</w:t>
      </w:r>
      <w:r w:rsidR="00ED1C85" w:rsidRPr="00D63653">
        <w:rPr>
          <w:rFonts w:ascii="Times New Roman" w:hAnsi="Times New Roman" w:cs="Times New Roman"/>
          <w:sz w:val="24"/>
          <w:szCs w:val="24"/>
        </w:rPr>
        <w:t xml:space="preserve"> </w:t>
      </w:r>
      <w:r w:rsidR="00FB3C75" w:rsidRPr="00D63653">
        <w:rPr>
          <w:rFonts w:ascii="Times New Roman" w:hAnsi="Times New Roman" w:cs="Times New Roman"/>
          <w:sz w:val="24"/>
          <w:szCs w:val="24"/>
        </w:rPr>
        <w:t>Pirkimo objektas į dalis neskaidomas.</w:t>
      </w:r>
      <w:r w:rsidR="00702B7B" w:rsidRPr="00D63653">
        <w:rPr>
          <w:rFonts w:ascii="Times New Roman" w:hAnsi="Times New Roman" w:cs="Times New Roman"/>
          <w:sz w:val="24"/>
          <w:szCs w:val="24"/>
        </w:rPr>
        <w:t xml:space="preserve"> Pirkimo apimtys, reikalavimai ir techninė specifikacija apibrėžti </w:t>
      </w:r>
      <w:r w:rsidR="00C314B2" w:rsidRPr="00D63653">
        <w:rPr>
          <w:rFonts w:ascii="Times New Roman" w:hAnsi="Times New Roman" w:cs="Times New Roman"/>
          <w:sz w:val="24"/>
          <w:szCs w:val="24"/>
        </w:rPr>
        <w:t>s</w:t>
      </w:r>
      <w:r w:rsidR="000B6976" w:rsidRPr="00D63653">
        <w:rPr>
          <w:rFonts w:ascii="Times New Roman" w:hAnsi="Times New Roman" w:cs="Times New Roman"/>
          <w:sz w:val="24"/>
          <w:szCs w:val="24"/>
        </w:rPr>
        <w:t>pecialiųjų p</w:t>
      </w:r>
      <w:r w:rsidR="00702B7B" w:rsidRPr="00D63653">
        <w:rPr>
          <w:rFonts w:ascii="Times New Roman" w:hAnsi="Times New Roman" w:cs="Times New Roman"/>
          <w:sz w:val="24"/>
          <w:szCs w:val="24"/>
        </w:rPr>
        <w:t xml:space="preserve">irkimo sąlygų </w:t>
      </w:r>
      <w:r w:rsidR="00E14782">
        <w:rPr>
          <w:rFonts w:ascii="Times New Roman" w:hAnsi="Times New Roman" w:cs="Times New Roman"/>
          <w:sz w:val="24"/>
          <w:szCs w:val="24"/>
        </w:rPr>
        <w:t>3</w:t>
      </w:r>
      <w:r w:rsidR="005F19CA" w:rsidRPr="00D63653">
        <w:rPr>
          <w:rFonts w:ascii="Times New Roman" w:hAnsi="Times New Roman" w:cs="Times New Roman"/>
          <w:color w:val="00B050"/>
          <w:sz w:val="24"/>
          <w:szCs w:val="24"/>
        </w:rPr>
        <w:t xml:space="preserve"> </w:t>
      </w:r>
      <w:r w:rsidR="00702B7B" w:rsidRPr="00D63653">
        <w:rPr>
          <w:rFonts w:ascii="Times New Roman" w:hAnsi="Times New Roman" w:cs="Times New Roman"/>
          <w:sz w:val="24"/>
          <w:szCs w:val="24"/>
        </w:rPr>
        <w:t>priede.</w:t>
      </w:r>
    </w:p>
    <w:p w14:paraId="6E2626B9" w14:textId="10CA1422" w:rsidR="003943EC" w:rsidRPr="00D63653" w:rsidRDefault="003943EC" w:rsidP="00DB320B">
      <w:pPr>
        <w:pStyle w:val="Sraopastraipa"/>
        <w:spacing w:line="240" w:lineRule="auto"/>
        <w:ind w:left="0" w:firstLine="709"/>
        <w:rPr>
          <w:rFonts w:ascii="Times New Roman" w:hAnsi="Times New Roman" w:cs="Times New Roman"/>
          <w:sz w:val="24"/>
          <w:szCs w:val="24"/>
        </w:rPr>
      </w:pPr>
      <w:r w:rsidRPr="00D63653">
        <w:rPr>
          <w:rFonts w:ascii="Times New Roman" w:hAnsi="Times New Roman" w:cs="Times New Roman"/>
          <w:sz w:val="24"/>
          <w:szCs w:val="24"/>
        </w:rPr>
        <w:t>2.</w:t>
      </w:r>
      <w:r w:rsidR="001F568A" w:rsidRPr="00D63653">
        <w:rPr>
          <w:rFonts w:ascii="Times New Roman" w:hAnsi="Times New Roman" w:cs="Times New Roman"/>
          <w:sz w:val="24"/>
          <w:szCs w:val="24"/>
        </w:rPr>
        <w:t>3</w:t>
      </w:r>
      <w:r w:rsidRPr="00D63653">
        <w:rPr>
          <w:rFonts w:ascii="Times New Roman" w:hAnsi="Times New Roman" w:cs="Times New Roman"/>
          <w:sz w:val="24"/>
          <w:szCs w:val="24"/>
        </w:rPr>
        <w:t xml:space="preserve">. Jeigu apibūdinant pirkimo objektą techninėje specifikacijoje </w:t>
      </w:r>
      <w:r w:rsidR="00D7009F" w:rsidRPr="00D7009F">
        <w:rPr>
          <w:rFonts w:ascii="Times New Roman" w:hAnsi="Times New Roman" w:cs="Times New Roman"/>
          <w:sz w:val="24"/>
          <w:szCs w:val="24"/>
        </w:rPr>
        <w:t xml:space="preserve">ir kituose pirkimo dokumentuose </w:t>
      </w:r>
      <w:r w:rsidRPr="00D63653">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A88071" w14:textId="32EAA0E2" w:rsidR="00255C04" w:rsidRPr="00D63653" w:rsidRDefault="003943EC" w:rsidP="00DB320B">
      <w:pPr>
        <w:pStyle w:val="Sraopastraipa"/>
        <w:spacing w:line="240" w:lineRule="auto"/>
        <w:ind w:left="0" w:firstLine="709"/>
        <w:rPr>
          <w:rFonts w:ascii="Times New Roman" w:hAnsi="Times New Roman" w:cs="Times New Roman"/>
          <w:sz w:val="24"/>
          <w:szCs w:val="24"/>
        </w:rPr>
      </w:pPr>
      <w:r w:rsidRPr="00D63653">
        <w:rPr>
          <w:rFonts w:ascii="Times New Roman" w:hAnsi="Times New Roman" w:cs="Times New Roman"/>
          <w:sz w:val="24"/>
          <w:szCs w:val="24"/>
        </w:rPr>
        <w:t>2.</w:t>
      </w:r>
      <w:r w:rsidR="001F568A" w:rsidRPr="00D63653">
        <w:rPr>
          <w:rFonts w:ascii="Times New Roman" w:hAnsi="Times New Roman" w:cs="Times New Roman"/>
          <w:sz w:val="24"/>
          <w:szCs w:val="24"/>
        </w:rPr>
        <w:t>4</w:t>
      </w:r>
      <w:r w:rsidRPr="00D63653">
        <w:rPr>
          <w:rFonts w:ascii="Times New Roman" w:hAnsi="Times New Roman" w:cs="Times New Roman"/>
          <w:sz w:val="24"/>
          <w:szCs w:val="24"/>
        </w:rPr>
        <w:t>. Jeigu apibūdinant pirkimo objektą techninėje specifikacijoje</w:t>
      </w:r>
      <w:r w:rsidR="00D7009F">
        <w:rPr>
          <w:rFonts w:ascii="Times New Roman" w:hAnsi="Times New Roman" w:cs="Times New Roman"/>
          <w:sz w:val="24"/>
          <w:szCs w:val="24"/>
        </w:rPr>
        <w:t xml:space="preserve"> </w:t>
      </w:r>
      <w:r w:rsidR="00D7009F" w:rsidRPr="00D7009F">
        <w:rPr>
          <w:rFonts w:ascii="Times New Roman" w:hAnsi="Times New Roman" w:cs="Times New Roman"/>
          <w:sz w:val="24"/>
          <w:szCs w:val="24"/>
        </w:rPr>
        <w:t>ir kituose pirkimo dokumentuose</w:t>
      </w:r>
      <w:r w:rsidRPr="00D63653">
        <w:rPr>
          <w:rFonts w:ascii="Times New Roman" w:hAnsi="Times New Roman" w:cs="Times New Roman"/>
          <w:sz w:val="24"/>
          <w:szCs w:val="24"/>
        </w:rPr>
        <w:t xml:space="preserve"> nurodytas standartas, </w:t>
      </w:r>
      <w:r w:rsidRPr="00D7009F">
        <w:rPr>
          <w:rFonts w:ascii="Times New Roman" w:hAnsi="Times New Roman" w:cs="Times New Roman"/>
          <w:sz w:val="24"/>
          <w:szCs w:val="24"/>
        </w:rPr>
        <w:t>techninis liudijimas ar bendrosios techninės specifikacijos (Europos standartą perimantis Lietuvos standartas, Europos techninio įvertinimo patvirtinimo</w:t>
      </w:r>
      <w:r w:rsidRPr="00D63653">
        <w:rPr>
          <w:rFonts w:ascii="Times New Roman" w:hAnsi="Times New Roman" w:cs="Times New Roman"/>
          <w:color w:val="000000"/>
          <w:sz w:val="24"/>
          <w:szCs w:val="24"/>
        </w:rPr>
        <w:t xml:space="preserve">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63653">
        <w:rPr>
          <w:rFonts w:ascii="Times New Roman" w:hAnsi="Times New Roman" w:cs="Times New Roman"/>
          <w:sz w:val="24"/>
          <w:szCs w:val="24"/>
        </w:rPr>
        <w:t xml:space="preserve">turi būti laikoma, kad kiekviena tokia nuoroda yra pateikta su žodžiais „arba lygiavertis“. </w:t>
      </w:r>
    </w:p>
    <w:p w14:paraId="035444FF" w14:textId="56D7D25A" w:rsidR="005F19CA" w:rsidRDefault="005F19CA" w:rsidP="00DB320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2.5. Maksimali pirkimo vertė – </w:t>
      </w:r>
      <w:r w:rsidR="00E609BD">
        <w:rPr>
          <w:rFonts w:ascii="Times New Roman" w:hAnsi="Times New Roman"/>
          <w:b/>
          <w:bCs/>
          <w:sz w:val="24"/>
          <w:szCs w:val="24"/>
        </w:rPr>
        <w:t>5</w:t>
      </w:r>
      <w:r w:rsidR="005A1D25">
        <w:rPr>
          <w:rFonts w:ascii="Times New Roman" w:hAnsi="Times New Roman"/>
          <w:b/>
          <w:bCs/>
          <w:sz w:val="24"/>
          <w:szCs w:val="24"/>
        </w:rPr>
        <w:t xml:space="preserve"> </w:t>
      </w:r>
      <w:r w:rsidR="00E609BD">
        <w:rPr>
          <w:rFonts w:ascii="Times New Roman" w:hAnsi="Times New Roman"/>
          <w:b/>
          <w:bCs/>
          <w:sz w:val="24"/>
          <w:szCs w:val="24"/>
        </w:rPr>
        <w:t>000</w:t>
      </w:r>
      <w:r w:rsidRPr="005F19CA">
        <w:rPr>
          <w:rFonts w:ascii="Times New Roman" w:hAnsi="Times New Roman"/>
          <w:b/>
          <w:bCs/>
          <w:sz w:val="24"/>
          <w:szCs w:val="24"/>
        </w:rPr>
        <w:t xml:space="preserve">,00 </w:t>
      </w:r>
      <w:r>
        <w:rPr>
          <w:rFonts w:ascii="Times New Roman" w:hAnsi="Times New Roman" w:cs="Times New Roman"/>
          <w:sz w:val="24"/>
          <w:szCs w:val="24"/>
        </w:rPr>
        <w:t xml:space="preserve">Eur be PVM. </w:t>
      </w:r>
    </w:p>
    <w:p w14:paraId="52E7AB39" w14:textId="40D0A59F" w:rsidR="005F19CA" w:rsidRPr="00F45446" w:rsidRDefault="005F19CA" w:rsidP="00DB320B">
      <w:pPr>
        <w:pStyle w:val="Pagrindinistekstas2"/>
        <w:widowControl w:val="0"/>
        <w:shd w:val="clear" w:color="auto" w:fill="auto"/>
        <w:tabs>
          <w:tab w:val="left" w:pos="414"/>
          <w:tab w:val="left" w:pos="1418"/>
        </w:tabs>
        <w:spacing w:before="0" w:after="0" w:line="240" w:lineRule="auto"/>
        <w:ind w:firstLine="709"/>
        <w:jc w:val="both"/>
        <w:rPr>
          <w:sz w:val="24"/>
          <w:szCs w:val="24"/>
        </w:rPr>
      </w:pPr>
      <w:r>
        <w:rPr>
          <w:rFonts w:ascii="Times New Roman" w:hAnsi="Times New Roman" w:cs="Times New Roman"/>
          <w:sz w:val="24"/>
          <w:szCs w:val="24"/>
        </w:rPr>
        <w:lastRenderedPageBreak/>
        <w:t xml:space="preserve">2.6. Paslaugos teikimo terminas – </w:t>
      </w:r>
      <w:r w:rsidR="00E609BD">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00F45446">
        <w:rPr>
          <w:rFonts w:ascii="Times New Roman" w:eastAsia="Times New Roman" w:hAnsi="Times New Roman" w:cs="Times New Roman"/>
          <w:sz w:val="24"/>
          <w:szCs w:val="24"/>
        </w:rPr>
        <w:t>(</w:t>
      </w:r>
      <w:r w:rsidR="00E609BD">
        <w:rPr>
          <w:rFonts w:ascii="Times New Roman" w:eastAsia="Times New Roman" w:hAnsi="Times New Roman" w:cs="Times New Roman"/>
          <w:sz w:val="24"/>
          <w:szCs w:val="24"/>
        </w:rPr>
        <w:t>trisdešimt penki</w:t>
      </w:r>
      <w:r w:rsidR="00F454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mėnesi</w:t>
      </w:r>
      <w:r w:rsidR="004D3AB6">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nuo Sutarties įsigaliojimo dienos</w:t>
      </w:r>
      <w:r>
        <w:rPr>
          <w:rFonts w:ascii="Times New Roman" w:hAnsi="Times New Roman" w:cs="Times New Roman"/>
          <w:sz w:val="24"/>
          <w:szCs w:val="24"/>
        </w:rPr>
        <w:t xml:space="preserve">. </w:t>
      </w:r>
      <w:r w:rsidR="00F45446" w:rsidRPr="00F45446">
        <w:rPr>
          <w:rFonts w:ascii="Times New Roman" w:hAnsi="Times New Roman" w:cs="Times New Roman"/>
          <w:sz w:val="24"/>
          <w:szCs w:val="24"/>
        </w:rPr>
        <w:t>Paslaugų teikimo termino pratęsimas nenumatomas.</w:t>
      </w:r>
      <w:r w:rsidR="00F45446">
        <w:rPr>
          <w:sz w:val="24"/>
          <w:szCs w:val="24"/>
        </w:rPr>
        <w:t xml:space="preserve"> </w:t>
      </w:r>
      <w:r>
        <w:rPr>
          <w:rFonts w:ascii="Times New Roman" w:hAnsi="Times New Roman" w:cs="Times New Roman"/>
          <w:sz w:val="24"/>
          <w:szCs w:val="24"/>
        </w:rPr>
        <w:t>Paslaugų teikimo apmokėjimas 30 kalendorinių dienų.</w:t>
      </w:r>
    </w:p>
    <w:p w14:paraId="1CA09994" w14:textId="72767911" w:rsidR="00F45446" w:rsidRDefault="00F45446" w:rsidP="00DB320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 Paslaugų teikimo vieta – Ignalinos rajon</w:t>
      </w:r>
      <w:r w:rsidR="00802AF2">
        <w:rPr>
          <w:rFonts w:ascii="Times New Roman" w:hAnsi="Times New Roman" w:cs="Times New Roman"/>
          <w:sz w:val="24"/>
          <w:szCs w:val="24"/>
        </w:rPr>
        <w:t>o savivaldybės teritorija.</w:t>
      </w:r>
    </w:p>
    <w:p w14:paraId="460F838D" w14:textId="77777777" w:rsidR="00922E32" w:rsidRDefault="00922E32" w:rsidP="00DB320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p>
    <w:p w14:paraId="58309483" w14:textId="77777777" w:rsidR="00FB3C75" w:rsidRPr="00603B0B" w:rsidRDefault="005F19CA" w:rsidP="00DB320B">
      <w:pPr>
        <w:pStyle w:val="Antrat1"/>
        <w:numPr>
          <w:ilvl w:val="0"/>
          <w:numId w:val="7"/>
        </w:numPr>
        <w:spacing w:before="0" w:after="0"/>
        <w:ind w:left="357" w:hanging="357"/>
        <w:rPr>
          <w:rFonts w:ascii="Times New Roman" w:hAnsi="Times New Roman" w:cs="Times New Roman"/>
          <w:color w:val="auto"/>
        </w:rPr>
      </w:pPr>
      <w:bookmarkStart w:id="17" w:name="_Toc230096871"/>
      <w:bookmarkStart w:id="18" w:name="_Toc230706071"/>
      <w:r w:rsidRPr="00603B0B">
        <w:rPr>
          <w:rFonts w:ascii="Times New Roman" w:hAnsi="Times New Roman" w:cs="Times New Roman"/>
        </w:rPr>
        <w:t>Tiekėjų</w:t>
      </w:r>
      <w:r w:rsidR="00BF3638" w:rsidRPr="00603B0B">
        <w:rPr>
          <w:rFonts w:ascii="Times New Roman" w:hAnsi="Times New Roman" w:cs="Times New Roman"/>
          <w:color w:val="auto"/>
        </w:rPr>
        <w:t xml:space="preserve"> pašalinimo pagrindai</w:t>
      </w:r>
      <w:r w:rsidR="00E201D8" w:rsidRPr="00603B0B">
        <w:rPr>
          <w:rFonts w:ascii="Times New Roman" w:hAnsi="Times New Roman" w:cs="Times New Roman"/>
          <w:color w:val="auto"/>
        </w:rPr>
        <w:t>, kvalifikacijos reikalavimai ir reikalaujami kokybės vadybos sistemos ir (ar</w:t>
      </w:r>
      <w:r w:rsidR="00817AB9" w:rsidRPr="00603B0B">
        <w:rPr>
          <w:rFonts w:ascii="Times New Roman" w:hAnsi="Times New Roman" w:cs="Times New Roman"/>
          <w:color w:val="auto"/>
        </w:rPr>
        <w:t>ba</w:t>
      </w:r>
      <w:r w:rsidR="00E201D8" w:rsidRPr="00603B0B">
        <w:rPr>
          <w:rFonts w:ascii="Times New Roman" w:hAnsi="Times New Roman" w:cs="Times New Roman"/>
          <w:color w:val="auto"/>
        </w:rPr>
        <w:t xml:space="preserve">) </w:t>
      </w:r>
      <w:r w:rsidR="00817AB9" w:rsidRPr="00603B0B">
        <w:rPr>
          <w:rFonts w:ascii="Times New Roman" w:hAnsi="Times New Roman" w:cs="Times New Roman"/>
          <w:color w:val="auto"/>
        </w:rPr>
        <w:t>aplinkos apsaugos vadybos sistemos standartai</w:t>
      </w:r>
      <w:bookmarkEnd w:id="17"/>
      <w:bookmarkEnd w:id="18"/>
      <w:r w:rsidR="00817AB9" w:rsidRPr="00603B0B">
        <w:rPr>
          <w:rFonts w:ascii="Times New Roman" w:hAnsi="Times New Roman" w:cs="Times New Roman"/>
          <w:color w:val="auto"/>
        </w:rPr>
        <w:t xml:space="preserve"> </w:t>
      </w:r>
    </w:p>
    <w:p w14:paraId="5ABE45F2" w14:textId="77777777" w:rsidR="00FB3C75" w:rsidRDefault="00FB3C75" w:rsidP="00DB320B">
      <w:pPr>
        <w:spacing w:line="240" w:lineRule="auto"/>
        <w:ind w:firstLine="0"/>
      </w:pPr>
    </w:p>
    <w:p w14:paraId="508E4561" w14:textId="2E3A620C" w:rsidR="00DF00E7" w:rsidRPr="00E37E3C" w:rsidRDefault="00E37E3C" w:rsidP="00E37E3C">
      <w:pPr>
        <w:spacing w:line="240" w:lineRule="auto"/>
        <w:ind w:firstLine="567"/>
        <w:rPr>
          <w:rFonts w:ascii="Times New Roman" w:hAnsi="Times New Roman" w:cs="Times New Roman"/>
          <w:i/>
          <w:iCs/>
          <w:strike/>
          <w:sz w:val="24"/>
          <w:szCs w:val="24"/>
        </w:rPr>
      </w:pPr>
      <w:r w:rsidRPr="00E37E3C">
        <w:rPr>
          <w:rFonts w:ascii="Times New Roman" w:hAnsi="Times New Roman" w:cs="Times New Roman"/>
          <w:sz w:val="24"/>
          <w:szCs w:val="24"/>
        </w:rPr>
        <w:t xml:space="preserve"> </w:t>
      </w:r>
      <w:r w:rsidR="00DF00E7" w:rsidRPr="00E37E3C">
        <w:rPr>
          <w:rFonts w:ascii="Times New Roman" w:hAnsi="Times New Roman" w:cs="Times New Roman"/>
          <w:sz w:val="24"/>
          <w:szCs w:val="24"/>
        </w:rPr>
        <w:t>Reikalavimai dėl tiekėjo ir subtiekėjų (jeigu taikoma), ūkio subjektų, kurių pajėgumais tiekėjas remiasi, pašalinimo pagrindų nebuvimo</w:t>
      </w:r>
      <w:r w:rsidR="00417401" w:rsidRPr="00E37E3C">
        <w:rPr>
          <w:rFonts w:ascii="Times New Roman" w:hAnsi="Times New Roman" w:cs="Times New Roman"/>
          <w:sz w:val="24"/>
          <w:szCs w:val="24"/>
        </w:rPr>
        <w:t xml:space="preserve"> netaikomi</w:t>
      </w:r>
      <w:r w:rsidR="009F68DF" w:rsidRPr="00E37E3C">
        <w:rPr>
          <w:rFonts w:ascii="Times New Roman" w:hAnsi="Times New Roman" w:cs="Times New Roman"/>
          <w:sz w:val="24"/>
          <w:szCs w:val="24"/>
        </w:rPr>
        <w:t>.</w:t>
      </w:r>
      <w:r w:rsidR="00DF00E7" w:rsidRPr="00E37E3C">
        <w:rPr>
          <w:rFonts w:ascii="Times New Roman" w:hAnsi="Times New Roman" w:cs="Times New Roman"/>
          <w:sz w:val="24"/>
          <w:szCs w:val="24"/>
        </w:rPr>
        <w:t xml:space="preserve"> </w:t>
      </w:r>
    </w:p>
    <w:p w14:paraId="7D088CBA" w14:textId="52608B44" w:rsidR="00E95E35" w:rsidRPr="00AD1BEE" w:rsidRDefault="00E95E35" w:rsidP="00DB320B">
      <w:pPr>
        <w:pStyle w:val="Sraopastraipa"/>
        <w:numPr>
          <w:ilvl w:val="1"/>
          <w:numId w:val="10"/>
        </w:numPr>
        <w:spacing w:line="240" w:lineRule="auto"/>
        <w:ind w:left="0" w:firstLine="567"/>
        <w:rPr>
          <w:rFonts w:ascii="Times New Roman" w:eastAsia="Calibri" w:hAnsi="Times New Roman" w:cs="Times New Roman"/>
          <w:sz w:val="24"/>
          <w:szCs w:val="24"/>
        </w:rPr>
      </w:pPr>
      <w:r w:rsidRPr="00AD1BEE">
        <w:rPr>
          <w:rFonts w:ascii="Times New Roman" w:eastAsia="Calibri" w:hAnsi="Times New Roman" w:cs="Times New Roman"/>
          <w:sz w:val="24"/>
          <w:szCs w:val="24"/>
        </w:rPr>
        <w:t xml:space="preserve">Tiekėjams nustatomi kvalifikacijos reikalavimai ir jų atitiktį patvirtinantys dokumentai nurodyti specialiųjų pirkimo </w:t>
      </w:r>
      <w:r w:rsidRPr="002C3F53">
        <w:rPr>
          <w:rFonts w:ascii="Times New Roman" w:eastAsia="Calibri" w:hAnsi="Times New Roman" w:cs="Times New Roman"/>
          <w:sz w:val="24"/>
          <w:szCs w:val="24"/>
        </w:rPr>
        <w:t xml:space="preserve">sąlygų </w:t>
      </w:r>
      <w:r w:rsidR="00E14782">
        <w:rPr>
          <w:rFonts w:ascii="Times New Roman" w:eastAsia="Calibri" w:hAnsi="Times New Roman" w:cs="Times New Roman"/>
          <w:sz w:val="24"/>
          <w:szCs w:val="24"/>
        </w:rPr>
        <w:t>2</w:t>
      </w:r>
      <w:r w:rsidRPr="00AD1BEE">
        <w:rPr>
          <w:rFonts w:ascii="Times New Roman" w:eastAsia="Calibri" w:hAnsi="Times New Roman" w:cs="Times New Roman"/>
          <w:sz w:val="24"/>
          <w:szCs w:val="24"/>
        </w:rPr>
        <w:t xml:space="preserve"> priede. Tiekėjas, teikdamas pasiūlymą, įsipareigoja, kad sutartį vykdys tik teisę verstis atitinkama veikla turintys asmenys. </w:t>
      </w:r>
    </w:p>
    <w:p w14:paraId="4C0BAA64" w14:textId="084B80F4" w:rsidR="00F45446" w:rsidRPr="00F45446" w:rsidRDefault="00DF00E7" w:rsidP="00DB320B">
      <w:pPr>
        <w:pStyle w:val="Sraopastraipa"/>
        <w:numPr>
          <w:ilvl w:val="1"/>
          <w:numId w:val="10"/>
        </w:numPr>
        <w:spacing w:line="240" w:lineRule="auto"/>
        <w:ind w:left="0" w:firstLine="697"/>
        <w:rPr>
          <w:rFonts w:ascii="Times New Roman" w:hAnsi="Times New Roman" w:cs="Times New Roman"/>
          <w:sz w:val="24"/>
          <w:szCs w:val="24"/>
        </w:rPr>
      </w:pPr>
      <w:r w:rsidRPr="00F45446">
        <w:rPr>
          <w:rFonts w:ascii="Times New Roman" w:eastAsia="Arial" w:hAnsi="Times New Roman" w:cs="Times New Roman"/>
          <w:sz w:val="24"/>
          <w:szCs w:val="24"/>
        </w:rPr>
        <w:t xml:space="preserve">Tiekėjas teikdamas pasiūlymą neturi pateikti EBVPD </w:t>
      </w:r>
      <w:r w:rsidR="00F45446" w:rsidRPr="00F45446">
        <w:rPr>
          <w:rFonts w:ascii="Times New Roman" w:hAnsi="Times New Roman" w:cs="Times New Roman"/>
          <w:sz w:val="24"/>
          <w:szCs w:val="24"/>
        </w:rPr>
        <w:t>tik reikalavimų tiekėjui atitikties deklaraciją dėl atitikties reikalavimams Pirkimo sąlygų</w:t>
      </w:r>
      <w:r w:rsidR="00F45446">
        <w:rPr>
          <w:rFonts w:ascii="Times New Roman" w:hAnsi="Times New Roman" w:cs="Times New Roman"/>
          <w:sz w:val="24"/>
          <w:szCs w:val="24"/>
        </w:rPr>
        <w:t xml:space="preserve"> </w:t>
      </w:r>
      <w:r w:rsidR="00E14782">
        <w:rPr>
          <w:rFonts w:ascii="Times New Roman" w:hAnsi="Times New Roman" w:cs="Times New Roman"/>
          <w:sz w:val="24"/>
          <w:szCs w:val="24"/>
        </w:rPr>
        <w:t>7</w:t>
      </w:r>
      <w:r w:rsidR="00F45446" w:rsidRPr="00F45446">
        <w:rPr>
          <w:rFonts w:ascii="Times New Roman" w:hAnsi="Times New Roman" w:cs="Times New Roman"/>
          <w:sz w:val="24"/>
          <w:szCs w:val="24"/>
        </w:rPr>
        <w:t xml:space="preserve"> priede. </w:t>
      </w:r>
    </w:p>
    <w:p w14:paraId="76948AAD" w14:textId="77777777" w:rsidR="00DF00E7" w:rsidRPr="00F45446" w:rsidRDefault="00DF00E7" w:rsidP="00DB320B">
      <w:pPr>
        <w:spacing w:line="240" w:lineRule="auto"/>
        <w:ind w:firstLine="0"/>
        <w:rPr>
          <w:rFonts w:ascii="Times New Roman" w:eastAsia="Arial" w:hAnsi="Times New Roman" w:cs="Times New Roman"/>
          <w:sz w:val="24"/>
          <w:szCs w:val="24"/>
        </w:rPr>
      </w:pPr>
    </w:p>
    <w:p w14:paraId="3B991292" w14:textId="77777777" w:rsidR="00894FEF" w:rsidRPr="00603B0B" w:rsidRDefault="00817AB9" w:rsidP="00DB320B">
      <w:pPr>
        <w:pStyle w:val="Antrat1"/>
        <w:numPr>
          <w:ilvl w:val="0"/>
          <w:numId w:val="7"/>
        </w:numPr>
        <w:spacing w:before="0" w:after="0"/>
        <w:ind w:left="357" w:hanging="357"/>
        <w:rPr>
          <w:rFonts w:ascii="Times New Roman" w:hAnsi="Times New Roman" w:cs="Times New Roman"/>
          <w:color w:val="auto"/>
        </w:rPr>
      </w:pPr>
      <w:bookmarkStart w:id="19" w:name="_Toc230096872"/>
      <w:bookmarkStart w:id="20" w:name="_Toc230706072"/>
      <w:r w:rsidRPr="00603B0B">
        <w:rPr>
          <w:rFonts w:ascii="Times New Roman" w:hAnsi="Times New Roman" w:cs="Times New Roman"/>
          <w:color w:val="auto"/>
        </w:rPr>
        <w:t>Reikalavima</w:t>
      </w:r>
      <w:r w:rsidR="00202139" w:rsidRPr="00603B0B">
        <w:rPr>
          <w:rFonts w:ascii="Times New Roman" w:hAnsi="Times New Roman" w:cs="Times New Roman"/>
          <w:color w:val="auto"/>
        </w:rPr>
        <w:t xml:space="preserve">i, </w:t>
      </w:r>
      <w:r w:rsidRPr="00603B0B">
        <w:rPr>
          <w:rFonts w:ascii="Times New Roman" w:hAnsi="Times New Roman" w:cs="Times New Roman"/>
          <w:color w:val="auto"/>
        </w:rPr>
        <w:t>susiję su nacionaliniu saugumu</w:t>
      </w:r>
      <w:bookmarkEnd w:id="19"/>
      <w:bookmarkEnd w:id="20"/>
      <w:r w:rsidRPr="00603B0B">
        <w:rPr>
          <w:rFonts w:ascii="Times New Roman" w:hAnsi="Times New Roman" w:cs="Times New Roman"/>
          <w:color w:val="auto"/>
        </w:rPr>
        <w:t xml:space="preserve"> </w:t>
      </w:r>
    </w:p>
    <w:p w14:paraId="7A6A5176" w14:textId="77777777" w:rsidR="00DF00E7" w:rsidRDefault="00DF00E7" w:rsidP="00DB320B">
      <w:pPr>
        <w:spacing w:line="240" w:lineRule="auto"/>
        <w:ind w:firstLine="0"/>
        <w:rPr>
          <w:rFonts w:ascii="Times New Roman" w:hAnsi="Times New Roman" w:cs="Times New Roman"/>
          <w:sz w:val="24"/>
          <w:szCs w:val="24"/>
        </w:rPr>
      </w:pPr>
    </w:p>
    <w:p w14:paraId="5BC427AF" w14:textId="77777777" w:rsidR="00F45446" w:rsidRPr="00376068" w:rsidRDefault="00603B0B" w:rsidP="00376068">
      <w:pPr>
        <w:rPr>
          <w:rFonts w:ascii="Times New Roman" w:hAnsi="Times New Roman" w:cs="Times New Roman"/>
          <w:sz w:val="24"/>
          <w:szCs w:val="24"/>
        </w:rPr>
      </w:pPr>
      <w:r>
        <w:rPr>
          <w:rFonts w:eastAsia="Arial"/>
        </w:rPr>
        <w:t xml:space="preserve"> </w:t>
      </w:r>
      <w:r w:rsidR="00F45446" w:rsidRPr="00376068">
        <w:rPr>
          <w:rFonts w:ascii="Times New Roman" w:hAnsi="Times New Roman" w:cs="Times New Roman"/>
          <w:sz w:val="24"/>
          <w:szCs w:val="24"/>
        </w:rPr>
        <w:t>Reikalavimai, susiję su nacionaliniu saugumu, netaikomi.</w:t>
      </w:r>
    </w:p>
    <w:p w14:paraId="0F333C52" w14:textId="77777777" w:rsidR="006D3202" w:rsidRPr="00603B0B" w:rsidRDefault="003630A0" w:rsidP="00DB320B">
      <w:pPr>
        <w:pStyle w:val="Antrat1"/>
        <w:numPr>
          <w:ilvl w:val="0"/>
          <w:numId w:val="7"/>
        </w:numPr>
        <w:spacing w:before="0" w:after="0"/>
        <w:rPr>
          <w:rFonts w:ascii="Times New Roman" w:hAnsi="Times New Roman" w:cs="Times New Roman"/>
          <w:color w:val="auto"/>
        </w:rPr>
      </w:pPr>
      <w:bookmarkStart w:id="21" w:name="_Toc230096873"/>
      <w:bookmarkStart w:id="22" w:name="_Toc230706073"/>
      <w:r w:rsidRPr="00603B0B">
        <w:rPr>
          <w:rFonts w:ascii="Times New Roman" w:hAnsi="Times New Roman" w:cs="Times New Roman"/>
          <w:color w:val="auto"/>
        </w:rPr>
        <w:t>Specialieji reikalavimai pasiūlymų rengimui ir pateikimui</w:t>
      </w:r>
      <w:bookmarkEnd w:id="2"/>
      <w:bookmarkEnd w:id="3"/>
      <w:bookmarkEnd w:id="4"/>
      <w:bookmarkEnd w:id="21"/>
      <w:bookmarkEnd w:id="22"/>
    </w:p>
    <w:p w14:paraId="3B9DBDCD" w14:textId="77777777" w:rsidR="00E861F5" w:rsidRPr="00257685" w:rsidRDefault="00E861F5" w:rsidP="00DB320B">
      <w:pPr>
        <w:spacing w:line="240" w:lineRule="auto"/>
        <w:ind w:firstLine="0"/>
        <w:rPr>
          <w:rFonts w:ascii="Arial" w:hAnsi="Arial" w:cs="Arial"/>
          <w:b/>
          <w:bCs/>
        </w:rPr>
      </w:pPr>
    </w:p>
    <w:p w14:paraId="2D873B2A" w14:textId="77777777" w:rsidR="00096776" w:rsidRDefault="00096776" w:rsidP="00DB320B">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5.1. T</w:t>
      </w:r>
      <w:r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 xml:space="preserve">ą sudaro </w:t>
      </w:r>
      <w:r w:rsidRPr="00B561EB">
        <w:rPr>
          <w:rFonts w:ascii="Times New Roman" w:eastAsia="Calibri" w:hAnsi="Times New Roman" w:cs="Times New Roman"/>
          <w:sz w:val="24"/>
          <w:szCs w:val="24"/>
        </w:rPr>
        <w:t xml:space="preserve"> </w:t>
      </w:r>
      <w:r>
        <w:rPr>
          <w:rFonts w:ascii="Times New Roman" w:eastAsia="Calibri" w:hAnsi="Times New Roman" w:cs="Times New Roman"/>
          <w:sz w:val="24"/>
          <w:szCs w:val="24"/>
        </w:rPr>
        <w:t>CVPIS pateikiamų ir žemiau nurodytų  dokumentų visuma:</w:t>
      </w:r>
    </w:p>
    <w:p w14:paraId="37F57DFE" w14:textId="0FB94356" w:rsidR="00E669FD" w:rsidRPr="00790BCC" w:rsidRDefault="00096776" w:rsidP="00DB320B">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 xml:space="preserve">.1.1.tiekėjo pasirašytas pasiūlymas, parengtas pagal specialiųjų pirkimo sąlygų </w:t>
      </w:r>
      <w:r w:rsidR="00E14782">
        <w:rPr>
          <w:rFonts w:ascii="Times New Roman" w:hAnsi="Times New Roman" w:cs="Times New Roman"/>
          <w:sz w:val="24"/>
          <w:szCs w:val="24"/>
          <w:shd w:val="clear" w:color="auto" w:fill="FFFFFF"/>
        </w:rPr>
        <w:t>4</w:t>
      </w:r>
      <w:r w:rsidR="00E669FD" w:rsidRPr="00790BCC">
        <w:rPr>
          <w:rFonts w:ascii="Times New Roman" w:hAnsi="Times New Roman" w:cs="Times New Roman"/>
          <w:sz w:val="24"/>
          <w:szCs w:val="24"/>
          <w:shd w:val="clear" w:color="auto" w:fill="FFFFFF"/>
        </w:rPr>
        <w:t xml:space="preserve"> </w:t>
      </w:r>
      <w:r w:rsidR="00E669FD" w:rsidRPr="00790BCC">
        <w:rPr>
          <w:rFonts w:ascii="Times New Roman" w:hAnsi="Times New Roman" w:cs="Times New Roman"/>
          <w:sz w:val="24"/>
          <w:szCs w:val="24"/>
        </w:rPr>
        <w:t>priede pateiktą pasiūlymo formą;</w:t>
      </w:r>
    </w:p>
    <w:p w14:paraId="5FEF5AE7" w14:textId="77777777" w:rsidR="00E669FD" w:rsidRPr="00790BCC" w:rsidRDefault="00096776" w:rsidP="00DB320B">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.1.2. jungtinės veiklos sutarties kopija (jeigu pirkime dalyvauja ūkio subjektų grupė jungtinės veiklos sutarties pagrindu);</w:t>
      </w:r>
    </w:p>
    <w:p w14:paraId="7C7F43C1" w14:textId="77777777" w:rsidR="00E669FD" w:rsidRPr="00790BCC" w:rsidRDefault="00096776" w:rsidP="00DB320B">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.1.3. dokumentas, patvirtinantis, kad asmuo, kuris pasirašė pasiūlymą (jei jis ne tiekėjo vadovas), turėjo teisę jį pasirašyti;</w:t>
      </w:r>
    </w:p>
    <w:p w14:paraId="39573C46" w14:textId="77777777" w:rsidR="00E669FD" w:rsidRPr="00790BCC" w:rsidRDefault="00096776" w:rsidP="00DB320B">
      <w:pPr>
        <w:tabs>
          <w:tab w:val="left" w:pos="1276"/>
        </w:tabs>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.1.4. pasiūlymo galiojimą užtikrinantis dokumentas (jeigu reikalaujama);</w:t>
      </w:r>
    </w:p>
    <w:p w14:paraId="62B01854" w14:textId="6C4D5721" w:rsidR="00E669FD" w:rsidRPr="00790BCC" w:rsidRDefault="00096776" w:rsidP="00DB320B">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 xml:space="preserve">.1.5. jei tiekėjas pasitelkia ūkio subjektus, kurių pajėgumais remiasi, – įrodymai, kad šie ištekliai </w:t>
      </w:r>
      <w:r w:rsidR="002263CD">
        <w:rPr>
          <w:rFonts w:ascii="Times New Roman" w:hAnsi="Times New Roman" w:cs="Times New Roman"/>
          <w:sz w:val="24"/>
          <w:szCs w:val="24"/>
        </w:rPr>
        <w:t>b</w:t>
      </w:r>
      <w:r w:rsidR="00E669FD" w:rsidRPr="00790BCC">
        <w:rPr>
          <w:rFonts w:ascii="Times New Roman" w:hAnsi="Times New Roman" w:cs="Times New Roman"/>
          <w:sz w:val="24"/>
          <w:szCs w:val="24"/>
        </w:rPr>
        <w:t>us prieinami per visą sutartinių įsipareigojimų vykdymo laikotarpį;</w:t>
      </w:r>
    </w:p>
    <w:p w14:paraId="18A2329F" w14:textId="77777777" w:rsidR="00E669FD" w:rsidRPr="00790BCC" w:rsidRDefault="00096776" w:rsidP="00DB320B">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.1.6. jei tiekėjas pasitelkia subtiekėjus, subtiekėjo deklaracija ar kitas dokumentas, patvirtinantis jo sutikimą būti subtiekėju pirkime;</w:t>
      </w:r>
    </w:p>
    <w:p w14:paraId="217CCB04" w14:textId="77777777" w:rsidR="001C1D32" w:rsidRPr="00790BCC" w:rsidRDefault="00096776" w:rsidP="00DB320B">
      <w:pPr>
        <w:pStyle w:val="Sraopastraipa"/>
        <w:spacing w:line="240" w:lineRule="auto"/>
        <w:ind w:left="0" w:firstLine="567"/>
        <w:rPr>
          <w:rFonts w:ascii="Times New Roman" w:hAnsi="Times New Roman" w:cs="Times New Roman"/>
          <w:sz w:val="24"/>
          <w:szCs w:val="24"/>
          <w:u w:val="single"/>
        </w:rPr>
      </w:pPr>
      <w:r>
        <w:rPr>
          <w:rFonts w:ascii="Times New Roman" w:eastAsia="Calibri" w:hAnsi="Times New Roman" w:cs="Times New Roman"/>
          <w:sz w:val="24"/>
          <w:szCs w:val="24"/>
        </w:rPr>
        <w:t>5</w:t>
      </w:r>
      <w:r w:rsidR="005A52E6" w:rsidRPr="00790BCC">
        <w:rPr>
          <w:rFonts w:ascii="Times New Roman" w:eastAsia="Calibri" w:hAnsi="Times New Roman" w:cs="Times New Roman"/>
          <w:sz w:val="24"/>
          <w:szCs w:val="24"/>
        </w:rPr>
        <w:t xml:space="preserve">.2. </w:t>
      </w:r>
      <w:r w:rsidR="00AD4F1A" w:rsidRPr="00790BCC">
        <w:rPr>
          <w:rFonts w:ascii="Times New Roman" w:eastAsia="Calibri" w:hAnsi="Times New Roman" w:cs="Times New Roman"/>
          <w:sz w:val="24"/>
          <w:szCs w:val="24"/>
        </w:rPr>
        <w:t xml:space="preserve">Pasiūlymas gali būti pasirašytas </w:t>
      </w:r>
      <w:r w:rsidR="00FD5736" w:rsidRPr="00790BCC">
        <w:rPr>
          <w:rFonts w:ascii="Times New Roman" w:eastAsia="Calibri" w:hAnsi="Times New Roman" w:cs="Times New Roman"/>
          <w:sz w:val="24"/>
          <w:szCs w:val="24"/>
        </w:rPr>
        <w:t xml:space="preserve">fiziniu arba </w:t>
      </w:r>
      <w:r w:rsidR="00AD4F1A" w:rsidRPr="00790BCC">
        <w:rPr>
          <w:rFonts w:ascii="Times New Roman" w:eastAsia="Calibri" w:hAnsi="Times New Roman" w:cs="Times New Roman"/>
          <w:sz w:val="24"/>
          <w:szCs w:val="24"/>
        </w:rPr>
        <w:t xml:space="preserve">kvalifikuotu elektroniniu parašu. Jeigu </w:t>
      </w:r>
      <w:r w:rsidR="00FD5736" w:rsidRPr="00790BCC">
        <w:rPr>
          <w:rFonts w:ascii="Times New Roman" w:eastAsia="Calibri" w:hAnsi="Times New Roman" w:cs="Times New Roman"/>
          <w:sz w:val="24"/>
          <w:szCs w:val="24"/>
        </w:rPr>
        <w:t xml:space="preserve">tiekėjas </w:t>
      </w:r>
      <w:r w:rsidR="00AD4F1A" w:rsidRPr="00790BCC">
        <w:rPr>
          <w:rFonts w:ascii="Times New Roman" w:eastAsia="Calibri" w:hAnsi="Times New Roman" w:cs="Times New Roman"/>
          <w:sz w:val="24"/>
          <w:szCs w:val="24"/>
        </w:rPr>
        <w:t>dokumentus tvirtina naudodamas elektroninį, o ne fizinį parašą, elektroninis parašas turi atitikti VPĮ 22</w:t>
      </w:r>
      <w:r w:rsidR="006E2B14" w:rsidRPr="00790BCC">
        <w:rPr>
          <w:rFonts w:ascii="Times New Roman" w:eastAsia="Calibri" w:hAnsi="Times New Roman" w:cs="Times New Roman"/>
          <w:sz w:val="24"/>
          <w:szCs w:val="24"/>
        </w:rPr>
        <w:t xml:space="preserve"> </w:t>
      </w:r>
      <w:r w:rsidR="00AD4F1A" w:rsidRPr="00790BCC">
        <w:rPr>
          <w:rFonts w:ascii="Times New Roman" w:eastAsia="Calibri" w:hAnsi="Times New Roman" w:cs="Times New Roman"/>
          <w:sz w:val="24"/>
          <w:szCs w:val="24"/>
        </w:rPr>
        <w:t xml:space="preserve">straipsnio 11 dalies 2 ir 3 punktuose nustatytus reikalavimus. </w:t>
      </w:r>
      <w:r w:rsidR="7C928381" w:rsidRPr="00790BCC">
        <w:rPr>
          <w:rFonts w:ascii="Times New Roman" w:hAnsi="Times New Roman" w:cs="Times New Roman"/>
          <w:sz w:val="24"/>
          <w:szCs w:val="24"/>
        </w:rPr>
        <w:t>P</w:t>
      </w:r>
      <w:r w:rsidR="007037F7" w:rsidRPr="00790BCC">
        <w:rPr>
          <w:rFonts w:ascii="Times New Roman" w:hAnsi="Times New Roman" w:cs="Times New Roman"/>
          <w:sz w:val="24"/>
          <w:szCs w:val="24"/>
        </w:rPr>
        <w:t>erkančiajai organizacijai</w:t>
      </w:r>
      <w:r w:rsidR="00AD4F1A" w:rsidRPr="00790BCC">
        <w:rPr>
          <w:rFonts w:ascii="Times New Roman" w:hAnsi="Times New Roman" w:cs="Times New Roman"/>
          <w:sz w:val="24"/>
          <w:szCs w:val="24"/>
        </w:rPr>
        <w:t xml:space="preserve"> kilus abejonių dėl dokumentų tikrumo, ji turi teisę reikalauti pateikti dokumentų originalus.</w:t>
      </w:r>
      <w:r w:rsidR="00AD4F1A" w:rsidRPr="00790BCC">
        <w:rPr>
          <w:rFonts w:ascii="Times New Roman" w:eastAsia="Calibri" w:hAnsi="Times New Roman" w:cs="Times New Roman"/>
          <w:sz w:val="24"/>
          <w:szCs w:val="24"/>
        </w:rPr>
        <w:t xml:space="preserve"> Gali būti:</w:t>
      </w:r>
    </w:p>
    <w:p w14:paraId="4B851658" w14:textId="77777777" w:rsidR="001C1D32" w:rsidRPr="00790BCC" w:rsidRDefault="00096776" w:rsidP="00DB320B">
      <w:pPr>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5</w:t>
      </w:r>
      <w:r w:rsidR="00713645" w:rsidRPr="00790BCC">
        <w:rPr>
          <w:rFonts w:ascii="Times New Roman" w:eastAsia="Calibri" w:hAnsi="Times New Roman" w:cs="Times New Roman"/>
          <w:sz w:val="24"/>
          <w:szCs w:val="24"/>
        </w:rPr>
        <w:t>.</w:t>
      </w:r>
      <w:r w:rsidR="00C60621" w:rsidRPr="00790BCC">
        <w:rPr>
          <w:rFonts w:ascii="Times New Roman" w:eastAsia="Calibri" w:hAnsi="Times New Roman" w:cs="Times New Roman"/>
          <w:sz w:val="24"/>
          <w:szCs w:val="24"/>
        </w:rPr>
        <w:t>2</w:t>
      </w:r>
      <w:r w:rsidR="00713645" w:rsidRPr="00790BCC">
        <w:rPr>
          <w:rFonts w:ascii="Times New Roman" w:eastAsia="Calibri" w:hAnsi="Times New Roman" w:cs="Times New Roman"/>
          <w:sz w:val="24"/>
          <w:szCs w:val="24"/>
        </w:rPr>
        <w:t xml:space="preserve">.1. </w:t>
      </w:r>
      <w:r w:rsidR="00AD4F1A" w:rsidRPr="00790BCC">
        <w:rPr>
          <w:rFonts w:ascii="Times New Roman" w:eastAsia="Calibri" w:hAnsi="Times New Roman" w:cs="Times New Roman"/>
          <w:sz w:val="24"/>
          <w:szCs w:val="24"/>
        </w:rPr>
        <w:t>pateikiami kvalifikuotu elektroniniu parašu pasirašyti elektroninėmis priemonėmis suformuoti dokumentai;</w:t>
      </w:r>
    </w:p>
    <w:p w14:paraId="4BB70928" w14:textId="77777777" w:rsidR="00AD4F1A" w:rsidRPr="00790BCC" w:rsidRDefault="00096776" w:rsidP="00DB320B">
      <w:pPr>
        <w:pStyle w:val="Sraopastraipa"/>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5</w:t>
      </w:r>
      <w:r w:rsidR="00713645" w:rsidRPr="00790BCC">
        <w:rPr>
          <w:rFonts w:ascii="Times New Roman" w:eastAsia="Calibri" w:hAnsi="Times New Roman" w:cs="Times New Roman"/>
          <w:sz w:val="24"/>
          <w:szCs w:val="24"/>
        </w:rPr>
        <w:t>.</w:t>
      </w:r>
      <w:r w:rsidR="00C60621" w:rsidRPr="00790BCC">
        <w:rPr>
          <w:rFonts w:ascii="Times New Roman" w:eastAsia="Calibri" w:hAnsi="Times New Roman" w:cs="Times New Roman"/>
          <w:sz w:val="24"/>
          <w:szCs w:val="24"/>
        </w:rPr>
        <w:t>2</w:t>
      </w:r>
      <w:r w:rsidR="00713645" w:rsidRPr="00790BCC">
        <w:rPr>
          <w:rFonts w:ascii="Times New Roman" w:eastAsia="Calibri" w:hAnsi="Times New Roman" w:cs="Times New Roman"/>
          <w:sz w:val="24"/>
          <w:szCs w:val="24"/>
        </w:rPr>
        <w:t xml:space="preserve">.2. </w:t>
      </w:r>
      <w:r w:rsidR="00AD4F1A" w:rsidRPr="00790BCC">
        <w:rPr>
          <w:rFonts w:ascii="Times New Roman" w:eastAsia="Calibri" w:hAnsi="Times New Roman" w:cs="Times New Roman"/>
          <w:sz w:val="24"/>
          <w:szCs w:val="24"/>
        </w:rPr>
        <w:t>skaitmeninės dokumentų kopijos (fiziniu parašu tvirtinami dokumentai turi būti pateikiami pasirašyti ir nuskenuoti).</w:t>
      </w:r>
    </w:p>
    <w:p w14:paraId="47E71F8B" w14:textId="77777777" w:rsidR="00EB0E73" w:rsidRPr="00790BCC" w:rsidRDefault="00096776" w:rsidP="00DB320B">
      <w:pPr>
        <w:pStyle w:val="Sraopastraipa"/>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w:t>
      </w:r>
      <w:r w:rsidR="00392458" w:rsidRPr="00790BCC">
        <w:rPr>
          <w:rFonts w:ascii="Times New Roman" w:eastAsia="Arial" w:hAnsi="Times New Roman" w:cs="Times New Roman"/>
          <w:sz w:val="24"/>
          <w:szCs w:val="24"/>
        </w:rPr>
        <w:t xml:space="preserve">.3. </w:t>
      </w:r>
      <w:r w:rsidR="00D61DED" w:rsidRPr="00790BCC">
        <w:rPr>
          <w:rFonts w:ascii="Times New Roman" w:eastAsia="Arial" w:hAnsi="Times New Roman" w:cs="Times New Roman"/>
          <w:sz w:val="24"/>
          <w:szCs w:val="24"/>
        </w:rPr>
        <w:t>Pasiūlyma</w:t>
      </w:r>
      <w:r w:rsidR="00543400" w:rsidRPr="00790BCC">
        <w:rPr>
          <w:rFonts w:ascii="Times New Roman" w:eastAsia="Arial" w:hAnsi="Times New Roman" w:cs="Times New Roman"/>
          <w:sz w:val="24"/>
          <w:szCs w:val="24"/>
        </w:rPr>
        <w:t>s turi būti parengtas</w:t>
      </w:r>
      <w:r w:rsidR="00D61DED" w:rsidRPr="00790BCC">
        <w:rPr>
          <w:rFonts w:ascii="Times New Roman" w:eastAsia="Arial" w:hAnsi="Times New Roman" w:cs="Times New Roman"/>
          <w:sz w:val="24"/>
          <w:szCs w:val="24"/>
        </w:rPr>
        <w:t xml:space="preserve"> lietuvių</w:t>
      </w:r>
      <w:r w:rsidR="00856D0C" w:rsidRPr="00790BCC">
        <w:rPr>
          <w:rFonts w:ascii="Times New Roman" w:eastAsia="Arial" w:hAnsi="Times New Roman" w:cs="Times New Roman"/>
          <w:sz w:val="24"/>
          <w:szCs w:val="24"/>
        </w:rPr>
        <w:t>.</w:t>
      </w:r>
      <w:r w:rsidR="00D61DED" w:rsidRPr="00790BCC">
        <w:rPr>
          <w:rFonts w:ascii="Times New Roman" w:eastAsia="Arial" w:hAnsi="Times New Roman" w:cs="Times New Roman"/>
          <w:sz w:val="24"/>
          <w:szCs w:val="24"/>
        </w:rPr>
        <w:t xml:space="preserve"> </w:t>
      </w:r>
      <w:r w:rsidR="000A3108" w:rsidRPr="00790BC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8B1F370" w14:textId="77777777" w:rsidR="0032046A" w:rsidRPr="00790BCC" w:rsidRDefault="00096776" w:rsidP="00DB320B">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5</w:t>
      </w:r>
      <w:r w:rsidR="00AB0036" w:rsidRPr="00790BCC">
        <w:rPr>
          <w:rFonts w:ascii="Times New Roman" w:hAnsi="Times New Roman" w:cs="Times New Roman"/>
          <w:sz w:val="24"/>
          <w:szCs w:val="24"/>
        </w:rPr>
        <w:t xml:space="preserve">.4. </w:t>
      </w:r>
      <w:r w:rsidR="0032046A" w:rsidRPr="00790BCC">
        <w:rPr>
          <w:rFonts w:ascii="Times New Roman" w:hAnsi="Times New Roman" w:cs="Times New Roman"/>
          <w:sz w:val="24"/>
          <w:szCs w:val="24"/>
        </w:rPr>
        <w:t>Pasiūlym</w:t>
      </w:r>
      <w:r w:rsidR="00990A2D" w:rsidRPr="00790BCC">
        <w:rPr>
          <w:rFonts w:ascii="Times New Roman" w:hAnsi="Times New Roman" w:cs="Times New Roman"/>
          <w:sz w:val="24"/>
          <w:szCs w:val="24"/>
        </w:rPr>
        <w:t xml:space="preserve">uose nurodytos kainos </w:t>
      </w:r>
      <w:r w:rsidR="003C09C7" w:rsidRPr="00790BCC">
        <w:rPr>
          <w:rFonts w:ascii="Times New Roman" w:hAnsi="Times New Roman" w:cs="Times New Roman"/>
          <w:sz w:val="24"/>
          <w:szCs w:val="24"/>
        </w:rPr>
        <w:t xml:space="preserve">bus vertinamos </w:t>
      </w:r>
      <w:r w:rsidR="0032046A" w:rsidRPr="00790BCC">
        <w:rPr>
          <w:rFonts w:ascii="Times New Roman" w:hAnsi="Times New Roman" w:cs="Times New Roman"/>
          <w:sz w:val="24"/>
          <w:szCs w:val="24"/>
        </w:rPr>
        <w:t>eurais</w:t>
      </w:r>
      <w:r w:rsidR="0032046A" w:rsidRPr="00790BCC">
        <w:rPr>
          <w:rFonts w:ascii="Times New Roman" w:eastAsia="Calibri" w:hAnsi="Times New Roman" w:cs="Times New Roman"/>
          <w:sz w:val="24"/>
          <w:szCs w:val="24"/>
        </w:rPr>
        <w:t>.</w:t>
      </w:r>
      <w:r w:rsidR="0032046A" w:rsidRPr="00790BCC">
        <w:rPr>
          <w:rFonts w:ascii="Times New Roman" w:hAnsi="Times New Roman" w:cs="Times New Roman"/>
          <w:sz w:val="24"/>
          <w:szCs w:val="24"/>
        </w:rPr>
        <w:t xml:space="preserve"> Jeigu </w:t>
      </w:r>
      <w:r w:rsidR="005B57A2" w:rsidRPr="00790BCC">
        <w:rPr>
          <w:rFonts w:ascii="Times New Roman" w:hAnsi="Times New Roman" w:cs="Times New Roman"/>
          <w:sz w:val="24"/>
          <w:szCs w:val="24"/>
        </w:rPr>
        <w:t>p</w:t>
      </w:r>
      <w:r w:rsidR="0032046A" w:rsidRPr="00790BCC">
        <w:rPr>
          <w:rFonts w:ascii="Times New Roman" w:hAnsi="Times New Roman" w:cs="Times New Roman"/>
          <w:sz w:val="24"/>
          <w:szCs w:val="24"/>
        </w:rPr>
        <w:t xml:space="preserve">asiūlymuose kainos nurodytos užsienio valiuta, jos </w:t>
      </w:r>
      <w:r w:rsidR="003C09C7" w:rsidRPr="00790BCC">
        <w:rPr>
          <w:rFonts w:ascii="Times New Roman" w:hAnsi="Times New Roman" w:cs="Times New Roman"/>
          <w:sz w:val="24"/>
          <w:szCs w:val="24"/>
        </w:rPr>
        <w:t>bus</w:t>
      </w:r>
      <w:r w:rsidR="0032046A" w:rsidRPr="00790BCC">
        <w:rPr>
          <w:rFonts w:ascii="Times New Roman" w:hAnsi="Times New Roman" w:cs="Times New Roman"/>
          <w:sz w:val="24"/>
          <w:szCs w:val="24"/>
        </w:rPr>
        <w:t xml:space="preserve"> perskaičiuojamos </w:t>
      </w:r>
      <w:r w:rsidR="003C09C7" w:rsidRPr="00790BCC">
        <w:rPr>
          <w:rFonts w:ascii="Times New Roman" w:hAnsi="Times New Roman" w:cs="Times New Roman"/>
          <w:sz w:val="24"/>
          <w:szCs w:val="24"/>
        </w:rPr>
        <w:t>eurais</w:t>
      </w:r>
      <w:r w:rsidR="0032046A" w:rsidRPr="00790BC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90BCC">
        <w:rPr>
          <w:rFonts w:ascii="Times New Roman" w:hAnsi="Times New Roman" w:cs="Times New Roman"/>
          <w:sz w:val="24"/>
          <w:szCs w:val="24"/>
        </w:rPr>
        <w:t>.</w:t>
      </w:r>
    </w:p>
    <w:p w14:paraId="2DD4BE4B" w14:textId="77777777" w:rsidR="006A6A5B" w:rsidRPr="00790BCC" w:rsidRDefault="00096776" w:rsidP="00DB320B">
      <w:pPr>
        <w:pStyle w:val="Sraopastraipa"/>
        <w:spacing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790BCC">
        <w:rPr>
          <w:rFonts w:ascii="Times New Roman" w:eastAsia="Arial" w:hAnsi="Times New Roman" w:cs="Times New Roman"/>
          <w:sz w:val="24"/>
          <w:szCs w:val="24"/>
        </w:rPr>
        <w:t>.5.</w:t>
      </w:r>
      <w:r w:rsidR="006A6A5B" w:rsidRPr="00790BCC">
        <w:rPr>
          <w:rFonts w:ascii="Times New Roman" w:eastAsia="Arial" w:hAnsi="Times New Roman" w:cs="Times New Roman"/>
          <w:sz w:val="24"/>
          <w:szCs w:val="24"/>
        </w:rPr>
        <w:t xml:space="preserve"> Bendra pasiūlymo kaina (sąnaudos) su PVM  turi būti nurodoma dviejų </w:t>
      </w:r>
      <w:r w:rsidR="00EE7D60" w:rsidRPr="00790BCC">
        <w:rPr>
          <w:rFonts w:ascii="Times New Roman" w:eastAsia="Arial" w:hAnsi="Times New Roman" w:cs="Times New Roman"/>
          <w:sz w:val="24"/>
          <w:szCs w:val="24"/>
        </w:rPr>
        <w:t>skaitmenų</w:t>
      </w:r>
      <w:r w:rsidR="006A6A5B" w:rsidRPr="00790BC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90BCC">
        <w:rPr>
          <w:rFonts w:ascii="Times New Roman" w:eastAsia="Arial" w:hAnsi="Times New Roman" w:cs="Times New Roman"/>
          <w:sz w:val="24"/>
          <w:szCs w:val="24"/>
        </w:rPr>
        <w:t>i</w:t>
      </w:r>
      <w:r w:rsidR="006A6A5B" w:rsidRPr="00790BCC">
        <w:rPr>
          <w:rFonts w:ascii="Times New Roman" w:eastAsia="Arial" w:hAnsi="Times New Roman" w:cs="Times New Roman"/>
          <w:sz w:val="24"/>
          <w:szCs w:val="24"/>
        </w:rPr>
        <w:t xml:space="preserve"> neribojant </w:t>
      </w:r>
      <w:r w:rsidR="00EE7D60" w:rsidRPr="00790BCC">
        <w:rPr>
          <w:rFonts w:ascii="Times New Roman" w:eastAsia="Arial" w:hAnsi="Times New Roman" w:cs="Times New Roman"/>
          <w:sz w:val="24"/>
          <w:szCs w:val="24"/>
        </w:rPr>
        <w:t>skaitmenų</w:t>
      </w:r>
      <w:r w:rsidR="006A6A5B" w:rsidRPr="00790BCC">
        <w:rPr>
          <w:rFonts w:ascii="Times New Roman" w:eastAsia="Arial" w:hAnsi="Times New Roman" w:cs="Times New Roman"/>
          <w:sz w:val="24"/>
          <w:szCs w:val="24"/>
        </w:rPr>
        <w:t xml:space="preserve"> po kablelio kiekio. </w:t>
      </w:r>
    </w:p>
    <w:p w14:paraId="55951C56" w14:textId="77777777" w:rsidR="009C66EF" w:rsidRPr="00790BCC" w:rsidRDefault="00096776" w:rsidP="00DB320B">
      <w:pPr>
        <w:pStyle w:val="Sraopastraipa"/>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w:t>
      </w:r>
      <w:r w:rsidR="009C66EF" w:rsidRPr="00790BCC">
        <w:rPr>
          <w:rFonts w:ascii="Times New Roman" w:eastAsia="Arial" w:hAnsi="Times New Roman" w:cs="Times New Roman"/>
          <w:sz w:val="24"/>
          <w:szCs w:val="24"/>
        </w:rPr>
        <w:t xml:space="preserve">6. Tiekėjų pasiūlymuose nurodytos kainos bus vertinamos </w:t>
      </w:r>
      <w:r w:rsidR="009C66EF" w:rsidRPr="00790BCC">
        <w:rPr>
          <w:rFonts w:ascii="Times New Roman" w:hAnsi="Times New Roman" w:cs="Times New Roman"/>
          <w:sz w:val="24"/>
          <w:szCs w:val="24"/>
        </w:rPr>
        <w:t xml:space="preserve">ir lyginamos su visais mokesčiais, įskaitant PVM. </w:t>
      </w:r>
    </w:p>
    <w:p w14:paraId="546CE7F5" w14:textId="77777777" w:rsidR="00CD457C" w:rsidRPr="00790BCC" w:rsidRDefault="00CD457C" w:rsidP="00DB320B">
      <w:pPr>
        <w:pStyle w:val="Sraopastraipa"/>
        <w:spacing w:line="240" w:lineRule="auto"/>
        <w:ind w:left="0"/>
        <w:rPr>
          <w:rFonts w:ascii="Times New Roman" w:eastAsia="Arial" w:hAnsi="Times New Roman" w:cs="Times New Roman"/>
          <w:vanish/>
          <w:color w:val="7030A0"/>
          <w:sz w:val="24"/>
          <w:szCs w:val="24"/>
        </w:rPr>
      </w:pPr>
    </w:p>
    <w:p w14:paraId="710B7E3D" w14:textId="77777777" w:rsidR="00F527B1" w:rsidRPr="00790BCC" w:rsidRDefault="00F527B1" w:rsidP="00DB320B">
      <w:pPr>
        <w:pStyle w:val="paragrafesrasas2lygis"/>
        <w:spacing w:after="0" w:line="240" w:lineRule="auto"/>
        <w:rPr>
          <w:sz w:val="24"/>
          <w:szCs w:val="24"/>
        </w:rPr>
      </w:pPr>
    </w:p>
    <w:p w14:paraId="60F6DB00" w14:textId="77777777" w:rsidR="00F527B1" w:rsidRPr="00E62E95" w:rsidRDefault="00E85882" w:rsidP="00DB320B">
      <w:pPr>
        <w:pStyle w:val="Antrat1"/>
        <w:spacing w:before="0" w:after="0"/>
        <w:ind w:left="357" w:firstLine="0"/>
        <w:rPr>
          <w:rFonts w:asciiTheme="minorHAnsi" w:hAnsiTheme="minorHAnsi" w:cstheme="minorHAnsi"/>
          <w:color w:val="auto"/>
        </w:rPr>
      </w:pPr>
      <w:bookmarkStart w:id="23" w:name="_Toc230096874"/>
      <w:bookmarkStart w:id="24" w:name="_Toc230706074"/>
      <w:r w:rsidRPr="00603B0B">
        <w:rPr>
          <w:rFonts w:ascii="Times New Roman" w:hAnsi="Times New Roman" w:cs="Times New Roman"/>
          <w:color w:val="auto"/>
        </w:rPr>
        <w:t>6</w:t>
      </w:r>
      <w:r w:rsidR="003F5D40" w:rsidRPr="00603B0B">
        <w:rPr>
          <w:rFonts w:ascii="Times New Roman" w:hAnsi="Times New Roman" w:cs="Times New Roman"/>
          <w:color w:val="auto"/>
        </w:rPr>
        <w:t xml:space="preserve">. </w:t>
      </w:r>
      <w:r w:rsidR="00E62E95" w:rsidRPr="00603B0B">
        <w:rPr>
          <w:rFonts w:ascii="Times New Roman" w:hAnsi="Times New Roman" w:cs="Times New Roman"/>
          <w:color w:val="auto"/>
        </w:rPr>
        <w:t>Pasiūlymo galiojimo užtikrinimas</w:t>
      </w:r>
      <w:bookmarkEnd w:id="23"/>
      <w:bookmarkEnd w:id="24"/>
    </w:p>
    <w:p w14:paraId="793C7E1E" w14:textId="77777777" w:rsidR="003D73C2" w:rsidRPr="000261FD" w:rsidRDefault="003D73C2" w:rsidP="00DB320B">
      <w:pPr>
        <w:spacing w:line="240" w:lineRule="auto"/>
        <w:ind w:firstLine="0"/>
        <w:rPr>
          <w:rFonts w:ascii="Arial" w:hAnsi="Arial" w:cs="Arial"/>
          <w:i/>
          <w:iCs/>
          <w:color w:val="7030A0"/>
        </w:rPr>
      </w:pPr>
    </w:p>
    <w:p w14:paraId="20BF2D0D" w14:textId="77777777" w:rsidR="00F527B1" w:rsidRDefault="007F65C2" w:rsidP="00DB320B">
      <w:pPr>
        <w:pStyle w:val="Sraopastraipa"/>
        <w:spacing w:line="240" w:lineRule="auto"/>
        <w:ind w:left="0" w:firstLine="567"/>
        <w:rPr>
          <w:rFonts w:ascii="Times New Roman" w:eastAsia="Calibri" w:hAnsi="Times New Roman" w:cs="Times New Roman"/>
          <w:sz w:val="24"/>
          <w:szCs w:val="24"/>
        </w:rPr>
      </w:pPr>
      <w:r w:rsidRPr="00790BCC">
        <w:rPr>
          <w:rFonts w:ascii="Times New Roman" w:hAnsi="Times New Roman" w:cs="Times New Roman"/>
          <w:sz w:val="24"/>
          <w:szCs w:val="24"/>
        </w:rPr>
        <w:t>6</w:t>
      </w:r>
      <w:r w:rsidR="003F5D40" w:rsidRPr="00790BCC">
        <w:rPr>
          <w:rFonts w:ascii="Times New Roman" w:hAnsi="Times New Roman" w:cs="Times New Roman"/>
          <w:sz w:val="24"/>
          <w:szCs w:val="24"/>
        </w:rPr>
        <w:t xml:space="preserve">.1. </w:t>
      </w:r>
      <w:r w:rsidR="0AA88C09" w:rsidRPr="00790BCC">
        <w:rPr>
          <w:rFonts w:ascii="Times New Roman" w:hAnsi="Times New Roman" w:cs="Times New Roman"/>
          <w:sz w:val="24"/>
          <w:szCs w:val="24"/>
        </w:rPr>
        <w:t xml:space="preserve"> </w:t>
      </w:r>
      <w:r w:rsidR="00504AD9" w:rsidRPr="00790BC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3011C7" w14:textId="77777777" w:rsidR="00790BCC" w:rsidRPr="00790BCC" w:rsidRDefault="00790BCC" w:rsidP="00DB320B">
      <w:pPr>
        <w:pStyle w:val="Sraopastraipa"/>
        <w:spacing w:line="240" w:lineRule="auto"/>
        <w:ind w:left="0" w:firstLine="567"/>
        <w:rPr>
          <w:rFonts w:ascii="Times New Roman" w:hAnsi="Times New Roman" w:cs="Times New Roman"/>
          <w:sz w:val="24"/>
          <w:szCs w:val="24"/>
        </w:rPr>
      </w:pPr>
    </w:p>
    <w:p w14:paraId="0C26F921" w14:textId="77777777" w:rsidR="00E85882" w:rsidRPr="00603B0B" w:rsidRDefault="00B52705" w:rsidP="00DB320B">
      <w:pPr>
        <w:pStyle w:val="Antrat1"/>
        <w:numPr>
          <w:ilvl w:val="0"/>
          <w:numId w:val="6"/>
        </w:numPr>
        <w:spacing w:before="0" w:after="0"/>
        <w:ind w:left="425" w:firstLine="0"/>
        <w:rPr>
          <w:rFonts w:ascii="Times New Roman" w:hAnsi="Times New Roman" w:cs="Times New Roman"/>
        </w:rPr>
      </w:pPr>
      <w:bookmarkStart w:id="25" w:name="_Toc15392775"/>
      <w:bookmarkStart w:id="26" w:name="_Toc230096875"/>
      <w:bookmarkStart w:id="27" w:name="_Toc230706075"/>
      <w:r w:rsidRPr="00603B0B">
        <w:rPr>
          <w:rFonts w:ascii="Times New Roman" w:hAnsi="Times New Roman" w:cs="Times New Roman"/>
          <w:color w:val="auto"/>
        </w:rPr>
        <w:t>P</w:t>
      </w:r>
      <w:bookmarkEnd w:id="25"/>
      <w:r w:rsidR="00E62E95" w:rsidRPr="00603B0B">
        <w:rPr>
          <w:rFonts w:ascii="Times New Roman" w:hAnsi="Times New Roman" w:cs="Times New Roman"/>
          <w:color w:val="auto"/>
        </w:rPr>
        <w:t xml:space="preserve">asiūlymų </w:t>
      </w:r>
      <w:r w:rsidR="00A84437" w:rsidRPr="00603B0B">
        <w:rPr>
          <w:rFonts w:ascii="Times New Roman" w:hAnsi="Times New Roman" w:cs="Times New Roman"/>
          <w:color w:val="auto"/>
        </w:rPr>
        <w:t>vertinimas</w:t>
      </w:r>
      <w:bookmarkEnd w:id="26"/>
      <w:bookmarkEnd w:id="27"/>
    </w:p>
    <w:p w14:paraId="4E3027CD" w14:textId="77777777" w:rsidR="00790BCC" w:rsidRDefault="00790BCC" w:rsidP="00DB320B">
      <w:pPr>
        <w:pStyle w:val="Sraopastraipa"/>
        <w:spacing w:line="240" w:lineRule="auto"/>
        <w:ind w:left="0" w:firstLine="567"/>
        <w:rPr>
          <w:rFonts w:ascii="Times New Roman" w:eastAsia="Calibri" w:hAnsi="Times New Roman" w:cs="Times New Roman"/>
          <w:sz w:val="24"/>
          <w:szCs w:val="24"/>
        </w:rPr>
      </w:pPr>
    </w:p>
    <w:p w14:paraId="2873C1E2" w14:textId="5DD5044C" w:rsidR="00CD2CC2" w:rsidRPr="00790BCC" w:rsidRDefault="005A4255" w:rsidP="00DB320B">
      <w:pPr>
        <w:pStyle w:val="Sraopastraipa"/>
        <w:spacing w:line="240" w:lineRule="auto"/>
        <w:ind w:left="0" w:firstLine="567"/>
        <w:rPr>
          <w:rFonts w:ascii="Times New Roman" w:eastAsia="Calibri" w:hAnsi="Times New Roman" w:cs="Times New Roman"/>
          <w:sz w:val="24"/>
          <w:szCs w:val="24"/>
        </w:rPr>
      </w:pPr>
      <w:r w:rsidRPr="00790BCC">
        <w:rPr>
          <w:rFonts w:ascii="Times New Roman" w:eastAsia="Calibri" w:hAnsi="Times New Roman" w:cs="Times New Roman"/>
          <w:sz w:val="24"/>
          <w:szCs w:val="24"/>
        </w:rPr>
        <w:t>7</w:t>
      </w:r>
      <w:r w:rsidR="0010148D" w:rsidRPr="00790BCC">
        <w:rPr>
          <w:rFonts w:ascii="Times New Roman" w:eastAsia="Calibri" w:hAnsi="Times New Roman" w:cs="Times New Roman"/>
          <w:sz w:val="24"/>
          <w:szCs w:val="24"/>
        </w:rPr>
        <w:t xml:space="preserve">.1. </w:t>
      </w:r>
      <w:r w:rsidR="00CD2CC2" w:rsidRPr="00790BCC">
        <w:rPr>
          <w:rFonts w:ascii="Times New Roman" w:eastAsia="Calibri" w:hAnsi="Times New Roman" w:cs="Times New Roman"/>
          <w:sz w:val="24"/>
          <w:szCs w:val="24"/>
        </w:rPr>
        <w:t xml:space="preserve"> </w:t>
      </w:r>
      <w:r w:rsidR="3CB1384C" w:rsidRPr="005602E6">
        <w:rPr>
          <w:rFonts w:ascii="Times New Roman" w:hAnsi="Times New Roman" w:cs="Times New Roman"/>
          <w:sz w:val="24"/>
          <w:szCs w:val="24"/>
        </w:rPr>
        <w:t>P</w:t>
      </w:r>
      <w:r w:rsidR="000B220A" w:rsidRPr="005602E6">
        <w:rPr>
          <w:rFonts w:ascii="Times New Roman" w:hAnsi="Times New Roman" w:cs="Times New Roman"/>
          <w:sz w:val="24"/>
          <w:szCs w:val="24"/>
        </w:rPr>
        <w:t>erkančioji organizacija</w:t>
      </w:r>
      <w:r w:rsidR="00831133" w:rsidRPr="005602E6">
        <w:rPr>
          <w:rFonts w:ascii="Times New Roman" w:eastAsia="Calibri" w:hAnsi="Times New Roman" w:cs="Times New Roman"/>
          <w:sz w:val="24"/>
          <w:szCs w:val="24"/>
        </w:rPr>
        <w:t xml:space="preserve"> ekonomiškai naudingiausią </w:t>
      </w:r>
      <w:r w:rsidR="000B220A" w:rsidRPr="005602E6">
        <w:rPr>
          <w:rFonts w:ascii="Times New Roman" w:eastAsia="Calibri" w:hAnsi="Times New Roman" w:cs="Times New Roman"/>
          <w:sz w:val="24"/>
          <w:szCs w:val="24"/>
        </w:rPr>
        <w:t>p</w:t>
      </w:r>
      <w:r w:rsidR="00831133" w:rsidRPr="005602E6">
        <w:rPr>
          <w:rFonts w:ascii="Times New Roman" w:eastAsia="Calibri" w:hAnsi="Times New Roman" w:cs="Times New Roman"/>
          <w:sz w:val="24"/>
          <w:szCs w:val="24"/>
        </w:rPr>
        <w:t xml:space="preserve">asiūlymą išrenka pagal </w:t>
      </w:r>
      <w:r w:rsidR="000B220A" w:rsidRPr="005602E6">
        <w:rPr>
          <w:rFonts w:ascii="Times New Roman" w:eastAsia="Calibri" w:hAnsi="Times New Roman" w:cs="Times New Roman"/>
          <w:sz w:val="24"/>
          <w:szCs w:val="24"/>
        </w:rPr>
        <w:t>tiekėjo p</w:t>
      </w:r>
      <w:r w:rsidR="00831133" w:rsidRPr="005602E6">
        <w:rPr>
          <w:rFonts w:ascii="Times New Roman" w:eastAsia="Calibri" w:hAnsi="Times New Roman" w:cs="Times New Roman"/>
          <w:sz w:val="24"/>
          <w:szCs w:val="24"/>
        </w:rPr>
        <w:t>asiūlyme nurodytą kainą, kuri turi būti apskaičiuota ir nurodyta taip, kaip reikalaujama</w:t>
      </w:r>
      <w:r w:rsidR="00DE051B" w:rsidRPr="005602E6">
        <w:rPr>
          <w:rFonts w:ascii="Times New Roman" w:eastAsia="Calibri" w:hAnsi="Times New Roman" w:cs="Times New Roman"/>
          <w:sz w:val="24"/>
          <w:szCs w:val="24"/>
        </w:rPr>
        <w:t xml:space="preserve"> </w:t>
      </w:r>
      <w:r w:rsidR="00023019" w:rsidRPr="005602E6">
        <w:rPr>
          <w:rFonts w:ascii="Times New Roman" w:eastAsia="Calibri" w:hAnsi="Times New Roman" w:cs="Times New Roman"/>
          <w:sz w:val="24"/>
          <w:szCs w:val="24"/>
        </w:rPr>
        <w:t>specialiųjų p</w:t>
      </w:r>
      <w:r w:rsidR="00DE051B" w:rsidRPr="005602E6">
        <w:rPr>
          <w:rFonts w:ascii="Times New Roman" w:eastAsia="Calibri" w:hAnsi="Times New Roman" w:cs="Times New Roman"/>
          <w:sz w:val="24"/>
          <w:szCs w:val="24"/>
        </w:rPr>
        <w:t xml:space="preserve">irkimo sąlygų </w:t>
      </w:r>
      <w:r w:rsidR="00E14782">
        <w:rPr>
          <w:rFonts w:ascii="Times New Roman" w:eastAsia="Calibri" w:hAnsi="Times New Roman" w:cs="Times New Roman"/>
          <w:sz w:val="24"/>
          <w:szCs w:val="24"/>
        </w:rPr>
        <w:t>4</w:t>
      </w:r>
      <w:r w:rsidR="00BB037A" w:rsidRPr="005602E6">
        <w:rPr>
          <w:rFonts w:ascii="Times New Roman" w:eastAsia="Calibri" w:hAnsi="Times New Roman" w:cs="Times New Roman"/>
          <w:sz w:val="24"/>
          <w:szCs w:val="24"/>
        </w:rPr>
        <w:t xml:space="preserve"> </w:t>
      </w:r>
      <w:r w:rsidR="00DE051B" w:rsidRPr="005602E6">
        <w:rPr>
          <w:rFonts w:ascii="Times New Roman" w:eastAsia="Calibri" w:hAnsi="Times New Roman" w:cs="Times New Roman"/>
          <w:sz w:val="24"/>
          <w:szCs w:val="24"/>
        </w:rPr>
        <w:t>priede</w:t>
      </w:r>
      <w:r w:rsidR="00BB037A" w:rsidRPr="005602E6">
        <w:rPr>
          <w:rFonts w:ascii="Times New Roman" w:eastAsia="Calibri" w:hAnsi="Times New Roman" w:cs="Times New Roman"/>
          <w:sz w:val="24"/>
          <w:szCs w:val="24"/>
        </w:rPr>
        <w:t>.</w:t>
      </w:r>
    </w:p>
    <w:p w14:paraId="7BE1CFD8" w14:textId="5091565D" w:rsidR="009C5AA9" w:rsidRDefault="00660FD8" w:rsidP="00DB320B">
      <w:pPr>
        <w:pStyle w:val="Sraopastraipa"/>
        <w:spacing w:line="240" w:lineRule="auto"/>
        <w:ind w:left="0" w:firstLine="567"/>
        <w:rPr>
          <w:rFonts w:ascii="Times New Roman" w:hAnsi="Times New Roman" w:cs="Times New Roman"/>
          <w:color w:val="000000" w:themeColor="text1"/>
          <w:sz w:val="24"/>
          <w:szCs w:val="24"/>
        </w:rPr>
      </w:pPr>
      <w:r w:rsidRPr="00790BCC">
        <w:rPr>
          <w:rFonts w:ascii="Times New Roman" w:hAnsi="Times New Roman" w:cs="Times New Roman"/>
          <w:color w:val="000000" w:themeColor="text1"/>
          <w:sz w:val="24"/>
          <w:szCs w:val="24"/>
        </w:rPr>
        <w:t>7</w:t>
      </w:r>
      <w:r w:rsidR="001404CC" w:rsidRPr="00790BCC">
        <w:rPr>
          <w:rFonts w:ascii="Times New Roman" w:hAnsi="Times New Roman" w:cs="Times New Roman"/>
          <w:color w:val="000000" w:themeColor="text1"/>
          <w:sz w:val="24"/>
          <w:szCs w:val="24"/>
        </w:rPr>
        <w:t xml:space="preserve">.2. </w:t>
      </w:r>
      <w:r w:rsidR="00D734C6" w:rsidRPr="00790BCC">
        <w:rPr>
          <w:rFonts w:ascii="Times New Roman" w:hAnsi="Times New Roman" w:cs="Times New Roman"/>
          <w:color w:val="000000" w:themeColor="text1"/>
          <w:sz w:val="24"/>
          <w:szCs w:val="24"/>
        </w:rPr>
        <w:t xml:space="preserve">Laimėjusiu </w:t>
      </w:r>
      <w:r w:rsidR="00996FBB" w:rsidRPr="00790BCC">
        <w:rPr>
          <w:rFonts w:ascii="Times New Roman" w:hAnsi="Times New Roman" w:cs="Times New Roman"/>
          <w:color w:val="000000" w:themeColor="text1"/>
          <w:sz w:val="24"/>
          <w:szCs w:val="24"/>
        </w:rPr>
        <w:t>p</w:t>
      </w:r>
      <w:r w:rsidR="005D7D8C" w:rsidRPr="00790BCC">
        <w:rPr>
          <w:rFonts w:ascii="Times New Roman" w:hAnsi="Times New Roman" w:cs="Times New Roman"/>
          <w:color w:val="000000" w:themeColor="text1"/>
          <w:sz w:val="24"/>
          <w:szCs w:val="24"/>
        </w:rPr>
        <w:t>asiūlymu</w:t>
      </w:r>
      <w:r w:rsidR="00D734C6" w:rsidRPr="00790BCC">
        <w:rPr>
          <w:rFonts w:ascii="Times New Roman" w:hAnsi="Times New Roman" w:cs="Times New Roman"/>
          <w:color w:val="000000" w:themeColor="text1"/>
          <w:sz w:val="24"/>
          <w:szCs w:val="24"/>
        </w:rPr>
        <w:t xml:space="preserve"> galės būti pripažintas tik 1 (vienas) </w:t>
      </w:r>
      <w:r w:rsidR="005D7D8C" w:rsidRPr="00790BCC">
        <w:rPr>
          <w:rFonts w:ascii="Times New Roman" w:hAnsi="Times New Roman" w:cs="Times New Roman"/>
          <w:color w:val="000000" w:themeColor="text1"/>
          <w:sz w:val="24"/>
          <w:szCs w:val="24"/>
        </w:rPr>
        <w:t xml:space="preserve">ekonomiškai naudingiausias </w:t>
      </w:r>
      <w:r w:rsidR="00A36CC9" w:rsidRPr="00790BCC">
        <w:rPr>
          <w:rFonts w:ascii="Times New Roman" w:hAnsi="Times New Roman" w:cs="Times New Roman"/>
          <w:color w:val="000000" w:themeColor="text1"/>
          <w:sz w:val="24"/>
          <w:szCs w:val="24"/>
        </w:rPr>
        <w:t>p</w:t>
      </w:r>
      <w:r w:rsidR="005D7D8C" w:rsidRPr="00790BCC">
        <w:rPr>
          <w:rFonts w:ascii="Times New Roman" w:hAnsi="Times New Roman" w:cs="Times New Roman"/>
          <w:color w:val="000000" w:themeColor="text1"/>
          <w:sz w:val="24"/>
          <w:szCs w:val="24"/>
        </w:rPr>
        <w:t>asiūlymas, esantis pasiūlymų eilės pirmojoje vietoje</w:t>
      </w:r>
      <w:r w:rsidR="00D734C6" w:rsidRPr="00790BCC">
        <w:rPr>
          <w:rFonts w:ascii="Times New Roman" w:hAnsi="Times New Roman" w:cs="Times New Roman"/>
          <w:color w:val="000000" w:themeColor="text1"/>
          <w:sz w:val="24"/>
          <w:szCs w:val="24"/>
        </w:rPr>
        <w:t xml:space="preserve">. </w:t>
      </w:r>
    </w:p>
    <w:p w14:paraId="72AB023A" w14:textId="4B5E1624" w:rsidR="005602E6" w:rsidRPr="005602E6" w:rsidRDefault="005602E6" w:rsidP="00DB320B">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7.3. </w:t>
      </w:r>
      <w:r w:rsidRPr="005602E6">
        <w:rPr>
          <w:rFonts w:ascii="Times New Roman" w:hAnsi="Times New Roman" w:cs="Times New Roman"/>
          <w:sz w:val="24"/>
          <w:szCs w:val="24"/>
          <w:shd w:val="clear" w:color="auto" w:fill="FFFFFF"/>
        </w:rPr>
        <w:t>Perkančioji organizacija Mažos vertės pirkimų tvarkos aprašo (toliau — Aprašo) 24.3.12 punkte</w:t>
      </w:r>
      <w:r w:rsidRPr="005602E6">
        <w:rPr>
          <w:rFonts w:ascii="Times New Roman" w:hAnsi="Times New Roman" w:cs="Times New Roman"/>
          <w:sz w:val="24"/>
          <w:szCs w:val="24"/>
        </w:rPr>
        <w:br/>
      </w:r>
      <w:r w:rsidRPr="005602E6">
        <w:rPr>
          <w:rFonts w:ascii="Times New Roman" w:hAnsi="Times New Roman" w:cs="Times New Roman"/>
          <w:sz w:val="24"/>
          <w:szCs w:val="24"/>
          <w:shd w:val="clear" w:color="auto" w:fill="FFFFFF"/>
        </w:rPr>
        <w:t>nustatyta tvarka vertins tik tą pasiūlymą, kuris nustatomas kaip galimas laimėtojas. Jei įvertinus tokį pasiūlymą</w:t>
      </w:r>
      <w:r>
        <w:rPr>
          <w:rFonts w:ascii="Times New Roman" w:hAnsi="Times New Roman" w:cs="Times New Roman"/>
          <w:sz w:val="24"/>
          <w:szCs w:val="24"/>
        </w:rPr>
        <w:t xml:space="preserve"> </w:t>
      </w:r>
      <w:r w:rsidRPr="005602E6">
        <w:rPr>
          <w:rFonts w:ascii="Times New Roman" w:hAnsi="Times New Roman" w:cs="Times New Roman"/>
          <w:sz w:val="24"/>
          <w:szCs w:val="24"/>
          <w:shd w:val="clear" w:color="auto" w:fill="FFFFFF"/>
        </w:rPr>
        <w:t>paaiškėja, kad jis negali būti pripažintas laimėtoju, kaip tai numatyta šio Aprašo 24.3.14 punkte, jo pasiūlymas</w:t>
      </w:r>
      <w:r>
        <w:rPr>
          <w:rFonts w:ascii="Times New Roman" w:hAnsi="Times New Roman" w:cs="Times New Roman"/>
          <w:sz w:val="24"/>
          <w:szCs w:val="24"/>
        </w:rPr>
        <w:t xml:space="preserve"> </w:t>
      </w:r>
      <w:r w:rsidRPr="005602E6">
        <w:rPr>
          <w:rFonts w:ascii="Times New Roman" w:hAnsi="Times New Roman" w:cs="Times New Roman"/>
          <w:sz w:val="24"/>
          <w:szCs w:val="24"/>
          <w:shd w:val="clear" w:color="auto" w:fill="FFFFFF"/>
        </w:rPr>
        <w:t xml:space="preserve">atmetamas ir toliau tikrinamas pasiūlymas, kuris galėtų būti antras pagal ekonominį pasiūlymo </w:t>
      </w:r>
      <w:proofErr w:type="spellStart"/>
      <w:r w:rsidRPr="005602E6">
        <w:rPr>
          <w:rFonts w:ascii="Times New Roman" w:hAnsi="Times New Roman" w:cs="Times New Roman"/>
          <w:sz w:val="24"/>
          <w:szCs w:val="24"/>
          <w:shd w:val="clear" w:color="auto" w:fill="FFFFFF"/>
        </w:rPr>
        <w:t>naudingumą.Tokia</w:t>
      </w:r>
      <w:proofErr w:type="spellEnd"/>
      <w:r w:rsidRPr="005602E6">
        <w:rPr>
          <w:rFonts w:ascii="Times New Roman" w:hAnsi="Times New Roman" w:cs="Times New Roman"/>
          <w:sz w:val="24"/>
          <w:szCs w:val="24"/>
          <w:shd w:val="clear" w:color="auto" w:fill="FFFFFF"/>
        </w:rPr>
        <w:t xml:space="preserve"> seka kartojama, kol nustatomas laimėjęs pasiūlymas ar atmetami visi gauti pasiūlymai.</w:t>
      </w:r>
    </w:p>
    <w:p w14:paraId="67AD58BF" w14:textId="77777777" w:rsidR="009F68DF" w:rsidRDefault="009F68DF" w:rsidP="00F326D2">
      <w:pPr>
        <w:pStyle w:val="Antrat1"/>
        <w:tabs>
          <w:tab w:val="left" w:pos="567"/>
        </w:tabs>
        <w:spacing w:before="0" w:after="0"/>
        <w:ind w:firstLine="426"/>
        <w:contextualSpacing/>
        <w:rPr>
          <w:rFonts w:ascii="Times New Roman" w:hAnsi="Times New Roman" w:cs="Times New Roman"/>
        </w:rPr>
      </w:pPr>
      <w:bookmarkStart w:id="28" w:name="_Ref39425999"/>
      <w:bookmarkStart w:id="29" w:name="_Ref39426005"/>
      <w:bookmarkStart w:id="30" w:name="_Toc126333937"/>
      <w:bookmarkStart w:id="31" w:name="_Toc230096876"/>
    </w:p>
    <w:p w14:paraId="20EF7C05" w14:textId="4AD85122" w:rsidR="00D83C57" w:rsidRPr="00603B0B" w:rsidRDefault="00D83C57" w:rsidP="00F326D2">
      <w:pPr>
        <w:pStyle w:val="Antrat1"/>
        <w:tabs>
          <w:tab w:val="left" w:pos="567"/>
        </w:tabs>
        <w:spacing w:before="0" w:after="0"/>
        <w:ind w:firstLine="426"/>
        <w:contextualSpacing/>
        <w:rPr>
          <w:rFonts w:ascii="Times New Roman" w:hAnsi="Times New Roman" w:cs="Times New Roman"/>
        </w:rPr>
      </w:pPr>
      <w:bookmarkStart w:id="32" w:name="_Toc230706076"/>
      <w:r w:rsidRPr="00603B0B">
        <w:rPr>
          <w:rFonts w:ascii="Times New Roman" w:hAnsi="Times New Roman" w:cs="Times New Roman"/>
        </w:rPr>
        <w:t>8. Sutarties sudarymas</w:t>
      </w:r>
      <w:bookmarkEnd w:id="28"/>
      <w:bookmarkEnd w:id="29"/>
      <w:bookmarkEnd w:id="30"/>
      <w:bookmarkEnd w:id="31"/>
      <w:bookmarkEnd w:id="32"/>
    </w:p>
    <w:p w14:paraId="1E758AAF" w14:textId="77777777" w:rsidR="00D83C57" w:rsidRPr="00790BCC" w:rsidRDefault="00D83C57" w:rsidP="00F326D2">
      <w:pPr>
        <w:spacing w:line="240" w:lineRule="auto"/>
        <w:ind w:left="284" w:firstLine="426"/>
        <w:rPr>
          <w:rFonts w:ascii="Times New Roman" w:hAnsi="Times New Roman" w:cs="Times New Roman"/>
          <w:color w:val="000000" w:themeColor="text1"/>
          <w:sz w:val="24"/>
          <w:szCs w:val="24"/>
        </w:rPr>
      </w:pPr>
    </w:p>
    <w:p w14:paraId="1E561E43" w14:textId="786AB7BB" w:rsidR="00D83C57" w:rsidRPr="00790BCC" w:rsidRDefault="000003B6" w:rsidP="00F326D2">
      <w:pPr>
        <w:pStyle w:val="Sraopastraipa"/>
        <w:spacing w:line="240" w:lineRule="auto"/>
        <w:ind w:left="0" w:firstLine="426"/>
        <w:rPr>
          <w:rFonts w:ascii="Times New Roman" w:hAnsi="Times New Roman" w:cs="Times New Roman"/>
          <w:color w:val="000000" w:themeColor="text1"/>
          <w:sz w:val="24"/>
          <w:szCs w:val="24"/>
        </w:rPr>
      </w:pPr>
      <w:r w:rsidRPr="00790BCC">
        <w:rPr>
          <w:rFonts w:ascii="Times New Roman" w:hAnsi="Times New Roman" w:cs="Times New Roman"/>
          <w:color w:val="000000" w:themeColor="text1"/>
          <w:sz w:val="24"/>
          <w:szCs w:val="24"/>
        </w:rPr>
        <w:t xml:space="preserve">8.1. </w:t>
      </w:r>
      <w:r w:rsidR="00D83C57" w:rsidRPr="00790BC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90BCC">
        <w:rPr>
          <w:rFonts w:ascii="Times New Roman" w:hAnsi="Times New Roman" w:cs="Times New Roman"/>
          <w:color w:val="0070C0"/>
          <w:sz w:val="24"/>
          <w:szCs w:val="24"/>
        </w:rPr>
        <w:t xml:space="preserve"> </w:t>
      </w:r>
      <w:r w:rsidR="00D83C57" w:rsidRPr="00790BC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90BCC">
        <w:rPr>
          <w:rFonts w:ascii="Times New Roman" w:hAnsi="Times New Roman" w:cs="Times New Roman"/>
          <w:sz w:val="24"/>
          <w:szCs w:val="24"/>
        </w:rPr>
        <w:t>Sutarties sąlygos pateikiamos</w:t>
      </w:r>
      <w:r w:rsidR="00F56579" w:rsidRPr="00790BCC">
        <w:rPr>
          <w:rFonts w:ascii="Times New Roman" w:hAnsi="Times New Roman" w:cs="Times New Roman"/>
          <w:sz w:val="24"/>
          <w:szCs w:val="24"/>
        </w:rPr>
        <w:t xml:space="preserve"> specialiųjų pirkimo sąlygų</w:t>
      </w:r>
      <w:r w:rsidR="00D83C57" w:rsidRPr="00790BCC">
        <w:rPr>
          <w:rFonts w:ascii="Times New Roman" w:hAnsi="Times New Roman" w:cs="Times New Roman"/>
          <w:sz w:val="24"/>
          <w:szCs w:val="24"/>
        </w:rPr>
        <w:t xml:space="preserve"> </w:t>
      </w:r>
      <w:r w:rsidR="00E14782">
        <w:rPr>
          <w:rFonts w:ascii="Times New Roman" w:hAnsi="Times New Roman" w:cs="Times New Roman"/>
          <w:sz w:val="24"/>
          <w:szCs w:val="24"/>
        </w:rPr>
        <w:t>6</w:t>
      </w:r>
      <w:r w:rsidR="00F56579" w:rsidRPr="00790BCC">
        <w:rPr>
          <w:rFonts w:ascii="Times New Roman" w:hAnsi="Times New Roman" w:cs="Times New Roman"/>
          <w:color w:val="00B050"/>
          <w:sz w:val="24"/>
          <w:szCs w:val="24"/>
        </w:rPr>
        <w:t xml:space="preserve"> </w:t>
      </w:r>
      <w:r w:rsidR="00F56579" w:rsidRPr="00790BCC">
        <w:rPr>
          <w:rFonts w:ascii="Times New Roman" w:hAnsi="Times New Roman" w:cs="Times New Roman"/>
          <w:sz w:val="24"/>
          <w:szCs w:val="24"/>
        </w:rPr>
        <w:t xml:space="preserve">priede. </w:t>
      </w:r>
    </w:p>
    <w:p w14:paraId="68D3BD24" w14:textId="77777777" w:rsidR="005450B5" w:rsidRPr="00790BCC" w:rsidRDefault="005450B5" w:rsidP="00F326D2">
      <w:pPr>
        <w:pStyle w:val="Betarp"/>
        <w:ind w:firstLine="426"/>
        <w:contextualSpacing/>
        <w:jc w:val="left"/>
        <w:rPr>
          <w:rFonts w:ascii="Times New Roman" w:eastAsiaTheme="minorHAnsi" w:hAnsi="Times New Roman" w:cs="Times New Roman"/>
          <w:sz w:val="24"/>
          <w:szCs w:val="24"/>
        </w:rPr>
      </w:pPr>
    </w:p>
    <w:p w14:paraId="1E0BEEE3" w14:textId="77777777" w:rsidR="000D5039" w:rsidRPr="00603B0B" w:rsidRDefault="00D83C57" w:rsidP="00F326D2">
      <w:pPr>
        <w:pStyle w:val="Antrat1"/>
        <w:spacing w:before="0" w:after="0"/>
        <w:ind w:firstLine="426"/>
        <w:rPr>
          <w:rFonts w:ascii="Times New Roman" w:hAnsi="Times New Roman" w:cs="Times New Roman"/>
          <w:color w:val="auto"/>
        </w:rPr>
      </w:pPr>
      <w:bookmarkStart w:id="33" w:name="_Toc230096877"/>
      <w:bookmarkStart w:id="34" w:name="_Toc230706077"/>
      <w:r w:rsidRPr="00603B0B">
        <w:rPr>
          <w:rFonts w:ascii="Times New Roman" w:hAnsi="Times New Roman" w:cs="Times New Roman"/>
          <w:color w:val="auto"/>
        </w:rPr>
        <w:t xml:space="preserve">9. </w:t>
      </w:r>
      <w:r w:rsidR="00274B64" w:rsidRPr="00603B0B">
        <w:rPr>
          <w:rFonts w:ascii="Times New Roman" w:hAnsi="Times New Roman" w:cs="Times New Roman"/>
          <w:color w:val="auto"/>
        </w:rPr>
        <w:t>K</w:t>
      </w:r>
      <w:r w:rsidR="00A84437" w:rsidRPr="00603B0B">
        <w:rPr>
          <w:rFonts w:ascii="Times New Roman" w:hAnsi="Times New Roman" w:cs="Times New Roman"/>
          <w:color w:val="auto"/>
        </w:rPr>
        <w:t>itos sąlygos</w:t>
      </w:r>
      <w:bookmarkEnd w:id="33"/>
      <w:bookmarkEnd w:id="34"/>
      <w:r w:rsidR="00A84437" w:rsidRPr="00603B0B">
        <w:rPr>
          <w:rFonts w:ascii="Times New Roman" w:hAnsi="Times New Roman" w:cs="Times New Roman"/>
          <w:color w:val="auto"/>
        </w:rPr>
        <w:t xml:space="preserve"> </w:t>
      </w:r>
    </w:p>
    <w:p w14:paraId="4AD84804" w14:textId="77777777" w:rsidR="0008378B" w:rsidRPr="00A84437" w:rsidRDefault="0008378B" w:rsidP="00DB320B">
      <w:pPr>
        <w:pStyle w:val="Betarp"/>
        <w:ind w:firstLine="0"/>
        <w:contextualSpacing/>
        <w:rPr>
          <w:rFonts w:eastAsiaTheme="minorHAnsi" w:cstheme="minorHAnsi"/>
        </w:rPr>
      </w:pPr>
    </w:p>
    <w:p w14:paraId="664F9B37" w14:textId="77777777" w:rsidR="00E250DF" w:rsidRDefault="00856D0C" w:rsidP="00DB320B">
      <w:pPr>
        <w:pStyle w:val="Betarp"/>
        <w:ind w:firstLine="567"/>
        <w:contextualSpacing/>
        <w:rPr>
          <w:rFonts w:ascii="Arial" w:eastAsiaTheme="minorHAnsi" w:hAnsi="Arial" w:cs="Arial"/>
        </w:rPr>
      </w:pPr>
      <w:r>
        <w:rPr>
          <w:rFonts w:ascii="Times New Roman" w:eastAsia="Times New Roman" w:hAnsi="Times New Roman" w:cs="Times New Roman"/>
          <w:sz w:val="24"/>
          <w:szCs w:val="24"/>
        </w:rPr>
        <w:t xml:space="preserve">9.1. Perkančioji organizacija </w:t>
      </w:r>
      <w:r>
        <w:rPr>
          <w:rFonts w:ascii="Times New Roman" w:hAnsi="Times New Roman" w:cs="Times New Roman"/>
          <w:sz w:val="24"/>
          <w:szCs w:val="24"/>
        </w:rPr>
        <w:t>pirkime papildomų sąlygų netaiko</w:t>
      </w:r>
      <w:r>
        <w:rPr>
          <w:rFonts w:ascii="Times New Roman" w:eastAsia="Times New Roman" w:hAnsi="Times New Roman" w:cs="Times New Roman"/>
          <w:color w:val="000000"/>
        </w:rPr>
        <w:t>.</w:t>
      </w:r>
      <w:r w:rsidR="00EE68F7">
        <w:rPr>
          <w:rFonts w:ascii="Arial" w:eastAsiaTheme="minorHAnsi" w:hAnsi="Arial" w:cs="Arial"/>
        </w:rPr>
        <w:br w:type="page"/>
      </w:r>
    </w:p>
    <w:p w14:paraId="269E0476" w14:textId="77777777" w:rsidR="005602E6" w:rsidRDefault="005602E6" w:rsidP="00C23E49">
      <w:pPr>
        <w:pStyle w:val="Antrat2"/>
        <w:jc w:val="right"/>
        <w:rPr>
          <w:rFonts w:ascii="Times New Roman" w:hAnsi="Times New Roman" w:cs="Times New Roman"/>
          <w:color w:val="auto"/>
          <w:sz w:val="24"/>
          <w:szCs w:val="24"/>
        </w:rPr>
      </w:pPr>
      <w:bookmarkStart w:id="35" w:name="_Toc230096879"/>
    </w:p>
    <w:p w14:paraId="4B985250" w14:textId="77777777" w:rsidR="005602E6" w:rsidRDefault="005602E6" w:rsidP="00C23E49">
      <w:pPr>
        <w:pStyle w:val="Antrat2"/>
        <w:jc w:val="right"/>
        <w:rPr>
          <w:rFonts w:ascii="Times New Roman" w:hAnsi="Times New Roman" w:cs="Times New Roman"/>
          <w:color w:val="auto"/>
          <w:sz w:val="24"/>
          <w:szCs w:val="24"/>
        </w:rPr>
      </w:pPr>
      <w:bookmarkStart w:id="36" w:name="_Toc230706078"/>
      <w:r w:rsidRPr="005602E6">
        <w:rPr>
          <w:rFonts w:ascii="Times New Roman" w:hAnsi="Times New Roman" w:cs="Times New Roman"/>
          <w:color w:val="auto"/>
          <w:sz w:val="24"/>
          <w:szCs w:val="24"/>
        </w:rPr>
        <w:t>Pirkimo sąlygų 1 priedas „Tiekėjų pašalinimo pagrindai“</w:t>
      </w:r>
      <w:bookmarkEnd w:id="36"/>
    </w:p>
    <w:p w14:paraId="1F273A96" w14:textId="77777777" w:rsidR="005602E6" w:rsidRDefault="005602E6" w:rsidP="00C23E49">
      <w:pPr>
        <w:pStyle w:val="Antrat2"/>
        <w:jc w:val="right"/>
        <w:rPr>
          <w:rFonts w:ascii="Times New Roman" w:hAnsi="Times New Roman" w:cs="Times New Roman"/>
          <w:color w:val="auto"/>
          <w:sz w:val="24"/>
          <w:szCs w:val="24"/>
        </w:rPr>
      </w:pPr>
    </w:p>
    <w:p w14:paraId="61F536E0" w14:textId="77777777" w:rsidR="005602E6" w:rsidRPr="005602E6" w:rsidRDefault="005602E6" w:rsidP="005602E6">
      <w:pPr>
        <w:jc w:val="center"/>
        <w:rPr>
          <w:rFonts w:ascii="Times New Roman" w:hAnsi="Times New Roman" w:cs="Times New Roman"/>
          <w:sz w:val="24"/>
          <w:szCs w:val="24"/>
          <w:shd w:val="clear" w:color="auto" w:fill="FFFFFF"/>
        </w:rPr>
      </w:pPr>
      <w:r w:rsidRPr="005602E6">
        <w:br/>
      </w:r>
      <w:r w:rsidRPr="005602E6">
        <w:rPr>
          <w:rFonts w:ascii="Times New Roman" w:hAnsi="Times New Roman" w:cs="Times New Roman"/>
          <w:sz w:val="24"/>
          <w:szCs w:val="24"/>
          <w:shd w:val="clear" w:color="auto" w:fill="FFFFFF"/>
        </w:rPr>
        <w:t>TIEKĖJŲ PAŠALINIMO PAGRINDAI</w:t>
      </w:r>
      <w:r w:rsidRPr="005602E6">
        <w:rPr>
          <w:rFonts w:ascii="Times New Roman" w:hAnsi="Times New Roman" w:cs="Times New Roman"/>
          <w:sz w:val="24"/>
          <w:szCs w:val="24"/>
        </w:rPr>
        <w:br/>
      </w:r>
    </w:p>
    <w:p w14:paraId="1DBA57D1" w14:textId="77777777" w:rsidR="005602E6" w:rsidRPr="005602E6" w:rsidRDefault="005602E6" w:rsidP="005602E6">
      <w:pPr>
        <w:jc w:val="left"/>
        <w:rPr>
          <w:rFonts w:ascii="Times New Roman" w:hAnsi="Times New Roman" w:cs="Times New Roman"/>
          <w:sz w:val="24"/>
          <w:szCs w:val="24"/>
          <w:shd w:val="clear" w:color="auto" w:fill="FFFFFF"/>
        </w:rPr>
      </w:pPr>
      <w:r w:rsidRPr="005602E6">
        <w:rPr>
          <w:rFonts w:ascii="Times New Roman" w:hAnsi="Times New Roman" w:cs="Times New Roman"/>
          <w:sz w:val="24"/>
          <w:szCs w:val="24"/>
          <w:shd w:val="clear" w:color="auto" w:fill="FFFFFF"/>
        </w:rPr>
        <w:t>Tiekėjų pašalinimo pagrindai netaikomi.</w:t>
      </w:r>
      <w:r w:rsidRPr="005602E6">
        <w:rPr>
          <w:rFonts w:ascii="Times New Roman" w:hAnsi="Times New Roman" w:cs="Times New Roman"/>
          <w:sz w:val="24"/>
          <w:szCs w:val="24"/>
        </w:rPr>
        <w:br/>
      </w:r>
    </w:p>
    <w:p w14:paraId="55923EE4" w14:textId="77777777" w:rsidR="005602E6" w:rsidRDefault="005602E6" w:rsidP="005602E6">
      <w:pPr>
        <w:pStyle w:val="Antrat2"/>
        <w:jc w:val="left"/>
        <w:rPr>
          <w:rFonts w:ascii="Arial" w:hAnsi="Arial" w:cs="Arial"/>
          <w:sz w:val="26"/>
          <w:szCs w:val="26"/>
          <w:shd w:val="clear" w:color="auto" w:fill="FFFFFF"/>
        </w:rPr>
      </w:pPr>
    </w:p>
    <w:p w14:paraId="72B41199" w14:textId="40214523" w:rsidR="005602E6" w:rsidRPr="005602E6" w:rsidRDefault="005602E6" w:rsidP="00E14782">
      <w:pPr>
        <w:jc w:val="center"/>
        <w:rPr>
          <w:rFonts w:ascii="Times New Roman" w:hAnsi="Times New Roman" w:cs="Times New Roman"/>
          <w:sz w:val="24"/>
          <w:szCs w:val="24"/>
        </w:rPr>
      </w:pPr>
      <w:r w:rsidRPr="005602E6">
        <w:rPr>
          <w:shd w:val="clear" w:color="auto" w:fill="FFFFFF"/>
        </w:rPr>
        <w:t>________________</w:t>
      </w:r>
    </w:p>
    <w:p w14:paraId="79DEB393" w14:textId="77777777" w:rsidR="005602E6" w:rsidRDefault="005602E6" w:rsidP="00C23E49">
      <w:pPr>
        <w:pStyle w:val="Antrat2"/>
        <w:jc w:val="right"/>
        <w:rPr>
          <w:rFonts w:ascii="Times New Roman" w:hAnsi="Times New Roman" w:cs="Times New Roman"/>
          <w:color w:val="auto"/>
          <w:sz w:val="24"/>
          <w:szCs w:val="24"/>
        </w:rPr>
      </w:pPr>
    </w:p>
    <w:p w14:paraId="51AF8498" w14:textId="41A58246" w:rsidR="005602E6" w:rsidRDefault="005602E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A5AC676" w14:textId="77777777" w:rsidR="005602E6" w:rsidRDefault="005602E6" w:rsidP="00C23E49">
      <w:pPr>
        <w:pStyle w:val="Antrat2"/>
        <w:jc w:val="right"/>
        <w:rPr>
          <w:rFonts w:ascii="Times New Roman" w:hAnsi="Times New Roman" w:cs="Times New Roman"/>
          <w:color w:val="auto"/>
          <w:sz w:val="24"/>
          <w:szCs w:val="24"/>
        </w:rPr>
      </w:pPr>
    </w:p>
    <w:p w14:paraId="784AA425" w14:textId="605540D8" w:rsidR="00112F92" w:rsidRPr="00C23E49" w:rsidRDefault="00112F92" w:rsidP="00C23E49">
      <w:pPr>
        <w:pStyle w:val="Antrat2"/>
        <w:jc w:val="right"/>
        <w:rPr>
          <w:rFonts w:ascii="Times New Roman" w:hAnsi="Times New Roman" w:cs="Times New Roman"/>
          <w:color w:val="auto"/>
          <w:sz w:val="24"/>
          <w:szCs w:val="24"/>
        </w:rPr>
      </w:pPr>
      <w:bookmarkStart w:id="37" w:name="_Toc230706079"/>
      <w:r w:rsidRPr="00C23E49">
        <w:rPr>
          <w:rFonts w:ascii="Times New Roman" w:hAnsi="Times New Roman" w:cs="Times New Roman"/>
          <w:color w:val="auto"/>
          <w:sz w:val="24"/>
          <w:szCs w:val="24"/>
        </w:rPr>
        <w:t xml:space="preserve">Pirkimo sąlygų </w:t>
      </w:r>
      <w:r w:rsidR="005602E6">
        <w:rPr>
          <w:rFonts w:ascii="Times New Roman" w:hAnsi="Times New Roman" w:cs="Times New Roman"/>
          <w:color w:val="auto"/>
          <w:sz w:val="24"/>
          <w:szCs w:val="24"/>
        </w:rPr>
        <w:t>2</w:t>
      </w:r>
      <w:r w:rsidRPr="00C23E49">
        <w:rPr>
          <w:rFonts w:ascii="Times New Roman" w:hAnsi="Times New Roman" w:cs="Times New Roman"/>
          <w:color w:val="auto"/>
          <w:sz w:val="24"/>
          <w:szCs w:val="24"/>
        </w:rPr>
        <w:t xml:space="preserve"> priedas „Tiekėjų kvalifikacijos reikalavimai“</w:t>
      </w:r>
      <w:bookmarkEnd w:id="35"/>
      <w:bookmarkEnd w:id="37"/>
    </w:p>
    <w:p w14:paraId="62881441" w14:textId="77777777" w:rsidR="00233F59" w:rsidRDefault="00233F59" w:rsidP="00F45446">
      <w:pPr>
        <w:spacing w:line="240" w:lineRule="auto"/>
        <w:jc w:val="center"/>
        <w:rPr>
          <w:rFonts w:ascii="Times New Roman" w:eastAsia="Arial" w:hAnsi="Times New Roman" w:cs="Times New Roman"/>
          <w:b/>
          <w:bCs/>
          <w:smallCaps/>
          <w:color w:val="404040"/>
          <w:sz w:val="24"/>
          <w:szCs w:val="24"/>
        </w:rPr>
      </w:pPr>
    </w:p>
    <w:p w14:paraId="197DE259" w14:textId="77777777" w:rsidR="00F45446" w:rsidRPr="00475828" w:rsidRDefault="00F45446" w:rsidP="00F45446">
      <w:pPr>
        <w:spacing w:line="240" w:lineRule="auto"/>
        <w:jc w:val="center"/>
        <w:rPr>
          <w:rFonts w:ascii="Times New Roman" w:eastAsia="Times New Roman" w:hAnsi="Times New Roman" w:cs="Times New Roman"/>
          <w:b/>
          <w:bCs/>
          <w:sz w:val="24"/>
          <w:szCs w:val="24"/>
        </w:rPr>
      </w:pPr>
      <w:r w:rsidRPr="00475828">
        <w:rPr>
          <w:rFonts w:ascii="Times New Roman" w:eastAsia="Arial" w:hAnsi="Times New Roman" w:cs="Times New Roman"/>
          <w:b/>
          <w:bCs/>
          <w:smallCaps/>
          <w:color w:val="404040"/>
          <w:sz w:val="24"/>
          <w:szCs w:val="24"/>
        </w:rPr>
        <w:t>TIEKĖJŲ KVALIFIKACIJOS REIKALAVIMAI</w:t>
      </w:r>
    </w:p>
    <w:p w14:paraId="0D6136EB" w14:textId="77777777" w:rsidR="00F45446" w:rsidRDefault="00F45446" w:rsidP="00F45446">
      <w:pPr>
        <w:spacing w:line="240" w:lineRule="auto"/>
        <w:jc w:val="right"/>
        <w:rPr>
          <w:rFonts w:ascii="Times New Roman" w:eastAsia="Times New Roman" w:hAnsi="Times New Roman" w:cs="Times New Roman"/>
          <w:sz w:val="24"/>
          <w:szCs w:val="24"/>
        </w:rPr>
      </w:pPr>
    </w:p>
    <w:p w14:paraId="65848CE4" w14:textId="77777777" w:rsidR="00F45446" w:rsidRDefault="00F45446" w:rsidP="00F45446">
      <w:pPr>
        <w:spacing w:line="240" w:lineRule="auto"/>
        <w:jc w:val="right"/>
        <w:rPr>
          <w:rFonts w:ascii="Times New Roman" w:eastAsia="Times New Roman" w:hAnsi="Times New Roman" w:cs="Times New Roman"/>
          <w:sz w:val="24"/>
          <w:szCs w:val="24"/>
        </w:rPr>
      </w:pPr>
    </w:p>
    <w:p w14:paraId="7DAD8A58" w14:textId="00327799" w:rsidR="00F45446" w:rsidRDefault="00F45446" w:rsidP="009F68DF">
      <w:pPr>
        <w:spacing w:line="240" w:lineRule="auto"/>
        <w:rPr>
          <w:rFonts w:ascii="Times New Roman" w:eastAsia="Arial" w:hAnsi="Times New Roman" w:cs="Times New Roman"/>
          <w:sz w:val="24"/>
          <w:szCs w:val="24"/>
        </w:rPr>
      </w:pPr>
      <w:r w:rsidRPr="000F085C">
        <w:rPr>
          <w:rFonts w:ascii="Times New Roman" w:hAnsi="Times New Roman" w:cs="Times New Roman"/>
          <w:sz w:val="24"/>
          <w:szCs w:val="24"/>
        </w:rPr>
        <w:t>1.Tiekėjo kvalifikacija turi atitikti šiame priede nustatytus reikalavimus kvalifikacijai</w:t>
      </w:r>
      <w:r>
        <w:rPr>
          <w:rFonts w:ascii="Times New Roman" w:hAnsi="Times New Roman" w:cs="Times New Roman"/>
          <w:sz w:val="24"/>
          <w:szCs w:val="24"/>
        </w:rPr>
        <w:t xml:space="preserve">, </w:t>
      </w:r>
      <w:r w:rsidRPr="009C6082">
        <w:rPr>
          <w:rFonts w:ascii="Times New Roman" w:eastAsia="Arial" w:hAnsi="Times New Roman" w:cs="Times New Roman"/>
          <w:sz w:val="24"/>
          <w:szCs w:val="24"/>
        </w:rPr>
        <w:t>kuriuos jis privalo būti įgijęs iki pasiūlymų pateikimo termino pabaigos.</w:t>
      </w:r>
      <w:r>
        <w:rPr>
          <w:rFonts w:ascii="Times New Roman" w:eastAsia="Arial" w:hAnsi="Times New Roman" w:cs="Times New Roman"/>
          <w:sz w:val="24"/>
          <w:szCs w:val="24"/>
        </w:rPr>
        <w:t xml:space="preserve"> </w:t>
      </w:r>
    </w:p>
    <w:p w14:paraId="05A15ACB" w14:textId="77777777" w:rsidR="00F45446" w:rsidRPr="009C6082" w:rsidRDefault="00F45446" w:rsidP="00F45446">
      <w:pPr>
        <w:spacing w:line="240" w:lineRule="auto"/>
        <w:rPr>
          <w:rFonts w:ascii="Times New Roman" w:eastAsia="Arial" w:hAnsi="Times New Roman" w:cs="Times New Roman"/>
          <w:sz w:val="24"/>
          <w:szCs w:val="24"/>
        </w:rPr>
      </w:pPr>
      <w:r w:rsidRPr="004D21B6">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A24C4F0" w14:textId="77777777" w:rsidR="00F45446" w:rsidRPr="00324247" w:rsidRDefault="00F45446" w:rsidP="00F45446">
      <w:pPr>
        <w:tabs>
          <w:tab w:val="left" w:pos="851"/>
        </w:tabs>
        <w:spacing w:line="240" w:lineRule="auto"/>
        <w:ind w:firstLine="0"/>
        <w:rPr>
          <w:rFonts w:ascii="Times New Roman" w:hAnsi="Times New Roman" w:cs="Times New Roman"/>
          <w:i/>
          <w:iCs/>
          <w:color w:val="7030A0"/>
          <w:sz w:val="22"/>
          <w:szCs w:val="22"/>
        </w:rPr>
      </w:pPr>
    </w:p>
    <w:tbl>
      <w:tblPr>
        <w:tblStyle w:val="TableGrid3"/>
        <w:tblpPr w:leftFromText="180" w:rightFromText="180" w:vertAnchor="text" w:horzAnchor="margin" w:tblpY="16"/>
        <w:tblOverlap w:val="never"/>
        <w:tblW w:w="4939" w:type="pct"/>
        <w:tblLook w:val="04A0" w:firstRow="1" w:lastRow="0" w:firstColumn="1" w:lastColumn="0" w:noHBand="0" w:noVBand="1"/>
      </w:tblPr>
      <w:tblGrid>
        <w:gridCol w:w="732"/>
        <w:gridCol w:w="3091"/>
        <w:gridCol w:w="2976"/>
        <w:gridCol w:w="3450"/>
      </w:tblGrid>
      <w:tr w:rsidR="004D3AB6" w:rsidRPr="00BA7739" w14:paraId="6752A61E" w14:textId="5C3B91B4" w:rsidTr="009F68DF">
        <w:trPr>
          <w:tblHeader/>
        </w:trPr>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A3DE97" w14:textId="77777777" w:rsidR="004D3AB6" w:rsidRPr="00BA7739" w:rsidRDefault="004D3AB6" w:rsidP="003F435B">
            <w:pPr>
              <w:ind w:firstLine="0"/>
              <w:rPr>
                <w:b/>
                <w:bCs/>
                <w:sz w:val="24"/>
                <w:szCs w:val="24"/>
              </w:rPr>
            </w:pPr>
            <w:r w:rsidRPr="00BA7739">
              <w:rPr>
                <w:b/>
                <w:bCs/>
                <w:sz w:val="24"/>
                <w:szCs w:val="24"/>
              </w:rPr>
              <w:t xml:space="preserve">Eil. </w:t>
            </w:r>
          </w:p>
          <w:p w14:paraId="1C9F1190" w14:textId="77777777" w:rsidR="004D3AB6" w:rsidRPr="00BA7739" w:rsidRDefault="004D3AB6" w:rsidP="003F435B">
            <w:pPr>
              <w:ind w:firstLine="0"/>
              <w:rPr>
                <w:b/>
                <w:bCs/>
                <w:sz w:val="24"/>
                <w:szCs w:val="24"/>
              </w:rPr>
            </w:pPr>
            <w:r w:rsidRPr="00BA7739">
              <w:rPr>
                <w:b/>
                <w:bCs/>
                <w:sz w:val="24"/>
                <w:szCs w:val="24"/>
              </w:rPr>
              <w:t>Nr.</w:t>
            </w:r>
          </w:p>
        </w:tc>
        <w:tc>
          <w:tcPr>
            <w:tcW w:w="15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D717876" w14:textId="77777777" w:rsidR="004D3AB6" w:rsidRPr="00BA7739" w:rsidRDefault="004D3AB6" w:rsidP="003F435B">
            <w:pPr>
              <w:ind w:firstLine="0"/>
              <w:rPr>
                <w:b/>
                <w:bCs/>
                <w:sz w:val="24"/>
                <w:szCs w:val="24"/>
              </w:rPr>
            </w:pPr>
            <w:r w:rsidRPr="00BA7739">
              <w:rPr>
                <w:b/>
                <w:bCs/>
                <w:color w:val="000000"/>
                <w:sz w:val="24"/>
                <w:szCs w:val="24"/>
              </w:rPr>
              <w:t>Kvalifikacijos reikalavimas</w:t>
            </w:r>
          </w:p>
        </w:tc>
        <w:tc>
          <w:tcPr>
            <w:tcW w:w="14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2714B8" w14:textId="77777777" w:rsidR="004D3AB6" w:rsidRPr="00BA7739" w:rsidRDefault="004D3AB6" w:rsidP="003F435B">
            <w:pPr>
              <w:autoSpaceDE w:val="0"/>
              <w:autoSpaceDN w:val="0"/>
              <w:adjustRightInd w:val="0"/>
              <w:ind w:firstLine="0"/>
              <w:jc w:val="left"/>
              <w:rPr>
                <w:b/>
                <w:bCs/>
                <w:color w:val="000000"/>
                <w:sz w:val="24"/>
                <w:szCs w:val="24"/>
              </w:rPr>
            </w:pPr>
            <w:r w:rsidRPr="00BA7739">
              <w:rPr>
                <w:b/>
                <w:bCs/>
                <w:color w:val="000000"/>
                <w:sz w:val="24"/>
                <w:szCs w:val="24"/>
              </w:rPr>
              <w:t>Atitiktį reikalavimui įrodantys  dokumentai</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745194C2" w14:textId="6ED5690A" w:rsidR="004D3AB6" w:rsidRPr="00BA7739" w:rsidRDefault="004D3AB6" w:rsidP="003F435B">
            <w:pPr>
              <w:autoSpaceDE w:val="0"/>
              <w:autoSpaceDN w:val="0"/>
              <w:adjustRightInd w:val="0"/>
              <w:ind w:firstLine="0"/>
              <w:jc w:val="left"/>
              <w:rPr>
                <w:b/>
                <w:bCs/>
                <w:color w:val="000000"/>
                <w:sz w:val="24"/>
                <w:szCs w:val="24"/>
              </w:rPr>
            </w:pPr>
            <w:r>
              <w:rPr>
                <w:b/>
                <w:bCs/>
                <w:color w:val="000000"/>
                <w:sz w:val="22"/>
                <w:szCs w:val="22"/>
              </w:rPr>
              <w:t>Subjektas, kuris turi atitikti reikalavimą</w:t>
            </w:r>
          </w:p>
        </w:tc>
      </w:tr>
      <w:tr w:rsidR="004D3AB6" w:rsidRPr="0075278C" w14:paraId="6B56B25B" w14:textId="78C4C5AB" w:rsidTr="009F68DF">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BAD7B" w14:textId="77777777" w:rsidR="004D3AB6" w:rsidRPr="0075278C" w:rsidRDefault="004D3AB6" w:rsidP="003F435B">
            <w:pPr>
              <w:ind w:firstLine="0"/>
              <w:jc w:val="left"/>
              <w:rPr>
                <w:sz w:val="24"/>
                <w:szCs w:val="24"/>
              </w:rPr>
            </w:pPr>
            <w:r w:rsidRPr="0075278C">
              <w:rPr>
                <w:sz w:val="24"/>
                <w:szCs w:val="24"/>
              </w:rPr>
              <w:t xml:space="preserve">1.1. </w:t>
            </w:r>
          </w:p>
        </w:tc>
        <w:tc>
          <w:tcPr>
            <w:tcW w:w="1508" w:type="pct"/>
            <w:tcBorders>
              <w:top w:val="single" w:sz="4" w:space="0" w:color="000000" w:themeColor="text1"/>
              <w:left w:val="single" w:sz="4" w:space="0" w:color="000000" w:themeColor="text1"/>
              <w:bottom w:val="single" w:sz="4" w:space="0" w:color="000000" w:themeColor="text1"/>
              <w:right w:val="single" w:sz="4" w:space="0" w:color="auto"/>
            </w:tcBorders>
          </w:tcPr>
          <w:p w14:paraId="6EB6578A" w14:textId="5586A1D1" w:rsidR="004D3AB6" w:rsidRPr="003F435B" w:rsidRDefault="004D3AB6" w:rsidP="003F435B">
            <w:pPr>
              <w:pStyle w:val="Sraopastraipa"/>
              <w:ind w:left="0" w:firstLine="0"/>
              <w:rPr>
                <w:rFonts w:eastAsia="Arial"/>
                <w:sz w:val="24"/>
                <w:szCs w:val="24"/>
              </w:rPr>
            </w:pPr>
            <w:r w:rsidRPr="003F435B">
              <w:rPr>
                <w:rFonts w:eastAsia="Arial"/>
                <w:sz w:val="24"/>
                <w:szCs w:val="24"/>
              </w:rPr>
              <w:t>Paslaugų teikėjas turi turėti teisę verstis laidojimo paslaugų teikimu</w:t>
            </w:r>
          </w:p>
          <w:p w14:paraId="64494849" w14:textId="77777777" w:rsidR="004D3AB6" w:rsidRPr="003F435B" w:rsidRDefault="004D3AB6" w:rsidP="003F435B">
            <w:pPr>
              <w:pStyle w:val="Sraopastraipa"/>
              <w:ind w:left="0" w:firstLine="0"/>
              <w:rPr>
                <w:rFonts w:eastAsia="Arial"/>
                <w:sz w:val="24"/>
                <w:szCs w:val="24"/>
              </w:rPr>
            </w:pPr>
          </w:p>
          <w:p w14:paraId="6A66FBCC" w14:textId="77777777" w:rsidR="004D3AB6" w:rsidRPr="003F435B" w:rsidRDefault="004D3AB6" w:rsidP="003F435B">
            <w:pPr>
              <w:pStyle w:val="Sraopastraipa"/>
              <w:ind w:left="0" w:firstLine="0"/>
              <w:rPr>
                <w:rFonts w:eastAsia="Arial"/>
                <w:sz w:val="24"/>
                <w:szCs w:val="24"/>
              </w:rPr>
            </w:pPr>
          </w:p>
          <w:p w14:paraId="0BD6B4CD" w14:textId="77777777" w:rsidR="004D3AB6" w:rsidRPr="003F435B" w:rsidRDefault="004D3AB6" w:rsidP="003F435B">
            <w:pPr>
              <w:pStyle w:val="Sraopastraipa"/>
              <w:ind w:left="0" w:firstLine="0"/>
              <w:rPr>
                <w:rFonts w:eastAsia="Arial"/>
                <w:sz w:val="24"/>
                <w:szCs w:val="24"/>
              </w:rPr>
            </w:pPr>
          </w:p>
          <w:p w14:paraId="46E2E155" w14:textId="77777777" w:rsidR="004D3AB6" w:rsidRPr="003F435B" w:rsidRDefault="004D3AB6" w:rsidP="003F435B">
            <w:pPr>
              <w:pStyle w:val="Sraopastraipa"/>
              <w:ind w:left="0" w:firstLine="0"/>
              <w:rPr>
                <w:rFonts w:eastAsia="Arial"/>
                <w:sz w:val="24"/>
                <w:szCs w:val="24"/>
              </w:rPr>
            </w:pPr>
          </w:p>
          <w:p w14:paraId="08EB50F3" w14:textId="77777777" w:rsidR="004D3AB6" w:rsidRPr="003F435B" w:rsidRDefault="004D3AB6" w:rsidP="003F435B">
            <w:pPr>
              <w:pStyle w:val="Sraopastraipa"/>
              <w:ind w:left="0" w:firstLine="0"/>
              <w:rPr>
                <w:rFonts w:eastAsia="Arial"/>
                <w:sz w:val="24"/>
                <w:szCs w:val="24"/>
              </w:rPr>
            </w:pPr>
          </w:p>
        </w:tc>
        <w:tc>
          <w:tcPr>
            <w:tcW w:w="1452" w:type="pct"/>
            <w:tcBorders>
              <w:top w:val="single" w:sz="4" w:space="0" w:color="000000" w:themeColor="text1"/>
              <w:left w:val="single" w:sz="4" w:space="0" w:color="auto"/>
              <w:bottom w:val="single" w:sz="4" w:space="0" w:color="000000" w:themeColor="text1"/>
              <w:right w:val="single" w:sz="4" w:space="0" w:color="auto"/>
            </w:tcBorders>
          </w:tcPr>
          <w:p w14:paraId="5CB7137F" w14:textId="43551AF6" w:rsidR="004D3AB6" w:rsidRPr="003F435B" w:rsidRDefault="004D3AB6" w:rsidP="003F435B">
            <w:pPr>
              <w:pStyle w:val="Sraopastraipa"/>
              <w:ind w:left="0" w:firstLine="0"/>
              <w:rPr>
                <w:rFonts w:eastAsia="Arial"/>
                <w:sz w:val="24"/>
                <w:szCs w:val="24"/>
              </w:rPr>
            </w:pPr>
            <w:r w:rsidRPr="003F435B">
              <w:rPr>
                <w:rFonts w:eastAsia="Arial"/>
                <w:sz w:val="24"/>
                <w:szCs w:val="24"/>
              </w:rPr>
              <w:t>Pateikiami dokumentai, patvirtinantys tiekėjo teisę verstis laidojimo paslaugų teikimu (Lietuvos Respublikos visuomenės sveikatos priežiūros įstatymo ir kitų teisės aktų nustatyta tvarka išduoto leidimo-higienos paso originalas arba tinkamai patvirtinta kopija).</w:t>
            </w:r>
          </w:p>
          <w:p w14:paraId="3182D264" w14:textId="2210BE92" w:rsidR="004D3AB6" w:rsidRPr="003F435B" w:rsidRDefault="004D3AB6" w:rsidP="003F435B">
            <w:pPr>
              <w:rPr>
                <w:rFonts w:eastAsia="Arial"/>
                <w:sz w:val="24"/>
                <w:szCs w:val="24"/>
              </w:rPr>
            </w:pPr>
          </w:p>
          <w:p w14:paraId="776BAED1" w14:textId="791E8893" w:rsidR="004D3AB6" w:rsidRPr="003F435B" w:rsidRDefault="004D3AB6" w:rsidP="003F435B">
            <w:pPr>
              <w:rPr>
                <w:rFonts w:eastAsia="Arial"/>
                <w:sz w:val="24"/>
                <w:szCs w:val="24"/>
              </w:rPr>
            </w:pPr>
          </w:p>
          <w:p w14:paraId="236A6AF6" w14:textId="44962713" w:rsidR="004D3AB6" w:rsidRPr="003F435B" w:rsidRDefault="004D3AB6" w:rsidP="003F435B">
            <w:pPr>
              <w:rPr>
                <w:rFonts w:eastAsia="Arial"/>
                <w:sz w:val="24"/>
                <w:szCs w:val="24"/>
              </w:rPr>
            </w:pPr>
          </w:p>
          <w:p w14:paraId="4F65D739" w14:textId="10FE7EF3" w:rsidR="004D3AB6" w:rsidRPr="003F435B" w:rsidRDefault="004D3AB6" w:rsidP="003F435B">
            <w:pPr>
              <w:rPr>
                <w:rFonts w:eastAsia="Arial"/>
                <w:sz w:val="24"/>
                <w:szCs w:val="24"/>
              </w:rPr>
            </w:pPr>
          </w:p>
          <w:p w14:paraId="0E58F092" w14:textId="0511BEAD" w:rsidR="004D3AB6" w:rsidRPr="003F435B" w:rsidRDefault="004D3AB6" w:rsidP="003F435B">
            <w:pPr>
              <w:rPr>
                <w:rFonts w:eastAsia="Arial"/>
                <w:sz w:val="24"/>
                <w:szCs w:val="24"/>
              </w:rPr>
            </w:pPr>
          </w:p>
          <w:p w14:paraId="14CC97B7" w14:textId="07E5090C" w:rsidR="004D3AB6" w:rsidRPr="003F435B" w:rsidRDefault="004D3AB6" w:rsidP="003F435B">
            <w:pPr>
              <w:rPr>
                <w:rFonts w:eastAsia="Arial"/>
                <w:sz w:val="24"/>
                <w:szCs w:val="24"/>
              </w:rPr>
            </w:pPr>
          </w:p>
          <w:p w14:paraId="7898C25C" w14:textId="17653BAF" w:rsidR="004D3AB6" w:rsidRPr="003F435B" w:rsidRDefault="004D3AB6" w:rsidP="003F435B">
            <w:pPr>
              <w:rPr>
                <w:rFonts w:eastAsia="Arial"/>
                <w:sz w:val="24"/>
                <w:szCs w:val="24"/>
              </w:rPr>
            </w:pPr>
          </w:p>
          <w:p w14:paraId="21AF7095" w14:textId="627ECCF5" w:rsidR="004D3AB6" w:rsidRPr="003F435B" w:rsidRDefault="004D3AB6" w:rsidP="003F435B">
            <w:pPr>
              <w:rPr>
                <w:rFonts w:eastAsia="Arial"/>
                <w:sz w:val="24"/>
                <w:szCs w:val="24"/>
              </w:rPr>
            </w:pPr>
          </w:p>
          <w:p w14:paraId="3589C220" w14:textId="00E9076B" w:rsidR="004D3AB6" w:rsidRPr="003F435B" w:rsidRDefault="004D3AB6" w:rsidP="003F435B">
            <w:pPr>
              <w:rPr>
                <w:rFonts w:eastAsia="Arial"/>
                <w:sz w:val="24"/>
                <w:szCs w:val="24"/>
              </w:rPr>
            </w:pPr>
          </w:p>
          <w:p w14:paraId="06CE336B" w14:textId="2F975568" w:rsidR="004D3AB6" w:rsidRPr="003F435B" w:rsidRDefault="004D3AB6" w:rsidP="003F435B">
            <w:pPr>
              <w:rPr>
                <w:rFonts w:eastAsia="Arial"/>
                <w:sz w:val="24"/>
                <w:szCs w:val="24"/>
              </w:rPr>
            </w:pPr>
          </w:p>
          <w:p w14:paraId="5BB44B56" w14:textId="2EBB0E8D" w:rsidR="004D3AB6" w:rsidRPr="003F435B" w:rsidRDefault="004D3AB6" w:rsidP="003F435B">
            <w:pPr>
              <w:rPr>
                <w:rFonts w:eastAsia="Arial"/>
                <w:sz w:val="24"/>
                <w:szCs w:val="24"/>
              </w:rPr>
            </w:pPr>
          </w:p>
          <w:p w14:paraId="592A1362" w14:textId="3E36807A" w:rsidR="004D3AB6" w:rsidRPr="003F435B" w:rsidRDefault="004D3AB6" w:rsidP="003F435B">
            <w:pPr>
              <w:rPr>
                <w:rFonts w:eastAsia="Arial"/>
                <w:sz w:val="24"/>
                <w:szCs w:val="24"/>
              </w:rPr>
            </w:pPr>
          </w:p>
          <w:p w14:paraId="4BEB950C" w14:textId="27C1C733" w:rsidR="004D3AB6" w:rsidRPr="003F435B" w:rsidRDefault="004D3AB6" w:rsidP="003F435B">
            <w:pPr>
              <w:rPr>
                <w:rFonts w:eastAsia="Arial"/>
                <w:sz w:val="24"/>
                <w:szCs w:val="24"/>
              </w:rPr>
            </w:pPr>
          </w:p>
          <w:p w14:paraId="5003C133" w14:textId="77777777" w:rsidR="004D3AB6" w:rsidRPr="003F435B" w:rsidRDefault="004D3AB6" w:rsidP="003F435B">
            <w:pPr>
              <w:rPr>
                <w:rFonts w:eastAsia="Arial"/>
                <w:sz w:val="24"/>
                <w:szCs w:val="24"/>
              </w:rPr>
            </w:pPr>
          </w:p>
          <w:p w14:paraId="6363162D" w14:textId="027675EE" w:rsidR="004D3AB6" w:rsidRPr="003F435B" w:rsidRDefault="004D3AB6" w:rsidP="003F435B">
            <w:pPr>
              <w:autoSpaceDE w:val="0"/>
              <w:autoSpaceDN w:val="0"/>
              <w:adjustRightInd w:val="0"/>
              <w:rPr>
                <w:rFonts w:eastAsia="Arial"/>
                <w:sz w:val="24"/>
                <w:szCs w:val="24"/>
              </w:rPr>
            </w:pPr>
          </w:p>
        </w:tc>
        <w:tc>
          <w:tcPr>
            <w:tcW w:w="1683" w:type="pct"/>
            <w:tcBorders>
              <w:top w:val="single" w:sz="4" w:space="0" w:color="000000" w:themeColor="text1"/>
              <w:left w:val="single" w:sz="4" w:space="0" w:color="auto"/>
              <w:bottom w:val="single" w:sz="4" w:space="0" w:color="000000" w:themeColor="text1"/>
              <w:right w:val="single" w:sz="4" w:space="0" w:color="auto"/>
            </w:tcBorders>
          </w:tcPr>
          <w:p w14:paraId="1596EBD4" w14:textId="77777777" w:rsidR="004D3AB6" w:rsidRDefault="004D3AB6" w:rsidP="003F435B">
            <w:pPr>
              <w:rPr>
                <w:bCs/>
                <w:i/>
                <w:iCs/>
                <w:sz w:val="24"/>
                <w:szCs w:val="24"/>
              </w:rPr>
            </w:pPr>
            <w:r>
              <w:rPr>
                <w:bCs/>
                <w:i/>
                <w:iCs/>
                <w:sz w:val="24"/>
                <w:szCs w:val="24"/>
              </w:rPr>
              <w:t>Pastabos:</w:t>
            </w:r>
          </w:p>
          <w:p w14:paraId="59E1D89E" w14:textId="77777777" w:rsidR="004D3AB6" w:rsidRPr="004D3AB6" w:rsidRDefault="004D3AB6" w:rsidP="003F435B">
            <w:pPr>
              <w:ind w:firstLine="0"/>
              <w:rPr>
                <w:bCs/>
                <w:i/>
                <w:iCs/>
              </w:rPr>
            </w:pPr>
            <w:r>
              <w:rPr>
                <w:bCs/>
                <w:i/>
                <w:iCs/>
                <w:sz w:val="24"/>
                <w:szCs w:val="24"/>
              </w:rPr>
              <w:t>1</w:t>
            </w:r>
            <w:r w:rsidRPr="004D3AB6">
              <w:rPr>
                <w:bCs/>
                <w:i/>
                <w:iCs/>
              </w:rPr>
              <w:t>) jeigu pasiūlymą teikia ūkio subjektų grupė – reikalavimą turi atitikti kiekvienas ūkio subjektų grupės narys (-</w:t>
            </w:r>
            <w:proofErr w:type="spellStart"/>
            <w:r w:rsidRPr="004D3AB6">
              <w:rPr>
                <w:bCs/>
                <w:i/>
                <w:iCs/>
              </w:rPr>
              <w:t>iai</w:t>
            </w:r>
            <w:proofErr w:type="spellEnd"/>
            <w:r w:rsidRPr="004D3AB6">
              <w:rPr>
                <w:bCs/>
                <w:i/>
                <w:iCs/>
              </w:rPr>
              <w:t>), pagal jų prisiimamus įsipareigojimus pirkimo sutarčiai vykdyti;</w:t>
            </w:r>
          </w:p>
          <w:p w14:paraId="48400382" w14:textId="77777777" w:rsidR="004D3AB6" w:rsidRPr="004D3AB6" w:rsidRDefault="004D3AB6" w:rsidP="003F435B">
            <w:pPr>
              <w:ind w:firstLine="0"/>
              <w:rPr>
                <w:bCs/>
                <w:i/>
                <w:iCs/>
              </w:rPr>
            </w:pPr>
            <w:r w:rsidRPr="004D3AB6">
              <w:rPr>
                <w:bCs/>
                <w:i/>
                <w:iCs/>
              </w:rPr>
              <w:t>2) tiekėjas gali remtis kitų ūkio subjektų pajėgumais tik tuomet, kai tie subjektai, kurių pajėgumais buvo pasiremta, patys atliks darbus, kuriems reikia jų pajėgumų;</w:t>
            </w:r>
          </w:p>
          <w:p w14:paraId="5AD37176" w14:textId="77777777" w:rsidR="004D3AB6" w:rsidRPr="004D3AB6" w:rsidRDefault="004D3AB6" w:rsidP="003F435B">
            <w:pPr>
              <w:ind w:firstLine="0"/>
              <w:rPr>
                <w:bCs/>
                <w:i/>
                <w:iCs/>
              </w:rPr>
            </w:pPr>
            <w:r w:rsidRPr="004D3AB6">
              <w:rPr>
                <w:bCs/>
                <w:i/>
                <w:iCs/>
              </w:rPr>
              <w:t xml:space="preserve">3) subtiekėjai, kuriuos tiekėjas pasitelks Sutarties vykdymui (kurių pajėgumais tiekėjas nesiremia, kad atitiktų pirkimo dokumentuose nustatytus kvalifikacijos reikalavimus), privalo turėti teisę verstis ta veikla, kuriai jis pasitelkiamas. </w:t>
            </w:r>
          </w:p>
          <w:p w14:paraId="7CB49088" w14:textId="77777777" w:rsidR="004D3AB6" w:rsidRPr="004D3AB6" w:rsidRDefault="004D3AB6" w:rsidP="003F435B">
            <w:pPr>
              <w:ind w:firstLine="0"/>
              <w:rPr>
                <w:bCs/>
                <w:i/>
                <w:iCs/>
              </w:rPr>
            </w:pPr>
            <w:r w:rsidRPr="004D3AB6">
              <w:rPr>
                <w:bCs/>
                <w:i/>
                <w:iCs/>
              </w:rPr>
              <w:t>Tiekėjas privalo įsipareigoti, jog Sutartį vykdys tik tokią teisę turintys asmenys, ir Perkančiajai organizacijai pareikalavus, tiekėjas turės pateikti dokumentus, įrodančius subtiekėjo teisę verstis atitinkama veikla, kuriai jis pasitelkiamas.</w:t>
            </w:r>
          </w:p>
          <w:p w14:paraId="3619BB5A" w14:textId="77777777" w:rsidR="004D3AB6" w:rsidRPr="004D3AB6" w:rsidRDefault="004D3AB6" w:rsidP="003F435B">
            <w:pPr>
              <w:ind w:firstLine="0"/>
              <w:rPr>
                <w:bCs/>
                <w:i/>
              </w:rPr>
            </w:pPr>
            <w:r w:rsidRPr="004D3AB6">
              <w:rPr>
                <w:bCs/>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4D3AB6">
              <w:rPr>
                <w:bCs/>
                <w:i/>
              </w:rPr>
              <w:t xml:space="preserve">. </w:t>
            </w:r>
          </w:p>
          <w:p w14:paraId="2FE0203E" w14:textId="14352E9C" w:rsidR="004D3AB6" w:rsidRDefault="004D3AB6" w:rsidP="003F435B">
            <w:pPr>
              <w:pStyle w:val="Sraopastraipa"/>
              <w:ind w:left="0" w:firstLine="0"/>
              <w:rPr>
                <w:bCs/>
                <w:sz w:val="22"/>
                <w:szCs w:val="22"/>
              </w:rPr>
            </w:pPr>
            <w:r w:rsidRPr="004D3AB6">
              <w:rPr>
                <w:bCs/>
                <w:i/>
              </w:rPr>
              <w:t>Perkančiajai organizacijai paprašius, tiekėjas privalės pateikti atitiktį kvalifikacijos reikalavimams įrodančių dokumentų originalus</w:t>
            </w:r>
            <w:r>
              <w:rPr>
                <w:bCs/>
                <w:i/>
                <w:sz w:val="24"/>
                <w:szCs w:val="24"/>
              </w:rPr>
              <w:t>.</w:t>
            </w:r>
          </w:p>
        </w:tc>
      </w:tr>
    </w:tbl>
    <w:p w14:paraId="7805507B" w14:textId="77777777" w:rsidR="00A1675F" w:rsidRDefault="00F45446" w:rsidP="00F45446">
      <w:pPr>
        <w:spacing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EED6F99" w14:textId="77777777" w:rsidR="00A1675F" w:rsidRDefault="00A1675F" w:rsidP="00F45446">
      <w:pPr>
        <w:spacing w:line="240" w:lineRule="auto"/>
        <w:ind w:firstLine="0"/>
        <w:rPr>
          <w:rFonts w:ascii="Times New Roman" w:hAnsi="Times New Roman" w:cs="Times New Roman"/>
        </w:rPr>
      </w:pPr>
    </w:p>
    <w:p w14:paraId="75DF3697" w14:textId="77777777" w:rsidR="00A1675F" w:rsidRDefault="00A1675F" w:rsidP="00F45446">
      <w:pPr>
        <w:spacing w:line="240" w:lineRule="auto"/>
        <w:ind w:firstLine="0"/>
        <w:rPr>
          <w:rFonts w:ascii="Times New Roman" w:hAnsi="Times New Roman" w:cs="Times New Roman"/>
        </w:rPr>
      </w:pPr>
    </w:p>
    <w:p w14:paraId="0F3E425C" w14:textId="77777777" w:rsidR="00A1675F" w:rsidRDefault="00A1675F" w:rsidP="00F45446">
      <w:pPr>
        <w:spacing w:line="240" w:lineRule="auto"/>
        <w:ind w:firstLine="0"/>
        <w:rPr>
          <w:rFonts w:ascii="Times New Roman" w:hAnsi="Times New Roman" w:cs="Times New Roman"/>
        </w:rPr>
      </w:pPr>
    </w:p>
    <w:p w14:paraId="15D62763" w14:textId="7828F81C" w:rsidR="00CB5907" w:rsidRPr="00C23E49" w:rsidRDefault="00DE051B" w:rsidP="00C23E49">
      <w:pPr>
        <w:pStyle w:val="Antrat2"/>
        <w:jc w:val="right"/>
        <w:rPr>
          <w:rFonts w:ascii="Times New Roman" w:hAnsi="Times New Roman" w:cs="Times New Roman"/>
          <w:color w:val="auto"/>
          <w:sz w:val="24"/>
          <w:szCs w:val="24"/>
        </w:rPr>
      </w:pPr>
      <w:bookmarkStart w:id="38" w:name="_Ref38539939"/>
      <w:bookmarkStart w:id="39" w:name="_Ref38541068"/>
      <w:bookmarkStart w:id="40" w:name="_Ref38885053"/>
      <w:bookmarkStart w:id="41" w:name="_Ref38899023"/>
      <w:bookmarkStart w:id="42" w:name="_Toc48053185"/>
      <w:bookmarkStart w:id="43" w:name="_Toc85706891"/>
      <w:bookmarkStart w:id="44" w:name="_Toc230096880"/>
      <w:bookmarkStart w:id="45" w:name="_Toc230706080"/>
      <w:bookmarkStart w:id="46" w:name="_Hlk86837214"/>
      <w:r w:rsidRPr="00C23E49">
        <w:rPr>
          <w:rFonts w:ascii="Times New Roman" w:hAnsi="Times New Roman" w:cs="Times New Roman"/>
          <w:color w:val="auto"/>
          <w:sz w:val="24"/>
          <w:szCs w:val="24"/>
        </w:rPr>
        <w:t>P</w:t>
      </w:r>
      <w:r w:rsidR="00CB5907" w:rsidRPr="00C23E49">
        <w:rPr>
          <w:rFonts w:ascii="Times New Roman" w:hAnsi="Times New Roman" w:cs="Times New Roman"/>
          <w:color w:val="auto"/>
          <w:sz w:val="24"/>
          <w:szCs w:val="24"/>
        </w:rPr>
        <w:t xml:space="preserve">irkimo sąlygų </w:t>
      </w:r>
      <w:r w:rsidR="005602E6">
        <w:rPr>
          <w:rFonts w:ascii="Times New Roman" w:hAnsi="Times New Roman" w:cs="Times New Roman"/>
          <w:color w:val="auto"/>
          <w:sz w:val="24"/>
          <w:szCs w:val="24"/>
        </w:rPr>
        <w:t>3</w:t>
      </w:r>
      <w:r w:rsidR="00CB5907" w:rsidRPr="00C23E49">
        <w:rPr>
          <w:rFonts w:ascii="Times New Roman" w:hAnsi="Times New Roman" w:cs="Times New Roman"/>
          <w:color w:val="auto"/>
          <w:sz w:val="24"/>
          <w:szCs w:val="24"/>
        </w:rPr>
        <w:t xml:space="preserve"> priedas</w:t>
      </w:r>
      <w:r w:rsidR="00105DAD" w:rsidRPr="00C23E49">
        <w:rPr>
          <w:rFonts w:ascii="Times New Roman" w:hAnsi="Times New Roman" w:cs="Times New Roman"/>
          <w:color w:val="auto"/>
          <w:sz w:val="24"/>
          <w:szCs w:val="24"/>
        </w:rPr>
        <w:t xml:space="preserve"> </w:t>
      </w:r>
      <w:r w:rsidR="00CB5907" w:rsidRPr="00C23E49">
        <w:rPr>
          <w:rFonts w:ascii="Times New Roman" w:hAnsi="Times New Roman" w:cs="Times New Roman"/>
          <w:color w:val="auto"/>
          <w:sz w:val="24"/>
          <w:szCs w:val="24"/>
        </w:rPr>
        <w:t>„Techninė specifikacija“</w:t>
      </w:r>
      <w:bookmarkEnd w:id="38"/>
      <w:bookmarkEnd w:id="39"/>
      <w:bookmarkEnd w:id="40"/>
      <w:bookmarkEnd w:id="41"/>
      <w:bookmarkEnd w:id="42"/>
      <w:bookmarkEnd w:id="43"/>
      <w:bookmarkEnd w:id="44"/>
      <w:bookmarkEnd w:id="45"/>
    </w:p>
    <w:bookmarkEnd w:id="46"/>
    <w:p w14:paraId="470D3A5A" w14:textId="77777777" w:rsidR="003F435B" w:rsidRPr="003F435B" w:rsidRDefault="003F435B" w:rsidP="003F435B">
      <w:pPr>
        <w:tabs>
          <w:tab w:val="left" w:pos="6521"/>
        </w:tabs>
        <w:spacing w:line="240" w:lineRule="auto"/>
        <w:jc w:val="center"/>
        <w:rPr>
          <w:rFonts w:ascii="Times New Roman" w:hAnsi="Times New Roman"/>
          <w:b/>
          <w:bCs/>
          <w:sz w:val="24"/>
          <w:szCs w:val="24"/>
        </w:rPr>
      </w:pPr>
    </w:p>
    <w:p w14:paraId="4AE6E803" w14:textId="374D6BAC" w:rsidR="003F435B" w:rsidRPr="003F435B" w:rsidRDefault="003F435B" w:rsidP="003F435B">
      <w:pPr>
        <w:tabs>
          <w:tab w:val="left" w:pos="6521"/>
        </w:tabs>
        <w:spacing w:line="240" w:lineRule="auto"/>
        <w:jc w:val="center"/>
        <w:rPr>
          <w:rFonts w:ascii="Times New Roman" w:hAnsi="Times New Roman"/>
          <w:b/>
          <w:bCs/>
          <w:sz w:val="24"/>
          <w:szCs w:val="24"/>
        </w:rPr>
      </w:pPr>
      <w:r w:rsidRPr="003F435B">
        <w:rPr>
          <w:rFonts w:ascii="Times New Roman" w:hAnsi="Times New Roman"/>
          <w:b/>
          <w:bCs/>
          <w:sz w:val="24"/>
          <w:szCs w:val="24"/>
        </w:rPr>
        <w:t>NENUSTATYTOS TAPATYB</w:t>
      </w:r>
      <w:r w:rsidR="00A555B9">
        <w:rPr>
          <w:rFonts w:ascii="Times New Roman" w:hAnsi="Times New Roman"/>
          <w:b/>
          <w:bCs/>
          <w:sz w:val="24"/>
          <w:szCs w:val="24"/>
        </w:rPr>
        <w:t>Ė</w:t>
      </w:r>
      <w:r w:rsidRPr="003F435B">
        <w:rPr>
          <w:rFonts w:ascii="Times New Roman" w:hAnsi="Times New Roman"/>
          <w:b/>
          <w:bCs/>
          <w:sz w:val="24"/>
          <w:szCs w:val="24"/>
        </w:rPr>
        <w:t>S ŽMONIŲ PALAIKŲ IR PALAIKŲ, DĖL KURIŲ ATSIĖMIMO MIRUSIOJO ARTIMIEJI NESIKREIPIA GABENIMO, SAUGOJIMO IR LAIDOJIMO, IGNALINOS RAJONO SAVIVALDYBĖJE PASLAUG</w:t>
      </w:r>
      <w:r>
        <w:rPr>
          <w:rFonts w:ascii="Times New Roman" w:hAnsi="Times New Roman"/>
          <w:b/>
          <w:bCs/>
          <w:sz w:val="24"/>
          <w:szCs w:val="24"/>
        </w:rPr>
        <w:t>Ų</w:t>
      </w:r>
    </w:p>
    <w:p w14:paraId="37122036" w14:textId="3E5335C1" w:rsidR="003F435B" w:rsidRPr="003F435B" w:rsidRDefault="003F435B" w:rsidP="003F435B">
      <w:pPr>
        <w:ind w:firstLine="0"/>
        <w:jc w:val="center"/>
        <w:rPr>
          <w:rFonts w:ascii="Times New Roman" w:hAnsi="Times New Roman"/>
          <w:b/>
          <w:bCs/>
          <w:sz w:val="24"/>
          <w:szCs w:val="24"/>
        </w:rPr>
      </w:pPr>
      <w:bookmarkStart w:id="47" w:name="_Pirkimo_sąlygų_2"/>
      <w:bookmarkStart w:id="48" w:name="_Hlk86825377"/>
      <w:bookmarkStart w:id="49" w:name="_Ref38540913"/>
      <w:bookmarkStart w:id="50" w:name="_Ref38898051"/>
      <w:bookmarkStart w:id="51" w:name="_Ref38901392"/>
      <w:bookmarkStart w:id="52" w:name="_Toc48053189"/>
      <w:bookmarkStart w:id="53" w:name="_Toc85706892"/>
      <w:bookmarkEnd w:id="47"/>
      <w:r w:rsidRPr="003F435B">
        <w:rPr>
          <w:rFonts w:ascii="Times New Roman" w:hAnsi="Times New Roman"/>
          <w:b/>
          <w:bCs/>
          <w:sz w:val="24"/>
          <w:szCs w:val="24"/>
        </w:rPr>
        <w:t>TECHNINĖ SPECIFIKACIJA</w:t>
      </w:r>
    </w:p>
    <w:p w14:paraId="4D6A822C" w14:textId="77777777" w:rsidR="003F435B" w:rsidRPr="003F435B" w:rsidRDefault="003F435B" w:rsidP="003F435B">
      <w:pPr>
        <w:rPr>
          <w:rFonts w:ascii="Times New Roman" w:hAnsi="Times New Roman"/>
          <w:b/>
          <w:bCs/>
          <w:sz w:val="24"/>
          <w:szCs w:val="24"/>
        </w:rPr>
      </w:pPr>
    </w:p>
    <w:p w14:paraId="0A10A190" w14:textId="77777777" w:rsidR="003F435B" w:rsidRPr="003F435B" w:rsidRDefault="003F435B" w:rsidP="003F435B">
      <w:pPr>
        <w:jc w:val="center"/>
        <w:rPr>
          <w:rFonts w:ascii="Times New Roman" w:hAnsi="Times New Roman" w:cs="Times New Roman"/>
          <w:sz w:val="24"/>
          <w:szCs w:val="24"/>
        </w:rPr>
      </w:pPr>
    </w:p>
    <w:p w14:paraId="794D0D6C" w14:textId="10F6E019" w:rsidR="00896CBF" w:rsidRDefault="003F435B" w:rsidP="00896CBF">
      <w:pPr>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1. Paslaugų teikėjo teikiamos </w:t>
      </w:r>
      <w:r w:rsidR="00A555B9">
        <w:rPr>
          <w:rFonts w:ascii="Times New Roman" w:hAnsi="Times New Roman" w:cs="Times New Roman"/>
          <w:sz w:val="24"/>
          <w:szCs w:val="24"/>
        </w:rPr>
        <w:t>N</w:t>
      </w:r>
      <w:r w:rsidRPr="003F435B">
        <w:rPr>
          <w:rFonts w:ascii="Times New Roman" w:hAnsi="Times New Roman" w:cs="Times New Roman"/>
          <w:sz w:val="24"/>
          <w:szCs w:val="24"/>
        </w:rPr>
        <w:t>enustatytos tapatyb</w:t>
      </w:r>
      <w:r w:rsidR="00A555B9">
        <w:rPr>
          <w:rFonts w:ascii="Times New Roman" w:hAnsi="Times New Roman" w:cs="Times New Roman"/>
          <w:sz w:val="24"/>
          <w:szCs w:val="24"/>
        </w:rPr>
        <w:t>ė</w:t>
      </w:r>
      <w:r w:rsidRPr="003F435B">
        <w:rPr>
          <w:rFonts w:ascii="Times New Roman" w:hAnsi="Times New Roman" w:cs="Times New Roman"/>
          <w:sz w:val="24"/>
          <w:szCs w:val="24"/>
        </w:rPr>
        <w:t>s žmonių palaikų ir palaikų, dėl kurių atsiėmimo mirusiojo artimieji nesikreipia gabenimo, saugojimo ir laidojimo paslaugos turi atitikti LR Žmonių palaikų laidojimo įstatymo, LR Paramos mirties atveju įstatymo, Laidojimo paslaugų teikimo kokybės reikalavimų, patvirtintų LR aplinkos ministro 2011 m. rugpjūčio 29 įsakymu Nr. D1-652 „Dėl laidojimo paslaugų teikimo kokybės reikalavimų patvirtinimo“, Nenustatytos tapatybės žmogaus palaikų laidojimo organizavimo tvarkos aprašo, patvirtinto LR vidaus reikalų ministro 2011 m. rugsėjo 30 d. įsakymu Nr. 1V-725 „</w:t>
      </w:r>
      <w:r w:rsidRPr="003F435B">
        <w:rPr>
          <w:rStyle w:val="app-text--selectable"/>
          <w:rFonts w:ascii="Times New Roman" w:hAnsi="Times New Roman" w:cs="Times New Roman"/>
          <w:sz w:val="24"/>
          <w:szCs w:val="24"/>
        </w:rPr>
        <w:t>Dėl nenustatytos tapatybės žmogaus palaikų laidojimo organizavimo tvarkos aprašo patvirtinimo“</w:t>
      </w:r>
      <w:r w:rsidRPr="003F435B">
        <w:rPr>
          <w:rFonts w:ascii="Times New Roman" w:hAnsi="Times New Roman" w:cs="Times New Roman"/>
          <w:sz w:val="24"/>
          <w:szCs w:val="24"/>
        </w:rPr>
        <w:t xml:space="preserve"> , Lietuvos higienos normos HN 91:2013 „Žmogaus palaikų laidojimo paslaugų, kremavimo, balzamavimo veiklos visuomenės sveikatos saugos reikalavimais, patvirtintais Lietuvos Respublikos sveikatos apsaugos ministro 2013 m. gegužės 27 d. įsakymu Nr. V-539 „Dėl Lietuvos higienos normos HN 91-2013 “Žmogaus palaikų laidojimo paslaugų, kremavimo, balzamavimo veiklos visuomenės sveikatos saugos reikalavimai“ patvirtinimo“, Reikalavimų žmonių palaikams gabenti skirtoms transporto priemonėms aprašo, patvirtinto LR susisiekimo ministro 2008 m. gegužės 19 d. įsakymu Nr. 3-172 „Dėl reikalavimų žmonių palaikams gabenti skirtoms transporto priemonėms aprašo patvirtinimo“, </w:t>
      </w:r>
      <w:r w:rsidRPr="003F435B">
        <w:rPr>
          <w:rFonts w:ascii="Times New Roman" w:hAnsi="Times New Roman" w:cs="Times New Roman"/>
          <w:color w:val="000000"/>
          <w:sz w:val="24"/>
          <w:szCs w:val="24"/>
          <w:shd w:val="clear" w:color="auto" w:fill="FFFFFF"/>
        </w:rPr>
        <w:t> </w:t>
      </w:r>
      <w:bookmarkStart w:id="54" w:name="_Hlk129168094"/>
      <w:r w:rsidRPr="003F435B">
        <w:rPr>
          <w:rFonts w:ascii="Times New Roman" w:hAnsi="Times New Roman" w:cs="Times New Roman"/>
          <w:color w:val="000000"/>
          <w:sz w:val="24"/>
          <w:szCs w:val="24"/>
          <w:shd w:val="clear" w:color="auto" w:fill="FFFFFF"/>
        </w:rPr>
        <w:t>Ignalinos rajono savivaldybėje esančių kapinių lankymo, leidimų laidoti išdavimo ir laidojimo tvarkos aprašo</w:t>
      </w:r>
      <w:bookmarkEnd w:id="54"/>
      <w:r w:rsidRPr="003F435B">
        <w:rPr>
          <w:rFonts w:ascii="Times New Roman" w:hAnsi="Times New Roman" w:cs="Times New Roman"/>
          <w:bCs/>
          <w:color w:val="000000"/>
          <w:sz w:val="24"/>
          <w:szCs w:val="24"/>
          <w:shd w:val="clear" w:color="auto" w:fill="FFFFFF"/>
        </w:rPr>
        <w:t>, patvirtinto Ignalinos rajono savivaldybės tarybos 2022 m.</w:t>
      </w:r>
      <w:r w:rsidRPr="003F435B">
        <w:rPr>
          <w:rFonts w:ascii="Times New Roman" w:hAnsi="Times New Roman" w:cs="Times New Roman"/>
          <w:color w:val="000000"/>
          <w:sz w:val="24"/>
          <w:szCs w:val="24"/>
          <w:shd w:val="clear" w:color="auto" w:fill="FFFFFF"/>
        </w:rPr>
        <w:t xml:space="preserve"> gruodžio 22 d. sprendimu Nr. T-221 „Ignalinos rajono savivaldybėje esančių kapinių lankymo, leidimų laidoti išdavimo ir laidojimo tvarkos aprašo patvirtinimo“,</w:t>
      </w:r>
      <w:r w:rsidRPr="003F435B">
        <w:rPr>
          <w:rFonts w:ascii="Times New Roman" w:hAnsi="Times New Roman" w:cs="Times New Roman"/>
          <w:bCs/>
          <w:color w:val="000000"/>
          <w:sz w:val="24"/>
          <w:szCs w:val="24"/>
          <w:shd w:val="clear" w:color="auto" w:fill="FFFFFF"/>
        </w:rPr>
        <w:t xml:space="preserve"> </w:t>
      </w:r>
      <w:r w:rsidRPr="003F435B">
        <w:rPr>
          <w:rFonts w:ascii="Times New Roman" w:hAnsi="Times New Roman" w:cs="Times New Roman"/>
          <w:sz w:val="24"/>
          <w:szCs w:val="24"/>
        </w:rPr>
        <w:t xml:space="preserve"> Žmonių palaikų gabenimo, saugojimo ir nenustatytos tapatybės žmonių palaikų ir palaikų, dėl kurių atsiėmimo mirusiojo artimieji nesikreipia, laidojimo organizavimo Ignalinos rajono savivaldybėje tvarkos aprašo, patvirtinto Ignalinos rajono savivaldybės tarybos 2021 m. kovo 25 d. sprendimu Nr. T-48 „Dėl Žmonių palaikų gabenimo, saugojimo ir nenustatytos tapatybės žmonių palaikų ir palaikų, dėl kurių atsiėmimo mirusiojo artimieji nesikreipia, laidojimo organizavimo Ignalinos rajono savivaldybėje tvarkos aprašo patvirtinimo“.  </w:t>
      </w:r>
    </w:p>
    <w:p w14:paraId="59849185" w14:textId="488A362C" w:rsidR="003F435B" w:rsidRPr="003F435B" w:rsidRDefault="003F435B" w:rsidP="00896CBF">
      <w:pPr>
        <w:spacing w:line="240" w:lineRule="auto"/>
        <w:ind w:firstLine="851"/>
        <w:rPr>
          <w:rFonts w:ascii="Times New Roman" w:hAnsi="Times New Roman" w:cs="Times New Roman"/>
          <w:sz w:val="24"/>
          <w:szCs w:val="24"/>
        </w:rPr>
      </w:pPr>
      <w:r w:rsidRPr="00896CBF">
        <w:rPr>
          <w:rFonts w:ascii="Times New Roman" w:hAnsi="Times New Roman" w:cs="Times New Roman"/>
          <w:sz w:val="24"/>
          <w:szCs w:val="24"/>
        </w:rPr>
        <w:t>2. Paslauga pradedama teikti gavus seniūnijos, kurios aptarnaujamoje teritorijoje buvo aptikti žmogaus palaikai raštą su pridedamomis Valstybinės teismo medicinos tarnybos prie Lietuvos Respublikos teisingumo ministerijos ar sveikatos priežiūros įstaigų rašytinio prašymo, ir medicininio mirties išrašo patvirtintomis kopijomis, o nenustatytos tapatybės palaikų laidojimo atveju ir sprendimo laidoti nenustatytos tapatybės žmogaus palaikus ir skirti kapavietę nuorašu.</w:t>
      </w:r>
    </w:p>
    <w:p w14:paraId="4DCF82F1" w14:textId="093A731D" w:rsidR="003F435B" w:rsidRPr="003F435B" w:rsidRDefault="003F435B" w:rsidP="00896CBF">
      <w:pPr>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3. Palaikai turi būti palaidoti per 2 kalendorines dienas nuo 2 punkte nurodyto rašto gavimo.</w:t>
      </w:r>
    </w:p>
    <w:p w14:paraId="2CDF3969" w14:textId="4E2D2C02" w:rsidR="003F435B" w:rsidRPr="003F435B" w:rsidRDefault="003F435B" w:rsidP="00896CBF">
      <w:pPr>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4. Nenustatytos tapatyb</w:t>
      </w:r>
      <w:r w:rsidR="00A555B9">
        <w:rPr>
          <w:rFonts w:ascii="Times New Roman" w:hAnsi="Times New Roman" w:cs="Times New Roman"/>
          <w:sz w:val="24"/>
          <w:szCs w:val="24"/>
        </w:rPr>
        <w:t>ė</w:t>
      </w:r>
      <w:r w:rsidRPr="003F435B">
        <w:rPr>
          <w:rFonts w:ascii="Times New Roman" w:hAnsi="Times New Roman" w:cs="Times New Roman"/>
          <w:sz w:val="24"/>
          <w:szCs w:val="24"/>
        </w:rPr>
        <w:t xml:space="preserve">s žmonių palaikų ir palaikų, dėl kurių atsiėmimo mirusiojo artimieji nesikreipia laidojami seniūnijos kapinėse, kurios aptarnaujamoje teritorijoje buvo aptikti. </w:t>
      </w:r>
    </w:p>
    <w:p w14:paraId="0AAA2D2A" w14:textId="6F7B7DA0" w:rsidR="003F435B" w:rsidRPr="003F435B" w:rsidRDefault="003F435B" w:rsidP="00896CBF">
      <w:pPr>
        <w:widowControl w:val="0"/>
        <w:tabs>
          <w:tab w:val="left" w:pos="709"/>
        </w:tabs>
        <w:spacing w:line="240" w:lineRule="auto"/>
        <w:ind w:firstLine="851"/>
        <w:rPr>
          <w:rFonts w:ascii="Times New Roman" w:hAnsi="Times New Roman" w:cs="Times New Roman"/>
          <w:sz w:val="24"/>
          <w:szCs w:val="24"/>
        </w:rPr>
      </w:pPr>
      <w:r w:rsidRPr="003F435B">
        <w:rPr>
          <w:rFonts w:ascii="Times New Roman" w:eastAsia="Lucida Sans Unicode" w:hAnsi="Times New Roman" w:cs="Times New Roman"/>
          <w:sz w:val="24"/>
          <w:szCs w:val="24"/>
          <w:shd w:val="clear" w:color="auto" w:fill="FFFFFF"/>
        </w:rPr>
        <w:t xml:space="preserve"> 5. </w:t>
      </w:r>
      <w:r w:rsidRPr="003F435B">
        <w:rPr>
          <w:rFonts w:ascii="Times New Roman" w:hAnsi="Times New Roman" w:cs="Times New Roman"/>
          <w:sz w:val="24"/>
          <w:szCs w:val="24"/>
        </w:rPr>
        <w:t>Nenustatytos tapatyb</w:t>
      </w:r>
      <w:r w:rsidR="00A555B9">
        <w:rPr>
          <w:rFonts w:ascii="Times New Roman" w:hAnsi="Times New Roman" w:cs="Times New Roman"/>
          <w:sz w:val="24"/>
          <w:szCs w:val="24"/>
        </w:rPr>
        <w:t>ė</w:t>
      </w:r>
      <w:r w:rsidRPr="003F435B">
        <w:rPr>
          <w:rFonts w:ascii="Times New Roman" w:hAnsi="Times New Roman" w:cs="Times New Roman"/>
          <w:sz w:val="24"/>
          <w:szCs w:val="24"/>
        </w:rPr>
        <w:t>s žmonių palaikų ir palaikų, dėl kurių atsiėmimo mirusiojo artimieji nesikreipia gabenimo, saugojimo ir laidojimo organizavimas:</w:t>
      </w:r>
    </w:p>
    <w:p w14:paraId="347413D4" w14:textId="55BF5B43"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5.1. karstas, karsto įklojimas, pagalvėlė, mirusiųjų asmenų palaikų aprengimas (palaikai aprengiami tuo atveju, kai atsižvelgiant į kūno irimo būklę yra galimybė juos aprengti, kai kūno aprengti nėra galimybės, prieš dedant kūną į karstą jis patalpinamas į specialų maišą)</w:t>
      </w:r>
      <w:r>
        <w:rPr>
          <w:rFonts w:ascii="Times New Roman" w:hAnsi="Times New Roman" w:cs="Times New Roman"/>
          <w:sz w:val="24"/>
          <w:szCs w:val="24"/>
        </w:rPr>
        <w:t>:</w:t>
      </w:r>
    </w:p>
    <w:p w14:paraId="5B70D83F" w14:textId="50CC4718"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5.1.1. vyrams: kostiumas, vyriški marškiniai, marškinėliai, kaklaraištis, trumpikės, kojinės batai;</w:t>
      </w:r>
    </w:p>
    <w:p w14:paraId="1324E1D3" w14:textId="1ED8EBFF"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5.1.2. moterims: suknelė, marškinėliai, šalikas arba skarelė, kelnaitės, kojinės, batai;</w:t>
      </w:r>
    </w:p>
    <w:p w14:paraId="08F81593" w14:textId="03441D32"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5.1.3. kūdikiams: naujagimio rūbų komplektas, vokelis.</w:t>
      </w:r>
    </w:p>
    <w:p w14:paraId="30606B8A" w14:textId="13C2AF10"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lastRenderedPageBreak/>
        <w:t>6. Teikiant laidojimo paslaugas, žmogaus palaikai vežami Vyriausybės ar jos įgaliotos institucijos nustatytus reikalavimus atitinkančiomis transporto priemonėmis. Transporto priemonė skirta žmogaus palaikams vežti, turi būti švari, jeigu per darbo dieną buvo naudojama žmogaus palaikams vežti – darbo dienos (pamainos) pabaigoje, jei reikia ir dažniau, valoma ir dezinfekuojama.</w:t>
      </w:r>
    </w:p>
    <w:p w14:paraId="7E0A5D61" w14:textId="503F6F37"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7. Palaikų laidojimas:</w:t>
      </w:r>
    </w:p>
    <w:p w14:paraId="6EAD40AE" w14:textId="66FFCC02"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7.1 Nenustatytos tapatyb</w:t>
      </w:r>
      <w:r w:rsidR="00A555B9">
        <w:rPr>
          <w:rFonts w:ascii="Times New Roman" w:hAnsi="Times New Roman" w:cs="Times New Roman"/>
          <w:sz w:val="24"/>
          <w:szCs w:val="24"/>
        </w:rPr>
        <w:t>ė</w:t>
      </w:r>
      <w:r w:rsidRPr="003F435B">
        <w:rPr>
          <w:rFonts w:ascii="Times New Roman" w:hAnsi="Times New Roman" w:cs="Times New Roman"/>
          <w:sz w:val="24"/>
          <w:szCs w:val="24"/>
        </w:rPr>
        <w:t xml:space="preserve">s žmonių palaikai ir palaikai, dėl kurių atsiėmimo mirusiojo artimieji nesikreipia į kapines vežami po vieną. Palaikus lydi ne mažiau kaip du seniūnijos atstovai. </w:t>
      </w:r>
    </w:p>
    <w:p w14:paraId="07974987" w14:textId="6AB83262"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7.2. Ant nenustatytos tapatybės palaikų karsto pritvirtinama nerūdijančio metalo lentelė su numeriu. Numeris įrašomas kapinių, kuriose laidojama, registracijos žurnale.</w:t>
      </w:r>
    </w:p>
    <w:p w14:paraId="51EC6C53" w14:textId="057482FD"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7.3. Nenustatytos tapatybės asmenų laidojimo vietoje statomas kryžius su lentele, kurioje nurodomi kapavietės numeris, palaikų palaidojimo data. Užrašai ant lentelės turi būti nenusiplaunantys.</w:t>
      </w:r>
    </w:p>
    <w:p w14:paraId="76049367" w14:textId="7BC395BC"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7.4. Palaikų, dėl kurių atsiėmimo mirusiojo artimieji nesikreipia laidojimo vietoje statomas kryžius su lentele, ant kurios nenuplaunamais dažais nurodomas mirusiojo vardas, pavardė, gimimo ir mirties datos.</w:t>
      </w:r>
    </w:p>
    <w:p w14:paraId="2897BBCC" w14:textId="3ADB352B"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8. Pasirašius sutartį Paslaugos teikėjas įgyja laidojančio asmens statusą ir turi kreiptis dėl LR Paramos mirties atveju numatytos laidojimo pašalpos į Savivaldybės administracijos Socialinės paramos ir kaimo reikalų skyrių ir į Valstybinio Socialinio draudimo fondo valdybą dėl LR Socialinio draudimo pensijų įstatyme laidojančiam asmeniui skiriamų išmokų gavimo.</w:t>
      </w:r>
    </w:p>
    <w:p w14:paraId="600C51CE" w14:textId="002571D9" w:rsidR="003F435B" w:rsidRPr="003F435B"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9. Paslaugų teikėjui bus apmokama už suteiktas paslaugas, pagal Sutarties 2 punkte nurodytą Paslaugų įkainį, jei Paslaugų teikėjui buvo/ bus išmokėta laidojimo pašalpa ir /ar kitos išmokos, jos išskaitomos iš Paslaugos teikėjui mokamos sumos už suteiktas paslaugas. Tuo atveju, jei Paslaugų įkainis yra mažesnis nei Paslaugų teikėjui išmokėta laidojimo pašalpa ir/ar kitos išmokos, išmokėtos LR Paramos mirties atveju įstatymo ir/ar LR Socialinio draudimo pensijų įstatymo nustatyta tvarka, tokiu atveju Paslaugų teikėjas susidariusią permoką privalo grąžinti į Ignalinos rajono savivaldybės administracijos sąskaitą Nr. LT267300010126261966</w:t>
      </w:r>
    </w:p>
    <w:p w14:paraId="04E3B2E3" w14:textId="358C3A32" w:rsidR="00896CBF"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hAnsi="Times New Roman" w:cs="Times New Roman"/>
          <w:sz w:val="24"/>
          <w:szCs w:val="24"/>
        </w:rPr>
        <w:t xml:space="preserve"> 10. Paslaugų teikėjas, Paslaugų gavėjo nustatytos formos suteiktų paslaugų pažymą (2 priedas), kartu su informacija (dokumentų kopijomis) apie gautas už laidojamą asmenį priklausančias išmokas arba atsisakymą jas skirti, už praėjusį mėnesį pateikia Paslaugos gavėjui iki kiekvieno mėnesio 5 dienos. Paslaugų gavėjui suderinus ir pasirašius pažymas, paslaugų teikėjas, jomis vadovaudamasis, išrašo ir pateikia Paslaugų gavėjui sąskaitą faktūrą. Paslaugų teikėjas sąskaitą faktūrą privalo pateikti naudodamasis sąskaitų administravimo bendrąja informacine sistema (SABIS).</w:t>
      </w:r>
    </w:p>
    <w:p w14:paraId="221AA684" w14:textId="4BA39A1C" w:rsidR="00896CBF"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eastAsia="Lucida Sans Unicode" w:hAnsi="Times New Roman" w:cs="Times New Roman"/>
          <w:sz w:val="24"/>
          <w:szCs w:val="24"/>
          <w:shd w:val="clear" w:color="auto" w:fill="FFFFFF"/>
        </w:rPr>
        <w:t>1</w:t>
      </w:r>
      <w:r w:rsidR="00896CBF">
        <w:rPr>
          <w:rFonts w:ascii="Times New Roman" w:eastAsia="Lucida Sans Unicode" w:hAnsi="Times New Roman" w:cs="Times New Roman"/>
          <w:sz w:val="24"/>
          <w:szCs w:val="24"/>
          <w:shd w:val="clear" w:color="auto" w:fill="FFFFFF"/>
        </w:rPr>
        <w:t>1</w:t>
      </w:r>
      <w:r w:rsidRPr="003F435B">
        <w:rPr>
          <w:rFonts w:ascii="Times New Roman" w:eastAsia="Lucida Sans Unicode" w:hAnsi="Times New Roman" w:cs="Times New Roman"/>
          <w:sz w:val="24"/>
          <w:szCs w:val="24"/>
          <w:shd w:val="clear" w:color="auto" w:fill="FFFFFF"/>
        </w:rPr>
        <w:t>. Visas numatytas paslaugas Paslaugos teikėjas privalo teikti naudodamasis savo medžiagomis, priemonėmis, mechanizmais ir rizika. Aptarnaujantį personalą privalo aprūpinti visomis asmeninėmis saugos priemonėmis.</w:t>
      </w:r>
    </w:p>
    <w:p w14:paraId="2563A19C" w14:textId="080A6356" w:rsidR="003F435B" w:rsidRPr="00896CBF" w:rsidRDefault="003F435B" w:rsidP="00896CBF">
      <w:pPr>
        <w:widowControl w:val="0"/>
        <w:tabs>
          <w:tab w:val="left" w:pos="850"/>
        </w:tabs>
        <w:spacing w:line="240" w:lineRule="auto"/>
        <w:ind w:firstLine="851"/>
        <w:rPr>
          <w:rFonts w:ascii="Times New Roman" w:hAnsi="Times New Roman" w:cs="Times New Roman"/>
          <w:sz w:val="24"/>
          <w:szCs w:val="24"/>
        </w:rPr>
      </w:pPr>
      <w:r w:rsidRPr="003F435B">
        <w:rPr>
          <w:rFonts w:ascii="Times New Roman" w:eastAsia="Lucida Sans Unicode" w:hAnsi="Times New Roman" w:cs="Times New Roman"/>
          <w:sz w:val="24"/>
          <w:szCs w:val="24"/>
          <w:shd w:val="clear" w:color="auto" w:fill="FFFFFF"/>
        </w:rPr>
        <w:t>1</w:t>
      </w:r>
      <w:r w:rsidR="00896CBF">
        <w:rPr>
          <w:rFonts w:ascii="Times New Roman" w:eastAsia="Lucida Sans Unicode" w:hAnsi="Times New Roman" w:cs="Times New Roman"/>
          <w:sz w:val="24"/>
          <w:szCs w:val="24"/>
          <w:shd w:val="clear" w:color="auto" w:fill="FFFFFF"/>
        </w:rPr>
        <w:t>2</w:t>
      </w:r>
      <w:r w:rsidRPr="003F435B">
        <w:rPr>
          <w:rFonts w:ascii="Times New Roman" w:eastAsia="Lucida Sans Unicode" w:hAnsi="Times New Roman" w:cs="Times New Roman"/>
          <w:sz w:val="24"/>
          <w:szCs w:val="24"/>
          <w:shd w:val="clear" w:color="auto" w:fill="FFFFFF"/>
        </w:rPr>
        <w:t xml:space="preserve">. </w:t>
      </w:r>
      <w:r w:rsidRPr="003F435B">
        <w:rPr>
          <w:rFonts w:ascii="Times New Roman" w:eastAsia="Lucida Sans Unicode" w:hAnsi="Times New Roman" w:cs="Times New Roman"/>
          <w:sz w:val="24"/>
          <w:szCs w:val="24"/>
        </w:rPr>
        <w:t>Planuojama žmonių palaikų gabenimo, saugojimo ir nenustatytos tapatybės žmonių palaikų ir palaikų, dėl kurių atsiėmimo mirusiojo artimieji nesikreipia laidojimo paslaugą suteikti 10 asmenų.</w:t>
      </w:r>
    </w:p>
    <w:p w14:paraId="6BF3788C" w14:textId="1A410323" w:rsidR="00896CBF" w:rsidRPr="00896CBF" w:rsidRDefault="00896CBF" w:rsidP="00896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13. </w:t>
      </w:r>
      <w:r w:rsidRPr="00896CBF">
        <w:rPr>
          <w:rFonts w:ascii="Times New Roman" w:eastAsia="Lucida Sans Unicode" w:hAnsi="Times New Roman" w:cs="Times New Roman"/>
          <w:sz w:val="24"/>
          <w:szCs w:val="24"/>
        </w:rPr>
        <w:t>Aplinkosauginiai kriterijai nustatyti vadovaujantis Aplinkos apsaugos kriterijų taikymo, vykdant žaliuosius pirkimus, tvarkos aprašo, patvirtinto 2011 m. birželio 28 d. įsakymu D1-508 „Dėl Aplinkos apsaugos kriterijų taikymo, vykdant žaliuosius pirkimus, tvarkos aprašo patvirtinimo“ (toliau – Tvarkos aprašas) 4.4.4.papunkčiu. Minimalūs kriterijai nustatyti tvarkos aprašo 4.4.4.1.,4.4.4.3. papunkčiais:</w:t>
      </w:r>
    </w:p>
    <w:p w14:paraId="766487BF" w14:textId="5C0B1B4E" w:rsidR="00896CBF" w:rsidRPr="00896CBF" w:rsidRDefault="00896CBF" w:rsidP="00896CBF">
      <w:pPr>
        <w:autoSpaceDE w:val="0"/>
        <w:autoSpaceDN w:val="0"/>
        <w:adjustRightInd w:val="0"/>
        <w:spacing w:line="240" w:lineRule="auto"/>
        <w:ind w:firstLine="851"/>
        <w:rPr>
          <w:rFonts w:ascii="Times New Roman" w:eastAsia="Lucida Sans Unicode" w:hAnsi="Times New Roman" w:cs="Times New Roman"/>
          <w:sz w:val="24"/>
          <w:szCs w:val="24"/>
        </w:rPr>
      </w:pPr>
      <w:r w:rsidRPr="00896CBF">
        <w:rPr>
          <w:rFonts w:ascii="Times New Roman" w:eastAsia="Lucida Sans Unicode" w:hAnsi="Times New Roman" w:cs="Times New Roman"/>
          <w:sz w:val="24"/>
          <w:szCs w:val="24"/>
        </w:rPr>
        <w:t>1</w:t>
      </w:r>
      <w:r w:rsidR="00524860">
        <w:rPr>
          <w:rFonts w:ascii="Times New Roman" w:eastAsia="Lucida Sans Unicode" w:hAnsi="Times New Roman" w:cs="Times New Roman"/>
          <w:sz w:val="24"/>
          <w:szCs w:val="24"/>
        </w:rPr>
        <w:t>3</w:t>
      </w:r>
      <w:r w:rsidRPr="00896CBF">
        <w:rPr>
          <w:rFonts w:ascii="Times New Roman" w:eastAsia="Lucida Sans Unicode" w:hAnsi="Times New Roman" w:cs="Times New Roman"/>
          <w:sz w:val="24"/>
          <w:szCs w:val="24"/>
        </w:rPr>
        <w:t>.1.</w:t>
      </w:r>
      <w:r w:rsidR="00E37E3C">
        <w:rPr>
          <w:rFonts w:ascii="Times New Roman" w:eastAsia="Lucida Sans Unicode" w:hAnsi="Times New Roman" w:cs="Times New Roman"/>
          <w:sz w:val="24"/>
          <w:szCs w:val="24"/>
        </w:rPr>
        <w:t xml:space="preserve"> P</w:t>
      </w:r>
      <w:r w:rsidRPr="00896CBF">
        <w:rPr>
          <w:rFonts w:ascii="Times New Roman" w:eastAsia="Lucida Sans Unicode" w:hAnsi="Times New Roman" w:cs="Times New Roman"/>
          <w:sz w:val="24"/>
          <w:szCs w:val="24"/>
        </w:rPr>
        <w:t xml:space="preserve">aslaugai teikti sunaudojama mažiau gamtos išteklių ir (ar) sudėtyje yra pakartotinai panaudotų ir (ar) perdirbtų medžiagų, t. y. 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09B89204" w14:textId="170E5407" w:rsidR="00896CBF" w:rsidRPr="00896CBF" w:rsidRDefault="00896CBF" w:rsidP="00896CBF">
      <w:pPr>
        <w:autoSpaceDE w:val="0"/>
        <w:autoSpaceDN w:val="0"/>
        <w:adjustRightInd w:val="0"/>
        <w:spacing w:line="240" w:lineRule="auto"/>
        <w:ind w:firstLine="851"/>
        <w:rPr>
          <w:rFonts w:ascii="Times New Roman" w:eastAsia="Lucida Sans Unicode" w:hAnsi="Times New Roman" w:cs="Times New Roman"/>
          <w:sz w:val="24"/>
          <w:szCs w:val="24"/>
        </w:rPr>
      </w:pPr>
      <w:r w:rsidRPr="00896CBF">
        <w:rPr>
          <w:rFonts w:ascii="Times New Roman" w:eastAsia="Lucida Sans Unicode" w:hAnsi="Times New Roman" w:cs="Times New Roman"/>
          <w:sz w:val="24"/>
          <w:szCs w:val="24"/>
        </w:rPr>
        <w:lastRenderedPageBreak/>
        <w:t>1</w:t>
      </w:r>
      <w:r w:rsidR="00524860">
        <w:rPr>
          <w:rFonts w:ascii="Times New Roman" w:eastAsia="Lucida Sans Unicode" w:hAnsi="Times New Roman" w:cs="Times New Roman"/>
          <w:sz w:val="24"/>
          <w:szCs w:val="24"/>
        </w:rPr>
        <w:t>3</w:t>
      </w:r>
      <w:r w:rsidRPr="00896CBF">
        <w:rPr>
          <w:rFonts w:ascii="Times New Roman" w:eastAsia="Lucida Sans Unicode" w:hAnsi="Times New Roman" w:cs="Times New Roman"/>
          <w:sz w:val="24"/>
          <w:szCs w:val="24"/>
        </w:rPr>
        <w:t xml:space="preserve">.2. Palaikų pervežimo paslaugai visada turi būti pasirenkamas optimaliausiais maršrutas, kad būtų kuo mažiau naudojama degalų, rinktis netaršias transporto priemones, kad paslaugų teikimo metu nebūtų teršiama aplinka ir keliamas pavojus sveikatai. </w:t>
      </w:r>
    </w:p>
    <w:p w14:paraId="08C65F06" w14:textId="553A7531" w:rsidR="00896CBF" w:rsidRPr="00896CBF" w:rsidRDefault="00896CBF" w:rsidP="00896CBF">
      <w:pPr>
        <w:autoSpaceDE w:val="0"/>
        <w:autoSpaceDN w:val="0"/>
        <w:adjustRightInd w:val="0"/>
        <w:spacing w:line="240" w:lineRule="auto"/>
        <w:ind w:firstLine="851"/>
        <w:rPr>
          <w:rFonts w:ascii="Times New Roman" w:eastAsia="Lucida Sans Unicode" w:hAnsi="Times New Roman" w:cs="Times New Roman"/>
          <w:sz w:val="24"/>
          <w:szCs w:val="24"/>
        </w:rPr>
      </w:pPr>
      <w:r w:rsidRPr="00896CBF">
        <w:rPr>
          <w:rFonts w:ascii="Times New Roman" w:eastAsia="Lucida Sans Unicode" w:hAnsi="Times New Roman" w:cs="Times New Roman"/>
          <w:sz w:val="24"/>
          <w:szCs w:val="24"/>
        </w:rPr>
        <w:t>1</w:t>
      </w:r>
      <w:r w:rsidR="00524860">
        <w:rPr>
          <w:rFonts w:ascii="Times New Roman" w:eastAsia="Lucida Sans Unicode" w:hAnsi="Times New Roman" w:cs="Times New Roman"/>
          <w:sz w:val="24"/>
          <w:szCs w:val="24"/>
        </w:rPr>
        <w:t>3</w:t>
      </w:r>
      <w:r w:rsidRPr="00896CBF">
        <w:rPr>
          <w:rFonts w:ascii="Times New Roman" w:eastAsia="Lucida Sans Unicode" w:hAnsi="Times New Roman" w:cs="Times New Roman"/>
          <w:sz w:val="24"/>
          <w:szCs w:val="24"/>
        </w:rPr>
        <w:t>.3. Paslaugas teiksiančios transporto priemonės atitiktų ne mažiau kaip „Euro 5“ standartą.</w:t>
      </w:r>
    </w:p>
    <w:p w14:paraId="2940EBC3" w14:textId="3D382C2B" w:rsidR="00896CBF" w:rsidRPr="003F435B" w:rsidRDefault="00896CBF" w:rsidP="00896CBF">
      <w:pPr>
        <w:widowControl w:val="0"/>
        <w:tabs>
          <w:tab w:val="left" w:pos="850"/>
        </w:tabs>
        <w:spacing w:line="240" w:lineRule="auto"/>
        <w:ind w:firstLine="851"/>
        <w:rPr>
          <w:rFonts w:ascii="Times New Roman" w:eastAsia="Lucida Sans Unicode" w:hAnsi="Times New Roman" w:cs="Times New Roman"/>
          <w:sz w:val="24"/>
          <w:szCs w:val="24"/>
        </w:rPr>
      </w:pPr>
    </w:p>
    <w:p w14:paraId="681EBA28" w14:textId="77777777" w:rsidR="003F435B" w:rsidRPr="00896CBF" w:rsidRDefault="003F435B" w:rsidP="00896CBF">
      <w:pPr>
        <w:widowControl w:val="0"/>
        <w:tabs>
          <w:tab w:val="left" w:pos="850"/>
        </w:tabs>
        <w:spacing w:line="240" w:lineRule="auto"/>
        <w:ind w:firstLine="851"/>
        <w:rPr>
          <w:rFonts w:ascii="Times New Roman" w:eastAsia="Lucida Sans Unicode" w:hAnsi="Times New Roman" w:cs="Times New Roman"/>
          <w:sz w:val="24"/>
          <w:szCs w:val="24"/>
        </w:rPr>
      </w:pPr>
    </w:p>
    <w:p w14:paraId="4B686EAA" w14:textId="77777777" w:rsidR="003F435B" w:rsidRDefault="003F435B" w:rsidP="00896CBF">
      <w:pPr>
        <w:ind w:firstLine="851"/>
        <w:rPr>
          <w:rFonts w:ascii="Times New Roman" w:hAnsi="Times New Roman" w:cs="Times New Roman"/>
          <w:sz w:val="24"/>
          <w:szCs w:val="24"/>
        </w:rPr>
      </w:pPr>
      <w:r>
        <w:rPr>
          <w:rFonts w:ascii="Times New Roman" w:hAnsi="Times New Roman" w:cs="Times New Roman"/>
          <w:sz w:val="24"/>
          <w:szCs w:val="24"/>
        </w:rPr>
        <w:br w:type="page"/>
      </w:r>
    </w:p>
    <w:p w14:paraId="57BC900F" w14:textId="19B91CB3" w:rsidR="00506996" w:rsidRPr="00C23E49" w:rsidRDefault="00506996" w:rsidP="00C23E49">
      <w:pPr>
        <w:pStyle w:val="Antrat2"/>
        <w:jc w:val="right"/>
        <w:rPr>
          <w:rFonts w:ascii="Times New Roman" w:hAnsi="Times New Roman" w:cs="Times New Roman"/>
          <w:color w:val="auto"/>
          <w:sz w:val="24"/>
          <w:szCs w:val="24"/>
        </w:rPr>
      </w:pPr>
      <w:bookmarkStart w:id="55" w:name="_Toc230096881"/>
      <w:bookmarkStart w:id="56" w:name="_Toc230706081"/>
      <w:r w:rsidRPr="00C23E49">
        <w:rPr>
          <w:rFonts w:ascii="Times New Roman" w:hAnsi="Times New Roman" w:cs="Times New Roman"/>
          <w:color w:val="auto"/>
          <w:sz w:val="24"/>
          <w:szCs w:val="24"/>
        </w:rPr>
        <w:lastRenderedPageBreak/>
        <w:t xml:space="preserve">Pirkimo sąlygų </w:t>
      </w:r>
      <w:r w:rsidR="005602E6">
        <w:rPr>
          <w:rFonts w:ascii="Times New Roman" w:hAnsi="Times New Roman" w:cs="Times New Roman"/>
          <w:color w:val="auto"/>
          <w:sz w:val="24"/>
          <w:szCs w:val="24"/>
        </w:rPr>
        <w:t>4</w:t>
      </w:r>
      <w:r w:rsidRPr="00C23E49">
        <w:rPr>
          <w:rFonts w:ascii="Times New Roman" w:hAnsi="Times New Roman" w:cs="Times New Roman"/>
          <w:color w:val="auto"/>
          <w:sz w:val="24"/>
          <w:szCs w:val="24"/>
        </w:rPr>
        <w:t xml:space="preserve"> priedas „Pasiūlymo forma“</w:t>
      </w:r>
      <w:bookmarkEnd w:id="55"/>
      <w:bookmarkEnd w:id="56"/>
    </w:p>
    <w:bookmarkEnd w:id="48"/>
    <w:bookmarkEnd w:id="49"/>
    <w:bookmarkEnd w:id="50"/>
    <w:bookmarkEnd w:id="51"/>
    <w:bookmarkEnd w:id="52"/>
    <w:bookmarkEnd w:id="53"/>
    <w:p w14:paraId="77EF74F9" w14:textId="77777777" w:rsidR="00CB5907" w:rsidRPr="00C23E49" w:rsidRDefault="00CB5907" w:rsidP="00C23E49">
      <w:pPr>
        <w:pStyle w:val="Antrat2"/>
        <w:jc w:val="right"/>
        <w:rPr>
          <w:rFonts w:ascii="Times New Roman" w:hAnsi="Times New Roman" w:cs="Times New Roman"/>
          <w:b/>
          <w:bCs/>
          <w:smallCaps/>
          <w:color w:val="auto"/>
          <w:sz w:val="24"/>
          <w:szCs w:val="24"/>
        </w:rPr>
      </w:pPr>
    </w:p>
    <w:p w14:paraId="38677961" w14:textId="77777777" w:rsidR="008E0FF0" w:rsidRPr="008E0FF0" w:rsidRDefault="008E0FF0" w:rsidP="008E0FF0">
      <w:pPr>
        <w:spacing w:line="240" w:lineRule="auto"/>
        <w:ind w:right="-176" w:firstLine="0"/>
        <w:jc w:val="center"/>
        <w:rPr>
          <w:rFonts w:ascii="Times New Roman" w:hAnsi="Times New Roman" w:cs="Times New Roman"/>
          <w:sz w:val="24"/>
          <w:szCs w:val="24"/>
        </w:rPr>
      </w:pPr>
      <w:r w:rsidRPr="008E0FF0">
        <w:rPr>
          <w:rFonts w:ascii="Times New Roman" w:hAnsi="Times New Roman" w:cs="Times New Roman"/>
          <w:sz w:val="24"/>
          <w:szCs w:val="24"/>
        </w:rPr>
        <w:t>(Tiekėjo pavadinimas)</w:t>
      </w:r>
    </w:p>
    <w:p w14:paraId="74A86111" w14:textId="77777777" w:rsidR="008E0FF0" w:rsidRPr="008E0FF0" w:rsidRDefault="008E0FF0" w:rsidP="008E0FF0">
      <w:pPr>
        <w:spacing w:line="240" w:lineRule="auto"/>
        <w:ind w:right="-176" w:firstLine="0"/>
        <w:jc w:val="center"/>
        <w:rPr>
          <w:rFonts w:ascii="Times New Roman" w:hAnsi="Times New Roman" w:cs="Times New Roman"/>
          <w:sz w:val="24"/>
          <w:szCs w:val="24"/>
        </w:rPr>
      </w:pPr>
    </w:p>
    <w:p w14:paraId="7AA0B96A" w14:textId="77777777" w:rsidR="008E0FF0" w:rsidRPr="008E0FF0" w:rsidRDefault="008E0FF0" w:rsidP="008E0FF0">
      <w:pPr>
        <w:spacing w:line="240" w:lineRule="auto"/>
        <w:ind w:right="-176" w:firstLine="0"/>
        <w:jc w:val="center"/>
        <w:rPr>
          <w:rFonts w:ascii="Times New Roman" w:hAnsi="Times New Roman" w:cs="Times New Roman"/>
          <w:sz w:val="24"/>
          <w:szCs w:val="24"/>
        </w:rPr>
      </w:pPr>
      <w:r w:rsidRPr="008E0FF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61B9C" w14:textId="77777777" w:rsidR="008E0FF0" w:rsidRPr="008E0FF0" w:rsidRDefault="008E0FF0" w:rsidP="008E0FF0">
      <w:pPr>
        <w:spacing w:line="240" w:lineRule="auto"/>
        <w:ind w:firstLine="0"/>
        <w:jc w:val="left"/>
        <w:rPr>
          <w:rFonts w:ascii="Times New Roman" w:eastAsia="Calibri" w:hAnsi="Times New Roman" w:cs="Times New Roman"/>
          <w:sz w:val="24"/>
          <w:szCs w:val="24"/>
          <w:u w:val="single"/>
          <w:lang w:eastAsia="ar-SA"/>
        </w:rPr>
      </w:pPr>
    </w:p>
    <w:p w14:paraId="368DEC24" w14:textId="77777777" w:rsidR="008E0FF0" w:rsidRPr="008E0FF0" w:rsidRDefault="008E0FF0" w:rsidP="008E0FF0">
      <w:pPr>
        <w:spacing w:line="240" w:lineRule="auto"/>
        <w:ind w:firstLine="0"/>
        <w:jc w:val="left"/>
        <w:rPr>
          <w:rFonts w:ascii="Times New Roman" w:hAnsi="Times New Roman" w:cs="Times New Roman"/>
          <w:b/>
          <w:sz w:val="24"/>
          <w:szCs w:val="24"/>
        </w:rPr>
      </w:pPr>
      <w:r w:rsidRPr="008E0FF0">
        <w:rPr>
          <w:rFonts w:ascii="Times New Roman" w:eastAsia="Calibri" w:hAnsi="Times New Roman" w:cs="Times New Roman"/>
          <w:sz w:val="24"/>
          <w:szCs w:val="24"/>
          <w:u w:val="single"/>
          <w:lang w:eastAsia="ar-SA"/>
        </w:rPr>
        <w:t>Ignalinos rajono savivaldybės administracijai</w:t>
      </w:r>
    </w:p>
    <w:p w14:paraId="7DA8EAF5" w14:textId="77777777" w:rsidR="008E0FF0" w:rsidRPr="008E0FF0" w:rsidRDefault="008E0FF0" w:rsidP="008E0FF0">
      <w:pPr>
        <w:spacing w:line="240" w:lineRule="auto"/>
        <w:ind w:firstLine="0"/>
        <w:jc w:val="center"/>
        <w:rPr>
          <w:rFonts w:ascii="Times New Roman" w:hAnsi="Times New Roman" w:cs="Times New Roman"/>
          <w:b/>
          <w:sz w:val="24"/>
          <w:szCs w:val="24"/>
          <w:lang w:eastAsia="ar-SA"/>
        </w:rPr>
      </w:pPr>
    </w:p>
    <w:p w14:paraId="544AAD97" w14:textId="77777777" w:rsidR="008E0FF0" w:rsidRPr="008E0FF0" w:rsidRDefault="008E0FF0" w:rsidP="008E0FF0">
      <w:pPr>
        <w:spacing w:line="240" w:lineRule="auto"/>
        <w:ind w:firstLine="0"/>
        <w:jc w:val="center"/>
        <w:rPr>
          <w:rFonts w:ascii="Times New Roman" w:hAnsi="Times New Roman" w:cs="Times New Roman"/>
          <w:b/>
          <w:bCs/>
          <w:sz w:val="24"/>
          <w:szCs w:val="24"/>
        </w:rPr>
      </w:pPr>
      <w:r w:rsidRPr="008E0FF0">
        <w:rPr>
          <w:rFonts w:ascii="Times New Roman" w:hAnsi="Times New Roman" w:cs="Times New Roman"/>
          <w:b/>
          <w:sz w:val="24"/>
          <w:szCs w:val="24"/>
          <w:lang w:eastAsia="ar-SA"/>
        </w:rPr>
        <w:t>PASIŪLYMAS</w:t>
      </w:r>
      <w:r w:rsidRPr="008E0FF0">
        <w:rPr>
          <w:rFonts w:ascii="Times New Roman" w:hAnsi="Times New Roman" w:cs="Times New Roman"/>
          <w:b/>
          <w:bCs/>
          <w:sz w:val="24"/>
          <w:szCs w:val="24"/>
        </w:rPr>
        <w:t xml:space="preserve"> </w:t>
      </w:r>
    </w:p>
    <w:p w14:paraId="254590D2" w14:textId="78DB53B6" w:rsidR="003F435B" w:rsidRPr="003F435B" w:rsidRDefault="008E0FF0" w:rsidP="003F435B">
      <w:pPr>
        <w:tabs>
          <w:tab w:val="left" w:pos="6521"/>
        </w:tabs>
        <w:spacing w:line="240" w:lineRule="auto"/>
        <w:jc w:val="center"/>
        <w:rPr>
          <w:rFonts w:ascii="Times New Roman" w:hAnsi="Times New Roman"/>
          <w:b/>
          <w:bCs/>
          <w:sz w:val="24"/>
          <w:szCs w:val="24"/>
        </w:rPr>
      </w:pPr>
      <w:r w:rsidRPr="008E0FF0">
        <w:rPr>
          <w:rFonts w:ascii="Times New Roman" w:hAnsi="Times New Roman" w:cs="Times New Roman"/>
          <w:b/>
          <w:bCs/>
          <w:sz w:val="24"/>
          <w:szCs w:val="24"/>
        </w:rPr>
        <w:t>DĖL</w:t>
      </w:r>
      <w:r w:rsidRPr="008E0FF0">
        <w:rPr>
          <w:rFonts w:ascii="Times New Roman" w:eastAsia="Calibri" w:hAnsi="Times New Roman" w:cs="Times New Roman"/>
          <w:b/>
          <w:bCs/>
          <w:color w:val="242424"/>
          <w:sz w:val="24"/>
          <w:szCs w:val="24"/>
          <w:shd w:val="clear" w:color="auto" w:fill="FFFFFF"/>
        </w:rPr>
        <w:t xml:space="preserve"> </w:t>
      </w:r>
      <w:r w:rsidR="003F435B" w:rsidRPr="003F435B">
        <w:rPr>
          <w:rFonts w:ascii="Times New Roman" w:hAnsi="Times New Roman"/>
          <w:b/>
          <w:bCs/>
          <w:sz w:val="24"/>
          <w:szCs w:val="24"/>
        </w:rPr>
        <w:t>NENUSTATYTOS TAPATYB</w:t>
      </w:r>
      <w:r w:rsidR="00A555B9">
        <w:rPr>
          <w:rFonts w:ascii="Times New Roman" w:hAnsi="Times New Roman"/>
          <w:b/>
          <w:bCs/>
          <w:sz w:val="24"/>
          <w:szCs w:val="24"/>
        </w:rPr>
        <w:t>Ė</w:t>
      </w:r>
      <w:r w:rsidR="003F435B" w:rsidRPr="003F435B">
        <w:rPr>
          <w:rFonts w:ascii="Times New Roman" w:hAnsi="Times New Roman"/>
          <w:b/>
          <w:bCs/>
          <w:sz w:val="24"/>
          <w:szCs w:val="24"/>
        </w:rPr>
        <w:t>S ŽMONIŲ PALAIKŲ IR PALAIKŲ, DĖL KURIŲ ATSIĖMIMO MIRUSIOJO ARTIMIEJI NESIKREIPIA GABENIMO, SAUGOJIMO IR LAIDOJIMO, IGNALINOS RAJONO SAVIVALDYBĖJE PASLAUG</w:t>
      </w:r>
      <w:r w:rsidR="003F435B">
        <w:rPr>
          <w:rFonts w:ascii="Times New Roman" w:hAnsi="Times New Roman"/>
          <w:b/>
          <w:bCs/>
          <w:sz w:val="24"/>
          <w:szCs w:val="24"/>
        </w:rPr>
        <w:t>Ų</w:t>
      </w:r>
    </w:p>
    <w:p w14:paraId="4FF26BF8" w14:textId="18A10324" w:rsidR="008E0FF0" w:rsidRDefault="008E0FF0" w:rsidP="008E0FF0">
      <w:pPr>
        <w:spacing w:line="240" w:lineRule="auto"/>
        <w:ind w:firstLine="0"/>
        <w:jc w:val="center"/>
        <w:rPr>
          <w:rFonts w:ascii="Times New Roman" w:hAnsi="Times New Roman" w:cs="Times New Roman"/>
          <w:b/>
          <w:sz w:val="24"/>
          <w:szCs w:val="24"/>
        </w:rPr>
      </w:pPr>
      <w:r w:rsidRPr="008E0FF0">
        <w:rPr>
          <w:rFonts w:ascii="Times New Roman" w:hAnsi="Times New Roman" w:cs="Times New Roman"/>
          <w:b/>
          <w:sz w:val="24"/>
          <w:szCs w:val="24"/>
        </w:rPr>
        <w:t>PIRKIMO</w:t>
      </w:r>
    </w:p>
    <w:p w14:paraId="74022C1B" w14:textId="77777777" w:rsidR="003F435B" w:rsidRPr="008E0FF0" w:rsidRDefault="003F435B" w:rsidP="008E0FF0">
      <w:pPr>
        <w:spacing w:line="240" w:lineRule="auto"/>
        <w:ind w:firstLine="0"/>
        <w:jc w:val="center"/>
        <w:rPr>
          <w:rFonts w:ascii="Times New Roman" w:hAnsi="Times New Roman" w:cs="Times New Roman"/>
          <w:bCs/>
          <w:sz w:val="24"/>
          <w:szCs w:val="24"/>
        </w:rPr>
      </w:pPr>
    </w:p>
    <w:p w14:paraId="2224FB70" w14:textId="77777777" w:rsidR="00603B0B" w:rsidRPr="004F764C" w:rsidRDefault="00603B0B" w:rsidP="00603B0B">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7FCEB234" w14:textId="77777777" w:rsidR="00603B0B" w:rsidRPr="0074186B" w:rsidRDefault="00603B0B" w:rsidP="00603B0B">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37976FC6" w14:textId="77777777" w:rsidR="00603B0B" w:rsidRDefault="00603B0B" w:rsidP="00603B0B">
      <w:pPr>
        <w:shd w:val="clear" w:color="auto" w:fill="FFFFFF"/>
        <w:spacing w:line="240" w:lineRule="auto"/>
        <w:ind w:right="-1"/>
        <w:jc w:val="center"/>
        <w:rPr>
          <w:rFonts w:ascii="Times New Roman" w:eastAsia="Calibri" w:hAnsi="Times New Roman" w:cs="Times New Roman"/>
          <w:bCs/>
          <w:color w:val="000000"/>
          <w:sz w:val="24"/>
          <w:szCs w:val="24"/>
        </w:rPr>
      </w:pPr>
    </w:p>
    <w:p w14:paraId="47A7D493" w14:textId="77777777" w:rsidR="00603B0B" w:rsidRPr="004F764C" w:rsidRDefault="00603B0B" w:rsidP="00603B0B">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0C92D67C" w14:textId="77777777" w:rsidR="00603B0B" w:rsidRPr="0074186B" w:rsidRDefault="00603B0B" w:rsidP="00603B0B">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783B06AB" w14:textId="77777777" w:rsidR="00603B0B" w:rsidRPr="004F764C" w:rsidRDefault="00603B0B" w:rsidP="00603B0B">
      <w:pPr>
        <w:spacing w:line="240" w:lineRule="auto"/>
        <w:ind w:firstLine="0"/>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6242A5" w:rsidRPr="004F764C" w14:paraId="39263AD6" w14:textId="77777777" w:rsidTr="00777DFC">
        <w:trPr>
          <w:trHeight w:val="623"/>
        </w:trPr>
        <w:tc>
          <w:tcPr>
            <w:tcW w:w="5356" w:type="dxa"/>
            <w:tcBorders>
              <w:top w:val="single" w:sz="4" w:space="0" w:color="auto"/>
              <w:left w:val="single" w:sz="4" w:space="0" w:color="auto"/>
              <w:bottom w:val="single" w:sz="4" w:space="0" w:color="auto"/>
              <w:right w:val="single" w:sz="4" w:space="0" w:color="auto"/>
            </w:tcBorders>
            <w:hideMark/>
          </w:tcPr>
          <w:p w14:paraId="0B7BD419" w14:textId="77777777" w:rsidR="006242A5" w:rsidRPr="004F764C" w:rsidRDefault="006242A5" w:rsidP="00777DF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28846DDE" w14:textId="77777777" w:rsidR="006242A5" w:rsidRPr="004F764C" w:rsidRDefault="006242A5" w:rsidP="00777DFC">
            <w:pPr>
              <w:snapToGrid w:val="0"/>
              <w:spacing w:line="240" w:lineRule="auto"/>
              <w:rPr>
                <w:rFonts w:ascii="Times New Roman" w:eastAsia="Calibri" w:hAnsi="Times New Roman" w:cs="Times New Roman"/>
                <w:color w:val="000000"/>
                <w:sz w:val="24"/>
                <w:szCs w:val="24"/>
              </w:rPr>
            </w:pPr>
          </w:p>
          <w:p w14:paraId="7B77AC9F"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2B30D423" w14:textId="77777777" w:rsidTr="00777DFC">
        <w:tc>
          <w:tcPr>
            <w:tcW w:w="5356" w:type="dxa"/>
            <w:tcBorders>
              <w:top w:val="single" w:sz="4" w:space="0" w:color="auto"/>
              <w:left w:val="single" w:sz="4" w:space="0" w:color="auto"/>
              <w:bottom w:val="single" w:sz="4" w:space="0" w:color="auto"/>
              <w:right w:val="single" w:sz="4" w:space="0" w:color="auto"/>
            </w:tcBorders>
            <w:hideMark/>
          </w:tcPr>
          <w:p w14:paraId="0AABECF3" w14:textId="77777777" w:rsidR="006242A5" w:rsidRPr="004F764C" w:rsidRDefault="006242A5" w:rsidP="00777DF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00ADEB84"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537842B2" w14:textId="77777777" w:rsidTr="00777DFC">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B470A80"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3F6A8FE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76205AD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24AB7AF"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1775A7E4"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17B69E36"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3E042E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D74589C"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tc>
      </w:tr>
      <w:tr w:rsidR="006242A5" w:rsidRPr="004F764C" w14:paraId="6D593BF4" w14:textId="77777777" w:rsidTr="00777DFC">
        <w:trPr>
          <w:trHeight w:val="360"/>
        </w:trPr>
        <w:tc>
          <w:tcPr>
            <w:tcW w:w="5356" w:type="dxa"/>
            <w:tcBorders>
              <w:top w:val="single" w:sz="4" w:space="0" w:color="auto"/>
              <w:left w:val="single" w:sz="4" w:space="0" w:color="auto"/>
              <w:bottom w:val="single" w:sz="4" w:space="0" w:color="auto"/>
              <w:right w:val="single" w:sz="4" w:space="0" w:color="auto"/>
            </w:tcBorders>
            <w:hideMark/>
          </w:tcPr>
          <w:p w14:paraId="47A38154"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66A5451C"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772E6845" w14:textId="77777777" w:rsidTr="00777DFC">
        <w:trPr>
          <w:trHeight w:val="293"/>
        </w:trPr>
        <w:tc>
          <w:tcPr>
            <w:tcW w:w="5356" w:type="dxa"/>
            <w:tcBorders>
              <w:top w:val="single" w:sz="4" w:space="0" w:color="auto"/>
              <w:left w:val="single" w:sz="4" w:space="0" w:color="auto"/>
              <w:bottom w:val="single" w:sz="4" w:space="0" w:color="auto"/>
              <w:right w:val="single" w:sz="4" w:space="0" w:color="auto"/>
            </w:tcBorders>
            <w:hideMark/>
          </w:tcPr>
          <w:p w14:paraId="135DF85A"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70D6027"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1DAA21B1" w14:textId="77777777" w:rsidTr="00777DFC">
        <w:tc>
          <w:tcPr>
            <w:tcW w:w="5356" w:type="dxa"/>
            <w:tcBorders>
              <w:top w:val="single" w:sz="4" w:space="0" w:color="000000"/>
              <w:left w:val="single" w:sz="4" w:space="0" w:color="000000"/>
              <w:bottom w:val="single" w:sz="4" w:space="0" w:color="000000"/>
              <w:right w:val="nil"/>
            </w:tcBorders>
          </w:tcPr>
          <w:p w14:paraId="4A63106F"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557A456B" w14:textId="77777777" w:rsidR="006242A5" w:rsidRPr="004F764C" w:rsidRDefault="006242A5" w:rsidP="00777DFC">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4EC60492"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4A1BCA4F" w14:textId="77777777" w:rsidTr="00777DFC">
        <w:tc>
          <w:tcPr>
            <w:tcW w:w="5356" w:type="dxa"/>
            <w:tcBorders>
              <w:top w:val="single" w:sz="4" w:space="0" w:color="000000"/>
              <w:left w:val="single" w:sz="4" w:space="0" w:color="000000"/>
              <w:bottom w:val="single" w:sz="4" w:space="0" w:color="000000"/>
              <w:right w:val="nil"/>
            </w:tcBorders>
            <w:hideMark/>
          </w:tcPr>
          <w:p w14:paraId="22DB562C"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5385ABC7"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60295108" w14:textId="77777777" w:rsidTr="00777DFC">
        <w:tc>
          <w:tcPr>
            <w:tcW w:w="5356" w:type="dxa"/>
            <w:tcBorders>
              <w:top w:val="single" w:sz="4" w:space="0" w:color="000000"/>
              <w:left w:val="single" w:sz="4" w:space="0" w:color="000000"/>
              <w:bottom w:val="single" w:sz="4" w:space="0" w:color="000000"/>
              <w:right w:val="nil"/>
            </w:tcBorders>
            <w:hideMark/>
          </w:tcPr>
          <w:p w14:paraId="272D0A73"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F697C7"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545B3CDE" w14:textId="77777777" w:rsidTr="00777DFC">
        <w:tc>
          <w:tcPr>
            <w:tcW w:w="5356" w:type="dxa"/>
            <w:tcBorders>
              <w:top w:val="single" w:sz="4" w:space="0" w:color="000000"/>
              <w:left w:val="single" w:sz="4" w:space="0" w:color="000000"/>
              <w:bottom w:val="single" w:sz="4" w:space="0" w:color="000000"/>
              <w:right w:val="nil"/>
            </w:tcBorders>
          </w:tcPr>
          <w:p w14:paraId="2C169266" w14:textId="77777777" w:rsidR="006242A5" w:rsidRPr="00E6507F" w:rsidRDefault="006242A5" w:rsidP="00777DFC">
            <w:pPr>
              <w:snapToGrid w:val="0"/>
              <w:spacing w:line="240" w:lineRule="auto"/>
              <w:ind w:firstLine="41"/>
              <w:rPr>
                <w:rFonts w:ascii="Times New Roman" w:eastAsia="Calibri" w:hAnsi="Times New Roman" w:cs="Times New Roman"/>
                <w:color w:val="000000"/>
                <w:sz w:val="24"/>
                <w:szCs w:val="24"/>
              </w:rPr>
            </w:pPr>
            <w:r w:rsidRPr="00E6507F">
              <w:rPr>
                <w:rFonts w:ascii="Times New Roman" w:hAnsi="Times New Roman" w:cs="Times New Roman"/>
                <w:i/>
                <w:color w:val="000000" w:themeColor="text1"/>
                <w:sz w:val="24"/>
                <w:szCs w:val="24"/>
              </w:rPr>
              <w:t xml:space="preserve">3 lentelė </w:t>
            </w:r>
            <w:r w:rsidRPr="00E6507F">
              <w:rPr>
                <w:rFonts w:ascii="Times New Roman" w:hAnsi="Times New Roman" w:cs="Times New Roman"/>
                <w:bCs/>
                <w:color w:val="000000" w:themeColor="text1"/>
                <w:sz w:val="24"/>
                <w:szCs w:val="24"/>
              </w:rPr>
              <w:t>Kito ūkio subjekto, kurio pajėgumais (t. y. kvalifikacija) remiamasi,</w:t>
            </w:r>
            <w:r w:rsidRPr="00E6507F">
              <w:rPr>
                <w:rFonts w:ascii="Times New Roman" w:hAnsi="Times New Roman" w:cs="Times New Roman"/>
                <w:color w:val="000000" w:themeColor="text1"/>
                <w:sz w:val="24"/>
                <w:szCs w:val="24"/>
              </w:rPr>
              <w:t xml:space="preserve"> pavadinimas </w:t>
            </w:r>
          </w:p>
        </w:tc>
        <w:tc>
          <w:tcPr>
            <w:tcW w:w="5133" w:type="dxa"/>
            <w:tcBorders>
              <w:top w:val="single" w:sz="4" w:space="0" w:color="000000"/>
              <w:left w:val="single" w:sz="4" w:space="0" w:color="000000"/>
              <w:bottom w:val="single" w:sz="4" w:space="0" w:color="000000"/>
              <w:right w:val="single" w:sz="4" w:space="0" w:color="000000"/>
            </w:tcBorders>
          </w:tcPr>
          <w:p w14:paraId="78FB1B82"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565DBED4" w14:textId="77777777" w:rsidTr="00777DFC">
        <w:tc>
          <w:tcPr>
            <w:tcW w:w="5356" w:type="dxa"/>
            <w:tcBorders>
              <w:top w:val="single" w:sz="4" w:space="0" w:color="000000"/>
              <w:left w:val="single" w:sz="4" w:space="0" w:color="000000"/>
              <w:bottom w:val="single" w:sz="4" w:space="0" w:color="000000"/>
              <w:right w:val="nil"/>
            </w:tcBorders>
          </w:tcPr>
          <w:p w14:paraId="4B3AE731" w14:textId="77777777" w:rsidR="006242A5" w:rsidRPr="00E6507F" w:rsidRDefault="006242A5" w:rsidP="00777DFC">
            <w:pPr>
              <w:snapToGrid w:val="0"/>
              <w:spacing w:line="240" w:lineRule="auto"/>
              <w:ind w:firstLine="41"/>
              <w:rPr>
                <w:rFonts w:ascii="Times New Roman" w:hAnsi="Times New Roman" w:cs="Times New Roman"/>
                <w:i/>
                <w:color w:val="000000" w:themeColor="text1"/>
                <w:sz w:val="24"/>
                <w:szCs w:val="24"/>
              </w:rPr>
            </w:pPr>
            <w:r w:rsidRPr="00E6507F">
              <w:rPr>
                <w:rFonts w:ascii="Times New Roman" w:hAnsi="Times New Roman" w:cs="Times New Roman"/>
                <w:color w:val="000000" w:themeColor="text1"/>
                <w:sz w:val="24"/>
                <w:szCs w:val="24"/>
              </w:rPr>
              <w:t xml:space="preserve">Kito ūkio subjekto adresas </w:t>
            </w:r>
          </w:p>
        </w:tc>
        <w:tc>
          <w:tcPr>
            <w:tcW w:w="5133" w:type="dxa"/>
            <w:tcBorders>
              <w:top w:val="single" w:sz="4" w:space="0" w:color="000000"/>
              <w:left w:val="single" w:sz="4" w:space="0" w:color="000000"/>
              <w:bottom w:val="single" w:sz="4" w:space="0" w:color="000000"/>
              <w:right w:val="single" w:sz="4" w:space="0" w:color="000000"/>
            </w:tcBorders>
          </w:tcPr>
          <w:p w14:paraId="2DC414C6"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737D56D7" w14:textId="77777777" w:rsidTr="00777DFC">
        <w:tc>
          <w:tcPr>
            <w:tcW w:w="5356" w:type="dxa"/>
            <w:tcBorders>
              <w:top w:val="single" w:sz="4" w:space="0" w:color="000000"/>
              <w:left w:val="single" w:sz="4" w:space="0" w:color="000000"/>
              <w:bottom w:val="single" w:sz="4" w:space="0" w:color="000000"/>
              <w:right w:val="nil"/>
            </w:tcBorders>
          </w:tcPr>
          <w:p w14:paraId="656EAF1E" w14:textId="77777777" w:rsidR="006242A5" w:rsidRPr="00E6507F" w:rsidRDefault="006242A5" w:rsidP="00777DFC">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Įsipareigojimų dalis (procentais), kuriai ketinama pasitelkti kitą ūkio subjektą.</w:t>
            </w:r>
          </w:p>
        </w:tc>
        <w:tc>
          <w:tcPr>
            <w:tcW w:w="5133" w:type="dxa"/>
            <w:tcBorders>
              <w:top w:val="single" w:sz="4" w:space="0" w:color="000000"/>
              <w:left w:val="single" w:sz="4" w:space="0" w:color="000000"/>
              <w:bottom w:val="single" w:sz="4" w:space="0" w:color="000000"/>
              <w:right w:val="single" w:sz="4" w:space="0" w:color="000000"/>
            </w:tcBorders>
          </w:tcPr>
          <w:p w14:paraId="62410583"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6C7215CD" w14:textId="77777777" w:rsidTr="00777DFC">
        <w:tc>
          <w:tcPr>
            <w:tcW w:w="5356" w:type="dxa"/>
            <w:tcBorders>
              <w:top w:val="single" w:sz="4" w:space="0" w:color="000000"/>
              <w:left w:val="single" w:sz="4" w:space="0" w:color="000000"/>
              <w:bottom w:val="single" w:sz="4" w:space="0" w:color="000000"/>
              <w:right w:val="nil"/>
            </w:tcBorders>
          </w:tcPr>
          <w:p w14:paraId="2A7977A8" w14:textId="77777777" w:rsidR="006242A5" w:rsidRPr="00E6507F" w:rsidRDefault="006242A5" w:rsidP="00777DFC">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lastRenderedPageBreak/>
              <w:t>Įsipareigojimai, kuriuos numatoma perduoti kitam ūkio subjektui</w:t>
            </w:r>
          </w:p>
        </w:tc>
        <w:tc>
          <w:tcPr>
            <w:tcW w:w="5133" w:type="dxa"/>
            <w:tcBorders>
              <w:top w:val="single" w:sz="4" w:space="0" w:color="000000"/>
              <w:left w:val="single" w:sz="4" w:space="0" w:color="000000"/>
              <w:bottom w:val="single" w:sz="4" w:space="0" w:color="000000"/>
              <w:right w:val="single" w:sz="4" w:space="0" w:color="000000"/>
            </w:tcBorders>
          </w:tcPr>
          <w:p w14:paraId="10F0441F"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bl>
    <w:p w14:paraId="6FBB50AE" w14:textId="77777777" w:rsidR="008E0FF0" w:rsidRPr="008E0FF0" w:rsidRDefault="008E0FF0" w:rsidP="008E0FF0">
      <w:pPr>
        <w:spacing w:line="240" w:lineRule="auto"/>
        <w:ind w:right="-143" w:firstLine="0"/>
        <w:rPr>
          <w:rFonts w:ascii="Times New Roman" w:hAnsi="Times New Roman" w:cs="Times New Roman"/>
          <w:sz w:val="24"/>
          <w:szCs w:val="24"/>
        </w:rPr>
      </w:pPr>
    </w:p>
    <w:p w14:paraId="0013231E" w14:textId="77777777" w:rsidR="008E0FF0" w:rsidRPr="008E0FF0" w:rsidRDefault="008E0FF0" w:rsidP="008E0FF0">
      <w:pPr>
        <w:spacing w:line="240" w:lineRule="auto"/>
        <w:ind w:right="-143" w:firstLine="567"/>
        <w:rPr>
          <w:rFonts w:ascii="Times New Roman" w:hAnsi="Times New Roman" w:cs="Times New Roman"/>
          <w:sz w:val="24"/>
          <w:szCs w:val="24"/>
        </w:rPr>
      </w:pPr>
      <w:r w:rsidRPr="008E0FF0">
        <w:rPr>
          <w:rFonts w:ascii="Times New Roman" w:hAnsi="Times New Roman" w:cs="Times New Roman"/>
          <w:sz w:val="24"/>
          <w:szCs w:val="24"/>
        </w:rPr>
        <w:t>1. Šiuo pasiūlymu pažymime, kad sutinkame su visomis pirkimo sąlygomis, nustatytomis Pirkimo dokumentuose (jų paaiškinimuose, papildymuose).</w:t>
      </w:r>
    </w:p>
    <w:p w14:paraId="7936EBC5" w14:textId="77777777" w:rsidR="008E0FF0" w:rsidRPr="008E0FF0" w:rsidRDefault="008E0FF0" w:rsidP="008E0FF0">
      <w:pPr>
        <w:spacing w:line="240" w:lineRule="auto"/>
        <w:ind w:right="-143" w:firstLine="425"/>
        <w:rPr>
          <w:rFonts w:ascii="Times New Roman" w:hAnsi="Times New Roman" w:cs="Times New Roman"/>
          <w:sz w:val="24"/>
          <w:szCs w:val="24"/>
        </w:rPr>
      </w:pPr>
      <w:r w:rsidRPr="008E0FF0">
        <w:rPr>
          <w:rFonts w:ascii="Times New Roman" w:hAnsi="Times New Roman" w:cs="Times New Roman"/>
          <w:sz w:val="24"/>
          <w:szCs w:val="24"/>
        </w:rPr>
        <w:t xml:space="preserve">  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AFFD569" w14:textId="77777777" w:rsidR="008E0FF0" w:rsidRPr="008E0FF0" w:rsidRDefault="008E0FF0" w:rsidP="008E0FF0">
      <w:pPr>
        <w:spacing w:line="240" w:lineRule="auto"/>
        <w:ind w:right="-144" w:firstLine="426"/>
        <w:rPr>
          <w:rFonts w:ascii="Times New Roman" w:hAnsi="Times New Roman" w:cs="Times New Roman"/>
          <w:bCs/>
          <w:sz w:val="24"/>
          <w:szCs w:val="24"/>
        </w:rPr>
      </w:pPr>
      <w:r w:rsidRPr="008E0FF0">
        <w:rPr>
          <w:rFonts w:ascii="Times New Roman" w:hAnsi="Times New Roman" w:cs="Times New Roman"/>
          <w:sz w:val="24"/>
          <w:szCs w:val="24"/>
        </w:rPr>
        <w:t xml:space="preserve">  3. Mūsų siūloma kaina apima visus mokesčius ir visas išlaidas, </w:t>
      </w:r>
      <w:r w:rsidRPr="008E0FF0">
        <w:rPr>
          <w:rFonts w:ascii="Times New Roman" w:hAnsi="Times New Roman" w:cs="Times New Roman"/>
          <w:bCs/>
          <w:sz w:val="24"/>
          <w:szCs w:val="24"/>
        </w:rPr>
        <w:t>įskaitant PVM sąskaitų faktūrų pateikimo perkančiajai organizacijai per Sąskaitų administravimo bendrąją informacinę sistemą (SABIS), išlaidas.</w:t>
      </w:r>
    </w:p>
    <w:p w14:paraId="53AAF389" w14:textId="77777777" w:rsidR="008E0FF0" w:rsidRPr="008E0FF0" w:rsidRDefault="008E0FF0" w:rsidP="008E0FF0">
      <w:pPr>
        <w:spacing w:line="240" w:lineRule="auto"/>
        <w:ind w:right="-144" w:firstLine="426"/>
        <w:rPr>
          <w:rFonts w:ascii="Times New Roman" w:hAnsi="Times New Roman" w:cs="Times New Roman"/>
          <w:sz w:val="24"/>
          <w:szCs w:val="24"/>
        </w:rPr>
      </w:pPr>
      <w:r w:rsidRPr="008E0FF0">
        <w:rPr>
          <w:rFonts w:ascii="Times New Roman" w:hAnsi="Times New Roman" w:cs="Times New Roman"/>
          <w:sz w:val="24"/>
          <w:szCs w:val="24"/>
        </w:rPr>
        <w:t xml:space="preserve"> 4. </w:t>
      </w:r>
      <w:r w:rsidRPr="008E0FF0">
        <w:rPr>
          <w:rFonts w:ascii="Times New Roman" w:hAnsi="Times New Roman" w:cs="Times New Roman"/>
          <w:color w:val="000000"/>
          <w:sz w:val="24"/>
          <w:szCs w:val="24"/>
        </w:rPr>
        <w:t>Teikdamas pasiūlymą patvirtinu, kad man nėra paskirta ir neatlikta baudžiamojo poveikio priemonė – uždraudimas juridiniam asmeniui dalyvauti viešuosiuose pirkimuose (VPĮ 46 straipsnio 21 dalis).</w:t>
      </w:r>
    </w:p>
    <w:p w14:paraId="604DB92B" w14:textId="0BB559D4" w:rsidR="008E0FF0" w:rsidRDefault="008E0FF0" w:rsidP="00FD4991">
      <w:pPr>
        <w:spacing w:line="240" w:lineRule="auto"/>
        <w:ind w:right="-108" w:hanging="142"/>
        <w:rPr>
          <w:rFonts w:ascii="Times New Roman" w:hAnsi="Times New Roman" w:cs="Times New Roman"/>
          <w:sz w:val="24"/>
          <w:szCs w:val="24"/>
        </w:rPr>
      </w:pPr>
      <w:r w:rsidRPr="008E0FF0">
        <w:rPr>
          <w:rFonts w:ascii="Times New Roman" w:hAnsi="Times New Roman" w:cs="Times New Roman"/>
          <w:sz w:val="24"/>
          <w:szCs w:val="24"/>
        </w:rPr>
        <w:t xml:space="preserve">          5. Atsižvelgdami į pirkimo dokumentuose išdėstytas sąlygas, siūlome: </w:t>
      </w:r>
    </w:p>
    <w:p w14:paraId="4743D12A" w14:textId="77777777" w:rsidR="0090361B" w:rsidRPr="008E0FF0" w:rsidRDefault="0090361B" w:rsidP="00FD4991">
      <w:pPr>
        <w:spacing w:line="240" w:lineRule="auto"/>
        <w:ind w:right="-108" w:hanging="142"/>
        <w:rPr>
          <w:rFonts w:ascii="Times New Roman" w:hAnsi="Times New Roman" w:cs="Times New Roman"/>
          <w:sz w:val="24"/>
          <w:szCs w:val="24"/>
        </w:rPr>
      </w:pPr>
    </w:p>
    <w:tbl>
      <w:tblPr>
        <w:tblW w:w="103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6"/>
        <w:gridCol w:w="3233"/>
        <w:gridCol w:w="850"/>
        <w:gridCol w:w="992"/>
        <w:gridCol w:w="1276"/>
        <w:gridCol w:w="1799"/>
        <w:gridCol w:w="1658"/>
      </w:tblGrid>
      <w:tr w:rsidR="00776244" w:rsidRPr="008E0FF0" w14:paraId="0B7D5D2F" w14:textId="77777777" w:rsidTr="0090361B">
        <w:trPr>
          <w:trHeight w:val="1303"/>
        </w:trPr>
        <w:tc>
          <w:tcPr>
            <w:tcW w:w="566" w:type="dxa"/>
            <w:shd w:val="clear" w:color="auto" w:fill="FFFFFF"/>
            <w:tcMar>
              <w:top w:w="0" w:type="dxa"/>
              <w:left w:w="108" w:type="dxa"/>
              <w:bottom w:w="0" w:type="dxa"/>
              <w:right w:w="108" w:type="dxa"/>
            </w:tcMar>
            <w:hideMark/>
          </w:tcPr>
          <w:p w14:paraId="20C57DC4" w14:textId="77777777" w:rsidR="00776244" w:rsidRPr="008E0FF0" w:rsidRDefault="00776244" w:rsidP="00776244">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Eil. Nr.</w:t>
            </w:r>
          </w:p>
        </w:tc>
        <w:tc>
          <w:tcPr>
            <w:tcW w:w="3233" w:type="dxa"/>
            <w:shd w:val="clear" w:color="auto" w:fill="FFFFFF"/>
            <w:tcMar>
              <w:top w:w="0" w:type="dxa"/>
              <w:left w:w="108" w:type="dxa"/>
              <w:bottom w:w="0" w:type="dxa"/>
              <w:right w:w="108" w:type="dxa"/>
            </w:tcMar>
            <w:hideMark/>
          </w:tcPr>
          <w:p w14:paraId="53768532" w14:textId="3E6A10C4" w:rsidR="00776244" w:rsidRPr="008E0FF0" w:rsidRDefault="00776244" w:rsidP="00776244">
            <w:pPr>
              <w:spacing w:line="240" w:lineRule="auto"/>
              <w:ind w:firstLine="0"/>
              <w:jc w:val="center"/>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 xml:space="preserve">Paslaugų </w:t>
            </w:r>
            <w:r w:rsidRPr="002A0487">
              <w:rPr>
                <w:rFonts w:ascii="Times New Roman" w:eastAsia="Times New Roman" w:hAnsi="Times New Roman" w:cs="Times New Roman"/>
                <w:bCs/>
                <w:sz w:val="24"/>
                <w:szCs w:val="24"/>
              </w:rPr>
              <w:t xml:space="preserve"> pavadinimas</w:t>
            </w:r>
          </w:p>
        </w:tc>
        <w:tc>
          <w:tcPr>
            <w:tcW w:w="850" w:type="dxa"/>
            <w:shd w:val="clear" w:color="auto" w:fill="FFFFFF"/>
          </w:tcPr>
          <w:p w14:paraId="04E0A376" w14:textId="33BF4576" w:rsidR="00776244" w:rsidRPr="00A1675F" w:rsidRDefault="00776244" w:rsidP="00776244">
            <w:pPr>
              <w:spacing w:line="240" w:lineRule="auto"/>
              <w:ind w:firstLine="0"/>
              <w:jc w:val="center"/>
              <w:textAlignment w:val="baseline"/>
              <w:rPr>
                <w:rFonts w:ascii="Times New Roman" w:eastAsia="Times New Roman" w:hAnsi="Times New Roman" w:cs="Times New Roman"/>
                <w:bCs/>
                <w:sz w:val="24"/>
                <w:szCs w:val="24"/>
              </w:rPr>
            </w:pPr>
            <w:r w:rsidRPr="002A0487">
              <w:rPr>
                <w:rFonts w:ascii="Times New Roman" w:eastAsia="Times New Roman" w:hAnsi="Times New Roman" w:cs="Times New Roman"/>
                <w:bCs/>
                <w:sz w:val="24"/>
                <w:szCs w:val="24"/>
              </w:rPr>
              <w:t>Mato vnt.</w:t>
            </w:r>
          </w:p>
        </w:tc>
        <w:tc>
          <w:tcPr>
            <w:tcW w:w="992" w:type="dxa"/>
            <w:shd w:val="clear" w:color="auto" w:fill="FFFFFF"/>
          </w:tcPr>
          <w:p w14:paraId="5050FDA2" w14:textId="4AD66125" w:rsidR="00776244" w:rsidRPr="0090361B" w:rsidRDefault="00776244" w:rsidP="00776244">
            <w:pPr>
              <w:spacing w:line="240" w:lineRule="auto"/>
              <w:ind w:firstLine="0"/>
              <w:jc w:val="center"/>
              <w:textAlignment w:val="baseline"/>
              <w:rPr>
                <w:rFonts w:ascii="Times New Roman" w:eastAsia="Times New Roman" w:hAnsi="Times New Roman" w:cs="Times New Roman"/>
                <w:color w:val="000000"/>
                <w:sz w:val="16"/>
                <w:szCs w:val="16"/>
              </w:rPr>
            </w:pPr>
            <w:r w:rsidRPr="008E0FF0">
              <w:rPr>
                <w:rFonts w:ascii="Times New Roman" w:eastAsia="Times New Roman" w:hAnsi="Times New Roman" w:cs="Times New Roman"/>
                <w:color w:val="000000"/>
                <w:sz w:val="24"/>
                <w:szCs w:val="24"/>
              </w:rPr>
              <w:t>Kiekis</w:t>
            </w:r>
            <w:r w:rsidR="0090361B">
              <w:rPr>
                <w:rFonts w:ascii="Times New Roman" w:eastAsia="Times New Roman" w:hAnsi="Times New Roman" w:cs="Times New Roman"/>
                <w:color w:val="000000"/>
                <w:sz w:val="24"/>
                <w:szCs w:val="24"/>
              </w:rPr>
              <w:t>*</w:t>
            </w:r>
            <w:r w:rsidRPr="008E0F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0361B">
              <w:rPr>
                <w:rFonts w:ascii="Times New Roman" w:eastAsia="Times New Roman" w:hAnsi="Times New Roman" w:cs="Times New Roman"/>
                <w:color w:val="000000"/>
                <w:sz w:val="16"/>
                <w:szCs w:val="16"/>
              </w:rPr>
              <w:t>(</w:t>
            </w:r>
            <w:r w:rsidRPr="0090361B">
              <w:rPr>
                <w:rFonts w:ascii="Times New Roman" w:eastAsia="Times New Roman" w:hAnsi="Times New Roman" w:cs="Times New Roman"/>
                <w:i/>
                <w:iCs/>
                <w:color w:val="000000"/>
                <w:sz w:val="16"/>
                <w:szCs w:val="16"/>
              </w:rPr>
              <w:t>preliminarus</w:t>
            </w:r>
            <w:r w:rsidRPr="0090361B">
              <w:rPr>
                <w:rFonts w:ascii="Times New Roman" w:eastAsia="Times New Roman" w:hAnsi="Times New Roman" w:cs="Times New Roman"/>
                <w:color w:val="000000"/>
                <w:sz w:val="16"/>
                <w:szCs w:val="16"/>
              </w:rPr>
              <w:t>)</w:t>
            </w:r>
          </w:p>
          <w:p w14:paraId="38EBA69B" w14:textId="4BD89ECD" w:rsidR="00776244" w:rsidRPr="002A0487" w:rsidRDefault="00776244" w:rsidP="0090361B">
            <w:pPr>
              <w:spacing w:line="240" w:lineRule="auto"/>
              <w:ind w:left="-705" w:right="1273" w:firstLine="0"/>
              <w:jc w:val="center"/>
              <w:textAlignment w:val="baseline"/>
              <w:rPr>
                <w:rFonts w:ascii="Times New Roman" w:eastAsia="Times New Roman" w:hAnsi="Times New Roman" w:cs="Times New Roman"/>
                <w:bCs/>
                <w:color w:val="000000"/>
                <w:sz w:val="24"/>
                <w:szCs w:val="24"/>
              </w:rPr>
            </w:pPr>
          </w:p>
        </w:tc>
        <w:tc>
          <w:tcPr>
            <w:tcW w:w="1276" w:type="dxa"/>
            <w:shd w:val="clear" w:color="auto" w:fill="FFFFFF"/>
            <w:tcMar>
              <w:top w:w="0" w:type="dxa"/>
              <w:left w:w="108" w:type="dxa"/>
              <w:bottom w:w="0" w:type="dxa"/>
              <w:right w:w="108" w:type="dxa"/>
            </w:tcMar>
            <w:hideMark/>
          </w:tcPr>
          <w:p w14:paraId="43635FC0" w14:textId="0BAFE632" w:rsidR="00776244" w:rsidRDefault="00776244" w:rsidP="00776244">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Vieno </w:t>
            </w:r>
            <w:r w:rsidRPr="008E0FF0">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iCs/>
                <w:color w:val="000000"/>
                <w:sz w:val="24"/>
                <w:szCs w:val="24"/>
              </w:rPr>
              <w:t>asm</w:t>
            </w:r>
            <w:proofErr w:type="spellEnd"/>
            <w:r>
              <w:rPr>
                <w:rFonts w:ascii="Times New Roman" w:eastAsia="Times New Roman" w:hAnsi="Times New Roman" w:cs="Times New Roman"/>
                <w:i/>
                <w:iCs/>
                <w:color w:val="000000"/>
                <w:sz w:val="24"/>
                <w:szCs w:val="24"/>
              </w:rPr>
              <w:t>.</w:t>
            </w:r>
            <w:r w:rsidRPr="008E0F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įkainis Eur be PVM</w:t>
            </w:r>
          </w:p>
          <w:p w14:paraId="565D219D" w14:textId="77777777" w:rsidR="00776244" w:rsidRPr="008E0FF0" w:rsidRDefault="00776244" w:rsidP="00776244">
            <w:pPr>
              <w:spacing w:line="240" w:lineRule="auto"/>
              <w:ind w:firstLine="0"/>
              <w:jc w:val="center"/>
              <w:textAlignment w:val="baseline"/>
              <w:rPr>
                <w:rFonts w:ascii="Times New Roman" w:eastAsia="Times New Roman" w:hAnsi="Times New Roman" w:cs="Times New Roman"/>
                <w:color w:val="000000"/>
                <w:sz w:val="24"/>
                <w:szCs w:val="24"/>
              </w:rPr>
            </w:pPr>
          </w:p>
        </w:tc>
        <w:tc>
          <w:tcPr>
            <w:tcW w:w="1797" w:type="dxa"/>
            <w:shd w:val="clear" w:color="auto" w:fill="FFFFFF"/>
            <w:tcMar>
              <w:top w:w="0" w:type="dxa"/>
              <w:left w:w="108" w:type="dxa"/>
              <w:bottom w:w="0" w:type="dxa"/>
              <w:right w:w="108" w:type="dxa"/>
            </w:tcMar>
            <w:hideMark/>
          </w:tcPr>
          <w:p w14:paraId="47611FB9" w14:textId="0E4F1A48" w:rsidR="00776244" w:rsidRDefault="00776244" w:rsidP="00776244">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Vieno </w:t>
            </w:r>
            <w:r w:rsidRPr="008E0FF0">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iCs/>
                <w:color w:val="000000"/>
                <w:sz w:val="24"/>
                <w:szCs w:val="24"/>
              </w:rPr>
              <w:t>asm</w:t>
            </w:r>
            <w:proofErr w:type="spellEnd"/>
            <w:r>
              <w:rPr>
                <w:rFonts w:ascii="Times New Roman" w:eastAsia="Times New Roman" w:hAnsi="Times New Roman" w:cs="Times New Roman"/>
                <w:i/>
                <w:iCs/>
                <w:color w:val="000000"/>
                <w:sz w:val="24"/>
                <w:szCs w:val="24"/>
              </w:rPr>
              <w:t>.</w:t>
            </w:r>
            <w:r w:rsidRPr="008E0F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įkainis Eur su PVM</w:t>
            </w:r>
          </w:p>
          <w:p w14:paraId="4DDF6E35" w14:textId="0D13B05A" w:rsidR="00776244" w:rsidRPr="008E0FF0" w:rsidRDefault="00776244" w:rsidP="00776244">
            <w:pPr>
              <w:spacing w:line="240" w:lineRule="auto"/>
              <w:ind w:firstLine="0"/>
              <w:jc w:val="center"/>
              <w:textAlignment w:val="baseline"/>
              <w:rPr>
                <w:rFonts w:ascii="Times New Roman" w:eastAsia="Times New Roman" w:hAnsi="Times New Roman" w:cs="Times New Roman"/>
                <w:color w:val="000000"/>
                <w:sz w:val="24"/>
                <w:szCs w:val="24"/>
              </w:rPr>
            </w:pPr>
          </w:p>
        </w:tc>
        <w:tc>
          <w:tcPr>
            <w:tcW w:w="1658" w:type="dxa"/>
            <w:shd w:val="clear" w:color="auto" w:fill="FFFFFF"/>
            <w:tcMar>
              <w:top w:w="0" w:type="dxa"/>
              <w:left w:w="108" w:type="dxa"/>
              <w:bottom w:w="0" w:type="dxa"/>
              <w:right w:w="108" w:type="dxa"/>
            </w:tcMar>
            <w:hideMark/>
          </w:tcPr>
          <w:p w14:paraId="0F93CFDB" w14:textId="77777777" w:rsidR="00776244" w:rsidRPr="008E0FF0" w:rsidRDefault="00776244" w:rsidP="00776244">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Kaina Eur, be PVM</w:t>
            </w:r>
          </w:p>
          <w:p w14:paraId="3499CDEA" w14:textId="77777777" w:rsidR="00776244" w:rsidRPr="008E0FF0" w:rsidRDefault="00776244" w:rsidP="00776244">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Pr="008E0FF0">
              <w:rPr>
                <w:rFonts w:ascii="Times New Roman" w:eastAsia="Times New Roman" w:hAnsi="Times New Roman" w:cs="Times New Roman"/>
                <w:color w:val="000000"/>
                <w:sz w:val="24"/>
                <w:szCs w:val="24"/>
              </w:rPr>
              <w:t xml:space="preserve"> ir </w:t>
            </w:r>
            <w:r>
              <w:rPr>
                <w:rFonts w:ascii="Times New Roman" w:eastAsia="Times New Roman" w:hAnsi="Times New Roman" w:cs="Times New Roman"/>
                <w:color w:val="000000"/>
                <w:sz w:val="24"/>
                <w:szCs w:val="24"/>
              </w:rPr>
              <w:t>5</w:t>
            </w:r>
            <w:r w:rsidRPr="008E0FF0">
              <w:rPr>
                <w:rFonts w:ascii="Times New Roman" w:eastAsia="Times New Roman" w:hAnsi="Times New Roman" w:cs="Times New Roman"/>
                <w:color w:val="000000"/>
                <w:sz w:val="24"/>
                <w:szCs w:val="24"/>
              </w:rPr>
              <w:t xml:space="preserve"> stulpelių sandauga)</w:t>
            </w:r>
          </w:p>
        </w:tc>
      </w:tr>
      <w:tr w:rsidR="00776244" w:rsidRPr="008E0FF0" w14:paraId="794AC3E3" w14:textId="77777777" w:rsidTr="0090361B">
        <w:trPr>
          <w:trHeight w:val="318"/>
        </w:trPr>
        <w:tc>
          <w:tcPr>
            <w:tcW w:w="566" w:type="dxa"/>
            <w:shd w:val="clear" w:color="auto" w:fill="FFFFFF"/>
            <w:tcMar>
              <w:top w:w="0" w:type="dxa"/>
              <w:left w:w="108" w:type="dxa"/>
              <w:bottom w:w="0" w:type="dxa"/>
              <w:right w:w="108" w:type="dxa"/>
            </w:tcMar>
            <w:hideMark/>
          </w:tcPr>
          <w:p w14:paraId="636C7903" w14:textId="77777777" w:rsidR="00776244" w:rsidRPr="00776244" w:rsidRDefault="00776244" w:rsidP="00776244">
            <w:pPr>
              <w:spacing w:line="240" w:lineRule="auto"/>
              <w:ind w:firstLine="0"/>
              <w:jc w:val="center"/>
              <w:textAlignment w:val="baseline"/>
              <w:rPr>
                <w:rFonts w:ascii="Times New Roman" w:eastAsia="Times New Roman" w:hAnsi="Times New Roman" w:cs="Times New Roman"/>
                <w:i/>
                <w:iCs/>
                <w:color w:val="000000"/>
                <w:sz w:val="24"/>
                <w:szCs w:val="24"/>
              </w:rPr>
            </w:pPr>
            <w:r w:rsidRPr="00776244">
              <w:rPr>
                <w:rFonts w:ascii="Times New Roman" w:eastAsia="Times New Roman" w:hAnsi="Times New Roman" w:cs="Times New Roman"/>
                <w:i/>
                <w:iCs/>
                <w:color w:val="000000"/>
                <w:sz w:val="24"/>
                <w:szCs w:val="24"/>
              </w:rPr>
              <w:t>1</w:t>
            </w:r>
          </w:p>
        </w:tc>
        <w:tc>
          <w:tcPr>
            <w:tcW w:w="3233" w:type="dxa"/>
            <w:shd w:val="clear" w:color="auto" w:fill="FFFFFF"/>
            <w:tcMar>
              <w:top w:w="0" w:type="dxa"/>
              <w:left w:w="108" w:type="dxa"/>
              <w:bottom w:w="0" w:type="dxa"/>
              <w:right w:w="108" w:type="dxa"/>
            </w:tcMar>
            <w:hideMark/>
          </w:tcPr>
          <w:p w14:paraId="536B56FC" w14:textId="77777777" w:rsidR="00776244" w:rsidRPr="00776244" w:rsidRDefault="00776244" w:rsidP="00776244">
            <w:pPr>
              <w:spacing w:line="240" w:lineRule="auto"/>
              <w:ind w:firstLine="0"/>
              <w:jc w:val="center"/>
              <w:textAlignment w:val="baseline"/>
              <w:rPr>
                <w:rFonts w:ascii="Times New Roman" w:eastAsia="Times New Roman" w:hAnsi="Times New Roman" w:cs="Times New Roman"/>
                <w:i/>
                <w:iCs/>
                <w:color w:val="000000"/>
                <w:sz w:val="24"/>
                <w:szCs w:val="24"/>
              </w:rPr>
            </w:pPr>
            <w:r w:rsidRPr="00776244">
              <w:rPr>
                <w:rFonts w:ascii="Times New Roman" w:eastAsia="Times New Roman" w:hAnsi="Times New Roman" w:cs="Times New Roman"/>
                <w:i/>
                <w:iCs/>
                <w:color w:val="000000"/>
                <w:sz w:val="24"/>
                <w:szCs w:val="24"/>
              </w:rPr>
              <w:t>2</w:t>
            </w:r>
          </w:p>
        </w:tc>
        <w:tc>
          <w:tcPr>
            <w:tcW w:w="850" w:type="dxa"/>
            <w:shd w:val="clear" w:color="auto" w:fill="FFFFFF"/>
          </w:tcPr>
          <w:p w14:paraId="57F4D4CB" w14:textId="23894165" w:rsidR="00776244" w:rsidRPr="00776244" w:rsidRDefault="00776244" w:rsidP="00776244">
            <w:pPr>
              <w:spacing w:line="240" w:lineRule="auto"/>
              <w:ind w:firstLine="0"/>
              <w:jc w:val="center"/>
              <w:textAlignment w:val="baseline"/>
              <w:rPr>
                <w:rFonts w:ascii="Times New Roman" w:eastAsia="Times New Roman" w:hAnsi="Times New Roman" w:cs="Times New Roman"/>
                <w:i/>
                <w:iCs/>
                <w:color w:val="000000"/>
                <w:sz w:val="24"/>
                <w:szCs w:val="24"/>
              </w:rPr>
            </w:pPr>
            <w:r w:rsidRPr="00776244">
              <w:rPr>
                <w:rFonts w:ascii="Times New Roman" w:eastAsia="Times New Roman" w:hAnsi="Times New Roman" w:cs="Times New Roman"/>
                <w:i/>
                <w:iCs/>
                <w:color w:val="000000"/>
                <w:sz w:val="24"/>
                <w:szCs w:val="24"/>
              </w:rPr>
              <w:t>3</w:t>
            </w:r>
          </w:p>
        </w:tc>
        <w:tc>
          <w:tcPr>
            <w:tcW w:w="992" w:type="dxa"/>
            <w:shd w:val="clear" w:color="auto" w:fill="FFFFFF"/>
          </w:tcPr>
          <w:p w14:paraId="66944204" w14:textId="639E7F3B" w:rsidR="00776244" w:rsidRPr="00776244" w:rsidRDefault="00776244" w:rsidP="00776244">
            <w:pPr>
              <w:spacing w:line="240" w:lineRule="auto"/>
              <w:ind w:firstLine="0"/>
              <w:jc w:val="center"/>
              <w:textAlignment w:val="baseline"/>
              <w:rPr>
                <w:rFonts w:ascii="Times New Roman" w:eastAsia="Times New Roman" w:hAnsi="Times New Roman" w:cs="Times New Roman"/>
                <w:i/>
                <w:iCs/>
                <w:color w:val="000000"/>
                <w:sz w:val="24"/>
                <w:szCs w:val="24"/>
              </w:rPr>
            </w:pPr>
            <w:r w:rsidRPr="00776244">
              <w:rPr>
                <w:rFonts w:ascii="Times New Roman" w:eastAsia="Times New Roman" w:hAnsi="Times New Roman" w:cs="Times New Roman"/>
                <w:i/>
                <w:iCs/>
                <w:color w:val="000000"/>
                <w:sz w:val="24"/>
                <w:szCs w:val="24"/>
              </w:rPr>
              <w:t>4</w:t>
            </w:r>
          </w:p>
        </w:tc>
        <w:tc>
          <w:tcPr>
            <w:tcW w:w="1276" w:type="dxa"/>
            <w:shd w:val="clear" w:color="auto" w:fill="FFFFFF"/>
            <w:tcMar>
              <w:top w:w="0" w:type="dxa"/>
              <w:left w:w="108" w:type="dxa"/>
              <w:bottom w:w="0" w:type="dxa"/>
              <w:right w:w="108" w:type="dxa"/>
            </w:tcMar>
          </w:tcPr>
          <w:p w14:paraId="60B57E39" w14:textId="5283D578" w:rsidR="00776244" w:rsidRPr="00776244" w:rsidRDefault="00776244" w:rsidP="00776244">
            <w:pPr>
              <w:spacing w:line="240" w:lineRule="auto"/>
              <w:ind w:firstLine="0"/>
              <w:jc w:val="center"/>
              <w:textAlignment w:val="baseline"/>
              <w:rPr>
                <w:rFonts w:ascii="Times New Roman" w:eastAsia="Times New Roman" w:hAnsi="Times New Roman" w:cs="Times New Roman"/>
                <w:i/>
                <w:iCs/>
                <w:color w:val="000000"/>
                <w:sz w:val="24"/>
                <w:szCs w:val="24"/>
              </w:rPr>
            </w:pPr>
            <w:r w:rsidRPr="00776244">
              <w:rPr>
                <w:rFonts w:ascii="Times New Roman" w:eastAsia="Times New Roman" w:hAnsi="Times New Roman" w:cs="Times New Roman"/>
                <w:i/>
                <w:iCs/>
                <w:color w:val="000000"/>
                <w:sz w:val="24"/>
                <w:szCs w:val="24"/>
              </w:rPr>
              <w:t>5</w:t>
            </w:r>
          </w:p>
        </w:tc>
        <w:tc>
          <w:tcPr>
            <w:tcW w:w="1797" w:type="dxa"/>
            <w:shd w:val="clear" w:color="auto" w:fill="FFFFFF"/>
            <w:tcMar>
              <w:top w:w="0" w:type="dxa"/>
              <w:left w:w="108" w:type="dxa"/>
              <w:bottom w:w="0" w:type="dxa"/>
              <w:right w:w="108" w:type="dxa"/>
            </w:tcMar>
          </w:tcPr>
          <w:p w14:paraId="2DB84AB1" w14:textId="26A15109" w:rsidR="00776244" w:rsidRPr="00776244" w:rsidRDefault="00776244" w:rsidP="00776244">
            <w:pPr>
              <w:spacing w:line="240" w:lineRule="auto"/>
              <w:ind w:firstLine="0"/>
              <w:jc w:val="center"/>
              <w:textAlignment w:val="baseline"/>
              <w:rPr>
                <w:rFonts w:ascii="Times New Roman" w:eastAsia="Times New Roman" w:hAnsi="Times New Roman" w:cs="Times New Roman"/>
                <w:i/>
                <w:iCs/>
                <w:color w:val="000000"/>
                <w:sz w:val="24"/>
                <w:szCs w:val="24"/>
              </w:rPr>
            </w:pPr>
            <w:r w:rsidRPr="00776244">
              <w:rPr>
                <w:rFonts w:ascii="Times New Roman" w:eastAsia="Times New Roman" w:hAnsi="Times New Roman" w:cs="Times New Roman"/>
                <w:i/>
                <w:iCs/>
                <w:color w:val="000000"/>
                <w:sz w:val="24"/>
                <w:szCs w:val="24"/>
              </w:rPr>
              <w:t>6</w:t>
            </w:r>
          </w:p>
        </w:tc>
        <w:tc>
          <w:tcPr>
            <w:tcW w:w="1658" w:type="dxa"/>
            <w:shd w:val="clear" w:color="auto" w:fill="FFFFFF"/>
            <w:tcMar>
              <w:top w:w="0" w:type="dxa"/>
              <w:left w:w="108" w:type="dxa"/>
              <w:bottom w:w="0" w:type="dxa"/>
              <w:right w:w="108" w:type="dxa"/>
            </w:tcMar>
          </w:tcPr>
          <w:p w14:paraId="1216370E" w14:textId="15AE8417" w:rsidR="00776244" w:rsidRPr="00776244" w:rsidRDefault="00776244" w:rsidP="00776244">
            <w:pPr>
              <w:spacing w:line="240" w:lineRule="auto"/>
              <w:ind w:firstLine="0"/>
              <w:jc w:val="center"/>
              <w:textAlignment w:val="baseline"/>
              <w:rPr>
                <w:rFonts w:ascii="Times New Roman" w:eastAsia="Times New Roman" w:hAnsi="Times New Roman" w:cs="Times New Roman"/>
                <w:i/>
                <w:iCs/>
                <w:color w:val="000000"/>
                <w:sz w:val="24"/>
                <w:szCs w:val="24"/>
              </w:rPr>
            </w:pPr>
            <w:r w:rsidRPr="00776244">
              <w:rPr>
                <w:rFonts w:ascii="Times New Roman" w:eastAsia="Times New Roman" w:hAnsi="Times New Roman" w:cs="Times New Roman"/>
                <w:i/>
                <w:iCs/>
                <w:color w:val="000000"/>
                <w:sz w:val="24"/>
                <w:szCs w:val="24"/>
              </w:rPr>
              <w:t>7</w:t>
            </w:r>
          </w:p>
        </w:tc>
      </w:tr>
      <w:tr w:rsidR="00776244" w:rsidRPr="008E0FF0" w14:paraId="70D369EA" w14:textId="77777777" w:rsidTr="0090361B">
        <w:trPr>
          <w:trHeight w:val="517"/>
        </w:trPr>
        <w:tc>
          <w:tcPr>
            <w:tcW w:w="566" w:type="dxa"/>
            <w:shd w:val="clear" w:color="auto" w:fill="FFFFFF"/>
            <w:tcMar>
              <w:top w:w="0" w:type="dxa"/>
              <w:left w:w="108" w:type="dxa"/>
              <w:bottom w:w="0" w:type="dxa"/>
              <w:right w:w="108" w:type="dxa"/>
            </w:tcMar>
            <w:hideMark/>
          </w:tcPr>
          <w:p w14:paraId="4449D752"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1.</w:t>
            </w:r>
          </w:p>
        </w:tc>
        <w:tc>
          <w:tcPr>
            <w:tcW w:w="3233" w:type="dxa"/>
            <w:shd w:val="clear" w:color="auto" w:fill="FFFFFF"/>
            <w:tcMar>
              <w:top w:w="0" w:type="dxa"/>
              <w:left w:w="108" w:type="dxa"/>
              <w:bottom w:w="0" w:type="dxa"/>
              <w:right w:w="108" w:type="dxa"/>
            </w:tcMar>
            <w:vAlign w:val="center"/>
            <w:hideMark/>
          </w:tcPr>
          <w:p w14:paraId="5FD6485E" w14:textId="2EA58B0A" w:rsidR="00A1675F" w:rsidRPr="0090361B" w:rsidRDefault="00776244" w:rsidP="0090361B">
            <w:pPr>
              <w:spacing w:line="240" w:lineRule="auto"/>
              <w:ind w:firstLine="0"/>
              <w:jc w:val="left"/>
              <w:textAlignment w:val="baseline"/>
              <w:rPr>
                <w:rFonts w:ascii="Times New Roman" w:eastAsia="Times New Roman" w:hAnsi="Times New Roman" w:cs="Times New Roman"/>
                <w:color w:val="000000"/>
                <w:sz w:val="24"/>
                <w:szCs w:val="24"/>
              </w:rPr>
            </w:pPr>
            <w:r w:rsidRPr="0090361B">
              <w:rPr>
                <w:rFonts w:ascii="Times New Roman" w:hAnsi="Times New Roman"/>
                <w:sz w:val="24"/>
                <w:szCs w:val="24"/>
              </w:rPr>
              <w:t>Nenustatytos tapatyb</w:t>
            </w:r>
            <w:r w:rsidR="00A555B9">
              <w:rPr>
                <w:rFonts w:ascii="Times New Roman" w:hAnsi="Times New Roman"/>
                <w:sz w:val="24"/>
                <w:szCs w:val="24"/>
              </w:rPr>
              <w:t>ė</w:t>
            </w:r>
            <w:r w:rsidRPr="0090361B">
              <w:rPr>
                <w:rFonts w:ascii="Times New Roman" w:hAnsi="Times New Roman"/>
                <w:sz w:val="24"/>
                <w:szCs w:val="24"/>
              </w:rPr>
              <w:t>s žmonių palaikų ir palaikų, dėl kurių atsiėmimo mirusiojo artimieji nesikreipia gabenimo, saugojimo ir laidojimo, Ignalinos rajono savivaldybėje paslaugos</w:t>
            </w:r>
          </w:p>
        </w:tc>
        <w:tc>
          <w:tcPr>
            <w:tcW w:w="850" w:type="dxa"/>
            <w:shd w:val="clear" w:color="auto" w:fill="FFFFFF"/>
            <w:vAlign w:val="center"/>
          </w:tcPr>
          <w:p w14:paraId="3AA32759" w14:textId="12C4B50E" w:rsidR="00A1675F" w:rsidRDefault="0090361B" w:rsidP="00776244">
            <w:pPr>
              <w:spacing w:line="240" w:lineRule="auto"/>
              <w:ind w:firstLine="0"/>
              <w:jc w:val="center"/>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t>
            </w:r>
            <w:r w:rsidR="00776244">
              <w:rPr>
                <w:rFonts w:ascii="Times New Roman" w:eastAsia="Times New Roman" w:hAnsi="Times New Roman" w:cs="Times New Roman"/>
                <w:sz w:val="24"/>
                <w:szCs w:val="24"/>
              </w:rPr>
              <w:t>sm</w:t>
            </w:r>
            <w:proofErr w:type="spellEnd"/>
            <w:r w:rsidR="00776244">
              <w:rPr>
                <w:rFonts w:ascii="Times New Roman" w:eastAsia="Times New Roman" w:hAnsi="Times New Roman" w:cs="Times New Roman"/>
                <w:sz w:val="24"/>
                <w:szCs w:val="24"/>
              </w:rPr>
              <w:t>.</w:t>
            </w:r>
          </w:p>
        </w:tc>
        <w:tc>
          <w:tcPr>
            <w:tcW w:w="992" w:type="dxa"/>
            <w:shd w:val="clear" w:color="auto" w:fill="FFFFFF"/>
            <w:vAlign w:val="center"/>
          </w:tcPr>
          <w:p w14:paraId="20295C13" w14:textId="1A276989" w:rsidR="00A1675F" w:rsidRPr="00946FAF" w:rsidRDefault="00776244" w:rsidP="00A1675F">
            <w:pPr>
              <w:spacing w:line="240" w:lineRule="auto"/>
              <w:ind w:firstLine="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10</w:t>
            </w:r>
          </w:p>
        </w:tc>
        <w:tc>
          <w:tcPr>
            <w:tcW w:w="1276" w:type="dxa"/>
            <w:shd w:val="clear" w:color="auto" w:fill="FFFFFF"/>
            <w:tcMar>
              <w:top w:w="0" w:type="dxa"/>
              <w:left w:w="108" w:type="dxa"/>
              <w:bottom w:w="0" w:type="dxa"/>
              <w:right w:w="108" w:type="dxa"/>
            </w:tcMar>
            <w:hideMark/>
          </w:tcPr>
          <w:p w14:paraId="573CFFEB" w14:textId="77777777" w:rsidR="00776244" w:rsidRDefault="00776244" w:rsidP="00A1675F">
            <w:pPr>
              <w:spacing w:line="240" w:lineRule="auto"/>
              <w:ind w:firstLine="0"/>
              <w:jc w:val="center"/>
              <w:textAlignment w:val="baseline"/>
              <w:rPr>
                <w:rFonts w:ascii="Times New Roman" w:eastAsia="Times New Roman" w:hAnsi="Times New Roman" w:cs="Times New Roman"/>
                <w:i/>
                <w:iCs/>
                <w:color w:val="000000"/>
                <w:sz w:val="24"/>
                <w:szCs w:val="24"/>
              </w:rPr>
            </w:pPr>
          </w:p>
          <w:p w14:paraId="65C55276" w14:textId="77777777" w:rsidR="00776244" w:rsidRDefault="00776244" w:rsidP="00A1675F">
            <w:pPr>
              <w:spacing w:line="240" w:lineRule="auto"/>
              <w:ind w:firstLine="0"/>
              <w:jc w:val="center"/>
              <w:textAlignment w:val="baseline"/>
              <w:rPr>
                <w:rFonts w:ascii="Times New Roman" w:eastAsia="Times New Roman" w:hAnsi="Times New Roman" w:cs="Times New Roman"/>
                <w:i/>
                <w:iCs/>
                <w:color w:val="000000"/>
                <w:sz w:val="24"/>
                <w:szCs w:val="24"/>
              </w:rPr>
            </w:pPr>
          </w:p>
          <w:p w14:paraId="6DBDF71A" w14:textId="5A32B136" w:rsidR="00A1675F" w:rsidRPr="008E0FF0" w:rsidRDefault="00776244" w:rsidP="00A1675F">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c>
          <w:tcPr>
            <w:tcW w:w="1797" w:type="dxa"/>
            <w:shd w:val="clear" w:color="auto" w:fill="FFFFFF"/>
            <w:tcMar>
              <w:top w:w="0" w:type="dxa"/>
              <w:left w:w="108" w:type="dxa"/>
              <w:bottom w:w="0" w:type="dxa"/>
              <w:right w:w="108" w:type="dxa"/>
            </w:tcMar>
            <w:hideMark/>
          </w:tcPr>
          <w:p w14:paraId="428A688B" w14:textId="77777777" w:rsidR="00776244" w:rsidRDefault="00776244" w:rsidP="00A1675F">
            <w:pPr>
              <w:spacing w:line="240" w:lineRule="auto"/>
              <w:ind w:firstLine="0"/>
              <w:jc w:val="center"/>
              <w:textAlignment w:val="baseline"/>
              <w:rPr>
                <w:rFonts w:ascii="Times New Roman" w:eastAsia="Times New Roman" w:hAnsi="Times New Roman" w:cs="Times New Roman"/>
                <w:i/>
                <w:iCs/>
                <w:color w:val="000000"/>
                <w:sz w:val="24"/>
                <w:szCs w:val="24"/>
              </w:rPr>
            </w:pPr>
          </w:p>
          <w:p w14:paraId="7D5DFEBC" w14:textId="77777777" w:rsidR="00776244" w:rsidRDefault="00776244" w:rsidP="00A1675F">
            <w:pPr>
              <w:spacing w:line="240" w:lineRule="auto"/>
              <w:ind w:firstLine="0"/>
              <w:jc w:val="center"/>
              <w:textAlignment w:val="baseline"/>
              <w:rPr>
                <w:rFonts w:ascii="Times New Roman" w:eastAsia="Times New Roman" w:hAnsi="Times New Roman" w:cs="Times New Roman"/>
                <w:i/>
                <w:iCs/>
                <w:color w:val="000000"/>
                <w:sz w:val="24"/>
                <w:szCs w:val="24"/>
              </w:rPr>
            </w:pPr>
          </w:p>
          <w:p w14:paraId="2BBD951C" w14:textId="52D98206"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c>
          <w:tcPr>
            <w:tcW w:w="1658" w:type="dxa"/>
            <w:shd w:val="clear" w:color="auto" w:fill="FFFFFF"/>
            <w:tcMar>
              <w:top w:w="0" w:type="dxa"/>
              <w:left w:w="108" w:type="dxa"/>
              <w:bottom w:w="0" w:type="dxa"/>
              <w:right w:w="108" w:type="dxa"/>
            </w:tcMar>
            <w:hideMark/>
          </w:tcPr>
          <w:p w14:paraId="6C429AFC" w14:textId="77777777" w:rsidR="00776244" w:rsidRDefault="00776244" w:rsidP="00A1675F">
            <w:pPr>
              <w:spacing w:line="240" w:lineRule="auto"/>
              <w:ind w:firstLine="0"/>
              <w:jc w:val="center"/>
              <w:textAlignment w:val="baseline"/>
              <w:rPr>
                <w:rFonts w:ascii="Times New Roman" w:eastAsia="Times New Roman" w:hAnsi="Times New Roman" w:cs="Times New Roman"/>
                <w:i/>
                <w:iCs/>
                <w:color w:val="000000"/>
                <w:sz w:val="24"/>
                <w:szCs w:val="24"/>
              </w:rPr>
            </w:pPr>
          </w:p>
          <w:p w14:paraId="14A0D9EC" w14:textId="77777777" w:rsidR="00776244" w:rsidRDefault="00776244" w:rsidP="00A1675F">
            <w:pPr>
              <w:spacing w:line="240" w:lineRule="auto"/>
              <w:ind w:firstLine="0"/>
              <w:jc w:val="center"/>
              <w:textAlignment w:val="baseline"/>
              <w:rPr>
                <w:rFonts w:ascii="Times New Roman" w:eastAsia="Times New Roman" w:hAnsi="Times New Roman" w:cs="Times New Roman"/>
                <w:i/>
                <w:iCs/>
                <w:color w:val="000000"/>
                <w:sz w:val="24"/>
                <w:szCs w:val="24"/>
              </w:rPr>
            </w:pPr>
          </w:p>
          <w:p w14:paraId="230E25F8" w14:textId="5240A258"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32DAADE1" w14:textId="77777777" w:rsidTr="0090361B">
        <w:trPr>
          <w:trHeight w:val="268"/>
        </w:trPr>
        <w:tc>
          <w:tcPr>
            <w:tcW w:w="8716" w:type="dxa"/>
            <w:gridSpan w:val="6"/>
            <w:shd w:val="clear" w:color="auto" w:fill="FFFFFF"/>
          </w:tcPr>
          <w:p w14:paraId="0EA56A8D" w14:textId="77777777" w:rsidR="00A1675F" w:rsidRPr="008E0FF0" w:rsidRDefault="00A1675F" w:rsidP="00A1675F">
            <w:pPr>
              <w:spacing w:line="240" w:lineRule="auto"/>
              <w:ind w:firstLine="0"/>
              <w:jc w:val="right"/>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 Iš viso kaina EUR be PVM:</w:t>
            </w:r>
          </w:p>
        </w:tc>
        <w:tc>
          <w:tcPr>
            <w:tcW w:w="1658" w:type="dxa"/>
            <w:shd w:val="clear" w:color="auto" w:fill="FFFFFF"/>
            <w:tcMar>
              <w:top w:w="0" w:type="dxa"/>
              <w:left w:w="108" w:type="dxa"/>
              <w:bottom w:w="0" w:type="dxa"/>
              <w:right w:w="108" w:type="dxa"/>
            </w:tcMar>
            <w:hideMark/>
          </w:tcPr>
          <w:p w14:paraId="7AF562C2"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49CFF822" w14:textId="77777777" w:rsidTr="0090361B">
        <w:trPr>
          <w:trHeight w:val="308"/>
        </w:trPr>
        <w:tc>
          <w:tcPr>
            <w:tcW w:w="8716" w:type="dxa"/>
            <w:gridSpan w:val="6"/>
            <w:shd w:val="clear" w:color="auto" w:fill="FFFFFF"/>
          </w:tcPr>
          <w:p w14:paraId="0A4D5EE4" w14:textId="77777777" w:rsidR="00A1675F" w:rsidRPr="008E0FF0" w:rsidRDefault="00A1675F" w:rsidP="00A1675F">
            <w:pPr>
              <w:spacing w:line="240" w:lineRule="auto"/>
              <w:ind w:firstLine="0"/>
              <w:jc w:val="right"/>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 PVM (įrašyti) proc.</w:t>
            </w:r>
          </w:p>
        </w:tc>
        <w:tc>
          <w:tcPr>
            <w:tcW w:w="1658" w:type="dxa"/>
            <w:shd w:val="clear" w:color="auto" w:fill="FFFFFF"/>
            <w:tcMar>
              <w:top w:w="0" w:type="dxa"/>
              <w:left w:w="108" w:type="dxa"/>
              <w:bottom w:w="0" w:type="dxa"/>
              <w:right w:w="108" w:type="dxa"/>
            </w:tcMar>
            <w:hideMark/>
          </w:tcPr>
          <w:p w14:paraId="553E159D"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27938A9E" w14:textId="77777777" w:rsidTr="0090361B">
        <w:trPr>
          <w:trHeight w:val="202"/>
        </w:trPr>
        <w:tc>
          <w:tcPr>
            <w:tcW w:w="8716" w:type="dxa"/>
            <w:gridSpan w:val="6"/>
            <w:shd w:val="clear" w:color="auto" w:fill="FFFFFF"/>
          </w:tcPr>
          <w:p w14:paraId="4A6F10DC" w14:textId="77777777" w:rsidR="00A1675F" w:rsidRPr="008E0FF0" w:rsidRDefault="00A1675F" w:rsidP="00A1675F">
            <w:pPr>
              <w:spacing w:line="240" w:lineRule="auto"/>
              <w:ind w:firstLine="0"/>
              <w:jc w:val="right"/>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 Iš viso suma EUR su PVM:</w:t>
            </w:r>
          </w:p>
        </w:tc>
        <w:tc>
          <w:tcPr>
            <w:tcW w:w="1658" w:type="dxa"/>
            <w:shd w:val="clear" w:color="auto" w:fill="FFFFFF"/>
            <w:tcMar>
              <w:top w:w="0" w:type="dxa"/>
              <w:left w:w="108" w:type="dxa"/>
              <w:bottom w:w="0" w:type="dxa"/>
              <w:right w:w="108" w:type="dxa"/>
            </w:tcMar>
            <w:hideMark/>
          </w:tcPr>
          <w:p w14:paraId="21E69FF7"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56A0378B" w14:textId="77777777" w:rsidTr="0090361B">
        <w:trPr>
          <w:trHeight w:val="517"/>
        </w:trPr>
        <w:tc>
          <w:tcPr>
            <w:tcW w:w="10374" w:type="dxa"/>
            <w:gridSpan w:val="7"/>
            <w:shd w:val="clear" w:color="auto" w:fill="FFFFFF"/>
          </w:tcPr>
          <w:p w14:paraId="6239989A" w14:textId="77777777" w:rsidR="00A1675F" w:rsidRPr="008E0FF0" w:rsidRDefault="00A1675F" w:rsidP="003C1134">
            <w:pPr>
              <w:spacing w:line="240" w:lineRule="auto"/>
              <w:ind w:firstLine="0"/>
              <w:jc w:val="left"/>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Bendra pasiūlymo kaina su PVM (žodžiais):</w:t>
            </w:r>
          </w:p>
        </w:tc>
      </w:tr>
    </w:tbl>
    <w:p w14:paraId="5B7FA30A" w14:textId="77777777" w:rsidR="008E0FF0" w:rsidRPr="008E0FF0" w:rsidRDefault="008E0FF0" w:rsidP="008E0FF0">
      <w:pPr>
        <w:spacing w:line="240" w:lineRule="auto"/>
        <w:ind w:right="142" w:firstLine="0"/>
        <w:rPr>
          <w:rFonts w:ascii="Times New Roman" w:eastAsia="Calibri" w:hAnsi="Times New Roman" w:cs="Times New Roman"/>
          <w:b/>
          <w:bCs/>
          <w:color w:val="000000"/>
          <w:sz w:val="24"/>
          <w:szCs w:val="24"/>
          <w:lang w:eastAsia="en-US"/>
        </w:rPr>
      </w:pPr>
    </w:p>
    <w:p w14:paraId="4A9EA4C7" w14:textId="77777777" w:rsidR="00233F59" w:rsidRPr="00422F6C" w:rsidRDefault="00233F59" w:rsidP="002A0487">
      <w:pPr>
        <w:spacing w:line="240" w:lineRule="auto"/>
        <w:ind w:right="142" w:firstLine="426"/>
        <w:rPr>
          <w:rFonts w:ascii="Times New Roman" w:eastAsia="Calibri" w:hAnsi="Times New Roman" w:cs="Times New Roman"/>
          <w:b/>
          <w:bCs/>
          <w:i/>
          <w:iCs/>
          <w:sz w:val="20"/>
          <w:szCs w:val="20"/>
        </w:rPr>
      </w:pPr>
      <w:r w:rsidRPr="00422F6C">
        <w:rPr>
          <w:rFonts w:ascii="Times New Roman" w:eastAsia="Times New Roman" w:hAnsi="Times New Roman" w:cs="Times New Roman"/>
          <w:i/>
          <w:iCs/>
          <w:sz w:val="20"/>
          <w:szCs w:val="20"/>
        </w:rPr>
        <w:t>* Užsakovas neįsipareigoja nupirkti viso nurodyto preliminaraus kiekio. Lentelėje nurodyti  kiekiai yra orientaciniai sutarties laikotarpiui įskaičiuojant visus galimus sutarties pratęsimus ir nelaikomi faktiniais. Jie taip pat skirti pirkimo dalyviams kainai paskaičiuoti, pasiūlymams parengti ir nustatyti konkurso laimėtoją. Paslaugos bus perkamos pagal Užsakovo poreikį, Paslaugų teikėjo pasiūlytais fiksuotais įkainiais, neviršijant maksimalios pirkimui skirtos lėšų.</w:t>
      </w:r>
    </w:p>
    <w:p w14:paraId="43244095" w14:textId="77777777" w:rsidR="00233F59" w:rsidRDefault="00233F59" w:rsidP="002A0487">
      <w:pPr>
        <w:spacing w:line="240" w:lineRule="auto"/>
        <w:ind w:right="142" w:firstLine="426"/>
        <w:jc w:val="left"/>
        <w:rPr>
          <w:rFonts w:ascii="Times New Roman" w:hAnsi="Times New Roman" w:cs="Times New Roman"/>
          <w:i/>
          <w:iCs/>
          <w:sz w:val="24"/>
          <w:szCs w:val="24"/>
        </w:rPr>
      </w:pPr>
    </w:p>
    <w:p w14:paraId="69A87CE9" w14:textId="00C5F561" w:rsidR="00233F59" w:rsidRPr="003C1134" w:rsidRDefault="00233F59" w:rsidP="003C1134">
      <w:pPr>
        <w:tabs>
          <w:tab w:val="left" w:pos="426"/>
        </w:tabs>
        <w:spacing w:line="240" w:lineRule="auto"/>
        <w:ind w:right="142" w:firstLine="567"/>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6</w:t>
      </w:r>
      <w:r w:rsidRPr="00CF3307">
        <w:rPr>
          <w:rFonts w:ascii="Times New Roman" w:eastAsia="Calibri" w:hAnsi="Times New Roman" w:cs="Times New Roman"/>
          <w:bCs/>
          <w:sz w:val="24"/>
          <w:szCs w:val="24"/>
        </w:rPr>
        <w:t>. Patvirtiname, kad siūlomos  paslaugos  visiškai atitinka pirkimo dokumentuose nurodytus reikalavimus.</w:t>
      </w:r>
      <w:r>
        <w:rPr>
          <w:rFonts w:ascii="Times New Roman" w:eastAsia="Calibri" w:hAnsi="Times New Roman" w:cs="Times New Roman"/>
          <w:b/>
          <w:sz w:val="24"/>
          <w:szCs w:val="24"/>
        </w:rPr>
        <w:t xml:space="preserve">  </w:t>
      </w:r>
    </w:p>
    <w:p w14:paraId="7FCCED7A" w14:textId="77777777" w:rsidR="00233F59" w:rsidRPr="00A56F22" w:rsidRDefault="00233F59" w:rsidP="002A0487">
      <w:pPr>
        <w:pStyle w:val="Komentarotekstas"/>
        <w:spacing w:line="240" w:lineRule="auto"/>
        <w:ind w:firstLine="567"/>
        <w:jc w:val="left"/>
        <w:rPr>
          <w:rFonts w:ascii="Times New Roman" w:hAnsi="Times New Roman" w:cs="Times New Roman"/>
          <w:bCs/>
        </w:rPr>
      </w:pPr>
      <w:r>
        <w:rPr>
          <w:rFonts w:ascii="Times New Roman" w:eastAsia="Times New Roman" w:hAnsi="Times New Roman" w:cs="Times New Roman"/>
          <w:sz w:val="24"/>
          <w:szCs w:val="24"/>
        </w:rPr>
        <w:t>7</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__________________________________________________________________________________</w:t>
      </w:r>
      <w:r>
        <w:rPr>
          <w:rFonts w:ascii="Times New Roman" w:hAnsi="Times New Roman" w:cs="Times New Roman"/>
          <w:bCs/>
        </w:rPr>
        <w:t xml:space="preserve">                                                    (</w:t>
      </w:r>
      <w:r w:rsidRPr="00665076">
        <w:rPr>
          <w:rFonts w:ascii="Times New Roman" w:hAnsi="Times New Roman" w:cs="Times New Roman"/>
          <w:bCs/>
        </w:rPr>
        <w:t>nurodyti asmens vardą, pavardę, pareigas, kontaktinius telefonus)</w:t>
      </w:r>
    </w:p>
    <w:p w14:paraId="73BF64AB" w14:textId="77777777" w:rsidR="00233F59" w:rsidRPr="00665076" w:rsidRDefault="00233F59" w:rsidP="00233F59">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7AA24C6F" w14:textId="45634774" w:rsidR="008E0FF0" w:rsidRPr="003C1134" w:rsidRDefault="00233F59" w:rsidP="003C1134">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4F764C">
        <w:rPr>
          <w:rFonts w:ascii="Times New Roman" w:eastAsia="Calibri" w:hAnsi="Times New Roman" w:cs="Times New Roman"/>
          <w:sz w:val="24"/>
          <w:szCs w:val="24"/>
        </w:rPr>
        <w:t>. Pasiūlymas galioja iki termino, nustatyto pirkimo dokumentuose.</w:t>
      </w:r>
    </w:p>
    <w:p w14:paraId="3F5B457F" w14:textId="77777777" w:rsidR="008E0FF0" w:rsidRPr="008E0FF0" w:rsidRDefault="008E0FF0" w:rsidP="008E0FF0">
      <w:pPr>
        <w:spacing w:line="240" w:lineRule="auto"/>
        <w:ind w:firstLine="720"/>
        <w:rPr>
          <w:rFonts w:ascii="Times New Roman" w:hAnsi="Times New Roman" w:cs="Times New Roman"/>
          <w:sz w:val="24"/>
          <w:szCs w:val="24"/>
        </w:rPr>
      </w:pPr>
      <w:r w:rsidRPr="008E0FF0">
        <w:rPr>
          <w:rFonts w:ascii="Times New Roman" w:hAnsi="Times New Roman" w:cs="Times New Roman"/>
          <w:sz w:val="24"/>
          <w:szCs w:val="24"/>
        </w:rPr>
        <w:t>Kartu su pasiūlymu pateikiami šie dokumentai:</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147"/>
      </w:tblGrid>
      <w:tr w:rsidR="008E0FF0" w:rsidRPr="008E0FF0" w14:paraId="1AA84A49" w14:textId="77777777" w:rsidTr="00C5063B">
        <w:tc>
          <w:tcPr>
            <w:tcW w:w="709" w:type="dxa"/>
            <w:tcBorders>
              <w:top w:val="single" w:sz="4" w:space="0" w:color="auto"/>
              <w:left w:val="single" w:sz="4" w:space="0" w:color="auto"/>
              <w:bottom w:val="single" w:sz="4" w:space="0" w:color="auto"/>
              <w:right w:val="single" w:sz="4" w:space="0" w:color="auto"/>
            </w:tcBorders>
            <w:hideMark/>
          </w:tcPr>
          <w:p w14:paraId="2B85E6B0"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Eil.</w:t>
            </w:r>
          </w:p>
          <w:p w14:paraId="4AEFC7B4"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6BCD0F1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Pateiktų dokumentų pavadinimas</w:t>
            </w:r>
          </w:p>
        </w:tc>
        <w:tc>
          <w:tcPr>
            <w:tcW w:w="4507" w:type="dxa"/>
            <w:gridSpan w:val="4"/>
            <w:tcBorders>
              <w:top w:val="single" w:sz="4" w:space="0" w:color="auto"/>
              <w:left w:val="single" w:sz="4" w:space="0" w:color="auto"/>
              <w:bottom w:val="single" w:sz="4" w:space="0" w:color="auto"/>
              <w:right w:val="single" w:sz="4" w:space="0" w:color="auto"/>
            </w:tcBorders>
            <w:hideMark/>
          </w:tcPr>
          <w:p w14:paraId="34C8E93B"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Dokumento puslapių skaičius</w:t>
            </w:r>
          </w:p>
        </w:tc>
      </w:tr>
      <w:tr w:rsidR="008E0FF0" w:rsidRPr="008E0FF0" w14:paraId="75B24CCE" w14:textId="77777777" w:rsidTr="00C5063B">
        <w:tc>
          <w:tcPr>
            <w:tcW w:w="709" w:type="dxa"/>
            <w:tcBorders>
              <w:top w:val="single" w:sz="4" w:space="0" w:color="auto"/>
              <w:left w:val="single" w:sz="4" w:space="0" w:color="auto"/>
              <w:bottom w:val="single" w:sz="4" w:space="0" w:color="auto"/>
              <w:right w:val="single" w:sz="4" w:space="0" w:color="auto"/>
            </w:tcBorders>
          </w:tcPr>
          <w:p w14:paraId="4536A1CB" w14:textId="77777777" w:rsidR="008E0FF0" w:rsidRPr="008E0FF0" w:rsidRDefault="008E0FF0" w:rsidP="008E0FF0">
            <w:pPr>
              <w:spacing w:line="240" w:lineRule="auto"/>
              <w:ind w:firstLine="0"/>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5BE9C954" w14:textId="77777777" w:rsidR="008E0FF0" w:rsidRPr="008E0FF0" w:rsidRDefault="008E0FF0" w:rsidP="008E0FF0">
            <w:pPr>
              <w:spacing w:line="240" w:lineRule="auto"/>
              <w:ind w:firstLine="0"/>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32DD7A87"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55874A93" w14:textId="77777777" w:rsidTr="00C5063B">
        <w:tc>
          <w:tcPr>
            <w:tcW w:w="709" w:type="dxa"/>
            <w:tcBorders>
              <w:top w:val="single" w:sz="4" w:space="0" w:color="auto"/>
              <w:left w:val="single" w:sz="4" w:space="0" w:color="auto"/>
              <w:bottom w:val="single" w:sz="4" w:space="0" w:color="auto"/>
              <w:right w:val="single" w:sz="4" w:space="0" w:color="auto"/>
            </w:tcBorders>
          </w:tcPr>
          <w:p w14:paraId="54396AC7" w14:textId="77777777" w:rsidR="008E0FF0" w:rsidRPr="008E0FF0" w:rsidRDefault="008E0FF0" w:rsidP="008E0FF0">
            <w:pPr>
              <w:spacing w:line="240" w:lineRule="auto"/>
              <w:ind w:firstLine="0"/>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39C23C85" w14:textId="77777777" w:rsidR="008E0FF0" w:rsidRPr="008E0FF0" w:rsidRDefault="008E0FF0" w:rsidP="008E0FF0">
            <w:pPr>
              <w:spacing w:line="240" w:lineRule="auto"/>
              <w:ind w:firstLine="0"/>
              <w:jc w:val="left"/>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6B988731"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77CB976C" w14:textId="77777777" w:rsidTr="00C5063B">
        <w:tc>
          <w:tcPr>
            <w:tcW w:w="9327" w:type="dxa"/>
            <w:gridSpan w:val="8"/>
            <w:tcBorders>
              <w:top w:val="single" w:sz="4" w:space="0" w:color="auto"/>
              <w:left w:val="nil"/>
              <w:bottom w:val="single" w:sz="4" w:space="0" w:color="auto"/>
              <w:right w:val="nil"/>
            </w:tcBorders>
          </w:tcPr>
          <w:p w14:paraId="4244D945" w14:textId="77777777" w:rsidR="008E0FF0" w:rsidRPr="008E0FF0" w:rsidRDefault="008E0FF0" w:rsidP="008E0FF0">
            <w:pPr>
              <w:pBdr>
                <w:right w:val="single" w:sz="4" w:space="4" w:color="auto"/>
              </w:pBdr>
              <w:spacing w:line="240" w:lineRule="auto"/>
              <w:ind w:right="-108" w:firstLine="720"/>
              <w:rPr>
                <w:rFonts w:ascii="Times New Roman" w:hAnsi="Times New Roman" w:cs="Times New Roman"/>
                <w:sz w:val="24"/>
                <w:szCs w:val="24"/>
              </w:rPr>
            </w:pPr>
          </w:p>
          <w:p w14:paraId="66500D2C" w14:textId="63265457" w:rsidR="008E0FF0" w:rsidRPr="003C1134" w:rsidRDefault="003C1134" w:rsidP="003C1134">
            <w:pPr>
              <w:pBdr>
                <w:right w:val="single" w:sz="4" w:space="4" w:color="auto"/>
              </w:pBdr>
              <w:spacing w:line="240" w:lineRule="auto"/>
              <w:ind w:right="-108" w:firstLine="432"/>
              <w:rPr>
                <w:rFonts w:ascii="Times New Roman" w:hAnsi="Times New Roman" w:cs="Times New Roman"/>
                <w:sz w:val="24"/>
                <w:szCs w:val="24"/>
              </w:rPr>
            </w:pPr>
            <w:r>
              <w:rPr>
                <w:rFonts w:ascii="Times New Roman" w:hAnsi="Times New Roman" w:cs="Times New Roman"/>
                <w:sz w:val="24"/>
                <w:szCs w:val="24"/>
              </w:rPr>
              <w:t>9.</w:t>
            </w:r>
            <w:r w:rsidR="008E0FF0" w:rsidRPr="003C1134">
              <w:rPr>
                <w:rFonts w:ascii="Times New Roman" w:hAnsi="Times New Roman" w:cs="Times New Roman"/>
                <w:sz w:val="24"/>
                <w:szCs w:val="24"/>
              </w:rPr>
              <w:t>Ši pasiūlyme nurodyta informacija yra konfidenciali:</w:t>
            </w:r>
          </w:p>
          <w:p w14:paraId="28163A69"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0090172F" w14:textId="77777777" w:rsidTr="00C5063B">
        <w:trPr>
          <w:trHeight w:val="350"/>
        </w:trPr>
        <w:tc>
          <w:tcPr>
            <w:tcW w:w="709" w:type="dxa"/>
            <w:tcBorders>
              <w:top w:val="single" w:sz="4" w:space="0" w:color="auto"/>
              <w:left w:val="single" w:sz="4" w:space="0" w:color="auto"/>
              <w:bottom w:val="nil"/>
              <w:right w:val="single" w:sz="4" w:space="0" w:color="auto"/>
            </w:tcBorders>
            <w:hideMark/>
          </w:tcPr>
          <w:p w14:paraId="587CFCCC"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Eil.</w:t>
            </w:r>
          </w:p>
          <w:p w14:paraId="4DFB13F9"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Nr.</w:t>
            </w:r>
          </w:p>
        </w:tc>
        <w:tc>
          <w:tcPr>
            <w:tcW w:w="8618" w:type="dxa"/>
            <w:gridSpan w:val="7"/>
            <w:tcBorders>
              <w:top w:val="single" w:sz="4" w:space="0" w:color="auto"/>
              <w:left w:val="single" w:sz="4" w:space="0" w:color="auto"/>
              <w:bottom w:val="nil"/>
              <w:right w:val="single" w:sz="4" w:space="0" w:color="auto"/>
            </w:tcBorders>
            <w:hideMark/>
          </w:tcPr>
          <w:p w14:paraId="343A0695"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Pateikto dokumento pavadinimas</w:t>
            </w:r>
          </w:p>
          <w:p w14:paraId="311B54C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(rekomenduojama pavadinime vartoti žodį „Konfidencialu“)</w:t>
            </w:r>
          </w:p>
        </w:tc>
      </w:tr>
      <w:tr w:rsidR="008E0FF0" w:rsidRPr="008E0FF0" w14:paraId="785A743E" w14:textId="77777777" w:rsidTr="00C5063B">
        <w:trPr>
          <w:trHeight w:val="350"/>
        </w:trPr>
        <w:tc>
          <w:tcPr>
            <w:tcW w:w="709" w:type="dxa"/>
            <w:tcBorders>
              <w:top w:val="single" w:sz="4" w:space="0" w:color="auto"/>
              <w:left w:val="single" w:sz="4" w:space="0" w:color="auto"/>
              <w:bottom w:val="single" w:sz="4" w:space="0" w:color="auto"/>
              <w:right w:val="single" w:sz="4" w:space="0" w:color="auto"/>
            </w:tcBorders>
            <w:hideMark/>
          </w:tcPr>
          <w:p w14:paraId="32D6251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1.</w:t>
            </w:r>
          </w:p>
        </w:tc>
        <w:tc>
          <w:tcPr>
            <w:tcW w:w="8618" w:type="dxa"/>
            <w:gridSpan w:val="7"/>
            <w:tcBorders>
              <w:top w:val="single" w:sz="4" w:space="0" w:color="auto"/>
              <w:left w:val="single" w:sz="4" w:space="0" w:color="auto"/>
              <w:bottom w:val="single" w:sz="4" w:space="0" w:color="auto"/>
              <w:right w:val="single" w:sz="4" w:space="0" w:color="auto"/>
            </w:tcBorders>
          </w:tcPr>
          <w:p w14:paraId="5C59B3FA"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521A73F1" w14:textId="77777777" w:rsidTr="00C5063B">
        <w:trPr>
          <w:trHeight w:val="350"/>
        </w:trPr>
        <w:tc>
          <w:tcPr>
            <w:tcW w:w="709" w:type="dxa"/>
            <w:tcBorders>
              <w:top w:val="single" w:sz="4" w:space="0" w:color="auto"/>
              <w:left w:val="single" w:sz="4" w:space="0" w:color="auto"/>
              <w:bottom w:val="single" w:sz="4" w:space="0" w:color="auto"/>
              <w:right w:val="single" w:sz="4" w:space="0" w:color="auto"/>
            </w:tcBorders>
            <w:hideMark/>
          </w:tcPr>
          <w:p w14:paraId="412A5EC4"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2.</w:t>
            </w:r>
          </w:p>
        </w:tc>
        <w:tc>
          <w:tcPr>
            <w:tcW w:w="8618" w:type="dxa"/>
            <w:gridSpan w:val="7"/>
            <w:tcBorders>
              <w:top w:val="single" w:sz="4" w:space="0" w:color="auto"/>
              <w:left w:val="single" w:sz="4" w:space="0" w:color="auto"/>
              <w:bottom w:val="single" w:sz="4" w:space="0" w:color="auto"/>
              <w:right w:val="single" w:sz="4" w:space="0" w:color="auto"/>
            </w:tcBorders>
          </w:tcPr>
          <w:p w14:paraId="118262F1"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0CA57E50" w14:textId="77777777" w:rsidTr="00C5063B">
        <w:trPr>
          <w:gridAfter w:val="1"/>
          <w:wAfter w:w="147" w:type="dxa"/>
          <w:trHeight w:val="285"/>
        </w:trPr>
        <w:tc>
          <w:tcPr>
            <w:tcW w:w="3284" w:type="dxa"/>
            <w:gridSpan w:val="2"/>
            <w:tcBorders>
              <w:top w:val="nil"/>
              <w:left w:val="nil"/>
              <w:bottom w:val="nil"/>
              <w:right w:val="nil"/>
            </w:tcBorders>
          </w:tcPr>
          <w:p w14:paraId="5BDECDD3" w14:textId="77777777" w:rsidR="008E0FF0" w:rsidRPr="008E0FF0" w:rsidRDefault="008E0FF0" w:rsidP="008E0FF0">
            <w:pPr>
              <w:tabs>
                <w:tab w:val="left" w:pos="3544"/>
              </w:tabs>
              <w:spacing w:line="240" w:lineRule="auto"/>
              <w:ind w:firstLine="0"/>
              <w:jc w:val="left"/>
              <w:rPr>
                <w:rFonts w:ascii="Times New Roman" w:hAnsi="Times New Roman" w:cs="Times New Roman"/>
                <w:sz w:val="24"/>
                <w:szCs w:val="24"/>
              </w:rPr>
            </w:pPr>
          </w:p>
        </w:tc>
        <w:tc>
          <w:tcPr>
            <w:tcW w:w="604" w:type="dxa"/>
            <w:tcBorders>
              <w:top w:val="nil"/>
              <w:left w:val="nil"/>
              <w:bottom w:val="nil"/>
              <w:right w:val="nil"/>
            </w:tcBorders>
          </w:tcPr>
          <w:p w14:paraId="0D8AF95D"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1980" w:type="dxa"/>
            <w:gridSpan w:val="2"/>
            <w:tcBorders>
              <w:top w:val="nil"/>
              <w:left w:val="nil"/>
              <w:bottom w:val="nil"/>
              <w:right w:val="nil"/>
            </w:tcBorders>
          </w:tcPr>
          <w:p w14:paraId="278D12DE"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701" w:type="dxa"/>
            <w:tcBorders>
              <w:top w:val="nil"/>
              <w:left w:val="nil"/>
              <w:bottom w:val="nil"/>
              <w:right w:val="nil"/>
            </w:tcBorders>
          </w:tcPr>
          <w:p w14:paraId="6A199D52"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2611" w:type="dxa"/>
            <w:tcBorders>
              <w:top w:val="nil"/>
              <w:left w:val="nil"/>
              <w:bottom w:val="nil"/>
              <w:right w:val="nil"/>
            </w:tcBorders>
          </w:tcPr>
          <w:p w14:paraId="73B54859" w14:textId="77777777" w:rsidR="008E0FF0" w:rsidRPr="008E0FF0" w:rsidRDefault="008E0FF0" w:rsidP="008E0FF0">
            <w:pPr>
              <w:spacing w:line="240" w:lineRule="auto"/>
              <w:ind w:right="-1" w:firstLine="0"/>
              <w:jc w:val="right"/>
              <w:rPr>
                <w:rFonts w:ascii="Times New Roman" w:hAnsi="Times New Roman" w:cs="Times New Roman"/>
                <w:sz w:val="24"/>
                <w:szCs w:val="24"/>
              </w:rPr>
            </w:pPr>
          </w:p>
        </w:tc>
      </w:tr>
    </w:tbl>
    <w:p w14:paraId="43EB7FD4" w14:textId="77777777" w:rsidR="008E0FF0" w:rsidRPr="008E0FF0" w:rsidRDefault="008E0FF0" w:rsidP="008E0FF0">
      <w:pPr>
        <w:spacing w:line="240" w:lineRule="auto"/>
        <w:ind w:firstLine="0"/>
        <w:jc w:val="left"/>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8E0FF0" w:rsidRPr="008E0FF0" w14:paraId="506D3F31" w14:textId="77777777" w:rsidTr="00C5063B">
        <w:trPr>
          <w:trHeight w:val="186"/>
        </w:trPr>
        <w:tc>
          <w:tcPr>
            <w:tcW w:w="3283" w:type="dxa"/>
            <w:gridSpan w:val="2"/>
            <w:tcBorders>
              <w:top w:val="single" w:sz="4" w:space="0" w:color="auto"/>
              <w:left w:val="nil"/>
              <w:bottom w:val="nil"/>
              <w:right w:val="nil"/>
            </w:tcBorders>
            <w:hideMark/>
          </w:tcPr>
          <w:p w14:paraId="3C93CDC5" w14:textId="77777777" w:rsidR="008E0FF0" w:rsidRPr="008E0FF0" w:rsidRDefault="008E0FF0" w:rsidP="008E0FF0">
            <w:pPr>
              <w:snapToGrid w:val="0"/>
              <w:spacing w:line="240" w:lineRule="auto"/>
              <w:ind w:firstLine="0"/>
              <w:rPr>
                <w:rFonts w:ascii="Times New Roman" w:hAnsi="Times New Roman" w:cs="Times New Roman"/>
                <w:position w:val="6"/>
                <w:sz w:val="24"/>
                <w:szCs w:val="24"/>
                <w:lang w:eastAsia="ar-SA"/>
              </w:rPr>
            </w:pPr>
            <w:r w:rsidRPr="008E0FF0">
              <w:rPr>
                <w:rFonts w:ascii="Times New Roman" w:hAnsi="Times New Roman" w:cs="Times New Roman"/>
                <w:position w:val="6"/>
                <w:sz w:val="24"/>
                <w:szCs w:val="24"/>
                <w:lang w:eastAsia="ar-SA"/>
              </w:rPr>
              <w:t>(Tiekėjo arba jo įgalioto asmens pareigų pavadinimas)</w:t>
            </w:r>
          </w:p>
        </w:tc>
        <w:tc>
          <w:tcPr>
            <w:tcW w:w="604" w:type="dxa"/>
            <w:tcBorders>
              <w:top w:val="nil"/>
              <w:left w:val="nil"/>
              <w:bottom w:val="nil"/>
              <w:right w:val="nil"/>
            </w:tcBorders>
          </w:tcPr>
          <w:p w14:paraId="0D49CBAC"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173570" w14:textId="77777777" w:rsidR="008E0FF0" w:rsidRPr="008E0FF0" w:rsidRDefault="008E0FF0" w:rsidP="008E0FF0">
            <w:pPr>
              <w:spacing w:line="240" w:lineRule="auto"/>
              <w:ind w:right="-1" w:firstLine="0"/>
              <w:jc w:val="center"/>
              <w:rPr>
                <w:rFonts w:ascii="Times New Roman" w:hAnsi="Times New Roman" w:cs="Times New Roman"/>
                <w:sz w:val="24"/>
                <w:szCs w:val="24"/>
              </w:rPr>
            </w:pPr>
            <w:r w:rsidRPr="008E0FF0">
              <w:rPr>
                <w:rFonts w:ascii="Times New Roman" w:hAnsi="Times New Roman" w:cs="Times New Roman"/>
                <w:position w:val="6"/>
                <w:sz w:val="24"/>
                <w:szCs w:val="24"/>
              </w:rPr>
              <w:t>(Parašas)</w:t>
            </w:r>
          </w:p>
        </w:tc>
        <w:tc>
          <w:tcPr>
            <w:tcW w:w="701" w:type="dxa"/>
            <w:tcBorders>
              <w:top w:val="nil"/>
              <w:left w:val="nil"/>
              <w:bottom w:val="nil"/>
              <w:right w:val="nil"/>
            </w:tcBorders>
          </w:tcPr>
          <w:p w14:paraId="0C69ED1F"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56BA7329" w14:textId="77777777" w:rsidR="008E0FF0" w:rsidRPr="008E0FF0" w:rsidRDefault="008E0FF0" w:rsidP="008E0FF0">
            <w:pPr>
              <w:spacing w:line="240" w:lineRule="auto"/>
              <w:ind w:right="-1" w:firstLine="0"/>
              <w:jc w:val="center"/>
              <w:rPr>
                <w:rFonts w:ascii="Times New Roman" w:hAnsi="Times New Roman" w:cs="Times New Roman"/>
                <w:sz w:val="24"/>
                <w:szCs w:val="24"/>
              </w:rPr>
            </w:pPr>
            <w:r w:rsidRPr="008E0FF0">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9E0CEE0"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r>
      <w:tr w:rsidR="008E0FF0" w:rsidRPr="008E0FF0" w14:paraId="3E5E3103" w14:textId="77777777" w:rsidTr="00C5063B">
        <w:trPr>
          <w:gridAfter w:val="6"/>
          <w:wAfter w:w="9180" w:type="dxa"/>
          <w:trHeight w:val="186"/>
        </w:trPr>
        <w:tc>
          <w:tcPr>
            <w:tcW w:w="645" w:type="dxa"/>
            <w:tcBorders>
              <w:top w:val="nil"/>
              <w:left w:val="nil"/>
              <w:bottom w:val="nil"/>
              <w:right w:val="nil"/>
            </w:tcBorders>
          </w:tcPr>
          <w:p w14:paraId="0A1E1026" w14:textId="77777777" w:rsidR="008E0FF0" w:rsidRPr="008E0FF0" w:rsidRDefault="008E0FF0" w:rsidP="008E0FF0">
            <w:pPr>
              <w:spacing w:line="240" w:lineRule="auto"/>
              <w:ind w:firstLine="0"/>
              <w:jc w:val="left"/>
              <w:rPr>
                <w:rFonts w:ascii="Times New Roman" w:hAnsi="Times New Roman" w:cs="Times New Roman"/>
                <w:sz w:val="24"/>
                <w:szCs w:val="24"/>
              </w:rPr>
            </w:pPr>
          </w:p>
        </w:tc>
      </w:tr>
    </w:tbl>
    <w:p w14:paraId="3E8B0433" w14:textId="77777777" w:rsidR="008E0FF0" w:rsidRPr="008E0FF0" w:rsidRDefault="008E0FF0" w:rsidP="008E0FF0">
      <w:pPr>
        <w:spacing w:line="240" w:lineRule="auto"/>
        <w:ind w:firstLine="0"/>
        <w:jc w:val="center"/>
        <w:rPr>
          <w:rFonts w:ascii="Times New Roman" w:hAnsi="Times New Roman" w:cs="Times New Roman"/>
          <w:color w:val="7030A0"/>
          <w:sz w:val="24"/>
          <w:szCs w:val="24"/>
        </w:rPr>
      </w:pPr>
      <w:r w:rsidRPr="008E0FF0">
        <w:rPr>
          <w:rFonts w:ascii="Times New Roman" w:hAnsi="Times New Roman" w:cs="Times New Roman"/>
          <w:sz w:val="24"/>
          <w:szCs w:val="24"/>
        </w:rPr>
        <w:t>__________</w:t>
      </w:r>
    </w:p>
    <w:p w14:paraId="762CF6A2" w14:textId="77777777" w:rsidR="008E0FF0" w:rsidRPr="008E0FF0" w:rsidRDefault="008E0FF0" w:rsidP="008E0FF0">
      <w:pPr>
        <w:spacing w:line="240" w:lineRule="auto"/>
        <w:ind w:firstLine="0"/>
        <w:jc w:val="left"/>
        <w:rPr>
          <w:rFonts w:ascii="Times New Roman" w:hAnsi="Times New Roman" w:cs="Times New Roman"/>
          <w:color w:val="7030A0"/>
          <w:sz w:val="24"/>
          <w:szCs w:val="24"/>
        </w:rPr>
      </w:pPr>
      <w:r w:rsidRPr="008E0FF0">
        <w:rPr>
          <w:rFonts w:ascii="Times New Roman" w:hAnsi="Times New Roman" w:cs="Times New Roman"/>
          <w:color w:val="7030A0"/>
          <w:sz w:val="24"/>
          <w:szCs w:val="24"/>
        </w:rPr>
        <w:br w:type="page"/>
      </w:r>
    </w:p>
    <w:p w14:paraId="35FEAA73" w14:textId="77777777" w:rsidR="00E078A0" w:rsidRDefault="00E078A0" w:rsidP="007D6542">
      <w:pPr>
        <w:spacing w:line="240" w:lineRule="auto"/>
        <w:ind w:left="7314" w:firstLine="0"/>
        <w:rPr>
          <w:rFonts w:ascii="Arial" w:hAnsi="Arial" w:cs="Arial"/>
        </w:rPr>
      </w:pPr>
    </w:p>
    <w:p w14:paraId="05DDD286" w14:textId="77777777" w:rsidR="00E078A0" w:rsidRPr="00A54EAE" w:rsidRDefault="00E078A0" w:rsidP="007D6542">
      <w:pPr>
        <w:spacing w:line="240" w:lineRule="auto"/>
        <w:ind w:left="7314" w:firstLine="0"/>
        <w:rPr>
          <w:rFonts w:cstheme="minorHAnsi"/>
        </w:rPr>
      </w:pPr>
    </w:p>
    <w:p w14:paraId="29E222DE" w14:textId="77777777" w:rsidR="00E078A0" w:rsidRPr="00A54EAE" w:rsidRDefault="00E078A0" w:rsidP="007D6542">
      <w:pPr>
        <w:spacing w:line="240" w:lineRule="auto"/>
        <w:ind w:left="7314" w:firstLine="0"/>
        <w:rPr>
          <w:rFonts w:cstheme="minorHAnsi"/>
        </w:rPr>
      </w:pPr>
    </w:p>
    <w:p w14:paraId="63605D5D" w14:textId="1A4843A9" w:rsidR="007D6542" w:rsidRPr="00C23E49" w:rsidRDefault="007D6542" w:rsidP="00C23E49">
      <w:pPr>
        <w:pStyle w:val="Antrat2"/>
        <w:jc w:val="right"/>
        <w:rPr>
          <w:rFonts w:ascii="Times New Roman" w:hAnsi="Times New Roman" w:cs="Times New Roman"/>
          <w:color w:val="auto"/>
          <w:sz w:val="24"/>
          <w:szCs w:val="24"/>
        </w:rPr>
      </w:pPr>
      <w:bookmarkStart w:id="57" w:name="_Toc230096882"/>
      <w:bookmarkStart w:id="58" w:name="_Toc230706082"/>
      <w:r w:rsidRPr="00C23E49">
        <w:rPr>
          <w:rFonts w:ascii="Times New Roman" w:hAnsi="Times New Roman" w:cs="Times New Roman"/>
          <w:color w:val="auto"/>
          <w:sz w:val="24"/>
          <w:szCs w:val="24"/>
        </w:rPr>
        <w:t xml:space="preserve">Pirkimo sąlygų </w:t>
      </w:r>
      <w:r w:rsidR="005602E6">
        <w:rPr>
          <w:rFonts w:ascii="Times New Roman" w:hAnsi="Times New Roman" w:cs="Times New Roman"/>
          <w:color w:val="auto"/>
          <w:sz w:val="24"/>
          <w:szCs w:val="24"/>
        </w:rPr>
        <w:t>5</w:t>
      </w:r>
      <w:r w:rsidRPr="00C23E49">
        <w:rPr>
          <w:rFonts w:ascii="Times New Roman" w:hAnsi="Times New Roman" w:cs="Times New Roman"/>
          <w:color w:val="auto"/>
          <w:sz w:val="24"/>
          <w:szCs w:val="24"/>
        </w:rPr>
        <w:t xml:space="preserve"> priedas „Pasiūlymų vertinimo kriterijai ir sąlygos“</w:t>
      </w:r>
      <w:bookmarkEnd w:id="57"/>
      <w:bookmarkEnd w:id="58"/>
    </w:p>
    <w:p w14:paraId="02EA93E7" w14:textId="77777777" w:rsidR="00DF53CC" w:rsidRPr="00C23E49" w:rsidRDefault="00DF53CC" w:rsidP="00C23E49">
      <w:pPr>
        <w:pStyle w:val="Antrat2"/>
        <w:jc w:val="right"/>
        <w:rPr>
          <w:rFonts w:ascii="Times New Roman" w:hAnsi="Times New Roman" w:cs="Times New Roman"/>
          <w:color w:val="auto"/>
          <w:sz w:val="24"/>
          <w:szCs w:val="24"/>
        </w:rPr>
      </w:pPr>
    </w:p>
    <w:p w14:paraId="7C38B398" w14:textId="77777777" w:rsidR="00A54EAE" w:rsidRPr="00F0499F" w:rsidRDefault="00A54EAE" w:rsidP="00A54EAE">
      <w:pPr>
        <w:jc w:val="center"/>
        <w:rPr>
          <w:b/>
          <w:szCs w:val="24"/>
        </w:rPr>
      </w:pPr>
    </w:p>
    <w:p w14:paraId="264ED4A5" w14:textId="77777777" w:rsidR="00A54EAE" w:rsidRPr="006555DD" w:rsidRDefault="00A54EAE" w:rsidP="00A54EAE">
      <w:pPr>
        <w:pStyle w:val="Paantrat"/>
        <w:jc w:val="center"/>
        <w:rPr>
          <w:rFonts w:ascii="Times New Roman" w:hAnsi="Times New Roman" w:cs="Times New Roman"/>
          <w:bCs/>
          <w:smallCaps/>
          <w:sz w:val="22"/>
          <w:szCs w:val="22"/>
        </w:rPr>
      </w:pPr>
      <w:r w:rsidRPr="006555DD">
        <w:rPr>
          <w:rFonts w:ascii="Times New Roman" w:hAnsi="Times New Roman" w:cs="Times New Roman"/>
        </w:rPr>
        <w:t>PASIŪLYMŲ VERTINIMO KRITERIJAI ir Sąlygos</w:t>
      </w:r>
    </w:p>
    <w:p w14:paraId="39408340" w14:textId="77777777" w:rsidR="00DF53CC" w:rsidRDefault="00DF53CC" w:rsidP="00343C91">
      <w:pPr>
        <w:spacing w:line="240" w:lineRule="auto"/>
        <w:ind w:left="7314" w:firstLine="0"/>
        <w:rPr>
          <w:rFonts w:ascii="Arial" w:hAnsi="Arial" w:cs="Arial"/>
        </w:rPr>
      </w:pPr>
    </w:p>
    <w:p w14:paraId="7AF808C3" w14:textId="77777777" w:rsidR="006555DD" w:rsidRDefault="006555DD" w:rsidP="006555DD">
      <w:pPr>
        <w:pStyle w:val="Body2"/>
        <w:spacing w:after="0"/>
        <w:ind w:firstLine="1134"/>
        <w:rPr>
          <w:rFonts w:cs="Times New Roman"/>
          <w:color w:val="auto"/>
          <w:sz w:val="24"/>
          <w:szCs w:val="24"/>
          <w:lang w:val="lt-LT"/>
        </w:rPr>
      </w:pPr>
      <w:r>
        <w:rPr>
          <w:rFonts w:cs="Times New Roman"/>
          <w:color w:val="auto"/>
          <w:sz w:val="24"/>
          <w:szCs w:val="24"/>
          <w:lang w:val="lt-LT"/>
        </w:rPr>
        <w:t>Perkančioji organizacija</w:t>
      </w:r>
      <w:r>
        <w:rPr>
          <w:rFonts w:cs="Times New Roman"/>
          <w:color w:val="auto"/>
          <w:lang w:val="lt-LT"/>
        </w:rPr>
        <w:t xml:space="preserve"> </w:t>
      </w:r>
      <w:r>
        <w:rPr>
          <w:rFonts w:cs="Times New Roman"/>
          <w:color w:val="auto"/>
          <w:sz w:val="24"/>
          <w:szCs w:val="24"/>
          <w:lang w:val="lt-LT"/>
        </w:rPr>
        <w:t>ekonomiškai naudingiausią pasiūlymą išrenka pagal kainą. Ekonomiškai naudingiausiu pasiūlymu laikomas mažiausios kainos pasiūlymas.</w:t>
      </w:r>
    </w:p>
    <w:p w14:paraId="18750ADE" w14:textId="77777777"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5D2E9B06" w14:textId="77777777" w:rsidR="00506996" w:rsidRDefault="00506996" w:rsidP="00506996">
      <w:pPr>
        <w:pStyle w:val="Betarp"/>
        <w:spacing w:line="300" w:lineRule="auto"/>
        <w:ind w:firstLine="0"/>
        <w:contextualSpacing/>
        <w:rPr>
          <w:rFonts w:ascii="Arial" w:eastAsiaTheme="minorHAnsi" w:hAnsi="Arial" w:cs="Arial"/>
          <w:bCs/>
          <w:iCs/>
        </w:rPr>
      </w:pPr>
    </w:p>
    <w:p w14:paraId="5FFE0DBE" w14:textId="77777777" w:rsidR="00506996" w:rsidRDefault="00506996" w:rsidP="00506996">
      <w:pPr>
        <w:pStyle w:val="Betarp"/>
        <w:spacing w:line="300" w:lineRule="auto"/>
        <w:ind w:firstLine="0"/>
        <w:contextualSpacing/>
        <w:rPr>
          <w:rFonts w:ascii="Arial" w:eastAsiaTheme="minorHAnsi" w:hAnsi="Arial" w:cs="Arial"/>
          <w:bCs/>
          <w:iCs/>
        </w:rPr>
      </w:pPr>
    </w:p>
    <w:p w14:paraId="306226B0" w14:textId="77777777" w:rsidR="007D6542" w:rsidRPr="00C23E49" w:rsidRDefault="007D6542" w:rsidP="00C23E49">
      <w:pPr>
        <w:pStyle w:val="Antrat2"/>
        <w:jc w:val="right"/>
        <w:rPr>
          <w:rFonts w:ascii="Times New Roman" w:hAnsi="Times New Roman" w:cs="Times New Roman"/>
          <w:color w:val="auto"/>
          <w:sz w:val="24"/>
          <w:szCs w:val="24"/>
        </w:rPr>
      </w:pPr>
    </w:p>
    <w:p w14:paraId="407300A9" w14:textId="1A32165A" w:rsidR="00506996" w:rsidRPr="00C23E49" w:rsidRDefault="00506996" w:rsidP="00C23E49">
      <w:pPr>
        <w:pStyle w:val="Antrat2"/>
        <w:jc w:val="right"/>
        <w:rPr>
          <w:rFonts w:ascii="Times New Roman" w:hAnsi="Times New Roman" w:cs="Times New Roman"/>
          <w:color w:val="auto"/>
          <w:sz w:val="24"/>
          <w:szCs w:val="24"/>
        </w:rPr>
      </w:pPr>
      <w:bookmarkStart w:id="59" w:name="_Toc230096883"/>
      <w:bookmarkStart w:id="60" w:name="_Toc230706083"/>
      <w:r w:rsidRPr="00C23E49">
        <w:rPr>
          <w:rFonts w:ascii="Times New Roman" w:hAnsi="Times New Roman" w:cs="Times New Roman"/>
          <w:color w:val="auto"/>
          <w:sz w:val="24"/>
          <w:szCs w:val="24"/>
        </w:rPr>
        <w:t xml:space="preserve">Pirkimo sąlygų </w:t>
      </w:r>
      <w:r w:rsidR="005602E6">
        <w:rPr>
          <w:rFonts w:ascii="Times New Roman" w:hAnsi="Times New Roman" w:cs="Times New Roman"/>
          <w:color w:val="auto"/>
          <w:sz w:val="24"/>
          <w:szCs w:val="24"/>
        </w:rPr>
        <w:t>6</w:t>
      </w:r>
      <w:r w:rsidRPr="00C23E49">
        <w:rPr>
          <w:rFonts w:ascii="Times New Roman" w:hAnsi="Times New Roman" w:cs="Times New Roman"/>
          <w:color w:val="auto"/>
          <w:sz w:val="24"/>
          <w:szCs w:val="24"/>
        </w:rPr>
        <w:t xml:space="preserve"> priedas „Sutarties projektas“</w:t>
      </w:r>
      <w:bookmarkEnd w:id="59"/>
      <w:bookmarkEnd w:id="60"/>
    </w:p>
    <w:p w14:paraId="16ED1B41" w14:textId="77777777" w:rsidR="00506996" w:rsidRDefault="00506996" w:rsidP="00E63A8A">
      <w:pPr>
        <w:pStyle w:val="Betarp"/>
        <w:spacing w:line="300" w:lineRule="auto"/>
        <w:ind w:firstLine="0"/>
        <w:contextualSpacing/>
        <w:rPr>
          <w:rFonts w:ascii="Arial" w:eastAsiaTheme="minorHAnsi" w:hAnsi="Arial" w:cs="Arial"/>
          <w:bCs/>
          <w:iCs/>
        </w:rPr>
      </w:pPr>
    </w:p>
    <w:p w14:paraId="213B4782" w14:textId="77777777" w:rsidR="00112F92" w:rsidRDefault="00112F92" w:rsidP="00E63A8A">
      <w:pPr>
        <w:pStyle w:val="Betarp"/>
        <w:spacing w:line="300" w:lineRule="auto"/>
        <w:ind w:firstLine="0"/>
        <w:contextualSpacing/>
        <w:rPr>
          <w:rFonts w:ascii="Arial" w:eastAsiaTheme="minorHAnsi" w:hAnsi="Arial" w:cs="Arial"/>
          <w:bCs/>
          <w:iCs/>
        </w:rPr>
      </w:pPr>
    </w:p>
    <w:p w14:paraId="7A331739" w14:textId="77777777" w:rsidR="002A0487" w:rsidRPr="004F764C" w:rsidRDefault="002A0487" w:rsidP="002A0487">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Pr="004F764C">
        <w:rPr>
          <w:rFonts w:ascii="Times New Roman" w:eastAsia="Calibri" w:hAnsi="Times New Roman" w:cs="Times New Roman"/>
          <w:bCs/>
          <w:iCs/>
          <w:sz w:val="24"/>
          <w:szCs w:val="24"/>
        </w:rPr>
        <w:t>ridedamas atskiru Word failu.</w:t>
      </w:r>
    </w:p>
    <w:p w14:paraId="150ECD1C" w14:textId="77777777" w:rsidR="002A0487" w:rsidRDefault="002A0487" w:rsidP="002A0487">
      <w:pPr>
        <w:pStyle w:val="Betarp"/>
        <w:spacing w:line="300" w:lineRule="auto"/>
        <w:ind w:firstLine="397"/>
        <w:contextualSpacing/>
        <w:rPr>
          <w:rFonts w:ascii="Arial" w:eastAsiaTheme="minorHAnsi" w:hAnsi="Arial" w:cs="Arial"/>
          <w:bCs/>
          <w:iCs/>
        </w:rPr>
      </w:pPr>
    </w:p>
    <w:p w14:paraId="73DF781F" w14:textId="77777777" w:rsidR="00112F92" w:rsidRDefault="00112F92" w:rsidP="00E63A8A">
      <w:pPr>
        <w:pStyle w:val="Betarp"/>
        <w:spacing w:line="300" w:lineRule="auto"/>
        <w:ind w:firstLine="0"/>
        <w:contextualSpacing/>
        <w:rPr>
          <w:rFonts w:ascii="Arial" w:eastAsiaTheme="minorHAnsi" w:hAnsi="Arial" w:cs="Arial"/>
          <w:bCs/>
          <w:iCs/>
        </w:rPr>
      </w:pPr>
    </w:p>
    <w:p w14:paraId="5F102C01" w14:textId="77777777" w:rsidR="009B4090" w:rsidRDefault="00112F92" w:rsidP="006555DD">
      <w:pPr>
        <w:ind w:firstLine="0"/>
        <w:rPr>
          <w:rFonts w:ascii="Arial" w:eastAsiaTheme="minorHAnsi" w:hAnsi="Arial" w:cs="Arial"/>
          <w:bCs/>
          <w:iCs/>
        </w:rPr>
      </w:pPr>
      <w:r>
        <w:rPr>
          <w:rFonts w:ascii="Arial" w:eastAsiaTheme="minorHAnsi" w:hAnsi="Arial" w:cs="Arial"/>
          <w:bCs/>
          <w:iCs/>
        </w:rPr>
        <w:br w:type="page"/>
      </w:r>
      <w:r w:rsidR="006555DD">
        <w:rPr>
          <w:rFonts w:ascii="Arial" w:eastAsiaTheme="minorHAnsi" w:hAnsi="Arial" w:cs="Arial"/>
          <w:bCs/>
          <w:iCs/>
        </w:rPr>
        <w:lastRenderedPageBreak/>
        <w:t xml:space="preserve"> </w:t>
      </w:r>
    </w:p>
    <w:p w14:paraId="0A750E30" w14:textId="5024F32B" w:rsidR="00096776" w:rsidRPr="00C23E49" w:rsidRDefault="00096776" w:rsidP="00C23E49">
      <w:pPr>
        <w:pStyle w:val="Antrat2"/>
        <w:jc w:val="right"/>
        <w:rPr>
          <w:rFonts w:ascii="Times New Roman" w:hAnsi="Times New Roman" w:cs="Times New Roman"/>
          <w:color w:val="auto"/>
          <w:sz w:val="24"/>
          <w:szCs w:val="24"/>
        </w:rPr>
      </w:pPr>
      <w:bookmarkStart w:id="61" w:name="_Toc199422676"/>
      <w:bookmarkStart w:id="62" w:name="_Toc230096050"/>
      <w:bookmarkStart w:id="63" w:name="_Toc230096518"/>
      <w:bookmarkStart w:id="64" w:name="_Toc230096884"/>
      <w:bookmarkStart w:id="65" w:name="_Toc230706084"/>
      <w:r w:rsidRPr="00C23E49">
        <w:rPr>
          <w:rFonts w:ascii="Times New Roman" w:hAnsi="Times New Roman" w:cs="Times New Roman"/>
          <w:color w:val="auto"/>
          <w:sz w:val="24"/>
          <w:szCs w:val="24"/>
        </w:rPr>
        <w:t xml:space="preserve">Pirkimo sąlygų </w:t>
      </w:r>
      <w:r w:rsidR="005602E6">
        <w:rPr>
          <w:rFonts w:ascii="Times New Roman" w:hAnsi="Times New Roman" w:cs="Times New Roman"/>
          <w:color w:val="auto"/>
          <w:sz w:val="24"/>
          <w:szCs w:val="24"/>
        </w:rPr>
        <w:t>7</w:t>
      </w:r>
      <w:r w:rsidRPr="00C23E49">
        <w:rPr>
          <w:rFonts w:ascii="Times New Roman" w:hAnsi="Times New Roman" w:cs="Times New Roman"/>
          <w:color w:val="auto"/>
          <w:sz w:val="24"/>
          <w:szCs w:val="24"/>
        </w:rPr>
        <w:t xml:space="preserve"> priedas „Kvalifikacinių reikalavimų atitikties deklaracija“</w:t>
      </w:r>
      <w:bookmarkEnd w:id="61"/>
      <w:bookmarkEnd w:id="62"/>
      <w:bookmarkEnd w:id="63"/>
      <w:bookmarkEnd w:id="64"/>
      <w:bookmarkEnd w:id="65"/>
    </w:p>
    <w:p w14:paraId="5382F914" w14:textId="77777777" w:rsidR="00C23E49" w:rsidRDefault="00C23E49" w:rsidP="00096776">
      <w:pPr>
        <w:spacing w:line="240" w:lineRule="auto"/>
        <w:ind w:left="142" w:right="566" w:firstLine="0"/>
        <w:jc w:val="center"/>
        <w:rPr>
          <w:rFonts w:ascii="Times New Roman" w:eastAsia="Times New Roman" w:hAnsi="Times New Roman" w:cs="Times New Roman"/>
          <w:i/>
          <w:color w:val="000000"/>
          <w:sz w:val="24"/>
          <w:szCs w:val="24"/>
          <w:lang w:eastAsia="en-US"/>
        </w:rPr>
      </w:pPr>
    </w:p>
    <w:p w14:paraId="57EF0E3C" w14:textId="77777777" w:rsidR="00C23E49" w:rsidRDefault="00C23E49" w:rsidP="00096776">
      <w:pPr>
        <w:spacing w:line="240" w:lineRule="auto"/>
        <w:ind w:left="142" w:right="566" w:firstLine="0"/>
        <w:jc w:val="center"/>
        <w:rPr>
          <w:rFonts w:ascii="Times New Roman" w:eastAsia="Times New Roman" w:hAnsi="Times New Roman" w:cs="Times New Roman"/>
          <w:i/>
          <w:color w:val="000000"/>
          <w:sz w:val="24"/>
          <w:szCs w:val="24"/>
          <w:lang w:eastAsia="en-US"/>
        </w:rPr>
      </w:pPr>
    </w:p>
    <w:p w14:paraId="47AE0986" w14:textId="629A63AF" w:rsidR="00096776" w:rsidRPr="00AC4D4A" w:rsidRDefault="00096776" w:rsidP="00096776">
      <w:pPr>
        <w:spacing w:line="240" w:lineRule="auto"/>
        <w:ind w:left="142" w:right="566" w:firstLine="0"/>
        <w:jc w:val="center"/>
        <w:rPr>
          <w:rFonts w:ascii="Times New Roman" w:eastAsia="Times New Roman" w:hAnsi="Times New Roman" w:cs="Times New Roman"/>
          <w:i/>
          <w:color w:val="000000"/>
          <w:sz w:val="24"/>
          <w:szCs w:val="24"/>
          <w:lang w:eastAsia="en-US"/>
        </w:rPr>
      </w:pPr>
      <w:r w:rsidRPr="00AC4D4A">
        <w:rPr>
          <w:rFonts w:ascii="Times New Roman" w:eastAsia="Times New Roman" w:hAnsi="Times New Roman" w:cs="Times New Roman"/>
          <w:i/>
          <w:color w:val="000000"/>
          <w:sz w:val="24"/>
          <w:szCs w:val="24"/>
          <w:lang w:eastAsia="en-US"/>
        </w:rPr>
        <w:t>(tiekėjo pavadinimas)</w:t>
      </w:r>
    </w:p>
    <w:p w14:paraId="7AB03B75" w14:textId="77777777" w:rsidR="00096776" w:rsidRPr="00AC4D4A" w:rsidRDefault="00096776" w:rsidP="00096776">
      <w:pPr>
        <w:spacing w:line="240" w:lineRule="auto"/>
        <w:ind w:left="142" w:right="566" w:firstLine="0"/>
        <w:jc w:val="center"/>
        <w:rPr>
          <w:rFonts w:ascii="Times New Roman" w:eastAsia="Times New Roman" w:hAnsi="Times New Roman" w:cs="Times New Roman"/>
          <w:color w:val="000000"/>
          <w:sz w:val="24"/>
          <w:szCs w:val="24"/>
          <w:lang w:eastAsia="en-US"/>
        </w:rPr>
      </w:pPr>
    </w:p>
    <w:p w14:paraId="55E5F947" w14:textId="77777777" w:rsidR="00096776" w:rsidRPr="00AC4D4A" w:rsidRDefault="00096776" w:rsidP="00096776">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_______________________________</w:t>
      </w:r>
    </w:p>
    <w:p w14:paraId="729909B5" w14:textId="77777777" w:rsidR="00096776" w:rsidRPr="00AC4D4A" w:rsidRDefault="00096776" w:rsidP="00096776">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color w:val="000000"/>
          <w:sz w:val="24"/>
          <w:szCs w:val="24"/>
          <w:lang w:eastAsia="en-US"/>
        </w:rPr>
        <w:t>(</w:t>
      </w:r>
      <w:r w:rsidRPr="00AC4D4A">
        <w:rPr>
          <w:rFonts w:ascii="Times New Roman" w:eastAsia="Times New Roman" w:hAnsi="Times New Roman" w:cs="Times New Roman"/>
          <w:i/>
          <w:sz w:val="24"/>
          <w:szCs w:val="24"/>
          <w:lang w:eastAsia="en-US"/>
        </w:rPr>
        <w:t>perkančiosios organizacijos / perkančiojo subjekto teisinė forma, buveinė, kontaktinė informacija, juridinio asmens koda</w:t>
      </w:r>
      <w:r w:rsidRPr="00AC4D4A">
        <w:rPr>
          <w:rFonts w:ascii="Times New Roman" w:eastAsia="Times New Roman" w:hAnsi="Times New Roman" w:cs="Times New Roman"/>
          <w:i/>
          <w:color w:val="000000"/>
          <w:sz w:val="24"/>
          <w:szCs w:val="24"/>
          <w:lang w:eastAsia="en-US"/>
        </w:rPr>
        <w:t>s, pridėtinės vertės mokesčio mokėtojo kodas (jei taikoma))</w:t>
      </w:r>
    </w:p>
    <w:p w14:paraId="74165AB0" w14:textId="77777777" w:rsidR="00096776" w:rsidRPr="00AC4D4A" w:rsidRDefault="00096776" w:rsidP="00096776">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_______________________________</w:t>
      </w:r>
    </w:p>
    <w:p w14:paraId="18A20E8C" w14:textId="77777777" w:rsidR="00096776" w:rsidRPr="00AC4D4A" w:rsidRDefault="00096776" w:rsidP="00096776">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color w:val="000000"/>
          <w:sz w:val="24"/>
          <w:szCs w:val="24"/>
          <w:lang w:eastAsia="en-US"/>
        </w:rPr>
        <w:t>(adresatas (perkančiosios organizacijos/ perkančiojo subjekto pavadinimas))</w:t>
      </w:r>
    </w:p>
    <w:p w14:paraId="1C14C709"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b/>
          <w:bCs/>
          <w:color w:val="000000"/>
          <w:sz w:val="24"/>
          <w:szCs w:val="24"/>
          <w:lang w:eastAsia="en-US"/>
        </w:rPr>
      </w:pPr>
    </w:p>
    <w:p w14:paraId="64246442"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b/>
          <w:bCs/>
          <w:color w:val="000000"/>
          <w:sz w:val="24"/>
          <w:szCs w:val="24"/>
          <w:lang w:eastAsia="en-US"/>
        </w:rPr>
        <w:t>KAVLIFIKACINIŲ REIKALAVIMŲ ATITIKTIES DEKLARACIJA</w:t>
      </w:r>
    </w:p>
    <w:p w14:paraId="63271676"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 xml:space="preserve">___________ </w:t>
      </w:r>
    </w:p>
    <w:p w14:paraId="6D958894"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i/>
          <w:color w:val="000000"/>
          <w:sz w:val="24"/>
          <w:szCs w:val="24"/>
          <w:lang w:eastAsia="en-US"/>
        </w:rPr>
      </w:pPr>
      <w:r w:rsidRPr="00AC4D4A">
        <w:rPr>
          <w:rFonts w:ascii="Times New Roman" w:eastAsia="Times New Roman" w:hAnsi="Times New Roman" w:cs="Times New Roman"/>
          <w:i/>
          <w:color w:val="000000"/>
          <w:sz w:val="24"/>
          <w:szCs w:val="24"/>
          <w:lang w:eastAsia="en-US"/>
        </w:rPr>
        <w:t>(Data)</w:t>
      </w:r>
    </w:p>
    <w:p w14:paraId="1CA57C32"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___________________</w:t>
      </w:r>
    </w:p>
    <w:p w14:paraId="139A4955"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i/>
          <w:color w:val="000000"/>
          <w:sz w:val="24"/>
          <w:szCs w:val="24"/>
          <w:lang w:eastAsia="en-US"/>
        </w:rPr>
      </w:pPr>
      <w:r w:rsidRPr="00AC4D4A">
        <w:rPr>
          <w:rFonts w:ascii="Times New Roman" w:eastAsia="Times New Roman" w:hAnsi="Times New Roman" w:cs="Times New Roman"/>
          <w:i/>
          <w:color w:val="000000"/>
          <w:sz w:val="24"/>
          <w:szCs w:val="24"/>
          <w:lang w:eastAsia="en-US"/>
        </w:rPr>
        <w:t>(Sudarymo vieta)</w:t>
      </w:r>
    </w:p>
    <w:p w14:paraId="20FBFA14" w14:textId="2A884E92" w:rsidR="00096776" w:rsidRPr="00AC4D4A" w:rsidRDefault="00096776" w:rsidP="00891874">
      <w:pPr>
        <w:spacing w:line="240" w:lineRule="auto"/>
        <w:ind w:left="142" w:right="566" w:firstLine="567"/>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Aš, ________________________________________________________________________________,</w:t>
      </w:r>
    </w:p>
    <w:p w14:paraId="7DB58D94" w14:textId="50D143E4" w:rsidR="00096776" w:rsidRPr="00AC4D4A" w:rsidRDefault="00096776" w:rsidP="00891874">
      <w:pPr>
        <w:spacing w:line="240" w:lineRule="auto"/>
        <w:ind w:left="142" w:right="566" w:firstLine="318"/>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iCs/>
          <w:color w:val="000000"/>
          <w:sz w:val="24"/>
          <w:szCs w:val="24"/>
          <w:lang w:eastAsia="en-US"/>
        </w:rPr>
        <w:t xml:space="preserve">                   (tiekėjo vadovo ar jo įgalioto asmens pareigų pavadinimas, vardas ir pavardė)</w:t>
      </w:r>
    </w:p>
    <w:p w14:paraId="39056F70" w14:textId="67461E97" w:rsidR="00096776" w:rsidRPr="00AC4D4A" w:rsidRDefault="00096776" w:rsidP="00891874">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patvirtinu, kad mano vadovaujamas (-a) (atstovaujamas (-a)) ________________________</w:t>
      </w:r>
      <w:r w:rsidR="00DB320B">
        <w:rPr>
          <w:rFonts w:ascii="Times New Roman" w:eastAsia="Times New Roman" w:hAnsi="Times New Roman" w:cs="Times New Roman"/>
          <w:color w:val="000000"/>
          <w:sz w:val="24"/>
          <w:szCs w:val="24"/>
          <w:lang w:eastAsia="en-US"/>
        </w:rPr>
        <w:t>____</w:t>
      </w:r>
      <w:r w:rsidRPr="00AC4D4A">
        <w:rPr>
          <w:rFonts w:ascii="Times New Roman" w:eastAsia="Times New Roman" w:hAnsi="Times New Roman" w:cs="Times New Roman"/>
          <w:color w:val="000000"/>
          <w:sz w:val="24"/>
          <w:szCs w:val="24"/>
          <w:lang w:eastAsia="en-US"/>
        </w:rPr>
        <w:t>__ ,</w:t>
      </w:r>
    </w:p>
    <w:p w14:paraId="2090DB27" w14:textId="2712DAAC" w:rsidR="00096776" w:rsidRPr="00AC4D4A" w:rsidRDefault="00096776" w:rsidP="00891874">
      <w:pPr>
        <w:spacing w:line="240" w:lineRule="auto"/>
        <w:ind w:left="142" w:right="566" w:firstLine="742"/>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iCs/>
          <w:color w:val="000000"/>
          <w:sz w:val="24"/>
          <w:szCs w:val="24"/>
          <w:lang w:eastAsia="en-US"/>
        </w:rPr>
        <w:t xml:space="preserve">                                 </w:t>
      </w:r>
      <w:r w:rsidR="00891874">
        <w:rPr>
          <w:rFonts w:ascii="Times New Roman" w:eastAsia="Times New Roman" w:hAnsi="Times New Roman" w:cs="Times New Roman"/>
          <w:i/>
          <w:iCs/>
          <w:color w:val="000000"/>
          <w:sz w:val="24"/>
          <w:szCs w:val="24"/>
          <w:lang w:eastAsia="en-US"/>
        </w:rPr>
        <w:t xml:space="preserve">                                         </w:t>
      </w:r>
      <w:r w:rsidR="00DB320B">
        <w:rPr>
          <w:rFonts w:ascii="Times New Roman" w:eastAsia="Times New Roman" w:hAnsi="Times New Roman" w:cs="Times New Roman"/>
          <w:i/>
          <w:iCs/>
          <w:color w:val="000000"/>
          <w:sz w:val="24"/>
          <w:szCs w:val="24"/>
          <w:lang w:eastAsia="en-US"/>
        </w:rPr>
        <w:t xml:space="preserve">                   </w:t>
      </w:r>
      <w:r w:rsidRPr="00AC4D4A">
        <w:rPr>
          <w:rFonts w:ascii="Times New Roman" w:eastAsia="Times New Roman" w:hAnsi="Times New Roman" w:cs="Times New Roman"/>
          <w:i/>
          <w:iCs/>
          <w:color w:val="000000"/>
          <w:sz w:val="24"/>
          <w:szCs w:val="24"/>
          <w:lang w:eastAsia="en-US"/>
        </w:rPr>
        <w:t xml:space="preserve"> (tiekėjo pavadinimas)    </w:t>
      </w:r>
    </w:p>
    <w:p w14:paraId="70343B3C" w14:textId="4B0D86F8" w:rsidR="00096776" w:rsidRPr="00AC4D4A" w:rsidRDefault="00096776" w:rsidP="00891874">
      <w:pPr>
        <w:spacing w:line="240" w:lineRule="auto"/>
        <w:ind w:left="142" w:right="566" w:firstLine="0"/>
        <w:rPr>
          <w:rFonts w:ascii="Times New Roman" w:eastAsia="Times New Roman" w:hAnsi="Times New Roman" w:cs="Times New Roman"/>
          <w:color w:val="000000"/>
          <w:sz w:val="24"/>
          <w:szCs w:val="24"/>
          <w:u w:val="single"/>
          <w:lang w:eastAsia="en-US"/>
        </w:rPr>
      </w:pPr>
      <w:r w:rsidRPr="00AC4D4A">
        <w:rPr>
          <w:rFonts w:ascii="Times New Roman" w:eastAsia="Times New Roman" w:hAnsi="Times New Roman" w:cs="Times New Roman"/>
          <w:color w:val="000000"/>
          <w:sz w:val="24"/>
          <w:szCs w:val="24"/>
          <w:lang w:eastAsia="en-US"/>
        </w:rPr>
        <w:t>dalyvaujantis (-i) _____________________________________________</w:t>
      </w:r>
      <w:r w:rsidR="00DB320B">
        <w:rPr>
          <w:rFonts w:ascii="Times New Roman" w:eastAsia="Times New Roman" w:hAnsi="Times New Roman" w:cs="Times New Roman"/>
          <w:color w:val="000000"/>
          <w:sz w:val="24"/>
          <w:szCs w:val="24"/>
          <w:lang w:eastAsia="en-US"/>
        </w:rPr>
        <w:t>__________________</w:t>
      </w:r>
      <w:r w:rsidRPr="00AC4D4A">
        <w:rPr>
          <w:rFonts w:ascii="Times New Roman" w:eastAsia="Times New Roman" w:hAnsi="Times New Roman" w:cs="Times New Roman"/>
          <w:color w:val="000000"/>
          <w:sz w:val="24"/>
          <w:szCs w:val="24"/>
          <w:lang w:eastAsia="en-US"/>
        </w:rPr>
        <w:t>___</w:t>
      </w:r>
    </w:p>
    <w:p w14:paraId="1ED1655C" w14:textId="1005FD5E" w:rsidR="00096776" w:rsidRPr="00AC4D4A" w:rsidRDefault="00096776" w:rsidP="00891874">
      <w:pPr>
        <w:spacing w:line="240" w:lineRule="auto"/>
        <w:ind w:left="142" w:right="566" w:firstLine="371"/>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iCs/>
          <w:color w:val="000000"/>
          <w:sz w:val="24"/>
          <w:szCs w:val="24"/>
          <w:lang w:eastAsia="en-US"/>
        </w:rPr>
        <w:t xml:space="preserve">                      (perkančiosios organizacijos / perkančiojo subjekto pavadinimas)</w:t>
      </w:r>
    </w:p>
    <w:p w14:paraId="7CBB4063" w14:textId="77777777" w:rsidR="00DB320B" w:rsidRDefault="00096776" w:rsidP="00891874">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 xml:space="preserve">vykdomame  _______________________________________________________, atliekamame </w:t>
      </w:r>
    </w:p>
    <w:p w14:paraId="602B6463" w14:textId="77777777" w:rsidR="00DB320B" w:rsidRPr="00AC4D4A" w:rsidRDefault="00DB320B" w:rsidP="00DB320B">
      <w:pPr>
        <w:spacing w:line="240" w:lineRule="auto"/>
        <w:ind w:left="142" w:right="566" w:firstLine="636"/>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iCs/>
          <w:color w:val="000000"/>
          <w:sz w:val="24"/>
          <w:szCs w:val="24"/>
          <w:lang w:eastAsia="en-US"/>
        </w:rPr>
        <w:t>(pirkimo objekto pavadinimas, pirkimo numeris, pirkimo paskelbimo CVP IS data</w:t>
      </w:r>
      <w:r w:rsidRPr="00AC4D4A">
        <w:rPr>
          <w:rFonts w:ascii="Times New Roman" w:eastAsia="Times New Roman" w:hAnsi="Times New Roman" w:cs="Times New Roman"/>
          <w:color w:val="000000"/>
          <w:sz w:val="24"/>
          <w:szCs w:val="24"/>
          <w:lang w:eastAsia="en-US"/>
        </w:rPr>
        <w:t>)</w:t>
      </w:r>
    </w:p>
    <w:p w14:paraId="008A4035" w14:textId="77777777" w:rsidR="00DB320B" w:rsidRDefault="00DB320B" w:rsidP="00891874">
      <w:pPr>
        <w:spacing w:line="240" w:lineRule="auto"/>
        <w:ind w:left="142" w:right="566" w:firstLine="0"/>
        <w:rPr>
          <w:rFonts w:ascii="Times New Roman" w:eastAsia="Times New Roman" w:hAnsi="Times New Roman" w:cs="Times New Roman"/>
          <w:color w:val="000000"/>
          <w:sz w:val="24"/>
          <w:szCs w:val="24"/>
          <w:lang w:eastAsia="en-US"/>
        </w:rPr>
      </w:pPr>
    </w:p>
    <w:p w14:paraId="0B5FCC44" w14:textId="0DFB623C" w:rsidR="00096776" w:rsidRPr="00DB320B" w:rsidRDefault="00096776" w:rsidP="00DB320B">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skelbiamos apklausos  būdu, atitinka toliau nurodomus reikalavimus</w:t>
      </w:r>
      <w:r w:rsidRPr="00DB320B">
        <w:rPr>
          <w:rFonts w:ascii="Times New Roman" w:eastAsia="Times New Roman" w:hAnsi="Times New Roman" w:cs="Times New Roman"/>
          <w:sz w:val="24"/>
          <w:szCs w:val="24"/>
          <w:lang w:eastAsia="en-US"/>
        </w:rPr>
        <w:t>:</w:t>
      </w:r>
    </w:p>
    <w:p w14:paraId="35F87764" w14:textId="0ABBF306" w:rsidR="00A1675F" w:rsidRPr="00AC4D4A" w:rsidRDefault="00096776" w:rsidP="00DB320B">
      <w:pPr>
        <w:spacing w:line="240" w:lineRule="auto"/>
        <w:ind w:left="269" w:right="566" w:firstLine="0"/>
        <w:rPr>
          <w:rFonts w:ascii="Times New Roman" w:eastAsia="Times New Roman" w:hAnsi="Times New Roman" w:cs="Times New Roman"/>
          <w:sz w:val="24"/>
          <w:szCs w:val="24"/>
        </w:rPr>
      </w:pPr>
      <w:r w:rsidRPr="00AC4D4A">
        <w:rPr>
          <w:rFonts w:ascii="Times New Roman" w:eastAsia="Times New Roman" w:hAnsi="Times New Roman" w:cs="Times New Roman"/>
          <w:sz w:val="24"/>
          <w:szCs w:val="24"/>
        </w:rPr>
        <w:sym w:font="Wingdings 2" w:char="F0A3"/>
      </w:r>
      <w:r w:rsidRPr="00AC4D4A">
        <w:rPr>
          <w:rFonts w:ascii="Times New Roman" w:eastAsia="Times New Roman" w:hAnsi="Times New Roman" w:cs="Times New Roman"/>
          <w:sz w:val="24"/>
          <w:szCs w:val="24"/>
        </w:rPr>
        <w:t xml:space="preserve"> tiekėjas atitinka pirkimo dokumentuose nustatytus teisės verstis veikla reikalavimus ir techninio pajėgumo reikalavimus (</w:t>
      </w:r>
      <w:r w:rsidR="00891874">
        <w:rPr>
          <w:rFonts w:ascii="Times New Roman" w:eastAsia="Times New Roman" w:hAnsi="Times New Roman" w:cs="Times New Roman"/>
          <w:sz w:val="24"/>
          <w:szCs w:val="24"/>
        </w:rPr>
        <w:t>P</w:t>
      </w:r>
      <w:r w:rsidRPr="00AC4D4A">
        <w:rPr>
          <w:rFonts w:ascii="Times New Roman" w:eastAsia="Times New Roman" w:hAnsi="Times New Roman" w:cs="Times New Roman"/>
          <w:sz w:val="24"/>
          <w:szCs w:val="24"/>
        </w:rPr>
        <w:t xml:space="preserve">irkimo </w:t>
      </w:r>
      <w:r w:rsidR="00A1675F">
        <w:rPr>
          <w:rFonts w:ascii="Times New Roman" w:eastAsia="Times New Roman" w:hAnsi="Times New Roman" w:cs="Times New Roman"/>
          <w:sz w:val="24"/>
          <w:szCs w:val="24"/>
        </w:rPr>
        <w:t xml:space="preserve">sąlygų  2 priedo </w:t>
      </w:r>
      <w:r w:rsidR="00891874">
        <w:rPr>
          <w:rFonts w:ascii="Times New Roman" w:eastAsia="Times New Roman" w:hAnsi="Times New Roman" w:cs="Times New Roman"/>
          <w:sz w:val="24"/>
          <w:szCs w:val="24"/>
        </w:rPr>
        <w:t>„Tiekėjų kvalifikacijos reikalavimai“</w:t>
      </w:r>
      <w:r w:rsidRPr="00AC4D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sidRPr="00AC4D4A">
        <w:rPr>
          <w:rFonts w:ascii="Times New Roman" w:eastAsia="Times New Roman" w:hAnsi="Times New Roman" w:cs="Times New Roman"/>
          <w:sz w:val="24"/>
          <w:szCs w:val="24"/>
        </w:rPr>
        <w:t>.</w:t>
      </w:r>
      <w:r w:rsidR="00DB320B">
        <w:rPr>
          <w:rFonts w:ascii="Times New Roman" w:eastAsia="Times New Roman" w:hAnsi="Times New Roman" w:cs="Times New Roman"/>
          <w:sz w:val="24"/>
          <w:szCs w:val="24"/>
        </w:rPr>
        <w:t xml:space="preserve"> </w:t>
      </w:r>
      <w:r w:rsidR="00A1675F">
        <w:rPr>
          <w:rFonts w:ascii="Times New Roman" w:eastAsia="Times New Roman" w:hAnsi="Times New Roman" w:cs="Times New Roman"/>
          <w:sz w:val="24"/>
          <w:szCs w:val="24"/>
        </w:rPr>
        <w:t>punkt</w:t>
      </w:r>
      <w:r w:rsidR="009F68DF">
        <w:rPr>
          <w:rFonts w:ascii="Times New Roman" w:eastAsia="Times New Roman" w:hAnsi="Times New Roman" w:cs="Times New Roman"/>
          <w:sz w:val="24"/>
          <w:szCs w:val="24"/>
        </w:rPr>
        <w:t>a</w:t>
      </w:r>
      <w:r w:rsidR="00DB320B">
        <w:rPr>
          <w:rFonts w:ascii="Times New Roman" w:eastAsia="Times New Roman" w:hAnsi="Times New Roman" w:cs="Times New Roman"/>
          <w:sz w:val="24"/>
          <w:szCs w:val="24"/>
        </w:rPr>
        <w:t>s</w:t>
      </w:r>
      <w:r w:rsidRPr="00AC4D4A">
        <w:rPr>
          <w:rFonts w:ascii="Times New Roman" w:eastAsia="Times New Roman" w:hAnsi="Times New Roman" w:cs="Times New Roman"/>
          <w:sz w:val="24"/>
          <w:szCs w:val="24"/>
        </w:rPr>
        <w:t>)</w:t>
      </w:r>
      <w:r w:rsidR="00891874">
        <w:rPr>
          <w:rFonts w:ascii="Times New Roman" w:eastAsia="Times New Roman" w:hAnsi="Times New Roman" w:cs="Times New Roman"/>
          <w:sz w:val="24"/>
          <w:szCs w:val="24"/>
        </w:rPr>
        <w:t>.</w:t>
      </w:r>
    </w:p>
    <w:p w14:paraId="180914C4" w14:textId="77777777" w:rsidR="00096776" w:rsidRPr="00AC4D4A" w:rsidRDefault="00096776" w:rsidP="00096776">
      <w:pPr>
        <w:shd w:val="clear" w:color="auto" w:fill="FFFFFF"/>
        <w:spacing w:line="240" w:lineRule="auto"/>
        <w:ind w:right="566" w:firstLine="862"/>
        <w:jc w:val="left"/>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Patvirtinu, kad šie duomenys yra teisingi ir aktualūs pasiūlymo pateikimo dieną. </w:t>
      </w:r>
    </w:p>
    <w:p w14:paraId="39E8A163" w14:textId="48AB0EAF" w:rsidR="00096776" w:rsidRPr="00AC4D4A" w:rsidRDefault="00096776" w:rsidP="00DB320B">
      <w:pPr>
        <w:spacing w:line="240" w:lineRule="auto"/>
        <w:ind w:right="566" w:firstLine="862"/>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Suprantu, kad jei pagal vertinimo rezultatus pasiūlymas gali būti pripažintas laimėjusiu (iki pasiūlymų eilės nustatymo), turės būti pateikti perkančiosios organizacijos / perkančiojo subjekto nurodyti atitiktį </w:t>
      </w:r>
      <w:r w:rsidRPr="00AC4D4A">
        <w:rPr>
          <w:rFonts w:ascii="Times New Roman" w:eastAsia="Times New Roman" w:hAnsi="Times New Roman" w:cs="Times New Roman"/>
          <w:sz w:val="24"/>
          <w:szCs w:val="24"/>
        </w:rPr>
        <w:t xml:space="preserve">kvalifikaciniams </w:t>
      </w:r>
      <w:r w:rsidRPr="00AC4D4A">
        <w:rPr>
          <w:rFonts w:ascii="Times New Roman" w:eastAsia="Times New Roman" w:hAnsi="Times New Roman" w:cs="Times New Roman"/>
          <w:sz w:val="24"/>
          <w:szCs w:val="24"/>
          <w:lang w:eastAsia="en-US"/>
        </w:rPr>
        <w:t>reikalavimams patvirtinantys dokumentai.</w:t>
      </w:r>
    </w:p>
    <w:p w14:paraId="66AC0183" w14:textId="655F242B" w:rsidR="00096776" w:rsidRPr="00AC4D4A" w:rsidRDefault="00096776" w:rsidP="00DB320B">
      <w:pPr>
        <w:shd w:val="clear" w:color="auto" w:fill="FFFFFF"/>
        <w:spacing w:line="240" w:lineRule="auto"/>
        <w:ind w:right="566" w:firstLine="862"/>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w:t>
      </w:r>
      <w:r w:rsidRPr="00AC4D4A">
        <w:rPr>
          <w:rFonts w:ascii="Times New Roman" w:eastAsia="Times New Roman" w:hAnsi="Times New Roman" w:cs="Times New Roman"/>
          <w:sz w:val="24"/>
          <w:szCs w:val="24"/>
        </w:rPr>
        <w:t xml:space="preserve">kvalifikaciniams </w:t>
      </w:r>
      <w:r w:rsidRPr="00AC4D4A">
        <w:rPr>
          <w:rFonts w:ascii="Times New Roman" w:eastAsia="Times New Roman" w:hAnsi="Times New Roman" w:cs="Times New Roman"/>
          <w:sz w:val="24"/>
          <w:szCs w:val="24"/>
          <w:lang w:eastAsia="en-US"/>
        </w:rPr>
        <w:t xml:space="preserve">reikalavimams, perkančioji organizacija / perkantysis subjektas pašalins tiekėją iš pirkimo procedūrų ir įtrauks tiekėją į melagingą informaciją pateikusių tiekėjų sąrašą Viešųjų pirkimų tarnybos nustatyta tvarka. </w:t>
      </w:r>
    </w:p>
    <w:p w14:paraId="6FC2F952" w14:textId="77777777" w:rsidR="00096776" w:rsidRPr="00AC4D4A" w:rsidRDefault="00096776" w:rsidP="00096776">
      <w:pPr>
        <w:shd w:val="clear" w:color="auto" w:fill="FFFFFF"/>
        <w:spacing w:line="240" w:lineRule="auto"/>
        <w:ind w:right="566" w:firstLine="720"/>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  Suprantu, kad tiekėjo pasiūlymas bus atmestas, jeigu tiekėjas </w:t>
      </w:r>
      <w:r w:rsidRPr="00AC4D4A">
        <w:rPr>
          <w:rFonts w:ascii="Times New Roman" w:eastAsia="Times New Roman" w:hAnsi="Times New Roman" w:cs="Times New Roman"/>
          <w:strike/>
          <w:sz w:val="24"/>
          <w:szCs w:val="24"/>
          <w:lang w:eastAsia="en-US"/>
        </w:rPr>
        <w:t xml:space="preserve"> </w:t>
      </w:r>
      <w:r w:rsidRPr="00AC4D4A">
        <w:rPr>
          <w:rFonts w:ascii="Times New Roman" w:eastAsia="Times New Roman" w:hAnsi="Times New Roman" w:cs="Times New Roman"/>
          <w:sz w:val="24"/>
          <w:szCs w:val="24"/>
          <w:lang w:eastAsia="en-US"/>
        </w:rPr>
        <w:t xml:space="preserve"> neatitinka pirkimo dokumentuose nustatytų </w:t>
      </w:r>
      <w:r w:rsidRPr="00AC4D4A">
        <w:rPr>
          <w:rFonts w:ascii="Times New Roman" w:eastAsia="Times New Roman" w:hAnsi="Times New Roman" w:cs="Times New Roman"/>
          <w:sz w:val="24"/>
          <w:szCs w:val="24"/>
        </w:rPr>
        <w:t xml:space="preserve">kvalifikacinių </w:t>
      </w:r>
      <w:r w:rsidRPr="00AC4D4A">
        <w:rPr>
          <w:rFonts w:ascii="Times New Roman" w:eastAsia="Times New Roman" w:hAnsi="Times New Roman" w:cs="Times New Roman"/>
          <w:sz w:val="24"/>
          <w:szCs w:val="24"/>
          <w:lang w:eastAsia="en-US"/>
        </w:rPr>
        <w:t>reikalavimų arba jeigu tiekėjas perkančiosios organizacijos / perkančiojo subjekto prašymu nepatikslina pateiktų netikslių ar neišsamių duomenų apie savo atitiktį.</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96776" w:rsidRPr="00AC4D4A" w14:paraId="1612C609" w14:textId="77777777" w:rsidTr="00C5063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5E3ACDC" w14:textId="77777777" w:rsidR="00096776" w:rsidRPr="00AC4D4A" w:rsidRDefault="00096776" w:rsidP="00096776">
            <w:pPr>
              <w:spacing w:line="240" w:lineRule="auto"/>
              <w:ind w:right="566"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2A6B4752" w14:textId="77777777" w:rsidR="00096776" w:rsidRPr="00AC4D4A" w:rsidRDefault="00096776" w:rsidP="00096776">
            <w:pPr>
              <w:spacing w:line="240" w:lineRule="auto"/>
              <w:ind w:right="566"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09BCEA2" w14:textId="77777777" w:rsidR="00096776" w:rsidRPr="00AC4D4A" w:rsidRDefault="00096776" w:rsidP="00096776">
            <w:pPr>
              <w:spacing w:line="240" w:lineRule="auto"/>
              <w:ind w:right="566"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2452FF62" w14:textId="77777777" w:rsidR="00096776" w:rsidRPr="00AC4D4A" w:rsidRDefault="00096776" w:rsidP="00096776">
            <w:pPr>
              <w:spacing w:line="240" w:lineRule="auto"/>
              <w:ind w:right="566"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F1C270C" w14:textId="77777777" w:rsidR="00096776" w:rsidRPr="00AC4D4A" w:rsidRDefault="00096776" w:rsidP="00096776">
            <w:pPr>
              <w:spacing w:line="240" w:lineRule="auto"/>
              <w:ind w:right="566" w:firstLine="62"/>
              <w:jc w:val="right"/>
              <w:rPr>
                <w:rFonts w:ascii="Times New Roman" w:eastAsia="Times New Roman" w:hAnsi="Times New Roman" w:cs="Times New Roman"/>
                <w:sz w:val="24"/>
                <w:szCs w:val="24"/>
                <w:lang w:eastAsia="en-US"/>
              </w:rPr>
            </w:pPr>
          </w:p>
        </w:tc>
      </w:tr>
      <w:tr w:rsidR="00096776" w:rsidRPr="00AC4D4A" w14:paraId="3C54791A" w14:textId="77777777" w:rsidTr="00C5063B">
        <w:trPr>
          <w:trHeight w:val="186"/>
        </w:trPr>
        <w:tc>
          <w:tcPr>
            <w:tcW w:w="3284" w:type="dxa"/>
            <w:tcBorders>
              <w:top w:val="nil"/>
              <w:left w:val="nil"/>
              <w:bottom w:val="nil"/>
              <w:right w:val="nil"/>
            </w:tcBorders>
            <w:tcMar>
              <w:top w:w="0" w:type="dxa"/>
              <w:left w:w="108" w:type="dxa"/>
              <w:bottom w:w="0" w:type="dxa"/>
              <w:right w:w="108" w:type="dxa"/>
            </w:tcMar>
            <w:hideMark/>
          </w:tcPr>
          <w:p w14:paraId="69441677" w14:textId="77777777" w:rsidR="00096776" w:rsidRPr="00AC4D4A" w:rsidRDefault="00096776" w:rsidP="00096776">
            <w:pPr>
              <w:spacing w:line="240" w:lineRule="auto"/>
              <w:ind w:right="566" w:firstLine="0"/>
              <w:jc w:val="left"/>
              <w:rPr>
                <w:rFonts w:ascii="Times New Roman" w:eastAsia="Times New Roman" w:hAnsi="Times New Roman" w:cs="Times New Roman"/>
                <w:i/>
                <w:sz w:val="24"/>
                <w:szCs w:val="24"/>
                <w:vertAlign w:val="superscript"/>
                <w:lang w:eastAsia="en-US"/>
              </w:rPr>
            </w:pPr>
            <w:r w:rsidRPr="00AC4D4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741ED335" w14:textId="77777777" w:rsidR="00096776" w:rsidRPr="00AC4D4A" w:rsidRDefault="00096776" w:rsidP="00096776">
            <w:pPr>
              <w:spacing w:line="240" w:lineRule="auto"/>
              <w:ind w:right="566"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5D997B62" w14:textId="77777777" w:rsidR="00096776" w:rsidRPr="00AC4D4A" w:rsidRDefault="00096776" w:rsidP="00096776">
            <w:pPr>
              <w:spacing w:line="240" w:lineRule="auto"/>
              <w:ind w:right="566" w:firstLine="0"/>
              <w:jc w:val="center"/>
              <w:rPr>
                <w:rFonts w:ascii="Times New Roman" w:eastAsia="Times New Roman" w:hAnsi="Times New Roman" w:cs="Times New Roman"/>
                <w:i/>
                <w:sz w:val="24"/>
                <w:szCs w:val="24"/>
                <w:vertAlign w:val="superscript"/>
                <w:lang w:eastAsia="en-US"/>
              </w:rPr>
            </w:pPr>
            <w:r w:rsidRPr="00AC4D4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641F446D" w14:textId="77777777" w:rsidR="00096776" w:rsidRPr="00AC4D4A" w:rsidRDefault="00096776" w:rsidP="00096776">
            <w:pPr>
              <w:spacing w:line="240" w:lineRule="auto"/>
              <w:ind w:right="566"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1E910408" w14:textId="77777777" w:rsidR="00096776" w:rsidRPr="00AC4D4A" w:rsidRDefault="00096776" w:rsidP="00096776">
            <w:pPr>
              <w:spacing w:line="240" w:lineRule="auto"/>
              <w:ind w:right="566" w:firstLine="0"/>
              <w:jc w:val="right"/>
              <w:rPr>
                <w:rFonts w:ascii="Times New Roman" w:eastAsia="Times New Roman" w:hAnsi="Times New Roman" w:cs="Times New Roman"/>
                <w:i/>
                <w:sz w:val="24"/>
                <w:szCs w:val="24"/>
                <w:vertAlign w:val="superscript"/>
                <w:lang w:eastAsia="en-US"/>
              </w:rPr>
            </w:pPr>
            <w:r w:rsidRPr="00AC4D4A">
              <w:rPr>
                <w:rFonts w:ascii="Times New Roman" w:eastAsia="Times New Roman" w:hAnsi="Times New Roman" w:cs="Times New Roman"/>
                <w:i/>
                <w:sz w:val="24"/>
                <w:szCs w:val="24"/>
                <w:vertAlign w:val="superscript"/>
                <w:lang w:eastAsia="en-US"/>
              </w:rPr>
              <w:t>(Vardas ir pavardė*)</w:t>
            </w:r>
          </w:p>
        </w:tc>
      </w:tr>
    </w:tbl>
    <w:p w14:paraId="0FB6BE41" w14:textId="77777777" w:rsidR="00096776" w:rsidRPr="00AC4D4A" w:rsidRDefault="00096776" w:rsidP="00096776">
      <w:pPr>
        <w:spacing w:line="240" w:lineRule="auto"/>
        <w:ind w:right="566" w:firstLine="62"/>
        <w:jc w:val="left"/>
        <w:rPr>
          <w:rFonts w:ascii="Times New Roman" w:eastAsia="Times New Roman" w:hAnsi="Times New Roman" w:cs="Times New Roman"/>
          <w:sz w:val="24"/>
          <w:szCs w:val="24"/>
          <w:lang w:eastAsia="en-US"/>
        </w:rPr>
      </w:pPr>
    </w:p>
    <w:p w14:paraId="1C687425" w14:textId="62EBDBB8" w:rsidR="00096776" w:rsidRPr="00DB320B" w:rsidRDefault="00096776" w:rsidP="00DB320B">
      <w:pPr>
        <w:spacing w:line="240" w:lineRule="auto"/>
        <w:ind w:right="566" w:firstLine="567"/>
        <w:rPr>
          <w:rFonts w:ascii="Times New Roman" w:eastAsia="Times New Roman" w:hAnsi="Times New Roman" w:cs="Times New Roman"/>
          <w:i/>
          <w:sz w:val="24"/>
          <w:szCs w:val="24"/>
          <w:lang w:eastAsia="en-US"/>
        </w:rPr>
      </w:pPr>
      <w:r w:rsidRPr="00AC4D4A">
        <w:rPr>
          <w:rFonts w:ascii="Times New Roman" w:eastAsia="Times New Roman" w:hAnsi="Times New Roman" w:cs="Times New Roman"/>
          <w:i/>
          <w:sz w:val="24"/>
          <w:szCs w:val="24"/>
          <w:lang w:eastAsia="en-US"/>
        </w:rPr>
        <w:t>*Deklaracija pasirašoma atskirai elektroniniu parašu tuo atveju, kai joje nurodytas kitas nei visą pasiūlymą pasirašantis asmuo.</w:t>
      </w:r>
    </w:p>
    <w:p w14:paraId="6E3C811C" w14:textId="4FE04836" w:rsidR="009B4090" w:rsidRPr="00C23E49" w:rsidRDefault="005110A6" w:rsidP="00C23E49">
      <w:pPr>
        <w:pStyle w:val="Antrat2"/>
        <w:jc w:val="right"/>
        <w:rPr>
          <w:rFonts w:ascii="Times New Roman" w:eastAsiaTheme="minorHAnsi" w:hAnsi="Times New Roman" w:cs="Times New Roman"/>
          <w:bCs/>
          <w:iCs/>
          <w:color w:val="auto"/>
          <w:sz w:val="24"/>
          <w:szCs w:val="24"/>
        </w:rPr>
      </w:pPr>
      <w:bookmarkStart w:id="66" w:name="_Toc230096885"/>
      <w:bookmarkStart w:id="67" w:name="_Toc230706085"/>
      <w:r w:rsidRPr="00C23E49">
        <w:rPr>
          <w:rFonts w:ascii="Times New Roman" w:hAnsi="Times New Roman" w:cs="Times New Roman"/>
          <w:color w:val="auto"/>
          <w:sz w:val="24"/>
          <w:szCs w:val="24"/>
        </w:rPr>
        <w:lastRenderedPageBreak/>
        <w:t xml:space="preserve">Pirkimo sąlygų </w:t>
      </w:r>
      <w:r w:rsidR="005602E6">
        <w:rPr>
          <w:rFonts w:ascii="Times New Roman" w:hAnsi="Times New Roman" w:cs="Times New Roman"/>
          <w:color w:val="auto"/>
          <w:sz w:val="24"/>
          <w:szCs w:val="24"/>
        </w:rPr>
        <w:t>8</w:t>
      </w:r>
      <w:r w:rsidRPr="00C23E49">
        <w:rPr>
          <w:rFonts w:ascii="Times New Roman" w:hAnsi="Times New Roman" w:cs="Times New Roman"/>
          <w:color w:val="auto"/>
          <w:sz w:val="24"/>
          <w:szCs w:val="24"/>
        </w:rPr>
        <w:t xml:space="preserve"> priedas „Terminai“</w:t>
      </w:r>
      <w:bookmarkEnd w:id="66"/>
      <w:bookmarkEnd w:id="67"/>
    </w:p>
    <w:p w14:paraId="22320EED"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056"/>
        <w:gridCol w:w="3289"/>
        <w:gridCol w:w="3424"/>
      </w:tblGrid>
      <w:tr w:rsidR="009B4090" w:rsidRPr="002A0487" w14:paraId="6380C2E5" w14:textId="77777777" w:rsidTr="00DB320B">
        <w:trPr>
          <w:trHeight w:val="20"/>
        </w:trPr>
        <w:tc>
          <w:tcPr>
            <w:tcW w:w="600" w:type="dxa"/>
          </w:tcPr>
          <w:p w14:paraId="75736865" w14:textId="77777777" w:rsidR="009B4090" w:rsidRPr="00DB320B" w:rsidRDefault="009B4090" w:rsidP="003C138F">
            <w:pPr>
              <w:ind w:firstLine="0"/>
              <w:rPr>
                <w:b/>
                <w:bCs/>
                <w:sz w:val="24"/>
                <w:szCs w:val="24"/>
              </w:rPr>
            </w:pPr>
            <w:r w:rsidRPr="00DB320B">
              <w:rPr>
                <w:b/>
                <w:bCs/>
                <w:sz w:val="24"/>
                <w:szCs w:val="24"/>
              </w:rPr>
              <w:t>Eil.</w:t>
            </w:r>
          </w:p>
          <w:p w14:paraId="6778E3C6" w14:textId="77777777" w:rsidR="009B4090" w:rsidRPr="002A0487" w:rsidRDefault="009B4090" w:rsidP="003C138F">
            <w:pPr>
              <w:ind w:firstLine="0"/>
              <w:rPr>
                <w:sz w:val="24"/>
                <w:szCs w:val="24"/>
              </w:rPr>
            </w:pPr>
            <w:r w:rsidRPr="00DB320B">
              <w:rPr>
                <w:b/>
                <w:bCs/>
                <w:sz w:val="24"/>
                <w:szCs w:val="24"/>
              </w:rPr>
              <w:t>Nr.</w:t>
            </w:r>
          </w:p>
        </w:tc>
        <w:tc>
          <w:tcPr>
            <w:tcW w:w="3056" w:type="dxa"/>
          </w:tcPr>
          <w:p w14:paraId="23C71127" w14:textId="316ABAAB" w:rsidR="009B4090" w:rsidRPr="002A0487" w:rsidRDefault="009B4090" w:rsidP="00DB320B">
            <w:pPr>
              <w:ind w:firstLine="0"/>
              <w:jc w:val="center"/>
              <w:rPr>
                <w:sz w:val="24"/>
                <w:szCs w:val="24"/>
              </w:rPr>
            </w:pPr>
            <w:r w:rsidRPr="002A0487">
              <w:rPr>
                <w:b/>
                <w:sz w:val="24"/>
                <w:szCs w:val="24"/>
              </w:rPr>
              <w:t>VEIKSMAS</w:t>
            </w:r>
          </w:p>
        </w:tc>
        <w:tc>
          <w:tcPr>
            <w:tcW w:w="3289" w:type="dxa"/>
            <w:hideMark/>
          </w:tcPr>
          <w:p w14:paraId="26E9C010" w14:textId="77777777" w:rsidR="009B4090" w:rsidRPr="002A0487" w:rsidRDefault="009B4090" w:rsidP="00DB320B">
            <w:pPr>
              <w:ind w:firstLine="34"/>
              <w:jc w:val="center"/>
              <w:rPr>
                <w:b/>
                <w:sz w:val="24"/>
                <w:szCs w:val="24"/>
              </w:rPr>
            </w:pPr>
            <w:r w:rsidRPr="002A0487">
              <w:rPr>
                <w:b/>
                <w:sz w:val="24"/>
                <w:szCs w:val="24"/>
              </w:rPr>
              <w:t>DATA/DIENŲ SKAIČIUS/ LAIKAS</w:t>
            </w:r>
          </w:p>
          <w:p w14:paraId="7079F6CF" w14:textId="77777777" w:rsidR="009B4090" w:rsidRPr="002A0487" w:rsidRDefault="009B4090" w:rsidP="00DB320B">
            <w:pPr>
              <w:ind w:firstLine="34"/>
              <w:jc w:val="left"/>
              <w:rPr>
                <w:sz w:val="24"/>
                <w:szCs w:val="24"/>
              </w:rPr>
            </w:pPr>
            <w:r w:rsidRPr="002A0487">
              <w:rPr>
                <w:sz w:val="24"/>
                <w:szCs w:val="24"/>
              </w:rPr>
              <w:t>(Lietuvos laiku)</w:t>
            </w:r>
          </w:p>
        </w:tc>
        <w:tc>
          <w:tcPr>
            <w:tcW w:w="3424" w:type="dxa"/>
            <w:hideMark/>
          </w:tcPr>
          <w:p w14:paraId="11FE4A9A" w14:textId="77777777" w:rsidR="009B4090" w:rsidRPr="002A0487" w:rsidRDefault="009B4090" w:rsidP="00DB320B">
            <w:pPr>
              <w:ind w:firstLine="34"/>
              <w:jc w:val="center"/>
              <w:rPr>
                <w:b/>
                <w:sz w:val="24"/>
                <w:szCs w:val="24"/>
              </w:rPr>
            </w:pPr>
            <w:r w:rsidRPr="002A0487">
              <w:rPr>
                <w:b/>
                <w:sz w:val="24"/>
                <w:szCs w:val="24"/>
              </w:rPr>
              <w:t>PASTABOS</w:t>
            </w:r>
          </w:p>
        </w:tc>
      </w:tr>
      <w:tr w:rsidR="009B4090" w:rsidRPr="002A0487" w14:paraId="79B68874" w14:textId="77777777" w:rsidTr="00DB320B">
        <w:trPr>
          <w:trHeight w:val="20"/>
        </w:trPr>
        <w:tc>
          <w:tcPr>
            <w:tcW w:w="600" w:type="dxa"/>
          </w:tcPr>
          <w:p w14:paraId="5DC1B9EF" w14:textId="77777777" w:rsidR="009B4090" w:rsidRPr="002A0487" w:rsidRDefault="00517008" w:rsidP="003C138F">
            <w:pPr>
              <w:ind w:firstLine="0"/>
              <w:rPr>
                <w:bCs/>
                <w:sz w:val="24"/>
                <w:szCs w:val="24"/>
              </w:rPr>
            </w:pPr>
            <w:r w:rsidRPr="002A0487">
              <w:rPr>
                <w:bCs/>
                <w:sz w:val="24"/>
                <w:szCs w:val="24"/>
              </w:rPr>
              <w:t>1</w:t>
            </w:r>
            <w:r w:rsidR="00DC230B" w:rsidRPr="002A0487">
              <w:rPr>
                <w:bCs/>
                <w:sz w:val="24"/>
                <w:szCs w:val="24"/>
              </w:rPr>
              <w:t>.</w:t>
            </w:r>
          </w:p>
        </w:tc>
        <w:tc>
          <w:tcPr>
            <w:tcW w:w="3056" w:type="dxa"/>
          </w:tcPr>
          <w:p w14:paraId="6C06F17E" w14:textId="77777777" w:rsidR="009B4090" w:rsidRPr="002A0487" w:rsidRDefault="0070455D" w:rsidP="00DB320B">
            <w:pPr>
              <w:ind w:firstLine="0"/>
              <w:jc w:val="left"/>
              <w:rPr>
                <w:bCs/>
                <w:sz w:val="24"/>
                <w:szCs w:val="24"/>
              </w:rPr>
            </w:pPr>
            <w:r w:rsidRPr="002A0487">
              <w:rPr>
                <w:bCs/>
                <w:sz w:val="24"/>
                <w:szCs w:val="24"/>
              </w:rPr>
              <w:t>P</w:t>
            </w:r>
            <w:r w:rsidR="009B4090" w:rsidRPr="002A0487">
              <w:rPr>
                <w:bCs/>
                <w:sz w:val="24"/>
                <w:szCs w:val="24"/>
              </w:rPr>
              <w:t>asiūlymų pateikimo terminas</w:t>
            </w:r>
          </w:p>
        </w:tc>
        <w:tc>
          <w:tcPr>
            <w:tcW w:w="3289" w:type="dxa"/>
          </w:tcPr>
          <w:p w14:paraId="616B6FA6" w14:textId="77777777" w:rsidR="009B4090" w:rsidRPr="002A0487" w:rsidRDefault="009B4090" w:rsidP="00DB320B">
            <w:pPr>
              <w:ind w:firstLine="34"/>
              <w:jc w:val="left"/>
              <w:rPr>
                <w:sz w:val="24"/>
                <w:szCs w:val="24"/>
              </w:rPr>
            </w:pPr>
            <w:r w:rsidRPr="002A0487">
              <w:rPr>
                <w:sz w:val="24"/>
                <w:szCs w:val="24"/>
              </w:rPr>
              <w:t xml:space="preserve">Bus nurodytas </w:t>
            </w:r>
            <w:r w:rsidR="004F1A11" w:rsidRPr="002A0487">
              <w:rPr>
                <w:sz w:val="24"/>
                <w:szCs w:val="24"/>
              </w:rPr>
              <w:t>s</w:t>
            </w:r>
            <w:r w:rsidR="001A1301" w:rsidRPr="002A0487">
              <w:rPr>
                <w:sz w:val="24"/>
                <w:szCs w:val="24"/>
              </w:rPr>
              <w:t xml:space="preserve">kelbime apie pirkimą. </w:t>
            </w:r>
          </w:p>
        </w:tc>
        <w:tc>
          <w:tcPr>
            <w:tcW w:w="3424" w:type="dxa"/>
          </w:tcPr>
          <w:p w14:paraId="71A71D53" w14:textId="77777777" w:rsidR="00115BB9" w:rsidRPr="002A0487" w:rsidRDefault="00115BB9" w:rsidP="00DB320B">
            <w:pPr>
              <w:ind w:firstLine="0"/>
              <w:jc w:val="left"/>
              <w:rPr>
                <w:sz w:val="24"/>
                <w:szCs w:val="24"/>
              </w:rPr>
            </w:pPr>
            <w:r w:rsidRPr="002A0487">
              <w:rPr>
                <w:sz w:val="24"/>
                <w:szCs w:val="24"/>
              </w:rPr>
              <w:t>P</w:t>
            </w:r>
            <w:r w:rsidR="004F1A11" w:rsidRPr="002A0487">
              <w:rPr>
                <w:sz w:val="24"/>
                <w:szCs w:val="24"/>
              </w:rPr>
              <w:t>erkančioji organizacija</w:t>
            </w:r>
            <w:r w:rsidRPr="002A0487">
              <w:rPr>
                <w:sz w:val="24"/>
                <w:szCs w:val="24"/>
              </w:rPr>
              <w:t xml:space="preserve"> turi teisę pratęsti pasiūlymų pateikimo terminą.</w:t>
            </w:r>
          </w:p>
          <w:p w14:paraId="331CFA2E" w14:textId="77777777" w:rsidR="009B4090" w:rsidRPr="002A0487" w:rsidRDefault="009B4090" w:rsidP="00DB320B">
            <w:pPr>
              <w:ind w:firstLine="34"/>
              <w:jc w:val="left"/>
              <w:rPr>
                <w:color w:val="7030A0"/>
                <w:sz w:val="24"/>
                <w:szCs w:val="24"/>
              </w:rPr>
            </w:pPr>
          </w:p>
        </w:tc>
      </w:tr>
      <w:tr w:rsidR="009B4090" w:rsidRPr="002A0487" w14:paraId="6E351E16" w14:textId="77777777" w:rsidTr="00DB320B">
        <w:trPr>
          <w:trHeight w:val="20"/>
        </w:trPr>
        <w:tc>
          <w:tcPr>
            <w:tcW w:w="600" w:type="dxa"/>
          </w:tcPr>
          <w:p w14:paraId="6A9DD0DC" w14:textId="77777777" w:rsidR="009B4090" w:rsidRPr="002A0487" w:rsidRDefault="00517008" w:rsidP="003C138F">
            <w:pPr>
              <w:ind w:firstLine="0"/>
              <w:rPr>
                <w:bCs/>
                <w:sz w:val="24"/>
                <w:szCs w:val="24"/>
              </w:rPr>
            </w:pPr>
            <w:r w:rsidRPr="002A0487">
              <w:rPr>
                <w:bCs/>
                <w:sz w:val="24"/>
                <w:szCs w:val="24"/>
              </w:rPr>
              <w:t>2</w:t>
            </w:r>
            <w:r w:rsidR="00DC230B" w:rsidRPr="002A0487">
              <w:rPr>
                <w:bCs/>
                <w:sz w:val="24"/>
                <w:szCs w:val="24"/>
              </w:rPr>
              <w:t>.</w:t>
            </w:r>
          </w:p>
        </w:tc>
        <w:tc>
          <w:tcPr>
            <w:tcW w:w="3056" w:type="dxa"/>
          </w:tcPr>
          <w:p w14:paraId="4362788A" w14:textId="77777777" w:rsidR="009B4090" w:rsidRPr="002A0487" w:rsidRDefault="004B219C" w:rsidP="00DB320B">
            <w:pPr>
              <w:ind w:firstLine="0"/>
              <w:jc w:val="left"/>
              <w:rPr>
                <w:bCs/>
                <w:sz w:val="24"/>
                <w:szCs w:val="24"/>
              </w:rPr>
            </w:pPr>
            <w:r w:rsidRPr="002A0487">
              <w:rPr>
                <w:sz w:val="24"/>
                <w:szCs w:val="24"/>
              </w:rPr>
              <w:t xml:space="preserve">Pasiūlymą </w:t>
            </w:r>
            <w:r w:rsidR="009B4090" w:rsidRPr="002A0487">
              <w:rPr>
                <w:sz w:val="24"/>
                <w:szCs w:val="24"/>
              </w:rPr>
              <w:t>patikslinti pirkimo dokumentus</w:t>
            </w:r>
            <w:r w:rsidR="00BE5267" w:rsidRPr="002A0487">
              <w:rPr>
                <w:sz w:val="24"/>
                <w:szCs w:val="24"/>
              </w:rPr>
              <w:t xml:space="preserve"> arba</w:t>
            </w:r>
            <w:r w:rsidR="00665B16" w:rsidRPr="002A0487">
              <w:rPr>
                <w:sz w:val="24"/>
                <w:szCs w:val="24"/>
              </w:rPr>
              <w:t xml:space="preserve"> </w:t>
            </w:r>
            <w:r w:rsidR="00BE7123" w:rsidRPr="002A0487">
              <w:rPr>
                <w:sz w:val="24"/>
                <w:szCs w:val="24"/>
              </w:rPr>
              <w:t xml:space="preserve">prašymus </w:t>
            </w:r>
            <w:r w:rsidR="00BE5267" w:rsidRPr="002A0487">
              <w:rPr>
                <w:sz w:val="24"/>
                <w:szCs w:val="24"/>
              </w:rPr>
              <w:t xml:space="preserve">dėl pirkimo dokumentų </w:t>
            </w:r>
            <w:r w:rsidR="00BE7123" w:rsidRPr="002A0487">
              <w:rPr>
                <w:sz w:val="24"/>
                <w:szCs w:val="24"/>
              </w:rPr>
              <w:t xml:space="preserve">paaiškinimų </w:t>
            </w:r>
            <w:r w:rsidR="004F1A11" w:rsidRPr="002A0487">
              <w:rPr>
                <w:sz w:val="24"/>
                <w:szCs w:val="24"/>
              </w:rPr>
              <w:t xml:space="preserve">tiekėjas </w:t>
            </w:r>
            <w:r w:rsidR="009B4090" w:rsidRPr="002A0487">
              <w:rPr>
                <w:sz w:val="24"/>
                <w:szCs w:val="24"/>
              </w:rPr>
              <w:t>turi pateikti ne vėliau kaip:</w:t>
            </w:r>
          </w:p>
        </w:tc>
        <w:tc>
          <w:tcPr>
            <w:tcW w:w="3289" w:type="dxa"/>
          </w:tcPr>
          <w:p w14:paraId="33B72033" w14:textId="77777777" w:rsidR="00440809" w:rsidRPr="002A0487" w:rsidRDefault="004E6952" w:rsidP="00DB320B">
            <w:pPr>
              <w:ind w:firstLine="0"/>
              <w:jc w:val="left"/>
              <w:rPr>
                <w:sz w:val="24"/>
                <w:szCs w:val="24"/>
              </w:rPr>
            </w:pPr>
            <w:r w:rsidRPr="002A0487">
              <w:rPr>
                <w:sz w:val="24"/>
                <w:szCs w:val="24"/>
              </w:rPr>
              <w:t>L</w:t>
            </w:r>
            <w:r w:rsidR="00440809" w:rsidRPr="002A0487">
              <w:rPr>
                <w:sz w:val="24"/>
                <w:szCs w:val="24"/>
              </w:rPr>
              <w:t xml:space="preserve">ikus </w:t>
            </w:r>
            <w:r w:rsidR="00440809" w:rsidRPr="002A0487">
              <w:rPr>
                <w:b/>
                <w:sz w:val="24"/>
                <w:szCs w:val="24"/>
              </w:rPr>
              <w:t>2 darbo dienoms</w:t>
            </w:r>
            <w:r w:rsidR="00440809" w:rsidRPr="002A0487">
              <w:rPr>
                <w:sz w:val="24"/>
                <w:szCs w:val="24"/>
              </w:rPr>
              <w:t xml:space="preserve"> iki pasiūlymų pateikimo termino pabaigos.</w:t>
            </w:r>
          </w:p>
        </w:tc>
        <w:tc>
          <w:tcPr>
            <w:tcW w:w="3424" w:type="dxa"/>
          </w:tcPr>
          <w:p w14:paraId="135B04BE" w14:textId="77777777" w:rsidR="009B4090" w:rsidRPr="002A0487" w:rsidRDefault="009B4090" w:rsidP="00DB320B">
            <w:pPr>
              <w:ind w:firstLine="34"/>
              <w:jc w:val="left"/>
              <w:rPr>
                <w:color w:val="7030A0"/>
                <w:sz w:val="24"/>
                <w:szCs w:val="24"/>
              </w:rPr>
            </w:pPr>
          </w:p>
          <w:p w14:paraId="25D1BA0D" w14:textId="77777777" w:rsidR="00B831AF" w:rsidRPr="002A0487" w:rsidRDefault="00B831AF" w:rsidP="00DB320B">
            <w:pPr>
              <w:ind w:firstLine="34"/>
              <w:jc w:val="left"/>
              <w:rPr>
                <w:color w:val="7030A0"/>
                <w:sz w:val="24"/>
                <w:szCs w:val="24"/>
              </w:rPr>
            </w:pPr>
          </w:p>
          <w:p w14:paraId="79DB5412" w14:textId="77777777" w:rsidR="00B831AF" w:rsidRPr="002A0487" w:rsidRDefault="00B831AF" w:rsidP="00DB320B">
            <w:pPr>
              <w:ind w:firstLine="34"/>
              <w:jc w:val="left"/>
              <w:rPr>
                <w:color w:val="7030A0"/>
                <w:sz w:val="24"/>
                <w:szCs w:val="24"/>
              </w:rPr>
            </w:pPr>
          </w:p>
        </w:tc>
      </w:tr>
      <w:tr w:rsidR="009B4090" w:rsidRPr="002A0487" w14:paraId="4A84FF19" w14:textId="77777777" w:rsidTr="00DB320B">
        <w:trPr>
          <w:trHeight w:val="20"/>
        </w:trPr>
        <w:tc>
          <w:tcPr>
            <w:tcW w:w="600" w:type="dxa"/>
          </w:tcPr>
          <w:p w14:paraId="06D03366" w14:textId="77777777" w:rsidR="009B4090" w:rsidRPr="002A0487" w:rsidRDefault="00517008" w:rsidP="003C138F">
            <w:pPr>
              <w:ind w:firstLine="0"/>
              <w:rPr>
                <w:bCs/>
                <w:sz w:val="24"/>
                <w:szCs w:val="24"/>
              </w:rPr>
            </w:pPr>
            <w:r w:rsidRPr="002A0487">
              <w:rPr>
                <w:bCs/>
                <w:sz w:val="24"/>
                <w:szCs w:val="24"/>
              </w:rPr>
              <w:t>3</w:t>
            </w:r>
            <w:r w:rsidR="00DC230B" w:rsidRPr="002A0487">
              <w:rPr>
                <w:bCs/>
                <w:sz w:val="24"/>
                <w:szCs w:val="24"/>
              </w:rPr>
              <w:t>.</w:t>
            </w:r>
          </w:p>
        </w:tc>
        <w:tc>
          <w:tcPr>
            <w:tcW w:w="3056" w:type="dxa"/>
          </w:tcPr>
          <w:p w14:paraId="7C5077D7" w14:textId="77777777" w:rsidR="009B4090" w:rsidRPr="002A0487" w:rsidRDefault="004F1A11" w:rsidP="00DB320B">
            <w:pPr>
              <w:ind w:firstLine="0"/>
              <w:jc w:val="left"/>
              <w:rPr>
                <w:sz w:val="24"/>
                <w:szCs w:val="24"/>
              </w:rPr>
            </w:pPr>
            <w:r w:rsidRPr="002A0487">
              <w:rPr>
                <w:rFonts w:eastAsia="Arial"/>
                <w:sz w:val="24"/>
                <w:szCs w:val="24"/>
              </w:rPr>
              <w:t xml:space="preserve">Perkančioji organizacija </w:t>
            </w:r>
            <w:r w:rsidRPr="002A0487">
              <w:rPr>
                <w:sz w:val="24"/>
                <w:szCs w:val="24"/>
              </w:rPr>
              <w:t>p</w:t>
            </w:r>
            <w:r w:rsidR="009B4090" w:rsidRPr="002A0487">
              <w:rPr>
                <w:sz w:val="24"/>
                <w:szCs w:val="24"/>
              </w:rPr>
              <w:t xml:space="preserve">irkimo dokumentų paaiškinimą, patikslinimą pateikia visiems </w:t>
            </w:r>
            <w:r w:rsidRPr="002A0487">
              <w:rPr>
                <w:sz w:val="24"/>
                <w:szCs w:val="24"/>
              </w:rPr>
              <w:t>dalyviams</w:t>
            </w:r>
            <w:r w:rsidR="004E6952" w:rsidRPr="002A0487">
              <w:rPr>
                <w:sz w:val="24"/>
                <w:szCs w:val="24"/>
              </w:rPr>
              <w:t>:</w:t>
            </w:r>
          </w:p>
        </w:tc>
        <w:tc>
          <w:tcPr>
            <w:tcW w:w="3289" w:type="dxa"/>
          </w:tcPr>
          <w:p w14:paraId="36125E41" w14:textId="77777777" w:rsidR="0054231A" w:rsidRPr="002A0487" w:rsidRDefault="004D59EA" w:rsidP="00DB320B">
            <w:pPr>
              <w:ind w:firstLine="0"/>
              <w:jc w:val="left"/>
              <w:rPr>
                <w:sz w:val="24"/>
                <w:szCs w:val="24"/>
              </w:rPr>
            </w:pPr>
            <w:r w:rsidRPr="002A0487">
              <w:rPr>
                <w:bCs/>
                <w:sz w:val="24"/>
                <w:szCs w:val="24"/>
              </w:rPr>
              <w:t>Likus ne mažiau kaip</w:t>
            </w:r>
            <w:r w:rsidRPr="002A0487">
              <w:rPr>
                <w:b/>
                <w:sz w:val="24"/>
                <w:szCs w:val="24"/>
              </w:rPr>
              <w:t xml:space="preserve"> </w:t>
            </w:r>
            <w:r w:rsidR="0054231A" w:rsidRPr="002A0487">
              <w:rPr>
                <w:b/>
                <w:sz w:val="24"/>
                <w:szCs w:val="24"/>
              </w:rPr>
              <w:t>1 darbo dienai</w:t>
            </w:r>
            <w:r w:rsidR="0054231A" w:rsidRPr="002A0487">
              <w:rPr>
                <w:sz w:val="24"/>
                <w:szCs w:val="24"/>
              </w:rPr>
              <w:t xml:space="preserve"> iki pasiūlymų pateikimo termino pabaigos.</w:t>
            </w:r>
          </w:p>
        </w:tc>
        <w:tc>
          <w:tcPr>
            <w:tcW w:w="3424" w:type="dxa"/>
          </w:tcPr>
          <w:p w14:paraId="79B6B3DC" w14:textId="77777777" w:rsidR="00A90821" w:rsidRPr="002A0487" w:rsidRDefault="00A90821" w:rsidP="00DB320B">
            <w:pPr>
              <w:ind w:firstLine="0"/>
              <w:jc w:val="left"/>
              <w:rPr>
                <w:color w:val="7030A0"/>
                <w:sz w:val="24"/>
                <w:szCs w:val="24"/>
              </w:rPr>
            </w:pPr>
            <w:r w:rsidRPr="002A0487">
              <w:rPr>
                <w:color w:val="000000"/>
                <w:sz w:val="24"/>
                <w:szCs w:val="24"/>
              </w:rPr>
              <w:t xml:space="preserve">Jei paaiškinimai ar patikslinimai teikiami </w:t>
            </w:r>
            <w:r w:rsidR="004F1A11" w:rsidRPr="002A0487">
              <w:rPr>
                <w:color w:val="000000"/>
                <w:sz w:val="24"/>
                <w:szCs w:val="24"/>
              </w:rPr>
              <w:t xml:space="preserve">perkančiosios organizacijos </w:t>
            </w:r>
            <w:r w:rsidRPr="002A0487">
              <w:rPr>
                <w:color w:val="000000"/>
                <w:sz w:val="24"/>
                <w:szCs w:val="24"/>
              </w:rPr>
              <w:t>iniciatyva</w:t>
            </w:r>
            <w:r w:rsidR="00214E99" w:rsidRPr="002A0487">
              <w:rPr>
                <w:color w:val="000000"/>
                <w:sz w:val="24"/>
                <w:szCs w:val="24"/>
              </w:rPr>
              <w:t>,</w:t>
            </w:r>
            <w:r w:rsidR="005033DA" w:rsidRPr="002A0487">
              <w:rPr>
                <w:color w:val="000000"/>
                <w:sz w:val="24"/>
                <w:szCs w:val="24"/>
              </w:rPr>
              <w:t xml:space="preserve"> jų pateikimo</w:t>
            </w:r>
            <w:r w:rsidR="00214E99" w:rsidRPr="002A0487">
              <w:rPr>
                <w:color w:val="000000"/>
                <w:sz w:val="24"/>
                <w:szCs w:val="24"/>
              </w:rPr>
              <w:t xml:space="preserve"> terminas nesikeičia. </w:t>
            </w:r>
          </w:p>
          <w:p w14:paraId="711EED5D" w14:textId="77777777" w:rsidR="001E4D4B" w:rsidRPr="002A0487" w:rsidRDefault="001E4D4B" w:rsidP="00DB320B">
            <w:pPr>
              <w:ind w:firstLine="34"/>
              <w:jc w:val="left"/>
              <w:rPr>
                <w:color w:val="7030A0"/>
                <w:sz w:val="24"/>
                <w:szCs w:val="24"/>
              </w:rPr>
            </w:pPr>
          </w:p>
        </w:tc>
      </w:tr>
      <w:tr w:rsidR="009B4090" w:rsidRPr="002A0487" w14:paraId="74883EB9" w14:textId="77777777" w:rsidTr="00DB320B">
        <w:trPr>
          <w:trHeight w:val="1055"/>
        </w:trPr>
        <w:tc>
          <w:tcPr>
            <w:tcW w:w="600" w:type="dxa"/>
          </w:tcPr>
          <w:p w14:paraId="6B3B34BA" w14:textId="77777777" w:rsidR="009B4090" w:rsidRPr="002A0487" w:rsidRDefault="00517008" w:rsidP="003C138F">
            <w:pPr>
              <w:ind w:firstLine="0"/>
              <w:rPr>
                <w:bCs/>
                <w:sz w:val="24"/>
                <w:szCs w:val="24"/>
              </w:rPr>
            </w:pPr>
            <w:r w:rsidRPr="002A0487">
              <w:rPr>
                <w:bCs/>
                <w:sz w:val="24"/>
                <w:szCs w:val="24"/>
              </w:rPr>
              <w:t>4</w:t>
            </w:r>
            <w:r w:rsidR="00DC230B" w:rsidRPr="002A0487">
              <w:rPr>
                <w:bCs/>
                <w:sz w:val="24"/>
                <w:szCs w:val="24"/>
              </w:rPr>
              <w:t>.</w:t>
            </w:r>
          </w:p>
        </w:tc>
        <w:tc>
          <w:tcPr>
            <w:tcW w:w="3056" w:type="dxa"/>
            <w:hideMark/>
          </w:tcPr>
          <w:p w14:paraId="5962AAD2" w14:textId="77777777" w:rsidR="009B4090" w:rsidRPr="002A0487" w:rsidRDefault="009B4090" w:rsidP="00DB320B">
            <w:pPr>
              <w:ind w:firstLine="0"/>
              <w:jc w:val="left"/>
              <w:rPr>
                <w:sz w:val="24"/>
                <w:szCs w:val="24"/>
              </w:rPr>
            </w:pPr>
            <w:r w:rsidRPr="002A0487">
              <w:rPr>
                <w:sz w:val="24"/>
                <w:szCs w:val="24"/>
              </w:rPr>
              <w:t xml:space="preserve">Pradinis susipažinimas su CVP IS priemonėmis gautais </w:t>
            </w:r>
            <w:r w:rsidR="004F1A11" w:rsidRPr="002A0487">
              <w:rPr>
                <w:sz w:val="24"/>
                <w:szCs w:val="24"/>
              </w:rPr>
              <w:t>p</w:t>
            </w:r>
            <w:r w:rsidRPr="002A0487">
              <w:rPr>
                <w:sz w:val="24"/>
                <w:szCs w:val="24"/>
              </w:rPr>
              <w:t>asiūlymais</w:t>
            </w:r>
          </w:p>
        </w:tc>
        <w:tc>
          <w:tcPr>
            <w:tcW w:w="3289" w:type="dxa"/>
            <w:hideMark/>
          </w:tcPr>
          <w:p w14:paraId="39401FD1" w14:textId="77777777" w:rsidR="009B4090" w:rsidRPr="002A0487" w:rsidRDefault="009B4090" w:rsidP="00DB320B">
            <w:pPr>
              <w:ind w:firstLine="34"/>
              <w:jc w:val="left"/>
              <w:rPr>
                <w:sz w:val="24"/>
                <w:szCs w:val="24"/>
              </w:rPr>
            </w:pPr>
            <w:r w:rsidRPr="002A0487">
              <w:rPr>
                <w:sz w:val="24"/>
                <w:szCs w:val="24"/>
              </w:rPr>
              <w:t xml:space="preserve">Pradedamas ne anksčiau nei </w:t>
            </w:r>
            <w:r w:rsidRPr="002A0487">
              <w:rPr>
                <w:color w:val="000000" w:themeColor="text1"/>
                <w:sz w:val="24"/>
                <w:szCs w:val="24"/>
              </w:rPr>
              <w:t xml:space="preserve">po </w:t>
            </w:r>
            <w:r w:rsidR="009040B8" w:rsidRPr="002A0487">
              <w:rPr>
                <w:color w:val="000000" w:themeColor="text1"/>
                <w:sz w:val="24"/>
                <w:szCs w:val="24"/>
              </w:rPr>
              <w:t>30</w:t>
            </w:r>
            <w:r w:rsidRPr="002A0487">
              <w:rPr>
                <w:color w:val="000000" w:themeColor="text1"/>
                <w:sz w:val="24"/>
                <w:szCs w:val="24"/>
              </w:rPr>
              <w:t xml:space="preserve"> minučių</w:t>
            </w:r>
            <w:r w:rsidRPr="002A0487">
              <w:rPr>
                <w:sz w:val="24"/>
                <w:szCs w:val="24"/>
              </w:rPr>
              <w:t xml:space="preserve"> po </w:t>
            </w:r>
            <w:r w:rsidR="00D73763" w:rsidRPr="002A0487">
              <w:rPr>
                <w:sz w:val="24"/>
                <w:szCs w:val="24"/>
              </w:rPr>
              <w:t xml:space="preserve">galutinių </w:t>
            </w:r>
            <w:r w:rsidRPr="002A0487">
              <w:rPr>
                <w:sz w:val="24"/>
                <w:szCs w:val="24"/>
              </w:rPr>
              <w:t>pasiūlymų pateikimo termino pabaigos</w:t>
            </w:r>
          </w:p>
        </w:tc>
        <w:tc>
          <w:tcPr>
            <w:tcW w:w="3424" w:type="dxa"/>
            <w:hideMark/>
          </w:tcPr>
          <w:p w14:paraId="6C11737C" w14:textId="77777777" w:rsidR="009B4090" w:rsidRPr="002A0487" w:rsidRDefault="009B4090" w:rsidP="00DB320B">
            <w:pPr>
              <w:ind w:firstLine="34"/>
              <w:jc w:val="left"/>
              <w:rPr>
                <w:iCs/>
                <w:sz w:val="24"/>
                <w:szCs w:val="24"/>
              </w:rPr>
            </w:pPr>
          </w:p>
        </w:tc>
      </w:tr>
      <w:tr w:rsidR="009B4090" w:rsidRPr="002A0487" w14:paraId="73628AB0" w14:textId="77777777" w:rsidTr="00DB320B">
        <w:trPr>
          <w:trHeight w:val="20"/>
        </w:trPr>
        <w:tc>
          <w:tcPr>
            <w:tcW w:w="600" w:type="dxa"/>
          </w:tcPr>
          <w:p w14:paraId="29DB47F4" w14:textId="77777777" w:rsidR="009B4090" w:rsidRPr="002A0487" w:rsidRDefault="00517008" w:rsidP="003C138F">
            <w:pPr>
              <w:ind w:firstLine="0"/>
              <w:rPr>
                <w:bCs/>
                <w:sz w:val="24"/>
                <w:szCs w:val="24"/>
              </w:rPr>
            </w:pPr>
            <w:r w:rsidRPr="002A0487">
              <w:rPr>
                <w:bCs/>
                <w:sz w:val="24"/>
                <w:szCs w:val="24"/>
              </w:rPr>
              <w:t>5</w:t>
            </w:r>
            <w:r w:rsidR="00DC230B" w:rsidRPr="002A0487">
              <w:rPr>
                <w:bCs/>
                <w:sz w:val="24"/>
                <w:szCs w:val="24"/>
              </w:rPr>
              <w:t>.</w:t>
            </w:r>
          </w:p>
        </w:tc>
        <w:tc>
          <w:tcPr>
            <w:tcW w:w="3056" w:type="dxa"/>
          </w:tcPr>
          <w:p w14:paraId="5C642226" w14:textId="77777777" w:rsidR="009B4090" w:rsidRPr="002A0487" w:rsidRDefault="009B4090" w:rsidP="00DB320B">
            <w:pPr>
              <w:ind w:firstLine="0"/>
              <w:jc w:val="left"/>
              <w:rPr>
                <w:sz w:val="24"/>
                <w:szCs w:val="24"/>
              </w:rPr>
            </w:pPr>
            <w:r w:rsidRPr="002A0487">
              <w:rPr>
                <w:bCs/>
                <w:sz w:val="24"/>
                <w:szCs w:val="24"/>
              </w:rPr>
              <w:t>Pasiūlymo galiojimo ir pasiūlymo galiojimo užtikrinimo (jei taikoma) terminas ne trumpesnis kaip</w:t>
            </w:r>
          </w:p>
        </w:tc>
        <w:tc>
          <w:tcPr>
            <w:tcW w:w="3289" w:type="dxa"/>
          </w:tcPr>
          <w:p w14:paraId="087EE2BA" w14:textId="77777777" w:rsidR="009B4090" w:rsidRPr="002A0487" w:rsidRDefault="009B4090" w:rsidP="00DB320B">
            <w:pPr>
              <w:ind w:firstLine="34"/>
              <w:jc w:val="left"/>
              <w:rPr>
                <w:sz w:val="24"/>
                <w:szCs w:val="24"/>
              </w:rPr>
            </w:pPr>
            <w:r w:rsidRPr="002A0487">
              <w:rPr>
                <w:sz w:val="24"/>
                <w:szCs w:val="24"/>
              </w:rPr>
              <w:t>90 (devyniasdešimt) dienų nuo pasiūlymų pateikimo galutinio termino pabaigos</w:t>
            </w:r>
            <w:r w:rsidR="2F96E0D3" w:rsidRPr="002A0487">
              <w:rPr>
                <w:sz w:val="24"/>
                <w:szCs w:val="24"/>
              </w:rPr>
              <w:t xml:space="preserve">. </w:t>
            </w:r>
          </w:p>
        </w:tc>
        <w:tc>
          <w:tcPr>
            <w:tcW w:w="3424" w:type="dxa"/>
          </w:tcPr>
          <w:p w14:paraId="06CCA1A9" w14:textId="77777777" w:rsidR="009B4090" w:rsidRPr="002A0487" w:rsidRDefault="009B4090" w:rsidP="00DB320B">
            <w:pPr>
              <w:ind w:firstLine="34"/>
              <w:jc w:val="left"/>
              <w:rPr>
                <w:sz w:val="24"/>
                <w:szCs w:val="24"/>
              </w:rPr>
            </w:pPr>
          </w:p>
        </w:tc>
      </w:tr>
      <w:tr w:rsidR="002A0487" w:rsidRPr="002A0487" w14:paraId="79733E72" w14:textId="77777777" w:rsidTr="00DB320B">
        <w:trPr>
          <w:trHeight w:val="20"/>
        </w:trPr>
        <w:tc>
          <w:tcPr>
            <w:tcW w:w="600" w:type="dxa"/>
          </w:tcPr>
          <w:p w14:paraId="266F67EB" w14:textId="77777777" w:rsidR="002A0487" w:rsidRPr="002A0487" w:rsidRDefault="002A0487" w:rsidP="002A0487">
            <w:pPr>
              <w:ind w:firstLine="0"/>
              <w:rPr>
                <w:bCs/>
                <w:sz w:val="24"/>
                <w:szCs w:val="24"/>
              </w:rPr>
            </w:pPr>
            <w:r w:rsidRPr="002A0487">
              <w:rPr>
                <w:bCs/>
                <w:sz w:val="24"/>
                <w:szCs w:val="24"/>
              </w:rPr>
              <w:t>6.</w:t>
            </w:r>
          </w:p>
        </w:tc>
        <w:tc>
          <w:tcPr>
            <w:tcW w:w="3056" w:type="dxa"/>
          </w:tcPr>
          <w:p w14:paraId="1AF25E17" w14:textId="77777777" w:rsidR="002A0487" w:rsidRPr="002A0487" w:rsidRDefault="002A0487" w:rsidP="00DB320B">
            <w:pPr>
              <w:ind w:firstLine="0"/>
              <w:jc w:val="left"/>
              <w:rPr>
                <w:sz w:val="24"/>
                <w:szCs w:val="24"/>
              </w:rPr>
            </w:pPr>
            <w:r w:rsidRPr="002A0487">
              <w:rPr>
                <w:rFonts w:eastAsia="Arial"/>
                <w:sz w:val="24"/>
                <w:szCs w:val="24"/>
              </w:rPr>
              <w:t>Perkančioji organizacija</w:t>
            </w:r>
            <w:r w:rsidRPr="002A0487">
              <w:rPr>
                <w:sz w:val="24"/>
                <w:szCs w:val="24"/>
              </w:rPr>
              <w:t xml:space="preserve"> atsako dalyviui, ar jis sutinka priimti dalyvio siūlomą pasiūlymo galiojimo užtikrinimą patvirtinantį dokumentą ne vėliau kaip per</w:t>
            </w:r>
          </w:p>
        </w:tc>
        <w:tc>
          <w:tcPr>
            <w:tcW w:w="3289" w:type="dxa"/>
          </w:tcPr>
          <w:p w14:paraId="5F106947" w14:textId="77777777" w:rsidR="002A0487" w:rsidRPr="002A0487" w:rsidRDefault="002A0487" w:rsidP="00DB320B">
            <w:pPr>
              <w:ind w:firstLine="34"/>
              <w:jc w:val="left"/>
              <w:rPr>
                <w:sz w:val="24"/>
                <w:szCs w:val="24"/>
              </w:rPr>
            </w:pPr>
            <w:r w:rsidRPr="002A0487">
              <w:rPr>
                <w:iCs/>
                <w:sz w:val="24"/>
                <w:szCs w:val="24"/>
              </w:rPr>
              <w:t>NETAIKOMA</w:t>
            </w:r>
          </w:p>
          <w:p w14:paraId="13A3A93B" w14:textId="77777777" w:rsidR="002A0487" w:rsidRPr="002A0487" w:rsidRDefault="002A0487" w:rsidP="00DB320B">
            <w:pPr>
              <w:ind w:firstLine="34"/>
              <w:jc w:val="left"/>
              <w:rPr>
                <w:sz w:val="24"/>
                <w:szCs w:val="24"/>
              </w:rPr>
            </w:pPr>
          </w:p>
        </w:tc>
        <w:tc>
          <w:tcPr>
            <w:tcW w:w="3424" w:type="dxa"/>
          </w:tcPr>
          <w:p w14:paraId="089FE725" w14:textId="77777777" w:rsidR="002A0487" w:rsidRPr="002A0487" w:rsidRDefault="002A0487" w:rsidP="00DB320B">
            <w:pPr>
              <w:ind w:firstLine="34"/>
              <w:jc w:val="left"/>
              <w:rPr>
                <w:sz w:val="24"/>
                <w:szCs w:val="24"/>
              </w:rPr>
            </w:pPr>
          </w:p>
        </w:tc>
      </w:tr>
      <w:tr w:rsidR="002A0487" w:rsidRPr="002A0487" w14:paraId="616DBA84" w14:textId="77777777" w:rsidTr="00DB320B">
        <w:trPr>
          <w:trHeight w:val="20"/>
        </w:trPr>
        <w:tc>
          <w:tcPr>
            <w:tcW w:w="600" w:type="dxa"/>
          </w:tcPr>
          <w:p w14:paraId="552F8A9B" w14:textId="77777777" w:rsidR="002A0487" w:rsidRPr="002A0487" w:rsidRDefault="002A0487" w:rsidP="002A0487">
            <w:pPr>
              <w:ind w:firstLine="0"/>
              <w:rPr>
                <w:bCs/>
                <w:sz w:val="24"/>
                <w:szCs w:val="24"/>
              </w:rPr>
            </w:pPr>
            <w:r w:rsidRPr="002A0487">
              <w:rPr>
                <w:bCs/>
                <w:sz w:val="24"/>
                <w:szCs w:val="24"/>
              </w:rPr>
              <w:t>7.</w:t>
            </w:r>
          </w:p>
        </w:tc>
        <w:tc>
          <w:tcPr>
            <w:tcW w:w="3056" w:type="dxa"/>
          </w:tcPr>
          <w:p w14:paraId="1BE54B6E" w14:textId="77777777" w:rsidR="002A0487" w:rsidRPr="002A0487" w:rsidRDefault="002A0487" w:rsidP="00DB320B">
            <w:pPr>
              <w:ind w:firstLine="0"/>
              <w:jc w:val="left"/>
              <w:rPr>
                <w:sz w:val="24"/>
                <w:szCs w:val="24"/>
              </w:rPr>
            </w:pPr>
            <w:r w:rsidRPr="002A0487">
              <w:rPr>
                <w:sz w:val="24"/>
                <w:szCs w:val="24"/>
              </w:rPr>
              <w:t>Pasiūlymo galiojimo užtikrinimas pirkimo dalyviui grąžinamas (arba atsisakoma teisių į jį) per</w:t>
            </w:r>
          </w:p>
        </w:tc>
        <w:tc>
          <w:tcPr>
            <w:tcW w:w="3289" w:type="dxa"/>
          </w:tcPr>
          <w:p w14:paraId="468B7CBF" w14:textId="77777777" w:rsidR="002A0487" w:rsidRPr="002A0487" w:rsidRDefault="002A0487" w:rsidP="00DB320B">
            <w:pPr>
              <w:ind w:firstLine="34"/>
              <w:jc w:val="left"/>
              <w:rPr>
                <w:sz w:val="24"/>
                <w:szCs w:val="24"/>
              </w:rPr>
            </w:pPr>
            <w:r w:rsidRPr="002A0487">
              <w:rPr>
                <w:iCs/>
                <w:sz w:val="24"/>
                <w:szCs w:val="24"/>
              </w:rPr>
              <w:t>NETAIKOMA</w:t>
            </w:r>
          </w:p>
          <w:p w14:paraId="703D97A8" w14:textId="77777777" w:rsidR="002A0487" w:rsidRPr="002A0487" w:rsidRDefault="002A0487" w:rsidP="00DB320B">
            <w:pPr>
              <w:ind w:firstLine="34"/>
              <w:jc w:val="left"/>
              <w:rPr>
                <w:sz w:val="24"/>
                <w:szCs w:val="24"/>
              </w:rPr>
            </w:pPr>
          </w:p>
        </w:tc>
        <w:tc>
          <w:tcPr>
            <w:tcW w:w="3424" w:type="dxa"/>
          </w:tcPr>
          <w:p w14:paraId="05EFF3EF" w14:textId="77777777" w:rsidR="002A0487" w:rsidRPr="002A0487" w:rsidRDefault="002A0487" w:rsidP="00DB320B">
            <w:pPr>
              <w:ind w:firstLine="34"/>
              <w:jc w:val="left"/>
              <w:rPr>
                <w:sz w:val="24"/>
                <w:szCs w:val="24"/>
              </w:rPr>
            </w:pPr>
          </w:p>
        </w:tc>
      </w:tr>
      <w:tr w:rsidR="002A0487" w:rsidRPr="002A0487" w14:paraId="2D93502B" w14:textId="77777777" w:rsidTr="00DB320B">
        <w:trPr>
          <w:trHeight w:val="20"/>
        </w:trPr>
        <w:tc>
          <w:tcPr>
            <w:tcW w:w="600" w:type="dxa"/>
          </w:tcPr>
          <w:p w14:paraId="4999379D" w14:textId="77777777" w:rsidR="002A0487" w:rsidRPr="002A0487" w:rsidRDefault="002A0487" w:rsidP="002A0487">
            <w:pPr>
              <w:ind w:firstLine="0"/>
              <w:rPr>
                <w:bCs/>
                <w:sz w:val="24"/>
                <w:szCs w:val="24"/>
              </w:rPr>
            </w:pPr>
            <w:r w:rsidRPr="002A0487">
              <w:rPr>
                <w:bCs/>
                <w:sz w:val="24"/>
                <w:szCs w:val="24"/>
              </w:rPr>
              <w:t>8.</w:t>
            </w:r>
          </w:p>
        </w:tc>
        <w:tc>
          <w:tcPr>
            <w:tcW w:w="3056" w:type="dxa"/>
          </w:tcPr>
          <w:p w14:paraId="15F75DD3" w14:textId="77777777" w:rsidR="002A0487" w:rsidRPr="002A0487" w:rsidRDefault="002A0487" w:rsidP="00DB320B">
            <w:pPr>
              <w:ind w:firstLine="0"/>
              <w:jc w:val="left"/>
              <w:rPr>
                <w:sz w:val="24"/>
                <w:szCs w:val="24"/>
              </w:rPr>
            </w:pPr>
            <w:r w:rsidRPr="002A0487">
              <w:rPr>
                <w:rFonts w:eastAsia="Arial"/>
                <w:sz w:val="24"/>
                <w:szCs w:val="24"/>
              </w:rPr>
              <w:t>Perkančioji organizacija</w:t>
            </w:r>
            <w:r w:rsidRPr="002A0487">
              <w:rPr>
                <w:sz w:val="24"/>
                <w:szCs w:val="24"/>
              </w:rPr>
              <w:t xml:space="preserve"> informuoja dalyvius apie EBVPD vertinimo rezultatus, jeigu taikoma, ne vėliau kaip per</w:t>
            </w:r>
          </w:p>
        </w:tc>
        <w:tc>
          <w:tcPr>
            <w:tcW w:w="3289" w:type="dxa"/>
          </w:tcPr>
          <w:p w14:paraId="4DD72EAF" w14:textId="77777777" w:rsidR="002A0487" w:rsidRPr="002A0487" w:rsidRDefault="002A0487" w:rsidP="00DB320B">
            <w:pPr>
              <w:ind w:firstLine="34"/>
              <w:jc w:val="left"/>
              <w:rPr>
                <w:sz w:val="24"/>
                <w:szCs w:val="24"/>
              </w:rPr>
            </w:pPr>
            <w:r w:rsidRPr="002A0487">
              <w:rPr>
                <w:iCs/>
                <w:sz w:val="24"/>
                <w:szCs w:val="24"/>
              </w:rPr>
              <w:t>NETAIKOMA</w:t>
            </w:r>
          </w:p>
          <w:p w14:paraId="5326D0E8" w14:textId="77777777" w:rsidR="002A0487" w:rsidRPr="002A0487" w:rsidRDefault="002A0487" w:rsidP="00DB320B">
            <w:pPr>
              <w:ind w:firstLine="34"/>
              <w:jc w:val="left"/>
              <w:rPr>
                <w:sz w:val="24"/>
                <w:szCs w:val="24"/>
              </w:rPr>
            </w:pPr>
          </w:p>
        </w:tc>
        <w:tc>
          <w:tcPr>
            <w:tcW w:w="3424" w:type="dxa"/>
          </w:tcPr>
          <w:p w14:paraId="13292C40" w14:textId="77777777" w:rsidR="002A0487" w:rsidRPr="002A0487" w:rsidRDefault="002A0487" w:rsidP="00DB320B">
            <w:pPr>
              <w:ind w:firstLine="34"/>
              <w:jc w:val="left"/>
              <w:rPr>
                <w:sz w:val="24"/>
                <w:szCs w:val="24"/>
              </w:rPr>
            </w:pPr>
          </w:p>
        </w:tc>
      </w:tr>
      <w:tr w:rsidR="009B4090" w:rsidRPr="002A0487" w14:paraId="2565F57D" w14:textId="77777777" w:rsidTr="00DB320B">
        <w:trPr>
          <w:trHeight w:val="20"/>
        </w:trPr>
        <w:tc>
          <w:tcPr>
            <w:tcW w:w="600" w:type="dxa"/>
          </w:tcPr>
          <w:p w14:paraId="07774EF3" w14:textId="77777777" w:rsidR="009B4090" w:rsidRPr="002A0487" w:rsidRDefault="00517008" w:rsidP="003C138F">
            <w:pPr>
              <w:ind w:firstLine="0"/>
              <w:rPr>
                <w:bCs/>
                <w:sz w:val="24"/>
                <w:szCs w:val="24"/>
              </w:rPr>
            </w:pPr>
            <w:r w:rsidRPr="002A0487">
              <w:rPr>
                <w:bCs/>
                <w:sz w:val="24"/>
                <w:szCs w:val="24"/>
              </w:rPr>
              <w:t>9</w:t>
            </w:r>
            <w:r w:rsidR="00DC230B" w:rsidRPr="002A0487">
              <w:rPr>
                <w:bCs/>
                <w:sz w:val="24"/>
                <w:szCs w:val="24"/>
              </w:rPr>
              <w:t>.</w:t>
            </w:r>
          </w:p>
        </w:tc>
        <w:tc>
          <w:tcPr>
            <w:tcW w:w="3056" w:type="dxa"/>
            <w:hideMark/>
          </w:tcPr>
          <w:p w14:paraId="071C8524" w14:textId="77777777" w:rsidR="009B4090" w:rsidRPr="002A0487" w:rsidRDefault="001C3A07" w:rsidP="00DB320B">
            <w:pPr>
              <w:ind w:firstLine="0"/>
              <w:jc w:val="left"/>
              <w:rPr>
                <w:sz w:val="24"/>
                <w:szCs w:val="24"/>
              </w:rPr>
            </w:pPr>
            <w:r w:rsidRPr="002A0487">
              <w:rPr>
                <w:rFonts w:eastAsia="Arial"/>
                <w:sz w:val="24"/>
                <w:szCs w:val="24"/>
              </w:rPr>
              <w:t>P</w:t>
            </w:r>
            <w:r w:rsidR="004F1A11" w:rsidRPr="002A0487">
              <w:rPr>
                <w:rFonts w:eastAsia="Arial"/>
                <w:sz w:val="24"/>
                <w:szCs w:val="24"/>
              </w:rPr>
              <w:t>erkančioji organizacija</w:t>
            </w:r>
            <w:r w:rsidR="009B4090" w:rsidRPr="002A0487">
              <w:rPr>
                <w:sz w:val="24"/>
                <w:szCs w:val="24"/>
              </w:rPr>
              <w:t xml:space="preserve"> </w:t>
            </w:r>
            <w:r w:rsidR="004F1A11" w:rsidRPr="002A0487">
              <w:rPr>
                <w:sz w:val="24"/>
                <w:szCs w:val="24"/>
              </w:rPr>
              <w:t>d</w:t>
            </w:r>
            <w:r w:rsidR="009B4090" w:rsidRPr="002A0487">
              <w:rPr>
                <w:sz w:val="24"/>
                <w:szCs w:val="24"/>
              </w:rPr>
              <w:t>alyviams praneša apie priimtą sprendimą nustatyti laimėjusį pasiūlymą, dėl kurio bus sudaroma sutartis ne vėliau kaip per</w:t>
            </w:r>
          </w:p>
        </w:tc>
        <w:tc>
          <w:tcPr>
            <w:tcW w:w="3289" w:type="dxa"/>
            <w:hideMark/>
          </w:tcPr>
          <w:p w14:paraId="6C2C66C7" w14:textId="77777777" w:rsidR="009B4090" w:rsidRPr="002A0487" w:rsidRDefault="00DE23CA" w:rsidP="00DB320B">
            <w:pPr>
              <w:ind w:firstLine="34"/>
              <w:jc w:val="left"/>
              <w:rPr>
                <w:bCs/>
                <w:sz w:val="24"/>
                <w:szCs w:val="24"/>
              </w:rPr>
            </w:pPr>
            <w:r w:rsidRPr="002A0487">
              <w:rPr>
                <w:bCs/>
                <w:sz w:val="24"/>
                <w:szCs w:val="24"/>
              </w:rPr>
              <w:t>3</w:t>
            </w:r>
            <w:r w:rsidR="003C180D" w:rsidRPr="002A0487">
              <w:rPr>
                <w:bCs/>
                <w:sz w:val="24"/>
                <w:szCs w:val="24"/>
              </w:rPr>
              <w:t xml:space="preserve"> </w:t>
            </w:r>
            <w:r w:rsidR="009B4090" w:rsidRPr="002A0487">
              <w:rPr>
                <w:bCs/>
                <w:sz w:val="24"/>
                <w:szCs w:val="24"/>
              </w:rPr>
              <w:t>(</w:t>
            </w:r>
            <w:r w:rsidRPr="002A0487">
              <w:rPr>
                <w:bCs/>
                <w:sz w:val="24"/>
                <w:szCs w:val="24"/>
              </w:rPr>
              <w:t>tris</w:t>
            </w:r>
            <w:r w:rsidR="009B4090" w:rsidRPr="002A0487">
              <w:rPr>
                <w:bCs/>
                <w:sz w:val="24"/>
                <w:szCs w:val="24"/>
              </w:rPr>
              <w:t>) darbo dienas nuo sprendimo priėmimo dienos</w:t>
            </w:r>
          </w:p>
        </w:tc>
        <w:tc>
          <w:tcPr>
            <w:tcW w:w="3424" w:type="dxa"/>
            <w:hideMark/>
          </w:tcPr>
          <w:p w14:paraId="7E6FE30A" w14:textId="77777777" w:rsidR="009B4090" w:rsidRPr="002A0487" w:rsidRDefault="009B4090" w:rsidP="00DB320B">
            <w:pPr>
              <w:ind w:firstLine="34"/>
              <w:jc w:val="left"/>
              <w:rPr>
                <w:sz w:val="24"/>
                <w:szCs w:val="24"/>
              </w:rPr>
            </w:pPr>
          </w:p>
        </w:tc>
      </w:tr>
      <w:tr w:rsidR="009B4090" w:rsidRPr="002A0487" w14:paraId="681234F9" w14:textId="77777777" w:rsidTr="00DB320B">
        <w:trPr>
          <w:trHeight w:val="20"/>
        </w:trPr>
        <w:tc>
          <w:tcPr>
            <w:tcW w:w="600" w:type="dxa"/>
          </w:tcPr>
          <w:p w14:paraId="538783D1" w14:textId="77777777" w:rsidR="009B4090" w:rsidRPr="002A0487" w:rsidRDefault="009B4090" w:rsidP="003C138F">
            <w:pPr>
              <w:ind w:firstLine="0"/>
              <w:rPr>
                <w:bCs/>
                <w:sz w:val="24"/>
                <w:szCs w:val="24"/>
              </w:rPr>
            </w:pPr>
            <w:r w:rsidRPr="002A0487">
              <w:rPr>
                <w:bCs/>
                <w:sz w:val="24"/>
                <w:szCs w:val="24"/>
              </w:rPr>
              <w:lastRenderedPageBreak/>
              <w:t>1</w:t>
            </w:r>
            <w:r w:rsidR="0090570A" w:rsidRPr="002A0487">
              <w:rPr>
                <w:bCs/>
                <w:sz w:val="24"/>
                <w:szCs w:val="24"/>
              </w:rPr>
              <w:t>0</w:t>
            </w:r>
            <w:r w:rsidR="00DC230B" w:rsidRPr="002A0487">
              <w:rPr>
                <w:bCs/>
                <w:sz w:val="24"/>
                <w:szCs w:val="24"/>
              </w:rPr>
              <w:t>.</w:t>
            </w:r>
          </w:p>
        </w:tc>
        <w:tc>
          <w:tcPr>
            <w:tcW w:w="3056" w:type="dxa"/>
            <w:hideMark/>
          </w:tcPr>
          <w:p w14:paraId="10D8C6BD" w14:textId="77777777" w:rsidR="009B4090" w:rsidRPr="002A0487" w:rsidRDefault="0090570A" w:rsidP="00DB320B">
            <w:pPr>
              <w:ind w:firstLine="0"/>
              <w:jc w:val="left"/>
              <w:rPr>
                <w:color w:val="000000"/>
                <w:sz w:val="24"/>
                <w:szCs w:val="24"/>
                <w:shd w:val="clear" w:color="auto" w:fill="FFFFFF"/>
              </w:rPr>
            </w:pPr>
            <w:r w:rsidRPr="002A0487">
              <w:rPr>
                <w:color w:val="000000"/>
                <w:sz w:val="24"/>
                <w:szCs w:val="24"/>
                <w:shd w:val="clear" w:color="auto" w:fill="FFFFFF"/>
              </w:rPr>
              <w:t>Dalyvis</w:t>
            </w:r>
            <w:r w:rsidR="009B4090" w:rsidRPr="002A0487">
              <w:rPr>
                <w:color w:val="000000"/>
                <w:sz w:val="24"/>
                <w:szCs w:val="24"/>
                <w:shd w:val="clear" w:color="auto" w:fill="FFFFFF"/>
              </w:rPr>
              <w:t xml:space="preserve"> turi teisę pateikti pretenziją </w:t>
            </w:r>
            <w:r w:rsidR="00B315BC" w:rsidRPr="002A0487">
              <w:rPr>
                <w:rFonts w:eastAsia="Arial"/>
                <w:sz w:val="24"/>
                <w:szCs w:val="24"/>
              </w:rPr>
              <w:t xml:space="preserve">perkančiajai organizacijai </w:t>
            </w:r>
            <w:r w:rsidR="009B4090" w:rsidRPr="002A0487">
              <w:rPr>
                <w:sz w:val="24"/>
                <w:szCs w:val="24"/>
                <w:shd w:val="clear" w:color="auto" w:fill="FFFFFF"/>
              </w:rPr>
              <w:t xml:space="preserve">pateikti prašymą ar </w:t>
            </w:r>
            <w:r w:rsidR="009B4090" w:rsidRPr="002A0487">
              <w:rPr>
                <w:color w:val="000000"/>
                <w:sz w:val="24"/>
                <w:szCs w:val="24"/>
                <w:shd w:val="clear" w:color="auto" w:fill="FFFFFF"/>
              </w:rPr>
              <w:t xml:space="preserve">pareikšti ieškinį teismui </w:t>
            </w:r>
            <w:r w:rsidR="009B4090" w:rsidRPr="002A0487">
              <w:rPr>
                <w:sz w:val="24"/>
                <w:szCs w:val="24"/>
              </w:rPr>
              <w:t>ne vėliau kaip per</w:t>
            </w:r>
          </w:p>
        </w:tc>
        <w:tc>
          <w:tcPr>
            <w:tcW w:w="3289" w:type="dxa"/>
            <w:hideMark/>
          </w:tcPr>
          <w:p w14:paraId="674D0405" w14:textId="77777777" w:rsidR="009B4090" w:rsidRPr="002A0487" w:rsidRDefault="009B4090" w:rsidP="00DB320B">
            <w:pPr>
              <w:ind w:firstLine="34"/>
              <w:jc w:val="left"/>
              <w:rPr>
                <w:sz w:val="24"/>
                <w:szCs w:val="24"/>
              </w:rPr>
            </w:pPr>
            <w:r w:rsidRPr="002A0487">
              <w:rPr>
                <w:sz w:val="24"/>
                <w:szCs w:val="24"/>
              </w:rPr>
              <w:t>5 (</w:t>
            </w:r>
            <w:r w:rsidR="00AB4E5F" w:rsidRPr="002A0487">
              <w:rPr>
                <w:sz w:val="24"/>
                <w:szCs w:val="24"/>
              </w:rPr>
              <w:t>penki</w:t>
            </w:r>
            <w:r w:rsidR="001F1A18" w:rsidRPr="002A0487">
              <w:rPr>
                <w:sz w:val="24"/>
                <w:szCs w:val="24"/>
              </w:rPr>
              <w:t>a</w:t>
            </w:r>
            <w:r w:rsidR="00AB4E5F" w:rsidRPr="002A0487">
              <w:rPr>
                <w:sz w:val="24"/>
                <w:szCs w:val="24"/>
              </w:rPr>
              <w:t>s</w:t>
            </w:r>
            <w:r w:rsidRPr="002A0487">
              <w:rPr>
                <w:sz w:val="24"/>
                <w:szCs w:val="24"/>
              </w:rPr>
              <w:t xml:space="preserve">) </w:t>
            </w:r>
            <w:r w:rsidR="001F1A18" w:rsidRPr="002A0487">
              <w:rPr>
                <w:sz w:val="24"/>
                <w:szCs w:val="24"/>
              </w:rPr>
              <w:t xml:space="preserve">darbo </w:t>
            </w:r>
            <w:r w:rsidRPr="002A0487">
              <w:rPr>
                <w:sz w:val="24"/>
                <w:szCs w:val="24"/>
              </w:rPr>
              <w:t>dien</w:t>
            </w:r>
            <w:r w:rsidR="00382455" w:rsidRPr="002A0487">
              <w:rPr>
                <w:sz w:val="24"/>
                <w:szCs w:val="24"/>
              </w:rPr>
              <w:t>as</w:t>
            </w:r>
          </w:p>
          <w:p w14:paraId="10A018F9" w14:textId="77777777" w:rsidR="009B4090" w:rsidRPr="002A0487" w:rsidRDefault="009B4090" w:rsidP="00DB320B">
            <w:pPr>
              <w:ind w:firstLine="34"/>
              <w:jc w:val="left"/>
              <w:rPr>
                <w:sz w:val="24"/>
                <w:szCs w:val="24"/>
              </w:rPr>
            </w:pPr>
          </w:p>
          <w:p w14:paraId="68EAC42C" w14:textId="77777777" w:rsidR="009B4090" w:rsidRPr="002A0487" w:rsidRDefault="009B4090" w:rsidP="00DB320B">
            <w:pPr>
              <w:ind w:firstLine="34"/>
              <w:jc w:val="left"/>
              <w:rPr>
                <w:sz w:val="24"/>
                <w:szCs w:val="24"/>
              </w:rPr>
            </w:pPr>
            <w:r w:rsidRPr="002A0487">
              <w:rPr>
                <w:sz w:val="24"/>
                <w:szCs w:val="24"/>
              </w:rPr>
              <w:t xml:space="preserve">nuo </w:t>
            </w:r>
            <w:r w:rsidR="00B315BC" w:rsidRPr="002A0487">
              <w:rPr>
                <w:rFonts w:eastAsia="Arial"/>
                <w:sz w:val="24"/>
                <w:szCs w:val="24"/>
              </w:rPr>
              <w:t xml:space="preserve">perkančiosios organizacijos </w:t>
            </w:r>
            <w:r w:rsidRPr="002A0487">
              <w:rPr>
                <w:sz w:val="24"/>
                <w:szCs w:val="24"/>
              </w:rPr>
              <w:t xml:space="preserve">pranešimo raštu apie jos priimtą sprendimą išsiuntimo tiekėjams dienos arba nuo paskelbimo apie </w:t>
            </w:r>
            <w:r w:rsidR="6FD78633" w:rsidRPr="002A0487">
              <w:rPr>
                <w:rFonts w:eastAsia="Arial"/>
                <w:sz w:val="24"/>
                <w:szCs w:val="24"/>
              </w:rPr>
              <w:t xml:space="preserve"> </w:t>
            </w:r>
            <w:r w:rsidR="00B315BC" w:rsidRPr="002A0487">
              <w:rPr>
                <w:rFonts w:eastAsia="Arial"/>
                <w:sz w:val="24"/>
                <w:szCs w:val="24"/>
              </w:rPr>
              <w:t xml:space="preserve">perkančiosios organizacijos </w:t>
            </w:r>
            <w:r w:rsidRPr="002A0487">
              <w:rPr>
                <w:sz w:val="24"/>
                <w:szCs w:val="24"/>
              </w:rPr>
              <w:t xml:space="preserve">priimtus sprendimus dienos, jei VPĮ nenumato reikalavimo raštu informuoti tiekėjus apie </w:t>
            </w:r>
            <w:r w:rsidR="4283AFE5" w:rsidRPr="002A0487">
              <w:rPr>
                <w:rFonts w:eastAsia="Arial"/>
                <w:sz w:val="24"/>
                <w:szCs w:val="24"/>
              </w:rPr>
              <w:t xml:space="preserve"> </w:t>
            </w:r>
            <w:r w:rsidR="00B315BC" w:rsidRPr="002A0487">
              <w:rPr>
                <w:rFonts w:eastAsia="Arial"/>
                <w:sz w:val="24"/>
                <w:szCs w:val="24"/>
              </w:rPr>
              <w:t>perkančiosios or</w:t>
            </w:r>
            <w:r w:rsidR="006178F4" w:rsidRPr="002A0487">
              <w:rPr>
                <w:rFonts w:eastAsia="Arial"/>
                <w:sz w:val="24"/>
                <w:szCs w:val="24"/>
              </w:rPr>
              <w:t xml:space="preserve">ganizacijos </w:t>
            </w:r>
            <w:r w:rsidRPr="002A0487">
              <w:rPr>
                <w:sz w:val="24"/>
                <w:szCs w:val="24"/>
              </w:rPr>
              <w:t>priimtus sprendimus;</w:t>
            </w:r>
          </w:p>
          <w:p w14:paraId="1174C346" w14:textId="77777777" w:rsidR="00EB1C0F" w:rsidRPr="002A0487" w:rsidRDefault="00EB1C0F" w:rsidP="00DB320B">
            <w:pPr>
              <w:ind w:firstLine="34"/>
              <w:jc w:val="left"/>
              <w:rPr>
                <w:sz w:val="24"/>
                <w:szCs w:val="24"/>
              </w:rPr>
            </w:pPr>
          </w:p>
          <w:p w14:paraId="47740E80" w14:textId="77777777" w:rsidR="009B4090" w:rsidRPr="002A0487" w:rsidRDefault="009B4090" w:rsidP="00DB320B">
            <w:pPr>
              <w:ind w:firstLine="34"/>
              <w:jc w:val="left"/>
              <w:rPr>
                <w:sz w:val="24"/>
                <w:szCs w:val="24"/>
              </w:rPr>
            </w:pPr>
            <w:r w:rsidRPr="002A0487">
              <w:rPr>
                <w:sz w:val="24"/>
                <w:szCs w:val="24"/>
              </w:rPr>
              <w:t xml:space="preserve">15 (penkiolika) dienų nuo pranešimo išsiuntimo tiekėjams dienos, jeigu šis pranešimas nebuvo siunčiamas elektroninėmis priemonėmis. </w:t>
            </w:r>
          </w:p>
          <w:p w14:paraId="4A5D1592" w14:textId="77777777" w:rsidR="009B4090" w:rsidRPr="002A0487" w:rsidRDefault="009B4090" w:rsidP="00DB320B">
            <w:pPr>
              <w:ind w:firstLine="34"/>
              <w:jc w:val="left"/>
              <w:rPr>
                <w:sz w:val="24"/>
                <w:szCs w:val="24"/>
              </w:rPr>
            </w:pPr>
          </w:p>
        </w:tc>
        <w:tc>
          <w:tcPr>
            <w:tcW w:w="3424" w:type="dxa"/>
            <w:hideMark/>
          </w:tcPr>
          <w:p w14:paraId="70117068" w14:textId="77777777" w:rsidR="009B4090" w:rsidRPr="002A0487" w:rsidRDefault="009B4090" w:rsidP="00DB320B">
            <w:pPr>
              <w:ind w:firstLine="34"/>
              <w:jc w:val="left"/>
              <w:rPr>
                <w:bCs/>
                <w:color w:val="7030A0"/>
                <w:sz w:val="24"/>
                <w:szCs w:val="24"/>
              </w:rPr>
            </w:pPr>
          </w:p>
        </w:tc>
      </w:tr>
      <w:tr w:rsidR="009B4090" w:rsidRPr="002A0487" w14:paraId="7C467B89" w14:textId="77777777" w:rsidTr="00DB320B">
        <w:trPr>
          <w:trHeight w:val="20"/>
        </w:trPr>
        <w:tc>
          <w:tcPr>
            <w:tcW w:w="600" w:type="dxa"/>
          </w:tcPr>
          <w:p w14:paraId="1D872394" w14:textId="77777777" w:rsidR="009B4090" w:rsidRPr="002A0487" w:rsidRDefault="009B4090" w:rsidP="003C138F">
            <w:pPr>
              <w:ind w:firstLine="0"/>
              <w:rPr>
                <w:sz w:val="24"/>
                <w:szCs w:val="24"/>
              </w:rPr>
            </w:pPr>
            <w:r w:rsidRPr="002A0487">
              <w:rPr>
                <w:sz w:val="24"/>
                <w:szCs w:val="24"/>
              </w:rPr>
              <w:t>1</w:t>
            </w:r>
            <w:r w:rsidR="0012726D" w:rsidRPr="002A0487">
              <w:rPr>
                <w:sz w:val="24"/>
                <w:szCs w:val="24"/>
              </w:rPr>
              <w:t>1</w:t>
            </w:r>
            <w:r w:rsidR="00DC230B" w:rsidRPr="002A0487">
              <w:rPr>
                <w:sz w:val="24"/>
                <w:szCs w:val="24"/>
              </w:rPr>
              <w:t>.</w:t>
            </w:r>
          </w:p>
        </w:tc>
        <w:tc>
          <w:tcPr>
            <w:tcW w:w="3056" w:type="dxa"/>
            <w:hideMark/>
          </w:tcPr>
          <w:p w14:paraId="646CA68D" w14:textId="77777777" w:rsidR="009B4090" w:rsidRPr="002A0487" w:rsidRDefault="26E058E0" w:rsidP="00DB320B">
            <w:pPr>
              <w:ind w:firstLine="0"/>
              <w:jc w:val="left"/>
              <w:rPr>
                <w:sz w:val="24"/>
                <w:szCs w:val="24"/>
              </w:rPr>
            </w:pPr>
            <w:r w:rsidRPr="002A0487">
              <w:rPr>
                <w:rFonts w:eastAsia="Arial"/>
                <w:color w:val="0078D4"/>
                <w:sz w:val="24"/>
                <w:szCs w:val="24"/>
              </w:rPr>
              <w:t xml:space="preserve"> </w:t>
            </w:r>
            <w:r w:rsidR="006178F4" w:rsidRPr="002A0487">
              <w:rPr>
                <w:rFonts w:eastAsia="Arial"/>
                <w:sz w:val="24"/>
                <w:szCs w:val="24"/>
              </w:rPr>
              <w:t xml:space="preserve">Perkančioji organizacija </w:t>
            </w:r>
            <w:r w:rsidR="009B4090" w:rsidRPr="002A0487">
              <w:rPr>
                <w:sz w:val="24"/>
                <w:szCs w:val="24"/>
              </w:rPr>
              <w:t xml:space="preserve">privalo išnagrinėti </w:t>
            </w:r>
            <w:r w:rsidR="006178F4" w:rsidRPr="002A0487">
              <w:rPr>
                <w:sz w:val="24"/>
                <w:szCs w:val="24"/>
              </w:rPr>
              <w:t>d</w:t>
            </w:r>
            <w:r w:rsidR="0090570A" w:rsidRPr="002A0487">
              <w:rPr>
                <w:sz w:val="24"/>
                <w:szCs w:val="24"/>
              </w:rPr>
              <w:t>alyvio</w:t>
            </w:r>
            <w:r w:rsidR="009B4090" w:rsidRPr="002A0487">
              <w:rPr>
                <w:sz w:val="24"/>
                <w:szCs w:val="24"/>
              </w:rPr>
              <w:t xml:space="preserve"> pretenziją</w:t>
            </w:r>
            <w:r w:rsidR="0090570A" w:rsidRPr="002A0487">
              <w:rPr>
                <w:sz w:val="24"/>
                <w:szCs w:val="24"/>
              </w:rPr>
              <w:t>,</w:t>
            </w:r>
            <w:r w:rsidR="009B4090" w:rsidRPr="002A0487">
              <w:rPr>
                <w:sz w:val="24"/>
                <w:szCs w:val="24"/>
              </w:rPr>
              <w:t xml:space="preserve"> priimti motyvuotą sprendimą ir apie jį, taip pat apie anksčiau praneštų pirkimo procedūros terminų pasikeitimą raštu pranešti pretenziją pateikusiam </w:t>
            </w:r>
            <w:r w:rsidR="006178F4" w:rsidRPr="002A0487">
              <w:rPr>
                <w:sz w:val="24"/>
                <w:szCs w:val="24"/>
              </w:rPr>
              <w:t>d</w:t>
            </w:r>
            <w:r w:rsidR="0090570A" w:rsidRPr="002A0487">
              <w:rPr>
                <w:sz w:val="24"/>
                <w:szCs w:val="24"/>
              </w:rPr>
              <w:t xml:space="preserve">alyviui </w:t>
            </w:r>
            <w:r w:rsidR="009B4090" w:rsidRPr="002A0487">
              <w:rPr>
                <w:sz w:val="24"/>
                <w:szCs w:val="24"/>
              </w:rPr>
              <w:t>ir suinteresuotiems</w:t>
            </w:r>
            <w:r w:rsidR="0012726D" w:rsidRPr="002A0487">
              <w:rPr>
                <w:sz w:val="24"/>
                <w:szCs w:val="24"/>
              </w:rPr>
              <w:t xml:space="preserve"> </w:t>
            </w:r>
            <w:r w:rsidR="006178F4" w:rsidRPr="002A0487">
              <w:rPr>
                <w:sz w:val="24"/>
                <w:szCs w:val="24"/>
              </w:rPr>
              <w:t>d</w:t>
            </w:r>
            <w:r w:rsidR="009B4090" w:rsidRPr="002A0487">
              <w:rPr>
                <w:sz w:val="24"/>
                <w:szCs w:val="24"/>
              </w:rPr>
              <w:t>alyviams ne vėliau kaip per</w:t>
            </w:r>
          </w:p>
        </w:tc>
        <w:tc>
          <w:tcPr>
            <w:tcW w:w="3289" w:type="dxa"/>
            <w:hideMark/>
          </w:tcPr>
          <w:p w14:paraId="373E5B7F" w14:textId="77777777" w:rsidR="009B4090" w:rsidRPr="002A0487" w:rsidRDefault="009B4090" w:rsidP="00DB320B">
            <w:pPr>
              <w:ind w:firstLine="34"/>
              <w:jc w:val="left"/>
              <w:rPr>
                <w:sz w:val="24"/>
                <w:szCs w:val="24"/>
              </w:rPr>
            </w:pPr>
            <w:r w:rsidRPr="002A0487">
              <w:rPr>
                <w:sz w:val="24"/>
                <w:szCs w:val="24"/>
              </w:rPr>
              <w:t>6 (šešias) darbo dienas nuo pretenzijos gavimo dienos</w:t>
            </w:r>
          </w:p>
        </w:tc>
        <w:tc>
          <w:tcPr>
            <w:tcW w:w="3424" w:type="dxa"/>
            <w:hideMark/>
          </w:tcPr>
          <w:p w14:paraId="6E48DCAB" w14:textId="77777777" w:rsidR="009B4090" w:rsidRPr="002A0487" w:rsidRDefault="009B4090" w:rsidP="00DB320B">
            <w:pPr>
              <w:ind w:firstLine="34"/>
              <w:jc w:val="left"/>
              <w:rPr>
                <w:sz w:val="24"/>
                <w:szCs w:val="24"/>
              </w:rPr>
            </w:pPr>
          </w:p>
        </w:tc>
      </w:tr>
      <w:tr w:rsidR="009B4090" w:rsidRPr="002A0487" w14:paraId="5D956E72" w14:textId="77777777" w:rsidTr="00DB320B">
        <w:trPr>
          <w:trHeight w:val="20"/>
        </w:trPr>
        <w:tc>
          <w:tcPr>
            <w:tcW w:w="600" w:type="dxa"/>
          </w:tcPr>
          <w:p w14:paraId="36FE3ADE" w14:textId="77777777" w:rsidR="009B4090" w:rsidRPr="002A0487" w:rsidRDefault="009B4090" w:rsidP="003C138F">
            <w:pPr>
              <w:ind w:firstLine="0"/>
              <w:rPr>
                <w:bCs/>
                <w:sz w:val="24"/>
                <w:szCs w:val="24"/>
              </w:rPr>
            </w:pPr>
            <w:r w:rsidRPr="002A0487">
              <w:rPr>
                <w:bCs/>
                <w:sz w:val="24"/>
                <w:szCs w:val="24"/>
              </w:rPr>
              <w:t>1</w:t>
            </w:r>
            <w:r w:rsidR="0012726D" w:rsidRPr="002A0487">
              <w:rPr>
                <w:bCs/>
                <w:sz w:val="24"/>
                <w:szCs w:val="24"/>
              </w:rPr>
              <w:t>2</w:t>
            </w:r>
            <w:r w:rsidR="00DC230B" w:rsidRPr="002A0487">
              <w:rPr>
                <w:bCs/>
                <w:sz w:val="24"/>
                <w:szCs w:val="24"/>
              </w:rPr>
              <w:t>.</w:t>
            </w:r>
          </w:p>
        </w:tc>
        <w:tc>
          <w:tcPr>
            <w:tcW w:w="3056" w:type="dxa"/>
            <w:hideMark/>
          </w:tcPr>
          <w:p w14:paraId="5225397A" w14:textId="105445CA" w:rsidR="009B4090" w:rsidRPr="002A0487" w:rsidRDefault="009B4090" w:rsidP="00DB320B">
            <w:pPr>
              <w:ind w:firstLine="0"/>
              <w:jc w:val="left"/>
              <w:rPr>
                <w:sz w:val="24"/>
                <w:szCs w:val="24"/>
              </w:rPr>
            </w:pPr>
            <w:r w:rsidRPr="002A0487">
              <w:rPr>
                <w:sz w:val="24"/>
                <w:szCs w:val="24"/>
              </w:rPr>
              <w:t xml:space="preserve">Jeigu </w:t>
            </w:r>
            <w:r w:rsidR="006178F4" w:rsidRPr="002A0487">
              <w:rPr>
                <w:rFonts w:eastAsia="Arial"/>
                <w:sz w:val="24"/>
                <w:szCs w:val="24"/>
              </w:rPr>
              <w:t xml:space="preserve">perkančioji organizacija </w:t>
            </w:r>
            <w:r w:rsidRPr="002A0487">
              <w:rPr>
                <w:sz w:val="24"/>
                <w:szCs w:val="24"/>
              </w:rPr>
              <w:t xml:space="preserve">per nustatytą terminą neišnagrinėja jai pateiktos pretenzijos, </w:t>
            </w:r>
            <w:r w:rsidR="006178F4" w:rsidRPr="002A0487">
              <w:rPr>
                <w:sz w:val="24"/>
                <w:szCs w:val="24"/>
              </w:rPr>
              <w:t>d</w:t>
            </w:r>
            <w:r w:rsidR="0012726D" w:rsidRPr="002A0487">
              <w:rPr>
                <w:sz w:val="24"/>
                <w:szCs w:val="24"/>
              </w:rPr>
              <w:t>alyvis</w:t>
            </w:r>
            <w:r w:rsidRPr="002A0487">
              <w:rPr>
                <w:sz w:val="24"/>
                <w:szCs w:val="24"/>
              </w:rPr>
              <w:t xml:space="preserve"> turi teisę pateikti prašymą ar pareikšti ieškinį teismui per (išskyrus ieškinį dėl sutarties pripažinimo negaliojančia) </w:t>
            </w:r>
          </w:p>
        </w:tc>
        <w:tc>
          <w:tcPr>
            <w:tcW w:w="3289" w:type="dxa"/>
            <w:hideMark/>
          </w:tcPr>
          <w:p w14:paraId="791AED8F" w14:textId="77777777" w:rsidR="009B4090" w:rsidRPr="002A0487" w:rsidRDefault="009B4090" w:rsidP="00DB320B">
            <w:pPr>
              <w:ind w:firstLine="34"/>
              <w:jc w:val="left"/>
              <w:rPr>
                <w:sz w:val="24"/>
                <w:szCs w:val="24"/>
                <w:highlight w:val="yellow"/>
              </w:rPr>
            </w:pPr>
            <w:r w:rsidRPr="002A0487">
              <w:rPr>
                <w:sz w:val="24"/>
                <w:szCs w:val="24"/>
              </w:rPr>
              <w:t xml:space="preserve">per 15 (penkiolika) dienų nuo dienos, kurią </w:t>
            </w:r>
            <w:r w:rsidR="006178F4" w:rsidRPr="002A0487">
              <w:rPr>
                <w:rFonts w:eastAsia="Arial"/>
                <w:sz w:val="24"/>
                <w:szCs w:val="24"/>
              </w:rPr>
              <w:t xml:space="preserve">perkančioji organizacija </w:t>
            </w:r>
            <w:r w:rsidRPr="002A0487">
              <w:rPr>
                <w:sz w:val="24"/>
                <w:szCs w:val="24"/>
              </w:rPr>
              <w:t xml:space="preserve">turėjo raštu pranešti apie priimtą sprendimą </w:t>
            </w:r>
          </w:p>
        </w:tc>
        <w:tc>
          <w:tcPr>
            <w:tcW w:w="3424" w:type="dxa"/>
            <w:hideMark/>
          </w:tcPr>
          <w:p w14:paraId="19188AE7" w14:textId="77777777" w:rsidR="009B4090" w:rsidRPr="002A0487" w:rsidRDefault="009B4090" w:rsidP="00DB320B">
            <w:pPr>
              <w:ind w:firstLine="34"/>
              <w:jc w:val="left"/>
              <w:rPr>
                <w:sz w:val="24"/>
                <w:szCs w:val="24"/>
              </w:rPr>
            </w:pPr>
          </w:p>
        </w:tc>
      </w:tr>
      <w:bookmarkEnd w:id="5"/>
    </w:tbl>
    <w:p w14:paraId="48BB03E6" w14:textId="77777777" w:rsidR="009B4090" w:rsidRPr="005F167C" w:rsidRDefault="009B4090" w:rsidP="003C138F">
      <w:pPr>
        <w:spacing w:line="240" w:lineRule="auto"/>
        <w:rPr>
          <w:rFonts w:ascii="Arial" w:hAnsi="Arial" w:cs="Arial"/>
        </w:rPr>
      </w:pPr>
    </w:p>
    <w:sectPr w:rsidR="009B4090" w:rsidRPr="005F167C" w:rsidSect="00DB320B">
      <w:headerReference w:type="default" r:id="rId16"/>
      <w:footerReference w:type="default" r:id="rId17"/>
      <w:headerReference w:type="first" r:id="rId18"/>
      <w:footerReference w:type="first" r:id="rId19"/>
      <w:pgSz w:w="12240" w:h="15840"/>
      <w:pgMar w:top="720" w:right="720" w:bottom="1276"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1FC0" w14:textId="77777777" w:rsidR="00EE050F" w:rsidRDefault="00EE050F" w:rsidP="00D05666">
      <w:r>
        <w:separator/>
      </w:r>
    </w:p>
  </w:endnote>
  <w:endnote w:type="continuationSeparator" w:id="0">
    <w:p w14:paraId="16D2AAB4" w14:textId="77777777" w:rsidR="00EE050F" w:rsidRDefault="00EE050F" w:rsidP="00D05666">
      <w:r>
        <w:continuationSeparator/>
      </w:r>
    </w:p>
  </w:endnote>
  <w:endnote w:type="continuationNotice" w:id="1">
    <w:p w14:paraId="26D4F7A1" w14:textId="77777777" w:rsidR="00EE050F" w:rsidRDefault="00EE05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447612"/>
      <w:docPartObj>
        <w:docPartGallery w:val="Page Numbers (Bottom of Page)"/>
        <w:docPartUnique/>
      </w:docPartObj>
    </w:sdtPr>
    <w:sdtContent>
      <w:p w14:paraId="41C04BCD" w14:textId="2771A309" w:rsidR="002A6D88" w:rsidRDefault="002A6D88">
        <w:pPr>
          <w:pStyle w:val="Porat"/>
          <w:jc w:val="right"/>
        </w:pPr>
        <w:r>
          <w:fldChar w:fldCharType="begin"/>
        </w:r>
        <w:r>
          <w:instrText>PAGE   \* MERGEFORMAT</w:instrText>
        </w:r>
        <w:r>
          <w:fldChar w:fldCharType="separate"/>
        </w:r>
        <w:r>
          <w:t>2</w:t>
        </w:r>
        <w:r>
          <w:fldChar w:fldCharType="end"/>
        </w:r>
      </w:p>
    </w:sdtContent>
  </w:sdt>
  <w:p w14:paraId="21045BAF"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18531CCD" w14:textId="77777777" w:rsidTr="0B831528">
      <w:tc>
        <w:tcPr>
          <w:tcW w:w="3600" w:type="dxa"/>
        </w:tcPr>
        <w:p w14:paraId="78535995" w14:textId="77777777" w:rsidR="0B831528" w:rsidRDefault="0B831528" w:rsidP="0B831528">
          <w:pPr>
            <w:pStyle w:val="Antrats"/>
            <w:ind w:left="-115"/>
            <w:jc w:val="left"/>
          </w:pPr>
        </w:p>
      </w:tc>
      <w:tc>
        <w:tcPr>
          <w:tcW w:w="3600" w:type="dxa"/>
        </w:tcPr>
        <w:p w14:paraId="30A0B206" w14:textId="77777777" w:rsidR="0B831528" w:rsidRDefault="0B831528" w:rsidP="0B831528">
          <w:pPr>
            <w:pStyle w:val="Antrats"/>
            <w:jc w:val="center"/>
          </w:pPr>
        </w:p>
      </w:tc>
      <w:tc>
        <w:tcPr>
          <w:tcW w:w="3600" w:type="dxa"/>
        </w:tcPr>
        <w:p w14:paraId="1FDA64A0" w14:textId="77777777" w:rsidR="0B831528" w:rsidRDefault="0B831528" w:rsidP="0B831528">
          <w:pPr>
            <w:pStyle w:val="Antrats"/>
            <w:ind w:right="-115"/>
            <w:jc w:val="right"/>
          </w:pPr>
        </w:p>
      </w:tc>
    </w:tr>
  </w:tbl>
  <w:p w14:paraId="4784B3AC"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D158D" w14:textId="77777777" w:rsidR="00EE050F" w:rsidRDefault="00EE050F" w:rsidP="00D05666">
      <w:r>
        <w:separator/>
      </w:r>
    </w:p>
  </w:footnote>
  <w:footnote w:type="continuationSeparator" w:id="0">
    <w:p w14:paraId="6B48AE9B" w14:textId="77777777" w:rsidR="00EE050F" w:rsidRDefault="00EE050F" w:rsidP="00D05666">
      <w:r>
        <w:continuationSeparator/>
      </w:r>
    </w:p>
  </w:footnote>
  <w:footnote w:type="continuationNotice" w:id="1">
    <w:p w14:paraId="09F9D68E" w14:textId="77777777" w:rsidR="00EE050F" w:rsidRDefault="00EE05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EF5A" w14:textId="01B73ADE"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4A30"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CE3"/>
    <w:multiLevelType w:val="hybridMultilevel"/>
    <w:tmpl w:val="172EA8E6"/>
    <w:lvl w:ilvl="0" w:tplc="0427000F">
      <w:start w:val="1"/>
      <w:numFmt w:val="decimal"/>
      <w:lvlText w:val="%1."/>
      <w:lvlJc w:val="left"/>
      <w:pPr>
        <w:ind w:left="3479" w:hanging="360"/>
      </w:pPr>
    </w:lvl>
    <w:lvl w:ilvl="1" w:tplc="04270019" w:tentative="1">
      <w:start w:val="1"/>
      <w:numFmt w:val="lowerLetter"/>
      <w:lvlText w:val="%2."/>
      <w:lvlJc w:val="left"/>
      <w:pPr>
        <w:ind w:left="4199" w:hanging="360"/>
      </w:pPr>
    </w:lvl>
    <w:lvl w:ilvl="2" w:tplc="0427001B" w:tentative="1">
      <w:start w:val="1"/>
      <w:numFmt w:val="lowerRoman"/>
      <w:lvlText w:val="%3."/>
      <w:lvlJc w:val="right"/>
      <w:pPr>
        <w:ind w:left="4919" w:hanging="180"/>
      </w:pPr>
    </w:lvl>
    <w:lvl w:ilvl="3" w:tplc="0427000F" w:tentative="1">
      <w:start w:val="1"/>
      <w:numFmt w:val="decimal"/>
      <w:lvlText w:val="%4."/>
      <w:lvlJc w:val="left"/>
      <w:pPr>
        <w:ind w:left="5639" w:hanging="360"/>
      </w:pPr>
    </w:lvl>
    <w:lvl w:ilvl="4" w:tplc="04270019" w:tentative="1">
      <w:start w:val="1"/>
      <w:numFmt w:val="lowerLetter"/>
      <w:lvlText w:val="%5."/>
      <w:lvlJc w:val="left"/>
      <w:pPr>
        <w:ind w:left="6359" w:hanging="360"/>
      </w:pPr>
    </w:lvl>
    <w:lvl w:ilvl="5" w:tplc="0427001B" w:tentative="1">
      <w:start w:val="1"/>
      <w:numFmt w:val="lowerRoman"/>
      <w:lvlText w:val="%6."/>
      <w:lvlJc w:val="right"/>
      <w:pPr>
        <w:ind w:left="7079" w:hanging="180"/>
      </w:pPr>
    </w:lvl>
    <w:lvl w:ilvl="6" w:tplc="0427000F" w:tentative="1">
      <w:start w:val="1"/>
      <w:numFmt w:val="decimal"/>
      <w:lvlText w:val="%7."/>
      <w:lvlJc w:val="left"/>
      <w:pPr>
        <w:ind w:left="7799" w:hanging="360"/>
      </w:pPr>
    </w:lvl>
    <w:lvl w:ilvl="7" w:tplc="04270019" w:tentative="1">
      <w:start w:val="1"/>
      <w:numFmt w:val="lowerLetter"/>
      <w:lvlText w:val="%8."/>
      <w:lvlJc w:val="left"/>
      <w:pPr>
        <w:ind w:left="8519" w:hanging="360"/>
      </w:pPr>
    </w:lvl>
    <w:lvl w:ilvl="8" w:tplc="0427001B" w:tentative="1">
      <w:start w:val="1"/>
      <w:numFmt w:val="lowerRoman"/>
      <w:lvlText w:val="%9."/>
      <w:lvlJc w:val="right"/>
      <w:pPr>
        <w:ind w:left="9239"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77EA562"/>
    <w:lvl w:ilvl="0">
      <w:start w:val="2"/>
      <w:numFmt w:val="decimal"/>
      <w:lvlText w:val="%1."/>
      <w:lvlJc w:val="left"/>
      <w:pPr>
        <w:ind w:left="360" w:hanging="360"/>
      </w:pPr>
      <w:rPr>
        <w:rFonts w:ascii="Times New Roman" w:eastAsia="Calibri" w:hAnsi="Times New Roman" w:cs="Times New Roman" w:hint="default"/>
        <w:color w:val="auto"/>
        <w:sz w:val="40"/>
        <w:szCs w:val="40"/>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66A66AC"/>
    <w:multiLevelType w:val="hybridMultilevel"/>
    <w:tmpl w:val="895CF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F7602C"/>
    <w:multiLevelType w:val="hybridMultilevel"/>
    <w:tmpl w:val="F2A8D8E0"/>
    <w:lvl w:ilvl="0" w:tplc="BC1C0EE4">
      <w:start w:val="2"/>
      <w:numFmt w:val="decimal"/>
      <w:lvlText w:val="%1."/>
      <w:lvlJc w:val="left"/>
      <w:pPr>
        <w:ind w:left="1057" w:hanging="360"/>
      </w:pPr>
      <w:rPr>
        <w:rFonts w:eastAsia="Calibri" w:hint="default"/>
        <w:b w:val="0"/>
        <w:i w:val="0"/>
        <w:iCs/>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9" w15:restartNumberingAfterBreak="0">
    <w:nsid w:val="6CB07736"/>
    <w:multiLevelType w:val="hybridMultilevel"/>
    <w:tmpl w:val="93547798"/>
    <w:lvl w:ilvl="0" w:tplc="C592F33A">
      <w:start w:val="2"/>
      <w:numFmt w:val="decimal"/>
      <w:lvlText w:val="%1."/>
      <w:lvlJc w:val="left"/>
      <w:pPr>
        <w:ind w:left="1057" w:hanging="360"/>
      </w:pPr>
      <w:rPr>
        <w:rFonts w:eastAsia="Calibri" w:hint="default"/>
        <w:b w:val="0"/>
        <w:i/>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720A3259"/>
    <w:multiLevelType w:val="multilevel"/>
    <w:tmpl w:val="A832033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7932300"/>
    <w:multiLevelType w:val="hybridMultilevel"/>
    <w:tmpl w:val="177416D6"/>
    <w:lvl w:ilvl="0" w:tplc="057A9964">
      <w:start w:val="2"/>
      <w:numFmt w:val="decimal"/>
      <w:lvlText w:val="%1."/>
      <w:lvlJc w:val="left"/>
      <w:pPr>
        <w:ind w:left="1057" w:hanging="360"/>
      </w:pPr>
      <w:rPr>
        <w:rFonts w:eastAsia="Calibri" w:hint="default"/>
        <w:b w:val="0"/>
        <w:i/>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550959">
    <w:abstractNumId w:val="2"/>
  </w:num>
  <w:num w:numId="2" w16cid:durableId="1745953007">
    <w:abstractNumId w:val="7"/>
  </w:num>
  <w:num w:numId="3" w16cid:durableId="2090688772">
    <w:abstractNumId w:val="4"/>
  </w:num>
  <w:num w:numId="4" w16cid:durableId="1677728761">
    <w:abstractNumId w:val="12"/>
  </w:num>
  <w:num w:numId="5" w16cid:durableId="254366782">
    <w:abstractNumId w:val="3"/>
  </w:num>
  <w:num w:numId="6" w16cid:durableId="383606087">
    <w:abstractNumId w:val="1"/>
  </w:num>
  <w:num w:numId="7" w16cid:durableId="1583640346">
    <w:abstractNumId w:val="5"/>
  </w:num>
  <w:num w:numId="8" w16cid:durableId="85722992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1200222">
    <w:abstractNumId w:val="0"/>
  </w:num>
  <w:num w:numId="10" w16cid:durableId="8011195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819044">
    <w:abstractNumId w:val="8"/>
  </w:num>
  <w:num w:numId="12" w16cid:durableId="301274670">
    <w:abstractNumId w:val="11"/>
  </w:num>
  <w:num w:numId="13" w16cid:durableId="1060863491">
    <w:abstractNumId w:val="9"/>
  </w:num>
  <w:num w:numId="14" w16cid:durableId="11728388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9B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EC"/>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776"/>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9A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DC9"/>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7F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89F"/>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4FB1"/>
    <w:rsid w:val="001C635E"/>
    <w:rsid w:val="001C6757"/>
    <w:rsid w:val="001C75E8"/>
    <w:rsid w:val="001C7F48"/>
    <w:rsid w:val="001D4D41"/>
    <w:rsid w:val="001D5406"/>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3CD"/>
    <w:rsid w:val="002267CC"/>
    <w:rsid w:val="002267DE"/>
    <w:rsid w:val="00226A33"/>
    <w:rsid w:val="002279BC"/>
    <w:rsid w:val="00231166"/>
    <w:rsid w:val="00233169"/>
    <w:rsid w:val="00233F5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9CE"/>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EC1"/>
    <w:rsid w:val="00277655"/>
    <w:rsid w:val="00280265"/>
    <w:rsid w:val="00280AF0"/>
    <w:rsid w:val="00281309"/>
    <w:rsid w:val="00281735"/>
    <w:rsid w:val="00281F31"/>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487"/>
    <w:rsid w:val="002A1EB6"/>
    <w:rsid w:val="002A2A1D"/>
    <w:rsid w:val="002A32D3"/>
    <w:rsid w:val="002A34C8"/>
    <w:rsid w:val="002A3B3E"/>
    <w:rsid w:val="002A3C89"/>
    <w:rsid w:val="002A4AC9"/>
    <w:rsid w:val="002A523D"/>
    <w:rsid w:val="002A55FA"/>
    <w:rsid w:val="002A58C9"/>
    <w:rsid w:val="002A62B6"/>
    <w:rsid w:val="002A6658"/>
    <w:rsid w:val="002A6D8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02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063"/>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068"/>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34"/>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A1D"/>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5B"/>
    <w:rsid w:val="003F5489"/>
    <w:rsid w:val="003F54D8"/>
    <w:rsid w:val="003F5D40"/>
    <w:rsid w:val="003F740A"/>
    <w:rsid w:val="004003B4"/>
    <w:rsid w:val="00400F98"/>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401"/>
    <w:rsid w:val="00417604"/>
    <w:rsid w:val="00424C4C"/>
    <w:rsid w:val="004252AF"/>
    <w:rsid w:val="004257A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46"/>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E12"/>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AB6"/>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86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2E6"/>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CE5"/>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3CB"/>
    <w:rsid w:val="00597972"/>
    <w:rsid w:val="005A07D8"/>
    <w:rsid w:val="005A0C5B"/>
    <w:rsid w:val="005A1D2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553"/>
    <w:rsid w:val="005C3941"/>
    <w:rsid w:val="005C3F18"/>
    <w:rsid w:val="005C4923"/>
    <w:rsid w:val="005C5BD5"/>
    <w:rsid w:val="005C6C2A"/>
    <w:rsid w:val="005C6D8F"/>
    <w:rsid w:val="005C7B7A"/>
    <w:rsid w:val="005D080D"/>
    <w:rsid w:val="005D08AD"/>
    <w:rsid w:val="005D0BAB"/>
    <w:rsid w:val="005D0CCC"/>
    <w:rsid w:val="005D1552"/>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9C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0B"/>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A5"/>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5D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D65"/>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9B0"/>
    <w:rsid w:val="0074401D"/>
    <w:rsid w:val="0074429A"/>
    <w:rsid w:val="007445D0"/>
    <w:rsid w:val="00744D22"/>
    <w:rsid w:val="00745110"/>
    <w:rsid w:val="00745317"/>
    <w:rsid w:val="0074590D"/>
    <w:rsid w:val="00746011"/>
    <w:rsid w:val="00746BAF"/>
    <w:rsid w:val="00746FD1"/>
    <w:rsid w:val="00747175"/>
    <w:rsid w:val="0074743B"/>
    <w:rsid w:val="00747663"/>
    <w:rsid w:val="00747A97"/>
    <w:rsid w:val="007500D1"/>
    <w:rsid w:val="00750B74"/>
    <w:rsid w:val="007510CD"/>
    <w:rsid w:val="00751116"/>
    <w:rsid w:val="00751799"/>
    <w:rsid w:val="0075196E"/>
    <w:rsid w:val="0075224D"/>
    <w:rsid w:val="0075257E"/>
    <w:rsid w:val="007529EA"/>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244"/>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CC"/>
    <w:rsid w:val="00790D67"/>
    <w:rsid w:val="00790FAD"/>
    <w:rsid w:val="007912DE"/>
    <w:rsid w:val="00791E5B"/>
    <w:rsid w:val="00791FC9"/>
    <w:rsid w:val="0079488E"/>
    <w:rsid w:val="007948D0"/>
    <w:rsid w:val="00797526"/>
    <w:rsid w:val="007976F5"/>
    <w:rsid w:val="007978BA"/>
    <w:rsid w:val="007A059A"/>
    <w:rsid w:val="007A0981"/>
    <w:rsid w:val="007A0F1C"/>
    <w:rsid w:val="007A130B"/>
    <w:rsid w:val="007A3CF9"/>
    <w:rsid w:val="007A50A9"/>
    <w:rsid w:val="007A5BDA"/>
    <w:rsid w:val="007A6EAB"/>
    <w:rsid w:val="007A769D"/>
    <w:rsid w:val="007A7D55"/>
    <w:rsid w:val="007A7E8A"/>
    <w:rsid w:val="007B12FF"/>
    <w:rsid w:val="007B185F"/>
    <w:rsid w:val="007B2A01"/>
    <w:rsid w:val="007B2E75"/>
    <w:rsid w:val="007B39E1"/>
    <w:rsid w:val="007B4DFE"/>
    <w:rsid w:val="007B5D2B"/>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AF2"/>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DFB"/>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0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874"/>
    <w:rsid w:val="0089307B"/>
    <w:rsid w:val="008930CD"/>
    <w:rsid w:val="008931B4"/>
    <w:rsid w:val="0089331B"/>
    <w:rsid w:val="008933BC"/>
    <w:rsid w:val="00893B29"/>
    <w:rsid w:val="00893C2B"/>
    <w:rsid w:val="00894FEF"/>
    <w:rsid w:val="00895FDB"/>
    <w:rsid w:val="008969D4"/>
    <w:rsid w:val="00896CBF"/>
    <w:rsid w:val="008A0157"/>
    <w:rsid w:val="008A0A66"/>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09F"/>
    <w:rsid w:val="008D3AE8"/>
    <w:rsid w:val="008D6F67"/>
    <w:rsid w:val="008D704D"/>
    <w:rsid w:val="008D7A4D"/>
    <w:rsid w:val="008E0FF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61B"/>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E3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259"/>
    <w:rsid w:val="009D57A5"/>
    <w:rsid w:val="009D7222"/>
    <w:rsid w:val="009D7294"/>
    <w:rsid w:val="009D7770"/>
    <w:rsid w:val="009D779F"/>
    <w:rsid w:val="009E0EC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8DF"/>
    <w:rsid w:val="009F7690"/>
    <w:rsid w:val="009F783D"/>
    <w:rsid w:val="009F7938"/>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5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1C0"/>
    <w:rsid w:val="00A45433"/>
    <w:rsid w:val="00A4599F"/>
    <w:rsid w:val="00A466F1"/>
    <w:rsid w:val="00A47CF5"/>
    <w:rsid w:val="00A50B73"/>
    <w:rsid w:val="00A510B9"/>
    <w:rsid w:val="00A5253F"/>
    <w:rsid w:val="00A529EF"/>
    <w:rsid w:val="00A52B08"/>
    <w:rsid w:val="00A52BA0"/>
    <w:rsid w:val="00A54EAE"/>
    <w:rsid w:val="00A55508"/>
    <w:rsid w:val="00A55596"/>
    <w:rsid w:val="00A555B9"/>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662"/>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8E6"/>
    <w:rsid w:val="00AA4ADC"/>
    <w:rsid w:val="00AA4C18"/>
    <w:rsid w:val="00AA52E1"/>
    <w:rsid w:val="00AA53F1"/>
    <w:rsid w:val="00AA588B"/>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6B7"/>
    <w:rsid w:val="00B359A7"/>
    <w:rsid w:val="00B35B28"/>
    <w:rsid w:val="00B35FC1"/>
    <w:rsid w:val="00B36625"/>
    <w:rsid w:val="00B3691F"/>
    <w:rsid w:val="00B3697A"/>
    <w:rsid w:val="00B3699E"/>
    <w:rsid w:val="00B36E23"/>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37A"/>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1931"/>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49"/>
    <w:rsid w:val="00C25060"/>
    <w:rsid w:val="00C25D97"/>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731"/>
    <w:rsid w:val="00CB6B3C"/>
    <w:rsid w:val="00CB6FCF"/>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39A"/>
    <w:rsid w:val="00D2348B"/>
    <w:rsid w:val="00D25782"/>
    <w:rsid w:val="00D26F9A"/>
    <w:rsid w:val="00D278FA"/>
    <w:rsid w:val="00D3069A"/>
    <w:rsid w:val="00D31033"/>
    <w:rsid w:val="00D31FE9"/>
    <w:rsid w:val="00D324CF"/>
    <w:rsid w:val="00D325C1"/>
    <w:rsid w:val="00D331C2"/>
    <w:rsid w:val="00D341BE"/>
    <w:rsid w:val="00D354EB"/>
    <w:rsid w:val="00D35715"/>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53"/>
    <w:rsid w:val="00D6652F"/>
    <w:rsid w:val="00D66697"/>
    <w:rsid w:val="00D66A43"/>
    <w:rsid w:val="00D66F4C"/>
    <w:rsid w:val="00D67710"/>
    <w:rsid w:val="00D7009F"/>
    <w:rsid w:val="00D70555"/>
    <w:rsid w:val="00D7155A"/>
    <w:rsid w:val="00D720E9"/>
    <w:rsid w:val="00D722C8"/>
    <w:rsid w:val="00D73174"/>
    <w:rsid w:val="00D734C0"/>
    <w:rsid w:val="00D734C6"/>
    <w:rsid w:val="00D73763"/>
    <w:rsid w:val="00D73765"/>
    <w:rsid w:val="00D7377C"/>
    <w:rsid w:val="00D74236"/>
    <w:rsid w:val="00D75062"/>
    <w:rsid w:val="00D75609"/>
    <w:rsid w:val="00D75647"/>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0B"/>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7"/>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782"/>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3C"/>
    <w:rsid w:val="00E405E7"/>
    <w:rsid w:val="00E407FC"/>
    <w:rsid w:val="00E41860"/>
    <w:rsid w:val="00E42587"/>
    <w:rsid w:val="00E4266A"/>
    <w:rsid w:val="00E42A6B"/>
    <w:rsid w:val="00E42B7C"/>
    <w:rsid w:val="00E43E61"/>
    <w:rsid w:val="00E448B7"/>
    <w:rsid w:val="00E4584D"/>
    <w:rsid w:val="00E466D2"/>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9BD"/>
    <w:rsid w:val="00E60B06"/>
    <w:rsid w:val="00E613BB"/>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9FD"/>
    <w:rsid w:val="00E66BAA"/>
    <w:rsid w:val="00E67CBB"/>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E3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348"/>
    <w:rsid w:val="00EE050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8C"/>
    <w:rsid w:val="00F31B00"/>
    <w:rsid w:val="00F326D2"/>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44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991"/>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679D"/>
  <w15:docId w15:val="{A426C7F5-72D4-49C9-BA8E-C22DEF98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76068"/>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76068"/>
    <w:pPr>
      <w:tabs>
        <w:tab w:val="right" w:leader="dot" w:pos="9962"/>
      </w:tabs>
      <w:ind w:left="851" w:right="463" w:firstLine="66"/>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qFormat/>
    <w:locked/>
    <w:rsid w:val="005F19CA"/>
    <w:rPr>
      <w:shd w:val="clear" w:color="auto" w:fill="FFFFFF"/>
    </w:rPr>
  </w:style>
  <w:style w:type="paragraph" w:customStyle="1" w:styleId="Pagrindinistekstas2">
    <w:name w:val="Pagrindinis tekstas2"/>
    <w:basedOn w:val="prastasis"/>
    <w:link w:val="Pagrindinistekstas0"/>
    <w:qFormat/>
    <w:rsid w:val="005F19CA"/>
    <w:pPr>
      <w:shd w:val="clear" w:color="auto" w:fill="FFFFFF"/>
      <w:spacing w:before="60" w:after="60" w:line="480" w:lineRule="exact"/>
      <w:ind w:hanging="240"/>
      <w:jc w:val="center"/>
    </w:pPr>
  </w:style>
  <w:style w:type="character" w:customStyle="1" w:styleId="mailt">
    <w:name w:val="mailt"/>
    <w:basedOn w:val="Numatytasispastraiposriftas"/>
    <w:rsid w:val="00E609BD"/>
  </w:style>
  <w:style w:type="character" w:styleId="Neapdorotaspaminjimas">
    <w:name w:val="Unresolved Mention"/>
    <w:basedOn w:val="Numatytasispastraiposriftas"/>
    <w:uiPriority w:val="99"/>
    <w:semiHidden/>
    <w:unhideWhenUsed/>
    <w:rsid w:val="00E609BD"/>
    <w:rPr>
      <w:color w:val="605E5C"/>
      <w:shd w:val="clear" w:color="auto" w:fill="E1DFDD"/>
    </w:rPr>
  </w:style>
  <w:style w:type="character" w:customStyle="1" w:styleId="app-text--selectable">
    <w:name w:val="app-text--selectable"/>
    <w:basedOn w:val="Numatytasispastraiposriftas"/>
    <w:rsid w:val="003F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810">
      <w:bodyDiv w:val="1"/>
      <w:marLeft w:val="0"/>
      <w:marRight w:val="0"/>
      <w:marTop w:val="0"/>
      <w:marBottom w:val="0"/>
      <w:divBdr>
        <w:top w:val="none" w:sz="0" w:space="0" w:color="auto"/>
        <w:left w:val="none" w:sz="0" w:space="0" w:color="auto"/>
        <w:bottom w:val="none" w:sz="0" w:space="0" w:color="auto"/>
        <w:right w:val="none" w:sz="0" w:space="0" w:color="auto"/>
      </w:divBdr>
      <w:divsChild>
        <w:div w:id="140003520">
          <w:marLeft w:val="0"/>
          <w:marRight w:val="0"/>
          <w:marTop w:val="0"/>
          <w:marBottom w:val="0"/>
          <w:divBdr>
            <w:top w:val="none" w:sz="0" w:space="0" w:color="auto"/>
            <w:left w:val="none" w:sz="0" w:space="0" w:color="auto"/>
            <w:bottom w:val="none" w:sz="0" w:space="0" w:color="auto"/>
            <w:right w:val="none" w:sz="0" w:space="0" w:color="auto"/>
          </w:divBdr>
          <w:divsChild>
            <w:div w:id="1156384739">
              <w:marLeft w:val="0"/>
              <w:marRight w:val="0"/>
              <w:marTop w:val="0"/>
              <w:marBottom w:val="180"/>
              <w:divBdr>
                <w:top w:val="none" w:sz="0" w:space="0" w:color="auto"/>
                <w:left w:val="none" w:sz="0" w:space="0" w:color="auto"/>
                <w:bottom w:val="none" w:sz="0" w:space="0" w:color="auto"/>
                <w:right w:val="none" w:sz="0" w:space="0" w:color="auto"/>
              </w:divBdr>
            </w:div>
            <w:div w:id="7249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064312">
      <w:bodyDiv w:val="1"/>
      <w:marLeft w:val="0"/>
      <w:marRight w:val="0"/>
      <w:marTop w:val="0"/>
      <w:marBottom w:val="0"/>
      <w:divBdr>
        <w:top w:val="none" w:sz="0" w:space="0" w:color="auto"/>
        <w:left w:val="none" w:sz="0" w:space="0" w:color="auto"/>
        <w:bottom w:val="none" w:sz="0" w:space="0" w:color="auto"/>
        <w:right w:val="none" w:sz="0" w:space="0" w:color="auto"/>
      </w:divBdr>
    </w:div>
    <w:div w:id="82268945">
      <w:bodyDiv w:val="1"/>
      <w:marLeft w:val="0"/>
      <w:marRight w:val="0"/>
      <w:marTop w:val="0"/>
      <w:marBottom w:val="0"/>
      <w:divBdr>
        <w:top w:val="none" w:sz="0" w:space="0" w:color="auto"/>
        <w:left w:val="none" w:sz="0" w:space="0" w:color="auto"/>
        <w:bottom w:val="none" w:sz="0" w:space="0" w:color="auto"/>
        <w:right w:val="none" w:sz="0" w:space="0" w:color="auto"/>
      </w:divBdr>
      <w:divsChild>
        <w:div w:id="417488529">
          <w:marLeft w:val="0"/>
          <w:marRight w:val="0"/>
          <w:marTop w:val="0"/>
          <w:marBottom w:val="0"/>
          <w:divBdr>
            <w:top w:val="none" w:sz="0" w:space="0" w:color="auto"/>
            <w:left w:val="none" w:sz="0" w:space="0" w:color="auto"/>
            <w:bottom w:val="none" w:sz="0" w:space="0" w:color="auto"/>
            <w:right w:val="none" w:sz="0" w:space="0" w:color="auto"/>
          </w:divBdr>
        </w:div>
      </w:divsChild>
    </w:div>
    <w:div w:id="114951670">
      <w:bodyDiv w:val="1"/>
      <w:marLeft w:val="0"/>
      <w:marRight w:val="0"/>
      <w:marTop w:val="0"/>
      <w:marBottom w:val="0"/>
      <w:divBdr>
        <w:top w:val="none" w:sz="0" w:space="0" w:color="auto"/>
        <w:left w:val="none" w:sz="0" w:space="0" w:color="auto"/>
        <w:bottom w:val="none" w:sz="0" w:space="0" w:color="auto"/>
        <w:right w:val="none" w:sz="0" w:space="0" w:color="auto"/>
      </w:divBdr>
    </w:div>
    <w:div w:id="11714014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150519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21480">
      <w:bodyDiv w:val="1"/>
      <w:marLeft w:val="0"/>
      <w:marRight w:val="0"/>
      <w:marTop w:val="0"/>
      <w:marBottom w:val="0"/>
      <w:divBdr>
        <w:top w:val="none" w:sz="0" w:space="0" w:color="auto"/>
        <w:left w:val="none" w:sz="0" w:space="0" w:color="auto"/>
        <w:bottom w:val="none" w:sz="0" w:space="0" w:color="auto"/>
        <w:right w:val="none" w:sz="0" w:space="0" w:color="auto"/>
      </w:divBdr>
    </w:div>
    <w:div w:id="7394050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241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960755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7771971">
      <w:bodyDiv w:val="1"/>
      <w:marLeft w:val="0"/>
      <w:marRight w:val="0"/>
      <w:marTop w:val="0"/>
      <w:marBottom w:val="0"/>
      <w:divBdr>
        <w:top w:val="none" w:sz="0" w:space="0" w:color="auto"/>
        <w:left w:val="none" w:sz="0" w:space="0" w:color="auto"/>
        <w:bottom w:val="none" w:sz="0" w:space="0" w:color="auto"/>
        <w:right w:val="none" w:sz="0" w:space="0" w:color="auto"/>
      </w:divBdr>
    </w:div>
    <w:div w:id="11864841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8482101">
      <w:bodyDiv w:val="1"/>
      <w:marLeft w:val="0"/>
      <w:marRight w:val="0"/>
      <w:marTop w:val="0"/>
      <w:marBottom w:val="0"/>
      <w:divBdr>
        <w:top w:val="none" w:sz="0" w:space="0" w:color="auto"/>
        <w:left w:val="none" w:sz="0" w:space="0" w:color="auto"/>
        <w:bottom w:val="none" w:sz="0" w:space="0" w:color="auto"/>
        <w:right w:val="none" w:sz="0" w:space="0" w:color="auto"/>
      </w:divBdr>
    </w:div>
    <w:div w:id="14378730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94437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221553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0537373">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54278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175912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318926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jolita.vaiciukeviciene@ignalin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ena.matesiene@ignal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29661-E1DD-4173-B312-2C5A66FDFF33}">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21201</Words>
  <Characters>12085</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33220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12</cp:revision>
  <cp:lastPrinted>2021-11-03T05:49:00Z</cp:lastPrinted>
  <dcterms:created xsi:type="dcterms:W3CDTF">2026-05-22T07:39:00Z</dcterms:created>
  <dcterms:modified xsi:type="dcterms:W3CDTF">2026-05-27T12:29:00Z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