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5981" w14:textId="41C05167" w:rsidR="004D3E11" w:rsidRPr="005973CF" w:rsidRDefault="004D3E11" w:rsidP="004D29E5">
      <w:pPr>
        <w:suppressAutoHyphens/>
        <w:jc w:val="right"/>
        <w:rPr>
          <w:rFonts w:ascii="Times New Roman" w:hAnsi="Times New Roman" w:cs="Times New Roman"/>
          <w:b/>
          <w:bCs/>
          <w:sz w:val="22"/>
          <w:szCs w:val="22"/>
        </w:rPr>
      </w:pPr>
      <w:r w:rsidRPr="005973CF">
        <w:rPr>
          <w:rFonts w:ascii="Times New Roman" w:hAnsi="Times New Roman" w:cs="Times New Roman"/>
          <w:b/>
          <w:bCs/>
          <w:sz w:val="22"/>
          <w:szCs w:val="22"/>
        </w:rPr>
        <w:t>Sąlygų priedas Nr. 3</w:t>
      </w:r>
    </w:p>
    <w:p w14:paraId="39BC930F" w14:textId="5CA9B9FA" w:rsidR="00C67F65" w:rsidRPr="005973CF" w:rsidRDefault="00C67F65" w:rsidP="004D29E5">
      <w:pPr>
        <w:suppressAutoHyphens/>
        <w:jc w:val="center"/>
        <w:rPr>
          <w:rFonts w:ascii="Times New Roman" w:hAnsi="Times New Roman" w:cs="Times New Roman"/>
          <w:b/>
          <w:bCs/>
          <w:sz w:val="22"/>
          <w:szCs w:val="22"/>
        </w:rPr>
      </w:pPr>
    </w:p>
    <w:p w14:paraId="2DF31496" w14:textId="4C8B6341" w:rsidR="00DC31E4" w:rsidRPr="005973CF" w:rsidRDefault="0043158D" w:rsidP="00BA018C">
      <w:pPr>
        <w:suppressAutoHyphens/>
        <w:jc w:val="center"/>
        <w:rPr>
          <w:rFonts w:ascii="Times New Roman" w:hAnsi="Times New Roman" w:cs="Times New Roman"/>
          <w:b/>
          <w:bCs/>
          <w:sz w:val="22"/>
          <w:szCs w:val="22"/>
        </w:rPr>
      </w:pPr>
      <w:r w:rsidRPr="000421E3">
        <w:rPr>
          <w:rFonts w:ascii="Times New Roman" w:hAnsi="Times New Roman" w:cs="Times New Roman"/>
          <w:b/>
          <w:bCs/>
          <w:sz w:val="22"/>
          <w:szCs w:val="22"/>
        </w:rPr>
        <w:t>PASLAUGŲ TEIKIMO</w:t>
      </w:r>
      <w:r w:rsidR="00BA018C" w:rsidRPr="000421E3">
        <w:rPr>
          <w:rFonts w:ascii="Times New Roman" w:hAnsi="Times New Roman" w:cs="Times New Roman"/>
          <w:b/>
          <w:bCs/>
          <w:sz w:val="22"/>
          <w:szCs w:val="22"/>
        </w:rPr>
        <w:t xml:space="preserve"> </w:t>
      </w:r>
      <w:r w:rsidR="00DC31E4" w:rsidRPr="000421E3">
        <w:rPr>
          <w:rFonts w:ascii="Times New Roman" w:hAnsi="Times New Roman" w:cs="Times New Roman"/>
          <w:b/>
          <w:bCs/>
          <w:sz w:val="22"/>
          <w:szCs w:val="22"/>
        </w:rPr>
        <w:t>SUTARTIS</w:t>
      </w:r>
      <w:r w:rsidR="00DC31E4" w:rsidRPr="005973CF">
        <w:rPr>
          <w:rFonts w:ascii="Times New Roman" w:hAnsi="Times New Roman" w:cs="Times New Roman"/>
          <w:b/>
          <w:bCs/>
          <w:sz w:val="22"/>
          <w:szCs w:val="22"/>
        </w:rPr>
        <w:t xml:space="preserve"> NR.</w:t>
      </w:r>
      <w:r w:rsidR="004D3E11" w:rsidRPr="005973CF">
        <w:rPr>
          <w:rFonts w:ascii="Times New Roman" w:hAnsi="Times New Roman" w:cs="Times New Roman"/>
          <w:b/>
          <w:bCs/>
          <w:sz w:val="22"/>
          <w:szCs w:val="22"/>
        </w:rPr>
        <w:t xml:space="preserve"> _____</w:t>
      </w:r>
    </w:p>
    <w:p w14:paraId="616983A6" w14:textId="2237CAB7" w:rsidR="00DC31E4" w:rsidRPr="005973CF" w:rsidRDefault="00BA018C" w:rsidP="004D29E5">
      <w:pPr>
        <w:keepNext/>
        <w:keepLines/>
        <w:suppressAutoHyphens/>
        <w:jc w:val="center"/>
        <w:outlineLvl w:val="2"/>
        <w:rPr>
          <w:rFonts w:ascii="Times New Roman" w:hAnsi="Times New Roman" w:cs="Times New Roman"/>
          <w:b/>
          <w:bCs/>
          <w:color w:val="1F4D78"/>
          <w:sz w:val="22"/>
          <w:szCs w:val="22"/>
        </w:rPr>
      </w:pPr>
      <w:r w:rsidRPr="005973CF">
        <w:rPr>
          <w:rFonts w:ascii="Times New Roman" w:hAnsi="Times New Roman" w:cs="Times New Roman"/>
          <w:b/>
          <w:bCs/>
          <w:sz w:val="22"/>
          <w:szCs w:val="22"/>
        </w:rPr>
        <w:t>(PROJEKTAS)</w:t>
      </w:r>
    </w:p>
    <w:p w14:paraId="27EC6A3F" w14:textId="460DFF27" w:rsidR="00DC31E4" w:rsidRPr="005973CF" w:rsidRDefault="00DC31E4" w:rsidP="004D29E5">
      <w:pPr>
        <w:suppressAutoHyphens/>
        <w:ind w:firstLine="567"/>
        <w:jc w:val="center"/>
        <w:rPr>
          <w:rFonts w:ascii="Times New Roman" w:hAnsi="Times New Roman" w:cs="Times New Roman"/>
          <w:sz w:val="22"/>
          <w:szCs w:val="22"/>
        </w:rPr>
      </w:pPr>
      <w:r w:rsidRPr="005973CF">
        <w:rPr>
          <w:rFonts w:ascii="Times New Roman" w:hAnsi="Times New Roman" w:cs="Times New Roman"/>
          <w:sz w:val="22"/>
          <w:szCs w:val="22"/>
        </w:rPr>
        <w:t>202</w:t>
      </w:r>
      <w:r w:rsidR="003435AF">
        <w:rPr>
          <w:rFonts w:ascii="Times New Roman" w:hAnsi="Times New Roman" w:cs="Times New Roman"/>
          <w:sz w:val="22"/>
          <w:szCs w:val="22"/>
        </w:rPr>
        <w:t>6</w:t>
      </w:r>
      <w:r w:rsidRPr="005973CF">
        <w:rPr>
          <w:rFonts w:ascii="Times New Roman" w:hAnsi="Times New Roman" w:cs="Times New Roman"/>
          <w:sz w:val="22"/>
          <w:szCs w:val="22"/>
        </w:rPr>
        <w:t xml:space="preserve"> m. _____ mėn. ___ d. </w:t>
      </w:r>
    </w:p>
    <w:p w14:paraId="33B4BECA" w14:textId="77777777" w:rsidR="00DC31E4" w:rsidRPr="005973CF" w:rsidRDefault="00DC31E4" w:rsidP="004D29E5">
      <w:pPr>
        <w:suppressAutoHyphens/>
        <w:ind w:firstLine="567"/>
        <w:jc w:val="center"/>
        <w:rPr>
          <w:rFonts w:ascii="Times New Roman" w:hAnsi="Times New Roman" w:cs="Times New Roman"/>
          <w:sz w:val="22"/>
          <w:szCs w:val="22"/>
        </w:rPr>
      </w:pPr>
      <w:r w:rsidRPr="005973CF">
        <w:rPr>
          <w:rFonts w:ascii="Times New Roman" w:hAnsi="Times New Roman" w:cs="Times New Roman"/>
          <w:sz w:val="22"/>
          <w:szCs w:val="22"/>
        </w:rPr>
        <w:t>Vilnius</w:t>
      </w:r>
    </w:p>
    <w:p w14:paraId="3808254C" w14:textId="77777777" w:rsidR="00DC31E4" w:rsidRPr="005973CF" w:rsidRDefault="00DC31E4" w:rsidP="004D29E5">
      <w:pPr>
        <w:suppressAutoHyphens/>
        <w:ind w:firstLine="567"/>
        <w:jc w:val="both"/>
        <w:rPr>
          <w:rFonts w:ascii="Times New Roman" w:hAnsi="Times New Roman" w:cs="Times New Roman"/>
          <w:b/>
          <w:bCs/>
          <w:sz w:val="22"/>
          <w:szCs w:val="22"/>
        </w:rPr>
      </w:pPr>
    </w:p>
    <w:p w14:paraId="2B8BAD40" w14:textId="77777777"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b/>
          <w:bCs/>
          <w:sz w:val="22"/>
          <w:szCs w:val="22"/>
        </w:rPr>
        <w:t xml:space="preserve">VšĮ Nacionalinis kraujo centras, </w:t>
      </w:r>
      <w:r w:rsidRPr="005973CF">
        <w:rPr>
          <w:rFonts w:ascii="Times New Roman" w:hAnsi="Times New Roman" w:cs="Times New Roman"/>
          <w:sz w:val="22"/>
          <w:szCs w:val="22"/>
        </w:rPr>
        <w:t>įstaigos kodas 126413338, atstovaujama direktoriaus Daumanto Gutausko, veikiančio pagal įstaigos įstatus (toliau –</w:t>
      </w:r>
      <w:r w:rsidR="00F81538" w:rsidRPr="005973CF">
        <w:rPr>
          <w:rFonts w:ascii="Times New Roman" w:hAnsi="Times New Roman" w:cs="Times New Roman"/>
          <w:sz w:val="22"/>
          <w:szCs w:val="22"/>
        </w:rPr>
        <w:t xml:space="preserve"> </w:t>
      </w:r>
      <w:r w:rsidR="00F81538" w:rsidRPr="0030370E">
        <w:rPr>
          <w:rFonts w:ascii="Times New Roman" w:hAnsi="Times New Roman" w:cs="Times New Roman"/>
          <w:b/>
          <w:bCs/>
          <w:sz w:val="22"/>
          <w:szCs w:val="22"/>
        </w:rPr>
        <w:t>Klientas</w:t>
      </w:r>
      <w:r w:rsidRPr="005973CF">
        <w:rPr>
          <w:rFonts w:ascii="Times New Roman" w:hAnsi="Times New Roman" w:cs="Times New Roman"/>
          <w:sz w:val="22"/>
          <w:szCs w:val="22"/>
        </w:rPr>
        <w:t>), iš vienos pusės, ir</w:t>
      </w:r>
    </w:p>
    <w:p w14:paraId="28824585" w14:textId="7FEE0CC4"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b/>
          <w:bCs/>
          <w:sz w:val="22"/>
          <w:szCs w:val="22"/>
        </w:rPr>
        <w:t xml:space="preserve">________, </w:t>
      </w:r>
      <w:r w:rsidRPr="005973CF">
        <w:rPr>
          <w:rFonts w:ascii="Times New Roman" w:hAnsi="Times New Roman" w:cs="Times New Roman"/>
          <w:sz w:val="22"/>
          <w:szCs w:val="22"/>
        </w:rPr>
        <w:t>įmonės kodas ______, atstovaujama ________, veikiančio(-s) pagal ____</w:t>
      </w:r>
      <w:r w:rsidR="00095151">
        <w:rPr>
          <w:rFonts w:ascii="Times New Roman" w:hAnsi="Times New Roman" w:cs="Times New Roman"/>
          <w:sz w:val="22"/>
          <w:szCs w:val="22"/>
        </w:rPr>
        <w:t>__</w:t>
      </w:r>
      <w:r w:rsidRPr="005973CF">
        <w:rPr>
          <w:rFonts w:ascii="Times New Roman" w:hAnsi="Times New Roman" w:cs="Times New Roman"/>
          <w:sz w:val="22"/>
          <w:szCs w:val="22"/>
        </w:rPr>
        <w:t xml:space="preserve"> (toliau – </w:t>
      </w:r>
      <w:r w:rsidR="00F81538" w:rsidRPr="005973CF">
        <w:rPr>
          <w:rFonts w:ascii="Times New Roman" w:hAnsi="Times New Roman" w:cs="Times New Roman"/>
          <w:sz w:val="22"/>
          <w:szCs w:val="22"/>
        </w:rPr>
        <w:t>Paslaugos teikėjas</w:t>
      </w:r>
      <w:r w:rsidRPr="005973CF">
        <w:rPr>
          <w:rFonts w:ascii="Times New Roman" w:hAnsi="Times New Roman" w:cs="Times New Roman"/>
          <w:sz w:val="22"/>
          <w:szCs w:val="22"/>
        </w:rPr>
        <w:t xml:space="preserve">), iš kitos pusės, </w:t>
      </w:r>
    </w:p>
    <w:p w14:paraId="28B1CDEB" w14:textId="3A98B3F0" w:rsidR="00DC31E4" w:rsidRPr="005973CF" w:rsidRDefault="00DC31E4" w:rsidP="004D29E5">
      <w:pPr>
        <w:suppressAutoHyphens/>
        <w:ind w:firstLine="851"/>
        <w:jc w:val="both"/>
        <w:rPr>
          <w:rFonts w:ascii="Times New Roman" w:hAnsi="Times New Roman" w:cs="Times New Roman"/>
          <w:sz w:val="22"/>
          <w:szCs w:val="22"/>
        </w:rPr>
      </w:pPr>
      <w:r w:rsidRPr="005973CF">
        <w:rPr>
          <w:rFonts w:ascii="Times New Roman" w:hAnsi="Times New Roman" w:cs="Times New Roman"/>
          <w:sz w:val="22"/>
          <w:szCs w:val="22"/>
        </w:rPr>
        <w:t xml:space="preserve">kartu vadinamos Šalimis, o kiekviena atskirai vadinamos Šalimi, sudarė šią </w:t>
      </w:r>
      <w:r w:rsidR="00AB2E2F" w:rsidRPr="005973CF">
        <w:rPr>
          <w:rFonts w:ascii="Times New Roman" w:hAnsi="Times New Roman" w:cs="Times New Roman"/>
          <w:sz w:val="22"/>
          <w:szCs w:val="22"/>
        </w:rPr>
        <w:t>pa</w:t>
      </w:r>
      <w:r w:rsidRPr="005973CF">
        <w:rPr>
          <w:rFonts w:ascii="Times New Roman" w:hAnsi="Times New Roman" w:cs="Times New Roman"/>
          <w:sz w:val="22"/>
          <w:szCs w:val="22"/>
        </w:rPr>
        <w:t xml:space="preserve">slaugų teikimo sutartį (toliau vadinama – </w:t>
      </w:r>
      <w:r w:rsidRPr="005973CF">
        <w:rPr>
          <w:rFonts w:ascii="Times New Roman" w:hAnsi="Times New Roman" w:cs="Times New Roman"/>
          <w:b/>
          <w:sz w:val="22"/>
          <w:szCs w:val="22"/>
        </w:rPr>
        <w:t>Sutartis</w:t>
      </w:r>
      <w:r w:rsidRPr="005973CF">
        <w:rPr>
          <w:rFonts w:ascii="Times New Roman" w:hAnsi="Times New Roman" w:cs="Times New Roman"/>
          <w:sz w:val="22"/>
          <w:szCs w:val="22"/>
        </w:rPr>
        <w:t>):</w:t>
      </w:r>
    </w:p>
    <w:p w14:paraId="4835789A" w14:textId="77777777" w:rsidR="00DC31E4" w:rsidRPr="005973CF" w:rsidRDefault="00DC31E4" w:rsidP="00D046FB">
      <w:pPr>
        <w:suppressAutoHyphens/>
        <w:jc w:val="center"/>
        <w:rPr>
          <w:rFonts w:ascii="Times New Roman" w:hAnsi="Times New Roman" w:cs="Times New Roman"/>
          <w:b/>
          <w:bCs/>
          <w:sz w:val="22"/>
          <w:szCs w:val="22"/>
        </w:rPr>
      </w:pPr>
    </w:p>
    <w:p w14:paraId="466089AE"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 SKYRIUS</w:t>
      </w:r>
    </w:p>
    <w:p w14:paraId="008EBAF8"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 xml:space="preserve"> SUTARTIES DALYKAS </w:t>
      </w:r>
    </w:p>
    <w:p w14:paraId="7EA77F00" w14:textId="77777777" w:rsidR="00DC31E4" w:rsidRPr="005973CF" w:rsidRDefault="00DC31E4" w:rsidP="004D29E5">
      <w:pPr>
        <w:suppressAutoHyphens/>
        <w:ind w:firstLine="426"/>
        <w:jc w:val="center"/>
        <w:rPr>
          <w:rFonts w:ascii="Times New Roman" w:hAnsi="Times New Roman" w:cs="Times New Roman"/>
          <w:b/>
          <w:sz w:val="22"/>
          <w:szCs w:val="22"/>
        </w:rPr>
      </w:pPr>
    </w:p>
    <w:p w14:paraId="7AC02B11" w14:textId="67772194" w:rsidR="00DC31E4" w:rsidRPr="005973CF" w:rsidRDefault="00DC31E4">
      <w:pPr>
        <w:pStyle w:val="Sraopastraipa0"/>
        <w:widowControl w:val="0"/>
        <w:numPr>
          <w:ilvl w:val="1"/>
          <w:numId w:val="1"/>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Sutartis sudaryta pasibaigus </w:t>
      </w:r>
      <w:r w:rsidR="00C67F65" w:rsidRPr="005973CF">
        <w:rPr>
          <w:rFonts w:ascii="Times New Roman" w:hAnsi="Times New Roman" w:cs="Times New Roman"/>
          <w:sz w:val="22"/>
          <w:szCs w:val="22"/>
        </w:rPr>
        <w:t xml:space="preserve">skelbiamos apklausos būdu įvykdytam mažos </w:t>
      </w:r>
      <w:bookmarkStart w:id="0" w:name="_Hlk134518471"/>
      <w:r w:rsidR="00C67F65" w:rsidRPr="005973CF">
        <w:rPr>
          <w:rFonts w:ascii="Times New Roman" w:hAnsi="Times New Roman" w:cs="Times New Roman"/>
          <w:sz w:val="22"/>
          <w:szCs w:val="22"/>
        </w:rPr>
        <w:t xml:space="preserve">vertės </w:t>
      </w:r>
      <w:r w:rsidR="00026F8A">
        <w:rPr>
          <w:rFonts w:ascii="Times New Roman" w:hAnsi="Times New Roman" w:cs="Times New Roman"/>
          <w:bCs/>
          <w:iCs/>
          <w:sz w:val="22"/>
          <w:szCs w:val="22"/>
        </w:rPr>
        <w:t>Generatori</w:t>
      </w:r>
      <w:r w:rsidR="00D83A74">
        <w:rPr>
          <w:rFonts w:ascii="Times New Roman" w:hAnsi="Times New Roman" w:cs="Times New Roman"/>
          <w:bCs/>
          <w:iCs/>
          <w:sz w:val="22"/>
          <w:szCs w:val="22"/>
        </w:rPr>
        <w:t>ų</w:t>
      </w:r>
      <w:r w:rsidR="00026F8A">
        <w:rPr>
          <w:rFonts w:ascii="Times New Roman" w:hAnsi="Times New Roman" w:cs="Times New Roman"/>
          <w:bCs/>
          <w:iCs/>
          <w:sz w:val="22"/>
          <w:szCs w:val="22"/>
        </w:rPr>
        <w:t xml:space="preserve"> remonto ir</w:t>
      </w:r>
      <w:r w:rsidR="00B82A7D">
        <w:rPr>
          <w:rFonts w:ascii="Times New Roman" w:hAnsi="Times New Roman" w:cs="Times New Roman"/>
          <w:bCs/>
          <w:iCs/>
          <w:sz w:val="22"/>
          <w:szCs w:val="22"/>
        </w:rPr>
        <w:t xml:space="preserve"> </w:t>
      </w:r>
      <w:r w:rsidR="004D6E32" w:rsidRPr="005973CF">
        <w:rPr>
          <w:rFonts w:ascii="Times New Roman" w:hAnsi="Times New Roman" w:cs="Times New Roman"/>
          <w:bCs/>
          <w:iCs/>
          <w:sz w:val="22"/>
          <w:szCs w:val="22"/>
        </w:rPr>
        <w:t xml:space="preserve">techninės priežiūros </w:t>
      </w:r>
      <w:r w:rsidR="00C67F65" w:rsidRPr="005973CF">
        <w:rPr>
          <w:rFonts w:ascii="Times New Roman" w:hAnsi="Times New Roman" w:cs="Times New Roman"/>
          <w:sz w:val="22"/>
          <w:szCs w:val="22"/>
        </w:rPr>
        <w:t>paslaugų</w:t>
      </w:r>
      <w:bookmarkEnd w:id="0"/>
      <w:r w:rsidRPr="005973CF">
        <w:rPr>
          <w:rFonts w:ascii="Times New Roman" w:hAnsi="Times New Roman" w:cs="Times New Roman"/>
          <w:sz w:val="22"/>
          <w:szCs w:val="22"/>
        </w:rPr>
        <w:t xml:space="preserve"> pirkimui Nr. _____, kuriame ekonomiškai naudingiausias pasiūlymas išrinktas pagal kainą. Pirkimas įvykdytas vadovaujantis Lietuvos Respublikos viešųjų pirkimų įstatymu </w:t>
      </w:r>
      <w:r w:rsidR="00F81538" w:rsidRPr="005973CF">
        <w:rPr>
          <w:rFonts w:ascii="Times New Roman" w:hAnsi="Times New Roman" w:cs="Times New Roman"/>
          <w:sz w:val="22"/>
          <w:szCs w:val="22"/>
        </w:rPr>
        <w:t xml:space="preserve">(toliau – </w:t>
      </w:r>
      <w:r w:rsidR="00F81538" w:rsidRPr="005973CF">
        <w:rPr>
          <w:rFonts w:ascii="Times New Roman" w:hAnsi="Times New Roman" w:cs="Times New Roman"/>
          <w:b/>
          <w:bCs/>
          <w:sz w:val="22"/>
          <w:szCs w:val="22"/>
        </w:rPr>
        <w:t>VPĮ)</w:t>
      </w:r>
      <w:r w:rsidR="00F81538" w:rsidRPr="005973CF">
        <w:rPr>
          <w:rFonts w:ascii="Times New Roman" w:hAnsi="Times New Roman" w:cs="Times New Roman"/>
          <w:sz w:val="22"/>
          <w:szCs w:val="22"/>
        </w:rPr>
        <w:t xml:space="preserve"> </w:t>
      </w:r>
      <w:r w:rsidRPr="005973CF">
        <w:rPr>
          <w:rFonts w:ascii="Times New Roman" w:hAnsi="Times New Roman" w:cs="Times New Roman"/>
          <w:sz w:val="22"/>
          <w:szCs w:val="22"/>
        </w:rPr>
        <w:t>bei susijusiais teisės aktais, taip pat Lietuvos Respublikos civiliniu kodeksu, kitais pagal pirkimo pobūdį taikomais teisės aktais bei „</w:t>
      </w:r>
      <w:r w:rsidR="00D83A74">
        <w:rPr>
          <w:rFonts w:ascii="Times New Roman" w:hAnsi="Times New Roman" w:cs="Times New Roman"/>
          <w:bCs/>
          <w:iCs/>
          <w:sz w:val="22"/>
          <w:szCs w:val="22"/>
        </w:rPr>
        <w:t>Generatorių remonto ir techninės priežiūros</w:t>
      </w:r>
      <w:r w:rsidR="00B82A7D">
        <w:rPr>
          <w:rFonts w:ascii="Times New Roman" w:hAnsi="Times New Roman" w:cs="Times New Roman"/>
          <w:bCs/>
          <w:iCs/>
          <w:sz w:val="22"/>
          <w:szCs w:val="22"/>
        </w:rPr>
        <w:t>“</w:t>
      </w:r>
      <w:r w:rsidR="004D6E32" w:rsidRPr="005973CF">
        <w:rPr>
          <w:rFonts w:ascii="Times New Roman" w:hAnsi="Times New Roman" w:cs="Times New Roman"/>
          <w:bCs/>
          <w:iCs/>
          <w:sz w:val="22"/>
          <w:szCs w:val="22"/>
        </w:rPr>
        <w:t xml:space="preserve"> </w:t>
      </w:r>
      <w:r w:rsidR="004D6E32" w:rsidRPr="005973CF">
        <w:rPr>
          <w:rFonts w:ascii="Times New Roman" w:hAnsi="Times New Roman" w:cs="Times New Roman"/>
          <w:sz w:val="22"/>
          <w:szCs w:val="22"/>
        </w:rPr>
        <w:t>paslaugų</w:t>
      </w:r>
      <w:r w:rsidRPr="005973CF">
        <w:rPr>
          <w:rFonts w:ascii="Times New Roman" w:hAnsi="Times New Roman" w:cs="Times New Roman"/>
          <w:sz w:val="22"/>
          <w:szCs w:val="22"/>
        </w:rPr>
        <w:t xml:space="preserve"> </w:t>
      </w:r>
      <w:r w:rsidR="00C67F65" w:rsidRPr="005973CF">
        <w:rPr>
          <w:rFonts w:ascii="Times New Roman" w:hAnsi="Times New Roman" w:cs="Times New Roman"/>
          <w:sz w:val="22"/>
          <w:szCs w:val="22"/>
        </w:rPr>
        <w:t xml:space="preserve">pirkimo </w:t>
      </w:r>
      <w:r w:rsidRPr="005973CF">
        <w:rPr>
          <w:rFonts w:ascii="Times New Roman" w:hAnsi="Times New Roman" w:cs="Times New Roman"/>
          <w:sz w:val="22"/>
          <w:szCs w:val="22"/>
        </w:rPr>
        <w:t>sąlygomis.</w:t>
      </w:r>
    </w:p>
    <w:p w14:paraId="39413186" w14:textId="7E6D838E" w:rsidR="00DC31E4" w:rsidRPr="005973CF" w:rsidRDefault="00DC31E4">
      <w:pPr>
        <w:pStyle w:val="Sraopastraipa0"/>
        <w:widowControl w:val="0"/>
        <w:numPr>
          <w:ilvl w:val="1"/>
          <w:numId w:val="1"/>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Sutartimi Paslaugų teikėjas įsipareigoja, vadovaudamasis</w:t>
      </w:r>
      <w:r w:rsidR="00AB2E2F" w:rsidRPr="005973CF">
        <w:rPr>
          <w:rFonts w:ascii="Times New Roman" w:hAnsi="Times New Roman" w:cs="Times New Roman"/>
          <w:sz w:val="22"/>
          <w:szCs w:val="22"/>
        </w:rPr>
        <w:t xml:space="preserve"> </w:t>
      </w:r>
      <w:r w:rsidR="00021177" w:rsidRPr="005973CF">
        <w:rPr>
          <w:rFonts w:ascii="Times New Roman" w:hAnsi="Times New Roman" w:cs="Times New Roman"/>
          <w:sz w:val="22"/>
          <w:szCs w:val="22"/>
        </w:rPr>
        <w:t xml:space="preserve">pirkimo </w:t>
      </w:r>
      <w:r w:rsidRPr="005973CF">
        <w:rPr>
          <w:rFonts w:ascii="Times New Roman" w:hAnsi="Times New Roman" w:cs="Times New Roman"/>
          <w:sz w:val="22"/>
          <w:szCs w:val="22"/>
        </w:rPr>
        <w:t>sąlygomis, įskaitant Sutartį ir Techninę specifikaciją</w:t>
      </w:r>
      <w:r w:rsidR="004604BA" w:rsidRPr="005973CF">
        <w:rPr>
          <w:rFonts w:ascii="Times New Roman" w:hAnsi="Times New Roman" w:cs="Times New Roman"/>
          <w:sz w:val="22"/>
          <w:szCs w:val="22"/>
        </w:rPr>
        <w:t xml:space="preserve"> (toliau – </w:t>
      </w:r>
      <w:r w:rsidR="004604BA" w:rsidRPr="005973CF">
        <w:rPr>
          <w:rFonts w:ascii="Times New Roman" w:hAnsi="Times New Roman" w:cs="Times New Roman"/>
          <w:b/>
          <w:bCs/>
          <w:sz w:val="22"/>
          <w:szCs w:val="22"/>
        </w:rPr>
        <w:t>TS</w:t>
      </w:r>
      <w:r w:rsidR="004604BA" w:rsidRPr="005973CF">
        <w:rPr>
          <w:rFonts w:ascii="Times New Roman" w:hAnsi="Times New Roman" w:cs="Times New Roman"/>
          <w:sz w:val="22"/>
          <w:szCs w:val="22"/>
        </w:rPr>
        <w:t>)</w:t>
      </w:r>
      <w:r w:rsidRPr="005973CF">
        <w:rPr>
          <w:rFonts w:ascii="Times New Roman" w:hAnsi="Times New Roman" w:cs="Times New Roman"/>
          <w:sz w:val="22"/>
          <w:szCs w:val="22"/>
        </w:rPr>
        <w:t xml:space="preserve">, suteikti Klientui </w:t>
      </w:r>
      <w:r w:rsidR="00D83A74">
        <w:rPr>
          <w:rFonts w:ascii="Times New Roman" w:hAnsi="Times New Roman" w:cs="Times New Roman"/>
          <w:bCs/>
          <w:iCs/>
          <w:sz w:val="22"/>
          <w:szCs w:val="22"/>
        </w:rPr>
        <w:t>generatorių remonto ir techninės priežiūros</w:t>
      </w:r>
      <w:r w:rsidR="0062648F" w:rsidRPr="005973CF">
        <w:rPr>
          <w:rFonts w:ascii="Times New Roman" w:hAnsi="Times New Roman" w:cs="Times New Roman"/>
          <w:sz w:val="22"/>
          <w:szCs w:val="22"/>
        </w:rPr>
        <w:t xml:space="preserve"> </w:t>
      </w:r>
      <w:r w:rsidRPr="005973CF">
        <w:rPr>
          <w:rFonts w:ascii="Times New Roman" w:hAnsi="Times New Roman" w:cs="Times New Roman"/>
          <w:sz w:val="22"/>
          <w:szCs w:val="22"/>
        </w:rPr>
        <w:t xml:space="preserve">(toliau kartu – </w:t>
      </w:r>
      <w:r w:rsidRPr="005973CF">
        <w:rPr>
          <w:rFonts w:ascii="Times New Roman" w:hAnsi="Times New Roman" w:cs="Times New Roman"/>
          <w:b/>
          <w:bCs/>
          <w:sz w:val="22"/>
          <w:szCs w:val="22"/>
        </w:rPr>
        <w:t>Paslaugos</w:t>
      </w:r>
      <w:r w:rsidRPr="005973CF">
        <w:rPr>
          <w:rFonts w:ascii="Times New Roman" w:hAnsi="Times New Roman" w:cs="Times New Roman"/>
          <w:sz w:val="22"/>
          <w:szCs w:val="22"/>
        </w:rPr>
        <w:t>), kurios turi atitikti reikalavimus numatytus Sutarties 1 priede (</w:t>
      </w:r>
      <w:r w:rsidR="004604BA" w:rsidRPr="005973CF">
        <w:rPr>
          <w:rFonts w:ascii="Times New Roman" w:hAnsi="Times New Roman" w:cs="Times New Roman"/>
          <w:sz w:val="22"/>
          <w:szCs w:val="22"/>
        </w:rPr>
        <w:t>TS</w:t>
      </w:r>
      <w:r w:rsidRPr="005973CF">
        <w:rPr>
          <w:rFonts w:ascii="Times New Roman" w:hAnsi="Times New Roman" w:cs="Times New Roman"/>
          <w:sz w:val="22"/>
          <w:szCs w:val="22"/>
        </w:rPr>
        <w:t xml:space="preserve">), o Klientas įsipareigoja priimti tinkamai ir laiku suteiktas Paslaugas ir atsiskaityti už jas Sutartyje nustatyta atsiskaitymo tvarka. </w:t>
      </w:r>
    </w:p>
    <w:p w14:paraId="1515AF62" w14:textId="492F4347" w:rsidR="00DC31E4" w:rsidRPr="005973CF" w:rsidRDefault="00DC31E4">
      <w:pPr>
        <w:pStyle w:val="Sraopastraipa0"/>
        <w:widowControl w:val="0"/>
        <w:numPr>
          <w:ilvl w:val="1"/>
          <w:numId w:val="1"/>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pavadinimai, kiekiai ir kaina nurodyti T</w:t>
      </w:r>
      <w:r w:rsidR="004604BA" w:rsidRPr="005973CF">
        <w:rPr>
          <w:rFonts w:ascii="Times New Roman" w:hAnsi="Times New Roman" w:cs="Times New Roman"/>
          <w:sz w:val="22"/>
          <w:szCs w:val="22"/>
        </w:rPr>
        <w:t xml:space="preserve">S </w:t>
      </w:r>
      <w:r w:rsidRPr="005973CF">
        <w:rPr>
          <w:rFonts w:ascii="Times New Roman" w:hAnsi="Times New Roman" w:cs="Times New Roman"/>
          <w:sz w:val="22"/>
          <w:szCs w:val="22"/>
        </w:rPr>
        <w:t>(Sutarties 1 priedas).</w:t>
      </w:r>
    </w:p>
    <w:p w14:paraId="7BF603F0" w14:textId="6DD5CF56" w:rsidR="00DC31E4" w:rsidRPr="005973CF" w:rsidRDefault="00DC31E4">
      <w:pPr>
        <w:pStyle w:val="Sraopastraipa0"/>
        <w:widowControl w:val="0"/>
        <w:numPr>
          <w:ilvl w:val="1"/>
          <w:numId w:val="1"/>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Sutartis yra vientisas ir nedalomas dokumentas, kurį sudaro toliau išvardinti dokumentai: </w:t>
      </w:r>
      <w:r w:rsidR="004604BA" w:rsidRPr="005973CF">
        <w:rPr>
          <w:rFonts w:ascii="Times New Roman" w:hAnsi="Times New Roman" w:cs="Times New Roman"/>
          <w:sz w:val="22"/>
          <w:szCs w:val="22"/>
        </w:rPr>
        <w:t>TS</w:t>
      </w:r>
      <w:r w:rsidRPr="005973CF">
        <w:rPr>
          <w:rFonts w:ascii="Times New Roman" w:hAnsi="Times New Roman" w:cs="Times New Roman"/>
          <w:sz w:val="22"/>
          <w:szCs w:val="22"/>
        </w:rPr>
        <w:t xml:space="preserve"> (su pirkimo procedūrų metu Kliento atliktais paaiškinimais ir patikslinimais bei priedais, jei jie pridedami), Sutartis su visais jos priedais; kiti Pirkimo dokumentai (</w:t>
      </w:r>
      <w:r w:rsidRPr="005973CF">
        <w:rPr>
          <w:rFonts w:ascii="Times New Roman" w:hAnsi="Times New Roman" w:cs="Times New Roman"/>
          <w:b/>
          <w:bCs/>
          <w:sz w:val="22"/>
          <w:szCs w:val="22"/>
        </w:rPr>
        <w:t xml:space="preserve">toliau Sutartyje šiame punkte nurodyti dokumentai </w:t>
      </w:r>
      <w:r w:rsidRPr="00E6606B">
        <w:rPr>
          <w:rFonts w:ascii="Times New Roman" w:hAnsi="Times New Roman" w:cs="Times New Roman"/>
          <w:b/>
          <w:bCs/>
          <w:sz w:val="22"/>
          <w:szCs w:val="22"/>
        </w:rPr>
        <w:t>kartu vadinami Sutartimi</w:t>
      </w:r>
      <w:r w:rsidRPr="005973CF">
        <w:rPr>
          <w:rFonts w:ascii="Times New Roman" w:hAnsi="Times New Roman" w:cs="Times New Roman"/>
          <w:sz w:val="22"/>
          <w:szCs w:val="22"/>
        </w:rPr>
        <w:t>).</w:t>
      </w:r>
    </w:p>
    <w:p w14:paraId="2801F704" w14:textId="5998563B" w:rsidR="00DC31E4" w:rsidRPr="005973CF" w:rsidRDefault="00DC31E4">
      <w:pPr>
        <w:pStyle w:val="Sraopastraipa0"/>
        <w:widowControl w:val="0"/>
        <w:numPr>
          <w:ilvl w:val="1"/>
          <w:numId w:val="1"/>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Sutarties aiškinimo tikslais nustatoma tokia dokumentų prioriteto tvarka: T</w:t>
      </w:r>
      <w:r w:rsidR="004604BA" w:rsidRPr="005973CF">
        <w:rPr>
          <w:rFonts w:ascii="Times New Roman" w:hAnsi="Times New Roman" w:cs="Times New Roman"/>
          <w:sz w:val="22"/>
          <w:szCs w:val="22"/>
        </w:rPr>
        <w:t>S</w:t>
      </w:r>
      <w:r w:rsidRPr="005973CF">
        <w:rPr>
          <w:rFonts w:ascii="Times New Roman" w:hAnsi="Times New Roman" w:cs="Times New Roman"/>
          <w:sz w:val="22"/>
          <w:szCs w:val="22"/>
        </w:rPr>
        <w:t xml:space="preserve">, Sutartis, kiti Pirkimo dokumentai. Paslaugų teikėjo teikiamas pasiūlymas, papildomi dokumentai, instrukcijos, grafikai, tvarkos ir pan., prieštaraujantys </w:t>
      </w:r>
      <w:r w:rsidR="00F81538" w:rsidRPr="005973CF">
        <w:rPr>
          <w:rFonts w:ascii="Times New Roman" w:hAnsi="Times New Roman" w:cs="Times New Roman"/>
          <w:sz w:val="22"/>
          <w:szCs w:val="22"/>
        </w:rPr>
        <w:t>VPĮ</w:t>
      </w:r>
      <w:r w:rsidRPr="005973CF">
        <w:rPr>
          <w:rFonts w:ascii="Times New Roman" w:hAnsi="Times New Roman" w:cs="Times New Roman"/>
          <w:sz w:val="22"/>
          <w:szCs w:val="22"/>
        </w:rPr>
        <w:t xml:space="preserve">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6E6E0C6C" w14:textId="77777777" w:rsidR="00DC31E4" w:rsidRPr="005973CF" w:rsidRDefault="00DC31E4" w:rsidP="004D29E5">
      <w:pPr>
        <w:suppressAutoHyphens/>
        <w:ind w:firstLine="426"/>
        <w:jc w:val="center"/>
        <w:rPr>
          <w:rFonts w:ascii="Times New Roman" w:hAnsi="Times New Roman" w:cs="Times New Roman"/>
          <w:b/>
          <w:sz w:val="22"/>
          <w:szCs w:val="22"/>
        </w:rPr>
      </w:pPr>
    </w:p>
    <w:p w14:paraId="0EDF7F60"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II SKYRIUS</w:t>
      </w:r>
    </w:p>
    <w:p w14:paraId="2F264E55" w14:textId="77777777" w:rsidR="00DC31E4" w:rsidRPr="005973CF" w:rsidRDefault="00DC31E4" w:rsidP="00D046FB">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PASLAUGŲ KAINA IR ATISKAITYMO TVARKA</w:t>
      </w:r>
    </w:p>
    <w:p w14:paraId="6B97DF27" w14:textId="77777777" w:rsidR="00DC31E4" w:rsidRPr="005973CF" w:rsidRDefault="00DC31E4" w:rsidP="004D29E5">
      <w:pPr>
        <w:suppressAutoHyphens/>
        <w:ind w:firstLine="426"/>
        <w:jc w:val="center"/>
        <w:rPr>
          <w:rFonts w:ascii="Times New Roman" w:hAnsi="Times New Roman" w:cs="Times New Roman"/>
          <w:b/>
          <w:sz w:val="22"/>
          <w:szCs w:val="22"/>
        </w:rPr>
      </w:pPr>
    </w:p>
    <w:p w14:paraId="3C58D7ED" w14:textId="77777777"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Sutarties suma lygi bendrai Sutarties kainai eurais su PVM: </w:t>
      </w:r>
      <w:r w:rsidRPr="005973CF">
        <w:rPr>
          <w:rFonts w:ascii="Times New Roman" w:hAnsi="Times New Roman" w:cs="Times New Roman"/>
          <w:b/>
          <w:bCs/>
          <w:sz w:val="22"/>
          <w:szCs w:val="22"/>
        </w:rPr>
        <w:t>________ Eur</w:t>
      </w:r>
      <w:r w:rsidRPr="005973CF">
        <w:rPr>
          <w:rFonts w:ascii="Times New Roman" w:hAnsi="Times New Roman" w:cs="Times New Roman"/>
          <w:sz w:val="22"/>
          <w:szCs w:val="22"/>
        </w:rPr>
        <w:t xml:space="preserve"> </w:t>
      </w:r>
      <w:r w:rsidRPr="005973CF">
        <w:rPr>
          <w:rFonts w:ascii="Times New Roman" w:hAnsi="Times New Roman" w:cs="Times New Roman"/>
          <w:i/>
          <w:iCs/>
          <w:sz w:val="22"/>
          <w:szCs w:val="22"/>
        </w:rPr>
        <w:t xml:space="preserve">(sutarties suma žodžiais). </w:t>
      </w:r>
    </w:p>
    <w:p w14:paraId="37606335" w14:textId="1AC0A741"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 xml:space="preserve">Sutarčiai taikomas kainodaros būdas: sutarties vykdymo išlaidų atlyginimas, kurį sudaro fiksuoti Paslaugų įkainiai, nurodyti Paslaugų teikėjo pasiūlyme ir </w:t>
      </w:r>
      <w:r w:rsidR="00551F8A">
        <w:rPr>
          <w:rFonts w:ascii="Times New Roman" w:hAnsi="Times New Roman" w:cs="Times New Roman"/>
          <w:b/>
          <w:bCs/>
          <w:iCs/>
          <w:sz w:val="22"/>
          <w:szCs w:val="22"/>
        </w:rPr>
        <w:t>1</w:t>
      </w:r>
      <w:r w:rsidR="00111119">
        <w:rPr>
          <w:rFonts w:ascii="Times New Roman" w:hAnsi="Times New Roman" w:cs="Times New Roman"/>
          <w:b/>
          <w:bCs/>
          <w:iCs/>
          <w:sz w:val="22"/>
          <w:szCs w:val="22"/>
        </w:rPr>
        <w:t>4</w:t>
      </w:r>
      <w:r w:rsidR="004604BA" w:rsidRPr="005973CF">
        <w:rPr>
          <w:rFonts w:ascii="Times New Roman" w:hAnsi="Times New Roman" w:cs="Times New Roman"/>
          <w:b/>
          <w:bCs/>
          <w:iCs/>
          <w:sz w:val="22"/>
          <w:szCs w:val="22"/>
        </w:rPr>
        <w:t>00,00</w:t>
      </w:r>
      <w:r w:rsidRPr="005973CF">
        <w:rPr>
          <w:rFonts w:ascii="Times New Roman" w:hAnsi="Times New Roman" w:cs="Times New Roman"/>
          <w:iCs/>
          <w:sz w:val="22"/>
          <w:szCs w:val="22"/>
        </w:rPr>
        <w:t xml:space="preserve"> </w:t>
      </w:r>
      <w:r w:rsidRPr="005973CF">
        <w:rPr>
          <w:rFonts w:ascii="Times New Roman" w:hAnsi="Times New Roman" w:cs="Times New Roman"/>
          <w:i/>
          <w:sz w:val="22"/>
          <w:szCs w:val="22"/>
        </w:rPr>
        <w:t>(</w:t>
      </w:r>
      <w:r w:rsidR="00551F8A">
        <w:rPr>
          <w:rFonts w:ascii="Times New Roman" w:hAnsi="Times New Roman" w:cs="Times New Roman"/>
          <w:i/>
          <w:sz w:val="22"/>
          <w:szCs w:val="22"/>
        </w:rPr>
        <w:t>vienas</w:t>
      </w:r>
      <w:r w:rsidR="003435AF">
        <w:rPr>
          <w:rFonts w:ascii="Times New Roman" w:hAnsi="Times New Roman" w:cs="Times New Roman"/>
          <w:i/>
          <w:sz w:val="22"/>
          <w:szCs w:val="22"/>
        </w:rPr>
        <w:t xml:space="preserve"> tūkstan</w:t>
      </w:r>
      <w:r w:rsidR="00551F8A">
        <w:rPr>
          <w:rFonts w:ascii="Times New Roman" w:hAnsi="Times New Roman" w:cs="Times New Roman"/>
          <w:i/>
          <w:sz w:val="22"/>
          <w:szCs w:val="22"/>
        </w:rPr>
        <w:t xml:space="preserve">tis </w:t>
      </w:r>
      <w:r w:rsidR="00111119">
        <w:rPr>
          <w:rFonts w:ascii="Times New Roman" w:hAnsi="Times New Roman" w:cs="Times New Roman"/>
          <w:i/>
          <w:sz w:val="22"/>
          <w:szCs w:val="22"/>
        </w:rPr>
        <w:t>keturi</w:t>
      </w:r>
      <w:r w:rsidR="00551F8A">
        <w:rPr>
          <w:rFonts w:ascii="Times New Roman" w:hAnsi="Times New Roman" w:cs="Times New Roman"/>
          <w:i/>
          <w:sz w:val="22"/>
          <w:szCs w:val="22"/>
        </w:rPr>
        <w:t xml:space="preserve"> šimtai</w:t>
      </w:r>
      <w:r w:rsidRPr="005973CF">
        <w:rPr>
          <w:rFonts w:ascii="Times New Roman" w:hAnsi="Times New Roman" w:cs="Times New Roman"/>
          <w:i/>
          <w:sz w:val="22"/>
          <w:szCs w:val="22"/>
        </w:rPr>
        <w:t>)</w:t>
      </w:r>
      <w:r w:rsidRPr="005973CF">
        <w:rPr>
          <w:rFonts w:ascii="Times New Roman" w:hAnsi="Times New Roman" w:cs="Times New Roman"/>
          <w:iCs/>
          <w:sz w:val="22"/>
          <w:szCs w:val="22"/>
        </w:rPr>
        <w:t xml:space="preserve"> Eur su PVM Paslaugų teikėjo faktiškai patiriamoms išlaidoms, tiesiogiai susijusioms su Sutarties vykdymu ir atitinkančioms Sutartyje nurodytas leidžiamas išlaidų kategorijas </w:t>
      </w:r>
      <w:r w:rsidRPr="005973CF">
        <w:rPr>
          <w:rFonts w:ascii="Times New Roman" w:hAnsi="Times New Roman" w:cs="Times New Roman"/>
          <w:b/>
          <w:bCs/>
          <w:iCs/>
          <w:sz w:val="22"/>
          <w:szCs w:val="22"/>
        </w:rPr>
        <w:t>(toliau tokios išlaidos vadinamos – vykdymo išlaidos)</w:t>
      </w:r>
      <w:r w:rsidRPr="005973CF">
        <w:rPr>
          <w:rFonts w:ascii="Times New Roman" w:hAnsi="Times New Roman" w:cs="Times New Roman"/>
          <w:iCs/>
          <w:sz w:val="22"/>
          <w:szCs w:val="22"/>
        </w:rPr>
        <w:t xml:space="preserve">.  </w:t>
      </w:r>
    </w:p>
    <w:p w14:paraId="07CAC65E" w14:textId="77777777"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Leidžiamos Paslaugų teikėjo vykdymo išlaidos turi būti susijusios su:</w:t>
      </w:r>
    </w:p>
    <w:p w14:paraId="0928BD06" w14:textId="015A9138" w:rsidR="00DC31E4" w:rsidRPr="005973CF" w:rsidRDefault="00DC31E4">
      <w:pPr>
        <w:pStyle w:val="Sraopastraipa0"/>
        <w:widowControl w:val="0"/>
        <w:numPr>
          <w:ilvl w:val="2"/>
          <w:numId w:val="2"/>
        </w:numPr>
        <w:tabs>
          <w:tab w:val="left" w:pos="1276"/>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 xml:space="preserve">Techninėje specifikacijoje nurodytos </w:t>
      </w:r>
      <w:r w:rsidR="007F7280">
        <w:rPr>
          <w:rFonts w:ascii="Times New Roman" w:hAnsi="Times New Roman" w:cs="Times New Roman"/>
          <w:iCs/>
          <w:sz w:val="22"/>
          <w:szCs w:val="22"/>
        </w:rPr>
        <w:t xml:space="preserve">įrenginių, </w:t>
      </w:r>
      <w:r w:rsidRPr="005973CF">
        <w:rPr>
          <w:rFonts w:ascii="Times New Roman" w:hAnsi="Times New Roman" w:cs="Times New Roman"/>
          <w:iCs/>
          <w:sz w:val="22"/>
          <w:szCs w:val="22"/>
        </w:rPr>
        <w:t>įrangos detalėmis, kurių poreikis paaiškėjo Paslaugų teikimo metu; ar</w:t>
      </w:r>
    </w:p>
    <w:p w14:paraId="7AE83D7B" w14:textId="77777777" w:rsidR="00DC31E4" w:rsidRPr="005973CF" w:rsidRDefault="00DC31E4">
      <w:pPr>
        <w:pStyle w:val="Sraopastraipa0"/>
        <w:widowControl w:val="0"/>
        <w:numPr>
          <w:ilvl w:val="2"/>
          <w:numId w:val="2"/>
        </w:numPr>
        <w:tabs>
          <w:tab w:val="left" w:pos="1276"/>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iCs/>
          <w:sz w:val="22"/>
          <w:szCs w:val="22"/>
        </w:rPr>
        <w:t>Įrangos medžiagomis, kurių poreikis paaiškėjo Paslaugų teikimo metu;</w:t>
      </w:r>
    </w:p>
    <w:p w14:paraId="3A8BA1A1" w14:textId="77777777"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 Kitos Paslaugų teikėjo išlaidos neatlyginamos ir turi būti įskaičiuotos į Paslaugų įkainius, įskaitant atvykimo, išvykimo, darbo jėgos, įrankių kaštus, mokesčius ir kitas išlaidas.</w:t>
      </w:r>
    </w:p>
    <w:p w14:paraId="19C46067" w14:textId="77777777"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Paslaugų teikėjas kiekvieną kartą iš anksto raštu derina su Klientu galimybę pasinaudoti vykdymo išlaidų atlyginimu, Klientui pateikdamas medžiagų ar detalių kainą bei paaiškinimus dėl jų poreikio. </w:t>
      </w:r>
    </w:p>
    <w:p w14:paraId="78B0AF48" w14:textId="7623BD64"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lastRenderedPageBreak/>
        <w:t xml:space="preserve">Paslaugų teikėjas </w:t>
      </w:r>
      <w:r w:rsidR="00625139" w:rsidRPr="005973CF">
        <w:rPr>
          <w:rFonts w:ascii="Times New Roman" w:hAnsi="Times New Roman" w:cs="Times New Roman"/>
          <w:iCs/>
          <w:sz w:val="22"/>
          <w:szCs w:val="22"/>
        </w:rPr>
        <w:t>užtikrina</w:t>
      </w:r>
      <w:r w:rsidRPr="005973CF">
        <w:rPr>
          <w:rFonts w:ascii="Times New Roman" w:hAnsi="Times New Roman" w:cs="Times New Roman"/>
          <w:iCs/>
          <w:sz w:val="22"/>
          <w:szCs w:val="22"/>
        </w:rPr>
        <w:t xml:space="preserve"> racionalų Kliento </w:t>
      </w:r>
      <w:r w:rsidR="00625139" w:rsidRPr="005973CF">
        <w:rPr>
          <w:rFonts w:ascii="Times New Roman" w:hAnsi="Times New Roman" w:cs="Times New Roman"/>
          <w:iCs/>
          <w:sz w:val="22"/>
          <w:szCs w:val="22"/>
        </w:rPr>
        <w:t>faktiškai patiriamų išlaidų</w:t>
      </w:r>
      <w:r w:rsidRPr="005973CF">
        <w:rPr>
          <w:rFonts w:ascii="Times New Roman" w:hAnsi="Times New Roman" w:cs="Times New Roman"/>
          <w:iCs/>
          <w:sz w:val="22"/>
          <w:szCs w:val="22"/>
        </w:rPr>
        <w:t xml:space="preserve"> naudojimą –  detales ir (ar) medžiagas įsigy</w:t>
      </w:r>
      <w:r w:rsidR="00625139" w:rsidRPr="005973CF">
        <w:rPr>
          <w:rFonts w:ascii="Times New Roman" w:hAnsi="Times New Roman" w:cs="Times New Roman"/>
          <w:iCs/>
          <w:sz w:val="22"/>
          <w:szCs w:val="22"/>
        </w:rPr>
        <w:t>ja</w:t>
      </w:r>
      <w:r w:rsidRPr="005973CF">
        <w:rPr>
          <w:rFonts w:ascii="Times New Roman" w:hAnsi="Times New Roman" w:cs="Times New Roman"/>
          <w:iCs/>
          <w:sz w:val="22"/>
          <w:szCs w:val="22"/>
        </w:rPr>
        <w:t xml:space="preserve"> ne didesnėmis nei rinką atitinkančiomis kainomis (atitikimas reikalavimui tikrinamas kaip nurodyta kitame punkte). </w:t>
      </w:r>
    </w:p>
    <w:p w14:paraId="2D415232" w14:textId="77777777" w:rsidR="00DC31E4" w:rsidRPr="000421E3"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hAnsi="Times New Roman" w:cs="Times New Roman"/>
          <w:iCs/>
          <w:sz w:val="22"/>
          <w:szCs w:val="22"/>
        </w:rPr>
        <w:t xml:space="preserve">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Klientas el. paštu apklausia ne mažiau kaip 6 rinkos tiekėjus arba informacijos ieško ne mažiau kaip 6 tiekėjų interneto portaluose. Kiekviena šalis turi teisę siūlyti po tris iš šešių tiekėjų, kurių kainos bus lyginimo objektas. Kainų lyginimo tvarka: Klientas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Klientas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4E258123" w14:textId="63815D93" w:rsidR="005973CF" w:rsidRPr="006B6965"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6B6965">
        <w:rPr>
          <w:rFonts w:ascii="Times New Roman" w:hAnsi="Times New Roman" w:cs="Times New Roman"/>
          <w:iCs/>
          <w:sz w:val="22"/>
          <w:szCs w:val="22"/>
        </w:rPr>
        <w:t>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w:t>
      </w:r>
      <w:r w:rsidR="006B6965" w:rsidRPr="006B6965">
        <w:rPr>
          <w:rFonts w:ascii="Times New Roman" w:hAnsi="Times New Roman" w:cs="Times New Roman"/>
          <w:iCs/>
          <w:sz w:val="22"/>
          <w:szCs w:val="22"/>
        </w:rPr>
        <w:t xml:space="preserve"> Sutarties įkainiai taip pat gali būti peržiūrimi </w:t>
      </w:r>
      <w:r w:rsidR="006B6965" w:rsidRPr="006B6965">
        <w:rPr>
          <w:rFonts w:ascii="Times New Roman" w:hAnsi="Times New Roman" w:cs="Times New Roman"/>
          <w:sz w:val="22"/>
          <w:szCs w:val="22"/>
        </w:rPr>
        <w:t>b</w:t>
      </w:r>
      <w:r w:rsidR="006B6965" w:rsidRPr="006B6965">
        <w:rPr>
          <w:rFonts w:ascii="Times New Roman" w:eastAsia="SimSun" w:hAnsi="Times New Roman" w:cs="Times New Roman"/>
          <w:kern w:val="3"/>
          <w:sz w:val="22"/>
          <w:szCs w:val="22"/>
        </w:rPr>
        <w:t>endro kainų lygio kitimo atveju.</w:t>
      </w:r>
      <w:r w:rsidR="006B6965" w:rsidRPr="006B6965">
        <w:rPr>
          <w:rFonts w:ascii="Times New Roman" w:hAnsi="Times New Roman" w:cs="Times New Roman"/>
          <w:iCs/>
          <w:sz w:val="22"/>
          <w:szCs w:val="22"/>
        </w:rPr>
        <w:t xml:space="preserve"> </w:t>
      </w:r>
      <w:r w:rsidRPr="006B6965">
        <w:rPr>
          <w:rFonts w:ascii="Times New Roman" w:hAnsi="Times New Roman" w:cs="Times New Roman"/>
          <w:iCs/>
          <w:sz w:val="22"/>
          <w:szCs w:val="22"/>
        </w:rPr>
        <w:t xml:space="preserve"> Perskaičiuota kaina įforminama rašytiniu Šalių susitarimu, kuris, pasirašius Šalims, tampa neatskiriama Sutarties dalimi. </w:t>
      </w:r>
    </w:p>
    <w:p w14:paraId="24025D0B" w14:textId="77777777" w:rsidR="005973CF" w:rsidRPr="006B6965" w:rsidRDefault="002F27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6B6965">
        <w:rPr>
          <w:rFonts w:ascii="Times New Roman" w:hAnsi="Times New Roman" w:cs="Times New Roman"/>
          <w:iCs/>
          <w:sz w:val="22"/>
          <w:szCs w:val="22"/>
        </w:rPr>
        <w:t xml:space="preserve">Sutartyje </w:t>
      </w:r>
      <w:proofErr w:type="spellStart"/>
      <w:r w:rsidR="005973CF" w:rsidRPr="006B6965">
        <w:rPr>
          <w:rFonts w:ascii="Times New Roman" w:hAnsi="Times New Roman" w:cs="Times New Roman"/>
          <w:sz w:val="22"/>
          <w:szCs w:val="22"/>
        </w:rPr>
        <w:t>Sutartyje</w:t>
      </w:r>
      <w:proofErr w:type="spellEnd"/>
      <w:r w:rsidR="005973CF" w:rsidRPr="006B6965">
        <w:rPr>
          <w:rFonts w:ascii="Times New Roman" w:hAnsi="Times New Roman" w:cs="Times New Roman"/>
          <w:sz w:val="22"/>
          <w:szCs w:val="22"/>
        </w:rPr>
        <w:t xml:space="preserve"> numatytų įkainių perskaičiavimo (keitimo) tvarka:</w:t>
      </w:r>
    </w:p>
    <w:p w14:paraId="69321A26" w14:textId="45FE4B57" w:rsidR="005973CF" w:rsidRPr="000421E3" w:rsidRDefault="005973CF">
      <w:pPr>
        <w:pStyle w:val="Sraopastraipa0"/>
        <w:widowControl w:val="0"/>
        <w:numPr>
          <w:ilvl w:val="2"/>
          <w:numId w:val="2"/>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eastAsia="Calibri" w:hAnsi="Times New Roman" w:cs="Times New Roman"/>
          <w:sz w:val="22"/>
          <w:szCs w:val="22"/>
        </w:rPr>
        <w:t xml:space="preserve">Bet kuri Sutarties šalis Sutarties galiojimo metu turi teisę inicijuoti Sutartyje numatytų įkainių perskaičiavimą (keitimą) ne anksčiau kaip po </w:t>
      </w:r>
      <w:r w:rsidR="00DC364C" w:rsidRPr="000421E3">
        <w:rPr>
          <w:rFonts w:ascii="Times New Roman" w:eastAsia="Calibri" w:hAnsi="Times New Roman" w:cs="Times New Roman"/>
          <w:sz w:val="22"/>
          <w:szCs w:val="22"/>
        </w:rPr>
        <w:t xml:space="preserve">6 </w:t>
      </w:r>
      <w:r w:rsidRPr="000421E3">
        <w:rPr>
          <w:rFonts w:ascii="Times New Roman" w:eastAsia="Calibri" w:hAnsi="Times New Roman" w:cs="Times New Roman"/>
          <w:sz w:val="22"/>
          <w:szCs w:val="22"/>
        </w:rPr>
        <w:t>(</w:t>
      </w:r>
      <w:r w:rsidR="000421E3" w:rsidRPr="000421E3">
        <w:rPr>
          <w:rFonts w:ascii="Times New Roman" w:eastAsia="Calibri" w:hAnsi="Times New Roman" w:cs="Times New Roman"/>
          <w:sz w:val="22"/>
          <w:szCs w:val="22"/>
        </w:rPr>
        <w:t>šešių)</w:t>
      </w:r>
      <w:r w:rsidRPr="000421E3">
        <w:rPr>
          <w:rFonts w:ascii="Times New Roman" w:eastAsia="Calibri" w:hAnsi="Times New Roman" w:cs="Times New Roman"/>
          <w:sz w:val="22"/>
          <w:szCs w:val="22"/>
        </w:rPr>
        <w:t xml:space="preserve"> mėnesių nuo</w:t>
      </w:r>
      <w:r w:rsidRPr="000421E3">
        <w:rPr>
          <w:rFonts w:ascii="Times New Roman" w:hAnsi="Times New Roman" w:cs="Times New Roman"/>
          <w:sz w:val="22"/>
          <w:szCs w:val="22"/>
        </w:rPr>
        <w:t xml:space="preserve"> Sutarties įsigaliojimo</w:t>
      </w:r>
      <w:r w:rsidRPr="000421E3">
        <w:rPr>
          <w:rFonts w:ascii="Times New Roman" w:eastAsia="Calibri" w:hAnsi="Times New Roman" w:cs="Times New Roman"/>
          <w:sz w:val="22"/>
          <w:szCs w:val="22"/>
        </w:rPr>
        <w:t xml:space="preserve"> (jeigu perskaičiavimas jau buvo atliktas – nuo paskutinio perskaičiavimo pagal šį Sutarties punktą dienos), jeigu Vartojimo prekių ir paslaugų kainų pokytis (k), apskaičiuotas kaip nustatyta Sutarties 2.9.5 punkte, viršija </w:t>
      </w:r>
      <w:r w:rsidR="00C64DA7">
        <w:rPr>
          <w:rFonts w:ascii="Times New Roman" w:eastAsia="Calibri" w:hAnsi="Times New Roman" w:cs="Times New Roman"/>
          <w:sz w:val="22"/>
          <w:szCs w:val="22"/>
        </w:rPr>
        <w:t>6</w:t>
      </w:r>
      <w:r w:rsidRPr="000421E3">
        <w:rPr>
          <w:rFonts w:ascii="Times New Roman" w:eastAsia="Calibri" w:hAnsi="Times New Roman" w:cs="Times New Roman"/>
          <w:sz w:val="22"/>
          <w:szCs w:val="22"/>
        </w:rPr>
        <w:t xml:space="preserve"> (</w:t>
      </w:r>
      <w:r w:rsidR="00C64DA7">
        <w:rPr>
          <w:rFonts w:ascii="Times New Roman" w:eastAsia="Calibri" w:hAnsi="Times New Roman" w:cs="Times New Roman"/>
          <w:sz w:val="22"/>
          <w:szCs w:val="22"/>
        </w:rPr>
        <w:t>šešis</w:t>
      </w:r>
      <w:r w:rsidRPr="000421E3">
        <w:rPr>
          <w:rFonts w:ascii="Times New Roman" w:eastAsia="Calibri" w:hAnsi="Times New Roman" w:cs="Times New Roman"/>
          <w:sz w:val="22"/>
          <w:szCs w:val="22"/>
        </w:rPr>
        <w:t xml:space="preserve">) procentus. </w:t>
      </w:r>
      <w:r w:rsidRPr="000421E3">
        <w:rPr>
          <w:rFonts w:ascii="Times New Roman" w:hAnsi="Times New Roman" w:cs="Times New Roman"/>
          <w:sz w:val="22"/>
          <w:szCs w:val="22"/>
        </w:rPr>
        <w:t xml:space="preserve">Prekių įkainiai gali būti perskaičiuojami ne dažniau kaip vieną kartą per </w:t>
      </w:r>
      <w:r w:rsidR="000421E3"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šešis</w:t>
      </w:r>
      <w:r w:rsidRPr="000421E3">
        <w:rPr>
          <w:rFonts w:ascii="Times New Roman" w:hAnsi="Times New Roman" w:cs="Times New Roman"/>
          <w:sz w:val="22"/>
          <w:szCs w:val="22"/>
        </w:rPr>
        <w:t>) mėnesi</w:t>
      </w:r>
      <w:r w:rsidR="000421E3" w:rsidRPr="000421E3">
        <w:rPr>
          <w:rFonts w:ascii="Times New Roman" w:hAnsi="Times New Roman" w:cs="Times New Roman"/>
          <w:sz w:val="22"/>
          <w:szCs w:val="22"/>
        </w:rPr>
        <w:t>us</w:t>
      </w:r>
      <w:r w:rsidRPr="000421E3">
        <w:rPr>
          <w:rFonts w:ascii="Times New Roman" w:hAnsi="Times New Roman" w:cs="Times New Roman"/>
          <w:sz w:val="22"/>
          <w:szCs w:val="22"/>
        </w:rPr>
        <w:t>.</w:t>
      </w:r>
    </w:p>
    <w:p w14:paraId="6016E056" w14:textId="23D1B439" w:rsidR="005973CF" w:rsidRPr="005973CF" w:rsidRDefault="005973CF">
      <w:pPr>
        <w:pStyle w:val="Sraopastraipa0"/>
        <w:widowControl w:val="0"/>
        <w:numPr>
          <w:ilvl w:val="2"/>
          <w:numId w:val="2"/>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0421E3">
        <w:rPr>
          <w:rFonts w:ascii="Times New Roman" w:hAnsi="Times New Roman" w:cs="Times New Roman"/>
          <w:sz w:val="22"/>
          <w:szCs w:val="22"/>
        </w:rPr>
        <w:t>Sutartyje numatyti įkainiai gali būti perskaičiuojami, jeigu Lietuvos statistikos departamento (</w:t>
      </w:r>
      <w:hyperlink r:id="rId8" w:history="1">
        <w:r w:rsidRPr="000421E3">
          <w:rPr>
            <w:rStyle w:val="Hipersaitas"/>
            <w:rFonts w:ascii="Times New Roman" w:hAnsi="Times New Roman" w:cs="Times New Roman"/>
            <w:sz w:val="22"/>
            <w:szCs w:val="22"/>
          </w:rPr>
          <w:t>www.stat.gov.lt</w:t>
        </w:r>
      </w:hyperlink>
      <w:r w:rsidRPr="000421E3">
        <w:rPr>
          <w:rFonts w:ascii="Times New Roman" w:hAnsi="Times New Roman" w:cs="Times New Roman"/>
          <w:sz w:val="22"/>
          <w:szCs w:val="22"/>
        </w:rPr>
        <w:t xml:space="preserve">; </w:t>
      </w:r>
      <w:hyperlink r:id="rId9" w:anchor="/" w:history="1">
        <w:r w:rsidRPr="00AE4F92">
          <w:rPr>
            <w:rStyle w:val="Hipersaitas"/>
            <w:rFonts w:ascii="Times New Roman" w:hAnsi="Times New Roman" w:cs="Times New Roman"/>
            <w:sz w:val="22"/>
            <w:szCs w:val="22"/>
          </w:rPr>
          <w:t>https://osp.stat.gov.lt/statistiniu-rodikliu-analize?indicator=S7R260#/</w:t>
        </w:r>
      </w:hyperlink>
      <w:r w:rsidRPr="00AE4F92">
        <w:rPr>
          <w:rFonts w:ascii="Times New Roman" w:hAnsi="Times New Roman" w:cs="Times New Roman"/>
          <w:sz w:val="22"/>
          <w:szCs w:val="22"/>
          <w:u w:val="single"/>
        </w:rPr>
        <w:t xml:space="preserve">) </w:t>
      </w:r>
      <w:r w:rsidRPr="00AE4F92">
        <w:rPr>
          <w:rFonts w:ascii="Times New Roman" w:hAnsi="Times New Roman" w:cs="Times New Roman"/>
          <w:sz w:val="22"/>
          <w:szCs w:val="22"/>
        </w:rPr>
        <w:t>kas mėnesį skelbiamo vartotojų kainų indekso (</w:t>
      </w:r>
      <w:sdt>
        <w:sdtPr>
          <w:rPr>
            <w:rFonts w:ascii="Times New Roman" w:hAnsi="Times New Roman" w:cs="Times New Roman"/>
            <w:sz w:val="22"/>
            <w:szCs w:val="22"/>
          </w:rPr>
          <w:id w:val="628443913"/>
          <w:placeholder>
            <w:docPart w:val="EB1203DE95A44458B008BF39AB9B58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45E6E" w:rsidRPr="00AE4F92">
            <w:rPr>
              <w:rFonts w:ascii="Times New Roman" w:hAnsi="Times New Roman" w:cs="Times New Roman"/>
              <w:sz w:val="22"/>
              <w:szCs w:val="22"/>
            </w:rPr>
            <w:t>127 NIEKUR KITUR NEPRISKIRTOS PASLAUGOS</w:t>
          </w:r>
        </w:sdtContent>
      </w:sdt>
      <w:r w:rsidRPr="00AE4F92">
        <w:rPr>
          <w:rFonts w:ascii="Times New Roman" w:hAnsi="Times New Roman" w:cs="Times New Roman"/>
          <w:sz w:val="22"/>
          <w:szCs w:val="22"/>
        </w:rPr>
        <w:t>) pokytis</w:t>
      </w:r>
      <w:r w:rsidRPr="000421E3">
        <w:rPr>
          <w:rFonts w:ascii="Times New Roman" w:hAnsi="Times New Roman" w:cs="Times New Roman"/>
          <w:sz w:val="22"/>
          <w:szCs w:val="22"/>
        </w:rPr>
        <w:t xml:space="preserve"> (k), apskaičiuotas kaip nustatyta Sutarties 2.9.5 punkte, yra didesnis kaip </w:t>
      </w:r>
      <w:r w:rsidR="00DC364C"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w:t>
      </w:r>
      <w:r w:rsidRPr="000421E3">
        <w:rPr>
          <w:rFonts w:ascii="Times New Roman" w:hAnsi="Times New Roman" w:cs="Times New Roman"/>
          <w:sz w:val="22"/>
          <w:szCs w:val="22"/>
        </w:rPr>
        <w:t xml:space="preserve">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5973CF">
        <w:rPr>
          <w:rFonts w:ascii="Times New Roman" w:hAnsi="Times New Roman" w:cs="Times New Roman"/>
          <w:sz w:val="22"/>
          <w:szCs w:val="22"/>
        </w:rPr>
        <w:t>.</w:t>
      </w:r>
    </w:p>
    <w:p w14:paraId="3682FA17" w14:textId="77777777" w:rsidR="005973CF" w:rsidRPr="005973CF" w:rsidRDefault="005973CF">
      <w:pPr>
        <w:pStyle w:val="Sraopastraipa0"/>
        <w:widowControl w:val="0"/>
        <w:numPr>
          <w:ilvl w:val="2"/>
          <w:numId w:val="2"/>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1370738D" w14:textId="77777777" w:rsidR="005973CF" w:rsidRPr="005973CF" w:rsidRDefault="005973CF">
      <w:pPr>
        <w:pStyle w:val="Sraopastraipa0"/>
        <w:widowControl w:val="0"/>
        <w:numPr>
          <w:ilvl w:val="2"/>
          <w:numId w:val="2"/>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Perskaičiuotieji įkainiai taikomi užsakymams, pateiktiems po to, kai šalys sudaro susitarimą dėl įkainių perskaičiavimo.</w:t>
      </w:r>
    </w:p>
    <w:p w14:paraId="752EB1E0" w14:textId="106BD253" w:rsidR="005973CF" w:rsidRPr="005973CF" w:rsidRDefault="005973CF">
      <w:pPr>
        <w:pStyle w:val="Sraopastraipa0"/>
        <w:widowControl w:val="0"/>
        <w:numPr>
          <w:ilvl w:val="2"/>
          <w:numId w:val="2"/>
        </w:numPr>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sz w:val="22"/>
          <w:szCs w:val="22"/>
        </w:rPr>
        <w:t>Nauji įkainiai apskaičiuojami pagal formulę:</w:t>
      </w:r>
    </w:p>
    <w:p w14:paraId="1B6ACCD2" w14:textId="77777777" w:rsidR="005973CF" w:rsidRPr="005973CF" w:rsidRDefault="005973CF" w:rsidP="005973CF">
      <w:pPr>
        <w:pStyle w:val="Sraopastraipa0"/>
        <w:widowControl w:val="0"/>
        <w:tabs>
          <w:tab w:val="left" w:pos="426"/>
          <w:tab w:val="left" w:pos="1134"/>
        </w:tabs>
        <w:autoSpaceDE w:val="0"/>
        <w:adjustRightInd w:val="0"/>
        <w:ind w:firstLine="567"/>
        <w:jc w:val="both"/>
        <w:rPr>
          <w:rFonts w:ascii="Times New Roman" w:hAnsi="Times New Roman" w:cs="Times New Roman"/>
          <w:sz w:val="10"/>
          <w:szCs w:val="10"/>
        </w:rPr>
      </w:pPr>
    </w:p>
    <w:p w14:paraId="6B40643C" w14:textId="77777777" w:rsidR="005973CF" w:rsidRPr="005973CF" w:rsidRDefault="00000000" w:rsidP="005973CF">
      <w:pPr>
        <w:tabs>
          <w:tab w:val="left" w:pos="1134"/>
        </w:tabs>
        <w:ind w:firstLine="567"/>
        <w:rPr>
          <w:rFonts w:ascii="Times New Roman" w:eastAsiaTheme="minorEastAsia"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5973CF" w:rsidRPr="005973CF">
        <w:rPr>
          <w:rFonts w:ascii="Times New Roman" w:eastAsiaTheme="minorEastAsia" w:hAnsi="Times New Roman" w:cs="Times New Roman"/>
          <w:i/>
        </w:rPr>
        <w:t>, kur</w:t>
      </w:r>
    </w:p>
    <w:p w14:paraId="20524ABC" w14:textId="77777777" w:rsidR="005973CF" w:rsidRPr="005973CF" w:rsidRDefault="005973CF" w:rsidP="005973CF">
      <w:pPr>
        <w:tabs>
          <w:tab w:val="left" w:pos="1134"/>
        </w:tabs>
        <w:ind w:firstLine="567"/>
        <w:rPr>
          <w:rFonts w:ascii="Times New Roman" w:eastAsiaTheme="minorHAnsi" w:hAnsi="Times New Roman" w:cs="Times New Roman"/>
          <w:i/>
          <w:sz w:val="10"/>
          <w:szCs w:val="10"/>
        </w:rPr>
      </w:pPr>
    </w:p>
    <w:p w14:paraId="1009C85F" w14:textId="77777777"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a – įkainis (Eur be PVM)) (jei jis jau buvo perskaičiuotas, tai po paskutinio perskaičiavimo).</w:t>
      </w:r>
    </w:p>
    <w:p w14:paraId="62588F38" w14:textId="77777777"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a</w:t>
      </w:r>
      <w:r w:rsidRPr="005973CF">
        <w:rPr>
          <w:rFonts w:ascii="Times New Roman" w:hAnsi="Times New Roman" w:cs="Times New Roman"/>
          <w:vertAlign w:val="subscript"/>
        </w:rPr>
        <w:t>1</w:t>
      </w:r>
      <w:r w:rsidRPr="005973CF">
        <w:rPr>
          <w:rFonts w:ascii="Times New Roman" w:hAnsi="Times New Roman" w:cs="Times New Roman"/>
        </w:rPr>
        <w:t xml:space="preserve"> – perskaičiuotas (pakeistas) įkainis (Eur be PVM)</w:t>
      </w:r>
    </w:p>
    <w:p w14:paraId="7A7B45B6" w14:textId="0F4D1137" w:rsidR="005973CF" w:rsidRPr="005973CF" w:rsidRDefault="005973CF" w:rsidP="005973CF">
      <w:pPr>
        <w:tabs>
          <w:tab w:val="left" w:pos="1134"/>
        </w:tabs>
        <w:ind w:firstLine="567"/>
        <w:jc w:val="both"/>
        <w:rPr>
          <w:rFonts w:ascii="Times New Roman" w:hAnsi="Times New Roman" w:cs="Times New Roman"/>
        </w:rPr>
      </w:pPr>
      <w:r w:rsidRPr="005973CF">
        <w:rPr>
          <w:rFonts w:ascii="Times New Roman" w:hAnsi="Times New Roman" w:cs="Times New Roman"/>
        </w:rPr>
        <w:t>k – Pagal vartotojų kainų indeksą (</w:t>
      </w:r>
      <w:sdt>
        <w:sdtPr>
          <w:rPr>
            <w:rFonts w:ascii="Times New Roman" w:hAnsi="Times New Roman" w:cs="Times New Roman"/>
          </w:rPr>
          <w:id w:val="-1102650460"/>
          <w:placeholder>
            <w:docPart w:val="F8FCA6C3A5334262B36F1B383A8475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45E6E">
            <w:rPr>
              <w:rFonts w:ascii="Times New Roman" w:hAnsi="Times New Roman" w:cs="Times New Roman"/>
            </w:rPr>
            <w:t>127 NIEKUR KITUR NEPRISKIRTOS PASLAUGOS</w:t>
          </w:r>
        </w:sdtContent>
      </w:sdt>
      <w:r w:rsidRPr="005973CF">
        <w:rPr>
          <w:rFonts w:ascii="Times New Roman" w:hAnsi="Times New Roman" w:cs="Times New Roman"/>
        </w:rPr>
        <w:t xml:space="preserve">) apskaičiuotas Vartojimo prekių ir paslaugų kainų pokytis (padidėjimas arba sumažėjimas) (%). „k“ reikšmė skaičiuojama pagal formulę: </w:t>
      </w:r>
    </w:p>
    <w:p w14:paraId="662E464F" w14:textId="77777777" w:rsidR="005973CF" w:rsidRPr="005973CF" w:rsidRDefault="005973CF" w:rsidP="005973CF">
      <w:pPr>
        <w:tabs>
          <w:tab w:val="left" w:pos="1134"/>
        </w:tabs>
        <w:ind w:firstLine="567"/>
        <w:jc w:val="both"/>
        <w:rPr>
          <w:rFonts w:ascii="Times New Roman" w:hAnsi="Times New Roman" w:cs="Times New Roman"/>
          <w:sz w:val="10"/>
          <w:szCs w:val="10"/>
        </w:rPr>
      </w:pPr>
    </w:p>
    <w:p w14:paraId="184C33D2" w14:textId="77777777" w:rsidR="005973CF" w:rsidRPr="005973CF" w:rsidRDefault="005973CF" w:rsidP="005973CF">
      <w:pPr>
        <w:tabs>
          <w:tab w:val="left" w:pos="1134"/>
        </w:tabs>
        <w:ind w:firstLine="567"/>
        <w:jc w:val="both"/>
        <w:rPr>
          <w:rFonts w:ascii="Times New Roman" w:eastAsiaTheme="minorEastAsia" w:hAnsi="Times New Roman" w:cs="Times New Roman"/>
        </w:rPr>
      </w:pPr>
      <w:r w:rsidRPr="005973CF">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5973CF">
        <w:rPr>
          <w:rFonts w:ascii="Times New Roman" w:eastAsiaTheme="minorEastAsia" w:hAnsi="Times New Roman" w:cs="Times New Roman"/>
        </w:rPr>
        <w:t>, (proc.), kur</w:t>
      </w:r>
    </w:p>
    <w:p w14:paraId="3E6CC114" w14:textId="77777777" w:rsidR="005973CF" w:rsidRPr="005973CF" w:rsidRDefault="005973CF" w:rsidP="005973CF">
      <w:pPr>
        <w:tabs>
          <w:tab w:val="left" w:pos="1134"/>
        </w:tabs>
        <w:ind w:firstLine="567"/>
        <w:jc w:val="both"/>
        <w:rPr>
          <w:rFonts w:ascii="Times New Roman" w:eastAsiaTheme="minorHAnsi" w:hAnsi="Times New Roman" w:cs="Times New Roman"/>
          <w:sz w:val="10"/>
          <w:szCs w:val="10"/>
        </w:rPr>
      </w:pPr>
    </w:p>
    <w:p w14:paraId="6D37E22C" w14:textId="3F0390D3" w:rsidR="005973CF" w:rsidRPr="005973CF" w:rsidRDefault="005973CF" w:rsidP="005973CF">
      <w:pPr>
        <w:tabs>
          <w:tab w:val="left" w:pos="1134"/>
        </w:tabs>
        <w:ind w:firstLine="567"/>
        <w:jc w:val="both"/>
        <w:rPr>
          <w:rFonts w:ascii="Times New Roman" w:hAnsi="Times New Roman" w:cs="Times New Roman"/>
        </w:rPr>
      </w:pPr>
      <w:proofErr w:type="spellStart"/>
      <w:r w:rsidRPr="005973CF">
        <w:rPr>
          <w:rFonts w:ascii="Times New Roman" w:hAnsi="Times New Roman" w:cs="Times New Roman"/>
        </w:rPr>
        <w:t>Ind</w:t>
      </w:r>
      <w:r w:rsidRPr="005973CF">
        <w:rPr>
          <w:rFonts w:ascii="Times New Roman" w:hAnsi="Times New Roman" w:cs="Times New Roman"/>
          <w:vertAlign w:val="subscript"/>
        </w:rPr>
        <w:t>naujausias</w:t>
      </w:r>
      <w:proofErr w:type="spellEnd"/>
      <w:r w:rsidRPr="005973CF">
        <w:rPr>
          <w:rFonts w:ascii="Times New Roman" w:hAnsi="Times New Roman" w:cs="Times New Roman"/>
        </w:rPr>
        <w:t xml:space="preserve"> – kreipimosi dėl kainos perskaičiavimo išsiuntimo kitai šaliai datą naujausias paskelbtas vartojimo prekių ir paslaugų indeksas (</w:t>
      </w:r>
      <w:sdt>
        <w:sdtPr>
          <w:rPr>
            <w:rFonts w:ascii="Times New Roman" w:hAnsi="Times New Roman" w:cs="Times New Roman"/>
          </w:rPr>
          <w:id w:val="-2105023506"/>
          <w:placeholder>
            <w:docPart w:val="0DD7339723214346B930A34D09E7DF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45E6E">
            <w:rPr>
              <w:rFonts w:ascii="Times New Roman" w:hAnsi="Times New Roman" w:cs="Times New Roman"/>
            </w:rPr>
            <w:t>127 NIEKUR KITUR NEPRISKIRTOS PASLAUGOS</w:t>
          </w:r>
        </w:sdtContent>
      </w:sdt>
      <w:r w:rsidRPr="005973CF">
        <w:rPr>
          <w:rFonts w:ascii="Times New Roman" w:hAnsi="Times New Roman" w:cs="Times New Roman"/>
        </w:rPr>
        <w:t>).</w:t>
      </w:r>
    </w:p>
    <w:p w14:paraId="13EC9DE2" w14:textId="5A35AC75" w:rsidR="005973CF" w:rsidRPr="005973CF" w:rsidRDefault="005973CF" w:rsidP="005973CF">
      <w:pPr>
        <w:tabs>
          <w:tab w:val="left" w:pos="1134"/>
        </w:tabs>
        <w:ind w:firstLine="567"/>
        <w:jc w:val="both"/>
        <w:rPr>
          <w:rFonts w:ascii="Times New Roman" w:hAnsi="Times New Roman" w:cs="Times New Roman"/>
        </w:rPr>
      </w:pPr>
      <w:proofErr w:type="spellStart"/>
      <w:r w:rsidRPr="005973CF">
        <w:rPr>
          <w:rFonts w:ascii="Times New Roman" w:hAnsi="Times New Roman" w:cs="Times New Roman"/>
        </w:rPr>
        <w:t>Ind</w:t>
      </w:r>
      <w:r w:rsidRPr="005973CF">
        <w:rPr>
          <w:rFonts w:ascii="Times New Roman" w:hAnsi="Times New Roman" w:cs="Times New Roman"/>
          <w:vertAlign w:val="subscript"/>
        </w:rPr>
        <w:t>pradžia</w:t>
      </w:r>
      <w:proofErr w:type="spellEnd"/>
      <w:r w:rsidRPr="005973CF">
        <w:rPr>
          <w:rFonts w:ascii="Times New Roman" w:hAnsi="Times New Roman" w:cs="Times New Roman"/>
        </w:rPr>
        <w:t xml:space="preserve"> – laikotarpio pradžios datos (mėnesio) vartojimo prekių ir paslaugų indeksas (</w:t>
      </w:r>
      <w:sdt>
        <w:sdtPr>
          <w:rPr>
            <w:rFonts w:ascii="Times New Roman" w:hAnsi="Times New Roman" w:cs="Times New Roman"/>
          </w:rPr>
          <w:id w:val="268203772"/>
          <w:placeholder>
            <w:docPart w:val="5DA429509A814491B3330E2ABA01C0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745E6E">
            <w:rPr>
              <w:rFonts w:ascii="Times New Roman" w:hAnsi="Times New Roman" w:cs="Times New Roman"/>
            </w:rPr>
            <w:t>127 NIEKUR KITUR NEPRISKIRTOS PASLAUGOS</w:t>
          </w:r>
        </w:sdtContent>
      </w:sdt>
      <w:r w:rsidRPr="005973CF">
        <w:rPr>
          <w:rFonts w:ascii="Times New Roman" w:hAnsi="Times New Roman" w:cs="Times New Roman"/>
        </w:rPr>
        <w:t xml:space="preserve">). Pirmojo perskaičiavimo atveju laikotarpio pradžia (mėnuo) yra </w:t>
      </w:r>
      <w:sdt>
        <w:sdtPr>
          <w:rPr>
            <w:rFonts w:ascii="Times New Roman" w:hAnsi="Times New Roman" w:cs="Times New Roman"/>
          </w:rPr>
          <w:alias w:val="Pasirinkite"/>
          <w:tag w:val="Pasirinkite"/>
          <w:id w:val="955831288"/>
          <w:placeholder>
            <w:docPart w:val="4C614FED39E44BD5BB12618F59BF5F5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73CF">
            <w:rPr>
              <w:rFonts w:ascii="Times New Roman" w:hAnsi="Times New Roman" w:cs="Times New Roman"/>
            </w:rPr>
            <w:t>Sutarties sudarymo dienos</w:t>
          </w:r>
        </w:sdtContent>
      </w:sdt>
      <w:r w:rsidRPr="005973CF">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5F7FCC31" w14:textId="3D44665A" w:rsidR="005973CF" w:rsidRPr="005973CF" w:rsidRDefault="005973CF">
      <w:pPr>
        <w:pStyle w:val="Sraopastraipa0"/>
        <w:numPr>
          <w:ilvl w:val="2"/>
          <w:numId w:val="2"/>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lastRenderedPageBreak/>
        <w:t xml:space="preserve">Skaičiavimams indeksų reikšmės imamos keturių skaitmenų po kablelio tikslumu. Apskaičiuotas pokytis (k) tolimesniems skaičiavimams naudojamas suapvalinus iki vieno skaitmens po kablelio, o apskaičiuotas įkainis „a“ suapvalinamas iki dviejų </w:t>
      </w:r>
      <w:r w:rsidRPr="005973CF">
        <w:rPr>
          <w:rFonts w:ascii="Times New Roman" w:hAnsi="Times New Roman" w:cs="Times New Roman"/>
          <w:i/>
          <w:sz w:val="22"/>
          <w:szCs w:val="22"/>
        </w:rPr>
        <w:t>(arba įrašoma tiek skaitmenų, kiek  nurodyta sudarytoje sutartyje)</w:t>
      </w:r>
      <w:r w:rsidRPr="005973CF">
        <w:rPr>
          <w:rFonts w:ascii="Times New Roman" w:hAnsi="Times New Roman" w:cs="Times New Roman"/>
          <w:sz w:val="22"/>
          <w:szCs w:val="22"/>
        </w:rPr>
        <w:t xml:space="preserve"> skaitmenų po kablelio. </w:t>
      </w:r>
    </w:p>
    <w:p w14:paraId="44C94FBD" w14:textId="77777777" w:rsidR="005973CF" w:rsidRPr="000421E3" w:rsidRDefault="005973CF">
      <w:pPr>
        <w:pStyle w:val="Sraopastraipa0"/>
        <w:numPr>
          <w:ilvl w:val="2"/>
          <w:numId w:val="2"/>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 </w:t>
      </w:r>
      <w:r w:rsidRPr="000421E3">
        <w:rPr>
          <w:rFonts w:ascii="Times New Roman" w:hAnsi="Times New Roman" w:cs="Times New Roman"/>
          <w:sz w:val="22"/>
          <w:szCs w:val="22"/>
        </w:rPr>
        <w:t>Vėlesnis kainų arba įkainių perskaičiavimas negali apimti laikotarpio, už kurį jau buvo atliktas perskaičiavimas.</w:t>
      </w:r>
    </w:p>
    <w:p w14:paraId="7A04DAA0" w14:textId="0194F999" w:rsidR="005973CF" w:rsidRPr="000421E3" w:rsidRDefault="005973CF">
      <w:pPr>
        <w:pStyle w:val="Sraopastraipa0"/>
        <w:numPr>
          <w:ilvl w:val="2"/>
          <w:numId w:val="2"/>
        </w:numPr>
        <w:tabs>
          <w:tab w:val="left" w:pos="1134"/>
        </w:tabs>
        <w:autoSpaceDN/>
        <w:ind w:left="0" w:firstLine="567"/>
        <w:contextualSpacing/>
        <w:jc w:val="both"/>
        <w:textAlignment w:val="auto"/>
        <w:rPr>
          <w:rFonts w:ascii="Times New Roman" w:hAnsi="Times New Roman" w:cs="Times New Roman"/>
          <w:sz w:val="22"/>
          <w:szCs w:val="22"/>
        </w:rPr>
      </w:pPr>
      <w:r w:rsidRPr="000421E3">
        <w:rPr>
          <w:rFonts w:ascii="Times New Roman" w:hAnsi="Times New Roman" w:cs="Times New Roman"/>
          <w:sz w:val="22"/>
          <w:szCs w:val="22"/>
        </w:rPr>
        <w:t xml:space="preserve"> Pirmoji peržiūra, vadovaujantis Sutarties 2.9.1 – 2.9.7 p., gali būti taikoma ne anksčiau kaip po </w:t>
      </w:r>
      <w:r w:rsidR="000421E3" w:rsidRPr="000421E3">
        <w:rPr>
          <w:rFonts w:ascii="Times New Roman" w:hAnsi="Times New Roman" w:cs="Times New Roman"/>
          <w:sz w:val="22"/>
          <w:szCs w:val="22"/>
        </w:rPr>
        <w:t>6</w:t>
      </w:r>
      <w:r w:rsidRPr="000421E3">
        <w:rPr>
          <w:rFonts w:ascii="Times New Roman" w:hAnsi="Times New Roman" w:cs="Times New Roman"/>
          <w:sz w:val="22"/>
          <w:szCs w:val="22"/>
        </w:rPr>
        <w:t xml:space="preserve"> (</w:t>
      </w:r>
      <w:r w:rsidR="000421E3" w:rsidRPr="000421E3">
        <w:rPr>
          <w:rFonts w:ascii="Times New Roman" w:hAnsi="Times New Roman" w:cs="Times New Roman"/>
          <w:sz w:val="22"/>
          <w:szCs w:val="22"/>
        </w:rPr>
        <w:t>šešių</w:t>
      </w:r>
      <w:r w:rsidRPr="000421E3">
        <w:rPr>
          <w:rFonts w:ascii="Times New Roman" w:hAnsi="Times New Roman" w:cs="Times New Roman"/>
          <w:sz w:val="22"/>
          <w:szCs w:val="22"/>
        </w:rPr>
        <w:t xml:space="preserve">) mėnesių nuo Sutarties įsigaliojimo, sekanti peržiūra gali būti taikoma po </w:t>
      </w:r>
      <w:r w:rsidR="000421E3" w:rsidRPr="000421E3">
        <w:rPr>
          <w:rFonts w:ascii="Times New Roman" w:hAnsi="Times New Roman" w:cs="Times New Roman"/>
          <w:sz w:val="22"/>
          <w:szCs w:val="22"/>
        </w:rPr>
        <w:t xml:space="preserve">6 </w:t>
      </w:r>
      <w:r w:rsidRPr="000421E3">
        <w:rPr>
          <w:rFonts w:ascii="Times New Roman" w:hAnsi="Times New Roman" w:cs="Times New Roman"/>
          <w:sz w:val="22"/>
          <w:szCs w:val="22"/>
        </w:rPr>
        <w:t>(</w:t>
      </w:r>
      <w:r w:rsidR="000421E3" w:rsidRPr="000421E3">
        <w:rPr>
          <w:rFonts w:ascii="Times New Roman" w:hAnsi="Times New Roman" w:cs="Times New Roman"/>
          <w:sz w:val="22"/>
          <w:szCs w:val="22"/>
        </w:rPr>
        <w:t>šešių</w:t>
      </w:r>
      <w:r w:rsidRPr="000421E3">
        <w:rPr>
          <w:rFonts w:ascii="Times New Roman" w:hAnsi="Times New Roman" w:cs="Times New Roman"/>
          <w:sz w:val="22"/>
          <w:szCs w:val="22"/>
        </w:rPr>
        <w:t>) mėnesių nuo paskutinio perskaičiavimo įsigaliojimo.</w:t>
      </w:r>
    </w:p>
    <w:p w14:paraId="27442B94" w14:textId="77777777" w:rsidR="005973CF" w:rsidRPr="005973CF" w:rsidRDefault="005973CF">
      <w:pPr>
        <w:pStyle w:val="Sraopastraipa0"/>
        <w:numPr>
          <w:ilvl w:val="2"/>
          <w:numId w:val="2"/>
        </w:numPr>
        <w:tabs>
          <w:tab w:val="left" w:pos="1134"/>
        </w:tabs>
        <w:autoSpaceDN/>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Sutartyje numatytas įkainių / kainos perskaičiavimas įforminamas šalių rašytiniu susitarimu, kuris tampa neatskiriama Sutarties dalimi. </w:t>
      </w:r>
    </w:p>
    <w:p w14:paraId="64C1E424" w14:textId="77777777"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Klientas neįsipareigoja išpirkti Paslaugų visai Sutarties bendrai kainai ir gali raštu atsisakyti Paslaugų ir tuo atveju, jei grafikas jau sudarytas ar jei gauta informacija iš paslaugų teikėjo dėl būtinumo atlikti remontą. Jei Klientas atsisako techninės priežiūros ar remonto, tai Paslaugų teikėjas neatsako už įrangos veikimą ir atitikimą gamintojo ar tesiės aktų reikalavimams.</w:t>
      </w:r>
    </w:p>
    <w:p w14:paraId="7D5A13F6" w14:textId="3E775AF5" w:rsidR="00DC31E4" w:rsidRPr="005973CF" w:rsidRDefault="00A34110">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Pr>
          <w:rFonts w:ascii="Times New Roman" w:hAnsi="Times New Roman" w:cs="Times New Roman"/>
          <w:b/>
          <w:bCs/>
          <w:iCs/>
          <w:sz w:val="22"/>
          <w:szCs w:val="22"/>
        </w:rPr>
        <w:t>1</w:t>
      </w:r>
      <w:r w:rsidR="00111119">
        <w:rPr>
          <w:rFonts w:ascii="Times New Roman" w:hAnsi="Times New Roman" w:cs="Times New Roman"/>
          <w:b/>
          <w:bCs/>
          <w:iCs/>
          <w:sz w:val="22"/>
          <w:szCs w:val="22"/>
        </w:rPr>
        <w:t>4</w:t>
      </w:r>
      <w:r w:rsidR="008B16B0" w:rsidRPr="005973CF">
        <w:rPr>
          <w:rFonts w:ascii="Times New Roman" w:hAnsi="Times New Roman" w:cs="Times New Roman"/>
          <w:b/>
          <w:bCs/>
          <w:iCs/>
          <w:sz w:val="22"/>
          <w:szCs w:val="22"/>
        </w:rPr>
        <w:t>00,00</w:t>
      </w:r>
      <w:r w:rsidR="008B16B0" w:rsidRPr="005973CF">
        <w:rPr>
          <w:rFonts w:ascii="Times New Roman" w:hAnsi="Times New Roman" w:cs="Times New Roman"/>
          <w:iCs/>
          <w:sz w:val="22"/>
          <w:szCs w:val="22"/>
        </w:rPr>
        <w:t xml:space="preserve"> </w:t>
      </w:r>
      <w:r w:rsidR="008B16B0" w:rsidRPr="005973CF">
        <w:rPr>
          <w:rFonts w:ascii="Times New Roman" w:hAnsi="Times New Roman" w:cs="Times New Roman"/>
          <w:i/>
          <w:sz w:val="22"/>
          <w:szCs w:val="22"/>
        </w:rPr>
        <w:t>(</w:t>
      </w:r>
      <w:r>
        <w:rPr>
          <w:rFonts w:ascii="Times New Roman" w:hAnsi="Times New Roman" w:cs="Times New Roman"/>
          <w:i/>
          <w:sz w:val="22"/>
          <w:szCs w:val="22"/>
        </w:rPr>
        <w:t xml:space="preserve">vienas tūkstantis </w:t>
      </w:r>
      <w:r w:rsidR="00111119">
        <w:rPr>
          <w:rFonts w:ascii="Times New Roman" w:hAnsi="Times New Roman" w:cs="Times New Roman"/>
          <w:i/>
          <w:sz w:val="22"/>
          <w:szCs w:val="22"/>
        </w:rPr>
        <w:t>keturi</w:t>
      </w:r>
      <w:r>
        <w:rPr>
          <w:rFonts w:ascii="Times New Roman" w:hAnsi="Times New Roman" w:cs="Times New Roman"/>
          <w:i/>
          <w:sz w:val="22"/>
          <w:szCs w:val="22"/>
        </w:rPr>
        <w:t xml:space="preserve"> šimtai</w:t>
      </w:r>
      <w:r w:rsidR="00263A6D" w:rsidRPr="00263A6D">
        <w:rPr>
          <w:rFonts w:ascii="Times New Roman" w:hAnsi="Times New Roman" w:cs="Times New Roman"/>
          <w:i/>
          <w:sz w:val="22"/>
          <w:szCs w:val="22"/>
        </w:rPr>
        <w:t>)</w:t>
      </w:r>
      <w:r w:rsidR="00DC31E4" w:rsidRPr="005973CF">
        <w:rPr>
          <w:rFonts w:ascii="Times New Roman" w:hAnsi="Times New Roman" w:cs="Times New Roman"/>
          <w:iCs/>
          <w:sz w:val="22"/>
          <w:szCs w:val="22"/>
        </w:rPr>
        <w:t xml:space="preserve"> </w:t>
      </w:r>
      <w:r>
        <w:rPr>
          <w:rFonts w:ascii="Times New Roman" w:hAnsi="Times New Roman" w:cs="Times New Roman"/>
          <w:iCs/>
          <w:sz w:val="22"/>
          <w:szCs w:val="22"/>
        </w:rPr>
        <w:t>Eur</w:t>
      </w:r>
      <w:r w:rsidR="00DC31E4" w:rsidRPr="005973CF">
        <w:rPr>
          <w:rFonts w:ascii="Times New Roman" w:hAnsi="Times New Roman" w:cs="Times New Roman"/>
          <w:iCs/>
          <w:sz w:val="22"/>
          <w:szCs w:val="22"/>
        </w:rPr>
        <w:t xml:space="preserve"> su PVM, skirta vykdymo išlaidoms padengti, negali būti viršijama Sutarties galiojimo laikotarpiu, tačiau Klientas neįsipareigoja išnaudoti šios sumos.</w:t>
      </w:r>
    </w:p>
    <w:p w14:paraId="08F4697F" w14:textId="0D03F5A6" w:rsidR="00C5068D" w:rsidRPr="00374A59" w:rsidRDefault="00C5068D">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374A59">
        <w:rPr>
          <w:rFonts w:ascii="Times New Roman" w:hAnsi="Times New Roman" w:cs="Times New Roman"/>
          <w:iCs/>
          <w:sz w:val="22"/>
          <w:szCs w:val="22"/>
        </w:rPr>
        <w:t xml:space="preserve"> 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informacinę sistemą „SABIS“ ir el. paštu: _____________. Paslaugų tiekėjas įsipareigoja sąskaitoje nurodyti tuos pačius pavadinimus, kurie yra nurodyti Sutartyje, užrašyti ant sąskaitos Sutarties numerį ir datą, pagal kurią suteikiamos Paslaugos. </w:t>
      </w:r>
    </w:p>
    <w:p w14:paraId="7DB3B0DA" w14:textId="77777777" w:rsidR="00DC31E4" w:rsidRPr="00C5068D"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C5068D">
        <w:rPr>
          <w:rFonts w:ascii="Times New Roman" w:hAnsi="Times New Roman" w:cs="Times New Roman"/>
          <w:iCs/>
          <w:sz w:val="22"/>
          <w:szCs w:val="22"/>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71949507" w14:textId="6C6161F8" w:rsidR="00DC31E4" w:rsidRPr="005973CF" w:rsidRDefault="00DC31E4">
      <w:pPr>
        <w:pStyle w:val="Sraopastraipa0"/>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iCs/>
          <w:sz w:val="22"/>
          <w:szCs w:val="22"/>
        </w:rPr>
      </w:pPr>
      <w:r w:rsidRPr="005973CF">
        <w:rPr>
          <w:rFonts w:ascii="Times New Roman" w:hAnsi="Times New Roman" w:cs="Times New Roman"/>
          <w:iCs/>
          <w:sz w:val="22"/>
          <w:szCs w:val="22"/>
        </w:rPr>
        <w:t xml:space="preserve">Jei sąskaita pateikiama su trūkumais, Klientas turi teisę tokios sąskaitos nepriimti, o Paslaugų teikėjas įsipareigoja per </w:t>
      </w:r>
      <w:r w:rsidR="00000741" w:rsidRPr="005973CF">
        <w:rPr>
          <w:rFonts w:ascii="Times New Roman" w:hAnsi="Times New Roman" w:cs="Times New Roman"/>
          <w:iCs/>
          <w:sz w:val="22"/>
          <w:szCs w:val="22"/>
        </w:rPr>
        <w:t xml:space="preserve">2 </w:t>
      </w:r>
      <w:r w:rsidRPr="005973CF">
        <w:rPr>
          <w:rFonts w:ascii="Times New Roman" w:hAnsi="Times New Roman" w:cs="Times New Roman"/>
          <w:iCs/>
          <w:sz w:val="22"/>
          <w:szCs w:val="22"/>
        </w:rPr>
        <w:t>(</w:t>
      </w:r>
      <w:r w:rsidR="00000741" w:rsidRPr="005973CF">
        <w:rPr>
          <w:rFonts w:ascii="Times New Roman" w:hAnsi="Times New Roman" w:cs="Times New Roman"/>
          <w:iCs/>
          <w:sz w:val="22"/>
          <w:szCs w:val="22"/>
        </w:rPr>
        <w:t>dvi</w:t>
      </w:r>
      <w:r w:rsidRPr="005973CF">
        <w:rPr>
          <w:rFonts w:ascii="Times New Roman" w:hAnsi="Times New Roman" w:cs="Times New Roman"/>
          <w:iCs/>
          <w:sz w:val="22"/>
          <w:szCs w:val="22"/>
        </w:rPr>
        <w:t>) darbo dieną pašalinti trūkumus ir pateikti Klientui tinkamai užpildytą sąskaitą. Atsiskaitymo terminas skaičiuojamas nuo tinkamai užpildytos sąskaitos gavimo dienos.</w:t>
      </w:r>
    </w:p>
    <w:p w14:paraId="6C24889B" w14:textId="77777777" w:rsidR="00000741" w:rsidRPr="005973CF" w:rsidRDefault="00000741" w:rsidP="004D29E5">
      <w:pPr>
        <w:suppressAutoHyphens/>
        <w:jc w:val="center"/>
        <w:rPr>
          <w:rFonts w:ascii="Times New Roman" w:hAnsi="Times New Roman" w:cs="Times New Roman"/>
          <w:b/>
          <w:sz w:val="22"/>
          <w:szCs w:val="22"/>
        </w:rPr>
      </w:pPr>
    </w:p>
    <w:p w14:paraId="0BFB7513" w14:textId="03B5AFC3"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III SKYRIUS</w:t>
      </w:r>
    </w:p>
    <w:p w14:paraId="48C70715"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PASLAUGŲ KOKYBĖ</w:t>
      </w:r>
    </w:p>
    <w:p w14:paraId="16679EC7" w14:textId="77777777" w:rsidR="00DC31E4" w:rsidRPr="005973CF" w:rsidRDefault="00DC31E4" w:rsidP="004D29E5">
      <w:pPr>
        <w:suppressAutoHyphens/>
        <w:ind w:firstLine="426"/>
        <w:jc w:val="center"/>
        <w:rPr>
          <w:rFonts w:ascii="Times New Roman" w:hAnsi="Times New Roman" w:cs="Times New Roman"/>
          <w:b/>
          <w:sz w:val="22"/>
          <w:szCs w:val="22"/>
        </w:rPr>
      </w:pPr>
    </w:p>
    <w:p w14:paraId="2042EC38" w14:textId="77777777" w:rsidR="00DC31E4" w:rsidRPr="005973CF" w:rsidRDefault="00DC31E4">
      <w:pPr>
        <w:pStyle w:val="Sraopastraipa0"/>
        <w:widowControl w:val="0"/>
        <w:numPr>
          <w:ilvl w:val="0"/>
          <w:numId w:val="3"/>
        </w:numPr>
        <w:tabs>
          <w:tab w:val="left" w:pos="1134"/>
        </w:tabs>
        <w:suppressAutoHyphens/>
        <w:autoSpaceDE w:val="0"/>
        <w:autoSpaceDN/>
        <w:adjustRightInd w:val="0"/>
        <w:contextualSpacing/>
        <w:jc w:val="both"/>
        <w:textAlignment w:val="auto"/>
        <w:rPr>
          <w:rFonts w:ascii="Times New Roman" w:hAnsi="Times New Roman" w:cs="Times New Roman"/>
          <w:vanish/>
          <w:sz w:val="22"/>
          <w:szCs w:val="22"/>
        </w:rPr>
      </w:pPr>
    </w:p>
    <w:p w14:paraId="426CF576" w14:textId="77777777" w:rsidR="00DC31E4" w:rsidRPr="005973CF" w:rsidRDefault="00DC31E4">
      <w:pPr>
        <w:pStyle w:val="Sraopastraipa0"/>
        <w:widowControl w:val="0"/>
        <w:numPr>
          <w:ilvl w:val="0"/>
          <w:numId w:val="3"/>
        </w:numPr>
        <w:tabs>
          <w:tab w:val="left" w:pos="1134"/>
        </w:tabs>
        <w:suppressAutoHyphens/>
        <w:autoSpaceDE w:val="0"/>
        <w:autoSpaceDN/>
        <w:adjustRightInd w:val="0"/>
        <w:contextualSpacing/>
        <w:jc w:val="both"/>
        <w:textAlignment w:val="auto"/>
        <w:rPr>
          <w:rFonts w:ascii="Times New Roman" w:hAnsi="Times New Roman" w:cs="Times New Roman"/>
          <w:vanish/>
          <w:sz w:val="22"/>
          <w:szCs w:val="22"/>
        </w:rPr>
      </w:pPr>
    </w:p>
    <w:p w14:paraId="691196E4" w14:textId="77777777" w:rsidR="00DC31E4" w:rsidRPr="005973CF" w:rsidRDefault="00DC31E4">
      <w:pPr>
        <w:pStyle w:val="Sraopastraipa0"/>
        <w:widowControl w:val="0"/>
        <w:numPr>
          <w:ilvl w:val="1"/>
          <w:numId w:val="3"/>
        </w:numPr>
        <w:tabs>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62D69FAA" w14:textId="77777777" w:rsidR="00DC31E4" w:rsidRPr="005973CF" w:rsidRDefault="00DC31E4">
      <w:pPr>
        <w:pStyle w:val="Sraopastraipa0"/>
        <w:widowControl w:val="0"/>
        <w:numPr>
          <w:ilvl w:val="1"/>
          <w:numId w:val="3"/>
        </w:numPr>
        <w:tabs>
          <w:tab w:val="left" w:pos="993"/>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teikiant Paslaugas neatlygintinai, geranoriškai ir konstruktyviai bendradarbiauja su Klientu, vadovaujasi jo teikiamomis pastabomis, atsižvelgia į keliamus kokybės ir kitus reikalavimus.</w:t>
      </w:r>
    </w:p>
    <w:p w14:paraId="5EB819BE" w14:textId="77777777" w:rsidR="00DC31E4" w:rsidRPr="005973CF"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užtikrina, kad Paslaugų teikėjas, pasitelktas specialistas ir (ar) ūkio subjektas (dėl atitikimo kvalifikacijos reikalavimams) atitiks visus Pirkimo kvalifikacijos reikalavimus visą Sutarties galiojimo laikotarpį. Taip pat Paslaugų teikėjas atsako už tai, kad Sutartį vykdys tik tokią teisę turintys asmenys, atsižvelgiant į Sutarties pobūdį ir taikomus tokio pobūdžio veiklai reikalavimus. Šio punkto pažeidimas ir trūkumų neištaisymas per 30 (trisdešimt) dienų nuo kvalifikacijos praradimo ar specialisto kvalifikacijos netekimo ar pan., laikomas esminiu Sutarties pažeidimu.</w:t>
      </w:r>
    </w:p>
    <w:p w14:paraId="57C077D2" w14:textId="77777777" w:rsidR="00DC31E4" w:rsidRPr="005973CF"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Paslaugų teikėjas privalo teikti Paslaugas profesionaliai, laikantis teisės aktų reikalavimų, Klientui naudingiausiu ir ekonomiškiausiu būdu, racionaliai naudojant Kliento lėšas.  </w:t>
      </w:r>
    </w:p>
    <w:p w14:paraId="0DC19F6A" w14:textId="77777777" w:rsidR="00DC31E4" w:rsidRPr="005973CF"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Šalys privalo suteikti viena kitai išsamią informaciją, susijusią su teikiamomis paslaugomis, jų teikimo sąlygomis, teikimo terminais, galimomis pasekmėmis ir kitą su paslaugų teikimu susijusią informaciją, galinčią turėti įtakos teikiamų paslaugų kokybei.</w:t>
      </w:r>
    </w:p>
    <w:p w14:paraId="580D5D1A" w14:textId="77777777" w:rsidR="00DC31E4" w:rsidRPr="005973CF" w:rsidRDefault="00DC31E4" w:rsidP="004D29E5">
      <w:pPr>
        <w:pStyle w:val="Sraopastraipa0"/>
        <w:tabs>
          <w:tab w:val="left" w:pos="993"/>
        </w:tabs>
        <w:suppressAutoHyphens/>
        <w:autoSpaceDN/>
        <w:ind w:left="567"/>
        <w:jc w:val="both"/>
        <w:rPr>
          <w:rFonts w:ascii="Times New Roman" w:hAnsi="Times New Roman" w:cs="Times New Roman"/>
          <w:sz w:val="22"/>
          <w:szCs w:val="22"/>
        </w:rPr>
      </w:pPr>
    </w:p>
    <w:p w14:paraId="13B9A61C" w14:textId="77777777" w:rsidR="00DC31E4" w:rsidRPr="005973CF" w:rsidRDefault="00DC31E4" w:rsidP="004D29E5">
      <w:pPr>
        <w:suppressAutoHyphens/>
        <w:ind w:firstLine="426"/>
        <w:jc w:val="center"/>
        <w:rPr>
          <w:rFonts w:ascii="Times New Roman" w:hAnsi="Times New Roman" w:cs="Times New Roman"/>
          <w:b/>
          <w:sz w:val="22"/>
          <w:szCs w:val="22"/>
        </w:rPr>
      </w:pPr>
      <w:r w:rsidRPr="005973CF">
        <w:rPr>
          <w:rFonts w:ascii="Times New Roman" w:hAnsi="Times New Roman" w:cs="Times New Roman"/>
          <w:b/>
          <w:sz w:val="22"/>
          <w:szCs w:val="22"/>
        </w:rPr>
        <w:t>IV SKYRIUS</w:t>
      </w:r>
    </w:p>
    <w:p w14:paraId="542636B8" w14:textId="77777777" w:rsidR="00DC31E4" w:rsidRPr="005973CF" w:rsidRDefault="00DC31E4" w:rsidP="004D29E5">
      <w:pPr>
        <w:suppressAutoHyphens/>
        <w:ind w:firstLine="426"/>
        <w:jc w:val="center"/>
        <w:rPr>
          <w:rFonts w:ascii="Times New Roman" w:hAnsi="Times New Roman" w:cs="Times New Roman"/>
          <w:b/>
          <w:sz w:val="22"/>
          <w:szCs w:val="22"/>
        </w:rPr>
      </w:pPr>
      <w:r w:rsidRPr="005973CF">
        <w:rPr>
          <w:rFonts w:ascii="Times New Roman" w:hAnsi="Times New Roman" w:cs="Times New Roman"/>
          <w:b/>
          <w:sz w:val="22"/>
          <w:szCs w:val="22"/>
        </w:rPr>
        <w:t>PASLAUGŲ TEIKIMO TVARKA</w:t>
      </w:r>
    </w:p>
    <w:p w14:paraId="590E13AC" w14:textId="77777777" w:rsidR="00DC31E4" w:rsidRPr="005973CF" w:rsidRDefault="00DC31E4" w:rsidP="004D29E5">
      <w:pPr>
        <w:suppressAutoHyphens/>
        <w:ind w:firstLine="426"/>
        <w:jc w:val="center"/>
        <w:rPr>
          <w:rFonts w:ascii="Times New Roman" w:hAnsi="Times New Roman" w:cs="Times New Roman"/>
          <w:b/>
          <w:sz w:val="22"/>
          <w:szCs w:val="22"/>
        </w:rPr>
      </w:pPr>
    </w:p>
    <w:p w14:paraId="0C159DBB" w14:textId="77777777" w:rsidR="00DC31E4" w:rsidRPr="005973CF" w:rsidRDefault="00DC31E4">
      <w:pPr>
        <w:pStyle w:val="Sraopastraipa0"/>
        <w:widowControl w:val="0"/>
        <w:numPr>
          <w:ilvl w:val="0"/>
          <w:numId w:val="3"/>
        </w:numPr>
        <w:tabs>
          <w:tab w:val="left" w:pos="993"/>
        </w:tabs>
        <w:suppressAutoHyphens/>
        <w:autoSpaceDE w:val="0"/>
        <w:autoSpaceDN/>
        <w:adjustRightInd w:val="0"/>
        <w:contextualSpacing/>
        <w:jc w:val="both"/>
        <w:textAlignment w:val="auto"/>
        <w:rPr>
          <w:rFonts w:ascii="Times New Roman" w:hAnsi="Times New Roman" w:cs="Times New Roman"/>
          <w:vanish/>
          <w:sz w:val="22"/>
          <w:szCs w:val="22"/>
        </w:rPr>
      </w:pPr>
    </w:p>
    <w:p w14:paraId="3450C628" w14:textId="1A909C87" w:rsidR="00DC31E4" w:rsidRPr="006B18CC"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6B18CC">
        <w:rPr>
          <w:rFonts w:ascii="Times New Roman" w:hAnsi="Times New Roman" w:cs="Times New Roman"/>
          <w:sz w:val="22"/>
          <w:szCs w:val="22"/>
        </w:rPr>
        <w:t>Paslaugų teikimo vieta</w:t>
      </w:r>
      <w:r w:rsidR="006B18CC" w:rsidRPr="006B18CC">
        <w:rPr>
          <w:rFonts w:ascii="Times New Roman" w:hAnsi="Times New Roman" w:cs="Times New Roman"/>
          <w:sz w:val="22"/>
          <w:szCs w:val="22"/>
        </w:rPr>
        <w:t xml:space="preserve">: </w:t>
      </w:r>
      <w:r w:rsidR="006B18CC" w:rsidRPr="006B18CC">
        <w:rPr>
          <w:rFonts w:ascii="Times New Roman" w:hAnsi="Times New Roman" w:cs="Times New Roman"/>
          <w:b/>
          <w:bCs/>
          <w:sz w:val="22"/>
          <w:szCs w:val="22"/>
        </w:rPr>
        <w:t>Žolyno g. 34, Vilnius,</w:t>
      </w:r>
      <w:r w:rsidR="006B18CC" w:rsidRPr="006B18CC">
        <w:rPr>
          <w:rFonts w:ascii="Times New Roman" w:hAnsi="Times New Roman" w:cs="Times New Roman"/>
          <w:sz w:val="22"/>
          <w:szCs w:val="22"/>
        </w:rPr>
        <w:t xml:space="preserve"> </w:t>
      </w:r>
      <w:r w:rsidRPr="006B18CC">
        <w:rPr>
          <w:rFonts w:ascii="Times New Roman" w:hAnsi="Times New Roman" w:cs="Times New Roman"/>
          <w:sz w:val="22"/>
          <w:szCs w:val="22"/>
        </w:rPr>
        <w:t xml:space="preserve"> reikalavimai Paslaugoms nurodyti Sutarties 1 priede. </w:t>
      </w:r>
    </w:p>
    <w:p w14:paraId="550205F9" w14:textId="1D29D76A" w:rsidR="006B18CC" w:rsidRPr="006D0566" w:rsidRDefault="006D0566">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6D0566">
        <w:rPr>
          <w:rFonts w:ascii="Times New Roman" w:hAnsi="Times New Roman" w:cs="Times New Roman"/>
          <w:sz w:val="22"/>
          <w:szCs w:val="22"/>
        </w:rPr>
        <w:lastRenderedPageBreak/>
        <w:t>Planinė t</w:t>
      </w:r>
      <w:r w:rsidR="00DC31E4" w:rsidRPr="006D0566">
        <w:rPr>
          <w:rFonts w:ascii="Times New Roman" w:hAnsi="Times New Roman" w:cs="Times New Roman"/>
          <w:sz w:val="22"/>
          <w:szCs w:val="22"/>
        </w:rPr>
        <w:t>echninė priežiūra vykdoma pagal Šalių raštu</w:t>
      </w:r>
      <w:r w:rsidR="00AB2E2F" w:rsidRPr="006D0566">
        <w:rPr>
          <w:rStyle w:val="Puslapioinaosnuoroda"/>
          <w:rFonts w:ascii="Times New Roman" w:hAnsi="Times New Roman" w:cs="Times New Roman"/>
          <w:sz w:val="22"/>
          <w:szCs w:val="22"/>
        </w:rPr>
        <w:footnoteReference w:id="1"/>
      </w:r>
      <w:r w:rsidR="00DC31E4" w:rsidRPr="006D0566">
        <w:rPr>
          <w:rFonts w:ascii="Times New Roman" w:hAnsi="Times New Roman" w:cs="Times New Roman"/>
          <w:sz w:val="22"/>
          <w:szCs w:val="22"/>
        </w:rPr>
        <w:t xml:space="preserve"> suderintą grafiką</w:t>
      </w:r>
      <w:r w:rsidRPr="00745E6E">
        <w:rPr>
          <w:rFonts w:ascii="Times New Roman" w:hAnsi="Times New Roman" w:cs="Times New Roman"/>
          <w:sz w:val="22"/>
          <w:szCs w:val="22"/>
        </w:rPr>
        <w:t>.</w:t>
      </w:r>
      <w:r w:rsidRPr="00745E6E">
        <w:rPr>
          <w:rFonts w:ascii="Times New Roman" w:hAnsi="Times New Roman" w:cs="Times New Roman"/>
          <w:b/>
          <w:sz w:val="22"/>
          <w:szCs w:val="22"/>
        </w:rPr>
        <w:t xml:space="preserve"> </w:t>
      </w:r>
      <w:r w:rsidR="00DC31E4" w:rsidRPr="006D0566">
        <w:rPr>
          <w:rFonts w:ascii="Times New Roman" w:hAnsi="Times New Roman" w:cs="Times New Roman"/>
          <w:sz w:val="22"/>
          <w:szCs w:val="22"/>
        </w:rPr>
        <w:t xml:space="preserve">Grafikas suderinamas </w:t>
      </w:r>
      <w:r w:rsidR="00F2438D" w:rsidRPr="006D0566">
        <w:rPr>
          <w:rFonts w:ascii="Times New Roman" w:hAnsi="Times New Roman" w:cs="Times New Roman"/>
          <w:sz w:val="22"/>
          <w:szCs w:val="22"/>
        </w:rPr>
        <w:t>nedelsiant po Sutarties pasirašymo.</w:t>
      </w:r>
    </w:p>
    <w:p w14:paraId="19CEC15A" w14:textId="7CC99CDF" w:rsidR="00DC31E4" w:rsidRPr="00D55D9A"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Klientas turi teisę atsisakyti Paslaugų ar jų dalies, apie tai raštu informuodamas Paslaugų teikėją, tokiu atveju grafikas turi būti pakeistas per 10 (dešimt) dienų nuo informavimo dienos.</w:t>
      </w:r>
    </w:p>
    <w:p w14:paraId="2BDC64DA" w14:textId="0492BCF7" w:rsidR="00DC31E4" w:rsidRPr="00D55D9A"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Paslaugų </w:t>
      </w:r>
      <w:r w:rsidR="00F2438D" w:rsidRPr="00D55D9A">
        <w:rPr>
          <w:rFonts w:ascii="Times New Roman" w:hAnsi="Times New Roman" w:cs="Times New Roman"/>
          <w:sz w:val="22"/>
          <w:szCs w:val="22"/>
        </w:rPr>
        <w:t>t</w:t>
      </w:r>
      <w:r w:rsidRPr="00D55D9A">
        <w:rPr>
          <w:rFonts w:ascii="Times New Roman" w:hAnsi="Times New Roman" w:cs="Times New Roman"/>
          <w:sz w:val="22"/>
          <w:szCs w:val="22"/>
        </w:rPr>
        <w:t xml:space="preserve">eikėjas po Paslaugos suteikimo privalo rezultatus / išvadas įrašyti į prietaiso techninį </w:t>
      </w:r>
      <w:r w:rsidR="006D0566" w:rsidRPr="00D55D9A">
        <w:rPr>
          <w:rFonts w:ascii="Times New Roman" w:hAnsi="Times New Roman" w:cs="Times New Roman"/>
          <w:sz w:val="22"/>
          <w:szCs w:val="22"/>
        </w:rPr>
        <w:t>žurnalą</w:t>
      </w:r>
      <w:r w:rsidR="00F2438D" w:rsidRPr="00D55D9A">
        <w:rPr>
          <w:rFonts w:ascii="Times New Roman" w:hAnsi="Times New Roman" w:cs="Times New Roman"/>
          <w:sz w:val="22"/>
          <w:szCs w:val="22"/>
        </w:rPr>
        <w:t xml:space="preserve"> </w:t>
      </w:r>
      <w:r w:rsidRPr="00D55D9A">
        <w:rPr>
          <w:rFonts w:ascii="Times New Roman" w:hAnsi="Times New Roman" w:cs="Times New Roman"/>
          <w:sz w:val="22"/>
          <w:szCs w:val="22"/>
        </w:rPr>
        <w:t>/ kitą Kliento pateiktą prietaiso dokumentą. Paslaugų teikėjas turi teisę pateikti sąskaitą už suteiktas Paslaugas tik po Kliento raštiško patvirtinimo apie tinkamai suteiktą Paslaugą.</w:t>
      </w:r>
    </w:p>
    <w:p w14:paraId="4CA98292" w14:textId="75C18F48" w:rsidR="00D55D9A" w:rsidRPr="00D55D9A" w:rsidRDefault="00D55D9A">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 turi garantuoti</w:t>
      </w:r>
      <w:r w:rsidRPr="00D55D9A">
        <w:rPr>
          <w:rFonts w:ascii="Times New Roman" w:hAnsi="Times New Roman" w:cs="Times New Roman"/>
          <w:sz w:val="22"/>
          <w:szCs w:val="22"/>
        </w:rPr>
        <w:t xml:space="preserve"> avarinės tarnybos paslaugų teikimą darbo, švenčių ir poilsio dienomis, išlaisvinant liftuose įstrigusius keleivius ar krovinius, šalinant smulkius gedimus visą parą.</w:t>
      </w:r>
    </w:p>
    <w:p w14:paraId="2F0AC347" w14:textId="306D2894" w:rsidR="00D55D9A" w:rsidRPr="00D55D9A" w:rsidRDefault="00DC31E4">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Paslaugų </w:t>
      </w:r>
      <w:r w:rsidR="001C22C8" w:rsidRPr="00D55D9A">
        <w:rPr>
          <w:rFonts w:ascii="Times New Roman" w:hAnsi="Times New Roman" w:cs="Times New Roman"/>
          <w:sz w:val="22"/>
          <w:szCs w:val="22"/>
        </w:rPr>
        <w:t>t</w:t>
      </w:r>
      <w:r w:rsidRPr="00D55D9A">
        <w:rPr>
          <w:rFonts w:ascii="Times New Roman" w:hAnsi="Times New Roman" w:cs="Times New Roman"/>
          <w:sz w:val="22"/>
          <w:szCs w:val="22"/>
        </w:rPr>
        <w:t>eikėjas privalo remonto</w:t>
      </w:r>
      <w:r w:rsidR="006D0566" w:rsidRPr="00D55D9A">
        <w:rPr>
          <w:rFonts w:ascii="Times New Roman" w:hAnsi="Times New Roman" w:cs="Times New Roman"/>
          <w:sz w:val="22"/>
          <w:szCs w:val="22"/>
        </w:rPr>
        <w:t xml:space="preserve"> darbus atlikti pagal abipusiai iš anksto suderintą darbų sąmatą, pagal Kliento poreikius, </w:t>
      </w:r>
      <w:r w:rsidR="006D0566" w:rsidRPr="00AE4F92">
        <w:rPr>
          <w:rFonts w:ascii="Times New Roman" w:hAnsi="Times New Roman" w:cs="Times New Roman"/>
          <w:sz w:val="22"/>
          <w:szCs w:val="22"/>
        </w:rPr>
        <w:t xml:space="preserve">gavus </w:t>
      </w:r>
      <w:r w:rsidR="00AE4F92" w:rsidRPr="00AE4F92">
        <w:rPr>
          <w:rFonts w:ascii="Times New Roman" w:hAnsi="Times New Roman" w:cs="Times New Roman"/>
          <w:sz w:val="22"/>
          <w:szCs w:val="22"/>
        </w:rPr>
        <w:t>žodinį pranešimą telefonu, raštišką pranešimą</w:t>
      </w:r>
      <w:r w:rsidR="00E6606B" w:rsidRPr="00AE4F92">
        <w:rPr>
          <w:rFonts w:ascii="Times New Roman" w:hAnsi="Times New Roman" w:cs="Times New Roman"/>
          <w:sz w:val="22"/>
          <w:szCs w:val="22"/>
        </w:rPr>
        <w:t xml:space="preserve"> </w:t>
      </w:r>
      <w:r w:rsidR="00DB40BD" w:rsidRPr="00AE4F92">
        <w:rPr>
          <w:rFonts w:ascii="Times New Roman" w:hAnsi="Times New Roman" w:cs="Times New Roman"/>
          <w:sz w:val="22"/>
          <w:szCs w:val="22"/>
        </w:rPr>
        <w:t>el. paštu ar SMS žinute</w:t>
      </w:r>
      <w:r w:rsidR="006D0566" w:rsidRPr="00AE4F92">
        <w:rPr>
          <w:rFonts w:ascii="Times New Roman" w:hAnsi="Times New Roman" w:cs="Times New Roman"/>
          <w:sz w:val="22"/>
          <w:szCs w:val="22"/>
        </w:rPr>
        <w:t xml:space="preserve">, </w:t>
      </w:r>
      <w:r w:rsidR="00DB40BD" w:rsidRPr="00AE4F92">
        <w:rPr>
          <w:rFonts w:ascii="Times New Roman" w:hAnsi="Times New Roman" w:cs="Times New Roman"/>
          <w:sz w:val="22"/>
          <w:szCs w:val="22"/>
        </w:rPr>
        <w:t>taip kaip išdėstyta TS.</w:t>
      </w:r>
    </w:p>
    <w:p w14:paraId="149AB060" w14:textId="1AF7CF07" w:rsidR="00D55D9A" w:rsidRPr="00D55D9A" w:rsidRDefault="00D55D9A">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Paslaugų teikėjas</w:t>
      </w:r>
      <w:r w:rsidR="006D0566" w:rsidRPr="00D55D9A">
        <w:rPr>
          <w:rFonts w:ascii="Times New Roman" w:hAnsi="Times New Roman" w:cs="Times New Roman"/>
          <w:sz w:val="22"/>
          <w:szCs w:val="22"/>
        </w:rPr>
        <w:t xml:space="preserve"> naudojamų potencialiai pavojingų įrenginių techninės priežiūros ir remonto paslaugas bei avarijos likvidavimo darbus (jei įmanoma) turi atlikti </w:t>
      </w:r>
      <w:r w:rsidRPr="00D55D9A">
        <w:rPr>
          <w:rFonts w:ascii="Times New Roman" w:hAnsi="Times New Roman" w:cs="Times New Roman"/>
          <w:sz w:val="22"/>
          <w:szCs w:val="22"/>
        </w:rPr>
        <w:t>Kliento</w:t>
      </w:r>
      <w:r w:rsidR="006D0566" w:rsidRPr="00D55D9A">
        <w:rPr>
          <w:rFonts w:ascii="Times New Roman" w:hAnsi="Times New Roman" w:cs="Times New Roman"/>
          <w:sz w:val="22"/>
          <w:szCs w:val="22"/>
        </w:rPr>
        <w:t xml:space="preserve"> darbo </w:t>
      </w:r>
      <w:r w:rsidR="006D0566" w:rsidRPr="00AE4F92">
        <w:rPr>
          <w:rFonts w:ascii="Times New Roman" w:hAnsi="Times New Roman" w:cs="Times New Roman"/>
          <w:sz w:val="22"/>
          <w:szCs w:val="22"/>
        </w:rPr>
        <w:t>laiku - 7.45 val. – 16.30 val.</w:t>
      </w:r>
      <w:r w:rsidR="006D0566" w:rsidRPr="00D55D9A">
        <w:rPr>
          <w:rFonts w:ascii="Times New Roman" w:hAnsi="Times New Roman" w:cs="Times New Roman"/>
          <w:sz w:val="22"/>
          <w:szCs w:val="22"/>
        </w:rPr>
        <w:t xml:space="preserve"> darbo dienomis.</w:t>
      </w:r>
    </w:p>
    <w:p w14:paraId="046BC21B" w14:textId="05F18813" w:rsidR="00D55D9A" w:rsidRPr="00D55D9A" w:rsidRDefault="00D55D9A">
      <w:pPr>
        <w:pStyle w:val="Sraopastraipa0"/>
        <w:widowControl w:val="0"/>
        <w:numPr>
          <w:ilvl w:val="1"/>
          <w:numId w:val="3"/>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D55D9A">
        <w:rPr>
          <w:rFonts w:ascii="Times New Roman" w:hAnsi="Times New Roman" w:cs="Times New Roman"/>
          <w:sz w:val="22"/>
          <w:szCs w:val="22"/>
        </w:rPr>
        <w:t xml:space="preserve"> Klientas turi teisę nepriimti Paslaugų, jei techninė priežiūra / remontas atlikta nekokybiškai. Šiuo atveju surašomas trūkumų aktas ir numatomas terminas (ne ilgiau nei 24 (dvidešimt keturias) valandas) trūkumų pašalinimui.</w:t>
      </w:r>
    </w:p>
    <w:p w14:paraId="3F1E4D2D" w14:textId="77777777" w:rsidR="00DC31E4" w:rsidRPr="00D55D9A" w:rsidRDefault="00DC31E4" w:rsidP="00D55D9A">
      <w:pPr>
        <w:pStyle w:val="Sraopastraipa0"/>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2"/>
          <w:szCs w:val="22"/>
        </w:rPr>
      </w:pPr>
    </w:p>
    <w:p w14:paraId="0883825B" w14:textId="77777777" w:rsidR="00DC31E4" w:rsidRPr="00D55D9A" w:rsidRDefault="00DC31E4" w:rsidP="004D29E5">
      <w:pPr>
        <w:keepNext/>
        <w:suppressAutoHyphens/>
        <w:ind w:firstLine="426"/>
        <w:jc w:val="center"/>
        <w:rPr>
          <w:rFonts w:ascii="Times New Roman" w:hAnsi="Times New Roman" w:cs="Times New Roman"/>
          <w:b/>
          <w:sz w:val="22"/>
          <w:szCs w:val="22"/>
        </w:rPr>
      </w:pPr>
      <w:r w:rsidRPr="00D55D9A">
        <w:rPr>
          <w:rFonts w:ascii="Times New Roman" w:hAnsi="Times New Roman" w:cs="Times New Roman"/>
          <w:b/>
          <w:sz w:val="22"/>
          <w:szCs w:val="22"/>
        </w:rPr>
        <w:t>V SKYRIUS</w:t>
      </w:r>
    </w:p>
    <w:p w14:paraId="382C89B7" w14:textId="77777777" w:rsidR="00DC31E4" w:rsidRPr="00D55D9A" w:rsidRDefault="00DC31E4" w:rsidP="004D29E5">
      <w:pPr>
        <w:keepNext/>
        <w:suppressAutoHyphens/>
        <w:ind w:firstLine="426"/>
        <w:jc w:val="center"/>
        <w:rPr>
          <w:rFonts w:ascii="Times New Roman" w:hAnsi="Times New Roman" w:cs="Times New Roman"/>
          <w:b/>
          <w:sz w:val="22"/>
          <w:szCs w:val="22"/>
        </w:rPr>
      </w:pPr>
      <w:r w:rsidRPr="00D55D9A">
        <w:rPr>
          <w:rFonts w:ascii="Times New Roman" w:hAnsi="Times New Roman" w:cs="Times New Roman"/>
          <w:b/>
          <w:sz w:val="22"/>
          <w:szCs w:val="22"/>
        </w:rPr>
        <w:t>ŠALIŲ TEISĖS IR PAREIGOS</w:t>
      </w:r>
    </w:p>
    <w:p w14:paraId="1FAC1536" w14:textId="77777777" w:rsidR="00DC31E4" w:rsidRPr="005B0A52" w:rsidRDefault="00DC31E4" w:rsidP="004D29E5">
      <w:pPr>
        <w:pStyle w:val="Sraopastraipa0"/>
        <w:tabs>
          <w:tab w:val="left" w:pos="993"/>
        </w:tabs>
        <w:suppressAutoHyphens/>
        <w:autoSpaceDN/>
        <w:ind w:left="567"/>
        <w:jc w:val="both"/>
        <w:rPr>
          <w:rFonts w:ascii="Times New Roman" w:hAnsi="Times New Roman" w:cs="Times New Roman"/>
          <w:sz w:val="22"/>
          <w:szCs w:val="22"/>
        </w:rPr>
      </w:pPr>
    </w:p>
    <w:p w14:paraId="27B68964" w14:textId="77777777" w:rsidR="00DC31E4" w:rsidRPr="005B0A52" w:rsidRDefault="00DC31E4">
      <w:pPr>
        <w:pStyle w:val="Sraopastraipa0"/>
        <w:widowControl w:val="0"/>
        <w:numPr>
          <w:ilvl w:val="0"/>
          <w:numId w:val="3"/>
        </w:numPr>
        <w:tabs>
          <w:tab w:val="left" w:pos="993"/>
        </w:tabs>
        <w:suppressAutoHyphens/>
        <w:autoSpaceDE w:val="0"/>
        <w:autoSpaceDN/>
        <w:adjustRightInd w:val="0"/>
        <w:contextualSpacing/>
        <w:jc w:val="both"/>
        <w:textAlignment w:val="auto"/>
        <w:rPr>
          <w:rFonts w:ascii="Times New Roman" w:hAnsi="Times New Roman" w:cs="Times New Roman"/>
          <w:vanish/>
          <w:sz w:val="22"/>
          <w:szCs w:val="22"/>
        </w:rPr>
      </w:pPr>
    </w:p>
    <w:p w14:paraId="20C193D4" w14:textId="77777777" w:rsidR="00DC31E4" w:rsidRPr="005B0A52" w:rsidRDefault="00DC31E4">
      <w:pPr>
        <w:pStyle w:val="Sraopastraipa0"/>
        <w:widowControl w:val="0"/>
        <w:numPr>
          <w:ilvl w:val="1"/>
          <w:numId w:val="3"/>
        </w:numPr>
        <w:tabs>
          <w:tab w:val="left" w:pos="1134"/>
        </w:tabs>
        <w:suppressAutoHyphens/>
        <w:autoSpaceDE w:val="0"/>
        <w:autoSpaceDN/>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b/>
          <w:color w:val="000000"/>
          <w:sz w:val="22"/>
          <w:szCs w:val="22"/>
        </w:rPr>
        <w:t>Paslaugų teikėjo pareigos:</w:t>
      </w:r>
    </w:p>
    <w:p w14:paraId="3D50DEF8"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 xml:space="preserve">Paslaugų teikėjas privalo bendradarbiauti su Klientu, Sutartį vykdyti Klientui ekonomiškai naudingiausiu būdu, laikantis Sutarties reikalavimų, atsižvelgdamas į </w:t>
      </w:r>
      <w:r w:rsidR="00F81538" w:rsidRPr="005B0A52">
        <w:rPr>
          <w:rFonts w:ascii="Times New Roman" w:hAnsi="Times New Roman" w:cs="Times New Roman"/>
          <w:sz w:val="22"/>
          <w:szCs w:val="22"/>
        </w:rPr>
        <w:t>VPĮ</w:t>
      </w:r>
      <w:r w:rsidRPr="005B0A52">
        <w:rPr>
          <w:rFonts w:ascii="Times New Roman" w:hAnsi="Times New Roman" w:cs="Times New Roman"/>
          <w:sz w:val="22"/>
          <w:szCs w:val="22"/>
        </w:rPr>
        <w:t xml:space="preserve"> ir kitus teisės aktus;</w:t>
      </w:r>
    </w:p>
    <w:p w14:paraId="62869759"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privalo užtikrinti Paslaugų teikimą Sutartyje nustatyta tvarka, terminais, o juos pažeidęs, sumokėti netesybas bei atlyginti nuostolius, kiek jų nepadengia netesybos;</w:t>
      </w:r>
    </w:p>
    <w:p w14:paraId="60692791"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neturi teisės perduoti savo teisių ir pareigų pagal Sutartį be rašytinio Kliento leidimo;</w:t>
      </w:r>
    </w:p>
    <w:p w14:paraId="3D1FD7A4"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privalo informuoti Klientą raštu (el. paštu) apie bet kokias aplinkybes, kurios gali turėti įtakos Sutarties tinkamam įvykdymui nustatytais terminais;</w:t>
      </w:r>
    </w:p>
    <w:p w14:paraId="09A092FC"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 xml:space="preserve">Paslaugų teikėjas patvirtina, kad jis turi teisę ir gali teikti Paslaugas, jo teisės nėra apribotos ar kitaip suvaržytos ir jis turi visam tam reikalingas technines, organizacines priemones ir kitus išteklius; </w:t>
      </w:r>
    </w:p>
    <w:p w14:paraId="7033904E" w14:textId="77777777" w:rsidR="00DC31E4"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Paslaugų teikėjas įsipareigoja teikti Paslaugas tinkamai, kokybiškai ir laiku pagal šios Sutarties sąlygas bei teisės aktų reikalavimus tokio pobūdžio Paslaugų teikimui, laikydamasis savo profesijos standartų, pagal Kliento nurodymus, labiausiai Kliento interesus atitinkančiu būdu.</w:t>
      </w:r>
    </w:p>
    <w:p w14:paraId="47883CC0" w14:textId="482F2321" w:rsidR="009133D3" w:rsidRDefault="00D55D9A">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Pr>
          <w:rFonts w:ascii="Times New Roman" w:hAnsi="Times New Roman" w:cs="Times New Roman"/>
          <w:sz w:val="22"/>
          <w:szCs w:val="22"/>
        </w:rPr>
        <w:t>P</w:t>
      </w:r>
      <w:r w:rsidR="005B0A52" w:rsidRPr="005B0A52">
        <w:rPr>
          <w:rFonts w:ascii="Times New Roman" w:hAnsi="Times New Roman" w:cs="Times New Roman"/>
          <w:sz w:val="22"/>
          <w:szCs w:val="22"/>
        </w:rPr>
        <w:t>aslaug</w:t>
      </w:r>
      <w:r>
        <w:rPr>
          <w:rFonts w:ascii="Times New Roman" w:hAnsi="Times New Roman" w:cs="Times New Roman"/>
          <w:sz w:val="22"/>
          <w:szCs w:val="22"/>
        </w:rPr>
        <w:t xml:space="preserve">as atlikti </w:t>
      </w:r>
      <w:r w:rsidR="005B0A52" w:rsidRPr="005B0A52">
        <w:rPr>
          <w:rFonts w:ascii="Times New Roman" w:hAnsi="Times New Roman" w:cs="Times New Roman"/>
          <w:sz w:val="22"/>
          <w:szCs w:val="22"/>
        </w:rPr>
        <w:t xml:space="preserve">laikantis darbų saugos, priešgaisrinės saugos, aplinkosaugos, elektrosaugos reikalavimų bei </w:t>
      </w:r>
      <w:r w:rsidR="009133D3">
        <w:rPr>
          <w:rFonts w:ascii="Times New Roman" w:hAnsi="Times New Roman" w:cs="Times New Roman"/>
          <w:sz w:val="22"/>
          <w:szCs w:val="22"/>
        </w:rPr>
        <w:t xml:space="preserve">kt. </w:t>
      </w:r>
      <w:r w:rsidR="005B0A52" w:rsidRPr="005B0A52">
        <w:rPr>
          <w:rFonts w:ascii="Times New Roman" w:hAnsi="Times New Roman" w:cs="Times New Roman"/>
          <w:sz w:val="22"/>
          <w:szCs w:val="22"/>
        </w:rPr>
        <w:t>tokio pobūdžio paslaug</w:t>
      </w:r>
      <w:r w:rsidR="009133D3">
        <w:rPr>
          <w:rFonts w:ascii="Times New Roman" w:hAnsi="Times New Roman" w:cs="Times New Roman"/>
          <w:sz w:val="22"/>
          <w:szCs w:val="22"/>
        </w:rPr>
        <w:t>as</w:t>
      </w:r>
      <w:r w:rsidR="005B0A52" w:rsidRPr="005B0A52">
        <w:rPr>
          <w:rFonts w:ascii="Times New Roman" w:hAnsi="Times New Roman" w:cs="Times New Roman"/>
          <w:sz w:val="22"/>
          <w:szCs w:val="22"/>
        </w:rPr>
        <w:t xml:space="preserve"> </w:t>
      </w:r>
      <w:r w:rsidR="009133D3" w:rsidRPr="009133D3">
        <w:rPr>
          <w:rFonts w:ascii="Times New Roman" w:hAnsi="Times New Roman" w:cs="Times New Roman"/>
          <w:sz w:val="22"/>
          <w:szCs w:val="22"/>
        </w:rPr>
        <w:t>reglamentuojančiais teisės aktais</w:t>
      </w:r>
      <w:r w:rsidR="009133D3">
        <w:rPr>
          <w:rFonts w:ascii="Times New Roman" w:hAnsi="Times New Roman" w:cs="Times New Roman"/>
          <w:sz w:val="22"/>
          <w:szCs w:val="22"/>
        </w:rPr>
        <w:t>.</w:t>
      </w:r>
    </w:p>
    <w:p w14:paraId="0533FA79" w14:textId="77777777" w:rsidR="00DC31E4" w:rsidRPr="005B0A52" w:rsidRDefault="00DC31E4">
      <w:pPr>
        <w:pStyle w:val="Sraopastraipa0"/>
        <w:widowControl w:val="0"/>
        <w:numPr>
          <w:ilvl w:val="1"/>
          <w:numId w:val="3"/>
        </w:numPr>
        <w:tabs>
          <w:tab w:val="left" w:pos="993"/>
        </w:tabs>
        <w:suppressAutoHyphens/>
        <w:autoSpaceDE w:val="0"/>
        <w:adjustRightInd w:val="0"/>
        <w:ind w:left="0" w:firstLine="567"/>
        <w:contextualSpacing/>
        <w:jc w:val="both"/>
        <w:textAlignment w:val="auto"/>
        <w:rPr>
          <w:rFonts w:ascii="Times New Roman" w:hAnsi="Times New Roman" w:cs="Times New Roman"/>
          <w:b/>
          <w:sz w:val="22"/>
          <w:szCs w:val="22"/>
        </w:rPr>
      </w:pPr>
      <w:r w:rsidRPr="005B0A52">
        <w:rPr>
          <w:rFonts w:ascii="Times New Roman" w:hAnsi="Times New Roman" w:cs="Times New Roman"/>
          <w:b/>
          <w:color w:val="000000"/>
          <w:sz w:val="22"/>
          <w:szCs w:val="22"/>
        </w:rPr>
        <w:t>Kliento pareigos:</w:t>
      </w:r>
    </w:p>
    <w:p w14:paraId="361CAA6E" w14:textId="77777777" w:rsidR="00DC31E4" w:rsidRPr="005B0A52" w:rsidRDefault="00DC31E4">
      <w:pPr>
        <w:pStyle w:val="Sraopastraipa0"/>
        <w:widowControl w:val="0"/>
        <w:numPr>
          <w:ilvl w:val="2"/>
          <w:numId w:val="3"/>
        </w:numPr>
        <w:tabs>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04C319D4"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color w:val="000000"/>
          <w:sz w:val="22"/>
          <w:szCs w:val="22"/>
        </w:rPr>
        <w:t>įsipareigoja atsiskaityti su Paslaugų teikėju už kokybiškai suteiktas Paslaugas šios Sutarties nustatyta tvarka ir terminais;</w:t>
      </w:r>
    </w:p>
    <w:p w14:paraId="4BC281A7"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7FF4C0E0"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užtikrinti savalaikę Sutarties vykdymo kontrolę ir, esant Sutartyje numatytoms aplinkybėms (bent vienai), taikyti Paslaugų teikėjui netesybas bei reikalauti nuostolių atlyginimo;</w:t>
      </w:r>
    </w:p>
    <w:p w14:paraId="6B985014"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privalo sumokėti už tinkamai suteiktas Paslaugas. Atsiskaitymo terminas skaičiuojamas tik nuo tinkamai pateiktos sąskaitos gavimo dienos;</w:t>
      </w:r>
    </w:p>
    <w:p w14:paraId="4D44EF19"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rPr>
        <w:t>Klientas, pastebėjęs trūkumus privalo nedelsiant apie tai raštu (el. paštu) informuoti Paslaugų teikėją;</w:t>
      </w:r>
    </w:p>
    <w:p w14:paraId="68957835" w14:textId="77777777" w:rsidR="00DC31E4" w:rsidRPr="005B0A52" w:rsidRDefault="00DC31E4">
      <w:pPr>
        <w:pStyle w:val="Sraopastraipa0"/>
        <w:widowControl w:val="0"/>
        <w:numPr>
          <w:ilvl w:val="2"/>
          <w:numId w:val="3"/>
        </w:numPr>
        <w:tabs>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B0A52">
        <w:rPr>
          <w:rFonts w:ascii="Times New Roman" w:hAnsi="Times New Roman" w:cs="Times New Roman"/>
          <w:color w:val="000000"/>
          <w:sz w:val="22"/>
          <w:szCs w:val="22"/>
          <w:lang w:eastAsia="ar-SA"/>
        </w:rPr>
        <w:lastRenderedPageBreak/>
        <w:t xml:space="preserve">turi teisę reikšti pretenzijas dėl nekokybiškų ar reikalavimų neatitinkančių Paslaugų </w:t>
      </w:r>
      <w:r w:rsidRPr="005B0A52">
        <w:rPr>
          <w:rFonts w:ascii="Times New Roman" w:hAnsi="Times New Roman" w:cs="Times New Roman"/>
          <w:sz w:val="22"/>
          <w:szCs w:val="22"/>
          <w:lang w:eastAsia="ar-SA"/>
        </w:rPr>
        <w:t>per visą Sutarties galiojimo terminą;</w:t>
      </w:r>
    </w:p>
    <w:p w14:paraId="49317932" w14:textId="77777777" w:rsidR="00DC31E4" w:rsidRPr="005B0A52" w:rsidRDefault="00DC31E4">
      <w:pPr>
        <w:pStyle w:val="Sraopastraipa0"/>
        <w:widowControl w:val="0"/>
        <w:numPr>
          <w:ilvl w:val="1"/>
          <w:numId w:val="3"/>
        </w:numPr>
        <w:tabs>
          <w:tab w:val="left" w:pos="993"/>
          <w:tab w:val="left" w:pos="1276"/>
        </w:tabs>
        <w:suppressAutoHyphens/>
        <w:autoSpaceDE w:val="0"/>
        <w:adjustRightInd w:val="0"/>
        <w:ind w:left="-142" w:firstLine="709"/>
        <w:contextualSpacing/>
        <w:jc w:val="both"/>
        <w:textAlignment w:val="auto"/>
        <w:rPr>
          <w:rFonts w:ascii="Times New Roman" w:hAnsi="Times New Roman" w:cs="Times New Roman"/>
          <w:sz w:val="22"/>
          <w:szCs w:val="22"/>
        </w:rPr>
      </w:pPr>
      <w:r w:rsidRPr="005B0A52">
        <w:rPr>
          <w:rFonts w:ascii="Times New Roman" w:hAnsi="Times New Roman" w:cs="Times New Roman"/>
          <w:sz w:val="22"/>
          <w:szCs w:val="22"/>
          <w:lang w:eastAsia="ar-SA"/>
        </w:rPr>
        <w:t xml:space="preserve"> Šalys </w:t>
      </w:r>
      <w:r w:rsidRPr="005B0A52">
        <w:rPr>
          <w:rFonts w:ascii="Times New Roman" w:hAnsi="Times New Roman" w:cs="Times New Roman"/>
          <w:sz w:val="22"/>
          <w:szCs w:val="22"/>
        </w:rPr>
        <w:t xml:space="preserve">turi visas kitas teises ir pareigas, numatytas šioje Sutartyje, Lietuvos Respublikos civiliniame kodekse ir kituose teisės aktuose, kiek tai neprieštarauja Sutarčiai ir </w:t>
      </w:r>
      <w:r w:rsidR="00F81538" w:rsidRPr="005B0A52">
        <w:rPr>
          <w:rFonts w:ascii="Times New Roman" w:hAnsi="Times New Roman" w:cs="Times New Roman"/>
          <w:sz w:val="22"/>
          <w:szCs w:val="22"/>
        </w:rPr>
        <w:t>VPĮ</w:t>
      </w:r>
      <w:r w:rsidRPr="005B0A52">
        <w:rPr>
          <w:rFonts w:ascii="Times New Roman" w:hAnsi="Times New Roman" w:cs="Times New Roman"/>
          <w:sz w:val="22"/>
          <w:szCs w:val="22"/>
        </w:rPr>
        <w:t>.</w:t>
      </w:r>
    </w:p>
    <w:p w14:paraId="0A035B3E" w14:textId="77777777" w:rsidR="00DC31E4" w:rsidRPr="005973CF" w:rsidRDefault="00DC31E4" w:rsidP="004D29E5">
      <w:pPr>
        <w:tabs>
          <w:tab w:val="left" w:pos="1134"/>
          <w:tab w:val="left" w:pos="1276"/>
          <w:tab w:val="left" w:pos="1560"/>
        </w:tabs>
        <w:suppressAutoHyphens/>
        <w:ind w:firstLine="567"/>
        <w:jc w:val="both"/>
        <w:rPr>
          <w:rFonts w:ascii="Times New Roman" w:hAnsi="Times New Roman" w:cs="Times New Roman"/>
          <w:b/>
          <w:sz w:val="22"/>
          <w:szCs w:val="22"/>
        </w:rPr>
      </w:pPr>
    </w:p>
    <w:p w14:paraId="3DD01877"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VI SKYRIUS</w:t>
      </w:r>
    </w:p>
    <w:p w14:paraId="734756E2" w14:textId="77777777" w:rsidR="00DC31E4" w:rsidRPr="005973CF" w:rsidRDefault="00DC31E4" w:rsidP="004D29E5">
      <w:pPr>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 xml:space="preserve">ŠALIŲ ATSAKOMYBĖ IR </w:t>
      </w:r>
      <w:r w:rsidRPr="005973CF">
        <w:rPr>
          <w:rFonts w:ascii="Times New Roman" w:hAnsi="Times New Roman" w:cs="Times New Roman"/>
          <w:b/>
          <w:i/>
          <w:sz w:val="22"/>
          <w:szCs w:val="22"/>
        </w:rPr>
        <w:t>FORCE MAJEURE</w:t>
      </w:r>
    </w:p>
    <w:p w14:paraId="45016BC6" w14:textId="77777777" w:rsidR="00DC31E4" w:rsidRPr="005973CF" w:rsidRDefault="00DC31E4">
      <w:pPr>
        <w:pStyle w:val="Sraopastraipa0"/>
        <w:widowControl w:val="0"/>
        <w:numPr>
          <w:ilvl w:val="0"/>
          <w:numId w:val="4"/>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cs="Times New Roman"/>
          <w:vanish/>
          <w:kern w:val="2"/>
          <w:sz w:val="22"/>
          <w:szCs w:val="22"/>
          <w:lang w:eastAsia="hi-IN" w:bidi="hi-IN"/>
        </w:rPr>
      </w:pPr>
    </w:p>
    <w:p w14:paraId="629062E5" w14:textId="77777777" w:rsidR="00DC31E4" w:rsidRPr="005973CF" w:rsidRDefault="00DC31E4">
      <w:pPr>
        <w:pStyle w:val="Sraopastraipa0"/>
        <w:widowControl w:val="0"/>
        <w:numPr>
          <w:ilvl w:val="0"/>
          <w:numId w:val="4"/>
        </w:numPr>
        <w:tabs>
          <w:tab w:val="left" w:pos="426"/>
          <w:tab w:val="left" w:pos="851"/>
          <w:tab w:val="left" w:pos="993"/>
        </w:tabs>
        <w:suppressAutoHyphens/>
        <w:autoSpaceDE w:val="0"/>
        <w:adjustRightInd w:val="0"/>
        <w:contextualSpacing/>
        <w:jc w:val="both"/>
        <w:textAlignment w:val="auto"/>
        <w:rPr>
          <w:rFonts w:ascii="Times New Roman" w:eastAsia="Arial Unicode MS" w:hAnsi="Times New Roman" w:cs="Times New Roman"/>
          <w:vanish/>
          <w:kern w:val="2"/>
          <w:sz w:val="22"/>
          <w:szCs w:val="22"/>
          <w:lang w:eastAsia="hi-IN" w:bidi="hi-IN"/>
        </w:rPr>
      </w:pPr>
    </w:p>
    <w:p w14:paraId="67956136" w14:textId="1E21EC30" w:rsidR="004D29E5" w:rsidRPr="005973CF" w:rsidRDefault="004D29E5" w:rsidP="004D29E5">
      <w:pPr>
        <w:keepNext/>
        <w:tabs>
          <w:tab w:val="left" w:pos="426"/>
          <w:tab w:val="left" w:pos="851"/>
          <w:tab w:val="left" w:pos="993"/>
        </w:tabs>
        <w:suppressAutoHyphens/>
        <w:spacing w:before="240"/>
        <w:ind w:right="119" w:firstLine="851"/>
        <w:jc w:val="both"/>
        <w:rPr>
          <w:rFonts w:ascii="Times New Roman" w:eastAsia="Arial Unicode MS" w:hAnsi="Times New Roman" w:cs="Times New Roman"/>
          <w:kern w:val="2"/>
          <w:sz w:val="22"/>
          <w:szCs w:val="22"/>
          <w:lang w:eastAsia="hi-IN" w:bidi="hi-IN"/>
        </w:rPr>
      </w:pPr>
      <w:r w:rsidRPr="005973CF">
        <w:rPr>
          <w:rFonts w:ascii="Times New Roman" w:eastAsia="Arial Unicode MS" w:hAnsi="Times New Roman" w:cs="Times New Roman"/>
          <w:kern w:val="2"/>
          <w:sz w:val="22"/>
          <w:szCs w:val="22"/>
          <w:lang w:eastAsia="hi-IN" w:bidi="hi-IN"/>
        </w:rPr>
        <w:t xml:space="preserve">6.1. </w:t>
      </w:r>
      <w:r w:rsidR="00DC31E4" w:rsidRPr="005973CF">
        <w:rPr>
          <w:rFonts w:ascii="Times New Roman" w:eastAsia="Arial Unicode MS" w:hAnsi="Times New Roman" w:cs="Times New Roman"/>
          <w:kern w:val="2"/>
          <w:sz w:val="22"/>
          <w:szCs w:val="22"/>
          <w:lang w:eastAsia="hi-IN" w:bidi="hi-IN"/>
        </w:rPr>
        <w:t xml:space="preserve"> </w:t>
      </w:r>
      <w:r w:rsidRPr="005973CF">
        <w:rPr>
          <w:rFonts w:ascii="Times New Roman" w:eastAsia="Arial Unicode MS" w:hAnsi="Times New Roman" w:cs="Times New Roman"/>
          <w:kern w:val="2"/>
          <w:sz w:val="22"/>
          <w:szCs w:val="22"/>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1EFF6E8" w14:textId="77777777"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Arial Unicode MS" w:hAnsi="Times New Roman" w:cs="Times New Roman"/>
          <w:kern w:val="2"/>
          <w:sz w:val="22"/>
          <w:szCs w:val="22"/>
          <w:lang w:eastAsia="hi-IN" w:bidi="hi-IN"/>
        </w:rPr>
        <w:t xml:space="preserve">6.2. </w:t>
      </w:r>
      <w:r w:rsidRPr="005973CF">
        <w:rPr>
          <w:rFonts w:ascii="Times New Roman" w:eastAsia="Calibri" w:hAnsi="Times New Roman" w:cs="Times New Roman"/>
          <w:iCs/>
          <w:sz w:val="22"/>
          <w:szCs w:val="22"/>
        </w:rPr>
        <w:t xml:space="preserve">Jeigu </w:t>
      </w:r>
      <w:r w:rsidRPr="005973CF">
        <w:rPr>
          <w:rFonts w:ascii="Times New Roman" w:eastAsia="Calibri" w:hAnsi="Times New Roman" w:cs="Times New Roman"/>
          <w:sz w:val="22"/>
          <w:szCs w:val="22"/>
        </w:rPr>
        <w:t>Paslaugų teikėjas</w:t>
      </w:r>
      <w:r w:rsidRPr="005973CF">
        <w:rPr>
          <w:rFonts w:ascii="Times New Roman" w:eastAsia="Calibri" w:hAnsi="Times New Roman" w:cs="Times New Roman"/>
          <w:iCs/>
          <w:sz w:val="22"/>
          <w:szCs w:val="22"/>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5973CF">
        <w:rPr>
          <w:rFonts w:ascii="Times New Roman" w:eastAsia="Calibri" w:hAnsi="Times New Roman" w:cs="Times New Roman"/>
          <w:sz w:val="22"/>
          <w:szCs w:val="22"/>
        </w:rPr>
        <w:t xml:space="preserve">Paslaugų teikėją </w:t>
      </w:r>
      <w:r w:rsidRPr="005973CF">
        <w:rPr>
          <w:rFonts w:ascii="Times New Roman" w:eastAsia="Calibri" w:hAnsi="Times New Roman" w:cs="Times New Roman"/>
          <w:iCs/>
          <w:sz w:val="22"/>
          <w:szCs w:val="22"/>
        </w:rPr>
        <w:t xml:space="preserve">apie ilgalaikį pažeidimą ir suteikti ne ilgesnį kaip 10 (dešimt) kalendorinių dienų terminą visiems pažeidimams pašalinti, po nurodyto termino, </w:t>
      </w:r>
      <w:r w:rsidRPr="005973CF">
        <w:rPr>
          <w:rFonts w:ascii="Times New Roman" w:eastAsia="Calibri" w:hAnsi="Times New Roman" w:cs="Times New Roman"/>
          <w:sz w:val="22"/>
          <w:szCs w:val="22"/>
        </w:rPr>
        <w:t>Paslaugų teikėjui</w:t>
      </w:r>
      <w:r w:rsidRPr="005973CF">
        <w:rPr>
          <w:rFonts w:ascii="Times New Roman" w:eastAsia="Calibri" w:hAnsi="Times New Roman" w:cs="Times New Roman"/>
          <w:iCs/>
          <w:sz w:val="22"/>
          <w:szCs w:val="22"/>
        </w:rPr>
        <w:t xml:space="preserve"> nepašalinus visų sutartinių pažeidimų, Sutartis gali būti nutraukta Kliento vienašališkai dėl </w:t>
      </w:r>
      <w:r w:rsidRPr="005973CF">
        <w:rPr>
          <w:rFonts w:ascii="Times New Roman" w:eastAsia="Calibri" w:hAnsi="Times New Roman" w:cs="Times New Roman"/>
          <w:sz w:val="22"/>
          <w:szCs w:val="22"/>
        </w:rPr>
        <w:t>Paslaugų teikėjo</w:t>
      </w:r>
      <w:r w:rsidRPr="005973CF">
        <w:rPr>
          <w:rFonts w:ascii="Times New Roman" w:eastAsia="Calibri" w:hAnsi="Times New Roman" w:cs="Times New Roman"/>
          <w:iCs/>
          <w:sz w:val="22"/>
          <w:szCs w:val="22"/>
        </w:rPr>
        <w:t xml:space="preserve"> kaltės. Sutartis gali būti nenutraukta tik tuo atveju, jei </w:t>
      </w:r>
      <w:r w:rsidRPr="005973CF">
        <w:rPr>
          <w:rFonts w:ascii="Times New Roman" w:eastAsia="Calibri" w:hAnsi="Times New Roman" w:cs="Times New Roman"/>
          <w:sz w:val="22"/>
          <w:szCs w:val="22"/>
        </w:rPr>
        <w:t xml:space="preserve">Paslaugų teikėjas </w:t>
      </w:r>
      <w:r w:rsidRPr="005973CF">
        <w:rPr>
          <w:rFonts w:ascii="Times New Roman" w:eastAsia="Calibri" w:hAnsi="Times New Roman" w:cs="Times New Roman"/>
          <w:iCs/>
          <w:sz w:val="22"/>
          <w:szCs w:val="22"/>
        </w:rPr>
        <w:t xml:space="preserve">raštu garantuoja ir per 10 (dešimt) kalendorinių dienų apmoka visus jam priskaičiuotus delspinigius, tokiu atveju Šalys raštu susitaria dėl termino pratęsimo, kuris negali būti ilgesnis kaip 30 (trisdešimt) kalendorinių dienų nurodytiems pažeidimams pašalinti. </w:t>
      </w:r>
    </w:p>
    <w:p w14:paraId="68BF3247" w14:textId="6B251677" w:rsidR="004D29E5" w:rsidRPr="005973CF" w:rsidRDefault="004D29E5" w:rsidP="004D29E5">
      <w:pPr>
        <w:keepNext/>
        <w:tabs>
          <w:tab w:val="left" w:pos="426"/>
          <w:tab w:val="left" w:pos="851"/>
          <w:tab w:val="left" w:pos="993"/>
        </w:tabs>
        <w:suppressAutoHyphens/>
        <w:ind w:right="119" w:firstLine="851"/>
        <w:jc w:val="both"/>
        <w:rPr>
          <w:rFonts w:ascii="Times New Roman" w:eastAsia="Arial Unicode MS" w:hAnsi="Times New Roman" w:cs="Times New Roman"/>
          <w:kern w:val="2"/>
          <w:sz w:val="22"/>
          <w:szCs w:val="22"/>
          <w:lang w:eastAsia="hi-IN" w:bidi="hi-IN"/>
        </w:rPr>
      </w:pPr>
      <w:r w:rsidRPr="005973CF">
        <w:rPr>
          <w:rFonts w:ascii="Times New Roman" w:eastAsia="Calibri" w:hAnsi="Times New Roman" w:cs="Times New Roman"/>
          <w:iCs/>
          <w:sz w:val="22"/>
          <w:szCs w:val="22"/>
        </w:rPr>
        <w:t xml:space="preserve">6.3. Jei Sutartis nutraukiama Kliento vienašališkai dėl </w:t>
      </w:r>
      <w:r w:rsidRPr="005973CF">
        <w:rPr>
          <w:rFonts w:ascii="Times New Roman" w:eastAsia="Calibri" w:hAnsi="Times New Roman" w:cs="Times New Roman"/>
          <w:sz w:val="22"/>
          <w:szCs w:val="22"/>
        </w:rPr>
        <w:t>Paslaugų teikėjo</w:t>
      </w:r>
      <w:r w:rsidRPr="005973CF">
        <w:rPr>
          <w:rFonts w:ascii="Times New Roman" w:eastAsia="Calibri" w:hAnsi="Times New Roman" w:cs="Times New Roman"/>
          <w:iCs/>
          <w:sz w:val="22"/>
          <w:szCs w:val="22"/>
        </w:rPr>
        <w:t xml:space="preserve"> kaltės, </w:t>
      </w:r>
      <w:r w:rsidRPr="005973CF">
        <w:rPr>
          <w:rFonts w:ascii="Times New Roman" w:eastAsia="Calibri" w:hAnsi="Times New Roman" w:cs="Times New Roman"/>
          <w:sz w:val="22"/>
          <w:szCs w:val="22"/>
        </w:rPr>
        <w:t xml:space="preserve">Paslaugų teikėjas </w:t>
      </w:r>
      <w:r w:rsidRPr="005973CF">
        <w:rPr>
          <w:rFonts w:ascii="Times New Roman" w:eastAsia="Calibri" w:hAnsi="Times New Roman" w:cs="Times New Roman"/>
          <w:iCs/>
          <w:sz w:val="22"/>
          <w:szCs w:val="22"/>
        </w:rPr>
        <w:t>privalo sumokėti Klientui 10 (dešimt) procentų nuo bendros Sutarties kainos dydžio baudą bei atlyginti visus Kliento nuostolius iki Sutarties nutraukimo dienos.</w:t>
      </w:r>
    </w:p>
    <w:p w14:paraId="6BD6A06F" w14:textId="0D1CEFAE"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hAnsi="Times New Roman" w:cs="Times New Roman"/>
          <w:sz w:val="22"/>
          <w:szCs w:val="22"/>
          <w:lang w:eastAsia="ar-SA"/>
        </w:rPr>
        <w:t xml:space="preserve">6.4. </w:t>
      </w:r>
      <w:r w:rsidRPr="005973CF">
        <w:rPr>
          <w:rFonts w:ascii="Times New Roman" w:eastAsia="Calibri" w:hAnsi="Times New Roman" w:cs="Times New Roman"/>
          <w:iCs/>
          <w:sz w:val="22"/>
          <w:szCs w:val="22"/>
        </w:rPr>
        <w:t xml:space="preserve">Jei </w:t>
      </w:r>
      <w:r w:rsidRPr="005973CF">
        <w:rPr>
          <w:rFonts w:ascii="Times New Roman" w:eastAsia="Calibri" w:hAnsi="Times New Roman" w:cs="Times New Roman"/>
          <w:sz w:val="22"/>
          <w:szCs w:val="22"/>
        </w:rPr>
        <w:t>Paslaugų teikėjas</w:t>
      </w:r>
      <w:r w:rsidRPr="005973CF">
        <w:rPr>
          <w:rFonts w:ascii="Times New Roman" w:eastAsia="Calibri" w:hAnsi="Times New Roman" w:cs="Times New Roman"/>
          <w:iCs/>
          <w:sz w:val="22"/>
          <w:szCs w:val="22"/>
        </w:rPr>
        <w:t xml:space="preserve"> vėluoja suteikti Paslaugas, jis moka Klientui 0,02 procento dydžio delspinigius nuo vėluojamų suteikti Paslaugų vertės už kiekvieną vėlavimo dieną. </w:t>
      </w:r>
    </w:p>
    <w:p w14:paraId="23D5BFD5" w14:textId="342A76D5"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Calibri" w:hAnsi="Times New Roman" w:cs="Times New Roman"/>
          <w:iCs/>
          <w:sz w:val="22"/>
          <w:szCs w:val="22"/>
        </w:rPr>
        <w:t xml:space="preserve">6.5. Jei Klientas dėl savo kaltės vėluoja atsiskaityti su </w:t>
      </w:r>
      <w:r w:rsidRPr="005973CF">
        <w:rPr>
          <w:rFonts w:ascii="Times New Roman" w:eastAsia="Calibri" w:hAnsi="Times New Roman" w:cs="Times New Roman"/>
          <w:sz w:val="22"/>
          <w:szCs w:val="22"/>
        </w:rPr>
        <w:t>Paslaugų teikėju</w:t>
      </w:r>
      <w:r w:rsidRPr="005973CF">
        <w:rPr>
          <w:rFonts w:ascii="Times New Roman" w:eastAsia="Calibri" w:hAnsi="Times New Roman" w:cs="Times New Roman"/>
          <w:iCs/>
          <w:sz w:val="22"/>
          <w:szCs w:val="22"/>
        </w:rPr>
        <w:t xml:space="preserve"> Sutartyje nustatyta tvarka, Klientas įsipareigoja mokėti </w:t>
      </w:r>
      <w:r w:rsidRPr="005973CF">
        <w:rPr>
          <w:rFonts w:ascii="Times New Roman" w:eastAsia="Calibri" w:hAnsi="Times New Roman" w:cs="Times New Roman"/>
          <w:sz w:val="22"/>
          <w:szCs w:val="22"/>
        </w:rPr>
        <w:t xml:space="preserve">Paslaugų teikėjui </w:t>
      </w:r>
      <w:r w:rsidRPr="005973CF">
        <w:rPr>
          <w:rFonts w:ascii="Times New Roman" w:eastAsia="Calibri" w:hAnsi="Times New Roman" w:cs="Times New Roman"/>
          <w:iCs/>
          <w:sz w:val="22"/>
          <w:szCs w:val="22"/>
        </w:rPr>
        <w:t>0,02 procento dydžio delspinigius už kiekvieną vėlavimo dieną nuo laiku nesumokėtos sumos.</w:t>
      </w:r>
    </w:p>
    <w:p w14:paraId="65C47B92" w14:textId="12722C1E"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iCs/>
          <w:sz w:val="22"/>
          <w:szCs w:val="22"/>
        </w:rPr>
      </w:pPr>
      <w:r w:rsidRPr="005973CF">
        <w:rPr>
          <w:rFonts w:ascii="Times New Roman" w:eastAsia="Arial Unicode MS" w:hAnsi="Times New Roman" w:cs="Times New Roman"/>
          <w:kern w:val="2"/>
          <w:sz w:val="22"/>
          <w:szCs w:val="22"/>
          <w:lang w:eastAsia="hi-IN" w:bidi="hi-IN"/>
        </w:rPr>
        <w:t>6.6. Mokėjimai (baudos ir delspinigiai) atliekami per 10 (dešimt) kalendorinių dienų nuo rašytinio pareikalavimo gavimo. Gavimo diena laikoma sekanti darbo diena po išsiuntimo.  V</w:t>
      </w:r>
      <w:r w:rsidRPr="005973CF">
        <w:rPr>
          <w:rFonts w:ascii="Times New Roman" w:eastAsia="Calibri" w:hAnsi="Times New Roman" w:cs="Times New Roman"/>
          <w:iCs/>
          <w:sz w:val="22"/>
          <w:szCs w:val="22"/>
        </w:rPr>
        <w:t>ėluojant sumokėti netesybas, vėluojančiai sumokėti Šaliai taikomi 0,02 procento dydžio delspinigiai nuo vėluojamos sumokėti sumos.</w:t>
      </w:r>
    </w:p>
    <w:p w14:paraId="63453709" w14:textId="67BF2429"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bCs/>
          <w:sz w:val="22"/>
          <w:szCs w:val="22"/>
          <w:lang w:eastAsia="ar-SA"/>
        </w:rPr>
      </w:pPr>
      <w:r w:rsidRPr="005973CF">
        <w:rPr>
          <w:rFonts w:ascii="Times New Roman" w:eastAsia="Calibri" w:hAnsi="Times New Roman" w:cs="Times New Roman"/>
          <w:iCs/>
          <w:sz w:val="22"/>
          <w:szCs w:val="22"/>
        </w:rPr>
        <w:t xml:space="preserve">6.7. </w:t>
      </w:r>
      <w:r w:rsidRPr="005973CF">
        <w:rPr>
          <w:rFonts w:ascii="Times New Roman" w:eastAsia="Calibri" w:hAnsi="Times New Roman" w:cs="Times New Roman"/>
          <w:bCs/>
          <w:sz w:val="22"/>
          <w:szCs w:val="22"/>
          <w:lang w:eastAsia="ar-SA"/>
        </w:rPr>
        <w:t>Jei sumokėtos kitai Šaliai netesybos ir kompensacija nepadengia visų nukentėjusiosios Šalies nuostolių, kaltoji Šalis privalo sumokėti netesybas bei atlyginti visus tiesioginius nuostolius, kiek jų nepadengia netesybos.</w:t>
      </w:r>
    </w:p>
    <w:p w14:paraId="2B8A5F9B" w14:textId="77777777" w:rsidR="004D29E5" w:rsidRPr="005973CF" w:rsidRDefault="004D29E5" w:rsidP="004D29E5">
      <w:pPr>
        <w:keepNext/>
        <w:tabs>
          <w:tab w:val="left" w:pos="426"/>
          <w:tab w:val="left" w:pos="851"/>
          <w:tab w:val="left" w:pos="993"/>
        </w:tabs>
        <w:suppressAutoHyphens/>
        <w:ind w:right="119" w:firstLine="851"/>
        <w:jc w:val="both"/>
        <w:rPr>
          <w:rFonts w:ascii="Times New Roman" w:eastAsia="Calibri" w:hAnsi="Times New Roman" w:cs="Times New Roman"/>
          <w:bCs/>
          <w:sz w:val="22"/>
          <w:szCs w:val="22"/>
          <w:lang w:eastAsia="ar-SA"/>
        </w:rPr>
      </w:pPr>
    </w:p>
    <w:p w14:paraId="414B6AC6" w14:textId="77777777" w:rsidR="00DC31E4" w:rsidRPr="005973CF" w:rsidRDefault="00DC31E4" w:rsidP="004D29E5">
      <w:pPr>
        <w:pStyle w:val="Sraopastraipa0"/>
        <w:tabs>
          <w:tab w:val="left" w:pos="851"/>
          <w:tab w:val="left" w:pos="993"/>
        </w:tabs>
        <w:suppressAutoHyphens/>
        <w:ind w:left="360"/>
        <w:jc w:val="center"/>
        <w:rPr>
          <w:rFonts w:ascii="Times New Roman" w:hAnsi="Times New Roman" w:cs="Times New Roman"/>
          <w:b/>
          <w:bCs/>
          <w:sz w:val="22"/>
          <w:szCs w:val="22"/>
        </w:rPr>
      </w:pPr>
      <w:r w:rsidRPr="005973CF">
        <w:rPr>
          <w:rFonts w:ascii="Times New Roman" w:hAnsi="Times New Roman" w:cs="Times New Roman"/>
          <w:b/>
          <w:bCs/>
          <w:sz w:val="22"/>
          <w:szCs w:val="22"/>
        </w:rPr>
        <w:t>VII SKYRIUS</w:t>
      </w:r>
    </w:p>
    <w:p w14:paraId="054C109D" w14:textId="77777777" w:rsidR="00DC31E4" w:rsidRPr="005973CF" w:rsidRDefault="00DC31E4" w:rsidP="004D29E5">
      <w:pPr>
        <w:pStyle w:val="Sraopastraipa0"/>
        <w:tabs>
          <w:tab w:val="left" w:pos="851"/>
          <w:tab w:val="left" w:pos="993"/>
        </w:tabs>
        <w:suppressAutoHyphens/>
        <w:ind w:left="360"/>
        <w:jc w:val="center"/>
        <w:rPr>
          <w:rFonts w:ascii="Times New Roman" w:hAnsi="Times New Roman" w:cs="Times New Roman"/>
          <w:b/>
          <w:bCs/>
          <w:sz w:val="22"/>
          <w:szCs w:val="22"/>
        </w:rPr>
      </w:pPr>
      <w:r w:rsidRPr="005973CF">
        <w:rPr>
          <w:rFonts w:ascii="Times New Roman" w:hAnsi="Times New Roman" w:cs="Times New Roman"/>
          <w:b/>
          <w:bCs/>
          <w:sz w:val="22"/>
          <w:szCs w:val="22"/>
        </w:rPr>
        <w:t>NENUGALIMA JĖGA</w:t>
      </w:r>
    </w:p>
    <w:p w14:paraId="522612FA" w14:textId="77777777" w:rsidR="00DC31E4" w:rsidRPr="005973CF" w:rsidRDefault="00DC31E4" w:rsidP="004D29E5">
      <w:pPr>
        <w:pStyle w:val="Sraopastraipa0"/>
        <w:tabs>
          <w:tab w:val="left" w:pos="426"/>
          <w:tab w:val="left" w:pos="851"/>
          <w:tab w:val="left" w:pos="993"/>
        </w:tabs>
        <w:suppressAutoHyphens/>
        <w:ind w:left="567"/>
        <w:jc w:val="both"/>
        <w:rPr>
          <w:rFonts w:ascii="Times New Roman" w:hAnsi="Times New Roman" w:cs="Times New Roman"/>
          <w:sz w:val="22"/>
          <w:szCs w:val="22"/>
        </w:rPr>
      </w:pPr>
    </w:p>
    <w:p w14:paraId="19B2E6A7" w14:textId="77777777" w:rsidR="00DC31E4" w:rsidRPr="005973CF" w:rsidRDefault="00DC31E4">
      <w:pPr>
        <w:pStyle w:val="Sraopastraipa0"/>
        <w:widowControl w:val="0"/>
        <w:numPr>
          <w:ilvl w:val="0"/>
          <w:numId w:val="4"/>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vanish/>
          <w:sz w:val="22"/>
          <w:szCs w:val="22"/>
        </w:rPr>
      </w:pPr>
    </w:p>
    <w:p w14:paraId="7F47425F"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 xml:space="preserve"> Nė viena šios Sutarties šalis nėra laikoma pažeidusi Sutartį arba nevykdanti savo įsipareigojimų pagal ją, jei įsipareigojimus vykdyti jai trukdo nenugalimos jėgos (force majeure) aplinkybės, atsiradusios po Sutarties įsigaliojimo dienos.</w:t>
      </w:r>
    </w:p>
    <w:p w14:paraId="6BCA2F12"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Nenugalimos jėgos aplinkybių sąvoka apibrėžiama ir Sutarties šalių teisės, pareigos ir atsakomybė, esant šioms aplinkybėms, reglamentuojamos Lietuvos Respublikos civilinio kodekso 6.212 straipsniu bei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467CA96B"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Jei kuri nors šios Sutarties šalis mano, kad atsirado nenugalimos jėgos (force majeure) aplinkybės, dėl kurių ji negali vykdyti savo įsipareigojimų, ji nedelsdama informuoja apie tai kitą Sutarties šalį, pranešdama apie aplinkybių pobūdį, galimą trukmę ir tikėtiną poveikį. Jei Klientas raštu nenurodo kitaip, Paslaugų teikėjas toliau vykdo savo įsipareigojimus pagal šią Sutartį tiek, kiek įmanoma, ir ieško alternatyvių būdų savo įsipareigojimams, kurių vykdyti nenugalimos jėgos (force majeure) aplinkybės netrukdo, vykdyti.</w:t>
      </w:r>
    </w:p>
    <w:p w14:paraId="377C4CA8"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Jei nenugalimos jėgos (force majeure) aplinkybės trunka ilgiau kaip 30 (trisdešimt) dienų, tuomet bet kuri šios Sutarties šalis turi teisę nutraukti šią Sutartį įspėdama apie tai kitą Sutarties šalį prieš 10 (dešimt) dienų. Jei pasibaigus šiam 10 (dešimt) dienų terminui nenugalimos jėgos (force majeure) aplinkybės vis dar tęsiasi, Sutartis nutraukiama ir šios Sutarties šalys atleidžiamos nuo tolesnio Sutarties vykdymo.</w:t>
      </w:r>
    </w:p>
    <w:p w14:paraId="36959A41"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lang w:eastAsia="ar-SA"/>
        </w:rPr>
        <w:lastRenderedPageBreak/>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aplinkybėms, Šalys atleidžiamos nuo savo sutartinių įsipareigojimų vykdymo visam minėtų aplinkybių buvimo laikotarpiui, bet ne ilgiau kaip 2 mėnesiams. Jei pagrindas nevykdyti įsipareigojimų dėl nenugalimos jėgos (</w:t>
      </w:r>
      <w:r w:rsidRPr="005973CF">
        <w:rPr>
          <w:rFonts w:ascii="Times New Roman" w:hAnsi="Times New Roman" w:cs="Times New Roman"/>
          <w:i/>
          <w:sz w:val="22"/>
          <w:szCs w:val="22"/>
          <w:lang w:eastAsia="ar-SA"/>
        </w:rPr>
        <w:t>force majeure</w:t>
      </w:r>
      <w:r w:rsidRPr="005973CF">
        <w:rPr>
          <w:rFonts w:ascii="Times New Roman" w:hAnsi="Times New Roman" w:cs="Times New Roman"/>
          <w:sz w:val="22"/>
          <w:szCs w:val="22"/>
          <w:lang w:eastAsia="ar-SA"/>
        </w:rPr>
        <w:t>) aplinkybių išlieka ilgiau nei 2 mėnesius, bet kuri iš Šalių turi teisę nutraukti Sutartį.</w:t>
      </w:r>
    </w:p>
    <w:p w14:paraId="244B858F" w14:textId="77777777" w:rsidR="00DC31E4" w:rsidRPr="005973CF" w:rsidRDefault="00DC31E4" w:rsidP="004D29E5">
      <w:pPr>
        <w:pStyle w:val="Sraopastraipa0"/>
        <w:tabs>
          <w:tab w:val="left" w:pos="426"/>
          <w:tab w:val="left" w:pos="993"/>
          <w:tab w:val="left" w:pos="1276"/>
        </w:tabs>
        <w:suppressAutoHyphens/>
        <w:ind w:left="567"/>
        <w:jc w:val="both"/>
        <w:rPr>
          <w:rFonts w:ascii="Times New Roman" w:hAnsi="Times New Roman" w:cs="Times New Roman"/>
          <w:sz w:val="22"/>
          <w:szCs w:val="22"/>
          <w:lang w:eastAsia="ar-SA"/>
        </w:rPr>
      </w:pPr>
    </w:p>
    <w:p w14:paraId="004F7F8B" w14:textId="77777777" w:rsidR="00DC31E4" w:rsidRPr="005973CF" w:rsidRDefault="00DC31E4" w:rsidP="004D29E5">
      <w:pPr>
        <w:shd w:val="clear" w:color="auto" w:fill="FFFFFF"/>
        <w:tabs>
          <w:tab w:val="left" w:pos="480"/>
        </w:tabs>
        <w:suppressAutoHyphens/>
        <w:jc w:val="center"/>
        <w:rPr>
          <w:rFonts w:ascii="Times New Roman" w:hAnsi="Times New Roman" w:cs="Times New Roman"/>
          <w:b/>
          <w:sz w:val="22"/>
          <w:szCs w:val="22"/>
          <w:lang w:eastAsia="en-US"/>
        </w:rPr>
      </w:pPr>
      <w:r w:rsidRPr="005973CF">
        <w:rPr>
          <w:rFonts w:ascii="Times New Roman" w:hAnsi="Times New Roman" w:cs="Times New Roman"/>
          <w:b/>
          <w:sz w:val="22"/>
          <w:szCs w:val="22"/>
        </w:rPr>
        <w:t>VIII SKYRIUS</w:t>
      </w:r>
    </w:p>
    <w:p w14:paraId="04DC9AA4" w14:textId="77777777" w:rsidR="00DC31E4" w:rsidRPr="005973CF" w:rsidRDefault="00DC31E4" w:rsidP="004D29E5">
      <w:pPr>
        <w:pStyle w:val="Sraopastraipa0"/>
        <w:tabs>
          <w:tab w:val="left" w:pos="426"/>
          <w:tab w:val="left" w:pos="851"/>
        </w:tabs>
        <w:suppressAutoHyphens/>
        <w:ind w:left="0"/>
        <w:jc w:val="center"/>
        <w:rPr>
          <w:rFonts w:ascii="Times New Roman" w:hAnsi="Times New Roman" w:cs="Times New Roman"/>
          <w:b/>
          <w:sz w:val="22"/>
          <w:szCs w:val="22"/>
        </w:rPr>
      </w:pPr>
      <w:r w:rsidRPr="005973CF">
        <w:rPr>
          <w:rFonts w:ascii="Times New Roman" w:hAnsi="Times New Roman" w:cs="Times New Roman"/>
          <w:b/>
          <w:sz w:val="22"/>
          <w:szCs w:val="22"/>
        </w:rPr>
        <w:t>TAIKYTINA TEISĖ IR GINČŲ SPRENDIMAS</w:t>
      </w:r>
    </w:p>
    <w:p w14:paraId="1E254053" w14:textId="77777777" w:rsidR="00DC31E4" w:rsidRPr="005973CF" w:rsidRDefault="00DC31E4" w:rsidP="004D29E5">
      <w:pPr>
        <w:pStyle w:val="Sraopastraipa0"/>
        <w:tabs>
          <w:tab w:val="left" w:pos="426"/>
          <w:tab w:val="left" w:pos="993"/>
          <w:tab w:val="left" w:pos="1276"/>
        </w:tabs>
        <w:suppressAutoHyphens/>
        <w:ind w:left="567"/>
        <w:jc w:val="both"/>
        <w:rPr>
          <w:rFonts w:ascii="Times New Roman" w:hAnsi="Times New Roman" w:cs="Times New Roman"/>
          <w:sz w:val="22"/>
          <w:szCs w:val="22"/>
        </w:rPr>
      </w:pPr>
    </w:p>
    <w:p w14:paraId="16218197" w14:textId="77777777" w:rsidR="00DC31E4" w:rsidRPr="005973CF" w:rsidRDefault="00DC31E4">
      <w:pPr>
        <w:pStyle w:val="Sraopastraipa0"/>
        <w:widowControl w:val="0"/>
        <w:numPr>
          <w:ilvl w:val="0"/>
          <w:numId w:val="4"/>
        </w:numPr>
        <w:tabs>
          <w:tab w:val="left" w:pos="426"/>
          <w:tab w:val="left" w:pos="993"/>
          <w:tab w:val="left" w:pos="1276"/>
        </w:tabs>
        <w:suppressAutoHyphens/>
        <w:autoSpaceDE w:val="0"/>
        <w:adjustRightInd w:val="0"/>
        <w:contextualSpacing/>
        <w:jc w:val="both"/>
        <w:textAlignment w:val="auto"/>
        <w:rPr>
          <w:rFonts w:ascii="Times New Roman" w:hAnsi="Times New Roman" w:cs="Times New Roman"/>
          <w:vanish/>
          <w:sz w:val="22"/>
          <w:szCs w:val="22"/>
        </w:rPr>
      </w:pPr>
    </w:p>
    <w:p w14:paraId="1E752B74"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Šiai Sutarčiai ir jos nuostatų aiškinimui bei Sutartyje nereglamentuotų klausimų sprendimui taikoma Lietuvos Respublikos teisė.</w:t>
      </w:r>
    </w:p>
    <w:p w14:paraId="1010B5B5"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Ginčai, kylantys iš šios Sutarties ar susiję su šia Sutartimi, sprendžiami derybų būdu. Kilus ginčui, viena Sutarties šalis raštu išdėsto savo nuomonę kitai Sutarties šaliai ir pasiūlo ginčo sprendimą. Gavusi pasiūlymą ginčą spręsti derybomis, Sutarties šalis privalo į jį atsakyti per 10 (dešimt) dienų nuo pasiūlymo ginčą spręsti derybomis gavimo dienos.</w:t>
      </w:r>
    </w:p>
    <w:p w14:paraId="6C179131"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Ginčas turi būti išspręstas per ne ilgesnį nei 30 (trisdešimt) dienų terminą nuo pirmojo pasiūlymo ginčą spręsti derybomis gavimo dienos.</w:t>
      </w:r>
    </w:p>
    <w:p w14:paraId="5F2A0257" w14:textId="77777777" w:rsidR="00DC31E4" w:rsidRPr="005973CF" w:rsidRDefault="00DC31E4">
      <w:pPr>
        <w:pStyle w:val="Sraopastraipa0"/>
        <w:widowControl w:val="0"/>
        <w:numPr>
          <w:ilvl w:val="1"/>
          <w:numId w:val="4"/>
        </w:numPr>
        <w:tabs>
          <w:tab w:val="left" w:pos="426"/>
          <w:tab w:val="left" w:pos="993"/>
          <w:tab w:val="left" w:pos="1276"/>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Jeigu ginčo išspręsti derybomis nepavyksta, visi ginčai, kylantys dėl šios Sutarties ar su ja susiję, sprendžiami teismuose Lietuvos Respublikos teisės aktų nustatyta tvarka.</w:t>
      </w:r>
    </w:p>
    <w:p w14:paraId="69A8BDA9" w14:textId="77777777" w:rsidR="00DC31E4" w:rsidRPr="005973CF" w:rsidRDefault="00DC31E4" w:rsidP="004D29E5">
      <w:pPr>
        <w:keepNext/>
        <w:keepLines/>
        <w:tabs>
          <w:tab w:val="left" w:pos="-284"/>
        </w:tabs>
        <w:suppressAutoHyphens/>
        <w:jc w:val="center"/>
        <w:rPr>
          <w:rFonts w:ascii="Times New Roman" w:hAnsi="Times New Roman" w:cs="Times New Roman"/>
          <w:b/>
          <w:bCs/>
          <w:spacing w:val="-7"/>
          <w:sz w:val="22"/>
          <w:szCs w:val="22"/>
        </w:rPr>
      </w:pPr>
    </w:p>
    <w:p w14:paraId="0980F87B" w14:textId="77777777" w:rsidR="00DC31E4" w:rsidRPr="005973CF" w:rsidRDefault="00DC31E4" w:rsidP="004D29E5">
      <w:pPr>
        <w:keepNext/>
        <w:keepLines/>
        <w:tabs>
          <w:tab w:val="left" w:pos="-284"/>
        </w:tabs>
        <w:suppressAutoHyphens/>
        <w:jc w:val="center"/>
        <w:rPr>
          <w:rFonts w:ascii="Times New Roman" w:hAnsi="Times New Roman" w:cs="Times New Roman"/>
          <w:b/>
          <w:bCs/>
          <w:spacing w:val="-7"/>
          <w:sz w:val="22"/>
          <w:szCs w:val="22"/>
        </w:rPr>
      </w:pPr>
      <w:r w:rsidRPr="005973CF">
        <w:rPr>
          <w:rFonts w:ascii="Times New Roman" w:hAnsi="Times New Roman" w:cs="Times New Roman"/>
          <w:b/>
          <w:bCs/>
          <w:spacing w:val="-7"/>
          <w:sz w:val="22"/>
          <w:szCs w:val="22"/>
        </w:rPr>
        <w:t>IX SKYRIUS</w:t>
      </w:r>
    </w:p>
    <w:p w14:paraId="33C9325E" w14:textId="77777777" w:rsidR="00DC31E4" w:rsidRPr="005973CF" w:rsidRDefault="00DC31E4" w:rsidP="004D29E5">
      <w:pPr>
        <w:keepNext/>
        <w:keepLines/>
        <w:tabs>
          <w:tab w:val="left" w:pos="-284"/>
          <w:tab w:val="left" w:pos="284"/>
        </w:tabs>
        <w:suppressAutoHyphens/>
        <w:jc w:val="center"/>
        <w:rPr>
          <w:rFonts w:ascii="Times New Roman" w:hAnsi="Times New Roman" w:cs="Times New Roman"/>
          <w:b/>
          <w:bCs/>
          <w:spacing w:val="-7"/>
          <w:sz w:val="22"/>
          <w:szCs w:val="22"/>
        </w:rPr>
      </w:pPr>
      <w:r w:rsidRPr="005973CF">
        <w:rPr>
          <w:rFonts w:ascii="Times New Roman" w:hAnsi="Times New Roman" w:cs="Times New Roman"/>
          <w:b/>
          <w:bCs/>
          <w:spacing w:val="-7"/>
          <w:sz w:val="22"/>
          <w:szCs w:val="22"/>
        </w:rPr>
        <w:t>SUTARTIES GALIOJIMAS, KEITIMAS IR PABAIGA</w:t>
      </w:r>
    </w:p>
    <w:p w14:paraId="489E1604" w14:textId="77777777" w:rsidR="00DC31E4" w:rsidRPr="005973CF" w:rsidRDefault="00DC31E4" w:rsidP="004D29E5">
      <w:pPr>
        <w:keepNext/>
        <w:keepLines/>
        <w:tabs>
          <w:tab w:val="left" w:pos="284"/>
          <w:tab w:val="left" w:pos="426"/>
          <w:tab w:val="left" w:pos="851"/>
        </w:tabs>
        <w:suppressAutoHyphens/>
        <w:ind w:firstLine="567"/>
        <w:jc w:val="both"/>
        <w:rPr>
          <w:rFonts w:ascii="Times New Roman" w:hAnsi="Times New Roman" w:cs="Times New Roman"/>
          <w:sz w:val="22"/>
          <w:szCs w:val="22"/>
        </w:rPr>
      </w:pPr>
    </w:p>
    <w:p w14:paraId="73BF776F" w14:textId="77777777" w:rsidR="00DC31E4" w:rsidRPr="005973CF" w:rsidRDefault="00DC31E4">
      <w:pPr>
        <w:pStyle w:val="Sraopastraipa0"/>
        <w:widowControl w:val="0"/>
        <w:numPr>
          <w:ilvl w:val="0"/>
          <w:numId w:val="5"/>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1355D151" w14:textId="77777777" w:rsidR="00DC31E4" w:rsidRPr="005973CF" w:rsidRDefault="00DC31E4">
      <w:pPr>
        <w:pStyle w:val="Sraopastraipa0"/>
        <w:widowControl w:val="0"/>
        <w:numPr>
          <w:ilvl w:val="0"/>
          <w:numId w:val="5"/>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5E4BCACB" w14:textId="77777777" w:rsidR="00DC31E4" w:rsidRPr="005973CF" w:rsidRDefault="00DC31E4">
      <w:pPr>
        <w:pStyle w:val="Sraopastraipa0"/>
        <w:widowControl w:val="0"/>
        <w:numPr>
          <w:ilvl w:val="0"/>
          <w:numId w:val="5"/>
        </w:numPr>
        <w:tabs>
          <w:tab w:val="left" w:pos="1134"/>
          <w:tab w:val="left" w:pos="1276"/>
          <w:tab w:val="left" w:pos="1560"/>
        </w:tabs>
        <w:suppressAutoHyphens/>
        <w:autoSpaceDE w:val="0"/>
        <w:adjustRightInd w:val="0"/>
        <w:contextualSpacing/>
        <w:jc w:val="both"/>
        <w:textAlignment w:val="auto"/>
        <w:rPr>
          <w:rFonts w:ascii="Times New Roman" w:hAnsi="Times New Roman" w:cs="Times New Roman"/>
          <w:vanish/>
          <w:sz w:val="22"/>
          <w:szCs w:val="22"/>
        </w:rPr>
      </w:pPr>
    </w:p>
    <w:p w14:paraId="1CAFBAB2" w14:textId="4179F2BD" w:rsidR="00DC31E4" w:rsidRPr="00516EBC" w:rsidRDefault="007746FF">
      <w:pPr>
        <w:pStyle w:val="Sraopastraipa0"/>
        <w:widowControl w:val="0"/>
        <w:numPr>
          <w:ilvl w:val="1"/>
          <w:numId w:val="5"/>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b/>
          <w:bCs/>
          <w:sz w:val="22"/>
          <w:szCs w:val="22"/>
        </w:rPr>
      </w:pPr>
      <w:r w:rsidRPr="00AE4F92">
        <w:rPr>
          <w:rFonts w:ascii="Times New Roman" w:eastAsia="Arial" w:hAnsi="Times New Roman" w:cs="Times New Roman"/>
          <w:b/>
          <w:bCs/>
          <w:sz w:val="22"/>
          <w:szCs w:val="22"/>
          <w:lang w:eastAsia="ar-SA"/>
        </w:rPr>
        <w:t xml:space="preserve">Sutartis įsigalioja </w:t>
      </w:r>
      <w:r w:rsidR="00551F8A" w:rsidRPr="00AE4F92">
        <w:rPr>
          <w:rFonts w:ascii="Times New Roman" w:eastAsia="Arial" w:hAnsi="Times New Roman" w:cs="Times New Roman"/>
          <w:b/>
          <w:bCs/>
          <w:sz w:val="22"/>
          <w:szCs w:val="22"/>
          <w:lang w:eastAsia="ar-SA"/>
        </w:rPr>
        <w:t>nuo pasirašymo dienos</w:t>
      </w:r>
      <w:r w:rsidR="003435AF">
        <w:rPr>
          <w:rFonts w:ascii="Times New Roman" w:eastAsia="Arial" w:hAnsi="Times New Roman" w:cs="Times New Roman"/>
          <w:b/>
          <w:bCs/>
          <w:sz w:val="22"/>
          <w:szCs w:val="22"/>
          <w:lang w:eastAsia="ar-SA"/>
        </w:rPr>
        <w:t xml:space="preserve"> </w:t>
      </w:r>
      <w:r w:rsidRPr="00EB5FB9">
        <w:rPr>
          <w:rFonts w:ascii="Times New Roman" w:eastAsia="Arial" w:hAnsi="Times New Roman" w:cs="Times New Roman"/>
          <w:b/>
          <w:bCs/>
          <w:sz w:val="22"/>
          <w:szCs w:val="22"/>
          <w:lang w:eastAsia="ar-SA"/>
        </w:rPr>
        <w:t>ir galioja 3</w:t>
      </w:r>
      <w:r w:rsidR="00551F8A">
        <w:rPr>
          <w:rFonts w:ascii="Times New Roman" w:eastAsia="Arial" w:hAnsi="Times New Roman" w:cs="Times New Roman"/>
          <w:b/>
          <w:bCs/>
          <w:sz w:val="22"/>
          <w:szCs w:val="22"/>
          <w:lang w:eastAsia="ar-SA"/>
        </w:rPr>
        <w:t>8</w:t>
      </w:r>
      <w:r w:rsidRPr="00EB5FB9">
        <w:rPr>
          <w:rFonts w:ascii="Times New Roman" w:eastAsia="Arial" w:hAnsi="Times New Roman" w:cs="Times New Roman"/>
          <w:b/>
          <w:bCs/>
          <w:sz w:val="22"/>
          <w:szCs w:val="22"/>
          <w:lang w:eastAsia="ar-SA"/>
        </w:rPr>
        <w:t xml:space="preserve"> (trisdešimt </w:t>
      </w:r>
      <w:r w:rsidR="00551F8A">
        <w:rPr>
          <w:rFonts w:ascii="Times New Roman" w:eastAsia="Arial" w:hAnsi="Times New Roman" w:cs="Times New Roman"/>
          <w:b/>
          <w:bCs/>
          <w:sz w:val="22"/>
          <w:szCs w:val="22"/>
          <w:lang w:eastAsia="ar-SA"/>
        </w:rPr>
        <w:t>aštuonis</w:t>
      </w:r>
      <w:r w:rsidRPr="00EB5FB9">
        <w:rPr>
          <w:rFonts w:ascii="Times New Roman" w:eastAsia="Arial" w:hAnsi="Times New Roman" w:cs="Times New Roman"/>
          <w:b/>
          <w:bCs/>
          <w:sz w:val="22"/>
          <w:szCs w:val="22"/>
          <w:lang w:eastAsia="ar-SA"/>
        </w:rPr>
        <w:t>) mėnesius</w:t>
      </w:r>
      <w:r w:rsidR="00551F8A">
        <w:rPr>
          <w:rFonts w:ascii="Times New Roman" w:eastAsia="Arial" w:hAnsi="Times New Roman" w:cs="Times New Roman"/>
          <w:b/>
          <w:bCs/>
          <w:sz w:val="22"/>
          <w:szCs w:val="22"/>
          <w:lang w:eastAsia="ar-SA"/>
        </w:rPr>
        <w:t>: 36 (trisdešimt šeši) mėnesiai paslaugų teikimo laikotarpis ir  2 (du) mėnesiai galutiniam atsiskaitymui tarp šalių.</w:t>
      </w:r>
      <w:r w:rsidR="00DC31E4" w:rsidRPr="00516EBC">
        <w:rPr>
          <w:rFonts w:ascii="Times New Roman" w:hAnsi="Times New Roman" w:cs="Times New Roman"/>
          <w:b/>
          <w:bCs/>
          <w:sz w:val="22"/>
          <w:szCs w:val="22"/>
        </w:rPr>
        <w:t xml:space="preserve"> </w:t>
      </w:r>
    </w:p>
    <w:p w14:paraId="542ACF50" w14:textId="77777777" w:rsidR="00B77270" w:rsidRPr="00516EBC" w:rsidRDefault="00DC31E4">
      <w:pPr>
        <w:pStyle w:val="Sraopastraipa0"/>
        <w:widowControl w:val="0"/>
        <w:numPr>
          <w:ilvl w:val="1"/>
          <w:numId w:val="5"/>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973D7AD" w14:textId="77777777" w:rsidR="00B77270" w:rsidRPr="00516EBC" w:rsidRDefault="00B77270">
      <w:pPr>
        <w:pStyle w:val="Sraopastraipa0"/>
        <w:widowControl w:val="0"/>
        <w:numPr>
          <w:ilvl w:val="1"/>
          <w:numId w:val="5"/>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iCs/>
          <w:sz w:val="22"/>
          <w:szCs w:val="22"/>
        </w:rPr>
        <w:t xml:space="preserve">Sutartis gali būti keičiama Sutartyje aiškiai nustatytomis sąlygomis arba vadovaujantis VPĮ 89 straipsniu. Sutarties sąlygų pakeitimai įforminami Šalių rašytiniais susitarimais, kurie yra neatsiejama Sutarties dalis. </w:t>
      </w:r>
    </w:p>
    <w:p w14:paraId="7BC198EA" w14:textId="77777777" w:rsidR="00B77270" w:rsidRPr="00516EBC" w:rsidRDefault="00B77270">
      <w:pPr>
        <w:pStyle w:val="Sraopastraipa0"/>
        <w:widowControl w:val="0"/>
        <w:numPr>
          <w:ilvl w:val="1"/>
          <w:numId w:val="5"/>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Sutartis gali būti nutraukta rašytiniu Šalių susitarimu.</w:t>
      </w:r>
    </w:p>
    <w:p w14:paraId="1FAA136D" w14:textId="5206266D" w:rsidR="00B77270" w:rsidRPr="00516EBC" w:rsidRDefault="00B77270">
      <w:pPr>
        <w:pStyle w:val="Sraopastraipa0"/>
        <w:widowControl w:val="0"/>
        <w:numPr>
          <w:ilvl w:val="1"/>
          <w:numId w:val="5"/>
        </w:numPr>
        <w:tabs>
          <w:tab w:val="left" w:pos="993"/>
          <w:tab w:val="left" w:pos="1276"/>
          <w:tab w:val="left" w:pos="1560"/>
        </w:tabs>
        <w:suppressAutoHyphens/>
        <w:autoSpaceDE w:val="0"/>
        <w:adjustRightInd w:val="0"/>
        <w:ind w:left="0" w:firstLine="567"/>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 xml:space="preserve">Klientas turi teisę, įspėjęs Paslaugų teikėją raštu prieš 10 (dešimt) kalendorinių dienų, vienašališkai nutraukti Sutartį dėl Paslaugų teikėjo kaltės Sutarties 6.2. papunktyje nustatyta tvarka dėl bet kurios iš Sutarties 6.2. papunktyje nurodytos aplinkybės (pažeidimo) ir taikyti Nuomotojui Sutarties 6.3. papunktyje nustatyto dydžio netesybas. </w:t>
      </w:r>
    </w:p>
    <w:p w14:paraId="5AB7F8C4" w14:textId="124171B3" w:rsidR="00B77270" w:rsidRDefault="00B77270">
      <w:pPr>
        <w:pStyle w:val="Sraopastraipa0"/>
        <w:numPr>
          <w:ilvl w:val="1"/>
          <w:numId w:val="5"/>
        </w:numPr>
        <w:tabs>
          <w:tab w:val="left" w:pos="426"/>
          <w:tab w:val="left" w:pos="1134"/>
        </w:tabs>
        <w:spacing w:line="256" w:lineRule="auto"/>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 xml:space="preserve">Klientas turi teisę, įspėjęs </w:t>
      </w:r>
      <w:r w:rsidR="00516EBC" w:rsidRPr="00516EBC">
        <w:rPr>
          <w:rFonts w:ascii="Times New Roman" w:hAnsi="Times New Roman" w:cs="Times New Roman"/>
          <w:sz w:val="22"/>
          <w:szCs w:val="22"/>
        </w:rPr>
        <w:t>Paslaugų teikėją</w:t>
      </w:r>
      <w:r w:rsidRPr="00516EBC">
        <w:rPr>
          <w:rFonts w:ascii="Times New Roman" w:hAnsi="Times New Roman" w:cs="Times New Roman"/>
          <w:sz w:val="22"/>
          <w:szCs w:val="22"/>
        </w:rPr>
        <w:t xml:space="preserve"> raštu prieš 10 (dešimt) kalendorinių dienų, vienašališkai nutraukti Sutartį be jokių kompensacijų </w:t>
      </w:r>
      <w:r w:rsidR="00516EBC" w:rsidRPr="00516EBC">
        <w:rPr>
          <w:rFonts w:ascii="Times New Roman" w:hAnsi="Times New Roman" w:cs="Times New Roman"/>
          <w:sz w:val="22"/>
          <w:szCs w:val="22"/>
        </w:rPr>
        <w:t>Paslaugų teikėjui</w:t>
      </w:r>
      <w:r w:rsidRPr="00516EBC">
        <w:rPr>
          <w:rFonts w:ascii="Times New Roman" w:hAnsi="Times New Roman" w:cs="Times New Roman"/>
          <w:sz w:val="22"/>
          <w:szCs w:val="22"/>
        </w:rPr>
        <w:t>, jei:</w:t>
      </w:r>
    </w:p>
    <w:p w14:paraId="5ECF4B92" w14:textId="5DD43A59" w:rsidR="00B77270" w:rsidRPr="00F408CD" w:rsidRDefault="00516EBC">
      <w:pPr>
        <w:pStyle w:val="Sraopastraipa0"/>
        <w:numPr>
          <w:ilvl w:val="2"/>
          <w:numId w:val="5"/>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sidRPr="00F408CD">
        <w:rPr>
          <w:rFonts w:ascii="Times New Roman" w:hAnsi="Times New Roman" w:cs="Times New Roman"/>
          <w:sz w:val="22"/>
          <w:szCs w:val="22"/>
        </w:rPr>
        <w:t>Paslaugų teikėjui</w:t>
      </w:r>
      <w:r w:rsidR="00B77270" w:rsidRPr="00F408CD">
        <w:rPr>
          <w:rFonts w:ascii="Times New Roman" w:hAnsi="Times New Roman" w:cs="Times New Roman"/>
          <w:sz w:val="22"/>
          <w:szCs w:val="22"/>
        </w:rPr>
        <w:t xml:space="preserve"> pradėta ar planuojama pradėti bankroto procedūra, likvidavimo procedūra ar Nuomotojas susidūrė su finansiniais ar kitokio pobūdžio sunkumais, dėl ko kyla rizika dėl netinkamo sutartinių įsipareigojimų vykdymo;</w:t>
      </w:r>
    </w:p>
    <w:p w14:paraId="51930E1C" w14:textId="57E27580" w:rsidR="00B77270" w:rsidRPr="00516EBC" w:rsidRDefault="00516EBC">
      <w:pPr>
        <w:pStyle w:val="Sraopastraipa0"/>
        <w:numPr>
          <w:ilvl w:val="2"/>
          <w:numId w:val="5"/>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turėjo būti pašalintas iš pirkimo procedūros pagal VPĮ 46 straipsnį;</w:t>
      </w:r>
    </w:p>
    <w:p w14:paraId="11911B7F" w14:textId="2F840927" w:rsidR="00B77270" w:rsidRPr="00516EBC" w:rsidRDefault="00516EBC">
      <w:pPr>
        <w:pStyle w:val="Sraopastraipa0"/>
        <w:numPr>
          <w:ilvl w:val="2"/>
          <w:numId w:val="5"/>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prarado kvalifikaciją ar pasitelktas ūkio subjektas prarado kvalifikaciją, ir Nuomotojas nepašalino neatitikties per 30 (trisdešimt) kalendorinių dienų nuo aplinkybės atsiradimo;</w:t>
      </w:r>
    </w:p>
    <w:p w14:paraId="06D88A04" w14:textId="77777777" w:rsidR="00B77270" w:rsidRPr="00516EBC" w:rsidRDefault="00B77270">
      <w:pPr>
        <w:pStyle w:val="Sraopastraipa0"/>
        <w:numPr>
          <w:ilvl w:val="2"/>
          <w:numId w:val="5"/>
        </w:numPr>
        <w:tabs>
          <w:tab w:val="left" w:pos="426"/>
          <w:tab w:val="left" w:pos="1134"/>
        </w:tabs>
        <w:spacing w:line="256" w:lineRule="auto"/>
        <w:ind w:left="0" w:firstLine="426"/>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Esant kitoms aplinkybėms, numatytomis VPĮ ar kituose teisės aktuose.</w:t>
      </w:r>
    </w:p>
    <w:p w14:paraId="1683A8EE" w14:textId="77777777" w:rsidR="00516EBC" w:rsidRPr="00516EBC" w:rsidRDefault="00516EBC">
      <w:pPr>
        <w:pStyle w:val="Sraopastraipa0"/>
        <w:numPr>
          <w:ilvl w:val="1"/>
          <w:numId w:val="5"/>
        </w:numPr>
        <w:tabs>
          <w:tab w:val="left" w:pos="426"/>
        </w:tabs>
        <w:spacing w:line="256" w:lineRule="auto"/>
        <w:ind w:left="0" w:firstLine="284"/>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t>Paslaugų teikėjas</w:t>
      </w:r>
      <w:r w:rsidR="00B77270" w:rsidRPr="00516EBC">
        <w:rPr>
          <w:rFonts w:ascii="Times New Roman" w:hAnsi="Times New Roman" w:cs="Times New Roman"/>
          <w:sz w:val="22"/>
          <w:szCs w:val="22"/>
        </w:rPr>
        <w:t xml:space="preserve"> negali perduoti ar kitaip perleisti savo įsipareigojimų pagal sutartį tretiesiems asmenims be Pirkėjo raštiško sutikimo.</w:t>
      </w:r>
    </w:p>
    <w:p w14:paraId="7D46E64B" w14:textId="633C2C7D" w:rsidR="001E0B4A" w:rsidRPr="00516EBC" w:rsidRDefault="001E0B4A">
      <w:pPr>
        <w:pStyle w:val="Sraopastraipa0"/>
        <w:numPr>
          <w:ilvl w:val="1"/>
          <w:numId w:val="5"/>
        </w:numPr>
        <w:tabs>
          <w:tab w:val="left" w:pos="426"/>
        </w:tabs>
        <w:spacing w:line="256" w:lineRule="auto"/>
        <w:ind w:left="0" w:firstLine="284"/>
        <w:contextualSpacing/>
        <w:jc w:val="both"/>
        <w:textAlignment w:val="auto"/>
        <w:rPr>
          <w:rFonts w:ascii="Times New Roman" w:hAnsi="Times New Roman" w:cs="Times New Roman"/>
          <w:sz w:val="22"/>
          <w:szCs w:val="22"/>
        </w:rPr>
      </w:pPr>
      <w:r w:rsidRPr="00516EBC">
        <w:rPr>
          <w:rFonts w:ascii="Times New Roman" w:hAnsi="Times New Roman" w:cs="Times New Roman"/>
          <w:sz w:val="22"/>
          <w:szCs w:val="22"/>
        </w:rPr>
        <w:lastRenderedPageBreak/>
        <w:t>Sutartis gali būti nutraukta raštišku šalių susitarimu bei kitais Lietuvos Respublikos Civilinio kodekso ir kitų įstatymų numatytais atvejais.</w:t>
      </w:r>
    </w:p>
    <w:p w14:paraId="23FDD1AB" w14:textId="4D4CDC38" w:rsidR="00DC31E4" w:rsidRPr="005973CF" w:rsidRDefault="00DC31E4" w:rsidP="004D29E5">
      <w:pPr>
        <w:keepNext/>
        <w:tabs>
          <w:tab w:val="left" w:pos="851"/>
        </w:tabs>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X SKYRIUS</w:t>
      </w:r>
    </w:p>
    <w:p w14:paraId="5B6161DD" w14:textId="77777777" w:rsidR="00DC31E4" w:rsidRPr="005973CF" w:rsidRDefault="00DC31E4" w:rsidP="004D29E5">
      <w:pPr>
        <w:keepNext/>
        <w:tabs>
          <w:tab w:val="left" w:pos="851"/>
        </w:tabs>
        <w:suppressAutoHyphens/>
        <w:jc w:val="center"/>
        <w:rPr>
          <w:rFonts w:ascii="Times New Roman" w:hAnsi="Times New Roman" w:cs="Times New Roman"/>
          <w:b/>
          <w:sz w:val="22"/>
          <w:szCs w:val="22"/>
        </w:rPr>
      </w:pPr>
      <w:r w:rsidRPr="005973CF">
        <w:rPr>
          <w:rFonts w:ascii="Times New Roman" w:hAnsi="Times New Roman" w:cs="Times New Roman"/>
          <w:b/>
          <w:sz w:val="22"/>
          <w:szCs w:val="22"/>
        </w:rPr>
        <w:t>KITOS SĄLYGOS</w:t>
      </w:r>
    </w:p>
    <w:p w14:paraId="41F445D5" w14:textId="77777777" w:rsidR="00DC31E4" w:rsidRPr="005973CF" w:rsidRDefault="00DC31E4" w:rsidP="004D29E5">
      <w:pPr>
        <w:keepNext/>
        <w:tabs>
          <w:tab w:val="left" w:pos="426"/>
          <w:tab w:val="left" w:pos="851"/>
          <w:tab w:val="left" w:pos="993"/>
        </w:tabs>
        <w:suppressAutoHyphens/>
        <w:jc w:val="both"/>
        <w:rPr>
          <w:rFonts w:ascii="Times New Roman" w:hAnsi="Times New Roman" w:cs="Times New Roman"/>
          <w:sz w:val="22"/>
          <w:szCs w:val="22"/>
        </w:rPr>
      </w:pPr>
    </w:p>
    <w:p w14:paraId="5327E175" w14:textId="77777777" w:rsidR="00DC31E4" w:rsidRPr="005973CF" w:rsidRDefault="00DC31E4">
      <w:pPr>
        <w:pStyle w:val="Sraopastraipa0"/>
        <w:keepNext/>
        <w:widowControl w:val="0"/>
        <w:numPr>
          <w:ilvl w:val="0"/>
          <w:numId w:val="6"/>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3C01209E" w14:textId="77777777" w:rsidR="00DC31E4" w:rsidRPr="005973CF" w:rsidRDefault="00DC31E4">
      <w:pPr>
        <w:pStyle w:val="Sraopastraipa0"/>
        <w:keepNext/>
        <w:widowControl w:val="0"/>
        <w:numPr>
          <w:ilvl w:val="0"/>
          <w:numId w:val="6"/>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124D2272" w14:textId="77777777" w:rsidR="00DC31E4" w:rsidRPr="005973CF" w:rsidRDefault="00DC31E4">
      <w:pPr>
        <w:pStyle w:val="Sraopastraipa0"/>
        <w:keepNext/>
        <w:widowControl w:val="0"/>
        <w:numPr>
          <w:ilvl w:val="0"/>
          <w:numId w:val="6"/>
        </w:numPr>
        <w:tabs>
          <w:tab w:val="left" w:pos="426"/>
          <w:tab w:val="left" w:pos="851"/>
          <w:tab w:val="left" w:pos="993"/>
        </w:tabs>
        <w:suppressAutoHyphens/>
        <w:autoSpaceDE w:val="0"/>
        <w:adjustRightInd w:val="0"/>
        <w:contextualSpacing/>
        <w:jc w:val="both"/>
        <w:textAlignment w:val="auto"/>
        <w:rPr>
          <w:rFonts w:ascii="Times New Roman" w:hAnsi="Times New Roman" w:cs="Times New Roman"/>
          <w:bCs/>
          <w:vanish/>
          <w:spacing w:val="-7"/>
          <w:sz w:val="22"/>
          <w:szCs w:val="22"/>
        </w:rPr>
      </w:pPr>
    </w:p>
    <w:p w14:paraId="342F291C"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bCs/>
          <w:spacing w:val="-7"/>
          <w:sz w:val="22"/>
          <w:szCs w:val="22"/>
        </w:rPr>
        <w:t xml:space="preserve"> </w:t>
      </w:r>
      <w:r w:rsidRPr="005973CF">
        <w:rPr>
          <w:rFonts w:ascii="Times New Roman" w:hAnsi="Times New Roman" w:cs="Times New Roman"/>
          <w:color w:val="000000"/>
          <w:spacing w:val="-3"/>
          <w:sz w:val="22"/>
          <w:szCs w:val="22"/>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1048EBC5"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Šalys privalo nedelsiant informuoti viena kitą apie faktus, kurie gali turėti įtakos šios Sutarties tinkamam vykdymui.</w:t>
      </w:r>
    </w:p>
    <w:p w14:paraId="58899AD0" w14:textId="246A8B25"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pacing w:val="-3"/>
          <w:sz w:val="22"/>
          <w:szCs w:val="22"/>
        </w:rPr>
        <w:t xml:space="preserve">Visi dokumentai, susiję su šia Sutartimi ar jos vykdymu, turi būti siunčiami </w:t>
      </w:r>
      <w:r w:rsidR="00D903BE">
        <w:rPr>
          <w:rFonts w:ascii="Times New Roman" w:hAnsi="Times New Roman" w:cs="Times New Roman"/>
          <w:color w:val="000000"/>
          <w:spacing w:val="-3"/>
          <w:sz w:val="22"/>
          <w:szCs w:val="22"/>
        </w:rPr>
        <w:t>el. paštais, nurodytais šioje Sutartyje</w:t>
      </w:r>
      <w:r w:rsidRPr="005973CF">
        <w:rPr>
          <w:rFonts w:ascii="Times New Roman" w:hAnsi="Times New Roman" w:cs="Times New Roman"/>
          <w:color w:val="000000"/>
          <w:spacing w:val="-3"/>
          <w:sz w:val="22"/>
          <w:szCs w:val="22"/>
        </w:rPr>
        <w:t>.</w:t>
      </w:r>
      <w:r w:rsidRPr="005973CF">
        <w:rPr>
          <w:rFonts w:ascii="Times New Roman" w:hAnsi="Times New Roman" w:cs="Times New Roman"/>
          <w:color w:val="000000"/>
          <w:sz w:val="22"/>
          <w:szCs w:val="22"/>
          <w:lang w:eastAsia="ar-SA"/>
        </w:rPr>
        <w:t xml:space="preserve"> Pasikeitus Sutartį pasirašiusių Šalių </w:t>
      </w:r>
      <w:r w:rsidR="00D903BE">
        <w:rPr>
          <w:rFonts w:ascii="Times New Roman" w:hAnsi="Times New Roman" w:cs="Times New Roman"/>
          <w:color w:val="000000"/>
          <w:sz w:val="22"/>
          <w:szCs w:val="22"/>
          <w:lang w:eastAsia="ar-SA"/>
        </w:rPr>
        <w:t xml:space="preserve">el. adresams, </w:t>
      </w:r>
      <w:r w:rsidRPr="005973CF">
        <w:rPr>
          <w:rFonts w:ascii="Times New Roman" w:hAnsi="Times New Roman" w:cs="Times New Roman"/>
          <w:color w:val="000000"/>
          <w:sz w:val="22"/>
          <w:szCs w:val="22"/>
          <w:lang w:eastAsia="ar-SA"/>
        </w:rPr>
        <w:t>adresams, banko sąskaitų numeriams ir (ar) kitiems rekvizitams, Šalys privalo apie tai informuoti viena kitą</w:t>
      </w:r>
      <w:r w:rsidRPr="005973CF">
        <w:rPr>
          <w:rFonts w:ascii="Times New Roman" w:hAnsi="Times New Roman" w:cs="Times New Roman"/>
          <w:color w:val="000000"/>
          <w:sz w:val="22"/>
          <w:szCs w:val="22"/>
        </w:rPr>
        <w:t xml:space="preserve"> ne vėliau kaip per 2 darbo dienas.</w:t>
      </w:r>
      <w:r w:rsidRPr="005973CF">
        <w:rPr>
          <w:rFonts w:ascii="Times New Roman" w:hAnsi="Times New Roman" w:cs="Times New Roman"/>
          <w:color w:val="000000"/>
          <w:sz w:val="22"/>
          <w:szCs w:val="22"/>
          <w:lang w:eastAsia="ar-SA"/>
        </w:rPr>
        <w:t xml:space="preserve"> Šalis, neįvykdžiusi šių reikalavimų, negali pareikšti pretenzijų, jog ji negavo pranešimų, siųstų pagal pateiktus rekvizitus. </w:t>
      </w:r>
    </w:p>
    <w:p w14:paraId="32050AE2"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color w:val="000000"/>
          <w:sz w:val="22"/>
          <w:szCs w:val="22"/>
        </w:rPr>
        <w:t>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067F5A78"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color w:val="000000"/>
          <w:sz w:val="22"/>
          <w:szCs w:val="22"/>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5EBE6351"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48F4FD55"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sz w:val="22"/>
          <w:szCs w:val="22"/>
        </w:rPr>
        <w:t>Kliento sutikimas dėl subtiekėjų ar ūkio subjektų pasitelkimo neatleidžia Paslaugų teikėjo 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7D0CD317" w14:textId="77777777" w:rsidR="00EB5FB9" w:rsidRPr="00EB5FB9"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eastAsia="Lucida Sans Unicode" w:hAnsi="Times New Roman" w:cs="Times New Roman"/>
          <w:bCs/>
          <w:sz w:val="22"/>
          <w:szCs w:val="22"/>
        </w:rPr>
        <w:t xml:space="preserve">Paslaugų teikėjas negali perduoti ar kitaip perleisti savo įsipareigojimų pagal Sutartį tretiesiems asmenims be </w:t>
      </w:r>
      <w:r w:rsidRPr="005973CF">
        <w:rPr>
          <w:rFonts w:ascii="Times New Roman" w:hAnsi="Times New Roman" w:cs="Times New Roman"/>
          <w:sz w:val="22"/>
          <w:szCs w:val="22"/>
        </w:rPr>
        <w:t xml:space="preserve">Kliento </w:t>
      </w:r>
      <w:r w:rsidRPr="005973CF">
        <w:rPr>
          <w:rFonts w:ascii="Times New Roman" w:eastAsia="Lucida Sans Unicode" w:hAnsi="Times New Roman" w:cs="Times New Roman"/>
          <w:bCs/>
          <w:sz w:val="22"/>
          <w:szCs w:val="22"/>
        </w:rPr>
        <w:t>raštiško sutikimo.</w:t>
      </w:r>
    </w:p>
    <w:p w14:paraId="1BB11314" w14:textId="1F1BE061" w:rsidR="00EB5FB9" w:rsidRPr="00EB5FB9" w:rsidRDefault="00EB5FB9">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EB5FB9">
        <w:rPr>
          <w:rFonts w:ascii="Times New Roman" w:hAnsi="Times New Roman" w:cs="Times New Roman"/>
          <w:spacing w:val="-3"/>
          <w:sz w:val="23"/>
          <w:szCs w:val="23"/>
        </w:rPr>
        <w:t xml:space="preserve">Šalys, vykdydamos Sutartį, įsipareigoja laikytis šių aplinkosaugos reikalavimų: mažinti popieriaus sunaudojimą, atsisakyti nebūtino dokumentų kopijavimo ir spausdinimo. Su Sutarties vykdymu susiję dokumentai </w:t>
      </w:r>
      <w:r>
        <w:rPr>
          <w:rFonts w:ascii="Times New Roman" w:hAnsi="Times New Roman" w:cs="Times New Roman"/>
          <w:spacing w:val="-3"/>
          <w:sz w:val="23"/>
          <w:szCs w:val="23"/>
        </w:rPr>
        <w:t>šalims</w:t>
      </w:r>
      <w:r w:rsidRPr="00EB5FB9">
        <w:rPr>
          <w:rFonts w:ascii="Times New Roman" w:hAnsi="Times New Roman" w:cs="Times New Roman"/>
          <w:spacing w:val="-3"/>
          <w:sz w:val="23"/>
          <w:szCs w:val="23"/>
        </w:rPr>
        <w:t xml:space="preserve"> turi būti pateikti tik elektroniniu format</w:t>
      </w:r>
      <w:r>
        <w:rPr>
          <w:rFonts w:ascii="Times New Roman" w:hAnsi="Times New Roman" w:cs="Times New Roman"/>
          <w:spacing w:val="-3"/>
          <w:sz w:val="23"/>
          <w:szCs w:val="23"/>
        </w:rPr>
        <w:t>u</w:t>
      </w:r>
      <w:r w:rsidRPr="00EB5FB9">
        <w:rPr>
          <w:rFonts w:ascii="Times New Roman" w:hAnsi="Times New Roman" w:cs="Times New Roman"/>
          <w:spacing w:val="-3"/>
          <w:sz w:val="23"/>
          <w:szCs w:val="23"/>
        </w:rPr>
        <w:t xml:space="preserve"> (nebent Sutartyje ir jos prieduose numatyta kitaip). Išimtiniais atvejais su Sutarties vykdymu susiję dokumentai, turi (gali) būti pateikiami popieriniu formatu, jeigu toks formatas privalomas pagal teisės aktus arba </w:t>
      </w:r>
      <w:r>
        <w:rPr>
          <w:rFonts w:ascii="Times New Roman" w:hAnsi="Times New Roman" w:cs="Times New Roman"/>
          <w:spacing w:val="-3"/>
          <w:sz w:val="23"/>
          <w:szCs w:val="23"/>
        </w:rPr>
        <w:t xml:space="preserve">Paslaugų teikėjas ar </w:t>
      </w:r>
      <w:r w:rsidRPr="00EB5FB9">
        <w:rPr>
          <w:rFonts w:ascii="Times New Roman" w:hAnsi="Times New Roman" w:cs="Times New Roman"/>
          <w:spacing w:val="-3"/>
          <w:sz w:val="23"/>
          <w:szCs w:val="23"/>
        </w:rPr>
        <w:t>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28829709" w14:textId="622175C6" w:rsidR="00DC31E4" w:rsidRPr="00EB5FB9"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EB5FB9">
        <w:rPr>
          <w:rFonts w:ascii="Times New Roman" w:hAnsi="Times New Roman" w:cs="Times New Roman"/>
          <w:sz w:val="22"/>
          <w:szCs w:val="22"/>
        </w:rPr>
        <w:t>A</w:t>
      </w:r>
      <w:r w:rsidRPr="00EB5FB9">
        <w:rPr>
          <w:rFonts w:ascii="Times New Roman" w:hAnsi="Times New Roman" w:cs="Times New Roman"/>
          <w:color w:val="000000"/>
          <w:sz w:val="22"/>
          <w:szCs w:val="22"/>
        </w:rPr>
        <w:t xml:space="preserve">smuo, atsakingas už Sutarties ir jos pakeitimų paskelbimą pagal Viešųjų pirkimų įstatymo 86 straipsnio 9 dalies nuostatas – VšĮ Nacionalinio kraujo centro </w:t>
      </w:r>
      <w:r w:rsidRPr="00EB5FB9">
        <w:rPr>
          <w:rFonts w:ascii="Times New Roman" w:hAnsi="Times New Roman" w:cs="Times New Roman"/>
          <w:sz w:val="22"/>
          <w:szCs w:val="22"/>
        </w:rPr>
        <w:t>Sekretoriato administratorė</w:t>
      </w:r>
      <w:r w:rsidR="007746FF" w:rsidRPr="00EB5FB9">
        <w:rPr>
          <w:rFonts w:ascii="Times New Roman" w:hAnsi="Times New Roman" w:cs="Times New Roman"/>
          <w:sz w:val="22"/>
          <w:szCs w:val="22"/>
        </w:rPr>
        <w:t xml:space="preserve"> </w:t>
      </w:r>
      <w:r w:rsidRPr="00EB5FB9">
        <w:rPr>
          <w:rFonts w:ascii="Times New Roman" w:hAnsi="Times New Roman" w:cs="Times New Roman"/>
          <w:sz w:val="22"/>
          <w:szCs w:val="22"/>
        </w:rPr>
        <w:t xml:space="preserve">, tel. </w:t>
      </w:r>
      <w:proofErr w:type="spellStart"/>
      <w:r w:rsidR="00243ACE">
        <w:rPr>
          <w:rFonts w:ascii="Times New Roman" w:hAnsi="Times New Roman" w:cs="Times New Roman"/>
          <w:sz w:val="22"/>
          <w:szCs w:val="22"/>
        </w:rPr>
        <w:t>nr.</w:t>
      </w:r>
      <w:proofErr w:type="spellEnd"/>
      <w:r w:rsidR="00243ACE">
        <w:rPr>
          <w:rFonts w:ascii="Times New Roman" w:hAnsi="Times New Roman" w:cs="Times New Roman"/>
          <w:sz w:val="22"/>
          <w:szCs w:val="22"/>
        </w:rPr>
        <w:t xml:space="preserve"> +370</w:t>
      </w:r>
      <w:r w:rsidRPr="00EB5FB9">
        <w:rPr>
          <w:rFonts w:ascii="Times New Roman" w:hAnsi="Times New Roman" w:cs="Times New Roman"/>
          <w:sz w:val="22"/>
          <w:szCs w:val="22"/>
        </w:rPr>
        <w:t xml:space="preserve"> </w:t>
      </w:r>
      <w:r w:rsidR="00DB40BD">
        <w:rPr>
          <w:rFonts w:ascii="Times New Roman" w:hAnsi="Times New Roman" w:cs="Times New Roman"/>
          <w:sz w:val="22"/>
          <w:szCs w:val="22"/>
        </w:rPr>
        <w:lastRenderedPageBreak/>
        <w:t>89927212</w:t>
      </w:r>
      <w:r w:rsidRPr="00EB5FB9">
        <w:rPr>
          <w:rFonts w:ascii="Times New Roman" w:hAnsi="Times New Roman" w:cs="Times New Roman"/>
          <w:sz w:val="22"/>
          <w:szCs w:val="22"/>
        </w:rPr>
        <w:t xml:space="preserve">, el. p. </w:t>
      </w:r>
      <w:hyperlink r:id="rId10" w:history="1">
        <w:r w:rsidRPr="00EB5FB9">
          <w:rPr>
            <w:rStyle w:val="Hipersaitas"/>
            <w:rFonts w:ascii="Times New Roman" w:hAnsi="Times New Roman" w:cs="Times New Roman"/>
            <w:sz w:val="22"/>
            <w:szCs w:val="22"/>
          </w:rPr>
          <w:t>nkcadministracija@kraujodonoryste.lt</w:t>
        </w:r>
      </w:hyperlink>
      <w:r w:rsidRPr="00EB5FB9">
        <w:rPr>
          <w:rFonts w:ascii="Times New Roman" w:hAnsi="Times New Roman" w:cs="Times New Roman"/>
          <w:sz w:val="22"/>
          <w:szCs w:val="22"/>
        </w:rPr>
        <w:t>.</w:t>
      </w:r>
    </w:p>
    <w:p w14:paraId="34E9099D" w14:textId="77777777" w:rsidR="00DC31E4" w:rsidRPr="005973CF"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Kliento paskirtas asmuo, atsakingas už Sutarties vykdymą: _________________, tel. ___________, el. p. ____________________.</w:t>
      </w:r>
    </w:p>
    <w:p w14:paraId="51121572" w14:textId="77777777" w:rsidR="00D903BE" w:rsidRPr="00D903BE" w:rsidRDefault="00DC31E4">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5973CF">
        <w:rPr>
          <w:rFonts w:ascii="Times New Roman" w:hAnsi="Times New Roman" w:cs="Times New Roman"/>
          <w:color w:val="000000"/>
          <w:sz w:val="22"/>
          <w:szCs w:val="22"/>
          <w:lang w:eastAsia="ar-SA"/>
        </w:rPr>
        <w:t>Paslaugų teikėjo paskirtas asmuo, atsakingas už Sutarties vykdymą: _________________, tel.___________, el. p. ____________________.</w:t>
      </w:r>
    </w:p>
    <w:p w14:paraId="1CF1960F" w14:textId="611DD8C6" w:rsidR="00DC31E4" w:rsidRPr="00D903BE" w:rsidRDefault="00D903BE">
      <w:pPr>
        <w:pStyle w:val="Sraopastraipa0"/>
        <w:keepNext/>
        <w:widowControl w:val="0"/>
        <w:numPr>
          <w:ilvl w:val="1"/>
          <w:numId w:val="6"/>
        </w:numPr>
        <w:tabs>
          <w:tab w:val="left" w:pos="426"/>
          <w:tab w:val="left" w:pos="709"/>
          <w:tab w:val="left" w:pos="1134"/>
        </w:tabs>
        <w:suppressAutoHyphens/>
        <w:autoSpaceDE w:val="0"/>
        <w:adjustRightInd w:val="0"/>
        <w:ind w:left="0" w:firstLine="567"/>
        <w:contextualSpacing/>
        <w:jc w:val="both"/>
        <w:textAlignment w:val="auto"/>
        <w:rPr>
          <w:rFonts w:ascii="Times New Roman" w:hAnsi="Times New Roman" w:cs="Times New Roman"/>
          <w:sz w:val="22"/>
          <w:szCs w:val="22"/>
        </w:rPr>
      </w:pPr>
      <w:r w:rsidRPr="00D903BE">
        <w:rPr>
          <w:rFonts w:ascii="Times New Roman" w:hAnsi="Times New Roman" w:cs="Times New Roman"/>
          <w:sz w:val="22"/>
          <w:szCs w:val="22"/>
        </w:rPr>
        <w:t>Sutartis sudaryta lietuvių kalba,</w:t>
      </w:r>
      <w:r w:rsidRPr="00D903BE">
        <w:rPr>
          <w:rFonts w:ascii="Times New Roman" w:hAnsi="Times New Roman" w:cs="Times New Roman"/>
          <w:spacing w:val="-3"/>
          <w:sz w:val="22"/>
          <w:szCs w:val="22"/>
        </w:rPr>
        <w:t xml:space="preserve"> pasirašoma elektroniniu būdu, Šalims apsikeičiant elektronine Sutarties versija.</w:t>
      </w:r>
    </w:p>
    <w:p w14:paraId="7B167D49" w14:textId="77777777" w:rsidR="00DC31E4" w:rsidRPr="005973CF" w:rsidRDefault="00DC31E4" w:rsidP="004D29E5">
      <w:pPr>
        <w:keepNext/>
        <w:tabs>
          <w:tab w:val="left" w:pos="426"/>
          <w:tab w:val="left" w:pos="851"/>
          <w:tab w:val="left" w:pos="993"/>
        </w:tabs>
        <w:suppressAutoHyphens/>
        <w:jc w:val="center"/>
        <w:rPr>
          <w:rFonts w:ascii="Times New Roman" w:hAnsi="Times New Roman" w:cs="Times New Roman"/>
          <w:b/>
          <w:bCs/>
          <w:color w:val="000000"/>
          <w:sz w:val="22"/>
          <w:szCs w:val="22"/>
          <w:lang w:eastAsia="ar-SA"/>
        </w:rPr>
      </w:pPr>
      <w:r w:rsidRPr="005973CF">
        <w:rPr>
          <w:rFonts w:ascii="Times New Roman" w:hAnsi="Times New Roman" w:cs="Times New Roman"/>
          <w:b/>
          <w:bCs/>
          <w:color w:val="000000"/>
          <w:sz w:val="22"/>
          <w:szCs w:val="22"/>
          <w:lang w:eastAsia="ar-SA"/>
        </w:rPr>
        <w:t>IX. SKYRIUS</w:t>
      </w:r>
    </w:p>
    <w:p w14:paraId="28D1506F" w14:textId="77777777" w:rsidR="00DC31E4" w:rsidRPr="005973CF" w:rsidRDefault="00DC31E4" w:rsidP="004D29E5">
      <w:pPr>
        <w:keepNext/>
        <w:tabs>
          <w:tab w:val="left" w:pos="426"/>
          <w:tab w:val="left" w:pos="851"/>
          <w:tab w:val="left" w:pos="993"/>
        </w:tabs>
        <w:suppressAutoHyphens/>
        <w:jc w:val="center"/>
        <w:rPr>
          <w:rFonts w:ascii="Times New Roman" w:hAnsi="Times New Roman" w:cs="Times New Roman"/>
          <w:b/>
          <w:bCs/>
          <w:color w:val="000000"/>
          <w:sz w:val="22"/>
          <w:szCs w:val="22"/>
          <w:lang w:eastAsia="ar-SA"/>
        </w:rPr>
      </w:pPr>
      <w:r w:rsidRPr="005973CF">
        <w:rPr>
          <w:rFonts w:ascii="Times New Roman" w:hAnsi="Times New Roman" w:cs="Times New Roman"/>
          <w:b/>
          <w:bCs/>
          <w:color w:val="000000"/>
          <w:sz w:val="22"/>
          <w:szCs w:val="22"/>
          <w:lang w:eastAsia="ar-SA"/>
        </w:rPr>
        <w:t>ŠALIŲ REKVIZITAI</w:t>
      </w:r>
    </w:p>
    <w:p w14:paraId="01076FFF" w14:textId="77777777" w:rsidR="00DC31E4" w:rsidRPr="005973CF" w:rsidRDefault="00DC31E4" w:rsidP="004D29E5">
      <w:pPr>
        <w:suppressAutoHyphens/>
        <w:ind w:firstLine="425"/>
        <w:jc w:val="center"/>
        <w:rPr>
          <w:rFonts w:ascii="Times New Roman" w:eastAsia="Arial Unicode MS" w:hAnsi="Times New Roman" w:cs="Times New Roman"/>
          <w:kern w:val="2"/>
          <w:sz w:val="22"/>
          <w:szCs w:val="22"/>
          <w:lang w:eastAsia="hi-IN" w:bidi="hi-IN"/>
        </w:rPr>
      </w:pPr>
    </w:p>
    <w:tbl>
      <w:tblPr>
        <w:tblW w:w="9498" w:type="dxa"/>
        <w:tblLayout w:type="fixed"/>
        <w:tblLook w:val="04A0" w:firstRow="1" w:lastRow="0" w:firstColumn="1" w:lastColumn="0" w:noHBand="0" w:noVBand="1"/>
      </w:tblPr>
      <w:tblGrid>
        <w:gridCol w:w="4930"/>
        <w:gridCol w:w="4568"/>
      </w:tblGrid>
      <w:tr w:rsidR="00DC31E4" w:rsidRPr="005973CF" w14:paraId="21CDC453" w14:textId="77777777" w:rsidTr="007B24FB">
        <w:tc>
          <w:tcPr>
            <w:tcW w:w="4930" w:type="dxa"/>
          </w:tcPr>
          <w:p w14:paraId="1560298F" w14:textId="77777777" w:rsidR="00DC31E4" w:rsidRPr="005973CF" w:rsidRDefault="00DC31E4" w:rsidP="004D29E5">
            <w:pPr>
              <w:suppressAutoHyphens/>
              <w:spacing w:line="256" w:lineRule="auto"/>
              <w:jc w:val="both"/>
              <w:rPr>
                <w:rFonts w:ascii="Times New Roman" w:hAnsi="Times New Roman" w:cs="Times New Roman"/>
                <w:b/>
                <w:sz w:val="22"/>
                <w:szCs w:val="22"/>
                <w:lang w:eastAsia="en-US"/>
              </w:rPr>
            </w:pPr>
            <w:r w:rsidRPr="005973CF">
              <w:rPr>
                <w:rFonts w:ascii="Times New Roman" w:hAnsi="Times New Roman" w:cs="Times New Roman"/>
                <w:b/>
                <w:sz w:val="22"/>
                <w:szCs w:val="22"/>
              </w:rPr>
              <w:t xml:space="preserve">PASLAUGŲ TEIKĖJAS </w:t>
            </w:r>
          </w:p>
          <w:p w14:paraId="252714F7"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675C07AE"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509F8C64"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13D9C953"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50D2555"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045DFFDB"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52D1D19"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4EC205D3"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04663CE8"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613B4E2C"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3B32C92C" w14:textId="77777777" w:rsidR="00DC31E4" w:rsidRPr="005973CF" w:rsidRDefault="00DC31E4" w:rsidP="004D29E5">
            <w:pPr>
              <w:suppressAutoHyphens/>
              <w:spacing w:line="256" w:lineRule="auto"/>
              <w:jc w:val="both"/>
              <w:rPr>
                <w:rFonts w:ascii="Times New Roman" w:hAnsi="Times New Roman" w:cs="Times New Roman"/>
                <w:b/>
                <w:sz w:val="22"/>
                <w:szCs w:val="22"/>
              </w:rPr>
            </w:pPr>
          </w:p>
          <w:p w14:paraId="265C7900" w14:textId="77777777" w:rsidR="00DC31E4" w:rsidRDefault="00DC31E4" w:rsidP="004D29E5">
            <w:pPr>
              <w:suppressAutoHyphens/>
              <w:spacing w:line="256" w:lineRule="auto"/>
              <w:jc w:val="both"/>
              <w:rPr>
                <w:rFonts w:ascii="Times New Roman" w:hAnsi="Times New Roman" w:cs="Times New Roman"/>
                <w:sz w:val="22"/>
                <w:szCs w:val="22"/>
                <w:highlight w:val="yellow"/>
              </w:rPr>
            </w:pPr>
          </w:p>
          <w:p w14:paraId="6461247E" w14:textId="77777777" w:rsidR="00BE1F60" w:rsidRPr="005973CF" w:rsidRDefault="00BE1F60" w:rsidP="004D29E5">
            <w:pPr>
              <w:suppressAutoHyphens/>
              <w:spacing w:line="256" w:lineRule="auto"/>
              <w:jc w:val="both"/>
              <w:rPr>
                <w:rFonts w:ascii="Times New Roman" w:hAnsi="Times New Roman" w:cs="Times New Roman"/>
                <w:sz w:val="22"/>
                <w:szCs w:val="22"/>
                <w:highlight w:val="yellow"/>
              </w:rPr>
            </w:pPr>
          </w:p>
          <w:p w14:paraId="449AAA93"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_______________________________</w:t>
            </w:r>
          </w:p>
          <w:p w14:paraId="7C8E9E5E"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A.V.</w:t>
            </w:r>
          </w:p>
        </w:tc>
        <w:tc>
          <w:tcPr>
            <w:tcW w:w="4568" w:type="dxa"/>
          </w:tcPr>
          <w:tbl>
            <w:tblPr>
              <w:tblW w:w="0" w:type="dxa"/>
              <w:tblLayout w:type="fixed"/>
              <w:tblLook w:val="04A0" w:firstRow="1" w:lastRow="0" w:firstColumn="1" w:lastColumn="0" w:noHBand="0" w:noVBand="1"/>
            </w:tblPr>
            <w:tblGrid>
              <w:gridCol w:w="5481"/>
            </w:tblGrid>
            <w:tr w:rsidR="00DC31E4" w:rsidRPr="005973CF" w14:paraId="71B89BBC" w14:textId="77777777">
              <w:tc>
                <w:tcPr>
                  <w:tcW w:w="5481" w:type="dxa"/>
                  <w:hideMark/>
                </w:tcPr>
                <w:p w14:paraId="065E7B9B" w14:textId="77777777" w:rsidR="00DC31E4" w:rsidRPr="005973CF" w:rsidRDefault="00DC31E4" w:rsidP="004D29E5">
                  <w:pPr>
                    <w:suppressAutoHyphens/>
                    <w:spacing w:line="256" w:lineRule="auto"/>
                    <w:jc w:val="both"/>
                    <w:rPr>
                      <w:rFonts w:ascii="Times New Roman" w:hAnsi="Times New Roman" w:cs="Times New Roman"/>
                      <w:b/>
                      <w:sz w:val="22"/>
                      <w:szCs w:val="22"/>
                    </w:rPr>
                  </w:pPr>
                  <w:r w:rsidRPr="005973CF">
                    <w:rPr>
                      <w:rFonts w:ascii="Times New Roman" w:hAnsi="Times New Roman" w:cs="Times New Roman"/>
                      <w:b/>
                      <w:sz w:val="22"/>
                      <w:szCs w:val="22"/>
                    </w:rPr>
                    <w:t>KLIENTAS</w:t>
                  </w:r>
                </w:p>
              </w:tc>
            </w:tr>
            <w:tr w:rsidR="00DC31E4" w:rsidRPr="005973CF" w14:paraId="15894119" w14:textId="77777777">
              <w:tc>
                <w:tcPr>
                  <w:tcW w:w="5481" w:type="dxa"/>
                </w:tcPr>
                <w:p w14:paraId="523B5E80" w14:textId="77777777" w:rsidR="00DC31E4" w:rsidRPr="005973CF" w:rsidRDefault="00DC31E4" w:rsidP="004D29E5">
                  <w:pPr>
                    <w:suppressAutoHyphens/>
                    <w:spacing w:line="256" w:lineRule="auto"/>
                    <w:jc w:val="both"/>
                    <w:rPr>
                      <w:rFonts w:ascii="Times New Roman" w:hAnsi="Times New Roman" w:cs="Times New Roman"/>
                      <w:b/>
                      <w:sz w:val="22"/>
                      <w:szCs w:val="22"/>
                    </w:rPr>
                  </w:pPr>
                  <w:r w:rsidRPr="005973CF">
                    <w:rPr>
                      <w:rFonts w:ascii="Times New Roman" w:hAnsi="Times New Roman" w:cs="Times New Roman"/>
                      <w:b/>
                      <w:sz w:val="22"/>
                      <w:szCs w:val="22"/>
                    </w:rPr>
                    <w:t>VšĮ Nacionalinis kraujo centras</w:t>
                  </w:r>
                </w:p>
                <w:p w14:paraId="4AA54138"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Įstaigos kodas 126413338</w:t>
                  </w:r>
                </w:p>
                <w:p w14:paraId="575FB5FF" w14:textId="209C662D" w:rsidR="006B3D1B" w:rsidRPr="005973CF" w:rsidRDefault="006B3D1B"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PVM mokėtojo kodas LT 100001230518</w:t>
                  </w:r>
                </w:p>
                <w:p w14:paraId="40C3F0B0" w14:textId="5BE2CE81"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Žolyno g. 34, LT-102</w:t>
                  </w:r>
                  <w:r w:rsidR="00243ACE">
                    <w:rPr>
                      <w:rFonts w:ascii="Times New Roman" w:hAnsi="Times New Roman" w:cs="Times New Roman"/>
                      <w:sz w:val="22"/>
                      <w:szCs w:val="22"/>
                    </w:rPr>
                    <w:t>46</w:t>
                  </w:r>
                  <w:r w:rsidRPr="005973CF">
                    <w:rPr>
                      <w:rFonts w:ascii="Times New Roman" w:hAnsi="Times New Roman" w:cs="Times New Roman"/>
                      <w:sz w:val="22"/>
                      <w:szCs w:val="22"/>
                    </w:rPr>
                    <w:t xml:space="preserve"> Vilnius</w:t>
                  </w:r>
                </w:p>
                <w:p w14:paraId="37F566A1" w14:textId="2E9F5300"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 xml:space="preserve">Tel. </w:t>
                  </w:r>
                  <w:r w:rsidR="00243ACE">
                    <w:rPr>
                      <w:rFonts w:ascii="Times New Roman" w:hAnsi="Times New Roman" w:cs="Times New Roman"/>
                      <w:sz w:val="22"/>
                      <w:szCs w:val="22"/>
                    </w:rPr>
                    <w:t xml:space="preserve">+370 </w:t>
                  </w:r>
                  <w:r w:rsidR="00DB40BD">
                    <w:rPr>
                      <w:rFonts w:ascii="Times New Roman" w:hAnsi="Times New Roman" w:cs="Times New Roman"/>
                      <w:sz w:val="22"/>
                      <w:szCs w:val="22"/>
                    </w:rPr>
                    <w:t>899 27212</w:t>
                  </w:r>
                </w:p>
                <w:p w14:paraId="5C6F0E65"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 xml:space="preserve">El. p. </w:t>
                  </w:r>
                  <w:hyperlink r:id="rId11" w:history="1">
                    <w:r w:rsidRPr="005973CF">
                      <w:rPr>
                        <w:rStyle w:val="Hipersaitas"/>
                        <w:rFonts w:ascii="Times New Roman" w:hAnsi="Times New Roman" w:cs="Times New Roman"/>
                        <w:sz w:val="22"/>
                        <w:szCs w:val="22"/>
                      </w:rPr>
                      <w:t>nkcadministracija@kraujodonoryste.lt</w:t>
                    </w:r>
                  </w:hyperlink>
                </w:p>
                <w:p w14:paraId="3B3B65AA" w14:textId="401D04C7" w:rsidR="00DC31E4" w:rsidRPr="005973CF" w:rsidRDefault="00243ACE" w:rsidP="00243ACE">
                  <w:pPr>
                    <w:suppressAutoHyphens/>
                    <w:spacing w:line="256" w:lineRule="auto"/>
                    <w:jc w:val="both"/>
                    <w:rPr>
                      <w:rFonts w:ascii="Times New Roman" w:hAnsi="Times New Roman" w:cs="Times New Roman"/>
                      <w:sz w:val="22"/>
                      <w:szCs w:val="22"/>
                    </w:rPr>
                  </w:pPr>
                  <w:r w:rsidRPr="00243ACE">
                    <w:rPr>
                      <w:rFonts w:ascii="Times New Roman" w:hAnsi="Times New Roman" w:cs="Times New Roman"/>
                      <w:sz w:val="22"/>
                      <w:szCs w:val="22"/>
                    </w:rPr>
                    <w:t>LR Finansų ministerija, Banko kodas 40400</w:t>
                  </w:r>
                </w:p>
                <w:p w14:paraId="70B80C29" w14:textId="6AF93869" w:rsidR="00DC31E4" w:rsidRDefault="00243ACE" w:rsidP="004D29E5">
                  <w:pPr>
                    <w:suppressAutoHyphens/>
                    <w:spacing w:line="256" w:lineRule="auto"/>
                    <w:jc w:val="both"/>
                    <w:rPr>
                      <w:rFonts w:ascii="Times New Roman" w:hAnsi="Times New Roman" w:cs="Times New Roman"/>
                      <w:sz w:val="22"/>
                      <w:szCs w:val="22"/>
                    </w:rPr>
                  </w:pPr>
                  <w:r w:rsidRPr="00243ACE">
                    <w:rPr>
                      <w:rFonts w:ascii="Times New Roman" w:hAnsi="Times New Roman" w:cs="Times New Roman"/>
                      <w:sz w:val="22"/>
                      <w:szCs w:val="22"/>
                    </w:rPr>
                    <w:t>LT39 4040 0636 1000 2947</w:t>
                  </w:r>
                </w:p>
                <w:p w14:paraId="78867965" w14:textId="77777777" w:rsidR="00243ACE" w:rsidRDefault="00243ACE" w:rsidP="004D29E5">
                  <w:pPr>
                    <w:suppressAutoHyphens/>
                    <w:spacing w:line="256" w:lineRule="auto"/>
                    <w:jc w:val="both"/>
                    <w:rPr>
                      <w:rFonts w:ascii="Times New Roman" w:hAnsi="Times New Roman" w:cs="Times New Roman"/>
                      <w:sz w:val="22"/>
                      <w:szCs w:val="22"/>
                    </w:rPr>
                  </w:pPr>
                </w:p>
                <w:p w14:paraId="4F9D121D" w14:textId="77777777" w:rsidR="00243ACE" w:rsidRPr="005973CF" w:rsidRDefault="00243ACE" w:rsidP="004D29E5">
                  <w:pPr>
                    <w:suppressAutoHyphens/>
                    <w:spacing w:line="256" w:lineRule="auto"/>
                    <w:jc w:val="both"/>
                    <w:rPr>
                      <w:rFonts w:ascii="Times New Roman" w:hAnsi="Times New Roman" w:cs="Times New Roman"/>
                      <w:sz w:val="22"/>
                      <w:szCs w:val="22"/>
                    </w:rPr>
                  </w:pPr>
                </w:p>
                <w:p w14:paraId="5FB78631"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Direktorius</w:t>
                  </w:r>
                </w:p>
                <w:p w14:paraId="1EA3E509"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Daumantas Gutauskas</w:t>
                  </w:r>
                </w:p>
                <w:p w14:paraId="10965EF1" w14:textId="77777777" w:rsidR="00DC31E4" w:rsidRPr="005973CF" w:rsidRDefault="00DC31E4" w:rsidP="004D29E5">
                  <w:pPr>
                    <w:suppressAutoHyphens/>
                    <w:spacing w:line="256" w:lineRule="auto"/>
                    <w:jc w:val="both"/>
                    <w:rPr>
                      <w:rFonts w:ascii="Times New Roman" w:hAnsi="Times New Roman" w:cs="Times New Roman"/>
                      <w:sz w:val="22"/>
                      <w:szCs w:val="22"/>
                    </w:rPr>
                  </w:pPr>
                </w:p>
                <w:p w14:paraId="73C500C4"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_______________________________</w:t>
                  </w:r>
                </w:p>
                <w:p w14:paraId="67BB4866" w14:textId="77777777" w:rsidR="00DC31E4" w:rsidRPr="005973CF" w:rsidRDefault="00DC31E4" w:rsidP="004D29E5">
                  <w:pPr>
                    <w:suppressAutoHyphens/>
                    <w:spacing w:line="256" w:lineRule="auto"/>
                    <w:jc w:val="both"/>
                    <w:rPr>
                      <w:rFonts w:ascii="Times New Roman" w:hAnsi="Times New Roman" w:cs="Times New Roman"/>
                      <w:sz w:val="22"/>
                      <w:szCs w:val="22"/>
                    </w:rPr>
                  </w:pPr>
                  <w:r w:rsidRPr="005973CF">
                    <w:rPr>
                      <w:rFonts w:ascii="Times New Roman" w:hAnsi="Times New Roman" w:cs="Times New Roman"/>
                      <w:sz w:val="22"/>
                      <w:szCs w:val="22"/>
                    </w:rPr>
                    <w:t>A.V.</w:t>
                  </w:r>
                </w:p>
                <w:p w14:paraId="16D57229" w14:textId="77777777" w:rsidR="00DC31E4" w:rsidRPr="005973CF" w:rsidRDefault="00DC31E4" w:rsidP="004D29E5">
                  <w:pPr>
                    <w:suppressAutoHyphens/>
                    <w:spacing w:line="256" w:lineRule="auto"/>
                    <w:jc w:val="both"/>
                    <w:rPr>
                      <w:rFonts w:ascii="Times New Roman" w:hAnsi="Times New Roman" w:cs="Times New Roman"/>
                      <w:sz w:val="22"/>
                      <w:szCs w:val="22"/>
                    </w:rPr>
                  </w:pPr>
                </w:p>
              </w:tc>
            </w:tr>
          </w:tbl>
          <w:p w14:paraId="4D932A62" w14:textId="77777777" w:rsidR="00DC31E4" w:rsidRPr="005973CF" w:rsidRDefault="00DC31E4" w:rsidP="004D29E5">
            <w:pPr>
              <w:suppressAutoHyphens/>
              <w:spacing w:line="256" w:lineRule="auto"/>
              <w:jc w:val="both"/>
              <w:rPr>
                <w:rFonts w:ascii="Times New Roman" w:hAnsi="Times New Roman" w:cs="Times New Roman"/>
                <w:sz w:val="22"/>
                <w:szCs w:val="22"/>
              </w:rPr>
            </w:pPr>
          </w:p>
        </w:tc>
      </w:tr>
    </w:tbl>
    <w:p w14:paraId="6DF16C02" w14:textId="77777777" w:rsidR="00DC31E4" w:rsidRPr="005973CF" w:rsidRDefault="00DC31E4" w:rsidP="004D29E5">
      <w:pPr>
        <w:suppressAutoHyphens/>
        <w:ind w:right="-1"/>
        <w:jc w:val="center"/>
        <w:rPr>
          <w:rFonts w:ascii="Times New Roman" w:hAnsi="Times New Roman" w:cs="Times New Roman"/>
          <w:sz w:val="22"/>
          <w:szCs w:val="22"/>
        </w:rPr>
      </w:pPr>
      <w:r w:rsidRPr="005973CF">
        <w:rPr>
          <w:rFonts w:ascii="Times New Roman" w:hAnsi="Times New Roman" w:cs="Times New Roman"/>
          <w:sz w:val="22"/>
          <w:szCs w:val="22"/>
        </w:rPr>
        <w:t xml:space="preserve">                                                         </w:t>
      </w:r>
    </w:p>
    <w:p w14:paraId="726155F2" w14:textId="77777777" w:rsidR="00D046FB" w:rsidRPr="005973CF" w:rsidRDefault="00D046FB" w:rsidP="004D29E5">
      <w:pPr>
        <w:suppressAutoHyphens/>
        <w:ind w:right="-1"/>
        <w:jc w:val="center"/>
        <w:rPr>
          <w:rFonts w:ascii="Times New Roman" w:hAnsi="Times New Roman" w:cs="Times New Roman"/>
          <w:sz w:val="22"/>
          <w:szCs w:val="22"/>
        </w:rPr>
        <w:sectPr w:rsidR="00D046FB" w:rsidRPr="005973CF" w:rsidSect="0008332C">
          <w:footerReference w:type="default" r:id="rId12"/>
          <w:pgSz w:w="11909" w:h="16834" w:code="9"/>
          <w:pgMar w:top="1134" w:right="567" w:bottom="992" w:left="1701" w:header="720" w:footer="720" w:gutter="0"/>
          <w:cols w:space="720"/>
          <w:docGrid w:linePitch="272"/>
        </w:sectPr>
      </w:pPr>
    </w:p>
    <w:p w14:paraId="2E515173" w14:textId="395A8E9C" w:rsidR="00DC31E4" w:rsidRPr="005973CF" w:rsidRDefault="00E10F04" w:rsidP="004D29E5">
      <w:pPr>
        <w:suppressAutoHyphens/>
        <w:jc w:val="right"/>
        <w:rPr>
          <w:rFonts w:ascii="Times New Roman" w:hAnsi="Times New Roman" w:cs="Times New Roman"/>
          <w:sz w:val="22"/>
          <w:szCs w:val="22"/>
        </w:rPr>
      </w:pPr>
      <w:r w:rsidRPr="005973CF">
        <w:rPr>
          <w:rFonts w:ascii="Times New Roman" w:hAnsi="Times New Roman" w:cs="Times New Roman"/>
          <w:sz w:val="22"/>
          <w:szCs w:val="22"/>
        </w:rPr>
        <w:lastRenderedPageBreak/>
        <w:t>2</w:t>
      </w:r>
      <w:r w:rsidR="00DC31E4" w:rsidRPr="005973CF">
        <w:rPr>
          <w:rFonts w:ascii="Times New Roman" w:hAnsi="Times New Roman" w:cs="Times New Roman"/>
          <w:sz w:val="22"/>
          <w:szCs w:val="22"/>
        </w:rPr>
        <w:t>02</w:t>
      </w:r>
      <w:r w:rsidR="00243ACE">
        <w:rPr>
          <w:rFonts w:ascii="Times New Roman" w:hAnsi="Times New Roman" w:cs="Times New Roman"/>
          <w:sz w:val="22"/>
          <w:szCs w:val="22"/>
        </w:rPr>
        <w:t>6</w:t>
      </w:r>
      <w:r w:rsidR="00DC31E4" w:rsidRPr="005973CF">
        <w:rPr>
          <w:rFonts w:ascii="Times New Roman" w:hAnsi="Times New Roman" w:cs="Times New Roman"/>
          <w:sz w:val="22"/>
          <w:szCs w:val="22"/>
        </w:rPr>
        <w:t xml:space="preserve"> m. ____ mėn. ___ d. Paslaugų teikimo sutarties </w:t>
      </w:r>
      <w:r w:rsidR="00A669B4" w:rsidRPr="005973CF">
        <w:rPr>
          <w:rFonts w:ascii="Times New Roman" w:hAnsi="Times New Roman" w:cs="Times New Roman"/>
          <w:sz w:val="22"/>
          <w:szCs w:val="22"/>
        </w:rPr>
        <w:t>Nr. ________</w:t>
      </w:r>
    </w:p>
    <w:p w14:paraId="3E775FDE" w14:textId="71D41AFA" w:rsidR="00DC31E4" w:rsidRPr="005973CF" w:rsidRDefault="00DC31E4" w:rsidP="006B3D1B">
      <w:pPr>
        <w:suppressAutoHyphens/>
        <w:jc w:val="right"/>
        <w:rPr>
          <w:rFonts w:ascii="Times New Roman" w:hAnsi="Times New Roman" w:cs="Times New Roman"/>
          <w:sz w:val="22"/>
          <w:szCs w:val="22"/>
        </w:rPr>
      </w:pPr>
      <w:r w:rsidRPr="005973CF">
        <w:rPr>
          <w:rFonts w:ascii="Times New Roman" w:hAnsi="Times New Roman" w:cs="Times New Roman"/>
          <w:sz w:val="22"/>
          <w:szCs w:val="22"/>
        </w:rPr>
        <w:t>1 priedas</w:t>
      </w:r>
    </w:p>
    <w:p w14:paraId="728370D8" w14:textId="77777777" w:rsidR="007746FF" w:rsidRPr="005973CF" w:rsidRDefault="007746FF" w:rsidP="004D29E5">
      <w:pPr>
        <w:suppressAutoHyphens/>
        <w:rPr>
          <w:rFonts w:ascii="Times New Roman" w:hAnsi="Times New Roman" w:cs="Times New Roman"/>
          <w:sz w:val="22"/>
          <w:szCs w:val="22"/>
        </w:rPr>
      </w:pPr>
    </w:p>
    <w:p w14:paraId="04A5A9BC" w14:textId="77777777" w:rsidR="00DC31E4" w:rsidRPr="005973CF" w:rsidRDefault="00DC31E4">
      <w:pPr>
        <w:numPr>
          <w:ilvl w:val="0"/>
          <w:numId w:val="7"/>
        </w:numPr>
        <w:tabs>
          <w:tab w:val="left" w:pos="284"/>
        </w:tabs>
        <w:suppressAutoHyphens/>
        <w:jc w:val="center"/>
        <w:rPr>
          <w:rFonts w:ascii="Times New Roman" w:hAnsi="Times New Roman" w:cs="Times New Roman"/>
          <w:b/>
          <w:bCs/>
          <w:sz w:val="22"/>
          <w:szCs w:val="22"/>
        </w:rPr>
      </w:pPr>
      <w:r w:rsidRPr="005973CF">
        <w:rPr>
          <w:rFonts w:ascii="Times New Roman" w:hAnsi="Times New Roman" w:cs="Times New Roman"/>
          <w:b/>
          <w:bCs/>
          <w:sz w:val="22"/>
          <w:szCs w:val="22"/>
        </w:rPr>
        <w:t>PIRKIMO OBJEKTO PAVADINIMAS, KIEKIS IR KAINA</w:t>
      </w:r>
    </w:p>
    <w:p w14:paraId="626D4752" w14:textId="77777777" w:rsidR="00C5594E" w:rsidRPr="005973CF" w:rsidRDefault="00C5594E" w:rsidP="004D29E5">
      <w:pPr>
        <w:tabs>
          <w:tab w:val="left" w:pos="284"/>
        </w:tabs>
        <w:suppressAutoHyphens/>
        <w:jc w:val="center"/>
        <w:rPr>
          <w:rFonts w:ascii="Times New Roman" w:hAnsi="Times New Roman" w:cs="Times New Roman"/>
          <w:b/>
          <w:bCs/>
          <w:sz w:val="22"/>
          <w:szCs w:val="22"/>
        </w:rPr>
      </w:pPr>
    </w:p>
    <w:tbl>
      <w:tblPr>
        <w:tblW w:w="9848" w:type="dxa"/>
        <w:tblInd w:w="-95" w:type="dxa"/>
        <w:tblLayout w:type="fixed"/>
        <w:tblCellMar>
          <w:left w:w="10" w:type="dxa"/>
          <w:right w:w="10" w:type="dxa"/>
        </w:tblCellMar>
        <w:tblLook w:val="04A0" w:firstRow="1" w:lastRow="0" w:firstColumn="1" w:lastColumn="0" w:noHBand="0" w:noVBand="1"/>
      </w:tblPr>
      <w:tblGrid>
        <w:gridCol w:w="629"/>
        <w:gridCol w:w="3829"/>
        <w:gridCol w:w="1135"/>
        <w:gridCol w:w="1135"/>
        <w:gridCol w:w="1418"/>
        <w:gridCol w:w="1702"/>
      </w:tblGrid>
      <w:tr w:rsidR="00D03850" w:rsidRPr="00D03850" w14:paraId="505C2380" w14:textId="77777777" w:rsidTr="00A34110">
        <w:trPr>
          <w:cantSplit/>
        </w:trPr>
        <w:tc>
          <w:tcPr>
            <w:tcW w:w="6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1CE7249" w14:textId="77777777" w:rsidR="00D03850" w:rsidRPr="00D03850" w:rsidRDefault="00D03850" w:rsidP="00D03850">
            <w:pPr>
              <w:widowControl w:val="0"/>
              <w:autoSpaceDE w:val="0"/>
              <w:adjustRightInd w:val="0"/>
              <w:spacing w:line="254" w:lineRule="auto"/>
              <w:ind w:left="-142" w:right="-108"/>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Eil.</w:t>
            </w:r>
          </w:p>
          <w:p w14:paraId="3803150A" w14:textId="77777777" w:rsidR="00D03850" w:rsidRPr="00D03850" w:rsidRDefault="00D03850" w:rsidP="00D03850">
            <w:pPr>
              <w:widowControl w:val="0"/>
              <w:autoSpaceDE w:val="0"/>
              <w:adjustRightInd w:val="0"/>
              <w:spacing w:line="254" w:lineRule="auto"/>
              <w:ind w:left="-142" w:right="-108"/>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94AF526"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Paslaugos pavadinimas</w:t>
            </w:r>
          </w:p>
        </w:tc>
        <w:tc>
          <w:tcPr>
            <w:tcW w:w="113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BABAECF" w14:textId="77777777" w:rsidR="00D03850" w:rsidRPr="00D03850" w:rsidRDefault="00D03850" w:rsidP="00D03850">
            <w:pPr>
              <w:widowControl w:val="0"/>
              <w:autoSpaceDE w:val="0"/>
              <w:adjustRightInd w:val="0"/>
              <w:spacing w:line="254" w:lineRule="auto"/>
              <w:ind w:left="-108" w:right="-108"/>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Mato vnt.</w:t>
            </w:r>
          </w:p>
        </w:tc>
        <w:tc>
          <w:tcPr>
            <w:tcW w:w="113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045E2CA5" w14:textId="7BC73C0A" w:rsidR="00D03850" w:rsidRPr="00D03850" w:rsidRDefault="00D03850" w:rsidP="00D03850">
            <w:pPr>
              <w:widowControl w:val="0"/>
              <w:autoSpaceDE w:val="0"/>
              <w:adjustRightInd w:val="0"/>
              <w:spacing w:line="254" w:lineRule="auto"/>
              <w:ind w:left="-108" w:right="-108"/>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BE369B8" w14:textId="35D9B37B"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Įkainis, Eur be PVM</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5B7F06" w14:textId="0E2FC1BC"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Bendra kaina, Eur be PVM</w:t>
            </w:r>
          </w:p>
          <w:p w14:paraId="2724F873"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i/>
                <w:iCs/>
                <w:sz w:val="24"/>
                <w:szCs w:val="24"/>
                <w:lang w:eastAsia="en-US"/>
              </w:rPr>
            </w:pPr>
            <w:r w:rsidRPr="00D03850">
              <w:rPr>
                <w:rFonts w:ascii="Times New Roman" w:hAnsi="Times New Roman" w:cs="Times New Roman"/>
                <w:i/>
                <w:iCs/>
                <w:sz w:val="24"/>
                <w:szCs w:val="24"/>
                <w:lang w:eastAsia="en-US"/>
              </w:rPr>
              <w:t>(4x5)</w:t>
            </w:r>
          </w:p>
        </w:tc>
      </w:tr>
      <w:tr w:rsidR="00D03850" w:rsidRPr="00D03850" w14:paraId="7BDD7BAF" w14:textId="77777777" w:rsidTr="00A34110">
        <w:trPr>
          <w:cantSplit/>
        </w:trPr>
        <w:tc>
          <w:tcPr>
            <w:tcW w:w="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AC987"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1</w:t>
            </w:r>
          </w:p>
        </w:tc>
        <w:tc>
          <w:tcPr>
            <w:tcW w:w="382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A22CB0"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2</w:t>
            </w:r>
          </w:p>
        </w:tc>
        <w:tc>
          <w:tcPr>
            <w:tcW w:w="11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994477"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3</w:t>
            </w:r>
          </w:p>
        </w:tc>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4BB2"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4</w:t>
            </w:r>
          </w:p>
        </w:tc>
        <w:tc>
          <w:tcPr>
            <w:tcW w:w="1418" w:type="dxa"/>
            <w:tcBorders>
              <w:top w:val="single" w:sz="4" w:space="0" w:color="000000"/>
              <w:left w:val="single" w:sz="4" w:space="0" w:color="000000"/>
              <w:bottom w:val="single" w:sz="4" w:space="0" w:color="000000"/>
              <w:right w:val="single" w:sz="4" w:space="0" w:color="000000"/>
            </w:tcBorders>
            <w:hideMark/>
          </w:tcPr>
          <w:p w14:paraId="4238A390"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5</w:t>
            </w:r>
          </w:p>
        </w:tc>
        <w:tc>
          <w:tcPr>
            <w:tcW w:w="1702" w:type="dxa"/>
            <w:tcBorders>
              <w:top w:val="single" w:sz="4" w:space="0" w:color="000000"/>
              <w:left w:val="single" w:sz="4" w:space="0" w:color="000000"/>
              <w:bottom w:val="single" w:sz="4" w:space="0" w:color="000000"/>
              <w:right w:val="single" w:sz="4" w:space="0" w:color="000000"/>
            </w:tcBorders>
            <w:hideMark/>
          </w:tcPr>
          <w:p w14:paraId="11E7921F"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b/>
                <w:bCs/>
                <w:iCs/>
                <w:sz w:val="24"/>
                <w:szCs w:val="24"/>
                <w:lang w:eastAsia="en-US"/>
              </w:rPr>
            </w:pPr>
            <w:r w:rsidRPr="00D03850">
              <w:rPr>
                <w:rFonts w:ascii="Times New Roman" w:hAnsi="Times New Roman" w:cs="Times New Roman"/>
                <w:b/>
                <w:bCs/>
                <w:iCs/>
                <w:sz w:val="24"/>
                <w:szCs w:val="24"/>
                <w:lang w:eastAsia="en-US"/>
              </w:rPr>
              <w:t>6</w:t>
            </w:r>
          </w:p>
        </w:tc>
      </w:tr>
      <w:tr w:rsidR="00D03850" w:rsidRPr="00D03850" w14:paraId="6A7CA394" w14:textId="77777777" w:rsidTr="00A34110">
        <w:trPr>
          <w:cantSplit/>
          <w:trHeight w:val="539"/>
        </w:trPr>
        <w:tc>
          <w:tcPr>
            <w:tcW w:w="629"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7ADEF343"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1.</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759EF" w14:textId="77777777" w:rsidR="00D03850" w:rsidRPr="00D03850" w:rsidRDefault="00D03850" w:rsidP="00D03850">
            <w:pPr>
              <w:widowControl w:val="0"/>
              <w:autoSpaceDE w:val="0"/>
              <w:adjustRightInd w:val="0"/>
              <w:spacing w:line="254" w:lineRule="auto"/>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Generatoriaus </w:t>
            </w:r>
            <w:proofErr w:type="spellStart"/>
            <w:r w:rsidRPr="00D03850">
              <w:rPr>
                <w:rFonts w:ascii="Times New Roman" w:hAnsi="Times New Roman" w:cs="Times New Roman"/>
                <w:sz w:val="24"/>
                <w:szCs w:val="24"/>
                <w:lang w:eastAsia="en-US"/>
              </w:rPr>
              <w:t>Zenessis</w:t>
            </w:r>
            <w:proofErr w:type="spellEnd"/>
            <w:r w:rsidRPr="00D03850">
              <w:rPr>
                <w:rFonts w:ascii="Times New Roman" w:hAnsi="Times New Roman" w:cs="Times New Roman"/>
                <w:sz w:val="24"/>
                <w:szCs w:val="24"/>
                <w:lang w:eastAsia="en-US"/>
              </w:rPr>
              <w:t xml:space="preserve"> ZEN 145 TI (serijos Nr. EGR2025710) periodinė techninė priežiūra</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204C2" w14:textId="77777777" w:rsidR="00D03850" w:rsidRPr="00D03850" w:rsidRDefault="00D03850" w:rsidP="00D03850">
            <w:pPr>
              <w:widowControl w:val="0"/>
              <w:autoSpaceDE w:val="0"/>
              <w:adjustRightInd w:val="0"/>
              <w:spacing w:line="100" w:lineRule="atLeast"/>
              <w:jc w:val="center"/>
              <w:textAlignment w:val="auto"/>
              <w:rPr>
                <w:rFonts w:ascii="Times New Roman" w:hAnsi="Times New Roman" w:cs="Times New Roman"/>
                <w:kern w:val="2"/>
                <w:sz w:val="24"/>
                <w:szCs w:val="24"/>
                <w:lang w:eastAsia="ar-SA"/>
              </w:rPr>
            </w:pPr>
            <w:r w:rsidRPr="00D03850">
              <w:rPr>
                <w:rFonts w:ascii="Times New Roman" w:hAnsi="Times New Roman" w:cs="Times New Roman"/>
                <w:sz w:val="24"/>
                <w:szCs w:val="24"/>
                <w:lang w:eastAsia="en-US"/>
              </w:rPr>
              <w:t xml:space="preserve">kartas </w:t>
            </w:r>
          </w:p>
        </w:tc>
        <w:tc>
          <w:tcPr>
            <w:tcW w:w="1135"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E6D65A3"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kern w:val="3"/>
                <w:sz w:val="24"/>
                <w:szCs w:val="24"/>
                <w:lang w:eastAsia="ar-SA"/>
              </w:rPr>
            </w:pPr>
            <w:r w:rsidRPr="00D03850">
              <w:rPr>
                <w:rFonts w:ascii="Times New Roman" w:hAnsi="Times New Roman" w:cs="Times New Roman"/>
                <w:sz w:val="24"/>
                <w:szCs w:val="24"/>
                <w:lang w:eastAsia="en-US"/>
              </w:rPr>
              <w:t>6</w:t>
            </w:r>
          </w:p>
        </w:tc>
        <w:tc>
          <w:tcPr>
            <w:tcW w:w="1418" w:type="dxa"/>
            <w:tcBorders>
              <w:top w:val="single" w:sz="4" w:space="0" w:color="000000"/>
              <w:left w:val="single" w:sz="4" w:space="0" w:color="000000"/>
              <w:bottom w:val="single" w:sz="4" w:space="0" w:color="auto"/>
              <w:right w:val="single" w:sz="4" w:space="0" w:color="000000"/>
            </w:tcBorders>
            <w:vAlign w:val="center"/>
          </w:tcPr>
          <w:p w14:paraId="55E0EBEA"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sz w:val="24"/>
                <w:szCs w:val="24"/>
                <w:lang w:eastAsia="en-US"/>
              </w:rPr>
            </w:pPr>
          </w:p>
        </w:tc>
        <w:tc>
          <w:tcPr>
            <w:tcW w:w="1702" w:type="dxa"/>
            <w:tcBorders>
              <w:top w:val="single" w:sz="4" w:space="0" w:color="000000"/>
              <w:left w:val="single" w:sz="4" w:space="0" w:color="000000"/>
              <w:bottom w:val="single" w:sz="4" w:space="0" w:color="auto"/>
              <w:right w:val="single" w:sz="4" w:space="0" w:color="000000"/>
            </w:tcBorders>
            <w:vAlign w:val="center"/>
          </w:tcPr>
          <w:p w14:paraId="30C757B6"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sz w:val="24"/>
                <w:szCs w:val="24"/>
                <w:lang w:eastAsia="en-US"/>
              </w:rPr>
            </w:pPr>
          </w:p>
        </w:tc>
      </w:tr>
      <w:tr w:rsidR="00D03850" w:rsidRPr="00D03850" w14:paraId="3E8BA842" w14:textId="77777777" w:rsidTr="00A34110">
        <w:trPr>
          <w:cantSplit/>
          <w:trHeight w:val="70"/>
        </w:trPr>
        <w:tc>
          <w:tcPr>
            <w:tcW w:w="629"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4A9C4306"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2.</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42A59" w14:textId="2DCF4248" w:rsidR="00D03850" w:rsidRPr="00D03850" w:rsidRDefault="00D03850" w:rsidP="00D03850">
            <w:pPr>
              <w:widowControl w:val="0"/>
              <w:autoSpaceDE w:val="0"/>
              <w:adjustRightInd w:val="0"/>
              <w:spacing w:line="254" w:lineRule="auto"/>
              <w:textAlignment w:val="auto"/>
              <w:rPr>
                <w:rFonts w:ascii="Times New Roman" w:hAnsi="Times New Roman" w:cs="Times New Roman"/>
                <w:sz w:val="24"/>
                <w:szCs w:val="24"/>
                <w:lang w:val="en-US" w:eastAsia="en-US"/>
              </w:rPr>
            </w:pPr>
            <w:r w:rsidRPr="00D03850">
              <w:rPr>
                <w:rFonts w:ascii="Times New Roman" w:hAnsi="Times New Roman" w:cs="Times New Roman"/>
                <w:sz w:val="24"/>
                <w:szCs w:val="24"/>
                <w:lang w:eastAsia="en-US"/>
              </w:rPr>
              <w:t>Avarinis iškvietimas (remonto paslaugos)</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98B1F" w14:textId="77777777" w:rsidR="00D03850" w:rsidRPr="00D03850" w:rsidRDefault="00D03850" w:rsidP="00D03850">
            <w:pPr>
              <w:widowControl w:val="0"/>
              <w:autoSpaceDE w:val="0"/>
              <w:adjustRightInd w:val="0"/>
              <w:spacing w:line="100" w:lineRule="atLeast"/>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val.</w:t>
            </w:r>
          </w:p>
        </w:tc>
        <w:tc>
          <w:tcPr>
            <w:tcW w:w="1135"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C7B0896" w14:textId="77777777" w:rsidR="00D03850" w:rsidRPr="00D03850" w:rsidRDefault="00D03850" w:rsidP="00D0385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10</w:t>
            </w:r>
          </w:p>
        </w:tc>
        <w:tc>
          <w:tcPr>
            <w:tcW w:w="1418" w:type="dxa"/>
            <w:tcBorders>
              <w:top w:val="single" w:sz="4" w:space="0" w:color="auto"/>
              <w:left w:val="single" w:sz="4" w:space="0" w:color="000000"/>
              <w:bottom w:val="single" w:sz="4" w:space="0" w:color="auto"/>
              <w:right w:val="single" w:sz="4" w:space="0" w:color="000000"/>
            </w:tcBorders>
            <w:vAlign w:val="center"/>
          </w:tcPr>
          <w:p w14:paraId="17056B17" w14:textId="77777777" w:rsidR="00D03850" w:rsidRPr="00D03850" w:rsidRDefault="00D03850" w:rsidP="00D03850">
            <w:pPr>
              <w:widowControl w:val="0"/>
              <w:autoSpaceDE w:val="0"/>
              <w:adjustRightInd w:val="0"/>
              <w:spacing w:line="254" w:lineRule="auto"/>
              <w:textAlignment w:val="auto"/>
              <w:rPr>
                <w:rFonts w:ascii="Times New Roman" w:hAnsi="Times New Roman" w:cs="Times New Roman"/>
                <w:sz w:val="24"/>
                <w:szCs w:val="24"/>
                <w:lang w:eastAsia="en-US"/>
              </w:rPr>
            </w:pPr>
          </w:p>
        </w:tc>
        <w:tc>
          <w:tcPr>
            <w:tcW w:w="1702" w:type="dxa"/>
            <w:tcBorders>
              <w:top w:val="single" w:sz="4" w:space="0" w:color="auto"/>
              <w:left w:val="single" w:sz="4" w:space="0" w:color="000000"/>
              <w:bottom w:val="single" w:sz="4" w:space="0" w:color="auto"/>
              <w:right w:val="single" w:sz="4" w:space="0" w:color="000000"/>
            </w:tcBorders>
            <w:vAlign w:val="center"/>
          </w:tcPr>
          <w:p w14:paraId="45EA09ED" w14:textId="77777777" w:rsidR="00D03850" w:rsidRPr="00D03850" w:rsidRDefault="00D03850" w:rsidP="00D03850">
            <w:pPr>
              <w:widowControl w:val="0"/>
              <w:autoSpaceDE w:val="0"/>
              <w:adjustRightInd w:val="0"/>
              <w:spacing w:line="254" w:lineRule="auto"/>
              <w:textAlignment w:val="auto"/>
              <w:rPr>
                <w:rFonts w:ascii="Times New Roman" w:hAnsi="Times New Roman" w:cs="Times New Roman"/>
                <w:sz w:val="24"/>
                <w:szCs w:val="24"/>
                <w:lang w:eastAsia="en-US"/>
              </w:rPr>
            </w:pPr>
          </w:p>
        </w:tc>
      </w:tr>
      <w:tr w:rsidR="00D03850" w:rsidRPr="00D03850" w14:paraId="0B7E9FD6" w14:textId="77777777" w:rsidTr="00A34110">
        <w:trPr>
          <w:cantSplit/>
          <w:trHeight w:val="398"/>
        </w:trPr>
        <w:tc>
          <w:tcPr>
            <w:tcW w:w="629" w:type="dxa"/>
            <w:tcBorders>
              <w:top w:val="single" w:sz="4" w:space="0" w:color="000000"/>
              <w:left w:val="single" w:sz="4" w:space="0" w:color="000000"/>
              <w:bottom w:val="single" w:sz="4" w:space="0" w:color="000000"/>
              <w:right w:val="single" w:sz="4" w:space="0" w:color="000000"/>
            </w:tcBorders>
            <w:vAlign w:val="center"/>
            <w:hideMark/>
          </w:tcPr>
          <w:p w14:paraId="0EC2B9AE"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3.</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5F5A098C" w14:textId="5CE9BBCF" w:rsidR="00D03850" w:rsidRPr="00D03850" w:rsidRDefault="00D03850" w:rsidP="00D03850">
            <w:pPr>
              <w:widowControl w:val="0"/>
              <w:autoSpaceDE w:val="0"/>
              <w:adjustRightInd w:val="0"/>
              <w:ind w:right="140"/>
              <w:jc w:val="right"/>
              <w:textAlignment w:val="auto"/>
              <w:rPr>
                <w:rFonts w:ascii="Times New Roman" w:eastAsia="Calibri" w:hAnsi="Times New Roman" w:cs="Times New Roman"/>
                <w:sz w:val="24"/>
                <w:szCs w:val="24"/>
                <w:lang w:eastAsia="en-US"/>
              </w:rPr>
            </w:pPr>
            <w:r w:rsidRPr="00D03850">
              <w:rPr>
                <w:rFonts w:ascii="Times New Roman" w:eastAsia="Calibri" w:hAnsi="Times New Roman" w:cs="Times New Roman"/>
                <w:b/>
                <w:sz w:val="24"/>
                <w:szCs w:val="24"/>
                <w:lang w:eastAsia="en-US"/>
              </w:rPr>
              <w:t xml:space="preserve">3 metų bendra </w:t>
            </w:r>
            <w:r>
              <w:rPr>
                <w:rFonts w:ascii="Times New Roman" w:eastAsia="Calibri" w:hAnsi="Times New Roman" w:cs="Times New Roman"/>
                <w:b/>
                <w:sz w:val="24"/>
                <w:szCs w:val="24"/>
                <w:lang w:eastAsia="en-US"/>
              </w:rPr>
              <w:t>sutarties</w:t>
            </w:r>
            <w:r w:rsidRPr="00D03850">
              <w:rPr>
                <w:rFonts w:ascii="Times New Roman" w:eastAsia="Calibri" w:hAnsi="Times New Roman" w:cs="Times New Roman"/>
                <w:b/>
                <w:sz w:val="24"/>
                <w:szCs w:val="24"/>
                <w:lang w:eastAsia="en-US"/>
              </w:rPr>
              <w:t xml:space="preserve"> kaina, Eur be PVM (1+2 eilutės):</w:t>
            </w:r>
          </w:p>
        </w:tc>
        <w:tc>
          <w:tcPr>
            <w:tcW w:w="1702" w:type="dxa"/>
            <w:tcBorders>
              <w:top w:val="single" w:sz="4" w:space="0" w:color="000000"/>
              <w:left w:val="single" w:sz="4" w:space="0" w:color="000000"/>
              <w:bottom w:val="single" w:sz="4" w:space="0" w:color="000000"/>
              <w:right w:val="single" w:sz="4" w:space="0" w:color="000000"/>
            </w:tcBorders>
            <w:vAlign w:val="center"/>
          </w:tcPr>
          <w:p w14:paraId="1C2D28B0" w14:textId="77777777" w:rsidR="00D03850" w:rsidRPr="00D03850" w:rsidRDefault="00D03850" w:rsidP="00D03850">
            <w:pPr>
              <w:widowControl w:val="0"/>
              <w:tabs>
                <w:tab w:val="left" w:pos="438"/>
                <w:tab w:val="center" w:pos="698"/>
              </w:tabs>
              <w:autoSpaceDE w:val="0"/>
              <w:adjustRightInd w:val="0"/>
              <w:ind w:right="140"/>
              <w:jc w:val="center"/>
              <w:textAlignment w:val="auto"/>
              <w:rPr>
                <w:rFonts w:ascii="Times New Roman" w:eastAsia="Calibri" w:hAnsi="Times New Roman" w:cs="Times New Roman"/>
                <w:sz w:val="24"/>
                <w:szCs w:val="24"/>
                <w:lang w:eastAsia="en-US"/>
              </w:rPr>
            </w:pPr>
          </w:p>
        </w:tc>
      </w:tr>
      <w:tr w:rsidR="00D03850" w:rsidRPr="00D03850" w14:paraId="0C8A7903" w14:textId="77777777" w:rsidTr="00A34110">
        <w:trPr>
          <w:cantSplit/>
          <w:trHeight w:val="417"/>
        </w:trPr>
        <w:tc>
          <w:tcPr>
            <w:tcW w:w="629" w:type="dxa"/>
            <w:tcBorders>
              <w:top w:val="single" w:sz="4" w:space="0" w:color="000000"/>
              <w:left w:val="single" w:sz="4" w:space="0" w:color="000000"/>
              <w:bottom w:val="single" w:sz="4" w:space="0" w:color="000000"/>
              <w:right w:val="single" w:sz="4" w:space="0" w:color="000000"/>
            </w:tcBorders>
            <w:vAlign w:val="center"/>
            <w:hideMark/>
          </w:tcPr>
          <w:p w14:paraId="13C69B8D"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4.</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454A3CA6" w14:textId="6B1A924F" w:rsidR="00D03850" w:rsidRPr="00D03850" w:rsidRDefault="00D03850" w:rsidP="00D03850">
            <w:pPr>
              <w:widowControl w:val="0"/>
              <w:autoSpaceDE w:val="0"/>
              <w:adjustRightInd w:val="0"/>
              <w:ind w:right="140"/>
              <w:jc w:val="right"/>
              <w:textAlignment w:val="auto"/>
              <w:rPr>
                <w:rFonts w:ascii="Times New Roman" w:eastAsia="Calibri" w:hAnsi="Times New Roman" w:cs="Times New Roman"/>
                <w:sz w:val="24"/>
                <w:szCs w:val="24"/>
                <w:lang w:eastAsia="en-US"/>
              </w:rPr>
            </w:pPr>
            <w:r w:rsidRPr="00D03850">
              <w:rPr>
                <w:rFonts w:ascii="Times New Roman" w:eastAsia="Calibri" w:hAnsi="Times New Roman" w:cs="Times New Roman"/>
                <w:sz w:val="24"/>
                <w:szCs w:val="24"/>
                <w:lang w:eastAsia="en-US"/>
              </w:rPr>
              <w:t>PVM (21%) suma Eur:</w:t>
            </w:r>
          </w:p>
        </w:tc>
        <w:tc>
          <w:tcPr>
            <w:tcW w:w="1702" w:type="dxa"/>
            <w:tcBorders>
              <w:top w:val="single" w:sz="4" w:space="0" w:color="000000"/>
              <w:left w:val="single" w:sz="4" w:space="0" w:color="000000"/>
              <w:bottom w:val="single" w:sz="4" w:space="0" w:color="000000"/>
              <w:right w:val="single" w:sz="4" w:space="0" w:color="000000"/>
            </w:tcBorders>
            <w:vAlign w:val="center"/>
          </w:tcPr>
          <w:p w14:paraId="4C0590A2" w14:textId="77777777" w:rsidR="00D03850" w:rsidRPr="00D03850" w:rsidRDefault="00D03850" w:rsidP="00D03850">
            <w:pPr>
              <w:widowControl w:val="0"/>
              <w:tabs>
                <w:tab w:val="left" w:pos="438"/>
                <w:tab w:val="center" w:pos="698"/>
              </w:tabs>
              <w:autoSpaceDE w:val="0"/>
              <w:adjustRightInd w:val="0"/>
              <w:ind w:right="140"/>
              <w:jc w:val="center"/>
              <w:textAlignment w:val="auto"/>
              <w:rPr>
                <w:rFonts w:ascii="Times New Roman" w:eastAsia="Calibri" w:hAnsi="Times New Roman" w:cs="Times New Roman"/>
                <w:sz w:val="24"/>
                <w:szCs w:val="24"/>
                <w:lang w:eastAsia="en-US"/>
              </w:rPr>
            </w:pPr>
          </w:p>
        </w:tc>
      </w:tr>
      <w:tr w:rsidR="00D03850" w:rsidRPr="00D03850" w14:paraId="770EE828" w14:textId="77777777" w:rsidTr="00A34110">
        <w:trPr>
          <w:cantSplit/>
          <w:trHeight w:val="423"/>
        </w:trPr>
        <w:tc>
          <w:tcPr>
            <w:tcW w:w="629" w:type="dxa"/>
            <w:tcBorders>
              <w:top w:val="single" w:sz="4" w:space="0" w:color="000000"/>
              <w:left w:val="single" w:sz="4" w:space="0" w:color="000000"/>
              <w:bottom w:val="single" w:sz="4" w:space="0" w:color="000000"/>
              <w:right w:val="single" w:sz="4" w:space="0" w:color="000000"/>
            </w:tcBorders>
            <w:vAlign w:val="center"/>
            <w:hideMark/>
          </w:tcPr>
          <w:p w14:paraId="3751199E"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5.</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3D509EB6" w14:textId="6517A8DD" w:rsidR="00D03850" w:rsidRPr="00D03850" w:rsidRDefault="00D03850" w:rsidP="00D03850">
            <w:pPr>
              <w:widowControl w:val="0"/>
              <w:autoSpaceDE w:val="0"/>
              <w:adjustRightInd w:val="0"/>
              <w:ind w:right="140"/>
              <w:jc w:val="right"/>
              <w:textAlignment w:val="auto"/>
              <w:rPr>
                <w:rFonts w:ascii="Times New Roman" w:eastAsia="Calibri" w:hAnsi="Times New Roman" w:cs="Times New Roman"/>
                <w:b/>
                <w:bCs/>
                <w:sz w:val="24"/>
                <w:szCs w:val="24"/>
                <w:lang w:eastAsia="en-US"/>
              </w:rPr>
            </w:pPr>
            <w:r w:rsidRPr="00D03850">
              <w:rPr>
                <w:rFonts w:ascii="Times New Roman" w:hAnsi="Times New Roman" w:cs="Times New Roman"/>
                <w:b/>
                <w:bCs/>
                <w:sz w:val="24"/>
                <w:szCs w:val="24"/>
                <w:lang w:eastAsia="en-US"/>
              </w:rPr>
              <w:t>Faktiškai patiriamos išlaidos (dalys)</w:t>
            </w:r>
            <w:r w:rsidRPr="00D03850">
              <w:rPr>
                <w:rFonts w:ascii="Times New Roman" w:eastAsia="Calibri" w:hAnsi="Times New Roman" w:cs="Times New Roman"/>
                <w:b/>
                <w:bCs/>
                <w:sz w:val="24"/>
                <w:szCs w:val="24"/>
                <w:lang w:eastAsia="en-US"/>
              </w:rPr>
              <w:t xml:space="preserve"> (maksimali suma Eur su PVM):</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8E57D90" w14:textId="77777777" w:rsidR="00D03850" w:rsidRPr="00D03850" w:rsidRDefault="00D03850" w:rsidP="00D03850">
            <w:pPr>
              <w:widowControl w:val="0"/>
              <w:tabs>
                <w:tab w:val="left" w:pos="438"/>
                <w:tab w:val="center" w:pos="698"/>
              </w:tabs>
              <w:autoSpaceDE w:val="0"/>
              <w:adjustRightInd w:val="0"/>
              <w:ind w:right="140"/>
              <w:jc w:val="center"/>
              <w:textAlignment w:val="auto"/>
              <w:rPr>
                <w:rFonts w:ascii="Times New Roman" w:eastAsia="Calibri" w:hAnsi="Times New Roman" w:cs="Times New Roman"/>
                <w:b/>
                <w:bCs/>
                <w:sz w:val="24"/>
                <w:szCs w:val="24"/>
                <w:lang w:eastAsia="en-US"/>
              </w:rPr>
            </w:pPr>
            <w:r w:rsidRPr="00D03850">
              <w:rPr>
                <w:rFonts w:ascii="Times New Roman" w:eastAsia="Calibri" w:hAnsi="Times New Roman" w:cs="Times New Roman"/>
                <w:b/>
                <w:bCs/>
                <w:sz w:val="24"/>
                <w:szCs w:val="24"/>
                <w:lang w:eastAsia="en-US"/>
              </w:rPr>
              <w:t>1400,00</w:t>
            </w:r>
          </w:p>
        </w:tc>
      </w:tr>
      <w:tr w:rsidR="00D03850" w:rsidRPr="00D03850" w14:paraId="3B480931" w14:textId="77777777" w:rsidTr="00A34110">
        <w:trPr>
          <w:cantSplit/>
          <w:trHeight w:val="416"/>
        </w:trPr>
        <w:tc>
          <w:tcPr>
            <w:tcW w:w="629" w:type="dxa"/>
            <w:tcBorders>
              <w:top w:val="single" w:sz="4" w:space="0" w:color="000000"/>
              <w:left w:val="single" w:sz="4" w:space="0" w:color="000000"/>
              <w:bottom w:val="single" w:sz="4" w:space="0" w:color="000000"/>
              <w:right w:val="single" w:sz="4" w:space="0" w:color="000000"/>
            </w:tcBorders>
            <w:vAlign w:val="center"/>
            <w:hideMark/>
          </w:tcPr>
          <w:p w14:paraId="11ED477C" w14:textId="77777777" w:rsidR="00D03850" w:rsidRPr="00D03850" w:rsidRDefault="00D03850" w:rsidP="00A34110">
            <w:pPr>
              <w:widowControl w:val="0"/>
              <w:autoSpaceDE w:val="0"/>
              <w:adjustRightInd w:val="0"/>
              <w:spacing w:line="254" w:lineRule="auto"/>
              <w:jc w:val="center"/>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6.</w:t>
            </w:r>
          </w:p>
        </w:tc>
        <w:tc>
          <w:tcPr>
            <w:tcW w:w="7517" w:type="dxa"/>
            <w:gridSpan w:val="4"/>
            <w:tcBorders>
              <w:top w:val="single" w:sz="4" w:space="0" w:color="000000"/>
              <w:left w:val="single" w:sz="4" w:space="0" w:color="000000"/>
              <w:bottom w:val="single" w:sz="4" w:space="0" w:color="000000"/>
              <w:right w:val="single" w:sz="4" w:space="0" w:color="000000"/>
            </w:tcBorders>
            <w:vAlign w:val="center"/>
            <w:hideMark/>
          </w:tcPr>
          <w:p w14:paraId="56DC2AC0" w14:textId="758ECE04" w:rsidR="00D03850" w:rsidRPr="00D03850" w:rsidRDefault="00D03850" w:rsidP="00D03850">
            <w:pPr>
              <w:widowControl w:val="0"/>
              <w:tabs>
                <w:tab w:val="left" w:pos="438"/>
                <w:tab w:val="center" w:pos="698"/>
              </w:tabs>
              <w:autoSpaceDE w:val="0"/>
              <w:adjustRightInd w:val="0"/>
              <w:ind w:right="140"/>
              <w:jc w:val="right"/>
              <w:textAlignment w:val="auto"/>
              <w:rPr>
                <w:rFonts w:ascii="Times New Roman" w:eastAsia="Calibri" w:hAnsi="Times New Roman" w:cs="Times New Roman"/>
                <w:b/>
                <w:sz w:val="24"/>
                <w:szCs w:val="24"/>
                <w:lang w:eastAsia="en-US"/>
              </w:rPr>
            </w:pPr>
            <w:bookmarkStart w:id="1" w:name="_Hlk99026846"/>
            <w:r w:rsidRPr="00D03850">
              <w:rPr>
                <w:rFonts w:ascii="Times New Roman" w:eastAsia="Calibri" w:hAnsi="Times New Roman" w:cs="Times New Roman"/>
                <w:b/>
                <w:sz w:val="24"/>
                <w:szCs w:val="24"/>
                <w:lang w:eastAsia="en-US"/>
              </w:rPr>
              <w:t xml:space="preserve">Bendra </w:t>
            </w:r>
            <w:r>
              <w:rPr>
                <w:rFonts w:ascii="Times New Roman" w:eastAsia="Calibri" w:hAnsi="Times New Roman" w:cs="Times New Roman"/>
                <w:b/>
                <w:sz w:val="24"/>
                <w:szCs w:val="24"/>
                <w:lang w:eastAsia="en-US"/>
              </w:rPr>
              <w:t>sutarties</w:t>
            </w:r>
            <w:r w:rsidRPr="00D03850">
              <w:rPr>
                <w:rFonts w:ascii="Times New Roman" w:eastAsia="Calibri" w:hAnsi="Times New Roman" w:cs="Times New Roman"/>
                <w:b/>
                <w:sz w:val="24"/>
                <w:szCs w:val="24"/>
                <w:lang w:eastAsia="en-US"/>
              </w:rPr>
              <w:t xml:space="preserve"> kaina Eur su PVM (3+4+5 eilutės)</w:t>
            </w:r>
            <w:bookmarkEnd w:id="1"/>
            <w:r w:rsidRPr="00D03850">
              <w:rPr>
                <w:rFonts w:ascii="Times New Roman" w:eastAsia="Calibri" w:hAnsi="Times New Roman" w:cs="Times New Roman"/>
                <w:b/>
                <w:sz w:val="24"/>
                <w:szCs w:val="24"/>
                <w:lang w:eastAsia="en-US"/>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5760E542" w14:textId="77777777" w:rsidR="00D03850" w:rsidRPr="00D03850" w:rsidRDefault="00D03850" w:rsidP="00D03850">
            <w:pPr>
              <w:widowControl w:val="0"/>
              <w:tabs>
                <w:tab w:val="left" w:pos="438"/>
                <w:tab w:val="center" w:pos="698"/>
              </w:tabs>
              <w:autoSpaceDE w:val="0"/>
              <w:adjustRightInd w:val="0"/>
              <w:ind w:right="140"/>
              <w:jc w:val="center"/>
              <w:textAlignment w:val="auto"/>
              <w:rPr>
                <w:rFonts w:ascii="Times New Roman" w:eastAsia="Calibri" w:hAnsi="Times New Roman" w:cs="Times New Roman"/>
                <w:sz w:val="24"/>
                <w:szCs w:val="24"/>
                <w:lang w:eastAsia="en-US"/>
              </w:rPr>
            </w:pPr>
          </w:p>
        </w:tc>
      </w:tr>
    </w:tbl>
    <w:p w14:paraId="3259FB90" w14:textId="77777777" w:rsidR="005C2AE6" w:rsidRPr="005973CF" w:rsidRDefault="005C2AE6" w:rsidP="004D29E5">
      <w:pPr>
        <w:widowControl w:val="0"/>
        <w:suppressAutoHyphens/>
        <w:autoSpaceDE w:val="0"/>
        <w:adjustRightInd w:val="0"/>
        <w:jc w:val="both"/>
        <w:rPr>
          <w:rFonts w:ascii="Times New Roman" w:hAnsi="Times New Roman" w:cs="Times New Roman"/>
          <w:sz w:val="22"/>
          <w:szCs w:val="22"/>
          <w:lang w:eastAsia="en-US"/>
        </w:rPr>
      </w:pPr>
    </w:p>
    <w:p w14:paraId="1AA7BAC8" w14:textId="0AB442FC" w:rsidR="009E4C79" w:rsidRDefault="00D03850" w:rsidP="005E6362">
      <w:pPr>
        <w:widowControl w:val="0"/>
        <w:suppressAutoHyphens/>
        <w:autoSpaceDE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9E4C79" w:rsidRPr="005973CF">
        <w:rPr>
          <w:rFonts w:ascii="Times New Roman" w:hAnsi="Times New Roman" w:cs="Times New Roman"/>
          <w:sz w:val="22"/>
          <w:szCs w:val="22"/>
          <w:lang w:eastAsia="en-US"/>
        </w:rPr>
        <w:t xml:space="preserve">Bendra </w:t>
      </w:r>
      <w:r w:rsidR="005E6362">
        <w:rPr>
          <w:rFonts w:ascii="Times New Roman" w:hAnsi="Times New Roman" w:cs="Times New Roman"/>
          <w:sz w:val="22"/>
          <w:szCs w:val="22"/>
          <w:lang w:eastAsia="en-US"/>
        </w:rPr>
        <w:t xml:space="preserve">sutarties </w:t>
      </w:r>
      <w:r w:rsidR="009E4C79" w:rsidRPr="005973CF">
        <w:rPr>
          <w:rFonts w:ascii="Times New Roman" w:hAnsi="Times New Roman" w:cs="Times New Roman"/>
          <w:sz w:val="22"/>
          <w:szCs w:val="22"/>
          <w:lang w:eastAsia="en-US"/>
        </w:rPr>
        <w:t>kaina eurais su PVM ____</w:t>
      </w:r>
      <w:r w:rsidR="005E6362">
        <w:rPr>
          <w:rFonts w:ascii="Times New Roman" w:hAnsi="Times New Roman" w:cs="Times New Roman"/>
          <w:sz w:val="22"/>
          <w:szCs w:val="22"/>
          <w:lang w:eastAsia="en-US"/>
        </w:rPr>
        <w:t xml:space="preserve"> Eur. </w:t>
      </w:r>
      <w:r w:rsidR="005E6362" w:rsidRPr="00713D5B">
        <w:rPr>
          <w:rFonts w:ascii="Times New Roman" w:hAnsi="Times New Roman" w:cs="Times New Roman"/>
          <w:i/>
          <w:iCs/>
          <w:sz w:val="22"/>
          <w:szCs w:val="22"/>
          <w:lang w:eastAsia="en-US"/>
        </w:rPr>
        <w:t>(</w:t>
      </w:r>
      <w:r w:rsidR="00713D5B" w:rsidRPr="00713D5B">
        <w:rPr>
          <w:rFonts w:ascii="Times New Roman" w:hAnsi="Times New Roman" w:cs="Times New Roman"/>
          <w:i/>
          <w:iCs/>
          <w:sz w:val="22"/>
          <w:szCs w:val="22"/>
          <w:lang w:eastAsia="en-US"/>
        </w:rPr>
        <w:t>_________eurai, __________euro cnt.</w:t>
      </w:r>
      <w:r w:rsidR="005E6362" w:rsidRPr="00713D5B">
        <w:rPr>
          <w:rFonts w:ascii="Times New Roman" w:hAnsi="Times New Roman" w:cs="Times New Roman"/>
          <w:i/>
          <w:iCs/>
          <w:sz w:val="22"/>
          <w:szCs w:val="22"/>
          <w:lang w:eastAsia="en-US"/>
        </w:rPr>
        <w:t>)</w:t>
      </w:r>
      <w:r w:rsidR="00713D5B" w:rsidRPr="00713D5B">
        <w:rPr>
          <w:rFonts w:ascii="Times New Roman" w:hAnsi="Times New Roman" w:cs="Times New Roman"/>
          <w:i/>
          <w:iCs/>
          <w:sz w:val="22"/>
          <w:szCs w:val="22"/>
          <w:lang w:eastAsia="en-US"/>
        </w:rPr>
        <w:t>.</w:t>
      </w:r>
      <w:r w:rsidR="009E4C79" w:rsidRPr="005973CF">
        <w:rPr>
          <w:rFonts w:ascii="Times New Roman" w:hAnsi="Times New Roman" w:cs="Times New Roman"/>
          <w:sz w:val="22"/>
          <w:szCs w:val="22"/>
          <w:lang w:eastAsia="en-US"/>
        </w:rPr>
        <w:t xml:space="preserve"> </w:t>
      </w:r>
    </w:p>
    <w:p w14:paraId="50E451D9" w14:textId="77777777" w:rsidR="00D03850" w:rsidRPr="005973CF" w:rsidRDefault="00D03850" w:rsidP="005E6362">
      <w:pPr>
        <w:widowControl w:val="0"/>
        <w:suppressAutoHyphens/>
        <w:autoSpaceDE w:val="0"/>
        <w:adjustRightInd w:val="0"/>
        <w:jc w:val="both"/>
        <w:rPr>
          <w:rFonts w:ascii="Times New Roman" w:hAnsi="Times New Roman" w:cs="Times New Roman"/>
          <w:sz w:val="22"/>
          <w:szCs w:val="22"/>
          <w:lang w:eastAsia="en-US"/>
        </w:rPr>
      </w:pPr>
    </w:p>
    <w:p w14:paraId="467C5C4E" w14:textId="77777777" w:rsidR="00A669B4" w:rsidRPr="005973CF" w:rsidRDefault="00A669B4" w:rsidP="004D29E5">
      <w:pPr>
        <w:suppressAutoHyphens/>
        <w:autoSpaceDN/>
        <w:jc w:val="center"/>
        <w:rPr>
          <w:rFonts w:ascii="Times New Roman" w:hAnsi="Times New Roman" w:cs="Times New Roman"/>
          <w:b/>
          <w:sz w:val="22"/>
          <w:szCs w:val="22"/>
        </w:rPr>
      </w:pPr>
    </w:p>
    <w:p w14:paraId="250600D8" w14:textId="6838FA97" w:rsidR="00BA018C" w:rsidRPr="005973CF" w:rsidRDefault="00DC31E4">
      <w:pPr>
        <w:pStyle w:val="Sraopastraipa0"/>
        <w:numPr>
          <w:ilvl w:val="0"/>
          <w:numId w:val="7"/>
        </w:numPr>
        <w:suppressAutoHyphens/>
        <w:autoSpaceDN/>
        <w:jc w:val="center"/>
        <w:rPr>
          <w:rFonts w:ascii="Times New Roman" w:hAnsi="Times New Roman" w:cs="Times New Roman"/>
          <w:b/>
          <w:sz w:val="22"/>
          <w:szCs w:val="22"/>
        </w:rPr>
      </w:pPr>
      <w:r w:rsidRPr="005973CF">
        <w:rPr>
          <w:rFonts w:ascii="Times New Roman" w:hAnsi="Times New Roman" w:cs="Times New Roman"/>
          <w:b/>
          <w:sz w:val="22"/>
          <w:szCs w:val="22"/>
        </w:rPr>
        <w:t>TECHNINĖ SPECIFIKACIJA</w:t>
      </w:r>
    </w:p>
    <w:p w14:paraId="78FEAD3B" w14:textId="457DE096" w:rsidR="00D03850" w:rsidRPr="00D03850" w:rsidRDefault="00D03850" w:rsidP="00D03850">
      <w:pPr>
        <w:jc w:val="center"/>
        <w:rPr>
          <w:rFonts w:ascii="Times New Roman" w:hAnsi="Times New Roman" w:cs="Times New Roman"/>
          <w:b/>
          <w:sz w:val="24"/>
          <w:szCs w:val="24"/>
          <w:lang w:eastAsia="en-US"/>
        </w:rPr>
      </w:pPr>
    </w:p>
    <w:p w14:paraId="5D48AAA4" w14:textId="77777777" w:rsidR="00D03850" w:rsidRPr="00D03850" w:rsidRDefault="00D03850" w:rsidP="00D03850">
      <w:pPr>
        <w:autoSpaceDN/>
        <w:ind w:left="1296" w:hanging="1438"/>
        <w:textAlignment w:val="auto"/>
        <w:rPr>
          <w:rFonts w:ascii="Times New Roman" w:hAnsi="Times New Roman" w:cs="Times New Roman"/>
          <w:b/>
          <w:bCs/>
          <w:sz w:val="24"/>
          <w:szCs w:val="24"/>
          <w:lang w:eastAsia="en-US"/>
        </w:rPr>
      </w:pPr>
      <w:r w:rsidRPr="00D03850">
        <w:rPr>
          <w:rFonts w:ascii="Times New Roman" w:eastAsia="Calibri" w:hAnsi="Times New Roman" w:cs="Times New Roman"/>
          <w:b/>
          <w:sz w:val="24"/>
          <w:szCs w:val="24"/>
          <w:lang w:eastAsia="en-US"/>
        </w:rPr>
        <w:t>PIRKIMO OBJEKTAS</w:t>
      </w:r>
      <w:r w:rsidRPr="00D03850">
        <w:rPr>
          <w:rFonts w:ascii="Times New Roman" w:eastAsia="Calibri" w:hAnsi="Times New Roman" w:cs="Times New Roman"/>
          <w:sz w:val="24"/>
          <w:szCs w:val="24"/>
          <w:lang w:eastAsia="en-US"/>
        </w:rPr>
        <w:t xml:space="preserve"> – </w:t>
      </w:r>
      <w:r w:rsidRPr="00D03850">
        <w:rPr>
          <w:rFonts w:ascii="Times New Roman" w:hAnsi="Times New Roman" w:cs="Times New Roman"/>
          <w:b/>
          <w:bCs/>
          <w:sz w:val="24"/>
          <w:szCs w:val="24"/>
          <w:lang w:eastAsia="en-US"/>
        </w:rPr>
        <w:t>Generatorių remonto ir techninės priežiūros paslaugos</w:t>
      </w:r>
    </w:p>
    <w:p w14:paraId="47C7394F" w14:textId="77777777" w:rsidR="00D03850" w:rsidRPr="00D03850" w:rsidRDefault="00D03850" w:rsidP="00D03850">
      <w:pPr>
        <w:tabs>
          <w:tab w:val="left" w:pos="567"/>
        </w:tabs>
        <w:suppressAutoHyphens/>
        <w:autoSpaceDN/>
        <w:textAlignment w:val="auto"/>
        <w:rPr>
          <w:rFonts w:ascii="Times New Roman" w:hAnsi="Times New Roman" w:cs="Times New Roman"/>
          <w:b/>
          <w:color w:val="000000"/>
          <w:sz w:val="24"/>
          <w:szCs w:val="24"/>
          <w:lang w:eastAsia="en-US"/>
        </w:rPr>
      </w:pPr>
    </w:p>
    <w:p w14:paraId="40EE5C79" w14:textId="77777777" w:rsidR="00D03850" w:rsidRPr="00D03850" w:rsidRDefault="00D03850" w:rsidP="00D03850">
      <w:pPr>
        <w:tabs>
          <w:tab w:val="num" w:pos="1260"/>
        </w:tabs>
        <w:autoSpaceDN/>
        <w:jc w:val="both"/>
        <w:textAlignment w:val="auto"/>
        <w:rPr>
          <w:rFonts w:ascii="Times New Roman" w:hAnsi="Times New Roman" w:cs="Times New Roman"/>
          <w:b/>
          <w:sz w:val="24"/>
          <w:szCs w:val="24"/>
          <w:lang w:eastAsia="en-US"/>
        </w:rPr>
      </w:pPr>
      <w:r w:rsidRPr="00D03850">
        <w:rPr>
          <w:rFonts w:ascii="Times New Roman" w:hAnsi="Times New Roman" w:cs="Times New Roman"/>
          <w:b/>
          <w:sz w:val="24"/>
          <w:szCs w:val="24"/>
          <w:lang w:eastAsia="en-US"/>
        </w:rPr>
        <w:t xml:space="preserve">REIKALAVIMAI: </w:t>
      </w:r>
    </w:p>
    <w:p w14:paraId="135E6075" w14:textId="77777777" w:rsidR="00D03850" w:rsidRPr="00D03850" w:rsidRDefault="00D03850" w:rsidP="00D03850">
      <w:pPr>
        <w:autoSpaceDN/>
        <w:ind w:left="1296" w:hanging="1438"/>
        <w:jc w:val="center"/>
        <w:textAlignment w:val="auto"/>
        <w:rPr>
          <w:rFonts w:ascii="Times New Roman" w:hAnsi="Times New Roman" w:cs="Times New Roman"/>
          <w:sz w:val="24"/>
          <w:szCs w:val="24"/>
          <w:lang w:eastAsia="en-US"/>
        </w:rPr>
      </w:pPr>
    </w:p>
    <w:p w14:paraId="26A71B75"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1. Pirkimo objektas</w:t>
      </w:r>
    </w:p>
    <w:p w14:paraId="73D51EC2" w14:textId="77777777" w:rsidR="00D03850" w:rsidRPr="00D03850" w:rsidRDefault="00D03850" w:rsidP="00D03850">
      <w:p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Perkamos generatoriaus </w:t>
      </w:r>
      <w:proofErr w:type="spellStart"/>
      <w:r w:rsidRPr="00D03850">
        <w:rPr>
          <w:rFonts w:ascii="Times New Roman" w:hAnsi="Times New Roman" w:cs="Times New Roman"/>
          <w:sz w:val="24"/>
          <w:szCs w:val="24"/>
          <w:lang w:eastAsia="en-US"/>
        </w:rPr>
        <w:t>Zenessis</w:t>
      </w:r>
      <w:proofErr w:type="spellEnd"/>
      <w:r w:rsidRPr="00D03850">
        <w:rPr>
          <w:rFonts w:ascii="Times New Roman" w:hAnsi="Times New Roman" w:cs="Times New Roman"/>
          <w:sz w:val="24"/>
          <w:szCs w:val="24"/>
          <w:lang w:eastAsia="en-US"/>
        </w:rPr>
        <w:t xml:space="preserve"> ZEN 145 TI (serijos Nr. EGR2025710) periodinės techninės priežiūros paslaugos, atliekamos pagal gamintojo techninius reikalavimus ir nustatytus aptarnavimo intervalus.</w:t>
      </w:r>
    </w:p>
    <w:p w14:paraId="5209EEB6"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2. Bendrieji reikalavimai</w:t>
      </w:r>
    </w:p>
    <w:p w14:paraId="6217AE3B" w14:textId="77777777" w:rsidR="00D03850" w:rsidRPr="00D03850" w:rsidRDefault="00D03850">
      <w:pPr>
        <w:numPr>
          <w:ilvl w:val="0"/>
          <w:numId w:val="8"/>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Paslaugas privalo atlikti įgaliotas servisas arba gamintojo autorizuotas techninės priežiūros partneris (pateikti patvirtinančius dokumentus). </w:t>
      </w:r>
    </w:p>
    <w:p w14:paraId="4183FFC6" w14:textId="77777777" w:rsidR="00D03850" w:rsidRPr="00D03850" w:rsidRDefault="00D03850">
      <w:pPr>
        <w:numPr>
          <w:ilvl w:val="0"/>
          <w:numId w:val="8"/>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Techninė priežiūra turi būti atliekama laikantis generatoriaus gamintojo instrukcijų, naudojant tinkamas eksploatacines medžiagas ir atsargines dalis. </w:t>
      </w:r>
    </w:p>
    <w:p w14:paraId="7FF82FCF" w14:textId="77777777" w:rsidR="00D03850" w:rsidRPr="00D03850" w:rsidRDefault="00D03850">
      <w:pPr>
        <w:numPr>
          <w:ilvl w:val="0"/>
          <w:numId w:val="8"/>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Visi atlikti darbai turi būti fiksuojami techninės priežiūros aktuose ir generatoriaus aptarnavimo istorijoje. </w:t>
      </w:r>
    </w:p>
    <w:p w14:paraId="6F4F1314" w14:textId="77777777" w:rsidR="00D03850" w:rsidRPr="00D03850" w:rsidRDefault="00D03850">
      <w:pPr>
        <w:numPr>
          <w:ilvl w:val="0"/>
          <w:numId w:val="8"/>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Po kiekvienos techninės priežiūros turi būti pateikiama atliktų darbų ataskaita. </w:t>
      </w:r>
    </w:p>
    <w:p w14:paraId="479BE246"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 Techninės priežiūros darbų apimtis</w:t>
      </w:r>
    </w:p>
    <w:p w14:paraId="42446295"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3.1. Filtrų priežiūra</w:t>
      </w:r>
    </w:p>
    <w:p w14:paraId="5486CF16" w14:textId="77777777" w:rsidR="00D03850" w:rsidRPr="00D03850" w:rsidRDefault="00D03850">
      <w:pPr>
        <w:numPr>
          <w:ilvl w:val="0"/>
          <w:numId w:val="9"/>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Alyvos filtro ir degalų filtro keitimas: kas 250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6 mėnesius. </w:t>
      </w:r>
    </w:p>
    <w:p w14:paraId="52C35A7B" w14:textId="77777777" w:rsidR="00D03850" w:rsidRPr="00D03850" w:rsidRDefault="00D03850">
      <w:pPr>
        <w:numPr>
          <w:ilvl w:val="0"/>
          <w:numId w:val="9"/>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Oro filtro priežiūra: valymas kas 250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6 mėnesius; keitimas kas 500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12 mėnesių. </w:t>
      </w:r>
    </w:p>
    <w:p w14:paraId="2B72F235"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3.2. Variklio alyvos sistema</w:t>
      </w:r>
    </w:p>
    <w:p w14:paraId="73C2A6B4" w14:textId="77777777" w:rsidR="00D03850" w:rsidRPr="00D03850" w:rsidRDefault="00D03850">
      <w:pPr>
        <w:numPr>
          <w:ilvl w:val="0"/>
          <w:numId w:val="10"/>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Variklio alyvos (15W40 tipo) patikra ir papildymas: kas 250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6 mėnesius. </w:t>
      </w:r>
    </w:p>
    <w:p w14:paraId="0D824439" w14:textId="77777777" w:rsidR="00D03850" w:rsidRPr="00D03850" w:rsidRDefault="00D03850">
      <w:pPr>
        <w:numPr>
          <w:ilvl w:val="0"/>
          <w:numId w:val="10"/>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Variklio alyvos keitimas: kas 500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12 mėnesių. </w:t>
      </w:r>
    </w:p>
    <w:p w14:paraId="598009DC"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3.3. Aušinimo sistema</w:t>
      </w:r>
    </w:p>
    <w:p w14:paraId="20071DE2" w14:textId="77777777" w:rsidR="00D03850" w:rsidRPr="00D03850" w:rsidRDefault="00D03850">
      <w:pPr>
        <w:numPr>
          <w:ilvl w:val="0"/>
          <w:numId w:val="11"/>
        </w:numPr>
        <w:autoSpaceDN/>
        <w:jc w:val="both"/>
        <w:textAlignment w:val="auto"/>
        <w:rPr>
          <w:rFonts w:ascii="Times New Roman" w:hAnsi="Times New Roman" w:cs="Times New Roman"/>
          <w:sz w:val="24"/>
          <w:szCs w:val="24"/>
          <w:lang w:eastAsia="en-US"/>
        </w:rPr>
      </w:pPr>
      <w:proofErr w:type="spellStart"/>
      <w:r w:rsidRPr="00D03850">
        <w:rPr>
          <w:rFonts w:ascii="Times New Roman" w:hAnsi="Times New Roman" w:cs="Times New Roman"/>
          <w:sz w:val="24"/>
          <w:szCs w:val="24"/>
          <w:lang w:eastAsia="en-US"/>
        </w:rPr>
        <w:lastRenderedPageBreak/>
        <w:t>Antifrizo</w:t>
      </w:r>
      <w:proofErr w:type="spellEnd"/>
      <w:r w:rsidRPr="00D03850">
        <w:rPr>
          <w:rFonts w:ascii="Times New Roman" w:hAnsi="Times New Roman" w:cs="Times New Roman"/>
          <w:sz w:val="24"/>
          <w:szCs w:val="24"/>
          <w:lang w:eastAsia="en-US"/>
        </w:rPr>
        <w:t xml:space="preserve"> (G12, rožinės spalvos tipo) patikra ir papildymas: kas 250 ir 500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6 ir 12 mėnesių. </w:t>
      </w:r>
    </w:p>
    <w:p w14:paraId="4C121C3A" w14:textId="77777777" w:rsidR="00D03850" w:rsidRPr="00D03850" w:rsidRDefault="00D03850">
      <w:pPr>
        <w:numPr>
          <w:ilvl w:val="0"/>
          <w:numId w:val="11"/>
        </w:numPr>
        <w:autoSpaceDN/>
        <w:jc w:val="both"/>
        <w:textAlignment w:val="auto"/>
        <w:rPr>
          <w:rFonts w:ascii="Times New Roman" w:hAnsi="Times New Roman" w:cs="Times New Roman"/>
          <w:sz w:val="24"/>
          <w:szCs w:val="24"/>
          <w:lang w:eastAsia="en-US"/>
        </w:rPr>
      </w:pPr>
      <w:proofErr w:type="spellStart"/>
      <w:r w:rsidRPr="00D03850">
        <w:rPr>
          <w:rFonts w:ascii="Times New Roman" w:hAnsi="Times New Roman" w:cs="Times New Roman"/>
          <w:sz w:val="24"/>
          <w:szCs w:val="24"/>
          <w:lang w:eastAsia="en-US"/>
        </w:rPr>
        <w:t>Antifrizo</w:t>
      </w:r>
      <w:proofErr w:type="spellEnd"/>
      <w:r w:rsidRPr="00D03850">
        <w:rPr>
          <w:rFonts w:ascii="Times New Roman" w:hAnsi="Times New Roman" w:cs="Times New Roman"/>
          <w:sz w:val="24"/>
          <w:szCs w:val="24"/>
          <w:lang w:eastAsia="en-US"/>
        </w:rPr>
        <w:t xml:space="preserve"> keitimas: kas 1000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24 mėnesius. </w:t>
      </w:r>
    </w:p>
    <w:p w14:paraId="6DD1AE97"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3.4. Diržų priežiūra</w:t>
      </w:r>
    </w:p>
    <w:p w14:paraId="2023C8AC" w14:textId="77777777" w:rsidR="00D03850" w:rsidRPr="00D03850" w:rsidRDefault="00D03850">
      <w:pPr>
        <w:numPr>
          <w:ilvl w:val="0"/>
          <w:numId w:val="12"/>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Generatoriaus ir variklio diržų patikra bei reguliavimas: kas 250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w:t>
      </w:r>
    </w:p>
    <w:p w14:paraId="17D64508" w14:textId="77777777" w:rsidR="00D03850" w:rsidRPr="00D03850" w:rsidRDefault="00D03850">
      <w:pPr>
        <w:numPr>
          <w:ilvl w:val="0"/>
          <w:numId w:val="12"/>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Diržų keitimas: kas 2000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arba kas 24 mėnesius. </w:t>
      </w:r>
    </w:p>
    <w:p w14:paraId="1222EF85"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3.5. Degalų sistemos patikra</w:t>
      </w:r>
    </w:p>
    <w:p w14:paraId="614B69DA" w14:textId="77777777" w:rsidR="00D03850" w:rsidRPr="00D03850" w:rsidRDefault="00D03850">
      <w:pPr>
        <w:numPr>
          <w:ilvl w:val="0"/>
          <w:numId w:val="13"/>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Kiekvieno generatoriaus apsilankymo metu privaloma: patikrinti degalų kokybę bake; esant juodiems dūmams arba žiemos sezono metu naudoti degalų priedus, jei tai leidžia variklio gamintojas. </w:t>
      </w:r>
    </w:p>
    <w:p w14:paraId="2528B44D"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3.6. Žarnų ir vamzdynų patikra</w:t>
      </w:r>
    </w:p>
    <w:p w14:paraId="2599BB3A" w14:textId="77777777" w:rsidR="00D03850" w:rsidRPr="00D03850" w:rsidRDefault="00D03850">
      <w:pPr>
        <w:numPr>
          <w:ilvl w:val="0"/>
          <w:numId w:val="14"/>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Kiekvienos apžiūros metu turi būti: tikrinamos žarnos, vamzdžiai ir alkūnės; vertinama, ar nėra įtrūkimų; tikrinamas ir, jei reikia, atliekamas sujungimų priveržimas. </w:t>
      </w:r>
    </w:p>
    <w:p w14:paraId="15B05DF7"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3.7. Variklio reguliavimo darbai</w:t>
      </w:r>
    </w:p>
    <w:p w14:paraId="2A11818E" w14:textId="77777777" w:rsidR="00D03850" w:rsidRPr="00D03850" w:rsidRDefault="00D03850">
      <w:pPr>
        <w:numPr>
          <w:ilvl w:val="0"/>
          <w:numId w:val="15"/>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Kas 500 </w:t>
      </w:r>
      <w:proofErr w:type="spellStart"/>
      <w:r w:rsidRPr="00D03850">
        <w:rPr>
          <w:rFonts w:ascii="Times New Roman" w:hAnsi="Times New Roman" w:cs="Times New Roman"/>
          <w:sz w:val="24"/>
          <w:szCs w:val="24"/>
          <w:lang w:eastAsia="en-US"/>
        </w:rPr>
        <w:t>motovalandų</w:t>
      </w:r>
      <w:proofErr w:type="spellEnd"/>
      <w:r w:rsidRPr="00D03850">
        <w:rPr>
          <w:rFonts w:ascii="Times New Roman" w:hAnsi="Times New Roman" w:cs="Times New Roman"/>
          <w:sz w:val="24"/>
          <w:szCs w:val="24"/>
          <w:lang w:eastAsia="en-US"/>
        </w:rPr>
        <w:t xml:space="preserve"> turi būti atliekama: purkštukų patikra ir reguliavimas; vožtuvų tarpų (</w:t>
      </w:r>
      <w:proofErr w:type="spellStart"/>
      <w:r w:rsidRPr="00D03850">
        <w:rPr>
          <w:rFonts w:ascii="Times New Roman" w:hAnsi="Times New Roman" w:cs="Times New Roman"/>
          <w:sz w:val="24"/>
          <w:szCs w:val="24"/>
          <w:lang w:eastAsia="en-US"/>
        </w:rPr>
        <w:t>tolerancijų</w:t>
      </w:r>
      <w:proofErr w:type="spellEnd"/>
      <w:r w:rsidRPr="00D03850">
        <w:rPr>
          <w:rFonts w:ascii="Times New Roman" w:hAnsi="Times New Roman" w:cs="Times New Roman"/>
          <w:sz w:val="24"/>
          <w:szCs w:val="24"/>
          <w:lang w:eastAsia="en-US"/>
        </w:rPr>
        <w:t xml:space="preserve">) tikrinimas ir reguliavimas; visų variklio varžtų patikra ir priveržimas. </w:t>
      </w:r>
    </w:p>
    <w:p w14:paraId="7CA40098"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3.8. Elektros sistemos patikra</w:t>
      </w:r>
    </w:p>
    <w:p w14:paraId="3AB7C985" w14:textId="77777777" w:rsidR="00D03850" w:rsidRPr="00D03850" w:rsidRDefault="00D03850">
      <w:pPr>
        <w:numPr>
          <w:ilvl w:val="0"/>
          <w:numId w:val="16"/>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Kiekvienos generatoriaus apžiūros metu privaloma: patikrinti visą laidų instaliaciją; atlikti akumuliatoriaus testą; patikrinti akumuliatoriaus įkrovimo sistemą. </w:t>
      </w:r>
    </w:p>
    <w:p w14:paraId="37BAC85C"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3.9. Tvirtinimo elementų patikra</w:t>
      </w:r>
    </w:p>
    <w:p w14:paraId="13A5517C" w14:textId="77777777" w:rsidR="00D03850" w:rsidRPr="00D03850" w:rsidRDefault="00D03850">
      <w:pPr>
        <w:numPr>
          <w:ilvl w:val="0"/>
          <w:numId w:val="17"/>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Kiekvienos apžiūros metu turi būti: patikrintos generatoriaus ir variklio tvirtinimo pagalvės; įvertinta jų būklė ir priveržimas. </w:t>
      </w:r>
    </w:p>
    <w:p w14:paraId="4833B047"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3.10. Generatoriaus parametrų patikra</w:t>
      </w:r>
    </w:p>
    <w:p w14:paraId="01FE7069" w14:textId="77777777" w:rsidR="00D03850" w:rsidRPr="00D03850" w:rsidRDefault="00D03850">
      <w:pPr>
        <w:numPr>
          <w:ilvl w:val="0"/>
          <w:numId w:val="18"/>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Kiekvienos apžiūros metu turi būti patikrinti: generatoriaus įtampa: 230/400 V; generatoriaus dažnis: mechaniniam siurbliui – 51,8–52,3 Hz be apkrovos; elektriniam siurbliui – apie 50 Hz; akumuliatoriaus įkrovimo sistema; variklio generatorius; variklio jutiklių veikimas. </w:t>
      </w:r>
    </w:p>
    <w:p w14:paraId="192B0CBE"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3.11. Generatoriaus istorijos duomenys</w:t>
      </w:r>
    </w:p>
    <w:p w14:paraId="23948907" w14:textId="77777777" w:rsidR="00D03850" w:rsidRPr="00D03850" w:rsidRDefault="00D03850">
      <w:pPr>
        <w:numPr>
          <w:ilvl w:val="0"/>
          <w:numId w:val="19"/>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Privaloma: atsisiųsti generatoriaus istorijos duomenis; juos išsaugoti ir pateikti užsakovui elektroniniu formatu. </w:t>
      </w:r>
    </w:p>
    <w:p w14:paraId="14599E46"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3.12. Bandymai po techninės priežiūros</w:t>
      </w:r>
    </w:p>
    <w:p w14:paraId="4D1996E8" w14:textId="77777777" w:rsidR="00D03850" w:rsidRPr="00D03850" w:rsidRDefault="00D03850">
      <w:pPr>
        <w:numPr>
          <w:ilvl w:val="0"/>
          <w:numId w:val="20"/>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Po bendros generatoriaus patikros privaloma atlikti: generatoriaus veikimo bandymus; sistemos funkcionalumo patikrą; parametrų stabilumo testą. </w:t>
      </w:r>
    </w:p>
    <w:p w14:paraId="69BF13F3"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4. Reikalavimai tiekėjui</w:t>
      </w:r>
    </w:p>
    <w:p w14:paraId="626D5107" w14:textId="77777777" w:rsidR="00D03850" w:rsidRPr="00D03850" w:rsidRDefault="00D03850">
      <w:pPr>
        <w:numPr>
          <w:ilvl w:val="0"/>
          <w:numId w:val="21"/>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Tiekėjas turi turėti teisę vykdyti generatorių techninę priežiūrą ir remontą. </w:t>
      </w:r>
    </w:p>
    <w:p w14:paraId="16CA6E22" w14:textId="77777777" w:rsidR="00D03850" w:rsidRPr="00D03850" w:rsidRDefault="00D03850">
      <w:pPr>
        <w:numPr>
          <w:ilvl w:val="0"/>
          <w:numId w:val="21"/>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Tiekėjas privalo turėti kvalifikuotus specialistus ir reikalingą diagnostinę įrangą. </w:t>
      </w:r>
    </w:p>
    <w:p w14:paraId="6EEFDA1A" w14:textId="77777777" w:rsidR="00D03850" w:rsidRPr="00D03850" w:rsidRDefault="00D03850">
      <w:pPr>
        <w:numPr>
          <w:ilvl w:val="0"/>
          <w:numId w:val="21"/>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Tiekėjas turi užtikrinti naudojamų medžiagų ir dalių atitiktį gamintojo reikalavimams. </w:t>
      </w:r>
    </w:p>
    <w:p w14:paraId="028F09CA" w14:textId="77777777" w:rsidR="00D03850" w:rsidRPr="00D03850" w:rsidRDefault="00D03850">
      <w:pPr>
        <w:numPr>
          <w:ilvl w:val="0"/>
          <w:numId w:val="21"/>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Po kiekvieno aptarnavimo turi būti pateikiamas atliktų darbų aktas ir rekomendacijos dėl tolimesnės eksploatacijos. </w:t>
      </w:r>
    </w:p>
    <w:p w14:paraId="4477450D"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5. Preliminarus techninės priežiūros kiekis sutarties metu: 6 kartai</w:t>
      </w:r>
    </w:p>
    <w:p w14:paraId="2EA0E62F" w14:textId="77777777" w:rsidR="00D03850" w:rsidRPr="00D03850" w:rsidRDefault="00D03850">
      <w:pPr>
        <w:numPr>
          <w:ilvl w:val="0"/>
          <w:numId w:val="22"/>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Suteikus Paslaugas pateikti Paslaugų atlikimo aktą bei įrangos techniniame pase ir techninės priežiūros protokole surašyti informaciją apie įrangos būklę ir tinkamumą naudoti. </w:t>
      </w:r>
    </w:p>
    <w:p w14:paraId="6DAB571D" w14:textId="77777777" w:rsidR="00D03850" w:rsidRPr="00D03850" w:rsidRDefault="00D03850">
      <w:pPr>
        <w:numPr>
          <w:ilvl w:val="0"/>
          <w:numId w:val="22"/>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Techninė priežiūra vykdyti pagal iš anksto su Perkančiąją organizaciją suderintą grafiką;. </w:t>
      </w:r>
    </w:p>
    <w:p w14:paraId="6139DCA8"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6. Remonto ir priežiūros darbai atliekami VšĮ Nacionalinis kraujo centre, Žolyno g. 34, Vilnius.</w:t>
      </w:r>
    </w:p>
    <w:p w14:paraId="03D3133E" w14:textId="77777777" w:rsidR="00D03850" w:rsidRPr="00D03850" w:rsidRDefault="00D03850">
      <w:pPr>
        <w:numPr>
          <w:ilvl w:val="0"/>
          <w:numId w:val="23"/>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Remonto metu naudoti originalias atsargines detales. Suteikti 6 mėn. garantiją detalėms ir remontui (garantija įsigalioja nuo Paslaugų atlikimo akto pasirašymo). </w:t>
      </w:r>
    </w:p>
    <w:p w14:paraId="5395EED0" w14:textId="77777777" w:rsidR="00D03850" w:rsidRPr="00D03850" w:rsidRDefault="00D03850" w:rsidP="00D03850">
      <w:pPr>
        <w:autoSpaceDN/>
        <w:ind w:left="1296" w:hanging="1438"/>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7. Avarinis iškvietimas (remonto paslaugos - RP): 10 val.,</w:t>
      </w:r>
    </w:p>
    <w:p w14:paraId="39F791BB" w14:textId="77777777" w:rsidR="00D03850" w:rsidRPr="00D03850" w:rsidRDefault="00D03850" w:rsidP="00D03850">
      <w:pPr>
        <w:tabs>
          <w:tab w:val="left" w:pos="360"/>
          <w:tab w:val="left" w:pos="630"/>
        </w:tabs>
        <w:autoSpaceDN/>
        <w:ind w:left="270" w:hanging="270"/>
        <w:jc w:val="both"/>
        <w:textAlignment w:val="auto"/>
        <w:rPr>
          <w:rFonts w:ascii="Times New Roman" w:hAnsi="Times New Roman" w:cs="Times New Roman"/>
          <w:b/>
          <w:bCs/>
          <w:sz w:val="24"/>
          <w:szCs w:val="24"/>
          <w:lang w:eastAsia="en-US"/>
        </w:rPr>
      </w:pPr>
      <w:r w:rsidRPr="00D03850">
        <w:rPr>
          <w:rFonts w:ascii="Times New Roman" w:hAnsi="Times New Roman" w:cs="Times New Roman"/>
          <w:b/>
          <w:bCs/>
          <w:sz w:val="24"/>
          <w:szCs w:val="24"/>
          <w:lang w:eastAsia="en-US"/>
        </w:rPr>
        <w:t xml:space="preserve">    Faktiškai patiriamos išlaidos (perkama pagal poreikį) arba </w:t>
      </w:r>
      <w:proofErr w:type="spellStart"/>
      <w:r w:rsidRPr="00D03850">
        <w:rPr>
          <w:rFonts w:ascii="Times New Roman" w:hAnsi="Times New Roman" w:cs="Times New Roman"/>
          <w:b/>
          <w:bCs/>
          <w:sz w:val="24"/>
          <w:szCs w:val="24"/>
          <w:lang w:eastAsia="en-US"/>
        </w:rPr>
        <w:t>maks</w:t>
      </w:r>
      <w:proofErr w:type="spellEnd"/>
      <w:r w:rsidRPr="00D03850">
        <w:rPr>
          <w:rFonts w:ascii="Times New Roman" w:hAnsi="Times New Roman" w:cs="Times New Roman"/>
          <w:b/>
          <w:bCs/>
          <w:sz w:val="24"/>
          <w:szCs w:val="24"/>
          <w:lang w:eastAsia="en-US"/>
        </w:rPr>
        <w:t>. lėšų suma skirta RP reikalingoms dalims ir medžiagoms: ne daugiau kaip 1400 Eur.</w:t>
      </w:r>
    </w:p>
    <w:p w14:paraId="699E898C" w14:textId="77777777" w:rsidR="00D03850" w:rsidRPr="00D03850" w:rsidRDefault="00D03850">
      <w:pPr>
        <w:numPr>
          <w:ilvl w:val="0"/>
          <w:numId w:val="24"/>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Įrangos gedimų nustatymas atliekamas per nustatytą laikotarpį, skaičiuojamą nuo žodinio pranešimo telefonu arba raštiško pranešimo gavimo el. paštu ar SMS žinute momento.</w:t>
      </w:r>
    </w:p>
    <w:p w14:paraId="020FBF2B" w14:textId="77777777" w:rsidR="00D03850" w:rsidRPr="00D03850" w:rsidRDefault="00D03850" w:rsidP="00D03850">
      <w:pPr>
        <w:autoSpaceDN/>
        <w:ind w:left="720"/>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Jeigu pranešimas apie įrangos gedimą gaunamas darbo dieną darbo valandomis (I–V nuo 8.00 iki 17.00 val.), technikas privalo atvykti ne vėliau kaip iki kitos darbo dienos pabaigos.</w:t>
      </w:r>
    </w:p>
    <w:p w14:paraId="3125790A" w14:textId="77777777" w:rsidR="00D03850" w:rsidRPr="00D03850" w:rsidRDefault="00D03850" w:rsidP="00D03850">
      <w:pPr>
        <w:autoSpaceDN/>
        <w:ind w:left="720"/>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lastRenderedPageBreak/>
        <w:t xml:space="preserve">Jeigu pranešimas gaunamas po darbo valandų, savaitgalį ar švenčių dieną, technikas privalo atvykti ne vėliau kaip iki artimiausios darbo dienos pabaigos.. </w:t>
      </w:r>
    </w:p>
    <w:p w14:paraId="05A132C1" w14:textId="77777777" w:rsidR="00D03850" w:rsidRPr="00D03850" w:rsidRDefault="00D03850">
      <w:pPr>
        <w:numPr>
          <w:ilvl w:val="0"/>
          <w:numId w:val="24"/>
        </w:numPr>
        <w:autoSpaceDN/>
        <w:jc w:val="both"/>
        <w:textAlignment w:val="auto"/>
        <w:rPr>
          <w:rFonts w:ascii="Times New Roman" w:hAnsi="Times New Roman" w:cs="Times New Roman"/>
          <w:sz w:val="24"/>
          <w:szCs w:val="24"/>
          <w:lang w:eastAsia="en-US"/>
        </w:rPr>
      </w:pPr>
      <w:r w:rsidRPr="00D03850">
        <w:rPr>
          <w:rFonts w:ascii="Times New Roman" w:hAnsi="Times New Roman" w:cs="Times New Roman"/>
          <w:sz w:val="24"/>
          <w:szCs w:val="24"/>
          <w:lang w:eastAsia="en-US"/>
        </w:rPr>
        <w:t xml:space="preserve">Gedimo šalinimas per 5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1424D07C" w14:textId="77777777" w:rsidR="00D03850" w:rsidRPr="00D03850" w:rsidRDefault="00D03850" w:rsidP="00D03850">
      <w:pPr>
        <w:autoSpaceDN/>
        <w:spacing w:line="252" w:lineRule="auto"/>
        <w:ind w:firstLine="567"/>
        <w:jc w:val="center"/>
        <w:textAlignment w:val="auto"/>
        <w:rPr>
          <w:rFonts w:ascii="Times New Roman" w:eastAsia="Calibri" w:hAnsi="Times New Roman" w:cs="Times New Roman"/>
          <w:sz w:val="24"/>
          <w:szCs w:val="24"/>
          <w:lang w:eastAsia="en-US"/>
        </w:rPr>
      </w:pPr>
    </w:p>
    <w:p w14:paraId="122F6D2A" w14:textId="635EEBA1" w:rsidR="005E6362" w:rsidRPr="005E6362" w:rsidRDefault="005E6362" w:rsidP="00D03850">
      <w:pPr>
        <w:jc w:val="center"/>
        <w:rPr>
          <w:rFonts w:ascii="Times New Roman" w:hAnsi="Times New Roman" w:cs="Times New Roman"/>
          <w:sz w:val="24"/>
          <w:szCs w:val="24"/>
          <w:lang w:eastAsia="en-US"/>
        </w:rPr>
      </w:pPr>
    </w:p>
    <w:p w14:paraId="41BA2374" w14:textId="3FDB2A64" w:rsidR="00DC31E4" w:rsidRPr="0039083F" w:rsidRDefault="005E6362" w:rsidP="005E6362">
      <w:pPr>
        <w:tabs>
          <w:tab w:val="left" w:pos="1134"/>
          <w:tab w:val="left" w:pos="1560"/>
          <w:tab w:val="left" w:pos="1701"/>
        </w:tabs>
        <w:spacing w:line="256" w:lineRule="auto"/>
        <w:ind w:left="851"/>
        <w:contextualSpacing/>
        <w:jc w:val="both"/>
        <w:textAlignment w:val="auto"/>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                                         </w:t>
      </w:r>
      <w:r w:rsidR="00DC31E4" w:rsidRPr="0039083F">
        <w:rPr>
          <w:rFonts w:ascii="Times New Roman" w:hAnsi="Times New Roman" w:cs="Times New Roman"/>
          <w:color w:val="000000"/>
          <w:sz w:val="28"/>
          <w:szCs w:val="28"/>
          <w:lang w:eastAsia="ar-SA"/>
        </w:rPr>
        <w:t>__________________</w:t>
      </w:r>
    </w:p>
    <w:p w14:paraId="1CEEE3B2" w14:textId="77777777" w:rsidR="00DC31E4" w:rsidRPr="008B16B0" w:rsidRDefault="00DC31E4" w:rsidP="004D29E5">
      <w:pPr>
        <w:suppressAutoHyphens/>
        <w:jc w:val="right"/>
        <w:rPr>
          <w:rFonts w:ascii="Times New Roman" w:hAnsi="Times New Roman" w:cs="Times New Roman"/>
          <w:color w:val="000000"/>
          <w:sz w:val="24"/>
          <w:szCs w:val="24"/>
          <w:lang w:eastAsia="ar-SA"/>
        </w:rPr>
      </w:pPr>
    </w:p>
    <w:p w14:paraId="13A1F33E" w14:textId="09F4B4C9" w:rsidR="00DC31E4" w:rsidRPr="005973CF" w:rsidRDefault="00DC31E4" w:rsidP="007746FF">
      <w:pPr>
        <w:tabs>
          <w:tab w:val="left" w:pos="5103"/>
        </w:tabs>
        <w:suppressAutoHyphens/>
        <w:ind w:firstLine="284"/>
        <w:rPr>
          <w:rFonts w:ascii="Times New Roman" w:hAnsi="Times New Roman" w:cs="Times New Roman"/>
          <w:b/>
          <w:color w:val="000000"/>
          <w:sz w:val="22"/>
          <w:szCs w:val="22"/>
          <w:lang w:eastAsia="x-none"/>
        </w:rPr>
      </w:pPr>
      <w:r w:rsidRPr="005973CF">
        <w:rPr>
          <w:rFonts w:ascii="Times New Roman" w:hAnsi="Times New Roman" w:cs="Times New Roman"/>
          <w:b/>
          <w:color w:val="000000"/>
          <w:sz w:val="22"/>
          <w:szCs w:val="22"/>
          <w:lang w:eastAsia="x-none"/>
        </w:rPr>
        <w:t>PASLAUGŲ TEIKĖJA</w:t>
      </w:r>
      <w:r w:rsidR="007746FF" w:rsidRPr="005973CF">
        <w:rPr>
          <w:rFonts w:ascii="Times New Roman" w:hAnsi="Times New Roman" w:cs="Times New Roman"/>
          <w:b/>
          <w:color w:val="000000"/>
          <w:sz w:val="22"/>
          <w:szCs w:val="22"/>
          <w:lang w:eastAsia="x-none"/>
        </w:rPr>
        <w:tab/>
        <w:t xml:space="preserve">   </w:t>
      </w:r>
      <w:r w:rsidRPr="005973CF">
        <w:rPr>
          <w:rFonts w:ascii="Times New Roman" w:hAnsi="Times New Roman" w:cs="Times New Roman"/>
          <w:b/>
          <w:color w:val="000000"/>
          <w:sz w:val="22"/>
          <w:szCs w:val="22"/>
          <w:lang w:eastAsia="x-none"/>
        </w:rPr>
        <w:t xml:space="preserve"> KLIENTAS</w:t>
      </w:r>
    </w:p>
    <w:p w14:paraId="46FD4141" w14:textId="77777777" w:rsidR="00DC31E4" w:rsidRPr="005973CF" w:rsidRDefault="00DC31E4" w:rsidP="004D29E5">
      <w:pPr>
        <w:suppressAutoHyphens/>
        <w:rPr>
          <w:rFonts w:ascii="Times New Roman" w:hAnsi="Times New Roman" w:cs="Times New Roman"/>
          <w:color w:val="000000"/>
          <w:sz w:val="22"/>
          <w:szCs w:val="22"/>
          <w:lang w:eastAsia="x-none"/>
        </w:rPr>
      </w:pPr>
    </w:p>
    <w:tbl>
      <w:tblPr>
        <w:tblW w:w="9815" w:type="dxa"/>
        <w:tblInd w:w="-176" w:type="dxa"/>
        <w:tblLayout w:type="fixed"/>
        <w:tblLook w:val="01E0" w:firstRow="1" w:lastRow="1" w:firstColumn="1" w:lastColumn="1" w:noHBand="0" w:noVBand="0"/>
      </w:tblPr>
      <w:tblGrid>
        <w:gridCol w:w="5421"/>
        <w:gridCol w:w="4394"/>
      </w:tblGrid>
      <w:tr w:rsidR="00DC31E4" w:rsidRPr="005973CF" w14:paraId="740AFD35" w14:textId="77777777" w:rsidTr="008B16B0">
        <w:trPr>
          <w:trHeight w:val="80"/>
        </w:trPr>
        <w:tc>
          <w:tcPr>
            <w:tcW w:w="5421" w:type="dxa"/>
          </w:tcPr>
          <w:p w14:paraId="7CBD2922" w14:textId="77777777" w:rsidR="00DC31E4" w:rsidRPr="005973CF" w:rsidRDefault="00DC31E4" w:rsidP="004D29E5">
            <w:pPr>
              <w:suppressAutoHyphens/>
              <w:spacing w:line="256" w:lineRule="auto"/>
              <w:ind w:firstLine="350"/>
              <w:jc w:val="both"/>
              <w:rPr>
                <w:rFonts w:ascii="Times New Roman" w:hAnsi="Times New Roman" w:cs="Times New Roman"/>
                <w:sz w:val="22"/>
                <w:szCs w:val="22"/>
                <w:lang w:eastAsia="en-US"/>
              </w:rPr>
            </w:pPr>
          </w:p>
          <w:p w14:paraId="7FE00B56" w14:textId="77777777" w:rsidR="00DC31E4" w:rsidRPr="005973CF" w:rsidRDefault="00DC31E4" w:rsidP="004D29E5">
            <w:pPr>
              <w:suppressAutoHyphens/>
              <w:spacing w:line="256" w:lineRule="auto"/>
              <w:ind w:firstLine="350"/>
              <w:jc w:val="both"/>
              <w:rPr>
                <w:rFonts w:ascii="Times New Roman" w:hAnsi="Times New Roman" w:cs="Times New Roman"/>
                <w:sz w:val="22"/>
                <w:szCs w:val="22"/>
              </w:rPr>
            </w:pPr>
          </w:p>
          <w:p w14:paraId="511FEA89" w14:textId="77777777" w:rsidR="00DC31E4" w:rsidRPr="005973CF" w:rsidRDefault="00DC31E4" w:rsidP="004D29E5">
            <w:pPr>
              <w:suppressAutoHyphens/>
              <w:spacing w:line="256" w:lineRule="auto"/>
              <w:ind w:firstLine="350"/>
              <w:jc w:val="both"/>
              <w:rPr>
                <w:rFonts w:ascii="Times New Roman" w:hAnsi="Times New Roman" w:cs="Times New Roman"/>
                <w:sz w:val="22"/>
                <w:szCs w:val="22"/>
              </w:rPr>
            </w:pPr>
          </w:p>
          <w:p w14:paraId="50757331" w14:textId="63E69562" w:rsidR="00DC31E4" w:rsidRPr="005973CF" w:rsidRDefault="00DC31E4" w:rsidP="004D29E5">
            <w:pPr>
              <w:suppressAutoHyphens/>
              <w:spacing w:line="256" w:lineRule="auto"/>
              <w:ind w:firstLine="350"/>
              <w:jc w:val="both"/>
              <w:rPr>
                <w:rFonts w:ascii="Times New Roman" w:hAnsi="Times New Roman" w:cs="Times New Roman"/>
                <w:sz w:val="22"/>
                <w:szCs w:val="22"/>
              </w:rPr>
            </w:pPr>
            <w:r w:rsidRPr="005973CF">
              <w:rPr>
                <w:rFonts w:ascii="Times New Roman" w:hAnsi="Times New Roman" w:cs="Times New Roman"/>
                <w:sz w:val="22"/>
                <w:szCs w:val="22"/>
              </w:rPr>
              <w:t>_________________________</w:t>
            </w:r>
          </w:p>
          <w:p w14:paraId="44D10E72" w14:textId="77777777" w:rsidR="00DC31E4" w:rsidRPr="005973CF" w:rsidRDefault="00DC31E4" w:rsidP="004D29E5">
            <w:pPr>
              <w:pStyle w:val="Betarp"/>
              <w:suppressAutoHyphens/>
              <w:spacing w:line="256" w:lineRule="auto"/>
              <w:ind w:firstLine="350"/>
              <w:rPr>
                <w:rFonts w:ascii="Times New Roman" w:hAnsi="Times New Roman"/>
                <w:color w:val="000000"/>
                <w:lang w:val="lt-LT"/>
              </w:rPr>
            </w:pPr>
            <w:r w:rsidRPr="005973CF">
              <w:rPr>
                <w:rFonts w:ascii="Times New Roman" w:hAnsi="Times New Roman"/>
                <w:lang w:val="lt-LT"/>
              </w:rPr>
              <w:t>A.V.</w:t>
            </w:r>
          </w:p>
        </w:tc>
        <w:tc>
          <w:tcPr>
            <w:tcW w:w="4394" w:type="dxa"/>
            <w:vAlign w:val="center"/>
          </w:tcPr>
          <w:p w14:paraId="2323F79E" w14:textId="04175E48"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Direktorius</w:t>
            </w:r>
          </w:p>
          <w:p w14:paraId="35DF37D3" w14:textId="7F4A736F"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Daumantas Gutauskas</w:t>
            </w:r>
          </w:p>
          <w:p w14:paraId="71E72632" w14:textId="77777777" w:rsidR="007746FF" w:rsidRPr="005973CF" w:rsidRDefault="007746FF" w:rsidP="004D29E5">
            <w:pPr>
              <w:pStyle w:val="Betarp"/>
              <w:suppressAutoHyphens/>
              <w:spacing w:line="256" w:lineRule="auto"/>
              <w:rPr>
                <w:rFonts w:ascii="Times New Roman" w:hAnsi="Times New Roman"/>
                <w:color w:val="000000"/>
                <w:lang w:val="lt-LT"/>
              </w:rPr>
            </w:pPr>
          </w:p>
          <w:p w14:paraId="324E18F8" w14:textId="1A1D5233"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____________________________</w:t>
            </w:r>
          </w:p>
          <w:p w14:paraId="7920A29B" w14:textId="77777777" w:rsidR="00DC31E4" w:rsidRPr="005973CF" w:rsidRDefault="00DC31E4" w:rsidP="004D29E5">
            <w:pPr>
              <w:pStyle w:val="Betarp"/>
              <w:suppressAutoHyphens/>
              <w:spacing w:line="256" w:lineRule="auto"/>
              <w:rPr>
                <w:rFonts w:ascii="Times New Roman" w:hAnsi="Times New Roman"/>
                <w:color w:val="000000"/>
                <w:lang w:val="lt-LT"/>
              </w:rPr>
            </w:pPr>
            <w:r w:rsidRPr="005973CF">
              <w:rPr>
                <w:rFonts w:ascii="Times New Roman" w:hAnsi="Times New Roman"/>
                <w:color w:val="000000"/>
                <w:lang w:val="lt-LT"/>
              </w:rPr>
              <w:t xml:space="preserve">    A.V.</w:t>
            </w:r>
          </w:p>
        </w:tc>
      </w:tr>
    </w:tbl>
    <w:p w14:paraId="4D6188C8" w14:textId="77777777" w:rsidR="00DC31E4" w:rsidRPr="005973CF" w:rsidRDefault="00DC31E4" w:rsidP="007746FF">
      <w:pPr>
        <w:widowControl w:val="0"/>
        <w:tabs>
          <w:tab w:val="left" w:pos="720"/>
        </w:tabs>
        <w:suppressAutoHyphens/>
        <w:autoSpaceDE w:val="0"/>
        <w:snapToGrid w:val="0"/>
        <w:jc w:val="both"/>
        <w:rPr>
          <w:rFonts w:ascii="Times New Roman" w:hAnsi="Times New Roman" w:cs="Times New Roman"/>
          <w:sz w:val="22"/>
          <w:szCs w:val="22"/>
          <w:lang w:eastAsia="en-US"/>
        </w:rPr>
      </w:pPr>
    </w:p>
    <w:sectPr w:rsidR="00DC31E4" w:rsidRPr="005973CF" w:rsidSect="0008332C">
      <w:pgSz w:w="11909" w:h="16834" w:code="9"/>
      <w:pgMar w:top="1134" w:right="567" w:bottom="992"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AED9" w14:textId="77777777" w:rsidR="0083036B" w:rsidRDefault="0083036B">
      <w:r>
        <w:separator/>
      </w:r>
    </w:p>
  </w:endnote>
  <w:endnote w:type="continuationSeparator" w:id="0">
    <w:p w14:paraId="2D6C2F80" w14:textId="77777777" w:rsidR="0083036B" w:rsidRDefault="0083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384"/>
      <w:docPartObj>
        <w:docPartGallery w:val="Page Numbers (Bottom of Page)"/>
        <w:docPartUnique/>
      </w:docPartObj>
    </w:sdtPr>
    <w:sdtEndPr>
      <w:rPr>
        <w:rFonts w:ascii="Times New Roman" w:hAnsi="Times New Roman" w:cs="Times New Roman"/>
        <w:sz w:val="24"/>
        <w:szCs w:val="24"/>
      </w:rPr>
    </w:sdtEndPr>
    <w:sdtContent>
      <w:p w14:paraId="73E1453B" w14:textId="29DF8E5A" w:rsidR="00D046FB" w:rsidRPr="00D046FB" w:rsidRDefault="00D046FB">
        <w:pPr>
          <w:pStyle w:val="Porat"/>
          <w:jc w:val="right"/>
          <w:rPr>
            <w:rFonts w:ascii="Times New Roman" w:hAnsi="Times New Roman" w:cs="Times New Roman"/>
            <w:sz w:val="24"/>
            <w:szCs w:val="24"/>
          </w:rPr>
        </w:pPr>
        <w:r w:rsidRPr="00D046FB">
          <w:rPr>
            <w:rFonts w:ascii="Times New Roman" w:hAnsi="Times New Roman" w:cs="Times New Roman"/>
            <w:sz w:val="24"/>
            <w:szCs w:val="24"/>
          </w:rPr>
          <w:fldChar w:fldCharType="begin"/>
        </w:r>
        <w:r w:rsidRPr="00D046FB">
          <w:rPr>
            <w:rFonts w:ascii="Times New Roman" w:hAnsi="Times New Roman" w:cs="Times New Roman"/>
            <w:sz w:val="24"/>
            <w:szCs w:val="24"/>
          </w:rPr>
          <w:instrText>PAGE   \* MERGEFORMAT</w:instrText>
        </w:r>
        <w:r w:rsidRPr="00D046FB">
          <w:rPr>
            <w:rFonts w:ascii="Times New Roman" w:hAnsi="Times New Roman" w:cs="Times New Roman"/>
            <w:sz w:val="24"/>
            <w:szCs w:val="24"/>
          </w:rPr>
          <w:fldChar w:fldCharType="separate"/>
        </w:r>
        <w:r w:rsidRPr="00D046FB">
          <w:rPr>
            <w:rFonts w:ascii="Times New Roman" w:hAnsi="Times New Roman" w:cs="Times New Roman"/>
            <w:sz w:val="24"/>
            <w:szCs w:val="24"/>
            <w:lang w:val="lt-LT"/>
          </w:rPr>
          <w:t>2</w:t>
        </w:r>
        <w:r w:rsidRPr="00D046FB">
          <w:rPr>
            <w:rFonts w:ascii="Times New Roman" w:hAnsi="Times New Roman" w:cs="Times New Roman"/>
            <w:sz w:val="24"/>
            <w:szCs w:val="24"/>
          </w:rPr>
          <w:fldChar w:fldCharType="end"/>
        </w:r>
      </w:p>
    </w:sdtContent>
  </w:sdt>
  <w:p w14:paraId="17B9BDE6" w14:textId="77777777" w:rsidR="00D046FB" w:rsidRDefault="00D046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0DA7" w14:textId="77777777" w:rsidR="0083036B" w:rsidRDefault="0083036B">
      <w:r>
        <w:rPr>
          <w:color w:val="000000"/>
        </w:rPr>
        <w:separator/>
      </w:r>
    </w:p>
  </w:footnote>
  <w:footnote w:type="continuationSeparator" w:id="0">
    <w:p w14:paraId="2618E0EC" w14:textId="77777777" w:rsidR="0083036B" w:rsidRDefault="0083036B">
      <w:r>
        <w:continuationSeparator/>
      </w:r>
    </w:p>
  </w:footnote>
  <w:footnote w:id="1">
    <w:p w14:paraId="5B84F8E3" w14:textId="77777777" w:rsidR="009C04B7" w:rsidRPr="00177413" w:rsidRDefault="009C04B7" w:rsidP="00177413">
      <w:pPr>
        <w:pStyle w:val="Puslapioinaostekstas"/>
        <w:suppressAutoHyphens/>
        <w:jc w:val="both"/>
        <w:rPr>
          <w:rFonts w:ascii="Times New Roman" w:hAnsi="Times New Roman" w:cs="Times New Roman"/>
        </w:rPr>
      </w:pPr>
      <w:r w:rsidRPr="00177413">
        <w:rPr>
          <w:rStyle w:val="Puslapioinaosnuoroda"/>
          <w:rFonts w:ascii="Times New Roman" w:hAnsi="Times New Roman" w:cs="Times New Roman"/>
        </w:rPr>
        <w:footnoteRef/>
      </w:r>
      <w:r w:rsidRPr="00177413">
        <w:rPr>
          <w:rFonts w:ascii="Times New Roman" w:hAnsi="Times New Roman" w:cs="Times New Roman"/>
        </w:rPr>
        <w:t xml:space="preserve"> Raštu Sutartyje reiškia raštu, </w:t>
      </w:r>
      <w:proofErr w:type="spellStart"/>
      <w:r w:rsidRPr="00177413">
        <w:rPr>
          <w:rFonts w:ascii="Times New Roman" w:hAnsi="Times New Roman" w:cs="Times New Roman"/>
        </w:rPr>
        <w:t>elektroniu</w:t>
      </w:r>
      <w:proofErr w:type="spellEnd"/>
      <w:r w:rsidRPr="00177413">
        <w:rPr>
          <w:rFonts w:ascii="Times New Roman" w:hAnsi="Times New Roman" w:cs="Times New Roman"/>
        </w:rPr>
        <w:t xml:space="preserve"> paštu ar informacijos perdavimą kitomis priemonėmis, kurios užtikrintų informacijos atsekamumą / turinį ir asmenų, patvirtinusių ar nurodžiusių kažką atlikti ar atlikusių kitokius patvirtinamuosius veiksmus tapatybes.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363EF9"/>
    <w:multiLevelType w:val="multilevel"/>
    <w:tmpl w:val="33A4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1635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149AF"/>
    <w:multiLevelType w:val="multilevel"/>
    <w:tmpl w:val="1EA04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24D4B"/>
    <w:multiLevelType w:val="multilevel"/>
    <w:tmpl w:val="1686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3133A"/>
    <w:multiLevelType w:val="hybridMultilevel"/>
    <w:tmpl w:val="4EB25F76"/>
    <w:lvl w:ilvl="0" w:tplc="7180A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25C65B2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90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0" w15:restartNumberingAfterBreak="0">
    <w:nsid w:val="2BBB644C"/>
    <w:multiLevelType w:val="multilevel"/>
    <w:tmpl w:val="09A0B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2" w15:restartNumberingAfterBreak="0">
    <w:nsid w:val="3B6F557C"/>
    <w:multiLevelType w:val="multilevel"/>
    <w:tmpl w:val="8C226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AF1811"/>
    <w:multiLevelType w:val="multilevel"/>
    <w:tmpl w:val="0A58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34641"/>
    <w:multiLevelType w:val="multilevel"/>
    <w:tmpl w:val="EEE0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13D20"/>
    <w:multiLevelType w:val="multilevel"/>
    <w:tmpl w:val="70B2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71696"/>
    <w:multiLevelType w:val="multilevel"/>
    <w:tmpl w:val="5E80B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8" w15:restartNumberingAfterBreak="0">
    <w:nsid w:val="64322C66"/>
    <w:multiLevelType w:val="multilevel"/>
    <w:tmpl w:val="266E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3C1FE0"/>
    <w:multiLevelType w:val="multilevel"/>
    <w:tmpl w:val="F33AB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212DF9"/>
    <w:multiLevelType w:val="multilevel"/>
    <w:tmpl w:val="E184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C016A9"/>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723521"/>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105627"/>
    <w:multiLevelType w:val="multilevel"/>
    <w:tmpl w:val="A6D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369179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33087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53077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61313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335642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764459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505046">
    <w:abstractNumId w:val="5"/>
  </w:num>
  <w:num w:numId="8" w16cid:durableId="1836603157">
    <w:abstractNumId w:val="18"/>
  </w:num>
  <w:num w:numId="9" w16cid:durableId="2101633097">
    <w:abstractNumId w:val="1"/>
  </w:num>
  <w:num w:numId="10" w16cid:durableId="1444156080">
    <w:abstractNumId w:val="3"/>
  </w:num>
  <w:num w:numId="11" w16cid:durableId="844901051">
    <w:abstractNumId w:val="10"/>
  </w:num>
  <w:num w:numId="12" w16cid:durableId="756024789">
    <w:abstractNumId w:val="4"/>
  </w:num>
  <w:num w:numId="13" w16cid:durableId="58402993">
    <w:abstractNumId w:val="19"/>
  </w:num>
  <w:num w:numId="14" w16cid:durableId="972711557">
    <w:abstractNumId w:val="12"/>
  </w:num>
  <w:num w:numId="15" w16cid:durableId="799882886">
    <w:abstractNumId w:val="15"/>
  </w:num>
  <w:num w:numId="16" w16cid:durableId="2019038694">
    <w:abstractNumId w:val="14"/>
  </w:num>
  <w:num w:numId="17" w16cid:durableId="1573272408">
    <w:abstractNumId w:val="13"/>
  </w:num>
  <w:num w:numId="18" w16cid:durableId="203101491">
    <w:abstractNumId w:val="20"/>
  </w:num>
  <w:num w:numId="19" w16cid:durableId="1470589327">
    <w:abstractNumId w:val="23"/>
  </w:num>
  <w:num w:numId="20" w16cid:durableId="118190233">
    <w:abstractNumId w:val="16"/>
  </w:num>
  <w:num w:numId="21" w16cid:durableId="463087805">
    <w:abstractNumId w:val="21"/>
  </w:num>
  <w:num w:numId="22" w16cid:durableId="1812594953">
    <w:abstractNumId w:val="22"/>
  </w:num>
  <w:num w:numId="23" w16cid:durableId="227154912">
    <w:abstractNumId w:val="2"/>
  </w:num>
  <w:num w:numId="24" w16cid:durableId="200674215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E6"/>
    <w:rsid w:val="00000741"/>
    <w:rsid w:val="000019C6"/>
    <w:rsid w:val="00002158"/>
    <w:rsid w:val="00002BF6"/>
    <w:rsid w:val="00004C81"/>
    <w:rsid w:val="00006158"/>
    <w:rsid w:val="000063A0"/>
    <w:rsid w:val="000067A3"/>
    <w:rsid w:val="000119CE"/>
    <w:rsid w:val="00014E15"/>
    <w:rsid w:val="0001630F"/>
    <w:rsid w:val="00016BA8"/>
    <w:rsid w:val="00017857"/>
    <w:rsid w:val="000206E0"/>
    <w:rsid w:val="00021177"/>
    <w:rsid w:val="0002194F"/>
    <w:rsid w:val="0002314B"/>
    <w:rsid w:val="0002323C"/>
    <w:rsid w:val="00024593"/>
    <w:rsid w:val="00024F98"/>
    <w:rsid w:val="000261BC"/>
    <w:rsid w:val="00026C93"/>
    <w:rsid w:val="00026F8A"/>
    <w:rsid w:val="00027A01"/>
    <w:rsid w:val="00027BF3"/>
    <w:rsid w:val="00030C4C"/>
    <w:rsid w:val="00030E05"/>
    <w:rsid w:val="00031903"/>
    <w:rsid w:val="0003306B"/>
    <w:rsid w:val="000336CE"/>
    <w:rsid w:val="0003382F"/>
    <w:rsid w:val="00033E5D"/>
    <w:rsid w:val="000361F7"/>
    <w:rsid w:val="00036CB2"/>
    <w:rsid w:val="00036DA3"/>
    <w:rsid w:val="00041593"/>
    <w:rsid w:val="00041956"/>
    <w:rsid w:val="00041BF6"/>
    <w:rsid w:val="000421E3"/>
    <w:rsid w:val="00042688"/>
    <w:rsid w:val="00042821"/>
    <w:rsid w:val="00045004"/>
    <w:rsid w:val="00045437"/>
    <w:rsid w:val="00046496"/>
    <w:rsid w:val="000466EB"/>
    <w:rsid w:val="000515EF"/>
    <w:rsid w:val="00052984"/>
    <w:rsid w:val="00053AB2"/>
    <w:rsid w:val="0005665E"/>
    <w:rsid w:val="000570BC"/>
    <w:rsid w:val="0006176B"/>
    <w:rsid w:val="00062BF3"/>
    <w:rsid w:val="00064F84"/>
    <w:rsid w:val="00065D50"/>
    <w:rsid w:val="00067B0B"/>
    <w:rsid w:val="00067F7C"/>
    <w:rsid w:val="0007111C"/>
    <w:rsid w:val="00071815"/>
    <w:rsid w:val="0007195D"/>
    <w:rsid w:val="000731F4"/>
    <w:rsid w:val="000734DB"/>
    <w:rsid w:val="000765B5"/>
    <w:rsid w:val="00076928"/>
    <w:rsid w:val="0007751F"/>
    <w:rsid w:val="0008027A"/>
    <w:rsid w:val="00081150"/>
    <w:rsid w:val="0008216F"/>
    <w:rsid w:val="0008332C"/>
    <w:rsid w:val="00083986"/>
    <w:rsid w:val="00085A39"/>
    <w:rsid w:val="00086CB5"/>
    <w:rsid w:val="00087D49"/>
    <w:rsid w:val="00091A8E"/>
    <w:rsid w:val="0009276C"/>
    <w:rsid w:val="00093967"/>
    <w:rsid w:val="00093DF7"/>
    <w:rsid w:val="00095151"/>
    <w:rsid w:val="00096191"/>
    <w:rsid w:val="000964A8"/>
    <w:rsid w:val="00096FE1"/>
    <w:rsid w:val="0009731B"/>
    <w:rsid w:val="000A1166"/>
    <w:rsid w:val="000A239B"/>
    <w:rsid w:val="000A2868"/>
    <w:rsid w:val="000A312A"/>
    <w:rsid w:val="000A3974"/>
    <w:rsid w:val="000A6358"/>
    <w:rsid w:val="000A7348"/>
    <w:rsid w:val="000B048A"/>
    <w:rsid w:val="000B08DE"/>
    <w:rsid w:val="000B2587"/>
    <w:rsid w:val="000B5079"/>
    <w:rsid w:val="000B699B"/>
    <w:rsid w:val="000B71DC"/>
    <w:rsid w:val="000C0A8A"/>
    <w:rsid w:val="000C0E88"/>
    <w:rsid w:val="000C23BA"/>
    <w:rsid w:val="000C39C5"/>
    <w:rsid w:val="000C3A90"/>
    <w:rsid w:val="000C44CB"/>
    <w:rsid w:val="000C4A6D"/>
    <w:rsid w:val="000C62E3"/>
    <w:rsid w:val="000C6365"/>
    <w:rsid w:val="000D0B12"/>
    <w:rsid w:val="000D119F"/>
    <w:rsid w:val="000D2916"/>
    <w:rsid w:val="000D3212"/>
    <w:rsid w:val="000D5623"/>
    <w:rsid w:val="000D7BF9"/>
    <w:rsid w:val="000E0C86"/>
    <w:rsid w:val="000E0EE1"/>
    <w:rsid w:val="000E1516"/>
    <w:rsid w:val="000E61C0"/>
    <w:rsid w:val="000E66B4"/>
    <w:rsid w:val="000E6E06"/>
    <w:rsid w:val="000E7054"/>
    <w:rsid w:val="000E7B93"/>
    <w:rsid w:val="000F2D01"/>
    <w:rsid w:val="000F38E9"/>
    <w:rsid w:val="000F4999"/>
    <w:rsid w:val="000F5EDB"/>
    <w:rsid w:val="000F634F"/>
    <w:rsid w:val="000F68E6"/>
    <w:rsid w:val="000F7AE5"/>
    <w:rsid w:val="00101347"/>
    <w:rsid w:val="00101E8A"/>
    <w:rsid w:val="00101FEF"/>
    <w:rsid w:val="00106B85"/>
    <w:rsid w:val="00107195"/>
    <w:rsid w:val="00107244"/>
    <w:rsid w:val="00107BD3"/>
    <w:rsid w:val="00111119"/>
    <w:rsid w:val="00111A6B"/>
    <w:rsid w:val="00112269"/>
    <w:rsid w:val="0011435C"/>
    <w:rsid w:val="00114448"/>
    <w:rsid w:val="00115360"/>
    <w:rsid w:val="001158BA"/>
    <w:rsid w:val="00117B7C"/>
    <w:rsid w:val="001201B6"/>
    <w:rsid w:val="00120907"/>
    <w:rsid w:val="0012580A"/>
    <w:rsid w:val="00125BE6"/>
    <w:rsid w:val="0013000C"/>
    <w:rsid w:val="001305B6"/>
    <w:rsid w:val="001322AD"/>
    <w:rsid w:val="00137236"/>
    <w:rsid w:val="00137613"/>
    <w:rsid w:val="00137823"/>
    <w:rsid w:val="00137FAE"/>
    <w:rsid w:val="00140D26"/>
    <w:rsid w:val="001420C8"/>
    <w:rsid w:val="00142DC2"/>
    <w:rsid w:val="00145266"/>
    <w:rsid w:val="00145749"/>
    <w:rsid w:val="00146278"/>
    <w:rsid w:val="0015116D"/>
    <w:rsid w:val="001512B2"/>
    <w:rsid w:val="00153614"/>
    <w:rsid w:val="00156CC8"/>
    <w:rsid w:val="00157AF7"/>
    <w:rsid w:val="00157E68"/>
    <w:rsid w:val="001656AC"/>
    <w:rsid w:val="00165BC8"/>
    <w:rsid w:val="001661FB"/>
    <w:rsid w:val="0016698C"/>
    <w:rsid w:val="00172DC7"/>
    <w:rsid w:val="00175BEA"/>
    <w:rsid w:val="00177260"/>
    <w:rsid w:val="00177413"/>
    <w:rsid w:val="00177A48"/>
    <w:rsid w:val="00181E02"/>
    <w:rsid w:val="001821E8"/>
    <w:rsid w:val="00183E8A"/>
    <w:rsid w:val="0018429C"/>
    <w:rsid w:val="00184343"/>
    <w:rsid w:val="001853CE"/>
    <w:rsid w:val="001870E5"/>
    <w:rsid w:val="0019123A"/>
    <w:rsid w:val="00192F7D"/>
    <w:rsid w:val="00193A41"/>
    <w:rsid w:val="00197633"/>
    <w:rsid w:val="001A1700"/>
    <w:rsid w:val="001A2235"/>
    <w:rsid w:val="001A430B"/>
    <w:rsid w:val="001A50D7"/>
    <w:rsid w:val="001A5C02"/>
    <w:rsid w:val="001A5CB5"/>
    <w:rsid w:val="001A5F81"/>
    <w:rsid w:val="001A694B"/>
    <w:rsid w:val="001B09C1"/>
    <w:rsid w:val="001B268E"/>
    <w:rsid w:val="001B4C77"/>
    <w:rsid w:val="001B5509"/>
    <w:rsid w:val="001B62E2"/>
    <w:rsid w:val="001B780C"/>
    <w:rsid w:val="001C22C8"/>
    <w:rsid w:val="001C38B8"/>
    <w:rsid w:val="001C6202"/>
    <w:rsid w:val="001C78B6"/>
    <w:rsid w:val="001C7961"/>
    <w:rsid w:val="001C7DEF"/>
    <w:rsid w:val="001D19D2"/>
    <w:rsid w:val="001D1CD2"/>
    <w:rsid w:val="001D5D4F"/>
    <w:rsid w:val="001D6EAF"/>
    <w:rsid w:val="001D7201"/>
    <w:rsid w:val="001E0B4A"/>
    <w:rsid w:val="001E1C2A"/>
    <w:rsid w:val="001E225F"/>
    <w:rsid w:val="001E40FD"/>
    <w:rsid w:val="001E4B8D"/>
    <w:rsid w:val="001E53D1"/>
    <w:rsid w:val="001E62B0"/>
    <w:rsid w:val="001E7B18"/>
    <w:rsid w:val="001F2D74"/>
    <w:rsid w:val="001F2E5C"/>
    <w:rsid w:val="001F2EBE"/>
    <w:rsid w:val="001F52D9"/>
    <w:rsid w:val="001F68E7"/>
    <w:rsid w:val="001F6FCB"/>
    <w:rsid w:val="0020119E"/>
    <w:rsid w:val="00201409"/>
    <w:rsid w:val="002055AA"/>
    <w:rsid w:val="00207AC6"/>
    <w:rsid w:val="00211F92"/>
    <w:rsid w:val="00212EB2"/>
    <w:rsid w:val="00213B59"/>
    <w:rsid w:val="002157AF"/>
    <w:rsid w:val="00221CC2"/>
    <w:rsid w:val="002222CB"/>
    <w:rsid w:val="00224185"/>
    <w:rsid w:val="0022490D"/>
    <w:rsid w:val="002265C6"/>
    <w:rsid w:val="0023175D"/>
    <w:rsid w:val="00232033"/>
    <w:rsid w:val="0023454D"/>
    <w:rsid w:val="00243ACE"/>
    <w:rsid w:val="00243E1D"/>
    <w:rsid w:val="002469C3"/>
    <w:rsid w:val="00246EA8"/>
    <w:rsid w:val="00250231"/>
    <w:rsid w:val="0025393B"/>
    <w:rsid w:val="00254FCF"/>
    <w:rsid w:val="00254FD3"/>
    <w:rsid w:val="00260006"/>
    <w:rsid w:val="0026102B"/>
    <w:rsid w:val="0026297D"/>
    <w:rsid w:val="00262C9D"/>
    <w:rsid w:val="00262F71"/>
    <w:rsid w:val="0026303C"/>
    <w:rsid w:val="00263A6D"/>
    <w:rsid w:val="0026490B"/>
    <w:rsid w:val="00264F73"/>
    <w:rsid w:val="00265551"/>
    <w:rsid w:val="0026648E"/>
    <w:rsid w:val="00266AE0"/>
    <w:rsid w:val="002679B1"/>
    <w:rsid w:val="00270138"/>
    <w:rsid w:val="0027058F"/>
    <w:rsid w:val="002711DA"/>
    <w:rsid w:val="00271549"/>
    <w:rsid w:val="00271C74"/>
    <w:rsid w:val="00271FB6"/>
    <w:rsid w:val="002730E4"/>
    <w:rsid w:val="00273544"/>
    <w:rsid w:val="002745A8"/>
    <w:rsid w:val="00275378"/>
    <w:rsid w:val="00276503"/>
    <w:rsid w:val="00276A43"/>
    <w:rsid w:val="002808CE"/>
    <w:rsid w:val="00280AF0"/>
    <w:rsid w:val="00281249"/>
    <w:rsid w:val="00282894"/>
    <w:rsid w:val="00282C86"/>
    <w:rsid w:val="00283119"/>
    <w:rsid w:val="00284454"/>
    <w:rsid w:val="00284F53"/>
    <w:rsid w:val="00286736"/>
    <w:rsid w:val="00292234"/>
    <w:rsid w:val="00294FCE"/>
    <w:rsid w:val="00296EAA"/>
    <w:rsid w:val="002A4901"/>
    <w:rsid w:val="002A4C40"/>
    <w:rsid w:val="002A50B3"/>
    <w:rsid w:val="002A580D"/>
    <w:rsid w:val="002A58BF"/>
    <w:rsid w:val="002A5B98"/>
    <w:rsid w:val="002A74F5"/>
    <w:rsid w:val="002B3129"/>
    <w:rsid w:val="002B3C00"/>
    <w:rsid w:val="002B4972"/>
    <w:rsid w:val="002C1BBF"/>
    <w:rsid w:val="002C1CD5"/>
    <w:rsid w:val="002C2699"/>
    <w:rsid w:val="002C2728"/>
    <w:rsid w:val="002C2A86"/>
    <w:rsid w:val="002C5F25"/>
    <w:rsid w:val="002C6FBD"/>
    <w:rsid w:val="002C743A"/>
    <w:rsid w:val="002D359C"/>
    <w:rsid w:val="002D41D7"/>
    <w:rsid w:val="002D525E"/>
    <w:rsid w:val="002D799C"/>
    <w:rsid w:val="002E1048"/>
    <w:rsid w:val="002E1882"/>
    <w:rsid w:val="002E2647"/>
    <w:rsid w:val="002E2CDE"/>
    <w:rsid w:val="002E365D"/>
    <w:rsid w:val="002E429A"/>
    <w:rsid w:val="002E5BDB"/>
    <w:rsid w:val="002E62E2"/>
    <w:rsid w:val="002E747C"/>
    <w:rsid w:val="002F0F07"/>
    <w:rsid w:val="002F1240"/>
    <w:rsid w:val="002F165E"/>
    <w:rsid w:val="002F27E4"/>
    <w:rsid w:val="002F297B"/>
    <w:rsid w:val="002F2CFC"/>
    <w:rsid w:val="002F3632"/>
    <w:rsid w:val="002F3AFE"/>
    <w:rsid w:val="002F6157"/>
    <w:rsid w:val="002F654D"/>
    <w:rsid w:val="002F7A42"/>
    <w:rsid w:val="0030004B"/>
    <w:rsid w:val="0030097A"/>
    <w:rsid w:val="00301CA1"/>
    <w:rsid w:val="00302BFD"/>
    <w:rsid w:val="003033B8"/>
    <w:rsid w:val="003034AE"/>
    <w:rsid w:val="0030370E"/>
    <w:rsid w:val="00304772"/>
    <w:rsid w:val="00304D6B"/>
    <w:rsid w:val="003051D8"/>
    <w:rsid w:val="00306505"/>
    <w:rsid w:val="0031209D"/>
    <w:rsid w:val="00312847"/>
    <w:rsid w:val="00313A95"/>
    <w:rsid w:val="00313D88"/>
    <w:rsid w:val="003145E5"/>
    <w:rsid w:val="003148DB"/>
    <w:rsid w:val="00315D59"/>
    <w:rsid w:val="003202CA"/>
    <w:rsid w:val="00320BC1"/>
    <w:rsid w:val="0032100B"/>
    <w:rsid w:val="003250A9"/>
    <w:rsid w:val="00325263"/>
    <w:rsid w:val="00325DF9"/>
    <w:rsid w:val="00327F32"/>
    <w:rsid w:val="0033078D"/>
    <w:rsid w:val="00332E54"/>
    <w:rsid w:val="00332EEC"/>
    <w:rsid w:val="00336439"/>
    <w:rsid w:val="003427C7"/>
    <w:rsid w:val="00342A1B"/>
    <w:rsid w:val="00342D63"/>
    <w:rsid w:val="003435AF"/>
    <w:rsid w:val="00343A0B"/>
    <w:rsid w:val="00344FBA"/>
    <w:rsid w:val="003460D6"/>
    <w:rsid w:val="003507DA"/>
    <w:rsid w:val="00350F38"/>
    <w:rsid w:val="00351F5E"/>
    <w:rsid w:val="00352017"/>
    <w:rsid w:val="0035364D"/>
    <w:rsid w:val="00356158"/>
    <w:rsid w:val="00362A2F"/>
    <w:rsid w:val="00363351"/>
    <w:rsid w:val="00363C6C"/>
    <w:rsid w:val="0036469F"/>
    <w:rsid w:val="0037298C"/>
    <w:rsid w:val="00372EA7"/>
    <w:rsid w:val="0037469E"/>
    <w:rsid w:val="00374A59"/>
    <w:rsid w:val="003776CA"/>
    <w:rsid w:val="003820AF"/>
    <w:rsid w:val="00382F25"/>
    <w:rsid w:val="00383DCD"/>
    <w:rsid w:val="00385663"/>
    <w:rsid w:val="00386F60"/>
    <w:rsid w:val="00387A5D"/>
    <w:rsid w:val="00387E42"/>
    <w:rsid w:val="00390562"/>
    <w:rsid w:val="0039083F"/>
    <w:rsid w:val="00391669"/>
    <w:rsid w:val="00391904"/>
    <w:rsid w:val="00392D3D"/>
    <w:rsid w:val="0039347B"/>
    <w:rsid w:val="0039363D"/>
    <w:rsid w:val="00393773"/>
    <w:rsid w:val="003943E6"/>
    <w:rsid w:val="003951F6"/>
    <w:rsid w:val="00396D4C"/>
    <w:rsid w:val="003970FD"/>
    <w:rsid w:val="00397A4B"/>
    <w:rsid w:val="00397D84"/>
    <w:rsid w:val="003A07D0"/>
    <w:rsid w:val="003A0C11"/>
    <w:rsid w:val="003A1852"/>
    <w:rsid w:val="003A22B6"/>
    <w:rsid w:val="003A4A29"/>
    <w:rsid w:val="003A627E"/>
    <w:rsid w:val="003A676C"/>
    <w:rsid w:val="003A7182"/>
    <w:rsid w:val="003A7695"/>
    <w:rsid w:val="003B11B9"/>
    <w:rsid w:val="003B1337"/>
    <w:rsid w:val="003B17FC"/>
    <w:rsid w:val="003B1F9A"/>
    <w:rsid w:val="003B7211"/>
    <w:rsid w:val="003C16D2"/>
    <w:rsid w:val="003C23C5"/>
    <w:rsid w:val="003C2722"/>
    <w:rsid w:val="003C38F3"/>
    <w:rsid w:val="003C4DC5"/>
    <w:rsid w:val="003C4E5C"/>
    <w:rsid w:val="003C4FE2"/>
    <w:rsid w:val="003C6211"/>
    <w:rsid w:val="003C6B60"/>
    <w:rsid w:val="003C6DBD"/>
    <w:rsid w:val="003C71D1"/>
    <w:rsid w:val="003D0CB6"/>
    <w:rsid w:val="003D222E"/>
    <w:rsid w:val="003D3963"/>
    <w:rsid w:val="003D651B"/>
    <w:rsid w:val="003D7679"/>
    <w:rsid w:val="003D79C2"/>
    <w:rsid w:val="003D7E49"/>
    <w:rsid w:val="003E0F7F"/>
    <w:rsid w:val="003E1201"/>
    <w:rsid w:val="003E4516"/>
    <w:rsid w:val="003E53AE"/>
    <w:rsid w:val="003E6307"/>
    <w:rsid w:val="003E7642"/>
    <w:rsid w:val="003F0E04"/>
    <w:rsid w:val="003F32FF"/>
    <w:rsid w:val="003F3AFF"/>
    <w:rsid w:val="003F3BEF"/>
    <w:rsid w:val="003F7690"/>
    <w:rsid w:val="0040025B"/>
    <w:rsid w:val="004010B6"/>
    <w:rsid w:val="00401378"/>
    <w:rsid w:val="004013F2"/>
    <w:rsid w:val="00403574"/>
    <w:rsid w:val="00403A57"/>
    <w:rsid w:val="00405596"/>
    <w:rsid w:val="004108E3"/>
    <w:rsid w:val="004114AC"/>
    <w:rsid w:val="00414098"/>
    <w:rsid w:val="00415853"/>
    <w:rsid w:val="00417331"/>
    <w:rsid w:val="00417542"/>
    <w:rsid w:val="00421036"/>
    <w:rsid w:val="004216CE"/>
    <w:rsid w:val="00421C30"/>
    <w:rsid w:val="00422231"/>
    <w:rsid w:val="00422F80"/>
    <w:rsid w:val="00424812"/>
    <w:rsid w:val="00424EBE"/>
    <w:rsid w:val="00425216"/>
    <w:rsid w:val="004276C8"/>
    <w:rsid w:val="0043158D"/>
    <w:rsid w:val="00431EDA"/>
    <w:rsid w:val="00434E9B"/>
    <w:rsid w:val="00435737"/>
    <w:rsid w:val="004419B7"/>
    <w:rsid w:val="004425AB"/>
    <w:rsid w:val="00444C61"/>
    <w:rsid w:val="00450659"/>
    <w:rsid w:val="00452C75"/>
    <w:rsid w:val="00452FC7"/>
    <w:rsid w:val="004545DC"/>
    <w:rsid w:val="00456225"/>
    <w:rsid w:val="00457517"/>
    <w:rsid w:val="004604BA"/>
    <w:rsid w:val="0046161F"/>
    <w:rsid w:val="00461736"/>
    <w:rsid w:val="00461D0E"/>
    <w:rsid w:val="00462CFD"/>
    <w:rsid w:val="00464459"/>
    <w:rsid w:val="00465162"/>
    <w:rsid w:val="00467055"/>
    <w:rsid w:val="00467BBE"/>
    <w:rsid w:val="00467CDB"/>
    <w:rsid w:val="0047002B"/>
    <w:rsid w:val="004733EA"/>
    <w:rsid w:val="00474600"/>
    <w:rsid w:val="00476447"/>
    <w:rsid w:val="0048079D"/>
    <w:rsid w:val="00481388"/>
    <w:rsid w:val="004814A5"/>
    <w:rsid w:val="00481A31"/>
    <w:rsid w:val="004831F7"/>
    <w:rsid w:val="00483B85"/>
    <w:rsid w:val="004849CB"/>
    <w:rsid w:val="0048540F"/>
    <w:rsid w:val="00485C9B"/>
    <w:rsid w:val="004903E6"/>
    <w:rsid w:val="004904E1"/>
    <w:rsid w:val="00490FF5"/>
    <w:rsid w:val="00491000"/>
    <w:rsid w:val="0049100F"/>
    <w:rsid w:val="004927B1"/>
    <w:rsid w:val="00492E65"/>
    <w:rsid w:val="004943B7"/>
    <w:rsid w:val="00494E0F"/>
    <w:rsid w:val="0049508D"/>
    <w:rsid w:val="004967C4"/>
    <w:rsid w:val="00497905"/>
    <w:rsid w:val="004A1120"/>
    <w:rsid w:val="004A313E"/>
    <w:rsid w:val="004A5433"/>
    <w:rsid w:val="004A64B2"/>
    <w:rsid w:val="004A68E6"/>
    <w:rsid w:val="004A7512"/>
    <w:rsid w:val="004A7615"/>
    <w:rsid w:val="004A7998"/>
    <w:rsid w:val="004B1616"/>
    <w:rsid w:val="004B1637"/>
    <w:rsid w:val="004B1B3C"/>
    <w:rsid w:val="004B2432"/>
    <w:rsid w:val="004B3E30"/>
    <w:rsid w:val="004B40E6"/>
    <w:rsid w:val="004B73E1"/>
    <w:rsid w:val="004B7AE4"/>
    <w:rsid w:val="004C481F"/>
    <w:rsid w:val="004C4E48"/>
    <w:rsid w:val="004C632D"/>
    <w:rsid w:val="004C695C"/>
    <w:rsid w:val="004C7221"/>
    <w:rsid w:val="004C7677"/>
    <w:rsid w:val="004D02F7"/>
    <w:rsid w:val="004D1736"/>
    <w:rsid w:val="004D20A9"/>
    <w:rsid w:val="004D29E5"/>
    <w:rsid w:val="004D3C55"/>
    <w:rsid w:val="004D3E11"/>
    <w:rsid w:val="004D4AE4"/>
    <w:rsid w:val="004D4D22"/>
    <w:rsid w:val="004D5786"/>
    <w:rsid w:val="004D6E32"/>
    <w:rsid w:val="004D7615"/>
    <w:rsid w:val="004E0913"/>
    <w:rsid w:val="004E24AC"/>
    <w:rsid w:val="004E35A1"/>
    <w:rsid w:val="004E55CC"/>
    <w:rsid w:val="004E720B"/>
    <w:rsid w:val="004F2DEE"/>
    <w:rsid w:val="004F5D4B"/>
    <w:rsid w:val="004F5E2C"/>
    <w:rsid w:val="004F681C"/>
    <w:rsid w:val="004F7580"/>
    <w:rsid w:val="00505449"/>
    <w:rsid w:val="00506546"/>
    <w:rsid w:val="00507651"/>
    <w:rsid w:val="005109DC"/>
    <w:rsid w:val="00510AC2"/>
    <w:rsid w:val="00511F32"/>
    <w:rsid w:val="00512910"/>
    <w:rsid w:val="0051384C"/>
    <w:rsid w:val="00513B95"/>
    <w:rsid w:val="00514010"/>
    <w:rsid w:val="00514100"/>
    <w:rsid w:val="00514EBA"/>
    <w:rsid w:val="0051590C"/>
    <w:rsid w:val="00516EBC"/>
    <w:rsid w:val="00521C12"/>
    <w:rsid w:val="00523A80"/>
    <w:rsid w:val="00524109"/>
    <w:rsid w:val="0052677E"/>
    <w:rsid w:val="00527CBE"/>
    <w:rsid w:val="00530203"/>
    <w:rsid w:val="005303DF"/>
    <w:rsid w:val="005314F2"/>
    <w:rsid w:val="00531E44"/>
    <w:rsid w:val="00534346"/>
    <w:rsid w:val="005347A4"/>
    <w:rsid w:val="00537679"/>
    <w:rsid w:val="00540817"/>
    <w:rsid w:val="0054179E"/>
    <w:rsid w:val="005448A2"/>
    <w:rsid w:val="00545763"/>
    <w:rsid w:val="00550733"/>
    <w:rsid w:val="00551F8A"/>
    <w:rsid w:val="005524B6"/>
    <w:rsid w:val="00554400"/>
    <w:rsid w:val="00554F12"/>
    <w:rsid w:val="00556F1E"/>
    <w:rsid w:val="00562B8F"/>
    <w:rsid w:val="005638CE"/>
    <w:rsid w:val="00564DAB"/>
    <w:rsid w:val="0056548E"/>
    <w:rsid w:val="00565B0A"/>
    <w:rsid w:val="00567259"/>
    <w:rsid w:val="00570635"/>
    <w:rsid w:val="00570ECE"/>
    <w:rsid w:val="005717AD"/>
    <w:rsid w:val="00571806"/>
    <w:rsid w:val="005719C2"/>
    <w:rsid w:val="00571D6D"/>
    <w:rsid w:val="00571F8C"/>
    <w:rsid w:val="0057329A"/>
    <w:rsid w:val="00574127"/>
    <w:rsid w:val="00574789"/>
    <w:rsid w:val="00575085"/>
    <w:rsid w:val="00577EFE"/>
    <w:rsid w:val="005800CD"/>
    <w:rsid w:val="0058125A"/>
    <w:rsid w:val="00581273"/>
    <w:rsid w:val="00585FBF"/>
    <w:rsid w:val="00590270"/>
    <w:rsid w:val="00590AF1"/>
    <w:rsid w:val="00590C7B"/>
    <w:rsid w:val="0059141C"/>
    <w:rsid w:val="00591D1A"/>
    <w:rsid w:val="00592F47"/>
    <w:rsid w:val="0059334C"/>
    <w:rsid w:val="00593DCF"/>
    <w:rsid w:val="00594783"/>
    <w:rsid w:val="0059640A"/>
    <w:rsid w:val="0059698E"/>
    <w:rsid w:val="005973CF"/>
    <w:rsid w:val="005A1851"/>
    <w:rsid w:val="005A3028"/>
    <w:rsid w:val="005A3291"/>
    <w:rsid w:val="005A388F"/>
    <w:rsid w:val="005A5184"/>
    <w:rsid w:val="005A55C8"/>
    <w:rsid w:val="005A5ECD"/>
    <w:rsid w:val="005A697A"/>
    <w:rsid w:val="005B0A52"/>
    <w:rsid w:val="005B10C9"/>
    <w:rsid w:val="005B13D8"/>
    <w:rsid w:val="005B1C3D"/>
    <w:rsid w:val="005B391D"/>
    <w:rsid w:val="005B3E4B"/>
    <w:rsid w:val="005B5DB7"/>
    <w:rsid w:val="005B63B5"/>
    <w:rsid w:val="005B69A5"/>
    <w:rsid w:val="005B72B9"/>
    <w:rsid w:val="005C0987"/>
    <w:rsid w:val="005C1021"/>
    <w:rsid w:val="005C1694"/>
    <w:rsid w:val="005C1C71"/>
    <w:rsid w:val="005C2AE6"/>
    <w:rsid w:val="005C438C"/>
    <w:rsid w:val="005C57E6"/>
    <w:rsid w:val="005C61C5"/>
    <w:rsid w:val="005C73FE"/>
    <w:rsid w:val="005D10C3"/>
    <w:rsid w:val="005D1988"/>
    <w:rsid w:val="005D2BBD"/>
    <w:rsid w:val="005D2E49"/>
    <w:rsid w:val="005D50B9"/>
    <w:rsid w:val="005E29BA"/>
    <w:rsid w:val="005E3D5C"/>
    <w:rsid w:val="005E3DDF"/>
    <w:rsid w:val="005E4F0D"/>
    <w:rsid w:val="005E6362"/>
    <w:rsid w:val="005E6E7A"/>
    <w:rsid w:val="005E7902"/>
    <w:rsid w:val="005E7AA2"/>
    <w:rsid w:val="005F05D0"/>
    <w:rsid w:val="005F0C49"/>
    <w:rsid w:val="005F0CDA"/>
    <w:rsid w:val="005F0F7E"/>
    <w:rsid w:val="005F1723"/>
    <w:rsid w:val="005F1C09"/>
    <w:rsid w:val="005F24F4"/>
    <w:rsid w:val="005F355A"/>
    <w:rsid w:val="005F62D2"/>
    <w:rsid w:val="005F65E9"/>
    <w:rsid w:val="005F7234"/>
    <w:rsid w:val="00601301"/>
    <w:rsid w:val="006030B5"/>
    <w:rsid w:val="0060566F"/>
    <w:rsid w:val="00606A08"/>
    <w:rsid w:val="00607362"/>
    <w:rsid w:val="00611810"/>
    <w:rsid w:val="00611969"/>
    <w:rsid w:val="00614F3B"/>
    <w:rsid w:val="00616EB3"/>
    <w:rsid w:val="006174DE"/>
    <w:rsid w:val="00617E80"/>
    <w:rsid w:val="00617F45"/>
    <w:rsid w:val="00620249"/>
    <w:rsid w:val="006218E2"/>
    <w:rsid w:val="0062193C"/>
    <w:rsid w:val="00622039"/>
    <w:rsid w:val="00625139"/>
    <w:rsid w:val="0062648F"/>
    <w:rsid w:val="0062740F"/>
    <w:rsid w:val="006304B2"/>
    <w:rsid w:val="00630FC0"/>
    <w:rsid w:val="00631960"/>
    <w:rsid w:val="006325B5"/>
    <w:rsid w:val="00633849"/>
    <w:rsid w:val="00635004"/>
    <w:rsid w:val="006357C6"/>
    <w:rsid w:val="006362B0"/>
    <w:rsid w:val="00636E13"/>
    <w:rsid w:val="00637713"/>
    <w:rsid w:val="00637A7E"/>
    <w:rsid w:val="00637A7F"/>
    <w:rsid w:val="00637B4F"/>
    <w:rsid w:val="00641C8F"/>
    <w:rsid w:val="00641E3D"/>
    <w:rsid w:val="006449FE"/>
    <w:rsid w:val="00646654"/>
    <w:rsid w:val="006504DB"/>
    <w:rsid w:val="00652CC6"/>
    <w:rsid w:val="00655468"/>
    <w:rsid w:val="00655545"/>
    <w:rsid w:val="00657C61"/>
    <w:rsid w:val="00661DD7"/>
    <w:rsid w:val="00664A63"/>
    <w:rsid w:val="006653E7"/>
    <w:rsid w:val="00667C74"/>
    <w:rsid w:val="006713B0"/>
    <w:rsid w:val="00671556"/>
    <w:rsid w:val="00671F83"/>
    <w:rsid w:val="00672A1D"/>
    <w:rsid w:val="00672AF7"/>
    <w:rsid w:val="00673218"/>
    <w:rsid w:val="00673AF5"/>
    <w:rsid w:val="0067569F"/>
    <w:rsid w:val="00676308"/>
    <w:rsid w:val="006768E0"/>
    <w:rsid w:val="00676925"/>
    <w:rsid w:val="00676FD3"/>
    <w:rsid w:val="006774F0"/>
    <w:rsid w:val="00680329"/>
    <w:rsid w:val="006821DE"/>
    <w:rsid w:val="00684D02"/>
    <w:rsid w:val="0068583F"/>
    <w:rsid w:val="00685C9F"/>
    <w:rsid w:val="00686021"/>
    <w:rsid w:val="0068682C"/>
    <w:rsid w:val="00687409"/>
    <w:rsid w:val="006929F0"/>
    <w:rsid w:val="00693E96"/>
    <w:rsid w:val="00695099"/>
    <w:rsid w:val="00695F89"/>
    <w:rsid w:val="00696D03"/>
    <w:rsid w:val="006A0033"/>
    <w:rsid w:val="006A057D"/>
    <w:rsid w:val="006A06E3"/>
    <w:rsid w:val="006A10EA"/>
    <w:rsid w:val="006A1952"/>
    <w:rsid w:val="006A3BD5"/>
    <w:rsid w:val="006A430B"/>
    <w:rsid w:val="006A4872"/>
    <w:rsid w:val="006B18CC"/>
    <w:rsid w:val="006B3D1B"/>
    <w:rsid w:val="006B41AF"/>
    <w:rsid w:val="006B6965"/>
    <w:rsid w:val="006B6B74"/>
    <w:rsid w:val="006B7159"/>
    <w:rsid w:val="006B719A"/>
    <w:rsid w:val="006B7CF6"/>
    <w:rsid w:val="006C0EE0"/>
    <w:rsid w:val="006C1465"/>
    <w:rsid w:val="006C2293"/>
    <w:rsid w:val="006C3D99"/>
    <w:rsid w:val="006C457F"/>
    <w:rsid w:val="006C7D8A"/>
    <w:rsid w:val="006D0566"/>
    <w:rsid w:val="006D0AAC"/>
    <w:rsid w:val="006D380D"/>
    <w:rsid w:val="006D4123"/>
    <w:rsid w:val="006D4FA3"/>
    <w:rsid w:val="006D52B9"/>
    <w:rsid w:val="006D5865"/>
    <w:rsid w:val="006D5B8F"/>
    <w:rsid w:val="006D70ED"/>
    <w:rsid w:val="006E2159"/>
    <w:rsid w:val="006E273E"/>
    <w:rsid w:val="006E4231"/>
    <w:rsid w:val="006E52E3"/>
    <w:rsid w:val="006E6084"/>
    <w:rsid w:val="006E666D"/>
    <w:rsid w:val="006F0457"/>
    <w:rsid w:val="006F109E"/>
    <w:rsid w:val="006F1E43"/>
    <w:rsid w:val="006F3559"/>
    <w:rsid w:val="006F45E5"/>
    <w:rsid w:val="006F60C1"/>
    <w:rsid w:val="006F666C"/>
    <w:rsid w:val="006F6A43"/>
    <w:rsid w:val="00703848"/>
    <w:rsid w:val="0070436B"/>
    <w:rsid w:val="007068AD"/>
    <w:rsid w:val="007126D6"/>
    <w:rsid w:val="007133B5"/>
    <w:rsid w:val="00713717"/>
    <w:rsid w:val="00713D5B"/>
    <w:rsid w:val="007146EC"/>
    <w:rsid w:val="00714D93"/>
    <w:rsid w:val="0071712F"/>
    <w:rsid w:val="00717BF4"/>
    <w:rsid w:val="00720992"/>
    <w:rsid w:val="00721CF0"/>
    <w:rsid w:val="007228D9"/>
    <w:rsid w:val="007256E2"/>
    <w:rsid w:val="00725AA2"/>
    <w:rsid w:val="00727E0E"/>
    <w:rsid w:val="00731221"/>
    <w:rsid w:val="0073192C"/>
    <w:rsid w:val="00732059"/>
    <w:rsid w:val="0073300A"/>
    <w:rsid w:val="00735499"/>
    <w:rsid w:val="00736B59"/>
    <w:rsid w:val="0074190A"/>
    <w:rsid w:val="00742040"/>
    <w:rsid w:val="00745E6E"/>
    <w:rsid w:val="0074648E"/>
    <w:rsid w:val="00747DAB"/>
    <w:rsid w:val="00753069"/>
    <w:rsid w:val="00753438"/>
    <w:rsid w:val="007561E7"/>
    <w:rsid w:val="00756628"/>
    <w:rsid w:val="0075745F"/>
    <w:rsid w:val="00757815"/>
    <w:rsid w:val="0076194E"/>
    <w:rsid w:val="0076243F"/>
    <w:rsid w:val="007628C5"/>
    <w:rsid w:val="007631D0"/>
    <w:rsid w:val="0076340C"/>
    <w:rsid w:val="00767D69"/>
    <w:rsid w:val="00770160"/>
    <w:rsid w:val="00770680"/>
    <w:rsid w:val="00773EC0"/>
    <w:rsid w:val="0077400B"/>
    <w:rsid w:val="00774194"/>
    <w:rsid w:val="007746FF"/>
    <w:rsid w:val="0077472F"/>
    <w:rsid w:val="00774EE3"/>
    <w:rsid w:val="007758EC"/>
    <w:rsid w:val="00776854"/>
    <w:rsid w:val="00776873"/>
    <w:rsid w:val="00776E6C"/>
    <w:rsid w:val="007779A6"/>
    <w:rsid w:val="00780026"/>
    <w:rsid w:val="00780709"/>
    <w:rsid w:val="00780A6B"/>
    <w:rsid w:val="00782AD8"/>
    <w:rsid w:val="00784841"/>
    <w:rsid w:val="00784C6A"/>
    <w:rsid w:val="00784F8D"/>
    <w:rsid w:val="0078509A"/>
    <w:rsid w:val="007851DD"/>
    <w:rsid w:val="00791258"/>
    <w:rsid w:val="007926F0"/>
    <w:rsid w:val="00793B36"/>
    <w:rsid w:val="007949D1"/>
    <w:rsid w:val="00794E0A"/>
    <w:rsid w:val="00795954"/>
    <w:rsid w:val="00795B33"/>
    <w:rsid w:val="007960CA"/>
    <w:rsid w:val="00796AF9"/>
    <w:rsid w:val="007A5187"/>
    <w:rsid w:val="007A6591"/>
    <w:rsid w:val="007A6D94"/>
    <w:rsid w:val="007B02F0"/>
    <w:rsid w:val="007B06BF"/>
    <w:rsid w:val="007B24FB"/>
    <w:rsid w:val="007B31C2"/>
    <w:rsid w:val="007B31C8"/>
    <w:rsid w:val="007B4D41"/>
    <w:rsid w:val="007B6CBA"/>
    <w:rsid w:val="007C041C"/>
    <w:rsid w:val="007C094E"/>
    <w:rsid w:val="007C21BE"/>
    <w:rsid w:val="007C2A31"/>
    <w:rsid w:val="007C4791"/>
    <w:rsid w:val="007C6CD1"/>
    <w:rsid w:val="007C7060"/>
    <w:rsid w:val="007C7812"/>
    <w:rsid w:val="007C7880"/>
    <w:rsid w:val="007D1259"/>
    <w:rsid w:val="007D29F4"/>
    <w:rsid w:val="007D38E2"/>
    <w:rsid w:val="007D3F3B"/>
    <w:rsid w:val="007E0A43"/>
    <w:rsid w:val="007E1A38"/>
    <w:rsid w:val="007E1D2F"/>
    <w:rsid w:val="007E2DC5"/>
    <w:rsid w:val="007E3337"/>
    <w:rsid w:val="007E6194"/>
    <w:rsid w:val="007E6D93"/>
    <w:rsid w:val="007E6FDF"/>
    <w:rsid w:val="007E7CA3"/>
    <w:rsid w:val="007E7D4F"/>
    <w:rsid w:val="007F0283"/>
    <w:rsid w:val="007F2A81"/>
    <w:rsid w:val="007F2FBF"/>
    <w:rsid w:val="007F46C9"/>
    <w:rsid w:val="007F4AA9"/>
    <w:rsid w:val="007F5692"/>
    <w:rsid w:val="007F5817"/>
    <w:rsid w:val="007F5B31"/>
    <w:rsid w:val="007F6BE7"/>
    <w:rsid w:val="007F7280"/>
    <w:rsid w:val="007F732B"/>
    <w:rsid w:val="0080167D"/>
    <w:rsid w:val="00802B6B"/>
    <w:rsid w:val="008038D3"/>
    <w:rsid w:val="008045D7"/>
    <w:rsid w:val="00805F60"/>
    <w:rsid w:val="008062B4"/>
    <w:rsid w:val="00806409"/>
    <w:rsid w:val="00807425"/>
    <w:rsid w:val="00807E0E"/>
    <w:rsid w:val="008118D6"/>
    <w:rsid w:val="00812AC1"/>
    <w:rsid w:val="0081322A"/>
    <w:rsid w:val="00813CAB"/>
    <w:rsid w:val="008146B9"/>
    <w:rsid w:val="00814F69"/>
    <w:rsid w:val="00815881"/>
    <w:rsid w:val="00817ABC"/>
    <w:rsid w:val="00817D3D"/>
    <w:rsid w:val="00822294"/>
    <w:rsid w:val="0082696F"/>
    <w:rsid w:val="00826DF5"/>
    <w:rsid w:val="0083036B"/>
    <w:rsid w:val="00830E8D"/>
    <w:rsid w:val="008311B5"/>
    <w:rsid w:val="00834CC9"/>
    <w:rsid w:val="008357FF"/>
    <w:rsid w:val="008366CB"/>
    <w:rsid w:val="00836D46"/>
    <w:rsid w:val="00842C5D"/>
    <w:rsid w:val="00844093"/>
    <w:rsid w:val="00844ACE"/>
    <w:rsid w:val="0084529B"/>
    <w:rsid w:val="00846EED"/>
    <w:rsid w:val="0085341F"/>
    <w:rsid w:val="00853D28"/>
    <w:rsid w:val="00855343"/>
    <w:rsid w:val="0085631F"/>
    <w:rsid w:val="00863135"/>
    <w:rsid w:val="00863373"/>
    <w:rsid w:val="00863375"/>
    <w:rsid w:val="0086446A"/>
    <w:rsid w:val="00865E98"/>
    <w:rsid w:val="00871B74"/>
    <w:rsid w:val="00871C82"/>
    <w:rsid w:val="00871E89"/>
    <w:rsid w:val="00876353"/>
    <w:rsid w:val="00876659"/>
    <w:rsid w:val="008769F7"/>
    <w:rsid w:val="00881706"/>
    <w:rsid w:val="00881778"/>
    <w:rsid w:val="00883111"/>
    <w:rsid w:val="00883F93"/>
    <w:rsid w:val="008847BC"/>
    <w:rsid w:val="00885265"/>
    <w:rsid w:val="008868E0"/>
    <w:rsid w:val="00887770"/>
    <w:rsid w:val="008943C9"/>
    <w:rsid w:val="00894BE3"/>
    <w:rsid w:val="00895900"/>
    <w:rsid w:val="00895FB1"/>
    <w:rsid w:val="00896454"/>
    <w:rsid w:val="00896AAD"/>
    <w:rsid w:val="008A09BA"/>
    <w:rsid w:val="008A105D"/>
    <w:rsid w:val="008A10EC"/>
    <w:rsid w:val="008A237C"/>
    <w:rsid w:val="008A269C"/>
    <w:rsid w:val="008A2891"/>
    <w:rsid w:val="008A3182"/>
    <w:rsid w:val="008A43F7"/>
    <w:rsid w:val="008A7638"/>
    <w:rsid w:val="008A7B69"/>
    <w:rsid w:val="008B16B0"/>
    <w:rsid w:val="008B52A4"/>
    <w:rsid w:val="008B538F"/>
    <w:rsid w:val="008B5E7E"/>
    <w:rsid w:val="008C0D67"/>
    <w:rsid w:val="008C1B88"/>
    <w:rsid w:val="008C2385"/>
    <w:rsid w:val="008C2AF8"/>
    <w:rsid w:val="008C2BDD"/>
    <w:rsid w:val="008C3075"/>
    <w:rsid w:val="008C3FF4"/>
    <w:rsid w:val="008C488F"/>
    <w:rsid w:val="008C7B7A"/>
    <w:rsid w:val="008D0C6C"/>
    <w:rsid w:val="008D1879"/>
    <w:rsid w:val="008D3A66"/>
    <w:rsid w:val="008D6ED7"/>
    <w:rsid w:val="008E002A"/>
    <w:rsid w:val="008E18DC"/>
    <w:rsid w:val="008E220A"/>
    <w:rsid w:val="008E2E89"/>
    <w:rsid w:val="008E43CD"/>
    <w:rsid w:val="008E462F"/>
    <w:rsid w:val="008E473C"/>
    <w:rsid w:val="008E554E"/>
    <w:rsid w:val="008E76CB"/>
    <w:rsid w:val="008F039F"/>
    <w:rsid w:val="008F06A6"/>
    <w:rsid w:val="008F21A1"/>
    <w:rsid w:val="008F2D4B"/>
    <w:rsid w:val="008F50EC"/>
    <w:rsid w:val="008F64FD"/>
    <w:rsid w:val="008F6EEB"/>
    <w:rsid w:val="008F7483"/>
    <w:rsid w:val="00906743"/>
    <w:rsid w:val="009069F9"/>
    <w:rsid w:val="00906D3A"/>
    <w:rsid w:val="0090778A"/>
    <w:rsid w:val="00907AA5"/>
    <w:rsid w:val="0091170C"/>
    <w:rsid w:val="00912A2D"/>
    <w:rsid w:val="009133D3"/>
    <w:rsid w:val="0091543A"/>
    <w:rsid w:val="00915F77"/>
    <w:rsid w:val="00916FB8"/>
    <w:rsid w:val="00921475"/>
    <w:rsid w:val="00921B1E"/>
    <w:rsid w:val="009238D8"/>
    <w:rsid w:val="00925417"/>
    <w:rsid w:val="00925A02"/>
    <w:rsid w:val="0092795B"/>
    <w:rsid w:val="00930288"/>
    <w:rsid w:val="00930FA3"/>
    <w:rsid w:val="00931FA0"/>
    <w:rsid w:val="009322E6"/>
    <w:rsid w:val="00932BCD"/>
    <w:rsid w:val="00932F5A"/>
    <w:rsid w:val="00933214"/>
    <w:rsid w:val="00936DEE"/>
    <w:rsid w:val="00942367"/>
    <w:rsid w:val="0094246F"/>
    <w:rsid w:val="00942784"/>
    <w:rsid w:val="00942A49"/>
    <w:rsid w:val="00942BDF"/>
    <w:rsid w:val="009432F4"/>
    <w:rsid w:val="00946259"/>
    <w:rsid w:val="00946B9A"/>
    <w:rsid w:val="00947836"/>
    <w:rsid w:val="00954C98"/>
    <w:rsid w:val="0095609C"/>
    <w:rsid w:val="00956885"/>
    <w:rsid w:val="00956A83"/>
    <w:rsid w:val="00957766"/>
    <w:rsid w:val="0095797F"/>
    <w:rsid w:val="00961459"/>
    <w:rsid w:val="00962723"/>
    <w:rsid w:val="00963914"/>
    <w:rsid w:val="00963F1A"/>
    <w:rsid w:val="0096426F"/>
    <w:rsid w:val="00964726"/>
    <w:rsid w:val="009654C1"/>
    <w:rsid w:val="00966C80"/>
    <w:rsid w:val="0097026B"/>
    <w:rsid w:val="00970412"/>
    <w:rsid w:val="009710F3"/>
    <w:rsid w:val="009737F0"/>
    <w:rsid w:val="00974BF5"/>
    <w:rsid w:val="009762E9"/>
    <w:rsid w:val="0097651E"/>
    <w:rsid w:val="009766DA"/>
    <w:rsid w:val="00982078"/>
    <w:rsid w:val="00987220"/>
    <w:rsid w:val="00987C88"/>
    <w:rsid w:val="0099079E"/>
    <w:rsid w:val="00991822"/>
    <w:rsid w:val="00991F09"/>
    <w:rsid w:val="00993595"/>
    <w:rsid w:val="00994A2E"/>
    <w:rsid w:val="00995FA4"/>
    <w:rsid w:val="0099648D"/>
    <w:rsid w:val="009A221F"/>
    <w:rsid w:val="009A4CC9"/>
    <w:rsid w:val="009A55A0"/>
    <w:rsid w:val="009A78E4"/>
    <w:rsid w:val="009B0174"/>
    <w:rsid w:val="009B0D75"/>
    <w:rsid w:val="009B17A0"/>
    <w:rsid w:val="009B19AA"/>
    <w:rsid w:val="009B2C23"/>
    <w:rsid w:val="009B2E76"/>
    <w:rsid w:val="009B48BE"/>
    <w:rsid w:val="009B5407"/>
    <w:rsid w:val="009C04B7"/>
    <w:rsid w:val="009C47D6"/>
    <w:rsid w:val="009C533A"/>
    <w:rsid w:val="009C593F"/>
    <w:rsid w:val="009C6912"/>
    <w:rsid w:val="009C76B2"/>
    <w:rsid w:val="009D07C2"/>
    <w:rsid w:val="009D0C38"/>
    <w:rsid w:val="009D28D3"/>
    <w:rsid w:val="009D4AF8"/>
    <w:rsid w:val="009D652B"/>
    <w:rsid w:val="009D6BBA"/>
    <w:rsid w:val="009E0D2C"/>
    <w:rsid w:val="009E23A5"/>
    <w:rsid w:val="009E2BC6"/>
    <w:rsid w:val="009E3BFC"/>
    <w:rsid w:val="009E4053"/>
    <w:rsid w:val="009E42E7"/>
    <w:rsid w:val="009E4BCC"/>
    <w:rsid w:val="009E4C79"/>
    <w:rsid w:val="009E4E0C"/>
    <w:rsid w:val="009E7A2D"/>
    <w:rsid w:val="009F24A1"/>
    <w:rsid w:val="009F394A"/>
    <w:rsid w:val="009F478A"/>
    <w:rsid w:val="009F5128"/>
    <w:rsid w:val="009F788E"/>
    <w:rsid w:val="00A001F3"/>
    <w:rsid w:val="00A015C3"/>
    <w:rsid w:val="00A02456"/>
    <w:rsid w:val="00A02C2D"/>
    <w:rsid w:val="00A0424F"/>
    <w:rsid w:val="00A04494"/>
    <w:rsid w:val="00A05A85"/>
    <w:rsid w:val="00A05AE9"/>
    <w:rsid w:val="00A11999"/>
    <w:rsid w:val="00A14F80"/>
    <w:rsid w:val="00A17EDD"/>
    <w:rsid w:val="00A2287E"/>
    <w:rsid w:val="00A22AA8"/>
    <w:rsid w:val="00A24E47"/>
    <w:rsid w:val="00A24E7A"/>
    <w:rsid w:val="00A267A4"/>
    <w:rsid w:val="00A26D0C"/>
    <w:rsid w:val="00A27C6A"/>
    <w:rsid w:val="00A312F7"/>
    <w:rsid w:val="00A31F46"/>
    <w:rsid w:val="00A326A4"/>
    <w:rsid w:val="00A337E5"/>
    <w:rsid w:val="00A34110"/>
    <w:rsid w:val="00A3424C"/>
    <w:rsid w:val="00A34460"/>
    <w:rsid w:val="00A363D0"/>
    <w:rsid w:val="00A36F89"/>
    <w:rsid w:val="00A42137"/>
    <w:rsid w:val="00A422EE"/>
    <w:rsid w:val="00A42B1D"/>
    <w:rsid w:val="00A44ABE"/>
    <w:rsid w:val="00A44E8B"/>
    <w:rsid w:val="00A508E7"/>
    <w:rsid w:val="00A51600"/>
    <w:rsid w:val="00A52016"/>
    <w:rsid w:val="00A52755"/>
    <w:rsid w:val="00A55000"/>
    <w:rsid w:val="00A55BC7"/>
    <w:rsid w:val="00A560B2"/>
    <w:rsid w:val="00A5763C"/>
    <w:rsid w:val="00A60689"/>
    <w:rsid w:val="00A60CAE"/>
    <w:rsid w:val="00A61593"/>
    <w:rsid w:val="00A61B6A"/>
    <w:rsid w:val="00A64345"/>
    <w:rsid w:val="00A664CB"/>
    <w:rsid w:val="00A669B4"/>
    <w:rsid w:val="00A66F68"/>
    <w:rsid w:val="00A6732D"/>
    <w:rsid w:val="00A67F50"/>
    <w:rsid w:val="00A71360"/>
    <w:rsid w:val="00A71EB5"/>
    <w:rsid w:val="00A7383A"/>
    <w:rsid w:val="00A743B6"/>
    <w:rsid w:val="00A74752"/>
    <w:rsid w:val="00A74F91"/>
    <w:rsid w:val="00A75195"/>
    <w:rsid w:val="00A7668F"/>
    <w:rsid w:val="00A767D1"/>
    <w:rsid w:val="00A76A88"/>
    <w:rsid w:val="00A81596"/>
    <w:rsid w:val="00A8163A"/>
    <w:rsid w:val="00A82B97"/>
    <w:rsid w:val="00A82E4A"/>
    <w:rsid w:val="00A83193"/>
    <w:rsid w:val="00A833D7"/>
    <w:rsid w:val="00A8380B"/>
    <w:rsid w:val="00A85176"/>
    <w:rsid w:val="00A85DE1"/>
    <w:rsid w:val="00A86388"/>
    <w:rsid w:val="00A87B72"/>
    <w:rsid w:val="00A91FF7"/>
    <w:rsid w:val="00AA0BE6"/>
    <w:rsid w:val="00AA0ECF"/>
    <w:rsid w:val="00AA3F79"/>
    <w:rsid w:val="00AA3FDC"/>
    <w:rsid w:val="00AA5FF4"/>
    <w:rsid w:val="00AA70C4"/>
    <w:rsid w:val="00AA7CED"/>
    <w:rsid w:val="00AB01B2"/>
    <w:rsid w:val="00AB135F"/>
    <w:rsid w:val="00AB1837"/>
    <w:rsid w:val="00AB2E2F"/>
    <w:rsid w:val="00AB4A4B"/>
    <w:rsid w:val="00AB4E0F"/>
    <w:rsid w:val="00AB521C"/>
    <w:rsid w:val="00AB6882"/>
    <w:rsid w:val="00AB71EE"/>
    <w:rsid w:val="00AB77E2"/>
    <w:rsid w:val="00AC1D5A"/>
    <w:rsid w:val="00AC2282"/>
    <w:rsid w:val="00AC22CF"/>
    <w:rsid w:val="00AC26D4"/>
    <w:rsid w:val="00AC3242"/>
    <w:rsid w:val="00AC3277"/>
    <w:rsid w:val="00AC363F"/>
    <w:rsid w:val="00AC43F0"/>
    <w:rsid w:val="00AD0568"/>
    <w:rsid w:val="00AD073A"/>
    <w:rsid w:val="00AD21F2"/>
    <w:rsid w:val="00AD422B"/>
    <w:rsid w:val="00AD537F"/>
    <w:rsid w:val="00AD676B"/>
    <w:rsid w:val="00AD7543"/>
    <w:rsid w:val="00AE05E4"/>
    <w:rsid w:val="00AE4F92"/>
    <w:rsid w:val="00AE50F7"/>
    <w:rsid w:val="00AE6449"/>
    <w:rsid w:val="00AF2173"/>
    <w:rsid w:val="00AF3FB3"/>
    <w:rsid w:val="00AF5CCB"/>
    <w:rsid w:val="00B0150E"/>
    <w:rsid w:val="00B03DC2"/>
    <w:rsid w:val="00B051FD"/>
    <w:rsid w:val="00B0522A"/>
    <w:rsid w:val="00B06760"/>
    <w:rsid w:val="00B10EB8"/>
    <w:rsid w:val="00B12B86"/>
    <w:rsid w:val="00B142CE"/>
    <w:rsid w:val="00B143E2"/>
    <w:rsid w:val="00B14870"/>
    <w:rsid w:val="00B1570D"/>
    <w:rsid w:val="00B16CAB"/>
    <w:rsid w:val="00B176CF"/>
    <w:rsid w:val="00B204F3"/>
    <w:rsid w:val="00B216E6"/>
    <w:rsid w:val="00B21D53"/>
    <w:rsid w:val="00B22D25"/>
    <w:rsid w:val="00B23066"/>
    <w:rsid w:val="00B24295"/>
    <w:rsid w:val="00B243B0"/>
    <w:rsid w:val="00B24A18"/>
    <w:rsid w:val="00B24B29"/>
    <w:rsid w:val="00B2620C"/>
    <w:rsid w:val="00B309C6"/>
    <w:rsid w:val="00B33A63"/>
    <w:rsid w:val="00B34A2D"/>
    <w:rsid w:val="00B34EC3"/>
    <w:rsid w:val="00B3685E"/>
    <w:rsid w:val="00B37BA8"/>
    <w:rsid w:val="00B4040E"/>
    <w:rsid w:val="00B406F3"/>
    <w:rsid w:val="00B41441"/>
    <w:rsid w:val="00B42B38"/>
    <w:rsid w:val="00B4332D"/>
    <w:rsid w:val="00B43928"/>
    <w:rsid w:val="00B4646D"/>
    <w:rsid w:val="00B466A0"/>
    <w:rsid w:val="00B479E8"/>
    <w:rsid w:val="00B529D7"/>
    <w:rsid w:val="00B53A8F"/>
    <w:rsid w:val="00B540EC"/>
    <w:rsid w:val="00B544BE"/>
    <w:rsid w:val="00B56339"/>
    <w:rsid w:val="00B57ED9"/>
    <w:rsid w:val="00B6055D"/>
    <w:rsid w:val="00B63FF5"/>
    <w:rsid w:val="00B64742"/>
    <w:rsid w:val="00B67B4B"/>
    <w:rsid w:val="00B70027"/>
    <w:rsid w:val="00B70ACC"/>
    <w:rsid w:val="00B710B9"/>
    <w:rsid w:val="00B713B8"/>
    <w:rsid w:val="00B7213A"/>
    <w:rsid w:val="00B722E3"/>
    <w:rsid w:val="00B73BB2"/>
    <w:rsid w:val="00B75B1A"/>
    <w:rsid w:val="00B76665"/>
    <w:rsid w:val="00B766B3"/>
    <w:rsid w:val="00B77270"/>
    <w:rsid w:val="00B82A7D"/>
    <w:rsid w:val="00B8349E"/>
    <w:rsid w:val="00B83FA4"/>
    <w:rsid w:val="00B84126"/>
    <w:rsid w:val="00B8472C"/>
    <w:rsid w:val="00B847A6"/>
    <w:rsid w:val="00B84CE4"/>
    <w:rsid w:val="00B90238"/>
    <w:rsid w:val="00B90C36"/>
    <w:rsid w:val="00B9128D"/>
    <w:rsid w:val="00B97369"/>
    <w:rsid w:val="00B97BB3"/>
    <w:rsid w:val="00B97D85"/>
    <w:rsid w:val="00BA018C"/>
    <w:rsid w:val="00BA2638"/>
    <w:rsid w:val="00BA5B3B"/>
    <w:rsid w:val="00BA5ED0"/>
    <w:rsid w:val="00BA6A76"/>
    <w:rsid w:val="00BB4A69"/>
    <w:rsid w:val="00BB6843"/>
    <w:rsid w:val="00BC04D2"/>
    <w:rsid w:val="00BC077A"/>
    <w:rsid w:val="00BC1976"/>
    <w:rsid w:val="00BC1D28"/>
    <w:rsid w:val="00BC1D97"/>
    <w:rsid w:val="00BC27F1"/>
    <w:rsid w:val="00BC2BFB"/>
    <w:rsid w:val="00BC42BA"/>
    <w:rsid w:val="00BC55B7"/>
    <w:rsid w:val="00BC656A"/>
    <w:rsid w:val="00BC7578"/>
    <w:rsid w:val="00BC7898"/>
    <w:rsid w:val="00BD0A52"/>
    <w:rsid w:val="00BD0CF3"/>
    <w:rsid w:val="00BD0DF2"/>
    <w:rsid w:val="00BD1872"/>
    <w:rsid w:val="00BD227F"/>
    <w:rsid w:val="00BD4BFA"/>
    <w:rsid w:val="00BD5650"/>
    <w:rsid w:val="00BD6186"/>
    <w:rsid w:val="00BD78B1"/>
    <w:rsid w:val="00BE1F60"/>
    <w:rsid w:val="00BE35F2"/>
    <w:rsid w:val="00BE4095"/>
    <w:rsid w:val="00BE5737"/>
    <w:rsid w:val="00BE73F9"/>
    <w:rsid w:val="00BF0266"/>
    <w:rsid w:val="00BF0841"/>
    <w:rsid w:val="00BF1BDC"/>
    <w:rsid w:val="00BF371C"/>
    <w:rsid w:val="00BF3F83"/>
    <w:rsid w:val="00BF5EA5"/>
    <w:rsid w:val="00BF6BC1"/>
    <w:rsid w:val="00C0026F"/>
    <w:rsid w:val="00C008E6"/>
    <w:rsid w:val="00C0290F"/>
    <w:rsid w:val="00C04143"/>
    <w:rsid w:val="00C06987"/>
    <w:rsid w:val="00C0713C"/>
    <w:rsid w:val="00C10D32"/>
    <w:rsid w:val="00C118F5"/>
    <w:rsid w:val="00C139A5"/>
    <w:rsid w:val="00C14334"/>
    <w:rsid w:val="00C14BA5"/>
    <w:rsid w:val="00C1505C"/>
    <w:rsid w:val="00C1648C"/>
    <w:rsid w:val="00C17008"/>
    <w:rsid w:val="00C17C3D"/>
    <w:rsid w:val="00C22B10"/>
    <w:rsid w:val="00C23FDC"/>
    <w:rsid w:val="00C243DC"/>
    <w:rsid w:val="00C26D1E"/>
    <w:rsid w:val="00C271B8"/>
    <w:rsid w:val="00C272BD"/>
    <w:rsid w:val="00C30118"/>
    <w:rsid w:val="00C32624"/>
    <w:rsid w:val="00C32A15"/>
    <w:rsid w:val="00C3302D"/>
    <w:rsid w:val="00C33216"/>
    <w:rsid w:val="00C33891"/>
    <w:rsid w:val="00C41C80"/>
    <w:rsid w:val="00C41CBE"/>
    <w:rsid w:val="00C42647"/>
    <w:rsid w:val="00C43537"/>
    <w:rsid w:val="00C43A80"/>
    <w:rsid w:val="00C43D2A"/>
    <w:rsid w:val="00C43FA8"/>
    <w:rsid w:val="00C4470C"/>
    <w:rsid w:val="00C45805"/>
    <w:rsid w:val="00C45917"/>
    <w:rsid w:val="00C46469"/>
    <w:rsid w:val="00C502DD"/>
    <w:rsid w:val="00C5068D"/>
    <w:rsid w:val="00C51000"/>
    <w:rsid w:val="00C511B6"/>
    <w:rsid w:val="00C522B8"/>
    <w:rsid w:val="00C5594E"/>
    <w:rsid w:val="00C5710C"/>
    <w:rsid w:val="00C60D86"/>
    <w:rsid w:val="00C61BCD"/>
    <w:rsid w:val="00C6326D"/>
    <w:rsid w:val="00C635C5"/>
    <w:rsid w:val="00C63EB2"/>
    <w:rsid w:val="00C64DA7"/>
    <w:rsid w:val="00C64EB2"/>
    <w:rsid w:val="00C65C02"/>
    <w:rsid w:val="00C65C2B"/>
    <w:rsid w:val="00C65F7D"/>
    <w:rsid w:val="00C660D6"/>
    <w:rsid w:val="00C66320"/>
    <w:rsid w:val="00C67F65"/>
    <w:rsid w:val="00C723B9"/>
    <w:rsid w:val="00C76129"/>
    <w:rsid w:val="00C76C7A"/>
    <w:rsid w:val="00C7721E"/>
    <w:rsid w:val="00C82478"/>
    <w:rsid w:val="00C85468"/>
    <w:rsid w:val="00C9038F"/>
    <w:rsid w:val="00C920CD"/>
    <w:rsid w:val="00C93C6A"/>
    <w:rsid w:val="00C9400F"/>
    <w:rsid w:val="00C9509D"/>
    <w:rsid w:val="00C95C1A"/>
    <w:rsid w:val="00C95EBD"/>
    <w:rsid w:val="00C978B8"/>
    <w:rsid w:val="00CA00E3"/>
    <w:rsid w:val="00CA148D"/>
    <w:rsid w:val="00CA1B01"/>
    <w:rsid w:val="00CA50D4"/>
    <w:rsid w:val="00CA57BA"/>
    <w:rsid w:val="00CA59C1"/>
    <w:rsid w:val="00CA6C5E"/>
    <w:rsid w:val="00CA6FA2"/>
    <w:rsid w:val="00CA7437"/>
    <w:rsid w:val="00CB04F5"/>
    <w:rsid w:val="00CB1ED5"/>
    <w:rsid w:val="00CB45CA"/>
    <w:rsid w:val="00CB4929"/>
    <w:rsid w:val="00CB6038"/>
    <w:rsid w:val="00CB7D7F"/>
    <w:rsid w:val="00CC1672"/>
    <w:rsid w:val="00CC43FA"/>
    <w:rsid w:val="00CC5004"/>
    <w:rsid w:val="00CC53A4"/>
    <w:rsid w:val="00CC59AE"/>
    <w:rsid w:val="00CC5BC2"/>
    <w:rsid w:val="00CC6639"/>
    <w:rsid w:val="00CC66BB"/>
    <w:rsid w:val="00CC6C3C"/>
    <w:rsid w:val="00CC72D5"/>
    <w:rsid w:val="00CC7C6E"/>
    <w:rsid w:val="00CD1CB2"/>
    <w:rsid w:val="00CD28DC"/>
    <w:rsid w:val="00CD3026"/>
    <w:rsid w:val="00CD3E93"/>
    <w:rsid w:val="00CD3F3C"/>
    <w:rsid w:val="00CD4F1A"/>
    <w:rsid w:val="00CD5ACE"/>
    <w:rsid w:val="00CD5F23"/>
    <w:rsid w:val="00CD60D7"/>
    <w:rsid w:val="00CD7E49"/>
    <w:rsid w:val="00CE0502"/>
    <w:rsid w:val="00CE24DB"/>
    <w:rsid w:val="00CE28FC"/>
    <w:rsid w:val="00CE5174"/>
    <w:rsid w:val="00CE6A7F"/>
    <w:rsid w:val="00CF478F"/>
    <w:rsid w:val="00CF5BE8"/>
    <w:rsid w:val="00CF7780"/>
    <w:rsid w:val="00D02311"/>
    <w:rsid w:val="00D025E6"/>
    <w:rsid w:val="00D03850"/>
    <w:rsid w:val="00D03EDE"/>
    <w:rsid w:val="00D040B4"/>
    <w:rsid w:val="00D046FB"/>
    <w:rsid w:val="00D05450"/>
    <w:rsid w:val="00D05797"/>
    <w:rsid w:val="00D07372"/>
    <w:rsid w:val="00D07D22"/>
    <w:rsid w:val="00D100B3"/>
    <w:rsid w:val="00D10E4A"/>
    <w:rsid w:val="00D13E5B"/>
    <w:rsid w:val="00D163B9"/>
    <w:rsid w:val="00D211CD"/>
    <w:rsid w:val="00D22B71"/>
    <w:rsid w:val="00D23524"/>
    <w:rsid w:val="00D235E0"/>
    <w:rsid w:val="00D25082"/>
    <w:rsid w:val="00D267C9"/>
    <w:rsid w:val="00D26D43"/>
    <w:rsid w:val="00D30D7B"/>
    <w:rsid w:val="00D315CB"/>
    <w:rsid w:val="00D35658"/>
    <w:rsid w:val="00D36482"/>
    <w:rsid w:val="00D3731E"/>
    <w:rsid w:val="00D378CA"/>
    <w:rsid w:val="00D37E4A"/>
    <w:rsid w:val="00D412A8"/>
    <w:rsid w:val="00D425C8"/>
    <w:rsid w:val="00D42A30"/>
    <w:rsid w:val="00D43015"/>
    <w:rsid w:val="00D43A93"/>
    <w:rsid w:val="00D44076"/>
    <w:rsid w:val="00D450FB"/>
    <w:rsid w:val="00D45423"/>
    <w:rsid w:val="00D506CE"/>
    <w:rsid w:val="00D51A41"/>
    <w:rsid w:val="00D51BC3"/>
    <w:rsid w:val="00D5320E"/>
    <w:rsid w:val="00D5387E"/>
    <w:rsid w:val="00D5402E"/>
    <w:rsid w:val="00D54AE8"/>
    <w:rsid w:val="00D55443"/>
    <w:rsid w:val="00D557DD"/>
    <w:rsid w:val="00D55D27"/>
    <w:rsid w:val="00D55D9A"/>
    <w:rsid w:val="00D5611D"/>
    <w:rsid w:val="00D56399"/>
    <w:rsid w:val="00D567D2"/>
    <w:rsid w:val="00D601A4"/>
    <w:rsid w:val="00D635BA"/>
    <w:rsid w:val="00D64AF4"/>
    <w:rsid w:val="00D64B0A"/>
    <w:rsid w:val="00D66012"/>
    <w:rsid w:val="00D662AB"/>
    <w:rsid w:val="00D67AED"/>
    <w:rsid w:val="00D700B1"/>
    <w:rsid w:val="00D7346B"/>
    <w:rsid w:val="00D74367"/>
    <w:rsid w:val="00D747DC"/>
    <w:rsid w:val="00D75C44"/>
    <w:rsid w:val="00D764DB"/>
    <w:rsid w:val="00D76E25"/>
    <w:rsid w:val="00D80351"/>
    <w:rsid w:val="00D81196"/>
    <w:rsid w:val="00D812E1"/>
    <w:rsid w:val="00D81A82"/>
    <w:rsid w:val="00D8224F"/>
    <w:rsid w:val="00D82AED"/>
    <w:rsid w:val="00D82F4E"/>
    <w:rsid w:val="00D83A74"/>
    <w:rsid w:val="00D84499"/>
    <w:rsid w:val="00D84830"/>
    <w:rsid w:val="00D84EBE"/>
    <w:rsid w:val="00D867E0"/>
    <w:rsid w:val="00D87ADE"/>
    <w:rsid w:val="00D903BE"/>
    <w:rsid w:val="00D916B2"/>
    <w:rsid w:val="00D9257D"/>
    <w:rsid w:val="00D9334E"/>
    <w:rsid w:val="00D93C84"/>
    <w:rsid w:val="00D959A2"/>
    <w:rsid w:val="00D96B14"/>
    <w:rsid w:val="00DA2BE6"/>
    <w:rsid w:val="00DA3243"/>
    <w:rsid w:val="00DA5AB6"/>
    <w:rsid w:val="00DA70BA"/>
    <w:rsid w:val="00DB0C0A"/>
    <w:rsid w:val="00DB1976"/>
    <w:rsid w:val="00DB3411"/>
    <w:rsid w:val="00DB40BD"/>
    <w:rsid w:val="00DB66B4"/>
    <w:rsid w:val="00DB6852"/>
    <w:rsid w:val="00DB76B8"/>
    <w:rsid w:val="00DC31E4"/>
    <w:rsid w:val="00DC364C"/>
    <w:rsid w:val="00DC422B"/>
    <w:rsid w:val="00DC4520"/>
    <w:rsid w:val="00DC7138"/>
    <w:rsid w:val="00DD00E7"/>
    <w:rsid w:val="00DD0579"/>
    <w:rsid w:val="00DD0B3F"/>
    <w:rsid w:val="00DD1D28"/>
    <w:rsid w:val="00DD3024"/>
    <w:rsid w:val="00DD5633"/>
    <w:rsid w:val="00DD5C72"/>
    <w:rsid w:val="00DE024A"/>
    <w:rsid w:val="00DE0960"/>
    <w:rsid w:val="00DE43BB"/>
    <w:rsid w:val="00DE49DA"/>
    <w:rsid w:val="00DF0B1E"/>
    <w:rsid w:val="00DF2284"/>
    <w:rsid w:val="00DF36E8"/>
    <w:rsid w:val="00DF4713"/>
    <w:rsid w:val="00DF4E29"/>
    <w:rsid w:val="00DF62C3"/>
    <w:rsid w:val="00E01FA5"/>
    <w:rsid w:val="00E0293E"/>
    <w:rsid w:val="00E04499"/>
    <w:rsid w:val="00E04F2B"/>
    <w:rsid w:val="00E058AA"/>
    <w:rsid w:val="00E058DC"/>
    <w:rsid w:val="00E063F8"/>
    <w:rsid w:val="00E07058"/>
    <w:rsid w:val="00E108CE"/>
    <w:rsid w:val="00E10F04"/>
    <w:rsid w:val="00E114A6"/>
    <w:rsid w:val="00E116BB"/>
    <w:rsid w:val="00E12379"/>
    <w:rsid w:val="00E129EF"/>
    <w:rsid w:val="00E14152"/>
    <w:rsid w:val="00E14A87"/>
    <w:rsid w:val="00E15EEA"/>
    <w:rsid w:val="00E16A63"/>
    <w:rsid w:val="00E17405"/>
    <w:rsid w:val="00E1799E"/>
    <w:rsid w:val="00E2168C"/>
    <w:rsid w:val="00E22C66"/>
    <w:rsid w:val="00E23262"/>
    <w:rsid w:val="00E243FB"/>
    <w:rsid w:val="00E27060"/>
    <w:rsid w:val="00E27EFE"/>
    <w:rsid w:val="00E31389"/>
    <w:rsid w:val="00E31F2B"/>
    <w:rsid w:val="00E32964"/>
    <w:rsid w:val="00E36EF1"/>
    <w:rsid w:val="00E37F82"/>
    <w:rsid w:val="00E41134"/>
    <w:rsid w:val="00E42F7E"/>
    <w:rsid w:val="00E443F0"/>
    <w:rsid w:val="00E44BF9"/>
    <w:rsid w:val="00E4534E"/>
    <w:rsid w:val="00E45F24"/>
    <w:rsid w:val="00E46329"/>
    <w:rsid w:val="00E4719C"/>
    <w:rsid w:val="00E5135B"/>
    <w:rsid w:val="00E52485"/>
    <w:rsid w:val="00E53218"/>
    <w:rsid w:val="00E56113"/>
    <w:rsid w:val="00E565D6"/>
    <w:rsid w:val="00E57C56"/>
    <w:rsid w:val="00E62165"/>
    <w:rsid w:val="00E6241F"/>
    <w:rsid w:val="00E655A1"/>
    <w:rsid w:val="00E655D9"/>
    <w:rsid w:val="00E6606B"/>
    <w:rsid w:val="00E66896"/>
    <w:rsid w:val="00E6775E"/>
    <w:rsid w:val="00E67A9D"/>
    <w:rsid w:val="00E71C19"/>
    <w:rsid w:val="00E72BD4"/>
    <w:rsid w:val="00E743BB"/>
    <w:rsid w:val="00E74735"/>
    <w:rsid w:val="00E7490D"/>
    <w:rsid w:val="00E75E6F"/>
    <w:rsid w:val="00E7605A"/>
    <w:rsid w:val="00E8062F"/>
    <w:rsid w:val="00E81272"/>
    <w:rsid w:val="00E821C3"/>
    <w:rsid w:val="00E82C87"/>
    <w:rsid w:val="00E831AB"/>
    <w:rsid w:val="00E84870"/>
    <w:rsid w:val="00E85CAB"/>
    <w:rsid w:val="00E85E39"/>
    <w:rsid w:val="00E86AB5"/>
    <w:rsid w:val="00E905FD"/>
    <w:rsid w:val="00E90820"/>
    <w:rsid w:val="00E918AC"/>
    <w:rsid w:val="00E91E14"/>
    <w:rsid w:val="00E937C4"/>
    <w:rsid w:val="00E93AB9"/>
    <w:rsid w:val="00E93B44"/>
    <w:rsid w:val="00E94A1E"/>
    <w:rsid w:val="00E94E5C"/>
    <w:rsid w:val="00EA1069"/>
    <w:rsid w:val="00EA35F7"/>
    <w:rsid w:val="00EA432C"/>
    <w:rsid w:val="00EA4A3C"/>
    <w:rsid w:val="00EA5373"/>
    <w:rsid w:val="00EA6029"/>
    <w:rsid w:val="00EA657A"/>
    <w:rsid w:val="00EA71DA"/>
    <w:rsid w:val="00EB0266"/>
    <w:rsid w:val="00EB08A9"/>
    <w:rsid w:val="00EB11EC"/>
    <w:rsid w:val="00EB1292"/>
    <w:rsid w:val="00EB1F9C"/>
    <w:rsid w:val="00EB259F"/>
    <w:rsid w:val="00EB2763"/>
    <w:rsid w:val="00EB2E9C"/>
    <w:rsid w:val="00EB4732"/>
    <w:rsid w:val="00EB5FB9"/>
    <w:rsid w:val="00EB67EE"/>
    <w:rsid w:val="00EC2079"/>
    <w:rsid w:val="00EC2D6D"/>
    <w:rsid w:val="00EC437F"/>
    <w:rsid w:val="00ED0043"/>
    <w:rsid w:val="00ED1362"/>
    <w:rsid w:val="00ED1A34"/>
    <w:rsid w:val="00ED1D25"/>
    <w:rsid w:val="00ED3D04"/>
    <w:rsid w:val="00ED520D"/>
    <w:rsid w:val="00EE1124"/>
    <w:rsid w:val="00EE186E"/>
    <w:rsid w:val="00EE6E2D"/>
    <w:rsid w:val="00EE71F5"/>
    <w:rsid w:val="00EF0802"/>
    <w:rsid w:val="00EF0867"/>
    <w:rsid w:val="00EF1EE9"/>
    <w:rsid w:val="00EF228D"/>
    <w:rsid w:val="00EF635C"/>
    <w:rsid w:val="00F0060B"/>
    <w:rsid w:val="00F00B5B"/>
    <w:rsid w:val="00F019ED"/>
    <w:rsid w:val="00F01D4E"/>
    <w:rsid w:val="00F01FCA"/>
    <w:rsid w:val="00F03AB4"/>
    <w:rsid w:val="00F04019"/>
    <w:rsid w:val="00F041F7"/>
    <w:rsid w:val="00F052A7"/>
    <w:rsid w:val="00F0567B"/>
    <w:rsid w:val="00F0615E"/>
    <w:rsid w:val="00F06311"/>
    <w:rsid w:val="00F07568"/>
    <w:rsid w:val="00F07DA5"/>
    <w:rsid w:val="00F12096"/>
    <w:rsid w:val="00F12142"/>
    <w:rsid w:val="00F1298B"/>
    <w:rsid w:val="00F12C4A"/>
    <w:rsid w:val="00F12CF0"/>
    <w:rsid w:val="00F15684"/>
    <w:rsid w:val="00F170AA"/>
    <w:rsid w:val="00F20F70"/>
    <w:rsid w:val="00F21981"/>
    <w:rsid w:val="00F21B34"/>
    <w:rsid w:val="00F22BD9"/>
    <w:rsid w:val="00F23D72"/>
    <w:rsid w:val="00F2438D"/>
    <w:rsid w:val="00F25659"/>
    <w:rsid w:val="00F26D0C"/>
    <w:rsid w:val="00F27561"/>
    <w:rsid w:val="00F305E6"/>
    <w:rsid w:val="00F322AB"/>
    <w:rsid w:val="00F335A3"/>
    <w:rsid w:val="00F33D13"/>
    <w:rsid w:val="00F341F7"/>
    <w:rsid w:val="00F35317"/>
    <w:rsid w:val="00F356E0"/>
    <w:rsid w:val="00F36F6B"/>
    <w:rsid w:val="00F3780B"/>
    <w:rsid w:val="00F379F2"/>
    <w:rsid w:val="00F408CD"/>
    <w:rsid w:val="00F412DA"/>
    <w:rsid w:val="00F42599"/>
    <w:rsid w:val="00F430E2"/>
    <w:rsid w:val="00F4494C"/>
    <w:rsid w:val="00F44B14"/>
    <w:rsid w:val="00F45D25"/>
    <w:rsid w:val="00F475D0"/>
    <w:rsid w:val="00F51D24"/>
    <w:rsid w:val="00F54BF4"/>
    <w:rsid w:val="00F55184"/>
    <w:rsid w:val="00F56F7E"/>
    <w:rsid w:val="00F613EF"/>
    <w:rsid w:val="00F62F57"/>
    <w:rsid w:val="00F64EDD"/>
    <w:rsid w:val="00F65480"/>
    <w:rsid w:val="00F66B05"/>
    <w:rsid w:val="00F67C9B"/>
    <w:rsid w:val="00F71114"/>
    <w:rsid w:val="00F716B3"/>
    <w:rsid w:val="00F71E31"/>
    <w:rsid w:val="00F73983"/>
    <w:rsid w:val="00F73F26"/>
    <w:rsid w:val="00F770B0"/>
    <w:rsid w:val="00F81538"/>
    <w:rsid w:val="00F81CC9"/>
    <w:rsid w:val="00F8263A"/>
    <w:rsid w:val="00F834B0"/>
    <w:rsid w:val="00F839AC"/>
    <w:rsid w:val="00F84736"/>
    <w:rsid w:val="00F85914"/>
    <w:rsid w:val="00F85DA5"/>
    <w:rsid w:val="00F870C9"/>
    <w:rsid w:val="00F90456"/>
    <w:rsid w:val="00F90BCC"/>
    <w:rsid w:val="00F91B99"/>
    <w:rsid w:val="00F94218"/>
    <w:rsid w:val="00F94A14"/>
    <w:rsid w:val="00F968FC"/>
    <w:rsid w:val="00FA16E1"/>
    <w:rsid w:val="00FA1F33"/>
    <w:rsid w:val="00FA2F4A"/>
    <w:rsid w:val="00FA3A66"/>
    <w:rsid w:val="00FA44EF"/>
    <w:rsid w:val="00FA721B"/>
    <w:rsid w:val="00FA78C3"/>
    <w:rsid w:val="00FA7B4C"/>
    <w:rsid w:val="00FA7C24"/>
    <w:rsid w:val="00FB28A0"/>
    <w:rsid w:val="00FB3586"/>
    <w:rsid w:val="00FB4FB1"/>
    <w:rsid w:val="00FB5697"/>
    <w:rsid w:val="00FC00A3"/>
    <w:rsid w:val="00FC1DBA"/>
    <w:rsid w:val="00FC37A8"/>
    <w:rsid w:val="00FC3EF8"/>
    <w:rsid w:val="00FC40AC"/>
    <w:rsid w:val="00FC5F40"/>
    <w:rsid w:val="00FC61D2"/>
    <w:rsid w:val="00FC6375"/>
    <w:rsid w:val="00FC68F0"/>
    <w:rsid w:val="00FD11E4"/>
    <w:rsid w:val="00FD136D"/>
    <w:rsid w:val="00FD356F"/>
    <w:rsid w:val="00FD4DB1"/>
    <w:rsid w:val="00FD6540"/>
    <w:rsid w:val="00FD6DBC"/>
    <w:rsid w:val="00FD75B9"/>
    <w:rsid w:val="00FD7793"/>
    <w:rsid w:val="00FD7A9C"/>
    <w:rsid w:val="00FE103E"/>
    <w:rsid w:val="00FE29B4"/>
    <w:rsid w:val="00FE39E6"/>
    <w:rsid w:val="00FE6512"/>
    <w:rsid w:val="00FE7658"/>
    <w:rsid w:val="00FF1CD5"/>
    <w:rsid w:val="00FF2133"/>
    <w:rsid w:val="00FF362C"/>
    <w:rsid w:val="00FF580A"/>
    <w:rsid w:val="00FF6CD0"/>
    <w:rsid w:val="00FF7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DED"/>
  <w15:chartTrackingRefBased/>
  <w15:docId w15:val="{B3954CA3-F680-418C-8C3E-92A5440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autoSpaceDN w:val="0"/>
      <w:textAlignment w:val="baseline"/>
    </w:pPr>
  </w:style>
  <w:style w:type="paragraph" w:styleId="Antrat1">
    <w:name w:val="heading 1"/>
    <w:basedOn w:val="prastasis"/>
    <w:next w:val="prastasis"/>
    <w:link w:val="Antrat1Diagrama1"/>
    <w:qFormat/>
    <w:rsid w:val="00F45D25"/>
    <w:pPr>
      <w:keepNext/>
      <w:spacing w:before="240" w:after="60"/>
      <w:outlineLvl w:val="0"/>
    </w:pPr>
    <w:rPr>
      <w:rFonts w:ascii="Calibri Light" w:hAnsi="Calibri Light" w:cs="Times New Roman"/>
      <w:b/>
      <w:bCs/>
      <w:kern w:val="32"/>
      <w:sz w:val="32"/>
      <w:szCs w:val="32"/>
    </w:rPr>
  </w:style>
  <w:style w:type="paragraph" w:styleId="Antrat2">
    <w:name w:val="heading 2"/>
    <w:basedOn w:val="prastasis"/>
    <w:next w:val="prastasis"/>
    <w:link w:val="Antrat2Diagrama1"/>
    <w:qFormat/>
    <w:rsid w:val="00ED1D25"/>
    <w:pPr>
      <w:tabs>
        <w:tab w:val="num" w:pos="0"/>
      </w:tabs>
      <w:suppressAutoHyphens/>
      <w:autoSpaceDN/>
      <w:ind w:left="900"/>
      <w:jc w:val="both"/>
      <w:textAlignment w:val="auto"/>
      <w:outlineLvl w:val="1"/>
    </w:pPr>
    <w:rPr>
      <w:rFonts w:ascii="Cambria" w:hAnsi="Cambria" w:cs="Times New Roman"/>
      <w:b/>
      <w:bCs/>
      <w:i/>
      <w:iCs/>
      <w:sz w:val="28"/>
      <w:szCs w:val="28"/>
      <w:lang w:val="en-US" w:eastAsia="en-US"/>
    </w:rPr>
  </w:style>
  <w:style w:type="paragraph" w:styleId="Antrat3">
    <w:name w:val="heading 3"/>
    <w:basedOn w:val="prastasis"/>
    <w:next w:val="prastasis"/>
    <w:link w:val="Antrat3Diagrama1"/>
    <w:qFormat/>
    <w:rsid w:val="00ED1D25"/>
    <w:pPr>
      <w:keepNext/>
      <w:tabs>
        <w:tab w:val="num" w:pos="0"/>
      </w:tabs>
      <w:suppressAutoHyphens/>
      <w:autoSpaceDN/>
      <w:ind w:left="1014"/>
      <w:jc w:val="both"/>
      <w:textAlignment w:val="auto"/>
      <w:outlineLvl w:val="2"/>
    </w:pPr>
    <w:rPr>
      <w:rFonts w:ascii="Cambria" w:hAnsi="Cambria" w:cs="Times New Roman"/>
      <w:b/>
      <w:bCs/>
      <w:sz w:val="26"/>
      <w:szCs w:val="26"/>
      <w:lang w:val="en-US" w:eastAsia="en-US"/>
    </w:rPr>
  </w:style>
  <w:style w:type="paragraph" w:styleId="Antrat4">
    <w:name w:val="heading 4"/>
    <w:aliases w:val=" Sub-Clause Sub-paragraph,Sub-Clause Sub-paragraph"/>
    <w:basedOn w:val="prastasis"/>
    <w:next w:val="prastasis"/>
    <w:link w:val="Antrat4Diagrama1"/>
    <w:unhideWhenUsed/>
    <w:qFormat/>
    <w:rsid w:val="00EE1124"/>
    <w:pPr>
      <w:keepNext/>
      <w:spacing w:before="240" w:after="60"/>
      <w:outlineLvl w:val="3"/>
    </w:pPr>
    <w:rPr>
      <w:rFonts w:cs="Times New Roman"/>
      <w:b/>
      <w:bCs/>
      <w:sz w:val="28"/>
      <w:szCs w:val="28"/>
    </w:rPr>
  </w:style>
  <w:style w:type="paragraph" w:styleId="Antrat5">
    <w:name w:val="heading 5"/>
    <w:basedOn w:val="prastasis"/>
    <w:next w:val="prastasis"/>
    <w:link w:val="Antrat5Diagrama1"/>
    <w:qFormat/>
    <w:rsid w:val="00ED1D25"/>
    <w:pPr>
      <w:keepNext/>
      <w:tabs>
        <w:tab w:val="num" w:pos="0"/>
      </w:tabs>
      <w:suppressAutoHyphens/>
      <w:autoSpaceDN/>
      <w:ind w:left="720"/>
      <w:textAlignment w:val="auto"/>
      <w:outlineLvl w:val="4"/>
    </w:pPr>
    <w:rPr>
      <w:rFonts w:cs="Times New Roman"/>
      <w:b/>
      <w:bCs/>
      <w:i/>
      <w:iCs/>
      <w:sz w:val="26"/>
      <w:szCs w:val="26"/>
      <w:lang w:val="en-US" w:eastAsia="en-US"/>
    </w:rPr>
  </w:style>
  <w:style w:type="paragraph" w:styleId="Antrat6">
    <w:name w:val="heading 6"/>
    <w:basedOn w:val="prastasis"/>
    <w:next w:val="prastasis"/>
    <w:link w:val="Antrat6Diagrama1"/>
    <w:qFormat/>
    <w:rsid w:val="00ED1D25"/>
    <w:pPr>
      <w:keepNext/>
      <w:tabs>
        <w:tab w:val="num" w:pos="0"/>
      </w:tabs>
      <w:suppressAutoHyphens/>
      <w:autoSpaceDN/>
      <w:ind w:left="720"/>
      <w:textAlignment w:val="auto"/>
      <w:outlineLvl w:val="5"/>
    </w:pPr>
    <w:rPr>
      <w:rFonts w:cs="Times New Roman"/>
      <w:b/>
      <w:bCs/>
      <w:lang w:val="en-US" w:eastAsia="en-US"/>
    </w:rPr>
  </w:style>
  <w:style w:type="paragraph" w:styleId="Antrat7">
    <w:name w:val="heading 7"/>
    <w:basedOn w:val="prastasis"/>
    <w:next w:val="prastasis"/>
    <w:link w:val="Antrat7Diagrama1"/>
    <w:unhideWhenUsed/>
    <w:qFormat/>
    <w:rsid w:val="00282C86"/>
    <w:pPr>
      <w:keepNext/>
      <w:keepLines/>
      <w:autoSpaceDN/>
      <w:spacing w:before="200"/>
      <w:textAlignment w:val="auto"/>
      <w:outlineLvl w:val="6"/>
    </w:pPr>
    <w:rPr>
      <w:rFonts w:cs="Times New Roman"/>
      <w:sz w:val="24"/>
      <w:szCs w:val="24"/>
      <w:lang w:val="en-US" w:eastAsia="en-US"/>
    </w:rPr>
  </w:style>
  <w:style w:type="paragraph" w:styleId="Antrat8">
    <w:name w:val="heading 8"/>
    <w:basedOn w:val="prastasis"/>
    <w:next w:val="prastasis"/>
    <w:link w:val="Antrat8Diagrama1"/>
    <w:qFormat/>
    <w:rsid w:val="00ED1D25"/>
    <w:pPr>
      <w:keepNext/>
      <w:tabs>
        <w:tab w:val="num" w:pos="0"/>
      </w:tabs>
      <w:suppressAutoHyphens/>
      <w:autoSpaceDN/>
      <w:ind w:left="720"/>
      <w:textAlignment w:val="auto"/>
      <w:outlineLvl w:val="7"/>
    </w:pPr>
    <w:rPr>
      <w:rFonts w:cs="Times New Roman"/>
      <w:i/>
      <w:iCs/>
      <w:sz w:val="24"/>
      <w:szCs w:val="24"/>
      <w:lang w:val="en-US" w:eastAsia="en-US"/>
    </w:rPr>
  </w:style>
  <w:style w:type="paragraph" w:styleId="Antrat9">
    <w:name w:val="heading 9"/>
    <w:basedOn w:val="prastasis"/>
    <w:next w:val="prastasis"/>
    <w:link w:val="Antrat9Diagrama1"/>
    <w:qFormat/>
    <w:rsid w:val="00ED1D25"/>
    <w:pPr>
      <w:keepNext/>
      <w:tabs>
        <w:tab w:val="num" w:pos="0"/>
      </w:tabs>
      <w:suppressAutoHyphens/>
      <w:autoSpaceDN/>
      <w:ind w:left="720"/>
      <w:textAlignment w:val="auto"/>
      <w:outlineLvl w:val="8"/>
    </w:pPr>
    <w:rPr>
      <w:rFonts w:ascii="Cambria"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widowControl/>
      <w:autoSpaceDE/>
      <w:jc w:val="center"/>
      <w:outlineLvl w:val="0"/>
    </w:pPr>
    <w:rPr>
      <w:sz w:val="18"/>
      <w:szCs w:val="18"/>
      <w:u w:val="single"/>
      <w:lang w:val="en-GB"/>
    </w:rPr>
  </w:style>
  <w:style w:type="paragraph" w:customStyle="1" w:styleId="Antrat21">
    <w:name w:val="Antraštė 21"/>
    <w:basedOn w:val="prastasis1"/>
    <w:next w:val="prastasis1"/>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
    <w:next w:val="prastasis1"/>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pPr>
      <w:keepNext/>
      <w:outlineLvl w:val="3"/>
    </w:pPr>
    <w:rPr>
      <w:sz w:val="24"/>
      <w:szCs w:val="24"/>
      <w:lang w:val="lt-LT"/>
    </w:rPr>
  </w:style>
  <w:style w:type="paragraph" w:customStyle="1" w:styleId="Antrat51">
    <w:name w:val="Antraštė 51"/>
    <w:basedOn w:val="prastasis1"/>
    <w:next w:val="prastasis1"/>
    <w:pPr>
      <w:keepNext/>
      <w:outlineLvl w:val="4"/>
    </w:pPr>
    <w:rPr>
      <w:color w:val="000000"/>
      <w:sz w:val="24"/>
      <w:szCs w:val="24"/>
    </w:rPr>
  </w:style>
  <w:style w:type="paragraph" w:customStyle="1" w:styleId="Antrat61">
    <w:name w:val="Antraštė 61"/>
    <w:basedOn w:val="prastasis1"/>
    <w:next w:val="prastasis1"/>
    <w:pPr>
      <w:keepNext/>
      <w:jc w:val="both"/>
      <w:outlineLvl w:val="5"/>
    </w:pPr>
    <w:rPr>
      <w:b/>
      <w:bCs/>
      <w:sz w:val="24"/>
      <w:szCs w:val="24"/>
    </w:rPr>
  </w:style>
  <w:style w:type="paragraph" w:customStyle="1" w:styleId="Antrat71">
    <w:name w:val="Antraštė 71"/>
    <w:basedOn w:val="prastasis1"/>
    <w:next w:val="prastasis1"/>
    <w:pPr>
      <w:keepNext/>
      <w:outlineLvl w:val="6"/>
    </w:pPr>
    <w:rPr>
      <w:b/>
      <w:bCs/>
      <w:sz w:val="24"/>
      <w:szCs w:val="24"/>
    </w:rPr>
  </w:style>
  <w:style w:type="paragraph" w:customStyle="1" w:styleId="Antrat81">
    <w:name w:val="Antraštė 81"/>
    <w:basedOn w:val="prastasis1"/>
    <w:next w:val="prastasis1"/>
    <w:pPr>
      <w:keepNext/>
      <w:ind w:right="-282"/>
      <w:jc w:val="both"/>
      <w:outlineLvl w:val="7"/>
    </w:pPr>
    <w:rPr>
      <w:sz w:val="24"/>
      <w:szCs w:val="24"/>
    </w:rPr>
  </w:style>
  <w:style w:type="paragraph" w:customStyle="1" w:styleId="Antrat91">
    <w:name w:val="Antraštė 91"/>
    <w:basedOn w:val="prastasis1"/>
    <w:next w:val="prastasis1"/>
    <w:pPr>
      <w:keepNext/>
      <w:ind w:left="-360"/>
      <w:outlineLvl w:val="8"/>
    </w:pPr>
    <w:rPr>
      <w:b/>
      <w:bCs/>
      <w:sz w:val="24"/>
      <w:szCs w:val="24"/>
    </w:rPr>
  </w:style>
  <w:style w:type="paragraph" w:customStyle="1" w:styleId="prastasis1">
    <w:name w:val="Įprastasis1"/>
    <w:link w:val="prastasisChar"/>
    <w:pPr>
      <w:widowControl w:val="0"/>
      <w:suppressAutoHyphens/>
      <w:autoSpaceDE w:val="0"/>
      <w:autoSpaceDN w:val="0"/>
      <w:textAlignment w:val="baseline"/>
    </w:pPr>
    <w:rPr>
      <w:rFonts w:ascii="Arial" w:hAnsi="Arial" w:cs="Arial"/>
      <w:lang w:val="en-US" w:eastAsia="en-US"/>
    </w:rPr>
  </w:style>
  <w:style w:type="character" w:customStyle="1" w:styleId="Numatytasispastraiposriftas1">
    <w:name w:val="Numatytasis pastraipos šriftas1"/>
  </w:style>
  <w:style w:type="character" w:customStyle="1" w:styleId="Heading1Char">
    <w:name w:val="Heading 1 Char"/>
    <w:rPr>
      <w:rFonts w:ascii="Cambria" w:hAnsi="Cambria" w:cs="Times New Roman"/>
      <w:b/>
      <w:bCs/>
      <w:kern w:val="3"/>
      <w:sz w:val="32"/>
      <w:szCs w:val="32"/>
      <w:lang w:val="en-US" w:eastAsia="en-US"/>
    </w:rPr>
  </w:style>
  <w:style w:type="character" w:customStyle="1" w:styleId="Antrat2Diagrama1">
    <w:name w:val="Antraštė 2 Diagrama1"/>
    <w:link w:val="Antrat2"/>
    <w:rPr>
      <w:rFonts w:ascii="Cambria" w:hAnsi="Cambria" w:cs="Times New Roman"/>
      <w:b/>
      <w:bCs/>
      <w:i/>
      <w:iCs/>
      <w:sz w:val="28"/>
      <w:szCs w:val="28"/>
    </w:rPr>
  </w:style>
  <w:style w:type="character" w:customStyle="1" w:styleId="Antrat3Diagrama1">
    <w:name w:val="Antraštė 3 Diagrama1"/>
    <w:link w:val="Antrat3"/>
    <w:rPr>
      <w:rFonts w:ascii="Cambria" w:hAnsi="Cambria" w:cs="Times New Roman"/>
      <w:b/>
      <w:bCs/>
      <w:sz w:val="26"/>
      <w:szCs w:val="26"/>
    </w:rPr>
  </w:style>
  <w:style w:type="character" w:customStyle="1" w:styleId="Heading4Char">
    <w:name w:val="Heading 4 Char"/>
    <w:aliases w:val=" Sub-Clause Sub-paragraph Char,Sub-Clause Sub-paragraph Char"/>
    <w:rPr>
      <w:rFonts w:cs="Times New Roman"/>
      <w:b/>
      <w:bCs/>
      <w:sz w:val="28"/>
      <w:szCs w:val="28"/>
      <w:lang w:val="en-US" w:eastAsia="en-US"/>
    </w:rPr>
  </w:style>
  <w:style w:type="character" w:customStyle="1" w:styleId="Antrat5Diagrama1">
    <w:name w:val="Antraštė 5 Diagrama1"/>
    <w:link w:val="Antrat5"/>
    <w:rPr>
      <w:rFonts w:cs="Times New Roman"/>
      <w:b/>
      <w:bCs/>
      <w:i/>
      <w:iCs/>
      <w:sz w:val="26"/>
      <w:szCs w:val="26"/>
    </w:rPr>
  </w:style>
  <w:style w:type="character" w:customStyle="1" w:styleId="Antrat6Diagrama1">
    <w:name w:val="Antraštė 6 Diagrama1"/>
    <w:link w:val="Antrat6"/>
    <w:rPr>
      <w:rFonts w:cs="Times New Roman"/>
      <w:b/>
      <w:bCs/>
    </w:rPr>
  </w:style>
  <w:style w:type="character" w:customStyle="1" w:styleId="Antrat7Diagrama1">
    <w:name w:val="Antraštė 7 Diagrama1"/>
    <w:link w:val="Antrat7"/>
    <w:rPr>
      <w:rFonts w:cs="Times New Roman"/>
      <w:sz w:val="24"/>
      <w:szCs w:val="24"/>
      <w:lang w:val="en-US" w:eastAsia="en-US"/>
    </w:rPr>
  </w:style>
  <w:style w:type="character" w:customStyle="1" w:styleId="Antrat8Diagrama1">
    <w:name w:val="Antraštė 8 Diagrama1"/>
    <w:link w:val="Antrat8"/>
    <w:rPr>
      <w:rFonts w:cs="Times New Roman"/>
      <w:i/>
      <w:iCs/>
      <w:sz w:val="24"/>
      <w:szCs w:val="24"/>
    </w:rPr>
  </w:style>
  <w:style w:type="character" w:customStyle="1" w:styleId="Antrat9Diagrama1">
    <w:name w:val="Antraštė 9 Diagrama1"/>
    <w:link w:val="Antrat9"/>
    <w:rPr>
      <w:rFonts w:ascii="Cambria" w:hAnsi="Cambria" w:cs="Times New Roman"/>
    </w:rPr>
  </w:style>
  <w:style w:type="paragraph" w:customStyle="1" w:styleId="Antrat10">
    <w:name w:val="Antraštė1"/>
    <w:basedOn w:val="prastasis1"/>
    <w:next w:val="prastasis1"/>
    <w:pPr>
      <w:shd w:val="clear" w:color="auto" w:fill="FFFFFF"/>
      <w:spacing w:before="178" w:line="197" w:lineRule="exact"/>
    </w:pPr>
    <w:rPr>
      <w:b/>
      <w:bCs/>
      <w:color w:val="000000"/>
      <w:spacing w:val="-3"/>
      <w:sz w:val="18"/>
      <w:szCs w:val="18"/>
      <w:lang w:val="lt-LT"/>
    </w:rPr>
  </w:style>
  <w:style w:type="character" w:customStyle="1" w:styleId="Hipersaitas1">
    <w:name w:val="Hipersaitas1"/>
    <w:rPr>
      <w:rFonts w:cs="Times New Roman"/>
      <w:color w:val="0000FF"/>
      <w:u w:val="single"/>
    </w:rPr>
  </w:style>
  <w:style w:type="paragraph" w:customStyle="1" w:styleId="Pagrindinistekstas1">
    <w:name w:val="Pagrindinis tekstas1"/>
    <w:pPr>
      <w:autoSpaceDN w:val="0"/>
      <w:snapToGrid w:val="0"/>
      <w:ind w:firstLine="312"/>
      <w:jc w:val="both"/>
    </w:pPr>
    <w:rPr>
      <w:rFonts w:ascii="TimesLT" w:hAnsi="TimesLT"/>
      <w:lang w:val="en-US" w:eastAsia="en-US"/>
    </w:rPr>
  </w:style>
  <w:style w:type="character" w:customStyle="1" w:styleId="PagrindinistekstasDiagrama1">
    <w:name w:val="Pagrindinis tekstas Diagrama1"/>
    <w:link w:val="Pagrindinistekstas"/>
    <w:rPr>
      <w:rFonts w:ascii="Arial" w:hAnsi="Arial" w:cs="Arial"/>
      <w:sz w:val="20"/>
      <w:szCs w:val="20"/>
      <w:lang w:val="en-US" w:eastAsia="en-US"/>
    </w:rPr>
  </w:style>
  <w:style w:type="paragraph" w:customStyle="1" w:styleId="v">
    <w:name w:val="v"/>
    <w:uiPriority w:val="99"/>
    <w:pPr>
      <w:suppressAutoHyphens/>
      <w:autoSpaceDN w:val="0"/>
      <w:jc w:val="both"/>
      <w:textAlignment w:val="baseline"/>
    </w:pPr>
    <w:rPr>
      <w:rFonts w:ascii="Arial" w:hAnsi="Arial" w:cs="Arial"/>
      <w:sz w:val="24"/>
      <w:szCs w:val="24"/>
      <w:lang w:eastAsia="en-US"/>
    </w:rPr>
  </w:style>
  <w:style w:type="paragraph" w:customStyle="1" w:styleId="Pagrindinistekstas21">
    <w:name w:val="Pagrindinis tekstas 21"/>
    <w:basedOn w:val="prastasis1"/>
    <w:pPr>
      <w:widowControl/>
      <w:tabs>
        <w:tab w:val="left" w:pos="9099"/>
      </w:tabs>
      <w:autoSpaceDE/>
      <w:ind w:right="-81"/>
      <w:jc w:val="both"/>
    </w:pPr>
    <w:rPr>
      <w:sz w:val="24"/>
      <w:szCs w:val="24"/>
      <w:lang w:val="lt-LT" w:eastAsia="lt-LT"/>
    </w:rPr>
  </w:style>
  <w:style w:type="character" w:customStyle="1" w:styleId="BodyText2Char">
    <w:name w:val="Body Text 2 Char"/>
    <w:uiPriority w:val="99"/>
    <w:rPr>
      <w:rFonts w:ascii="Arial" w:hAnsi="Arial" w:cs="Arial"/>
      <w:sz w:val="20"/>
      <w:szCs w:val="20"/>
      <w:lang w:val="en-US" w:eastAsia="en-US"/>
    </w:rPr>
  </w:style>
  <w:style w:type="paragraph" w:customStyle="1" w:styleId="Pagrindiniotekstotrauka21">
    <w:name w:val="Pagrindinio teksto įtrauka 21"/>
    <w:basedOn w:val="prastasis1"/>
    <w:pPr>
      <w:ind w:firstLine="720"/>
      <w:jc w:val="both"/>
    </w:pPr>
    <w:rPr>
      <w:sz w:val="24"/>
      <w:szCs w:val="24"/>
    </w:rPr>
  </w:style>
  <w:style w:type="character" w:customStyle="1" w:styleId="BodyTextIndent2Char">
    <w:name w:val="Body Text Indent 2 Char"/>
    <w:rPr>
      <w:rFonts w:ascii="Arial" w:hAnsi="Arial" w:cs="Arial"/>
      <w:sz w:val="20"/>
      <w:szCs w:val="20"/>
      <w:lang w:val="en-US" w:eastAsia="en-US"/>
    </w:rPr>
  </w:style>
  <w:style w:type="paragraph" w:customStyle="1" w:styleId="Pagrindiniotekstotrauka31">
    <w:name w:val="Pagrindinio teksto įtrauka 31"/>
    <w:basedOn w:val="prastasis1"/>
    <w:pPr>
      <w:ind w:firstLine="284"/>
      <w:jc w:val="both"/>
    </w:pPr>
    <w:rPr>
      <w:sz w:val="24"/>
      <w:szCs w:val="24"/>
    </w:rPr>
  </w:style>
  <w:style w:type="character" w:customStyle="1" w:styleId="BodyTextIndent3Char">
    <w:name w:val="Body Text Indent 3 Char"/>
    <w:rPr>
      <w:rFonts w:ascii="Arial" w:hAnsi="Arial" w:cs="Arial"/>
      <w:sz w:val="16"/>
      <w:szCs w:val="16"/>
      <w:lang w:val="en-US" w:eastAsia="en-US"/>
    </w:rPr>
  </w:style>
  <w:style w:type="paragraph" w:customStyle="1" w:styleId="Pagrindinistekstas31">
    <w:name w:val="Pagrindinis tekstas 31"/>
    <w:basedOn w:val="prastasis1"/>
    <w:pPr>
      <w:jc w:val="center"/>
    </w:pPr>
    <w:rPr>
      <w:b/>
      <w:bCs/>
      <w:sz w:val="24"/>
      <w:szCs w:val="24"/>
    </w:rPr>
  </w:style>
  <w:style w:type="character" w:customStyle="1" w:styleId="BodyText3Char">
    <w:name w:val="Body Text 3 Char"/>
    <w:uiPriority w:val="99"/>
    <w:rPr>
      <w:rFonts w:ascii="Arial" w:hAnsi="Arial" w:cs="Arial"/>
      <w:sz w:val="16"/>
      <w:szCs w:val="16"/>
      <w:lang w:val="en-US" w:eastAsia="en-US"/>
    </w:rPr>
  </w:style>
  <w:style w:type="paragraph" w:customStyle="1" w:styleId="HTMLiankstoformatuotas1">
    <w:name w:val="HTML iš anksto formatuotas1"/>
    <w:basedOn w:val="prastasis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Pr>
      <w:rFonts w:ascii="Courier New" w:hAnsi="Courier New" w:cs="Courier New"/>
      <w:sz w:val="20"/>
      <w:szCs w:val="20"/>
      <w:lang w:val="en-US" w:eastAsia="en-US"/>
    </w:rPr>
  </w:style>
  <w:style w:type="paragraph" w:customStyle="1" w:styleId="Antrats1">
    <w:name w:val="Antraštės1"/>
    <w:basedOn w:val="prastasis1"/>
    <w:pPr>
      <w:tabs>
        <w:tab w:val="center" w:pos="4819"/>
        <w:tab w:val="right" w:pos="9638"/>
      </w:tabs>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Pr>
      <w:rFonts w:ascii="Arial" w:hAnsi="Arial" w:cs="Arial"/>
      <w:sz w:val="20"/>
      <w:szCs w:val="20"/>
      <w:lang w:val="en-US" w:eastAsia="en-US"/>
    </w:rPr>
  </w:style>
  <w:style w:type="paragraph" w:customStyle="1" w:styleId="Porat1">
    <w:name w:val="Poraštė1"/>
    <w:basedOn w:val="prastasis1"/>
    <w:pPr>
      <w:tabs>
        <w:tab w:val="center" w:pos="4819"/>
        <w:tab w:val="right" w:pos="9638"/>
      </w:tabs>
    </w:pPr>
  </w:style>
  <w:style w:type="character" w:customStyle="1" w:styleId="PoratDiagrama1">
    <w:name w:val="Poraštė Diagrama1"/>
    <w:link w:val="Porat"/>
    <w:uiPriority w:val="99"/>
    <w:rPr>
      <w:rFonts w:ascii="Arial" w:hAnsi="Arial" w:cs="Arial"/>
      <w:sz w:val="20"/>
      <w:szCs w:val="20"/>
      <w:lang w:val="en-US" w:eastAsia="en-US"/>
    </w:rPr>
  </w:style>
  <w:style w:type="paragraph" w:customStyle="1" w:styleId="Debesliotekstas1">
    <w:name w:val="Debesėlio tekstas1"/>
    <w:basedOn w:val="prastasis1"/>
    <w:pPr>
      <w:suppressAutoHyphens w:val="0"/>
      <w:textAlignment w:val="auto"/>
    </w:pPr>
    <w:rPr>
      <w:rFonts w:ascii="Tahoma" w:hAnsi="Tahoma" w:cs="Tahoma"/>
      <w:sz w:val="16"/>
      <w:szCs w:val="16"/>
    </w:rPr>
  </w:style>
  <w:style w:type="character" w:customStyle="1" w:styleId="BalloonTextChar">
    <w:name w:val="Balloon Text Char"/>
    <w:uiPriority w:val="99"/>
    <w:rPr>
      <w:rFonts w:ascii="Tahoma" w:hAnsi="Tahoma" w:cs="Tahoma"/>
      <w:sz w:val="16"/>
      <w:szCs w:val="16"/>
      <w:lang w:val="en-US" w:eastAsia="en-US"/>
    </w:rPr>
  </w:style>
  <w:style w:type="character" w:customStyle="1" w:styleId="Perirtashipersaitas1">
    <w:name w:val="Peržiūrėtas hipersaitas1"/>
    <w:rPr>
      <w:color w:val="800080"/>
      <w:u w:val="single"/>
    </w:rPr>
  </w:style>
  <w:style w:type="character" w:customStyle="1" w:styleId="Heading2Char1">
    <w:name w:val="Heading 2 Char1"/>
    <w:rPr>
      <w:rFonts w:ascii="Calibri Light" w:eastAsia="Times New Roman" w:hAnsi="Calibri Light" w:cs="Times New Roman"/>
      <w:color w:val="2E74B5"/>
      <w:sz w:val="26"/>
      <w:szCs w:val="26"/>
    </w:rPr>
  </w:style>
  <w:style w:type="character" w:customStyle="1" w:styleId="Heading3Char1">
    <w:name w:val="Heading 3 Char1"/>
    <w:rPr>
      <w:rFonts w:ascii="Calibri Light" w:eastAsia="Times New Roman" w:hAnsi="Calibri Light" w:cs="Times New Roman"/>
      <w:color w:val="1F4D78"/>
      <w:sz w:val="24"/>
      <w:szCs w:val="24"/>
    </w:rPr>
  </w:style>
  <w:style w:type="character" w:customStyle="1" w:styleId="Heading4Char1">
    <w:name w:val="Heading 4 Char1"/>
    <w:rPr>
      <w:rFonts w:ascii="Calibri Light" w:eastAsia="Times New Roman" w:hAnsi="Calibri Light" w:cs="Times New Roman"/>
      <w:i/>
      <w:iCs/>
      <w:color w:val="2E74B5"/>
    </w:rPr>
  </w:style>
  <w:style w:type="paragraph" w:customStyle="1" w:styleId="prastasiniatinklio1">
    <w:name w:val="Įprastas (žiniatinklio)1"/>
    <w:basedOn w:val="prastasis1"/>
    <w:pPr>
      <w:widowControl/>
      <w:suppressAutoHyphens w:val="0"/>
      <w:autoSpaceDE/>
      <w:spacing w:before="100"/>
      <w:jc w:val="both"/>
      <w:textAlignment w:val="auto"/>
    </w:pPr>
    <w:rPr>
      <w:rFonts w:ascii="Times New Roman" w:hAnsi="Times New Roman" w:cs="Times New Roman"/>
      <w:sz w:val="24"/>
      <w:szCs w:val="24"/>
      <w:lang w:val="en-GB"/>
    </w:rPr>
  </w:style>
  <w:style w:type="paragraph" w:styleId="Komentarotekstas">
    <w:name w:val="annotation text"/>
    <w:basedOn w:val="prastasis1"/>
    <w:link w:val="KomentarotekstasDiagrama"/>
    <w:uiPriority w:val="99"/>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uiPriority w:val="99"/>
    <w:rPr>
      <w:rFonts w:ascii="Times New Roman" w:eastAsia="Calibri" w:hAnsi="Times New Roman" w:cs="Times New Roman"/>
      <w:lang w:eastAsia="en-US"/>
    </w:rPr>
  </w:style>
  <w:style w:type="paragraph" w:customStyle="1" w:styleId="Pavadinimas1">
    <w:name w:val="Pavadinimas1"/>
    <w:basedOn w:val="prastasis1"/>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uiPriority w:val="10"/>
    <w:rPr>
      <w:rFonts w:ascii="Times New Roman" w:hAnsi="Times New Roman" w:cs="Times New Roman"/>
      <w:b/>
      <w:bCs/>
      <w:sz w:val="24"/>
      <w:szCs w:val="24"/>
      <w:lang w:eastAsia="en-US"/>
    </w:rPr>
  </w:style>
  <w:style w:type="character" w:customStyle="1" w:styleId="BodyTextChar1">
    <w:name w:val="Body Text Char1"/>
    <w:rPr>
      <w:rFonts w:ascii="Arial" w:hAnsi="Arial" w:cs="Arial"/>
      <w:lang w:val="en-US" w:eastAsia="en-US"/>
    </w:rPr>
  </w:style>
  <w:style w:type="paragraph" w:customStyle="1" w:styleId="Pagrindiniotekstotrauka1">
    <w:name w:val="Pagrindinio teksto įtrauka1"/>
    <w:basedOn w:val="prastasis1"/>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Pr>
      <w:rFonts w:ascii="Arial" w:hAnsi="Arial" w:cs="Arial"/>
      <w:b/>
      <w:bCs/>
      <w:sz w:val="24"/>
      <w:szCs w:val="24"/>
      <w:lang w:eastAsia="en-US"/>
    </w:rPr>
  </w:style>
  <w:style w:type="paragraph" w:customStyle="1" w:styleId="Paantrat1">
    <w:name w:val="Paantraštė1"/>
    <w:basedOn w:val="prastasis1"/>
    <w:pPr>
      <w:widowControl/>
      <w:suppressAutoHyphens w:val="0"/>
      <w:autoSpaceDE/>
      <w:textAlignment w:val="auto"/>
    </w:pPr>
    <w:rPr>
      <w:b/>
      <w:bCs/>
      <w:sz w:val="24"/>
      <w:szCs w:val="24"/>
      <w:lang w:val="lt-LT"/>
    </w:rPr>
  </w:style>
  <w:style w:type="character" w:customStyle="1" w:styleId="SubtitleChar">
    <w:name w:val="Subtitle Char"/>
    <w:rPr>
      <w:rFonts w:ascii="Arial" w:hAnsi="Arial" w:cs="Arial"/>
      <w:b/>
      <w:bCs/>
      <w:sz w:val="24"/>
      <w:szCs w:val="24"/>
      <w:lang w:eastAsia="en-US"/>
    </w:rPr>
  </w:style>
  <w:style w:type="paragraph" w:customStyle="1" w:styleId="Paprastasistekstas1">
    <w:name w:val="Paprastasis tekstas1"/>
    <w:basedOn w:val="prastasis1"/>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uiPriority w:val="99"/>
    <w:rPr>
      <w:rFonts w:ascii="Courier New" w:eastAsia="Calibri" w:hAnsi="Courier New" w:cs="Courier New"/>
      <w:sz w:val="24"/>
      <w:szCs w:val="22"/>
      <w:lang w:eastAsia="en-US"/>
    </w:rPr>
  </w:style>
  <w:style w:type="paragraph" w:customStyle="1" w:styleId="Sraopastraipa">
    <w:name w:val="Sąrao pastraipa"/>
    <w:basedOn w:val="prastasis1"/>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pPr>
      <w:tabs>
        <w:tab w:val="left" w:pos="1304"/>
        <w:tab w:val="left" w:pos="1457"/>
        <w:tab w:val="left" w:pos="1604"/>
        <w:tab w:val="left" w:pos="1757"/>
      </w:tabs>
      <w:autoSpaceDE w:val="0"/>
      <w:autoSpaceDN w:val="0"/>
      <w:ind w:left="5953"/>
    </w:pPr>
    <w:rPr>
      <w:rFonts w:ascii="TimesLT" w:hAnsi="TimesLT"/>
      <w:lang w:val="en-US" w:eastAsia="en-US"/>
    </w:rPr>
  </w:style>
  <w:style w:type="paragraph" w:customStyle="1" w:styleId="MAZAS">
    <w:name w:val="MAZAS"/>
    <w:pPr>
      <w:autoSpaceDE w:val="0"/>
      <w:autoSpaceDN w:val="0"/>
      <w:ind w:firstLine="312"/>
      <w:jc w:val="both"/>
    </w:pPr>
    <w:rPr>
      <w:rFonts w:ascii="TimesLT" w:hAnsi="TimesLT"/>
      <w:color w:val="000000"/>
      <w:sz w:val="8"/>
      <w:szCs w:val="8"/>
      <w:lang w:val="en-US" w:eastAsia="en-US"/>
    </w:rPr>
  </w:style>
  <w:style w:type="character" w:customStyle="1" w:styleId="Antrat1Diagrama">
    <w:name w:val="Antraštė 1 Diagrama"/>
    <w:rPr>
      <w:rFonts w:ascii="Cambria" w:hAnsi="Cambria" w:cs="Times New Roman"/>
      <w:b/>
      <w:bCs/>
      <w:kern w:val="3"/>
      <w:sz w:val="32"/>
      <w:szCs w:val="32"/>
      <w:lang w:val="en-US" w:eastAsia="en-US"/>
    </w:rPr>
  </w:style>
  <w:style w:type="character" w:customStyle="1" w:styleId="Antrat2Diagrama">
    <w:name w:val="Antraštė 2 Diagrama"/>
    <w:rPr>
      <w:rFonts w:ascii="Cambria" w:hAnsi="Cambria" w:cs="Times New Roman"/>
      <w:b/>
      <w:bCs/>
      <w:i/>
      <w:iCs/>
      <w:sz w:val="28"/>
      <w:szCs w:val="28"/>
      <w:lang w:val="en-US" w:eastAsia="en-US"/>
    </w:rPr>
  </w:style>
  <w:style w:type="character" w:customStyle="1" w:styleId="Antrat3Diagrama">
    <w:name w:val="Antraštė 3 Diagrama"/>
    <w:rPr>
      <w:rFonts w:ascii="Cambria" w:hAnsi="Cambria" w:cs="Times New Roman"/>
      <w:b/>
      <w:bCs/>
      <w:sz w:val="26"/>
      <w:szCs w:val="26"/>
      <w:lang w:val="en-US" w:eastAsia="en-US"/>
    </w:rPr>
  </w:style>
  <w:style w:type="character" w:customStyle="1" w:styleId="Antrat4Diagrama">
    <w:name w:val="Antraštė 4 Diagrama"/>
    <w:rPr>
      <w:rFonts w:ascii="Times New Roman" w:hAnsi="Times New Roman" w:cs="Times New Roman"/>
      <w:b/>
      <w:bCs/>
      <w:sz w:val="28"/>
      <w:szCs w:val="28"/>
      <w:lang w:val="en-US" w:eastAsia="en-US"/>
    </w:rPr>
  </w:style>
  <w:style w:type="character" w:customStyle="1" w:styleId="Antrat5Diagrama">
    <w:name w:val="Antraštė 5 Diagrama"/>
    <w:rPr>
      <w:rFonts w:ascii="Times New Roman" w:hAnsi="Times New Roman" w:cs="Times New Roman"/>
      <w:b/>
      <w:bCs/>
      <w:i/>
      <w:iCs/>
      <w:sz w:val="26"/>
      <w:szCs w:val="26"/>
      <w:lang w:val="en-US" w:eastAsia="en-US"/>
    </w:rPr>
  </w:style>
  <w:style w:type="character" w:customStyle="1" w:styleId="Antrat6Diagrama">
    <w:name w:val="Antraštė 6 Diagrama"/>
    <w:rPr>
      <w:rFonts w:ascii="Times New Roman" w:hAnsi="Times New Roman" w:cs="Times New Roman"/>
      <w:b/>
      <w:bCs/>
      <w:lang w:val="en-US" w:eastAsia="en-US"/>
    </w:rPr>
  </w:style>
  <w:style w:type="character" w:customStyle="1" w:styleId="Antrat7Diagrama">
    <w:name w:val="Antraštė 7 Diagrama"/>
    <w:rPr>
      <w:rFonts w:ascii="Times New Roman" w:hAnsi="Times New Roman" w:cs="Times New Roman"/>
      <w:sz w:val="24"/>
      <w:szCs w:val="24"/>
      <w:lang w:val="en-US" w:eastAsia="en-US"/>
    </w:rPr>
  </w:style>
  <w:style w:type="character" w:customStyle="1" w:styleId="Antrat8Diagrama">
    <w:name w:val="Antraštė 8 Diagrama"/>
    <w:rPr>
      <w:rFonts w:ascii="Times New Roman" w:hAnsi="Times New Roman" w:cs="Times New Roman"/>
      <w:i/>
      <w:iCs/>
      <w:sz w:val="24"/>
      <w:szCs w:val="24"/>
      <w:lang w:val="en-US" w:eastAsia="en-US"/>
    </w:rPr>
  </w:style>
  <w:style w:type="character" w:customStyle="1" w:styleId="Antrat9Diagrama">
    <w:name w:val="Antraštė 9 Diagrama"/>
    <w:rPr>
      <w:rFonts w:ascii="Cambria" w:hAnsi="Cambria" w:cs="Times New Roman"/>
      <w:lang w:val="en-US" w:eastAsia="en-US"/>
    </w:rPr>
  </w:style>
  <w:style w:type="character" w:customStyle="1" w:styleId="PagrindinistekstasDiagrama">
    <w:name w:val="Pagrindinis tekstas Diagrama"/>
    <w:rPr>
      <w:rFonts w:ascii="Arial" w:hAnsi="Arial" w:cs="Arial"/>
      <w:sz w:val="20"/>
      <w:szCs w:val="20"/>
      <w:lang w:val="en-US" w:eastAsia="en-US"/>
    </w:rPr>
  </w:style>
  <w:style w:type="character" w:customStyle="1" w:styleId="Pagrindinistekstas2Diagrama">
    <w:name w:val="Pagrindinis tekstas 2 Diagrama"/>
    <w:rPr>
      <w:rFonts w:ascii="Arial" w:hAnsi="Arial" w:cs="Arial"/>
      <w:sz w:val="20"/>
      <w:szCs w:val="20"/>
      <w:lang w:val="en-US" w:eastAsia="en-US"/>
    </w:rPr>
  </w:style>
  <w:style w:type="character" w:customStyle="1" w:styleId="Pagrindiniotekstotrauka2Diagrama">
    <w:name w:val="Pagrindinio teksto įtrauka 2 Diagrama"/>
    <w:rPr>
      <w:rFonts w:ascii="Arial" w:hAnsi="Arial" w:cs="Arial"/>
      <w:sz w:val="20"/>
      <w:szCs w:val="20"/>
      <w:lang w:val="en-US" w:eastAsia="en-US"/>
    </w:rPr>
  </w:style>
  <w:style w:type="character" w:customStyle="1" w:styleId="Pagrindiniotekstotrauka3Diagrama">
    <w:name w:val="Pagrindinio teksto įtrauka 3 Diagrama"/>
    <w:rPr>
      <w:rFonts w:ascii="Arial" w:hAnsi="Arial" w:cs="Arial"/>
      <w:sz w:val="16"/>
      <w:szCs w:val="16"/>
      <w:lang w:val="en-US" w:eastAsia="en-US"/>
    </w:rPr>
  </w:style>
  <w:style w:type="character" w:customStyle="1" w:styleId="Pagrindinistekstas3Diagrama">
    <w:name w:val="Pagrindinis tekstas 3 Diagrama"/>
    <w:rPr>
      <w:rFonts w:ascii="Arial" w:hAnsi="Arial" w:cs="Arial"/>
      <w:sz w:val="16"/>
      <w:szCs w:val="16"/>
      <w:lang w:val="en-US" w:eastAsia="en-US"/>
    </w:rPr>
  </w:style>
  <w:style w:type="character" w:customStyle="1" w:styleId="HTMLiankstoformatuotasDiagrama">
    <w:name w:val="HTML iš anksto formatuotas Diagrama"/>
    <w:rPr>
      <w:rFonts w:ascii="Courier New" w:hAnsi="Courier New" w:cs="Courier New"/>
      <w:sz w:val="20"/>
      <w:szCs w:val="20"/>
      <w:lang w:val="en-US" w:eastAsia="en-US"/>
    </w:rPr>
  </w:style>
  <w:style w:type="character" w:customStyle="1" w:styleId="AntratsDiagrama">
    <w:name w:val="Antraštės Diagrama"/>
    <w:rPr>
      <w:rFonts w:ascii="Arial" w:hAnsi="Arial" w:cs="Arial"/>
      <w:sz w:val="20"/>
      <w:szCs w:val="20"/>
      <w:lang w:val="en-US" w:eastAsia="en-US"/>
    </w:rPr>
  </w:style>
  <w:style w:type="character" w:customStyle="1" w:styleId="PoratDiagrama">
    <w:name w:val="Poraštė Diagrama"/>
    <w:uiPriority w:val="99"/>
    <w:rPr>
      <w:rFonts w:ascii="Arial" w:hAnsi="Arial" w:cs="Arial"/>
      <w:sz w:val="20"/>
      <w:szCs w:val="20"/>
      <w:lang w:val="en-US" w:eastAsia="en-US"/>
    </w:rPr>
  </w:style>
  <w:style w:type="character" w:customStyle="1" w:styleId="DebesliotekstasDiagrama">
    <w:name w:val="Debesėlio tekstas Diagrama"/>
    <w:rPr>
      <w:rFonts w:ascii="Tahoma" w:hAnsi="Tahoma" w:cs="Tahoma"/>
      <w:sz w:val="16"/>
      <w:szCs w:val="16"/>
      <w:lang w:val="en-US" w:eastAsia="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AntrinispavadinimasDiagrama">
    <w:name w:val="Antrinis pavadinimas Diagrama"/>
    <w:rPr>
      <w:rFonts w:ascii="Cambria" w:eastAsia="Times New Roman" w:hAnsi="Cambria"/>
      <w:b/>
      <w:bCs/>
      <w:sz w:val="24"/>
      <w:szCs w:val="24"/>
      <w:lang w:val="en-US" w:eastAsia="en-US"/>
    </w:rPr>
  </w:style>
  <w:style w:type="character" w:customStyle="1" w:styleId="Emfaz1">
    <w:name w:val="Emfazė1"/>
    <w:rPr>
      <w:i/>
      <w:iCs/>
    </w:rPr>
  </w:style>
  <w:style w:type="paragraph" w:customStyle="1" w:styleId="Default">
    <w:name w:val="Default"/>
    <w:pPr>
      <w:autoSpaceDE w:val="0"/>
      <w:autoSpaceDN w:val="0"/>
    </w:pPr>
    <w:rPr>
      <w:rFonts w:ascii="Times New Roman" w:hAnsi="Times New Roman" w:cs="Times New Roman"/>
      <w:color w:val="000000"/>
      <w:sz w:val="24"/>
      <w:szCs w:val="24"/>
      <w:lang w:val="en-US"/>
    </w:rPr>
  </w:style>
  <w:style w:type="paragraph" w:customStyle="1" w:styleId="Sraopastraipa1">
    <w:name w:val="Sąrašo pastraipa1"/>
    <w:basedOn w:val="prastasis1"/>
    <w:pPr>
      <w:ind w:left="720"/>
    </w:pPr>
  </w:style>
  <w:style w:type="paragraph" w:styleId="Debesliotekstas">
    <w:name w:val="Balloon Text"/>
    <w:basedOn w:val="prastasis"/>
    <w:uiPriority w:val="99"/>
    <w:rPr>
      <w:rFonts w:ascii="Segoe UI" w:hAnsi="Segoe UI" w:cs="Segoe UI"/>
      <w:sz w:val="18"/>
      <w:szCs w:val="18"/>
    </w:rPr>
  </w:style>
  <w:style w:type="character" w:customStyle="1" w:styleId="BalloonTextChar1">
    <w:name w:val="Balloon Text Char1"/>
    <w:rPr>
      <w:rFonts w:ascii="Segoe UI" w:hAnsi="Segoe UI" w:cs="Segoe UI"/>
      <w:sz w:val="18"/>
      <w:szCs w:val="18"/>
    </w:rPr>
  </w:style>
  <w:style w:type="paragraph" w:styleId="Sraopastraipa0">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C920CD"/>
    <w:pPr>
      <w:ind w:left="720"/>
    </w:pPr>
  </w:style>
  <w:style w:type="character" w:styleId="Hipersaitas">
    <w:name w:val="Hyperlink"/>
    <w:aliases w:val="Alna"/>
    <w:uiPriority w:val="99"/>
    <w:unhideWhenUsed/>
    <w:rsid w:val="002F654D"/>
    <w:rPr>
      <w:color w:val="0563C1"/>
      <w:u w:val="single"/>
    </w:rPr>
  </w:style>
  <w:style w:type="paragraph" w:customStyle="1" w:styleId="Antrat110">
    <w:name w:val="Antraštė 11"/>
    <w:basedOn w:val="prastasis10"/>
    <w:next w:val="prastasis10"/>
    <w:rsid w:val="00F0060B"/>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F0060B"/>
    <w:pPr>
      <w:keepNext/>
      <w:shd w:val="clear" w:color="auto" w:fill="FFFFFF"/>
      <w:spacing w:before="245"/>
      <w:ind w:left="720"/>
      <w:jc w:val="center"/>
      <w:outlineLvl w:val="1"/>
    </w:pPr>
    <w:rPr>
      <w:b/>
      <w:bCs/>
      <w:color w:val="000000"/>
      <w:spacing w:val="1"/>
      <w:sz w:val="24"/>
      <w:szCs w:val="24"/>
      <w:lang w:val="lt-LT"/>
    </w:rPr>
  </w:style>
  <w:style w:type="paragraph" w:customStyle="1" w:styleId="Antrat310">
    <w:name w:val="Antraštė 31"/>
    <w:basedOn w:val="prastasis10"/>
    <w:next w:val="prastasis10"/>
    <w:rsid w:val="00F0060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0">
    <w:name w:val="Antraštė 41"/>
    <w:basedOn w:val="prastasis10"/>
    <w:next w:val="prastasis10"/>
    <w:rsid w:val="00F0060B"/>
    <w:pPr>
      <w:keepNext/>
      <w:outlineLvl w:val="3"/>
    </w:pPr>
    <w:rPr>
      <w:sz w:val="24"/>
      <w:szCs w:val="24"/>
      <w:lang w:val="lt-LT"/>
    </w:rPr>
  </w:style>
  <w:style w:type="paragraph" w:customStyle="1" w:styleId="Antrat510">
    <w:name w:val="Antraštė 51"/>
    <w:basedOn w:val="prastasis10"/>
    <w:next w:val="prastasis10"/>
    <w:rsid w:val="00F0060B"/>
    <w:pPr>
      <w:keepNext/>
      <w:outlineLvl w:val="4"/>
    </w:pPr>
    <w:rPr>
      <w:color w:val="000000"/>
      <w:sz w:val="24"/>
      <w:szCs w:val="24"/>
    </w:rPr>
  </w:style>
  <w:style w:type="paragraph" w:customStyle="1" w:styleId="Antrat610">
    <w:name w:val="Antraštė 61"/>
    <w:basedOn w:val="prastasis10"/>
    <w:next w:val="prastasis10"/>
    <w:rsid w:val="00F0060B"/>
    <w:pPr>
      <w:keepNext/>
      <w:jc w:val="both"/>
      <w:outlineLvl w:val="5"/>
    </w:pPr>
    <w:rPr>
      <w:b/>
      <w:bCs/>
      <w:sz w:val="24"/>
      <w:szCs w:val="24"/>
    </w:rPr>
  </w:style>
  <w:style w:type="paragraph" w:customStyle="1" w:styleId="Antrat710">
    <w:name w:val="Antraštė 71"/>
    <w:basedOn w:val="prastasis10"/>
    <w:next w:val="prastasis10"/>
    <w:rsid w:val="00F0060B"/>
    <w:pPr>
      <w:keepNext/>
      <w:outlineLvl w:val="6"/>
    </w:pPr>
    <w:rPr>
      <w:b/>
      <w:bCs/>
      <w:sz w:val="24"/>
      <w:szCs w:val="24"/>
    </w:rPr>
  </w:style>
  <w:style w:type="paragraph" w:customStyle="1" w:styleId="Antrat810">
    <w:name w:val="Antraštė 81"/>
    <w:basedOn w:val="prastasis10"/>
    <w:next w:val="prastasis10"/>
    <w:rsid w:val="00F0060B"/>
    <w:pPr>
      <w:keepNext/>
      <w:ind w:right="-282"/>
      <w:jc w:val="both"/>
      <w:outlineLvl w:val="7"/>
    </w:pPr>
    <w:rPr>
      <w:sz w:val="24"/>
      <w:szCs w:val="24"/>
    </w:rPr>
  </w:style>
  <w:style w:type="paragraph" w:customStyle="1" w:styleId="Antrat910">
    <w:name w:val="Antraštė 91"/>
    <w:basedOn w:val="prastasis10"/>
    <w:next w:val="prastasis10"/>
    <w:rsid w:val="00F0060B"/>
    <w:pPr>
      <w:keepNext/>
      <w:ind w:left="-360"/>
      <w:outlineLvl w:val="8"/>
    </w:pPr>
    <w:rPr>
      <w:b/>
      <w:bCs/>
      <w:sz w:val="24"/>
      <w:szCs w:val="24"/>
    </w:rPr>
  </w:style>
  <w:style w:type="paragraph" w:customStyle="1" w:styleId="prastasis10">
    <w:name w:val="Įprastasis1"/>
    <w:rsid w:val="00F0060B"/>
    <w:pPr>
      <w:widowControl w:val="0"/>
      <w:suppressAutoHyphens/>
      <w:autoSpaceDE w:val="0"/>
      <w:autoSpaceDN w:val="0"/>
      <w:textAlignment w:val="baseline"/>
    </w:pPr>
    <w:rPr>
      <w:rFonts w:ascii="Arial" w:hAnsi="Arial" w:cs="Arial"/>
      <w:lang w:val="en-US" w:eastAsia="en-US"/>
    </w:rPr>
  </w:style>
  <w:style w:type="character" w:customStyle="1" w:styleId="Numatytasispastraiposriftas2">
    <w:name w:val="Numatytasis pastraipos šriftas2"/>
    <w:rsid w:val="00F0060B"/>
  </w:style>
  <w:style w:type="paragraph" w:customStyle="1" w:styleId="Antrat12">
    <w:name w:val="Antraštė1"/>
    <w:basedOn w:val="prastasis10"/>
    <w:next w:val="prastasis10"/>
    <w:rsid w:val="00F0060B"/>
    <w:pPr>
      <w:shd w:val="clear" w:color="auto" w:fill="FFFFFF"/>
      <w:spacing w:before="178" w:line="197" w:lineRule="exact"/>
    </w:pPr>
    <w:rPr>
      <w:b/>
      <w:bCs/>
      <w:color w:val="000000"/>
      <w:spacing w:val="-3"/>
      <w:sz w:val="18"/>
      <w:szCs w:val="18"/>
      <w:lang w:val="lt-LT"/>
    </w:rPr>
  </w:style>
  <w:style w:type="character" w:customStyle="1" w:styleId="Hipersaitas10">
    <w:name w:val="Hipersaitas1"/>
    <w:rsid w:val="00F0060B"/>
    <w:rPr>
      <w:rFonts w:cs="Times New Roman"/>
      <w:color w:val="0000FF"/>
      <w:u w:val="single"/>
    </w:rPr>
  </w:style>
  <w:style w:type="paragraph" w:customStyle="1" w:styleId="Pagrindinistekstas10">
    <w:name w:val="Pagrindinis tekstas1"/>
    <w:rsid w:val="00F0060B"/>
    <w:pPr>
      <w:autoSpaceDN w:val="0"/>
      <w:snapToGrid w:val="0"/>
      <w:ind w:firstLine="312"/>
      <w:jc w:val="both"/>
    </w:pPr>
    <w:rPr>
      <w:rFonts w:ascii="TimesLT" w:hAnsi="TimesLT"/>
      <w:lang w:val="en-US" w:eastAsia="en-US"/>
    </w:rPr>
  </w:style>
  <w:style w:type="paragraph" w:customStyle="1" w:styleId="Pagrindinistekstas210">
    <w:name w:val="Pagrindinis tekstas 21"/>
    <w:basedOn w:val="prastasis10"/>
    <w:rsid w:val="00F0060B"/>
    <w:pPr>
      <w:widowControl/>
      <w:tabs>
        <w:tab w:val="left" w:pos="9099"/>
      </w:tabs>
      <w:autoSpaceDE/>
      <w:ind w:right="-81"/>
      <w:jc w:val="both"/>
    </w:pPr>
    <w:rPr>
      <w:sz w:val="24"/>
      <w:szCs w:val="24"/>
      <w:lang w:val="lt-LT" w:eastAsia="lt-LT"/>
    </w:rPr>
  </w:style>
  <w:style w:type="paragraph" w:customStyle="1" w:styleId="Pagrindiniotekstotrauka210">
    <w:name w:val="Pagrindinio teksto įtrauka 21"/>
    <w:basedOn w:val="prastasis10"/>
    <w:rsid w:val="00F0060B"/>
    <w:pPr>
      <w:ind w:firstLine="720"/>
      <w:jc w:val="both"/>
    </w:pPr>
    <w:rPr>
      <w:sz w:val="24"/>
      <w:szCs w:val="24"/>
    </w:rPr>
  </w:style>
  <w:style w:type="paragraph" w:customStyle="1" w:styleId="Pagrindiniotekstotrauka310">
    <w:name w:val="Pagrindinio teksto įtrauka 31"/>
    <w:basedOn w:val="prastasis10"/>
    <w:rsid w:val="00F0060B"/>
    <w:pPr>
      <w:ind w:firstLine="284"/>
      <w:jc w:val="both"/>
    </w:pPr>
    <w:rPr>
      <w:sz w:val="24"/>
      <w:szCs w:val="24"/>
    </w:rPr>
  </w:style>
  <w:style w:type="paragraph" w:customStyle="1" w:styleId="Pagrindinistekstas310">
    <w:name w:val="Pagrindinis tekstas 31"/>
    <w:basedOn w:val="prastasis10"/>
    <w:rsid w:val="00F0060B"/>
    <w:pPr>
      <w:jc w:val="center"/>
    </w:pPr>
    <w:rPr>
      <w:b/>
      <w:bCs/>
      <w:sz w:val="24"/>
      <w:szCs w:val="24"/>
    </w:rPr>
  </w:style>
  <w:style w:type="paragraph" w:customStyle="1" w:styleId="HTMLiankstoformatuotas10">
    <w:name w:val="HTML iš anksto formatuotas1"/>
    <w:basedOn w:val="prastasis10"/>
    <w:rsid w:val="00F00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10">
    <w:name w:val="Antraštės1"/>
    <w:basedOn w:val="prastasis10"/>
    <w:rsid w:val="00F0060B"/>
    <w:pPr>
      <w:tabs>
        <w:tab w:val="center" w:pos="4819"/>
        <w:tab w:val="right" w:pos="9638"/>
      </w:tabs>
    </w:pPr>
  </w:style>
  <w:style w:type="paragraph" w:customStyle="1" w:styleId="Porat10">
    <w:name w:val="Poraštė1"/>
    <w:basedOn w:val="prastasis10"/>
    <w:rsid w:val="00F0060B"/>
    <w:pPr>
      <w:tabs>
        <w:tab w:val="center" w:pos="4819"/>
        <w:tab w:val="right" w:pos="9638"/>
      </w:tabs>
    </w:pPr>
  </w:style>
  <w:style w:type="paragraph" w:customStyle="1" w:styleId="Debesliotekstas10">
    <w:name w:val="Debesėlio tekstas1"/>
    <w:basedOn w:val="prastasis10"/>
    <w:rsid w:val="00F0060B"/>
    <w:pPr>
      <w:suppressAutoHyphens w:val="0"/>
      <w:textAlignment w:val="auto"/>
    </w:pPr>
    <w:rPr>
      <w:rFonts w:ascii="Tahoma" w:hAnsi="Tahoma" w:cs="Tahoma"/>
      <w:sz w:val="16"/>
      <w:szCs w:val="16"/>
    </w:rPr>
  </w:style>
  <w:style w:type="character" w:customStyle="1" w:styleId="Perirtashipersaitas10">
    <w:name w:val="Peržiūrėtas hipersaitas1"/>
    <w:rsid w:val="00F0060B"/>
    <w:rPr>
      <w:color w:val="800080"/>
      <w:u w:val="single"/>
    </w:rPr>
  </w:style>
  <w:style w:type="paragraph" w:customStyle="1" w:styleId="prastasiniatinklio10">
    <w:name w:val="Įprastas (žiniatinklio)1"/>
    <w:basedOn w:val="prastasis10"/>
    <w:rsid w:val="00F0060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0">
    <w:name w:val="Pavadinimas1"/>
    <w:basedOn w:val="prastasis10"/>
    <w:rsid w:val="00F0060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0">
    <w:name w:val="Pagrindinio teksto įtrauka1"/>
    <w:basedOn w:val="prastasis10"/>
    <w:rsid w:val="00F0060B"/>
    <w:pPr>
      <w:suppressAutoHyphens w:val="0"/>
      <w:jc w:val="center"/>
      <w:textAlignment w:val="auto"/>
    </w:pPr>
    <w:rPr>
      <w:b/>
      <w:bCs/>
      <w:sz w:val="24"/>
      <w:szCs w:val="24"/>
      <w:lang w:val="lt-LT"/>
    </w:rPr>
  </w:style>
  <w:style w:type="paragraph" w:customStyle="1" w:styleId="Paantrat10">
    <w:name w:val="Paantraštė1"/>
    <w:basedOn w:val="prastasis10"/>
    <w:rsid w:val="00F0060B"/>
    <w:pPr>
      <w:widowControl/>
      <w:suppressAutoHyphens w:val="0"/>
      <w:autoSpaceDE/>
      <w:textAlignment w:val="auto"/>
    </w:pPr>
    <w:rPr>
      <w:b/>
      <w:bCs/>
      <w:sz w:val="24"/>
      <w:szCs w:val="24"/>
      <w:lang w:val="lt-LT"/>
    </w:rPr>
  </w:style>
  <w:style w:type="paragraph" w:customStyle="1" w:styleId="Paprastasistekstas10">
    <w:name w:val="Paprastasis tekstas1"/>
    <w:basedOn w:val="prastasis10"/>
    <w:rsid w:val="00F0060B"/>
    <w:pPr>
      <w:widowControl/>
      <w:suppressAutoHyphens w:val="0"/>
      <w:autoSpaceDE/>
      <w:textAlignment w:val="auto"/>
    </w:pPr>
    <w:rPr>
      <w:rFonts w:ascii="Courier New" w:eastAsia="Calibri" w:hAnsi="Courier New" w:cs="Courier New"/>
      <w:sz w:val="24"/>
      <w:szCs w:val="22"/>
      <w:lang w:val="lt-LT"/>
    </w:rPr>
  </w:style>
  <w:style w:type="character" w:customStyle="1" w:styleId="Emfaz10">
    <w:name w:val="Emfazė1"/>
    <w:rsid w:val="00F0060B"/>
    <w:rPr>
      <w:i/>
      <w:iCs/>
    </w:rPr>
  </w:style>
  <w:style w:type="paragraph" w:customStyle="1" w:styleId="Sraopastraipa10">
    <w:name w:val="Sąrašo pastraipa1"/>
    <w:basedOn w:val="prastasis10"/>
    <w:rsid w:val="00F0060B"/>
    <w:pPr>
      <w:ind w:left="720"/>
    </w:pPr>
  </w:style>
  <w:style w:type="table" w:styleId="Lentelstinklelis">
    <w:name w:val="Table Grid"/>
    <w:basedOn w:val="prastojilentel"/>
    <w:uiPriority w:val="39"/>
    <w:rsid w:val="00F0060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0">
    <w:name w:val="Numatytasis pastraipos šriftas1"/>
    <w:rsid w:val="00F0060B"/>
  </w:style>
  <w:style w:type="paragraph" w:styleId="Paantrat">
    <w:name w:val="Subtitle"/>
    <w:basedOn w:val="prastasis"/>
    <w:next w:val="prastasis"/>
    <w:link w:val="PaantratDiagrama"/>
    <w:qFormat/>
    <w:rsid w:val="00F0060B"/>
    <w:pPr>
      <w:autoSpaceDN/>
      <w:spacing w:after="60" w:line="259" w:lineRule="auto"/>
      <w:jc w:val="center"/>
      <w:textAlignment w:val="auto"/>
      <w:outlineLvl w:val="1"/>
    </w:pPr>
    <w:rPr>
      <w:rFonts w:ascii="Calibri Light" w:hAnsi="Calibri Light" w:cs="Times New Roman"/>
      <w:sz w:val="24"/>
      <w:szCs w:val="24"/>
      <w:lang w:eastAsia="en-US"/>
    </w:rPr>
  </w:style>
  <w:style w:type="character" w:customStyle="1" w:styleId="PaantratDiagrama">
    <w:name w:val="Paantraštė Diagrama"/>
    <w:link w:val="Paantrat"/>
    <w:uiPriority w:val="11"/>
    <w:rsid w:val="00F0060B"/>
    <w:rPr>
      <w:rFonts w:ascii="Calibri Light" w:hAnsi="Calibri Light" w:cs="Times New Roman"/>
      <w:sz w:val="24"/>
      <w:szCs w:val="24"/>
      <w:lang w:val="lt-LT"/>
    </w:rPr>
  </w:style>
  <w:style w:type="character" w:customStyle="1" w:styleId="Heading7Char1">
    <w:name w:val="Heading 7 Char1"/>
    <w:uiPriority w:val="9"/>
    <w:semiHidden/>
    <w:rsid w:val="00282C86"/>
    <w:rPr>
      <w:rFonts w:ascii="Calibri" w:eastAsia="Times New Roman" w:hAnsi="Calibri"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282C86"/>
    <w:pPr>
      <w:tabs>
        <w:tab w:val="center" w:pos="4153"/>
        <w:tab w:val="right" w:pos="8306"/>
      </w:tabs>
      <w:autoSpaceDN/>
      <w:textAlignment w:val="auto"/>
    </w:pPr>
    <w:rPr>
      <w:rFonts w:ascii="Arial" w:hAnsi="Arial" w:cs="Arial"/>
      <w:lang w:val="en-US" w:eastAsia="en-US"/>
    </w:rPr>
  </w:style>
  <w:style w:type="character" w:customStyle="1" w:styleId="HeaderChar1">
    <w:name w:val="Header Char1"/>
    <w:uiPriority w:val="99"/>
    <w:semiHidden/>
    <w:rsid w:val="00282C86"/>
    <w:rPr>
      <w:lang w:val="lt-LT" w:eastAsia="lt-LT"/>
    </w:rPr>
  </w:style>
  <w:style w:type="character" w:customStyle="1" w:styleId="Antrat1Diagrama1">
    <w:name w:val="Antraštė 1 Diagrama1"/>
    <w:link w:val="Antrat1"/>
    <w:uiPriority w:val="9"/>
    <w:rsid w:val="00F45D25"/>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F45D25"/>
    <w:pPr>
      <w:autoSpaceDN/>
      <w:spacing w:after="120"/>
      <w:textAlignment w:val="auto"/>
    </w:pPr>
    <w:rPr>
      <w:rFonts w:ascii="Arial" w:hAnsi="Arial" w:cs="Arial"/>
      <w:lang w:val="en-US" w:eastAsia="en-US"/>
    </w:rPr>
  </w:style>
  <w:style w:type="character" w:customStyle="1" w:styleId="BodyTextChar2">
    <w:name w:val="Body Text Char2"/>
    <w:uiPriority w:val="99"/>
    <w:semiHidden/>
    <w:rsid w:val="00F45D25"/>
    <w:rPr>
      <w:lang w:val="lt-LT" w:eastAsia="lt-LT"/>
    </w:rPr>
  </w:style>
  <w:style w:type="paragraph" w:styleId="Pagrindiniotekstotrauka">
    <w:name w:val="Body Text Indent"/>
    <w:basedOn w:val="prastasis"/>
    <w:link w:val="PagrindiniotekstotraukaDiagrama"/>
    <w:semiHidden/>
    <w:unhideWhenUsed/>
    <w:rsid w:val="00F45D25"/>
    <w:pPr>
      <w:autoSpaceDN/>
      <w:spacing w:after="120"/>
      <w:ind w:left="283"/>
      <w:textAlignment w:val="auto"/>
    </w:pPr>
    <w:rPr>
      <w:rFonts w:ascii="Arial" w:hAnsi="Arial" w:cs="Arial"/>
      <w:b/>
      <w:bCs/>
      <w:sz w:val="24"/>
      <w:szCs w:val="24"/>
      <w:lang w:val="en-US" w:eastAsia="en-US"/>
    </w:rPr>
  </w:style>
  <w:style w:type="character" w:customStyle="1" w:styleId="BodyTextIndentChar1">
    <w:name w:val="Body Text Indent Char1"/>
    <w:uiPriority w:val="99"/>
    <w:semiHidden/>
    <w:rsid w:val="00F45D25"/>
    <w:rPr>
      <w:lang w:val="lt-LT" w:eastAsia="lt-LT"/>
    </w:rPr>
  </w:style>
  <w:style w:type="paragraph" w:styleId="Pagrindinistekstas2">
    <w:name w:val="Body Text 2"/>
    <w:basedOn w:val="prastasis"/>
    <w:link w:val="Pagrindinistekstas2Diagrama1"/>
    <w:uiPriority w:val="99"/>
    <w:unhideWhenUsed/>
    <w:rsid w:val="00E84870"/>
    <w:pPr>
      <w:spacing w:after="120" w:line="480" w:lineRule="auto"/>
    </w:pPr>
  </w:style>
  <w:style w:type="character" w:customStyle="1" w:styleId="Pagrindinistekstas2Diagrama1">
    <w:name w:val="Pagrindinis tekstas 2 Diagrama1"/>
    <w:link w:val="Pagrindinistekstas2"/>
    <w:uiPriority w:val="99"/>
    <w:rsid w:val="00E84870"/>
    <w:rPr>
      <w:lang w:val="lt-LT" w:eastAsia="lt-LT"/>
    </w:rPr>
  </w:style>
  <w:style w:type="paragraph" w:styleId="Pagrindinistekstas3">
    <w:name w:val="Body Text 3"/>
    <w:basedOn w:val="prastasis"/>
    <w:link w:val="Pagrindinistekstas3Diagrama1"/>
    <w:uiPriority w:val="99"/>
    <w:unhideWhenUsed/>
    <w:rsid w:val="007A5187"/>
    <w:pPr>
      <w:spacing w:after="120"/>
    </w:pPr>
    <w:rPr>
      <w:sz w:val="16"/>
      <w:szCs w:val="16"/>
    </w:rPr>
  </w:style>
  <w:style w:type="character" w:customStyle="1" w:styleId="Pagrindinistekstas3Diagrama1">
    <w:name w:val="Pagrindinis tekstas 3 Diagrama1"/>
    <w:link w:val="Pagrindinistekstas3"/>
    <w:uiPriority w:val="99"/>
    <w:semiHidden/>
    <w:rsid w:val="007A5187"/>
    <w:rPr>
      <w:sz w:val="16"/>
      <w:szCs w:val="16"/>
      <w:lang w:val="lt-LT" w:eastAsia="lt-LT"/>
    </w:rPr>
  </w:style>
  <w:style w:type="numbering" w:customStyle="1" w:styleId="NoList1">
    <w:name w:val="No List1"/>
    <w:next w:val="Sraonra"/>
    <w:uiPriority w:val="99"/>
    <w:semiHidden/>
    <w:unhideWhenUsed/>
    <w:rsid w:val="00B544BE"/>
  </w:style>
  <w:style w:type="paragraph" w:styleId="Betarp">
    <w:name w:val="No Spacing"/>
    <w:link w:val="BetarpDiagrama"/>
    <w:uiPriority w:val="1"/>
    <w:qFormat/>
    <w:rsid w:val="00B544BE"/>
    <w:rPr>
      <w:rFonts w:cs="Times New Roman"/>
      <w:sz w:val="22"/>
      <w:szCs w:val="22"/>
      <w:lang w:val="en-US" w:eastAsia="en-US"/>
    </w:rPr>
  </w:style>
  <w:style w:type="character" w:customStyle="1" w:styleId="BetarpDiagrama">
    <w:name w:val="Be tarpų Diagrama"/>
    <w:link w:val="Betarp"/>
    <w:uiPriority w:val="1"/>
    <w:locked/>
    <w:rsid w:val="00B544BE"/>
    <w:rPr>
      <w:rFonts w:cs="Times New Roman"/>
      <w:sz w:val="22"/>
      <w:szCs w:val="22"/>
    </w:rPr>
  </w:style>
  <w:style w:type="paragraph" w:styleId="Paprastasistekstas">
    <w:name w:val="Plain Text"/>
    <w:basedOn w:val="prastasis"/>
    <w:link w:val="PaprastasistekstasDiagrama"/>
    <w:uiPriority w:val="99"/>
    <w:rsid w:val="00B544BE"/>
    <w:pPr>
      <w:autoSpaceDN/>
      <w:textAlignment w:val="auto"/>
    </w:pPr>
    <w:rPr>
      <w:rFonts w:ascii="Courier New" w:eastAsia="Calibri" w:hAnsi="Courier New" w:cs="Courier New"/>
      <w:sz w:val="24"/>
      <w:szCs w:val="22"/>
      <w:lang w:val="en-US" w:eastAsia="en-US"/>
    </w:rPr>
  </w:style>
  <w:style w:type="character" w:customStyle="1" w:styleId="PlainTextChar1">
    <w:name w:val="Plain Text Char1"/>
    <w:uiPriority w:val="99"/>
    <w:semiHidden/>
    <w:rsid w:val="00B544BE"/>
    <w:rPr>
      <w:rFonts w:ascii="Courier New" w:hAnsi="Courier New" w:cs="Courier New"/>
      <w:lang w:val="lt-LT" w:eastAsia="lt-LT"/>
    </w:rPr>
  </w:style>
  <w:style w:type="character" w:styleId="Komentaronuoroda">
    <w:name w:val="annotation reference"/>
    <w:uiPriority w:val="99"/>
    <w:semiHidden/>
    <w:unhideWhenUsed/>
    <w:rsid w:val="00B544BE"/>
    <w:rPr>
      <w:sz w:val="16"/>
      <w:szCs w:val="16"/>
    </w:rPr>
  </w:style>
  <w:style w:type="paragraph" w:styleId="Komentarotema">
    <w:name w:val="annotation subject"/>
    <w:basedOn w:val="Komentarotekstas"/>
    <w:next w:val="Komentarotekstas"/>
    <w:link w:val="KomentarotemaDiagrama"/>
    <w:uiPriority w:val="99"/>
    <w:semiHidden/>
    <w:unhideWhenUsed/>
    <w:rsid w:val="00B544BE"/>
    <w:pPr>
      <w:autoSpaceDN/>
      <w:spacing w:after="0" w:line="240" w:lineRule="auto"/>
    </w:pPr>
    <w:rPr>
      <w:rFonts w:eastAsia="Times New Roman"/>
      <w:b/>
      <w:bCs/>
      <w:lang w:eastAsia="lt-LT"/>
    </w:rPr>
  </w:style>
  <w:style w:type="character" w:customStyle="1" w:styleId="prastasisChar">
    <w:name w:val="Įprastasis Char"/>
    <w:link w:val="prastasis1"/>
    <w:rsid w:val="00B544BE"/>
    <w:rPr>
      <w:rFonts w:ascii="Arial" w:hAnsi="Arial" w:cs="Arial"/>
    </w:rPr>
  </w:style>
  <w:style w:type="character" w:customStyle="1" w:styleId="KomentarotekstasDiagrama">
    <w:name w:val="Komentaro tekstas Diagrama"/>
    <w:link w:val="Komentarotekstas"/>
    <w:uiPriority w:val="99"/>
    <w:rsid w:val="00B544BE"/>
    <w:rPr>
      <w:rFonts w:ascii="Times New Roman" w:eastAsia="Calibri" w:hAnsi="Times New Roman" w:cs="Times New Roman"/>
      <w:lang w:val="lt-LT"/>
    </w:rPr>
  </w:style>
  <w:style w:type="character" w:customStyle="1" w:styleId="KomentarotemaDiagrama">
    <w:name w:val="Komentaro tema Diagrama"/>
    <w:link w:val="Komentarotema"/>
    <w:uiPriority w:val="99"/>
    <w:semiHidden/>
    <w:rsid w:val="00B544BE"/>
    <w:rPr>
      <w:rFonts w:ascii="Times New Roman" w:eastAsia="Calibri" w:hAnsi="Times New Roman" w:cs="Times New Roman"/>
      <w:b/>
      <w:bCs/>
      <w:lang w:val="lt-LT" w:eastAsia="lt-LT"/>
    </w:rPr>
  </w:style>
  <w:style w:type="character" w:styleId="Emfaz">
    <w:name w:val="Emphasis"/>
    <w:uiPriority w:val="99"/>
    <w:qFormat/>
    <w:rsid w:val="00B544BE"/>
    <w:rPr>
      <w:rFonts w:cs="Times New Roman"/>
      <w:i/>
      <w:iCs/>
    </w:rPr>
  </w:style>
  <w:style w:type="paragraph" w:styleId="Porat">
    <w:name w:val="footer"/>
    <w:basedOn w:val="prastasis"/>
    <w:link w:val="PoratDiagrama1"/>
    <w:uiPriority w:val="99"/>
    <w:unhideWhenUsed/>
    <w:rsid w:val="00B544BE"/>
    <w:pPr>
      <w:tabs>
        <w:tab w:val="center" w:pos="4819"/>
        <w:tab w:val="right" w:pos="9638"/>
      </w:tabs>
      <w:autoSpaceDN/>
      <w:textAlignment w:val="auto"/>
    </w:pPr>
    <w:rPr>
      <w:rFonts w:ascii="Arial" w:hAnsi="Arial" w:cs="Arial"/>
      <w:lang w:val="en-US" w:eastAsia="en-US"/>
    </w:rPr>
  </w:style>
  <w:style w:type="character" w:customStyle="1" w:styleId="FooterChar1">
    <w:name w:val="Footer Char1"/>
    <w:uiPriority w:val="99"/>
    <w:semiHidden/>
    <w:rsid w:val="00B544BE"/>
    <w:rPr>
      <w:lang w:val="lt-LT" w:eastAsia="lt-LT"/>
    </w:rPr>
  </w:style>
  <w:style w:type="character" w:styleId="Vietosrezervavimoenklotekstas">
    <w:name w:val="Placeholder Text"/>
    <w:uiPriority w:val="99"/>
    <w:semiHidden/>
    <w:rsid w:val="00B544BE"/>
    <w:rPr>
      <w:color w:val="808080"/>
    </w:rPr>
  </w:style>
  <w:style w:type="paragraph" w:customStyle="1" w:styleId="DiagramaDiagrama8">
    <w:name w:val="Diagrama Diagrama8"/>
    <w:basedOn w:val="prastasis"/>
    <w:rsid w:val="00930288"/>
    <w:pPr>
      <w:autoSpaceDN/>
      <w:spacing w:after="160" w:line="240" w:lineRule="exact"/>
      <w:textAlignment w:val="auto"/>
    </w:pPr>
    <w:rPr>
      <w:rFonts w:ascii="Tahoma" w:hAnsi="Tahoma" w:cs="Times New Roman"/>
      <w:lang w:val="en-US" w:eastAsia="en-US"/>
    </w:rPr>
  </w:style>
  <w:style w:type="character" w:customStyle="1" w:styleId="Antrat4Diagrama1">
    <w:name w:val="Antraštė 4 Diagrama1"/>
    <w:aliases w:val=" Sub-Clause Sub-paragraph Diagrama,Sub-Clause Sub-paragraph Diagrama"/>
    <w:link w:val="Antrat4"/>
    <w:uiPriority w:val="9"/>
    <w:semiHidden/>
    <w:rsid w:val="00EE1124"/>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uiPriority w:val="10"/>
    <w:qFormat/>
    <w:rsid w:val="0030004B"/>
    <w:pPr>
      <w:autoSpaceDN/>
      <w:contextualSpacing/>
      <w:textAlignment w:val="auto"/>
    </w:pPr>
    <w:rPr>
      <w:rFonts w:ascii="Times New Roman" w:hAnsi="Times New Roman" w:cs="Times New Roman"/>
      <w:b/>
      <w:bCs/>
      <w:sz w:val="24"/>
      <w:szCs w:val="24"/>
      <w:lang w:val="en-US" w:eastAsia="en-US"/>
    </w:rPr>
  </w:style>
  <w:style w:type="character" w:customStyle="1" w:styleId="TitleChar1">
    <w:name w:val="Title Char1"/>
    <w:uiPriority w:val="10"/>
    <w:rsid w:val="0030004B"/>
    <w:rPr>
      <w:rFonts w:ascii="Calibri Light" w:eastAsia="Times New Roman" w:hAnsi="Calibri Light" w:cs="Times New Roman"/>
      <w:b/>
      <w:bCs/>
      <w:kern w:val="28"/>
      <w:sz w:val="32"/>
      <w:szCs w:val="32"/>
      <w:lang w:val="lt-LT" w:eastAsia="lt-LT"/>
    </w:rPr>
  </w:style>
  <w:style w:type="paragraph" w:customStyle="1" w:styleId="prastasis2">
    <w:name w:val="Įprastasis2"/>
    <w:rsid w:val="00BD0DF2"/>
    <w:pPr>
      <w:widowControl w:val="0"/>
      <w:suppressAutoHyphens/>
      <w:autoSpaceDE w:val="0"/>
      <w:autoSpaceDN w:val="0"/>
    </w:pPr>
    <w:rPr>
      <w:rFonts w:ascii="Arial" w:hAnsi="Arial" w:cs="Arial"/>
      <w:lang w:val="en-US" w:eastAsia="en-US"/>
    </w:rPr>
  </w:style>
  <w:style w:type="paragraph" w:customStyle="1" w:styleId="WW-Default">
    <w:name w:val="WW-Default"/>
    <w:basedOn w:val="prastasis"/>
    <w:rsid w:val="00BD0DF2"/>
    <w:pPr>
      <w:suppressAutoHyphens/>
      <w:autoSpaceDE w:val="0"/>
      <w:autoSpaceDN/>
      <w:spacing w:after="200" w:line="276" w:lineRule="auto"/>
      <w:textAlignment w:val="auto"/>
    </w:pPr>
    <w:rPr>
      <w:rFonts w:ascii="Verdana" w:eastAsia="Verdana" w:hAnsi="Verdana" w:cs="Verdana"/>
      <w:color w:val="000000"/>
      <w:sz w:val="24"/>
      <w:szCs w:val="24"/>
      <w:lang w:eastAsia="zh-CN"/>
    </w:rPr>
  </w:style>
  <w:style w:type="character" w:styleId="Grietas">
    <w:name w:val="Strong"/>
    <w:qFormat/>
    <w:rsid w:val="00490FF5"/>
    <w:rPr>
      <w:b/>
      <w:bCs/>
    </w:rPr>
  </w:style>
  <w:style w:type="table" w:customStyle="1" w:styleId="TableGrid1">
    <w:name w:val="Table Grid1"/>
    <w:basedOn w:val="prastojilentel"/>
    <w:next w:val="Lentelstinklelis"/>
    <w:rsid w:val="00AD537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ED1D25"/>
    <w:pPr>
      <w:spacing w:after="120" w:line="480" w:lineRule="auto"/>
      <w:ind w:left="283"/>
    </w:pPr>
  </w:style>
  <w:style w:type="character" w:customStyle="1" w:styleId="Pagrindiniotekstotrauka2Diagrama1">
    <w:name w:val="Pagrindinio teksto įtrauka 2 Diagrama1"/>
    <w:link w:val="Pagrindiniotekstotrauka2"/>
    <w:uiPriority w:val="99"/>
    <w:semiHidden/>
    <w:rsid w:val="00ED1D25"/>
    <w:rPr>
      <w:lang w:val="lt-LT" w:eastAsia="lt-LT"/>
    </w:rPr>
  </w:style>
  <w:style w:type="character" w:customStyle="1" w:styleId="Heading2Char2">
    <w:name w:val="Heading 2 Char2"/>
    <w:uiPriority w:val="9"/>
    <w:semiHidden/>
    <w:rsid w:val="00ED1D25"/>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ED1D25"/>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ED1D25"/>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ED1D25"/>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ED1D25"/>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ED1D25"/>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ED1D25"/>
  </w:style>
  <w:style w:type="paragraph" w:customStyle="1" w:styleId="WW-NormalWeb">
    <w:name w:val="WW-Normal (Web)"/>
    <w:basedOn w:val="prastasis"/>
    <w:rsid w:val="00ED1D25"/>
    <w:pPr>
      <w:suppressAutoHyphens/>
      <w:autoSpaceDN/>
      <w:spacing w:before="280" w:after="119"/>
      <w:textAlignment w:val="auto"/>
    </w:pPr>
    <w:rPr>
      <w:rFonts w:ascii="Times New Roman" w:hAnsi="Times New Roman" w:cs="Times New Roman"/>
      <w:sz w:val="24"/>
      <w:szCs w:val="24"/>
      <w:lang w:val="en-GB" w:eastAsia="ar-SA"/>
    </w:rPr>
  </w:style>
  <w:style w:type="paragraph" w:customStyle="1" w:styleId="53">
    <w:name w:val="_53"/>
    <w:basedOn w:val="prastasis"/>
    <w:rsid w:val="00ED1D25"/>
    <w:pPr>
      <w:widowControl w:val="0"/>
      <w:autoSpaceDN/>
      <w:textAlignment w:val="auto"/>
    </w:pPr>
    <w:rPr>
      <w:rFonts w:ascii="Times New Roman" w:hAnsi="Times New Roman" w:cs="Times New Roman"/>
      <w:sz w:val="24"/>
      <w:lang w:val="en-US" w:eastAsia="ar-SA"/>
    </w:rPr>
  </w:style>
  <w:style w:type="paragraph" w:customStyle="1" w:styleId="BodyText1">
    <w:name w:val="Body Text1"/>
    <w:uiPriority w:val="99"/>
    <w:rsid w:val="00ED1D25"/>
    <w:pPr>
      <w:suppressAutoHyphens/>
      <w:autoSpaceDE w:val="0"/>
      <w:ind w:firstLine="312"/>
      <w:jc w:val="both"/>
    </w:pPr>
    <w:rPr>
      <w:rFonts w:ascii="TimesLT" w:eastAsia="Arial" w:hAnsi="TimesLT" w:cs="Times New Roman"/>
      <w:lang w:val="en-US" w:eastAsia="ar-SA"/>
    </w:rPr>
  </w:style>
  <w:style w:type="paragraph" w:styleId="HTMLiankstoformatuotas">
    <w:name w:val="HTML Preformatted"/>
    <w:basedOn w:val="prastasis"/>
    <w:link w:val="HTMLiankstoformatuotasDiagrama1"/>
    <w:rsid w:val="00E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textAlignment w:val="auto"/>
    </w:pPr>
    <w:rPr>
      <w:rFonts w:ascii="Courier New" w:hAnsi="Courier New" w:cs="Courier New"/>
      <w:lang w:val="en-US" w:eastAsia="en-US"/>
    </w:rPr>
  </w:style>
  <w:style w:type="character" w:customStyle="1" w:styleId="HTMLPreformattedChar1">
    <w:name w:val="HTML Preformatted Char1"/>
    <w:uiPriority w:val="99"/>
    <w:semiHidden/>
    <w:rsid w:val="00ED1D25"/>
    <w:rPr>
      <w:rFonts w:ascii="Courier New" w:hAnsi="Courier New" w:cs="Courier New"/>
      <w:lang w:val="lt-LT" w:eastAsia="lt-LT"/>
    </w:rPr>
  </w:style>
  <w:style w:type="paragraph" w:customStyle="1" w:styleId="TableContents">
    <w:name w:val="Table Contents"/>
    <w:basedOn w:val="prastasis"/>
    <w:rsid w:val="00ED1D25"/>
    <w:pPr>
      <w:suppressLineNumbers/>
      <w:suppressAutoHyphens/>
      <w:autoSpaceDN/>
      <w:textAlignment w:val="auto"/>
    </w:pPr>
    <w:rPr>
      <w:rFonts w:ascii="Times New Roman" w:hAnsi="Times New Roman" w:cs="Times New Roman"/>
      <w:sz w:val="24"/>
      <w:lang w:eastAsia="ar-SA"/>
    </w:rPr>
  </w:style>
  <w:style w:type="character" w:customStyle="1" w:styleId="NoSpacingChar1">
    <w:name w:val="No Spacing Char1"/>
    <w:uiPriority w:val="99"/>
    <w:rsid w:val="00ED1D25"/>
    <w:rPr>
      <w:rFonts w:eastAsia="Times New Roman"/>
      <w:sz w:val="24"/>
      <w:lang w:val="lt-LT" w:eastAsia="ar-SA"/>
    </w:rPr>
  </w:style>
  <w:style w:type="character" w:customStyle="1" w:styleId="WW-Absatz-Standardschriftart11111">
    <w:name w:val="WW-Absatz-Standardschriftart11111"/>
    <w:rsid w:val="00ED1D25"/>
  </w:style>
  <w:style w:type="paragraph" w:customStyle="1" w:styleId="WW-TableContents11111111111111111111111111111111111111111111111111111111">
    <w:name w:val="WW-Table Contents11111111111111111111111111111111111111111111111111111111"/>
    <w:basedOn w:val="Pagrindinistekstas"/>
    <w:rsid w:val="00ED1D25"/>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ED1D25"/>
    <w:pPr>
      <w:autoSpaceDN/>
      <w:ind w:firstLine="567"/>
      <w:jc w:val="both"/>
      <w:textAlignment w:val="auto"/>
    </w:pPr>
    <w:rPr>
      <w:rFonts w:ascii="Times New Roman" w:eastAsia="Calibri" w:hAnsi="Times New Roman" w:cs="Times New Roman"/>
      <w:sz w:val="24"/>
      <w:szCs w:val="22"/>
      <w:lang w:eastAsia="en-US"/>
    </w:rPr>
  </w:style>
  <w:style w:type="paragraph" w:customStyle="1" w:styleId="BodyText2">
    <w:name w:val="Body Text2"/>
    <w:rsid w:val="00ED1D25"/>
    <w:pPr>
      <w:suppressAutoHyphens/>
      <w:autoSpaceDE w:val="0"/>
      <w:ind w:firstLine="312"/>
      <w:jc w:val="both"/>
    </w:pPr>
    <w:rPr>
      <w:rFonts w:ascii="TimesLT" w:eastAsia="Arial" w:hAnsi="TimesLT" w:cs="Times New Roman"/>
      <w:lang w:val="en-US" w:eastAsia="ar-SA"/>
    </w:rPr>
  </w:style>
  <w:style w:type="paragraph" w:customStyle="1" w:styleId="BodyText10">
    <w:name w:val="Body Text1"/>
    <w:link w:val="BodytextChar"/>
    <w:rsid w:val="00ED1D25"/>
    <w:pPr>
      <w:suppressAutoHyphens/>
      <w:autoSpaceDE w:val="0"/>
      <w:ind w:firstLine="312"/>
      <w:jc w:val="both"/>
    </w:pPr>
    <w:rPr>
      <w:rFonts w:ascii="TimesLT" w:eastAsia="Arial" w:hAnsi="TimesLT" w:cs="Times New Roman"/>
      <w:lang w:val="en-US" w:eastAsia="ar-SA"/>
    </w:rPr>
  </w:style>
  <w:style w:type="character" w:customStyle="1" w:styleId="BodytextChar">
    <w:name w:val="Body text Char"/>
    <w:link w:val="BodyText10"/>
    <w:rsid w:val="00ED1D25"/>
    <w:rPr>
      <w:rFonts w:ascii="TimesLT" w:eastAsia="Arial" w:hAnsi="TimesLT" w:cs="Times New Roman"/>
      <w:lang w:eastAsia="ar-SA"/>
    </w:rPr>
  </w:style>
  <w:style w:type="character" w:customStyle="1" w:styleId="WW-Absatz-Standardschriftart1111111">
    <w:name w:val="WW-Absatz-Standardschriftart1111111"/>
    <w:rsid w:val="00ED1D25"/>
  </w:style>
  <w:style w:type="paragraph" w:styleId="Antrat">
    <w:name w:val="caption"/>
    <w:basedOn w:val="prastasis"/>
    <w:qFormat/>
    <w:rsid w:val="00ED1D25"/>
    <w:pPr>
      <w:suppressLineNumbers/>
      <w:suppressAutoHyphens/>
      <w:autoSpaceDN/>
      <w:spacing w:before="120" w:after="120"/>
      <w:textAlignment w:val="auto"/>
    </w:pPr>
    <w:rPr>
      <w:rFonts w:ascii="Times New Roman" w:hAnsi="Times New Roman" w:cs="Tahoma"/>
      <w:i/>
      <w:iCs/>
      <w:sz w:val="24"/>
      <w:szCs w:val="24"/>
      <w:lang w:eastAsia="ar-SA"/>
    </w:rPr>
  </w:style>
  <w:style w:type="paragraph" w:customStyle="1" w:styleId="CommentText1">
    <w:name w:val="Comment Text1"/>
    <w:basedOn w:val="prastasis"/>
    <w:rsid w:val="00ED1D25"/>
    <w:pPr>
      <w:widowControl w:val="0"/>
      <w:autoSpaceDN/>
      <w:spacing w:after="200" w:line="276" w:lineRule="auto"/>
      <w:textAlignment w:val="auto"/>
    </w:pPr>
    <w:rPr>
      <w:rFonts w:ascii="Times New Roman" w:hAnsi="Times New Roman" w:cs="Arial"/>
    </w:rPr>
  </w:style>
  <w:style w:type="paragraph" w:styleId="Tekstoblokas">
    <w:name w:val="Block Text"/>
    <w:basedOn w:val="prastasis"/>
    <w:uiPriority w:val="99"/>
    <w:rsid w:val="00ED1D25"/>
    <w:pPr>
      <w:autoSpaceDN/>
      <w:ind w:left="1440" w:right="142"/>
      <w:textAlignment w:val="auto"/>
    </w:pPr>
    <w:rPr>
      <w:rFonts w:ascii="Times New Roman" w:hAnsi="Times New Roman" w:cs="Times New Roman"/>
      <w:sz w:val="24"/>
      <w:lang w:eastAsia="en-US"/>
    </w:rPr>
  </w:style>
  <w:style w:type="table" w:customStyle="1" w:styleId="TableGrid2">
    <w:name w:val="Table Grid2"/>
    <w:basedOn w:val="prastojilentel"/>
    <w:next w:val="Lentelstinklelis"/>
    <w:uiPriority w:val="59"/>
    <w:rsid w:val="00ED1D2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D1D2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0"/>
    <w:uiPriority w:val="34"/>
    <w:qFormat/>
    <w:rsid w:val="00ED1D25"/>
    <w:rPr>
      <w:lang w:val="lt-LT" w:eastAsia="lt-LT"/>
    </w:rPr>
  </w:style>
  <w:style w:type="table" w:customStyle="1" w:styleId="TableGrid21">
    <w:name w:val="Table Grid21"/>
    <w:basedOn w:val="prastojilentel"/>
    <w:next w:val="Lentelstinklelis"/>
    <w:uiPriority w:val="59"/>
    <w:rsid w:val="00ED1D25"/>
    <w:rPr>
      <w:rFonts w:eastAsia="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2">
    <w:name w:val="Paprastasis tekstas2"/>
    <w:basedOn w:val="prastasis"/>
    <w:rsid w:val="00876659"/>
    <w:pPr>
      <w:textAlignment w:val="auto"/>
    </w:pPr>
    <w:rPr>
      <w:rFonts w:ascii="Courier New" w:eastAsia="Calibri" w:hAnsi="Courier New" w:cs="Courier New"/>
      <w:sz w:val="24"/>
      <w:szCs w:val="22"/>
      <w:lang w:eastAsia="en-US"/>
    </w:rPr>
  </w:style>
  <w:style w:type="numbering" w:customStyle="1" w:styleId="NoList3">
    <w:name w:val="No List3"/>
    <w:next w:val="Sraonra"/>
    <w:uiPriority w:val="99"/>
    <w:semiHidden/>
    <w:unhideWhenUsed/>
    <w:rsid w:val="00E81272"/>
  </w:style>
  <w:style w:type="paragraph" w:styleId="Puslapioinaostekstas">
    <w:name w:val="footnote text"/>
    <w:basedOn w:val="prastasis"/>
    <w:link w:val="PuslapioinaostekstasDiagrama"/>
    <w:unhideWhenUsed/>
    <w:rsid w:val="008A7638"/>
  </w:style>
  <w:style w:type="character" w:customStyle="1" w:styleId="PuslapioinaostekstasDiagrama">
    <w:name w:val="Puslapio išnašos tekstas Diagrama"/>
    <w:basedOn w:val="Numatytasispastraiposriftas"/>
    <w:link w:val="Puslapioinaostekstas"/>
    <w:rsid w:val="008A7638"/>
  </w:style>
  <w:style w:type="character" w:styleId="Puslapioinaosnuoroda">
    <w:name w:val="footnote reference"/>
    <w:unhideWhenUsed/>
    <w:rsid w:val="008A7638"/>
    <w:rPr>
      <w:vertAlign w:val="superscript"/>
    </w:rPr>
  </w:style>
  <w:style w:type="paragraph" w:styleId="Pataisymai">
    <w:name w:val="Revision"/>
    <w:hidden/>
    <w:uiPriority w:val="99"/>
    <w:semiHidden/>
    <w:rsid w:val="00802B6B"/>
  </w:style>
  <w:style w:type="character" w:customStyle="1" w:styleId="Neapdorotaspaminjimas1">
    <w:name w:val="Neapdorotas paminėjimas1"/>
    <w:uiPriority w:val="99"/>
    <w:semiHidden/>
    <w:unhideWhenUsed/>
    <w:rsid w:val="009A78E4"/>
    <w:rPr>
      <w:color w:val="605E5C"/>
      <w:shd w:val="clear" w:color="auto" w:fill="E1DFDD"/>
    </w:rPr>
  </w:style>
  <w:style w:type="character" w:styleId="Perirtashipersaitas">
    <w:name w:val="FollowedHyperlink"/>
    <w:uiPriority w:val="99"/>
    <w:semiHidden/>
    <w:unhideWhenUsed/>
    <w:rsid w:val="00664A63"/>
    <w:rPr>
      <w:color w:val="954F72"/>
      <w:u w:val="single"/>
    </w:rPr>
  </w:style>
  <w:style w:type="character" w:customStyle="1" w:styleId="Neapdorotaspaminjimas2">
    <w:name w:val="Neapdorotas paminėjimas2"/>
    <w:uiPriority w:val="99"/>
    <w:semiHidden/>
    <w:unhideWhenUsed/>
    <w:rsid w:val="00DB3411"/>
    <w:rPr>
      <w:color w:val="605E5C"/>
      <w:shd w:val="clear" w:color="auto" w:fill="E1DFDD"/>
    </w:rPr>
  </w:style>
  <w:style w:type="character" w:customStyle="1" w:styleId="Neapdorotaspaminjimas3">
    <w:name w:val="Neapdorotas paminėjimas3"/>
    <w:basedOn w:val="Numatytasispastraiposriftas"/>
    <w:uiPriority w:val="99"/>
    <w:semiHidden/>
    <w:unhideWhenUsed/>
    <w:rsid w:val="0070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33045949">
      <w:bodyDiv w:val="1"/>
      <w:marLeft w:val="0"/>
      <w:marRight w:val="0"/>
      <w:marTop w:val="0"/>
      <w:marBottom w:val="0"/>
      <w:divBdr>
        <w:top w:val="none" w:sz="0" w:space="0" w:color="auto"/>
        <w:left w:val="none" w:sz="0" w:space="0" w:color="auto"/>
        <w:bottom w:val="none" w:sz="0" w:space="0" w:color="auto"/>
        <w:right w:val="none" w:sz="0" w:space="0" w:color="auto"/>
      </w:divBdr>
    </w:div>
    <w:div w:id="40255199">
      <w:bodyDiv w:val="1"/>
      <w:marLeft w:val="0"/>
      <w:marRight w:val="0"/>
      <w:marTop w:val="0"/>
      <w:marBottom w:val="0"/>
      <w:divBdr>
        <w:top w:val="none" w:sz="0" w:space="0" w:color="auto"/>
        <w:left w:val="none" w:sz="0" w:space="0" w:color="auto"/>
        <w:bottom w:val="none" w:sz="0" w:space="0" w:color="auto"/>
        <w:right w:val="none" w:sz="0" w:space="0" w:color="auto"/>
      </w:divBdr>
    </w:div>
    <w:div w:id="142504007">
      <w:bodyDiv w:val="1"/>
      <w:marLeft w:val="0"/>
      <w:marRight w:val="0"/>
      <w:marTop w:val="0"/>
      <w:marBottom w:val="0"/>
      <w:divBdr>
        <w:top w:val="none" w:sz="0" w:space="0" w:color="auto"/>
        <w:left w:val="none" w:sz="0" w:space="0" w:color="auto"/>
        <w:bottom w:val="none" w:sz="0" w:space="0" w:color="auto"/>
        <w:right w:val="none" w:sz="0" w:space="0" w:color="auto"/>
      </w:divBdr>
    </w:div>
    <w:div w:id="295066620">
      <w:bodyDiv w:val="1"/>
      <w:marLeft w:val="0"/>
      <w:marRight w:val="0"/>
      <w:marTop w:val="0"/>
      <w:marBottom w:val="0"/>
      <w:divBdr>
        <w:top w:val="none" w:sz="0" w:space="0" w:color="auto"/>
        <w:left w:val="none" w:sz="0" w:space="0" w:color="auto"/>
        <w:bottom w:val="none" w:sz="0" w:space="0" w:color="auto"/>
        <w:right w:val="none" w:sz="0" w:space="0" w:color="auto"/>
      </w:divBdr>
    </w:div>
    <w:div w:id="542599948">
      <w:bodyDiv w:val="1"/>
      <w:marLeft w:val="0"/>
      <w:marRight w:val="0"/>
      <w:marTop w:val="0"/>
      <w:marBottom w:val="0"/>
      <w:divBdr>
        <w:top w:val="none" w:sz="0" w:space="0" w:color="auto"/>
        <w:left w:val="none" w:sz="0" w:space="0" w:color="auto"/>
        <w:bottom w:val="none" w:sz="0" w:space="0" w:color="auto"/>
        <w:right w:val="none" w:sz="0" w:space="0" w:color="auto"/>
      </w:divBdr>
    </w:div>
    <w:div w:id="574702375">
      <w:bodyDiv w:val="1"/>
      <w:marLeft w:val="0"/>
      <w:marRight w:val="0"/>
      <w:marTop w:val="0"/>
      <w:marBottom w:val="0"/>
      <w:divBdr>
        <w:top w:val="none" w:sz="0" w:space="0" w:color="auto"/>
        <w:left w:val="none" w:sz="0" w:space="0" w:color="auto"/>
        <w:bottom w:val="none" w:sz="0" w:space="0" w:color="auto"/>
        <w:right w:val="none" w:sz="0" w:space="0" w:color="auto"/>
      </w:divBdr>
    </w:div>
    <w:div w:id="667975667">
      <w:bodyDiv w:val="1"/>
      <w:marLeft w:val="0"/>
      <w:marRight w:val="0"/>
      <w:marTop w:val="0"/>
      <w:marBottom w:val="0"/>
      <w:divBdr>
        <w:top w:val="none" w:sz="0" w:space="0" w:color="auto"/>
        <w:left w:val="none" w:sz="0" w:space="0" w:color="auto"/>
        <w:bottom w:val="none" w:sz="0" w:space="0" w:color="auto"/>
        <w:right w:val="none" w:sz="0" w:space="0" w:color="auto"/>
      </w:divBdr>
    </w:div>
    <w:div w:id="732122496">
      <w:bodyDiv w:val="1"/>
      <w:marLeft w:val="0"/>
      <w:marRight w:val="0"/>
      <w:marTop w:val="0"/>
      <w:marBottom w:val="0"/>
      <w:divBdr>
        <w:top w:val="none" w:sz="0" w:space="0" w:color="auto"/>
        <w:left w:val="none" w:sz="0" w:space="0" w:color="auto"/>
        <w:bottom w:val="none" w:sz="0" w:space="0" w:color="auto"/>
        <w:right w:val="none" w:sz="0" w:space="0" w:color="auto"/>
      </w:divBdr>
    </w:div>
    <w:div w:id="816413785">
      <w:bodyDiv w:val="1"/>
      <w:marLeft w:val="0"/>
      <w:marRight w:val="0"/>
      <w:marTop w:val="0"/>
      <w:marBottom w:val="0"/>
      <w:divBdr>
        <w:top w:val="none" w:sz="0" w:space="0" w:color="auto"/>
        <w:left w:val="none" w:sz="0" w:space="0" w:color="auto"/>
        <w:bottom w:val="none" w:sz="0" w:space="0" w:color="auto"/>
        <w:right w:val="none" w:sz="0" w:space="0" w:color="auto"/>
      </w:divBdr>
    </w:div>
    <w:div w:id="878708938">
      <w:bodyDiv w:val="1"/>
      <w:marLeft w:val="0"/>
      <w:marRight w:val="0"/>
      <w:marTop w:val="0"/>
      <w:marBottom w:val="0"/>
      <w:divBdr>
        <w:top w:val="none" w:sz="0" w:space="0" w:color="auto"/>
        <w:left w:val="none" w:sz="0" w:space="0" w:color="auto"/>
        <w:bottom w:val="none" w:sz="0" w:space="0" w:color="auto"/>
        <w:right w:val="none" w:sz="0" w:space="0" w:color="auto"/>
      </w:divBdr>
    </w:div>
    <w:div w:id="913704688">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1012954324">
      <w:bodyDiv w:val="1"/>
      <w:marLeft w:val="0"/>
      <w:marRight w:val="0"/>
      <w:marTop w:val="0"/>
      <w:marBottom w:val="0"/>
      <w:divBdr>
        <w:top w:val="none" w:sz="0" w:space="0" w:color="auto"/>
        <w:left w:val="none" w:sz="0" w:space="0" w:color="auto"/>
        <w:bottom w:val="none" w:sz="0" w:space="0" w:color="auto"/>
        <w:right w:val="none" w:sz="0" w:space="0" w:color="auto"/>
      </w:divBdr>
    </w:div>
    <w:div w:id="1059279173">
      <w:bodyDiv w:val="1"/>
      <w:marLeft w:val="0"/>
      <w:marRight w:val="0"/>
      <w:marTop w:val="0"/>
      <w:marBottom w:val="0"/>
      <w:divBdr>
        <w:top w:val="none" w:sz="0" w:space="0" w:color="auto"/>
        <w:left w:val="none" w:sz="0" w:space="0" w:color="auto"/>
        <w:bottom w:val="none" w:sz="0" w:space="0" w:color="auto"/>
        <w:right w:val="none" w:sz="0" w:space="0" w:color="auto"/>
      </w:divBdr>
    </w:div>
    <w:div w:id="1076171464">
      <w:bodyDiv w:val="1"/>
      <w:marLeft w:val="0"/>
      <w:marRight w:val="0"/>
      <w:marTop w:val="0"/>
      <w:marBottom w:val="0"/>
      <w:divBdr>
        <w:top w:val="none" w:sz="0" w:space="0" w:color="auto"/>
        <w:left w:val="none" w:sz="0" w:space="0" w:color="auto"/>
        <w:bottom w:val="none" w:sz="0" w:space="0" w:color="auto"/>
        <w:right w:val="none" w:sz="0" w:space="0" w:color="auto"/>
      </w:divBdr>
    </w:div>
    <w:div w:id="1089156880">
      <w:bodyDiv w:val="1"/>
      <w:marLeft w:val="0"/>
      <w:marRight w:val="0"/>
      <w:marTop w:val="0"/>
      <w:marBottom w:val="0"/>
      <w:divBdr>
        <w:top w:val="none" w:sz="0" w:space="0" w:color="auto"/>
        <w:left w:val="none" w:sz="0" w:space="0" w:color="auto"/>
        <w:bottom w:val="none" w:sz="0" w:space="0" w:color="auto"/>
        <w:right w:val="none" w:sz="0" w:space="0" w:color="auto"/>
      </w:divBdr>
    </w:div>
    <w:div w:id="1158232515">
      <w:bodyDiv w:val="1"/>
      <w:marLeft w:val="0"/>
      <w:marRight w:val="0"/>
      <w:marTop w:val="0"/>
      <w:marBottom w:val="0"/>
      <w:divBdr>
        <w:top w:val="none" w:sz="0" w:space="0" w:color="auto"/>
        <w:left w:val="none" w:sz="0" w:space="0" w:color="auto"/>
        <w:bottom w:val="none" w:sz="0" w:space="0" w:color="auto"/>
        <w:right w:val="none" w:sz="0" w:space="0" w:color="auto"/>
      </w:divBdr>
    </w:div>
    <w:div w:id="1226798359">
      <w:bodyDiv w:val="1"/>
      <w:marLeft w:val="0"/>
      <w:marRight w:val="0"/>
      <w:marTop w:val="0"/>
      <w:marBottom w:val="0"/>
      <w:divBdr>
        <w:top w:val="none" w:sz="0" w:space="0" w:color="auto"/>
        <w:left w:val="none" w:sz="0" w:space="0" w:color="auto"/>
        <w:bottom w:val="none" w:sz="0" w:space="0" w:color="auto"/>
        <w:right w:val="none" w:sz="0" w:space="0" w:color="auto"/>
      </w:divBdr>
    </w:div>
    <w:div w:id="1292900276">
      <w:bodyDiv w:val="1"/>
      <w:marLeft w:val="0"/>
      <w:marRight w:val="0"/>
      <w:marTop w:val="0"/>
      <w:marBottom w:val="0"/>
      <w:divBdr>
        <w:top w:val="none" w:sz="0" w:space="0" w:color="auto"/>
        <w:left w:val="none" w:sz="0" w:space="0" w:color="auto"/>
        <w:bottom w:val="none" w:sz="0" w:space="0" w:color="auto"/>
        <w:right w:val="none" w:sz="0" w:space="0" w:color="auto"/>
      </w:divBdr>
    </w:div>
    <w:div w:id="1375884722">
      <w:bodyDiv w:val="1"/>
      <w:marLeft w:val="0"/>
      <w:marRight w:val="0"/>
      <w:marTop w:val="0"/>
      <w:marBottom w:val="0"/>
      <w:divBdr>
        <w:top w:val="none" w:sz="0" w:space="0" w:color="auto"/>
        <w:left w:val="none" w:sz="0" w:space="0" w:color="auto"/>
        <w:bottom w:val="none" w:sz="0" w:space="0" w:color="auto"/>
        <w:right w:val="none" w:sz="0" w:space="0" w:color="auto"/>
      </w:divBdr>
    </w:div>
    <w:div w:id="1409225499">
      <w:bodyDiv w:val="1"/>
      <w:marLeft w:val="0"/>
      <w:marRight w:val="0"/>
      <w:marTop w:val="0"/>
      <w:marBottom w:val="0"/>
      <w:divBdr>
        <w:top w:val="none" w:sz="0" w:space="0" w:color="auto"/>
        <w:left w:val="none" w:sz="0" w:space="0" w:color="auto"/>
        <w:bottom w:val="none" w:sz="0" w:space="0" w:color="auto"/>
        <w:right w:val="none" w:sz="0" w:space="0" w:color="auto"/>
      </w:divBdr>
    </w:div>
    <w:div w:id="1528955898">
      <w:bodyDiv w:val="1"/>
      <w:marLeft w:val="0"/>
      <w:marRight w:val="0"/>
      <w:marTop w:val="0"/>
      <w:marBottom w:val="0"/>
      <w:divBdr>
        <w:top w:val="none" w:sz="0" w:space="0" w:color="auto"/>
        <w:left w:val="none" w:sz="0" w:space="0" w:color="auto"/>
        <w:bottom w:val="none" w:sz="0" w:space="0" w:color="auto"/>
        <w:right w:val="none" w:sz="0" w:space="0" w:color="auto"/>
      </w:divBdr>
    </w:div>
    <w:div w:id="1531525521">
      <w:bodyDiv w:val="1"/>
      <w:marLeft w:val="0"/>
      <w:marRight w:val="0"/>
      <w:marTop w:val="0"/>
      <w:marBottom w:val="0"/>
      <w:divBdr>
        <w:top w:val="none" w:sz="0" w:space="0" w:color="auto"/>
        <w:left w:val="none" w:sz="0" w:space="0" w:color="auto"/>
        <w:bottom w:val="none" w:sz="0" w:space="0" w:color="auto"/>
        <w:right w:val="none" w:sz="0" w:space="0" w:color="auto"/>
      </w:divBdr>
    </w:div>
    <w:div w:id="1556357489">
      <w:bodyDiv w:val="1"/>
      <w:marLeft w:val="0"/>
      <w:marRight w:val="0"/>
      <w:marTop w:val="0"/>
      <w:marBottom w:val="0"/>
      <w:divBdr>
        <w:top w:val="none" w:sz="0" w:space="0" w:color="auto"/>
        <w:left w:val="none" w:sz="0" w:space="0" w:color="auto"/>
        <w:bottom w:val="none" w:sz="0" w:space="0" w:color="auto"/>
        <w:right w:val="none" w:sz="0" w:space="0" w:color="auto"/>
      </w:divBdr>
    </w:div>
    <w:div w:id="1787773282">
      <w:bodyDiv w:val="1"/>
      <w:marLeft w:val="0"/>
      <w:marRight w:val="0"/>
      <w:marTop w:val="0"/>
      <w:marBottom w:val="0"/>
      <w:divBdr>
        <w:top w:val="none" w:sz="0" w:space="0" w:color="auto"/>
        <w:left w:val="none" w:sz="0" w:space="0" w:color="auto"/>
        <w:bottom w:val="none" w:sz="0" w:space="0" w:color="auto"/>
        <w:right w:val="none" w:sz="0" w:space="0" w:color="auto"/>
      </w:divBdr>
    </w:div>
    <w:div w:id="2007829540">
      <w:bodyDiv w:val="1"/>
      <w:marLeft w:val="0"/>
      <w:marRight w:val="0"/>
      <w:marTop w:val="0"/>
      <w:marBottom w:val="0"/>
      <w:divBdr>
        <w:top w:val="none" w:sz="0" w:space="0" w:color="auto"/>
        <w:left w:val="none" w:sz="0" w:space="0" w:color="auto"/>
        <w:bottom w:val="none" w:sz="0" w:space="0" w:color="auto"/>
        <w:right w:val="none" w:sz="0" w:space="0" w:color="auto"/>
      </w:divBdr>
    </w:div>
    <w:div w:id="213860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kcadministracija@kraujodonoryste.lt" TargetMode="External"/><Relationship Id="rId4" Type="http://schemas.openxmlformats.org/officeDocument/2006/relationships/settings" Target="settings.xml"/><Relationship Id="rId9" Type="http://schemas.openxmlformats.org/officeDocument/2006/relationships/hyperlink" Target="https://osp.stat.gov.lt/statistiniu-rodikliu-analize?indicator=S7R260"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renos%20doc\SUPAPRAST.%204.%20MED.%20IRANGOS%20TECHNINE%20PRIEZIURA\Firminis%20blankas_su_eu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203DE95A44458B008BF39AB9B5841"/>
        <w:category>
          <w:name w:val="General"/>
          <w:gallery w:val="placeholder"/>
        </w:category>
        <w:types>
          <w:type w:val="bbPlcHdr"/>
        </w:types>
        <w:behaviors>
          <w:behavior w:val="content"/>
        </w:behaviors>
        <w:guid w:val="{D6CA131F-5903-4BE6-B7C7-9E72FD963B4E}"/>
      </w:docPartPr>
      <w:docPartBody>
        <w:p w:rsidR="00C34FC8" w:rsidRDefault="00B0003D" w:rsidP="00B0003D">
          <w:pPr>
            <w:pStyle w:val="EB1203DE95A44458B008BF39AB9B5841"/>
          </w:pPr>
          <w:r>
            <w:rPr>
              <w:rStyle w:val="Vietosrezervavimoenklotekstas"/>
            </w:rPr>
            <w:t>Choose an item.</w:t>
          </w:r>
        </w:p>
      </w:docPartBody>
    </w:docPart>
    <w:docPart>
      <w:docPartPr>
        <w:name w:val="F8FCA6C3A5334262B36F1B383A8475F3"/>
        <w:category>
          <w:name w:val="General"/>
          <w:gallery w:val="placeholder"/>
        </w:category>
        <w:types>
          <w:type w:val="bbPlcHdr"/>
        </w:types>
        <w:behaviors>
          <w:behavior w:val="content"/>
        </w:behaviors>
        <w:guid w:val="{A6F91E7C-C6E2-4987-8D6D-A6331CF070C0}"/>
      </w:docPartPr>
      <w:docPartBody>
        <w:p w:rsidR="00C34FC8" w:rsidRDefault="00B0003D" w:rsidP="00B0003D">
          <w:pPr>
            <w:pStyle w:val="F8FCA6C3A5334262B36F1B383A8475F3"/>
          </w:pPr>
          <w:r>
            <w:rPr>
              <w:rStyle w:val="Vietosrezervavimoenklotekstas"/>
            </w:rPr>
            <w:t>Choose an item.</w:t>
          </w:r>
        </w:p>
      </w:docPartBody>
    </w:docPart>
    <w:docPart>
      <w:docPartPr>
        <w:name w:val="0DD7339723214346B930A34D09E7DFDA"/>
        <w:category>
          <w:name w:val="General"/>
          <w:gallery w:val="placeholder"/>
        </w:category>
        <w:types>
          <w:type w:val="bbPlcHdr"/>
        </w:types>
        <w:behaviors>
          <w:behavior w:val="content"/>
        </w:behaviors>
        <w:guid w:val="{26C45A35-446B-4ABF-A6F7-E7A866D30838}"/>
      </w:docPartPr>
      <w:docPartBody>
        <w:p w:rsidR="00C34FC8" w:rsidRDefault="00B0003D" w:rsidP="00B0003D">
          <w:pPr>
            <w:pStyle w:val="0DD7339723214346B930A34D09E7DFDA"/>
          </w:pPr>
          <w:r>
            <w:rPr>
              <w:rStyle w:val="Vietosrezervavimoenklotekstas"/>
            </w:rPr>
            <w:t>Choose an item.</w:t>
          </w:r>
        </w:p>
      </w:docPartBody>
    </w:docPart>
    <w:docPart>
      <w:docPartPr>
        <w:name w:val="5DA429509A814491B3330E2ABA01C076"/>
        <w:category>
          <w:name w:val="General"/>
          <w:gallery w:val="placeholder"/>
        </w:category>
        <w:types>
          <w:type w:val="bbPlcHdr"/>
        </w:types>
        <w:behaviors>
          <w:behavior w:val="content"/>
        </w:behaviors>
        <w:guid w:val="{72127FB9-5406-453A-BD04-DDF5B374DC4D}"/>
      </w:docPartPr>
      <w:docPartBody>
        <w:p w:rsidR="00C34FC8" w:rsidRDefault="00B0003D" w:rsidP="00B0003D">
          <w:pPr>
            <w:pStyle w:val="5DA429509A814491B3330E2ABA01C076"/>
          </w:pPr>
          <w:r>
            <w:rPr>
              <w:rStyle w:val="Vietosrezervavimoenklotekstas"/>
            </w:rPr>
            <w:t>Choose an item.</w:t>
          </w:r>
        </w:p>
      </w:docPartBody>
    </w:docPart>
    <w:docPart>
      <w:docPartPr>
        <w:name w:val="4C614FED39E44BD5BB12618F59BF5F57"/>
        <w:category>
          <w:name w:val="General"/>
          <w:gallery w:val="placeholder"/>
        </w:category>
        <w:types>
          <w:type w:val="bbPlcHdr"/>
        </w:types>
        <w:behaviors>
          <w:behavior w:val="content"/>
        </w:behaviors>
        <w:guid w:val="{171A3471-314C-430A-B475-FE3D24E5C8E7}"/>
      </w:docPartPr>
      <w:docPartBody>
        <w:p w:rsidR="00C34FC8" w:rsidRDefault="00B0003D" w:rsidP="00B0003D">
          <w:pPr>
            <w:pStyle w:val="4C614FED39E44BD5BB12618F59BF5F5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3D"/>
    <w:rsid w:val="00006158"/>
    <w:rsid w:val="00046496"/>
    <w:rsid w:val="0023454D"/>
    <w:rsid w:val="002D30DD"/>
    <w:rsid w:val="003B17FC"/>
    <w:rsid w:val="004B7AE4"/>
    <w:rsid w:val="00642053"/>
    <w:rsid w:val="00760BFC"/>
    <w:rsid w:val="0078115F"/>
    <w:rsid w:val="0080118B"/>
    <w:rsid w:val="008F64FD"/>
    <w:rsid w:val="00AD235F"/>
    <w:rsid w:val="00B0003D"/>
    <w:rsid w:val="00B90238"/>
    <w:rsid w:val="00C34FC8"/>
    <w:rsid w:val="00D854FA"/>
    <w:rsid w:val="00DC0E1F"/>
    <w:rsid w:val="00F033AD"/>
    <w:rsid w:val="00F770B0"/>
    <w:rsid w:val="00F8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003D"/>
  </w:style>
  <w:style w:type="paragraph" w:customStyle="1" w:styleId="EB1203DE95A44458B008BF39AB9B5841">
    <w:name w:val="EB1203DE95A44458B008BF39AB9B5841"/>
    <w:rsid w:val="00B0003D"/>
  </w:style>
  <w:style w:type="paragraph" w:customStyle="1" w:styleId="F8FCA6C3A5334262B36F1B383A8475F3">
    <w:name w:val="F8FCA6C3A5334262B36F1B383A8475F3"/>
    <w:rsid w:val="00B0003D"/>
  </w:style>
  <w:style w:type="paragraph" w:customStyle="1" w:styleId="0DD7339723214346B930A34D09E7DFDA">
    <w:name w:val="0DD7339723214346B930A34D09E7DFDA"/>
    <w:rsid w:val="00B0003D"/>
  </w:style>
  <w:style w:type="paragraph" w:customStyle="1" w:styleId="5DA429509A814491B3330E2ABA01C076">
    <w:name w:val="5DA429509A814491B3330E2ABA01C076"/>
    <w:rsid w:val="00B0003D"/>
  </w:style>
  <w:style w:type="paragraph" w:customStyle="1" w:styleId="4C614FED39E44BD5BB12618F59BF5F57">
    <w:name w:val="4C614FED39E44BD5BB12618F59BF5F57"/>
    <w:rsid w:val="00B00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D992-1657-44F0-917A-F1B640EC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blankas_su_euru</Template>
  <TotalTime>13</TotalTime>
  <Pages>11</Pages>
  <Words>24697</Words>
  <Characters>14078</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
  <LinksUpToDate>false</LinksUpToDate>
  <CharactersWithSpaces>38698</CharactersWithSpaces>
  <SharedDoc>false</SharedDoc>
  <HLinks>
    <vt:vector size="138" baseType="variant">
      <vt:variant>
        <vt:i4>7602240</vt:i4>
      </vt:variant>
      <vt:variant>
        <vt:i4>45</vt:i4>
      </vt:variant>
      <vt:variant>
        <vt:i4>0</vt:i4>
      </vt:variant>
      <vt:variant>
        <vt:i4>5</vt:i4>
      </vt:variant>
      <vt:variant>
        <vt:lpwstr>mailto:nkcadministracija@kraujodonoryste.lt</vt:lpwstr>
      </vt:variant>
      <vt:variant>
        <vt:lpwstr/>
      </vt:variant>
      <vt:variant>
        <vt:i4>7602240</vt:i4>
      </vt:variant>
      <vt:variant>
        <vt:i4>42</vt:i4>
      </vt:variant>
      <vt:variant>
        <vt:i4>0</vt:i4>
      </vt:variant>
      <vt:variant>
        <vt:i4>5</vt:i4>
      </vt:variant>
      <vt:variant>
        <vt:lpwstr>mailto:nkcadministracija@kraujodonoryste.lt</vt:lpwstr>
      </vt:variant>
      <vt:variant>
        <vt:lpwstr/>
      </vt:variant>
      <vt:variant>
        <vt:i4>6946842</vt:i4>
      </vt:variant>
      <vt:variant>
        <vt:i4>39</vt:i4>
      </vt:variant>
      <vt:variant>
        <vt:i4>0</vt:i4>
      </vt:variant>
      <vt:variant>
        <vt:i4>5</vt:i4>
      </vt:variant>
      <vt:variant>
        <vt:lpwstr>mailto:g.jug@kraujodonoryste.lt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8257562</vt:i4>
      </vt:variant>
      <vt:variant>
        <vt:i4>9</vt:i4>
      </vt:variant>
      <vt:variant>
        <vt:i4>0</vt:i4>
      </vt:variant>
      <vt:variant>
        <vt:i4>5</vt:i4>
      </vt:variant>
      <vt:variant>
        <vt:lpwstr>mailto:i.vaitekenaite@kraujodonoryste.lt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983053</vt:i4>
      </vt:variant>
      <vt:variant>
        <vt:i4>3</vt:i4>
      </vt:variant>
      <vt:variant>
        <vt:i4>0</vt:i4>
      </vt:variant>
      <vt:variant>
        <vt:i4>5</vt:i4>
      </vt:variant>
      <vt:variant>
        <vt:lpwstr>https://pirkimai.eviesiejipirkimai.lt/).</vt:lpwstr>
      </vt:variant>
      <vt:variant>
        <vt:lpwstr/>
      </vt:variant>
      <vt:variant>
        <vt:i4>7602240</vt:i4>
      </vt:variant>
      <vt:variant>
        <vt:i4>0</vt:i4>
      </vt:variant>
      <vt:variant>
        <vt:i4>0</vt:i4>
      </vt:variant>
      <vt:variant>
        <vt:i4>5</vt:i4>
      </vt:variant>
      <vt:variant>
        <vt:lpwstr>mailto:nkcadministracija@kraujodonoryste.lt</vt:lpwstr>
      </vt:variant>
      <vt:variant>
        <vt:lpwstr/>
      </vt:variant>
      <vt:variant>
        <vt:i4>8126507</vt:i4>
      </vt:variant>
      <vt:variant>
        <vt:i4>18</vt:i4>
      </vt:variant>
      <vt:variant>
        <vt:i4>0</vt:i4>
      </vt:variant>
      <vt:variant>
        <vt:i4>5</vt:i4>
      </vt:variant>
      <vt:variant>
        <vt:lpwstr>https://www.teisesakturegistras.lt/portal/lt/legalAct/35e281a0b0c711ec8d9390588bf2de65/asr</vt:lpwstr>
      </vt:variant>
      <vt:variant>
        <vt:lpwstr/>
      </vt:variant>
      <vt:variant>
        <vt:i4>1900573</vt:i4>
      </vt:variant>
      <vt:variant>
        <vt:i4>15</vt:i4>
      </vt:variant>
      <vt:variant>
        <vt:i4>0</vt:i4>
      </vt:variant>
      <vt:variant>
        <vt:i4>5</vt:i4>
      </vt:variant>
      <vt:variant>
        <vt:lpwstr>https://vpt.lrv.lt/lt/naujienos/del-naujai-isigaliojusiu-viesuju-pirkimu-istatymo-nuostatu-praktinio-taikymo</vt:lpwstr>
      </vt:variant>
      <vt:variant>
        <vt:lpwstr/>
      </vt:variant>
      <vt:variant>
        <vt:i4>5636164</vt:i4>
      </vt:variant>
      <vt:variant>
        <vt:i4>12</vt:i4>
      </vt:variant>
      <vt:variant>
        <vt:i4>0</vt:i4>
      </vt:variant>
      <vt:variant>
        <vt:i4>5</vt:i4>
      </vt:variant>
      <vt:variant>
        <vt:lpwstr>https://www.e-tar.lt/portal/lt/legalAct/674ebaf05d7111e79198ffdb108a3753/asr</vt:lpwstr>
      </vt:variant>
      <vt:variant>
        <vt:lpwstr/>
      </vt:variant>
      <vt:variant>
        <vt:i4>4325376</vt:i4>
      </vt:variant>
      <vt:variant>
        <vt:i4>9</vt:i4>
      </vt:variant>
      <vt:variant>
        <vt:i4>0</vt:i4>
      </vt:variant>
      <vt:variant>
        <vt:i4>5</vt:i4>
      </vt:variant>
      <vt:variant>
        <vt:lpwstr>https://e-seimas.lrs.lt/portal/legalAct/lt/TAP/6ae13590a9e211ecaf79c2120caf5094?jfwid=-f3xm4g476</vt:lpwstr>
      </vt:variant>
      <vt:variant>
        <vt:lpwstr/>
      </vt:variant>
      <vt:variant>
        <vt:i4>2555936</vt:i4>
      </vt:variant>
      <vt:variant>
        <vt:i4>6</vt:i4>
      </vt:variant>
      <vt:variant>
        <vt:i4>0</vt:i4>
      </vt:variant>
      <vt:variant>
        <vt:i4>5</vt:i4>
      </vt:variant>
      <vt:variant>
        <vt:lpwstr>https://vpt.lrv.lt/lt/naujienos/priminimas-del-konfidencialumo-viesuosiuose-pirkimuose</vt:lpwstr>
      </vt:variant>
      <vt:variant>
        <vt:lpwstr/>
      </vt:variant>
      <vt:variant>
        <vt:i4>4063279</vt:i4>
      </vt:variant>
      <vt:variant>
        <vt:i4>3</vt:i4>
      </vt:variant>
      <vt:variant>
        <vt:i4>0</vt:i4>
      </vt:variant>
      <vt:variant>
        <vt:i4>5</vt:i4>
      </vt:variant>
      <vt:variant>
        <vt:lpwstr>https://klausk.vpt.lt/hc/lt/articles/115005730785-Kaip-vertinti-pasi%C5%ABlymus-kai-tiek%C4%97j%C5%B3-statusas-pagal-PVM-mok%C4%97jim%C4%85-yra-nevienodas-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Edita Zabityte</dc:creator>
  <cp:keywords/>
  <cp:lastModifiedBy>Giedrė Makauskienė</cp:lastModifiedBy>
  <cp:revision>2</cp:revision>
  <cp:lastPrinted>2022-09-09T10:40:00Z</cp:lastPrinted>
  <dcterms:created xsi:type="dcterms:W3CDTF">2026-05-27T10:22:00Z</dcterms:created>
  <dcterms:modified xsi:type="dcterms:W3CDTF">2026-05-27T10:22:00Z</dcterms:modified>
</cp:coreProperties>
</file>