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D53D" w14:textId="77777777" w:rsidR="00C2374B" w:rsidRDefault="00C2374B" w:rsidP="00C2374B">
      <w:pPr>
        <w:jc w:val="center"/>
        <w:rPr>
          <w:b/>
          <w:bCs/>
          <w:sz w:val="22"/>
          <w:szCs w:val="22"/>
        </w:rPr>
      </w:pPr>
      <w:r w:rsidRPr="00517022">
        <w:rPr>
          <w:b/>
          <w:bCs/>
          <w:sz w:val="22"/>
          <w:szCs w:val="22"/>
        </w:rPr>
        <w:t>PASIŪLYMO VERTINIMO KRITERIJAI IR TVARKA</w:t>
      </w:r>
    </w:p>
    <w:p w14:paraId="3E4EF02A" w14:textId="77777777" w:rsidR="004420BC" w:rsidRPr="00517022" w:rsidRDefault="004420BC" w:rsidP="00C2374B">
      <w:pPr>
        <w:jc w:val="center"/>
        <w:rPr>
          <w:b/>
          <w:bCs/>
          <w:i/>
          <w:sz w:val="22"/>
          <w:szCs w:val="22"/>
        </w:rPr>
      </w:pPr>
    </w:p>
    <w:p w14:paraId="05AD7209" w14:textId="41EFBE71" w:rsidR="00C2374B" w:rsidRDefault="004420BC" w:rsidP="00C2374B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2-t</w:t>
      </w:r>
      <w:r w:rsidR="00433422">
        <w:rPr>
          <w:b/>
          <w:bCs/>
          <w:i/>
          <w:sz w:val="22"/>
          <w:szCs w:val="22"/>
        </w:rPr>
        <w:t>ra</w:t>
      </w:r>
      <w:r>
        <w:rPr>
          <w:b/>
          <w:bCs/>
          <w:i/>
          <w:sz w:val="22"/>
          <w:szCs w:val="22"/>
        </w:rPr>
        <w:t>i pirkimo daliai „Ultragarso aparatas kardiologijai“</w:t>
      </w:r>
    </w:p>
    <w:p w14:paraId="06E57819" w14:textId="77777777" w:rsidR="004420BC" w:rsidRPr="00517022" w:rsidRDefault="004420BC" w:rsidP="00C2374B">
      <w:pPr>
        <w:jc w:val="center"/>
        <w:rPr>
          <w:b/>
          <w:bCs/>
          <w:i/>
          <w:sz w:val="22"/>
          <w:szCs w:val="22"/>
        </w:rPr>
      </w:pPr>
    </w:p>
    <w:p w14:paraId="69FC73E5" w14:textId="77777777" w:rsidR="00C2374B" w:rsidRPr="00517022" w:rsidRDefault="00C2374B" w:rsidP="00C2374B">
      <w:pPr>
        <w:pStyle w:val="Sraopastraipa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Ekonomiškai naudingiausiu pasiūlymu išrenkamas pi</w:t>
      </w:r>
      <w:r w:rsidRPr="00517022">
        <w:rPr>
          <w:color w:val="000000"/>
          <w:sz w:val="22"/>
          <w:szCs w:val="22"/>
          <w:lang w:bidi="hi-IN"/>
        </w:rPr>
        <w:t xml:space="preserve">rkimo dokumentuose nustatytus reikalavimus atitinkantis </w:t>
      </w:r>
      <w:r w:rsidRPr="00517022">
        <w:rPr>
          <w:sz w:val="22"/>
          <w:szCs w:val="22"/>
        </w:rPr>
        <w:t>pasiūlymas, įvertinus ekonominio naudingumo kriterijaus (S) balą.</w:t>
      </w:r>
    </w:p>
    <w:p w14:paraId="14F713FA" w14:textId="77777777" w:rsidR="00C2374B" w:rsidRPr="00517022" w:rsidRDefault="00C2374B" w:rsidP="00C2374B">
      <w:pPr>
        <w:pStyle w:val="Sraopastraipa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Perkančiosios organizacijos neatmesti pasiūlymai vertinami ir tarpusavyje palyginami vadovaujantis ekonomiškai naudingiausio pasiūlymo vertinimo kriterijumi. Pasiūlymų vertinimo kriterijai:</w:t>
      </w:r>
    </w:p>
    <w:p w14:paraId="65C613FE" w14:textId="77777777" w:rsidR="00C2374B" w:rsidRPr="00517022" w:rsidRDefault="00C2374B" w:rsidP="00C2374B">
      <w:pPr>
        <w:tabs>
          <w:tab w:val="left" w:pos="709"/>
          <w:tab w:val="left" w:pos="993"/>
        </w:tabs>
        <w:jc w:val="both"/>
        <w:rPr>
          <w:sz w:val="22"/>
          <w:szCs w:val="22"/>
        </w:rPr>
      </w:pPr>
    </w:p>
    <w:p w14:paraId="7AF9DD9F" w14:textId="77777777" w:rsidR="00C2374B" w:rsidRPr="00517022" w:rsidRDefault="00C2374B" w:rsidP="00C2374B">
      <w:pPr>
        <w:jc w:val="both"/>
        <w:rPr>
          <w:b/>
          <w:sz w:val="22"/>
          <w:szCs w:val="22"/>
        </w:rPr>
      </w:pPr>
      <w:r w:rsidRPr="00517022">
        <w:rPr>
          <w:b/>
          <w:sz w:val="22"/>
          <w:szCs w:val="22"/>
        </w:rPr>
        <w:t xml:space="preserve">ULTRAGARSINĖS DIAGNOSTIKOS SISTEMA  </w:t>
      </w:r>
    </w:p>
    <w:p w14:paraId="5EB8219C" w14:textId="77777777" w:rsidR="00C2374B" w:rsidRPr="00517022" w:rsidRDefault="00C2374B" w:rsidP="00C2374B">
      <w:pPr>
        <w:jc w:val="right"/>
        <w:rPr>
          <w:b/>
          <w:sz w:val="22"/>
          <w:szCs w:val="22"/>
        </w:rPr>
      </w:pPr>
      <w:r w:rsidRPr="00517022">
        <w:rPr>
          <w:b/>
          <w:sz w:val="22"/>
          <w:szCs w:val="22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7024"/>
        <w:gridCol w:w="5549"/>
      </w:tblGrid>
      <w:tr w:rsidR="00C2374B" w:rsidRPr="00517022" w14:paraId="68EBCE6E" w14:textId="77777777" w:rsidTr="00D7559E">
        <w:trPr>
          <w:cantSplit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EE3975" w14:textId="77777777" w:rsidR="00C2374B" w:rsidRPr="00517022" w:rsidRDefault="00C2374B" w:rsidP="009431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61F2AE6" w14:textId="77777777" w:rsidR="00C2374B" w:rsidRPr="00517022" w:rsidRDefault="00C2374B" w:rsidP="009431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Vertinimo kriterijai ir parametrai (</w:t>
            </w:r>
            <w:proofErr w:type="spellStart"/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Q</w:t>
            </w:r>
            <w:r w:rsidRPr="00517022">
              <w:rPr>
                <w:b/>
                <w:bCs/>
                <w:color w:val="000000" w:themeColor="text1"/>
                <w:sz w:val="22"/>
                <w:szCs w:val="22"/>
                <w:vertAlign w:val="subscript"/>
              </w:rPr>
              <w:t>i</w:t>
            </w:r>
            <w:proofErr w:type="spellEnd"/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BD9AE3" w14:textId="77777777" w:rsidR="00C2374B" w:rsidRPr="00517022" w:rsidRDefault="00C2374B" w:rsidP="00943103">
            <w:pPr>
              <w:ind w:hanging="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Kriterijaus lyginamasis svoris ekonominio naudingumo įvertinime</w:t>
            </w:r>
          </w:p>
        </w:tc>
      </w:tr>
      <w:tr w:rsidR="00C2374B" w:rsidRPr="00517022" w14:paraId="04B3B83B" w14:textId="77777777" w:rsidTr="00D7559E">
        <w:trPr>
          <w:cantSplit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353E" w14:textId="77777777" w:rsidR="00C2374B" w:rsidRPr="00517022" w:rsidRDefault="00C2374B" w:rsidP="009431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58D9" w14:textId="77777777" w:rsidR="00C2374B" w:rsidRPr="00517022" w:rsidRDefault="00C2374B" w:rsidP="0094310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Pasiūlymo kaina (P)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680E" w14:textId="1AE42939" w:rsidR="00C2374B" w:rsidRPr="00517022" w:rsidRDefault="00C2374B" w:rsidP="0094310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17022">
              <w:rPr>
                <w:b/>
                <w:bCs/>
                <w:sz w:val="22"/>
                <w:szCs w:val="22"/>
              </w:rPr>
              <w:t>W</w:t>
            </w:r>
            <w:r w:rsidRPr="00517022">
              <w:rPr>
                <w:b/>
                <w:bCs/>
                <w:sz w:val="22"/>
                <w:szCs w:val="22"/>
                <w:vertAlign w:val="subscript"/>
              </w:rPr>
              <w:t>kaina</w:t>
            </w:r>
            <w:proofErr w:type="spellEnd"/>
            <w:r w:rsidRPr="00517022">
              <w:rPr>
                <w:b/>
                <w:bCs/>
                <w:sz w:val="22"/>
                <w:szCs w:val="22"/>
                <w:vertAlign w:val="subscript"/>
              </w:rPr>
              <w:t xml:space="preserve"> </w:t>
            </w:r>
            <w:r w:rsidRPr="00517022">
              <w:rPr>
                <w:b/>
                <w:bCs/>
                <w:sz w:val="22"/>
                <w:szCs w:val="22"/>
              </w:rPr>
              <w:t xml:space="preserve">= </w:t>
            </w:r>
            <w:r w:rsidR="00535D0E"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C2374B" w:rsidRPr="00517022" w14:paraId="64C9DBC5" w14:textId="77777777" w:rsidTr="00D7559E">
        <w:trPr>
          <w:cantSplit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6C6C" w14:textId="77777777" w:rsidR="00C2374B" w:rsidRPr="00517022" w:rsidRDefault="00C2374B" w:rsidP="009431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65E4" w14:textId="77777777" w:rsidR="00C2374B" w:rsidRPr="00517022" w:rsidRDefault="00C2374B" w:rsidP="0094310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Kokybės kriterijai (Q):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302" w14:textId="0C6377C3" w:rsidR="00C2374B" w:rsidRPr="00517022" w:rsidRDefault="00C2374B" w:rsidP="009431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17022">
              <w:rPr>
                <w:b/>
                <w:bCs/>
                <w:sz w:val="22"/>
                <w:szCs w:val="22"/>
              </w:rPr>
              <w:t>W</w:t>
            </w:r>
            <w:r w:rsidRPr="00517022">
              <w:rPr>
                <w:b/>
                <w:bCs/>
                <w:sz w:val="22"/>
                <w:szCs w:val="22"/>
                <w:vertAlign w:val="subscript"/>
              </w:rPr>
              <w:t>kokybė</w:t>
            </w:r>
            <w:proofErr w:type="spellEnd"/>
            <w:r w:rsidRPr="00517022">
              <w:rPr>
                <w:b/>
                <w:bCs/>
                <w:sz w:val="22"/>
                <w:szCs w:val="22"/>
              </w:rPr>
              <w:t xml:space="preserve"> = </w:t>
            </w:r>
            <w:r w:rsidR="00535D0E">
              <w:rPr>
                <w:b/>
                <w:bCs/>
                <w:sz w:val="22"/>
                <w:szCs w:val="22"/>
              </w:rPr>
              <w:t>40</w:t>
            </w:r>
          </w:p>
        </w:tc>
      </w:tr>
    </w:tbl>
    <w:p w14:paraId="2F010FAD" w14:textId="77777777" w:rsidR="00C2374B" w:rsidRPr="00517022" w:rsidRDefault="00C2374B" w:rsidP="00C2374B">
      <w:pPr>
        <w:pStyle w:val="Sraopastraipa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p w14:paraId="56C32408" w14:textId="77777777" w:rsidR="00C2374B" w:rsidRPr="00517022" w:rsidRDefault="00C2374B" w:rsidP="00C2374B">
      <w:pPr>
        <w:pStyle w:val="Sraopastraipa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3. Ekonominis naudingumas (S) apskaičiuojamas sudedant tiekėjo pasiūlymo kainos P ir kokybės kriterijų (</w:t>
      </w:r>
      <w:proofErr w:type="spellStart"/>
      <w:r w:rsidRPr="00517022">
        <w:rPr>
          <w:sz w:val="22"/>
          <w:szCs w:val="22"/>
        </w:rPr>
        <w:t>Q</w:t>
      </w:r>
      <w:r w:rsidRPr="00517022">
        <w:rPr>
          <w:sz w:val="22"/>
          <w:szCs w:val="22"/>
          <w:vertAlign w:val="subscript"/>
        </w:rPr>
        <w:t>i</w:t>
      </w:r>
      <w:proofErr w:type="spellEnd"/>
      <w:r w:rsidRPr="00517022">
        <w:rPr>
          <w:sz w:val="22"/>
          <w:szCs w:val="22"/>
        </w:rPr>
        <w:t>) balus:</w:t>
      </w:r>
    </w:p>
    <w:p w14:paraId="174A2BFD" w14:textId="77777777" w:rsidR="00C2374B" w:rsidRPr="00517022" w:rsidRDefault="00D56026" w:rsidP="00C2374B">
      <w:pPr>
        <w:widowControl w:val="0"/>
        <w:tabs>
          <w:tab w:val="num" w:pos="0"/>
        </w:tabs>
        <w:autoSpaceDE w:val="0"/>
        <w:autoSpaceDN w:val="0"/>
        <w:ind w:firstLine="567"/>
        <w:jc w:val="center"/>
        <w:rPr>
          <w:noProof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S=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Kokybė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×Q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W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kaina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mažiausia 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den>
          </m:f>
        </m:oMath>
      </m:oMathPara>
    </w:p>
    <w:p w14:paraId="13863DAA" w14:textId="77777777" w:rsidR="00C2374B" w:rsidRPr="00517022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Kur</w:t>
      </w:r>
    </w:p>
    <w:p w14:paraId="1FF85171" w14:textId="77777777" w:rsidR="00C2374B" w:rsidRPr="00517022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 w:val="22"/>
          <w:szCs w:val="22"/>
        </w:rPr>
      </w:pPr>
      <w:proofErr w:type="spellStart"/>
      <w:r w:rsidRPr="00517022">
        <w:rPr>
          <w:sz w:val="22"/>
          <w:szCs w:val="22"/>
        </w:rPr>
        <w:t>W</w:t>
      </w:r>
      <w:r w:rsidRPr="00517022">
        <w:rPr>
          <w:sz w:val="22"/>
          <w:szCs w:val="22"/>
          <w:vertAlign w:val="subscript"/>
        </w:rPr>
        <w:t>kokybė</w:t>
      </w:r>
      <w:proofErr w:type="spellEnd"/>
      <w:r w:rsidRPr="00517022">
        <w:rPr>
          <w:sz w:val="22"/>
          <w:szCs w:val="22"/>
        </w:rPr>
        <w:t xml:space="preserve"> –kokybei suteiktas lyginamasis svoris;</w:t>
      </w:r>
    </w:p>
    <w:p w14:paraId="145915C0" w14:textId="1018A85A" w:rsidR="00C2374B" w:rsidRPr="00517022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 w:val="22"/>
          <w:szCs w:val="22"/>
        </w:rPr>
      </w:pPr>
      <w:proofErr w:type="spellStart"/>
      <w:r w:rsidRPr="00517022">
        <w:rPr>
          <w:sz w:val="22"/>
          <w:szCs w:val="22"/>
        </w:rPr>
        <w:t>Q</w:t>
      </w:r>
      <w:r w:rsidRPr="00517022">
        <w:rPr>
          <w:sz w:val="22"/>
          <w:szCs w:val="22"/>
          <w:vertAlign w:val="subscript"/>
        </w:rPr>
        <w:t>i</w:t>
      </w:r>
      <w:proofErr w:type="spellEnd"/>
      <w:r w:rsidRPr="00517022">
        <w:rPr>
          <w:sz w:val="22"/>
          <w:szCs w:val="22"/>
          <w:vertAlign w:val="subscript"/>
        </w:rPr>
        <w:t xml:space="preserve"> </w:t>
      </w:r>
      <w:r w:rsidRPr="00517022">
        <w:rPr>
          <w:sz w:val="22"/>
          <w:szCs w:val="22"/>
        </w:rPr>
        <w:t xml:space="preserve">- konkretaus vertinamo pasiūlymo kokybė procentais (kokybės kriterijams Nr. </w:t>
      </w:r>
      <w:r w:rsidRPr="00F36568">
        <w:rPr>
          <w:sz w:val="22"/>
          <w:szCs w:val="22"/>
        </w:rPr>
        <w:t>1, 2, 3, 4</w:t>
      </w:r>
      <w:r w:rsidR="00F36568" w:rsidRPr="00F36568">
        <w:rPr>
          <w:sz w:val="22"/>
          <w:szCs w:val="22"/>
        </w:rPr>
        <w:t xml:space="preserve"> </w:t>
      </w:r>
      <w:r w:rsidRPr="00F36568">
        <w:rPr>
          <w:sz w:val="22"/>
          <w:szCs w:val="22"/>
        </w:rPr>
        <w:t>- skaičiuoklėje</w:t>
      </w:r>
      <w:r w:rsidRPr="00517022">
        <w:rPr>
          <w:sz w:val="22"/>
          <w:szCs w:val="22"/>
          <w:vertAlign w:val="superscript"/>
        </w:rPr>
        <w:footnoteReference w:id="1"/>
      </w:r>
      <w:r w:rsidRPr="00517022">
        <w:rPr>
          <w:sz w:val="22"/>
          <w:szCs w:val="22"/>
        </w:rPr>
        <w:t xml:space="preserve"> kokybės balui apskaičiuoti pasirenkamas „MAX - </w:t>
      </w:r>
      <w:proofErr w:type="spellStart"/>
      <w:r w:rsidRPr="00517022">
        <w:rPr>
          <w:sz w:val="22"/>
          <w:szCs w:val="22"/>
        </w:rPr>
        <w:t>max</w:t>
      </w:r>
      <w:proofErr w:type="spellEnd"/>
      <w:r w:rsidRPr="00517022">
        <w:rPr>
          <w:sz w:val="22"/>
          <w:szCs w:val="22"/>
        </w:rPr>
        <w:t xml:space="preserve"> balų, min - 0 balų“ variantas (kokybės kriterijai ir atitinkamas balų skaičius nurodyti 2 lentelėje).</w:t>
      </w:r>
    </w:p>
    <w:p w14:paraId="38A414FB" w14:textId="77777777" w:rsidR="00C2374B" w:rsidRPr="00517022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 w:val="22"/>
          <w:szCs w:val="22"/>
        </w:rPr>
      </w:pPr>
      <w:proofErr w:type="spellStart"/>
      <w:r w:rsidRPr="00517022">
        <w:rPr>
          <w:sz w:val="22"/>
          <w:szCs w:val="22"/>
        </w:rPr>
        <w:t>W</w:t>
      </w:r>
      <w:r w:rsidRPr="00517022">
        <w:rPr>
          <w:sz w:val="22"/>
          <w:szCs w:val="22"/>
          <w:vertAlign w:val="subscript"/>
        </w:rPr>
        <w:t>kaina</w:t>
      </w:r>
      <w:proofErr w:type="spellEnd"/>
      <w:r w:rsidRPr="00517022">
        <w:rPr>
          <w:sz w:val="22"/>
          <w:szCs w:val="22"/>
          <w:vertAlign w:val="subscript"/>
        </w:rPr>
        <w:t xml:space="preserve"> </w:t>
      </w:r>
      <w:r w:rsidRPr="00517022">
        <w:rPr>
          <w:sz w:val="22"/>
          <w:szCs w:val="22"/>
        </w:rPr>
        <w:t>-</w:t>
      </w:r>
      <w:r w:rsidRPr="00517022">
        <w:rPr>
          <w:color w:val="262626"/>
          <w:sz w:val="22"/>
          <w:szCs w:val="22"/>
        </w:rPr>
        <w:t xml:space="preserve"> </w:t>
      </w:r>
      <w:r w:rsidRPr="00517022">
        <w:rPr>
          <w:sz w:val="22"/>
          <w:szCs w:val="22"/>
        </w:rPr>
        <w:t>kainai suteiktas lyginamasis svoris;</w:t>
      </w:r>
    </w:p>
    <w:p w14:paraId="09C5BDCC" w14:textId="77777777" w:rsidR="00C2374B" w:rsidRPr="00517022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 w:val="22"/>
          <w:szCs w:val="22"/>
        </w:rPr>
      </w:pPr>
      <w:proofErr w:type="spellStart"/>
      <w:r w:rsidRPr="00517022">
        <w:rPr>
          <w:sz w:val="22"/>
          <w:szCs w:val="22"/>
        </w:rPr>
        <w:t>P</w:t>
      </w:r>
      <w:r w:rsidRPr="00517022">
        <w:rPr>
          <w:sz w:val="22"/>
          <w:szCs w:val="22"/>
          <w:vertAlign w:val="subscript"/>
        </w:rPr>
        <w:t>Min</w:t>
      </w:r>
      <w:proofErr w:type="spellEnd"/>
      <w:r w:rsidRPr="00517022">
        <w:rPr>
          <w:sz w:val="22"/>
          <w:szCs w:val="22"/>
          <w:vertAlign w:val="subscript"/>
        </w:rPr>
        <w:t xml:space="preserve"> </w:t>
      </w:r>
      <w:r w:rsidRPr="00517022">
        <w:rPr>
          <w:sz w:val="22"/>
          <w:szCs w:val="22"/>
        </w:rPr>
        <w:t>– mažiausia pirkimui pasiūlyta kaina</w:t>
      </w:r>
    </w:p>
    <w:p w14:paraId="020F0212" w14:textId="77777777" w:rsidR="00C2374B" w:rsidRPr="00517022" w:rsidRDefault="00C2374B" w:rsidP="00C2374B">
      <w:pPr>
        <w:widowControl w:val="0"/>
        <w:tabs>
          <w:tab w:val="num" w:pos="0"/>
        </w:tabs>
        <w:autoSpaceDE w:val="0"/>
        <w:autoSpaceDN w:val="0"/>
        <w:ind w:right="-227" w:firstLine="567"/>
        <w:rPr>
          <w:sz w:val="22"/>
          <w:szCs w:val="22"/>
        </w:rPr>
      </w:pPr>
      <w:proofErr w:type="spellStart"/>
      <w:r w:rsidRPr="00517022">
        <w:rPr>
          <w:sz w:val="22"/>
          <w:szCs w:val="22"/>
        </w:rPr>
        <w:t>P</w:t>
      </w:r>
      <w:r w:rsidRPr="00517022">
        <w:rPr>
          <w:sz w:val="22"/>
          <w:szCs w:val="22"/>
          <w:vertAlign w:val="subscript"/>
        </w:rPr>
        <w:t>i</w:t>
      </w:r>
      <w:proofErr w:type="spellEnd"/>
      <w:r w:rsidRPr="00517022">
        <w:rPr>
          <w:sz w:val="22"/>
          <w:szCs w:val="22"/>
          <w:vertAlign w:val="subscript"/>
        </w:rPr>
        <w:t xml:space="preserve"> </w:t>
      </w:r>
      <w:r w:rsidRPr="00517022">
        <w:rPr>
          <w:sz w:val="22"/>
          <w:szCs w:val="22"/>
        </w:rPr>
        <w:t>– konkretaus vertinamo pasiūlymo kaina. Pasiūlymuose nurodytos kainos vertinamos eurais be PVM.</w:t>
      </w:r>
    </w:p>
    <w:p w14:paraId="14CF208B" w14:textId="77777777" w:rsidR="00C2374B" w:rsidRPr="00517022" w:rsidRDefault="00C2374B" w:rsidP="00C2374B">
      <w:pPr>
        <w:rPr>
          <w:b/>
          <w:sz w:val="22"/>
          <w:szCs w:val="22"/>
        </w:rPr>
      </w:pPr>
    </w:p>
    <w:p w14:paraId="69202A38" w14:textId="77777777" w:rsidR="00C2374B" w:rsidRDefault="00C2374B" w:rsidP="00C2374B">
      <w:pPr>
        <w:jc w:val="center"/>
        <w:rPr>
          <w:b/>
          <w:sz w:val="22"/>
          <w:szCs w:val="22"/>
        </w:rPr>
      </w:pPr>
    </w:p>
    <w:p w14:paraId="07C9EE43" w14:textId="77777777" w:rsidR="00F36568" w:rsidRDefault="00F36568" w:rsidP="00C2374B">
      <w:pPr>
        <w:jc w:val="center"/>
        <w:rPr>
          <w:b/>
          <w:sz w:val="22"/>
          <w:szCs w:val="22"/>
        </w:rPr>
      </w:pPr>
    </w:p>
    <w:p w14:paraId="1606B2E1" w14:textId="77777777" w:rsidR="00F36568" w:rsidRDefault="00F36568" w:rsidP="00C2374B">
      <w:pPr>
        <w:jc w:val="center"/>
        <w:rPr>
          <w:b/>
          <w:sz w:val="22"/>
          <w:szCs w:val="22"/>
        </w:rPr>
      </w:pPr>
    </w:p>
    <w:p w14:paraId="68B679B4" w14:textId="77777777" w:rsidR="00F36568" w:rsidRPr="00517022" w:rsidRDefault="00F36568" w:rsidP="00C2374B">
      <w:pPr>
        <w:jc w:val="center"/>
        <w:rPr>
          <w:b/>
          <w:sz w:val="22"/>
          <w:szCs w:val="22"/>
        </w:rPr>
      </w:pPr>
    </w:p>
    <w:p w14:paraId="1200A041" w14:textId="77777777" w:rsidR="00C2374B" w:rsidRPr="00517022" w:rsidRDefault="00C2374B" w:rsidP="00C2374B">
      <w:pPr>
        <w:jc w:val="center"/>
        <w:rPr>
          <w:b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4739"/>
        <w:gridCol w:w="2552"/>
        <w:gridCol w:w="2410"/>
        <w:gridCol w:w="3402"/>
      </w:tblGrid>
      <w:tr w:rsidR="00C2374B" w:rsidRPr="001D2E01" w14:paraId="5C5AF878" w14:textId="77777777" w:rsidTr="00D7559E">
        <w:trPr>
          <w:trHeight w:val="846"/>
        </w:trPr>
        <w:tc>
          <w:tcPr>
            <w:tcW w:w="8217" w:type="dxa"/>
            <w:gridSpan w:val="3"/>
            <w:shd w:val="clear" w:color="auto" w:fill="D9D9D9"/>
            <w:vAlign w:val="center"/>
          </w:tcPr>
          <w:p w14:paraId="669E00B2" w14:textId="77777777" w:rsidR="00C2374B" w:rsidRPr="001D2E01" w:rsidRDefault="00C2374B" w:rsidP="00943103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lastRenderedPageBreak/>
              <w:t>Vertinimo kriterijai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68DA5AC" w14:textId="77777777" w:rsidR="00C2374B" w:rsidRPr="001D2E01" w:rsidRDefault="00C2374B" w:rsidP="00943103">
            <w:pPr>
              <w:ind w:left="-14" w:right="-9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Parametro lyginamasis svoris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3199EBD" w14:textId="77777777" w:rsidR="00C2374B" w:rsidRPr="001D2E01" w:rsidRDefault="00C2374B" w:rsidP="00943103">
            <w:pPr>
              <w:ind w:right="-12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 xml:space="preserve">Lyginamasis svoris ekonominio naudingumo </w:t>
            </w:r>
          </w:p>
          <w:p w14:paraId="58EB77AC" w14:textId="77777777" w:rsidR="00C2374B" w:rsidRPr="001D2E01" w:rsidRDefault="00C2374B" w:rsidP="00943103">
            <w:pPr>
              <w:ind w:right="-12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įvertinime</w:t>
            </w:r>
          </w:p>
        </w:tc>
      </w:tr>
      <w:tr w:rsidR="00C2374B" w:rsidRPr="001D2E01" w14:paraId="4BAB3B19" w14:textId="77777777" w:rsidTr="00D7559E">
        <w:tc>
          <w:tcPr>
            <w:tcW w:w="10627" w:type="dxa"/>
            <w:gridSpan w:val="4"/>
            <w:shd w:val="clear" w:color="auto" w:fill="D9D9D9"/>
            <w:vAlign w:val="center"/>
          </w:tcPr>
          <w:p w14:paraId="28FAFE85" w14:textId="77777777" w:rsidR="00C2374B" w:rsidRPr="001D2E01" w:rsidRDefault="00C2374B" w:rsidP="00943103">
            <w:pPr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Kaina (K)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002EF83" w14:textId="6AE763B8" w:rsidR="00C2374B" w:rsidRPr="002312DC" w:rsidRDefault="00C2374B" w:rsidP="00943103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2312DC">
              <w:rPr>
                <w:b/>
                <w:color w:val="000000" w:themeColor="text1"/>
                <w:sz w:val="22"/>
                <w:szCs w:val="22"/>
              </w:rPr>
              <w:t>X=</w:t>
            </w:r>
            <w:r w:rsidR="00535D0E">
              <w:rPr>
                <w:b/>
                <w:color w:val="000000" w:themeColor="text1"/>
                <w:sz w:val="22"/>
                <w:szCs w:val="22"/>
              </w:rPr>
              <w:t>60</w:t>
            </w:r>
          </w:p>
        </w:tc>
      </w:tr>
      <w:tr w:rsidR="00C2374B" w:rsidRPr="001D2E01" w14:paraId="1F8CDF71" w14:textId="77777777" w:rsidTr="00D7559E">
        <w:tc>
          <w:tcPr>
            <w:tcW w:w="10627" w:type="dxa"/>
            <w:gridSpan w:val="4"/>
            <w:shd w:val="clear" w:color="auto" w:fill="D9D9D9"/>
            <w:vAlign w:val="center"/>
          </w:tcPr>
          <w:p w14:paraId="03070501" w14:textId="77777777" w:rsidR="00C2374B" w:rsidRPr="001D2E01" w:rsidRDefault="00C2374B" w:rsidP="00943103">
            <w:pPr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Funkciniai pranašumai (T)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F579F73" w14:textId="36B0F3A2" w:rsidR="00C2374B" w:rsidRPr="002312DC" w:rsidRDefault="00C2374B" w:rsidP="009431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12DC">
              <w:rPr>
                <w:b/>
                <w:color w:val="000000" w:themeColor="text1"/>
                <w:sz w:val="22"/>
                <w:szCs w:val="22"/>
              </w:rPr>
              <w:t>Y=</w:t>
            </w:r>
            <w:r w:rsidR="00535D0E">
              <w:rPr>
                <w:b/>
                <w:color w:val="000000" w:themeColor="text1"/>
                <w:sz w:val="22"/>
                <w:szCs w:val="22"/>
              </w:rPr>
              <w:t>40</w:t>
            </w:r>
          </w:p>
        </w:tc>
      </w:tr>
      <w:tr w:rsidR="00C2374B" w:rsidRPr="001D2E01" w14:paraId="3C6BE282" w14:textId="77777777" w:rsidTr="00D7559E">
        <w:tc>
          <w:tcPr>
            <w:tcW w:w="926" w:type="dxa"/>
          </w:tcPr>
          <w:p w14:paraId="7A64A24D" w14:textId="77777777" w:rsidR="00C2374B" w:rsidRPr="001D2E01" w:rsidRDefault="00C2374B" w:rsidP="00943103">
            <w:pPr>
              <w:ind w:right="-8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4739" w:type="dxa"/>
            <w:vAlign w:val="center"/>
          </w:tcPr>
          <w:p w14:paraId="01B36348" w14:textId="77777777" w:rsidR="00C2374B" w:rsidRPr="001D2E01" w:rsidRDefault="00C2374B" w:rsidP="009431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Kriterijus</w:t>
            </w:r>
          </w:p>
        </w:tc>
        <w:tc>
          <w:tcPr>
            <w:tcW w:w="2552" w:type="dxa"/>
            <w:vAlign w:val="center"/>
          </w:tcPr>
          <w:p w14:paraId="59F465A5" w14:textId="77777777" w:rsidR="00C2374B" w:rsidRPr="001D2E01" w:rsidRDefault="00C2374B" w:rsidP="00943103">
            <w:pPr>
              <w:ind w:left="-110" w:right="-250" w:firstLine="11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Metodas</w:t>
            </w:r>
          </w:p>
        </w:tc>
        <w:tc>
          <w:tcPr>
            <w:tcW w:w="2410" w:type="dxa"/>
          </w:tcPr>
          <w:p w14:paraId="0FEC5665" w14:textId="77777777" w:rsidR="00C2374B" w:rsidRPr="001D2E01" w:rsidRDefault="00C2374B" w:rsidP="00943103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BB16F0" w14:textId="77777777" w:rsidR="00C2374B" w:rsidRPr="001D2E01" w:rsidRDefault="00C2374B" w:rsidP="00943103">
            <w:pPr>
              <w:ind w:right="-30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Vertė</w:t>
            </w:r>
          </w:p>
        </w:tc>
      </w:tr>
      <w:tr w:rsidR="00F36568" w:rsidRPr="00F36568" w14:paraId="33D787A0" w14:textId="77777777" w:rsidTr="00D7559E">
        <w:trPr>
          <w:trHeight w:val="724"/>
        </w:trPr>
        <w:tc>
          <w:tcPr>
            <w:tcW w:w="926" w:type="dxa"/>
          </w:tcPr>
          <w:p w14:paraId="1A25940B" w14:textId="77674254" w:rsidR="00F36568" w:rsidRPr="003B2A15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3B2A15">
              <w:rPr>
                <w:color w:val="000000" w:themeColor="text1"/>
                <w:sz w:val="22"/>
                <w:szCs w:val="22"/>
                <w:lang w:val="lt-LT"/>
              </w:rPr>
              <w:t>T</w:t>
            </w:r>
            <w:r w:rsidRPr="003B2A15">
              <w:rPr>
                <w:color w:val="000000" w:themeColor="text1"/>
                <w:sz w:val="22"/>
                <w:szCs w:val="22"/>
                <w:vertAlign w:val="subscript"/>
                <w:lang w:val="lt-LT"/>
              </w:rPr>
              <w:t>1</w:t>
            </w:r>
          </w:p>
        </w:tc>
        <w:tc>
          <w:tcPr>
            <w:tcW w:w="4739" w:type="dxa"/>
          </w:tcPr>
          <w:p w14:paraId="2EAD21F8" w14:textId="43530866" w:rsidR="00F36568" w:rsidRPr="003B2A15" w:rsidRDefault="00F36568" w:rsidP="00F36568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</w:rPr>
            </w:pPr>
            <w:r w:rsidRPr="003B2A15">
              <w:rPr>
                <w:bCs/>
                <w:color w:val="000000"/>
              </w:rPr>
              <w:t xml:space="preserve">Automatizuotas kairiojo skilvelio </w:t>
            </w:r>
            <w:proofErr w:type="spellStart"/>
            <w:r w:rsidRPr="003B2A15">
              <w:rPr>
                <w:bCs/>
                <w:color w:val="000000"/>
              </w:rPr>
              <w:t>išstūmio</w:t>
            </w:r>
            <w:proofErr w:type="spellEnd"/>
            <w:r w:rsidRPr="003B2A15">
              <w:rPr>
                <w:bCs/>
                <w:color w:val="000000"/>
              </w:rPr>
              <w:t xml:space="preserve"> frakcijos skaičiavimas dvimačiuose vaizduose, tame tarpe ir nenaudojant EKG sinchronizacijos</w:t>
            </w:r>
          </w:p>
        </w:tc>
        <w:tc>
          <w:tcPr>
            <w:tcW w:w="2552" w:type="dxa"/>
          </w:tcPr>
          <w:p w14:paraId="42FCF4DF" w14:textId="187E95F5" w:rsidR="00F36568" w:rsidRPr="003B2A15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3B2A15">
              <w:rPr>
                <w:color w:val="000000" w:themeColor="text1"/>
                <w:sz w:val="22"/>
                <w:szCs w:val="22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67E5C70B" w14:textId="77777777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L</w:t>
            </w:r>
            <w:r w:rsidRPr="003B2A15">
              <w:rPr>
                <w:color w:val="000000" w:themeColor="text1"/>
                <w:sz w:val="22"/>
                <w:szCs w:val="22"/>
                <w:vertAlign w:val="subscript"/>
              </w:rPr>
              <w:t xml:space="preserve">1 </w:t>
            </w:r>
            <w:r w:rsidRPr="003B2A15">
              <w:rPr>
                <w:color w:val="000000" w:themeColor="text1"/>
                <w:sz w:val="22"/>
                <w:szCs w:val="22"/>
              </w:rPr>
              <w:t>= 0,25</w:t>
            </w:r>
          </w:p>
          <w:p w14:paraId="7D4AD750" w14:textId="77777777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EB7916" w14:textId="77777777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Įrašyti parametro vertę:</w:t>
            </w:r>
          </w:p>
          <w:p w14:paraId="3B332321" w14:textId="209137AE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yra/nėra</w:t>
            </w:r>
          </w:p>
        </w:tc>
      </w:tr>
      <w:tr w:rsidR="00F36568" w:rsidRPr="00F36568" w14:paraId="553C13E9" w14:textId="77777777" w:rsidTr="00D7559E">
        <w:trPr>
          <w:trHeight w:val="724"/>
        </w:trPr>
        <w:tc>
          <w:tcPr>
            <w:tcW w:w="926" w:type="dxa"/>
          </w:tcPr>
          <w:p w14:paraId="1F1D86E8" w14:textId="054CD336" w:rsidR="00F36568" w:rsidRPr="003B2A15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3B2A15">
              <w:rPr>
                <w:color w:val="000000" w:themeColor="text1"/>
                <w:sz w:val="22"/>
                <w:szCs w:val="22"/>
                <w:lang w:val="lt-LT"/>
              </w:rPr>
              <w:t>T</w:t>
            </w:r>
            <w:r w:rsidRPr="003B2A15">
              <w:rPr>
                <w:color w:val="000000" w:themeColor="text1"/>
                <w:sz w:val="22"/>
                <w:szCs w:val="22"/>
                <w:vertAlign w:val="subscript"/>
                <w:lang w:val="lt-LT"/>
              </w:rPr>
              <w:t>2</w:t>
            </w:r>
          </w:p>
        </w:tc>
        <w:tc>
          <w:tcPr>
            <w:tcW w:w="4739" w:type="dxa"/>
          </w:tcPr>
          <w:p w14:paraId="4ACD2B00" w14:textId="4875DDE6" w:rsidR="00F36568" w:rsidRPr="003B2A15" w:rsidRDefault="00F36568" w:rsidP="00F36568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</w:rPr>
            </w:pPr>
            <w:r w:rsidRPr="003B2A15">
              <w:rPr>
                <w:color w:val="000000" w:themeColor="text1"/>
              </w:rPr>
              <w:t xml:space="preserve">Programinė įranga vaizdų analizei ultragarso prietaise: spalvinės audinių </w:t>
            </w:r>
            <w:proofErr w:type="spellStart"/>
            <w:r w:rsidRPr="003B2A15">
              <w:rPr>
                <w:color w:val="000000" w:themeColor="text1"/>
              </w:rPr>
              <w:t>doplerografijos</w:t>
            </w:r>
            <w:proofErr w:type="spellEnd"/>
            <w:r w:rsidRPr="003B2A15">
              <w:rPr>
                <w:color w:val="000000" w:themeColor="text1"/>
              </w:rPr>
              <w:t xml:space="preserve"> koduojamų rodiklių (judėjimo greičio, poslinkio, deformacijos (</w:t>
            </w:r>
            <w:proofErr w:type="spellStart"/>
            <w:r w:rsidRPr="003B2A15">
              <w:rPr>
                <w:color w:val="000000" w:themeColor="text1"/>
              </w:rPr>
              <w:t>strain</w:t>
            </w:r>
            <w:proofErr w:type="spellEnd"/>
            <w:r w:rsidRPr="003B2A15">
              <w:rPr>
                <w:color w:val="000000" w:themeColor="text1"/>
              </w:rPr>
              <w:t>), deformacijos greičio (</w:t>
            </w:r>
            <w:proofErr w:type="spellStart"/>
            <w:r w:rsidRPr="003B2A15">
              <w:rPr>
                <w:color w:val="000000" w:themeColor="text1"/>
              </w:rPr>
              <w:t>strain</w:t>
            </w:r>
            <w:proofErr w:type="spellEnd"/>
            <w:r w:rsidRPr="003B2A15">
              <w:rPr>
                <w:color w:val="000000" w:themeColor="text1"/>
              </w:rPr>
              <w:t xml:space="preserve"> rate) kiekybinis įvertinimas,  grafinė išraiška laiko funkcijos kreivių pavidalu ir miokardo kontrakcijos </w:t>
            </w:r>
            <w:proofErr w:type="spellStart"/>
            <w:r w:rsidRPr="003B2A15">
              <w:rPr>
                <w:color w:val="000000" w:themeColor="text1"/>
              </w:rPr>
              <w:t>sinchroniškumo</w:t>
            </w:r>
            <w:proofErr w:type="spellEnd"/>
            <w:r w:rsidRPr="003B2A15">
              <w:rPr>
                <w:color w:val="000000" w:themeColor="text1"/>
              </w:rPr>
              <w:t xml:space="preserve"> vertinimas</w:t>
            </w:r>
          </w:p>
        </w:tc>
        <w:tc>
          <w:tcPr>
            <w:tcW w:w="2552" w:type="dxa"/>
          </w:tcPr>
          <w:p w14:paraId="3BF78C19" w14:textId="4B4B9512" w:rsidR="00F36568" w:rsidRPr="003B2A15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3B2A15">
              <w:rPr>
                <w:color w:val="000000" w:themeColor="text1"/>
                <w:sz w:val="22"/>
                <w:szCs w:val="22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2C5C347C" w14:textId="57783B04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L</w:t>
            </w:r>
            <w:r w:rsidRPr="003B2A15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3B2A15">
              <w:rPr>
                <w:color w:val="000000" w:themeColor="text1"/>
                <w:sz w:val="22"/>
                <w:szCs w:val="22"/>
              </w:rPr>
              <w:t>= 0,25</w:t>
            </w:r>
          </w:p>
          <w:p w14:paraId="22C6608B" w14:textId="77777777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0C6B31" w14:textId="77777777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Įrašyti parametro vertę:</w:t>
            </w:r>
          </w:p>
          <w:p w14:paraId="2F727696" w14:textId="077919B6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yra/nėra</w:t>
            </w:r>
          </w:p>
        </w:tc>
      </w:tr>
      <w:tr w:rsidR="00F36568" w:rsidRPr="00F36568" w14:paraId="661EA9CF" w14:textId="77777777" w:rsidTr="00D7559E">
        <w:trPr>
          <w:trHeight w:val="724"/>
        </w:trPr>
        <w:tc>
          <w:tcPr>
            <w:tcW w:w="926" w:type="dxa"/>
          </w:tcPr>
          <w:p w14:paraId="6576770D" w14:textId="6F4F7D54" w:rsidR="00F36568" w:rsidRPr="003B2A15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3B2A15">
              <w:rPr>
                <w:color w:val="000000" w:themeColor="text1"/>
                <w:sz w:val="22"/>
                <w:szCs w:val="22"/>
                <w:lang w:val="lt-LT"/>
              </w:rPr>
              <w:t>T</w:t>
            </w:r>
            <w:r w:rsidRPr="003B2A15">
              <w:rPr>
                <w:color w:val="000000" w:themeColor="text1"/>
                <w:sz w:val="22"/>
                <w:szCs w:val="22"/>
                <w:vertAlign w:val="subscript"/>
                <w:lang w:val="lt-LT"/>
              </w:rPr>
              <w:t>3</w:t>
            </w:r>
          </w:p>
        </w:tc>
        <w:tc>
          <w:tcPr>
            <w:tcW w:w="4739" w:type="dxa"/>
          </w:tcPr>
          <w:p w14:paraId="192A190D" w14:textId="77777777" w:rsidR="003B2A15" w:rsidRPr="003B2A15" w:rsidRDefault="003B2A15" w:rsidP="003B2A15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</w:rPr>
            </w:pPr>
            <w:r w:rsidRPr="003B2A15">
              <w:rPr>
                <w:color w:val="000000" w:themeColor="text1"/>
              </w:rPr>
              <w:t xml:space="preserve">Programinė įranga vaizdų analizei ultragarso prietaise: dirbtiniu intelektu paremta </w:t>
            </w:r>
            <w:proofErr w:type="spellStart"/>
            <w:r w:rsidRPr="003B2A15">
              <w:rPr>
                <w:color w:val="000000" w:themeColor="text1"/>
              </w:rPr>
              <w:t>doplerinių</w:t>
            </w:r>
            <w:proofErr w:type="spellEnd"/>
            <w:r w:rsidRPr="003B2A15">
              <w:rPr>
                <w:color w:val="000000" w:themeColor="text1"/>
              </w:rPr>
              <w:t xml:space="preserve"> </w:t>
            </w:r>
            <w:proofErr w:type="spellStart"/>
            <w:r w:rsidRPr="003B2A15">
              <w:rPr>
                <w:color w:val="000000" w:themeColor="text1"/>
              </w:rPr>
              <w:t>intrakardinės</w:t>
            </w:r>
            <w:proofErr w:type="spellEnd"/>
            <w:r w:rsidRPr="003B2A15">
              <w:rPr>
                <w:color w:val="000000" w:themeColor="text1"/>
              </w:rPr>
              <w:t xml:space="preserve"> kraujotakos spektrų atpažinimas ir automatizuotas įvertinimas apskaičiuojant standartinius tėkmių parametrus:</w:t>
            </w:r>
          </w:p>
          <w:p w14:paraId="7F0FC53C" w14:textId="77777777" w:rsidR="003B2A15" w:rsidRPr="003B2A15" w:rsidRDefault="003B2A15" w:rsidP="003B2A15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</w:rPr>
            </w:pPr>
            <w:r w:rsidRPr="003B2A15">
              <w:rPr>
                <w:color w:val="000000" w:themeColor="text1"/>
              </w:rPr>
              <w:t xml:space="preserve">- kraujotakos per aortos vožtuvą atpažinimas </w:t>
            </w:r>
          </w:p>
          <w:p w14:paraId="1B0E93DF" w14:textId="77777777" w:rsidR="003B2A15" w:rsidRPr="003B2A15" w:rsidRDefault="003B2A15" w:rsidP="003B2A15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</w:rPr>
            </w:pPr>
            <w:r w:rsidRPr="003B2A15">
              <w:rPr>
                <w:color w:val="000000" w:themeColor="text1"/>
              </w:rPr>
              <w:t xml:space="preserve">- kraujotakos KS išstūmimo trakte atpažinimas </w:t>
            </w:r>
          </w:p>
          <w:p w14:paraId="194B9C45" w14:textId="77777777" w:rsidR="003B2A15" w:rsidRPr="003B2A15" w:rsidRDefault="003B2A15" w:rsidP="003B2A15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</w:rPr>
            </w:pPr>
            <w:r w:rsidRPr="003B2A15">
              <w:rPr>
                <w:color w:val="000000" w:themeColor="text1"/>
              </w:rPr>
              <w:t xml:space="preserve">- kraujotakos per </w:t>
            </w:r>
            <w:proofErr w:type="spellStart"/>
            <w:r w:rsidRPr="003B2A15">
              <w:rPr>
                <w:color w:val="000000" w:themeColor="text1"/>
              </w:rPr>
              <w:t>mitralinį</w:t>
            </w:r>
            <w:proofErr w:type="spellEnd"/>
            <w:r w:rsidRPr="003B2A15">
              <w:rPr>
                <w:color w:val="000000" w:themeColor="text1"/>
              </w:rPr>
              <w:t xml:space="preserve"> vožtuvą atpažinimas</w:t>
            </w:r>
          </w:p>
          <w:p w14:paraId="04B6B6C5" w14:textId="77777777" w:rsidR="003B2A15" w:rsidRPr="003B2A15" w:rsidRDefault="003B2A15" w:rsidP="003B2A15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</w:rPr>
            </w:pPr>
            <w:r w:rsidRPr="003B2A15">
              <w:rPr>
                <w:color w:val="000000" w:themeColor="text1"/>
              </w:rPr>
              <w:t>- kraujotakos dešiniojo skilvelio išstūmimo trakte atpažinimas</w:t>
            </w:r>
          </w:p>
          <w:p w14:paraId="708E63C7" w14:textId="77777777" w:rsidR="003B2A15" w:rsidRPr="003B2A15" w:rsidRDefault="003B2A15" w:rsidP="003B2A15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</w:rPr>
            </w:pPr>
            <w:r w:rsidRPr="003B2A15">
              <w:rPr>
                <w:color w:val="000000" w:themeColor="text1"/>
              </w:rPr>
              <w:t xml:space="preserve">- </w:t>
            </w:r>
            <w:proofErr w:type="spellStart"/>
            <w:r w:rsidRPr="003B2A15">
              <w:rPr>
                <w:color w:val="000000" w:themeColor="text1"/>
              </w:rPr>
              <w:t>regurgitacijos</w:t>
            </w:r>
            <w:proofErr w:type="spellEnd"/>
            <w:r w:rsidRPr="003B2A15">
              <w:rPr>
                <w:color w:val="000000" w:themeColor="text1"/>
              </w:rPr>
              <w:t xml:space="preserve"> per </w:t>
            </w:r>
            <w:proofErr w:type="spellStart"/>
            <w:r w:rsidRPr="003B2A15">
              <w:rPr>
                <w:color w:val="000000" w:themeColor="text1"/>
              </w:rPr>
              <w:t>triburį</w:t>
            </w:r>
            <w:proofErr w:type="spellEnd"/>
            <w:r w:rsidRPr="003B2A15">
              <w:rPr>
                <w:color w:val="000000" w:themeColor="text1"/>
              </w:rPr>
              <w:t xml:space="preserve"> vožtuvą atpažinimas</w:t>
            </w:r>
          </w:p>
          <w:p w14:paraId="0CC22623" w14:textId="2196BCAF" w:rsidR="00F36568" w:rsidRPr="003B2A15" w:rsidRDefault="003B2A15" w:rsidP="003B2A15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FF0000"/>
              </w:rPr>
            </w:pPr>
            <w:r w:rsidRPr="003B2A15">
              <w:rPr>
                <w:color w:val="000000" w:themeColor="text1"/>
              </w:rPr>
              <w:t>- kraujotakos per plaučių arterijos vožtuvą atpažinimas</w:t>
            </w:r>
          </w:p>
        </w:tc>
        <w:tc>
          <w:tcPr>
            <w:tcW w:w="2552" w:type="dxa"/>
          </w:tcPr>
          <w:p w14:paraId="0F3DBC39" w14:textId="2DA2AECE" w:rsidR="00F36568" w:rsidRPr="003B2A15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3B2A15">
              <w:rPr>
                <w:color w:val="000000" w:themeColor="text1"/>
                <w:sz w:val="22"/>
                <w:szCs w:val="22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68564DA4" w14:textId="70253919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L</w:t>
            </w:r>
            <w:r w:rsidRPr="003B2A15">
              <w:rPr>
                <w:color w:val="000000" w:themeColor="text1"/>
                <w:sz w:val="22"/>
                <w:szCs w:val="22"/>
                <w:vertAlign w:val="subscript"/>
              </w:rPr>
              <w:t xml:space="preserve">3 </w:t>
            </w:r>
            <w:r w:rsidRPr="003B2A15">
              <w:rPr>
                <w:color w:val="000000" w:themeColor="text1"/>
                <w:sz w:val="22"/>
                <w:szCs w:val="22"/>
              </w:rPr>
              <w:t>= 0,25</w:t>
            </w:r>
          </w:p>
          <w:p w14:paraId="4E6A9054" w14:textId="77777777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DC059A" w14:textId="77777777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Įrašyti parametro vertę:</w:t>
            </w:r>
          </w:p>
          <w:p w14:paraId="692FB424" w14:textId="52CFBE69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yra/nėra</w:t>
            </w:r>
          </w:p>
        </w:tc>
      </w:tr>
      <w:tr w:rsidR="00F36568" w:rsidRPr="001D2E01" w14:paraId="66D75981" w14:textId="77777777" w:rsidTr="00D7559E">
        <w:trPr>
          <w:trHeight w:val="724"/>
        </w:trPr>
        <w:tc>
          <w:tcPr>
            <w:tcW w:w="926" w:type="dxa"/>
          </w:tcPr>
          <w:p w14:paraId="2CBBEF68" w14:textId="578800FE" w:rsidR="00F36568" w:rsidRPr="003B2A15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3B2A15">
              <w:rPr>
                <w:color w:val="000000" w:themeColor="text1"/>
                <w:sz w:val="22"/>
                <w:szCs w:val="22"/>
                <w:lang w:val="lt-LT"/>
              </w:rPr>
              <w:t>T</w:t>
            </w:r>
            <w:r w:rsidRPr="003B2A15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4739" w:type="dxa"/>
          </w:tcPr>
          <w:p w14:paraId="40DC349C" w14:textId="3AE9CC1B" w:rsidR="00F36568" w:rsidRPr="003B2A15" w:rsidRDefault="00F36568" w:rsidP="00F36568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</w:rPr>
            </w:pPr>
            <w:r w:rsidRPr="003B2A15">
              <w:rPr>
                <w:color w:val="000000" w:themeColor="text1"/>
              </w:rPr>
              <w:t xml:space="preserve">Sektorinio daviklio apžiūros kampas (angliškai: </w:t>
            </w:r>
            <w:proofErr w:type="spellStart"/>
            <w:r w:rsidRPr="003B2A15">
              <w:rPr>
                <w:color w:val="000000" w:themeColor="text1"/>
              </w:rPr>
              <w:t>Field</w:t>
            </w:r>
            <w:proofErr w:type="spellEnd"/>
            <w:r w:rsidRPr="003B2A15">
              <w:rPr>
                <w:color w:val="000000" w:themeColor="text1"/>
              </w:rPr>
              <w:t xml:space="preserve"> </w:t>
            </w:r>
            <w:proofErr w:type="spellStart"/>
            <w:r w:rsidRPr="003B2A15">
              <w:rPr>
                <w:color w:val="000000" w:themeColor="text1"/>
              </w:rPr>
              <w:t>of</w:t>
            </w:r>
            <w:proofErr w:type="spellEnd"/>
            <w:r w:rsidRPr="003B2A15">
              <w:rPr>
                <w:color w:val="000000" w:themeColor="text1"/>
              </w:rPr>
              <w:t xml:space="preserve"> </w:t>
            </w:r>
            <w:proofErr w:type="spellStart"/>
            <w:r w:rsidRPr="003B2A15">
              <w:rPr>
                <w:color w:val="000000" w:themeColor="text1"/>
              </w:rPr>
              <w:t>view</w:t>
            </w:r>
            <w:proofErr w:type="spellEnd"/>
            <w:r w:rsidRPr="003B2A15">
              <w:rPr>
                <w:color w:val="000000" w:themeColor="text1"/>
              </w:rPr>
              <w:t>) ≥ 120°</w:t>
            </w:r>
          </w:p>
        </w:tc>
        <w:tc>
          <w:tcPr>
            <w:tcW w:w="2552" w:type="dxa"/>
          </w:tcPr>
          <w:p w14:paraId="5ADB179E" w14:textId="5518D174" w:rsidR="00F36568" w:rsidRPr="003B2A15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3B2A15">
              <w:rPr>
                <w:color w:val="000000" w:themeColor="text1"/>
                <w:sz w:val="22"/>
                <w:szCs w:val="22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51ED6930" w14:textId="462DBAF3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L</w:t>
            </w:r>
            <w:r w:rsidRPr="003B2A15">
              <w:rPr>
                <w:color w:val="000000" w:themeColor="text1"/>
                <w:sz w:val="22"/>
                <w:szCs w:val="22"/>
                <w:vertAlign w:val="subscript"/>
              </w:rPr>
              <w:t xml:space="preserve">4 </w:t>
            </w:r>
            <w:r w:rsidRPr="003B2A15">
              <w:rPr>
                <w:color w:val="000000" w:themeColor="text1"/>
                <w:sz w:val="22"/>
                <w:szCs w:val="22"/>
              </w:rPr>
              <w:t>= 0,25</w:t>
            </w:r>
          </w:p>
          <w:p w14:paraId="2225E529" w14:textId="77777777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6C89758" w14:textId="77777777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Įrašyti parametro vertę:</w:t>
            </w:r>
          </w:p>
          <w:p w14:paraId="22D52ACA" w14:textId="5862AC3C" w:rsidR="00F36568" w:rsidRPr="003B2A15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A15">
              <w:rPr>
                <w:color w:val="000000" w:themeColor="text1"/>
                <w:sz w:val="22"/>
                <w:szCs w:val="22"/>
              </w:rPr>
              <w:t>yra/nėra</w:t>
            </w:r>
          </w:p>
        </w:tc>
      </w:tr>
    </w:tbl>
    <w:p w14:paraId="1CF3D81D" w14:textId="77777777" w:rsidR="00C2374B" w:rsidRPr="00517022" w:rsidRDefault="00C2374B" w:rsidP="00C2374B">
      <w:pPr>
        <w:tabs>
          <w:tab w:val="left" w:pos="180"/>
          <w:tab w:val="left" w:pos="1080"/>
          <w:tab w:val="left" w:pos="1440"/>
        </w:tabs>
        <w:ind w:firstLine="567"/>
        <w:contextualSpacing/>
        <w:jc w:val="both"/>
        <w:rPr>
          <w:rFonts w:eastAsia="Calibri"/>
          <w:sz w:val="22"/>
          <w:szCs w:val="22"/>
          <w:u w:val="single"/>
        </w:rPr>
      </w:pPr>
    </w:p>
    <w:p w14:paraId="51B68343" w14:textId="77777777" w:rsidR="00C2374B" w:rsidRPr="00517022" w:rsidRDefault="00C2374B" w:rsidP="00C2374B">
      <w:pPr>
        <w:tabs>
          <w:tab w:val="left" w:pos="180"/>
          <w:tab w:val="left" w:pos="1080"/>
          <w:tab w:val="left" w:pos="1440"/>
        </w:tabs>
        <w:ind w:firstLine="567"/>
        <w:contextualSpacing/>
        <w:jc w:val="both"/>
        <w:rPr>
          <w:rFonts w:eastAsia="Calibri"/>
          <w:sz w:val="22"/>
          <w:szCs w:val="22"/>
          <w:u w:val="single"/>
        </w:rPr>
      </w:pPr>
    </w:p>
    <w:p w14:paraId="61D67A0E" w14:textId="77777777" w:rsidR="00C2374B" w:rsidRPr="00517022" w:rsidRDefault="00C2374B" w:rsidP="00C2374B">
      <w:pPr>
        <w:tabs>
          <w:tab w:val="left" w:pos="180"/>
          <w:tab w:val="left" w:pos="1080"/>
          <w:tab w:val="left" w:pos="1440"/>
        </w:tabs>
        <w:ind w:firstLine="567"/>
        <w:contextualSpacing/>
        <w:jc w:val="both"/>
        <w:rPr>
          <w:rFonts w:eastAsia="Calibri"/>
          <w:color w:val="000000"/>
          <w:sz w:val="22"/>
          <w:szCs w:val="22"/>
          <w:u w:val="single"/>
        </w:rPr>
      </w:pPr>
      <w:r w:rsidRPr="00517022">
        <w:rPr>
          <w:rFonts w:eastAsia="Calibri"/>
          <w:sz w:val="22"/>
          <w:szCs w:val="22"/>
          <w:u w:val="single"/>
        </w:rPr>
        <w:t>Kokybei taikoma balų skyrimo taisyklė:</w:t>
      </w:r>
    </w:p>
    <w:p w14:paraId="7C154752" w14:textId="77777777" w:rsidR="00C2374B" w:rsidRPr="00517022" w:rsidRDefault="00C2374B" w:rsidP="00C2374B">
      <w:pPr>
        <w:ind w:firstLine="567"/>
        <w:jc w:val="both"/>
        <w:rPr>
          <w:b/>
          <w:sz w:val="22"/>
          <w:szCs w:val="22"/>
        </w:rPr>
      </w:pPr>
      <w:bookmarkStart w:id="0" w:name="_ftnref304"/>
      <w:bookmarkEnd w:id="0"/>
      <w:r w:rsidRPr="00517022">
        <w:rPr>
          <w:sz w:val="22"/>
          <w:szCs w:val="22"/>
        </w:rPr>
        <w:t>Jeigu konkretaus pasiūlymo langelyje bus įrašyta reikšmė, neatitinkanti nustatytą reikalavimą, tokiam pasiūlymui bus suteikiama 0 balų, o jeigu langelyje bus įrašyta reikšmė, atitinkanti nustatytą reikalavimą – jam bus skiriamas balų skaičius, lygus toje konkrečioje eilutėje nustatyto kriterijaus svoriui (t. y. 100 % svorio).</w:t>
      </w:r>
    </w:p>
    <w:p w14:paraId="575E05A1" w14:textId="77777777" w:rsidR="00C2374B" w:rsidRPr="00517022" w:rsidRDefault="00C2374B" w:rsidP="00C2374B">
      <w:pPr>
        <w:rPr>
          <w:b/>
          <w:sz w:val="22"/>
          <w:szCs w:val="22"/>
        </w:rPr>
      </w:pPr>
    </w:p>
    <w:p w14:paraId="4D0AE075" w14:textId="77777777" w:rsidR="00C2374B" w:rsidRPr="00517022" w:rsidRDefault="00C2374B" w:rsidP="00C2374B">
      <w:pPr>
        <w:ind w:firstLine="567"/>
        <w:jc w:val="both"/>
        <w:rPr>
          <w:b/>
          <w:sz w:val="22"/>
          <w:szCs w:val="22"/>
        </w:rPr>
      </w:pPr>
      <w:r w:rsidRPr="00517022">
        <w:rPr>
          <w:b/>
          <w:sz w:val="22"/>
          <w:szCs w:val="22"/>
        </w:rPr>
        <w:t>Pagal šią formulę laimėtoju pripažįstamas pasiūlymas, surinkęs didžiausią balų skaičių.</w:t>
      </w:r>
    </w:p>
    <w:p w14:paraId="3551C2B8" w14:textId="77777777" w:rsidR="00C2374B" w:rsidRPr="00517022" w:rsidRDefault="00C2374B" w:rsidP="00C2374B">
      <w:pPr>
        <w:ind w:firstLine="567"/>
        <w:rPr>
          <w:bCs/>
          <w:sz w:val="22"/>
          <w:szCs w:val="22"/>
        </w:rPr>
      </w:pPr>
      <w:r w:rsidRPr="00517022">
        <w:rPr>
          <w:bCs/>
          <w:sz w:val="22"/>
          <w:szCs w:val="22"/>
        </w:rPr>
        <w:t xml:space="preserve"> </w:t>
      </w:r>
      <w:hyperlink r:id="rId7" w:history="1">
        <w:r w:rsidRPr="00517022">
          <w:rPr>
            <w:bCs/>
            <w:color w:val="0000FF"/>
            <w:sz w:val="22"/>
            <w:szCs w:val="22"/>
            <w:u w:val="single"/>
          </w:rPr>
          <w:t>https://vpt.lrv.lt/uploads/vpt/documents/files/mp/env_skaiciuokle.xlsm</w:t>
        </w:r>
      </w:hyperlink>
      <w:r w:rsidRPr="00517022">
        <w:rPr>
          <w:bCs/>
          <w:sz w:val="22"/>
          <w:szCs w:val="22"/>
        </w:rPr>
        <w:t xml:space="preserve"> </w:t>
      </w:r>
    </w:p>
    <w:p w14:paraId="1CA7DAFF" w14:textId="77777777" w:rsidR="00C2374B" w:rsidRPr="00517022" w:rsidRDefault="00C2374B" w:rsidP="00C2374B">
      <w:pPr>
        <w:rPr>
          <w:b/>
          <w:sz w:val="22"/>
          <w:szCs w:val="22"/>
        </w:rPr>
      </w:pPr>
    </w:p>
    <w:p w14:paraId="58DEF1DB" w14:textId="23E375D5" w:rsidR="00C2374B" w:rsidRPr="00404E56" w:rsidRDefault="00C2374B" w:rsidP="00404E56">
      <w:pPr>
        <w:pStyle w:val="Sraopastraipa"/>
        <w:numPr>
          <w:ilvl w:val="0"/>
          <w:numId w:val="3"/>
        </w:numPr>
        <w:tabs>
          <w:tab w:val="left" w:pos="993"/>
        </w:tabs>
        <w:ind w:left="0" w:firstLine="567"/>
        <w:rPr>
          <w:b/>
          <w:bCs/>
          <w:smallCaps/>
          <w:sz w:val="22"/>
          <w:szCs w:val="22"/>
        </w:rPr>
      </w:pPr>
      <w:r w:rsidRPr="00517022">
        <w:rPr>
          <w:sz w:val="22"/>
          <w:szCs w:val="22"/>
        </w:rPr>
        <w:t>Tais atvejais, kai kelių dalyvių ekonominis naudingumas yra vienodas, nustatant pasiūlymų eilę, pirmesnis į šią eilę įrašomas dalyvis, kurio pasiūlymas pateiktas anksčiausiai</w:t>
      </w:r>
    </w:p>
    <w:sectPr w:rsidR="00C2374B" w:rsidRPr="00404E56" w:rsidSect="00B819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CD59" w14:textId="77777777" w:rsidR="00D56026" w:rsidRDefault="00D56026" w:rsidP="00B819AC">
      <w:r>
        <w:separator/>
      </w:r>
    </w:p>
  </w:endnote>
  <w:endnote w:type="continuationSeparator" w:id="0">
    <w:p w14:paraId="776C892A" w14:textId="77777777" w:rsidR="00D56026" w:rsidRDefault="00D56026" w:rsidP="00B8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A29A" w14:textId="77777777" w:rsidR="00D56026" w:rsidRDefault="00D56026" w:rsidP="00B819AC">
      <w:r>
        <w:separator/>
      </w:r>
    </w:p>
  </w:footnote>
  <w:footnote w:type="continuationSeparator" w:id="0">
    <w:p w14:paraId="04EB641A" w14:textId="77777777" w:rsidR="00D56026" w:rsidRDefault="00D56026" w:rsidP="00B819AC">
      <w:r>
        <w:continuationSeparator/>
      </w:r>
    </w:p>
  </w:footnote>
  <w:footnote w:id="1">
    <w:p w14:paraId="1E97AEE1" w14:textId="77777777" w:rsidR="00C2374B" w:rsidRPr="00E029C2" w:rsidRDefault="00C2374B" w:rsidP="00C2374B">
      <w:pPr>
        <w:pStyle w:val="Puslapioinaostekstas"/>
        <w:rPr>
          <w:rFonts w:ascii="Times New Roman" w:hAnsi="Times New Roman" w:cs="Times New Roman"/>
          <w:sz w:val="18"/>
          <w:szCs w:val="18"/>
        </w:rPr>
      </w:pPr>
      <w:r w:rsidRPr="00E029C2">
        <w:rPr>
          <w:rStyle w:val="Puslapioinaosnuoroda"/>
          <w:sz w:val="18"/>
          <w:szCs w:val="18"/>
        </w:rPr>
        <w:footnoteRef/>
      </w:r>
      <w:r w:rsidRPr="00E029C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E029C2">
          <w:rPr>
            <w:rStyle w:val="Hipersaitas"/>
            <w:color w:val="0070C0"/>
            <w:sz w:val="18"/>
            <w:szCs w:val="18"/>
          </w:rPr>
          <w:t>https://vpt.lrv.lt/uploads/vpt/documents/files/mp/env_skaiciuokle.xlsm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1A"/>
    <w:multiLevelType w:val="hybridMultilevel"/>
    <w:tmpl w:val="6AD29552"/>
    <w:lvl w:ilvl="0" w:tplc="0B0ABBC0">
      <w:start w:val="4"/>
      <w:numFmt w:val="decimal"/>
      <w:lvlText w:val="%1."/>
      <w:lvlJc w:val="left"/>
      <w:pPr>
        <w:ind w:left="3338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4058" w:hanging="360"/>
      </w:pPr>
    </w:lvl>
    <w:lvl w:ilvl="2" w:tplc="0427001B" w:tentative="1">
      <w:start w:val="1"/>
      <w:numFmt w:val="lowerRoman"/>
      <w:lvlText w:val="%3."/>
      <w:lvlJc w:val="right"/>
      <w:pPr>
        <w:ind w:left="4778" w:hanging="180"/>
      </w:pPr>
    </w:lvl>
    <w:lvl w:ilvl="3" w:tplc="0427000F" w:tentative="1">
      <w:start w:val="1"/>
      <w:numFmt w:val="decimal"/>
      <w:lvlText w:val="%4."/>
      <w:lvlJc w:val="left"/>
      <w:pPr>
        <w:ind w:left="5498" w:hanging="360"/>
      </w:pPr>
    </w:lvl>
    <w:lvl w:ilvl="4" w:tplc="04270019" w:tentative="1">
      <w:start w:val="1"/>
      <w:numFmt w:val="lowerLetter"/>
      <w:lvlText w:val="%5."/>
      <w:lvlJc w:val="left"/>
      <w:pPr>
        <w:ind w:left="6218" w:hanging="360"/>
      </w:pPr>
    </w:lvl>
    <w:lvl w:ilvl="5" w:tplc="0427001B" w:tentative="1">
      <w:start w:val="1"/>
      <w:numFmt w:val="lowerRoman"/>
      <w:lvlText w:val="%6."/>
      <w:lvlJc w:val="right"/>
      <w:pPr>
        <w:ind w:left="6938" w:hanging="180"/>
      </w:pPr>
    </w:lvl>
    <w:lvl w:ilvl="6" w:tplc="0427000F" w:tentative="1">
      <w:start w:val="1"/>
      <w:numFmt w:val="decimal"/>
      <w:lvlText w:val="%7."/>
      <w:lvlJc w:val="left"/>
      <w:pPr>
        <w:ind w:left="7658" w:hanging="360"/>
      </w:pPr>
    </w:lvl>
    <w:lvl w:ilvl="7" w:tplc="04270019" w:tentative="1">
      <w:start w:val="1"/>
      <w:numFmt w:val="lowerLetter"/>
      <w:lvlText w:val="%8."/>
      <w:lvlJc w:val="left"/>
      <w:pPr>
        <w:ind w:left="8378" w:hanging="360"/>
      </w:pPr>
    </w:lvl>
    <w:lvl w:ilvl="8" w:tplc="042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26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b/>
        <w:i w:val="0"/>
      </w:rPr>
    </w:lvl>
  </w:abstractNum>
  <w:abstractNum w:abstractNumId="2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num w:numId="1" w16cid:durableId="35740845">
    <w:abstractNumId w:val="2"/>
  </w:num>
  <w:num w:numId="2" w16cid:durableId="1140151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16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AC"/>
    <w:rsid w:val="00062F4C"/>
    <w:rsid w:val="000C0F02"/>
    <w:rsid w:val="001D1FD6"/>
    <w:rsid w:val="001F38BE"/>
    <w:rsid w:val="00212556"/>
    <w:rsid w:val="002312DC"/>
    <w:rsid w:val="003061EA"/>
    <w:rsid w:val="00352407"/>
    <w:rsid w:val="003B2A15"/>
    <w:rsid w:val="00404E56"/>
    <w:rsid w:val="00433422"/>
    <w:rsid w:val="004420BC"/>
    <w:rsid w:val="00535D0E"/>
    <w:rsid w:val="00570C71"/>
    <w:rsid w:val="00627A5A"/>
    <w:rsid w:val="0063507B"/>
    <w:rsid w:val="00635E05"/>
    <w:rsid w:val="006C791D"/>
    <w:rsid w:val="006E6257"/>
    <w:rsid w:val="00705AFB"/>
    <w:rsid w:val="00780094"/>
    <w:rsid w:val="007B115A"/>
    <w:rsid w:val="00831333"/>
    <w:rsid w:val="0084742E"/>
    <w:rsid w:val="00852C4D"/>
    <w:rsid w:val="00916201"/>
    <w:rsid w:val="00987A0D"/>
    <w:rsid w:val="009B04B6"/>
    <w:rsid w:val="00A46630"/>
    <w:rsid w:val="00AB1FC2"/>
    <w:rsid w:val="00AE0C6A"/>
    <w:rsid w:val="00B0482C"/>
    <w:rsid w:val="00B819AC"/>
    <w:rsid w:val="00C17099"/>
    <w:rsid w:val="00C2374B"/>
    <w:rsid w:val="00C34818"/>
    <w:rsid w:val="00D56026"/>
    <w:rsid w:val="00D7559E"/>
    <w:rsid w:val="00D97E71"/>
    <w:rsid w:val="00DE12FB"/>
    <w:rsid w:val="00DE7BF5"/>
    <w:rsid w:val="00F36568"/>
    <w:rsid w:val="00F56B2E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B6B87"/>
  <w15:chartTrackingRefBased/>
  <w15:docId w15:val="{694153CB-E60D-4171-9EA8-35930EBA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19AC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819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819AC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B819AC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B819AC"/>
    <w:pPr>
      <w:ind w:left="720"/>
      <w:contextualSpacing/>
    </w:pPr>
    <w:rPr>
      <w:szCs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B819AC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customStyle="1" w:styleId="Skaiiai2lygis">
    <w:name w:val="Skaičiai_2 lygis"/>
    <w:basedOn w:val="prastasis"/>
    <w:link w:val="Skaiiai2lygisChar"/>
    <w:qFormat/>
    <w:rsid w:val="00B819AC"/>
    <w:pPr>
      <w:numPr>
        <w:ilvl w:val="1"/>
        <w:numId w:val="1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link w:val="Skaiiai2lygis"/>
    <w:locked/>
    <w:rsid w:val="00B819AC"/>
    <w:rPr>
      <w:rFonts w:ascii="Times New Roman" w:eastAsia="Times New Roman" w:hAnsi="Times New Roman" w:cs="Times New Roman"/>
      <w:color w:val="000000"/>
      <w:kern w:val="0"/>
      <w:sz w:val="22"/>
      <w:szCs w:val="22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819A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19AC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819A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19AC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2374B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2374B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2374B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C23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pt.lrv.lt/uploads/vpt/documents/files/mp/env_skaiciuokle.xl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env_skaiciuokle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2361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Aistė Petrulienė</cp:lastModifiedBy>
  <cp:revision>2</cp:revision>
  <dcterms:created xsi:type="dcterms:W3CDTF">2026-05-05T11:21:00Z</dcterms:created>
  <dcterms:modified xsi:type="dcterms:W3CDTF">2026-05-18T05:08:00Z</dcterms:modified>
</cp:coreProperties>
</file>