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F424" w14:textId="3CB471A6" w:rsidR="0067339E" w:rsidRPr="0067339E" w:rsidRDefault="007C285A" w:rsidP="007C285A">
      <w:pPr>
        <w:tabs>
          <w:tab w:val="left" w:pos="1708"/>
          <w:tab w:val="right" w:leader="underscore" w:pos="9000"/>
        </w:tabs>
        <w:rPr>
          <w:szCs w:val="24"/>
        </w:rPr>
      </w:pPr>
      <w:r>
        <w:rPr>
          <w:b/>
          <w:bCs/>
          <w:szCs w:val="24"/>
        </w:rPr>
        <w:t>2026-05-27, KONKURSO SĄLYGŲ PAAIŠKINIMAS</w:t>
      </w:r>
    </w:p>
    <w:p w14:paraId="789F64F1" w14:textId="77777777" w:rsidR="00D016A4" w:rsidRPr="0067339E" w:rsidRDefault="00D016A4" w:rsidP="00BE1602">
      <w:pPr>
        <w:tabs>
          <w:tab w:val="left" w:pos="1708"/>
          <w:tab w:val="right" w:leader="underscore" w:pos="9000"/>
        </w:tabs>
        <w:jc w:val="center"/>
        <w:rPr>
          <w:szCs w:val="24"/>
        </w:rPr>
      </w:pPr>
    </w:p>
    <w:p w14:paraId="7682DA96" w14:textId="4BD331FC" w:rsidR="002C5FDE" w:rsidRDefault="007521FC" w:rsidP="0050687D">
      <w:pPr>
        <w:ind w:firstLine="720"/>
        <w:jc w:val="both"/>
        <w:rPr>
          <w:bCs/>
          <w:szCs w:val="24"/>
          <w:lang w:eastAsia="en-US"/>
        </w:rPr>
      </w:pPr>
      <w:r>
        <w:rPr>
          <w:bCs/>
          <w:szCs w:val="24"/>
          <w:lang w:eastAsia="en-US"/>
        </w:rPr>
        <w:t xml:space="preserve">Trakų rajono savivaldybės administracijos Viešojo pirkimo komisija, vykdydama </w:t>
      </w:r>
      <w:r w:rsidR="00DF4A40">
        <w:rPr>
          <w:bCs/>
          <w:szCs w:val="24"/>
          <w:lang w:eastAsia="en-US"/>
        </w:rPr>
        <w:t>viešąjį</w:t>
      </w:r>
      <w:r>
        <w:rPr>
          <w:bCs/>
          <w:szCs w:val="24"/>
          <w:lang w:eastAsia="en-US"/>
        </w:rPr>
        <w:t xml:space="preserve"> pirkimą „</w:t>
      </w:r>
      <w:bookmarkStart w:id="0" w:name="_Hlk42521482"/>
      <w:r w:rsidR="00BE31E4">
        <w:rPr>
          <w:bCs/>
          <w:szCs w:val="24"/>
          <w:lang w:eastAsia="en-US"/>
        </w:rPr>
        <w:t>Pėsčiųjų takų ir automobilinių aikštelių sutvarkymo darbai</w:t>
      </w:r>
      <w:bookmarkEnd w:id="0"/>
      <w:r w:rsidR="00DC36AC">
        <w:rPr>
          <w:bCs/>
          <w:szCs w:val="24"/>
          <w:lang w:eastAsia="en-US"/>
        </w:rPr>
        <w:t>“</w:t>
      </w:r>
      <w:r>
        <w:rPr>
          <w:bCs/>
          <w:szCs w:val="24"/>
          <w:lang w:eastAsia="en-US"/>
        </w:rPr>
        <w:t xml:space="preserve">, </w:t>
      </w:r>
      <w:r w:rsidR="00DC36AC">
        <w:rPr>
          <w:bCs/>
          <w:szCs w:val="24"/>
          <w:lang w:eastAsia="en-US"/>
        </w:rPr>
        <w:t>atviro (supaprastinto) konkurso būdu</w:t>
      </w:r>
      <w:r>
        <w:rPr>
          <w:bCs/>
          <w:szCs w:val="24"/>
          <w:lang w:eastAsia="en-US"/>
        </w:rPr>
        <w:t>, gavo vieno iš tiekėjo klausim</w:t>
      </w:r>
      <w:r w:rsidR="004C3DC3">
        <w:rPr>
          <w:bCs/>
          <w:szCs w:val="24"/>
          <w:lang w:eastAsia="en-US"/>
        </w:rPr>
        <w:t>us</w:t>
      </w:r>
      <w:r>
        <w:rPr>
          <w:bCs/>
          <w:szCs w:val="24"/>
          <w:lang w:eastAsia="en-US"/>
        </w:rPr>
        <w:t xml:space="preserve"> dėl sąlygų paaiškinimo/patikslinimo. Teikiame atsakym</w:t>
      </w:r>
      <w:r w:rsidR="004C3DC3">
        <w:rPr>
          <w:bCs/>
          <w:szCs w:val="24"/>
          <w:lang w:eastAsia="en-US"/>
        </w:rPr>
        <w:t>us</w:t>
      </w:r>
      <w:r>
        <w:rPr>
          <w:bCs/>
          <w:szCs w:val="24"/>
          <w:lang w:eastAsia="en-US"/>
        </w:rPr>
        <w:t xml:space="preserve"> į pateikt</w:t>
      </w:r>
      <w:r w:rsidR="004C3DC3">
        <w:rPr>
          <w:bCs/>
          <w:szCs w:val="24"/>
          <w:lang w:eastAsia="en-US"/>
        </w:rPr>
        <w:t>us</w:t>
      </w:r>
      <w:r>
        <w:rPr>
          <w:bCs/>
          <w:szCs w:val="24"/>
          <w:lang w:eastAsia="en-US"/>
        </w:rPr>
        <w:t xml:space="preserve"> klausim</w:t>
      </w:r>
      <w:r w:rsidR="004C3DC3">
        <w:rPr>
          <w:bCs/>
          <w:szCs w:val="24"/>
          <w:lang w:eastAsia="en-US"/>
        </w:rPr>
        <w:t>us</w:t>
      </w:r>
      <w:r>
        <w:rPr>
          <w:bCs/>
          <w:szCs w:val="24"/>
          <w:lang w:eastAsia="en-US"/>
        </w:rPr>
        <w:t>:</w:t>
      </w:r>
    </w:p>
    <w:p w14:paraId="08085A5F" w14:textId="77777777" w:rsidR="00BE31E4" w:rsidRDefault="00BE31E4" w:rsidP="00BE31E4">
      <w:pPr>
        <w:pStyle w:val="Point1"/>
        <w:spacing w:before="0" w:after="0"/>
        <w:ind w:left="0" w:right="-1" w:firstLine="720"/>
        <w:rPr>
          <w:bCs/>
          <w:color w:val="000000"/>
          <w:szCs w:val="24"/>
          <w:lang w:val="lt-LT"/>
        </w:rPr>
      </w:pPr>
    </w:p>
    <w:p w14:paraId="0BAEAC8D" w14:textId="77777777" w:rsidR="007C285A" w:rsidRDefault="007C285A" w:rsidP="007C285A">
      <w:pPr>
        <w:ind w:firstLine="720"/>
        <w:jc w:val="both"/>
        <w:rPr>
          <w:b/>
          <w:szCs w:val="24"/>
        </w:rPr>
      </w:pPr>
      <w:r w:rsidRPr="00681969">
        <w:rPr>
          <w:b/>
          <w:szCs w:val="24"/>
        </w:rPr>
        <w:t>Klausimas</w:t>
      </w:r>
      <w:r w:rsidRPr="00442DD4">
        <w:rPr>
          <w:b/>
          <w:szCs w:val="24"/>
        </w:rPr>
        <w:t xml:space="preserve">. </w:t>
      </w:r>
      <w:r w:rsidRPr="00442DD4">
        <w:rPr>
          <w:color w:val="00241A"/>
          <w:szCs w:val="24"/>
          <w:shd w:val="clear" w:color="auto" w:fill="FFFFFF"/>
        </w:rPr>
        <w:t>Prašome paaiškinti, ar tiekėjo kvalifikacija būtų laikoma tinkama tuo atveju, jei tiekėjas atliko darbus objekte, kuriame buvo įrengiama asfaltbetonio danga, tačiau pats asfaltbetonio dangos įrengimo darbų nevykdė ir atliko kitus susisiekimo dalies darbus. Prašome patikslinti, ar tokiu atveju tiekėjo patirtis būtų laikoma atitinkančia kvalifikacijos reikalavimus.</w:t>
      </w:r>
    </w:p>
    <w:p w14:paraId="471E50D9" w14:textId="77777777" w:rsidR="007C285A" w:rsidRDefault="007C285A" w:rsidP="007C285A">
      <w:pPr>
        <w:ind w:firstLine="720"/>
        <w:jc w:val="both"/>
        <w:rPr>
          <w:rFonts w:eastAsia="Calibri"/>
          <w:szCs w:val="24"/>
          <w:lang w:eastAsia="en-US"/>
          <w14:ligatures w14:val="standardContextual"/>
        </w:rPr>
      </w:pPr>
      <w:r w:rsidRPr="004C0C14">
        <w:rPr>
          <w:b/>
          <w:color w:val="000000"/>
          <w:szCs w:val="24"/>
        </w:rPr>
        <w:t xml:space="preserve">Atsakymas. </w:t>
      </w:r>
      <w:r w:rsidRPr="00CA7AE3">
        <w:rPr>
          <w:bCs/>
          <w:color w:val="000000"/>
          <w:szCs w:val="24"/>
        </w:rPr>
        <w:t>J</w:t>
      </w:r>
      <w:r>
        <w:t>eigu darbus vykdė rangovas, kuris buvo sudaręs rangos sutartį su užsakovu, organizavo darbų atlikimą pasitelkdamas subrangovus, pasirašė darbų priėmimo–perdavimo aktus ir pridavė objektą užsakovui, tokia tiekėjo patirtis laikoma atitinkančia kvalifikacijos reikalavimus.</w:t>
      </w:r>
    </w:p>
    <w:p w14:paraId="71107470" w14:textId="77777777" w:rsidR="007C285A" w:rsidRPr="004C0C14" w:rsidRDefault="007C285A" w:rsidP="007C285A">
      <w:pPr>
        <w:ind w:firstLine="720"/>
        <w:jc w:val="both"/>
        <w:rPr>
          <w:rFonts w:ascii="Calibri" w:eastAsia="Calibri" w:hAnsi="Calibri" w:cs="Calibri"/>
          <w:sz w:val="22"/>
          <w:szCs w:val="22"/>
          <w:lang w:eastAsia="en-US"/>
          <w14:ligatures w14:val="standardContextual"/>
        </w:rPr>
      </w:pPr>
      <w:r>
        <w:rPr>
          <w:rFonts w:eastAsia="Calibri"/>
          <w:szCs w:val="24"/>
          <w:lang w:eastAsia="en-US"/>
          <w14:ligatures w14:val="standardContextual"/>
        </w:rPr>
        <w:t>Primename, kad t</w:t>
      </w:r>
      <w:r>
        <w:t>eikiant pasiūlymą rangovas privalo nurodyti subrangovus ir konkrečius darbus, kuriuos jie vykdys.</w:t>
      </w:r>
    </w:p>
    <w:p w14:paraId="1F4FE433" w14:textId="77777777" w:rsidR="007C285A" w:rsidRDefault="007C285A" w:rsidP="007C285A">
      <w:pPr>
        <w:pStyle w:val="Point1"/>
        <w:spacing w:before="0" w:after="0"/>
        <w:ind w:left="0" w:right="-1" w:firstLine="720"/>
        <w:rPr>
          <w:bCs/>
          <w:color w:val="000000"/>
          <w:szCs w:val="24"/>
          <w:lang w:val="lt-LT"/>
        </w:rPr>
      </w:pPr>
    </w:p>
    <w:p w14:paraId="56F24793" w14:textId="77777777" w:rsidR="007C285A" w:rsidRDefault="007C285A" w:rsidP="007C285A">
      <w:pPr>
        <w:pStyle w:val="Point1"/>
        <w:spacing w:before="0" w:after="0"/>
        <w:ind w:left="0" w:right="-1" w:firstLine="720"/>
        <w:rPr>
          <w:bCs/>
          <w:color w:val="000000"/>
          <w:szCs w:val="24"/>
          <w:lang w:val="lt-LT"/>
        </w:rPr>
      </w:pPr>
      <w:r>
        <w:rPr>
          <w:bCs/>
          <w:color w:val="000000"/>
          <w:szCs w:val="24"/>
          <w:lang w:val="lt-LT"/>
        </w:rPr>
        <w:t>Tuo pačiu patiksliname konkurso sąlygų 3.11 p. 2 lentelės 2 eilutės reikalavimą ir jį išdėstome taip: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6"/>
        <w:gridCol w:w="4314"/>
        <w:gridCol w:w="4740"/>
      </w:tblGrid>
      <w:tr w:rsidR="007C285A" w:rsidRPr="00442DD4" w14:paraId="0485C202" w14:textId="77777777" w:rsidTr="002D3A2C">
        <w:tc>
          <w:tcPr>
            <w:tcW w:w="366" w:type="pct"/>
          </w:tcPr>
          <w:p w14:paraId="27B0C472" w14:textId="77777777" w:rsidR="007C285A" w:rsidRPr="00442DD4" w:rsidRDefault="007C285A" w:rsidP="002D3A2C">
            <w:pPr>
              <w:suppressAutoHyphens/>
              <w:jc w:val="center"/>
              <w:rPr>
                <w:bCs/>
                <w:szCs w:val="24"/>
                <w:lang w:eastAsia="ar-SA"/>
              </w:rPr>
            </w:pPr>
            <w:r w:rsidRPr="00442DD4">
              <w:rPr>
                <w:bCs/>
                <w:szCs w:val="24"/>
                <w:lang w:eastAsia="ar-SA"/>
              </w:rPr>
              <w:t>2.</w:t>
            </w:r>
          </w:p>
        </w:tc>
        <w:tc>
          <w:tcPr>
            <w:tcW w:w="2208" w:type="pct"/>
          </w:tcPr>
          <w:p w14:paraId="436D0E6C" w14:textId="77777777" w:rsidR="007C285A" w:rsidRPr="00442DD4" w:rsidRDefault="007C285A" w:rsidP="002D3A2C">
            <w:pPr>
              <w:jc w:val="both"/>
              <w:rPr>
                <w:bCs/>
                <w:szCs w:val="24"/>
              </w:rPr>
            </w:pPr>
            <w:r w:rsidRPr="00442DD4">
              <w:rPr>
                <w:bCs/>
                <w:szCs w:val="24"/>
                <w:lang w:val="pt-BR"/>
              </w:rPr>
              <w:t>Tiekėjas per paskutinius 5 metus arba per laiką nuo tiekėjo įregistravimo dienos (jeigu tiekėjas veiklą vykdė trumpiau nei 5 metus) turi būti tinkamai įvykdęs ir (ar) vykdyti bent vieną asfaltbetonio dang</w:t>
            </w:r>
            <w:r>
              <w:rPr>
                <w:bCs/>
                <w:szCs w:val="24"/>
                <w:lang w:val="pt-BR"/>
              </w:rPr>
              <w:t>os</w:t>
            </w:r>
            <w:r w:rsidRPr="00442DD4">
              <w:rPr>
                <w:bCs/>
                <w:szCs w:val="24"/>
                <w:lang w:val="pt-BR"/>
              </w:rPr>
              <w:t xml:space="preserve"> kapitalinio remonto darb</w:t>
            </w:r>
            <w:r>
              <w:rPr>
                <w:bCs/>
                <w:szCs w:val="24"/>
                <w:lang w:val="pt-BR"/>
              </w:rPr>
              <w:t>ų sutartį,</w:t>
            </w:r>
            <w:r w:rsidRPr="00442DD4">
              <w:rPr>
                <w:bCs/>
                <w:szCs w:val="24"/>
                <w:lang w:val="pt-BR"/>
              </w:rPr>
              <w:t xml:space="preserve"> kurios</w:t>
            </w:r>
            <w:r w:rsidRPr="00442DD4">
              <w:rPr>
                <w:bCs/>
                <w:szCs w:val="24"/>
              </w:rPr>
              <w:t xml:space="preserve"> vertė ne mažesnė kaip 0,7 proc. kiekvienai pirkimo objekto daliai.</w:t>
            </w:r>
          </w:p>
          <w:p w14:paraId="49CF2A3D" w14:textId="77777777" w:rsidR="007C285A" w:rsidRDefault="007C285A" w:rsidP="002D3A2C">
            <w:pPr>
              <w:ind w:hanging="6"/>
              <w:jc w:val="both"/>
              <w:rPr>
                <w:b/>
                <w:bCs/>
                <w:szCs w:val="24"/>
              </w:rPr>
            </w:pPr>
            <w:r w:rsidRPr="00442DD4">
              <w:rPr>
                <w:b/>
                <w:bCs/>
                <w:szCs w:val="24"/>
              </w:rPr>
              <w:t>Taikoma visoms pirkimo dalims.</w:t>
            </w:r>
          </w:p>
          <w:p w14:paraId="2B943A4E" w14:textId="77777777" w:rsidR="007C285A" w:rsidRPr="00442DD4" w:rsidRDefault="007C285A" w:rsidP="002D3A2C">
            <w:pPr>
              <w:ind w:hanging="6"/>
              <w:jc w:val="both"/>
              <w:rPr>
                <w:i/>
                <w:iCs/>
                <w:szCs w:val="24"/>
              </w:rPr>
            </w:pPr>
          </w:p>
        </w:tc>
        <w:tc>
          <w:tcPr>
            <w:tcW w:w="2426" w:type="pct"/>
          </w:tcPr>
          <w:p w14:paraId="708D9B7F" w14:textId="77777777" w:rsidR="007C285A" w:rsidRPr="00442DD4" w:rsidRDefault="007C285A" w:rsidP="002D3A2C">
            <w:pPr>
              <w:jc w:val="both"/>
              <w:textAlignment w:val="baseline"/>
              <w:rPr>
                <w:szCs w:val="24"/>
              </w:rPr>
            </w:pPr>
            <w:r w:rsidRPr="00442DD4">
              <w:rPr>
                <w:szCs w:val="24"/>
              </w:rPr>
              <w:t>Pateikiama:</w:t>
            </w:r>
          </w:p>
          <w:p w14:paraId="03935D30" w14:textId="77777777" w:rsidR="007C285A" w:rsidRPr="00442DD4" w:rsidRDefault="007C285A" w:rsidP="002D3A2C">
            <w:pPr>
              <w:jc w:val="both"/>
              <w:textAlignment w:val="baseline"/>
              <w:rPr>
                <w:szCs w:val="24"/>
              </w:rPr>
            </w:pPr>
            <w:r w:rsidRPr="00442DD4">
              <w:rPr>
                <w:szCs w:val="24"/>
              </w:rPr>
              <w:t xml:space="preserve">1) Per paskutinius 5 metus arba per laiką nuo tiekėjo įregistravimo dienos (jeigu tiekėjas vykdė veiklą mažiau nei 5 metus) įvykdytų ir (ar) vykdomų sutarčių sąrašas, kuriame nurodomas sutarties pavadinimas, sutarties vykdymo pradžia ir pabaiga (jeigu sutartis baigta vykdyti) (pateikiama skaitmeninė dokumento kopija) </w:t>
            </w:r>
          </w:p>
          <w:p w14:paraId="476AAC44" w14:textId="77777777" w:rsidR="007C285A" w:rsidRPr="00442DD4" w:rsidRDefault="007C285A" w:rsidP="002D3A2C">
            <w:pPr>
              <w:jc w:val="both"/>
              <w:textAlignment w:val="baseline"/>
              <w:rPr>
                <w:szCs w:val="24"/>
              </w:rPr>
            </w:pPr>
            <w:r w:rsidRPr="00442DD4">
              <w:rPr>
                <w:szCs w:val="24"/>
              </w:rPr>
              <w:t xml:space="preserve">2) Užsakovų atsiliepimai apie tai, kad darbai buvo atlikti tinkamai. </w:t>
            </w:r>
          </w:p>
          <w:p w14:paraId="625F7E86" w14:textId="77777777" w:rsidR="007C285A" w:rsidRPr="00442DD4" w:rsidRDefault="007C285A" w:rsidP="002D3A2C">
            <w:pPr>
              <w:jc w:val="both"/>
              <w:rPr>
                <w:bCs/>
                <w:i/>
                <w:szCs w:val="24"/>
                <w:lang w:eastAsia="en-US"/>
              </w:rPr>
            </w:pPr>
            <w:r w:rsidRPr="00442DD4">
              <w:rPr>
                <w:bCs/>
                <w:i/>
                <w:szCs w:val="24"/>
                <w:lang w:eastAsia="en-US"/>
              </w:rPr>
              <w:t xml:space="preserve">Pateikiamos dokumentų skaitmeninės kopijos. </w:t>
            </w:r>
          </w:p>
        </w:tc>
      </w:tr>
    </w:tbl>
    <w:p w14:paraId="2A2703F7" w14:textId="77777777" w:rsidR="00BE31E4" w:rsidRDefault="00BE31E4" w:rsidP="0050687D">
      <w:pPr>
        <w:ind w:firstLine="720"/>
        <w:jc w:val="both"/>
        <w:rPr>
          <w:bCs/>
          <w:szCs w:val="24"/>
          <w:lang w:eastAsia="en-US"/>
        </w:rPr>
      </w:pPr>
    </w:p>
    <w:sectPr w:rsidR="00BE31E4" w:rsidSect="00E0307E">
      <w:pgSz w:w="12240" w:h="15840"/>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4938"/>
    <w:multiLevelType w:val="multilevel"/>
    <w:tmpl w:val="70EC7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57725"/>
    <w:multiLevelType w:val="hybridMultilevel"/>
    <w:tmpl w:val="270A07D2"/>
    <w:lvl w:ilvl="0" w:tplc="0409000F">
      <w:start w:val="2"/>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B62274"/>
    <w:multiLevelType w:val="hybridMultilevel"/>
    <w:tmpl w:val="B6509524"/>
    <w:lvl w:ilvl="0" w:tplc="657A5DD2">
      <w:start w:val="1"/>
      <w:numFmt w:val="decimal"/>
      <w:lvlText w:val="%1."/>
      <w:lvlJc w:val="left"/>
      <w:pPr>
        <w:tabs>
          <w:tab w:val="num" w:pos="720"/>
        </w:tabs>
        <w:ind w:left="720" w:hanging="360"/>
      </w:pPr>
      <w:rPr>
        <w:rFonts w:ascii="Times New Roman" w:hAnsi="Times New Roman"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704BE3"/>
    <w:multiLevelType w:val="multilevel"/>
    <w:tmpl w:val="FDF0A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297734"/>
    <w:multiLevelType w:val="hybridMultilevel"/>
    <w:tmpl w:val="8CFE70AA"/>
    <w:lvl w:ilvl="0" w:tplc="12CA1F20">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4414500"/>
    <w:multiLevelType w:val="multilevel"/>
    <w:tmpl w:val="85103D3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245D12"/>
    <w:multiLevelType w:val="hybridMultilevel"/>
    <w:tmpl w:val="A7446662"/>
    <w:lvl w:ilvl="0" w:tplc="64BC1DE2">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B91AC1"/>
    <w:multiLevelType w:val="multilevel"/>
    <w:tmpl w:val="8EA86838"/>
    <w:lvl w:ilvl="0">
      <w:start w:val="1"/>
      <w:numFmt w:val="decimal"/>
      <w:lvlText w:val="%1."/>
      <w:lvlJc w:val="left"/>
      <w:pPr>
        <w:ind w:left="3336"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17A4066"/>
    <w:multiLevelType w:val="hybridMultilevel"/>
    <w:tmpl w:val="1342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C03F8A"/>
    <w:multiLevelType w:val="hybridMultilevel"/>
    <w:tmpl w:val="DB32C9AA"/>
    <w:lvl w:ilvl="0" w:tplc="DC040E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6D0B68"/>
    <w:multiLevelType w:val="multilevel"/>
    <w:tmpl w:val="E32CC44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415" w:firstLine="720"/>
      </w:pPr>
      <w:rPr>
        <w:rFonts w:hint="default"/>
        <w:b w:val="0"/>
        <w:i w:val="0"/>
        <w:color w:val="auto"/>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079979914">
    <w:abstractNumId w:val="2"/>
  </w:num>
  <w:num w:numId="2" w16cid:durableId="1932543930">
    <w:abstractNumId w:val="1"/>
  </w:num>
  <w:num w:numId="3" w16cid:durableId="801655006">
    <w:abstractNumId w:val="6"/>
  </w:num>
  <w:num w:numId="4" w16cid:durableId="1592156283">
    <w:abstractNumId w:val="8"/>
  </w:num>
  <w:num w:numId="5" w16cid:durableId="1907034455">
    <w:abstractNumId w:val="7"/>
  </w:num>
  <w:num w:numId="6" w16cid:durableId="1590389667">
    <w:abstractNumId w:val="4"/>
  </w:num>
  <w:num w:numId="7" w16cid:durableId="2015764220">
    <w:abstractNumId w:val="9"/>
  </w:num>
  <w:num w:numId="8" w16cid:durableId="240918055">
    <w:abstractNumId w:val="10"/>
  </w:num>
  <w:num w:numId="9" w16cid:durableId="296686559">
    <w:abstractNumId w:val="0"/>
  </w:num>
  <w:num w:numId="10" w16cid:durableId="240146033">
    <w:abstractNumId w:val="5"/>
  </w:num>
  <w:num w:numId="11" w16cid:durableId="1176772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A3"/>
    <w:rsid w:val="00005D89"/>
    <w:rsid w:val="00006844"/>
    <w:rsid w:val="00007037"/>
    <w:rsid w:val="00017FA8"/>
    <w:rsid w:val="000379E9"/>
    <w:rsid w:val="00037F87"/>
    <w:rsid w:val="00046DC0"/>
    <w:rsid w:val="00052B5A"/>
    <w:rsid w:val="00064893"/>
    <w:rsid w:val="0006709C"/>
    <w:rsid w:val="000700B1"/>
    <w:rsid w:val="000814E5"/>
    <w:rsid w:val="000844F4"/>
    <w:rsid w:val="000867A5"/>
    <w:rsid w:val="000B3F3D"/>
    <w:rsid w:val="000B57E3"/>
    <w:rsid w:val="000C0622"/>
    <w:rsid w:val="000C09C6"/>
    <w:rsid w:val="000C0C7B"/>
    <w:rsid w:val="000C36A3"/>
    <w:rsid w:val="000C4F2A"/>
    <w:rsid w:val="000D4EC0"/>
    <w:rsid w:val="000E595B"/>
    <w:rsid w:val="001001C4"/>
    <w:rsid w:val="00104EED"/>
    <w:rsid w:val="00113154"/>
    <w:rsid w:val="00125A42"/>
    <w:rsid w:val="001276B2"/>
    <w:rsid w:val="00131666"/>
    <w:rsid w:val="00132CB7"/>
    <w:rsid w:val="00135FF9"/>
    <w:rsid w:val="00143BF7"/>
    <w:rsid w:val="0015745C"/>
    <w:rsid w:val="001617D9"/>
    <w:rsid w:val="00175392"/>
    <w:rsid w:val="001813ED"/>
    <w:rsid w:val="00182E05"/>
    <w:rsid w:val="00192584"/>
    <w:rsid w:val="00196F06"/>
    <w:rsid w:val="001A371A"/>
    <w:rsid w:val="001A5222"/>
    <w:rsid w:val="001A5F3B"/>
    <w:rsid w:val="001B10E5"/>
    <w:rsid w:val="001B31EA"/>
    <w:rsid w:val="001E324D"/>
    <w:rsid w:val="00205348"/>
    <w:rsid w:val="002132F9"/>
    <w:rsid w:val="00214EF1"/>
    <w:rsid w:val="00220FD7"/>
    <w:rsid w:val="002329F7"/>
    <w:rsid w:val="00232A20"/>
    <w:rsid w:val="002422ED"/>
    <w:rsid w:val="00243994"/>
    <w:rsid w:val="00256746"/>
    <w:rsid w:val="0026393E"/>
    <w:rsid w:val="0027062F"/>
    <w:rsid w:val="0027739B"/>
    <w:rsid w:val="00284423"/>
    <w:rsid w:val="00291589"/>
    <w:rsid w:val="00291738"/>
    <w:rsid w:val="00294BF8"/>
    <w:rsid w:val="002C5FDE"/>
    <w:rsid w:val="002E516F"/>
    <w:rsid w:val="002E537C"/>
    <w:rsid w:val="002E7365"/>
    <w:rsid w:val="002F3349"/>
    <w:rsid w:val="002F5745"/>
    <w:rsid w:val="002F799B"/>
    <w:rsid w:val="00311DCA"/>
    <w:rsid w:val="00312C79"/>
    <w:rsid w:val="0031545C"/>
    <w:rsid w:val="003227BF"/>
    <w:rsid w:val="00332589"/>
    <w:rsid w:val="003367CE"/>
    <w:rsid w:val="003373CA"/>
    <w:rsid w:val="00345DA3"/>
    <w:rsid w:val="00345EA4"/>
    <w:rsid w:val="0035255D"/>
    <w:rsid w:val="0035581E"/>
    <w:rsid w:val="00356A5B"/>
    <w:rsid w:val="00361DD5"/>
    <w:rsid w:val="00373215"/>
    <w:rsid w:val="00381B2E"/>
    <w:rsid w:val="00382CDA"/>
    <w:rsid w:val="00383292"/>
    <w:rsid w:val="00383430"/>
    <w:rsid w:val="003854EB"/>
    <w:rsid w:val="00391608"/>
    <w:rsid w:val="00392BD8"/>
    <w:rsid w:val="00393B71"/>
    <w:rsid w:val="0039454D"/>
    <w:rsid w:val="00395A8F"/>
    <w:rsid w:val="00395D6D"/>
    <w:rsid w:val="003960A1"/>
    <w:rsid w:val="003A20A7"/>
    <w:rsid w:val="003C356C"/>
    <w:rsid w:val="003E28EC"/>
    <w:rsid w:val="004111B3"/>
    <w:rsid w:val="00411DA1"/>
    <w:rsid w:val="00417C25"/>
    <w:rsid w:val="00430E9F"/>
    <w:rsid w:val="0046009A"/>
    <w:rsid w:val="00473350"/>
    <w:rsid w:val="004734A8"/>
    <w:rsid w:val="00485211"/>
    <w:rsid w:val="004853B9"/>
    <w:rsid w:val="004869D2"/>
    <w:rsid w:val="004907A8"/>
    <w:rsid w:val="00496828"/>
    <w:rsid w:val="00496D3D"/>
    <w:rsid w:val="004A0039"/>
    <w:rsid w:val="004A0EE6"/>
    <w:rsid w:val="004A5790"/>
    <w:rsid w:val="004A60A2"/>
    <w:rsid w:val="004B2262"/>
    <w:rsid w:val="004B57A6"/>
    <w:rsid w:val="004C3DC3"/>
    <w:rsid w:val="004C5300"/>
    <w:rsid w:val="004C782D"/>
    <w:rsid w:val="004D0F22"/>
    <w:rsid w:val="004F19E6"/>
    <w:rsid w:val="0050687D"/>
    <w:rsid w:val="005135FF"/>
    <w:rsid w:val="00513BB4"/>
    <w:rsid w:val="00525324"/>
    <w:rsid w:val="00537548"/>
    <w:rsid w:val="00537897"/>
    <w:rsid w:val="00550EB7"/>
    <w:rsid w:val="00553C66"/>
    <w:rsid w:val="00560595"/>
    <w:rsid w:val="00594220"/>
    <w:rsid w:val="00595A6B"/>
    <w:rsid w:val="005A3A81"/>
    <w:rsid w:val="005A6D2B"/>
    <w:rsid w:val="005B5CBC"/>
    <w:rsid w:val="005C4133"/>
    <w:rsid w:val="005C5818"/>
    <w:rsid w:val="005D4EC2"/>
    <w:rsid w:val="005D7CAF"/>
    <w:rsid w:val="005F2A1A"/>
    <w:rsid w:val="005F7025"/>
    <w:rsid w:val="00600EF3"/>
    <w:rsid w:val="00622908"/>
    <w:rsid w:val="00623A7C"/>
    <w:rsid w:val="00627885"/>
    <w:rsid w:val="00650B43"/>
    <w:rsid w:val="006535D5"/>
    <w:rsid w:val="00654023"/>
    <w:rsid w:val="00663E6E"/>
    <w:rsid w:val="0066657D"/>
    <w:rsid w:val="0067339E"/>
    <w:rsid w:val="00685126"/>
    <w:rsid w:val="00690664"/>
    <w:rsid w:val="00692565"/>
    <w:rsid w:val="006A16B9"/>
    <w:rsid w:val="006A1C25"/>
    <w:rsid w:val="006B286A"/>
    <w:rsid w:val="006C6837"/>
    <w:rsid w:val="006D648A"/>
    <w:rsid w:val="006D7A28"/>
    <w:rsid w:val="006E0268"/>
    <w:rsid w:val="006F5253"/>
    <w:rsid w:val="00701F1F"/>
    <w:rsid w:val="00701F41"/>
    <w:rsid w:val="00713F9E"/>
    <w:rsid w:val="00715305"/>
    <w:rsid w:val="00715F5C"/>
    <w:rsid w:val="007178EF"/>
    <w:rsid w:val="0072353A"/>
    <w:rsid w:val="00734309"/>
    <w:rsid w:val="007521FC"/>
    <w:rsid w:val="007535FF"/>
    <w:rsid w:val="0075362F"/>
    <w:rsid w:val="00763B46"/>
    <w:rsid w:val="00775F60"/>
    <w:rsid w:val="00784689"/>
    <w:rsid w:val="007954E6"/>
    <w:rsid w:val="007A0702"/>
    <w:rsid w:val="007A3EDC"/>
    <w:rsid w:val="007B7031"/>
    <w:rsid w:val="007B71B9"/>
    <w:rsid w:val="007B7961"/>
    <w:rsid w:val="007C0883"/>
    <w:rsid w:val="007C285A"/>
    <w:rsid w:val="007D32C1"/>
    <w:rsid w:val="007D3462"/>
    <w:rsid w:val="008040FB"/>
    <w:rsid w:val="00813A01"/>
    <w:rsid w:val="00837D61"/>
    <w:rsid w:val="008439D2"/>
    <w:rsid w:val="00844170"/>
    <w:rsid w:val="00854157"/>
    <w:rsid w:val="008560D6"/>
    <w:rsid w:val="00861E75"/>
    <w:rsid w:val="00862069"/>
    <w:rsid w:val="00881F32"/>
    <w:rsid w:val="008859D6"/>
    <w:rsid w:val="00892E7D"/>
    <w:rsid w:val="008C5AF1"/>
    <w:rsid w:val="008C6007"/>
    <w:rsid w:val="008E0B94"/>
    <w:rsid w:val="008E5777"/>
    <w:rsid w:val="008E6ACF"/>
    <w:rsid w:val="008F40BB"/>
    <w:rsid w:val="00900B9D"/>
    <w:rsid w:val="00904E81"/>
    <w:rsid w:val="00905433"/>
    <w:rsid w:val="0091093A"/>
    <w:rsid w:val="00922720"/>
    <w:rsid w:val="00924692"/>
    <w:rsid w:val="00934BA8"/>
    <w:rsid w:val="00941406"/>
    <w:rsid w:val="00943B4E"/>
    <w:rsid w:val="0094551D"/>
    <w:rsid w:val="0095000A"/>
    <w:rsid w:val="0097595A"/>
    <w:rsid w:val="00984CE5"/>
    <w:rsid w:val="00997277"/>
    <w:rsid w:val="00997A80"/>
    <w:rsid w:val="009A2F4E"/>
    <w:rsid w:val="009A5FCB"/>
    <w:rsid w:val="009B7070"/>
    <w:rsid w:val="009E1A6A"/>
    <w:rsid w:val="009F11C7"/>
    <w:rsid w:val="009F46BD"/>
    <w:rsid w:val="009F72A8"/>
    <w:rsid w:val="00A003F3"/>
    <w:rsid w:val="00A172B8"/>
    <w:rsid w:val="00A23FE6"/>
    <w:rsid w:val="00A26A60"/>
    <w:rsid w:val="00A401FC"/>
    <w:rsid w:val="00A407F8"/>
    <w:rsid w:val="00A55F16"/>
    <w:rsid w:val="00A74143"/>
    <w:rsid w:val="00A87F7F"/>
    <w:rsid w:val="00A9018B"/>
    <w:rsid w:val="00A90A0C"/>
    <w:rsid w:val="00A90E0A"/>
    <w:rsid w:val="00A92EC3"/>
    <w:rsid w:val="00A973AA"/>
    <w:rsid w:val="00AA34BF"/>
    <w:rsid w:val="00AB1047"/>
    <w:rsid w:val="00AE3D6F"/>
    <w:rsid w:val="00AE7448"/>
    <w:rsid w:val="00AF0FA9"/>
    <w:rsid w:val="00AF4EB1"/>
    <w:rsid w:val="00AF5F76"/>
    <w:rsid w:val="00B15020"/>
    <w:rsid w:val="00B20EB0"/>
    <w:rsid w:val="00B21F2F"/>
    <w:rsid w:val="00B37B92"/>
    <w:rsid w:val="00B53B91"/>
    <w:rsid w:val="00B54469"/>
    <w:rsid w:val="00B63380"/>
    <w:rsid w:val="00B65542"/>
    <w:rsid w:val="00B76A81"/>
    <w:rsid w:val="00B8155C"/>
    <w:rsid w:val="00B87471"/>
    <w:rsid w:val="00B92798"/>
    <w:rsid w:val="00BA2F37"/>
    <w:rsid w:val="00BA58A6"/>
    <w:rsid w:val="00BA6A1C"/>
    <w:rsid w:val="00BA7204"/>
    <w:rsid w:val="00BC066A"/>
    <w:rsid w:val="00BC2494"/>
    <w:rsid w:val="00BD037E"/>
    <w:rsid w:val="00BD12BF"/>
    <w:rsid w:val="00BD26CA"/>
    <w:rsid w:val="00BE1602"/>
    <w:rsid w:val="00BE31E4"/>
    <w:rsid w:val="00BE4EB7"/>
    <w:rsid w:val="00C0044C"/>
    <w:rsid w:val="00C01A9B"/>
    <w:rsid w:val="00C04295"/>
    <w:rsid w:val="00C237F3"/>
    <w:rsid w:val="00C55DD1"/>
    <w:rsid w:val="00C67DD6"/>
    <w:rsid w:val="00C81C31"/>
    <w:rsid w:val="00CA3029"/>
    <w:rsid w:val="00CE0192"/>
    <w:rsid w:val="00D016A4"/>
    <w:rsid w:val="00D17F3B"/>
    <w:rsid w:val="00D21262"/>
    <w:rsid w:val="00D30C21"/>
    <w:rsid w:val="00D434E2"/>
    <w:rsid w:val="00D45AA3"/>
    <w:rsid w:val="00D529CC"/>
    <w:rsid w:val="00D57DF2"/>
    <w:rsid w:val="00D62385"/>
    <w:rsid w:val="00D6609F"/>
    <w:rsid w:val="00D669F9"/>
    <w:rsid w:val="00D767CB"/>
    <w:rsid w:val="00D86787"/>
    <w:rsid w:val="00D91CFF"/>
    <w:rsid w:val="00DA3082"/>
    <w:rsid w:val="00DB2053"/>
    <w:rsid w:val="00DC1936"/>
    <w:rsid w:val="00DC36AC"/>
    <w:rsid w:val="00DC4B42"/>
    <w:rsid w:val="00DD0C57"/>
    <w:rsid w:val="00DD1AE4"/>
    <w:rsid w:val="00DE7CCE"/>
    <w:rsid w:val="00DF1ACB"/>
    <w:rsid w:val="00DF4A40"/>
    <w:rsid w:val="00E0307E"/>
    <w:rsid w:val="00E179A0"/>
    <w:rsid w:val="00E27CDB"/>
    <w:rsid w:val="00E54CEC"/>
    <w:rsid w:val="00E57FA9"/>
    <w:rsid w:val="00E60141"/>
    <w:rsid w:val="00E65119"/>
    <w:rsid w:val="00E70E62"/>
    <w:rsid w:val="00E9416A"/>
    <w:rsid w:val="00EA041E"/>
    <w:rsid w:val="00EA5541"/>
    <w:rsid w:val="00EA5D4D"/>
    <w:rsid w:val="00EB5F76"/>
    <w:rsid w:val="00EC289D"/>
    <w:rsid w:val="00EC4F92"/>
    <w:rsid w:val="00ED27F9"/>
    <w:rsid w:val="00EF6466"/>
    <w:rsid w:val="00F13ADD"/>
    <w:rsid w:val="00F16451"/>
    <w:rsid w:val="00F20807"/>
    <w:rsid w:val="00F208A6"/>
    <w:rsid w:val="00F22FB4"/>
    <w:rsid w:val="00F245F9"/>
    <w:rsid w:val="00F27950"/>
    <w:rsid w:val="00F35FB2"/>
    <w:rsid w:val="00F369B7"/>
    <w:rsid w:val="00F4018A"/>
    <w:rsid w:val="00F4145F"/>
    <w:rsid w:val="00F43983"/>
    <w:rsid w:val="00F46BB5"/>
    <w:rsid w:val="00F61ED2"/>
    <w:rsid w:val="00F66B20"/>
    <w:rsid w:val="00F81FA1"/>
    <w:rsid w:val="00FA65E5"/>
    <w:rsid w:val="00FA6B7C"/>
    <w:rsid w:val="00FB3AEC"/>
    <w:rsid w:val="00FC459F"/>
    <w:rsid w:val="00FD1F18"/>
    <w:rsid w:val="00FD5555"/>
    <w:rsid w:val="00FD7D79"/>
    <w:rsid w:val="00FE48A7"/>
    <w:rsid w:val="00FF1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FE07D"/>
  <w15:chartTrackingRefBased/>
  <w15:docId w15:val="{8441BC0E-C186-4986-945F-36BB547D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C36A3"/>
    <w:rPr>
      <w:sz w:val="24"/>
      <w:lang w:val="lt-LT"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9F11C7"/>
    <w:pPr>
      <w:keepNext/>
      <w:numPr>
        <w:numId w:val="8"/>
      </w:numPr>
      <w:spacing w:before="360" w:after="360"/>
      <w:jc w:val="center"/>
      <w:outlineLvl w:val="0"/>
    </w:pPr>
    <w:rPr>
      <w:sz w:val="28"/>
    </w:rPr>
  </w:style>
  <w:style w:type="paragraph" w:styleId="Antrat2">
    <w:name w:val="heading 2"/>
    <w:basedOn w:val="prastasis"/>
    <w:next w:val="prastasis"/>
    <w:link w:val="Antrat2Diagrama"/>
    <w:qFormat/>
    <w:rsid w:val="009F11C7"/>
    <w:pPr>
      <w:numPr>
        <w:ilvl w:val="1"/>
        <w:numId w:val="8"/>
      </w:numPr>
      <w:jc w:val="both"/>
      <w:outlineLvl w:val="1"/>
    </w:p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9F11C7"/>
    <w:pPr>
      <w:keepNext/>
      <w:numPr>
        <w:ilvl w:val="2"/>
        <w:numId w:val="8"/>
      </w:numPr>
      <w:jc w:val="both"/>
      <w:outlineLvl w:val="2"/>
    </w:pPr>
  </w:style>
  <w:style w:type="paragraph" w:styleId="Antrat4">
    <w:name w:val="heading 4"/>
    <w:aliases w:val="Heading 4 Char Char Char Char,Heading 4 Char Char Char Char Char, Sub-Clause Sub-paragraph,Sub-Clause Sub-paragraph"/>
    <w:basedOn w:val="prastasis"/>
    <w:next w:val="prastasis"/>
    <w:link w:val="Antrat4Diagrama"/>
    <w:qFormat/>
    <w:rsid w:val="009F11C7"/>
    <w:pPr>
      <w:keepNext/>
      <w:numPr>
        <w:ilvl w:val="3"/>
        <w:numId w:val="8"/>
      </w:numPr>
      <w:outlineLvl w:val="3"/>
    </w:pPr>
    <w:rPr>
      <w:b/>
      <w:sz w:val="44"/>
    </w:rPr>
  </w:style>
  <w:style w:type="paragraph" w:styleId="Antrat5">
    <w:name w:val="heading 5"/>
    <w:basedOn w:val="prastasis"/>
    <w:next w:val="prastasis"/>
    <w:link w:val="Antrat5Diagrama"/>
    <w:qFormat/>
    <w:rsid w:val="009F11C7"/>
    <w:pPr>
      <w:keepNext/>
      <w:numPr>
        <w:ilvl w:val="4"/>
        <w:numId w:val="8"/>
      </w:numPr>
      <w:outlineLvl w:val="4"/>
    </w:pPr>
    <w:rPr>
      <w:b/>
      <w:sz w:val="40"/>
    </w:rPr>
  </w:style>
  <w:style w:type="paragraph" w:styleId="Antrat6">
    <w:name w:val="heading 6"/>
    <w:basedOn w:val="prastasis"/>
    <w:next w:val="prastasis"/>
    <w:link w:val="Antrat6Diagrama"/>
    <w:qFormat/>
    <w:rsid w:val="009F11C7"/>
    <w:pPr>
      <w:keepNext/>
      <w:numPr>
        <w:ilvl w:val="5"/>
        <w:numId w:val="8"/>
      </w:numPr>
      <w:outlineLvl w:val="5"/>
    </w:pPr>
    <w:rPr>
      <w:b/>
      <w:sz w:val="36"/>
    </w:rPr>
  </w:style>
  <w:style w:type="paragraph" w:styleId="Antrat7">
    <w:name w:val="heading 7"/>
    <w:basedOn w:val="prastasis"/>
    <w:next w:val="prastasis"/>
    <w:link w:val="Antrat7Diagrama"/>
    <w:qFormat/>
    <w:rsid w:val="009F11C7"/>
    <w:pPr>
      <w:keepNext/>
      <w:numPr>
        <w:ilvl w:val="6"/>
        <w:numId w:val="8"/>
      </w:numPr>
      <w:outlineLvl w:val="6"/>
    </w:pPr>
    <w:rPr>
      <w:sz w:val="48"/>
    </w:rPr>
  </w:style>
  <w:style w:type="paragraph" w:styleId="Antrat8">
    <w:name w:val="heading 8"/>
    <w:basedOn w:val="prastasis"/>
    <w:next w:val="prastasis"/>
    <w:link w:val="Antrat8Diagrama"/>
    <w:qFormat/>
    <w:rsid w:val="009F11C7"/>
    <w:pPr>
      <w:keepNext/>
      <w:numPr>
        <w:ilvl w:val="7"/>
        <w:numId w:val="8"/>
      </w:numPr>
      <w:outlineLvl w:val="7"/>
    </w:pPr>
    <w:rPr>
      <w:b/>
      <w:sz w:val="18"/>
    </w:rPr>
  </w:style>
  <w:style w:type="paragraph" w:styleId="Antrat9">
    <w:name w:val="heading 9"/>
    <w:basedOn w:val="prastasis"/>
    <w:next w:val="prastasis"/>
    <w:link w:val="Antrat9Diagrama"/>
    <w:qFormat/>
    <w:rsid w:val="009F11C7"/>
    <w:pPr>
      <w:keepNext/>
      <w:numPr>
        <w:ilvl w:val="8"/>
        <w:numId w:val="8"/>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rsid w:val="000C36A3"/>
    <w:pPr>
      <w:ind w:firstLine="426"/>
    </w:pPr>
    <w:rPr>
      <w:rFonts w:ascii="Arial" w:hAnsi="Arial"/>
      <w:sz w:val="20"/>
      <w:lang w:eastAsia="en-US"/>
    </w:rPr>
  </w:style>
  <w:style w:type="paragraph" w:customStyle="1" w:styleId="Point1">
    <w:name w:val="Point 1"/>
    <w:basedOn w:val="prastasis"/>
    <w:rsid w:val="000C36A3"/>
    <w:pPr>
      <w:spacing w:before="120" w:after="120"/>
      <w:ind w:left="1418" w:hanging="567"/>
      <w:jc w:val="both"/>
    </w:pPr>
    <w:rPr>
      <w:lang w:val="en-GB"/>
    </w:rPr>
  </w:style>
  <w:style w:type="paragraph" w:customStyle="1" w:styleId="DiagramaDiagramaDiagramaDiagramaDiagrama">
    <w:name w:val="Diagrama Diagrama Diagrama Diagrama Diagrama"/>
    <w:basedOn w:val="prastasis"/>
    <w:rsid w:val="000C36A3"/>
    <w:pPr>
      <w:spacing w:after="160" w:line="240" w:lineRule="exact"/>
    </w:pPr>
    <w:rPr>
      <w:rFonts w:ascii="Tahoma" w:hAnsi="Tahoma"/>
      <w:sz w:val="20"/>
      <w:lang w:val="en-US" w:eastAsia="en-US"/>
    </w:rPr>
  </w:style>
  <w:style w:type="paragraph" w:styleId="Komentarotekstas">
    <w:name w:val="annotation text"/>
    <w:basedOn w:val="prastasis"/>
    <w:semiHidden/>
    <w:rsid w:val="000C36A3"/>
    <w:rPr>
      <w:sz w:val="20"/>
    </w:rPr>
  </w:style>
  <w:style w:type="paragraph" w:customStyle="1" w:styleId="DiagramaDiagramaCharCharDiagramaDiagrama">
    <w:name w:val="Diagrama Diagrama Char Char Diagrama Diagrama"/>
    <w:basedOn w:val="prastasis"/>
    <w:rsid w:val="008C5AF1"/>
    <w:pPr>
      <w:spacing w:after="160" w:line="240" w:lineRule="exact"/>
    </w:pPr>
    <w:rPr>
      <w:rFonts w:ascii="Tahoma" w:hAnsi="Tahoma"/>
      <w:sz w:val="20"/>
      <w:lang w:val="en-US" w:eastAsia="en-US"/>
    </w:rPr>
  </w:style>
  <w:style w:type="paragraph" w:customStyle="1" w:styleId="Preformatted">
    <w:name w:val="Preformatted"/>
    <w:basedOn w:val="prastasis"/>
    <w:rsid w:val="005D7CA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lang w:eastAsia="en-US"/>
    </w:rPr>
  </w:style>
  <w:style w:type="paragraph" w:customStyle="1" w:styleId="DiagramaDiagramaDiagramaDiagramaDiagrama0">
    <w:name w:val="Diagrama Diagrama Diagrama Diagrama Diagrama"/>
    <w:basedOn w:val="prastasis"/>
    <w:rsid w:val="00A26A60"/>
    <w:pPr>
      <w:spacing w:after="160" w:line="240" w:lineRule="exact"/>
    </w:pPr>
    <w:rPr>
      <w:rFonts w:ascii="Tahoma" w:hAnsi="Tahoma"/>
      <w:sz w:val="20"/>
      <w:lang w:val="en-US" w:eastAsia="en-US"/>
    </w:rPr>
  </w:style>
  <w:style w:type="paragraph" w:styleId="Debesliotekstas">
    <w:name w:val="Balloon Text"/>
    <w:basedOn w:val="prastasis"/>
    <w:link w:val="DebesliotekstasDiagrama"/>
    <w:rsid w:val="00473350"/>
    <w:rPr>
      <w:rFonts w:ascii="Segoe UI" w:hAnsi="Segoe UI" w:cs="Segoe UI"/>
      <w:sz w:val="18"/>
      <w:szCs w:val="18"/>
    </w:rPr>
  </w:style>
  <w:style w:type="character" w:customStyle="1" w:styleId="DebesliotekstasDiagrama">
    <w:name w:val="Debesėlio tekstas Diagrama"/>
    <w:link w:val="Debesliotekstas"/>
    <w:rsid w:val="00473350"/>
    <w:rPr>
      <w:rFonts w:ascii="Segoe UI" w:hAnsi="Segoe UI" w:cs="Segoe UI"/>
      <w:sz w:val="18"/>
      <w:szCs w:val="18"/>
    </w:rPr>
  </w:style>
  <w:style w:type="character" w:styleId="Grietas">
    <w:name w:val="Strong"/>
    <w:uiPriority w:val="22"/>
    <w:qFormat/>
    <w:rsid w:val="00F208A6"/>
    <w:rPr>
      <w:b/>
      <w:bCs/>
    </w:rPr>
  </w:style>
  <w:style w:type="character" w:customStyle="1" w:styleId="paratext">
    <w:name w:val="paratext"/>
    <w:rsid w:val="00373215"/>
  </w:style>
  <w:style w:type="character" w:styleId="Hipersaitas">
    <w:name w:val="Hyperlink"/>
    <w:uiPriority w:val="99"/>
    <w:unhideWhenUsed/>
    <w:rsid w:val="00F22FB4"/>
    <w:rPr>
      <w:strike w:val="0"/>
      <w:dstrike w:val="0"/>
      <w:color w:val="2A84B3"/>
      <w:u w:val="none"/>
      <w:effect w:val="none"/>
    </w:rPr>
  </w:style>
  <w:style w:type="paragraph" w:customStyle="1" w:styleId="Body">
    <w:name w:val="Body"/>
    <w:rsid w:val="00AF5F7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paragraph" w:customStyle="1" w:styleId="Heading">
    <w:name w:val="Heading"/>
    <w:next w:val="prastasis"/>
    <w:rsid w:val="00AF5F7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eastAsia="lt-LT"/>
    </w:rPr>
  </w:style>
  <w:style w:type="paragraph" w:customStyle="1" w:styleId="Body2">
    <w:name w:val="Body 2"/>
    <w:rsid w:val="004111B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customStyle="1" w:styleId="Pagrindiniotekstotrauka2Diagrama">
    <w:name w:val="Pagrindinio teksto įtrauka 2 Diagrama"/>
    <w:link w:val="Pagrindiniotekstotrauka2"/>
    <w:rsid w:val="00BE1602"/>
    <w:rPr>
      <w:rFonts w:ascii="Arial" w:hAnsi="Arial"/>
      <w:lang w:eastAsia="en-US"/>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rsid w:val="009F11C7"/>
    <w:rPr>
      <w:sz w:val="28"/>
    </w:rPr>
  </w:style>
  <w:style w:type="character" w:customStyle="1" w:styleId="Antrat2Diagrama">
    <w:name w:val="Antraštė 2 Diagrama"/>
    <w:link w:val="Antrat2"/>
    <w:rsid w:val="009F11C7"/>
    <w:rPr>
      <w:sz w:val="24"/>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rsid w:val="009F11C7"/>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link w:val="Antrat4"/>
    <w:rsid w:val="009F11C7"/>
    <w:rPr>
      <w:b/>
      <w:sz w:val="44"/>
    </w:rPr>
  </w:style>
  <w:style w:type="character" w:customStyle="1" w:styleId="Antrat5Diagrama">
    <w:name w:val="Antraštė 5 Diagrama"/>
    <w:link w:val="Antrat5"/>
    <w:rsid w:val="009F11C7"/>
    <w:rPr>
      <w:b/>
      <w:sz w:val="40"/>
    </w:rPr>
  </w:style>
  <w:style w:type="character" w:customStyle="1" w:styleId="Antrat6Diagrama">
    <w:name w:val="Antraštė 6 Diagrama"/>
    <w:link w:val="Antrat6"/>
    <w:rsid w:val="009F11C7"/>
    <w:rPr>
      <w:b/>
      <w:sz w:val="36"/>
    </w:rPr>
  </w:style>
  <w:style w:type="character" w:customStyle="1" w:styleId="Antrat7Diagrama">
    <w:name w:val="Antraštė 7 Diagrama"/>
    <w:link w:val="Antrat7"/>
    <w:rsid w:val="009F11C7"/>
    <w:rPr>
      <w:sz w:val="48"/>
    </w:rPr>
  </w:style>
  <w:style w:type="character" w:customStyle="1" w:styleId="Antrat8Diagrama">
    <w:name w:val="Antraštė 8 Diagrama"/>
    <w:link w:val="Antrat8"/>
    <w:rsid w:val="009F11C7"/>
    <w:rPr>
      <w:b/>
      <w:sz w:val="18"/>
    </w:rPr>
  </w:style>
  <w:style w:type="character" w:customStyle="1" w:styleId="Antrat9Diagrama">
    <w:name w:val="Antraštė 9 Diagrama"/>
    <w:link w:val="Antrat9"/>
    <w:rsid w:val="009F11C7"/>
    <w:rPr>
      <w:sz w:val="40"/>
    </w:rPr>
  </w:style>
  <w:style w:type="character" w:customStyle="1" w:styleId="Bodytext5NotBold">
    <w:name w:val="Body text (5) + Not Bold"/>
    <w:rsid w:val="00A87F7F"/>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paragraph" w:styleId="prastasiniatinklio">
    <w:name w:val="Normal (Web)"/>
    <w:basedOn w:val="prastasis"/>
    <w:rsid w:val="00B87471"/>
    <w:rPr>
      <w:szCs w:val="24"/>
    </w:rPr>
  </w:style>
  <w:style w:type="paragraph" w:styleId="Sraopastraipa">
    <w:name w:val="List Paragraph"/>
    <w:basedOn w:val="prastasis"/>
    <w:uiPriority w:val="34"/>
    <w:qFormat/>
    <w:rsid w:val="00EA5541"/>
    <w:pPr>
      <w:spacing w:after="160" w:line="259" w:lineRule="auto"/>
      <w:ind w:left="720"/>
      <w:contextualSpacing/>
    </w:pPr>
    <w:rPr>
      <w:rFonts w:ascii="Verdana" w:eastAsia="Calibri" w:hAnsi="Verdana"/>
      <w:sz w:val="20"/>
      <w:szCs w:val="22"/>
      <w:lang w:eastAsia="en-US"/>
    </w:rPr>
  </w:style>
  <w:style w:type="paragraph" w:customStyle="1" w:styleId="prastasis1">
    <w:name w:val="Įprastasis1"/>
    <w:rsid w:val="00356A5B"/>
    <w:pPr>
      <w:suppressAutoHyphens/>
      <w:autoSpaceDN w:val="0"/>
      <w:textAlignment w:val="baseline"/>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6403">
      <w:bodyDiv w:val="1"/>
      <w:marLeft w:val="0"/>
      <w:marRight w:val="0"/>
      <w:marTop w:val="0"/>
      <w:marBottom w:val="0"/>
      <w:divBdr>
        <w:top w:val="none" w:sz="0" w:space="0" w:color="auto"/>
        <w:left w:val="none" w:sz="0" w:space="0" w:color="auto"/>
        <w:bottom w:val="none" w:sz="0" w:space="0" w:color="auto"/>
        <w:right w:val="none" w:sz="0" w:space="0" w:color="auto"/>
      </w:divBdr>
    </w:div>
    <w:div w:id="302279231">
      <w:bodyDiv w:val="1"/>
      <w:marLeft w:val="0"/>
      <w:marRight w:val="0"/>
      <w:marTop w:val="0"/>
      <w:marBottom w:val="0"/>
      <w:divBdr>
        <w:top w:val="none" w:sz="0" w:space="0" w:color="auto"/>
        <w:left w:val="none" w:sz="0" w:space="0" w:color="auto"/>
        <w:bottom w:val="none" w:sz="0" w:space="0" w:color="auto"/>
        <w:right w:val="none" w:sz="0" w:space="0" w:color="auto"/>
      </w:divBdr>
    </w:div>
    <w:div w:id="1036197314">
      <w:bodyDiv w:val="1"/>
      <w:marLeft w:val="0"/>
      <w:marRight w:val="0"/>
      <w:marTop w:val="0"/>
      <w:marBottom w:val="0"/>
      <w:divBdr>
        <w:top w:val="none" w:sz="0" w:space="0" w:color="auto"/>
        <w:left w:val="none" w:sz="0" w:space="0" w:color="auto"/>
        <w:bottom w:val="none" w:sz="0" w:space="0" w:color="auto"/>
        <w:right w:val="none" w:sz="0" w:space="0" w:color="auto"/>
      </w:divBdr>
    </w:div>
    <w:div w:id="1153908928">
      <w:bodyDiv w:val="1"/>
      <w:marLeft w:val="0"/>
      <w:marRight w:val="0"/>
      <w:marTop w:val="0"/>
      <w:marBottom w:val="0"/>
      <w:divBdr>
        <w:top w:val="none" w:sz="0" w:space="0" w:color="auto"/>
        <w:left w:val="none" w:sz="0" w:space="0" w:color="auto"/>
        <w:bottom w:val="none" w:sz="0" w:space="0" w:color="auto"/>
        <w:right w:val="none" w:sz="0" w:space="0" w:color="auto"/>
      </w:divBdr>
    </w:div>
    <w:div w:id="1269459705">
      <w:bodyDiv w:val="1"/>
      <w:marLeft w:val="0"/>
      <w:marRight w:val="0"/>
      <w:marTop w:val="0"/>
      <w:marBottom w:val="0"/>
      <w:divBdr>
        <w:top w:val="none" w:sz="0" w:space="0" w:color="auto"/>
        <w:left w:val="none" w:sz="0" w:space="0" w:color="auto"/>
        <w:bottom w:val="none" w:sz="0" w:space="0" w:color="auto"/>
        <w:right w:val="none" w:sz="0" w:space="0" w:color="auto"/>
      </w:divBdr>
    </w:div>
    <w:div w:id="1324823067">
      <w:bodyDiv w:val="1"/>
      <w:marLeft w:val="0"/>
      <w:marRight w:val="0"/>
      <w:marTop w:val="0"/>
      <w:marBottom w:val="0"/>
      <w:divBdr>
        <w:top w:val="none" w:sz="0" w:space="0" w:color="auto"/>
        <w:left w:val="none" w:sz="0" w:space="0" w:color="auto"/>
        <w:bottom w:val="none" w:sz="0" w:space="0" w:color="auto"/>
        <w:right w:val="none" w:sz="0" w:space="0" w:color="auto"/>
      </w:divBdr>
    </w:div>
    <w:div w:id="1328366224">
      <w:bodyDiv w:val="1"/>
      <w:marLeft w:val="0"/>
      <w:marRight w:val="0"/>
      <w:marTop w:val="0"/>
      <w:marBottom w:val="0"/>
      <w:divBdr>
        <w:top w:val="none" w:sz="0" w:space="0" w:color="auto"/>
        <w:left w:val="none" w:sz="0" w:space="0" w:color="auto"/>
        <w:bottom w:val="none" w:sz="0" w:space="0" w:color="auto"/>
        <w:right w:val="none" w:sz="0" w:space="0" w:color="auto"/>
      </w:divBdr>
    </w:div>
    <w:div w:id="16963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1289</Words>
  <Characters>736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 ,,Lentvario 1-osios ir Henriko Senkevičiaus vidurinės mokyklos pastato rekonstravimas“</vt:lpstr>
      <vt:lpstr>           Supaprastintas atviras konkursas ,,Lentvario 1-osios ir Henriko Senkevičiaus vidurinės mokyklos pastato rekonstravimas“</vt:lpstr>
    </vt:vector>
  </TitlesOfParts>
  <Company>Trakų rajono savivaldybės administracija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 ,,Lentvario 1-osios ir Henriko Senkevičiaus vidurinės mokyklos pastato rekonstravimas“</dc:title>
  <dc:subject/>
  <dc:creator>Stanislovas Augėnas</dc:creator>
  <cp:keywords/>
  <dc:description/>
  <cp:lastModifiedBy>Edita Dagienė</cp:lastModifiedBy>
  <cp:revision>3</cp:revision>
  <cp:lastPrinted>2024-04-09T05:50:00Z</cp:lastPrinted>
  <dcterms:created xsi:type="dcterms:W3CDTF">2026-05-27T11:32:00Z</dcterms:created>
  <dcterms:modified xsi:type="dcterms:W3CDTF">2026-05-27T11:33:00Z</dcterms:modified>
</cp:coreProperties>
</file>