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FDA9" w14:textId="4D0D1F74" w:rsidR="005D364C" w:rsidRPr="004E7985" w:rsidRDefault="23D588B3" w:rsidP="004E7985">
      <w:pPr>
        <w:pStyle w:val="KLEskyrius"/>
        <w:jc w:val="center"/>
      </w:pPr>
      <w:r w:rsidRPr="004E7985">
        <w:t>DUOMENŲ INTEGRACIJOS, KONSOLIDAVIMO, SĄSKAITŲ INTEGRAVIMO  PROCESO IR ANALITINIŲ ATASKAITŲ KŪRIMO PASLAUGŲ PIRKIMO</w:t>
      </w:r>
    </w:p>
    <w:p w14:paraId="41B9892B" w14:textId="741AA14D" w:rsidR="005C0311" w:rsidRPr="004E7985" w:rsidRDefault="23D588B3" w:rsidP="004E7985">
      <w:pPr>
        <w:pStyle w:val="KLEskyrius"/>
        <w:jc w:val="center"/>
      </w:pPr>
      <w:r w:rsidRPr="004E7985">
        <w:t>TECHNINĖ SPECIFIKACIJA</w:t>
      </w:r>
    </w:p>
    <w:p w14:paraId="62203084" w14:textId="77777777" w:rsidR="00A362AF" w:rsidRPr="004E7985" w:rsidRDefault="00A362AF" w:rsidP="004E7985">
      <w:pPr>
        <w:spacing w:line="276" w:lineRule="auto"/>
        <w:rPr>
          <w:rFonts w:eastAsia="Arial" w:cs="Arial"/>
          <w:szCs w:val="24"/>
        </w:rPr>
      </w:pPr>
    </w:p>
    <w:sdt>
      <w:sdtPr>
        <w:rPr>
          <w:rFonts w:ascii="Arial" w:eastAsiaTheme="minorEastAsia" w:hAnsi="Arial" w:cs="Arial"/>
          <w:color w:val="auto"/>
          <w:sz w:val="24"/>
          <w:szCs w:val="24"/>
          <w:lang w:eastAsia="en-US"/>
        </w:rPr>
        <w:id w:val="-1948070463"/>
        <w:docPartObj>
          <w:docPartGallery w:val="Table of Contents"/>
          <w:docPartUnique/>
        </w:docPartObj>
      </w:sdtPr>
      <w:sdtEndPr>
        <w:rPr>
          <w:b/>
        </w:rPr>
      </w:sdtEndPr>
      <w:sdtContent>
        <w:p w14:paraId="53E28603" w14:textId="162FE1AF" w:rsidR="003F4B13" w:rsidRPr="004E7985" w:rsidRDefault="003F4B13" w:rsidP="004E7985">
          <w:pPr>
            <w:pStyle w:val="Turinioantrat"/>
            <w:jc w:val="center"/>
            <w:rPr>
              <w:rFonts w:ascii="Arial" w:hAnsi="Arial" w:cs="Arial"/>
              <w:b/>
              <w:bCs/>
              <w:caps/>
              <w:color w:val="auto"/>
              <w:sz w:val="24"/>
              <w:szCs w:val="24"/>
            </w:rPr>
          </w:pPr>
          <w:r w:rsidRPr="004E7985">
            <w:rPr>
              <w:rFonts w:ascii="Arial" w:hAnsi="Arial" w:cs="Arial"/>
              <w:b/>
              <w:bCs/>
              <w:caps/>
              <w:color w:val="auto"/>
              <w:sz w:val="24"/>
              <w:szCs w:val="24"/>
            </w:rPr>
            <w:t>Turinys</w:t>
          </w:r>
        </w:p>
        <w:p w14:paraId="5D6AFBC5" w14:textId="350CD6CD" w:rsidR="009D3BE7" w:rsidRDefault="003F4B13">
          <w:pPr>
            <w:pStyle w:val="Turinys1"/>
            <w:tabs>
              <w:tab w:val="left" w:pos="720"/>
              <w:tab w:val="right" w:leader="dot" w:pos="9629"/>
            </w:tabs>
            <w:rPr>
              <w:rFonts w:asciiTheme="minorHAnsi" w:eastAsiaTheme="minorEastAsia" w:hAnsiTheme="minorHAnsi"/>
              <w:noProof/>
              <w:kern w:val="2"/>
              <w:szCs w:val="24"/>
              <w:lang w:eastAsia="lt-LT"/>
              <w14:ligatures w14:val="standardContextual"/>
            </w:rPr>
          </w:pPr>
          <w:r w:rsidRPr="004E7985">
            <w:rPr>
              <w:rFonts w:cs="Arial"/>
              <w:szCs w:val="24"/>
            </w:rPr>
            <w:fldChar w:fldCharType="begin"/>
          </w:r>
          <w:r w:rsidRPr="004E7985">
            <w:rPr>
              <w:rFonts w:cs="Arial"/>
              <w:szCs w:val="24"/>
            </w:rPr>
            <w:instrText xml:space="preserve"> TOC \o "1-3" \h \z \u </w:instrText>
          </w:r>
          <w:r w:rsidRPr="004E7985">
            <w:rPr>
              <w:rFonts w:cs="Arial"/>
              <w:szCs w:val="24"/>
            </w:rPr>
            <w:fldChar w:fldCharType="separate"/>
          </w:r>
          <w:hyperlink w:anchor="_Toc229120636" w:history="1">
            <w:r w:rsidR="009D3BE7" w:rsidRPr="009763EF">
              <w:rPr>
                <w:rStyle w:val="Hipersaitas"/>
                <w:rFonts w:cs="Arial"/>
                <w:noProof/>
              </w:rPr>
              <w:t>1.</w:t>
            </w:r>
            <w:r w:rsidR="009D3BE7">
              <w:rPr>
                <w:rFonts w:asciiTheme="minorHAnsi" w:eastAsiaTheme="minorEastAsia" w:hAnsiTheme="minorHAnsi"/>
                <w:noProof/>
                <w:kern w:val="2"/>
                <w:szCs w:val="24"/>
                <w:lang w:eastAsia="lt-LT"/>
                <w14:ligatures w14:val="standardContextual"/>
              </w:rPr>
              <w:tab/>
            </w:r>
            <w:r w:rsidR="009D3BE7" w:rsidRPr="009763EF">
              <w:rPr>
                <w:rStyle w:val="Hipersaitas"/>
                <w:rFonts w:cs="Arial"/>
                <w:noProof/>
              </w:rPr>
              <w:t>ĮVADINĖ INFORMACIJA</w:t>
            </w:r>
            <w:r w:rsidR="009D3BE7">
              <w:rPr>
                <w:noProof/>
                <w:webHidden/>
              </w:rPr>
              <w:tab/>
            </w:r>
            <w:r w:rsidR="009D3BE7">
              <w:rPr>
                <w:noProof/>
                <w:webHidden/>
              </w:rPr>
              <w:fldChar w:fldCharType="begin"/>
            </w:r>
            <w:r w:rsidR="009D3BE7">
              <w:rPr>
                <w:noProof/>
                <w:webHidden/>
              </w:rPr>
              <w:instrText xml:space="preserve"> PAGEREF _Toc229120636 \h </w:instrText>
            </w:r>
            <w:r w:rsidR="009D3BE7">
              <w:rPr>
                <w:noProof/>
                <w:webHidden/>
              </w:rPr>
            </w:r>
            <w:r w:rsidR="009D3BE7">
              <w:rPr>
                <w:noProof/>
                <w:webHidden/>
              </w:rPr>
              <w:fldChar w:fldCharType="separate"/>
            </w:r>
            <w:r w:rsidR="009D3BE7">
              <w:rPr>
                <w:noProof/>
                <w:webHidden/>
              </w:rPr>
              <w:t>2</w:t>
            </w:r>
            <w:r w:rsidR="009D3BE7">
              <w:rPr>
                <w:noProof/>
                <w:webHidden/>
              </w:rPr>
              <w:fldChar w:fldCharType="end"/>
            </w:r>
          </w:hyperlink>
        </w:p>
        <w:p w14:paraId="6C49ACF0" w14:textId="38834E96" w:rsidR="009D3BE7" w:rsidRDefault="009D3BE7">
          <w:pPr>
            <w:pStyle w:val="Turinys1"/>
            <w:tabs>
              <w:tab w:val="left" w:pos="720"/>
              <w:tab w:val="right" w:leader="dot" w:pos="9629"/>
            </w:tabs>
            <w:rPr>
              <w:rFonts w:asciiTheme="minorHAnsi" w:eastAsiaTheme="minorEastAsia" w:hAnsiTheme="minorHAnsi"/>
              <w:noProof/>
              <w:kern w:val="2"/>
              <w:szCs w:val="24"/>
              <w:lang w:eastAsia="lt-LT"/>
              <w14:ligatures w14:val="standardContextual"/>
            </w:rPr>
          </w:pPr>
          <w:hyperlink w:anchor="_Toc229120637" w:history="1">
            <w:r w:rsidRPr="009763EF">
              <w:rPr>
                <w:rStyle w:val="Hipersaitas"/>
                <w:rFonts w:cs="Arial"/>
                <w:noProof/>
              </w:rPr>
              <w:t>2.</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PIRKIMO OBJEKTAS IR APIMTIS</w:t>
            </w:r>
            <w:r>
              <w:rPr>
                <w:noProof/>
                <w:webHidden/>
              </w:rPr>
              <w:tab/>
            </w:r>
            <w:r>
              <w:rPr>
                <w:noProof/>
                <w:webHidden/>
              </w:rPr>
              <w:fldChar w:fldCharType="begin"/>
            </w:r>
            <w:r>
              <w:rPr>
                <w:noProof/>
                <w:webHidden/>
              </w:rPr>
              <w:instrText xml:space="preserve"> PAGEREF _Toc229120637 \h </w:instrText>
            </w:r>
            <w:r>
              <w:rPr>
                <w:noProof/>
                <w:webHidden/>
              </w:rPr>
            </w:r>
            <w:r>
              <w:rPr>
                <w:noProof/>
                <w:webHidden/>
              </w:rPr>
              <w:fldChar w:fldCharType="separate"/>
            </w:r>
            <w:r>
              <w:rPr>
                <w:noProof/>
                <w:webHidden/>
              </w:rPr>
              <w:t>2</w:t>
            </w:r>
            <w:r>
              <w:rPr>
                <w:noProof/>
                <w:webHidden/>
              </w:rPr>
              <w:fldChar w:fldCharType="end"/>
            </w:r>
          </w:hyperlink>
        </w:p>
        <w:p w14:paraId="617C58CA" w14:textId="358E6224" w:rsidR="009D3BE7" w:rsidRDefault="009D3BE7">
          <w:pPr>
            <w:pStyle w:val="Turinys2"/>
            <w:tabs>
              <w:tab w:val="left" w:pos="960"/>
              <w:tab w:val="right" w:leader="dot" w:pos="9629"/>
            </w:tabs>
            <w:rPr>
              <w:rFonts w:asciiTheme="minorHAnsi" w:eastAsiaTheme="minorEastAsia" w:hAnsiTheme="minorHAnsi"/>
              <w:noProof/>
              <w:kern w:val="2"/>
              <w:szCs w:val="24"/>
              <w:lang w:eastAsia="lt-LT"/>
              <w14:ligatures w14:val="standardContextual"/>
            </w:rPr>
          </w:pPr>
          <w:hyperlink w:anchor="_Toc229120638" w:history="1">
            <w:r w:rsidRPr="009763EF">
              <w:rPr>
                <w:rStyle w:val="Hipersaitas"/>
                <w:rFonts w:cs="Arial"/>
                <w:bCs/>
                <w:noProof/>
              </w:rPr>
              <w:t>2.1.</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Vieningo Duomenų sandėlio sukūrimas</w:t>
            </w:r>
            <w:r>
              <w:rPr>
                <w:noProof/>
                <w:webHidden/>
              </w:rPr>
              <w:tab/>
            </w:r>
            <w:r>
              <w:rPr>
                <w:noProof/>
                <w:webHidden/>
              </w:rPr>
              <w:fldChar w:fldCharType="begin"/>
            </w:r>
            <w:r>
              <w:rPr>
                <w:noProof/>
                <w:webHidden/>
              </w:rPr>
              <w:instrText xml:space="preserve"> PAGEREF _Toc229120638 \h </w:instrText>
            </w:r>
            <w:r>
              <w:rPr>
                <w:noProof/>
                <w:webHidden/>
              </w:rPr>
            </w:r>
            <w:r>
              <w:rPr>
                <w:noProof/>
                <w:webHidden/>
              </w:rPr>
              <w:fldChar w:fldCharType="separate"/>
            </w:r>
            <w:r>
              <w:rPr>
                <w:noProof/>
                <w:webHidden/>
              </w:rPr>
              <w:t>2</w:t>
            </w:r>
            <w:r>
              <w:rPr>
                <w:noProof/>
                <w:webHidden/>
              </w:rPr>
              <w:fldChar w:fldCharType="end"/>
            </w:r>
          </w:hyperlink>
        </w:p>
        <w:p w14:paraId="7A6722E8" w14:textId="6CD95BAF" w:rsidR="009D3BE7" w:rsidRDefault="009D3BE7">
          <w:pPr>
            <w:pStyle w:val="Turinys2"/>
            <w:tabs>
              <w:tab w:val="left" w:pos="960"/>
              <w:tab w:val="right" w:leader="dot" w:pos="9629"/>
            </w:tabs>
            <w:rPr>
              <w:rFonts w:asciiTheme="minorHAnsi" w:eastAsiaTheme="minorEastAsia" w:hAnsiTheme="minorHAnsi"/>
              <w:noProof/>
              <w:kern w:val="2"/>
              <w:szCs w:val="24"/>
              <w:lang w:eastAsia="lt-LT"/>
              <w14:ligatures w14:val="standardContextual"/>
            </w:rPr>
          </w:pPr>
          <w:hyperlink w:anchor="_Toc229120639" w:history="1">
            <w:r w:rsidRPr="009763EF">
              <w:rPr>
                <w:rStyle w:val="Hipersaitas"/>
                <w:rFonts w:cs="Arial"/>
                <w:bCs/>
                <w:noProof/>
              </w:rPr>
              <w:t>2.2.</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Integracijos srautas Energija-&gt; CRM</w:t>
            </w:r>
            <w:r>
              <w:rPr>
                <w:noProof/>
                <w:webHidden/>
              </w:rPr>
              <w:tab/>
            </w:r>
            <w:r>
              <w:rPr>
                <w:noProof/>
                <w:webHidden/>
              </w:rPr>
              <w:fldChar w:fldCharType="begin"/>
            </w:r>
            <w:r>
              <w:rPr>
                <w:noProof/>
                <w:webHidden/>
              </w:rPr>
              <w:instrText xml:space="preserve"> PAGEREF _Toc229120639 \h </w:instrText>
            </w:r>
            <w:r>
              <w:rPr>
                <w:noProof/>
                <w:webHidden/>
              </w:rPr>
            </w:r>
            <w:r>
              <w:rPr>
                <w:noProof/>
                <w:webHidden/>
              </w:rPr>
              <w:fldChar w:fldCharType="separate"/>
            </w:r>
            <w:r>
              <w:rPr>
                <w:noProof/>
                <w:webHidden/>
              </w:rPr>
              <w:t>5</w:t>
            </w:r>
            <w:r>
              <w:rPr>
                <w:noProof/>
                <w:webHidden/>
              </w:rPr>
              <w:fldChar w:fldCharType="end"/>
            </w:r>
          </w:hyperlink>
        </w:p>
        <w:p w14:paraId="61B32334" w14:textId="19A4867F" w:rsidR="009D3BE7" w:rsidRDefault="009D3BE7">
          <w:pPr>
            <w:pStyle w:val="Turinys2"/>
            <w:tabs>
              <w:tab w:val="left" w:pos="960"/>
              <w:tab w:val="right" w:leader="dot" w:pos="9629"/>
            </w:tabs>
            <w:rPr>
              <w:rFonts w:asciiTheme="minorHAnsi" w:eastAsiaTheme="minorEastAsia" w:hAnsiTheme="minorHAnsi"/>
              <w:noProof/>
              <w:kern w:val="2"/>
              <w:szCs w:val="24"/>
              <w:lang w:eastAsia="lt-LT"/>
              <w14:ligatures w14:val="standardContextual"/>
            </w:rPr>
          </w:pPr>
          <w:hyperlink w:anchor="_Toc229120640" w:history="1">
            <w:r w:rsidRPr="009763EF">
              <w:rPr>
                <w:rStyle w:val="Hipersaitas"/>
                <w:rFonts w:cs="Arial"/>
                <w:bCs/>
                <w:noProof/>
              </w:rPr>
              <w:t>2.3.</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Integracijos srautas CRM -&gt; Energija bei susijęs CRM sistemos funkcionalumas</w:t>
            </w:r>
            <w:r>
              <w:rPr>
                <w:noProof/>
                <w:webHidden/>
              </w:rPr>
              <w:tab/>
            </w:r>
            <w:r>
              <w:rPr>
                <w:noProof/>
                <w:webHidden/>
              </w:rPr>
              <w:fldChar w:fldCharType="begin"/>
            </w:r>
            <w:r>
              <w:rPr>
                <w:noProof/>
                <w:webHidden/>
              </w:rPr>
              <w:instrText xml:space="preserve"> PAGEREF _Toc229120640 \h </w:instrText>
            </w:r>
            <w:r>
              <w:rPr>
                <w:noProof/>
                <w:webHidden/>
              </w:rPr>
            </w:r>
            <w:r>
              <w:rPr>
                <w:noProof/>
                <w:webHidden/>
              </w:rPr>
              <w:fldChar w:fldCharType="separate"/>
            </w:r>
            <w:r>
              <w:rPr>
                <w:noProof/>
                <w:webHidden/>
              </w:rPr>
              <w:t>6</w:t>
            </w:r>
            <w:r>
              <w:rPr>
                <w:noProof/>
                <w:webHidden/>
              </w:rPr>
              <w:fldChar w:fldCharType="end"/>
            </w:r>
          </w:hyperlink>
        </w:p>
        <w:p w14:paraId="305A64B9" w14:textId="42B2EDBA" w:rsidR="009D3BE7" w:rsidRDefault="009D3BE7">
          <w:pPr>
            <w:pStyle w:val="Turinys2"/>
            <w:tabs>
              <w:tab w:val="left" w:pos="960"/>
              <w:tab w:val="right" w:leader="dot" w:pos="9629"/>
            </w:tabs>
            <w:rPr>
              <w:rFonts w:asciiTheme="minorHAnsi" w:eastAsiaTheme="minorEastAsia" w:hAnsiTheme="minorHAnsi"/>
              <w:noProof/>
              <w:kern w:val="2"/>
              <w:szCs w:val="24"/>
              <w:lang w:eastAsia="lt-LT"/>
              <w14:ligatures w14:val="standardContextual"/>
            </w:rPr>
          </w:pPr>
          <w:hyperlink w:anchor="_Toc229120641" w:history="1">
            <w:r w:rsidRPr="009763EF">
              <w:rPr>
                <w:rStyle w:val="Hipersaitas"/>
                <w:rFonts w:cs="Arial"/>
                <w:bCs/>
                <w:noProof/>
              </w:rPr>
              <w:t>2.4.</w:t>
            </w:r>
            <w:r>
              <w:rPr>
                <w:rFonts w:asciiTheme="minorHAnsi" w:eastAsiaTheme="minorEastAsia" w:hAnsiTheme="minorHAnsi"/>
                <w:noProof/>
                <w:kern w:val="2"/>
                <w:szCs w:val="24"/>
                <w:lang w:eastAsia="lt-LT"/>
                <w14:ligatures w14:val="standardContextual"/>
              </w:rPr>
              <w:tab/>
            </w:r>
            <w:r w:rsidRPr="009763EF">
              <w:rPr>
                <w:rStyle w:val="Hipersaitas"/>
                <w:rFonts w:eastAsia="Arial" w:cs="Arial"/>
                <w:bCs/>
                <w:noProof/>
              </w:rPr>
              <w:t>CRM vystymo darbai. PDF sąskaitų integravimo procesas</w:t>
            </w:r>
            <w:r>
              <w:rPr>
                <w:noProof/>
                <w:webHidden/>
              </w:rPr>
              <w:tab/>
            </w:r>
            <w:r>
              <w:rPr>
                <w:noProof/>
                <w:webHidden/>
              </w:rPr>
              <w:fldChar w:fldCharType="begin"/>
            </w:r>
            <w:r>
              <w:rPr>
                <w:noProof/>
                <w:webHidden/>
              </w:rPr>
              <w:instrText xml:space="preserve"> PAGEREF _Toc229120641 \h </w:instrText>
            </w:r>
            <w:r>
              <w:rPr>
                <w:noProof/>
                <w:webHidden/>
              </w:rPr>
            </w:r>
            <w:r>
              <w:rPr>
                <w:noProof/>
                <w:webHidden/>
              </w:rPr>
              <w:fldChar w:fldCharType="separate"/>
            </w:r>
            <w:r>
              <w:rPr>
                <w:noProof/>
                <w:webHidden/>
              </w:rPr>
              <w:t>7</w:t>
            </w:r>
            <w:r>
              <w:rPr>
                <w:noProof/>
                <w:webHidden/>
              </w:rPr>
              <w:fldChar w:fldCharType="end"/>
            </w:r>
          </w:hyperlink>
        </w:p>
        <w:p w14:paraId="16D6D717" w14:textId="4F992EE4" w:rsidR="009D3BE7" w:rsidRDefault="009D3BE7">
          <w:pPr>
            <w:pStyle w:val="Turinys2"/>
            <w:tabs>
              <w:tab w:val="left" w:pos="960"/>
              <w:tab w:val="right" w:leader="dot" w:pos="9629"/>
            </w:tabs>
            <w:rPr>
              <w:rFonts w:asciiTheme="minorHAnsi" w:eastAsiaTheme="minorEastAsia" w:hAnsiTheme="minorHAnsi"/>
              <w:noProof/>
              <w:kern w:val="2"/>
              <w:szCs w:val="24"/>
              <w:lang w:eastAsia="lt-LT"/>
              <w14:ligatures w14:val="standardContextual"/>
            </w:rPr>
          </w:pPr>
          <w:hyperlink w:anchor="_Toc229120642" w:history="1">
            <w:r w:rsidRPr="009763EF">
              <w:rPr>
                <w:rStyle w:val="Hipersaitas"/>
                <w:rFonts w:cs="Arial"/>
                <w:bCs/>
                <w:noProof/>
              </w:rPr>
              <w:t>2.5.</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CRM aplikacijos papildomas funkcionalumas</w:t>
            </w:r>
            <w:r>
              <w:rPr>
                <w:noProof/>
                <w:webHidden/>
              </w:rPr>
              <w:tab/>
            </w:r>
            <w:r>
              <w:rPr>
                <w:noProof/>
                <w:webHidden/>
              </w:rPr>
              <w:fldChar w:fldCharType="begin"/>
            </w:r>
            <w:r>
              <w:rPr>
                <w:noProof/>
                <w:webHidden/>
              </w:rPr>
              <w:instrText xml:space="preserve"> PAGEREF _Toc229120642 \h </w:instrText>
            </w:r>
            <w:r>
              <w:rPr>
                <w:noProof/>
                <w:webHidden/>
              </w:rPr>
            </w:r>
            <w:r>
              <w:rPr>
                <w:noProof/>
                <w:webHidden/>
              </w:rPr>
              <w:fldChar w:fldCharType="separate"/>
            </w:r>
            <w:r>
              <w:rPr>
                <w:noProof/>
                <w:webHidden/>
              </w:rPr>
              <w:t>7</w:t>
            </w:r>
            <w:r>
              <w:rPr>
                <w:noProof/>
                <w:webHidden/>
              </w:rPr>
              <w:fldChar w:fldCharType="end"/>
            </w:r>
          </w:hyperlink>
        </w:p>
        <w:p w14:paraId="4B064494" w14:textId="615DFDA4" w:rsidR="009D3BE7" w:rsidRDefault="009D3BE7">
          <w:pPr>
            <w:pStyle w:val="Turinys2"/>
            <w:tabs>
              <w:tab w:val="left" w:pos="960"/>
              <w:tab w:val="right" w:leader="dot" w:pos="9629"/>
            </w:tabs>
            <w:rPr>
              <w:rFonts w:asciiTheme="minorHAnsi" w:eastAsiaTheme="minorEastAsia" w:hAnsiTheme="minorHAnsi"/>
              <w:noProof/>
              <w:kern w:val="2"/>
              <w:szCs w:val="24"/>
              <w:lang w:eastAsia="lt-LT"/>
              <w14:ligatures w14:val="standardContextual"/>
            </w:rPr>
          </w:pPr>
          <w:hyperlink w:anchor="_Toc229120643" w:history="1">
            <w:r w:rsidRPr="009763EF">
              <w:rPr>
                <w:rStyle w:val="Hipersaitas"/>
                <w:rFonts w:cs="Arial"/>
                <w:bCs/>
                <w:noProof/>
              </w:rPr>
              <w:t>2.6.</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Analitinės ataskaitos (iki 10 vnt.)</w:t>
            </w:r>
            <w:r>
              <w:rPr>
                <w:noProof/>
                <w:webHidden/>
              </w:rPr>
              <w:tab/>
            </w:r>
            <w:r>
              <w:rPr>
                <w:noProof/>
                <w:webHidden/>
              </w:rPr>
              <w:fldChar w:fldCharType="begin"/>
            </w:r>
            <w:r>
              <w:rPr>
                <w:noProof/>
                <w:webHidden/>
              </w:rPr>
              <w:instrText xml:space="preserve"> PAGEREF _Toc229120643 \h </w:instrText>
            </w:r>
            <w:r>
              <w:rPr>
                <w:noProof/>
                <w:webHidden/>
              </w:rPr>
            </w:r>
            <w:r>
              <w:rPr>
                <w:noProof/>
                <w:webHidden/>
              </w:rPr>
              <w:fldChar w:fldCharType="separate"/>
            </w:r>
            <w:r>
              <w:rPr>
                <w:noProof/>
                <w:webHidden/>
              </w:rPr>
              <w:t>8</w:t>
            </w:r>
            <w:r>
              <w:rPr>
                <w:noProof/>
                <w:webHidden/>
              </w:rPr>
              <w:fldChar w:fldCharType="end"/>
            </w:r>
          </w:hyperlink>
        </w:p>
        <w:p w14:paraId="4A81B696" w14:textId="212FE4C2" w:rsidR="009D3BE7" w:rsidRDefault="009D3BE7">
          <w:pPr>
            <w:pStyle w:val="Turinys1"/>
            <w:tabs>
              <w:tab w:val="left" w:pos="720"/>
              <w:tab w:val="right" w:leader="dot" w:pos="9629"/>
            </w:tabs>
            <w:rPr>
              <w:rFonts w:asciiTheme="minorHAnsi" w:eastAsiaTheme="minorEastAsia" w:hAnsiTheme="minorHAnsi"/>
              <w:noProof/>
              <w:kern w:val="2"/>
              <w:szCs w:val="24"/>
              <w:lang w:eastAsia="lt-LT"/>
              <w14:ligatures w14:val="standardContextual"/>
            </w:rPr>
          </w:pPr>
          <w:hyperlink w:anchor="_Toc229120644" w:history="1">
            <w:r w:rsidRPr="009763EF">
              <w:rPr>
                <w:rStyle w:val="Hipersaitas"/>
                <w:rFonts w:cs="Arial"/>
                <w:noProof/>
              </w:rPr>
              <w:t>3.</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CI/CD DIEGIMO, INTEGRAVIMO IR KONFIGŪRACIJOS VALDYMAS</w:t>
            </w:r>
            <w:r>
              <w:rPr>
                <w:noProof/>
                <w:webHidden/>
              </w:rPr>
              <w:tab/>
            </w:r>
            <w:r>
              <w:rPr>
                <w:noProof/>
                <w:webHidden/>
              </w:rPr>
              <w:fldChar w:fldCharType="begin"/>
            </w:r>
            <w:r>
              <w:rPr>
                <w:noProof/>
                <w:webHidden/>
              </w:rPr>
              <w:instrText xml:space="preserve"> PAGEREF _Toc229120644 \h </w:instrText>
            </w:r>
            <w:r>
              <w:rPr>
                <w:noProof/>
                <w:webHidden/>
              </w:rPr>
            </w:r>
            <w:r>
              <w:rPr>
                <w:noProof/>
                <w:webHidden/>
              </w:rPr>
              <w:fldChar w:fldCharType="separate"/>
            </w:r>
            <w:r>
              <w:rPr>
                <w:noProof/>
                <w:webHidden/>
              </w:rPr>
              <w:t>8</w:t>
            </w:r>
            <w:r>
              <w:rPr>
                <w:noProof/>
                <w:webHidden/>
              </w:rPr>
              <w:fldChar w:fldCharType="end"/>
            </w:r>
          </w:hyperlink>
        </w:p>
        <w:p w14:paraId="6D4663A5" w14:textId="35BA5296" w:rsidR="009D3BE7" w:rsidRDefault="009D3BE7">
          <w:pPr>
            <w:pStyle w:val="Turinys2"/>
            <w:tabs>
              <w:tab w:val="left" w:pos="960"/>
              <w:tab w:val="right" w:leader="dot" w:pos="9629"/>
            </w:tabs>
            <w:rPr>
              <w:rFonts w:asciiTheme="minorHAnsi" w:eastAsiaTheme="minorEastAsia" w:hAnsiTheme="minorHAnsi"/>
              <w:noProof/>
              <w:kern w:val="2"/>
              <w:szCs w:val="24"/>
              <w:lang w:eastAsia="lt-LT"/>
              <w14:ligatures w14:val="standardContextual"/>
            </w:rPr>
          </w:pPr>
          <w:hyperlink w:anchor="_Toc229120645" w:history="1">
            <w:r w:rsidRPr="009763EF">
              <w:rPr>
                <w:rStyle w:val="Hipersaitas"/>
                <w:rFonts w:cs="Arial"/>
                <w:bCs/>
                <w:noProof/>
              </w:rPr>
              <w:t>3.1.</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Saugyklos ir šakų strategija</w:t>
            </w:r>
            <w:r>
              <w:rPr>
                <w:noProof/>
                <w:webHidden/>
              </w:rPr>
              <w:tab/>
            </w:r>
            <w:r>
              <w:rPr>
                <w:noProof/>
                <w:webHidden/>
              </w:rPr>
              <w:fldChar w:fldCharType="begin"/>
            </w:r>
            <w:r>
              <w:rPr>
                <w:noProof/>
                <w:webHidden/>
              </w:rPr>
              <w:instrText xml:space="preserve"> PAGEREF _Toc229120645 \h </w:instrText>
            </w:r>
            <w:r>
              <w:rPr>
                <w:noProof/>
                <w:webHidden/>
              </w:rPr>
            </w:r>
            <w:r>
              <w:rPr>
                <w:noProof/>
                <w:webHidden/>
              </w:rPr>
              <w:fldChar w:fldCharType="separate"/>
            </w:r>
            <w:r>
              <w:rPr>
                <w:noProof/>
                <w:webHidden/>
              </w:rPr>
              <w:t>8</w:t>
            </w:r>
            <w:r>
              <w:rPr>
                <w:noProof/>
                <w:webHidden/>
              </w:rPr>
              <w:fldChar w:fldCharType="end"/>
            </w:r>
          </w:hyperlink>
        </w:p>
        <w:p w14:paraId="406991E6" w14:textId="1E3ED6F4" w:rsidR="009D3BE7" w:rsidRDefault="009D3BE7">
          <w:pPr>
            <w:pStyle w:val="Turinys2"/>
            <w:tabs>
              <w:tab w:val="left" w:pos="960"/>
              <w:tab w:val="right" w:leader="dot" w:pos="9629"/>
            </w:tabs>
            <w:rPr>
              <w:rFonts w:asciiTheme="minorHAnsi" w:eastAsiaTheme="minorEastAsia" w:hAnsiTheme="minorHAnsi"/>
              <w:noProof/>
              <w:kern w:val="2"/>
              <w:szCs w:val="24"/>
              <w:lang w:eastAsia="lt-LT"/>
              <w14:ligatures w14:val="standardContextual"/>
            </w:rPr>
          </w:pPr>
          <w:hyperlink w:anchor="_Toc229120646" w:history="1">
            <w:r w:rsidRPr="009763EF">
              <w:rPr>
                <w:rStyle w:val="Hipersaitas"/>
                <w:rFonts w:cs="Arial"/>
                <w:bCs/>
                <w:noProof/>
              </w:rPr>
              <w:t>3.2.</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CD (diegimas per aplinkas)</w:t>
            </w:r>
            <w:r>
              <w:rPr>
                <w:noProof/>
                <w:webHidden/>
              </w:rPr>
              <w:tab/>
            </w:r>
            <w:r>
              <w:rPr>
                <w:noProof/>
                <w:webHidden/>
              </w:rPr>
              <w:fldChar w:fldCharType="begin"/>
            </w:r>
            <w:r>
              <w:rPr>
                <w:noProof/>
                <w:webHidden/>
              </w:rPr>
              <w:instrText xml:space="preserve"> PAGEREF _Toc229120646 \h </w:instrText>
            </w:r>
            <w:r>
              <w:rPr>
                <w:noProof/>
                <w:webHidden/>
              </w:rPr>
            </w:r>
            <w:r>
              <w:rPr>
                <w:noProof/>
                <w:webHidden/>
              </w:rPr>
              <w:fldChar w:fldCharType="separate"/>
            </w:r>
            <w:r>
              <w:rPr>
                <w:noProof/>
                <w:webHidden/>
              </w:rPr>
              <w:t>8</w:t>
            </w:r>
            <w:r>
              <w:rPr>
                <w:noProof/>
                <w:webHidden/>
              </w:rPr>
              <w:fldChar w:fldCharType="end"/>
            </w:r>
          </w:hyperlink>
        </w:p>
        <w:p w14:paraId="2D0F0032" w14:textId="1C9EE554" w:rsidR="009D3BE7" w:rsidRDefault="009D3BE7">
          <w:pPr>
            <w:pStyle w:val="Turinys2"/>
            <w:tabs>
              <w:tab w:val="left" w:pos="960"/>
              <w:tab w:val="right" w:leader="dot" w:pos="9629"/>
            </w:tabs>
            <w:rPr>
              <w:rFonts w:asciiTheme="minorHAnsi" w:eastAsiaTheme="minorEastAsia" w:hAnsiTheme="minorHAnsi"/>
              <w:noProof/>
              <w:kern w:val="2"/>
              <w:szCs w:val="24"/>
              <w:lang w:eastAsia="lt-LT"/>
              <w14:ligatures w14:val="standardContextual"/>
            </w:rPr>
          </w:pPr>
          <w:hyperlink w:anchor="_Toc229120647" w:history="1">
            <w:r w:rsidRPr="009763EF">
              <w:rPr>
                <w:rStyle w:val="Hipersaitas"/>
                <w:rFonts w:cs="Arial"/>
                <w:bCs/>
                <w:noProof/>
              </w:rPr>
              <w:t>3.3.</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Versijavimas ir kelių specialistų darbas</w:t>
            </w:r>
            <w:r>
              <w:rPr>
                <w:noProof/>
                <w:webHidden/>
              </w:rPr>
              <w:tab/>
            </w:r>
            <w:r>
              <w:rPr>
                <w:noProof/>
                <w:webHidden/>
              </w:rPr>
              <w:fldChar w:fldCharType="begin"/>
            </w:r>
            <w:r>
              <w:rPr>
                <w:noProof/>
                <w:webHidden/>
              </w:rPr>
              <w:instrText xml:space="preserve"> PAGEREF _Toc229120647 \h </w:instrText>
            </w:r>
            <w:r>
              <w:rPr>
                <w:noProof/>
                <w:webHidden/>
              </w:rPr>
            </w:r>
            <w:r>
              <w:rPr>
                <w:noProof/>
                <w:webHidden/>
              </w:rPr>
              <w:fldChar w:fldCharType="separate"/>
            </w:r>
            <w:r>
              <w:rPr>
                <w:noProof/>
                <w:webHidden/>
              </w:rPr>
              <w:t>9</w:t>
            </w:r>
            <w:r>
              <w:rPr>
                <w:noProof/>
                <w:webHidden/>
              </w:rPr>
              <w:fldChar w:fldCharType="end"/>
            </w:r>
          </w:hyperlink>
        </w:p>
        <w:p w14:paraId="33873743" w14:textId="575BB053" w:rsidR="009D3BE7" w:rsidRDefault="009D3BE7">
          <w:pPr>
            <w:pStyle w:val="Turinys1"/>
            <w:tabs>
              <w:tab w:val="left" w:pos="720"/>
              <w:tab w:val="right" w:leader="dot" w:pos="9629"/>
            </w:tabs>
            <w:rPr>
              <w:rFonts w:asciiTheme="minorHAnsi" w:eastAsiaTheme="minorEastAsia" w:hAnsiTheme="minorHAnsi"/>
              <w:noProof/>
              <w:kern w:val="2"/>
              <w:szCs w:val="24"/>
              <w:lang w:eastAsia="lt-LT"/>
              <w14:ligatures w14:val="standardContextual"/>
            </w:rPr>
          </w:pPr>
          <w:hyperlink w:anchor="_Toc229120648" w:history="1">
            <w:r w:rsidRPr="009763EF">
              <w:rPr>
                <w:rStyle w:val="Hipersaitas"/>
                <w:rFonts w:cs="Arial"/>
                <w:noProof/>
              </w:rPr>
              <w:t>4.</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KITI REIKALAVIMAI</w:t>
            </w:r>
            <w:r>
              <w:rPr>
                <w:noProof/>
                <w:webHidden/>
              </w:rPr>
              <w:tab/>
            </w:r>
            <w:r>
              <w:rPr>
                <w:noProof/>
                <w:webHidden/>
              </w:rPr>
              <w:fldChar w:fldCharType="begin"/>
            </w:r>
            <w:r>
              <w:rPr>
                <w:noProof/>
                <w:webHidden/>
              </w:rPr>
              <w:instrText xml:space="preserve"> PAGEREF _Toc229120648 \h </w:instrText>
            </w:r>
            <w:r>
              <w:rPr>
                <w:noProof/>
                <w:webHidden/>
              </w:rPr>
            </w:r>
            <w:r>
              <w:rPr>
                <w:noProof/>
                <w:webHidden/>
              </w:rPr>
              <w:fldChar w:fldCharType="separate"/>
            </w:r>
            <w:r>
              <w:rPr>
                <w:noProof/>
                <w:webHidden/>
              </w:rPr>
              <w:t>9</w:t>
            </w:r>
            <w:r>
              <w:rPr>
                <w:noProof/>
                <w:webHidden/>
              </w:rPr>
              <w:fldChar w:fldCharType="end"/>
            </w:r>
          </w:hyperlink>
        </w:p>
        <w:p w14:paraId="655FC88C" w14:textId="4C08D83D" w:rsidR="009D3BE7" w:rsidRDefault="009D3BE7">
          <w:pPr>
            <w:pStyle w:val="Turinys1"/>
            <w:tabs>
              <w:tab w:val="left" w:pos="720"/>
              <w:tab w:val="right" w:leader="dot" w:pos="9629"/>
            </w:tabs>
            <w:rPr>
              <w:rFonts w:asciiTheme="minorHAnsi" w:eastAsiaTheme="minorEastAsia" w:hAnsiTheme="minorHAnsi"/>
              <w:noProof/>
              <w:kern w:val="2"/>
              <w:szCs w:val="24"/>
              <w:lang w:eastAsia="lt-LT"/>
              <w14:ligatures w14:val="standardContextual"/>
            </w:rPr>
          </w:pPr>
          <w:hyperlink w:anchor="_Toc229120649" w:history="1">
            <w:r w:rsidRPr="009763EF">
              <w:rPr>
                <w:rStyle w:val="Hipersaitas"/>
                <w:rFonts w:cs="Arial"/>
                <w:bCs/>
                <w:noProof/>
              </w:rPr>
              <w:t>4.1.</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Nefunkciniai reikalavimai</w:t>
            </w:r>
            <w:r>
              <w:rPr>
                <w:noProof/>
                <w:webHidden/>
              </w:rPr>
              <w:tab/>
            </w:r>
            <w:r>
              <w:rPr>
                <w:noProof/>
                <w:webHidden/>
              </w:rPr>
              <w:fldChar w:fldCharType="begin"/>
            </w:r>
            <w:r>
              <w:rPr>
                <w:noProof/>
                <w:webHidden/>
              </w:rPr>
              <w:instrText xml:space="preserve"> PAGEREF _Toc229120649 \h </w:instrText>
            </w:r>
            <w:r>
              <w:rPr>
                <w:noProof/>
                <w:webHidden/>
              </w:rPr>
            </w:r>
            <w:r>
              <w:rPr>
                <w:noProof/>
                <w:webHidden/>
              </w:rPr>
              <w:fldChar w:fldCharType="separate"/>
            </w:r>
            <w:r>
              <w:rPr>
                <w:noProof/>
                <w:webHidden/>
              </w:rPr>
              <w:t>9</w:t>
            </w:r>
            <w:r>
              <w:rPr>
                <w:noProof/>
                <w:webHidden/>
              </w:rPr>
              <w:fldChar w:fldCharType="end"/>
            </w:r>
          </w:hyperlink>
        </w:p>
        <w:p w14:paraId="269DA071" w14:textId="1883AB89" w:rsidR="009D3BE7" w:rsidRDefault="009D3BE7">
          <w:pPr>
            <w:pStyle w:val="Turinys2"/>
            <w:tabs>
              <w:tab w:val="left" w:pos="960"/>
              <w:tab w:val="right" w:leader="dot" w:pos="9629"/>
            </w:tabs>
            <w:rPr>
              <w:rFonts w:asciiTheme="minorHAnsi" w:eastAsiaTheme="minorEastAsia" w:hAnsiTheme="minorHAnsi"/>
              <w:noProof/>
              <w:kern w:val="2"/>
              <w:szCs w:val="24"/>
              <w:lang w:eastAsia="lt-LT"/>
              <w14:ligatures w14:val="standardContextual"/>
            </w:rPr>
          </w:pPr>
          <w:hyperlink w:anchor="_Toc229120650" w:history="1">
            <w:r w:rsidRPr="009763EF">
              <w:rPr>
                <w:rStyle w:val="Hipersaitas"/>
                <w:rFonts w:cs="Arial"/>
                <w:bCs/>
                <w:noProof/>
              </w:rPr>
              <w:t>4.2.</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Saugumas ir atitiktis</w:t>
            </w:r>
            <w:r>
              <w:rPr>
                <w:noProof/>
                <w:webHidden/>
              </w:rPr>
              <w:tab/>
            </w:r>
            <w:r>
              <w:rPr>
                <w:noProof/>
                <w:webHidden/>
              </w:rPr>
              <w:fldChar w:fldCharType="begin"/>
            </w:r>
            <w:r>
              <w:rPr>
                <w:noProof/>
                <w:webHidden/>
              </w:rPr>
              <w:instrText xml:space="preserve"> PAGEREF _Toc229120650 \h </w:instrText>
            </w:r>
            <w:r>
              <w:rPr>
                <w:noProof/>
                <w:webHidden/>
              </w:rPr>
            </w:r>
            <w:r>
              <w:rPr>
                <w:noProof/>
                <w:webHidden/>
              </w:rPr>
              <w:fldChar w:fldCharType="separate"/>
            </w:r>
            <w:r>
              <w:rPr>
                <w:noProof/>
                <w:webHidden/>
              </w:rPr>
              <w:t>9</w:t>
            </w:r>
            <w:r>
              <w:rPr>
                <w:noProof/>
                <w:webHidden/>
              </w:rPr>
              <w:fldChar w:fldCharType="end"/>
            </w:r>
          </w:hyperlink>
        </w:p>
        <w:p w14:paraId="0820D304" w14:textId="71B59016" w:rsidR="009D3BE7" w:rsidRDefault="009D3BE7">
          <w:pPr>
            <w:pStyle w:val="Turinys2"/>
            <w:tabs>
              <w:tab w:val="left" w:pos="960"/>
              <w:tab w:val="right" w:leader="dot" w:pos="9629"/>
            </w:tabs>
            <w:rPr>
              <w:rFonts w:asciiTheme="minorHAnsi" w:eastAsiaTheme="minorEastAsia" w:hAnsiTheme="minorHAnsi"/>
              <w:noProof/>
              <w:kern w:val="2"/>
              <w:szCs w:val="24"/>
              <w:lang w:eastAsia="lt-LT"/>
              <w14:ligatures w14:val="standardContextual"/>
            </w:rPr>
          </w:pPr>
          <w:hyperlink w:anchor="_Toc229120651" w:history="1">
            <w:r w:rsidRPr="009763EF">
              <w:rPr>
                <w:rStyle w:val="Hipersaitas"/>
                <w:rFonts w:cs="Arial"/>
                <w:bCs/>
                <w:noProof/>
              </w:rPr>
              <w:t>4.3.</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Patikimumas ir veikimas</w:t>
            </w:r>
            <w:r>
              <w:rPr>
                <w:noProof/>
                <w:webHidden/>
              </w:rPr>
              <w:tab/>
            </w:r>
            <w:r>
              <w:rPr>
                <w:noProof/>
                <w:webHidden/>
              </w:rPr>
              <w:fldChar w:fldCharType="begin"/>
            </w:r>
            <w:r>
              <w:rPr>
                <w:noProof/>
                <w:webHidden/>
              </w:rPr>
              <w:instrText xml:space="preserve"> PAGEREF _Toc229120651 \h </w:instrText>
            </w:r>
            <w:r>
              <w:rPr>
                <w:noProof/>
                <w:webHidden/>
              </w:rPr>
            </w:r>
            <w:r>
              <w:rPr>
                <w:noProof/>
                <w:webHidden/>
              </w:rPr>
              <w:fldChar w:fldCharType="separate"/>
            </w:r>
            <w:r>
              <w:rPr>
                <w:noProof/>
                <w:webHidden/>
              </w:rPr>
              <w:t>10</w:t>
            </w:r>
            <w:r>
              <w:rPr>
                <w:noProof/>
                <w:webHidden/>
              </w:rPr>
              <w:fldChar w:fldCharType="end"/>
            </w:r>
          </w:hyperlink>
        </w:p>
        <w:p w14:paraId="6E4BEA43" w14:textId="1C659017" w:rsidR="009D3BE7" w:rsidRDefault="009D3BE7">
          <w:pPr>
            <w:pStyle w:val="Turinys1"/>
            <w:tabs>
              <w:tab w:val="left" w:pos="720"/>
              <w:tab w:val="right" w:leader="dot" w:pos="9629"/>
            </w:tabs>
            <w:rPr>
              <w:rFonts w:asciiTheme="minorHAnsi" w:eastAsiaTheme="minorEastAsia" w:hAnsiTheme="minorHAnsi"/>
              <w:noProof/>
              <w:kern w:val="2"/>
              <w:szCs w:val="24"/>
              <w:lang w:eastAsia="lt-LT"/>
              <w14:ligatures w14:val="standardContextual"/>
            </w:rPr>
          </w:pPr>
          <w:hyperlink w:anchor="_Toc229120652" w:history="1">
            <w:r w:rsidRPr="009763EF">
              <w:rPr>
                <w:rStyle w:val="Hipersaitas"/>
                <w:rFonts w:cs="Arial"/>
                <w:noProof/>
              </w:rPr>
              <w:t>5.</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PASLAUGŲ PRIĖMIMO TVARKA</w:t>
            </w:r>
            <w:r>
              <w:rPr>
                <w:noProof/>
                <w:webHidden/>
              </w:rPr>
              <w:tab/>
            </w:r>
            <w:r>
              <w:rPr>
                <w:noProof/>
                <w:webHidden/>
              </w:rPr>
              <w:fldChar w:fldCharType="begin"/>
            </w:r>
            <w:r>
              <w:rPr>
                <w:noProof/>
                <w:webHidden/>
              </w:rPr>
              <w:instrText xml:space="preserve"> PAGEREF _Toc229120652 \h </w:instrText>
            </w:r>
            <w:r>
              <w:rPr>
                <w:noProof/>
                <w:webHidden/>
              </w:rPr>
            </w:r>
            <w:r>
              <w:rPr>
                <w:noProof/>
                <w:webHidden/>
              </w:rPr>
              <w:fldChar w:fldCharType="separate"/>
            </w:r>
            <w:r>
              <w:rPr>
                <w:noProof/>
                <w:webHidden/>
              </w:rPr>
              <w:t>10</w:t>
            </w:r>
            <w:r>
              <w:rPr>
                <w:noProof/>
                <w:webHidden/>
              </w:rPr>
              <w:fldChar w:fldCharType="end"/>
            </w:r>
          </w:hyperlink>
        </w:p>
        <w:p w14:paraId="7166F3D0" w14:textId="0C2BE2D7" w:rsidR="009D3BE7" w:rsidRDefault="009D3BE7">
          <w:pPr>
            <w:pStyle w:val="Turinys2"/>
            <w:tabs>
              <w:tab w:val="left" w:pos="960"/>
              <w:tab w:val="right" w:leader="dot" w:pos="9629"/>
            </w:tabs>
            <w:rPr>
              <w:rFonts w:asciiTheme="minorHAnsi" w:eastAsiaTheme="minorEastAsia" w:hAnsiTheme="minorHAnsi"/>
              <w:noProof/>
              <w:kern w:val="2"/>
              <w:szCs w:val="24"/>
              <w:lang w:eastAsia="lt-LT"/>
              <w14:ligatures w14:val="standardContextual"/>
            </w:rPr>
          </w:pPr>
          <w:hyperlink w:anchor="_Toc229120653" w:history="1">
            <w:r w:rsidRPr="009763EF">
              <w:rPr>
                <w:rStyle w:val="Hipersaitas"/>
                <w:rFonts w:cs="Arial"/>
                <w:bCs/>
                <w:noProof/>
              </w:rPr>
              <w:t>5.1.</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Testavimo etapo priėmimo kriterijai:</w:t>
            </w:r>
            <w:r>
              <w:rPr>
                <w:noProof/>
                <w:webHidden/>
              </w:rPr>
              <w:tab/>
            </w:r>
            <w:r>
              <w:rPr>
                <w:noProof/>
                <w:webHidden/>
              </w:rPr>
              <w:fldChar w:fldCharType="begin"/>
            </w:r>
            <w:r>
              <w:rPr>
                <w:noProof/>
                <w:webHidden/>
              </w:rPr>
              <w:instrText xml:space="preserve"> PAGEREF _Toc229120653 \h </w:instrText>
            </w:r>
            <w:r>
              <w:rPr>
                <w:noProof/>
                <w:webHidden/>
              </w:rPr>
            </w:r>
            <w:r>
              <w:rPr>
                <w:noProof/>
                <w:webHidden/>
              </w:rPr>
              <w:fldChar w:fldCharType="separate"/>
            </w:r>
            <w:r>
              <w:rPr>
                <w:noProof/>
                <w:webHidden/>
              </w:rPr>
              <w:t>10</w:t>
            </w:r>
            <w:r>
              <w:rPr>
                <w:noProof/>
                <w:webHidden/>
              </w:rPr>
              <w:fldChar w:fldCharType="end"/>
            </w:r>
          </w:hyperlink>
        </w:p>
        <w:p w14:paraId="15A46CEC" w14:textId="37713921" w:rsidR="009D3BE7" w:rsidRDefault="009D3BE7">
          <w:pPr>
            <w:pStyle w:val="Turinys2"/>
            <w:tabs>
              <w:tab w:val="left" w:pos="960"/>
              <w:tab w:val="right" w:leader="dot" w:pos="9629"/>
            </w:tabs>
            <w:rPr>
              <w:rFonts w:asciiTheme="minorHAnsi" w:eastAsiaTheme="minorEastAsia" w:hAnsiTheme="minorHAnsi"/>
              <w:noProof/>
              <w:kern w:val="2"/>
              <w:szCs w:val="24"/>
              <w:lang w:eastAsia="lt-LT"/>
              <w14:ligatures w14:val="standardContextual"/>
            </w:rPr>
          </w:pPr>
          <w:hyperlink w:anchor="_Toc229120654" w:history="1">
            <w:r w:rsidRPr="009763EF">
              <w:rPr>
                <w:rStyle w:val="Hipersaitas"/>
                <w:rFonts w:cs="Arial"/>
                <w:bCs/>
                <w:noProof/>
              </w:rPr>
              <w:t>5.2.</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Bandomosios eksploatacijos etapo priėmimo kriterijai:</w:t>
            </w:r>
            <w:r>
              <w:rPr>
                <w:noProof/>
                <w:webHidden/>
              </w:rPr>
              <w:tab/>
            </w:r>
            <w:r>
              <w:rPr>
                <w:noProof/>
                <w:webHidden/>
              </w:rPr>
              <w:fldChar w:fldCharType="begin"/>
            </w:r>
            <w:r>
              <w:rPr>
                <w:noProof/>
                <w:webHidden/>
              </w:rPr>
              <w:instrText xml:space="preserve"> PAGEREF _Toc229120654 \h </w:instrText>
            </w:r>
            <w:r>
              <w:rPr>
                <w:noProof/>
                <w:webHidden/>
              </w:rPr>
            </w:r>
            <w:r>
              <w:rPr>
                <w:noProof/>
                <w:webHidden/>
              </w:rPr>
              <w:fldChar w:fldCharType="separate"/>
            </w:r>
            <w:r>
              <w:rPr>
                <w:noProof/>
                <w:webHidden/>
              </w:rPr>
              <w:t>11</w:t>
            </w:r>
            <w:r>
              <w:rPr>
                <w:noProof/>
                <w:webHidden/>
              </w:rPr>
              <w:fldChar w:fldCharType="end"/>
            </w:r>
          </w:hyperlink>
        </w:p>
        <w:p w14:paraId="5FF36509" w14:textId="3A4D1BDC" w:rsidR="009D3BE7" w:rsidRDefault="009D3BE7">
          <w:pPr>
            <w:pStyle w:val="Turinys1"/>
            <w:tabs>
              <w:tab w:val="left" w:pos="720"/>
              <w:tab w:val="right" w:leader="dot" w:pos="9629"/>
            </w:tabs>
            <w:rPr>
              <w:rFonts w:asciiTheme="minorHAnsi" w:eastAsiaTheme="minorEastAsia" w:hAnsiTheme="minorHAnsi"/>
              <w:noProof/>
              <w:kern w:val="2"/>
              <w:szCs w:val="24"/>
              <w:lang w:eastAsia="lt-LT"/>
              <w14:ligatures w14:val="standardContextual"/>
            </w:rPr>
          </w:pPr>
          <w:hyperlink w:anchor="_Toc229120655" w:history="1">
            <w:r w:rsidRPr="009763EF">
              <w:rPr>
                <w:rStyle w:val="Hipersaitas"/>
                <w:rFonts w:cs="Arial"/>
                <w:noProof/>
              </w:rPr>
              <w:t>6.</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TERMINAS</w:t>
            </w:r>
            <w:r>
              <w:rPr>
                <w:noProof/>
                <w:webHidden/>
              </w:rPr>
              <w:tab/>
            </w:r>
            <w:r>
              <w:rPr>
                <w:noProof/>
                <w:webHidden/>
              </w:rPr>
              <w:fldChar w:fldCharType="begin"/>
            </w:r>
            <w:r>
              <w:rPr>
                <w:noProof/>
                <w:webHidden/>
              </w:rPr>
              <w:instrText xml:space="preserve"> PAGEREF _Toc229120655 \h </w:instrText>
            </w:r>
            <w:r>
              <w:rPr>
                <w:noProof/>
                <w:webHidden/>
              </w:rPr>
            </w:r>
            <w:r>
              <w:rPr>
                <w:noProof/>
                <w:webHidden/>
              </w:rPr>
              <w:fldChar w:fldCharType="separate"/>
            </w:r>
            <w:r>
              <w:rPr>
                <w:noProof/>
                <w:webHidden/>
              </w:rPr>
              <w:t>11</w:t>
            </w:r>
            <w:r>
              <w:rPr>
                <w:noProof/>
                <w:webHidden/>
              </w:rPr>
              <w:fldChar w:fldCharType="end"/>
            </w:r>
          </w:hyperlink>
        </w:p>
        <w:p w14:paraId="1777F92B" w14:textId="21F1D7A2" w:rsidR="009D3BE7" w:rsidRDefault="009D3BE7">
          <w:pPr>
            <w:pStyle w:val="Turinys1"/>
            <w:tabs>
              <w:tab w:val="left" w:pos="720"/>
              <w:tab w:val="right" w:leader="dot" w:pos="9629"/>
            </w:tabs>
            <w:rPr>
              <w:rFonts w:asciiTheme="minorHAnsi" w:eastAsiaTheme="minorEastAsia" w:hAnsiTheme="minorHAnsi"/>
              <w:noProof/>
              <w:kern w:val="2"/>
              <w:szCs w:val="24"/>
              <w:lang w:eastAsia="lt-LT"/>
              <w14:ligatures w14:val="standardContextual"/>
            </w:rPr>
          </w:pPr>
          <w:hyperlink w:anchor="_Toc229120656" w:history="1">
            <w:r w:rsidRPr="009763EF">
              <w:rPr>
                <w:rStyle w:val="Hipersaitas"/>
                <w:rFonts w:eastAsia="Arial" w:cs="Arial"/>
                <w:noProof/>
              </w:rPr>
              <w:t>7.</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PASLAUGŲ ATLIKIMO VIETA</w:t>
            </w:r>
            <w:r>
              <w:rPr>
                <w:noProof/>
                <w:webHidden/>
              </w:rPr>
              <w:tab/>
            </w:r>
            <w:r>
              <w:rPr>
                <w:noProof/>
                <w:webHidden/>
              </w:rPr>
              <w:fldChar w:fldCharType="begin"/>
            </w:r>
            <w:r>
              <w:rPr>
                <w:noProof/>
                <w:webHidden/>
              </w:rPr>
              <w:instrText xml:space="preserve"> PAGEREF _Toc229120656 \h </w:instrText>
            </w:r>
            <w:r>
              <w:rPr>
                <w:noProof/>
                <w:webHidden/>
              </w:rPr>
            </w:r>
            <w:r>
              <w:rPr>
                <w:noProof/>
                <w:webHidden/>
              </w:rPr>
              <w:fldChar w:fldCharType="separate"/>
            </w:r>
            <w:r>
              <w:rPr>
                <w:noProof/>
                <w:webHidden/>
              </w:rPr>
              <w:t>11</w:t>
            </w:r>
            <w:r>
              <w:rPr>
                <w:noProof/>
                <w:webHidden/>
              </w:rPr>
              <w:fldChar w:fldCharType="end"/>
            </w:r>
          </w:hyperlink>
        </w:p>
        <w:p w14:paraId="709E9380" w14:textId="12017504" w:rsidR="009D3BE7" w:rsidRDefault="009D3BE7">
          <w:pPr>
            <w:pStyle w:val="Turinys1"/>
            <w:tabs>
              <w:tab w:val="left" w:pos="720"/>
              <w:tab w:val="right" w:leader="dot" w:pos="9629"/>
            </w:tabs>
            <w:rPr>
              <w:rFonts w:asciiTheme="minorHAnsi" w:eastAsiaTheme="minorEastAsia" w:hAnsiTheme="minorHAnsi"/>
              <w:noProof/>
              <w:kern w:val="2"/>
              <w:szCs w:val="24"/>
              <w:lang w:eastAsia="lt-LT"/>
              <w14:ligatures w14:val="standardContextual"/>
            </w:rPr>
          </w:pPr>
          <w:hyperlink w:anchor="_Toc229120657" w:history="1">
            <w:r w:rsidRPr="009763EF">
              <w:rPr>
                <w:rStyle w:val="Hipersaitas"/>
                <w:rFonts w:cs="Arial"/>
                <w:noProof/>
              </w:rPr>
              <w:t>8.</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DOKUMENTACIJA</w:t>
            </w:r>
            <w:r>
              <w:rPr>
                <w:noProof/>
                <w:webHidden/>
              </w:rPr>
              <w:tab/>
            </w:r>
            <w:r>
              <w:rPr>
                <w:noProof/>
                <w:webHidden/>
              </w:rPr>
              <w:fldChar w:fldCharType="begin"/>
            </w:r>
            <w:r>
              <w:rPr>
                <w:noProof/>
                <w:webHidden/>
              </w:rPr>
              <w:instrText xml:space="preserve"> PAGEREF _Toc229120657 \h </w:instrText>
            </w:r>
            <w:r>
              <w:rPr>
                <w:noProof/>
                <w:webHidden/>
              </w:rPr>
            </w:r>
            <w:r>
              <w:rPr>
                <w:noProof/>
                <w:webHidden/>
              </w:rPr>
              <w:fldChar w:fldCharType="separate"/>
            </w:r>
            <w:r>
              <w:rPr>
                <w:noProof/>
                <w:webHidden/>
              </w:rPr>
              <w:t>11</w:t>
            </w:r>
            <w:r>
              <w:rPr>
                <w:noProof/>
                <w:webHidden/>
              </w:rPr>
              <w:fldChar w:fldCharType="end"/>
            </w:r>
          </w:hyperlink>
        </w:p>
        <w:p w14:paraId="0E8D8E23" w14:textId="6B2625DF" w:rsidR="009D3BE7" w:rsidRDefault="009D3BE7">
          <w:pPr>
            <w:pStyle w:val="Turinys1"/>
            <w:tabs>
              <w:tab w:val="left" w:pos="720"/>
              <w:tab w:val="right" w:leader="dot" w:pos="9629"/>
            </w:tabs>
            <w:rPr>
              <w:rFonts w:asciiTheme="minorHAnsi" w:eastAsiaTheme="minorEastAsia" w:hAnsiTheme="minorHAnsi"/>
              <w:noProof/>
              <w:kern w:val="2"/>
              <w:szCs w:val="24"/>
              <w:lang w:eastAsia="lt-LT"/>
              <w14:ligatures w14:val="standardContextual"/>
            </w:rPr>
          </w:pPr>
          <w:hyperlink w:anchor="_Toc229120658" w:history="1">
            <w:r w:rsidRPr="009763EF">
              <w:rPr>
                <w:rStyle w:val="Hipersaitas"/>
                <w:rFonts w:cs="Arial"/>
                <w:noProof/>
              </w:rPr>
              <w:t>9.</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REIKALAVIMAI GARANTINIAM APTARNAVIMUI</w:t>
            </w:r>
            <w:r>
              <w:rPr>
                <w:noProof/>
                <w:webHidden/>
              </w:rPr>
              <w:tab/>
            </w:r>
            <w:r>
              <w:rPr>
                <w:noProof/>
                <w:webHidden/>
              </w:rPr>
              <w:fldChar w:fldCharType="begin"/>
            </w:r>
            <w:r>
              <w:rPr>
                <w:noProof/>
                <w:webHidden/>
              </w:rPr>
              <w:instrText xml:space="preserve"> PAGEREF _Toc229120658 \h </w:instrText>
            </w:r>
            <w:r>
              <w:rPr>
                <w:noProof/>
                <w:webHidden/>
              </w:rPr>
            </w:r>
            <w:r>
              <w:rPr>
                <w:noProof/>
                <w:webHidden/>
              </w:rPr>
              <w:fldChar w:fldCharType="separate"/>
            </w:r>
            <w:r>
              <w:rPr>
                <w:noProof/>
                <w:webHidden/>
              </w:rPr>
              <w:t>11</w:t>
            </w:r>
            <w:r>
              <w:rPr>
                <w:noProof/>
                <w:webHidden/>
              </w:rPr>
              <w:fldChar w:fldCharType="end"/>
            </w:r>
          </w:hyperlink>
        </w:p>
        <w:p w14:paraId="67929946" w14:textId="40242940" w:rsidR="009D3BE7" w:rsidRDefault="009D3BE7">
          <w:pPr>
            <w:pStyle w:val="Turinys1"/>
            <w:tabs>
              <w:tab w:val="left" w:pos="720"/>
              <w:tab w:val="right" w:leader="dot" w:pos="9629"/>
            </w:tabs>
            <w:rPr>
              <w:rFonts w:asciiTheme="minorHAnsi" w:eastAsiaTheme="minorEastAsia" w:hAnsiTheme="minorHAnsi"/>
              <w:noProof/>
              <w:kern w:val="2"/>
              <w:szCs w:val="24"/>
              <w:lang w:eastAsia="lt-LT"/>
              <w14:ligatures w14:val="standardContextual"/>
            </w:rPr>
          </w:pPr>
          <w:hyperlink w:anchor="_Toc229120659" w:history="1">
            <w:r w:rsidRPr="009763EF">
              <w:rPr>
                <w:rStyle w:val="Hipersaitas"/>
                <w:rFonts w:cs="Arial"/>
                <w:noProof/>
              </w:rPr>
              <w:t>10.</w:t>
            </w:r>
            <w:r>
              <w:rPr>
                <w:rFonts w:asciiTheme="minorHAnsi" w:eastAsiaTheme="minorEastAsia" w:hAnsiTheme="minorHAnsi"/>
                <w:noProof/>
                <w:kern w:val="2"/>
                <w:szCs w:val="24"/>
                <w:lang w:eastAsia="lt-LT"/>
                <w14:ligatures w14:val="standardContextual"/>
              </w:rPr>
              <w:tab/>
            </w:r>
            <w:r w:rsidRPr="009763EF">
              <w:rPr>
                <w:rStyle w:val="Hipersaitas"/>
                <w:rFonts w:cs="Arial"/>
                <w:noProof/>
              </w:rPr>
              <w:t>REIKALAVIMAI SISTEMOS GARANTINEI PRIEŽIŪRAI</w:t>
            </w:r>
            <w:r>
              <w:rPr>
                <w:noProof/>
                <w:webHidden/>
              </w:rPr>
              <w:tab/>
            </w:r>
            <w:r>
              <w:rPr>
                <w:noProof/>
                <w:webHidden/>
              </w:rPr>
              <w:fldChar w:fldCharType="begin"/>
            </w:r>
            <w:r>
              <w:rPr>
                <w:noProof/>
                <w:webHidden/>
              </w:rPr>
              <w:instrText xml:space="preserve"> PAGEREF _Toc229120659 \h </w:instrText>
            </w:r>
            <w:r>
              <w:rPr>
                <w:noProof/>
                <w:webHidden/>
              </w:rPr>
            </w:r>
            <w:r>
              <w:rPr>
                <w:noProof/>
                <w:webHidden/>
              </w:rPr>
              <w:fldChar w:fldCharType="separate"/>
            </w:r>
            <w:r>
              <w:rPr>
                <w:noProof/>
                <w:webHidden/>
              </w:rPr>
              <w:t>11</w:t>
            </w:r>
            <w:r>
              <w:rPr>
                <w:noProof/>
                <w:webHidden/>
              </w:rPr>
              <w:fldChar w:fldCharType="end"/>
            </w:r>
          </w:hyperlink>
        </w:p>
        <w:p w14:paraId="343C09C4" w14:textId="7E0EF3FC" w:rsidR="003F4B13" w:rsidRPr="004E7985" w:rsidRDefault="003F4B13" w:rsidP="004E7985">
          <w:pPr>
            <w:spacing w:line="276" w:lineRule="auto"/>
            <w:rPr>
              <w:rFonts w:cs="Arial"/>
              <w:szCs w:val="24"/>
            </w:rPr>
          </w:pPr>
          <w:r w:rsidRPr="004E7985">
            <w:rPr>
              <w:rFonts w:cs="Arial"/>
              <w:b/>
              <w:bCs/>
              <w:szCs w:val="24"/>
            </w:rPr>
            <w:fldChar w:fldCharType="end"/>
          </w:r>
        </w:p>
      </w:sdtContent>
    </w:sdt>
    <w:p w14:paraId="19450EDF" w14:textId="77777777" w:rsidR="00EA52CD" w:rsidRPr="004E7985" w:rsidRDefault="00EA52CD" w:rsidP="004E7985">
      <w:pPr>
        <w:spacing w:line="276" w:lineRule="auto"/>
        <w:rPr>
          <w:rFonts w:eastAsiaTheme="majorEastAsia" w:cs="Arial"/>
          <w:b/>
          <w:color w:val="000000" w:themeColor="text1"/>
          <w:szCs w:val="24"/>
        </w:rPr>
      </w:pPr>
      <w:r w:rsidRPr="004E7985">
        <w:rPr>
          <w:rFonts w:cs="Arial"/>
          <w:szCs w:val="24"/>
        </w:rPr>
        <w:br w:type="page"/>
      </w:r>
    </w:p>
    <w:p w14:paraId="464DF64F" w14:textId="5A375F04" w:rsidR="005C0311" w:rsidRPr="004E7985" w:rsidRDefault="23D588B3" w:rsidP="00AE66BA">
      <w:pPr>
        <w:pStyle w:val="Antrat1"/>
        <w:numPr>
          <w:ilvl w:val="0"/>
          <w:numId w:val="30"/>
        </w:numPr>
        <w:ind w:left="284"/>
        <w:rPr>
          <w:rFonts w:cs="Arial"/>
          <w:szCs w:val="24"/>
        </w:rPr>
      </w:pPr>
      <w:bookmarkStart w:id="0" w:name="_Toc229120636"/>
      <w:r w:rsidRPr="004E7985">
        <w:rPr>
          <w:rFonts w:cs="Arial"/>
          <w:szCs w:val="24"/>
        </w:rPr>
        <w:lastRenderedPageBreak/>
        <w:t>ĮVADINĖ INFORMACIJA</w:t>
      </w:r>
      <w:bookmarkEnd w:id="0"/>
      <w:r w:rsidRPr="004E7985">
        <w:rPr>
          <w:rFonts w:cs="Arial"/>
          <w:szCs w:val="24"/>
        </w:rPr>
        <w:t> </w:t>
      </w:r>
    </w:p>
    <w:p w14:paraId="68A05AB8" w14:textId="68849486" w:rsidR="005C0311" w:rsidRPr="004E7985" w:rsidRDefault="23D588B3" w:rsidP="004E7985">
      <w:pPr>
        <w:spacing w:after="200" w:line="276" w:lineRule="auto"/>
        <w:ind w:left="284"/>
        <w:rPr>
          <w:rFonts w:eastAsia="Arial" w:cs="Arial"/>
          <w:i/>
          <w:iCs/>
          <w:szCs w:val="24"/>
        </w:rPr>
      </w:pPr>
      <w:r w:rsidRPr="004E7985">
        <w:rPr>
          <w:rFonts w:eastAsia="Arial" w:cs="Arial"/>
          <w:b/>
          <w:bCs/>
          <w:szCs w:val="24"/>
        </w:rPr>
        <w:t>Perkančioji organizacija:</w:t>
      </w:r>
      <w:r w:rsidRPr="004E7985">
        <w:rPr>
          <w:rFonts w:eastAsia="Arial" w:cs="Arial"/>
          <w:szCs w:val="24"/>
        </w:rPr>
        <w:t> AB „Klaipėdos energija“</w:t>
      </w:r>
      <w:r w:rsidR="7078376D" w:rsidRPr="004E7985">
        <w:rPr>
          <w:rFonts w:eastAsia="Arial" w:cs="Arial"/>
          <w:i/>
          <w:iCs/>
          <w:szCs w:val="24"/>
        </w:rPr>
        <w:t xml:space="preserve"> </w:t>
      </w:r>
      <w:r w:rsidR="7078376D" w:rsidRPr="004E7985">
        <w:rPr>
          <w:rFonts w:eastAsia="Arial" w:cs="Arial"/>
          <w:szCs w:val="24"/>
        </w:rPr>
        <w:t xml:space="preserve">(toliau – </w:t>
      </w:r>
      <w:r w:rsidR="3D23AE77" w:rsidRPr="004E7985">
        <w:rPr>
          <w:rFonts w:eastAsia="Arial" w:cs="Arial"/>
          <w:b/>
          <w:bCs/>
          <w:szCs w:val="24"/>
        </w:rPr>
        <w:t>Perkantysis subjektas</w:t>
      </w:r>
      <w:r w:rsidR="6C9BCFC1" w:rsidRPr="004E7985">
        <w:rPr>
          <w:rFonts w:eastAsia="Arial" w:cs="Arial"/>
          <w:b/>
          <w:bCs/>
          <w:szCs w:val="24"/>
        </w:rPr>
        <w:t xml:space="preserve"> </w:t>
      </w:r>
      <w:r w:rsidR="6C9BCFC1" w:rsidRPr="004E7985">
        <w:rPr>
          <w:rFonts w:eastAsia="Arial" w:cs="Arial"/>
          <w:szCs w:val="24"/>
        </w:rPr>
        <w:t xml:space="preserve">arba </w:t>
      </w:r>
      <w:r w:rsidR="6C9BCFC1" w:rsidRPr="004E7985">
        <w:rPr>
          <w:rFonts w:eastAsia="Arial" w:cs="Arial"/>
          <w:b/>
          <w:bCs/>
          <w:szCs w:val="24"/>
        </w:rPr>
        <w:t>Užsakovas</w:t>
      </w:r>
      <w:r w:rsidR="7078376D" w:rsidRPr="004E7985">
        <w:rPr>
          <w:rFonts w:eastAsia="Arial" w:cs="Arial"/>
          <w:szCs w:val="24"/>
        </w:rPr>
        <w:t>).</w:t>
      </w:r>
    </w:p>
    <w:p w14:paraId="10066684" w14:textId="56B38DF2" w:rsidR="005C0311" w:rsidRPr="004E7985" w:rsidRDefault="23D588B3" w:rsidP="004E7985">
      <w:pPr>
        <w:spacing w:after="200" w:line="276" w:lineRule="auto"/>
        <w:ind w:left="284"/>
        <w:rPr>
          <w:rFonts w:eastAsia="Arial" w:cs="Arial"/>
          <w:szCs w:val="24"/>
        </w:rPr>
      </w:pPr>
      <w:r w:rsidRPr="004E7985">
        <w:rPr>
          <w:rFonts w:eastAsia="Arial" w:cs="Arial"/>
          <w:b/>
          <w:bCs/>
          <w:szCs w:val="24"/>
        </w:rPr>
        <w:t>Pirkimo tikslas:</w:t>
      </w:r>
      <w:r w:rsidRPr="004E7985">
        <w:rPr>
          <w:rFonts w:eastAsia="Arial" w:cs="Arial"/>
          <w:szCs w:val="24"/>
        </w:rPr>
        <w:t xml:space="preserve"> įsigyti paslaugas, kurių rezultatas – vieninga duomenų </w:t>
      </w:r>
      <w:r w:rsidR="5F93171A" w:rsidRPr="004E7985">
        <w:rPr>
          <w:rFonts w:eastAsia="Arial" w:cs="Arial"/>
          <w:szCs w:val="24"/>
        </w:rPr>
        <w:t>sistema</w:t>
      </w:r>
      <w:r w:rsidR="3A3F96F1" w:rsidRPr="004E7985">
        <w:rPr>
          <w:rFonts w:eastAsia="Arial" w:cs="Arial"/>
          <w:szCs w:val="24"/>
        </w:rPr>
        <w:t xml:space="preserve"> </w:t>
      </w:r>
      <w:r w:rsidRPr="004E7985">
        <w:rPr>
          <w:rFonts w:eastAsia="Arial" w:cs="Arial"/>
          <w:szCs w:val="24"/>
        </w:rPr>
        <w:t xml:space="preserve">(toliau – </w:t>
      </w:r>
      <w:r w:rsidR="5F93171A" w:rsidRPr="004E7985">
        <w:rPr>
          <w:rFonts w:eastAsia="Arial" w:cs="Arial"/>
          <w:b/>
          <w:bCs/>
          <w:szCs w:val="24"/>
        </w:rPr>
        <w:t>Duomenų sandėlis</w:t>
      </w:r>
      <w:r w:rsidRPr="004E7985">
        <w:rPr>
          <w:rFonts w:eastAsia="Arial" w:cs="Arial"/>
          <w:szCs w:val="24"/>
        </w:rPr>
        <w:t>), kurią sudaro</w:t>
      </w:r>
      <w:r w:rsidR="3A3F96F1" w:rsidRPr="004E7985">
        <w:rPr>
          <w:rFonts w:eastAsia="Arial" w:cs="Arial"/>
          <w:szCs w:val="24"/>
        </w:rPr>
        <w:t>:</w:t>
      </w:r>
      <w:r w:rsidR="5F93171A" w:rsidRPr="004E7985">
        <w:rPr>
          <w:rFonts w:eastAsia="Arial" w:cs="Arial"/>
          <w:szCs w:val="24"/>
        </w:rPr>
        <w:t xml:space="preserve"> </w:t>
      </w:r>
      <w:r w:rsidRPr="004E7985">
        <w:rPr>
          <w:rFonts w:eastAsia="Arial" w:cs="Arial"/>
          <w:szCs w:val="24"/>
        </w:rPr>
        <w:t>klientų Kreipinių valdymo sistem</w:t>
      </w:r>
      <w:r w:rsidR="3A3F96F1" w:rsidRPr="004E7985">
        <w:rPr>
          <w:rFonts w:eastAsia="Arial" w:cs="Arial"/>
          <w:szCs w:val="24"/>
        </w:rPr>
        <w:t>os</w:t>
      </w:r>
      <w:r w:rsidRPr="004E7985">
        <w:rPr>
          <w:rFonts w:eastAsia="Arial" w:cs="Arial"/>
          <w:szCs w:val="24"/>
        </w:rPr>
        <w:t xml:space="preserve"> (toliau</w:t>
      </w:r>
      <w:r w:rsidR="6C7D3F45" w:rsidRPr="004E7985">
        <w:rPr>
          <w:rFonts w:eastAsia="Arial" w:cs="Arial"/>
          <w:szCs w:val="24"/>
        </w:rPr>
        <w:t xml:space="preserve"> -</w:t>
      </w:r>
      <w:r w:rsidRPr="004E7985">
        <w:rPr>
          <w:rFonts w:eastAsia="Arial" w:cs="Arial"/>
          <w:szCs w:val="24"/>
        </w:rPr>
        <w:t xml:space="preserve"> </w:t>
      </w:r>
      <w:r w:rsidRPr="004E7985">
        <w:rPr>
          <w:rFonts w:eastAsia="Arial" w:cs="Arial"/>
          <w:b/>
          <w:bCs/>
          <w:szCs w:val="24"/>
        </w:rPr>
        <w:t>CRM</w:t>
      </w:r>
      <w:r w:rsidRPr="004E7985">
        <w:rPr>
          <w:rFonts w:eastAsia="Arial" w:cs="Arial"/>
          <w:szCs w:val="24"/>
        </w:rPr>
        <w:t xml:space="preserve">) </w:t>
      </w:r>
      <w:r w:rsidR="3A3F96F1" w:rsidRPr="004E7985">
        <w:rPr>
          <w:rFonts w:eastAsia="Arial" w:cs="Arial"/>
          <w:szCs w:val="24"/>
        </w:rPr>
        <w:t>duomenys,</w:t>
      </w:r>
      <w:r w:rsidRPr="004E7985">
        <w:rPr>
          <w:rFonts w:eastAsia="Arial" w:cs="Arial"/>
          <w:szCs w:val="24"/>
        </w:rPr>
        <w:t xml:space="preserve"> sistem</w:t>
      </w:r>
      <w:r w:rsidR="3A3F96F1" w:rsidRPr="004E7985">
        <w:rPr>
          <w:rFonts w:eastAsia="Arial" w:cs="Arial"/>
          <w:szCs w:val="24"/>
        </w:rPr>
        <w:t>os</w:t>
      </w:r>
      <w:r w:rsidRPr="004E7985">
        <w:rPr>
          <w:rFonts w:eastAsia="Arial" w:cs="Arial"/>
          <w:szCs w:val="24"/>
        </w:rPr>
        <w:t xml:space="preserve"> „Energija“ (toliau - </w:t>
      </w:r>
      <w:r w:rsidRPr="004E7985">
        <w:rPr>
          <w:rFonts w:eastAsia="Arial" w:cs="Arial"/>
          <w:b/>
          <w:bCs/>
          <w:szCs w:val="24"/>
        </w:rPr>
        <w:t>Energija</w:t>
      </w:r>
      <w:r w:rsidRPr="004E7985">
        <w:rPr>
          <w:rFonts w:eastAsia="Arial" w:cs="Arial"/>
          <w:szCs w:val="24"/>
        </w:rPr>
        <w:t>), skirt</w:t>
      </w:r>
      <w:r w:rsidR="3A3F96F1" w:rsidRPr="004E7985">
        <w:rPr>
          <w:rFonts w:eastAsia="Arial" w:cs="Arial"/>
          <w:szCs w:val="24"/>
        </w:rPr>
        <w:t>os</w:t>
      </w:r>
      <w:r w:rsidRPr="004E7985">
        <w:rPr>
          <w:rFonts w:eastAsia="Arial" w:cs="Arial"/>
          <w:szCs w:val="24"/>
        </w:rPr>
        <w:t xml:space="preserve"> šilumos energijos paskirstymo, pardavimo, apskaitos ir duomenų analizės funkcijoms vykdyti</w:t>
      </w:r>
      <w:r w:rsidR="3A3F96F1" w:rsidRPr="004E7985">
        <w:rPr>
          <w:rFonts w:eastAsia="Arial" w:cs="Arial"/>
          <w:szCs w:val="24"/>
        </w:rPr>
        <w:t>, duomenys</w:t>
      </w:r>
      <w:r w:rsidRPr="004E7985">
        <w:rPr>
          <w:rFonts w:eastAsia="Arial" w:cs="Arial"/>
          <w:szCs w:val="24"/>
        </w:rPr>
        <w:t xml:space="preserve"> ir kiti šaltiniai</w:t>
      </w:r>
      <w:r w:rsidR="5F93171A" w:rsidRPr="004E7985">
        <w:rPr>
          <w:rFonts w:eastAsia="Arial" w:cs="Arial"/>
          <w:szCs w:val="24"/>
        </w:rPr>
        <w:t xml:space="preserve">; </w:t>
      </w:r>
      <w:r w:rsidRPr="004E7985">
        <w:rPr>
          <w:rFonts w:eastAsia="Arial" w:cs="Arial"/>
          <w:szCs w:val="24"/>
        </w:rPr>
        <w:t>automatizuotas PDF sąskaitų integravimas su nuorodų registru CRM</w:t>
      </w:r>
      <w:r w:rsidR="7078376D" w:rsidRPr="004E7985">
        <w:rPr>
          <w:rFonts w:eastAsia="Arial" w:cs="Arial"/>
          <w:szCs w:val="24"/>
        </w:rPr>
        <w:t>-</w:t>
      </w:r>
      <w:r w:rsidRPr="004E7985">
        <w:rPr>
          <w:rFonts w:eastAsia="Arial" w:cs="Arial"/>
          <w:szCs w:val="24"/>
        </w:rPr>
        <w:t>e</w:t>
      </w:r>
      <w:r w:rsidR="5F93171A" w:rsidRPr="004E7985">
        <w:rPr>
          <w:rFonts w:eastAsia="Arial" w:cs="Arial"/>
          <w:szCs w:val="24"/>
        </w:rPr>
        <w:t xml:space="preserve">; </w:t>
      </w:r>
      <w:r w:rsidRPr="004E7985">
        <w:rPr>
          <w:rFonts w:eastAsia="Arial" w:cs="Arial"/>
          <w:szCs w:val="24"/>
        </w:rPr>
        <w:t xml:space="preserve">10 analitinių ataskaitų </w:t>
      </w:r>
      <w:r w:rsidR="5F93171A" w:rsidRPr="004E7985">
        <w:rPr>
          <w:rFonts w:eastAsia="Arial" w:cs="Arial"/>
          <w:szCs w:val="24"/>
        </w:rPr>
        <w:t xml:space="preserve">sukūrimas </w:t>
      </w:r>
      <w:r w:rsidRPr="004E7985">
        <w:rPr>
          <w:rFonts w:eastAsia="Arial" w:cs="Arial"/>
          <w:szCs w:val="24"/>
        </w:rPr>
        <w:t>(Power BI arba alternatyvioje analitikos platformoje). </w:t>
      </w:r>
    </w:p>
    <w:p w14:paraId="62A0F67B" w14:textId="1BF9221E" w:rsidR="00305650" w:rsidRPr="004E7985" w:rsidRDefault="23D588B3" w:rsidP="004E7985">
      <w:pPr>
        <w:spacing w:after="200" w:line="276" w:lineRule="auto"/>
        <w:ind w:left="284"/>
        <w:rPr>
          <w:rFonts w:eastAsia="Arial" w:cs="Arial"/>
          <w:szCs w:val="24"/>
        </w:rPr>
      </w:pPr>
      <w:r w:rsidRPr="004E7985">
        <w:rPr>
          <w:rFonts w:eastAsia="Arial" w:cs="Arial"/>
          <w:b/>
          <w:bCs/>
          <w:szCs w:val="24"/>
        </w:rPr>
        <w:t>Pagrindas:</w:t>
      </w:r>
      <w:r w:rsidRPr="004E7985">
        <w:rPr>
          <w:rFonts w:eastAsia="Arial" w:cs="Arial"/>
          <w:szCs w:val="24"/>
        </w:rPr>
        <w:t> </w:t>
      </w:r>
      <w:r w:rsidR="2987906E" w:rsidRPr="004E7985">
        <w:rPr>
          <w:rFonts w:eastAsia="Arial" w:cs="Arial"/>
          <w:szCs w:val="24"/>
        </w:rPr>
        <w:t xml:space="preserve">Perkančiojo subjekto </w:t>
      </w:r>
      <w:r w:rsidRPr="004E7985">
        <w:rPr>
          <w:rFonts w:eastAsia="Arial" w:cs="Arial"/>
          <w:szCs w:val="24"/>
        </w:rPr>
        <w:t xml:space="preserve">poreikis sukurti centralizuotą ir valdomą duomenų </w:t>
      </w:r>
      <w:r w:rsidR="5F93171A" w:rsidRPr="004E7985">
        <w:rPr>
          <w:rFonts w:eastAsia="Arial" w:cs="Arial"/>
          <w:szCs w:val="24"/>
        </w:rPr>
        <w:t>p</w:t>
      </w:r>
      <w:r w:rsidR="3A3F96F1" w:rsidRPr="004E7985">
        <w:rPr>
          <w:rFonts w:eastAsia="Arial" w:cs="Arial"/>
          <w:szCs w:val="24"/>
        </w:rPr>
        <w:t>latformą</w:t>
      </w:r>
      <w:r w:rsidR="5F93171A" w:rsidRPr="004E7985">
        <w:rPr>
          <w:rFonts w:eastAsia="Arial" w:cs="Arial"/>
          <w:szCs w:val="24"/>
        </w:rPr>
        <w:t xml:space="preserve"> - Duomenų sandėlį</w:t>
      </w:r>
      <w:r w:rsidRPr="004E7985">
        <w:rPr>
          <w:rFonts w:eastAsia="Arial" w:cs="Arial"/>
          <w:szCs w:val="24"/>
        </w:rPr>
        <w:t xml:space="preserve">, kurio pagrindu bus suvienodinti duomenys iš kelių sistemų (CRM ir </w:t>
      </w:r>
      <w:r w:rsidR="7078376D" w:rsidRPr="004E7985">
        <w:rPr>
          <w:rFonts w:eastAsia="Arial" w:cs="Arial"/>
          <w:szCs w:val="24"/>
        </w:rPr>
        <w:t>Energijos</w:t>
      </w:r>
      <w:r w:rsidRPr="004E7985">
        <w:rPr>
          <w:rFonts w:eastAsia="Arial" w:cs="Arial"/>
          <w:szCs w:val="24"/>
        </w:rPr>
        <w:t xml:space="preserve">), realizuoti duomenų transformacijų procesai, automatizuotas klientams išrašomų sąskaitų </w:t>
      </w:r>
      <w:r w:rsidR="7078376D" w:rsidRPr="004E7985">
        <w:rPr>
          <w:rFonts w:eastAsia="Arial" w:cs="Arial"/>
          <w:szCs w:val="24"/>
        </w:rPr>
        <w:t>integravimas</w:t>
      </w:r>
      <w:r w:rsidRPr="004E7985">
        <w:rPr>
          <w:rFonts w:eastAsia="Arial" w:cs="Arial"/>
          <w:szCs w:val="24"/>
        </w:rPr>
        <w:t xml:space="preserve"> bei sukurt</w:t>
      </w:r>
      <w:r w:rsidR="7078376D" w:rsidRPr="004E7985">
        <w:rPr>
          <w:rFonts w:eastAsia="Arial" w:cs="Arial"/>
          <w:szCs w:val="24"/>
        </w:rPr>
        <w:t>os</w:t>
      </w:r>
      <w:r w:rsidRPr="004E7985">
        <w:rPr>
          <w:rFonts w:eastAsia="Arial" w:cs="Arial"/>
          <w:szCs w:val="24"/>
        </w:rPr>
        <w:t xml:space="preserve"> analitinės ataskaitos verslo sprendimams.</w:t>
      </w:r>
    </w:p>
    <w:p w14:paraId="5B06CACE" w14:textId="565B2D60" w:rsidR="00AE6810" w:rsidRPr="004E7985" w:rsidRDefault="7078376D" w:rsidP="004E7985">
      <w:pPr>
        <w:spacing w:before="120" w:after="0" w:line="276" w:lineRule="auto"/>
        <w:ind w:left="284"/>
        <w:rPr>
          <w:rFonts w:eastAsia="Arial" w:cs="Arial"/>
          <w:szCs w:val="24"/>
        </w:rPr>
      </w:pPr>
      <w:r w:rsidRPr="004E7985">
        <w:rPr>
          <w:rFonts w:eastAsia="Arial" w:cs="Arial"/>
          <w:b/>
          <w:bCs/>
          <w:szCs w:val="24"/>
        </w:rPr>
        <w:t>Esama situacija:</w:t>
      </w:r>
      <w:r w:rsidRPr="004E7985">
        <w:rPr>
          <w:rFonts w:eastAsia="Arial" w:cs="Arial"/>
          <w:szCs w:val="24"/>
        </w:rPr>
        <w:t xml:space="preserve"> </w:t>
      </w:r>
      <w:r w:rsidR="23D588B3" w:rsidRPr="004E7985">
        <w:rPr>
          <w:rFonts w:eastAsia="Arial" w:cs="Arial"/>
          <w:szCs w:val="24"/>
        </w:rPr>
        <w:t> </w:t>
      </w:r>
      <w:r w:rsidRPr="004E7985">
        <w:rPr>
          <w:rFonts w:eastAsia="Arial" w:cs="Arial"/>
          <w:szCs w:val="24"/>
        </w:rPr>
        <w:t xml:space="preserve">šiuo metu bendrovėje AB „Klaipėdos energija“ yra įdiegta sistema „Energija“, skirta šilumos energijos paskirstymo, pardavimo, apskaitos ir duomenų analizės funkcijoms vykdyti. Sistemą sudaro šie komponentai: </w:t>
      </w:r>
    </w:p>
    <w:p w14:paraId="4E263F42" w14:textId="0E1B6F66" w:rsidR="00AE6810" w:rsidRPr="004E7985" w:rsidRDefault="7078376D" w:rsidP="00AE66BA">
      <w:pPr>
        <w:pStyle w:val="Sraopastraipa"/>
        <w:numPr>
          <w:ilvl w:val="1"/>
          <w:numId w:val="20"/>
        </w:numPr>
        <w:spacing w:after="0" w:line="276" w:lineRule="auto"/>
        <w:ind w:left="788" w:hanging="431"/>
        <w:contextualSpacing w:val="0"/>
        <w:rPr>
          <w:rFonts w:ascii="Arial" w:eastAsia="Arial" w:hAnsi="Arial" w:cs="Arial"/>
          <w:sz w:val="24"/>
          <w:szCs w:val="24"/>
        </w:rPr>
      </w:pPr>
      <w:r w:rsidRPr="004E7985">
        <w:rPr>
          <w:rFonts w:ascii="Arial" w:eastAsia="Arial" w:hAnsi="Arial" w:cs="Arial"/>
          <w:sz w:val="24"/>
          <w:szCs w:val="24"/>
        </w:rPr>
        <w:t>sistemos WEB aplikacija, kuria naudojasi 55 aktyvūs naudotojai</w:t>
      </w:r>
      <w:r w:rsidR="00765F37" w:rsidRPr="004E7985">
        <w:rPr>
          <w:rFonts w:ascii="Arial" w:eastAsia="Arial" w:hAnsi="Arial" w:cs="Arial"/>
          <w:sz w:val="24"/>
          <w:szCs w:val="24"/>
        </w:rPr>
        <w:t>;</w:t>
      </w:r>
      <w:r w:rsidRPr="004E7985">
        <w:rPr>
          <w:rFonts w:ascii="Arial" w:eastAsia="Arial" w:hAnsi="Arial" w:cs="Arial"/>
          <w:sz w:val="24"/>
          <w:szCs w:val="24"/>
        </w:rPr>
        <w:t xml:space="preserve"> </w:t>
      </w:r>
      <w:bookmarkStart w:id="1" w:name="_Hlk120599405"/>
    </w:p>
    <w:p w14:paraId="4F333E5A" w14:textId="08F2C703" w:rsidR="00305650" w:rsidRPr="004E7985" w:rsidRDefault="7078376D" w:rsidP="00AE66BA">
      <w:pPr>
        <w:pStyle w:val="Sraopastraipa"/>
        <w:numPr>
          <w:ilvl w:val="1"/>
          <w:numId w:val="20"/>
        </w:numPr>
        <w:spacing w:after="0" w:line="276" w:lineRule="auto"/>
        <w:ind w:left="788" w:hanging="431"/>
        <w:contextualSpacing w:val="0"/>
        <w:rPr>
          <w:rFonts w:ascii="Arial" w:eastAsia="Arial" w:hAnsi="Arial" w:cs="Arial"/>
          <w:sz w:val="24"/>
          <w:szCs w:val="24"/>
        </w:rPr>
      </w:pPr>
      <w:r w:rsidRPr="004E7985">
        <w:rPr>
          <w:rFonts w:ascii="Arial" w:eastAsia="Arial" w:hAnsi="Arial" w:cs="Arial"/>
          <w:sz w:val="24"/>
          <w:szCs w:val="24"/>
        </w:rPr>
        <w:t>produkcinė</w:t>
      </w:r>
      <w:r w:rsidR="7CD001D2" w:rsidRPr="004E7985">
        <w:rPr>
          <w:rFonts w:ascii="Arial" w:eastAsia="Arial" w:hAnsi="Arial" w:cs="Arial"/>
          <w:sz w:val="24"/>
          <w:szCs w:val="24"/>
        </w:rPr>
        <w:t xml:space="preserve"> </w:t>
      </w:r>
      <w:r w:rsidRPr="004E7985">
        <w:rPr>
          <w:rFonts w:ascii="Arial" w:eastAsia="Arial" w:hAnsi="Arial" w:cs="Arial"/>
          <w:sz w:val="24"/>
          <w:szCs w:val="24"/>
        </w:rPr>
        <w:t>ir archyvinė duomenų bazės, kurias sudaro:</w:t>
      </w:r>
    </w:p>
    <w:p w14:paraId="7BEBF46F" w14:textId="77777777" w:rsidR="00305650" w:rsidRPr="004E7985" w:rsidRDefault="7078376D" w:rsidP="00AE66BA">
      <w:pPr>
        <w:pStyle w:val="Sraopastraipa"/>
        <w:numPr>
          <w:ilvl w:val="2"/>
          <w:numId w:val="20"/>
        </w:numPr>
        <w:tabs>
          <w:tab w:val="left" w:pos="1701"/>
        </w:tabs>
        <w:spacing w:after="0" w:line="276" w:lineRule="auto"/>
        <w:ind w:left="1418" w:hanging="698"/>
        <w:contextualSpacing w:val="0"/>
        <w:rPr>
          <w:rFonts w:ascii="Arial" w:eastAsia="Arial" w:hAnsi="Arial" w:cs="Arial"/>
          <w:sz w:val="24"/>
          <w:szCs w:val="24"/>
        </w:rPr>
      </w:pPr>
      <w:r w:rsidRPr="004E7985">
        <w:rPr>
          <w:rFonts w:ascii="Arial" w:eastAsia="Arial" w:hAnsi="Arial" w:cs="Arial"/>
          <w:sz w:val="24"/>
          <w:szCs w:val="24"/>
        </w:rPr>
        <w:t>700 lentelių ir vaizdų produkcinėje, bei 746 lentelės ir vaizdai archyvinėje;</w:t>
      </w:r>
    </w:p>
    <w:p w14:paraId="260D3C30" w14:textId="77777777" w:rsidR="00305650" w:rsidRPr="004E7985" w:rsidRDefault="7078376D" w:rsidP="00AE66BA">
      <w:pPr>
        <w:pStyle w:val="Sraopastraipa"/>
        <w:numPr>
          <w:ilvl w:val="2"/>
          <w:numId w:val="20"/>
        </w:numPr>
        <w:tabs>
          <w:tab w:val="left" w:pos="1701"/>
        </w:tabs>
        <w:spacing w:after="0" w:line="276" w:lineRule="auto"/>
        <w:ind w:left="1418" w:hanging="698"/>
        <w:contextualSpacing w:val="0"/>
        <w:rPr>
          <w:rFonts w:ascii="Arial" w:eastAsia="Arial" w:hAnsi="Arial" w:cs="Arial"/>
          <w:sz w:val="24"/>
          <w:szCs w:val="24"/>
        </w:rPr>
      </w:pPr>
      <w:r w:rsidRPr="004E7985">
        <w:rPr>
          <w:rFonts w:ascii="Arial" w:eastAsia="Arial" w:hAnsi="Arial" w:cs="Arial"/>
          <w:sz w:val="24"/>
          <w:szCs w:val="24"/>
        </w:rPr>
        <w:t>125 funkcijos;</w:t>
      </w:r>
    </w:p>
    <w:p w14:paraId="64CACCA3" w14:textId="77777777" w:rsidR="00305650" w:rsidRPr="004E7985" w:rsidRDefault="7078376D" w:rsidP="00AE66BA">
      <w:pPr>
        <w:pStyle w:val="Sraopastraipa"/>
        <w:numPr>
          <w:ilvl w:val="2"/>
          <w:numId w:val="20"/>
        </w:numPr>
        <w:tabs>
          <w:tab w:val="left" w:pos="1701"/>
        </w:tabs>
        <w:spacing w:after="200" w:line="276" w:lineRule="auto"/>
        <w:ind w:left="1418" w:hanging="697"/>
        <w:contextualSpacing w:val="0"/>
        <w:rPr>
          <w:rFonts w:ascii="Arial" w:eastAsia="Arial" w:hAnsi="Arial" w:cs="Arial"/>
          <w:sz w:val="24"/>
          <w:szCs w:val="24"/>
        </w:rPr>
      </w:pPr>
      <w:r w:rsidRPr="004E7985">
        <w:rPr>
          <w:rFonts w:ascii="Arial" w:eastAsia="Arial" w:hAnsi="Arial" w:cs="Arial"/>
          <w:sz w:val="24"/>
          <w:szCs w:val="24"/>
        </w:rPr>
        <w:t>1364 procedūros.</w:t>
      </w:r>
    </w:p>
    <w:p w14:paraId="0B2E3F45" w14:textId="4906E613" w:rsidR="002054EE" w:rsidRPr="004E7985" w:rsidRDefault="7CD001D2" w:rsidP="004E7985">
      <w:pPr>
        <w:tabs>
          <w:tab w:val="left" w:pos="1701"/>
        </w:tabs>
        <w:spacing w:after="200" w:line="276" w:lineRule="auto"/>
        <w:ind w:left="284"/>
        <w:rPr>
          <w:rFonts w:eastAsia="Arial" w:cs="Arial"/>
          <w:szCs w:val="24"/>
        </w:rPr>
      </w:pPr>
      <w:r w:rsidRPr="004E7985">
        <w:rPr>
          <w:rFonts w:eastAsia="Arial" w:cs="Arial"/>
          <w:szCs w:val="24"/>
        </w:rPr>
        <w:t xml:space="preserve">Visi Sistemos Energija duomenys kaupiami ir saugomi vidiniuose serveriuose, duomenų bazėje, sukurtoje ir veikiančioje Microsoft SQL Server </w:t>
      </w:r>
      <w:r w:rsidRPr="004E7985">
        <w:rPr>
          <w:rFonts w:eastAsia="Arial" w:cs="Arial"/>
          <w:szCs w:val="24"/>
          <w:lang w:eastAsia="lt-LT"/>
        </w:rPr>
        <w:t xml:space="preserve">SQL2019 Standard Edition (64-bit) </w:t>
      </w:r>
      <w:r w:rsidRPr="004E7985">
        <w:rPr>
          <w:rFonts w:eastAsia="Arial" w:cs="Arial"/>
          <w:szCs w:val="24"/>
        </w:rPr>
        <w:t>DBVS.</w:t>
      </w:r>
      <w:bookmarkEnd w:id="1"/>
      <w:r w:rsidR="6C7D3F45" w:rsidRPr="004E7985">
        <w:rPr>
          <w:rFonts w:eastAsia="Arial" w:cs="Arial"/>
          <w:szCs w:val="24"/>
        </w:rPr>
        <w:t xml:space="preserve"> </w:t>
      </w:r>
      <w:r w:rsidRPr="004E7985">
        <w:rPr>
          <w:rFonts w:eastAsia="Arial" w:cs="Arial"/>
          <w:szCs w:val="24"/>
        </w:rPr>
        <w:t xml:space="preserve">Sistemoje Energija turimi analitiniai įrankiai nėra pritaikyti Kreipinių valdymo procesams. Tam naudojama </w:t>
      </w:r>
      <w:r w:rsidR="79D0DF13" w:rsidRPr="004E7985">
        <w:rPr>
          <w:rFonts w:eastAsia="Arial" w:cs="Arial"/>
          <w:szCs w:val="24"/>
        </w:rPr>
        <w:t xml:space="preserve">debesies sprendimų </w:t>
      </w:r>
      <w:r w:rsidR="7078376D" w:rsidRPr="004E7985">
        <w:rPr>
          <w:rFonts w:eastAsia="Arial" w:cs="Arial"/>
          <w:szCs w:val="24"/>
        </w:rPr>
        <w:t xml:space="preserve">Klientų kreipinių valdymo sistema CRM, veikianti Microsoft </w:t>
      </w:r>
      <w:proofErr w:type="spellStart"/>
      <w:r w:rsidR="7078376D" w:rsidRPr="004E7985">
        <w:rPr>
          <w:rFonts w:eastAsia="Arial" w:cs="Arial"/>
          <w:szCs w:val="24"/>
        </w:rPr>
        <w:t>Dataverse</w:t>
      </w:r>
      <w:proofErr w:type="spellEnd"/>
      <w:r w:rsidR="7078376D" w:rsidRPr="004E7985">
        <w:rPr>
          <w:rFonts w:eastAsia="Arial" w:cs="Arial"/>
          <w:szCs w:val="24"/>
        </w:rPr>
        <w:t xml:space="preserve"> platformoje.</w:t>
      </w:r>
      <w:r w:rsidR="6C7D3F45" w:rsidRPr="004E7985">
        <w:rPr>
          <w:rFonts w:eastAsia="Arial" w:cs="Arial"/>
          <w:szCs w:val="24"/>
        </w:rPr>
        <w:t xml:space="preserve"> Šiuo metu CRM yra integruotas su Užsakovo SharePoint bei Exchange, tačiau nėra integruotas su vidine sistema Energija. Tai apsunkina aibę veiklos procesų: darbuotojai turi jungtis į dvi sistemas.</w:t>
      </w:r>
      <w:r w:rsidR="6C7D3F45" w:rsidRPr="004E7985">
        <w:rPr>
          <w:rFonts w:eastAsia="Arial" w:cs="Arial"/>
          <w:color w:val="000000"/>
          <w:szCs w:val="24"/>
          <w:shd w:val="clear" w:color="auto" w:fill="FFFFFF"/>
        </w:rPr>
        <w:t xml:space="preserve"> </w:t>
      </w:r>
      <w:r w:rsidR="6C7D3F45" w:rsidRPr="004E7985">
        <w:rPr>
          <w:rFonts w:eastAsia="Arial" w:cs="Arial"/>
          <w:szCs w:val="24"/>
        </w:rPr>
        <w:t>Dabartinė CRM  apimtis neturi funkcionalumo, užtikrinančio integraciją tarp skirtingų procesų (kito proceso inicijavimas</w:t>
      </w:r>
      <w:r w:rsidR="6A55B606" w:rsidRPr="004E7985">
        <w:rPr>
          <w:rFonts w:eastAsia="Arial" w:cs="Arial"/>
          <w:szCs w:val="24"/>
        </w:rPr>
        <w:t xml:space="preserve"> iš kreipinio, duomenų perkėlimas kitam procesui, t.t.). CRM sistemoje nėra analitikos modulio, leidžiančio sugeneruoti ataskaitas apie kreipinių valdymo rodiklius.</w:t>
      </w:r>
    </w:p>
    <w:p w14:paraId="32771C00" w14:textId="1C3411F0" w:rsidR="005C0311" w:rsidRPr="004E7985" w:rsidRDefault="23D588B3" w:rsidP="00AE66BA">
      <w:pPr>
        <w:pStyle w:val="Antrat1"/>
        <w:numPr>
          <w:ilvl w:val="0"/>
          <w:numId w:val="15"/>
        </w:numPr>
        <w:ind w:left="284"/>
        <w:rPr>
          <w:rFonts w:cs="Arial"/>
          <w:szCs w:val="24"/>
        </w:rPr>
      </w:pPr>
      <w:bookmarkStart w:id="2" w:name="_Toc229120637"/>
      <w:r w:rsidRPr="004E7985">
        <w:rPr>
          <w:rFonts w:cs="Arial"/>
          <w:szCs w:val="24"/>
        </w:rPr>
        <w:t>PIRKIMO OBJEKTAS IR APIMTIS</w:t>
      </w:r>
      <w:bookmarkEnd w:id="2"/>
    </w:p>
    <w:p w14:paraId="0C869F9C" w14:textId="13E3664F" w:rsidR="00AE6810" w:rsidRPr="004E7985" w:rsidRDefault="7CD001D2" w:rsidP="00AE66BA">
      <w:pPr>
        <w:pStyle w:val="Antrat2"/>
        <w:numPr>
          <w:ilvl w:val="1"/>
          <w:numId w:val="15"/>
        </w:numPr>
        <w:spacing w:line="276" w:lineRule="auto"/>
        <w:ind w:left="993" w:hanging="579"/>
        <w:rPr>
          <w:rFonts w:cs="Arial"/>
          <w:szCs w:val="24"/>
        </w:rPr>
      </w:pPr>
      <w:bookmarkStart w:id="3" w:name="_Toc229120638"/>
      <w:r w:rsidRPr="004E7985">
        <w:rPr>
          <w:rFonts w:cs="Arial"/>
          <w:szCs w:val="24"/>
        </w:rPr>
        <w:t xml:space="preserve">Vieningo </w:t>
      </w:r>
      <w:r w:rsidR="5F93171A" w:rsidRPr="004E7985">
        <w:rPr>
          <w:rFonts w:cs="Arial"/>
          <w:szCs w:val="24"/>
        </w:rPr>
        <w:t>D</w:t>
      </w:r>
      <w:r w:rsidRPr="004E7985">
        <w:rPr>
          <w:rFonts w:cs="Arial"/>
          <w:szCs w:val="24"/>
        </w:rPr>
        <w:t xml:space="preserve">uomenų </w:t>
      </w:r>
      <w:r w:rsidR="5F93171A" w:rsidRPr="004E7985">
        <w:rPr>
          <w:rFonts w:cs="Arial"/>
          <w:szCs w:val="24"/>
        </w:rPr>
        <w:t>sandėlio</w:t>
      </w:r>
      <w:r w:rsidRPr="004E7985">
        <w:rPr>
          <w:rFonts w:cs="Arial"/>
          <w:szCs w:val="24"/>
        </w:rPr>
        <w:t xml:space="preserve"> sukūrimas</w:t>
      </w:r>
      <w:bookmarkEnd w:id="3"/>
      <w:r w:rsidRPr="004E7985">
        <w:rPr>
          <w:rFonts w:cs="Arial"/>
          <w:szCs w:val="24"/>
        </w:rPr>
        <w:t> </w:t>
      </w:r>
    </w:p>
    <w:p w14:paraId="23A5CDEF" w14:textId="162DACAB" w:rsidR="00AE6810" w:rsidRPr="004E7985" w:rsidRDefault="7CD001D2" w:rsidP="004E7985">
      <w:pPr>
        <w:spacing w:after="200" w:line="276" w:lineRule="auto"/>
        <w:ind w:left="993"/>
        <w:rPr>
          <w:rFonts w:eastAsia="Arial" w:cs="Arial"/>
          <w:szCs w:val="24"/>
        </w:rPr>
      </w:pPr>
      <w:r w:rsidRPr="004E7985">
        <w:rPr>
          <w:rFonts w:eastAsia="Arial" w:cs="Arial"/>
          <w:b/>
          <w:bCs/>
          <w:szCs w:val="24"/>
        </w:rPr>
        <w:t>Esminė užduotis:</w:t>
      </w:r>
      <w:r w:rsidRPr="004E7985">
        <w:rPr>
          <w:rFonts w:eastAsia="Arial" w:cs="Arial"/>
          <w:szCs w:val="24"/>
        </w:rPr>
        <w:t> </w:t>
      </w:r>
      <w:r w:rsidR="6C7D3F45" w:rsidRPr="004E7985">
        <w:rPr>
          <w:rFonts w:eastAsia="Arial" w:cs="Arial"/>
          <w:szCs w:val="24"/>
        </w:rPr>
        <w:t>Vieninga</w:t>
      </w:r>
      <w:r w:rsidR="5F93171A" w:rsidRPr="004E7985">
        <w:rPr>
          <w:rFonts w:eastAsia="Arial" w:cs="Arial"/>
          <w:szCs w:val="24"/>
        </w:rPr>
        <w:t>s</w:t>
      </w:r>
      <w:r w:rsidR="6C7D3F45" w:rsidRPr="004E7985">
        <w:rPr>
          <w:rFonts w:eastAsia="Arial" w:cs="Arial"/>
          <w:szCs w:val="24"/>
        </w:rPr>
        <w:t xml:space="preserve"> </w:t>
      </w:r>
      <w:r w:rsidR="5F93171A" w:rsidRPr="004E7985">
        <w:rPr>
          <w:rFonts w:eastAsia="Arial" w:cs="Arial"/>
          <w:szCs w:val="24"/>
        </w:rPr>
        <w:t>D</w:t>
      </w:r>
      <w:r w:rsidR="6C7D3F45" w:rsidRPr="004E7985">
        <w:rPr>
          <w:rFonts w:eastAsia="Arial" w:cs="Arial"/>
          <w:szCs w:val="24"/>
        </w:rPr>
        <w:t xml:space="preserve">uomenų </w:t>
      </w:r>
      <w:r w:rsidR="5F93171A" w:rsidRPr="004E7985">
        <w:rPr>
          <w:rFonts w:eastAsia="Arial" w:cs="Arial"/>
          <w:szCs w:val="24"/>
        </w:rPr>
        <w:t>sandėlis</w:t>
      </w:r>
      <w:r w:rsidR="6C7D3F45" w:rsidRPr="004E7985">
        <w:rPr>
          <w:rFonts w:eastAsia="Arial" w:cs="Arial"/>
          <w:szCs w:val="24"/>
        </w:rPr>
        <w:t xml:space="preserve"> turi </w:t>
      </w:r>
      <w:r w:rsidR="60E2EC49" w:rsidRPr="004E7985">
        <w:rPr>
          <w:rFonts w:eastAsia="Arial" w:cs="Arial"/>
          <w:szCs w:val="24"/>
        </w:rPr>
        <w:t xml:space="preserve">apjungti ir </w:t>
      </w:r>
      <w:r w:rsidRPr="004E7985">
        <w:rPr>
          <w:rFonts w:eastAsia="Arial" w:cs="Arial"/>
          <w:szCs w:val="24"/>
        </w:rPr>
        <w:t xml:space="preserve">suvienodinti </w:t>
      </w:r>
      <w:r w:rsidR="3A3F96F1" w:rsidRPr="004E7985">
        <w:rPr>
          <w:rFonts w:eastAsia="Arial" w:cs="Arial"/>
          <w:szCs w:val="24"/>
        </w:rPr>
        <w:t xml:space="preserve">turimus klientų </w:t>
      </w:r>
      <w:r w:rsidRPr="004E7985">
        <w:rPr>
          <w:rFonts w:eastAsia="Arial" w:cs="Arial"/>
          <w:szCs w:val="24"/>
        </w:rPr>
        <w:t xml:space="preserve">kontaktus, organizacijas, objektus, namus ir kitus įrašus iš kelių </w:t>
      </w:r>
      <w:r w:rsidR="3A3F96F1" w:rsidRPr="004E7985">
        <w:rPr>
          <w:rFonts w:eastAsia="Arial" w:cs="Arial"/>
          <w:szCs w:val="24"/>
        </w:rPr>
        <w:t xml:space="preserve">skirtingų </w:t>
      </w:r>
      <w:r w:rsidRPr="004E7985">
        <w:rPr>
          <w:rFonts w:eastAsia="Arial" w:cs="Arial"/>
          <w:szCs w:val="24"/>
        </w:rPr>
        <w:t>sistemų (</w:t>
      </w:r>
      <w:r w:rsidR="276F10C3" w:rsidRPr="004E7985">
        <w:rPr>
          <w:rFonts w:eastAsia="Arial" w:cs="Arial"/>
          <w:szCs w:val="24"/>
        </w:rPr>
        <w:t>debesi</w:t>
      </w:r>
      <w:r w:rsidR="3D0ECD92" w:rsidRPr="004E7985">
        <w:rPr>
          <w:rFonts w:eastAsia="Arial" w:cs="Arial"/>
          <w:szCs w:val="24"/>
        </w:rPr>
        <w:t>nės</w:t>
      </w:r>
      <w:r w:rsidR="276F10C3" w:rsidRPr="004E7985">
        <w:rPr>
          <w:rFonts w:eastAsia="Arial" w:cs="Arial"/>
          <w:szCs w:val="24"/>
        </w:rPr>
        <w:t xml:space="preserve"> </w:t>
      </w:r>
      <w:r w:rsidRPr="004E7985">
        <w:rPr>
          <w:rFonts w:eastAsia="Arial" w:cs="Arial"/>
          <w:szCs w:val="24"/>
        </w:rPr>
        <w:t>CRM ir vidinė</w:t>
      </w:r>
      <w:r w:rsidR="27A9B0C2" w:rsidRPr="004E7985">
        <w:rPr>
          <w:rFonts w:eastAsia="Arial" w:cs="Arial"/>
          <w:szCs w:val="24"/>
        </w:rPr>
        <w:t>s</w:t>
      </w:r>
      <w:r w:rsidRPr="004E7985">
        <w:rPr>
          <w:rFonts w:eastAsia="Arial" w:cs="Arial"/>
          <w:szCs w:val="24"/>
        </w:rPr>
        <w:t xml:space="preserve"> Energija), pašalinti dubliavimus, sukurti vieningą semantinį modelį. </w:t>
      </w:r>
    </w:p>
    <w:p w14:paraId="7A9EABE1" w14:textId="2449249A" w:rsidR="0096570C" w:rsidRPr="004E7985" w:rsidRDefault="5F93171A" w:rsidP="004E7985">
      <w:pPr>
        <w:spacing w:after="200" w:line="276" w:lineRule="auto"/>
        <w:ind w:left="993"/>
        <w:rPr>
          <w:rFonts w:eastAsia="Arial" w:cs="Arial"/>
          <w:szCs w:val="24"/>
        </w:rPr>
      </w:pPr>
      <w:r w:rsidRPr="004E7985">
        <w:rPr>
          <w:rFonts w:eastAsia="Arial" w:cs="Arial"/>
          <w:szCs w:val="24"/>
        </w:rPr>
        <w:lastRenderedPageBreak/>
        <w:t xml:space="preserve">Duomenų sandėlis </w:t>
      </w:r>
      <w:r w:rsidR="3FC38B2C" w:rsidRPr="004E7985">
        <w:rPr>
          <w:rFonts w:eastAsia="Arial" w:cs="Arial"/>
          <w:szCs w:val="24"/>
        </w:rPr>
        <w:t>turi kiek įmanoma labiau išnaudoti Užsakovo šiuo metu naudojamus Microsoft technologijų sistemos elementus</w:t>
      </w:r>
      <w:r w:rsidR="6A55B606" w:rsidRPr="004E7985">
        <w:rPr>
          <w:rFonts w:eastAsia="Arial" w:cs="Arial"/>
          <w:szCs w:val="24"/>
        </w:rPr>
        <w:t>, Microsoft </w:t>
      </w:r>
      <w:proofErr w:type="spellStart"/>
      <w:r w:rsidR="6A55B606" w:rsidRPr="004E7985">
        <w:rPr>
          <w:rFonts w:eastAsia="Arial" w:cs="Arial"/>
          <w:szCs w:val="24"/>
        </w:rPr>
        <w:t>Azure</w:t>
      </w:r>
      <w:proofErr w:type="spellEnd"/>
      <w:r w:rsidR="6A55B606" w:rsidRPr="004E7985">
        <w:rPr>
          <w:rFonts w:eastAsia="Arial" w:cs="Arial"/>
          <w:szCs w:val="24"/>
        </w:rPr>
        <w:t> servisus.</w:t>
      </w:r>
      <w:r w:rsidR="3FC38B2C" w:rsidRPr="004E7985">
        <w:rPr>
          <w:rFonts w:eastAsia="Arial" w:cs="Arial"/>
          <w:szCs w:val="24"/>
        </w:rPr>
        <w:t xml:space="preserve">  </w:t>
      </w:r>
    </w:p>
    <w:p w14:paraId="6C697538" w14:textId="7AF2D777" w:rsidR="0096570C" w:rsidRPr="004E7985" w:rsidRDefault="3FC38B2C" w:rsidP="004E7985">
      <w:pPr>
        <w:spacing w:after="200" w:line="276" w:lineRule="auto"/>
        <w:ind w:left="993"/>
        <w:rPr>
          <w:rFonts w:eastAsia="Arial" w:cs="Arial"/>
          <w:szCs w:val="24"/>
        </w:rPr>
      </w:pPr>
      <w:r w:rsidRPr="004E7985">
        <w:rPr>
          <w:rFonts w:eastAsia="Arial" w:cs="Arial"/>
          <w:szCs w:val="24"/>
        </w:rPr>
        <w:t xml:space="preserve">Sistemos vartotojo autentikavimas </w:t>
      </w:r>
      <w:r w:rsidR="74E9E3F0" w:rsidRPr="004E7985">
        <w:rPr>
          <w:rFonts w:eastAsia="Arial" w:cs="Arial"/>
          <w:szCs w:val="24"/>
        </w:rPr>
        <w:t xml:space="preserve">dėl duomenų saugumo </w:t>
      </w:r>
      <w:r w:rsidRPr="004E7985">
        <w:rPr>
          <w:rFonts w:eastAsia="Arial" w:cs="Arial"/>
          <w:szCs w:val="24"/>
        </w:rPr>
        <w:t xml:space="preserve">turėtų vykti per </w:t>
      </w:r>
      <w:r w:rsidR="49456D54" w:rsidRPr="004E7985">
        <w:rPr>
          <w:rFonts w:eastAsia="Arial" w:cs="Arial"/>
          <w:szCs w:val="24"/>
        </w:rPr>
        <w:t xml:space="preserve">Perkančiojo subjekto </w:t>
      </w:r>
      <w:r w:rsidRPr="004E7985">
        <w:rPr>
          <w:rFonts w:eastAsia="Arial" w:cs="Arial"/>
          <w:szCs w:val="24"/>
        </w:rPr>
        <w:t xml:space="preserve">Microsoft </w:t>
      </w:r>
      <w:proofErr w:type="spellStart"/>
      <w:r w:rsidRPr="004E7985">
        <w:rPr>
          <w:rFonts w:eastAsia="Arial" w:cs="Arial"/>
          <w:szCs w:val="24"/>
        </w:rPr>
        <w:t>Entra</w:t>
      </w:r>
      <w:proofErr w:type="spellEnd"/>
      <w:r w:rsidRPr="004E7985">
        <w:rPr>
          <w:rFonts w:eastAsia="Arial" w:cs="Arial"/>
          <w:szCs w:val="24"/>
        </w:rPr>
        <w:t xml:space="preserve"> ID (</w:t>
      </w:r>
      <w:proofErr w:type="spellStart"/>
      <w:r w:rsidRPr="004E7985">
        <w:rPr>
          <w:rFonts w:eastAsia="Arial" w:cs="Arial"/>
          <w:szCs w:val="24"/>
        </w:rPr>
        <w:t>Active</w:t>
      </w:r>
      <w:proofErr w:type="spellEnd"/>
      <w:r w:rsidRPr="004E7985">
        <w:rPr>
          <w:rFonts w:eastAsia="Arial" w:cs="Arial"/>
          <w:szCs w:val="24"/>
        </w:rPr>
        <w:t xml:space="preserve"> </w:t>
      </w:r>
      <w:proofErr w:type="spellStart"/>
      <w:r w:rsidRPr="004E7985">
        <w:rPr>
          <w:rFonts w:eastAsia="Arial" w:cs="Arial"/>
          <w:szCs w:val="24"/>
        </w:rPr>
        <w:t>Directory</w:t>
      </w:r>
      <w:proofErr w:type="spellEnd"/>
      <w:r w:rsidRPr="004E7985">
        <w:rPr>
          <w:rFonts w:eastAsia="Arial" w:cs="Arial"/>
          <w:szCs w:val="24"/>
        </w:rPr>
        <w:t>).</w:t>
      </w:r>
    </w:p>
    <w:p w14:paraId="79A51D6C" w14:textId="77777777" w:rsidR="00187252" w:rsidRPr="004E7985" w:rsidRDefault="3D23AE77" w:rsidP="004E7985">
      <w:pPr>
        <w:spacing w:after="200" w:line="276" w:lineRule="auto"/>
        <w:ind w:left="993"/>
        <w:rPr>
          <w:rFonts w:eastAsia="Arial" w:cs="Arial"/>
          <w:szCs w:val="24"/>
        </w:rPr>
      </w:pPr>
      <w:r w:rsidRPr="004E7985">
        <w:rPr>
          <w:rFonts w:eastAsia="Arial" w:cs="Arial"/>
          <w:b/>
          <w:bCs/>
          <w:szCs w:val="24"/>
        </w:rPr>
        <w:t>Privalomi darbai:</w:t>
      </w:r>
      <w:r w:rsidRPr="004E7985">
        <w:rPr>
          <w:rFonts w:eastAsia="Arial" w:cs="Arial"/>
          <w:szCs w:val="24"/>
        </w:rPr>
        <w:t> </w:t>
      </w:r>
    </w:p>
    <w:p w14:paraId="4E66AB19" w14:textId="6DF2A8AE" w:rsidR="00187252" w:rsidRPr="004E7985" w:rsidRDefault="3D23AE77" w:rsidP="00AE66BA">
      <w:pPr>
        <w:pStyle w:val="Sraopastraipa"/>
        <w:numPr>
          <w:ilvl w:val="2"/>
          <w:numId w:val="15"/>
        </w:numPr>
        <w:spacing w:after="0" w:line="276" w:lineRule="auto"/>
        <w:ind w:left="1843" w:hanging="850"/>
        <w:rPr>
          <w:rFonts w:ascii="Arial" w:hAnsi="Arial" w:cs="Arial"/>
          <w:b/>
          <w:bCs/>
          <w:sz w:val="24"/>
          <w:szCs w:val="24"/>
        </w:rPr>
      </w:pPr>
      <w:r w:rsidRPr="004E7985">
        <w:rPr>
          <w:rFonts w:ascii="Arial" w:hAnsi="Arial" w:cs="Arial"/>
          <w:b/>
          <w:bCs/>
          <w:sz w:val="24"/>
          <w:szCs w:val="24"/>
        </w:rPr>
        <w:t>Šaltinių inventorizacija ir schemų suderinimas  </w:t>
      </w:r>
    </w:p>
    <w:p w14:paraId="35583D07" w14:textId="77777777" w:rsidR="005A7E4B" w:rsidRPr="004E7985" w:rsidRDefault="005A7E4B" w:rsidP="00AE66BA">
      <w:pPr>
        <w:pStyle w:val="Sraopastraipa"/>
        <w:numPr>
          <w:ilvl w:val="0"/>
          <w:numId w:val="21"/>
        </w:numPr>
        <w:spacing w:after="0" w:line="276" w:lineRule="auto"/>
        <w:rPr>
          <w:rFonts w:ascii="Arial" w:eastAsia="Arial" w:hAnsi="Arial" w:cs="Arial"/>
          <w:vanish/>
          <w:sz w:val="24"/>
          <w:szCs w:val="24"/>
        </w:rPr>
      </w:pPr>
    </w:p>
    <w:p w14:paraId="08BCBE5D" w14:textId="77777777" w:rsidR="005A7E4B" w:rsidRPr="004E7985" w:rsidRDefault="005A7E4B" w:rsidP="00AE66BA">
      <w:pPr>
        <w:pStyle w:val="Sraopastraipa"/>
        <w:numPr>
          <w:ilvl w:val="0"/>
          <w:numId w:val="21"/>
        </w:numPr>
        <w:spacing w:after="0" w:line="276" w:lineRule="auto"/>
        <w:rPr>
          <w:rFonts w:ascii="Arial" w:eastAsia="Arial" w:hAnsi="Arial" w:cs="Arial"/>
          <w:vanish/>
          <w:sz w:val="24"/>
          <w:szCs w:val="24"/>
        </w:rPr>
      </w:pPr>
    </w:p>
    <w:p w14:paraId="6089A8B2" w14:textId="77777777" w:rsidR="005A7E4B" w:rsidRPr="004E7985" w:rsidRDefault="005A7E4B" w:rsidP="00AE66BA">
      <w:pPr>
        <w:pStyle w:val="Sraopastraipa"/>
        <w:numPr>
          <w:ilvl w:val="1"/>
          <w:numId w:val="21"/>
        </w:numPr>
        <w:spacing w:after="0" w:line="276" w:lineRule="auto"/>
        <w:rPr>
          <w:rFonts w:ascii="Arial" w:eastAsia="Arial" w:hAnsi="Arial" w:cs="Arial"/>
          <w:vanish/>
          <w:sz w:val="24"/>
          <w:szCs w:val="24"/>
        </w:rPr>
      </w:pPr>
    </w:p>
    <w:p w14:paraId="200BC808" w14:textId="77777777" w:rsidR="005A7E4B" w:rsidRPr="004E7985" w:rsidRDefault="005A7E4B" w:rsidP="00AE66BA">
      <w:pPr>
        <w:pStyle w:val="Sraopastraipa"/>
        <w:numPr>
          <w:ilvl w:val="2"/>
          <w:numId w:val="21"/>
        </w:numPr>
        <w:spacing w:after="0" w:line="276" w:lineRule="auto"/>
        <w:rPr>
          <w:rFonts w:ascii="Arial" w:eastAsia="Arial" w:hAnsi="Arial" w:cs="Arial"/>
          <w:vanish/>
          <w:sz w:val="24"/>
          <w:szCs w:val="24"/>
        </w:rPr>
      </w:pPr>
    </w:p>
    <w:p w14:paraId="53BEC974" w14:textId="1C19ACED" w:rsidR="00187252" w:rsidRPr="004E7985" w:rsidRDefault="27A7BC92" w:rsidP="00AE66BA">
      <w:pPr>
        <w:pStyle w:val="Sraopastraipa"/>
        <w:numPr>
          <w:ilvl w:val="3"/>
          <w:numId w:val="21"/>
        </w:numPr>
        <w:spacing w:after="0" w:line="276" w:lineRule="auto"/>
        <w:ind w:left="2491"/>
        <w:rPr>
          <w:rFonts w:ascii="Arial" w:eastAsia="Arial" w:hAnsi="Arial" w:cs="Arial"/>
          <w:sz w:val="24"/>
          <w:szCs w:val="24"/>
        </w:rPr>
      </w:pPr>
      <w:r w:rsidRPr="004E7985">
        <w:rPr>
          <w:rFonts w:ascii="Arial" w:eastAsia="Arial" w:hAnsi="Arial" w:cs="Arial"/>
          <w:sz w:val="24"/>
          <w:szCs w:val="24"/>
        </w:rPr>
        <w:t>Išanalizuoti ir i</w:t>
      </w:r>
      <w:r w:rsidR="3D23AE77" w:rsidRPr="004E7985">
        <w:rPr>
          <w:rFonts w:ascii="Arial" w:eastAsia="Arial" w:hAnsi="Arial" w:cs="Arial"/>
          <w:sz w:val="24"/>
          <w:szCs w:val="24"/>
        </w:rPr>
        <w:t xml:space="preserve">dentifikuoti visus </w:t>
      </w:r>
      <w:r w:rsidR="467EA99C" w:rsidRPr="004E7985">
        <w:rPr>
          <w:rFonts w:ascii="Arial" w:eastAsia="Arial" w:hAnsi="Arial" w:cs="Arial"/>
          <w:sz w:val="24"/>
          <w:szCs w:val="24"/>
        </w:rPr>
        <w:t xml:space="preserve">sistemų Energija ir CRM </w:t>
      </w:r>
      <w:r w:rsidR="3D23AE77" w:rsidRPr="004E7985">
        <w:rPr>
          <w:rFonts w:ascii="Arial" w:eastAsia="Arial" w:hAnsi="Arial" w:cs="Arial"/>
          <w:sz w:val="24"/>
          <w:szCs w:val="24"/>
        </w:rPr>
        <w:t>lentelių rinkinius, pirminius bei verslo raktus, duomenų kokybės spragas. </w:t>
      </w:r>
    </w:p>
    <w:p w14:paraId="05CCFB97" w14:textId="2ECE5BC0" w:rsidR="00187252" w:rsidRPr="004E7985" w:rsidRDefault="5BEA797D" w:rsidP="00AE66BA">
      <w:pPr>
        <w:pStyle w:val="Sraopastraipa"/>
        <w:numPr>
          <w:ilvl w:val="3"/>
          <w:numId w:val="21"/>
        </w:numPr>
        <w:spacing w:after="0" w:line="276" w:lineRule="auto"/>
        <w:ind w:left="2835" w:hanging="992"/>
        <w:rPr>
          <w:rFonts w:ascii="Arial" w:eastAsia="Arial" w:hAnsi="Arial" w:cs="Arial"/>
          <w:sz w:val="24"/>
          <w:szCs w:val="24"/>
        </w:rPr>
      </w:pPr>
      <w:r w:rsidRPr="004E7985">
        <w:rPr>
          <w:rFonts w:ascii="Arial" w:eastAsia="Arial" w:hAnsi="Arial" w:cs="Arial"/>
          <w:sz w:val="24"/>
          <w:szCs w:val="24"/>
        </w:rPr>
        <w:t>Suprojektuoti ir p</w:t>
      </w:r>
      <w:r w:rsidR="3D23AE77" w:rsidRPr="004E7985">
        <w:rPr>
          <w:rFonts w:ascii="Arial" w:eastAsia="Arial" w:hAnsi="Arial" w:cs="Arial"/>
          <w:sz w:val="24"/>
          <w:szCs w:val="24"/>
        </w:rPr>
        <w:t>arengti duomenų žodyną, d</w:t>
      </w:r>
      <w:r w:rsidR="64709174" w:rsidRPr="004E7985">
        <w:rPr>
          <w:rFonts w:ascii="Arial" w:eastAsia="Arial" w:hAnsi="Arial" w:cs="Arial"/>
          <w:sz w:val="24"/>
          <w:szCs w:val="24"/>
        </w:rPr>
        <w:t>u</w:t>
      </w:r>
      <w:r w:rsidR="3D23AE77" w:rsidRPr="004E7985">
        <w:rPr>
          <w:rFonts w:ascii="Arial" w:eastAsia="Arial" w:hAnsi="Arial" w:cs="Arial"/>
          <w:sz w:val="24"/>
          <w:szCs w:val="24"/>
        </w:rPr>
        <w:t xml:space="preserve">omenų modelį ir konceptualų </w:t>
      </w:r>
      <w:r w:rsidR="2D21304B" w:rsidRPr="004E7985">
        <w:rPr>
          <w:rFonts w:ascii="Arial" w:eastAsia="Arial" w:hAnsi="Arial" w:cs="Arial"/>
          <w:sz w:val="24"/>
          <w:szCs w:val="24"/>
        </w:rPr>
        <w:t xml:space="preserve">esybių ryšių (angl. </w:t>
      </w:r>
      <w:r w:rsidR="3D23AE77" w:rsidRPr="004E7985">
        <w:rPr>
          <w:rFonts w:ascii="Arial" w:eastAsia="Arial" w:hAnsi="Arial" w:cs="Arial"/>
          <w:sz w:val="24"/>
          <w:szCs w:val="24"/>
        </w:rPr>
        <w:t>ER</w:t>
      </w:r>
      <w:r w:rsidR="3CE92A0F" w:rsidRPr="004E7985">
        <w:rPr>
          <w:rFonts w:ascii="Arial" w:eastAsia="Arial" w:hAnsi="Arial" w:cs="Arial"/>
          <w:sz w:val="24"/>
          <w:szCs w:val="24"/>
        </w:rPr>
        <w:t>)</w:t>
      </w:r>
      <w:r w:rsidR="3D23AE77" w:rsidRPr="004E7985">
        <w:rPr>
          <w:rFonts w:ascii="Arial" w:eastAsia="Arial" w:hAnsi="Arial" w:cs="Arial"/>
          <w:sz w:val="24"/>
          <w:szCs w:val="24"/>
        </w:rPr>
        <w:t xml:space="preserve"> diagramų rinkinį. Sukurti </w:t>
      </w:r>
      <w:r w:rsidR="0D2FAD27" w:rsidRPr="004E7985">
        <w:rPr>
          <w:rFonts w:ascii="Arial" w:eastAsia="Arial" w:hAnsi="Arial" w:cs="Arial"/>
          <w:sz w:val="24"/>
          <w:szCs w:val="24"/>
        </w:rPr>
        <w:t>vieningą duomenų ir analitikos architektūrą </w:t>
      </w:r>
      <w:r w:rsidR="0B2F2DF2" w:rsidRPr="004E7985">
        <w:rPr>
          <w:rFonts w:ascii="Arial" w:eastAsia="Arial" w:hAnsi="Arial" w:cs="Arial"/>
          <w:sz w:val="24"/>
          <w:szCs w:val="24"/>
        </w:rPr>
        <w:t>„Microsoft </w:t>
      </w:r>
      <w:proofErr w:type="spellStart"/>
      <w:r w:rsidR="0B2F2DF2" w:rsidRPr="004E7985">
        <w:rPr>
          <w:rFonts w:ascii="Arial" w:eastAsia="Arial" w:hAnsi="Arial" w:cs="Arial"/>
          <w:sz w:val="24"/>
          <w:szCs w:val="24"/>
        </w:rPr>
        <w:t>Fabric</w:t>
      </w:r>
      <w:proofErr w:type="spellEnd"/>
      <w:r w:rsidR="0B2F2DF2" w:rsidRPr="004E7985">
        <w:rPr>
          <w:rFonts w:ascii="Arial" w:eastAsia="Arial" w:hAnsi="Arial" w:cs="Arial"/>
          <w:sz w:val="24"/>
          <w:szCs w:val="24"/>
        </w:rPr>
        <w:t>“ platformoje (</w:t>
      </w:r>
      <w:r w:rsidR="3D23AE77" w:rsidRPr="004E7985">
        <w:rPr>
          <w:rFonts w:ascii="Arial" w:eastAsia="Arial" w:hAnsi="Arial" w:cs="Arial"/>
          <w:sz w:val="24"/>
          <w:szCs w:val="24"/>
        </w:rPr>
        <w:t>Bronz</w:t>
      </w:r>
      <w:r w:rsidR="6C5CF267" w:rsidRPr="004E7985">
        <w:rPr>
          <w:rFonts w:ascii="Arial" w:eastAsia="Arial" w:hAnsi="Arial" w:cs="Arial"/>
          <w:sz w:val="24"/>
          <w:szCs w:val="24"/>
        </w:rPr>
        <w:t>os</w:t>
      </w:r>
      <w:r w:rsidR="3D23AE77" w:rsidRPr="004E7985">
        <w:rPr>
          <w:rFonts w:ascii="Arial" w:eastAsia="Arial" w:hAnsi="Arial" w:cs="Arial"/>
          <w:sz w:val="24"/>
          <w:szCs w:val="24"/>
        </w:rPr>
        <w:t>–Sidabro–Aukso sluoksnių arba lygiavertę):  </w:t>
      </w:r>
    </w:p>
    <w:p w14:paraId="23DC82A9" w14:textId="77777777" w:rsidR="00187252" w:rsidRPr="004E7985" w:rsidRDefault="3D23AE77" w:rsidP="00AE66BA">
      <w:pPr>
        <w:pStyle w:val="Sraopastraipa"/>
        <w:numPr>
          <w:ilvl w:val="3"/>
          <w:numId w:val="21"/>
        </w:numPr>
        <w:spacing w:after="0" w:line="276" w:lineRule="auto"/>
        <w:ind w:left="2835" w:hanging="992"/>
        <w:rPr>
          <w:rFonts w:ascii="Arial" w:eastAsia="Arial" w:hAnsi="Arial" w:cs="Arial"/>
          <w:sz w:val="24"/>
          <w:szCs w:val="24"/>
        </w:rPr>
      </w:pPr>
      <w:r w:rsidRPr="004E7985">
        <w:rPr>
          <w:rFonts w:ascii="Arial" w:eastAsia="Arial" w:hAnsi="Arial" w:cs="Arial"/>
          <w:sz w:val="24"/>
          <w:szCs w:val="24"/>
        </w:rPr>
        <w:t>Bronzinis sluoksnis (pirminis duomenų ištraukimas): tik papildymo (angl. </w:t>
      </w:r>
      <w:proofErr w:type="spellStart"/>
      <w:r w:rsidRPr="004E7985">
        <w:rPr>
          <w:rFonts w:ascii="Arial" w:eastAsia="Arial" w:hAnsi="Arial" w:cs="Arial"/>
          <w:sz w:val="24"/>
          <w:szCs w:val="24"/>
        </w:rPr>
        <w:t>append-only</w:t>
      </w:r>
      <w:proofErr w:type="spellEnd"/>
      <w:r w:rsidRPr="004E7985">
        <w:rPr>
          <w:rFonts w:ascii="Arial" w:eastAsia="Arial" w:hAnsi="Arial" w:cs="Arial"/>
          <w:sz w:val="24"/>
          <w:szCs w:val="24"/>
        </w:rPr>
        <w:t>) režimas (be perrašymo), laiko žymos, skaitymo metu taikoma schema, ir duomenų kilmės metaduomenys. </w:t>
      </w:r>
    </w:p>
    <w:p w14:paraId="5D8D46B7" w14:textId="77777777" w:rsidR="00187252" w:rsidRPr="004E7985" w:rsidRDefault="3D23AE77" w:rsidP="00AE66BA">
      <w:pPr>
        <w:pStyle w:val="Sraopastraipa"/>
        <w:numPr>
          <w:ilvl w:val="3"/>
          <w:numId w:val="21"/>
        </w:numPr>
        <w:spacing w:after="0" w:line="276" w:lineRule="auto"/>
        <w:ind w:left="2835" w:hanging="992"/>
        <w:rPr>
          <w:rFonts w:ascii="Arial" w:eastAsia="Arial" w:hAnsi="Arial" w:cs="Arial"/>
          <w:sz w:val="24"/>
          <w:szCs w:val="24"/>
        </w:rPr>
      </w:pPr>
      <w:r w:rsidRPr="004E7985">
        <w:rPr>
          <w:rFonts w:ascii="Arial" w:eastAsia="Arial" w:hAnsi="Arial" w:cs="Arial"/>
          <w:sz w:val="24"/>
          <w:szCs w:val="24"/>
        </w:rPr>
        <w:t>Sidabrinis sluoksnis (standartizuotas): tipų ir formatų suvienodinimas, dublikatų pašalinimas, referencinių (etaloninių) sąrašų suderinimas, CRM ir ERP duomenų sutapatinimas į vieningą „</w:t>
      </w:r>
      <w:proofErr w:type="spellStart"/>
      <w:r w:rsidRPr="004E7985">
        <w:rPr>
          <w:rFonts w:ascii="Arial" w:eastAsia="Arial" w:hAnsi="Arial" w:cs="Arial"/>
          <w:sz w:val="24"/>
          <w:szCs w:val="24"/>
        </w:rPr>
        <w:t>crm</w:t>
      </w:r>
      <w:proofErr w:type="spellEnd"/>
      <w:r w:rsidRPr="004E7985">
        <w:rPr>
          <w:rFonts w:ascii="Arial" w:eastAsia="Arial" w:hAnsi="Arial" w:cs="Arial"/>
          <w:sz w:val="24"/>
          <w:szCs w:val="24"/>
        </w:rPr>
        <w:t>“ schemą. </w:t>
      </w:r>
    </w:p>
    <w:p w14:paraId="0FDEB299" w14:textId="77777777" w:rsidR="00187252" w:rsidRPr="004E7985" w:rsidRDefault="3D23AE77" w:rsidP="00AE66BA">
      <w:pPr>
        <w:pStyle w:val="Sraopastraipa"/>
        <w:numPr>
          <w:ilvl w:val="3"/>
          <w:numId w:val="21"/>
        </w:numPr>
        <w:spacing w:afterLines="200" w:after="480" w:line="276" w:lineRule="auto"/>
        <w:ind w:left="2835" w:hanging="992"/>
        <w:rPr>
          <w:rFonts w:ascii="Arial" w:eastAsia="Arial" w:hAnsi="Arial" w:cs="Arial"/>
          <w:sz w:val="24"/>
          <w:szCs w:val="24"/>
        </w:rPr>
      </w:pPr>
      <w:r w:rsidRPr="004E7985">
        <w:rPr>
          <w:rFonts w:ascii="Arial" w:eastAsia="Arial" w:hAnsi="Arial" w:cs="Arial"/>
          <w:sz w:val="24"/>
          <w:szCs w:val="24"/>
        </w:rPr>
        <w:t>Auksinis sluoksnis (pateikčiai / naudojimui / dalijimuisi): žvaigždinis semantinis modelis (angl. </w:t>
      </w:r>
      <w:proofErr w:type="spellStart"/>
      <w:r w:rsidRPr="004E7985">
        <w:rPr>
          <w:rFonts w:ascii="Arial" w:eastAsia="Arial" w:hAnsi="Arial" w:cs="Arial"/>
          <w:sz w:val="24"/>
          <w:szCs w:val="24"/>
        </w:rPr>
        <w:t>Star</w:t>
      </w:r>
      <w:proofErr w:type="spellEnd"/>
      <w:r w:rsidRPr="004E7985">
        <w:rPr>
          <w:rFonts w:ascii="Arial" w:eastAsia="Arial" w:hAnsi="Arial" w:cs="Arial"/>
          <w:sz w:val="24"/>
          <w:szCs w:val="24"/>
        </w:rPr>
        <w:t> Schema), verslo matų ir rodiklių katalogas, prieigos taisyklės pagal roles eilučių lygmens saugą ir prieiga pagal atributus. </w:t>
      </w:r>
    </w:p>
    <w:p w14:paraId="6D76626F" w14:textId="205E46B0" w:rsidR="00187252" w:rsidRPr="004E7985" w:rsidRDefault="3D23AE77" w:rsidP="00AE66BA">
      <w:pPr>
        <w:pStyle w:val="Sraopastraipa"/>
        <w:numPr>
          <w:ilvl w:val="2"/>
          <w:numId w:val="15"/>
        </w:numPr>
        <w:spacing w:after="0" w:line="276" w:lineRule="auto"/>
        <w:ind w:left="1843" w:hanging="850"/>
        <w:rPr>
          <w:rFonts w:ascii="Arial" w:hAnsi="Arial" w:cs="Arial"/>
          <w:b/>
          <w:bCs/>
          <w:sz w:val="24"/>
          <w:szCs w:val="24"/>
        </w:rPr>
      </w:pPr>
      <w:r w:rsidRPr="004E7985">
        <w:rPr>
          <w:rFonts w:ascii="Arial" w:hAnsi="Arial" w:cs="Arial"/>
          <w:b/>
          <w:bCs/>
          <w:sz w:val="24"/>
          <w:szCs w:val="24"/>
        </w:rPr>
        <w:t>Duomenų prijungimo ir transformacijų realizavimas</w:t>
      </w:r>
    </w:p>
    <w:p w14:paraId="71AB27C5" w14:textId="77777777" w:rsidR="00187252" w:rsidRPr="004E7985" w:rsidRDefault="3D23AE77" w:rsidP="004E7985">
      <w:pPr>
        <w:spacing w:after="0" w:line="276" w:lineRule="auto"/>
        <w:ind w:left="1843"/>
        <w:contextualSpacing/>
        <w:rPr>
          <w:rFonts w:eastAsia="Arial" w:cs="Arial"/>
          <w:szCs w:val="24"/>
        </w:rPr>
      </w:pPr>
      <w:r w:rsidRPr="004E7985">
        <w:rPr>
          <w:rFonts w:eastAsia="Arial" w:cs="Arial"/>
          <w:szCs w:val="24"/>
        </w:rPr>
        <w:t>Pagrindinis variantas: „Microsoft </w:t>
      </w:r>
      <w:proofErr w:type="spellStart"/>
      <w:r w:rsidRPr="004E7985">
        <w:rPr>
          <w:rFonts w:eastAsia="Arial" w:cs="Arial"/>
          <w:szCs w:val="24"/>
        </w:rPr>
        <w:t>Fabric</w:t>
      </w:r>
      <w:proofErr w:type="spellEnd"/>
      <w:r w:rsidRPr="004E7985">
        <w:rPr>
          <w:rFonts w:eastAsia="Arial" w:cs="Arial"/>
          <w:szCs w:val="24"/>
        </w:rPr>
        <w:t>“ platforma, apimanti duomenų srautų (angl. </w:t>
      </w:r>
      <w:proofErr w:type="spellStart"/>
      <w:r w:rsidRPr="004E7985">
        <w:rPr>
          <w:rFonts w:eastAsia="Arial" w:cs="Arial"/>
          <w:szCs w:val="24"/>
        </w:rPr>
        <w:t>Dataflows</w:t>
      </w:r>
      <w:proofErr w:type="spellEnd"/>
      <w:r w:rsidRPr="004E7985">
        <w:rPr>
          <w:rFonts w:eastAsia="Arial" w:cs="Arial"/>
          <w:szCs w:val="24"/>
        </w:rPr>
        <w:t> Gen2) kūrimą, duomenų ežero sandėlį (angl. </w:t>
      </w:r>
      <w:proofErr w:type="spellStart"/>
      <w:r w:rsidRPr="004E7985">
        <w:rPr>
          <w:rFonts w:eastAsia="Arial" w:cs="Arial"/>
          <w:szCs w:val="24"/>
        </w:rPr>
        <w:t>Lakehouse</w:t>
      </w:r>
      <w:proofErr w:type="spellEnd"/>
      <w:r w:rsidRPr="004E7985">
        <w:rPr>
          <w:rFonts w:eastAsia="Arial" w:cs="Arial"/>
          <w:szCs w:val="24"/>
        </w:rPr>
        <w:t>), užrašines (angl. </w:t>
      </w:r>
      <w:proofErr w:type="spellStart"/>
      <w:r w:rsidRPr="004E7985">
        <w:rPr>
          <w:rFonts w:eastAsia="Arial" w:cs="Arial"/>
          <w:szCs w:val="24"/>
        </w:rPr>
        <w:t>Notebooks</w:t>
      </w:r>
      <w:proofErr w:type="spellEnd"/>
      <w:r w:rsidRPr="004E7985">
        <w:rPr>
          <w:rFonts w:eastAsia="Arial" w:cs="Arial"/>
          <w:szCs w:val="24"/>
        </w:rPr>
        <w:t>), duomenų vykdymo grandines (angl. </w:t>
      </w:r>
      <w:proofErr w:type="spellStart"/>
      <w:r w:rsidRPr="004E7985">
        <w:rPr>
          <w:rFonts w:eastAsia="Arial" w:cs="Arial"/>
          <w:szCs w:val="24"/>
        </w:rPr>
        <w:t>Pipelines</w:t>
      </w:r>
      <w:proofErr w:type="spellEnd"/>
      <w:r w:rsidRPr="004E7985">
        <w:rPr>
          <w:rFonts w:eastAsia="Arial" w:cs="Arial"/>
          <w:szCs w:val="24"/>
        </w:rPr>
        <w:t>), bendrą duomenų saugyklą (angl. </w:t>
      </w:r>
      <w:proofErr w:type="spellStart"/>
      <w:r w:rsidRPr="004E7985">
        <w:rPr>
          <w:rFonts w:eastAsia="Arial" w:cs="Arial"/>
          <w:szCs w:val="24"/>
        </w:rPr>
        <w:t>OneLake</w:t>
      </w:r>
      <w:proofErr w:type="spellEnd"/>
      <w:r w:rsidRPr="004E7985">
        <w:rPr>
          <w:rFonts w:eastAsia="Arial" w:cs="Arial"/>
          <w:szCs w:val="24"/>
        </w:rPr>
        <w:t>), semantinį modelį ir „Power BI“ ataskaitas. </w:t>
      </w:r>
    </w:p>
    <w:p w14:paraId="37341C02" w14:textId="352E84B5" w:rsidR="002E052F" w:rsidRPr="004E7985" w:rsidRDefault="004153D0" w:rsidP="004E7985">
      <w:pPr>
        <w:spacing w:after="200" w:line="276" w:lineRule="auto"/>
        <w:ind w:left="1843"/>
        <w:contextualSpacing/>
        <w:rPr>
          <w:rFonts w:eastAsia="Arial" w:cs="Arial"/>
          <w:szCs w:val="24"/>
        </w:rPr>
      </w:pPr>
      <w:r w:rsidRPr="004E7985">
        <w:rPr>
          <w:rFonts w:cs="Arial"/>
          <w:noProof/>
          <w:szCs w:val="24"/>
        </w:rPr>
        <w:drawing>
          <wp:inline distT="0" distB="0" distL="0" distR="0" wp14:anchorId="54A5D2B1" wp14:editId="5AB5FC82">
            <wp:extent cx="4815368" cy="2009775"/>
            <wp:effectExtent l="0" t="0" r="4445" b="0"/>
            <wp:docPr id="2135906523" name="Paveikslėlis 1" descr="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06523" name="Paveikslėlis 1" descr="Schema"/>
                    <pic:cNvPicPr/>
                  </pic:nvPicPr>
                  <pic:blipFill>
                    <a:blip r:embed="rId8"/>
                    <a:stretch>
                      <a:fillRect/>
                    </a:stretch>
                  </pic:blipFill>
                  <pic:spPr>
                    <a:xfrm>
                      <a:off x="0" y="0"/>
                      <a:ext cx="4840139" cy="2020114"/>
                    </a:xfrm>
                    <a:prstGeom prst="rect">
                      <a:avLst/>
                    </a:prstGeom>
                  </pic:spPr>
                </pic:pic>
              </a:graphicData>
            </a:graphic>
          </wp:inline>
        </w:drawing>
      </w:r>
    </w:p>
    <w:p w14:paraId="66F8F887" w14:textId="77777777" w:rsidR="005A7E4B" w:rsidRPr="004E7985" w:rsidRDefault="005A7E4B" w:rsidP="00AE66BA">
      <w:pPr>
        <w:pStyle w:val="Sraopastraipa"/>
        <w:numPr>
          <w:ilvl w:val="0"/>
          <w:numId w:val="5"/>
        </w:numPr>
        <w:tabs>
          <w:tab w:val="left" w:pos="2552"/>
        </w:tabs>
        <w:spacing w:after="0" w:line="276" w:lineRule="auto"/>
        <w:rPr>
          <w:rFonts w:ascii="Arial" w:eastAsia="Arial" w:hAnsi="Arial" w:cs="Arial"/>
          <w:b/>
          <w:bCs/>
          <w:vanish/>
          <w:sz w:val="24"/>
          <w:szCs w:val="24"/>
        </w:rPr>
      </w:pPr>
    </w:p>
    <w:p w14:paraId="12FF4646" w14:textId="77777777" w:rsidR="005A7E4B" w:rsidRPr="004E7985" w:rsidRDefault="005A7E4B" w:rsidP="00AE66BA">
      <w:pPr>
        <w:pStyle w:val="Sraopastraipa"/>
        <w:numPr>
          <w:ilvl w:val="0"/>
          <w:numId w:val="5"/>
        </w:numPr>
        <w:tabs>
          <w:tab w:val="left" w:pos="2552"/>
        </w:tabs>
        <w:spacing w:after="0" w:line="276" w:lineRule="auto"/>
        <w:rPr>
          <w:rFonts w:ascii="Arial" w:eastAsia="Arial" w:hAnsi="Arial" w:cs="Arial"/>
          <w:b/>
          <w:bCs/>
          <w:vanish/>
          <w:sz w:val="24"/>
          <w:szCs w:val="24"/>
        </w:rPr>
      </w:pPr>
    </w:p>
    <w:p w14:paraId="7DE686D0" w14:textId="77777777" w:rsidR="005A7E4B" w:rsidRPr="004E7985" w:rsidRDefault="005A7E4B" w:rsidP="00AE66BA">
      <w:pPr>
        <w:pStyle w:val="Sraopastraipa"/>
        <w:numPr>
          <w:ilvl w:val="1"/>
          <w:numId w:val="5"/>
        </w:numPr>
        <w:tabs>
          <w:tab w:val="left" w:pos="2552"/>
        </w:tabs>
        <w:spacing w:after="0" w:line="276" w:lineRule="auto"/>
        <w:rPr>
          <w:rFonts w:ascii="Arial" w:eastAsia="Arial" w:hAnsi="Arial" w:cs="Arial"/>
          <w:b/>
          <w:bCs/>
          <w:vanish/>
          <w:sz w:val="24"/>
          <w:szCs w:val="24"/>
        </w:rPr>
      </w:pPr>
    </w:p>
    <w:p w14:paraId="0D96452D" w14:textId="77777777" w:rsidR="005A7E4B" w:rsidRPr="004E7985" w:rsidRDefault="005A7E4B" w:rsidP="00AE66BA">
      <w:pPr>
        <w:pStyle w:val="Sraopastraipa"/>
        <w:numPr>
          <w:ilvl w:val="2"/>
          <w:numId w:val="5"/>
        </w:numPr>
        <w:tabs>
          <w:tab w:val="left" w:pos="2552"/>
        </w:tabs>
        <w:spacing w:after="0" w:line="276" w:lineRule="auto"/>
        <w:rPr>
          <w:rFonts w:ascii="Arial" w:eastAsia="Arial" w:hAnsi="Arial" w:cs="Arial"/>
          <w:b/>
          <w:bCs/>
          <w:vanish/>
          <w:sz w:val="24"/>
          <w:szCs w:val="24"/>
        </w:rPr>
      </w:pPr>
    </w:p>
    <w:p w14:paraId="6DF4E788" w14:textId="77777777" w:rsidR="005A7E4B" w:rsidRPr="004E7985" w:rsidRDefault="005A7E4B" w:rsidP="00AE66BA">
      <w:pPr>
        <w:pStyle w:val="Sraopastraipa"/>
        <w:numPr>
          <w:ilvl w:val="2"/>
          <w:numId w:val="5"/>
        </w:numPr>
        <w:tabs>
          <w:tab w:val="left" w:pos="2552"/>
        </w:tabs>
        <w:spacing w:after="0" w:line="276" w:lineRule="auto"/>
        <w:rPr>
          <w:rFonts w:ascii="Arial" w:eastAsia="Arial" w:hAnsi="Arial" w:cs="Arial"/>
          <w:b/>
          <w:bCs/>
          <w:vanish/>
          <w:sz w:val="24"/>
          <w:szCs w:val="24"/>
        </w:rPr>
      </w:pPr>
    </w:p>
    <w:p w14:paraId="4E219CB0" w14:textId="58E896FA" w:rsidR="00187252" w:rsidRPr="004E7985" w:rsidRDefault="3D23AE77" w:rsidP="00AE66BA">
      <w:pPr>
        <w:numPr>
          <w:ilvl w:val="3"/>
          <w:numId w:val="5"/>
        </w:numPr>
        <w:tabs>
          <w:tab w:val="left" w:pos="2552"/>
        </w:tabs>
        <w:spacing w:after="0" w:line="276" w:lineRule="auto"/>
        <w:ind w:left="2491"/>
        <w:contextualSpacing/>
        <w:rPr>
          <w:rFonts w:eastAsia="Arial" w:cs="Arial"/>
          <w:szCs w:val="24"/>
        </w:rPr>
      </w:pPr>
      <w:r w:rsidRPr="004E7985">
        <w:rPr>
          <w:rFonts w:eastAsia="Arial" w:cs="Arial"/>
          <w:b/>
          <w:bCs/>
          <w:szCs w:val="24"/>
        </w:rPr>
        <w:t>Alternatyvos:</w:t>
      </w:r>
      <w:r w:rsidRPr="004E7985">
        <w:rPr>
          <w:rFonts w:eastAsia="Arial" w:cs="Arial"/>
          <w:szCs w:val="24"/>
        </w:rPr>
        <w:t>  </w:t>
      </w:r>
    </w:p>
    <w:p w14:paraId="198FE648" w14:textId="77777777" w:rsidR="003955A1" w:rsidRPr="004E7985" w:rsidRDefault="003955A1" w:rsidP="00AE66BA">
      <w:pPr>
        <w:pStyle w:val="Sraopastraipa"/>
        <w:numPr>
          <w:ilvl w:val="0"/>
          <w:numId w:val="22"/>
        </w:numPr>
        <w:tabs>
          <w:tab w:val="left" w:pos="2977"/>
        </w:tabs>
        <w:spacing w:after="0" w:line="276" w:lineRule="auto"/>
        <w:rPr>
          <w:rFonts w:ascii="Arial" w:eastAsia="Arial" w:hAnsi="Arial" w:cs="Arial"/>
          <w:vanish/>
          <w:sz w:val="24"/>
          <w:szCs w:val="24"/>
        </w:rPr>
      </w:pPr>
    </w:p>
    <w:p w14:paraId="588F1151" w14:textId="77777777" w:rsidR="003955A1" w:rsidRPr="004E7985" w:rsidRDefault="003955A1" w:rsidP="00AE66BA">
      <w:pPr>
        <w:pStyle w:val="Sraopastraipa"/>
        <w:numPr>
          <w:ilvl w:val="2"/>
          <w:numId w:val="22"/>
        </w:numPr>
        <w:tabs>
          <w:tab w:val="left" w:pos="2977"/>
        </w:tabs>
        <w:spacing w:after="0" w:line="276" w:lineRule="auto"/>
        <w:rPr>
          <w:rFonts w:ascii="Arial" w:eastAsia="Arial" w:hAnsi="Arial" w:cs="Arial"/>
          <w:vanish/>
          <w:sz w:val="24"/>
          <w:szCs w:val="24"/>
        </w:rPr>
      </w:pPr>
    </w:p>
    <w:p w14:paraId="7EA30F7E" w14:textId="77777777" w:rsidR="003955A1" w:rsidRPr="004E7985" w:rsidRDefault="003955A1" w:rsidP="00AE66BA">
      <w:pPr>
        <w:pStyle w:val="Sraopastraipa"/>
        <w:numPr>
          <w:ilvl w:val="3"/>
          <w:numId w:val="22"/>
        </w:numPr>
        <w:tabs>
          <w:tab w:val="left" w:pos="2977"/>
        </w:tabs>
        <w:spacing w:after="0" w:line="276" w:lineRule="auto"/>
        <w:rPr>
          <w:rFonts w:ascii="Arial" w:eastAsia="Arial" w:hAnsi="Arial" w:cs="Arial"/>
          <w:vanish/>
          <w:sz w:val="24"/>
          <w:szCs w:val="24"/>
        </w:rPr>
      </w:pPr>
    </w:p>
    <w:p w14:paraId="7A84E9F8" w14:textId="5AACC36E" w:rsidR="00187252" w:rsidRPr="004E7985" w:rsidRDefault="3D23AE77" w:rsidP="00AE66BA">
      <w:pPr>
        <w:pStyle w:val="Sraopastraipa"/>
        <w:numPr>
          <w:ilvl w:val="4"/>
          <w:numId w:val="5"/>
        </w:numPr>
        <w:tabs>
          <w:tab w:val="left" w:pos="2977"/>
        </w:tabs>
        <w:spacing w:after="0" w:line="276" w:lineRule="auto"/>
        <w:ind w:left="3686" w:hanging="1134"/>
        <w:rPr>
          <w:rFonts w:ascii="Arial" w:eastAsia="Arial" w:hAnsi="Arial" w:cs="Arial"/>
          <w:sz w:val="24"/>
          <w:szCs w:val="24"/>
        </w:rPr>
      </w:pPr>
      <w:r w:rsidRPr="004E7985">
        <w:rPr>
          <w:rFonts w:ascii="Arial" w:eastAsia="Arial" w:hAnsi="Arial" w:cs="Arial"/>
          <w:sz w:val="24"/>
          <w:szCs w:val="24"/>
        </w:rPr>
        <w:t>„</w:t>
      </w:r>
      <w:proofErr w:type="spellStart"/>
      <w:r w:rsidRPr="004E7985">
        <w:rPr>
          <w:rFonts w:ascii="Arial" w:eastAsia="Arial" w:hAnsi="Arial" w:cs="Arial"/>
          <w:sz w:val="24"/>
          <w:szCs w:val="24"/>
        </w:rPr>
        <w:t>Azure</w:t>
      </w:r>
      <w:proofErr w:type="spellEnd"/>
      <w:r w:rsidRPr="004E7985">
        <w:rPr>
          <w:rFonts w:ascii="Arial" w:eastAsia="Arial" w:hAnsi="Arial" w:cs="Arial"/>
          <w:sz w:val="24"/>
          <w:szCs w:val="24"/>
        </w:rPr>
        <w:t>“ ekosistema: „</w:t>
      </w:r>
      <w:proofErr w:type="spellStart"/>
      <w:r w:rsidRPr="004E7985">
        <w:rPr>
          <w:rFonts w:ascii="Arial" w:eastAsia="Arial" w:hAnsi="Arial" w:cs="Arial"/>
          <w:sz w:val="24"/>
          <w:szCs w:val="24"/>
        </w:rPr>
        <w:t>Azure</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Synapse</w:t>
      </w:r>
      <w:proofErr w:type="spellEnd"/>
      <w:r w:rsidRPr="004E7985">
        <w:rPr>
          <w:rFonts w:ascii="Arial" w:eastAsia="Arial" w:hAnsi="Arial" w:cs="Arial"/>
          <w:sz w:val="24"/>
          <w:szCs w:val="24"/>
        </w:rPr>
        <w:t>“ / „Data </w:t>
      </w:r>
      <w:proofErr w:type="spellStart"/>
      <w:r w:rsidRPr="004E7985">
        <w:rPr>
          <w:rFonts w:ascii="Arial" w:eastAsia="Arial" w:hAnsi="Arial" w:cs="Arial"/>
          <w:sz w:val="24"/>
          <w:szCs w:val="24"/>
        </w:rPr>
        <w:t>Factory</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Azure</w:t>
      </w:r>
      <w:proofErr w:type="spellEnd"/>
      <w:r w:rsidRPr="004E7985">
        <w:rPr>
          <w:rFonts w:ascii="Arial" w:eastAsia="Arial" w:hAnsi="Arial" w:cs="Arial"/>
          <w:sz w:val="24"/>
          <w:szCs w:val="24"/>
        </w:rPr>
        <w:t> Data Lake </w:t>
      </w:r>
      <w:proofErr w:type="spellStart"/>
      <w:r w:rsidRPr="004E7985">
        <w:rPr>
          <w:rFonts w:ascii="Arial" w:eastAsia="Arial" w:hAnsi="Arial" w:cs="Arial"/>
          <w:sz w:val="24"/>
          <w:szCs w:val="24"/>
        </w:rPr>
        <w:t>Storage</w:t>
      </w:r>
      <w:proofErr w:type="spellEnd"/>
      <w:r w:rsidRPr="004E7985">
        <w:rPr>
          <w:rFonts w:ascii="Arial" w:eastAsia="Arial" w:hAnsi="Arial" w:cs="Arial"/>
          <w:sz w:val="24"/>
          <w:szCs w:val="24"/>
        </w:rPr>
        <w:t> Gen2“, „</w:t>
      </w:r>
      <w:proofErr w:type="spellStart"/>
      <w:r w:rsidRPr="004E7985">
        <w:rPr>
          <w:rFonts w:ascii="Arial" w:eastAsia="Arial" w:hAnsi="Arial" w:cs="Arial"/>
          <w:sz w:val="24"/>
          <w:szCs w:val="24"/>
        </w:rPr>
        <w:t>Azure</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Databricks</w:t>
      </w:r>
      <w:proofErr w:type="spellEnd"/>
      <w:r w:rsidRPr="004E7985">
        <w:rPr>
          <w:rFonts w:ascii="Arial" w:eastAsia="Arial" w:hAnsi="Arial" w:cs="Arial"/>
          <w:sz w:val="24"/>
          <w:szCs w:val="24"/>
        </w:rPr>
        <w:t>“ / „</w:t>
      </w:r>
      <w:proofErr w:type="spellStart"/>
      <w:r w:rsidRPr="004E7985">
        <w:rPr>
          <w:rFonts w:ascii="Arial" w:eastAsia="Arial" w:hAnsi="Arial" w:cs="Arial"/>
          <w:sz w:val="24"/>
          <w:szCs w:val="24"/>
        </w:rPr>
        <w:t>Spark</w:t>
      </w:r>
      <w:proofErr w:type="spellEnd"/>
      <w:r w:rsidRPr="004E7985">
        <w:rPr>
          <w:rFonts w:ascii="Arial" w:eastAsia="Arial" w:hAnsi="Arial" w:cs="Arial"/>
          <w:sz w:val="24"/>
          <w:szCs w:val="24"/>
        </w:rPr>
        <w:t>“, SQL valdomoji instancija arba SQL duomenų bazė. </w:t>
      </w:r>
    </w:p>
    <w:p w14:paraId="5810CDB9" w14:textId="77777777" w:rsidR="00187252" w:rsidRPr="004E7985" w:rsidRDefault="3D23AE77" w:rsidP="00AE66BA">
      <w:pPr>
        <w:pStyle w:val="Sraopastraipa"/>
        <w:numPr>
          <w:ilvl w:val="4"/>
          <w:numId w:val="5"/>
        </w:numPr>
        <w:tabs>
          <w:tab w:val="left" w:pos="2977"/>
        </w:tabs>
        <w:spacing w:after="0" w:line="276" w:lineRule="auto"/>
        <w:ind w:left="3686" w:hanging="1134"/>
        <w:rPr>
          <w:rFonts w:ascii="Arial" w:eastAsia="Arial" w:hAnsi="Arial" w:cs="Arial"/>
          <w:sz w:val="24"/>
          <w:szCs w:val="24"/>
        </w:rPr>
      </w:pPr>
      <w:r w:rsidRPr="004E7985">
        <w:rPr>
          <w:rFonts w:ascii="Arial" w:eastAsia="Arial" w:hAnsi="Arial" w:cs="Arial"/>
          <w:sz w:val="24"/>
          <w:szCs w:val="24"/>
        </w:rPr>
        <w:t>„AWS“ </w:t>
      </w:r>
      <w:proofErr w:type="spellStart"/>
      <w:r w:rsidRPr="004E7985">
        <w:rPr>
          <w:rFonts w:ascii="Arial" w:eastAsia="Arial" w:hAnsi="Arial" w:cs="Arial"/>
          <w:sz w:val="24"/>
          <w:szCs w:val="24"/>
        </w:rPr>
        <w:t>ekosistema:„AWS</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Glue</w:t>
      </w:r>
      <w:proofErr w:type="spellEnd"/>
      <w:r w:rsidRPr="004E7985">
        <w:rPr>
          <w:rFonts w:ascii="Arial" w:eastAsia="Arial" w:hAnsi="Arial" w:cs="Arial"/>
          <w:sz w:val="24"/>
          <w:szCs w:val="24"/>
        </w:rPr>
        <w:t>“, „Lake </w:t>
      </w:r>
      <w:proofErr w:type="spellStart"/>
      <w:r w:rsidRPr="004E7985">
        <w:rPr>
          <w:rFonts w:ascii="Arial" w:eastAsia="Arial" w:hAnsi="Arial" w:cs="Arial"/>
          <w:sz w:val="24"/>
          <w:szCs w:val="24"/>
        </w:rPr>
        <w:t>Formation</w:t>
      </w:r>
      <w:proofErr w:type="spellEnd"/>
      <w:r w:rsidRPr="004E7985">
        <w:rPr>
          <w:rFonts w:ascii="Arial" w:eastAsia="Arial" w:hAnsi="Arial" w:cs="Arial"/>
          <w:sz w:val="24"/>
          <w:szCs w:val="24"/>
        </w:rPr>
        <w:t>“, S3 saugykla, „EMR“ / „</w:t>
      </w:r>
      <w:proofErr w:type="spellStart"/>
      <w:r w:rsidRPr="004E7985">
        <w:rPr>
          <w:rFonts w:ascii="Arial" w:eastAsia="Arial" w:hAnsi="Arial" w:cs="Arial"/>
          <w:sz w:val="24"/>
          <w:szCs w:val="24"/>
        </w:rPr>
        <w:t>Spark</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Athena</w:t>
      </w:r>
      <w:proofErr w:type="spellEnd"/>
      <w:r w:rsidRPr="004E7985">
        <w:rPr>
          <w:rFonts w:ascii="Arial" w:eastAsia="Arial" w:hAnsi="Arial" w:cs="Arial"/>
          <w:sz w:val="24"/>
          <w:szCs w:val="24"/>
        </w:rPr>
        <w:t>“ / „</w:t>
      </w:r>
      <w:proofErr w:type="spellStart"/>
      <w:r w:rsidRPr="004E7985">
        <w:rPr>
          <w:rFonts w:ascii="Arial" w:eastAsia="Arial" w:hAnsi="Arial" w:cs="Arial"/>
          <w:sz w:val="24"/>
          <w:szCs w:val="24"/>
        </w:rPr>
        <w:t>Redshift</w:t>
      </w:r>
      <w:proofErr w:type="spellEnd"/>
      <w:r w:rsidRPr="004E7985">
        <w:rPr>
          <w:rFonts w:ascii="Arial" w:eastAsia="Arial" w:hAnsi="Arial" w:cs="Arial"/>
          <w:sz w:val="24"/>
          <w:szCs w:val="24"/>
        </w:rPr>
        <w:t>“. </w:t>
      </w:r>
    </w:p>
    <w:p w14:paraId="17B10B26" w14:textId="77777777" w:rsidR="00187252" w:rsidRPr="004E7985" w:rsidRDefault="3D23AE77" w:rsidP="00AE66BA">
      <w:pPr>
        <w:pStyle w:val="Sraopastraipa"/>
        <w:numPr>
          <w:ilvl w:val="4"/>
          <w:numId w:val="5"/>
        </w:numPr>
        <w:tabs>
          <w:tab w:val="left" w:pos="2977"/>
        </w:tabs>
        <w:spacing w:after="0" w:line="276" w:lineRule="auto"/>
        <w:ind w:left="3686" w:hanging="1134"/>
        <w:rPr>
          <w:rFonts w:ascii="Arial" w:eastAsia="Arial" w:hAnsi="Arial" w:cs="Arial"/>
          <w:sz w:val="24"/>
          <w:szCs w:val="24"/>
        </w:rPr>
      </w:pPr>
      <w:r w:rsidRPr="004E7985">
        <w:rPr>
          <w:rFonts w:ascii="Arial" w:eastAsia="Arial" w:hAnsi="Arial" w:cs="Arial"/>
          <w:sz w:val="24"/>
          <w:szCs w:val="24"/>
        </w:rPr>
        <w:t>„GCP“ (Google) ekosistema: „</w:t>
      </w:r>
      <w:proofErr w:type="spellStart"/>
      <w:r w:rsidRPr="004E7985">
        <w:rPr>
          <w:rFonts w:ascii="Arial" w:eastAsia="Arial" w:hAnsi="Arial" w:cs="Arial"/>
          <w:sz w:val="24"/>
          <w:szCs w:val="24"/>
        </w:rPr>
        <w:t>BigQuery</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Dataflow</w:t>
      </w:r>
      <w:proofErr w:type="spellEnd"/>
      <w:r w:rsidRPr="004E7985">
        <w:rPr>
          <w:rFonts w:ascii="Arial" w:eastAsia="Arial" w:hAnsi="Arial" w:cs="Arial"/>
          <w:sz w:val="24"/>
          <w:szCs w:val="24"/>
        </w:rPr>
        <w:t>“ / „</w:t>
      </w:r>
      <w:proofErr w:type="spellStart"/>
      <w:r w:rsidRPr="004E7985">
        <w:rPr>
          <w:rFonts w:ascii="Arial" w:eastAsia="Arial" w:hAnsi="Arial" w:cs="Arial"/>
          <w:sz w:val="24"/>
          <w:szCs w:val="24"/>
        </w:rPr>
        <w:t>Dataproc</w:t>
      </w:r>
      <w:proofErr w:type="spellEnd"/>
      <w:r w:rsidRPr="004E7985">
        <w:rPr>
          <w:rFonts w:ascii="Arial" w:eastAsia="Arial" w:hAnsi="Arial" w:cs="Arial"/>
          <w:sz w:val="24"/>
          <w:szCs w:val="24"/>
        </w:rPr>
        <w:t>“, GCS saugykla, „</w:t>
      </w:r>
      <w:proofErr w:type="spellStart"/>
      <w:r w:rsidRPr="004E7985">
        <w:rPr>
          <w:rFonts w:ascii="Arial" w:eastAsia="Arial" w:hAnsi="Arial" w:cs="Arial"/>
          <w:sz w:val="24"/>
          <w:szCs w:val="24"/>
        </w:rPr>
        <w:t>Looker</w:t>
      </w:r>
      <w:proofErr w:type="spellEnd"/>
      <w:r w:rsidRPr="004E7985">
        <w:rPr>
          <w:rFonts w:ascii="Arial" w:eastAsia="Arial" w:hAnsi="Arial" w:cs="Arial"/>
          <w:sz w:val="24"/>
          <w:szCs w:val="24"/>
        </w:rPr>
        <w:t>“. </w:t>
      </w:r>
    </w:p>
    <w:p w14:paraId="7E057B94" w14:textId="77777777" w:rsidR="00187252" w:rsidRPr="004E7985" w:rsidRDefault="3D23AE77" w:rsidP="00AE66BA">
      <w:pPr>
        <w:pStyle w:val="Sraopastraipa"/>
        <w:numPr>
          <w:ilvl w:val="4"/>
          <w:numId w:val="5"/>
        </w:numPr>
        <w:tabs>
          <w:tab w:val="left" w:pos="2977"/>
        </w:tabs>
        <w:spacing w:after="0" w:line="276" w:lineRule="auto"/>
        <w:ind w:left="3686" w:hanging="1134"/>
        <w:rPr>
          <w:rFonts w:ascii="Arial" w:eastAsia="Arial" w:hAnsi="Arial" w:cs="Arial"/>
          <w:sz w:val="24"/>
          <w:szCs w:val="24"/>
        </w:rPr>
      </w:pPr>
      <w:r w:rsidRPr="004E7985">
        <w:rPr>
          <w:rFonts w:ascii="Arial" w:eastAsia="Arial" w:hAnsi="Arial" w:cs="Arial"/>
          <w:sz w:val="24"/>
          <w:szCs w:val="24"/>
        </w:rPr>
        <w:t>Nepriklausomos platformos: „</w:t>
      </w:r>
      <w:proofErr w:type="spellStart"/>
      <w:r w:rsidRPr="004E7985">
        <w:rPr>
          <w:rFonts w:ascii="Arial" w:eastAsia="Arial" w:hAnsi="Arial" w:cs="Arial"/>
          <w:sz w:val="24"/>
          <w:szCs w:val="24"/>
        </w:rPr>
        <w:t>Snowflake</w:t>
      </w:r>
      <w:proofErr w:type="spellEnd"/>
      <w:r w:rsidRPr="004E7985">
        <w:rPr>
          <w:rFonts w:ascii="Arial" w:eastAsia="Arial" w:hAnsi="Arial" w:cs="Arial"/>
          <w:sz w:val="24"/>
          <w:szCs w:val="24"/>
        </w:rPr>
        <w:t>“ (kartu su </w:t>
      </w:r>
      <w:proofErr w:type="spellStart"/>
      <w:r w:rsidRPr="004E7985">
        <w:rPr>
          <w:rFonts w:ascii="Arial" w:eastAsia="Arial" w:hAnsi="Arial" w:cs="Arial"/>
          <w:sz w:val="24"/>
          <w:szCs w:val="24"/>
        </w:rPr>
        <w:t>dbt</w:t>
      </w:r>
      <w:proofErr w:type="spellEnd"/>
      <w:r w:rsidRPr="004E7985">
        <w:rPr>
          <w:rFonts w:ascii="Arial" w:eastAsia="Arial" w:hAnsi="Arial" w:cs="Arial"/>
          <w:sz w:val="24"/>
          <w:szCs w:val="24"/>
        </w:rPr>
        <w:t> ir </w:t>
      </w:r>
      <w:proofErr w:type="spellStart"/>
      <w:r w:rsidRPr="004E7985">
        <w:rPr>
          <w:rFonts w:ascii="Arial" w:eastAsia="Arial" w:hAnsi="Arial" w:cs="Arial"/>
          <w:sz w:val="24"/>
          <w:szCs w:val="24"/>
        </w:rPr>
        <w:t>Airflow</w:t>
      </w:r>
      <w:proofErr w:type="spellEnd"/>
      <w:r w:rsidRPr="004E7985">
        <w:rPr>
          <w:rFonts w:ascii="Arial" w:eastAsia="Arial" w:hAnsi="Arial" w:cs="Arial"/>
          <w:sz w:val="24"/>
          <w:szCs w:val="24"/>
        </w:rPr>
        <w:t> / </w:t>
      </w:r>
      <w:proofErr w:type="spellStart"/>
      <w:r w:rsidRPr="004E7985">
        <w:rPr>
          <w:rFonts w:ascii="Arial" w:eastAsia="Arial" w:hAnsi="Arial" w:cs="Arial"/>
          <w:sz w:val="24"/>
          <w:szCs w:val="24"/>
        </w:rPr>
        <w:t>Prefect</w:t>
      </w:r>
      <w:proofErr w:type="spellEnd"/>
      <w:r w:rsidRPr="004E7985">
        <w:rPr>
          <w:rFonts w:ascii="Arial" w:eastAsia="Arial" w:hAnsi="Arial" w:cs="Arial"/>
          <w:sz w:val="24"/>
          <w:szCs w:val="24"/>
        </w:rPr>
        <w:t> procesų valdymu) </w:t>
      </w:r>
    </w:p>
    <w:p w14:paraId="3362E79C" w14:textId="09A092A3" w:rsidR="00187252" w:rsidRPr="004E7985" w:rsidRDefault="3D23AE77" w:rsidP="00AE66BA">
      <w:pPr>
        <w:pStyle w:val="Sraopastraipa"/>
        <w:numPr>
          <w:ilvl w:val="4"/>
          <w:numId w:val="5"/>
        </w:numPr>
        <w:tabs>
          <w:tab w:val="left" w:pos="2977"/>
        </w:tabs>
        <w:spacing w:after="0" w:line="276" w:lineRule="auto"/>
        <w:ind w:left="3686" w:hanging="1134"/>
        <w:rPr>
          <w:rFonts w:ascii="Arial" w:eastAsia="Arial" w:hAnsi="Arial" w:cs="Arial"/>
          <w:sz w:val="24"/>
          <w:szCs w:val="24"/>
        </w:rPr>
      </w:pPr>
      <w:proofErr w:type="spellStart"/>
      <w:r w:rsidRPr="004E7985">
        <w:rPr>
          <w:rFonts w:ascii="Arial" w:eastAsia="Arial" w:hAnsi="Arial" w:cs="Arial"/>
          <w:sz w:val="24"/>
          <w:szCs w:val="24"/>
        </w:rPr>
        <w:t>Databricks</w:t>
      </w:r>
      <w:proofErr w:type="spellEnd"/>
      <w:r w:rsidRPr="004E7985">
        <w:rPr>
          <w:rFonts w:ascii="Arial" w:eastAsia="Arial" w:hAnsi="Arial" w:cs="Arial"/>
          <w:sz w:val="24"/>
          <w:szCs w:val="24"/>
        </w:rPr>
        <w:t>“ duomenų ežero sandėlis (naudojant Delta </w:t>
      </w:r>
      <w:proofErr w:type="spellStart"/>
      <w:r w:rsidRPr="004E7985">
        <w:rPr>
          <w:rFonts w:ascii="Arial" w:eastAsia="Arial" w:hAnsi="Arial" w:cs="Arial"/>
          <w:sz w:val="24"/>
          <w:szCs w:val="24"/>
        </w:rPr>
        <w:t>Live</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Tables</w:t>
      </w:r>
      <w:proofErr w:type="spellEnd"/>
      <w:r w:rsidRPr="004E7985">
        <w:rPr>
          <w:rFonts w:ascii="Arial" w:eastAsia="Arial" w:hAnsi="Arial" w:cs="Arial"/>
          <w:sz w:val="24"/>
          <w:szCs w:val="24"/>
        </w:rPr>
        <w:t>). </w:t>
      </w:r>
    </w:p>
    <w:p w14:paraId="745C1579" w14:textId="0CBED6E3" w:rsidR="00187252" w:rsidRPr="004E7985" w:rsidRDefault="3D23AE77" w:rsidP="00AE66BA">
      <w:pPr>
        <w:numPr>
          <w:ilvl w:val="3"/>
          <w:numId w:val="5"/>
        </w:numPr>
        <w:tabs>
          <w:tab w:val="left" w:pos="2410"/>
        </w:tabs>
        <w:spacing w:after="0" w:line="276" w:lineRule="auto"/>
        <w:ind w:left="2694" w:hanging="851"/>
        <w:contextualSpacing/>
        <w:rPr>
          <w:rFonts w:eastAsia="Arial" w:cs="Arial"/>
          <w:szCs w:val="24"/>
        </w:rPr>
      </w:pPr>
      <w:r w:rsidRPr="004E7985">
        <w:rPr>
          <w:rFonts w:eastAsia="Arial" w:cs="Arial"/>
          <w:b/>
          <w:bCs/>
          <w:szCs w:val="24"/>
        </w:rPr>
        <w:t xml:space="preserve">Pokyčių fiksavimas </w:t>
      </w:r>
      <w:r w:rsidR="00F6029C" w:rsidRPr="004E7985">
        <w:rPr>
          <w:rFonts w:eastAsia="Arial" w:cs="Arial"/>
          <w:b/>
          <w:bCs/>
          <w:szCs w:val="24"/>
        </w:rPr>
        <w:t xml:space="preserve">(angl. </w:t>
      </w:r>
      <w:proofErr w:type="spellStart"/>
      <w:r w:rsidR="00F6029C" w:rsidRPr="004E7985">
        <w:rPr>
          <w:rFonts w:eastAsia="Arial" w:cs="Arial"/>
          <w:b/>
          <w:bCs/>
          <w:szCs w:val="24"/>
        </w:rPr>
        <w:t>Change</w:t>
      </w:r>
      <w:proofErr w:type="spellEnd"/>
      <w:r w:rsidR="00F6029C" w:rsidRPr="004E7985">
        <w:rPr>
          <w:rFonts w:eastAsia="Arial" w:cs="Arial"/>
          <w:b/>
          <w:bCs/>
          <w:szCs w:val="24"/>
        </w:rPr>
        <w:t xml:space="preserve"> Data </w:t>
      </w:r>
      <w:proofErr w:type="spellStart"/>
      <w:r w:rsidR="00F6029C" w:rsidRPr="004E7985">
        <w:rPr>
          <w:rFonts w:eastAsia="Arial" w:cs="Arial"/>
          <w:b/>
          <w:bCs/>
          <w:szCs w:val="24"/>
        </w:rPr>
        <w:t>Capture</w:t>
      </w:r>
      <w:proofErr w:type="spellEnd"/>
      <w:r w:rsidR="00F6029C" w:rsidRPr="004E7985">
        <w:rPr>
          <w:rFonts w:eastAsia="Arial" w:cs="Arial"/>
          <w:b/>
          <w:bCs/>
          <w:szCs w:val="24"/>
        </w:rPr>
        <w:t xml:space="preserve">) / </w:t>
      </w:r>
      <w:proofErr w:type="spellStart"/>
      <w:r w:rsidR="00F6029C" w:rsidRPr="004E7985">
        <w:rPr>
          <w:rFonts w:eastAsia="Arial" w:cs="Arial"/>
          <w:b/>
          <w:bCs/>
          <w:szCs w:val="24"/>
        </w:rPr>
        <w:t>inkrementinis</w:t>
      </w:r>
      <w:proofErr w:type="spellEnd"/>
      <w:r w:rsidR="00F6029C" w:rsidRPr="004E7985">
        <w:rPr>
          <w:rFonts w:eastAsia="Arial" w:cs="Arial"/>
          <w:b/>
          <w:bCs/>
          <w:szCs w:val="24"/>
        </w:rPr>
        <w:t xml:space="preserve"> duomenų įkėlimas: </w:t>
      </w:r>
      <w:r w:rsidR="00F6029C" w:rsidRPr="004E7985">
        <w:rPr>
          <w:rFonts w:eastAsia="Arial" w:cs="Arial"/>
          <w:szCs w:val="24"/>
        </w:rPr>
        <w:t>turi būti palaikomas SQL pokyčių sekimas</w:t>
      </w:r>
      <w:r w:rsidR="00F6029C" w:rsidRPr="004E7985">
        <w:rPr>
          <w:rFonts w:eastAsia="Arial" w:cs="Arial"/>
          <w:b/>
          <w:bCs/>
          <w:szCs w:val="24"/>
        </w:rPr>
        <w:t xml:space="preserve"> </w:t>
      </w:r>
      <w:r w:rsidRPr="004E7985">
        <w:rPr>
          <w:rFonts w:eastAsia="Arial" w:cs="Arial"/>
          <w:szCs w:val="24"/>
        </w:rPr>
        <w:t>(angl. SQL </w:t>
      </w:r>
      <w:proofErr w:type="spellStart"/>
      <w:r w:rsidRPr="004E7985">
        <w:rPr>
          <w:rFonts w:eastAsia="Arial" w:cs="Arial"/>
          <w:szCs w:val="24"/>
        </w:rPr>
        <w:t>Change</w:t>
      </w:r>
      <w:proofErr w:type="spellEnd"/>
      <w:r w:rsidRPr="004E7985">
        <w:rPr>
          <w:rFonts w:eastAsia="Arial" w:cs="Arial"/>
          <w:szCs w:val="24"/>
        </w:rPr>
        <w:t> </w:t>
      </w:r>
      <w:proofErr w:type="spellStart"/>
      <w:r w:rsidRPr="004E7985">
        <w:rPr>
          <w:rFonts w:eastAsia="Arial" w:cs="Arial"/>
          <w:szCs w:val="24"/>
        </w:rPr>
        <w:t>Tracking</w:t>
      </w:r>
      <w:proofErr w:type="spellEnd"/>
      <w:r w:rsidRPr="004E7985">
        <w:rPr>
          <w:rFonts w:eastAsia="Arial" w:cs="Arial"/>
          <w:szCs w:val="24"/>
        </w:rPr>
        <w:t> / CDC) arba lygiavertė nuolatinio pokyčių fiksavimo technologija (pvz., </w:t>
      </w:r>
      <w:proofErr w:type="spellStart"/>
      <w:r w:rsidRPr="004E7985">
        <w:rPr>
          <w:rFonts w:eastAsia="Arial" w:cs="Arial"/>
          <w:szCs w:val="24"/>
        </w:rPr>
        <w:t>Debezium</w:t>
      </w:r>
      <w:proofErr w:type="spellEnd"/>
      <w:r w:rsidRPr="004E7985">
        <w:rPr>
          <w:rFonts w:eastAsia="Arial" w:cs="Arial"/>
          <w:szCs w:val="24"/>
        </w:rPr>
        <w:t>, Kafka </w:t>
      </w:r>
      <w:proofErr w:type="spellStart"/>
      <w:r w:rsidRPr="004E7985">
        <w:rPr>
          <w:rFonts w:eastAsia="Arial" w:cs="Arial"/>
          <w:szCs w:val="24"/>
        </w:rPr>
        <w:t>Connect</w:t>
      </w:r>
      <w:proofErr w:type="spellEnd"/>
      <w:r w:rsidRPr="004E7985">
        <w:rPr>
          <w:rFonts w:eastAsia="Arial" w:cs="Arial"/>
          <w:szCs w:val="24"/>
        </w:rPr>
        <w:t> ar kt.). </w:t>
      </w:r>
    </w:p>
    <w:p w14:paraId="0BB0BFF1" w14:textId="5C665E8C" w:rsidR="00187252" w:rsidRPr="004E7985" w:rsidRDefault="3D23AE77" w:rsidP="00AE66BA">
      <w:pPr>
        <w:numPr>
          <w:ilvl w:val="3"/>
          <w:numId w:val="5"/>
        </w:numPr>
        <w:tabs>
          <w:tab w:val="left" w:pos="2410"/>
        </w:tabs>
        <w:spacing w:after="0" w:line="276" w:lineRule="auto"/>
        <w:ind w:left="2694" w:hanging="851"/>
        <w:contextualSpacing/>
        <w:rPr>
          <w:rFonts w:eastAsia="Arial" w:cs="Arial"/>
          <w:szCs w:val="24"/>
        </w:rPr>
      </w:pPr>
      <w:r w:rsidRPr="004E7985">
        <w:rPr>
          <w:rFonts w:eastAsia="Arial" w:cs="Arial"/>
          <w:b/>
          <w:bCs/>
          <w:szCs w:val="24"/>
        </w:rPr>
        <w:t>Šliuzo konfigūracija arba privačių jungčių naudojimas vietiniams (angl. </w:t>
      </w:r>
      <w:proofErr w:type="spellStart"/>
      <w:r w:rsidRPr="004E7985">
        <w:rPr>
          <w:rFonts w:eastAsia="Arial" w:cs="Arial"/>
          <w:b/>
          <w:bCs/>
          <w:szCs w:val="24"/>
        </w:rPr>
        <w:t>on</w:t>
      </w:r>
      <w:r w:rsidR="00187252" w:rsidRPr="004E7985">
        <w:rPr>
          <w:rFonts w:cs="Arial"/>
          <w:szCs w:val="24"/>
        </w:rPr>
        <w:noBreakHyphen/>
      </w:r>
      <w:r w:rsidRPr="004E7985">
        <w:rPr>
          <w:rFonts w:eastAsia="Arial" w:cs="Arial"/>
          <w:b/>
          <w:bCs/>
          <w:szCs w:val="24"/>
        </w:rPr>
        <w:t>premises</w:t>
      </w:r>
      <w:proofErr w:type="spellEnd"/>
      <w:r w:rsidRPr="004E7985">
        <w:rPr>
          <w:rFonts w:eastAsia="Arial" w:cs="Arial"/>
          <w:b/>
          <w:bCs/>
          <w:szCs w:val="24"/>
        </w:rPr>
        <w:t>) duomenų šaltiniams:</w:t>
      </w:r>
      <w:r w:rsidRPr="004E7985">
        <w:rPr>
          <w:rFonts w:eastAsia="Arial" w:cs="Arial"/>
          <w:szCs w:val="24"/>
        </w:rPr>
        <w:t> duomenų šliuzo (angl. </w:t>
      </w:r>
      <w:proofErr w:type="spellStart"/>
      <w:r w:rsidRPr="004E7985">
        <w:rPr>
          <w:rFonts w:eastAsia="Arial" w:cs="Arial"/>
          <w:szCs w:val="24"/>
        </w:rPr>
        <w:t>gateway</w:t>
      </w:r>
      <w:proofErr w:type="spellEnd"/>
      <w:r w:rsidRPr="004E7985">
        <w:rPr>
          <w:rFonts w:eastAsia="Arial" w:cs="Arial"/>
          <w:szCs w:val="24"/>
        </w:rPr>
        <w:t>) sukonfigūravimas arba privačių jungčių (pvz., </w:t>
      </w:r>
      <w:proofErr w:type="spellStart"/>
      <w:r w:rsidRPr="004E7985">
        <w:rPr>
          <w:rFonts w:eastAsia="Arial" w:cs="Arial"/>
          <w:szCs w:val="24"/>
        </w:rPr>
        <w:t>Private</w:t>
      </w:r>
      <w:proofErr w:type="spellEnd"/>
      <w:r w:rsidRPr="004E7985">
        <w:rPr>
          <w:rFonts w:eastAsia="Arial" w:cs="Arial"/>
          <w:szCs w:val="24"/>
        </w:rPr>
        <w:t> Link,</w:t>
      </w:r>
      <w:r w:rsidR="27CA3F75" w:rsidRPr="004E7985">
        <w:rPr>
          <w:rFonts w:eastAsia="Arial" w:cs="Arial"/>
          <w:szCs w:val="24"/>
        </w:rPr>
        <w:t xml:space="preserve"> VPN, </w:t>
      </w:r>
      <w:proofErr w:type="spellStart"/>
      <w:r w:rsidR="27CA3F75" w:rsidRPr="004E7985">
        <w:rPr>
          <w:rFonts w:eastAsia="Arial" w:cs="Arial"/>
          <w:szCs w:val="24"/>
        </w:rPr>
        <w:t>ExpressRoute</w:t>
      </w:r>
      <w:proofErr w:type="spellEnd"/>
      <w:r w:rsidR="27CA3F75" w:rsidRPr="004E7985">
        <w:rPr>
          <w:rFonts w:eastAsia="Arial" w:cs="Arial"/>
          <w:szCs w:val="24"/>
        </w:rPr>
        <w:t>, </w:t>
      </w:r>
      <w:proofErr w:type="spellStart"/>
      <w:r w:rsidR="27CA3F75" w:rsidRPr="004E7985">
        <w:rPr>
          <w:rFonts w:eastAsia="Arial" w:cs="Arial"/>
          <w:szCs w:val="24"/>
        </w:rPr>
        <w:t>Direct</w:t>
      </w:r>
      <w:proofErr w:type="spellEnd"/>
      <w:r w:rsidR="27CA3F75" w:rsidRPr="004E7985">
        <w:rPr>
          <w:rFonts w:eastAsia="Arial" w:cs="Arial"/>
          <w:szCs w:val="24"/>
        </w:rPr>
        <w:t> </w:t>
      </w:r>
      <w:proofErr w:type="spellStart"/>
      <w:r w:rsidR="27CA3F75" w:rsidRPr="004E7985">
        <w:rPr>
          <w:rFonts w:eastAsia="Arial" w:cs="Arial"/>
          <w:szCs w:val="24"/>
        </w:rPr>
        <w:t>Connect</w:t>
      </w:r>
      <w:proofErr w:type="spellEnd"/>
      <w:r w:rsidR="27CA3F75" w:rsidRPr="004E7985">
        <w:rPr>
          <w:rFonts w:eastAsia="Arial" w:cs="Arial"/>
          <w:szCs w:val="24"/>
        </w:rPr>
        <w:t>) naudojimas norint saugiai prisijungti prie vietinių (angl. </w:t>
      </w:r>
      <w:proofErr w:type="spellStart"/>
      <w:r w:rsidR="27CA3F75" w:rsidRPr="004E7985">
        <w:rPr>
          <w:rFonts w:eastAsia="Arial" w:cs="Arial"/>
          <w:szCs w:val="24"/>
        </w:rPr>
        <w:t>on</w:t>
      </w:r>
      <w:r w:rsidR="00187252" w:rsidRPr="004E7985">
        <w:rPr>
          <w:rFonts w:cs="Arial"/>
          <w:szCs w:val="24"/>
        </w:rPr>
        <w:noBreakHyphen/>
      </w:r>
      <w:r w:rsidR="27CA3F75" w:rsidRPr="004E7985">
        <w:rPr>
          <w:rFonts w:eastAsia="Arial" w:cs="Arial"/>
          <w:szCs w:val="24"/>
        </w:rPr>
        <w:t>prem</w:t>
      </w:r>
      <w:proofErr w:type="spellEnd"/>
      <w:r w:rsidR="27CA3F75" w:rsidRPr="004E7985">
        <w:rPr>
          <w:rFonts w:eastAsia="Arial" w:cs="Arial"/>
          <w:szCs w:val="24"/>
        </w:rPr>
        <w:t>) duomenų šaltinių</w:t>
      </w:r>
      <w:r w:rsidRPr="004E7985">
        <w:rPr>
          <w:rFonts w:eastAsia="Arial" w:cs="Arial"/>
          <w:szCs w:val="24"/>
        </w:rPr>
        <w:t>. </w:t>
      </w:r>
    </w:p>
    <w:p w14:paraId="16C03321" w14:textId="5A0A62BB" w:rsidR="00187252" w:rsidRPr="004E7985" w:rsidRDefault="3D23AE77" w:rsidP="00AE66BA">
      <w:pPr>
        <w:pStyle w:val="Sraopastraipa"/>
        <w:numPr>
          <w:ilvl w:val="2"/>
          <w:numId w:val="15"/>
        </w:numPr>
        <w:tabs>
          <w:tab w:val="left" w:pos="1843"/>
        </w:tabs>
        <w:spacing w:after="0" w:line="276" w:lineRule="auto"/>
        <w:ind w:left="1560" w:hanging="567"/>
        <w:rPr>
          <w:rFonts w:ascii="Arial" w:hAnsi="Arial" w:cs="Arial"/>
          <w:b/>
          <w:bCs/>
          <w:sz w:val="24"/>
          <w:szCs w:val="24"/>
        </w:rPr>
      </w:pPr>
      <w:r w:rsidRPr="004E7985">
        <w:rPr>
          <w:rFonts w:ascii="Arial" w:hAnsi="Arial" w:cs="Arial"/>
          <w:b/>
          <w:bCs/>
          <w:sz w:val="24"/>
          <w:szCs w:val="24"/>
        </w:rPr>
        <w:t>Duomenų valdymas ir kokybė (DQ) </w:t>
      </w:r>
    </w:p>
    <w:p w14:paraId="28FD1257" w14:textId="77777777" w:rsidR="005A7E4B" w:rsidRPr="004E7985" w:rsidRDefault="005A7E4B" w:rsidP="00AE66BA">
      <w:pPr>
        <w:pStyle w:val="Sraopastraipa"/>
        <w:numPr>
          <w:ilvl w:val="0"/>
          <w:numId w:val="13"/>
        </w:numPr>
        <w:tabs>
          <w:tab w:val="num" w:pos="360"/>
        </w:tabs>
        <w:spacing w:after="0" w:line="276" w:lineRule="auto"/>
        <w:rPr>
          <w:rFonts w:ascii="Arial" w:eastAsia="Arial" w:hAnsi="Arial" w:cs="Arial"/>
          <w:b/>
          <w:bCs/>
          <w:vanish/>
          <w:sz w:val="24"/>
          <w:szCs w:val="24"/>
        </w:rPr>
      </w:pPr>
    </w:p>
    <w:p w14:paraId="3B857EFF" w14:textId="77777777" w:rsidR="005A7E4B" w:rsidRPr="004E7985" w:rsidRDefault="005A7E4B" w:rsidP="00AE66BA">
      <w:pPr>
        <w:pStyle w:val="Sraopastraipa"/>
        <w:numPr>
          <w:ilvl w:val="2"/>
          <w:numId w:val="13"/>
        </w:numPr>
        <w:tabs>
          <w:tab w:val="num" w:pos="360"/>
        </w:tabs>
        <w:spacing w:after="0" w:line="276" w:lineRule="auto"/>
        <w:rPr>
          <w:rFonts w:ascii="Arial" w:eastAsia="Arial" w:hAnsi="Arial" w:cs="Arial"/>
          <w:b/>
          <w:bCs/>
          <w:vanish/>
          <w:sz w:val="24"/>
          <w:szCs w:val="24"/>
        </w:rPr>
      </w:pPr>
    </w:p>
    <w:p w14:paraId="5AF08E5D" w14:textId="77777777" w:rsidR="005A7E4B" w:rsidRPr="004E7985" w:rsidRDefault="005A7E4B" w:rsidP="00AE66BA">
      <w:pPr>
        <w:pStyle w:val="Sraopastraipa"/>
        <w:numPr>
          <w:ilvl w:val="2"/>
          <w:numId w:val="13"/>
        </w:numPr>
        <w:tabs>
          <w:tab w:val="num" w:pos="360"/>
        </w:tabs>
        <w:spacing w:after="0" w:line="276" w:lineRule="auto"/>
        <w:rPr>
          <w:rFonts w:ascii="Arial" w:eastAsia="Arial" w:hAnsi="Arial" w:cs="Arial"/>
          <w:b/>
          <w:bCs/>
          <w:vanish/>
          <w:sz w:val="24"/>
          <w:szCs w:val="24"/>
        </w:rPr>
      </w:pPr>
    </w:p>
    <w:p w14:paraId="616D812F" w14:textId="77777777" w:rsidR="005A7E4B" w:rsidRPr="004E7985" w:rsidRDefault="005A7E4B" w:rsidP="00AE66BA">
      <w:pPr>
        <w:pStyle w:val="Sraopastraipa"/>
        <w:numPr>
          <w:ilvl w:val="0"/>
          <w:numId w:val="29"/>
        </w:numPr>
        <w:tabs>
          <w:tab w:val="num" w:pos="360"/>
        </w:tabs>
        <w:spacing w:after="0" w:line="276" w:lineRule="auto"/>
        <w:rPr>
          <w:rFonts w:ascii="Arial" w:eastAsia="Arial" w:hAnsi="Arial" w:cs="Arial"/>
          <w:b/>
          <w:bCs/>
          <w:vanish/>
          <w:sz w:val="24"/>
          <w:szCs w:val="24"/>
        </w:rPr>
      </w:pPr>
    </w:p>
    <w:p w14:paraId="7DDA6442" w14:textId="77777777" w:rsidR="005A7E4B" w:rsidRPr="004E7985" w:rsidRDefault="005A7E4B" w:rsidP="00AE66BA">
      <w:pPr>
        <w:pStyle w:val="Sraopastraipa"/>
        <w:numPr>
          <w:ilvl w:val="1"/>
          <w:numId w:val="29"/>
        </w:numPr>
        <w:tabs>
          <w:tab w:val="num" w:pos="360"/>
        </w:tabs>
        <w:spacing w:after="0" w:line="276" w:lineRule="auto"/>
        <w:rPr>
          <w:rFonts w:ascii="Arial" w:eastAsia="Arial" w:hAnsi="Arial" w:cs="Arial"/>
          <w:b/>
          <w:bCs/>
          <w:vanish/>
          <w:sz w:val="24"/>
          <w:szCs w:val="24"/>
        </w:rPr>
      </w:pPr>
    </w:p>
    <w:p w14:paraId="01C5403C" w14:textId="77777777" w:rsidR="005A7E4B" w:rsidRPr="004E7985" w:rsidRDefault="005A7E4B" w:rsidP="00AE66BA">
      <w:pPr>
        <w:pStyle w:val="Sraopastraipa"/>
        <w:numPr>
          <w:ilvl w:val="2"/>
          <w:numId w:val="29"/>
        </w:numPr>
        <w:tabs>
          <w:tab w:val="num" w:pos="360"/>
        </w:tabs>
        <w:spacing w:after="0" w:line="276" w:lineRule="auto"/>
        <w:rPr>
          <w:rFonts w:ascii="Arial" w:eastAsia="Arial" w:hAnsi="Arial" w:cs="Arial"/>
          <w:b/>
          <w:bCs/>
          <w:vanish/>
          <w:sz w:val="24"/>
          <w:szCs w:val="24"/>
        </w:rPr>
      </w:pPr>
    </w:p>
    <w:p w14:paraId="706624B1" w14:textId="77777777" w:rsidR="005A7E4B" w:rsidRPr="004E7985" w:rsidRDefault="005A7E4B" w:rsidP="00AE66BA">
      <w:pPr>
        <w:pStyle w:val="Sraopastraipa"/>
        <w:numPr>
          <w:ilvl w:val="2"/>
          <w:numId w:val="29"/>
        </w:numPr>
        <w:tabs>
          <w:tab w:val="num" w:pos="360"/>
        </w:tabs>
        <w:spacing w:after="0" w:line="276" w:lineRule="auto"/>
        <w:rPr>
          <w:rFonts w:ascii="Arial" w:eastAsia="Arial" w:hAnsi="Arial" w:cs="Arial"/>
          <w:b/>
          <w:bCs/>
          <w:vanish/>
          <w:sz w:val="24"/>
          <w:szCs w:val="24"/>
        </w:rPr>
      </w:pPr>
    </w:p>
    <w:p w14:paraId="5BFA7307" w14:textId="77777777" w:rsidR="005A7E4B" w:rsidRPr="004E7985" w:rsidRDefault="005A7E4B" w:rsidP="00AE66BA">
      <w:pPr>
        <w:pStyle w:val="Sraopastraipa"/>
        <w:numPr>
          <w:ilvl w:val="2"/>
          <w:numId w:val="29"/>
        </w:numPr>
        <w:tabs>
          <w:tab w:val="num" w:pos="360"/>
        </w:tabs>
        <w:spacing w:after="0" w:line="276" w:lineRule="auto"/>
        <w:rPr>
          <w:rFonts w:ascii="Arial" w:eastAsia="Arial" w:hAnsi="Arial" w:cs="Arial"/>
          <w:b/>
          <w:bCs/>
          <w:vanish/>
          <w:sz w:val="24"/>
          <w:szCs w:val="24"/>
        </w:rPr>
      </w:pPr>
    </w:p>
    <w:p w14:paraId="667643C4" w14:textId="199AA00B" w:rsidR="00187252" w:rsidRPr="004E7985" w:rsidRDefault="3D23AE77" w:rsidP="00AE66BA">
      <w:pPr>
        <w:numPr>
          <w:ilvl w:val="3"/>
          <w:numId w:val="29"/>
        </w:numPr>
        <w:tabs>
          <w:tab w:val="num" w:pos="360"/>
        </w:tabs>
        <w:spacing w:after="0" w:line="276" w:lineRule="auto"/>
        <w:ind w:left="2694" w:hanging="851"/>
        <w:contextualSpacing/>
        <w:rPr>
          <w:rFonts w:eastAsia="Arial" w:cs="Arial"/>
          <w:szCs w:val="24"/>
        </w:rPr>
      </w:pPr>
      <w:r w:rsidRPr="004E7985">
        <w:rPr>
          <w:rFonts w:eastAsia="Arial" w:cs="Arial"/>
          <w:b/>
          <w:bCs/>
          <w:szCs w:val="24"/>
        </w:rPr>
        <w:t>Taisyklės</w:t>
      </w:r>
      <w:r w:rsidR="00F6029C" w:rsidRPr="004E7985">
        <w:rPr>
          <w:rFonts w:eastAsia="Arial" w:cs="Arial"/>
          <w:b/>
          <w:bCs/>
          <w:szCs w:val="24"/>
        </w:rPr>
        <w:t xml:space="preserve"> -</w:t>
      </w:r>
      <w:r w:rsidRPr="004E7985">
        <w:rPr>
          <w:rFonts w:eastAsia="Arial" w:cs="Arial"/>
          <w:b/>
          <w:bCs/>
          <w:szCs w:val="24"/>
        </w:rPr>
        <w:t> sidabriniame</w:t>
      </w:r>
      <w:r w:rsidRPr="004E7985">
        <w:rPr>
          <w:rFonts w:eastAsia="Arial" w:cs="Arial"/>
          <w:szCs w:val="24"/>
        </w:rPr>
        <w:t xml:space="preserve"> sluoksnyje turi būti užtikrinami šie duomenų kokybės rodikliai: unikalumas, išsamumas, teisingumas ir aktualumas. </w:t>
      </w:r>
    </w:p>
    <w:p w14:paraId="62129AAE" w14:textId="77777777" w:rsidR="00187252" w:rsidRPr="004E7985" w:rsidRDefault="3D23AE77" w:rsidP="00AE66BA">
      <w:pPr>
        <w:numPr>
          <w:ilvl w:val="3"/>
          <w:numId w:val="29"/>
        </w:numPr>
        <w:tabs>
          <w:tab w:val="num" w:pos="360"/>
        </w:tabs>
        <w:spacing w:after="0" w:line="276" w:lineRule="auto"/>
        <w:ind w:left="2694" w:hanging="851"/>
        <w:contextualSpacing/>
        <w:rPr>
          <w:rFonts w:eastAsia="Arial" w:cs="Arial"/>
          <w:szCs w:val="24"/>
        </w:rPr>
      </w:pPr>
      <w:r w:rsidRPr="004E7985">
        <w:rPr>
          <w:rFonts w:eastAsia="Arial" w:cs="Arial"/>
          <w:b/>
          <w:bCs/>
          <w:szCs w:val="24"/>
        </w:rPr>
        <w:t>Įrankiai:</w:t>
      </w:r>
      <w:r w:rsidRPr="004E7985">
        <w:rPr>
          <w:rFonts w:eastAsia="Arial" w:cs="Arial"/>
          <w:szCs w:val="24"/>
        </w:rPr>
        <w:t> „</w:t>
      </w:r>
      <w:r w:rsidRPr="004E7985">
        <w:rPr>
          <w:rFonts w:eastAsia="Arial" w:cs="Arial"/>
          <w:b/>
          <w:bCs/>
          <w:szCs w:val="24"/>
        </w:rPr>
        <w:t>Microsoft</w:t>
      </w:r>
      <w:r w:rsidRPr="004E7985">
        <w:rPr>
          <w:rFonts w:eastAsia="Arial" w:cs="Arial"/>
          <w:szCs w:val="24"/>
        </w:rPr>
        <w:t> </w:t>
      </w:r>
      <w:proofErr w:type="spellStart"/>
      <w:r w:rsidRPr="004E7985">
        <w:rPr>
          <w:rFonts w:eastAsia="Arial" w:cs="Arial"/>
          <w:szCs w:val="24"/>
        </w:rPr>
        <w:t>Purview</w:t>
      </w:r>
      <w:proofErr w:type="spellEnd"/>
      <w:r w:rsidRPr="004E7985">
        <w:rPr>
          <w:rFonts w:eastAsia="Arial" w:cs="Arial"/>
          <w:szCs w:val="24"/>
        </w:rPr>
        <w:t>“ arba kitos lygiavertės duomenų valdymo platformos (pvz., </w:t>
      </w:r>
      <w:proofErr w:type="spellStart"/>
      <w:r w:rsidRPr="004E7985">
        <w:rPr>
          <w:rFonts w:eastAsia="Arial" w:cs="Arial"/>
          <w:szCs w:val="24"/>
        </w:rPr>
        <w:t>Collibra</w:t>
      </w:r>
      <w:proofErr w:type="spellEnd"/>
      <w:r w:rsidRPr="004E7985">
        <w:rPr>
          <w:rFonts w:eastAsia="Arial" w:cs="Arial"/>
          <w:szCs w:val="24"/>
        </w:rPr>
        <w:t>, </w:t>
      </w:r>
      <w:proofErr w:type="spellStart"/>
      <w:r w:rsidRPr="004E7985">
        <w:rPr>
          <w:rFonts w:eastAsia="Arial" w:cs="Arial"/>
          <w:szCs w:val="24"/>
        </w:rPr>
        <w:t>Alation</w:t>
      </w:r>
      <w:proofErr w:type="spellEnd"/>
      <w:r w:rsidRPr="004E7985">
        <w:rPr>
          <w:rFonts w:eastAsia="Arial" w:cs="Arial"/>
          <w:szCs w:val="24"/>
        </w:rPr>
        <w:t>); „</w:t>
      </w:r>
      <w:proofErr w:type="spellStart"/>
      <w:r w:rsidRPr="004E7985">
        <w:rPr>
          <w:rFonts w:eastAsia="Arial" w:cs="Arial"/>
          <w:szCs w:val="24"/>
        </w:rPr>
        <w:t>Great</w:t>
      </w:r>
      <w:proofErr w:type="spellEnd"/>
      <w:r w:rsidRPr="004E7985">
        <w:rPr>
          <w:rFonts w:eastAsia="Arial" w:cs="Arial"/>
          <w:szCs w:val="24"/>
        </w:rPr>
        <w:t> </w:t>
      </w:r>
      <w:proofErr w:type="spellStart"/>
      <w:r w:rsidRPr="004E7985">
        <w:rPr>
          <w:rFonts w:eastAsia="Arial" w:cs="Arial"/>
          <w:szCs w:val="24"/>
        </w:rPr>
        <w:t>Expectations</w:t>
      </w:r>
      <w:proofErr w:type="spellEnd"/>
      <w:r w:rsidRPr="004E7985">
        <w:rPr>
          <w:rFonts w:eastAsia="Arial" w:cs="Arial"/>
          <w:szCs w:val="24"/>
        </w:rPr>
        <w:t>“, „Soda“, „</w:t>
      </w:r>
      <w:proofErr w:type="spellStart"/>
      <w:r w:rsidRPr="004E7985">
        <w:rPr>
          <w:rFonts w:eastAsia="Arial" w:cs="Arial"/>
          <w:szCs w:val="24"/>
        </w:rPr>
        <w:t>Deequ</w:t>
      </w:r>
      <w:proofErr w:type="spellEnd"/>
      <w:r w:rsidRPr="004E7985">
        <w:rPr>
          <w:rFonts w:eastAsia="Arial" w:cs="Arial"/>
          <w:szCs w:val="24"/>
        </w:rPr>
        <w:t>“ ar kita duomenų kokybės (DQ) testavimo priemonė. </w:t>
      </w:r>
    </w:p>
    <w:p w14:paraId="7EC4F54D" w14:textId="26ABC87F" w:rsidR="00187252" w:rsidRPr="004E7985" w:rsidRDefault="3D23AE77" w:rsidP="00AE66BA">
      <w:pPr>
        <w:numPr>
          <w:ilvl w:val="3"/>
          <w:numId w:val="29"/>
        </w:numPr>
        <w:tabs>
          <w:tab w:val="num" w:pos="360"/>
        </w:tabs>
        <w:spacing w:after="0" w:line="276" w:lineRule="auto"/>
        <w:ind w:left="2694" w:hanging="851"/>
        <w:contextualSpacing/>
        <w:rPr>
          <w:rFonts w:eastAsia="Arial" w:cs="Arial"/>
          <w:szCs w:val="24"/>
        </w:rPr>
      </w:pPr>
      <w:r w:rsidRPr="004E7985">
        <w:rPr>
          <w:rFonts w:eastAsia="Arial" w:cs="Arial"/>
          <w:b/>
          <w:bCs/>
          <w:szCs w:val="24"/>
        </w:rPr>
        <w:t>Minimalūs slenksčiai:</w:t>
      </w:r>
      <w:r w:rsidRPr="004E7985">
        <w:rPr>
          <w:rFonts w:eastAsia="Arial" w:cs="Arial"/>
          <w:szCs w:val="24"/>
        </w:rPr>
        <w:t xml:space="preserve"> tiekėjas turi pateikti veiklos rodiklius (KPI), tačiau jie negali būti </w:t>
      </w:r>
      <w:r w:rsidR="576A807A" w:rsidRPr="004E7985">
        <w:rPr>
          <w:rFonts w:eastAsia="Arial" w:cs="Arial"/>
          <w:szCs w:val="24"/>
        </w:rPr>
        <w:t xml:space="preserve">žemesni </w:t>
      </w:r>
      <w:r w:rsidRPr="004E7985">
        <w:rPr>
          <w:rFonts w:eastAsia="Arial" w:cs="Arial"/>
          <w:szCs w:val="24"/>
        </w:rPr>
        <w:t>nei: 99 % pagrindinio rakto unikalumas, 98 % esminių atributų išsamumas (konkretų atributų sąrašą patvirtina Perkantysis subjektas). </w:t>
      </w:r>
    </w:p>
    <w:p w14:paraId="650380FC" w14:textId="06D1D942" w:rsidR="00187252" w:rsidRPr="004E7985" w:rsidRDefault="3D23AE77" w:rsidP="00AE66BA">
      <w:pPr>
        <w:pStyle w:val="Sraopastraipa"/>
        <w:numPr>
          <w:ilvl w:val="2"/>
          <w:numId w:val="15"/>
        </w:numPr>
        <w:spacing w:after="0" w:line="276" w:lineRule="auto"/>
        <w:ind w:left="1843" w:hanging="850"/>
        <w:rPr>
          <w:rFonts w:ascii="Arial" w:hAnsi="Arial" w:cs="Arial"/>
          <w:b/>
          <w:bCs/>
          <w:sz w:val="24"/>
          <w:szCs w:val="24"/>
        </w:rPr>
      </w:pPr>
      <w:r w:rsidRPr="004E7985">
        <w:rPr>
          <w:rFonts w:ascii="Arial" w:hAnsi="Arial" w:cs="Arial"/>
          <w:b/>
          <w:bCs/>
          <w:sz w:val="24"/>
          <w:szCs w:val="24"/>
        </w:rPr>
        <w:t>Saugos modelis </w:t>
      </w:r>
    </w:p>
    <w:p w14:paraId="4CFABDA8" w14:textId="77777777" w:rsidR="00313199" w:rsidRPr="004E7985" w:rsidRDefault="00313199" w:rsidP="00AE66BA">
      <w:pPr>
        <w:pStyle w:val="Sraopastraipa"/>
        <w:numPr>
          <w:ilvl w:val="0"/>
          <w:numId w:val="23"/>
        </w:numPr>
        <w:tabs>
          <w:tab w:val="num" w:pos="360"/>
        </w:tabs>
        <w:spacing w:after="0" w:line="276" w:lineRule="auto"/>
        <w:rPr>
          <w:rFonts w:ascii="Arial" w:eastAsia="Arial" w:hAnsi="Arial" w:cs="Arial"/>
          <w:b/>
          <w:bCs/>
          <w:vanish/>
          <w:sz w:val="24"/>
          <w:szCs w:val="24"/>
        </w:rPr>
      </w:pPr>
    </w:p>
    <w:p w14:paraId="2E2A311C" w14:textId="77777777" w:rsidR="00313199" w:rsidRPr="004E7985" w:rsidRDefault="00313199" w:rsidP="00AE66BA">
      <w:pPr>
        <w:pStyle w:val="Sraopastraipa"/>
        <w:numPr>
          <w:ilvl w:val="0"/>
          <w:numId w:val="23"/>
        </w:numPr>
        <w:tabs>
          <w:tab w:val="num" w:pos="360"/>
        </w:tabs>
        <w:spacing w:after="0" w:line="276" w:lineRule="auto"/>
        <w:rPr>
          <w:rFonts w:ascii="Arial" w:eastAsia="Arial" w:hAnsi="Arial" w:cs="Arial"/>
          <w:b/>
          <w:bCs/>
          <w:vanish/>
          <w:sz w:val="24"/>
          <w:szCs w:val="24"/>
        </w:rPr>
      </w:pPr>
    </w:p>
    <w:p w14:paraId="678E70B9" w14:textId="77777777" w:rsidR="00313199" w:rsidRPr="004E7985" w:rsidRDefault="00313199" w:rsidP="00AE66BA">
      <w:pPr>
        <w:pStyle w:val="Sraopastraipa"/>
        <w:numPr>
          <w:ilvl w:val="1"/>
          <w:numId w:val="23"/>
        </w:numPr>
        <w:tabs>
          <w:tab w:val="num" w:pos="360"/>
        </w:tabs>
        <w:spacing w:after="0" w:line="276" w:lineRule="auto"/>
        <w:rPr>
          <w:rFonts w:ascii="Arial" w:eastAsia="Arial" w:hAnsi="Arial" w:cs="Arial"/>
          <w:b/>
          <w:bCs/>
          <w:vanish/>
          <w:sz w:val="24"/>
          <w:szCs w:val="24"/>
        </w:rPr>
      </w:pPr>
    </w:p>
    <w:p w14:paraId="09D5AA7D" w14:textId="77777777" w:rsidR="00313199" w:rsidRPr="004E7985" w:rsidRDefault="00313199" w:rsidP="00AE66BA">
      <w:pPr>
        <w:pStyle w:val="Sraopastraipa"/>
        <w:numPr>
          <w:ilvl w:val="2"/>
          <w:numId w:val="23"/>
        </w:numPr>
        <w:tabs>
          <w:tab w:val="num" w:pos="360"/>
        </w:tabs>
        <w:spacing w:after="0" w:line="276" w:lineRule="auto"/>
        <w:rPr>
          <w:rFonts w:ascii="Arial" w:eastAsia="Arial" w:hAnsi="Arial" w:cs="Arial"/>
          <w:b/>
          <w:bCs/>
          <w:vanish/>
          <w:sz w:val="24"/>
          <w:szCs w:val="24"/>
        </w:rPr>
      </w:pPr>
    </w:p>
    <w:p w14:paraId="6B29FD8B" w14:textId="77777777" w:rsidR="00313199" w:rsidRPr="004E7985" w:rsidRDefault="00313199" w:rsidP="00AE66BA">
      <w:pPr>
        <w:pStyle w:val="Sraopastraipa"/>
        <w:numPr>
          <w:ilvl w:val="2"/>
          <w:numId w:val="23"/>
        </w:numPr>
        <w:tabs>
          <w:tab w:val="num" w:pos="360"/>
        </w:tabs>
        <w:spacing w:after="0" w:line="276" w:lineRule="auto"/>
        <w:rPr>
          <w:rFonts w:ascii="Arial" w:eastAsia="Arial" w:hAnsi="Arial" w:cs="Arial"/>
          <w:b/>
          <w:bCs/>
          <w:vanish/>
          <w:sz w:val="24"/>
          <w:szCs w:val="24"/>
        </w:rPr>
      </w:pPr>
    </w:p>
    <w:p w14:paraId="5F65D355" w14:textId="77777777" w:rsidR="00313199" w:rsidRPr="004E7985" w:rsidRDefault="00313199" w:rsidP="00AE66BA">
      <w:pPr>
        <w:pStyle w:val="Sraopastraipa"/>
        <w:numPr>
          <w:ilvl w:val="2"/>
          <w:numId w:val="23"/>
        </w:numPr>
        <w:tabs>
          <w:tab w:val="num" w:pos="360"/>
        </w:tabs>
        <w:spacing w:after="0" w:line="276" w:lineRule="auto"/>
        <w:rPr>
          <w:rFonts w:ascii="Arial" w:eastAsia="Arial" w:hAnsi="Arial" w:cs="Arial"/>
          <w:b/>
          <w:bCs/>
          <w:vanish/>
          <w:sz w:val="24"/>
          <w:szCs w:val="24"/>
        </w:rPr>
      </w:pPr>
    </w:p>
    <w:p w14:paraId="41DE9D17" w14:textId="77777777" w:rsidR="00313199" w:rsidRPr="004E7985" w:rsidRDefault="00313199" w:rsidP="00AE66BA">
      <w:pPr>
        <w:pStyle w:val="Sraopastraipa"/>
        <w:numPr>
          <w:ilvl w:val="2"/>
          <w:numId w:val="23"/>
        </w:numPr>
        <w:tabs>
          <w:tab w:val="num" w:pos="360"/>
        </w:tabs>
        <w:spacing w:after="0" w:line="276" w:lineRule="auto"/>
        <w:rPr>
          <w:rFonts w:ascii="Arial" w:eastAsia="Arial" w:hAnsi="Arial" w:cs="Arial"/>
          <w:b/>
          <w:bCs/>
          <w:vanish/>
          <w:sz w:val="24"/>
          <w:szCs w:val="24"/>
        </w:rPr>
      </w:pPr>
    </w:p>
    <w:p w14:paraId="527820AF" w14:textId="6069473B" w:rsidR="00187252" w:rsidRPr="004E7985" w:rsidRDefault="3D23AE77" w:rsidP="00AE66BA">
      <w:pPr>
        <w:pStyle w:val="Sraopastraipa"/>
        <w:numPr>
          <w:ilvl w:val="3"/>
          <w:numId w:val="23"/>
        </w:numPr>
        <w:tabs>
          <w:tab w:val="num" w:pos="360"/>
        </w:tabs>
        <w:spacing w:after="0" w:line="276" w:lineRule="auto"/>
        <w:ind w:left="2491"/>
        <w:rPr>
          <w:rFonts w:ascii="Arial" w:eastAsia="Arial" w:hAnsi="Arial" w:cs="Arial"/>
          <w:sz w:val="24"/>
          <w:szCs w:val="24"/>
        </w:rPr>
      </w:pPr>
      <w:r w:rsidRPr="004E7985">
        <w:rPr>
          <w:rFonts w:ascii="Arial" w:eastAsia="Arial" w:hAnsi="Arial" w:cs="Arial"/>
          <w:b/>
          <w:bCs/>
          <w:sz w:val="24"/>
          <w:szCs w:val="24"/>
        </w:rPr>
        <w:t>Duomenų prieiga:</w:t>
      </w:r>
      <w:r w:rsidRPr="004E7985">
        <w:rPr>
          <w:rFonts w:ascii="Arial" w:eastAsia="Arial" w:hAnsi="Arial" w:cs="Arial"/>
          <w:sz w:val="24"/>
          <w:szCs w:val="24"/>
        </w:rPr>
        <w:t xml:space="preserve"> vaidmenimis grįsta prieigos kontrolė (RBAC) ir eilučių lygmens sauga (RLS) (pvz., pagal </w:t>
      </w:r>
      <w:r w:rsidRPr="004E7985">
        <w:rPr>
          <w:rFonts w:ascii="Arial" w:eastAsia="Arial" w:hAnsi="Arial" w:cs="Arial"/>
          <w:b/>
          <w:bCs/>
          <w:sz w:val="24"/>
          <w:szCs w:val="24"/>
        </w:rPr>
        <w:t>įmonę</w:t>
      </w:r>
      <w:r w:rsidRPr="004E7985">
        <w:rPr>
          <w:rFonts w:ascii="Arial" w:eastAsia="Arial" w:hAnsi="Arial" w:cs="Arial"/>
          <w:sz w:val="24"/>
          <w:szCs w:val="24"/>
        </w:rPr>
        <w:t xml:space="preserve"> ar klientą), pagal poreikį: privatūs galiniai taškai ir/arba  IP adreso apribojimai</w:t>
      </w:r>
      <w:r w:rsidR="0020437A" w:rsidRPr="004E7985">
        <w:rPr>
          <w:rFonts w:ascii="Arial" w:eastAsia="Arial" w:hAnsi="Arial" w:cs="Arial"/>
          <w:sz w:val="24"/>
          <w:szCs w:val="24"/>
        </w:rPr>
        <w:t>.</w:t>
      </w:r>
      <w:r w:rsidRPr="004E7985">
        <w:rPr>
          <w:rFonts w:ascii="Arial" w:eastAsia="Arial" w:hAnsi="Arial" w:cs="Arial"/>
          <w:sz w:val="24"/>
          <w:szCs w:val="24"/>
        </w:rPr>
        <w:t> </w:t>
      </w:r>
    </w:p>
    <w:p w14:paraId="658AAAF2" w14:textId="136E3091" w:rsidR="00187252" w:rsidRPr="004E7985" w:rsidRDefault="3D23AE77" w:rsidP="00AE66BA">
      <w:pPr>
        <w:pStyle w:val="Sraopastraipa"/>
        <w:numPr>
          <w:ilvl w:val="3"/>
          <w:numId w:val="23"/>
        </w:numPr>
        <w:tabs>
          <w:tab w:val="num" w:pos="360"/>
        </w:tabs>
        <w:spacing w:after="0" w:line="276" w:lineRule="auto"/>
        <w:ind w:left="2694" w:hanging="851"/>
        <w:rPr>
          <w:rFonts w:ascii="Arial" w:eastAsia="Arial" w:hAnsi="Arial" w:cs="Arial"/>
          <w:sz w:val="24"/>
          <w:szCs w:val="24"/>
        </w:rPr>
      </w:pPr>
      <w:r w:rsidRPr="004E7985">
        <w:rPr>
          <w:rFonts w:ascii="Arial" w:eastAsia="Arial" w:hAnsi="Arial" w:cs="Arial"/>
          <w:b/>
          <w:bCs/>
          <w:sz w:val="24"/>
          <w:szCs w:val="24"/>
        </w:rPr>
        <w:t>Šifravimas:</w:t>
      </w:r>
      <w:r w:rsidRPr="004E7985">
        <w:rPr>
          <w:rFonts w:ascii="Arial" w:eastAsia="Arial" w:hAnsi="Arial" w:cs="Arial"/>
          <w:sz w:val="24"/>
          <w:szCs w:val="24"/>
        </w:rPr>
        <w:t> TLS 1.</w:t>
      </w:r>
      <w:r w:rsidR="5480FDB1" w:rsidRPr="004E7985">
        <w:rPr>
          <w:rFonts w:ascii="Arial" w:eastAsia="Arial" w:hAnsi="Arial" w:cs="Arial"/>
          <w:sz w:val="24"/>
          <w:szCs w:val="24"/>
        </w:rPr>
        <w:t>3</w:t>
      </w:r>
      <w:r w:rsidRPr="004E7985">
        <w:rPr>
          <w:rFonts w:ascii="Arial" w:eastAsia="Arial" w:hAnsi="Arial" w:cs="Arial"/>
          <w:sz w:val="24"/>
          <w:szCs w:val="24"/>
        </w:rPr>
        <w:t>+ (angl. </w:t>
      </w:r>
      <w:proofErr w:type="spellStart"/>
      <w:r w:rsidRPr="004E7985">
        <w:rPr>
          <w:rFonts w:ascii="Arial" w:eastAsia="Arial" w:hAnsi="Arial" w:cs="Arial"/>
          <w:sz w:val="24"/>
          <w:szCs w:val="24"/>
        </w:rPr>
        <w:t>Transport</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Layer</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Security</w:t>
      </w:r>
      <w:proofErr w:type="spellEnd"/>
      <w:r w:rsidRPr="004E7985">
        <w:rPr>
          <w:rFonts w:ascii="Arial" w:eastAsia="Arial" w:hAnsi="Arial" w:cs="Arial"/>
          <w:sz w:val="24"/>
          <w:szCs w:val="24"/>
        </w:rPr>
        <w:t>) – duomenų šifravimo protokolas perduodant duomenis, apsaugantis nuo perėmimo ir pakeitimų. CMK (angl. </w:t>
      </w:r>
      <w:proofErr w:type="spellStart"/>
      <w:r w:rsidRPr="004E7985">
        <w:rPr>
          <w:rFonts w:ascii="Arial" w:eastAsia="Arial" w:hAnsi="Arial" w:cs="Arial"/>
          <w:sz w:val="24"/>
          <w:szCs w:val="24"/>
        </w:rPr>
        <w:t>Customer-Managed</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Key</w:t>
      </w:r>
      <w:proofErr w:type="spellEnd"/>
      <w:r w:rsidRPr="004E7985">
        <w:rPr>
          <w:rFonts w:ascii="Arial" w:eastAsia="Arial" w:hAnsi="Arial" w:cs="Arial"/>
          <w:sz w:val="24"/>
          <w:szCs w:val="24"/>
        </w:rPr>
        <w:t>) – kliento valdomas šifravimo raktas, kai raktų valdymą atlieka pati organizacija. CSEK (angl. </w:t>
      </w:r>
      <w:proofErr w:type="spellStart"/>
      <w:r w:rsidRPr="004E7985">
        <w:rPr>
          <w:rFonts w:ascii="Arial" w:eastAsia="Arial" w:hAnsi="Arial" w:cs="Arial"/>
          <w:sz w:val="24"/>
          <w:szCs w:val="24"/>
        </w:rPr>
        <w:t>Customer-</w:t>
      </w:r>
      <w:r w:rsidRPr="004E7985">
        <w:rPr>
          <w:rFonts w:ascii="Arial" w:eastAsia="Arial" w:hAnsi="Arial" w:cs="Arial"/>
          <w:sz w:val="24"/>
          <w:szCs w:val="24"/>
        </w:rPr>
        <w:lastRenderedPageBreak/>
        <w:t>Supplied</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Encryption</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Key</w:t>
      </w:r>
      <w:proofErr w:type="spellEnd"/>
      <w:r w:rsidRPr="004E7985">
        <w:rPr>
          <w:rFonts w:ascii="Arial" w:eastAsia="Arial" w:hAnsi="Arial" w:cs="Arial"/>
          <w:sz w:val="24"/>
          <w:szCs w:val="24"/>
        </w:rPr>
        <w:t>) – kliento pateiktas šifravimo raktas, kai organizacija pati pateikia ir kontroliuoja šifravimo raktą debesų tiekėjui. Šie metodai taikomi duomenims saugojimo metu (angl. at-</w:t>
      </w:r>
      <w:proofErr w:type="spellStart"/>
      <w:r w:rsidRPr="004E7985">
        <w:rPr>
          <w:rFonts w:ascii="Arial" w:eastAsia="Arial" w:hAnsi="Arial" w:cs="Arial"/>
          <w:sz w:val="24"/>
          <w:szCs w:val="24"/>
        </w:rPr>
        <w:t>rest</w:t>
      </w:r>
      <w:proofErr w:type="spellEnd"/>
      <w:r w:rsidRPr="004E7985">
        <w:rPr>
          <w:rFonts w:ascii="Arial" w:eastAsia="Arial" w:hAnsi="Arial" w:cs="Arial"/>
          <w:sz w:val="24"/>
          <w:szCs w:val="24"/>
        </w:rPr>
        <w:t xml:space="preserve">). Raktų valdymui </w:t>
      </w:r>
      <w:r w:rsidRPr="004E7985">
        <w:rPr>
          <w:rFonts w:ascii="Arial" w:eastAsia="Arial" w:hAnsi="Arial" w:cs="Arial"/>
          <w:b/>
          <w:bCs/>
          <w:sz w:val="24"/>
          <w:szCs w:val="24"/>
        </w:rPr>
        <w:t>naudojami</w:t>
      </w:r>
      <w:r w:rsidRPr="004E7985">
        <w:rPr>
          <w:rFonts w:ascii="Arial" w:eastAsia="Arial" w:hAnsi="Arial" w:cs="Arial"/>
          <w:sz w:val="24"/>
          <w:szCs w:val="24"/>
        </w:rPr>
        <w:t>: </w:t>
      </w:r>
      <w:proofErr w:type="spellStart"/>
      <w:r w:rsidRPr="004E7985">
        <w:rPr>
          <w:rFonts w:ascii="Arial" w:eastAsia="Arial" w:hAnsi="Arial" w:cs="Arial"/>
          <w:sz w:val="24"/>
          <w:szCs w:val="24"/>
        </w:rPr>
        <w:t>Key</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Vault</w:t>
      </w:r>
      <w:proofErr w:type="spellEnd"/>
      <w:r w:rsidRPr="004E7985">
        <w:rPr>
          <w:rFonts w:ascii="Arial" w:eastAsia="Arial" w:hAnsi="Arial" w:cs="Arial"/>
          <w:sz w:val="24"/>
          <w:szCs w:val="24"/>
        </w:rPr>
        <w:t> (Microsoft), KMS (angl. </w:t>
      </w:r>
      <w:proofErr w:type="spellStart"/>
      <w:r w:rsidRPr="004E7985">
        <w:rPr>
          <w:rFonts w:ascii="Arial" w:eastAsia="Arial" w:hAnsi="Arial" w:cs="Arial"/>
          <w:sz w:val="24"/>
          <w:szCs w:val="24"/>
        </w:rPr>
        <w:t>Key</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Management</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Service</w:t>
      </w:r>
      <w:proofErr w:type="spellEnd"/>
      <w:r w:rsidRPr="004E7985">
        <w:rPr>
          <w:rFonts w:ascii="Arial" w:eastAsia="Arial" w:hAnsi="Arial" w:cs="Arial"/>
          <w:sz w:val="24"/>
          <w:szCs w:val="24"/>
        </w:rPr>
        <w:t>, AWS/GCP), HSM (angl. </w:t>
      </w:r>
      <w:proofErr w:type="spellStart"/>
      <w:r w:rsidRPr="004E7985">
        <w:rPr>
          <w:rFonts w:ascii="Arial" w:eastAsia="Arial" w:hAnsi="Arial" w:cs="Arial"/>
          <w:sz w:val="24"/>
          <w:szCs w:val="24"/>
        </w:rPr>
        <w:t>Hardware</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Security</w:t>
      </w:r>
      <w:proofErr w:type="spellEnd"/>
      <w:r w:rsidRPr="004E7985">
        <w:rPr>
          <w:rFonts w:ascii="Arial" w:eastAsia="Arial" w:hAnsi="Arial" w:cs="Arial"/>
          <w:sz w:val="24"/>
          <w:szCs w:val="24"/>
        </w:rPr>
        <w:t xml:space="preserve"> Module) – specializuoti aparatiniai moduliai, skirti saugiai generuoti ir laikyti šifravimo raktus</w:t>
      </w:r>
      <w:r w:rsidR="0020437A" w:rsidRPr="004E7985">
        <w:rPr>
          <w:rFonts w:ascii="Arial" w:eastAsia="Arial" w:hAnsi="Arial" w:cs="Arial"/>
          <w:sz w:val="24"/>
          <w:szCs w:val="24"/>
        </w:rPr>
        <w:t>.</w:t>
      </w:r>
      <w:r w:rsidRPr="004E7985">
        <w:rPr>
          <w:rFonts w:ascii="Arial" w:eastAsia="Arial" w:hAnsi="Arial" w:cs="Arial"/>
          <w:sz w:val="24"/>
          <w:szCs w:val="24"/>
        </w:rPr>
        <w:t> </w:t>
      </w:r>
    </w:p>
    <w:p w14:paraId="13CCE9CC" w14:textId="77777777" w:rsidR="00187252" w:rsidRPr="004E7985" w:rsidRDefault="3D23AE77" w:rsidP="00AE66BA">
      <w:pPr>
        <w:pStyle w:val="Sraopastraipa"/>
        <w:numPr>
          <w:ilvl w:val="3"/>
          <w:numId w:val="23"/>
        </w:numPr>
        <w:tabs>
          <w:tab w:val="num" w:pos="360"/>
        </w:tabs>
        <w:spacing w:after="0" w:line="276" w:lineRule="auto"/>
        <w:ind w:left="2694" w:hanging="851"/>
        <w:rPr>
          <w:rFonts w:ascii="Arial" w:eastAsia="Arial" w:hAnsi="Arial" w:cs="Arial"/>
          <w:sz w:val="24"/>
          <w:szCs w:val="24"/>
        </w:rPr>
      </w:pPr>
      <w:r w:rsidRPr="004E7985">
        <w:rPr>
          <w:rFonts w:ascii="Arial" w:eastAsia="Arial" w:hAnsi="Arial" w:cs="Arial"/>
          <w:b/>
          <w:bCs/>
          <w:sz w:val="24"/>
          <w:szCs w:val="24"/>
        </w:rPr>
        <w:t>Auditas:</w:t>
      </w:r>
      <w:r w:rsidRPr="004E7985">
        <w:rPr>
          <w:rFonts w:ascii="Arial" w:eastAsia="Arial" w:hAnsi="Arial" w:cs="Arial"/>
          <w:sz w:val="24"/>
          <w:szCs w:val="24"/>
        </w:rPr>
        <w:t> prieigos ir veiksmų žurnalai (angl. </w:t>
      </w:r>
      <w:proofErr w:type="spellStart"/>
      <w:r w:rsidRPr="004E7985">
        <w:rPr>
          <w:rFonts w:ascii="Arial" w:eastAsia="Arial" w:hAnsi="Arial" w:cs="Arial"/>
          <w:sz w:val="24"/>
          <w:szCs w:val="24"/>
        </w:rPr>
        <w:t>logai</w:t>
      </w:r>
      <w:proofErr w:type="spellEnd"/>
      <w:r w:rsidRPr="004E7985">
        <w:rPr>
          <w:rFonts w:ascii="Arial" w:eastAsia="Arial" w:hAnsi="Arial" w:cs="Arial"/>
          <w:sz w:val="24"/>
          <w:szCs w:val="24"/>
        </w:rPr>
        <w:t>) turi būti centralizuoti ir kaupiami vienoje vietoje, naudojant tokius sprendimus kaip: </w:t>
      </w:r>
    </w:p>
    <w:p w14:paraId="3731EF75" w14:textId="010F0749" w:rsidR="00187252" w:rsidRPr="004E7985" w:rsidRDefault="3D23AE77" w:rsidP="00AE66BA">
      <w:pPr>
        <w:pStyle w:val="Sraopastraipa"/>
        <w:numPr>
          <w:ilvl w:val="3"/>
          <w:numId w:val="23"/>
        </w:numPr>
        <w:spacing w:after="0" w:line="276" w:lineRule="auto"/>
        <w:ind w:left="2694" w:hanging="851"/>
        <w:rPr>
          <w:rFonts w:ascii="Arial" w:eastAsia="Arial" w:hAnsi="Arial" w:cs="Arial"/>
          <w:sz w:val="24"/>
          <w:szCs w:val="24"/>
        </w:rPr>
      </w:pPr>
      <w:proofErr w:type="spellStart"/>
      <w:r w:rsidRPr="004E7985">
        <w:rPr>
          <w:rFonts w:ascii="Arial" w:eastAsia="Arial" w:hAnsi="Arial" w:cs="Arial"/>
          <w:b/>
          <w:bCs/>
          <w:sz w:val="24"/>
          <w:szCs w:val="24"/>
        </w:rPr>
        <w:t>Azure</w:t>
      </w:r>
      <w:proofErr w:type="spellEnd"/>
      <w:r w:rsidRPr="004E7985">
        <w:rPr>
          <w:rFonts w:ascii="Arial" w:eastAsia="Arial" w:hAnsi="Arial" w:cs="Arial"/>
          <w:b/>
          <w:bCs/>
          <w:sz w:val="24"/>
          <w:szCs w:val="24"/>
        </w:rPr>
        <w:t> </w:t>
      </w:r>
      <w:proofErr w:type="spellStart"/>
      <w:r w:rsidRPr="004E7985">
        <w:rPr>
          <w:rFonts w:ascii="Arial" w:eastAsia="Arial" w:hAnsi="Arial" w:cs="Arial"/>
          <w:b/>
          <w:bCs/>
          <w:sz w:val="24"/>
          <w:szCs w:val="24"/>
        </w:rPr>
        <w:t>Monitor</w:t>
      </w:r>
      <w:proofErr w:type="spellEnd"/>
      <w:r w:rsidRPr="004E7985">
        <w:rPr>
          <w:rFonts w:ascii="Arial" w:eastAsia="Arial" w:hAnsi="Arial" w:cs="Arial"/>
          <w:sz w:val="24"/>
          <w:szCs w:val="24"/>
        </w:rPr>
        <w:t> / </w:t>
      </w:r>
      <w:proofErr w:type="spellStart"/>
      <w:r w:rsidRPr="004E7985">
        <w:rPr>
          <w:rFonts w:ascii="Arial" w:eastAsia="Arial" w:hAnsi="Arial" w:cs="Arial"/>
          <w:sz w:val="24"/>
          <w:szCs w:val="24"/>
        </w:rPr>
        <w:t>Log</w:t>
      </w:r>
      <w:proofErr w:type="spellEnd"/>
      <w:r w:rsidRPr="004E7985">
        <w:rPr>
          <w:rFonts w:ascii="Arial" w:eastAsia="Arial" w:hAnsi="Arial" w:cs="Arial"/>
          <w:sz w:val="24"/>
          <w:szCs w:val="24"/>
        </w:rPr>
        <w:t> Analytics – „Microsoft </w:t>
      </w:r>
      <w:proofErr w:type="spellStart"/>
      <w:r w:rsidRPr="004E7985">
        <w:rPr>
          <w:rFonts w:ascii="Arial" w:eastAsia="Arial" w:hAnsi="Arial" w:cs="Arial"/>
          <w:sz w:val="24"/>
          <w:szCs w:val="24"/>
        </w:rPr>
        <w:t>Azure</w:t>
      </w:r>
      <w:proofErr w:type="spellEnd"/>
      <w:r w:rsidRPr="004E7985">
        <w:rPr>
          <w:rFonts w:ascii="Arial" w:eastAsia="Arial" w:hAnsi="Arial" w:cs="Arial"/>
          <w:sz w:val="24"/>
          <w:szCs w:val="24"/>
        </w:rPr>
        <w:t>“ debesų aplinkos žurnalų rinkimo ir analizės įrankiai</w:t>
      </w:r>
      <w:r w:rsidR="3C8E7F25" w:rsidRPr="004E7985">
        <w:rPr>
          <w:rFonts w:ascii="Arial" w:eastAsia="Arial" w:hAnsi="Arial" w:cs="Arial"/>
          <w:sz w:val="24"/>
          <w:szCs w:val="24"/>
        </w:rPr>
        <w:t xml:space="preserve"> (arba lygiaverčiai)</w:t>
      </w:r>
      <w:r w:rsidR="4B8C344C" w:rsidRPr="004E7985">
        <w:rPr>
          <w:rFonts w:ascii="Arial" w:eastAsia="Arial" w:hAnsi="Arial" w:cs="Arial"/>
          <w:sz w:val="24"/>
          <w:szCs w:val="24"/>
        </w:rPr>
        <w:t>.</w:t>
      </w:r>
    </w:p>
    <w:p w14:paraId="220DDC38" w14:textId="3B8869E8" w:rsidR="00187252" w:rsidRPr="004E7985" w:rsidRDefault="3D23AE77" w:rsidP="00AE66BA">
      <w:pPr>
        <w:pStyle w:val="Sraopastraipa"/>
        <w:numPr>
          <w:ilvl w:val="2"/>
          <w:numId w:val="15"/>
        </w:numPr>
        <w:spacing w:after="0" w:line="276" w:lineRule="auto"/>
        <w:ind w:left="1843" w:hanging="850"/>
        <w:rPr>
          <w:rFonts w:ascii="Arial" w:hAnsi="Arial" w:cs="Arial"/>
          <w:b/>
          <w:bCs/>
          <w:sz w:val="24"/>
          <w:szCs w:val="24"/>
        </w:rPr>
      </w:pPr>
      <w:r w:rsidRPr="004E7985">
        <w:rPr>
          <w:rFonts w:ascii="Arial" w:hAnsi="Arial" w:cs="Arial"/>
          <w:b/>
          <w:bCs/>
          <w:sz w:val="24"/>
          <w:szCs w:val="24"/>
        </w:rPr>
        <w:t>Semantinis modelis (Auksinis sluoksnis)  </w:t>
      </w:r>
    </w:p>
    <w:p w14:paraId="276E4FE5" w14:textId="77777777" w:rsidR="00F6029C" w:rsidRPr="004E7985" w:rsidRDefault="00F6029C" w:rsidP="00AE66BA">
      <w:pPr>
        <w:pStyle w:val="Sraopastraipa"/>
        <w:numPr>
          <w:ilvl w:val="0"/>
          <w:numId w:val="24"/>
        </w:numPr>
        <w:tabs>
          <w:tab w:val="num" w:pos="360"/>
        </w:tabs>
        <w:spacing w:after="0" w:line="276" w:lineRule="auto"/>
        <w:rPr>
          <w:rFonts w:ascii="Arial" w:eastAsia="Arial" w:hAnsi="Arial" w:cs="Arial"/>
          <w:b/>
          <w:bCs/>
          <w:vanish/>
          <w:sz w:val="24"/>
          <w:szCs w:val="24"/>
        </w:rPr>
      </w:pPr>
    </w:p>
    <w:p w14:paraId="50B2DF66" w14:textId="77777777" w:rsidR="00F6029C" w:rsidRPr="004E7985" w:rsidRDefault="00F6029C" w:rsidP="00AE66BA">
      <w:pPr>
        <w:pStyle w:val="Sraopastraipa"/>
        <w:numPr>
          <w:ilvl w:val="0"/>
          <w:numId w:val="24"/>
        </w:numPr>
        <w:tabs>
          <w:tab w:val="num" w:pos="360"/>
        </w:tabs>
        <w:spacing w:after="0" w:line="276" w:lineRule="auto"/>
        <w:rPr>
          <w:rFonts w:ascii="Arial" w:eastAsia="Arial" w:hAnsi="Arial" w:cs="Arial"/>
          <w:b/>
          <w:bCs/>
          <w:vanish/>
          <w:sz w:val="24"/>
          <w:szCs w:val="24"/>
        </w:rPr>
      </w:pPr>
    </w:p>
    <w:p w14:paraId="6F28611C" w14:textId="77777777" w:rsidR="00F6029C" w:rsidRPr="004E7985" w:rsidRDefault="00F6029C" w:rsidP="00AE66BA">
      <w:pPr>
        <w:pStyle w:val="Sraopastraipa"/>
        <w:numPr>
          <w:ilvl w:val="1"/>
          <w:numId w:val="24"/>
        </w:numPr>
        <w:tabs>
          <w:tab w:val="num" w:pos="360"/>
        </w:tabs>
        <w:spacing w:after="0" w:line="276" w:lineRule="auto"/>
        <w:rPr>
          <w:rFonts w:ascii="Arial" w:eastAsia="Arial" w:hAnsi="Arial" w:cs="Arial"/>
          <w:b/>
          <w:bCs/>
          <w:vanish/>
          <w:sz w:val="24"/>
          <w:szCs w:val="24"/>
        </w:rPr>
      </w:pPr>
    </w:p>
    <w:p w14:paraId="6FB92E6B" w14:textId="77777777" w:rsidR="00F6029C" w:rsidRPr="004E7985" w:rsidRDefault="00F6029C" w:rsidP="00AE66BA">
      <w:pPr>
        <w:pStyle w:val="Sraopastraipa"/>
        <w:numPr>
          <w:ilvl w:val="2"/>
          <w:numId w:val="24"/>
        </w:numPr>
        <w:tabs>
          <w:tab w:val="num" w:pos="360"/>
        </w:tabs>
        <w:spacing w:after="0" w:line="276" w:lineRule="auto"/>
        <w:rPr>
          <w:rFonts w:ascii="Arial" w:eastAsia="Arial" w:hAnsi="Arial" w:cs="Arial"/>
          <w:b/>
          <w:bCs/>
          <w:vanish/>
          <w:sz w:val="24"/>
          <w:szCs w:val="24"/>
        </w:rPr>
      </w:pPr>
    </w:p>
    <w:p w14:paraId="01D7B57C" w14:textId="77777777" w:rsidR="00F6029C" w:rsidRPr="004E7985" w:rsidRDefault="00F6029C" w:rsidP="00AE66BA">
      <w:pPr>
        <w:pStyle w:val="Sraopastraipa"/>
        <w:numPr>
          <w:ilvl w:val="2"/>
          <w:numId w:val="24"/>
        </w:numPr>
        <w:tabs>
          <w:tab w:val="num" w:pos="360"/>
        </w:tabs>
        <w:spacing w:after="0" w:line="276" w:lineRule="auto"/>
        <w:rPr>
          <w:rFonts w:ascii="Arial" w:eastAsia="Arial" w:hAnsi="Arial" w:cs="Arial"/>
          <w:b/>
          <w:bCs/>
          <w:vanish/>
          <w:sz w:val="24"/>
          <w:szCs w:val="24"/>
        </w:rPr>
      </w:pPr>
    </w:p>
    <w:p w14:paraId="59A4BA69" w14:textId="77777777" w:rsidR="00F6029C" w:rsidRPr="004E7985" w:rsidRDefault="00F6029C" w:rsidP="00AE66BA">
      <w:pPr>
        <w:pStyle w:val="Sraopastraipa"/>
        <w:numPr>
          <w:ilvl w:val="2"/>
          <w:numId w:val="24"/>
        </w:numPr>
        <w:tabs>
          <w:tab w:val="num" w:pos="360"/>
        </w:tabs>
        <w:spacing w:after="0" w:line="276" w:lineRule="auto"/>
        <w:rPr>
          <w:rFonts w:ascii="Arial" w:eastAsia="Arial" w:hAnsi="Arial" w:cs="Arial"/>
          <w:b/>
          <w:bCs/>
          <w:vanish/>
          <w:sz w:val="24"/>
          <w:szCs w:val="24"/>
        </w:rPr>
      </w:pPr>
    </w:p>
    <w:p w14:paraId="7B519E13" w14:textId="77777777" w:rsidR="00F6029C" w:rsidRPr="004E7985" w:rsidRDefault="00F6029C" w:rsidP="00AE66BA">
      <w:pPr>
        <w:pStyle w:val="Sraopastraipa"/>
        <w:numPr>
          <w:ilvl w:val="2"/>
          <w:numId w:val="24"/>
        </w:numPr>
        <w:tabs>
          <w:tab w:val="num" w:pos="360"/>
        </w:tabs>
        <w:spacing w:after="0" w:line="276" w:lineRule="auto"/>
        <w:rPr>
          <w:rFonts w:ascii="Arial" w:eastAsia="Arial" w:hAnsi="Arial" w:cs="Arial"/>
          <w:b/>
          <w:bCs/>
          <w:vanish/>
          <w:sz w:val="24"/>
          <w:szCs w:val="24"/>
        </w:rPr>
      </w:pPr>
    </w:p>
    <w:p w14:paraId="3EA19921" w14:textId="77777777" w:rsidR="00F6029C" w:rsidRPr="004E7985" w:rsidRDefault="00F6029C" w:rsidP="00AE66BA">
      <w:pPr>
        <w:pStyle w:val="Sraopastraipa"/>
        <w:numPr>
          <w:ilvl w:val="2"/>
          <w:numId w:val="24"/>
        </w:numPr>
        <w:tabs>
          <w:tab w:val="num" w:pos="360"/>
        </w:tabs>
        <w:spacing w:after="0" w:line="276" w:lineRule="auto"/>
        <w:rPr>
          <w:rFonts w:ascii="Arial" w:eastAsia="Arial" w:hAnsi="Arial" w:cs="Arial"/>
          <w:b/>
          <w:bCs/>
          <w:vanish/>
          <w:sz w:val="24"/>
          <w:szCs w:val="24"/>
        </w:rPr>
      </w:pPr>
    </w:p>
    <w:p w14:paraId="08C626AA" w14:textId="052A30DF" w:rsidR="00187252" w:rsidRPr="004E7985" w:rsidRDefault="3D23AE77" w:rsidP="00AE66BA">
      <w:pPr>
        <w:pStyle w:val="Sraopastraipa"/>
        <w:numPr>
          <w:ilvl w:val="3"/>
          <w:numId w:val="24"/>
        </w:numPr>
        <w:tabs>
          <w:tab w:val="num" w:pos="360"/>
        </w:tabs>
        <w:spacing w:after="0" w:line="276" w:lineRule="auto"/>
        <w:ind w:left="2694" w:hanging="851"/>
        <w:rPr>
          <w:rFonts w:ascii="Arial" w:eastAsia="Arial" w:hAnsi="Arial" w:cs="Arial"/>
          <w:sz w:val="24"/>
          <w:szCs w:val="24"/>
        </w:rPr>
      </w:pPr>
      <w:r w:rsidRPr="004E7985">
        <w:rPr>
          <w:rFonts w:ascii="Arial" w:eastAsia="Arial" w:hAnsi="Arial" w:cs="Arial"/>
          <w:b/>
          <w:bCs/>
          <w:sz w:val="24"/>
          <w:szCs w:val="24"/>
        </w:rPr>
        <w:t>Matmenų (</w:t>
      </w:r>
      <w:proofErr w:type="spellStart"/>
      <w:r w:rsidRPr="004E7985">
        <w:rPr>
          <w:rFonts w:ascii="Arial" w:eastAsia="Arial" w:hAnsi="Arial" w:cs="Arial"/>
          <w:b/>
          <w:bCs/>
          <w:sz w:val="24"/>
          <w:szCs w:val="24"/>
        </w:rPr>
        <w:t>Dim</w:t>
      </w:r>
      <w:proofErr w:type="spellEnd"/>
      <w:r w:rsidRPr="004E7985">
        <w:rPr>
          <w:rFonts w:ascii="Arial" w:eastAsia="Arial" w:hAnsi="Arial" w:cs="Arial"/>
          <w:b/>
          <w:bCs/>
          <w:sz w:val="24"/>
          <w:szCs w:val="24"/>
        </w:rPr>
        <w:t>) ir faktų (</w:t>
      </w:r>
      <w:proofErr w:type="spellStart"/>
      <w:r w:rsidRPr="004E7985">
        <w:rPr>
          <w:rFonts w:ascii="Arial" w:eastAsia="Arial" w:hAnsi="Arial" w:cs="Arial"/>
          <w:b/>
          <w:bCs/>
          <w:sz w:val="24"/>
          <w:szCs w:val="24"/>
        </w:rPr>
        <w:t>Fact</w:t>
      </w:r>
      <w:proofErr w:type="spellEnd"/>
      <w:r w:rsidRPr="004E7985">
        <w:rPr>
          <w:rFonts w:ascii="Arial" w:eastAsia="Arial" w:hAnsi="Arial" w:cs="Arial"/>
          <w:b/>
          <w:bCs/>
          <w:sz w:val="24"/>
          <w:szCs w:val="24"/>
        </w:rPr>
        <w:t>) lentelės su pakaitiniais raktais</w:t>
      </w:r>
      <w:r w:rsidR="00472ACD" w:rsidRPr="004E7985">
        <w:rPr>
          <w:rFonts w:ascii="Arial" w:eastAsia="Arial" w:hAnsi="Arial" w:cs="Arial"/>
          <w:b/>
          <w:bCs/>
          <w:sz w:val="24"/>
          <w:szCs w:val="24"/>
        </w:rPr>
        <w:t xml:space="preserve">. </w:t>
      </w:r>
      <w:r w:rsidR="002020C4" w:rsidRPr="004E7985">
        <w:rPr>
          <w:rFonts w:ascii="Arial" w:eastAsia="Arial" w:hAnsi="Arial" w:cs="Arial"/>
          <w:sz w:val="24"/>
          <w:szCs w:val="24"/>
        </w:rPr>
        <w:t>P</w:t>
      </w:r>
      <w:r w:rsidRPr="004E7985">
        <w:rPr>
          <w:rFonts w:ascii="Arial" w:eastAsia="Arial" w:hAnsi="Arial" w:cs="Arial"/>
          <w:sz w:val="24"/>
          <w:szCs w:val="24"/>
        </w:rPr>
        <w:t>akaitinis raktas (angl. </w:t>
      </w:r>
      <w:proofErr w:type="spellStart"/>
      <w:r w:rsidRPr="004E7985">
        <w:rPr>
          <w:rFonts w:ascii="Arial" w:eastAsia="Arial" w:hAnsi="Arial" w:cs="Arial"/>
          <w:sz w:val="24"/>
          <w:szCs w:val="24"/>
        </w:rPr>
        <w:t>surrogate</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key</w:t>
      </w:r>
      <w:proofErr w:type="spellEnd"/>
      <w:r w:rsidRPr="004E7985">
        <w:rPr>
          <w:rFonts w:ascii="Arial" w:eastAsia="Arial" w:hAnsi="Arial" w:cs="Arial"/>
          <w:sz w:val="24"/>
          <w:szCs w:val="24"/>
        </w:rPr>
        <w:t>) – tai dirbtinai sukurtas techninis unikalus identifikatorius, naudojamas vietoje natūralaus (verslo) rakto, kad būtų užtikrintas stabilumas ir vientisumas tarp matmenų ir faktų lentelių;  </w:t>
      </w:r>
    </w:p>
    <w:p w14:paraId="34C604D3" w14:textId="77777777" w:rsidR="00187252" w:rsidRPr="004E7985" w:rsidRDefault="3D23AE77" w:rsidP="00AE66BA">
      <w:pPr>
        <w:pStyle w:val="Sraopastraipa"/>
        <w:numPr>
          <w:ilvl w:val="3"/>
          <w:numId w:val="24"/>
        </w:numPr>
        <w:tabs>
          <w:tab w:val="num" w:pos="360"/>
        </w:tabs>
        <w:spacing w:after="0" w:line="276" w:lineRule="auto"/>
        <w:ind w:left="2694" w:hanging="851"/>
        <w:rPr>
          <w:rFonts w:ascii="Arial" w:eastAsia="Arial" w:hAnsi="Arial" w:cs="Arial"/>
          <w:sz w:val="24"/>
          <w:szCs w:val="24"/>
        </w:rPr>
      </w:pPr>
      <w:r w:rsidRPr="004E7985">
        <w:rPr>
          <w:rFonts w:ascii="Arial" w:eastAsia="Arial" w:hAnsi="Arial" w:cs="Arial"/>
          <w:b/>
          <w:bCs/>
          <w:sz w:val="24"/>
          <w:szCs w:val="24"/>
        </w:rPr>
        <w:t>Lėtai kintantys matmenys (angl. </w:t>
      </w:r>
      <w:proofErr w:type="spellStart"/>
      <w:r w:rsidRPr="004E7985">
        <w:rPr>
          <w:rFonts w:ascii="Arial" w:eastAsia="Arial" w:hAnsi="Arial" w:cs="Arial"/>
          <w:b/>
          <w:bCs/>
          <w:sz w:val="24"/>
          <w:szCs w:val="24"/>
        </w:rPr>
        <w:t>Slowly</w:t>
      </w:r>
      <w:proofErr w:type="spellEnd"/>
      <w:r w:rsidRPr="004E7985">
        <w:rPr>
          <w:rFonts w:ascii="Arial" w:eastAsia="Arial" w:hAnsi="Arial" w:cs="Arial"/>
          <w:b/>
          <w:bCs/>
          <w:sz w:val="24"/>
          <w:szCs w:val="24"/>
        </w:rPr>
        <w:t> </w:t>
      </w:r>
      <w:proofErr w:type="spellStart"/>
      <w:r w:rsidRPr="004E7985">
        <w:rPr>
          <w:rFonts w:ascii="Arial" w:eastAsia="Arial" w:hAnsi="Arial" w:cs="Arial"/>
          <w:b/>
          <w:bCs/>
          <w:sz w:val="24"/>
          <w:szCs w:val="24"/>
        </w:rPr>
        <w:t>Changing</w:t>
      </w:r>
      <w:proofErr w:type="spellEnd"/>
      <w:r w:rsidRPr="004E7985">
        <w:rPr>
          <w:rFonts w:ascii="Arial" w:eastAsia="Arial" w:hAnsi="Arial" w:cs="Arial"/>
          <w:b/>
          <w:bCs/>
          <w:sz w:val="24"/>
          <w:szCs w:val="24"/>
        </w:rPr>
        <w:t> </w:t>
      </w:r>
      <w:proofErr w:type="spellStart"/>
      <w:r w:rsidRPr="004E7985">
        <w:rPr>
          <w:rFonts w:ascii="Arial" w:eastAsia="Arial" w:hAnsi="Arial" w:cs="Arial"/>
          <w:b/>
          <w:bCs/>
          <w:sz w:val="24"/>
          <w:szCs w:val="24"/>
        </w:rPr>
        <w:t>Dimensions</w:t>
      </w:r>
      <w:proofErr w:type="spellEnd"/>
      <w:r w:rsidRPr="004E7985">
        <w:rPr>
          <w:rFonts w:ascii="Arial" w:eastAsia="Arial" w:hAnsi="Arial" w:cs="Arial"/>
          <w:b/>
          <w:bCs/>
          <w:sz w:val="24"/>
          <w:szCs w:val="24"/>
        </w:rPr>
        <w:t>, SCD) – II tipas,</w:t>
      </w:r>
      <w:r w:rsidRPr="004E7985">
        <w:rPr>
          <w:rFonts w:ascii="Arial" w:eastAsia="Arial" w:hAnsi="Arial" w:cs="Arial"/>
          <w:sz w:val="24"/>
          <w:szCs w:val="24"/>
        </w:rPr>
        <w:t xml:space="preserve"> kur taikytina – metodas, kai kiekvienas reikšmingas matmens atributų pasikeitimas </w:t>
      </w:r>
      <w:r w:rsidRPr="004E7985">
        <w:rPr>
          <w:rFonts w:ascii="Arial" w:eastAsia="Arial" w:hAnsi="Arial" w:cs="Arial"/>
          <w:b/>
          <w:bCs/>
          <w:sz w:val="24"/>
          <w:szCs w:val="24"/>
        </w:rPr>
        <w:t>įrašomas</w:t>
      </w:r>
      <w:r w:rsidRPr="004E7985">
        <w:rPr>
          <w:rFonts w:ascii="Arial" w:eastAsia="Arial" w:hAnsi="Arial" w:cs="Arial"/>
          <w:sz w:val="24"/>
          <w:szCs w:val="24"/>
        </w:rPr>
        <w:t xml:space="preserve"> kaip nauja matmens eilutė su galiojimo datomis, taip išsaugant visą istoriją. </w:t>
      </w:r>
    </w:p>
    <w:p w14:paraId="2BB3EDEB" w14:textId="31217A3C" w:rsidR="00187252" w:rsidRPr="004E7985" w:rsidRDefault="3D23AE77" w:rsidP="00AE66BA">
      <w:pPr>
        <w:pStyle w:val="Sraopastraipa"/>
        <w:numPr>
          <w:ilvl w:val="3"/>
          <w:numId w:val="24"/>
        </w:numPr>
        <w:tabs>
          <w:tab w:val="num" w:pos="360"/>
        </w:tabs>
        <w:spacing w:after="0" w:line="276" w:lineRule="auto"/>
        <w:ind w:left="2694" w:hanging="851"/>
        <w:rPr>
          <w:rFonts w:ascii="Arial" w:eastAsia="Arial" w:hAnsi="Arial" w:cs="Arial"/>
          <w:sz w:val="24"/>
          <w:szCs w:val="24"/>
        </w:rPr>
      </w:pPr>
      <w:proofErr w:type="spellStart"/>
      <w:r w:rsidRPr="004E7985">
        <w:rPr>
          <w:rFonts w:ascii="Arial" w:eastAsia="Arial" w:hAnsi="Arial" w:cs="Arial"/>
          <w:b/>
          <w:bCs/>
          <w:sz w:val="24"/>
          <w:szCs w:val="24"/>
        </w:rPr>
        <w:t>Vaidmenin</w:t>
      </w:r>
      <w:r w:rsidR="0DBC91B7" w:rsidRPr="004E7985">
        <w:rPr>
          <w:rFonts w:ascii="Arial" w:eastAsia="Arial" w:hAnsi="Arial" w:cs="Arial"/>
          <w:b/>
          <w:bCs/>
          <w:sz w:val="24"/>
          <w:szCs w:val="24"/>
        </w:rPr>
        <w:t>ė</w:t>
      </w:r>
      <w:r w:rsidRPr="004E7985">
        <w:rPr>
          <w:rFonts w:ascii="Arial" w:eastAsia="Arial" w:hAnsi="Arial" w:cs="Arial"/>
          <w:b/>
          <w:bCs/>
          <w:sz w:val="24"/>
          <w:szCs w:val="24"/>
        </w:rPr>
        <w:t>s</w:t>
      </w:r>
      <w:proofErr w:type="spellEnd"/>
      <w:r w:rsidRPr="004E7985">
        <w:rPr>
          <w:rFonts w:ascii="Arial" w:eastAsia="Arial" w:hAnsi="Arial" w:cs="Arial"/>
          <w:b/>
          <w:bCs/>
          <w:sz w:val="24"/>
          <w:szCs w:val="24"/>
        </w:rPr>
        <w:t> datos dimensij</w:t>
      </w:r>
      <w:r w:rsidR="0582FB67" w:rsidRPr="004E7985">
        <w:rPr>
          <w:rFonts w:ascii="Arial" w:eastAsia="Arial" w:hAnsi="Arial" w:cs="Arial"/>
          <w:b/>
          <w:bCs/>
          <w:sz w:val="24"/>
          <w:szCs w:val="24"/>
        </w:rPr>
        <w:t>o</w:t>
      </w:r>
      <w:r w:rsidRPr="004E7985">
        <w:rPr>
          <w:rFonts w:ascii="Arial" w:eastAsia="Arial" w:hAnsi="Arial" w:cs="Arial"/>
          <w:b/>
          <w:bCs/>
          <w:sz w:val="24"/>
          <w:szCs w:val="24"/>
        </w:rPr>
        <w:t>s (role</w:t>
      </w:r>
      <w:r w:rsidR="00187252" w:rsidRPr="004E7985">
        <w:rPr>
          <w:rFonts w:ascii="Arial" w:hAnsi="Arial" w:cs="Arial"/>
          <w:sz w:val="24"/>
          <w:szCs w:val="24"/>
        </w:rPr>
        <w:noBreakHyphen/>
      </w:r>
      <w:proofErr w:type="spellStart"/>
      <w:r w:rsidRPr="004E7985">
        <w:rPr>
          <w:rFonts w:ascii="Arial" w:eastAsia="Arial" w:hAnsi="Arial" w:cs="Arial"/>
          <w:b/>
          <w:bCs/>
          <w:sz w:val="24"/>
          <w:szCs w:val="24"/>
        </w:rPr>
        <w:t>playing</w:t>
      </w:r>
      <w:proofErr w:type="spellEnd"/>
      <w:r w:rsidRPr="004E7985">
        <w:rPr>
          <w:rFonts w:ascii="Arial" w:eastAsia="Arial" w:hAnsi="Arial" w:cs="Arial"/>
          <w:b/>
          <w:bCs/>
          <w:sz w:val="24"/>
          <w:szCs w:val="24"/>
        </w:rPr>
        <w:t> </w:t>
      </w:r>
      <w:proofErr w:type="spellStart"/>
      <w:r w:rsidRPr="004E7985">
        <w:rPr>
          <w:rFonts w:ascii="Arial" w:eastAsia="Arial" w:hAnsi="Arial" w:cs="Arial"/>
          <w:b/>
          <w:bCs/>
          <w:sz w:val="24"/>
          <w:szCs w:val="24"/>
        </w:rPr>
        <w:t>date</w:t>
      </w:r>
      <w:proofErr w:type="spellEnd"/>
      <w:r w:rsidRPr="004E7985">
        <w:rPr>
          <w:rFonts w:ascii="Arial" w:eastAsia="Arial" w:hAnsi="Arial" w:cs="Arial"/>
          <w:b/>
          <w:bCs/>
          <w:sz w:val="24"/>
          <w:szCs w:val="24"/>
        </w:rPr>
        <w:t> </w:t>
      </w:r>
      <w:proofErr w:type="spellStart"/>
      <w:r w:rsidRPr="004E7985">
        <w:rPr>
          <w:rFonts w:ascii="Arial" w:eastAsia="Arial" w:hAnsi="Arial" w:cs="Arial"/>
          <w:b/>
          <w:bCs/>
          <w:sz w:val="24"/>
          <w:szCs w:val="24"/>
        </w:rPr>
        <w:t>dimensions</w:t>
      </w:r>
      <w:proofErr w:type="spellEnd"/>
      <w:r w:rsidRPr="004E7985">
        <w:rPr>
          <w:rFonts w:ascii="Arial" w:eastAsia="Arial" w:hAnsi="Arial" w:cs="Arial"/>
          <w:b/>
          <w:bCs/>
          <w:sz w:val="24"/>
          <w:szCs w:val="24"/>
        </w:rPr>
        <w:t>)</w:t>
      </w:r>
      <w:r w:rsidRPr="004E7985">
        <w:rPr>
          <w:rFonts w:ascii="Arial" w:eastAsia="Arial" w:hAnsi="Arial" w:cs="Arial"/>
          <w:sz w:val="24"/>
          <w:szCs w:val="24"/>
        </w:rPr>
        <w:t> – ta pati datos lentelė naudojama keliems skirtingiems vaidmenims, pvz., „Sukurta data“, „Apmokėjimo data“, „Pristatymo data“ ir pan., sukuriant atskirus ryšius su faktų lentele. </w:t>
      </w:r>
    </w:p>
    <w:p w14:paraId="30BB0CFD" w14:textId="77777777" w:rsidR="00187252" w:rsidRPr="004E7985" w:rsidRDefault="3D23AE77" w:rsidP="00AE66BA">
      <w:pPr>
        <w:pStyle w:val="Sraopastraipa"/>
        <w:numPr>
          <w:ilvl w:val="3"/>
          <w:numId w:val="24"/>
        </w:numPr>
        <w:tabs>
          <w:tab w:val="num" w:pos="360"/>
        </w:tabs>
        <w:spacing w:after="0" w:line="276" w:lineRule="auto"/>
        <w:ind w:left="2694" w:hanging="851"/>
        <w:rPr>
          <w:rFonts w:ascii="Arial" w:eastAsia="Arial" w:hAnsi="Arial" w:cs="Arial"/>
          <w:sz w:val="24"/>
          <w:szCs w:val="24"/>
        </w:rPr>
      </w:pPr>
      <w:r w:rsidRPr="004E7985">
        <w:rPr>
          <w:rFonts w:ascii="Arial" w:eastAsia="Arial" w:hAnsi="Arial" w:cs="Arial"/>
          <w:b/>
          <w:bCs/>
          <w:sz w:val="24"/>
          <w:szCs w:val="24"/>
        </w:rPr>
        <w:t>Rodiklių ir užklausų aprašai</w:t>
      </w:r>
      <w:r w:rsidRPr="004E7985">
        <w:rPr>
          <w:rFonts w:ascii="Arial" w:eastAsia="Arial" w:hAnsi="Arial" w:cs="Arial"/>
          <w:sz w:val="24"/>
          <w:szCs w:val="24"/>
        </w:rPr>
        <w:t xml:space="preserve"> (pagal pasirinktą platformą) </w:t>
      </w:r>
    </w:p>
    <w:p w14:paraId="2A9BC245" w14:textId="77777777" w:rsidR="0015397F" w:rsidRPr="004E7985" w:rsidRDefault="3D23AE77" w:rsidP="00AE66BA">
      <w:pPr>
        <w:pStyle w:val="Sraopastraipa"/>
        <w:numPr>
          <w:ilvl w:val="3"/>
          <w:numId w:val="24"/>
        </w:numPr>
        <w:tabs>
          <w:tab w:val="num" w:pos="360"/>
        </w:tabs>
        <w:spacing w:after="0" w:line="276" w:lineRule="auto"/>
        <w:ind w:left="2694" w:hanging="851"/>
        <w:rPr>
          <w:rFonts w:ascii="Arial" w:eastAsia="Arial" w:hAnsi="Arial" w:cs="Arial"/>
          <w:sz w:val="24"/>
          <w:szCs w:val="24"/>
        </w:rPr>
      </w:pPr>
      <w:r w:rsidRPr="004E7985">
        <w:rPr>
          <w:rFonts w:ascii="Arial" w:eastAsia="Arial" w:hAnsi="Arial" w:cs="Arial"/>
          <w:b/>
          <w:bCs/>
          <w:sz w:val="24"/>
          <w:szCs w:val="24"/>
        </w:rPr>
        <w:t xml:space="preserve">DAX, </w:t>
      </w:r>
      <w:r w:rsidR="0015397F" w:rsidRPr="004E7985">
        <w:rPr>
          <w:rFonts w:ascii="Arial" w:eastAsia="Arial" w:hAnsi="Arial" w:cs="Arial"/>
          <w:b/>
          <w:bCs/>
          <w:sz w:val="24"/>
          <w:szCs w:val="24"/>
        </w:rPr>
        <w:t xml:space="preserve">SQL, </w:t>
      </w:r>
      <w:proofErr w:type="spellStart"/>
      <w:r w:rsidR="0015397F" w:rsidRPr="004E7985">
        <w:rPr>
          <w:rFonts w:ascii="Arial" w:eastAsia="Arial" w:hAnsi="Arial" w:cs="Arial"/>
          <w:b/>
          <w:bCs/>
          <w:sz w:val="24"/>
          <w:szCs w:val="24"/>
        </w:rPr>
        <w:t>LookML</w:t>
      </w:r>
      <w:proofErr w:type="spellEnd"/>
      <w:r w:rsidR="0015397F" w:rsidRPr="004E7985">
        <w:rPr>
          <w:rFonts w:ascii="Arial" w:eastAsia="Arial" w:hAnsi="Arial" w:cs="Arial"/>
          <w:b/>
          <w:bCs/>
          <w:sz w:val="24"/>
          <w:szCs w:val="24"/>
        </w:rPr>
        <w:t xml:space="preserve">, </w:t>
      </w:r>
      <w:proofErr w:type="spellStart"/>
      <w:r w:rsidR="0015397F" w:rsidRPr="004E7985">
        <w:rPr>
          <w:rFonts w:ascii="Arial" w:eastAsia="Arial" w:hAnsi="Arial" w:cs="Arial"/>
          <w:b/>
          <w:bCs/>
          <w:sz w:val="24"/>
          <w:szCs w:val="24"/>
        </w:rPr>
        <w:t>dbt</w:t>
      </w:r>
      <w:proofErr w:type="spellEnd"/>
      <w:r w:rsidR="0015397F" w:rsidRPr="004E7985">
        <w:rPr>
          <w:rFonts w:ascii="Arial" w:eastAsia="Arial" w:hAnsi="Arial" w:cs="Arial"/>
          <w:b/>
          <w:bCs/>
          <w:sz w:val="24"/>
          <w:szCs w:val="24"/>
        </w:rPr>
        <w:t xml:space="preserve"> metrikos</w:t>
      </w:r>
      <w:r w:rsidR="0015397F" w:rsidRPr="004E7985">
        <w:rPr>
          <w:rFonts w:ascii="Arial" w:eastAsia="Arial" w:hAnsi="Arial" w:cs="Arial"/>
          <w:sz w:val="24"/>
          <w:szCs w:val="24"/>
        </w:rPr>
        <w:t xml:space="preserve">: DAX – (angl. Data </w:t>
      </w:r>
      <w:proofErr w:type="spellStart"/>
      <w:r w:rsidR="0015397F" w:rsidRPr="004E7985">
        <w:rPr>
          <w:rFonts w:ascii="Arial" w:eastAsia="Arial" w:hAnsi="Arial" w:cs="Arial"/>
          <w:sz w:val="24"/>
          <w:szCs w:val="24"/>
        </w:rPr>
        <w:t>Analysis</w:t>
      </w:r>
      <w:proofErr w:type="spellEnd"/>
      <w:r w:rsidR="0015397F" w:rsidRPr="004E7985">
        <w:rPr>
          <w:rFonts w:ascii="Arial" w:eastAsia="Arial" w:hAnsi="Arial" w:cs="Arial"/>
          <w:sz w:val="24"/>
          <w:szCs w:val="24"/>
        </w:rPr>
        <w:t xml:space="preserve"> </w:t>
      </w:r>
      <w:proofErr w:type="spellStart"/>
      <w:r w:rsidR="0015397F" w:rsidRPr="004E7985">
        <w:rPr>
          <w:rFonts w:ascii="Arial" w:eastAsia="Arial" w:hAnsi="Arial" w:cs="Arial"/>
          <w:sz w:val="24"/>
          <w:szCs w:val="24"/>
        </w:rPr>
        <w:t>Expressions</w:t>
      </w:r>
      <w:proofErr w:type="spellEnd"/>
      <w:r w:rsidR="0015397F" w:rsidRPr="004E7985">
        <w:rPr>
          <w:rFonts w:ascii="Arial" w:eastAsia="Arial" w:hAnsi="Arial" w:cs="Arial"/>
          <w:sz w:val="24"/>
          <w:szCs w:val="24"/>
        </w:rPr>
        <w:t xml:space="preserve">), naudojama „Power BI“ semantiniuose modeliuose. SQL – struktūrinė užklausų kalba, naudojama kuriant vaizdus, funkcijas ir metrikas. </w:t>
      </w:r>
      <w:proofErr w:type="spellStart"/>
      <w:r w:rsidR="0015397F" w:rsidRPr="004E7985">
        <w:rPr>
          <w:rFonts w:ascii="Arial" w:eastAsia="Arial" w:hAnsi="Arial" w:cs="Arial"/>
          <w:sz w:val="24"/>
          <w:szCs w:val="24"/>
        </w:rPr>
        <w:t>LookML</w:t>
      </w:r>
      <w:proofErr w:type="spellEnd"/>
      <w:r w:rsidR="0015397F" w:rsidRPr="004E7985">
        <w:rPr>
          <w:rFonts w:ascii="Arial" w:eastAsia="Arial" w:hAnsi="Arial" w:cs="Arial"/>
          <w:sz w:val="24"/>
          <w:szCs w:val="24"/>
        </w:rPr>
        <w:t xml:space="preserve"> – „</w:t>
      </w:r>
      <w:proofErr w:type="spellStart"/>
      <w:r w:rsidR="0015397F" w:rsidRPr="004E7985">
        <w:rPr>
          <w:rFonts w:ascii="Arial" w:eastAsia="Arial" w:hAnsi="Arial" w:cs="Arial"/>
          <w:sz w:val="24"/>
          <w:szCs w:val="24"/>
        </w:rPr>
        <w:t>Looker</w:t>
      </w:r>
      <w:proofErr w:type="spellEnd"/>
      <w:r w:rsidR="0015397F" w:rsidRPr="004E7985">
        <w:rPr>
          <w:rFonts w:ascii="Arial" w:eastAsia="Arial" w:hAnsi="Arial" w:cs="Arial"/>
          <w:sz w:val="24"/>
          <w:szCs w:val="24"/>
        </w:rPr>
        <w:t xml:space="preserve">“ modeliavimo kalba, skirta apibrėžti matmenis, faktus, rodiklius ir semantiką. </w:t>
      </w:r>
      <w:proofErr w:type="spellStart"/>
      <w:r w:rsidR="0015397F" w:rsidRPr="004E7985">
        <w:rPr>
          <w:rFonts w:ascii="Arial" w:eastAsia="Arial" w:hAnsi="Arial" w:cs="Arial"/>
          <w:sz w:val="24"/>
          <w:szCs w:val="24"/>
        </w:rPr>
        <w:t>dbt</w:t>
      </w:r>
      <w:proofErr w:type="spellEnd"/>
      <w:r w:rsidR="0015397F" w:rsidRPr="004E7985">
        <w:rPr>
          <w:rFonts w:ascii="Arial" w:eastAsia="Arial" w:hAnsi="Arial" w:cs="Arial"/>
          <w:sz w:val="24"/>
          <w:szCs w:val="24"/>
        </w:rPr>
        <w:t xml:space="preserve"> </w:t>
      </w:r>
      <w:proofErr w:type="spellStart"/>
      <w:r w:rsidR="0015397F" w:rsidRPr="004E7985">
        <w:rPr>
          <w:rFonts w:ascii="Arial" w:eastAsia="Arial" w:hAnsi="Arial" w:cs="Arial"/>
          <w:sz w:val="24"/>
          <w:szCs w:val="24"/>
        </w:rPr>
        <w:t>metrics</w:t>
      </w:r>
      <w:proofErr w:type="spellEnd"/>
      <w:r w:rsidR="0015397F" w:rsidRPr="004E7985">
        <w:rPr>
          <w:rFonts w:ascii="Arial" w:eastAsia="Arial" w:hAnsi="Arial" w:cs="Arial"/>
          <w:sz w:val="24"/>
          <w:szCs w:val="24"/>
        </w:rPr>
        <w:t xml:space="preserve"> – metrikų aprašai, dokumentuojami duomenų transformacijų kode (</w:t>
      </w:r>
      <w:proofErr w:type="spellStart"/>
      <w:r w:rsidR="0015397F" w:rsidRPr="004E7985">
        <w:rPr>
          <w:rFonts w:ascii="Arial" w:eastAsia="Arial" w:hAnsi="Arial" w:cs="Arial"/>
          <w:sz w:val="24"/>
          <w:szCs w:val="24"/>
        </w:rPr>
        <w:t>dbt</w:t>
      </w:r>
      <w:proofErr w:type="spellEnd"/>
      <w:r w:rsidR="0015397F" w:rsidRPr="004E7985">
        <w:rPr>
          <w:rFonts w:ascii="Arial" w:eastAsia="Arial" w:hAnsi="Arial" w:cs="Arial"/>
          <w:sz w:val="24"/>
          <w:szCs w:val="24"/>
        </w:rPr>
        <w:t xml:space="preserve"> projekte). </w:t>
      </w:r>
    </w:p>
    <w:p w14:paraId="5484F533" w14:textId="1E3089F0" w:rsidR="00354123" w:rsidRPr="004E7985" w:rsidRDefault="0015397F" w:rsidP="00AE66BA">
      <w:pPr>
        <w:pStyle w:val="Sraopastraipa"/>
        <w:numPr>
          <w:ilvl w:val="3"/>
          <w:numId w:val="24"/>
        </w:numPr>
        <w:tabs>
          <w:tab w:val="num" w:pos="360"/>
        </w:tabs>
        <w:spacing w:after="0" w:line="276" w:lineRule="auto"/>
        <w:ind w:left="2694" w:hanging="851"/>
        <w:rPr>
          <w:rStyle w:val="eop"/>
          <w:rFonts w:ascii="Arial" w:eastAsia="Arial" w:hAnsi="Arial" w:cs="Arial"/>
          <w:sz w:val="24"/>
          <w:szCs w:val="24"/>
        </w:rPr>
      </w:pPr>
      <w:r w:rsidRPr="004E7985">
        <w:rPr>
          <w:rFonts w:ascii="Arial" w:eastAsia="Arial" w:hAnsi="Arial" w:cs="Arial"/>
          <w:b/>
          <w:bCs/>
          <w:sz w:val="24"/>
          <w:szCs w:val="24"/>
        </w:rPr>
        <w:t>Visos metrikos</w:t>
      </w:r>
      <w:r w:rsidRPr="004E7985">
        <w:rPr>
          <w:rFonts w:ascii="Arial" w:eastAsia="Arial" w:hAnsi="Arial" w:cs="Arial"/>
          <w:sz w:val="24"/>
          <w:szCs w:val="24"/>
        </w:rPr>
        <w:t xml:space="preserve"> turi būti aiškiai aprašytos ir įtrauktos į bendrą katalogą (metrikų žinyną), kad būtų vienodai interpretuojamos visose ataskaitose ir sistemose.</w:t>
      </w:r>
    </w:p>
    <w:p w14:paraId="00FD1E7A" w14:textId="0E9A4803" w:rsidR="00FE6852" w:rsidRPr="004E7985" w:rsidRDefault="6D5B68B3" w:rsidP="00AE66BA">
      <w:pPr>
        <w:pStyle w:val="Antrat2"/>
        <w:numPr>
          <w:ilvl w:val="1"/>
          <w:numId w:val="15"/>
        </w:numPr>
        <w:spacing w:line="276" w:lineRule="auto"/>
        <w:ind w:left="993" w:hanging="556"/>
        <w:contextualSpacing/>
        <w:rPr>
          <w:rStyle w:val="eop"/>
          <w:rFonts w:cs="Arial"/>
          <w:szCs w:val="24"/>
        </w:rPr>
      </w:pPr>
      <w:bookmarkStart w:id="4" w:name="_Toc229120639"/>
      <w:r w:rsidRPr="004E7985">
        <w:rPr>
          <w:rStyle w:val="eop"/>
          <w:rFonts w:cs="Arial"/>
          <w:szCs w:val="24"/>
        </w:rPr>
        <w:t xml:space="preserve">Integracijos </w:t>
      </w:r>
      <w:r w:rsidRPr="004E7985">
        <w:rPr>
          <w:rFonts w:cs="Arial"/>
          <w:szCs w:val="24"/>
        </w:rPr>
        <w:t>srautas</w:t>
      </w:r>
      <w:r w:rsidRPr="004E7985">
        <w:rPr>
          <w:rStyle w:val="eop"/>
          <w:rFonts w:cs="Arial"/>
          <w:szCs w:val="24"/>
        </w:rPr>
        <w:t xml:space="preserve"> Energija-&gt; CRM</w:t>
      </w:r>
      <w:bookmarkEnd w:id="4"/>
    </w:p>
    <w:p w14:paraId="5FE8DCBD" w14:textId="485C0E96" w:rsidR="00FE6852" w:rsidRPr="004E7985" w:rsidRDefault="6D5B68B3" w:rsidP="004E7985">
      <w:pPr>
        <w:spacing w:after="200" w:line="276" w:lineRule="auto"/>
        <w:ind w:left="993"/>
        <w:contextualSpacing/>
        <w:rPr>
          <w:rFonts w:eastAsia="Arial" w:cs="Arial"/>
          <w:szCs w:val="24"/>
        </w:rPr>
      </w:pPr>
      <w:r w:rsidRPr="004E7985">
        <w:rPr>
          <w:rFonts w:eastAsia="Arial" w:cs="Arial"/>
          <w:b/>
          <w:bCs/>
          <w:szCs w:val="24"/>
        </w:rPr>
        <w:t>Užduotis</w:t>
      </w:r>
      <w:r w:rsidRPr="004E7985">
        <w:rPr>
          <w:rFonts w:eastAsia="Arial" w:cs="Arial"/>
          <w:szCs w:val="24"/>
        </w:rPr>
        <w:t>: suprojektuoti ir įdiegti duomenų integracijos sprendimą srautui iš Energija į  CRM.</w:t>
      </w:r>
    </w:p>
    <w:p w14:paraId="707831A2" w14:textId="77777777" w:rsidR="00FE6852" w:rsidRPr="004E7985" w:rsidRDefault="1DB66A5C" w:rsidP="004E7985">
      <w:pPr>
        <w:pStyle w:val="Sraopastraipa"/>
        <w:spacing w:after="200" w:line="276" w:lineRule="auto"/>
        <w:ind w:left="993"/>
        <w:rPr>
          <w:rFonts w:ascii="Arial" w:eastAsia="Arial" w:hAnsi="Arial" w:cs="Arial"/>
          <w:b/>
          <w:bCs/>
          <w:sz w:val="24"/>
          <w:szCs w:val="24"/>
        </w:rPr>
      </w:pPr>
      <w:r w:rsidRPr="004E7985">
        <w:rPr>
          <w:rFonts w:ascii="Arial" w:eastAsia="Arial" w:hAnsi="Arial" w:cs="Arial"/>
          <w:b/>
          <w:bCs/>
          <w:sz w:val="24"/>
          <w:szCs w:val="24"/>
        </w:rPr>
        <w:t>Privalomi darbai: </w:t>
      </w:r>
    </w:p>
    <w:p w14:paraId="0322E970" w14:textId="77777777" w:rsidR="00A72474" w:rsidRPr="004E7985" w:rsidRDefault="00A72474" w:rsidP="00AE66BA">
      <w:pPr>
        <w:pStyle w:val="Sraopastraipa"/>
        <w:numPr>
          <w:ilvl w:val="0"/>
          <w:numId w:val="16"/>
        </w:numPr>
        <w:spacing w:after="200" w:line="276" w:lineRule="auto"/>
        <w:rPr>
          <w:rFonts w:ascii="Arial" w:eastAsia="Arial" w:hAnsi="Arial" w:cs="Arial"/>
          <w:vanish/>
          <w:sz w:val="24"/>
          <w:szCs w:val="24"/>
        </w:rPr>
      </w:pPr>
    </w:p>
    <w:p w14:paraId="69EF6ACC" w14:textId="77777777" w:rsidR="00A72474" w:rsidRPr="004E7985" w:rsidRDefault="00A72474" w:rsidP="00AE66BA">
      <w:pPr>
        <w:pStyle w:val="Sraopastraipa"/>
        <w:numPr>
          <w:ilvl w:val="0"/>
          <w:numId w:val="16"/>
        </w:numPr>
        <w:spacing w:after="200" w:line="276" w:lineRule="auto"/>
        <w:rPr>
          <w:rFonts w:ascii="Arial" w:eastAsia="Arial" w:hAnsi="Arial" w:cs="Arial"/>
          <w:vanish/>
          <w:sz w:val="24"/>
          <w:szCs w:val="24"/>
        </w:rPr>
      </w:pPr>
    </w:p>
    <w:p w14:paraId="75F1D170" w14:textId="77777777" w:rsidR="00A72474" w:rsidRPr="004E7985" w:rsidRDefault="00A72474" w:rsidP="00AE66BA">
      <w:pPr>
        <w:pStyle w:val="Sraopastraipa"/>
        <w:numPr>
          <w:ilvl w:val="1"/>
          <w:numId w:val="16"/>
        </w:numPr>
        <w:spacing w:after="200" w:line="276" w:lineRule="auto"/>
        <w:rPr>
          <w:rFonts w:ascii="Arial" w:eastAsia="Arial" w:hAnsi="Arial" w:cs="Arial"/>
          <w:vanish/>
          <w:sz w:val="24"/>
          <w:szCs w:val="24"/>
        </w:rPr>
      </w:pPr>
    </w:p>
    <w:p w14:paraId="715C4343" w14:textId="77777777" w:rsidR="00A72474" w:rsidRPr="004E7985" w:rsidRDefault="00A72474" w:rsidP="00AE66BA">
      <w:pPr>
        <w:pStyle w:val="Sraopastraipa"/>
        <w:numPr>
          <w:ilvl w:val="1"/>
          <w:numId w:val="16"/>
        </w:numPr>
        <w:spacing w:after="200" w:line="276" w:lineRule="auto"/>
        <w:rPr>
          <w:rFonts w:ascii="Arial" w:eastAsia="Arial" w:hAnsi="Arial" w:cs="Arial"/>
          <w:vanish/>
          <w:sz w:val="24"/>
          <w:szCs w:val="24"/>
        </w:rPr>
      </w:pPr>
    </w:p>
    <w:p w14:paraId="3C1B6C78" w14:textId="77777777" w:rsidR="00EB557A" w:rsidRPr="004E7985" w:rsidRDefault="00EB557A" w:rsidP="00AE66BA">
      <w:pPr>
        <w:pStyle w:val="Sraopastraipa"/>
        <w:numPr>
          <w:ilvl w:val="0"/>
          <w:numId w:val="17"/>
        </w:numPr>
        <w:spacing w:after="200" w:line="276" w:lineRule="auto"/>
        <w:rPr>
          <w:rFonts w:ascii="Arial" w:eastAsia="Arial" w:hAnsi="Arial" w:cs="Arial"/>
          <w:vanish/>
          <w:sz w:val="24"/>
          <w:szCs w:val="24"/>
        </w:rPr>
      </w:pPr>
    </w:p>
    <w:p w14:paraId="0E8B917B" w14:textId="77777777" w:rsidR="00EB557A" w:rsidRPr="004E7985" w:rsidRDefault="00EB557A" w:rsidP="00AE66BA">
      <w:pPr>
        <w:pStyle w:val="Sraopastraipa"/>
        <w:numPr>
          <w:ilvl w:val="0"/>
          <w:numId w:val="17"/>
        </w:numPr>
        <w:spacing w:after="200" w:line="276" w:lineRule="auto"/>
        <w:rPr>
          <w:rFonts w:ascii="Arial" w:eastAsia="Arial" w:hAnsi="Arial" w:cs="Arial"/>
          <w:vanish/>
          <w:sz w:val="24"/>
          <w:szCs w:val="24"/>
        </w:rPr>
      </w:pPr>
    </w:p>
    <w:p w14:paraId="399FFA1B" w14:textId="77777777" w:rsidR="00EB557A" w:rsidRPr="004E7985" w:rsidRDefault="00EB557A" w:rsidP="00AE66BA">
      <w:pPr>
        <w:pStyle w:val="Sraopastraipa"/>
        <w:numPr>
          <w:ilvl w:val="1"/>
          <w:numId w:val="17"/>
        </w:numPr>
        <w:spacing w:after="200" w:line="276" w:lineRule="auto"/>
        <w:rPr>
          <w:rFonts w:ascii="Arial" w:eastAsia="Arial" w:hAnsi="Arial" w:cs="Arial"/>
          <w:vanish/>
          <w:sz w:val="24"/>
          <w:szCs w:val="24"/>
        </w:rPr>
      </w:pPr>
    </w:p>
    <w:p w14:paraId="4EE4F5F9" w14:textId="77777777" w:rsidR="00EB557A" w:rsidRPr="004E7985" w:rsidRDefault="00EB557A" w:rsidP="00AE66BA">
      <w:pPr>
        <w:pStyle w:val="Sraopastraipa"/>
        <w:numPr>
          <w:ilvl w:val="1"/>
          <w:numId w:val="17"/>
        </w:numPr>
        <w:spacing w:after="200" w:line="276" w:lineRule="auto"/>
        <w:rPr>
          <w:rFonts w:ascii="Arial" w:eastAsia="Arial" w:hAnsi="Arial" w:cs="Arial"/>
          <w:vanish/>
          <w:sz w:val="24"/>
          <w:szCs w:val="24"/>
        </w:rPr>
      </w:pPr>
    </w:p>
    <w:p w14:paraId="1C2BBF2D" w14:textId="1B155071" w:rsidR="1B5C3AE7" w:rsidRPr="004E7985" w:rsidRDefault="4448EAD9" w:rsidP="00AE66BA">
      <w:pPr>
        <w:pStyle w:val="Sraopastraipa"/>
        <w:numPr>
          <w:ilvl w:val="2"/>
          <w:numId w:val="17"/>
        </w:numPr>
        <w:tabs>
          <w:tab w:val="left" w:pos="1701"/>
        </w:tabs>
        <w:spacing w:after="200" w:line="276" w:lineRule="auto"/>
        <w:ind w:left="1701" w:hanging="709"/>
        <w:rPr>
          <w:rFonts w:ascii="Arial" w:hAnsi="Arial" w:cs="Arial"/>
          <w:sz w:val="24"/>
          <w:szCs w:val="24"/>
        </w:rPr>
      </w:pPr>
      <w:r w:rsidRPr="004E7985">
        <w:rPr>
          <w:rFonts w:ascii="Arial" w:eastAsia="Arial" w:hAnsi="Arial" w:cs="Arial"/>
          <w:sz w:val="24"/>
          <w:szCs w:val="24"/>
        </w:rPr>
        <w:t xml:space="preserve">Išanalizuoti Energijos ir </w:t>
      </w:r>
      <w:r w:rsidR="5F4A31B1" w:rsidRPr="004E7985">
        <w:rPr>
          <w:rFonts w:ascii="Arial" w:eastAsia="Arial" w:hAnsi="Arial" w:cs="Arial"/>
          <w:sz w:val="24"/>
          <w:szCs w:val="24"/>
        </w:rPr>
        <w:t xml:space="preserve">CRM </w:t>
      </w:r>
      <w:r w:rsidRPr="004E7985">
        <w:rPr>
          <w:rFonts w:ascii="Arial" w:eastAsia="Arial" w:hAnsi="Arial" w:cs="Arial"/>
          <w:sz w:val="24"/>
          <w:szCs w:val="24"/>
        </w:rPr>
        <w:t>sistem</w:t>
      </w:r>
      <w:r w:rsidR="5878E31A" w:rsidRPr="004E7985">
        <w:rPr>
          <w:rFonts w:ascii="Arial" w:eastAsia="Arial" w:hAnsi="Arial" w:cs="Arial"/>
          <w:sz w:val="24"/>
          <w:szCs w:val="24"/>
        </w:rPr>
        <w:t>ų</w:t>
      </w:r>
      <w:r w:rsidRPr="004E7985">
        <w:rPr>
          <w:rFonts w:ascii="Arial" w:eastAsia="Arial" w:hAnsi="Arial" w:cs="Arial"/>
          <w:sz w:val="24"/>
          <w:szCs w:val="24"/>
        </w:rPr>
        <w:t xml:space="preserve"> duomenų baz</w:t>
      </w:r>
      <w:r w:rsidR="0BBCD072" w:rsidRPr="004E7985">
        <w:rPr>
          <w:rFonts w:ascii="Arial" w:eastAsia="Arial" w:hAnsi="Arial" w:cs="Arial"/>
          <w:sz w:val="24"/>
          <w:szCs w:val="24"/>
        </w:rPr>
        <w:t>ių</w:t>
      </w:r>
      <w:r w:rsidRPr="004E7985">
        <w:rPr>
          <w:rFonts w:ascii="Arial" w:eastAsia="Arial" w:hAnsi="Arial" w:cs="Arial"/>
          <w:sz w:val="24"/>
          <w:szCs w:val="24"/>
        </w:rPr>
        <w:t xml:space="preserve"> struktūr</w:t>
      </w:r>
      <w:r w:rsidR="163A1B15" w:rsidRPr="004E7985">
        <w:rPr>
          <w:rFonts w:ascii="Arial" w:eastAsia="Arial" w:hAnsi="Arial" w:cs="Arial"/>
          <w:sz w:val="24"/>
          <w:szCs w:val="24"/>
        </w:rPr>
        <w:t>as</w:t>
      </w:r>
      <w:r w:rsidRPr="004E7985">
        <w:rPr>
          <w:rFonts w:ascii="Arial" w:eastAsia="Arial" w:hAnsi="Arial" w:cs="Arial"/>
          <w:sz w:val="24"/>
          <w:szCs w:val="24"/>
        </w:rPr>
        <w:t xml:space="preserve">, suprojektuoti, </w:t>
      </w:r>
      <w:r w:rsidRPr="004E7985">
        <w:rPr>
          <w:rFonts w:ascii="Arial" w:hAnsi="Arial" w:cs="Arial"/>
          <w:sz w:val="24"/>
          <w:szCs w:val="24"/>
        </w:rPr>
        <w:t>pateikti į CRM imamų duomenų matricą</w:t>
      </w:r>
      <w:r w:rsidR="45DF2351" w:rsidRPr="004E7985">
        <w:rPr>
          <w:rFonts w:ascii="Arial" w:hAnsi="Arial" w:cs="Arial"/>
          <w:sz w:val="24"/>
          <w:szCs w:val="24"/>
        </w:rPr>
        <w:t>/schemą</w:t>
      </w:r>
      <w:r w:rsidRPr="004E7985">
        <w:rPr>
          <w:rFonts w:ascii="Arial" w:hAnsi="Arial" w:cs="Arial"/>
          <w:sz w:val="24"/>
          <w:szCs w:val="24"/>
        </w:rPr>
        <w:t>, sulyginti klasifikatorius.</w:t>
      </w:r>
      <w:r w:rsidR="14C5F3A6" w:rsidRPr="004E7985">
        <w:rPr>
          <w:rFonts w:ascii="Arial" w:hAnsi="Arial" w:cs="Arial"/>
          <w:sz w:val="24"/>
          <w:szCs w:val="24"/>
        </w:rPr>
        <w:t xml:space="preserve"> Matrica turi būti suderinta su Perkančiuoju subjektu.</w:t>
      </w:r>
    </w:p>
    <w:p w14:paraId="4E14F662" w14:textId="128D5D26" w:rsidR="00FE6852" w:rsidRPr="004E7985" w:rsidRDefault="6D5B68B3" w:rsidP="00AE66BA">
      <w:pPr>
        <w:pStyle w:val="Sraopastraipa"/>
        <w:numPr>
          <w:ilvl w:val="2"/>
          <w:numId w:val="17"/>
        </w:numPr>
        <w:tabs>
          <w:tab w:val="left" w:pos="1701"/>
          <w:tab w:val="left" w:pos="2694"/>
        </w:tabs>
        <w:spacing w:after="200" w:line="276" w:lineRule="auto"/>
        <w:ind w:left="1701" w:hanging="709"/>
        <w:rPr>
          <w:rFonts w:ascii="Arial" w:hAnsi="Arial" w:cs="Arial"/>
          <w:sz w:val="24"/>
          <w:szCs w:val="24"/>
        </w:rPr>
      </w:pPr>
      <w:r w:rsidRPr="004E7985">
        <w:rPr>
          <w:rFonts w:ascii="Arial" w:hAnsi="Arial" w:cs="Arial"/>
          <w:sz w:val="24"/>
          <w:szCs w:val="24"/>
        </w:rPr>
        <w:t>Privaloma per integracijos procesą CRM sistemoje kurti naujus įrašus arba atnaujinti esamus įrašus pagal Energija duomenis:  Pirkėjas, Kontaktinis</w:t>
      </w:r>
      <w:r w:rsidR="000123A8" w:rsidRPr="004E7985">
        <w:rPr>
          <w:rFonts w:ascii="Arial" w:hAnsi="Arial" w:cs="Arial"/>
          <w:sz w:val="24"/>
          <w:szCs w:val="24"/>
        </w:rPr>
        <w:t xml:space="preserve"> asmuo, Objektai,  Pastatai, už  Pirkėją ir Objektą atsakingi darbuotojai, pastatą prižiūrinti ir administruojanti organizacijos (“susijusi organizacija“ ir jos rolė). </w:t>
      </w:r>
    </w:p>
    <w:p w14:paraId="5BB8B508" w14:textId="202BD272" w:rsidR="00FE6852" w:rsidRPr="004E7985" w:rsidRDefault="6D5B68B3" w:rsidP="00AE66BA">
      <w:pPr>
        <w:pStyle w:val="Sraopastraipa"/>
        <w:numPr>
          <w:ilvl w:val="2"/>
          <w:numId w:val="17"/>
        </w:numPr>
        <w:tabs>
          <w:tab w:val="left" w:pos="1701"/>
        </w:tabs>
        <w:spacing w:after="200" w:line="276" w:lineRule="auto"/>
        <w:ind w:left="1701" w:hanging="709"/>
        <w:rPr>
          <w:rFonts w:ascii="Arial" w:eastAsia="Arial" w:hAnsi="Arial" w:cs="Arial"/>
          <w:sz w:val="24"/>
          <w:szCs w:val="24"/>
        </w:rPr>
      </w:pPr>
      <w:r w:rsidRPr="004E7985">
        <w:rPr>
          <w:rFonts w:ascii="Arial" w:hAnsi="Arial" w:cs="Arial"/>
          <w:sz w:val="24"/>
          <w:szCs w:val="24"/>
        </w:rPr>
        <w:t>Šalia to turi būti integruojami įvair</w:t>
      </w:r>
      <w:r w:rsidR="1BF6A10E" w:rsidRPr="004E7985">
        <w:rPr>
          <w:rFonts w:ascii="Arial" w:hAnsi="Arial" w:cs="Arial"/>
          <w:sz w:val="24"/>
          <w:szCs w:val="24"/>
        </w:rPr>
        <w:t>ū</w:t>
      </w:r>
      <w:r w:rsidRPr="004E7985">
        <w:rPr>
          <w:rFonts w:ascii="Arial" w:hAnsi="Arial" w:cs="Arial"/>
          <w:sz w:val="24"/>
          <w:szCs w:val="24"/>
        </w:rPr>
        <w:t>s aukščiau išvardintos informacijos klasifikatoriai (pvz. Objektų tipai, Objektui taikomi energijos skaičiavimo metodai, ir pan.)</w:t>
      </w:r>
      <w:r w:rsidR="000123A8" w:rsidRPr="004E7985">
        <w:rPr>
          <w:rFonts w:ascii="Arial" w:hAnsi="Arial" w:cs="Arial"/>
          <w:sz w:val="24"/>
          <w:szCs w:val="24"/>
        </w:rPr>
        <w:t>.</w:t>
      </w:r>
      <w:r w:rsidRPr="004E7985">
        <w:rPr>
          <w:rFonts w:ascii="Arial" w:hAnsi="Arial" w:cs="Arial"/>
          <w:sz w:val="24"/>
          <w:szCs w:val="24"/>
        </w:rPr>
        <w:t> </w:t>
      </w:r>
      <w:r w:rsidRPr="004E7985">
        <w:rPr>
          <w:rFonts w:ascii="Arial" w:eastAsia="Arial" w:hAnsi="Arial" w:cs="Arial"/>
          <w:sz w:val="24"/>
          <w:szCs w:val="24"/>
        </w:rPr>
        <w:t> </w:t>
      </w:r>
    </w:p>
    <w:p w14:paraId="598F2662" w14:textId="144BF12E" w:rsidR="00FE6852" w:rsidRPr="004E7985" w:rsidRDefault="49456D54" w:rsidP="00AE66BA">
      <w:pPr>
        <w:pStyle w:val="Antrat2"/>
        <w:numPr>
          <w:ilvl w:val="1"/>
          <w:numId w:val="15"/>
        </w:numPr>
        <w:spacing w:line="276" w:lineRule="auto"/>
        <w:ind w:left="993" w:hanging="556"/>
        <w:contextualSpacing/>
        <w:rPr>
          <w:rFonts w:cs="Arial"/>
          <w:szCs w:val="24"/>
        </w:rPr>
      </w:pPr>
      <w:bookmarkStart w:id="5" w:name="_Toc229120640"/>
      <w:r w:rsidRPr="004E7985">
        <w:rPr>
          <w:rStyle w:val="eop"/>
          <w:rFonts w:cs="Arial"/>
          <w:szCs w:val="24"/>
        </w:rPr>
        <w:t xml:space="preserve">Integracijos srautas </w:t>
      </w:r>
      <w:r w:rsidR="6D5B68B3" w:rsidRPr="004E7985">
        <w:rPr>
          <w:rFonts w:cs="Arial"/>
          <w:szCs w:val="24"/>
        </w:rPr>
        <w:t>CRM -&gt; </w:t>
      </w:r>
      <w:r w:rsidR="6D5B68B3" w:rsidRPr="004E7985">
        <w:rPr>
          <w:rStyle w:val="eop"/>
          <w:rFonts w:cs="Arial"/>
          <w:szCs w:val="24"/>
        </w:rPr>
        <w:t>Energija</w:t>
      </w:r>
      <w:r w:rsidR="6D5B68B3" w:rsidRPr="004E7985">
        <w:rPr>
          <w:rFonts w:cs="Arial"/>
          <w:szCs w:val="24"/>
        </w:rPr>
        <w:t xml:space="preserve"> bei susijęs CRM sistemos </w:t>
      </w:r>
      <w:r w:rsidR="6D5B68B3" w:rsidRPr="004E7985">
        <w:rPr>
          <w:rStyle w:val="eop"/>
          <w:rFonts w:cs="Arial"/>
          <w:szCs w:val="24"/>
        </w:rPr>
        <w:t>funkcionalumas</w:t>
      </w:r>
      <w:bookmarkEnd w:id="5"/>
      <w:r w:rsidR="6D5B68B3" w:rsidRPr="004E7985">
        <w:rPr>
          <w:rFonts w:cs="Arial"/>
          <w:szCs w:val="24"/>
        </w:rPr>
        <w:t> </w:t>
      </w:r>
    </w:p>
    <w:p w14:paraId="63C0636D" w14:textId="648AED55" w:rsidR="00FE6852" w:rsidRPr="004E7985" w:rsidRDefault="6D5B68B3" w:rsidP="004E7985">
      <w:pPr>
        <w:spacing w:after="200" w:line="276" w:lineRule="auto"/>
        <w:ind w:left="992"/>
        <w:rPr>
          <w:rFonts w:eastAsia="Arial" w:cs="Arial"/>
          <w:szCs w:val="24"/>
        </w:rPr>
      </w:pPr>
      <w:r w:rsidRPr="004E7985">
        <w:rPr>
          <w:rFonts w:eastAsia="Arial" w:cs="Arial"/>
          <w:b/>
          <w:bCs/>
          <w:szCs w:val="24"/>
        </w:rPr>
        <w:t>Užduotis</w:t>
      </w:r>
      <w:r w:rsidRPr="004E7985">
        <w:rPr>
          <w:rFonts w:eastAsia="Arial" w:cs="Arial"/>
          <w:szCs w:val="24"/>
        </w:rPr>
        <w:t>: suprojektuoti ir įdiegti duomenų integracijos sprendimą srautui iš CRM</w:t>
      </w:r>
      <w:r w:rsidR="5BFDAE17" w:rsidRPr="004E7985">
        <w:rPr>
          <w:rFonts w:eastAsia="Arial" w:cs="Arial"/>
          <w:szCs w:val="24"/>
        </w:rPr>
        <w:t xml:space="preserve"> </w:t>
      </w:r>
      <w:r w:rsidRPr="004E7985">
        <w:rPr>
          <w:rFonts w:eastAsia="Arial" w:cs="Arial"/>
          <w:szCs w:val="24"/>
        </w:rPr>
        <w:t>į   </w:t>
      </w:r>
      <w:r w:rsidRPr="004E7985">
        <w:rPr>
          <w:rFonts w:cs="Arial"/>
          <w:szCs w:val="24"/>
        </w:rPr>
        <w:t>Energiją.</w:t>
      </w:r>
    </w:p>
    <w:p w14:paraId="66B34707" w14:textId="77777777" w:rsidR="00FE6852" w:rsidRPr="004E7985" w:rsidRDefault="1DB66A5C" w:rsidP="004E7985">
      <w:pPr>
        <w:spacing w:after="0" w:line="276" w:lineRule="auto"/>
        <w:ind w:left="992"/>
        <w:contextualSpacing/>
        <w:rPr>
          <w:rFonts w:eastAsia="Arial" w:cs="Arial"/>
          <w:szCs w:val="24"/>
        </w:rPr>
      </w:pPr>
      <w:r w:rsidRPr="004E7985">
        <w:rPr>
          <w:rFonts w:eastAsia="Arial" w:cs="Arial"/>
          <w:b/>
          <w:bCs/>
          <w:szCs w:val="24"/>
        </w:rPr>
        <w:t>Privalomi darbai</w:t>
      </w:r>
      <w:r w:rsidRPr="004E7985">
        <w:rPr>
          <w:rFonts w:eastAsia="Arial" w:cs="Arial"/>
          <w:szCs w:val="24"/>
        </w:rPr>
        <w:t>: </w:t>
      </w:r>
    </w:p>
    <w:p w14:paraId="55D1E7C9" w14:textId="4899F2E0" w:rsidR="19762481" w:rsidRPr="004E7985" w:rsidRDefault="5ED3C934" w:rsidP="00AE66BA">
      <w:pPr>
        <w:pStyle w:val="Sraopastraipa"/>
        <w:numPr>
          <w:ilvl w:val="2"/>
          <w:numId w:val="15"/>
        </w:numPr>
        <w:tabs>
          <w:tab w:val="left" w:pos="1701"/>
        </w:tabs>
        <w:spacing w:after="200" w:line="276" w:lineRule="auto"/>
        <w:ind w:left="1701" w:hanging="708"/>
        <w:rPr>
          <w:rFonts w:ascii="Arial" w:eastAsia="Arial" w:hAnsi="Arial" w:cs="Arial"/>
          <w:sz w:val="24"/>
          <w:szCs w:val="24"/>
        </w:rPr>
      </w:pPr>
      <w:r w:rsidRPr="004E7985">
        <w:rPr>
          <w:rFonts w:ascii="Arial" w:eastAsia="Arial" w:hAnsi="Arial" w:cs="Arial"/>
          <w:sz w:val="24"/>
          <w:szCs w:val="24"/>
        </w:rPr>
        <w:t xml:space="preserve">Išanalizuoti Energijos </w:t>
      </w:r>
      <w:r w:rsidR="43A12A87" w:rsidRPr="004E7985">
        <w:rPr>
          <w:rFonts w:ascii="Arial" w:eastAsia="Arial" w:hAnsi="Arial" w:cs="Arial"/>
          <w:sz w:val="24"/>
          <w:szCs w:val="24"/>
        </w:rPr>
        <w:t>ir CRM sistemų duomenų bazių struktūras</w:t>
      </w:r>
      <w:r w:rsidRPr="004E7985">
        <w:rPr>
          <w:rFonts w:ascii="Arial" w:eastAsia="Arial" w:hAnsi="Arial" w:cs="Arial"/>
          <w:sz w:val="24"/>
          <w:szCs w:val="24"/>
        </w:rPr>
        <w:t xml:space="preserve">, suprojektuoti, pateikti </w:t>
      </w:r>
      <w:r w:rsidR="3275BF14" w:rsidRPr="004E7985">
        <w:rPr>
          <w:rFonts w:ascii="Arial" w:eastAsia="Arial" w:hAnsi="Arial" w:cs="Arial"/>
          <w:sz w:val="24"/>
          <w:szCs w:val="24"/>
        </w:rPr>
        <w:t>iš</w:t>
      </w:r>
      <w:r w:rsidRPr="004E7985">
        <w:rPr>
          <w:rFonts w:ascii="Arial" w:eastAsia="Arial" w:hAnsi="Arial" w:cs="Arial"/>
          <w:sz w:val="24"/>
          <w:szCs w:val="24"/>
        </w:rPr>
        <w:t xml:space="preserve"> CRM </w:t>
      </w:r>
      <w:r w:rsidR="632E3692" w:rsidRPr="004E7985">
        <w:rPr>
          <w:rFonts w:ascii="Arial" w:eastAsia="Arial" w:hAnsi="Arial" w:cs="Arial"/>
          <w:sz w:val="24"/>
          <w:szCs w:val="24"/>
        </w:rPr>
        <w:t xml:space="preserve">į Energiją grąžinamų </w:t>
      </w:r>
      <w:r w:rsidR="5D36DA9A" w:rsidRPr="004E7985">
        <w:rPr>
          <w:rFonts w:ascii="Arial" w:eastAsia="Arial" w:hAnsi="Arial" w:cs="Arial"/>
          <w:sz w:val="24"/>
          <w:szCs w:val="24"/>
        </w:rPr>
        <w:t>duomenų matricą</w:t>
      </w:r>
      <w:r w:rsidR="31AC7166" w:rsidRPr="004E7985">
        <w:rPr>
          <w:rFonts w:ascii="Arial" w:eastAsia="Arial" w:hAnsi="Arial" w:cs="Arial"/>
          <w:sz w:val="24"/>
          <w:szCs w:val="24"/>
        </w:rPr>
        <w:t>/schemą</w:t>
      </w:r>
      <w:r w:rsidR="582130D4" w:rsidRPr="004E7985">
        <w:rPr>
          <w:rFonts w:ascii="Arial" w:eastAsia="Arial" w:hAnsi="Arial" w:cs="Arial"/>
          <w:sz w:val="24"/>
          <w:szCs w:val="24"/>
        </w:rPr>
        <w:t xml:space="preserve">. </w:t>
      </w:r>
      <w:r w:rsidR="67A4A74D" w:rsidRPr="004E7985">
        <w:rPr>
          <w:rFonts w:ascii="Arial" w:eastAsia="Arial" w:hAnsi="Arial" w:cs="Arial"/>
          <w:sz w:val="24"/>
          <w:szCs w:val="24"/>
        </w:rPr>
        <w:t xml:space="preserve">Matrica turi būti suderinta su Perkančiuoju subjektu. </w:t>
      </w:r>
      <w:r w:rsidR="00C21979" w:rsidRPr="004E7985">
        <w:rPr>
          <w:rFonts w:ascii="Arial" w:eastAsia="Arial" w:hAnsi="Arial" w:cs="Arial"/>
          <w:sz w:val="24"/>
          <w:szCs w:val="24"/>
        </w:rPr>
        <w:t xml:space="preserve"> </w:t>
      </w:r>
      <w:r w:rsidR="582130D4" w:rsidRPr="004E7985">
        <w:rPr>
          <w:rFonts w:ascii="Arial" w:eastAsia="Arial" w:hAnsi="Arial" w:cs="Arial"/>
          <w:sz w:val="24"/>
          <w:szCs w:val="24"/>
        </w:rPr>
        <w:t>Paslaugos tiekėjas atsakingas už grąžinamų duomenų teisingumą ir pa</w:t>
      </w:r>
      <w:r w:rsidR="3224EA51" w:rsidRPr="004E7985">
        <w:rPr>
          <w:rFonts w:ascii="Arial" w:eastAsia="Arial" w:hAnsi="Arial" w:cs="Arial"/>
          <w:sz w:val="24"/>
          <w:szCs w:val="24"/>
        </w:rPr>
        <w:t>teikimą į Energijos sistemą</w:t>
      </w:r>
      <w:r w:rsidR="46C12742" w:rsidRPr="004E7985">
        <w:rPr>
          <w:rFonts w:ascii="Arial" w:eastAsia="Arial" w:hAnsi="Arial" w:cs="Arial"/>
          <w:sz w:val="24"/>
          <w:szCs w:val="24"/>
        </w:rPr>
        <w:t xml:space="preserve"> pagal apibrėžtas perdavimo taisykles</w:t>
      </w:r>
      <w:r w:rsidR="00E065C3" w:rsidRPr="004E7985">
        <w:rPr>
          <w:rFonts w:ascii="Arial" w:eastAsia="Arial" w:hAnsi="Arial" w:cs="Arial"/>
          <w:sz w:val="24"/>
          <w:szCs w:val="24"/>
        </w:rPr>
        <w:t>. CRM</w:t>
      </w:r>
      <w:r w:rsidR="3303878C" w:rsidRPr="004E7985">
        <w:rPr>
          <w:rFonts w:ascii="Arial" w:eastAsia="Arial" w:hAnsi="Arial" w:cs="Arial"/>
          <w:sz w:val="24"/>
          <w:szCs w:val="24"/>
        </w:rPr>
        <w:t>-</w:t>
      </w:r>
      <w:r w:rsidR="00E065C3" w:rsidRPr="004E7985">
        <w:rPr>
          <w:rFonts w:ascii="Arial" w:eastAsia="Arial" w:hAnsi="Arial" w:cs="Arial"/>
          <w:sz w:val="24"/>
          <w:szCs w:val="24"/>
        </w:rPr>
        <w:t>e užfiksuotų dekla</w:t>
      </w:r>
      <w:r w:rsidR="5B042BAE" w:rsidRPr="004E7985">
        <w:rPr>
          <w:rFonts w:ascii="Arial" w:eastAsia="Arial" w:hAnsi="Arial" w:cs="Arial"/>
          <w:sz w:val="24"/>
          <w:szCs w:val="24"/>
        </w:rPr>
        <w:t xml:space="preserve">ruojamų </w:t>
      </w:r>
      <w:r w:rsidR="00E065C3" w:rsidRPr="004E7985">
        <w:rPr>
          <w:rFonts w:ascii="Arial" w:eastAsia="Arial" w:hAnsi="Arial" w:cs="Arial"/>
          <w:sz w:val="24"/>
          <w:szCs w:val="24"/>
        </w:rPr>
        <w:t xml:space="preserve">rodmenų grąžinimo sutrikimas </w:t>
      </w:r>
      <w:r w:rsidR="6064E40A" w:rsidRPr="004E7985">
        <w:rPr>
          <w:rFonts w:ascii="Arial" w:eastAsia="Arial" w:hAnsi="Arial" w:cs="Arial"/>
          <w:sz w:val="24"/>
          <w:szCs w:val="24"/>
        </w:rPr>
        <w:t>mėnesio paskutinę dieną</w:t>
      </w:r>
      <w:r w:rsidR="00C11F17" w:rsidRPr="004E7985">
        <w:rPr>
          <w:rFonts w:ascii="Arial" w:eastAsia="Arial" w:hAnsi="Arial" w:cs="Arial"/>
          <w:sz w:val="24"/>
          <w:szCs w:val="24"/>
        </w:rPr>
        <w:t xml:space="preserve"> bei kitas dienas iki sąskaitų išleidimo</w:t>
      </w:r>
      <w:r w:rsidR="006909ED" w:rsidRPr="004E7985">
        <w:rPr>
          <w:rFonts w:ascii="Arial" w:eastAsia="Arial" w:hAnsi="Arial" w:cs="Arial"/>
          <w:sz w:val="24"/>
          <w:szCs w:val="24"/>
        </w:rPr>
        <w:t xml:space="preserve"> (10 d.)</w:t>
      </w:r>
      <w:r w:rsidR="6064E40A" w:rsidRPr="004E7985">
        <w:rPr>
          <w:rFonts w:ascii="Arial" w:eastAsia="Arial" w:hAnsi="Arial" w:cs="Arial"/>
          <w:sz w:val="24"/>
          <w:szCs w:val="24"/>
        </w:rPr>
        <w:t xml:space="preserve"> bus </w:t>
      </w:r>
      <w:r w:rsidR="00E065C3" w:rsidRPr="004E7985">
        <w:rPr>
          <w:rFonts w:ascii="Arial" w:eastAsia="Arial" w:hAnsi="Arial" w:cs="Arial"/>
          <w:sz w:val="24"/>
          <w:szCs w:val="24"/>
        </w:rPr>
        <w:t xml:space="preserve">laikomas </w:t>
      </w:r>
      <w:r w:rsidR="00E065C3" w:rsidRPr="004E7985">
        <w:rPr>
          <w:rFonts w:ascii="Arial" w:eastAsia="Arial" w:hAnsi="Arial" w:cs="Arial"/>
          <w:b/>
          <w:bCs/>
          <w:sz w:val="24"/>
          <w:szCs w:val="24"/>
        </w:rPr>
        <w:t>kritine klaida</w:t>
      </w:r>
      <w:r w:rsidR="4ACB38A5" w:rsidRPr="004E7985">
        <w:rPr>
          <w:rFonts w:ascii="Arial" w:eastAsia="Arial" w:hAnsi="Arial" w:cs="Arial"/>
          <w:b/>
          <w:bCs/>
          <w:sz w:val="24"/>
          <w:szCs w:val="24"/>
        </w:rPr>
        <w:t xml:space="preserve"> </w:t>
      </w:r>
      <w:r w:rsidR="4ACB38A5" w:rsidRPr="004E7985">
        <w:rPr>
          <w:rFonts w:ascii="Arial" w:eastAsia="Arial" w:hAnsi="Arial" w:cs="Arial"/>
          <w:sz w:val="24"/>
          <w:szCs w:val="24"/>
        </w:rPr>
        <w:t>(aprašyta</w:t>
      </w:r>
      <w:r w:rsidR="4ACB38A5" w:rsidRPr="004E7985">
        <w:rPr>
          <w:rFonts w:ascii="Arial" w:eastAsia="Arial" w:hAnsi="Arial" w:cs="Arial"/>
          <w:b/>
          <w:bCs/>
          <w:sz w:val="24"/>
          <w:szCs w:val="24"/>
        </w:rPr>
        <w:t xml:space="preserve"> </w:t>
      </w:r>
      <w:r w:rsidR="00DD244D" w:rsidRPr="004E7985">
        <w:rPr>
          <w:rFonts w:ascii="Arial" w:eastAsia="Arial" w:hAnsi="Arial" w:cs="Arial"/>
          <w:sz w:val="24"/>
          <w:szCs w:val="24"/>
        </w:rPr>
        <w:t>10</w:t>
      </w:r>
      <w:r w:rsidR="00DD244D" w:rsidRPr="004E7985">
        <w:rPr>
          <w:rFonts w:ascii="Arial" w:eastAsia="Arial" w:hAnsi="Arial" w:cs="Arial"/>
          <w:b/>
          <w:bCs/>
          <w:sz w:val="24"/>
          <w:szCs w:val="24"/>
        </w:rPr>
        <w:t xml:space="preserve"> </w:t>
      </w:r>
      <w:r w:rsidR="4ACB38A5" w:rsidRPr="004E7985">
        <w:rPr>
          <w:rFonts w:ascii="Arial" w:eastAsia="Arial" w:hAnsi="Arial" w:cs="Arial"/>
          <w:sz w:val="24"/>
          <w:szCs w:val="24"/>
        </w:rPr>
        <w:t xml:space="preserve">skyriuje </w:t>
      </w:r>
      <w:r w:rsidR="00D47DA5" w:rsidRPr="004E7985">
        <w:rPr>
          <w:rFonts w:ascii="Arial" w:eastAsia="Arial" w:hAnsi="Arial" w:cs="Arial"/>
          <w:sz w:val="24"/>
          <w:szCs w:val="24"/>
        </w:rPr>
        <w:t>„</w:t>
      </w:r>
      <w:r w:rsidR="4ACB38A5" w:rsidRPr="004E7985">
        <w:rPr>
          <w:rFonts w:ascii="Arial" w:eastAsia="Arial" w:hAnsi="Arial" w:cs="Arial"/>
          <w:sz w:val="24"/>
          <w:szCs w:val="24"/>
        </w:rPr>
        <w:t>Reikalavimai Sistemos garantinei priežiūrai</w:t>
      </w:r>
      <w:r w:rsidR="00D47DA5" w:rsidRPr="004E7985">
        <w:rPr>
          <w:rFonts w:ascii="Arial" w:eastAsia="Arial" w:hAnsi="Arial" w:cs="Arial"/>
          <w:sz w:val="24"/>
          <w:szCs w:val="24"/>
        </w:rPr>
        <w:t>“</w:t>
      </w:r>
      <w:r w:rsidR="4ACB38A5" w:rsidRPr="004E7985">
        <w:rPr>
          <w:rFonts w:ascii="Arial" w:eastAsia="Arial" w:hAnsi="Arial" w:cs="Arial"/>
          <w:sz w:val="24"/>
          <w:szCs w:val="24"/>
        </w:rPr>
        <w:t>)</w:t>
      </w:r>
      <w:r w:rsidR="00E065C3" w:rsidRPr="004E7985">
        <w:rPr>
          <w:rFonts w:ascii="Arial" w:eastAsia="Arial" w:hAnsi="Arial" w:cs="Arial"/>
          <w:sz w:val="24"/>
          <w:szCs w:val="24"/>
        </w:rPr>
        <w:t>.</w:t>
      </w:r>
    </w:p>
    <w:p w14:paraId="06B8D01B" w14:textId="04148F1F" w:rsidR="00FE6852" w:rsidRPr="004E7985" w:rsidRDefault="6D5B68B3" w:rsidP="00AE66BA">
      <w:pPr>
        <w:pStyle w:val="Sraopastraipa"/>
        <w:numPr>
          <w:ilvl w:val="2"/>
          <w:numId w:val="15"/>
        </w:numPr>
        <w:tabs>
          <w:tab w:val="left" w:pos="1701"/>
        </w:tabs>
        <w:spacing w:after="200" w:line="276" w:lineRule="auto"/>
        <w:ind w:left="1701" w:hanging="708"/>
        <w:rPr>
          <w:rFonts w:ascii="Arial" w:eastAsia="Arial" w:hAnsi="Arial" w:cs="Arial"/>
          <w:sz w:val="24"/>
          <w:szCs w:val="24"/>
        </w:rPr>
      </w:pPr>
      <w:r w:rsidRPr="004E7985">
        <w:rPr>
          <w:rFonts w:ascii="Arial" w:eastAsia="Arial" w:hAnsi="Arial" w:cs="Arial"/>
          <w:sz w:val="24"/>
          <w:szCs w:val="24"/>
        </w:rPr>
        <w:t>Kreipinių valdymo sistemoje CRM suprojektuoti  ir įgyvendinti funkcionalumus: </w:t>
      </w:r>
    </w:p>
    <w:p w14:paraId="3E8FAB6B" w14:textId="77777777" w:rsidR="00D47DA5" w:rsidRPr="004E7985" w:rsidRDefault="00D47DA5" w:rsidP="00AE66BA">
      <w:pPr>
        <w:pStyle w:val="Sraopastraipa"/>
        <w:numPr>
          <w:ilvl w:val="0"/>
          <w:numId w:val="19"/>
        </w:numPr>
        <w:tabs>
          <w:tab w:val="left" w:pos="1560"/>
          <w:tab w:val="left" w:pos="1701"/>
          <w:tab w:val="left" w:pos="2552"/>
        </w:tabs>
        <w:spacing w:after="200" w:line="276" w:lineRule="auto"/>
        <w:rPr>
          <w:rFonts w:ascii="Arial" w:eastAsia="Arial" w:hAnsi="Arial" w:cs="Arial"/>
          <w:vanish/>
          <w:sz w:val="24"/>
          <w:szCs w:val="24"/>
        </w:rPr>
      </w:pPr>
    </w:p>
    <w:p w14:paraId="002DB819" w14:textId="77777777" w:rsidR="00D47DA5" w:rsidRPr="004E7985" w:rsidRDefault="00D47DA5" w:rsidP="00AE66BA">
      <w:pPr>
        <w:pStyle w:val="Sraopastraipa"/>
        <w:numPr>
          <w:ilvl w:val="0"/>
          <w:numId w:val="19"/>
        </w:numPr>
        <w:tabs>
          <w:tab w:val="left" w:pos="1560"/>
          <w:tab w:val="left" w:pos="1701"/>
          <w:tab w:val="left" w:pos="2552"/>
        </w:tabs>
        <w:spacing w:after="200" w:line="276" w:lineRule="auto"/>
        <w:rPr>
          <w:rFonts w:ascii="Arial" w:eastAsia="Arial" w:hAnsi="Arial" w:cs="Arial"/>
          <w:vanish/>
          <w:sz w:val="24"/>
          <w:szCs w:val="24"/>
        </w:rPr>
      </w:pPr>
    </w:p>
    <w:p w14:paraId="0F93ECCE" w14:textId="77777777" w:rsidR="00D47DA5" w:rsidRPr="004E7985" w:rsidRDefault="00D47DA5" w:rsidP="00AE66BA">
      <w:pPr>
        <w:pStyle w:val="Sraopastraipa"/>
        <w:numPr>
          <w:ilvl w:val="1"/>
          <w:numId w:val="19"/>
        </w:numPr>
        <w:tabs>
          <w:tab w:val="left" w:pos="1560"/>
          <w:tab w:val="left" w:pos="1701"/>
          <w:tab w:val="left" w:pos="2552"/>
        </w:tabs>
        <w:spacing w:after="200" w:line="276" w:lineRule="auto"/>
        <w:rPr>
          <w:rFonts w:ascii="Arial" w:eastAsia="Arial" w:hAnsi="Arial" w:cs="Arial"/>
          <w:vanish/>
          <w:sz w:val="24"/>
          <w:szCs w:val="24"/>
        </w:rPr>
      </w:pPr>
    </w:p>
    <w:p w14:paraId="7660A013" w14:textId="77777777" w:rsidR="00D47DA5" w:rsidRPr="004E7985" w:rsidRDefault="00D47DA5" w:rsidP="00AE66BA">
      <w:pPr>
        <w:pStyle w:val="Sraopastraipa"/>
        <w:numPr>
          <w:ilvl w:val="1"/>
          <w:numId w:val="19"/>
        </w:numPr>
        <w:tabs>
          <w:tab w:val="left" w:pos="1560"/>
          <w:tab w:val="left" w:pos="1701"/>
          <w:tab w:val="left" w:pos="2552"/>
        </w:tabs>
        <w:spacing w:after="200" w:line="276" w:lineRule="auto"/>
        <w:rPr>
          <w:rFonts w:ascii="Arial" w:eastAsia="Arial" w:hAnsi="Arial" w:cs="Arial"/>
          <w:vanish/>
          <w:sz w:val="24"/>
          <w:szCs w:val="24"/>
        </w:rPr>
      </w:pPr>
    </w:p>
    <w:p w14:paraId="72B88A89" w14:textId="77777777" w:rsidR="00D47DA5" w:rsidRPr="004E7985" w:rsidRDefault="00D47DA5" w:rsidP="00AE66BA">
      <w:pPr>
        <w:pStyle w:val="Sraopastraipa"/>
        <w:numPr>
          <w:ilvl w:val="1"/>
          <w:numId w:val="19"/>
        </w:numPr>
        <w:tabs>
          <w:tab w:val="left" w:pos="1560"/>
          <w:tab w:val="left" w:pos="1701"/>
          <w:tab w:val="left" w:pos="2552"/>
        </w:tabs>
        <w:spacing w:after="200" w:line="276" w:lineRule="auto"/>
        <w:rPr>
          <w:rFonts w:ascii="Arial" w:eastAsia="Arial" w:hAnsi="Arial" w:cs="Arial"/>
          <w:vanish/>
          <w:sz w:val="24"/>
          <w:szCs w:val="24"/>
        </w:rPr>
      </w:pPr>
    </w:p>
    <w:p w14:paraId="3461E789" w14:textId="77777777" w:rsidR="00D47DA5" w:rsidRPr="004E7985" w:rsidRDefault="00D47DA5" w:rsidP="00AE66BA">
      <w:pPr>
        <w:pStyle w:val="Sraopastraipa"/>
        <w:numPr>
          <w:ilvl w:val="2"/>
          <w:numId w:val="19"/>
        </w:numPr>
        <w:tabs>
          <w:tab w:val="left" w:pos="1560"/>
          <w:tab w:val="left" w:pos="1701"/>
          <w:tab w:val="left" w:pos="2552"/>
        </w:tabs>
        <w:spacing w:after="200" w:line="276" w:lineRule="auto"/>
        <w:rPr>
          <w:rFonts w:ascii="Arial" w:eastAsia="Arial" w:hAnsi="Arial" w:cs="Arial"/>
          <w:vanish/>
          <w:sz w:val="24"/>
          <w:szCs w:val="24"/>
        </w:rPr>
      </w:pPr>
    </w:p>
    <w:p w14:paraId="2C392CAA" w14:textId="77777777" w:rsidR="00D47DA5" w:rsidRPr="004E7985" w:rsidRDefault="00D47DA5" w:rsidP="00AE66BA">
      <w:pPr>
        <w:pStyle w:val="Sraopastraipa"/>
        <w:numPr>
          <w:ilvl w:val="2"/>
          <w:numId w:val="19"/>
        </w:numPr>
        <w:tabs>
          <w:tab w:val="left" w:pos="1560"/>
          <w:tab w:val="left" w:pos="1701"/>
          <w:tab w:val="left" w:pos="2552"/>
        </w:tabs>
        <w:spacing w:after="200" w:line="276" w:lineRule="auto"/>
        <w:rPr>
          <w:rFonts w:ascii="Arial" w:eastAsia="Arial" w:hAnsi="Arial" w:cs="Arial"/>
          <w:vanish/>
          <w:sz w:val="24"/>
          <w:szCs w:val="24"/>
        </w:rPr>
      </w:pPr>
    </w:p>
    <w:p w14:paraId="7B14593F" w14:textId="2AFC4D96" w:rsidR="00FE6852" w:rsidRPr="004E7985" w:rsidRDefault="4132C6F2" w:rsidP="00AE66BA">
      <w:pPr>
        <w:pStyle w:val="Sraopastraipa"/>
        <w:numPr>
          <w:ilvl w:val="3"/>
          <w:numId w:val="19"/>
        </w:numPr>
        <w:tabs>
          <w:tab w:val="left" w:pos="2268"/>
          <w:tab w:val="left" w:pos="2552"/>
        </w:tabs>
        <w:spacing w:after="200" w:line="276" w:lineRule="auto"/>
        <w:ind w:left="2552" w:hanging="851"/>
        <w:rPr>
          <w:rFonts w:ascii="Arial" w:eastAsia="Arial" w:hAnsi="Arial" w:cs="Arial"/>
          <w:sz w:val="24"/>
          <w:szCs w:val="24"/>
        </w:rPr>
      </w:pPr>
      <w:r w:rsidRPr="004E7985">
        <w:rPr>
          <w:rFonts w:ascii="Arial" w:eastAsia="Arial" w:hAnsi="Arial" w:cs="Arial"/>
          <w:sz w:val="24"/>
          <w:szCs w:val="24"/>
        </w:rPr>
        <w:t>Pirkėjo ir/arba informacijos pakeitimas ir jos pateikimas į  Energiją. </w:t>
      </w:r>
    </w:p>
    <w:p w14:paraId="56B0C3FD" w14:textId="7D11CEE2" w:rsidR="00FE6852" w:rsidRPr="004E7985" w:rsidRDefault="4132C6F2" w:rsidP="00AE66BA">
      <w:pPr>
        <w:pStyle w:val="Sraopastraipa"/>
        <w:numPr>
          <w:ilvl w:val="3"/>
          <w:numId w:val="19"/>
        </w:numPr>
        <w:tabs>
          <w:tab w:val="left" w:pos="90"/>
          <w:tab w:val="left" w:pos="630"/>
          <w:tab w:val="left" w:pos="2268"/>
          <w:tab w:val="left" w:pos="2552"/>
        </w:tabs>
        <w:spacing w:after="200" w:line="276" w:lineRule="auto"/>
        <w:ind w:left="2552" w:hanging="851"/>
        <w:rPr>
          <w:rFonts w:ascii="Arial" w:eastAsia="Arial" w:hAnsi="Arial" w:cs="Arial"/>
          <w:sz w:val="24"/>
          <w:szCs w:val="24"/>
        </w:rPr>
      </w:pPr>
      <w:r w:rsidRPr="004E7985">
        <w:rPr>
          <w:rFonts w:ascii="Arial" w:eastAsia="Arial" w:hAnsi="Arial" w:cs="Arial"/>
          <w:sz w:val="24"/>
          <w:szCs w:val="24"/>
        </w:rPr>
        <w:t>CRM vartotojo funkcija (t.t. CRM UI (vartotojo sąsajos) elementas – mygtukas, dialogas ar pan.), leisianti kreipinio sprendimo metu priimti Pirkėjo pateikiamą informaciją apie deklaruojamus apskaitos prietaisų rodmenis, juos palyginti su paskutiniais deklaruotais rodmenimis, užfiksuoti Pirkėjo pateiktus ir perduoti juos (per integracijos srautą) į Energiją.</w:t>
      </w:r>
      <w:r w:rsidR="20EEF187" w:rsidRPr="004E7985">
        <w:rPr>
          <w:rFonts w:ascii="Arial" w:eastAsia="Arial" w:hAnsi="Arial" w:cs="Arial"/>
          <w:sz w:val="24"/>
          <w:szCs w:val="24"/>
        </w:rPr>
        <w:t> </w:t>
      </w:r>
    </w:p>
    <w:p w14:paraId="565BB5B9" w14:textId="0AFF67DB" w:rsidR="00FE6852" w:rsidRPr="004E7985" w:rsidRDefault="3FC46705" w:rsidP="00AE66BA">
      <w:pPr>
        <w:pStyle w:val="Sraopastraipa"/>
        <w:numPr>
          <w:ilvl w:val="3"/>
          <w:numId w:val="19"/>
        </w:numPr>
        <w:tabs>
          <w:tab w:val="left" w:pos="709"/>
          <w:tab w:val="left" w:pos="2268"/>
          <w:tab w:val="left" w:pos="2552"/>
        </w:tabs>
        <w:spacing w:after="200" w:line="276" w:lineRule="auto"/>
        <w:ind w:left="2552" w:hanging="851"/>
        <w:rPr>
          <w:rFonts w:ascii="Arial" w:eastAsia="Arial" w:hAnsi="Arial" w:cs="Arial"/>
          <w:sz w:val="24"/>
          <w:szCs w:val="24"/>
        </w:rPr>
      </w:pPr>
      <w:r w:rsidRPr="004E7985">
        <w:rPr>
          <w:rFonts w:ascii="Arial" w:eastAsia="Arial" w:hAnsi="Arial" w:cs="Arial"/>
          <w:sz w:val="24"/>
          <w:szCs w:val="24"/>
        </w:rPr>
        <w:t>CRM vartotojo funkcija (t.t. CRM UI elementas – mygtukas, dialogas, ar pan.), leisianti kreipinio sprendimo metu priimti Pirkėjo pateikiamą informaciją apie laikiną išvykimą ir ją perduoti (per integracijos srautą) į Energiją. </w:t>
      </w:r>
    </w:p>
    <w:p w14:paraId="466E0A59" w14:textId="3427F4CC" w:rsidR="00FE6852" w:rsidRPr="004E7985" w:rsidRDefault="6D5B68B3" w:rsidP="004E7985">
      <w:pPr>
        <w:pStyle w:val="Sraopastraipa"/>
        <w:tabs>
          <w:tab w:val="left" w:pos="1560"/>
        </w:tabs>
        <w:spacing w:after="200" w:line="276" w:lineRule="auto"/>
        <w:ind w:left="992"/>
        <w:rPr>
          <w:rFonts w:ascii="Arial" w:eastAsia="Arial" w:hAnsi="Arial" w:cs="Arial"/>
          <w:sz w:val="24"/>
          <w:szCs w:val="24"/>
        </w:rPr>
      </w:pPr>
      <w:r w:rsidRPr="004E7985">
        <w:rPr>
          <w:rFonts w:ascii="Arial" w:eastAsia="Arial" w:hAnsi="Arial" w:cs="Arial"/>
          <w:sz w:val="24"/>
          <w:szCs w:val="24"/>
        </w:rPr>
        <w:t>Visiems aukščiau išvardintiems srautams turi būti suprojektuotas ir įgyvendintas įvykių žurnalas bei klaidų aptikimo ir atsakingų asmenų informavimo posistem</w:t>
      </w:r>
      <w:r w:rsidR="0458768B" w:rsidRPr="004E7985">
        <w:rPr>
          <w:rFonts w:ascii="Arial" w:eastAsia="Arial" w:hAnsi="Arial" w:cs="Arial"/>
          <w:sz w:val="24"/>
          <w:szCs w:val="24"/>
        </w:rPr>
        <w:t>ė</w:t>
      </w:r>
      <w:r w:rsidRPr="004E7985">
        <w:rPr>
          <w:rFonts w:ascii="Arial" w:eastAsia="Arial" w:hAnsi="Arial" w:cs="Arial"/>
          <w:sz w:val="24"/>
          <w:szCs w:val="24"/>
        </w:rPr>
        <w:t>.  </w:t>
      </w:r>
    </w:p>
    <w:p w14:paraId="0BBF9579" w14:textId="5B7BBE1E" w:rsidR="00354123" w:rsidRPr="004E7985" w:rsidRDefault="7DA4FC28" w:rsidP="00AE66BA">
      <w:pPr>
        <w:pStyle w:val="Antrat2"/>
        <w:numPr>
          <w:ilvl w:val="1"/>
          <w:numId w:val="15"/>
        </w:numPr>
        <w:spacing w:line="276" w:lineRule="auto"/>
        <w:ind w:left="993" w:hanging="556"/>
        <w:contextualSpacing/>
        <w:rPr>
          <w:rFonts w:cs="Arial"/>
          <w:szCs w:val="24"/>
        </w:rPr>
      </w:pPr>
      <w:bookmarkStart w:id="6" w:name="_Toc229120641"/>
      <w:r w:rsidRPr="004E7985">
        <w:rPr>
          <w:rStyle w:val="normaltextrun"/>
          <w:rFonts w:eastAsia="Arial" w:cs="Arial"/>
          <w:bCs/>
          <w:szCs w:val="24"/>
        </w:rPr>
        <w:lastRenderedPageBreak/>
        <w:t>CRM vystymo darbai. PDF sąskaitų integravimo procesas</w:t>
      </w:r>
      <w:bookmarkEnd w:id="6"/>
      <w:r w:rsidRPr="004E7985">
        <w:rPr>
          <w:rStyle w:val="eop"/>
          <w:rFonts w:eastAsia="Arial" w:cs="Arial"/>
          <w:szCs w:val="24"/>
        </w:rPr>
        <w:t> </w:t>
      </w:r>
    </w:p>
    <w:p w14:paraId="28AEDAB3" w14:textId="6EE66505" w:rsidR="00354123" w:rsidRPr="004E7985" w:rsidRDefault="7DA4FC28" w:rsidP="004E7985">
      <w:pPr>
        <w:spacing w:after="200" w:line="276" w:lineRule="auto"/>
        <w:ind w:left="992"/>
        <w:rPr>
          <w:rFonts w:eastAsia="Arial" w:cs="Arial"/>
          <w:szCs w:val="24"/>
        </w:rPr>
      </w:pPr>
      <w:r w:rsidRPr="004E7985">
        <w:rPr>
          <w:rFonts w:eastAsia="Arial" w:cs="Arial"/>
          <w:b/>
          <w:szCs w:val="24"/>
        </w:rPr>
        <w:t>Užduotis:</w:t>
      </w:r>
      <w:r w:rsidRPr="004E7985">
        <w:rPr>
          <w:rFonts w:eastAsia="Arial" w:cs="Arial"/>
          <w:szCs w:val="24"/>
        </w:rPr>
        <w:t> </w:t>
      </w:r>
      <w:r w:rsidR="2EBBDD95" w:rsidRPr="004E7985">
        <w:rPr>
          <w:rFonts w:eastAsia="Arial" w:cs="Arial"/>
          <w:szCs w:val="24"/>
        </w:rPr>
        <w:t>i</w:t>
      </w:r>
      <w:r w:rsidR="68C7E9C1" w:rsidRPr="004E7985">
        <w:rPr>
          <w:rFonts w:eastAsia="Arial" w:cs="Arial"/>
          <w:szCs w:val="24"/>
        </w:rPr>
        <w:t xml:space="preserve">ntegruoti per API servisą kliento sąskaitų faktūrų už šilumą atvaizdavimą CRM-e, kad </w:t>
      </w:r>
      <w:r w:rsidR="371B5FC5" w:rsidRPr="004E7985">
        <w:rPr>
          <w:rFonts w:eastAsia="Arial" w:cs="Arial"/>
          <w:szCs w:val="24"/>
        </w:rPr>
        <w:t xml:space="preserve">naudotojas </w:t>
      </w:r>
      <w:r w:rsidR="68C7E9C1" w:rsidRPr="004E7985">
        <w:rPr>
          <w:rFonts w:eastAsia="Arial" w:cs="Arial"/>
          <w:szCs w:val="24"/>
        </w:rPr>
        <w:t xml:space="preserve">galėtų matyti Energijoje sugeneruotą </w:t>
      </w:r>
      <w:r w:rsidR="2D4DF061" w:rsidRPr="004E7985">
        <w:rPr>
          <w:rFonts w:eastAsia="Arial" w:cs="Arial"/>
          <w:szCs w:val="24"/>
        </w:rPr>
        <w:t xml:space="preserve">originalią </w:t>
      </w:r>
      <w:r w:rsidR="671A57B9" w:rsidRPr="004E7985">
        <w:rPr>
          <w:rFonts w:eastAsia="Arial" w:cs="Arial"/>
          <w:szCs w:val="24"/>
        </w:rPr>
        <w:t xml:space="preserve">konkretaus kliento </w:t>
      </w:r>
      <w:r w:rsidR="68C7E9C1" w:rsidRPr="004E7985">
        <w:rPr>
          <w:rFonts w:eastAsia="Arial" w:cs="Arial"/>
          <w:szCs w:val="24"/>
        </w:rPr>
        <w:t xml:space="preserve">sąskaitą </w:t>
      </w:r>
      <w:r w:rsidR="671A57B9" w:rsidRPr="004E7985">
        <w:rPr>
          <w:rFonts w:eastAsia="Arial" w:cs="Arial"/>
          <w:szCs w:val="24"/>
        </w:rPr>
        <w:t xml:space="preserve">faktūrą </w:t>
      </w:r>
      <w:r w:rsidR="045E4075" w:rsidRPr="004E7985">
        <w:rPr>
          <w:rFonts w:eastAsia="Arial" w:cs="Arial"/>
          <w:szCs w:val="24"/>
        </w:rPr>
        <w:t xml:space="preserve">PDF formatu </w:t>
      </w:r>
      <w:r w:rsidR="671A57B9" w:rsidRPr="004E7985">
        <w:rPr>
          <w:rFonts w:eastAsia="Arial" w:cs="Arial"/>
          <w:szCs w:val="24"/>
        </w:rPr>
        <w:t>už nurodytą periodą/-</w:t>
      </w:r>
      <w:proofErr w:type="spellStart"/>
      <w:r w:rsidR="671A57B9" w:rsidRPr="004E7985">
        <w:rPr>
          <w:rFonts w:eastAsia="Arial" w:cs="Arial"/>
          <w:szCs w:val="24"/>
        </w:rPr>
        <w:t>us</w:t>
      </w:r>
      <w:proofErr w:type="spellEnd"/>
      <w:r w:rsidR="671A57B9" w:rsidRPr="004E7985">
        <w:rPr>
          <w:rFonts w:eastAsia="Arial" w:cs="Arial"/>
          <w:szCs w:val="24"/>
        </w:rPr>
        <w:t>.</w:t>
      </w:r>
    </w:p>
    <w:p w14:paraId="5AE47CDA" w14:textId="77777777" w:rsidR="00354123" w:rsidRPr="004E7985" w:rsidRDefault="7DA4FC28" w:rsidP="004E7985">
      <w:pPr>
        <w:spacing w:after="0" w:line="276" w:lineRule="auto"/>
        <w:ind w:left="992"/>
        <w:contextualSpacing/>
        <w:rPr>
          <w:rFonts w:eastAsia="Arial" w:cs="Arial"/>
          <w:szCs w:val="24"/>
        </w:rPr>
      </w:pPr>
      <w:r w:rsidRPr="004E7985">
        <w:rPr>
          <w:rFonts w:eastAsia="Arial" w:cs="Arial"/>
          <w:b/>
          <w:szCs w:val="24"/>
        </w:rPr>
        <w:t>Techniniai reikalavimai:</w:t>
      </w:r>
      <w:r w:rsidRPr="004E7985">
        <w:rPr>
          <w:rFonts w:eastAsia="Arial" w:cs="Arial"/>
          <w:szCs w:val="24"/>
        </w:rPr>
        <w:t> </w:t>
      </w:r>
    </w:p>
    <w:p w14:paraId="46C2AC66" w14:textId="3360F7AF" w:rsidR="00354123" w:rsidRPr="004E7985" w:rsidRDefault="7DA4FC28" w:rsidP="00AE66BA">
      <w:pPr>
        <w:pStyle w:val="Sraopastraipa"/>
        <w:numPr>
          <w:ilvl w:val="2"/>
          <w:numId w:val="15"/>
        </w:numPr>
        <w:tabs>
          <w:tab w:val="left" w:pos="1701"/>
        </w:tabs>
        <w:spacing w:after="200" w:line="276" w:lineRule="auto"/>
        <w:ind w:left="1276" w:hanging="283"/>
        <w:rPr>
          <w:rFonts w:ascii="Arial" w:eastAsia="Arial" w:hAnsi="Arial" w:cs="Arial"/>
          <w:sz w:val="24"/>
          <w:szCs w:val="24"/>
        </w:rPr>
      </w:pPr>
      <w:r w:rsidRPr="004E7985">
        <w:rPr>
          <w:rFonts w:ascii="Arial" w:eastAsia="Arial" w:hAnsi="Arial" w:cs="Arial"/>
          <w:b/>
          <w:sz w:val="24"/>
          <w:szCs w:val="24"/>
        </w:rPr>
        <w:t>Prieigos valdymas iš CRM:</w:t>
      </w:r>
      <w:r w:rsidRPr="004E7985">
        <w:rPr>
          <w:rFonts w:ascii="Arial" w:eastAsia="Arial" w:hAnsi="Arial" w:cs="Arial"/>
          <w:sz w:val="24"/>
          <w:szCs w:val="24"/>
        </w:rPr>
        <w:t>  </w:t>
      </w:r>
    </w:p>
    <w:p w14:paraId="4E4E4751" w14:textId="77777777" w:rsidR="00D47DA5" w:rsidRPr="004E7985" w:rsidRDefault="00D47DA5" w:rsidP="00AE66BA">
      <w:pPr>
        <w:pStyle w:val="Sraopastraipa"/>
        <w:numPr>
          <w:ilvl w:val="0"/>
          <w:numId w:val="25"/>
        </w:numPr>
        <w:spacing w:after="200" w:line="276" w:lineRule="auto"/>
        <w:rPr>
          <w:rFonts w:ascii="Arial" w:eastAsia="Arial" w:hAnsi="Arial" w:cs="Arial"/>
          <w:vanish/>
          <w:sz w:val="24"/>
          <w:szCs w:val="24"/>
        </w:rPr>
      </w:pPr>
    </w:p>
    <w:p w14:paraId="6B0942CD" w14:textId="77777777" w:rsidR="00D47DA5" w:rsidRPr="004E7985" w:rsidRDefault="00D47DA5" w:rsidP="00AE66BA">
      <w:pPr>
        <w:pStyle w:val="Sraopastraipa"/>
        <w:numPr>
          <w:ilvl w:val="0"/>
          <w:numId w:val="25"/>
        </w:numPr>
        <w:spacing w:after="200" w:line="276" w:lineRule="auto"/>
        <w:rPr>
          <w:rFonts w:ascii="Arial" w:eastAsia="Arial" w:hAnsi="Arial" w:cs="Arial"/>
          <w:vanish/>
          <w:sz w:val="24"/>
          <w:szCs w:val="24"/>
        </w:rPr>
      </w:pPr>
    </w:p>
    <w:p w14:paraId="1044230E" w14:textId="77777777" w:rsidR="00D47DA5" w:rsidRPr="004E7985" w:rsidRDefault="00D47DA5" w:rsidP="00AE66BA">
      <w:pPr>
        <w:pStyle w:val="Sraopastraipa"/>
        <w:numPr>
          <w:ilvl w:val="1"/>
          <w:numId w:val="25"/>
        </w:numPr>
        <w:spacing w:after="200" w:line="276" w:lineRule="auto"/>
        <w:rPr>
          <w:rFonts w:ascii="Arial" w:eastAsia="Arial" w:hAnsi="Arial" w:cs="Arial"/>
          <w:vanish/>
          <w:sz w:val="24"/>
          <w:szCs w:val="24"/>
        </w:rPr>
      </w:pPr>
    </w:p>
    <w:p w14:paraId="508BAF38" w14:textId="77777777" w:rsidR="00D47DA5" w:rsidRPr="004E7985" w:rsidRDefault="00D47DA5" w:rsidP="00AE66BA">
      <w:pPr>
        <w:pStyle w:val="Sraopastraipa"/>
        <w:numPr>
          <w:ilvl w:val="1"/>
          <w:numId w:val="25"/>
        </w:numPr>
        <w:spacing w:after="200" w:line="276" w:lineRule="auto"/>
        <w:rPr>
          <w:rFonts w:ascii="Arial" w:eastAsia="Arial" w:hAnsi="Arial" w:cs="Arial"/>
          <w:vanish/>
          <w:sz w:val="24"/>
          <w:szCs w:val="24"/>
        </w:rPr>
      </w:pPr>
    </w:p>
    <w:p w14:paraId="08A520D4" w14:textId="77777777" w:rsidR="00D47DA5" w:rsidRPr="004E7985" w:rsidRDefault="00D47DA5" w:rsidP="00AE66BA">
      <w:pPr>
        <w:pStyle w:val="Sraopastraipa"/>
        <w:numPr>
          <w:ilvl w:val="1"/>
          <w:numId w:val="25"/>
        </w:numPr>
        <w:spacing w:after="200" w:line="276" w:lineRule="auto"/>
        <w:rPr>
          <w:rFonts w:ascii="Arial" w:eastAsia="Arial" w:hAnsi="Arial" w:cs="Arial"/>
          <w:vanish/>
          <w:sz w:val="24"/>
          <w:szCs w:val="24"/>
        </w:rPr>
      </w:pPr>
    </w:p>
    <w:p w14:paraId="23EDA783" w14:textId="77777777" w:rsidR="00D47DA5" w:rsidRPr="004E7985" w:rsidRDefault="00D47DA5" w:rsidP="00AE66BA">
      <w:pPr>
        <w:pStyle w:val="Sraopastraipa"/>
        <w:numPr>
          <w:ilvl w:val="1"/>
          <w:numId w:val="25"/>
        </w:numPr>
        <w:spacing w:after="200" w:line="276" w:lineRule="auto"/>
        <w:rPr>
          <w:rFonts w:ascii="Arial" w:eastAsia="Arial" w:hAnsi="Arial" w:cs="Arial"/>
          <w:vanish/>
          <w:sz w:val="24"/>
          <w:szCs w:val="24"/>
        </w:rPr>
      </w:pPr>
    </w:p>
    <w:p w14:paraId="07072A11" w14:textId="77777777" w:rsidR="00D47DA5" w:rsidRPr="004E7985" w:rsidRDefault="00D47DA5" w:rsidP="00AE66BA">
      <w:pPr>
        <w:pStyle w:val="Sraopastraipa"/>
        <w:numPr>
          <w:ilvl w:val="2"/>
          <w:numId w:val="25"/>
        </w:numPr>
        <w:spacing w:after="200" w:line="276" w:lineRule="auto"/>
        <w:rPr>
          <w:rFonts w:ascii="Arial" w:eastAsia="Arial" w:hAnsi="Arial" w:cs="Arial"/>
          <w:vanish/>
          <w:sz w:val="24"/>
          <w:szCs w:val="24"/>
        </w:rPr>
      </w:pPr>
    </w:p>
    <w:p w14:paraId="355C966E" w14:textId="6F400B87" w:rsidR="00354123" w:rsidRPr="004E7985" w:rsidRDefault="7DA4FC28" w:rsidP="00AE66BA">
      <w:pPr>
        <w:numPr>
          <w:ilvl w:val="3"/>
          <w:numId w:val="25"/>
        </w:numPr>
        <w:spacing w:after="200" w:line="276" w:lineRule="auto"/>
        <w:ind w:left="2552" w:hanging="851"/>
        <w:contextualSpacing/>
        <w:rPr>
          <w:rFonts w:eastAsia="Arial" w:cs="Arial"/>
          <w:szCs w:val="24"/>
        </w:rPr>
      </w:pPr>
      <w:r w:rsidRPr="004E7985">
        <w:rPr>
          <w:rFonts w:eastAsia="Arial" w:cs="Arial"/>
          <w:szCs w:val="24"/>
        </w:rPr>
        <w:t xml:space="preserve">CRM UI turi rodyti </w:t>
      </w:r>
      <w:r w:rsidR="0CC4F277" w:rsidRPr="004E7985">
        <w:rPr>
          <w:rFonts w:eastAsia="Arial" w:cs="Arial"/>
          <w:szCs w:val="24"/>
        </w:rPr>
        <w:t>Energijoje sugeneruotą konkretaus kliento sąskaitą faktūrą už nurodytą periodą/-</w:t>
      </w:r>
      <w:proofErr w:type="spellStart"/>
      <w:r w:rsidR="0CC4F277" w:rsidRPr="004E7985">
        <w:rPr>
          <w:rFonts w:eastAsia="Arial" w:cs="Arial"/>
          <w:szCs w:val="24"/>
        </w:rPr>
        <w:t>us</w:t>
      </w:r>
      <w:proofErr w:type="spellEnd"/>
      <w:r w:rsidR="002F53A6" w:rsidRPr="004E7985">
        <w:rPr>
          <w:rFonts w:eastAsia="Arial" w:cs="Arial"/>
          <w:szCs w:val="24"/>
        </w:rPr>
        <w:t>;</w:t>
      </w:r>
      <w:r w:rsidRPr="004E7985">
        <w:rPr>
          <w:rFonts w:eastAsia="Arial" w:cs="Arial"/>
          <w:szCs w:val="24"/>
        </w:rPr>
        <w:t> </w:t>
      </w:r>
    </w:p>
    <w:p w14:paraId="3C03B77A" w14:textId="77777777" w:rsidR="00354123" w:rsidRPr="004E7985" w:rsidRDefault="7DA4FC28" w:rsidP="00AE66BA">
      <w:pPr>
        <w:numPr>
          <w:ilvl w:val="3"/>
          <w:numId w:val="25"/>
        </w:numPr>
        <w:spacing w:after="0" w:line="276" w:lineRule="auto"/>
        <w:ind w:left="2552" w:hanging="851"/>
        <w:contextualSpacing/>
        <w:rPr>
          <w:rFonts w:eastAsia="Arial" w:cs="Arial"/>
          <w:szCs w:val="24"/>
        </w:rPr>
      </w:pPr>
      <w:r w:rsidRPr="004E7985">
        <w:rPr>
          <w:rFonts w:eastAsia="Arial" w:cs="Arial"/>
          <w:szCs w:val="24"/>
        </w:rPr>
        <w:t>API sluoksnis turi tikrinti vartotojo teises (OAuth2/ OIDC, SCIM naudotojų sinchronizacija – jei taikoma). </w:t>
      </w:r>
    </w:p>
    <w:p w14:paraId="78509286" w14:textId="3A0E3EA9" w:rsidR="00354123" w:rsidRPr="004E7985" w:rsidRDefault="7DA4FC28" w:rsidP="00AE66BA">
      <w:pPr>
        <w:pStyle w:val="Sraopastraipa"/>
        <w:numPr>
          <w:ilvl w:val="2"/>
          <w:numId w:val="15"/>
        </w:numPr>
        <w:tabs>
          <w:tab w:val="left" w:pos="1701"/>
        </w:tabs>
        <w:spacing w:after="200" w:line="276" w:lineRule="auto"/>
        <w:ind w:left="1418" w:hanging="425"/>
        <w:rPr>
          <w:rFonts w:ascii="Arial" w:eastAsia="Arial" w:hAnsi="Arial" w:cs="Arial"/>
          <w:sz w:val="24"/>
          <w:szCs w:val="24"/>
        </w:rPr>
      </w:pPr>
      <w:r w:rsidRPr="004E7985">
        <w:rPr>
          <w:rFonts w:ascii="Arial" w:eastAsia="Arial" w:hAnsi="Arial" w:cs="Arial"/>
          <w:b/>
          <w:sz w:val="24"/>
          <w:szCs w:val="24"/>
        </w:rPr>
        <w:t>Auditas ir įrodoma kontrolė:</w:t>
      </w:r>
      <w:r w:rsidRPr="004E7985">
        <w:rPr>
          <w:rFonts w:ascii="Arial" w:eastAsia="Arial" w:hAnsi="Arial" w:cs="Arial"/>
          <w:sz w:val="24"/>
          <w:szCs w:val="24"/>
        </w:rPr>
        <w:t>  </w:t>
      </w:r>
    </w:p>
    <w:p w14:paraId="1C89D65F" w14:textId="77777777" w:rsidR="00D47DA5" w:rsidRPr="004E7985" w:rsidRDefault="00D47DA5" w:rsidP="00AE66BA">
      <w:pPr>
        <w:pStyle w:val="Sraopastraipa"/>
        <w:numPr>
          <w:ilvl w:val="0"/>
          <w:numId w:val="26"/>
        </w:numPr>
        <w:spacing w:after="200" w:line="276" w:lineRule="auto"/>
        <w:rPr>
          <w:rFonts w:ascii="Arial" w:eastAsia="Arial" w:hAnsi="Arial" w:cs="Arial"/>
          <w:vanish/>
          <w:sz w:val="24"/>
          <w:szCs w:val="24"/>
        </w:rPr>
      </w:pPr>
    </w:p>
    <w:p w14:paraId="4D330077" w14:textId="77777777" w:rsidR="00D47DA5" w:rsidRPr="004E7985" w:rsidRDefault="00D47DA5" w:rsidP="00AE66BA">
      <w:pPr>
        <w:pStyle w:val="Sraopastraipa"/>
        <w:numPr>
          <w:ilvl w:val="0"/>
          <w:numId w:val="26"/>
        </w:numPr>
        <w:spacing w:after="200" w:line="276" w:lineRule="auto"/>
        <w:rPr>
          <w:rFonts w:ascii="Arial" w:eastAsia="Arial" w:hAnsi="Arial" w:cs="Arial"/>
          <w:vanish/>
          <w:sz w:val="24"/>
          <w:szCs w:val="24"/>
        </w:rPr>
      </w:pPr>
    </w:p>
    <w:p w14:paraId="457F6B21" w14:textId="77777777" w:rsidR="00D47DA5" w:rsidRPr="004E7985" w:rsidRDefault="00D47DA5" w:rsidP="00AE66BA">
      <w:pPr>
        <w:pStyle w:val="Sraopastraipa"/>
        <w:numPr>
          <w:ilvl w:val="1"/>
          <w:numId w:val="26"/>
        </w:numPr>
        <w:spacing w:after="200" w:line="276" w:lineRule="auto"/>
        <w:rPr>
          <w:rFonts w:ascii="Arial" w:eastAsia="Arial" w:hAnsi="Arial" w:cs="Arial"/>
          <w:vanish/>
          <w:sz w:val="24"/>
          <w:szCs w:val="24"/>
        </w:rPr>
      </w:pPr>
    </w:p>
    <w:p w14:paraId="0A1D77BB" w14:textId="77777777" w:rsidR="00D47DA5" w:rsidRPr="004E7985" w:rsidRDefault="00D47DA5" w:rsidP="00AE66BA">
      <w:pPr>
        <w:pStyle w:val="Sraopastraipa"/>
        <w:numPr>
          <w:ilvl w:val="1"/>
          <w:numId w:val="26"/>
        </w:numPr>
        <w:spacing w:after="200" w:line="276" w:lineRule="auto"/>
        <w:rPr>
          <w:rFonts w:ascii="Arial" w:eastAsia="Arial" w:hAnsi="Arial" w:cs="Arial"/>
          <w:vanish/>
          <w:sz w:val="24"/>
          <w:szCs w:val="24"/>
        </w:rPr>
      </w:pPr>
    </w:p>
    <w:p w14:paraId="7E080113" w14:textId="77777777" w:rsidR="00D47DA5" w:rsidRPr="004E7985" w:rsidRDefault="00D47DA5" w:rsidP="00AE66BA">
      <w:pPr>
        <w:pStyle w:val="Sraopastraipa"/>
        <w:numPr>
          <w:ilvl w:val="1"/>
          <w:numId w:val="26"/>
        </w:numPr>
        <w:spacing w:after="200" w:line="276" w:lineRule="auto"/>
        <w:rPr>
          <w:rFonts w:ascii="Arial" w:eastAsia="Arial" w:hAnsi="Arial" w:cs="Arial"/>
          <w:vanish/>
          <w:sz w:val="24"/>
          <w:szCs w:val="24"/>
        </w:rPr>
      </w:pPr>
    </w:p>
    <w:p w14:paraId="642011CC" w14:textId="77777777" w:rsidR="00D47DA5" w:rsidRPr="004E7985" w:rsidRDefault="00D47DA5" w:rsidP="00AE66BA">
      <w:pPr>
        <w:pStyle w:val="Sraopastraipa"/>
        <w:numPr>
          <w:ilvl w:val="1"/>
          <w:numId w:val="26"/>
        </w:numPr>
        <w:spacing w:after="200" w:line="276" w:lineRule="auto"/>
        <w:rPr>
          <w:rFonts w:ascii="Arial" w:eastAsia="Arial" w:hAnsi="Arial" w:cs="Arial"/>
          <w:vanish/>
          <w:sz w:val="24"/>
          <w:szCs w:val="24"/>
        </w:rPr>
      </w:pPr>
    </w:p>
    <w:p w14:paraId="684AE924" w14:textId="77777777" w:rsidR="00D47DA5" w:rsidRPr="004E7985" w:rsidRDefault="00D47DA5" w:rsidP="00AE66BA">
      <w:pPr>
        <w:pStyle w:val="Sraopastraipa"/>
        <w:numPr>
          <w:ilvl w:val="2"/>
          <w:numId w:val="26"/>
        </w:numPr>
        <w:spacing w:after="200" w:line="276" w:lineRule="auto"/>
        <w:rPr>
          <w:rFonts w:ascii="Arial" w:eastAsia="Arial" w:hAnsi="Arial" w:cs="Arial"/>
          <w:vanish/>
          <w:sz w:val="24"/>
          <w:szCs w:val="24"/>
        </w:rPr>
      </w:pPr>
    </w:p>
    <w:p w14:paraId="3055C377" w14:textId="77777777" w:rsidR="00D47DA5" w:rsidRPr="004E7985" w:rsidRDefault="00D47DA5" w:rsidP="00AE66BA">
      <w:pPr>
        <w:pStyle w:val="Sraopastraipa"/>
        <w:numPr>
          <w:ilvl w:val="2"/>
          <w:numId w:val="26"/>
        </w:numPr>
        <w:spacing w:after="200" w:line="276" w:lineRule="auto"/>
        <w:rPr>
          <w:rFonts w:ascii="Arial" w:eastAsia="Arial" w:hAnsi="Arial" w:cs="Arial"/>
          <w:vanish/>
          <w:sz w:val="24"/>
          <w:szCs w:val="24"/>
        </w:rPr>
      </w:pPr>
    </w:p>
    <w:p w14:paraId="51975497" w14:textId="1CDEF47B" w:rsidR="00D36EF9" w:rsidRPr="004E7985" w:rsidRDefault="0458768B" w:rsidP="00AE66BA">
      <w:pPr>
        <w:numPr>
          <w:ilvl w:val="3"/>
          <w:numId w:val="26"/>
        </w:numPr>
        <w:spacing w:after="200" w:line="276" w:lineRule="auto"/>
        <w:ind w:left="2552" w:hanging="851"/>
        <w:contextualSpacing/>
        <w:rPr>
          <w:rFonts w:eastAsia="Arial" w:cs="Arial"/>
          <w:szCs w:val="24"/>
        </w:rPr>
      </w:pPr>
      <w:r w:rsidRPr="004E7985">
        <w:rPr>
          <w:rFonts w:eastAsia="Arial" w:cs="Arial"/>
          <w:szCs w:val="24"/>
        </w:rPr>
        <w:t xml:space="preserve">Kiekvienas </w:t>
      </w:r>
      <w:r w:rsidR="585002A6" w:rsidRPr="004E7985">
        <w:rPr>
          <w:rFonts w:eastAsia="Arial" w:cs="Arial"/>
          <w:szCs w:val="24"/>
        </w:rPr>
        <w:t xml:space="preserve">kreipinys parodyti sąskaitą </w:t>
      </w:r>
      <w:r w:rsidRPr="004E7985">
        <w:rPr>
          <w:rFonts w:eastAsia="Arial" w:cs="Arial"/>
          <w:szCs w:val="24"/>
        </w:rPr>
        <w:t>turi būti registruojamas: naudotojas, laiko žyma, sąskaitos identifikatorius. </w:t>
      </w:r>
    </w:p>
    <w:p w14:paraId="3EB94720" w14:textId="317D722F" w:rsidR="00354123" w:rsidRPr="004E7985" w:rsidRDefault="0458768B" w:rsidP="00AE66BA">
      <w:pPr>
        <w:numPr>
          <w:ilvl w:val="3"/>
          <w:numId w:val="26"/>
        </w:numPr>
        <w:spacing w:after="200" w:line="276" w:lineRule="auto"/>
        <w:ind w:left="2552" w:hanging="851"/>
        <w:contextualSpacing/>
        <w:rPr>
          <w:rFonts w:cs="Arial"/>
          <w:szCs w:val="24"/>
        </w:rPr>
      </w:pPr>
      <w:r w:rsidRPr="004E7985">
        <w:rPr>
          <w:rFonts w:eastAsia="Arial" w:cs="Arial"/>
          <w:szCs w:val="24"/>
        </w:rPr>
        <w:t>Turi būti užtikrinta, kad naudotojas galėtų pasiekti tik jam priskirtus PDF failus, laikantis RLS / prieigos politikos taisyklių</w:t>
      </w:r>
      <w:r w:rsidR="092EDD44" w:rsidRPr="004E7985">
        <w:rPr>
          <w:rFonts w:eastAsia="Arial" w:cs="Arial"/>
          <w:szCs w:val="24"/>
        </w:rPr>
        <w:t xml:space="preserve"> (teisių rinkinių – rolių – pagalba).</w:t>
      </w:r>
      <w:r w:rsidR="7DA4FC28" w:rsidRPr="004E7985">
        <w:rPr>
          <w:rFonts w:cs="Arial"/>
          <w:szCs w:val="24"/>
        </w:rPr>
        <w:t> </w:t>
      </w:r>
    </w:p>
    <w:p w14:paraId="3E2AFB5B" w14:textId="1C798FD0" w:rsidR="00C17692" w:rsidRPr="004E7985" w:rsidRDefault="49456D54" w:rsidP="00AE66BA">
      <w:pPr>
        <w:pStyle w:val="Antrat2"/>
        <w:numPr>
          <w:ilvl w:val="1"/>
          <w:numId w:val="15"/>
        </w:numPr>
        <w:spacing w:line="276" w:lineRule="auto"/>
        <w:ind w:left="993" w:hanging="556"/>
        <w:contextualSpacing/>
        <w:rPr>
          <w:rFonts w:cs="Arial"/>
          <w:szCs w:val="24"/>
        </w:rPr>
      </w:pPr>
      <w:bookmarkStart w:id="7" w:name="_Toc229120642"/>
      <w:r w:rsidRPr="004E7985">
        <w:rPr>
          <w:rFonts w:cs="Arial"/>
          <w:szCs w:val="24"/>
        </w:rPr>
        <w:t>CRM aplikacijos papildomas funkcionalumas</w:t>
      </w:r>
      <w:bookmarkEnd w:id="7"/>
      <w:r w:rsidRPr="004E7985">
        <w:rPr>
          <w:rFonts w:cs="Arial"/>
          <w:szCs w:val="24"/>
        </w:rPr>
        <w:t> </w:t>
      </w:r>
    </w:p>
    <w:p w14:paraId="11F9AB14" w14:textId="6452BBB5" w:rsidR="00C17692" w:rsidRPr="004E7985" w:rsidRDefault="49456D54" w:rsidP="004E7985">
      <w:pPr>
        <w:spacing w:after="200" w:line="276" w:lineRule="auto"/>
        <w:ind w:left="992"/>
        <w:rPr>
          <w:rFonts w:eastAsia="Arial" w:cs="Arial"/>
          <w:szCs w:val="24"/>
        </w:rPr>
      </w:pPr>
      <w:r w:rsidRPr="004E7985">
        <w:rPr>
          <w:rFonts w:eastAsia="Arial" w:cs="Arial"/>
          <w:b/>
          <w:bCs/>
          <w:szCs w:val="24"/>
        </w:rPr>
        <w:t>Užduotis:</w:t>
      </w:r>
      <w:r w:rsidRPr="004E7985">
        <w:rPr>
          <w:rFonts w:eastAsia="Arial" w:cs="Arial"/>
          <w:szCs w:val="24"/>
        </w:rPr>
        <w:t> CRM aplikacijos funkcionalumo išplėtimas</w:t>
      </w:r>
      <w:r w:rsidR="00A478A9" w:rsidRPr="004E7985">
        <w:rPr>
          <w:rFonts w:eastAsia="Arial" w:cs="Arial"/>
          <w:szCs w:val="24"/>
        </w:rPr>
        <w:t>.</w:t>
      </w:r>
      <w:r w:rsidRPr="004E7985">
        <w:rPr>
          <w:rFonts w:eastAsia="Arial" w:cs="Arial"/>
          <w:szCs w:val="24"/>
        </w:rPr>
        <w:t>  </w:t>
      </w:r>
    </w:p>
    <w:p w14:paraId="3224C9A6" w14:textId="77777777" w:rsidR="00C17692" w:rsidRPr="004E7985" w:rsidRDefault="49456D54" w:rsidP="004E7985">
      <w:pPr>
        <w:spacing w:after="0" w:line="276" w:lineRule="auto"/>
        <w:ind w:left="992"/>
        <w:rPr>
          <w:rFonts w:eastAsia="Arial" w:cs="Arial"/>
          <w:szCs w:val="24"/>
        </w:rPr>
      </w:pPr>
      <w:r w:rsidRPr="004E7985">
        <w:rPr>
          <w:rFonts w:eastAsia="Arial" w:cs="Arial"/>
          <w:b/>
          <w:bCs/>
          <w:szCs w:val="24"/>
        </w:rPr>
        <w:t>Privalomi darbai:</w:t>
      </w:r>
      <w:r w:rsidRPr="004E7985">
        <w:rPr>
          <w:rFonts w:eastAsia="Arial" w:cs="Arial"/>
          <w:szCs w:val="24"/>
        </w:rPr>
        <w:t> </w:t>
      </w:r>
    </w:p>
    <w:p w14:paraId="4858C5AA" w14:textId="41291340" w:rsidR="00C17692" w:rsidRPr="004E7985" w:rsidRDefault="49456D54" w:rsidP="00AE66BA">
      <w:pPr>
        <w:pStyle w:val="Sraopastraipa"/>
        <w:numPr>
          <w:ilvl w:val="2"/>
          <w:numId w:val="2"/>
        </w:numPr>
        <w:tabs>
          <w:tab w:val="left" w:pos="709"/>
          <w:tab w:val="left" w:pos="1418"/>
          <w:tab w:val="left" w:pos="1701"/>
        </w:tabs>
        <w:spacing w:after="200" w:line="276" w:lineRule="auto"/>
        <w:ind w:left="1701" w:hanging="708"/>
        <w:rPr>
          <w:rFonts w:ascii="Arial" w:eastAsia="Arial" w:hAnsi="Arial" w:cs="Arial"/>
          <w:sz w:val="24"/>
          <w:szCs w:val="24"/>
        </w:rPr>
      </w:pPr>
      <w:r w:rsidRPr="004E7985">
        <w:rPr>
          <w:rFonts w:ascii="Arial" w:eastAsia="Arial" w:hAnsi="Arial" w:cs="Arial"/>
          <w:sz w:val="24"/>
          <w:szCs w:val="24"/>
        </w:rPr>
        <w:t>Esamos CRM aplikacijos vystymo darbai, būtini kitoms šio projekto dalims (</w:t>
      </w:r>
      <w:r w:rsidR="2021D54B" w:rsidRPr="004E7985">
        <w:rPr>
          <w:rFonts w:ascii="Arial" w:eastAsia="Arial" w:hAnsi="Arial" w:cs="Arial"/>
          <w:sz w:val="24"/>
          <w:szCs w:val="24"/>
        </w:rPr>
        <w:t>tame tarpe</w:t>
      </w:r>
      <w:r w:rsidRPr="004E7985">
        <w:rPr>
          <w:rFonts w:ascii="Arial" w:eastAsia="Arial" w:hAnsi="Arial" w:cs="Arial"/>
          <w:sz w:val="24"/>
          <w:szCs w:val="24"/>
        </w:rPr>
        <w:t xml:space="preserve"> p. 2.3 </w:t>
      </w:r>
      <w:r w:rsidRPr="004E7985">
        <w:rPr>
          <w:rStyle w:val="eop"/>
          <w:rFonts w:ascii="Arial" w:eastAsia="Arial" w:hAnsi="Arial" w:cs="Arial"/>
          <w:sz w:val="24"/>
          <w:szCs w:val="24"/>
        </w:rPr>
        <w:t xml:space="preserve">Integracijos srautas </w:t>
      </w:r>
      <w:r w:rsidRPr="004E7985">
        <w:rPr>
          <w:rFonts w:ascii="Arial" w:eastAsia="Arial" w:hAnsi="Arial" w:cs="Arial"/>
          <w:sz w:val="24"/>
          <w:szCs w:val="24"/>
        </w:rPr>
        <w:t>CRM -&gt; </w:t>
      </w:r>
      <w:r w:rsidRPr="004E7985">
        <w:rPr>
          <w:rStyle w:val="eop"/>
          <w:rFonts w:ascii="Arial" w:eastAsia="Arial" w:hAnsi="Arial" w:cs="Arial"/>
          <w:sz w:val="24"/>
          <w:szCs w:val="24"/>
        </w:rPr>
        <w:t>Energija</w:t>
      </w:r>
      <w:r w:rsidR="06711DB1" w:rsidRPr="004E7985">
        <w:rPr>
          <w:rStyle w:val="eop"/>
          <w:rFonts w:ascii="Arial" w:eastAsia="Arial" w:hAnsi="Arial" w:cs="Arial"/>
          <w:sz w:val="24"/>
          <w:szCs w:val="24"/>
        </w:rPr>
        <w:t xml:space="preserve"> bei susijęs CRM sistemos funkcionalumas</w:t>
      </w:r>
      <w:r w:rsidR="2021D54B" w:rsidRPr="004E7985">
        <w:rPr>
          <w:rStyle w:val="eop"/>
          <w:rFonts w:ascii="Arial" w:eastAsia="Arial" w:hAnsi="Arial" w:cs="Arial"/>
          <w:sz w:val="24"/>
          <w:szCs w:val="24"/>
        </w:rPr>
        <w:t xml:space="preserve">, bei </w:t>
      </w:r>
      <w:r w:rsidR="16BFFCA8" w:rsidRPr="004E7985">
        <w:rPr>
          <w:rStyle w:val="eop"/>
          <w:rFonts w:ascii="Arial" w:eastAsia="Arial" w:hAnsi="Arial" w:cs="Arial"/>
          <w:sz w:val="24"/>
          <w:szCs w:val="24"/>
        </w:rPr>
        <w:t xml:space="preserve">p. 2.4 </w:t>
      </w:r>
      <w:r w:rsidR="16BFFCA8" w:rsidRPr="004E7985">
        <w:rPr>
          <w:rStyle w:val="normaltextrun"/>
          <w:rFonts w:ascii="Arial" w:eastAsia="Arial" w:hAnsi="Arial" w:cs="Arial"/>
          <w:sz w:val="24"/>
          <w:szCs w:val="24"/>
        </w:rPr>
        <w:t>CRM vystymo darbai. PDF sąskaitų integravimo</w:t>
      </w:r>
      <w:r w:rsidR="1FBF09D6" w:rsidRPr="004E7985">
        <w:rPr>
          <w:rStyle w:val="normaltextrun"/>
          <w:rFonts w:ascii="Arial" w:eastAsia="Arial" w:hAnsi="Arial" w:cs="Arial"/>
          <w:sz w:val="24"/>
          <w:szCs w:val="24"/>
        </w:rPr>
        <w:t xml:space="preserve"> procesas</w:t>
      </w:r>
      <w:r w:rsidRPr="004E7985">
        <w:rPr>
          <w:rFonts w:ascii="Arial" w:eastAsia="Arial" w:hAnsi="Arial" w:cs="Arial"/>
          <w:sz w:val="24"/>
          <w:szCs w:val="24"/>
        </w:rPr>
        <w:t>)</w:t>
      </w:r>
      <w:r w:rsidR="08D8CD18" w:rsidRPr="004E7985">
        <w:rPr>
          <w:rFonts w:ascii="Arial" w:eastAsia="Arial" w:hAnsi="Arial" w:cs="Arial"/>
          <w:sz w:val="24"/>
          <w:szCs w:val="24"/>
        </w:rPr>
        <w:t>.</w:t>
      </w:r>
    </w:p>
    <w:p w14:paraId="10A3D4DD" w14:textId="26633620" w:rsidR="00C17692" w:rsidRPr="004E7985" w:rsidRDefault="49456D54" w:rsidP="00AE66BA">
      <w:pPr>
        <w:pStyle w:val="Sraopastraipa"/>
        <w:numPr>
          <w:ilvl w:val="2"/>
          <w:numId w:val="2"/>
        </w:numPr>
        <w:tabs>
          <w:tab w:val="left" w:pos="709"/>
          <w:tab w:val="left" w:pos="993"/>
          <w:tab w:val="left" w:pos="1418"/>
          <w:tab w:val="left" w:pos="1701"/>
        </w:tabs>
        <w:spacing w:after="200" w:line="276" w:lineRule="auto"/>
        <w:ind w:left="1701" w:hanging="708"/>
        <w:rPr>
          <w:rFonts w:ascii="Arial" w:eastAsia="Arial" w:hAnsi="Arial" w:cs="Arial"/>
          <w:sz w:val="24"/>
          <w:szCs w:val="24"/>
        </w:rPr>
      </w:pPr>
      <w:r w:rsidRPr="004E7985">
        <w:rPr>
          <w:rFonts w:ascii="Arial" w:eastAsia="Arial" w:hAnsi="Arial" w:cs="Arial"/>
          <w:sz w:val="24"/>
          <w:szCs w:val="24"/>
        </w:rPr>
        <w:t>Suprojektuoti ir pademonstruoti TEST aplinkoje klientų apklausų modulį  </w:t>
      </w:r>
      <w:r w:rsidR="1BAFB05A" w:rsidRPr="004E7985">
        <w:rPr>
          <w:rFonts w:ascii="Arial" w:eastAsia="Arial" w:hAnsi="Arial" w:cs="Arial"/>
          <w:sz w:val="24"/>
          <w:szCs w:val="24"/>
        </w:rPr>
        <w:t>(</w:t>
      </w:r>
      <w:r w:rsidR="03385AE9" w:rsidRPr="004E7985">
        <w:rPr>
          <w:rFonts w:ascii="Arial" w:eastAsia="Arial" w:hAnsi="Arial" w:cs="Arial"/>
          <w:sz w:val="24"/>
          <w:szCs w:val="24"/>
        </w:rPr>
        <w:t>diegimas Produkcinėje aplinkoje šiame etape nenumatytas)</w:t>
      </w:r>
      <w:r w:rsidR="2D7B2841" w:rsidRPr="004E7985">
        <w:rPr>
          <w:rFonts w:ascii="Arial" w:eastAsia="Arial" w:hAnsi="Arial" w:cs="Arial"/>
          <w:sz w:val="24"/>
          <w:szCs w:val="24"/>
        </w:rPr>
        <w:t>.</w:t>
      </w:r>
    </w:p>
    <w:p w14:paraId="38599F4B" w14:textId="0683A840" w:rsidR="00C17692" w:rsidRPr="004E7985" w:rsidRDefault="49456D54" w:rsidP="00AE66BA">
      <w:pPr>
        <w:pStyle w:val="Sraopastraipa"/>
        <w:numPr>
          <w:ilvl w:val="3"/>
          <w:numId w:val="2"/>
        </w:numPr>
        <w:tabs>
          <w:tab w:val="left" w:pos="993"/>
          <w:tab w:val="left" w:pos="1418"/>
        </w:tabs>
        <w:spacing w:after="200" w:line="276" w:lineRule="auto"/>
        <w:ind w:left="2694" w:hanging="912"/>
        <w:rPr>
          <w:rFonts w:ascii="Arial" w:eastAsia="Arial" w:hAnsi="Arial" w:cs="Arial"/>
          <w:sz w:val="24"/>
          <w:szCs w:val="24"/>
        </w:rPr>
      </w:pPr>
      <w:r w:rsidRPr="004E7985">
        <w:rPr>
          <w:rFonts w:ascii="Arial" w:eastAsia="Arial" w:hAnsi="Arial" w:cs="Arial"/>
          <w:sz w:val="24"/>
          <w:szCs w:val="24"/>
        </w:rPr>
        <w:t>Numatyti apklausos inicijavimą skirtingų verslo procesų metų, tame tarpe:</w:t>
      </w:r>
    </w:p>
    <w:p w14:paraId="157E585A" w14:textId="77777777" w:rsidR="00D47DA5" w:rsidRPr="004E7985" w:rsidRDefault="00D47DA5" w:rsidP="00AE66BA">
      <w:pPr>
        <w:pStyle w:val="Sraopastraipa"/>
        <w:numPr>
          <w:ilvl w:val="0"/>
          <w:numId w:val="27"/>
        </w:numPr>
        <w:tabs>
          <w:tab w:val="left" w:pos="1418"/>
          <w:tab w:val="left" w:pos="1701"/>
        </w:tabs>
        <w:spacing w:after="200" w:line="276" w:lineRule="auto"/>
        <w:rPr>
          <w:rFonts w:ascii="Arial" w:eastAsia="Arial" w:hAnsi="Arial" w:cs="Arial"/>
          <w:vanish/>
          <w:sz w:val="24"/>
          <w:szCs w:val="24"/>
        </w:rPr>
      </w:pPr>
    </w:p>
    <w:p w14:paraId="257A7650" w14:textId="77777777" w:rsidR="00D47DA5" w:rsidRPr="004E7985" w:rsidRDefault="00D47DA5" w:rsidP="00AE66BA">
      <w:pPr>
        <w:pStyle w:val="Sraopastraipa"/>
        <w:numPr>
          <w:ilvl w:val="0"/>
          <w:numId w:val="27"/>
        </w:numPr>
        <w:tabs>
          <w:tab w:val="left" w:pos="1418"/>
          <w:tab w:val="left" w:pos="1701"/>
        </w:tabs>
        <w:spacing w:after="200" w:line="276" w:lineRule="auto"/>
        <w:rPr>
          <w:rFonts w:ascii="Arial" w:eastAsia="Arial" w:hAnsi="Arial" w:cs="Arial"/>
          <w:vanish/>
          <w:sz w:val="24"/>
          <w:szCs w:val="24"/>
        </w:rPr>
      </w:pPr>
    </w:p>
    <w:p w14:paraId="02691D2A" w14:textId="77777777" w:rsidR="00D47DA5" w:rsidRPr="004E7985" w:rsidRDefault="00D47DA5" w:rsidP="00AE66BA">
      <w:pPr>
        <w:pStyle w:val="Sraopastraipa"/>
        <w:numPr>
          <w:ilvl w:val="1"/>
          <w:numId w:val="27"/>
        </w:numPr>
        <w:tabs>
          <w:tab w:val="left" w:pos="1418"/>
          <w:tab w:val="left" w:pos="1701"/>
        </w:tabs>
        <w:spacing w:after="200" w:line="276" w:lineRule="auto"/>
        <w:rPr>
          <w:rFonts w:ascii="Arial" w:eastAsia="Arial" w:hAnsi="Arial" w:cs="Arial"/>
          <w:vanish/>
          <w:sz w:val="24"/>
          <w:szCs w:val="24"/>
        </w:rPr>
      </w:pPr>
    </w:p>
    <w:p w14:paraId="64580D1C" w14:textId="77777777" w:rsidR="00D47DA5" w:rsidRPr="004E7985" w:rsidRDefault="00D47DA5" w:rsidP="00AE66BA">
      <w:pPr>
        <w:pStyle w:val="Sraopastraipa"/>
        <w:numPr>
          <w:ilvl w:val="1"/>
          <w:numId w:val="27"/>
        </w:numPr>
        <w:tabs>
          <w:tab w:val="left" w:pos="1418"/>
          <w:tab w:val="left" w:pos="1701"/>
        </w:tabs>
        <w:spacing w:after="200" w:line="276" w:lineRule="auto"/>
        <w:rPr>
          <w:rFonts w:ascii="Arial" w:eastAsia="Arial" w:hAnsi="Arial" w:cs="Arial"/>
          <w:vanish/>
          <w:sz w:val="24"/>
          <w:szCs w:val="24"/>
        </w:rPr>
      </w:pPr>
    </w:p>
    <w:p w14:paraId="75E73414" w14:textId="77777777" w:rsidR="00D47DA5" w:rsidRPr="004E7985" w:rsidRDefault="00D47DA5" w:rsidP="00AE66BA">
      <w:pPr>
        <w:pStyle w:val="Sraopastraipa"/>
        <w:numPr>
          <w:ilvl w:val="1"/>
          <w:numId w:val="27"/>
        </w:numPr>
        <w:tabs>
          <w:tab w:val="left" w:pos="1418"/>
          <w:tab w:val="left" w:pos="1701"/>
        </w:tabs>
        <w:spacing w:after="200" w:line="276" w:lineRule="auto"/>
        <w:rPr>
          <w:rFonts w:ascii="Arial" w:eastAsia="Arial" w:hAnsi="Arial" w:cs="Arial"/>
          <w:vanish/>
          <w:sz w:val="24"/>
          <w:szCs w:val="24"/>
        </w:rPr>
      </w:pPr>
    </w:p>
    <w:p w14:paraId="5D5B7F71" w14:textId="77777777" w:rsidR="00D47DA5" w:rsidRPr="004E7985" w:rsidRDefault="00D47DA5" w:rsidP="00AE66BA">
      <w:pPr>
        <w:pStyle w:val="Sraopastraipa"/>
        <w:numPr>
          <w:ilvl w:val="1"/>
          <w:numId w:val="27"/>
        </w:numPr>
        <w:tabs>
          <w:tab w:val="left" w:pos="1418"/>
          <w:tab w:val="left" w:pos="1701"/>
        </w:tabs>
        <w:spacing w:after="200" w:line="276" w:lineRule="auto"/>
        <w:rPr>
          <w:rFonts w:ascii="Arial" w:eastAsia="Arial" w:hAnsi="Arial" w:cs="Arial"/>
          <w:vanish/>
          <w:sz w:val="24"/>
          <w:szCs w:val="24"/>
        </w:rPr>
      </w:pPr>
    </w:p>
    <w:p w14:paraId="7FE7C658" w14:textId="77777777" w:rsidR="00D47DA5" w:rsidRPr="004E7985" w:rsidRDefault="00D47DA5" w:rsidP="00AE66BA">
      <w:pPr>
        <w:pStyle w:val="Sraopastraipa"/>
        <w:numPr>
          <w:ilvl w:val="1"/>
          <w:numId w:val="27"/>
        </w:numPr>
        <w:tabs>
          <w:tab w:val="left" w:pos="1418"/>
          <w:tab w:val="left" w:pos="1701"/>
        </w:tabs>
        <w:spacing w:after="200" w:line="276" w:lineRule="auto"/>
        <w:rPr>
          <w:rFonts w:ascii="Arial" w:eastAsia="Arial" w:hAnsi="Arial" w:cs="Arial"/>
          <w:vanish/>
          <w:sz w:val="24"/>
          <w:szCs w:val="24"/>
        </w:rPr>
      </w:pPr>
    </w:p>
    <w:p w14:paraId="19F0BA65" w14:textId="77777777" w:rsidR="00D47DA5" w:rsidRPr="004E7985" w:rsidRDefault="00D47DA5" w:rsidP="00AE66BA">
      <w:pPr>
        <w:pStyle w:val="Sraopastraipa"/>
        <w:numPr>
          <w:ilvl w:val="2"/>
          <w:numId w:val="27"/>
        </w:numPr>
        <w:tabs>
          <w:tab w:val="left" w:pos="1418"/>
          <w:tab w:val="left" w:pos="1701"/>
        </w:tabs>
        <w:spacing w:after="200" w:line="276" w:lineRule="auto"/>
        <w:rPr>
          <w:rFonts w:ascii="Arial" w:eastAsia="Arial" w:hAnsi="Arial" w:cs="Arial"/>
          <w:vanish/>
          <w:sz w:val="24"/>
          <w:szCs w:val="24"/>
        </w:rPr>
      </w:pPr>
    </w:p>
    <w:p w14:paraId="72BE117F" w14:textId="77777777" w:rsidR="00D47DA5" w:rsidRPr="004E7985" w:rsidRDefault="00D47DA5" w:rsidP="00AE66BA">
      <w:pPr>
        <w:pStyle w:val="Sraopastraipa"/>
        <w:numPr>
          <w:ilvl w:val="2"/>
          <w:numId w:val="27"/>
        </w:numPr>
        <w:tabs>
          <w:tab w:val="left" w:pos="1418"/>
          <w:tab w:val="left" w:pos="1701"/>
        </w:tabs>
        <w:spacing w:after="200" w:line="276" w:lineRule="auto"/>
        <w:rPr>
          <w:rFonts w:ascii="Arial" w:eastAsia="Arial" w:hAnsi="Arial" w:cs="Arial"/>
          <w:vanish/>
          <w:sz w:val="24"/>
          <w:szCs w:val="24"/>
        </w:rPr>
      </w:pPr>
    </w:p>
    <w:p w14:paraId="55DAB2B6" w14:textId="432B6492" w:rsidR="00C17692" w:rsidRPr="004E7985" w:rsidRDefault="49456D54" w:rsidP="00AE66BA">
      <w:pPr>
        <w:pStyle w:val="Sraopastraipa"/>
        <w:numPr>
          <w:ilvl w:val="4"/>
          <w:numId w:val="27"/>
        </w:numPr>
        <w:tabs>
          <w:tab w:val="left" w:pos="1418"/>
          <w:tab w:val="left" w:pos="2835"/>
        </w:tabs>
        <w:spacing w:after="200" w:line="276" w:lineRule="auto"/>
        <w:ind w:left="3828" w:hanging="1098"/>
        <w:rPr>
          <w:rFonts w:ascii="Arial" w:eastAsia="Arial" w:hAnsi="Arial" w:cs="Arial"/>
          <w:sz w:val="24"/>
          <w:szCs w:val="24"/>
        </w:rPr>
      </w:pPr>
      <w:r w:rsidRPr="004E7985">
        <w:rPr>
          <w:rFonts w:ascii="Arial" w:eastAsia="Arial" w:hAnsi="Arial" w:cs="Arial"/>
          <w:sz w:val="24"/>
          <w:szCs w:val="24"/>
        </w:rPr>
        <w:t>automatinis po kreipinio, atitinkančio numatytus kriterijus, užbaigimo; </w:t>
      </w:r>
    </w:p>
    <w:p w14:paraId="7829EE69" w14:textId="56B357FB" w:rsidR="00C17692" w:rsidRPr="004E7985" w:rsidRDefault="49456D54" w:rsidP="00AE66BA">
      <w:pPr>
        <w:pStyle w:val="Sraopastraipa"/>
        <w:numPr>
          <w:ilvl w:val="4"/>
          <w:numId w:val="27"/>
        </w:numPr>
        <w:tabs>
          <w:tab w:val="left" w:pos="1276"/>
          <w:tab w:val="left" w:pos="1418"/>
          <w:tab w:val="left" w:pos="2835"/>
        </w:tabs>
        <w:spacing w:after="200" w:line="276" w:lineRule="auto"/>
        <w:ind w:left="3828" w:hanging="1098"/>
        <w:rPr>
          <w:rFonts w:ascii="Arial" w:eastAsia="Arial" w:hAnsi="Arial" w:cs="Arial"/>
          <w:sz w:val="24"/>
          <w:szCs w:val="24"/>
        </w:rPr>
      </w:pPr>
      <w:r w:rsidRPr="004E7985">
        <w:rPr>
          <w:rFonts w:ascii="Arial" w:eastAsia="Arial" w:hAnsi="Arial" w:cs="Arial"/>
          <w:sz w:val="24"/>
          <w:szCs w:val="24"/>
        </w:rPr>
        <w:t>rankinis inicijavimas užbaigus kliento kreipinį; po kito verslo proceso - pvz.: inžinierių apsilankymo Objekte (pastaba – pats inžinierių procesas bei susijęs funkcionalumas nėra šio projekto apimties dalis). </w:t>
      </w:r>
    </w:p>
    <w:p w14:paraId="7BAC20F6" w14:textId="6AB12123" w:rsidR="00C17692" w:rsidRPr="004E7985" w:rsidRDefault="49456D54" w:rsidP="00AE66BA">
      <w:pPr>
        <w:pStyle w:val="Sraopastraipa"/>
        <w:numPr>
          <w:ilvl w:val="3"/>
          <w:numId w:val="27"/>
        </w:numPr>
        <w:tabs>
          <w:tab w:val="left" w:pos="993"/>
          <w:tab w:val="left" w:pos="1418"/>
          <w:tab w:val="left" w:pos="2268"/>
        </w:tabs>
        <w:spacing w:after="200" w:line="276" w:lineRule="auto"/>
        <w:ind w:left="2552" w:hanging="851"/>
        <w:rPr>
          <w:rFonts w:ascii="Arial" w:eastAsia="Arial" w:hAnsi="Arial" w:cs="Arial"/>
          <w:sz w:val="24"/>
          <w:szCs w:val="24"/>
        </w:rPr>
      </w:pPr>
      <w:r w:rsidRPr="004E7985">
        <w:rPr>
          <w:rFonts w:ascii="Arial" w:eastAsia="Arial" w:hAnsi="Arial" w:cs="Arial"/>
          <w:sz w:val="24"/>
          <w:szCs w:val="24"/>
        </w:rPr>
        <w:t>Pateikti  kelias alternatyvias apklausų vykdymo technologijas arba realizaciją per integraciją su trečios šalies specializuot</w:t>
      </w:r>
      <w:r w:rsidR="32983DA9" w:rsidRPr="004E7985">
        <w:rPr>
          <w:rFonts w:ascii="Arial" w:eastAsia="Arial" w:hAnsi="Arial" w:cs="Arial"/>
          <w:sz w:val="24"/>
          <w:szCs w:val="24"/>
        </w:rPr>
        <w:t>omis</w:t>
      </w:r>
      <w:r w:rsidRPr="004E7985">
        <w:rPr>
          <w:rFonts w:ascii="Arial" w:eastAsia="Arial" w:hAnsi="Arial" w:cs="Arial"/>
          <w:sz w:val="24"/>
          <w:szCs w:val="24"/>
        </w:rPr>
        <w:t xml:space="preserve"> apklausų platformomis.</w:t>
      </w:r>
    </w:p>
    <w:p w14:paraId="15797016" w14:textId="1F7AFEBB" w:rsidR="00C17692" w:rsidRPr="004E7985" w:rsidRDefault="49456D54" w:rsidP="00AE66BA">
      <w:pPr>
        <w:pStyle w:val="Sraopastraipa"/>
        <w:numPr>
          <w:ilvl w:val="3"/>
          <w:numId w:val="27"/>
        </w:numPr>
        <w:tabs>
          <w:tab w:val="left" w:pos="993"/>
          <w:tab w:val="left" w:pos="1418"/>
          <w:tab w:val="left" w:pos="2268"/>
        </w:tabs>
        <w:spacing w:after="200" w:line="276" w:lineRule="auto"/>
        <w:ind w:left="2552" w:hanging="851"/>
        <w:rPr>
          <w:rFonts w:ascii="Arial" w:eastAsia="Arial" w:hAnsi="Arial" w:cs="Arial"/>
          <w:sz w:val="24"/>
          <w:szCs w:val="24"/>
        </w:rPr>
      </w:pPr>
      <w:r w:rsidRPr="004E7985">
        <w:rPr>
          <w:rFonts w:ascii="Arial" w:eastAsia="Arial" w:hAnsi="Arial" w:cs="Arial"/>
          <w:sz w:val="24"/>
          <w:szCs w:val="24"/>
        </w:rPr>
        <w:t xml:space="preserve">Pateikti pasiūlytų sprendimų </w:t>
      </w:r>
      <w:r w:rsidR="32983DA9" w:rsidRPr="004E7985">
        <w:rPr>
          <w:rFonts w:ascii="Arial" w:eastAsia="Arial" w:hAnsi="Arial" w:cs="Arial"/>
          <w:sz w:val="24"/>
          <w:szCs w:val="24"/>
        </w:rPr>
        <w:t xml:space="preserve">biudžetą: </w:t>
      </w:r>
      <w:r w:rsidRPr="004E7985">
        <w:rPr>
          <w:rFonts w:ascii="Arial" w:eastAsia="Arial" w:hAnsi="Arial" w:cs="Arial"/>
          <w:sz w:val="24"/>
          <w:szCs w:val="24"/>
        </w:rPr>
        <w:t>diegimo bei kintamus kaštus. </w:t>
      </w:r>
    </w:p>
    <w:p w14:paraId="2D633F14" w14:textId="23BAF70A" w:rsidR="00C17692" w:rsidRPr="004E7985" w:rsidRDefault="49456D54" w:rsidP="00AE66BA">
      <w:pPr>
        <w:pStyle w:val="Sraopastraipa"/>
        <w:numPr>
          <w:ilvl w:val="2"/>
          <w:numId w:val="2"/>
        </w:numPr>
        <w:tabs>
          <w:tab w:val="left" w:pos="709"/>
          <w:tab w:val="left" w:pos="993"/>
          <w:tab w:val="left" w:pos="1418"/>
          <w:tab w:val="left" w:pos="1701"/>
        </w:tabs>
        <w:spacing w:after="200" w:line="276" w:lineRule="auto"/>
        <w:ind w:left="1701" w:hanging="708"/>
        <w:rPr>
          <w:rFonts w:ascii="Arial" w:eastAsia="Arial" w:hAnsi="Arial" w:cs="Arial"/>
          <w:sz w:val="24"/>
          <w:szCs w:val="24"/>
        </w:rPr>
      </w:pPr>
      <w:r w:rsidRPr="004E7985">
        <w:rPr>
          <w:rFonts w:ascii="Arial" w:eastAsia="Arial" w:hAnsi="Arial" w:cs="Arial"/>
          <w:sz w:val="24"/>
          <w:szCs w:val="24"/>
        </w:rPr>
        <w:t>CRM aplikacijoje įgyvendinti </w:t>
      </w:r>
      <w:proofErr w:type="spellStart"/>
      <w:r w:rsidRPr="004E7985">
        <w:rPr>
          <w:rFonts w:ascii="Arial" w:eastAsia="Arial" w:hAnsi="Arial" w:cs="Arial"/>
          <w:sz w:val="24"/>
          <w:szCs w:val="24"/>
        </w:rPr>
        <w:t>PowerBI</w:t>
      </w:r>
      <w:proofErr w:type="spellEnd"/>
      <w:r w:rsidRPr="004E7985">
        <w:rPr>
          <w:rFonts w:ascii="Arial" w:eastAsia="Arial" w:hAnsi="Arial" w:cs="Arial"/>
          <w:sz w:val="24"/>
          <w:szCs w:val="24"/>
        </w:rPr>
        <w:t>  ataskaitos</w:t>
      </w:r>
      <w:r w:rsidR="00EA366D" w:rsidRPr="004E7985">
        <w:rPr>
          <w:rFonts w:ascii="Arial" w:hAnsi="Arial" w:cs="Arial"/>
          <w:sz w:val="24"/>
          <w:szCs w:val="24"/>
        </w:rPr>
        <w:t xml:space="preserve"> </w:t>
      </w:r>
      <w:r w:rsidR="00EA366D" w:rsidRPr="004E7985">
        <w:rPr>
          <w:rFonts w:ascii="Arial" w:eastAsia="Arial" w:hAnsi="Arial" w:cs="Arial"/>
          <w:sz w:val="24"/>
          <w:szCs w:val="24"/>
        </w:rPr>
        <w:t>integravimą (</w:t>
      </w:r>
      <w:proofErr w:type="spellStart"/>
      <w:r w:rsidR="00EA366D" w:rsidRPr="004E7985">
        <w:rPr>
          <w:rFonts w:ascii="Arial" w:eastAsia="Arial" w:hAnsi="Arial" w:cs="Arial"/>
          <w:sz w:val="24"/>
          <w:szCs w:val="24"/>
        </w:rPr>
        <w:t>embeding</w:t>
      </w:r>
      <w:proofErr w:type="spellEnd"/>
      <w:r w:rsidR="00EA366D" w:rsidRPr="004E7985">
        <w:rPr>
          <w:rFonts w:ascii="Arial" w:eastAsia="Arial" w:hAnsi="Arial" w:cs="Arial"/>
          <w:sz w:val="24"/>
          <w:szCs w:val="24"/>
        </w:rPr>
        <w:t xml:space="preserve">) į  kreipinio įrašo formą ir tos ataskaitos filtrų pritaikymą pagal kreipinyje nurodytą informaciją apie Pirkėją ir/arba Objektą. </w:t>
      </w:r>
      <w:r w:rsidRPr="004E7985">
        <w:rPr>
          <w:rFonts w:ascii="Arial" w:eastAsia="Arial" w:hAnsi="Arial" w:cs="Arial"/>
          <w:sz w:val="24"/>
          <w:szCs w:val="24"/>
        </w:rPr>
        <w:t xml:space="preserve"> </w:t>
      </w:r>
    </w:p>
    <w:p w14:paraId="64EA629A" w14:textId="7E530E61" w:rsidR="00354123" w:rsidRPr="004E7985" w:rsidRDefault="7DA4FC28" w:rsidP="00AE66BA">
      <w:pPr>
        <w:pStyle w:val="Antrat2"/>
        <w:numPr>
          <w:ilvl w:val="1"/>
          <w:numId w:val="2"/>
        </w:numPr>
        <w:spacing w:line="276" w:lineRule="auto"/>
        <w:ind w:left="993" w:hanging="567"/>
        <w:contextualSpacing/>
        <w:rPr>
          <w:rFonts w:cs="Arial"/>
          <w:szCs w:val="24"/>
        </w:rPr>
      </w:pPr>
      <w:bookmarkStart w:id="8" w:name="_Toc229120643"/>
      <w:r w:rsidRPr="004E7985">
        <w:rPr>
          <w:rFonts w:cs="Arial"/>
          <w:szCs w:val="24"/>
        </w:rPr>
        <w:lastRenderedPageBreak/>
        <w:t>Analitinės ataskaitos (iki 10 vnt.)</w:t>
      </w:r>
      <w:bookmarkEnd w:id="8"/>
      <w:r w:rsidRPr="004E7985">
        <w:rPr>
          <w:rFonts w:cs="Arial"/>
          <w:szCs w:val="24"/>
        </w:rPr>
        <w:t> </w:t>
      </w:r>
    </w:p>
    <w:p w14:paraId="0ED58ED5" w14:textId="77777777" w:rsidR="00354123" w:rsidRPr="004E7985" w:rsidRDefault="7DA4FC28" w:rsidP="004E7985">
      <w:pPr>
        <w:spacing w:after="200" w:line="276" w:lineRule="auto"/>
        <w:ind w:left="993"/>
        <w:contextualSpacing/>
        <w:rPr>
          <w:rFonts w:eastAsia="Arial" w:cs="Arial"/>
          <w:szCs w:val="24"/>
        </w:rPr>
      </w:pPr>
      <w:r w:rsidRPr="004E7985">
        <w:rPr>
          <w:rFonts w:eastAsia="Arial" w:cs="Arial"/>
          <w:b/>
          <w:bCs/>
          <w:szCs w:val="24"/>
        </w:rPr>
        <w:t>Platforma:</w:t>
      </w:r>
      <w:r w:rsidRPr="004E7985">
        <w:rPr>
          <w:rFonts w:eastAsia="Arial" w:cs="Arial"/>
          <w:szCs w:val="24"/>
        </w:rPr>
        <w:t> </w:t>
      </w:r>
    </w:p>
    <w:p w14:paraId="3C2529D5" w14:textId="77777777" w:rsidR="00D47DA5" w:rsidRPr="004E7985" w:rsidRDefault="00D47DA5" w:rsidP="00AE66BA">
      <w:pPr>
        <w:pStyle w:val="Sraopastraipa"/>
        <w:numPr>
          <w:ilvl w:val="0"/>
          <w:numId w:val="28"/>
        </w:numPr>
        <w:tabs>
          <w:tab w:val="left" w:pos="1276"/>
        </w:tabs>
        <w:spacing w:after="200" w:line="276" w:lineRule="auto"/>
        <w:rPr>
          <w:rFonts w:ascii="Arial" w:eastAsia="Arial" w:hAnsi="Arial" w:cs="Arial"/>
          <w:vanish/>
          <w:sz w:val="24"/>
          <w:szCs w:val="24"/>
        </w:rPr>
      </w:pPr>
    </w:p>
    <w:p w14:paraId="5E4E206C" w14:textId="77777777" w:rsidR="00D47DA5" w:rsidRPr="004E7985" w:rsidRDefault="00D47DA5" w:rsidP="00AE66BA">
      <w:pPr>
        <w:pStyle w:val="Sraopastraipa"/>
        <w:numPr>
          <w:ilvl w:val="0"/>
          <w:numId w:val="28"/>
        </w:numPr>
        <w:tabs>
          <w:tab w:val="left" w:pos="1276"/>
        </w:tabs>
        <w:spacing w:after="200" w:line="276" w:lineRule="auto"/>
        <w:rPr>
          <w:rFonts w:ascii="Arial" w:eastAsia="Arial" w:hAnsi="Arial" w:cs="Arial"/>
          <w:vanish/>
          <w:sz w:val="24"/>
          <w:szCs w:val="24"/>
        </w:rPr>
      </w:pPr>
    </w:p>
    <w:p w14:paraId="5CC0D162" w14:textId="77777777" w:rsidR="00D47DA5" w:rsidRPr="004E7985" w:rsidRDefault="00D47DA5" w:rsidP="00AE66BA">
      <w:pPr>
        <w:pStyle w:val="Sraopastraipa"/>
        <w:numPr>
          <w:ilvl w:val="1"/>
          <w:numId w:val="28"/>
        </w:numPr>
        <w:tabs>
          <w:tab w:val="left" w:pos="1276"/>
        </w:tabs>
        <w:spacing w:after="200" w:line="276" w:lineRule="auto"/>
        <w:rPr>
          <w:rFonts w:ascii="Arial" w:eastAsia="Arial" w:hAnsi="Arial" w:cs="Arial"/>
          <w:vanish/>
          <w:sz w:val="24"/>
          <w:szCs w:val="24"/>
        </w:rPr>
      </w:pPr>
    </w:p>
    <w:p w14:paraId="29F9FE22" w14:textId="77777777" w:rsidR="00D47DA5" w:rsidRPr="004E7985" w:rsidRDefault="00D47DA5" w:rsidP="00AE66BA">
      <w:pPr>
        <w:pStyle w:val="Sraopastraipa"/>
        <w:numPr>
          <w:ilvl w:val="1"/>
          <w:numId w:val="28"/>
        </w:numPr>
        <w:tabs>
          <w:tab w:val="left" w:pos="1276"/>
        </w:tabs>
        <w:spacing w:after="200" w:line="276" w:lineRule="auto"/>
        <w:rPr>
          <w:rFonts w:ascii="Arial" w:eastAsia="Arial" w:hAnsi="Arial" w:cs="Arial"/>
          <w:vanish/>
          <w:sz w:val="24"/>
          <w:szCs w:val="24"/>
        </w:rPr>
      </w:pPr>
    </w:p>
    <w:p w14:paraId="21E086A6" w14:textId="77777777" w:rsidR="00D47DA5" w:rsidRPr="004E7985" w:rsidRDefault="00D47DA5" w:rsidP="00AE66BA">
      <w:pPr>
        <w:pStyle w:val="Sraopastraipa"/>
        <w:numPr>
          <w:ilvl w:val="1"/>
          <w:numId w:val="28"/>
        </w:numPr>
        <w:tabs>
          <w:tab w:val="left" w:pos="1276"/>
        </w:tabs>
        <w:spacing w:after="200" w:line="276" w:lineRule="auto"/>
        <w:rPr>
          <w:rFonts w:ascii="Arial" w:eastAsia="Arial" w:hAnsi="Arial" w:cs="Arial"/>
          <w:vanish/>
          <w:sz w:val="24"/>
          <w:szCs w:val="24"/>
        </w:rPr>
      </w:pPr>
    </w:p>
    <w:p w14:paraId="6383D430" w14:textId="77777777" w:rsidR="00D47DA5" w:rsidRPr="004E7985" w:rsidRDefault="00D47DA5" w:rsidP="00AE66BA">
      <w:pPr>
        <w:pStyle w:val="Sraopastraipa"/>
        <w:numPr>
          <w:ilvl w:val="1"/>
          <w:numId w:val="28"/>
        </w:numPr>
        <w:tabs>
          <w:tab w:val="left" w:pos="1276"/>
        </w:tabs>
        <w:spacing w:after="200" w:line="276" w:lineRule="auto"/>
        <w:rPr>
          <w:rFonts w:ascii="Arial" w:eastAsia="Arial" w:hAnsi="Arial" w:cs="Arial"/>
          <w:vanish/>
          <w:sz w:val="24"/>
          <w:szCs w:val="24"/>
        </w:rPr>
      </w:pPr>
    </w:p>
    <w:p w14:paraId="0D8B2285" w14:textId="77777777" w:rsidR="00D47DA5" w:rsidRPr="004E7985" w:rsidRDefault="00D47DA5" w:rsidP="00AE66BA">
      <w:pPr>
        <w:pStyle w:val="Sraopastraipa"/>
        <w:numPr>
          <w:ilvl w:val="1"/>
          <w:numId w:val="28"/>
        </w:numPr>
        <w:tabs>
          <w:tab w:val="left" w:pos="1276"/>
        </w:tabs>
        <w:spacing w:after="200" w:line="276" w:lineRule="auto"/>
        <w:rPr>
          <w:rFonts w:ascii="Arial" w:eastAsia="Arial" w:hAnsi="Arial" w:cs="Arial"/>
          <w:vanish/>
          <w:sz w:val="24"/>
          <w:szCs w:val="24"/>
        </w:rPr>
      </w:pPr>
    </w:p>
    <w:p w14:paraId="06886951" w14:textId="77777777" w:rsidR="00D47DA5" w:rsidRPr="004E7985" w:rsidRDefault="00D47DA5" w:rsidP="00AE66BA">
      <w:pPr>
        <w:pStyle w:val="Sraopastraipa"/>
        <w:numPr>
          <w:ilvl w:val="1"/>
          <w:numId w:val="28"/>
        </w:numPr>
        <w:tabs>
          <w:tab w:val="left" w:pos="1276"/>
        </w:tabs>
        <w:spacing w:after="200" w:line="276" w:lineRule="auto"/>
        <w:rPr>
          <w:rFonts w:ascii="Arial" w:eastAsia="Arial" w:hAnsi="Arial" w:cs="Arial"/>
          <w:vanish/>
          <w:sz w:val="24"/>
          <w:szCs w:val="24"/>
        </w:rPr>
      </w:pPr>
    </w:p>
    <w:p w14:paraId="56523424" w14:textId="2DB7FD98" w:rsidR="00A37BEE" w:rsidRPr="004E7985" w:rsidRDefault="32983DA9" w:rsidP="00AE66BA">
      <w:pPr>
        <w:numPr>
          <w:ilvl w:val="2"/>
          <w:numId w:val="28"/>
        </w:numPr>
        <w:spacing w:after="0" w:line="276" w:lineRule="auto"/>
        <w:ind w:left="1701" w:hanging="656"/>
        <w:contextualSpacing/>
        <w:rPr>
          <w:rFonts w:eastAsia="Arial" w:cs="Arial"/>
          <w:szCs w:val="24"/>
        </w:rPr>
      </w:pPr>
      <w:r w:rsidRPr="004E7985">
        <w:rPr>
          <w:rFonts w:eastAsia="Arial" w:cs="Arial"/>
          <w:szCs w:val="24"/>
        </w:rPr>
        <w:t>Pagrindinė platforma: „Power BI“ – apimanti Power BI Service, diegimo grandines (angl. </w:t>
      </w:r>
      <w:proofErr w:type="spellStart"/>
      <w:r w:rsidRPr="004E7985">
        <w:rPr>
          <w:rFonts w:eastAsia="Arial" w:cs="Arial"/>
          <w:szCs w:val="24"/>
        </w:rPr>
        <w:t>Deployment</w:t>
      </w:r>
      <w:proofErr w:type="spellEnd"/>
      <w:r w:rsidRPr="004E7985">
        <w:rPr>
          <w:rFonts w:eastAsia="Arial" w:cs="Arial"/>
          <w:szCs w:val="24"/>
        </w:rPr>
        <w:t> </w:t>
      </w:r>
      <w:proofErr w:type="spellStart"/>
      <w:r w:rsidRPr="004E7985">
        <w:rPr>
          <w:rFonts w:eastAsia="Arial" w:cs="Arial"/>
          <w:szCs w:val="24"/>
        </w:rPr>
        <w:t>Pipelines</w:t>
      </w:r>
      <w:proofErr w:type="spellEnd"/>
      <w:r w:rsidRPr="004E7985">
        <w:rPr>
          <w:rFonts w:eastAsia="Arial" w:cs="Arial"/>
          <w:szCs w:val="24"/>
        </w:rPr>
        <w:t>), semantinį modelį ir Power BI šliuzą (angl. </w:t>
      </w:r>
      <w:proofErr w:type="spellStart"/>
      <w:r w:rsidRPr="004E7985">
        <w:rPr>
          <w:rFonts w:eastAsia="Arial" w:cs="Arial"/>
          <w:szCs w:val="24"/>
        </w:rPr>
        <w:t>Gateway</w:t>
      </w:r>
      <w:proofErr w:type="spellEnd"/>
      <w:r w:rsidRPr="004E7985">
        <w:rPr>
          <w:rFonts w:eastAsia="Arial" w:cs="Arial"/>
          <w:szCs w:val="24"/>
        </w:rPr>
        <w:t>) duomenų jungtims. </w:t>
      </w:r>
    </w:p>
    <w:p w14:paraId="2AA727F0" w14:textId="4E3B04EE" w:rsidR="00A37BEE" w:rsidRPr="004E7985" w:rsidRDefault="32983DA9" w:rsidP="00AE66BA">
      <w:pPr>
        <w:numPr>
          <w:ilvl w:val="2"/>
          <w:numId w:val="28"/>
        </w:numPr>
        <w:spacing w:after="0" w:line="276" w:lineRule="auto"/>
        <w:ind w:left="1701" w:hanging="658"/>
        <w:contextualSpacing/>
        <w:rPr>
          <w:rFonts w:eastAsia="Arial" w:cs="Arial"/>
          <w:szCs w:val="24"/>
        </w:rPr>
      </w:pPr>
      <w:r w:rsidRPr="004E7985">
        <w:rPr>
          <w:rFonts w:eastAsia="Arial" w:cs="Arial"/>
          <w:szCs w:val="24"/>
        </w:rPr>
        <w:t>Alternatyvios palaikomos</w:t>
      </w:r>
      <w:r w:rsidR="00EA366D" w:rsidRPr="004E7985">
        <w:rPr>
          <w:rFonts w:eastAsia="Arial" w:cs="Arial"/>
          <w:szCs w:val="24"/>
        </w:rPr>
        <w:t xml:space="preserve"> platformos: </w:t>
      </w:r>
      <w:proofErr w:type="spellStart"/>
      <w:r w:rsidR="00EA366D" w:rsidRPr="004E7985">
        <w:rPr>
          <w:rFonts w:eastAsia="Arial" w:cs="Arial"/>
          <w:szCs w:val="24"/>
        </w:rPr>
        <w:t>Tableau</w:t>
      </w:r>
      <w:proofErr w:type="spellEnd"/>
      <w:r w:rsidR="00EA366D" w:rsidRPr="004E7985">
        <w:rPr>
          <w:rFonts w:eastAsia="Arial" w:cs="Arial"/>
          <w:szCs w:val="24"/>
        </w:rPr>
        <w:t xml:space="preserve">, </w:t>
      </w:r>
      <w:proofErr w:type="spellStart"/>
      <w:r w:rsidR="00EA366D" w:rsidRPr="004E7985">
        <w:rPr>
          <w:rFonts w:eastAsia="Arial" w:cs="Arial"/>
          <w:szCs w:val="24"/>
        </w:rPr>
        <w:t>Qlik</w:t>
      </w:r>
      <w:proofErr w:type="spellEnd"/>
      <w:r w:rsidR="00EA366D" w:rsidRPr="004E7985">
        <w:rPr>
          <w:rFonts w:eastAsia="Arial" w:cs="Arial"/>
          <w:szCs w:val="24"/>
        </w:rPr>
        <w:t xml:space="preserve"> </w:t>
      </w:r>
      <w:proofErr w:type="spellStart"/>
      <w:r w:rsidR="00EA366D" w:rsidRPr="004E7985">
        <w:rPr>
          <w:rFonts w:eastAsia="Arial" w:cs="Arial"/>
          <w:szCs w:val="24"/>
        </w:rPr>
        <w:t>Cloud</w:t>
      </w:r>
      <w:proofErr w:type="spellEnd"/>
      <w:r w:rsidR="00EA366D" w:rsidRPr="004E7985">
        <w:rPr>
          <w:rFonts w:eastAsia="Arial" w:cs="Arial"/>
          <w:szCs w:val="24"/>
        </w:rPr>
        <w:t xml:space="preserve">, </w:t>
      </w:r>
      <w:proofErr w:type="spellStart"/>
      <w:r w:rsidR="00EA366D" w:rsidRPr="004E7985">
        <w:rPr>
          <w:rFonts w:eastAsia="Arial" w:cs="Arial"/>
          <w:szCs w:val="24"/>
        </w:rPr>
        <w:t>Looker</w:t>
      </w:r>
      <w:proofErr w:type="spellEnd"/>
      <w:r w:rsidR="00EA366D" w:rsidRPr="004E7985">
        <w:rPr>
          <w:rFonts w:eastAsia="Arial" w:cs="Arial"/>
          <w:szCs w:val="24"/>
        </w:rPr>
        <w:t xml:space="preserve"> / </w:t>
      </w:r>
      <w:proofErr w:type="spellStart"/>
      <w:r w:rsidR="00EA366D" w:rsidRPr="004E7985">
        <w:rPr>
          <w:rFonts w:eastAsia="Arial" w:cs="Arial"/>
          <w:szCs w:val="24"/>
        </w:rPr>
        <w:t>Looker</w:t>
      </w:r>
      <w:proofErr w:type="spellEnd"/>
      <w:r w:rsidR="00EA366D" w:rsidRPr="004E7985">
        <w:rPr>
          <w:rFonts w:eastAsia="Arial" w:cs="Arial"/>
          <w:szCs w:val="24"/>
        </w:rPr>
        <w:t xml:space="preserve"> Studio, </w:t>
      </w:r>
      <w:proofErr w:type="spellStart"/>
      <w:r w:rsidR="00EA366D" w:rsidRPr="004E7985">
        <w:rPr>
          <w:rFonts w:eastAsia="Arial" w:cs="Arial"/>
          <w:szCs w:val="24"/>
        </w:rPr>
        <w:t>Superset</w:t>
      </w:r>
      <w:proofErr w:type="spellEnd"/>
      <w:r w:rsidR="00EA366D" w:rsidRPr="004E7985">
        <w:rPr>
          <w:rFonts w:eastAsia="Arial" w:cs="Arial"/>
          <w:szCs w:val="24"/>
        </w:rPr>
        <w:t xml:space="preserve"> ar kitos lygiavertės platformos, kurios turi atitinkamus semantinio modelio ir diegimo valdymo mechanizmus</w:t>
      </w:r>
      <w:r w:rsidRPr="004E7985">
        <w:rPr>
          <w:rFonts w:eastAsia="Arial" w:cs="Arial"/>
          <w:szCs w:val="24"/>
        </w:rPr>
        <w:t>. </w:t>
      </w:r>
    </w:p>
    <w:p w14:paraId="7F1E5D95" w14:textId="77777777" w:rsidR="00354123" w:rsidRPr="004E7985" w:rsidRDefault="7DA4FC28" w:rsidP="00AE66BA">
      <w:pPr>
        <w:pStyle w:val="Sraopastraipa"/>
        <w:numPr>
          <w:ilvl w:val="2"/>
          <w:numId w:val="28"/>
        </w:numPr>
        <w:spacing w:after="0" w:line="276" w:lineRule="auto"/>
        <w:ind w:left="1701" w:hanging="709"/>
        <w:rPr>
          <w:rFonts w:ascii="Arial" w:hAnsi="Arial" w:cs="Arial"/>
          <w:b/>
          <w:bCs/>
          <w:sz w:val="24"/>
          <w:szCs w:val="24"/>
        </w:rPr>
      </w:pPr>
      <w:r w:rsidRPr="004E7985">
        <w:rPr>
          <w:rFonts w:ascii="Arial" w:hAnsi="Arial" w:cs="Arial"/>
          <w:b/>
          <w:bCs/>
          <w:sz w:val="24"/>
          <w:szCs w:val="24"/>
        </w:rPr>
        <w:t>Turinio gairės (pavyzdinės): </w:t>
      </w:r>
    </w:p>
    <w:p w14:paraId="4AF91D7B" w14:textId="77777777" w:rsidR="00354123" w:rsidRPr="004E7985" w:rsidRDefault="7DA4FC28" w:rsidP="00AE66BA">
      <w:pPr>
        <w:numPr>
          <w:ilvl w:val="3"/>
          <w:numId w:val="28"/>
        </w:numPr>
        <w:spacing w:after="0" w:line="276" w:lineRule="auto"/>
        <w:ind w:left="2552" w:hanging="851"/>
        <w:contextualSpacing/>
        <w:rPr>
          <w:rFonts w:eastAsia="Arial" w:cs="Arial"/>
          <w:szCs w:val="24"/>
        </w:rPr>
      </w:pPr>
      <w:r w:rsidRPr="004E7985">
        <w:rPr>
          <w:rFonts w:eastAsia="Arial" w:cs="Arial"/>
          <w:szCs w:val="24"/>
        </w:rPr>
        <w:t>Klientų 360°;  </w:t>
      </w:r>
    </w:p>
    <w:p w14:paraId="51ECD75E" w14:textId="77777777" w:rsidR="00354123" w:rsidRPr="004E7985" w:rsidRDefault="7DA4FC28" w:rsidP="00AE66BA">
      <w:pPr>
        <w:numPr>
          <w:ilvl w:val="3"/>
          <w:numId w:val="28"/>
        </w:numPr>
        <w:spacing w:after="0" w:line="276" w:lineRule="auto"/>
        <w:ind w:left="2552" w:hanging="851"/>
        <w:contextualSpacing/>
        <w:rPr>
          <w:rFonts w:eastAsia="Arial" w:cs="Arial"/>
          <w:szCs w:val="24"/>
        </w:rPr>
      </w:pPr>
      <w:r w:rsidRPr="004E7985">
        <w:rPr>
          <w:rFonts w:eastAsia="Arial" w:cs="Arial"/>
          <w:szCs w:val="24"/>
        </w:rPr>
        <w:t>Objektai/ namai;  </w:t>
      </w:r>
    </w:p>
    <w:p w14:paraId="060F0945" w14:textId="77777777" w:rsidR="00354123" w:rsidRPr="004E7985" w:rsidRDefault="7DA4FC28" w:rsidP="00AE66BA">
      <w:pPr>
        <w:numPr>
          <w:ilvl w:val="3"/>
          <w:numId w:val="28"/>
        </w:numPr>
        <w:spacing w:after="0" w:line="276" w:lineRule="auto"/>
        <w:ind w:left="2552" w:hanging="851"/>
        <w:contextualSpacing/>
        <w:rPr>
          <w:rFonts w:eastAsia="Arial" w:cs="Arial"/>
          <w:szCs w:val="24"/>
        </w:rPr>
      </w:pPr>
      <w:r w:rsidRPr="004E7985">
        <w:rPr>
          <w:rFonts w:eastAsia="Arial" w:cs="Arial"/>
          <w:szCs w:val="24"/>
        </w:rPr>
        <w:t>Skolų ir atsiskaitymų dinamika;  </w:t>
      </w:r>
    </w:p>
    <w:p w14:paraId="09E3408F" w14:textId="77777777" w:rsidR="00354123" w:rsidRPr="004E7985" w:rsidRDefault="7DA4FC28" w:rsidP="00AE66BA">
      <w:pPr>
        <w:numPr>
          <w:ilvl w:val="3"/>
          <w:numId w:val="28"/>
        </w:numPr>
        <w:spacing w:after="0" w:line="276" w:lineRule="auto"/>
        <w:ind w:left="2552" w:hanging="851"/>
        <w:contextualSpacing/>
        <w:rPr>
          <w:rFonts w:eastAsia="Arial" w:cs="Arial"/>
          <w:szCs w:val="24"/>
        </w:rPr>
      </w:pPr>
      <w:r w:rsidRPr="004E7985">
        <w:rPr>
          <w:rFonts w:eastAsia="Arial" w:cs="Arial"/>
          <w:szCs w:val="24"/>
        </w:rPr>
        <w:t>Vartojimo/ aktyvumo analizė; </w:t>
      </w:r>
    </w:p>
    <w:p w14:paraId="6E307308" w14:textId="77777777" w:rsidR="00354123" w:rsidRPr="004E7985" w:rsidRDefault="7DA4FC28" w:rsidP="00AE66BA">
      <w:pPr>
        <w:numPr>
          <w:ilvl w:val="3"/>
          <w:numId w:val="28"/>
        </w:numPr>
        <w:spacing w:after="0" w:line="276" w:lineRule="auto"/>
        <w:ind w:left="2552" w:hanging="851"/>
        <w:contextualSpacing/>
        <w:rPr>
          <w:rFonts w:eastAsia="Arial" w:cs="Arial"/>
          <w:szCs w:val="24"/>
        </w:rPr>
      </w:pPr>
      <w:r w:rsidRPr="004E7985">
        <w:rPr>
          <w:rFonts w:eastAsia="Arial" w:cs="Arial"/>
          <w:szCs w:val="24"/>
        </w:rPr>
        <w:t>CRM veiklos;  </w:t>
      </w:r>
    </w:p>
    <w:p w14:paraId="53B9E5E1" w14:textId="77777777" w:rsidR="00354123" w:rsidRPr="004E7985" w:rsidRDefault="7DA4FC28" w:rsidP="00AE66BA">
      <w:pPr>
        <w:numPr>
          <w:ilvl w:val="3"/>
          <w:numId w:val="28"/>
        </w:numPr>
        <w:spacing w:after="0" w:line="276" w:lineRule="auto"/>
        <w:ind w:left="2552" w:hanging="851"/>
        <w:contextualSpacing/>
        <w:rPr>
          <w:rFonts w:eastAsia="Arial" w:cs="Arial"/>
          <w:szCs w:val="24"/>
        </w:rPr>
      </w:pPr>
      <w:r w:rsidRPr="004E7985">
        <w:rPr>
          <w:rFonts w:eastAsia="Arial" w:cs="Arial"/>
          <w:szCs w:val="24"/>
        </w:rPr>
        <w:t>Gedimai/ incidentai;  </w:t>
      </w:r>
    </w:p>
    <w:p w14:paraId="1DB4B8D7" w14:textId="77777777" w:rsidR="00354123" w:rsidRPr="004E7985" w:rsidRDefault="7DA4FC28" w:rsidP="00AE66BA">
      <w:pPr>
        <w:numPr>
          <w:ilvl w:val="3"/>
          <w:numId w:val="28"/>
        </w:numPr>
        <w:spacing w:after="0" w:line="276" w:lineRule="auto"/>
        <w:ind w:left="2552" w:hanging="851"/>
        <w:contextualSpacing/>
        <w:rPr>
          <w:rFonts w:eastAsia="Arial" w:cs="Arial"/>
          <w:szCs w:val="24"/>
        </w:rPr>
      </w:pPr>
      <w:r w:rsidRPr="004E7985">
        <w:rPr>
          <w:rFonts w:eastAsia="Arial" w:cs="Arial"/>
          <w:szCs w:val="24"/>
        </w:rPr>
        <w:t>Pajamos/ sąskaitos;  </w:t>
      </w:r>
    </w:p>
    <w:p w14:paraId="3923CA40" w14:textId="77777777" w:rsidR="00354123" w:rsidRPr="004E7985" w:rsidRDefault="7DA4FC28" w:rsidP="00AE66BA">
      <w:pPr>
        <w:numPr>
          <w:ilvl w:val="3"/>
          <w:numId w:val="28"/>
        </w:numPr>
        <w:spacing w:after="0" w:line="276" w:lineRule="auto"/>
        <w:ind w:left="2552" w:hanging="851"/>
        <w:contextualSpacing/>
        <w:rPr>
          <w:rFonts w:eastAsia="Arial" w:cs="Arial"/>
          <w:szCs w:val="24"/>
        </w:rPr>
      </w:pPr>
      <w:r w:rsidRPr="004E7985">
        <w:rPr>
          <w:rFonts w:eastAsia="Arial" w:cs="Arial"/>
          <w:szCs w:val="24"/>
        </w:rPr>
        <w:t>SLA/ aptarnavimas; </w:t>
      </w:r>
    </w:p>
    <w:p w14:paraId="1336A2C4" w14:textId="77777777" w:rsidR="00D61729" w:rsidRPr="004E7985" w:rsidRDefault="7DA4FC28" w:rsidP="00AE66BA">
      <w:pPr>
        <w:numPr>
          <w:ilvl w:val="3"/>
          <w:numId w:val="28"/>
        </w:numPr>
        <w:spacing w:after="0" w:line="276" w:lineRule="auto"/>
        <w:ind w:left="2552" w:hanging="851"/>
        <w:contextualSpacing/>
        <w:rPr>
          <w:rFonts w:eastAsia="Arial" w:cs="Arial"/>
          <w:szCs w:val="24"/>
        </w:rPr>
      </w:pPr>
      <w:r w:rsidRPr="004E7985">
        <w:rPr>
          <w:rFonts w:eastAsia="Arial" w:cs="Arial"/>
          <w:szCs w:val="24"/>
        </w:rPr>
        <w:t>Vadovų suvestinė;</w:t>
      </w:r>
      <w:r w:rsidR="00D61729" w:rsidRPr="004E7985">
        <w:rPr>
          <w:rFonts w:eastAsia="Arial" w:cs="Arial"/>
          <w:szCs w:val="24"/>
        </w:rPr>
        <w:t xml:space="preserve"> </w:t>
      </w:r>
    </w:p>
    <w:p w14:paraId="45F3EE22" w14:textId="320EF586" w:rsidR="00354123" w:rsidRPr="004E7985" w:rsidRDefault="00D61729" w:rsidP="00AE66BA">
      <w:pPr>
        <w:numPr>
          <w:ilvl w:val="3"/>
          <w:numId w:val="28"/>
        </w:numPr>
        <w:spacing w:after="0" w:line="276" w:lineRule="auto"/>
        <w:ind w:left="2694" w:hanging="993"/>
        <w:contextualSpacing/>
        <w:rPr>
          <w:rFonts w:eastAsia="Arial" w:cs="Arial"/>
          <w:szCs w:val="24"/>
        </w:rPr>
      </w:pPr>
      <w:r w:rsidRPr="004E7985">
        <w:rPr>
          <w:rFonts w:eastAsia="Arial" w:cs="Arial"/>
          <w:szCs w:val="24"/>
        </w:rPr>
        <w:t xml:space="preserve"> </w:t>
      </w:r>
      <w:proofErr w:type="spellStart"/>
      <w:r w:rsidR="7DA4FC28" w:rsidRPr="004E7985">
        <w:rPr>
          <w:rFonts w:eastAsia="Arial" w:cs="Arial"/>
          <w:szCs w:val="24"/>
        </w:rPr>
        <w:t>Ad-hoc</w:t>
      </w:r>
      <w:proofErr w:type="spellEnd"/>
      <w:r w:rsidR="7DA4FC28" w:rsidRPr="004E7985">
        <w:rPr>
          <w:rFonts w:eastAsia="Arial" w:cs="Arial"/>
          <w:szCs w:val="24"/>
        </w:rPr>
        <w:t> „</w:t>
      </w:r>
      <w:proofErr w:type="spellStart"/>
      <w:r w:rsidR="7DA4FC28" w:rsidRPr="004E7985">
        <w:rPr>
          <w:rFonts w:eastAsia="Arial" w:cs="Arial"/>
          <w:szCs w:val="24"/>
        </w:rPr>
        <w:t>self-service</w:t>
      </w:r>
      <w:proofErr w:type="spellEnd"/>
      <w:r w:rsidR="7DA4FC28" w:rsidRPr="004E7985">
        <w:rPr>
          <w:rFonts w:eastAsia="Arial" w:cs="Arial"/>
          <w:szCs w:val="24"/>
        </w:rPr>
        <w:t>“ modelis. </w:t>
      </w:r>
    </w:p>
    <w:p w14:paraId="3A03578F" w14:textId="74807EA8" w:rsidR="00354123" w:rsidRPr="004E7985" w:rsidRDefault="7DA4FC28" w:rsidP="00AE66BA">
      <w:pPr>
        <w:pStyle w:val="Sraopastraipa"/>
        <w:numPr>
          <w:ilvl w:val="2"/>
          <w:numId w:val="28"/>
        </w:numPr>
        <w:spacing w:after="0" w:line="276" w:lineRule="auto"/>
        <w:ind w:left="1701" w:hanging="709"/>
        <w:rPr>
          <w:rFonts w:ascii="Arial" w:hAnsi="Arial" w:cs="Arial"/>
          <w:b/>
          <w:bCs/>
          <w:sz w:val="24"/>
          <w:szCs w:val="24"/>
        </w:rPr>
      </w:pPr>
      <w:r w:rsidRPr="004E7985">
        <w:rPr>
          <w:rFonts w:ascii="Arial" w:hAnsi="Arial" w:cs="Arial"/>
          <w:b/>
          <w:bCs/>
          <w:sz w:val="24"/>
          <w:szCs w:val="24"/>
        </w:rPr>
        <w:t>Reikalavimai: </w:t>
      </w:r>
    </w:p>
    <w:p w14:paraId="52138F2D" w14:textId="77777777" w:rsidR="00A37BEE" w:rsidRPr="004E7985" w:rsidRDefault="32983DA9" w:rsidP="00AE66BA">
      <w:pPr>
        <w:numPr>
          <w:ilvl w:val="3"/>
          <w:numId w:val="28"/>
        </w:numPr>
        <w:tabs>
          <w:tab w:val="left" w:pos="993"/>
          <w:tab w:val="num" w:pos="2127"/>
        </w:tabs>
        <w:spacing w:after="0" w:line="276" w:lineRule="auto"/>
        <w:ind w:left="2552" w:hanging="851"/>
        <w:contextualSpacing/>
        <w:rPr>
          <w:rFonts w:eastAsia="Arial" w:cs="Arial"/>
          <w:szCs w:val="24"/>
        </w:rPr>
      </w:pPr>
      <w:r w:rsidRPr="004E7985">
        <w:rPr>
          <w:rFonts w:eastAsia="Arial" w:cs="Arial"/>
          <w:szCs w:val="24"/>
        </w:rPr>
        <w:t>Būtinas vieningas semantinis modelis (Auksinis sluoksnis) ir KPI katalogas. </w:t>
      </w:r>
    </w:p>
    <w:p w14:paraId="53689394" w14:textId="77777777" w:rsidR="00A37BEE" w:rsidRPr="004E7985" w:rsidRDefault="32983DA9" w:rsidP="00AE66BA">
      <w:pPr>
        <w:numPr>
          <w:ilvl w:val="3"/>
          <w:numId w:val="28"/>
        </w:numPr>
        <w:tabs>
          <w:tab w:val="left" w:pos="993"/>
          <w:tab w:val="num" w:pos="2127"/>
        </w:tabs>
        <w:spacing w:after="0" w:line="276" w:lineRule="auto"/>
        <w:ind w:left="2552" w:hanging="851"/>
        <w:contextualSpacing/>
        <w:rPr>
          <w:rFonts w:eastAsia="Arial" w:cs="Arial"/>
          <w:szCs w:val="24"/>
        </w:rPr>
      </w:pPr>
      <w:r w:rsidRPr="004E7985">
        <w:rPr>
          <w:rFonts w:eastAsia="Arial" w:cs="Arial"/>
          <w:szCs w:val="24"/>
        </w:rPr>
        <w:t>Vizualizacijų našumas: &lt; 2 s perėjimui tarp puslapių (šaltų užklausų išimtis – &lt; 5 s). </w:t>
      </w:r>
    </w:p>
    <w:p w14:paraId="69D0B3A2" w14:textId="0239A652" w:rsidR="074E76C7" w:rsidRPr="004E7985" w:rsidRDefault="316212BD" w:rsidP="00AE66BA">
      <w:pPr>
        <w:pStyle w:val="Sraopastraipa"/>
        <w:numPr>
          <w:ilvl w:val="3"/>
          <w:numId w:val="28"/>
        </w:numPr>
        <w:tabs>
          <w:tab w:val="left" w:pos="993"/>
          <w:tab w:val="num" w:pos="2127"/>
        </w:tabs>
        <w:spacing w:after="0" w:line="276" w:lineRule="auto"/>
        <w:ind w:left="2552" w:hanging="851"/>
        <w:rPr>
          <w:rFonts w:ascii="Arial" w:eastAsia="Arial" w:hAnsi="Arial" w:cs="Arial"/>
          <w:b/>
          <w:bCs/>
          <w:sz w:val="24"/>
          <w:szCs w:val="24"/>
        </w:rPr>
      </w:pPr>
      <w:r w:rsidRPr="004E7985">
        <w:rPr>
          <w:rFonts w:ascii="Arial" w:eastAsia="Arial" w:hAnsi="Arial" w:cs="Arial"/>
          <w:sz w:val="24"/>
          <w:szCs w:val="24"/>
        </w:rPr>
        <w:t>E</w:t>
      </w:r>
      <w:r w:rsidR="32983DA9" w:rsidRPr="004E7985">
        <w:rPr>
          <w:rFonts w:ascii="Arial" w:eastAsia="Arial" w:hAnsi="Arial" w:cs="Arial"/>
          <w:sz w:val="24"/>
          <w:szCs w:val="24"/>
        </w:rPr>
        <w:t>ilučių lygmens sauga (RLS)/ prieigos kontrolė pagal organizacijos priklausymą (OBAC).</w:t>
      </w:r>
    </w:p>
    <w:p w14:paraId="73BA6E70" w14:textId="216D5F0F" w:rsidR="00C20AD8" w:rsidRPr="004E7985" w:rsidRDefault="3FB02DC5" w:rsidP="00AE66BA">
      <w:pPr>
        <w:pStyle w:val="Antrat1"/>
        <w:numPr>
          <w:ilvl w:val="0"/>
          <w:numId w:val="15"/>
        </w:numPr>
        <w:ind w:left="357" w:hanging="357"/>
        <w:rPr>
          <w:rFonts w:cs="Arial"/>
          <w:szCs w:val="24"/>
        </w:rPr>
      </w:pPr>
      <w:bookmarkStart w:id="9" w:name="_Toc229120644"/>
      <w:r w:rsidRPr="004E7985">
        <w:rPr>
          <w:rFonts w:cs="Arial"/>
          <w:szCs w:val="24"/>
        </w:rPr>
        <w:t>CI/CD DIEGIMO</w:t>
      </w:r>
      <w:r w:rsidR="5DF0D96D" w:rsidRPr="004E7985">
        <w:rPr>
          <w:rFonts w:cs="Arial"/>
          <w:szCs w:val="24"/>
        </w:rPr>
        <w:t>, INTEGRAVIMO IR KONFIGŪRACIJ</w:t>
      </w:r>
      <w:r w:rsidR="76BE9417" w:rsidRPr="004E7985">
        <w:rPr>
          <w:rFonts w:cs="Arial"/>
          <w:szCs w:val="24"/>
        </w:rPr>
        <w:t>OS VALDYMAS</w:t>
      </w:r>
      <w:bookmarkEnd w:id="9"/>
      <w:r w:rsidR="76BE9417" w:rsidRPr="004E7985">
        <w:rPr>
          <w:rFonts w:cs="Arial"/>
          <w:szCs w:val="24"/>
        </w:rPr>
        <w:t> </w:t>
      </w:r>
    </w:p>
    <w:p w14:paraId="239B0CB2" w14:textId="76AD3440" w:rsidR="00CF28AC" w:rsidRPr="004E7985" w:rsidRDefault="00381181" w:rsidP="004E7985">
      <w:pPr>
        <w:spacing w:after="200" w:line="276" w:lineRule="auto"/>
        <w:ind w:left="426"/>
        <w:rPr>
          <w:rFonts w:eastAsia="Arial" w:cs="Arial"/>
          <w:szCs w:val="24"/>
        </w:rPr>
      </w:pPr>
      <w:r w:rsidRPr="004E7985">
        <w:rPr>
          <w:rFonts w:eastAsia="Arial" w:cs="Arial"/>
          <w:b/>
          <w:szCs w:val="24"/>
        </w:rPr>
        <w:t>Techniniai r</w:t>
      </w:r>
      <w:r w:rsidR="7BE7E3B2" w:rsidRPr="004E7985">
        <w:rPr>
          <w:rFonts w:eastAsia="Arial" w:cs="Arial"/>
          <w:b/>
          <w:bCs/>
          <w:szCs w:val="24"/>
        </w:rPr>
        <w:t>eik</w:t>
      </w:r>
      <w:r w:rsidR="669A9CB2" w:rsidRPr="004E7985">
        <w:rPr>
          <w:rFonts w:eastAsia="Arial" w:cs="Arial"/>
          <w:b/>
          <w:bCs/>
          <w:szCs w:val="24"/>
        </w:rPr>
        <w:t>a</w:t>
      </w:r>
      <w:r w:rsidR="7BE7E3B2" w:rsidRPr="004E7985">
        <w:rPr>
          <w:rFonts w:eastAsia="Arial" w:cs="Arial"/>
          <w:b/>
          <w:bCs/>
          <w:szCs w:val="24"/>
        </w:rPr>
        <w:t>lav</w:t>
      </w:r>
      <w:r w:rsidR="001933D3" w:rsidRPr="004E7985">
        <w:rPr>
          <w:rFonts w:eastAsia="Arial" w:cs="Arial"/>
          <w:b/>
          <w:bCs/>
          <w:szCs w:val="24"/>
        </w:rPr>
        <w:t>i</w:t>
      </w:r>
      <w:r w:rsidR="7BE7E3B2" w:rsidRPr="004E7985">
        <w:rPr>
          <w:rFonts w:eastAsia="Arial" w:cs="Arial"/>
          <w:b/>
          <w:bCs/>
          <w:szCs w:val="24"/>
        </w:rPr>
        <w:t>mai</w:t>
      </w:r>
      <w:r w:rsidR="002F53A6" w:rsidRPr="004E7985">
        <w:rPr>
          <w:rFonts w:eastAsia="Arial" w:cs="Arial"/>
          <w:b/>
          <w:bCs/>
          <w:szCs w:val="24"/>
        </w:rPr>
        <w:t>,</w:t>
      </w:r>
      <w:r w:rsidR="7BE7E3B2" w:rsidRPr="004E7985">
        <w:rPr>
          <w:rFonts w:eastAsia="Arial" w:cs="Arial"/>
          <w:szCs w:val="24"/>
        </w:rPr>
        <w:t xml:space="preserve"> taikytini </w:t>
      </w:r>
      <w:r w:rsidR="5002DAF2" w:rsidRPr="004E7985">
        <w:rPr>
          <w:rFonts w:eastAsia="Arial" w:cs="Arial"/>
          <w:szCs w:val="24"/>
        </w:rPr>
        <w:t>darbams</w:t>
      </w:r>
      <w:r w:rsidR="19338D11" w:rsidRPr="004E7985">
        <w:rPr>
          <w:rFonts w:eastAsia="Arial" w:cs="Arial"/>
          <w:szCs w:val="24"/>
        </w:rPr>
        <w:t>,</w:t>
      </w:r>
      <w:r w:rsidR="5002DAF2" w:rsidRPr="004E7985">
        <w:rPr>
          <w:rFonts w:eastAsia="Arial" w:cs="Arial"/>
          <w:szCs w:val="24"/>
        </w:rPr>
        <w:t xml:space="preserve"> susijusiems su Duomenų sand</w:t>
      </w:r>
      <w:r w:rsidR="13DB6DFD" w:rsidRPr="004E7985">
        <w:rPr>
          <w:rFonts w:eastAsia="Arial" w:cs="Arial"/>
          <w:szCs w:val="24"/>
        </w:rPr>
        <w:t>ė</w:t>
      </w:r>
      <w:r w:rsidR="5002DAF2" w:rsidRPr="004E7985">
        <w:rPr>
          <w:rFonts w:eastAsia="Arial" w:cs="Arial"/>
          <w:szCs w:val="24"/>
        </w:rPr>
        <w:t>lio posistem</w:t>
      </w:r>
      <w:r w:rsidR="4BFA950B" w:rsidRPr="004E7985">
        <w:rPr>
          <w:rFonts w:eastAsia="Arial" w:cs="Arial"/>
          <w:szCs w:val="24"/>
        </w:rPr>
        <w:t>e</w:t>
      </w:r>
      <w:r w:rsidR="5002DAF2" w:rsidRPr="004E7985">
        <w:rPr>
          <w:rFonts w:eastAsia="Arial" w:cs="Arial"/>
          <w:szCs w:val="24"/>
        </w:rPr>
        <w:t>.</w:t>
      </w:r>
    </w:p>
    <w:p w14:paraId="522BB872" w14:textId="5E7BB636" w:rsidR="00C20AD8" w:rsidRPr="004E7985" w:rsidRDefault="2CD528C7" w:rsidP="00AE66BA">
      <w:pPr>
        <w:pStyle w:val="Antrat2"/>
        <w:numPr>
          <w:ilvl w:val="1"/>
          <w:numId w:val="15"/>
        </w:numPr>
        <w:spacing w:before="0" w:after="0" w:line="276" w:lineRule="auto"/>
        <w:contextualSpacing/>
        <w:rPr>
          <w:rFonts w:cs="Arial"/>
          <w:szCs w:val="24"/>
        </w:rPr>
      </w:pPr>
      <w:bookmarkStart w:id="10" w:name="_Toc229120645"/>
      <w:r w:rsidRPr="004E7985">
        <w:rPr>
          <w:rFonts w:cs="Arial"/>
          <w:szCs w:val="24"/>
        </w:rPr>
        <w:t xml:space="preserve">Saugyklos </w:t>
      </w:r>
      <w:r w:rsidR="76BE9417" w:rsidRPr="004E7985">
        <w:rPr>
          <w:rFonts w:cs="Arial"/>
          <w:szCs w:val="24"/>
        </w:rPr>
        <w:t>ir šakų strategija</w:t>
      </w:r>
      <w:bookmarkEnd w:id="10"/>
      <w:r w:rsidR="76BE9417" w:rsidRPr="004E7985">
        <w:rPr>
          <w:rFonts w:cs="Arial"/>
          <w:szCs w:val="24"/>
        </w:rPr>
        <w:t> </w:t>
      </w:r>
    </w:p>
    <w:p w14:paraId="4EE960AA" w14:textId="0BCD4953" w:rsidR="00F532AE" w:rsidRPr="004E7985" w:rsidRDefault="3D9484D0" w:rsidP="00AE66BA">
      <w:pPr>
        <w:pStyle w:val="Sraopastraipa"/>
        <w:numPr>
          <w:ilvl w:val="2"/>
          <w:numId w:val="15"/>
        </w:numPr>
        <w:tabs>
          <w:tab w:val="left" w:pos="1276"/>
        </w:tabs>
        <w:spacing w:after="0" w:line="276" w:lineRule="auto"/>
        <w:ind w:left="1843"/>
        <w:rPr>
          <w:rFonts w:ascii="Arial" w:eastAsia="Arial" w:hAnsi="Arial" w:cs="Arial"/>
          <w:sz w:val="24"/>
          <w:szCs w:val="24"/>
        </w:rPr>
      </w:pPr>
      <w:proofErr w:type="spellStart"/>
      <w:r w:rsidRPr="004E7985">
        <w:rPr>
          <w:rFonts w:ascii="Arial" w:eastAsia="Arial" w:hAnsi="Arial" w:cs="Arial"/>
          <w:sz w:val="24"/>
          <w:szCs w:val="24"/>
        </w:rPr>
        <w:t>Git</w:t>
      </w:r>
      <w:proofErr w:type="spellEnd"/>
      <w:r w:rsidRPr="004E7985">
        <w:rPr>
          <w:rFonts w:ascii="Arial" w:eastAsia="Arial" w:hAnsi="Arial" w:cs="Arial"/>
          <w:sz w:val="24"/>
          <w:szCs w:val="24"/>
        </w:rPr>
        <w:t> pagrindu (</w:t>
      </w:r>
      <w:proofErr w:type="spellStart"/>
      <w:r w:rsidRPr="004E7985">
        <w:rPr>
          <w:rFonts w:ascii="Arial" w:eastAsia="Arial" w:hAnsi="Arial" w:cs="Arial"/>
          <w:sz w:val="24"/>
          <w:szCs w:val="24"/>
        </w:rPr>
        <w:t>Azure</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DevOps</w:t>
      </w:r>
      <w:proofErr w:type="spellEnd"/>
      <w:r w:rsidRPr="004E7985">
        <w:rPr>
          <w:rFonts w:ascii="Arial" w:eastAsia="Arial" w:hAnsi="Arial" w:cs="Arial"/>
          <w:sz w:val="24"/>
          <w:szCs w:val="24"/>
        </w:rPr>
        <w:t> / </w:t>
      </w:r>
      <w:proofErr w:type="spellStart"/>
      <w:r w:rsidRPr="004E7985">
        <w:rPr>
          <w:rFonts w:ascii="Arial" w:eastAsia="Arial" w:hAnsi="Arial" w:cs="Arial"/>
          <w:sz w:val="24"/>
          <w:szCs w:val="24"/>
        </w:rPr>
        <w:t>GitHub</w:t>
      </w:r>
      <w:proofErr w:type="spellEnd"/>
      <w:r w:rsidRPr="004E7985">
        <w:rPr>
          <w:rFonts w:ascii="Arial" w:eastAsia="Arial" w:hAnsi="Arial" w:cs="Arial"/>
          <w:sz w:val="24"/>
          <w:szCs w:val="24"/>
        </w:rPr>
        <w:t> / </w:t>
      </w:r>
      <w:proofErr w:type="spellStart"/>
      <w:r w:rsidRPr="004E7985">
        <w:rPr>
          <w:rFonts w:ascii="Arial" w:eastAsia="Arial" w:hAnsi="Arial" w:cs="Arial"/>
          <w:sz w:val="24"/>
          <w:szCs w:val="24"/>
        </w:rPr>
        <w:t>GitLab</w:t>
      </w:r>
      <w:proofErr w:type="spellEnd"/>
      <w:r w:rsidRPr="004E7985">
        <w:rPr>
          <w:rFonts w:ascii="Arial" w:eastAsia="Arial" w:hAnsi="Arial" w:cs="Arial"/>
          <w:sz w:val="24"/>
          <w:szCs w:val="24"/>
        </w:rPr>
        <w:t> arba alternatyvos). </w:t>
      </w:r>
    </w:p>
    <w:p w14:paraId="6A2E262F" w14:textId="77777777" w:rsidR="00F532AE" w:rsidRPr="004E7985" w:rsidRDefault="3D9484D0" w:rsidP="00AE66BA">
      <w:pPr>
        <w:pStyle w:val="Sraopastraipa"/>
        <w:numPr>
          <w:ilvl w:val="2"/>
          <w:numId w:val="15"/>
        </w:numPr>
        <w:tabs>
          <w:tab w:val="left" w:pos="1276"/>
        </w:tabs>
        <w:spacing w:after="0" w:line="276" w:lineRule="auto"/>
        <w:ind w:left="1843"/>
        <w:rPr>
          <w:rFonts w:ascii="Arial" w:eastAsia="Arial" w:hAnsi="Arial" w:cs="Arial"/>
          <w:sz w:val="24"/>
          <w:szCs w:val="24"/>
        </w:rPr>
      </w:pPr>
      <w:r w:rsidRPr="004E7985">
        <w:rPr>
          <w:rFonts w:ascii="Arial" w:eastAsia="Arial" w:hAnsi="Arial" w:cs="Arial"/>
          <w:sz w:val="24"/>
          <w:szCs w:val="24"/>
        </w:rPr>
        <w:t>Šakų valdymas: </w:t>
      </w:r>
      <w:proofErr w:type="spellStart"/>
      <w:r w:rsidRPr="004E7985">
        <w:rPr>
          <w:rFonts w:ascii="Arial" w:eastAsia="Arial" w:hAnsi="Arial" w:cs="Arial"/>
          <w:sz w:val="24"/>
          <w:szCs w:val="24"/>
        </w:rPr>
        <w:t>GitFlow</w:t>
      </w:r>
      <w:proofErr w:type="spellEnd"/>
      <w:r w:rsidRPr="004E7985">
        <w:rPr>
          <w:rFonts w:ascii="Arial" w:eastAsia="Arial" w:hAnsi="Arial" w:cs="Arial"/>
          <w:sz w:val="24"/>
          <w:szCs w:val="24"/>
        </w:rPr>
        <w:t> arba pagrindinės šakos principu pagrįstas vystymas (angl. </w:t>
      </w:r>
      <w:proofErr w:type="spellStart"/>
      <w:r w:rsidRPr="004E7985">
        <w:rPr>
          <w:rFonts w:ascii="Arial" w:eastAsia="Arial" w:hAnsi="Arial" w:cs="Arial"/>
          <w:sz w:val="24"/>
          <w:szCs w:val="24"/>
        </w:rPr>
        <w:t>trunk-based</w:t>
      </w:r>
      <w:proofErr w:type="spellEnd"/>
      <w:r w:rsidRPr="004E7985">
        <w:rPr>
          <w:rFonts w:ascii="Arial" w:eastAsia="Arial" w:hAnsi="Arial" w:cs="Arial"/>
          <w:sz w:val="24"/>
          <w:szCs w:val="24"/>
        </w:rPr>
        <w:t>) su funkcijų šakomis, traukimo užklausomis (PR – traukiamoji užklausa), kodo savininkais ir CODEOWNERS politika. </w:t>
      </w:r>
    </w:p>
    <w:p w14:paraId="077BBD68" w14:textId="77777777" w:rsidR="00F532AE" w:rsidRPr="004E7985" w:rsidRDefault="3D9484D0" w:rsidP="00AE66BA">
      <w:pPr>
        <w:pStyle w:val="Sraopastraipa"/>
        <w:numPr>
          <w:ilvl w:val="2"/>
          <w:numId w:val="15"/>
        </w:numPr>
        <w:tabs>
          <w:tab w:val="left" w:pos="1276"/>
        </w:tabs>
        <w:spacing w:after="0" w:line="276" w:lineRule="auto"/>
        <w:ind w:left="1843"/>
        <w:rPr>
          <w:rFonts w:ascii="Arial" w:eastAsia="Arial" w:hAnsi="Arial" w:cs="Arial"/>
          <w:sz w:val="24"/>
          <w:szCs w:val="24"/>
        </w:rPr>
      </w:pPr>
      <w:r w:rsidRPr="004E7985">
        <w:rPr>
          <w:rFonts w:ascii="Arial" w:eastAsia="Arial" w:hAnsi="Arial" w:cs="Arial"/>
          <w:sz w:val="24"/>
          <w:szCs w:val="24"/>
        </w:rPr>
        <w:t>Privaloma: kodo tikrinimas (angl. </w:t>
      </w:r>
      <w:proofErr w:type="spellStart"/>
      <w:r w:rsidRPr="004E7985">
        <w:rPr>
          <w:rFonts w:ascii="Arial" w:eastAsia="Arial" w:hAnsi="Arial" w:cs="Arial"/>
          <w:sz w:val="24"/>
          <w:szCs w:val="24"/>
        </w:rPr>
        <w:t>linting</w:t>
      </w:r>
      <w:proofErr w:type="spellEnd"/>
      <w:r w:rsidRPr="004E7985">
        <w:rPr>
          <w:rFonts w:ascii="Arial" w:eastAsia="Arial" w:hAnsi="Arial" w:cs="Arial"/>
          <w:sz w:val="24"/>
          <w:szCs w:val="24"/>
        </w:rPr>
        <w:t>), formatavimas (angl. </w:t>
      </w:r>
      <w:proofErr w:type="spellStart"/>
      <w:r w:rsidRPr="004E7985">
        <w:rPr>
          <w:rFonts w:ascii="Arial" w:eastAsia="Arial" w:hAnsi="Arial" w:cs="Arial"/>
          <w:sz w:val="24"/>
          <w:szCs w:val="24"/>
        </w:rPr>
        <w:t>Black</w:t>
      </w:r>
      <w:proofErr w:type="spellEnd"/>
      <w:r w:rsidRPr="004E7985">
        <w:rPr>
          <w:rFonts w:ascii="Arial" w:eastAsia="Arial" w:hAnsi="Arial" w:cs="Arial"/>
          <w:sz w:val="24"/>
          <w:szCs w:val="24"/>
        </w:rPr>
        <w:t> / Flake8 / </w:t>
      </w:r>
      <w:proofErr w:type="spellStart"/>
      <w:r w:rsidRPr="004E7985">
        <w:rPr>
          <w:rFonts w:ascii="Arial" w:eastAsia="Arial" w:hAnsi="Arial" w:cs="Arial"/>
          <w:sz w:val="24"/>
          <w:szCs w:val="24"/>
        </w:rPr>
        <w:t>prettier</w:t>
      </w:r>
      <w:proofErr w:type="spellEnd"/>
      <w:r w:rsidRPr="004E7985">
        <w:rPr>
          <w:rFonts w:ascii="Arial" w:eastAsia="Arial" w:hAnsi="Arial" w:cs="Arial"/>
          <w:sz w:val="24"/>
          <w:szCs w:val="24"/>
        </w:rPr>
        <w:t>), slaptų duomenų paieška (angl. </w:t>
      </w:r>
      <w:proofErr w:type="spellStart"/>
      <w:r w:rsidRPr="004E7985">
        <w:rPr>
          <w:rFonts w:ascii="Arial" w:eastAsia="Arial" w:hAnsi="Arial" w:cs="Arial"/>
          <w:sz w:val="24"/>
          <w:szCs w:val="24"/>
        </w:rPr>
        <w:t>secret</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scanning</w:t>
      </w:r>
      <w:proofErr w:type="spellEnd"/>
      <w:r w:rsidRPr="004E7985">
        <w:rPr>
          <w:rFonts w:ascii="Arial" w:eastAsia="Arial" w:hAnsi="Arial" w:cs="Arial"/>
          <w:sz w:val="24"/>
          <w:szCs w:val="24"/>
        </w:rPr>
        <w:t>), pvz., </w:t>
      </w:r>
      <w:proofErr w:type="spellStart"/>
      <w:r w:rsidRPr="004E7985">
        <w:rPr>
          <w:rFonts w:ascii="Arial" w:eastAsia="Arial" w:hAnsi="Arial" w:cs="Arial"/>
          <w:sz w:val="24"/>
          <w:szCs w:val="24"/>
        </w:rPr>
        <w:t>GitHub</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Advanced</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Security</w:t>
      </w:r>
      <w:proofErr w:type="spellEnd"/>
      <w:r w:rsidRPr="004E7985">
        <w:rPr>
          <w:rFonts w:ascii="Arial" w:eastAsia="Arial" w:hAnsi="Arial" w:cs="Arial"/>
          <w:sz w:val="24"/>
          <w:szCs w:val="24"/>
        </w:rPr>
        <w:t xml:space="preserve"> / </w:t>
      </w:r>
      <w:proofErr w:type="spellStart"/>
      <w:r w:rsidRPr="004E7985">
        <w:rPr>
          <w:rFonts w:ascii="Arial" w:eastAsia="Arial" w:hAnsi="Arial" w:cs="Arial"/>
          <w:sz w:val="24"/>
          <w:szCs w:val="24"/>
        </w:rPr>
        <w:t>TruffleHog</w:t>
      </w:r>
      <w:proofErr w:type="spellEnd"/>
      <w:r w:rsidRPr="004E7985">
        <w:rPr>
          <w:rFonts w:ascii="Arial" w:eastAsia="Arial" w:hAnsi="Arial" w:cs="Arial"/>
          <w:sz w:val="24"/>
          <w:szCs w:val="24"/>
        </w:rPr>
        <w:t>, ir įsipareigojimų pasirašymas (GPG – GNU privatumo apsauga). </w:t>
      </w:r>
    </w:p>
    <w:p w14:paraId="479CD962" w14:textId="2C93A66F" w:rsidR="00C20AD8" w:rsidRPr="004E7985" w:rsidRDefault="76BE9417" w:rsidP="00AE66BA">
      <w:pPr>
        <w:pStyle w:val="Antrat2"/>
        <w:numPr>
          <w:ilvl w:val="1"/>
          <w:numId w:val="15"/>
        </w:numPr>
        <w:spacing w:before="0" w:after="0" w:line="276" w:lineRule="auto"/>
        <w:contextualSpacing/>
        <w:rPr>
          <w:rFonts w:cs="Arial"/>
          <w:szCs w:val="24"/>
        </w:rPr>
      </w:pPr>
      <w:bookmarkStart w:id="11" w:name="_Toc229120646"/>
      <w:r w:rsidRPr="004E7985">
        <w:rPr>
          <w:rFonts w:cs="Arial"/>
          <w:szCs w:val="24"/>
        </w:rPr>
        <w:t>CD (diegimas per aplinkas)</w:t>
      </w:r>
      <w:bookmarkEnd w:id="11"/>
      <w:r w:rsidRPr="004E7985">
        <w:rPr>
          <w:rFonts w:cs="Arial"/>
          <w:szCs w:val="24"/>
        </w:rPr>
        <w:t> </w:t>
      </w:r>
    </w:p>
    <w:p w14:paraId="36A8CEED" w14:textId="77777777" w:rsidR="00FE16E3" w:rsidRPr="004E7985" w:rsidRDefault="2AE580EC" w:rsidP="00AE66BA">
      <w:pPr>
        <w:pStyle w:val="Sraopastraipa"/>
        <w:numPr>
          <w:ilvl w:val="2"/>
          <w:numId w:val="15"/>
        </w:numPr>
        <w:tabs>
          <w:tab w:val="left" w:pos="1276"/>
        </w:tabs>
        <w:spacing w:after="0" w:line="276" w:lineRule="auto"/>
        <w:ind w:left="1843" w:hanging="709"/>
        <w:rPr>
          <w:rFonts w:ascii="Arial" w:eastAsia="Arial" w:hAnsi="Arial" w:cs="Arial"/>
          <w:sz w:val="24"/>
          <w:szCs w:val="24"/>
        </w:rPr>
      </w:pPr>
      <w:r w:rsidRPr="004E7985">
        <w:rPr>
          <w:rFonts w:ascii="Arial" w:eastAsia="Arial" w:hAnsi="Arial" w:cs="Arial"/>
          <w:sz w:val="24"/>
          <w:szCs w:val="24"/>
        </w:rPr>
        <w:t>Aplinkos: Kūrimo → Testavimo → Vartotojo priėmimo testavimo (UAT) → Produkcinė (atskiri nuomotojai arba darbo sritys). </w:t>
      </w:r>
    </w:p>
    <w:p w14:paraId="3C2D809C" w14:textId="77777777" w:rsidR="00DF613B" w:rsidRPr="004E7985" w:rsidRDefault="2AE580EC" w:rsidP="00AE66BA">
      <w:pPr>
        <w:pStyle w:val="Sraopastraipa"/>
        <w:numPr>
          <w:ilvl w:val="2"/>
          <w:numId w:val="15"/>
        </w:numPr>
        <w:tabs>
          <w:tab w:val="left" w:pos="1276"/>
        </w:tabs>
        <w:spacing w:after="0" w:line="276" w:lineRule="auto"/>
        <w:ind w:left="1843" w:hanging="709"/>
        <w:rPr>
          <w:rFonts w:ascii="Arial" w:eastAsia="Arial" w:hAnsi="Arial" w:cs="Arial"/>
          <w:sz w:val="24"/>
          <w:szCs w:val="24"/>
        </w:rPr>
      </w:pPr>
      <w:r w:rsidRPr="004E7985">
        <w:rPr>
          <w:rFonts w:ascii="Arial" w:eastAsia="Arial" w:hAnsi="Arial" w:cs="Arial"/>
          <w:sz w:val="24"/>
          <w:szCs w:val="24"/>
        </w:rPr>
        <w:lastRenderedPageBreak/>
        <w:t xml:space="preserve">YAML deklaratyvios vykdymo grandinės </w:t>
      </w:r>
      <w:r w:rsidR="2EEE58D2" w:rsidRPr="004E7985">
        <w:rPr>
          <w:rFonts w:ascii="Arial" w:eastAsia="Arial" w:hAnsi="Arial" w:cs="Arial"/>
          <w:sz w:val="24"/>
          <w:szCs w:val="24"/>
        </w:rPr>
        <w:t>(</w:t>
      </w:r>
      <w:proofErr w:type="spellStart"/>
      <w:r w:rsidR="2EEE58D2" w:rsidRPr="004E7985">
        <w:rPr>
          <w:rFonts w:ascii="Arial" w:eastAsia="Arial" w:hAnsi="Arial" w:cs="Arial"/>
          <w:sz w:val="24"/>
          <w:szCs w:val="24"/>
        </w:rPr>
        <w:t>Azure</w:t>
      </w:r>
      <w:proofErr w:type="spellEnd"/>
      <w:r w:rsidR="2EEE58D2" w:rsidRPr="004E7985">
        <w:rPr>
          <w:rFonts w:ascii="Arial" w:eastAsia="Arial" w:hAnsi="Arial" w:cs="Arial"/>
          <w:sz w:val="24"/>
          <w:szCs w:val="24"/>
        </w:rPr>
        <w:t xml:space="preserve"> </w:t>
      </w:r>
      <w:proofErr w:type="spellStart"/>
      <w:r w:rsidR="2EEE58D2" w:rsidRPr="004E7985">
        <w:rPr>
          <w:rFonts w:ascii="Arial" w:eastAsia="Arial" w:hAnsi="Arial" w:cs="Arial"/>
          <w:sz w:val="24"/>
          <w:szCs w:val="24"/>
        </w:rPr>
        <w:t>DevOps</w:t>
      </w:r>
      <w:proofErr w:type="spellEnd"/>
      <w:r w:rsidR="2EEE58D2" w:rsidRPr="004E7985">
        <w:rPr>
          <w:rFonts w:ascii="Arial" w:eastAsia="Arial" w:hAnsi="Arial" w:cs="Arial"/>
          <w:sz w:val="24"/>
          <w:szCs w:val="24"/>
        </w:rPr>
        <w:t xml:space="preserve"> / </w:t>
      </w:r>
      <w:proofErr w:type="spellStart"/>
      <w:r w:rsidR="2EEE58D2" w:rsidRPr="004E7985">
        <w:rPr>
          <w:rFonts w:ascii="Arial" w:eastAsia="Arial" w:hAnsi="Arial" w:cs="Arial"/>
          <w:sz w:val="24"/>
          <w:szCs w:val="24"/>
        </w:rPr>
        <w:t>GitHub</w:t>
      </w:r>
      <w:proofErr w:type="spellEnd"/>
      <w:r w:rsidR="2EEE58D2" w:rsidRPr="004E7985">
        <w:rPr>
          <w:rFonts w:ascii="Arial" w:eastAsia="Arial" w:hAnsi="Arial" w:cs="Arial"/>
          <w:sz w:val="24"/>
          <w:szCs w:val="24"/>
        </w:rPr>
        <w:t xml:space="preserve"> </w:t>
      </w:r>
      <w:proofErr w:type="spellStart"/>
      <w:r w:rsidR="2EEE58D2" w:rsidRPr="004E7985">
        <w:rPr>
          <w:rFonts w:ascii="Arial" w:eastAsia="Arial" w:hAnsi="Arial" w:cs="Arial"/>
          <w:sz w:val="24"/>
          <w:szCs w:val="24"/>
        </w:rPr>
        <w:t>Actions</w:t>
      </w:r>
      <w:proofErr w:type="spellEnd"/>
      <w:r w:rsidR="2EEE58D2" w:rsidRPr="004E7985">
        <w:rPr>
          <w:rFonts w:ascii="Arial" w:eastAsia="Arial" w:hAnsi="Arial" w:cs="Arial"/>
          <w:sz w:val="24"/>
          <w:szCs w:val="24"/>
        </w:rPr>
        <w:t xml:space="preserve"> / </w:t>
      </w:r>
      <w:proofErr w:type="spellStart"/>
      <w:r w:rsidR="2EEE58D2" w:rsidRPr="004E7985">
        <w:rPr>
          <w:rFonts w:ascii="Arial" w:eastAsia="Arial" w:hAnsi="Arial" w:cs="Arial"/>
          <w:sz w:val="24"/>
          <w:szCs w:val="24"/>
        </w:rPr>
        <w:t>GitLab</w:t>
      </w:r>
      <w:proofErr w:type="spellEnd"/>
      <w:r w:rsidR="2EEE58D2" w:rsidRPr="004E7985">
        <w:rPr>
          <w:rFonts w:ascii="Arial" w:eastAsia="Arial" w:hAnsi="Arial" w:cs="Arial"/>
          <w:sz w:val="24"/>
          <w:szCs w:val="24"/>
        </w:rPr>
        <w:t xml:space="preserve"> CI ar lygiavertės). </w:t>
      </w:r>
    </w:p>
    <w:p w14:paraId="67A31F2D" w14:textId="098FFF58" w:rsidR="00FE16E3" w:rsidRPr="004E7985" w:rsidRDefault="2AE580EC" w:rsidP="00AE66BA">
      <w:pPr>
        <w:pStyle w:val="Sraopastraipa"/>
        <w:numPr>
          <w:ilvl w:val="2"/>
          <w:numId w:val="15"/>
        </w:numPr>
        <w:tabs>
          <w:tab w:val="left" w:pos="1276"/>
        </w:tabs>
        <w:spacing w:after="0" w:line="276" w:lineRule="auto"/>
        <w:ind w:left="1843" w:hanging="709"/>
        <w:rPr>
          <w:rFonts w:ascii="Arial" w:eastAsia="Arial" w:hAnsi="Arial" w:cs="Arial"/>
          <w:sz w:val="24"/>
          <w:szCs w:val="24"/>
        </w:rPr>
      </w:pPr>
      <w:r w:rsidRPr="004E7985">
        <w:rPr>
          <w:rFonts w:ascii="Arial" w:eastAsia="Arial" w:hAnsi="Arial" w:cs="Arial"/>
          <w:sz w:val="24"/>
          <w:szCs w:val="24"/>
        </w:rPr>
        <w:t>Power BI / </w:t>
      </w:r>
      <w:proofErr w:type="spellStart"/>
      <w:r w:rsidRPr="004E7985">
        <w:rPr>
          <w:rFonts w:ascii="Arial" w:eastAsia="Arial" w:hAnsi="Arial" w:cs="Arial"/>
          <w:sz w:val="24"/>
          <w:szCs w:val="24"/>
        </w:rPr>
        <w:t>Fabric</w:t>
      </w:r>
      <w:proofErr w:type="spellEnd"/>
      <w:r w:rsidRPr="004E7985">
        <w:rPr>
          <w:rFonts w:ascii="Arial" w:eastAsia="Arial" w:hAnsi="Arial" w:cs="Arial"/>
          <w:sz w:val="24"/>
          <w:szCs w:val="24"/>
        </w:rPr>
        <w:t> atveju – diegimo grandinės, o jei reikia – </w:t>
      </w:r>
      <w:proofErr w:type="spellStart"/>
      <w:r w:rsidRPr="004E7985">
        <w:rPr>
          <w:rFonts w:ascii="Arial" w:eastAsia="Arial" w:hAnsi="Arial" w:cs="Arial"/>
          <w:sz w:val="24"/>
          <w:szCs w:val="24"/>
        </w:rPr>
        <w:t>Tabular</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Editor</w:t>
      </w:r>
      <w:proofErr w:type="spellEnd"/>
      <w:r w:rsidRPr="004E7985">
        <w:rPr>
          <w:rFonts w:ascii="Arial" w:eastAsia="Arial" w:hAnsi="Arial" w:cs="Arial"/>
          <w:sz w:val="24"/>
          <w:szCs w:val="24"/>
        </w:rPr>
        <w:t> / ALM </w:t>
      </w:r>
      <w:proofErr w:type="spellStart"/>
      <w:r w:rsidRPr="004E7985">
        <w:rPr>
          <w:rFonts w:ascii="Arial" w:eastAsia="Arial" w:hAnsi="Arial" w:cs="Arial"/>
          <w:sz w:val="24"/>
          <w:szCs w:val="24"/>
        </w:rPr>
        <w:t>Toolkit</w:t>
      </w:r>
      <w:proofErr w:type="spellEnd"/>
      <w:r w:rsidRPr="004E7985">
        <w:rPr>
          <w:rFonts w:ascii="Arial" w:eastAsia="Arial" w:hAnsi="Arial" w:cs="Arial"/>
          <w:sz w:val="24"/>
          <w:szCs w:val="24"/>
        </w:rPr>
        <w:t xml:space="preserve"> automatizacijos; alternatyvose – atitinkamos komandų eilutės priemonės (CLI) ar kūrimo rinkiniai (SDK), </w:t>
      </w:r>
      <w:r w:rsidR="2EEE58D2" w:rsidRPr="004E7985">
        <w:rPr>
          <w:rFonts w:ascii="Arial" w:eastAsia="Arial" w:hAnsi="Arial" w:cs="Arial"/>
          <w:sz w:val="24"/>
          <w:szCs w:val="24"/>
        </w:rPr>
        <w:t xml:space="preserve">pvz., </w:t>
      </w:r>
      <w:proofErr w:type="spellStart"/>
      <w:r w:rsidR="2EEE58D2" w:rsidRPr="004E7985">
        <w:rPr>
          <w:rFonts w:ascii="Arial" w:eastAsia="Arial" w:hAnsi="Arial" w:cs="Arial"/>
          <w:sz w:val="24"/>
          <w:szCs w:val="24"/>
        </w:rPr>
        <w:t>Tableau</w:t>
      </w:r>
      <w:proofErr w:type="spellEnd"/>
      <w:r w:rsidR="2EEE58D2" w:rsidRPr="004E7985">
        <w:rPr>
          <w:rFonts w:ascii="Arial" w:eastAsia="Arial" w:hAnsi="Arial" w:cs="Arial"/>
          <w:sz w:val="24"/>
          <w:szCs w:val="24"/>
        </w:rPr>
        <w:t xml:space="preserve"> Server </w:t>
      </w:r>
      <w:proofErr w:type="spellStart"/>
      <w:r w:rsidR="2EEE58D2" w:rsidRPr="004E7985">
        <w:rPr>
          <w:rFonts w:ascii="Arial" w:eastAsia="Arial" w:hAnsi="Arial" w:cs="Arial"/>
          <w:sz w:val="24"/>
          <w:szCs w:val="24"/>
        </w:rPr>
        <w:t>Client</w:t>
      </w:r>
      <w:proofErr w:type="spellEnd"/>
      <w:r w:rsidR="2EEE58D2" w:rsidRPr="004E7985">
        <w:rPr>
          <w:rFonts w:ascii="Arial" w:eastAsia="Arial" w:hAnsi="Arial" w:cs="Arial"/>
          <w:sz w:val="24"/>
          <w:szCs w:val="24"/>
        </w:rPr>
        <w:t xml:space="preserve">, </w:t>
      </w:r>
      <w:proofErr w:type="spellStart"/>
      <w:r w:rsidR="2EEE58D2" w:rsidRPr="004E7985">
        <w:rPr>
          <w:rFonts w:ascii="Arial" w:eastAsia="Arial" w:hAnsi="Arial" w:cs="Arial"/>
          <w:sz w:val="24"/>
          <w:szCs w:val="24"/>
        </w:rPr>
        <w:t>Looker</w:t>
      </w:r>
      <w:proofErr w:type="spellEnd"/>
      <w:r w:rsidR="2EEE58D2" w:rsidRPr="004E7985">
        <w:rPr>
          <w:rFonts w:ascii="Arial" w:eastAsia="Arial" w:hAnsi="Arial" w:cs="Arial"/>
          <w:sz w:val="24"/>
          <w:szCs w:val="24"/>
        </w:rPr>
        <w:t xml:space="preserve"> CI, </w:t>
      </w:r>
      <w:proofErr w:type="spellStart"/>
      <w:r w:rsidR="2EEE58D2" w:rsidRPr="004E7985">
        <w:rPr>
          <w:rFonts w:ascii="Arial" w:eastAsia="Arial" w:hAnsi="Arial" w:cs="Arial"/>
          <w:sz w:val="24"/>
          <w:szCs w:val="24"/>
        </w:rPr>
        <w:t>Qlik</w:t>
      </w:r>
      <w:proofErr w:type="spellEnd"/>
      <w:r w:rsidR="2EEE58D2" w:rsidRPr="004E7985">
        <w:rPr>
          <w:rFonts w:ascii="Arial" w:eastAsia="Arial" w:hAnsi="Arial" w:cs="Arial"/>
          <w:sz w:val="24"/>
          <w:szCs w:val="24"/>
        </w:rPr>
        <w:t xml:space="preserve"> CLI.</w:t>
      </w:r>
    </w:p>
    <w:p w14:paraId="77EFE034" w14:textId="128ABAA1" w:rsidR="00FE16E3" w:rsidRPr="004E7985" w:rsidRDefault="2AE580EC" w:rsidP="00AE66BA">
      <w:pPr>
        <w:pStyle w:val="Sraopastraipa"/>
        <w:numPr>
          <w:ilvl w:val="2"/>
          <w:numId w:val="15"/>
        </w:numPr>
        <w:tabs>
          <w:tab w:val="left" w:pos="1276"/>
        </w:tabs>
        <w:spacing w:after="0" w:line="276" w:lineRule="auto"/>
        <w:ind w:left="1843" w:hanging="709"/>
        <w:rPr>
          <w:rFonts w:ascii="Arial" w:eastAsia="Arial" w:hAnsi="Arial" w:cs="Arial"/>
          <w:sz w:val="24"/>
          <w:szCs w:val="24"/>
        </w:rPr>
      </w:pPr>
      <w:r w:rsidRPr="004E7985">
        <w:rPr>
          <w:rFonts w:ascii="Arial" w:eastAsia="Arial" w:hAnsi="Arial" w:cs="Arial"/>
          <w:sz w:val="24"/>
          <w:szCs w:val="24"/>
        </w:rPr>
        <w:t>Infrastruktūra kaip kodas</w:t>
      </w:r>
      <w:r w:rsidR="2EEE58D2" w:rsidRPr="004E7985">
        <w:rPr>
          <w:rFonts w:ascii="Arial" w:eastAsia="Arial" w:hAnsi="Arial" w:cs="Arial"/>
          <w:sz w:val="24"/>
          <w:szCs w:val="24"/>
        </w:rPr>
        <w:t xml:space="preserve"> (</w:t>
      </w:r>
      <w:proofErr w:type="spellStart"/>
      <w:r w:rsidR="2EEE58D2" w:rsidRPr="004E7985">
        <w:rPr>
          <w:rFonts w:ascii="Arial" w:eastAsia="Arial" w:hAnsi="Arial" w:cs="Arial"/>
          <w:sz w:val="24"/>
          <w:szCs w:val="24"/>
        </w:rPr>
        <w:t>IaC</w:t>
      </w:r>
      <w:proofErr w:type="spellEnd"/>
      <w:r w:rsidR="2EEE58D2" w:rsidRPr="004E7985">
        <w:rPr>
          <w:rFonts w:ascii="Arial" w:eastAsia="Arial" w:hAnsi="Arial" w:cs="Arial"/>
          <w:sz w:val="24"/>
          <w:szCs w:val="24"/>
        </w:rPr>
        <w:t xml:space="preserve">): </w:t>
      </w:r>
      <w:proofErr w:type="spellStart"/>
      <w:r w:rsidR="2EEE58D2" w:rsidRPr="004E7985">
        <w:rPr>
          <w:rFonts w:ascii="Arial" w:eastAsia="Arial" w:hAnsi="Arial" w:cs="Arial"/>
          <w:sz w:val="24"/>
          <w:szCs w:val="24"/>
        </w:rPr>
        <w:t>Terraform</w:t>
      </w:r>
      <w:proofErr w:type="spellEnd"/>
      <w:r w:rsidR="2EEE58D2" w:rsidRPr="004E7985">
        <w:rPr>
          <w:rFonts w:ascii="Arial" w:eastAsia="Arial" w:hAnsi="Arial" w:cs="Arial"/>
          <w:sz w:val="24"/>
          <w:szCs w:val="24"/>
        </w:rPr>
        <w:t xml:space="preserve"> arba </w:t>
      </w:r>
      <w:proofErr w:type="spellStart"/>
      <w:r w:rsidR="2EEE58D2" w:rsidRPr="004E7985">
        <w:rPr>
          <w:rFonts w:ascii="Arial" w:eastAsia="Arial" w:hAnsi="Arial" w:cs="Arial"/>
          <w:sz w:val="24"/>
          <w:szCs w:val="24"/>
        </w:rPr>
        <w:t>Bicep</w:t>
      </w:r>
      <w:proofErr w:type="spellEnd"/>
      <w:r w:rsidR="2EEE58D2" w:rsidRPr="004E7985">
        <w:rPr>
          <w:rFonts w:ascii="Arial" w:eastAsia="Arial" w:hAnsi="Arial" w:cs="Arial"/>
          <w:sz w:val="24"/>
          <w:szCs w:val="24"/>
        </w:rPr>
        <w:t xml:space="preserve"> (alternatyvos: </w:t>
      </w:r>
      <w:proofErr w:type="spellStart"/>
      <w:r w:rsidR="2EEE58D2" w:rsidRPr="004E7985">
        <w:rPr>
          <w:rFonts w:ascii="Arial" w:eastAsia="Arial" w:hAnsi="Arial" w:cs="Arial"/>
          <w:sz w:val="24"/>
          <w:szCs w:val="24"/>
        </w:rPr>
        <w:t>Pulumi</w:t>
      </w:r>
      <w:proofErr w:type="spellEnd"/>
      <w:r w:rsidR="2EEE58D2" w:rsidRPr="004E7985">
        <w:rPr>
          <w:rFonts w:ascii="Arial" w:eastAsia="Arial" w:hAnsi="Arial" w:cs="Arial"/>
          <w:sz w:val="24"/>
          <w:szCs w:val="24"/>
        </w:rPr>
        <w:t xml:space="preserve"> / </w:t>
      </w:r>
      <w:proofErr w:type="spellStart"/>
      <w:r w:rsidR="2EEE58D2" w:rsidRPr="004E7985">
        <w:rPr>
          <w:rFonts w:ascii="Arial" w:eastAsia="Arial" w:hAnsi="Arial" w:cs="Arial"/>
          <w:sz w:val="24"/>
          <w:szCs w:val="24"/>
        </w:rPr>
        <w:t>CloudFormation</w:t>
      </w:r>
      <w:proofErr w:type="spellEnd"/>
      <w:r w:rsidR="2EEE58D2" w:rsidRPr="004E7985">
        <w:rPr>
          <w:rFonts w:ascii="Arial" w:eastAsia="Arial" w:hAnsi="Arial" w:cs="Arial"/>
          <w:sz w:val="24"/>
          <w:szCs w:val="24"/>
        </w:rPr>
        <w:t xml:space="preserve"> / CDK) – visi ištekliai kuriami pagal infrastruktūros kaip kodo principą.</w:t>
      </w:r>
    </w:p>
    <w:p w14:paraId="48792972" w14:textId="77777777" w:rsidR="00FE16E3" w:rsidRPr="004E7985" w:rsidRDefault="2AE580EC" w:rsidP="00AE66BA">
      <w:pPr>
        <w:pStyle w:val="Sraopastraipa"/>
        <w:numPr>
          <w:ilvl w:val="2"/>
          <w:numId w:val="15"/>
        </w:numPr>
        <w:tabs>
          <w:tab w:val="left" w:pos="1276"/>
        </w:tabs>
        <w:spacing w:after="0" w:line="276" w:lineRule="auto"/>
        <w:ind w:left="1843" w:hanging="709"/>
        <w:rPr>
          <w:rFonts w:ascii="Arial" w:eastAsia="Arial" w:hAnsi="Arial" w:cs="Arial"/>
          <w:sz w:val="24"/>
          <w:szCs w:val="24"/>
        </w:rPr>
      </w:pPr>
      <w:r w:rsidRPr="004E7985">
        <w:rPr>
          <w:rFonts w:ascii="Arial" w:eastAsia="Arial" w:hAnsi="Arial" w:cs="Arial"/>
          <w:sz w:val="24"/>
          <w:szCs w:val="24"/>
        </w:rPr>
        <w:t>Keitimų valdymas: ITIL pakeitimų procesas (standartiniai / įprasti / kritiniai), su automatizuotais pakeitimų bilietais (pvz., </w:t>
      </w:r>
      <w:proofErr w:type="spellStart"/>
      <w:r w:rsidRPr="004E7985">
        <w:rPr>
          <w:rFonts w:ascii="Arial" w:eastAsia="Arial" w:hAnsi="Arial" w:cs="Arial"/>
          <w:sz w:val="24"/>
          <w:szCs w:val="24"/>
        </w:rPr>
        <w:t>ServiceNow</w:t>
      </w:r>
      <w:proofErr w:type="spellEnd"/>
      <w:r w:rsidRPr="004E7985">
        <w:rPr>
          <w:rFonts w:ascii="Arial" w:eastAsia="Arial" w:hAnsi="Arial" w:cs="Arial"/>
          <w:sz w:val="24"/>
          <w:szCs w:val="24"/>
        </w:rPr>
        <w:t> / </w:t>
      </w:r>
      <w:proofErr w:type="spellStart"/>
      <w:r w:rsidRPr="004E7985">
        <w:rPr>
          <w:rFonts w:ascii="Arial" w:eastAsia="Arial" w:hAnsi="Arial" w:cs="Arial"/>
          <w:sz w:val="24"/>
          <w:szCs w:val="24"/>
        </w:rPr>
        <w:t>Jira</w:t>
      </w:r>
      <w:proofErr w:type="spellEnd"/>
      <w:r w:rsidRPr="004E7985">
        <w:rPr>
          <w:rFonts w:ascii="Arial" w:eastAsia="Arial" w:hAnsi="Arial" w:cs="Arial"/>
          <w:sz w:val="24"/>
          <w:szCs w:val="24"/>
        </w:rPr>
        <w:t>, jei naudojama). </w:t>
      </w:r>
    </w:p>
    <w:p w14:paraId="14845541" w14:textId="58371534" w:rsidR="00C20AD8" w:rsidRPr="004E7985" w:rsidRDefault="76BE9417" w:rsidP="00AE66BA">
      <w:pPr>
        <w:pStyle w:val="Antrat2"/>
        <w:numPr>
          <w:ilvl w:val="1"/>
          <w:numId w:val="15"/>
        </w:numPr>
        <w:spacing w:before="0" w:after="0" w:line="276" w:lineRule="auto"/>
        <w:contextualSpacing/>
        <w:rPr>
          <w:rFonts w:cs="Arial"/>
          <w:szCs w:val="24"/>
        </w:rPr>
      </w:pPr>
      <w:bookmarkStart w:id="12" w:name="_Toc229120647"/>
      <w:proofErr w:type="spellStart"/>
      <w:r w:rsidRPr="004E7985">
        <w:rPr>
          <w:rFonts w:cs="Arial"/>
          <w:szCs w:val="24"/>
        </w:rPr>
        <w:t>Versijavimas</w:t>
      </w:r>
      <w:proofErr w:type="spellEnd"/>
      <w:r w:rsidRPr="004E7985">
        <w:rPr>
          <w:rFonts w:cs="Arial"/>
          <w:szCs w:val="24"/>
        </w:rPr>
        <w:t> ir kelių specialistų darbas</w:t>
      </w:r>
      <w:bookmarkEnd w:id="12"/>
      <w:r w:rsidRPr="004E7985">
        <w:rPr>
          <w:rFonts w:cs="Arial"/>
          <w:szCs w:val="24"/>
        </w:rPr>
        <w:t> </w:t>
      </w:r>
    </w:p>
    <w:p w14:paraId="35B77695" w14:textId="77777777" w:rsidR="0071753B" w:rsidRPr="004E7985" w:rsidRDefault="22A699A9" w:rsidP="00AE66BA">
      <w:pPr>
        <w:pStyle w:val="Sraopastraipa"/>
        <w:numPr>
          <w:ilvl w:val="2"/>
          <w:numId w:val="15"/>
        </w:numPr>
        <w:tabs>
          <w:tab w:val="left" w:pos="1276"/>
        </w:tabs>
        <w:spacing w:after="0" w:line="276" w:lineRule="auto"/>
        <w:ind w:left="1843" w:hanging="709"/>
        <w:rPr>
          <w:rFonts w:ascii="Arial" w:eastAsia="Arial" w:hAnsi="Arial" w:cs="Arial"/>
          <w:sz w:val="24"/>
          <w:szCs w:val="24"/>
        </w:rPr>
      </w:pPr>
      <w:r w:rsidRPr="004E7985">
        <w:rPr>
          <w:rFonts w:ascii="Arial" w:eastAsia="Arial" w:hAnsi="Arial" w:cs="Arial"/>
          <w:sz w:val="24"/>
          <w:szCs w:val="24"/>
        </w:rPr>
        <w:t>Semantinis </w:t>
      </w:r>
      <w:proofErr w:type="spellStart"/>
      <w:r w:rsidRPr="004E7985">
        <w:rPr>
          <w:rFonts w:ascii="Arial" w:eastAsia="Arial" w:hAnsi="Arial" w:cs="Arial"/>
          <w:sz w:val="24"/>
          <w:szCs w:val="24"/>
        </w:rPr>
        <w:t>versijavimas</w:t>
      </w:r>
      <w:proofErr w:type="spellEnd"/>
      <w:r w:rsidRPr="004E7985">
        <w:rPr>
          <w:rFonts w:ascii="Arial" w:eastAsia="Arial" w:hAnsi="Arial" w:cs="Arial"/>
          <w:sz w:val="24"/>
          <w:szCs w:val="24"/>
        </w:rPr>
        <w:t> (angl. </w:t>
      </w:r>
      <w:proofErr w:type="spellStart"/>
      <w:r w:rsidRPr="004E7985">
        <w:rPr>
          <w:rFonts w:ascii="Arial" w:eastAsia="Arial" w:hAnsi="Arial" w:cs="Arial"/>
          <w:sz w:val="24"/>
          <w:szCs w:val="24"/>
        </w:rPr>
        <w:t>SemVer</w:t>
      </w:r>
      <w:proofErr w:type="spellEnd"/>
      <w:r w:rsidRPr="004E7985">
        <w:rPr>
          <w:rFonts w:ascii="Arial" w:eastAsia="Arial" w:hAnsi="Arial" w:cs="Arial"/>
          <w:sz w:val="24"/>
          <w:szCs w:val="24"/>
        </w:rPr>
        <w:t>) ir leidimų (angl. </w:t>
      </w:r>
      <w:proofErr w:type="spellStart"/>
      <w:r w:rsidRPr="004E7985">
        <w:rPr>
          <w:rFonts w:ascii="Arial" w:eastAsia="Arial" w:hAnsi="Arial" w:cs="Arial"/>
          <w:sz w:val="24"/>
          <w:szCs w:val="24"/>
        </w:rPr>
        <w:t>release</w:t>
      </w:r>
      <w:proofErr w:type="spellEnd"/>
      <w:r w:rsidRPr="004E7985">
        <w:rPr>
          <w:rFonts w:ascii="Arial" w:eastAsia="Arial" w:hAnsi="Arial" w:cs="Arial"/>
          <w:sz w:val="24"/>
          <w:szCs w:val="24"/>
        </w:rPr>
        <w:t>) pastabų generavimas. </w:t>
      </w:r>
    </w:p>
    <w:p w14:paraId="5A4D0CCA" w14:textId="77777777" w:rsidR="0071753B" w:rsidRPr="004E7985" w:rsidRDefault="22A699A9" w:rsidP="00AE66BA">
      <w:pPr>
        <w:pStyle w:val="Sraopastraipa"/>
        <w:numPr>
          <w:ilvl w:val="2"/>
          <w:numId w:val="15"/>
        </w:numPr>
        <w:tabs>
          <w:tab w:val="left" w:pos="1276"/>
        </w:tabs>
        <w:spacing w:after="0" w:line="276" w:lineRule="auto"/>
        <w:ind w:left="1843" w:hanging="709"/>
        <w:rPr>
          <w:rFonts w:ascii="Arial" w:eastAsia="Arial" w:hAnsi="Arial" w:cs="Arial"/>
          <w:sz w:val="24"/>
          <w:szCs w:val="24"/>
        </w:rPr>
      </w:pPr>
      <w:r w:rsidRPr="004E7985">
        <w:rPr>
          <w:rFonts w:ascii="Arial" w:eastAsia="Arial" w:hAnsi="Arial" w:cs="Arial"/>
          <w:sz w:val="24"/>
          <w:szCs w:val="24"/>
        </w:rPr>
        <w:t>Duomenų produkto versijos: schemų migracijos valdomos migracijų įrankiais (</w:t>
      </w:r>
      <w:proofErr w:type="spellStart"/>
      <w:r w:rsidRPr="004E7985">
        <w:rPr>
          <w:rFonts w:ascii="Arial" w:eastAsia="Arial" w:hAnsi="Arial" w:cs="Arial"/>
          <w:sz w:val="24"/>
          <w:szCs w:val="24"/>
        </w:rPr>
        <w:t>dbt</w:t>
      </w:r>
      <w:proofErr w:type="spellEnd"/>
      <w:r w:rsidRPr="004E7985">
        <w:rPr>
          <w:rFonts w:ascii="Arial" w:eastAsia="Arial" w:hAnsi="Arial" w:cs="Arial"/>
          <w:sz w:val="24"/>
          <w:szCs w:val="24"/>
        </w:rPr>
        <w:t> / </w:t>
      </w:r>
      <w:proofErr w:type="spellStart"/>
      <w:r w:rsidRPr="004E7985">
        <w:rPr>
          <w:rFonts w:ascii="Arial" w:eastAsia="Arial" w:hAnsi="Arial" w:cs="Arial"/>
          <w:sz w:val="24"/>
          <w:szCs w:val="24"/>
        </w:rPr>
        <w:t>SQLMesh</w:t>
      </w:r>
      <w:proofErr w:type="spellEnd"/>
      <w:r w:rsidRPr="004E7985">
        <w:rPr>
          <w:rFonts w:ascii="Arial" w:eastAsia="Arial" w:hAnsi="Arial" w:cs="Arial"/>
          <w:sz w:val="24"/>
          <w:szCs w:val="24"/>
        </w:rPr>
        <w:t> / </w:t>
      </w:r>
      <w:proofErr w:type="spellStart"/>
      <w:r w:rsidRPr="004E7985">
        <w:rPr>
          <w:rFonts w:ascii="Arial" w:eastAsia="Arial" w:hAnsi="Arial" w:cs="Arial"/>
          <w:sz w:val="24"/>
          <w:szCs w:val="24"/>
        </w:rPr>
        <w:t>Flyway</w:t>
      </w:r>
      <w:proofErr w:type="spellEnd"/>
      <w:r w:rsidRPr="004E7985">
        <w:rPr>
          <w:rFonts w:ascii="Arial" w:eastAsia="Arial" w:hAnsi="Arial" w:cs="Arial"/>
          <w:sz w:val="24"/>
          <w:szCs w:val="24"/>
        </w:rPr>
        <w:t>). </w:t>
      </w:r>
    </w:p>
    <w:p w14:paraId="63D356FD" w14:textId="757CB83A" w:rsidR="00C20AD8" w:rsidRPr="004E7985" w:rsidRDefault="22A699A9" w:rsidP="00AE66BA">
      <w:pPr>
        <w:pStyle w:val="Sraopastraipa"/>
        <w:numPr>
          <w:ilvl w:val="2"/>
          <w:numId w:val="15"/>
        </w:numPr>
        <w:tabs>
          <w:tab w:val="left" w:pos="1276"/>
        </w:tabs>
        <w:spacing w:after="0" w:line="276" w:lineRule="auto"/>
        <w:ind w:left="1843" w:hanging="709"/>
        <w:rPr>
          <w:rFonts w:ascii="Arial" w:eastAsia="Arial" w:hAnsi="Arial" w:cs="Arial"/>
          <w:sz w:val="24"/>
          <w:szCs w:val="24"/>
        </w:rPr>
      </w:pPr>
      <w:r w:rsidRPr="004E7985">
        <w:rPr>
          <w:rFonts w:ascii="Arial" w:eastAsia="Arial" w:hAnsi="Arial" w:cs="Arial"/>
          <w:sz w:val="24"/>
          <w:szCs w:val="24"/>
        </w:rPr>
        <w:t>Funkcionalumo perjungikliai (angl. </w:t>
      </w:r>
      <w:proofErr w:type="spellStart"/>
      <w:r w:rsidRPr="004E7985">
        <w:rPr>
          <w:rFonts w:ascii="Arial" w:eastAsia="Arial" w:hAnsi="Arial" w:cs="Arial"/>
          <w:sz w:val="24"/>
          <w:szCs w:val="24"/>
        </w:rPr>
        <w:t>feature</w:t>
      </w:r>
      <w:proofErr w:type="spellEnd"/>
      <w:r w:rsidRPr="004E7985">
        <w:rPr>
          <w:rFonts w:ascii="Arial" w:eastAsia="Arial" w:hAnsi="Arial" w:cs="Arial"/>
          <w:sz w:val="24"/>
          <w:szCs w:val="24"/>
        </w:rPr>
        <w:t> </w:t>
      </w:r>
      <w:proofErr w:type="spellStart"/>
      <w:r w:rsidRPr="004E7985">
        <w:rPr>
          <w:rFonts w:ascii="Arial" w:eastAsia="Arial" w:hAnsi="Arial" w:cs="Arial"/>
          <w:sz w:val="24"/>
          <w:szCs w:val="24"/>
        </w:rPr>
        <w:t>toggles</w:t>
      </w:r>
      <w:proofErr w:type="spellEnd"/>
      <w:r w:rsidRPr="004E7985">
        <w:rPr>
          <w:rFonts w:ascii="Arial" w:eastAsia="Arial" w:hAnsi="Arial" w:cs="Arial"/>
          <w:sz w:val="24"/>
          <w:szCs w:val="24"/>
        </w:rPr>
        <w:t>) didesniems pakeitimams valdyti.</w:t>
      </w:r>
      <w:r w:rsidR="76BE9417" w:rsidRPr="004E7985">
        <w:rPr>
          <w:rFonts w:ascii="Arial" w:eastAsia="Arial" w:hAnsi="Arial" w:cs="Arial"/>
          <w:sz w:val="24"/>
          <w:szCs w:val="24"/>
        </w:rPr>
        <w:t>  </w:t>
      </w:r>
    </w:p>
    <w:p w14:paraId="3E3CEEE7" w14:textId="265A7D8F" w:rsidR="00463DB0" w:rsidRPr="004E7985" w:rsidRDefault="00A523E5" w:rsidP="00AE66BA">
      <w:pPr>
        <w:pStyle w:val="Antrat1"/>
        <w:numPr>
          <w:ilvl w:val="0"/>
          <w:numId w:val="15"/>
        </w:numPr>
        <w:ind w:left="357" w:hanging="357"/>
        <w:rPr>
          <w:rFonts w:cs="Arial"/>
          <w:szCs w:val="24"/>
        </w:rPr>
      </w:pPr>
      <w:bookmarkStart w:id="13" w:name="_Toc229120648"/>
      <w:r w:rsidRPr="004E7985">
        <w:rPr>
          <w:rFonts w:cs="Arial"/>
          <w:szCs w:val="24"/>
        </w:rPr>
        <w:t>KITI</w:t>
      </w:r>
      <w:r w:rsidR="2CD528C7" w:rsidRPr="004E7985">
        <w:rPr>
          <w:rFonts w:cs="Arial"/>
          <w:szCs w:val="24"/>
        </w:rPr>
        <w:t xml:space="preserve"> REIKALAVIMAI</w:t>
      </w:r>
      <w:bookmarkEnd w:id="13"/>
    </w:p>
    <w:p w14:paraId="15BE94EA" w14:textId="5FE0C11E" w:rsidR="00901392" w:rsidRPr="004E7985" w:rsidRDefault="00A523E5" w:rsidP="00AE66BA">
      <w:pPr>
        <w:pStyle w:val="Antrat1"/>
        <w:numPr>
          <w:ilvl w:val="1"/>
          <w:numId w:val="15"/>
        </w:numPr>
        <w:spacing w:before="0" w:after="0"/>
        <w:ind w:left="1134" w:hanging="697"/>
        <w:contextualSpacing/>
        <w:rPr>
          <w:rFonts w:cs="Arial"/>
          <w:szCs w:val="24"/>
        </w:rPr>
      </w:pPr>
      <w:bookmarkStart w:id="14" w:name="_Toc229120649"/>
      <w:r w:rsidRPr="004E7985">
        <w:rPr>
          <w:rFonts w:cs="Arial"/>
          <w:szCs w:val="24"/>
        </w:rPr>
        <w:t>Nefunkciniai reikalavimai</w:t>
      </w:r>
      <w:bookmarkEnd w:id="14"/>
      <w:r w:rsidR="2CD528C7" w:rsidRPr="004E7985">
        <w:rPr>
          <w:rFonts w:cs="Arial"/>
          <w:szCs w:val="24"/>
        </w:rPr>
        <w:t> </w:t>
      </w:r>
    </w:p>
    <w:p w14:paraId="75AA9A7B" w14:textId="121D6C70" w:rsidR="0001772D" w:rsidRPr="004E7985" w:rsidRDefault="3931A622" w:rsidP="00AE66BA">
      <w:pPr>
        <w:pStyle w:val="Sraopastraipa"/>
        <w:numPr>
          <w:ilvl w:val="2"/>
          <w:numId w:val="15"/>
        </w:numPr>
        <w:spacing w:after="0" w:line="276" w:lineRule="auto"/>
        <w:ind w:left="1843"/>
        <w:rPr>
          <w:rFonts w:ascii="Arial" w:eastAsia="Arial" w:hAnsi="Arial" w:cs="Arial"/>
          <w:sz w:val="24"/>
          <w:szCs w:val="24"/>
        </w:rPr>
      </w:pPr>
      <w:r w:rsidRPr="004E7985">
        <w:rPr>
          <w:rFonts w:ascii="Arial" w:eastAsia="Arial" w:hAnsi="Arial" w:cs="Arial"/>
          <w:sz w:val="24"/>
          <w:szCs w:val="24"/>
        </w:rPr>
        <w:t xml:space="preserve">Tiekėjas Sistemos diegimo pradžioje turi pateikti ir suderinti su </w:t>
      </w:r>
      <w:r w:rsidR="00C177C5" w:rsidRPr="004E7985">
        <w:rPr>
          <w:rFonts w:ascii="Arial" w:eastAsia="Arial" w:hAnsi="Arial" w:cs="Arial"/>
          <w:sz w:val="24"/>
          <w:szCs w:val="24"/>
        </w:rPr>
        <w:t>Perkančiuoju subjekt</w:t>
      </w:r>
      <w:r w:rsidR="03452219" w:rsidRPr="004E7985">
        <w:rPr>
          <w:rFonts w:ascii="Arial" w:eastAsia="Arial" w:hAnsi="Arial" w:cs="Arial"/>
          <w:sz w:val="24"/>
          <w:szCs w:val="24"/>
        </w:rPr>
        <w:t>u</w:t>
      </w:r>
      <w:r w:rsidR="00C177C5" w:rsidRPr="004E7985">
        <w:rPr>
          <w:rFonts w:ascii="Arial" w:eastAsia="Arial" w:hAnsi="Arial" w:cs="Arial"/>
          <w:sz w:val="24"/>
          <w:szCs w:val="24"/>
        </w:rPr>
        <w:t xml:space="preserve"> </w:t>
      </w:r>
      <w:r w:rsidRPr="004E7985">
        <w:rPr>
          <w:rFonts w:ascii="Arial" w:eastAsia="Arial" w:hAnsi="Arial" w:cs="Arial"/>
          <w:sz w:val="24"/>
          <w:szCs w:val="24"/>
        </w:rPr>
        <w:t xml:space="preserve">diegimo planą ir susitikimų grafiką.  </w:t>
      </w:r>
    </w:p>
    <w:p w14:paraId="59BE56CD" w14:textId="77777777" w:rsidR="0001772D" w:rsidRPr="004E7985" w:rsidRDefault="3931A622" w:rsidP="00AE66BA">
      <w:pPr>
        <w:pStyle w:val="Sraopastraipa"/>
        <w:numPr>
          <w:ilvl w:val="2"/>
          <w:numId w:val="15"/>
        </w:numPr>
        <w:spacing w:after="0" w:line="276" w:lineRule="auto"/>
        <w:ind w:left="1843"/>
        <w:rPr>
          <w:rFonts w:ascii="Arial" w:eastAsia="Arial" w:hAnsi="Arial" w:cs="Arial"/>
          <w:sz w:val="24"/>
          <w:szCs w:val="24"/>
        </w:rPr>
      </w:pPr>
      <w:r w:rsidRPr="004E7985">
        <w:rPr>
          <w:rFonts w:ascii="Arial" w:eastAsia="Arial" w:hAnsi="Arial" w:cs="Arial"/>
          <w:sz w:val="24"/>
          <w:szCs w:val="24"/>
        </w:rPr>
        <w:t xml:space="preserve">Sistema turi būti suprojektuota taip, kad ateityje galėtų būti sukonfigūruoti papildomi funkcionalumai. </w:t>
      </w:r>
    </w:p>
    <w:p w14:paraId="62AD01C7" w14:textId="75799BBD" w:rsidR="005A030F" w:rsidRPr="004E7985" w:rsidRDefault="58521739" w:rsidP="00AE66BA">
      <w:pPr>
        <w:pStyle w:val="Sraopastraipa"/>
        <w:numPr>
          <w:ilvl w:val="2"/>
          <w:numId w:val="15"/>
        </w:numPr>
        <w:spacing w:after="0" w:line="276" w:lineRule="auto"/>
        <w:ind w:left="1843"/>
        <w:rPr>
          <w:rFonts w:ascii="Arial" w:eastAsia="Arial" w:hAnsi="Arial" w:cs="Arial"/>
          <w:sz w:val="24"/>
          <w:szCs w:val="24"/>
        </w:rPr>
      </w:pPr>
      <w:r w:rsidRPr="004E7985">
        <w:rPr>
          <w:rFonts w:ascii="Arial" w:eastAsia="Arial" w:hAnsi="Arial" w:cs="Arial"/>
          <w:sz w:val="24"/>
          <w:szCs w:val="24"/>
        </w:rPr>
        <w:t xml:space="preserve">Su pasiūlymu Tiekėjas </w:t>
      </w:r>
      <w:r w:rsidR="03452219" w:rsidRPr="004E7985">
        <w:rPr>
          <w:rFonts w:ascii="Arial" w:eastAsia="Arial" w:hAnsi="Arial" w:cs="Arial"/>
          <w:sz w:val="24"/>
          <w:szCs w:val="24"/>
        </w:rPr>
        <w:t xml:space="preserve">Perkančiajam subjektui </w:t>
      </w:r>
      <w:r w:rsidRPr="004E7985">
        <w:rPr>
          <w:rFonts w:ascii="Arial" w:eastAsia="Arial" w:hAnsi="Arial" w:cs="Arial"/>
          <w:sz w:val="24"/>
          <w:szCs w:val="24"/>
        </w:rPr>
        <w:t xml:space="preserve">turi pateikti atliktų panašaus pobūdžio, </w:t>
      </w:r>
      <w:proofErr w:type="spellStart"/>
      <w:r w:rsidRPr="004E7985">
        <w:rPr>
          <w:rFonts w:ascii="Arial" w:eastAsia="Arial" w:hAnsi="Arial" w:cs="Arial"/>
          <w:sz w:val="24"/>
          <w:szCs w:val="24"/>
        </w:rPr>
        <w:t>t.y</w:t>
      </w:r>
      <w:proofErr w:type="spellEnd"/>
      <w:r w:rsidRPr="004E7985">
        <w:rPr>
          <w:rFonts w:ascii="Arial" w:eastAsia="Arial" w:hAnsi="Arial" w:cs="Arial"/>
          <w:sz w:val="24"/>
          <w:szCs w:val="24"/>
        </w:rPr>
        <w:t xml:space="preserve">. </w:t>
      </w:r>
      <w:r w:rsidR="4B964EF0" w:rsidRPr="004E7985">
        <w:rPr>
          <w:rFonts w:ascii="Arial" w:eastAsia="Arial" w:hAnsi="Arial" w:cs="Arial"/>
          <w:sz w:val="24"/>
          <w:szCs w:val="24"/>
        </w:rPr>
        <w:t>Vieningo Duomenų sandėlio</w:t>
      </w:r>
      <w:r w:rsidRPr="004E7985">
        <w:rPr>
          <w:rFonts w:ascii="Arial" w:eastAsia="Arial" w:hAnsi="Arial" w:cs="Arial"/>
          <w:sz w:val="24"/>
          <w:szCs w:val="24"/>
        </w:rPr>
        <w:t xml:space="preserve">, diegimo projektų sąrašą, nurodant kontaktinius asmenis, su kuriais </w:t>
      </w:r>
      <w:r w:rsidR="4B3D348D" w:rsidRPr="004E7985">
        <w:rPr>
          <w:rFonts w:ascii="Arial" w:eastAsia="Arial" w:hAnsi="Arial" w:cs="Arial"/>
          <w:sz w:val="24"/>
          <w:szCs w:val="24"/>
        </w:rPr>
        <w:t xml:space="preserve">Perkantysis subjektas </w:t>
      </w:r>
      <w:r w:rsidRPr="004E7985">
        <w:rPr>
          <w:rFonts w:ascii="Arial" w:eastAsia="Arial" w:hAnsi="Arial" w:cs="Arial"/>
          <w:sz w:val="24"/>
          <w:szCs w:val="24"/>
        </w:rPr>
        <w:t xml:space="preserve">galės susisiekti.  </w:t>
      </w:r>
    </w:p>
    <w:p w14:paraId="4561C459" w14:textId="33E3075C" w:rsidR="005A030F" w:rsidRPr="004E7985" w:rsidRDefault="58521739" w:rsidP="00AE66BA">
      <w:pPr>
        <w:pStyle w:val="Sraopastraipa"/>
        <w:numPr>
          <w:ilvl w:val="2"/>
          <w:numId w:val="15"/>
        </w:numPr>
        <w:spacing w:after="0" w:line="276" w:lineRule="auto"/>
        <w:ind w:left="1843"/>
        <w:rPr>
          <w:rFonts w:ascii="Arial" w:eastAsia="Arial" w:hAnsi="Arial" w:cs="Arial"/>
          <w:sz w:val="24"/>
          <w:szCs w:val="24"/>
        </w:rPr>
      </w:pPr>
      <w:r w:rsidRPr="004E7985">
        <w:rPr>
          <w:rFonts w:ascii="Arial" w:eastAsia="Arial" w:hAnsi="Arial" w:cs="Arial"/>
          <w:sz w:val="24"/>
          <w:szCs w:val="24"/>
        </w:rPr>
        <w:t xml:space="preserve">Prieš atliekant Paslaugas Tiekėjas </w:t>
      </w:r>
      <w:r w:rsidR="4B3D348D" w:rsidRPr="004E7985">
        <w:rPr>
          <w:rFonts w:ascii="Arial" w:eastAsia="Arial" w:hAnsi="Arial" w:cs="Arial"/>
          <w:sz w:val="24"/>
          <w:szCs w:val="24"/>
        </w:rPr>
        <w:t xml:space="preserve">Perkančiajam subjektui </w:t>
      </w:r>
      <w:r w:rsidRPr="004E7985">
        <w:rPr>
          <w:rFonts w:ascii="Arial" w:eastAsia="Arial" w:hAnsi="Arial" w:cs="Arial"/>
          <w:sz w:val="24"/>
          <w:szCs w:val="24"/>
        </w:rPr>
        <w:t xml:space="preserve">turi pateikti Paslaugų vadovo ir ekspertų, atliksiančių paslaugas, sąrašą saugiam nuotolinės prieigos suteikimui (Vardas, Pavardė, el. pašto adresas, mobilaus telefono numeris) ir patirtį panašiuose projektuose įrodančius dokumentus.   </w:t>
      </w:r>
    </w:p>
    <w:p w14:paraId="0207337B" w14:textId="37875C2E" w:rsidR="005A030F" w:rsidRPr="004E7985" w:rsidRDefault="58521739" w:rsidP="00AE66BA">
      <w:pPr>
        <w:pStyle w:val="Sraopastraipa"/>
        <w:numPr>
          <w:ilvl w:val="2"/>
          <w:numId w:val="15"/>
        </w:numPr>
        <w:spacing w:after="0" w:line="276" w:lineRule="auto"/>
        <w:ind w:left="1843"/>
        <w:rPr>
          <w:rFonts w:ascii="Arial" w:eastAsia="Arial" w:hAnsi="Arial" w:cs="Arial"/>
          <w:sz w:val="24"/>
          <w:szCs w:val="24"/>
        </w:rPr>
      </w:pPr>
      <w:r w:rsidRPr="004E7985">
        <w:rPr>
          <w:rFonts w:ascii="Arial" w:eastAsia="Arial" w:hAnsi="Arial" w:cs="Arial"/>
          <w:sz w:val="24"/>
          <w:szCs w:val="24"/>
        </w:rPr>
        <w:t>Paslaugos teikimo laikotarpiu, pasikeitus Paslaugų vadovui ar ekspertams, Perkančiojo subjekto Projekto vadovas  el. paštu turi būti informuojamas apie pasikeitimus, turi būti pateiktas nebedirbančio su projektu darbuotojo Vardas, Pavardė bei naujo Paslaugų vadovo ar ekspertų, atliksiančių paslaugas, sąrašas ir patirtį panašiuose projektuose įrodantys dokumentai. Tiekėjo atstovams bus suteiktos saugios nuotolinės prieigos prie Sistemos fizinių bei programinių resursų.</w:t>
      </w:r>
    </w:p>
    <w:p w14:paraId="4B63931F" w14:textId="3D5B5F3C" w:rsidR="00901392" w:rsidRPr="004E7985" w:rsidRDefault="2CD528C7" w:rsidP="00AE66BA">
      <w:pPr>
        <w:pStyle w:val="Antrat2"/>
        <w:numPr>
          <w:ilvl w:val="1"/>
          <w:numId w:val="15"/>
        </w:numPr>
        <w:spacing w:after="0" w:line="276" w:lineRule="auto"/>
        <w:ind w:left="992" w:hanging="567"/>
        <w:contextualSpacing/>
        <w:rPr>
          <w:rFonts w:cs="Arial"/>
          <w:szCs w:val="24"/>
        </w:rPr>
      </w:pPr>
      <w:bookmarkStart w:id="15" w:name="_Toc229120650"/>
      <w:r w:rsidRPr="004E7985">
        <w:rPr>
          <w:rFonts w:cs="Arial"/>
          <w:szCs w:val="24"/>
        </w:rPr>
        <w:t>Saugumas ir atitiktis</w:t>
      </w:r>
      <w:bookmarkEnd w:id="15"/>
      <w:r w:rsidRPr="004E7985">
        <w:rPr>
          <w:rFonts w:cs="Arial"/>
          <w:szCs w:val="24"/>
        </w:rPr>
        <w:t> </w:t>
      </w:r>
    </w:p>
    <w:p w14:paraId="6D59E928" w14:textId="46B5F4F5" w:rsidR="00461DF4" w:rsidRPr="004E7985" w:rsidRDefault="73121F2F" w:rsidP="00AE66BA">
      <w:pPr>
        <w:pStyle w:val="Sraopastraipa"/>
        <w:numPr>
          <w:ilvl w:val="2"/>
          <w:numId w:val="15"/>
        </w:numPr>
        <w:spacing w:after="0" w:line="276" w:lineRule="auto"/>
        <w:ind w:left="1701" w:hanging="708"/>
        <w:rPr>
          <w:rFonts w:ascii="Arial" w:eastAsia="Arial" w:hAnsi="Arial" w:cs="Arial"/>
          <w:sz w:val="24"/>
          <w:szCs w:val="24"/>
        </w:rPr>
      </w:pPr>
      <w:r w:rsidRPr="004E7985">
        <w:rPr>
          <w:rFonts w:ascii="Arial" w:eastAsia="Arial" w:hAnsi="Arial" w:cs="Arial"/>
          <w:sz w:val="24"/>
          <w:szCs w:val="24"/>
        </w:rPr>
        <w:t xml:space="preserve">Sistemos vartotojų, taip pat Sistemos architektūros modelio lygių, komunikacija turi vykti tik per šifruotus duomenų perdavimo protokolus </w:t>
      </w:r>
      <w:r w:rsidRPr="004E7985">
        <w:rPr>
          <w:rFonts w:ascii="Arial" w:eastAsia="Arial" w:hAnsi="Arial" w:cs="Arial"/>
          <w:sz w:val="24"/>
          <w:szCs w:val="24"/>
        </w:rPr>
        <w:lastRenderedPageBreak/>
        <w:t>(pvz. standartinius SSL/TLS). Sistema turi šifruoti bet kokį duomenų perdavimą išoriniame tinkle, jei toks vykdomas. </w:t>
      </w:r>
    </w:p>
    <w:p w14:paraId="36A8971D" w14:textId="16DDCF6B" w:rsidR="00E027DC" w:rsidRPr="004E7985" w:rsidRDefault="1CF23AA7" w:rsidP="00AE66BA">
      <w:pPr>
        <w:pStyle w:val="Sraopastraipa"/>
        <w:numPr>
          <w:ilvl w:val="2"/>
          <w:numId w:val="15"/>
        </w:numPr>
        <w:spacing w:after="0" w:line="276" w:lineRule="auto"/>
        <w:ind w:left="1701" w:hanging="708"/>
        <w:rPr>
          <w:rFonts w:ascii="Arial" w:eastAsia="Arial" w:hAnsi="Arial" w:cs="Arial"/>
          <w:sz w:val="24"/>
          <w:szCs w:val="24"/>
        </w:rPr>
      </w:pPr>
      <w:r w:rsidRPr="004E7985">
        <w:rPr>
          <w:rFonts w:ascii="Arial" w:eastAsia="Arial" w:hAnsi="Arial" w:cs="Arial"/>
          <w:sz w:val="24"/>
          <w:szCs w:val="24"/>
        </w:rPr>
        <w:t>Teikiamos Paslaugos ir Prekės turi atitikti Užsakovo </w:t>
      </w:r>
      <w:hyperlink r:id="rId9">
        <w:r w:rsidRPr="004E7985">
          <w:rPr>
            <w:rStyle w:val="Hipersaitas"/>
            <w:rFonts w:ascii="Arial" w:eastAsia="Arial" w:hAnsi="Arial" w:cs="Arial"/>
            <w:sz w:val="24"/>
            <w:szCs w:val="24"/>
          </w:rPr>
          <w:t>Minimalius informacijos saugos ir kibernetinio saugumo reikalavimus Tretiesiems asmenims (išorės šalims).</w:t>
        </w:r>
      </w:hyperlink>
      <w:r w:rsidRPr="004E7985">
        <w:rPr>
          <w:rFonts w:ascii="Arial" w:eastAsia="Arial" w:hAnsi="Arial" w:cs="Arial"/>
          <w:sz w:val="24"/>
          <w:szCs w:val="24"/>
        </w:rPr>
        <w:t> Pasikeitus nurodytiems teisės norminiams aktams, be atskiro papildomo susitarimo šalys vadovaujasi  paslaugų atlikimo metu galiojančiais teisės norminiais aktais.  </w:t>
      </w:r>
    </w:p>
    <w:p w14:paraId="7CB9FC5D" w14:textId="77777777" w:rsidR="00E027DC" w:rsidRPr="004E7985" w:rsidRDefault="1CF23AA7" w:rsidP="00AE66BA">
      <w:pPr>
        <w:pStyle w:val="Sraopastraipa"/>
        <w:numPr>
          <w:ilvl w:val="2"/>
          <w:numId w:val="15"/>
        </w:numPr>
        <w:spacing w:after="0" w:line="276" w:lineRule="auto"/>
        <w:ind w:left="1701" w:hanging="708"/>
        <w:rPr>
          <w:rFonts w:ascii="Arial" w:eastAsia="Arial" w:hAnsi="Arial" w:cs="Arial"/>
          <w:sz w:val="24"/>
          <w:szCs w:val="24"/>
        </w:rPr>
      </w:pPr>
      <w:r w:rsidRPr="004E7985">
        <w:rPr>
          <w:rFonts w:ascii="Arial" w:eastAsia="Arial" w:hAnsi="Arial" w:cs="Arial"/>
          <w:sz w:val="24"/>
          <w:szCs w:val="24"/>
        </w:rPr>
        <w:t>Priklausomai nuo prieigos prie Bendrovės TIS ir joje tvarkomos informacijos tipo gali būti taikomi papildomi techniniai ir organizaciniai reikalavimai, nurodyti galiojančiose redakcijose:</w:t>
      </w:r>
      <w:r w:rsidRPr="004E7985">
        <w:rPr>
          <w:rFonts w:ascii="Arial" w:eastAsia="Arial" w:hAnsi="Arial" w:cs="Arial"/>
          <w:b/>
          <w:bCs/>
          <w:sz w:val="24"/>
          <w:szCs w:val="24"/>
        </w:rPr>
        <w:t> </w:t>
      </w:r>
      <w:r w:rsidRPr="004E7985">
        <w:rPr>
          <w:rFonts w:ascii="Arial" w:eastAsia="Arial" w:hAnsi="Arial" w:cs="Arial"/>
          <w:sz w:val="24"/>
          <w:szCs w:val="24"/>
        </w:rPr>
        <w:t> </w:t>
      </w:r>
    </w:p>
    <w:p w14:paraId="06136AE8" w14:textId="77777777" w:rsidR="00E027DC" w:rsidRPr="004E7985" w:rsidRDefault="1CF23AA7" w:rsidP="00AE66BA">
      <w:pPr>
        <w:pStyle w:val="Sraopastraipa"/>
        <w:numPr>
          <w:ilvl w:val="2"/>
          <w:numId w:val="15"/>
        </w:numPr>
        <w:spacing w:after="0" w:line="276" w:lineRule="auto"/>
        <w:ind w:left="1701" w:hanging="708"/>
        <w:rPr>
          <w:rFonts w:ascii="Arial" w:eastAsia="Arial" w:hAnsi="Arial" w:cs="Arial"/>
          <w:sz w:val="24"/>
          <w:szCs w:val="24"/>
        </w:rPr>
      </w:pPr>
      <w:r w:rsidRPr="004E7985">
        <w:rPr>
          <w:rFonts w:ascii="Arial" w:eastAsia="Arial" w:hAnsi="Arial" w:cs="Arial"/>
          <w:sz w:val="24"/>
          <w:szCs w:val="24"/>
        </w:rPr>
        <w:t>Lietuvos Respublikos kibernetinio saugumo įstatyme (2024 m. spalio 18 d. galiojančioje redakcijoje);  </w:t>
      </w:r>
    </w:p>
    <w:p w14:paraId="31F90825" w14:textId="77777777" w:rsidR="00E027DC" w:rsidRPr="004E7985" w:rsidRDefault="1CF23AA7" w:rsidP="00AE66BA">
      <w:pPr>
        <w:pStyle w:val="Sraopastraipa"/>
        <w:numPr>
          <w:ilvl w:val="2"/>
          <w:numId w:val="15"/>
        </w:numPr>
        <w:spacing w:after="0" w:line="276" w:lineRule="auto"/>
        <w:ind w:left="1701" w:hanging="708"/>
        <w:rPr>
          <w:rFonts w:ascii="Arial" w:eastAsia="Arial" w:hAnsi="Arial" w:cs="Arial"/>
          <w:sz w:val="24"/>
          <w:szCs w:val="24"/>
        </w:rPr>
      </w:pPr>
      <w:r w:rsidRPr="004E7985">
        <w:rPr>
          <w:rFonts w:ascii="Arial" w:eastAsia="Arial" w:hAnsi="Arial" w:cs="Arial"/>
          <w:sz w:val="24"/>
          <w:szCs w:val="24"/>
        </w:rPr>
        <w:t>Lietuvos Respublikos Vyriausybės 2018 m. rugpjūčio 13 d. nutarime Nr. 818 „Dėl Lietuvos Respublikos kibernetinio saugumo įstatymo įgyvendinimo“ (2024 m. lapkričio 6 d. Nr. 945 galiojančioje redakcijoje);  </w:t>
      </w:r>
    </w:p>
    <w:p w14:paraId="39BA4052" w14:textId="77777777" w:rsidR="00E027DC" w:rsidRPr="004E7985" w:rsidRDefault="1CF23AA7" w:rsidP="00AE66BA">
      <w:pPr>
        <w:pStyle w:val="Sraopastraipa"/>
        <w:numPr>
          <w:ilvl w:val="2"/>
          <w:numId w:val="15"/>
        </w:numPr>
        <w:spacing w:after="0" w:line="276" w:lineRule="auto"/>
        <w:ind w:left="1701" w:hanging="708"/>
        <w:rPr>
          <w:rFonts w:ascii="Arial" w:eastAsia="Arial" w:hAnsi="Arial" w:cs="Arial"/>
          <w:sz w:val="24"/>
          <w:szCs w:val="24"/>
        </w:rPr>
      </w:pPr>
      <w:r w:rsidRPr="004E7985">
        <w:rPr>
          <w:rFonts w:ascii="Arial" w:eastAsia="Arial" w:hAnsi="Arial" w:cs="Arial"/>
          <w:sz w:val="24"/>
          <w:szCs w:val="24"/>
        </w:rPr>
        <w:t>Lietuvos standarte LST ISO/IEC 27001 „Informacijos saugumas, kibernetinis saugumas ir privatumo apsauga. Informacijos saugumo valdymo sistemos. Reikalavimai“. </w:t>
      </w:r>
    </w:p>
    <w:p w14:paraId="344842D1" w14:textId="70D445A4" w:rsidR="00901392" w:rsidRPr="004E7985" w:rsidRDefault="1CF23AA7" w:rsidP="00AE66BA">
      <w:pPr>
        <w:pStyle w:val="Sraopastraipa"/>
        <w:numPr>
          <w:ilvl w:val="2"/>
          <w:numId w:val="15"/>
        </w:numPr>
        <w:spacing w:after="0" w:line="276" w:lineRule="auto"/>
        <w:ind w:left="1701" w:hanging="709"/>
        <w:rPr>
          <w:rFonts w:ascii="Arial" w:eastAsia="Arial" w:hAnsi="Arial" w:cs="Arial"/>
          <w:sz w:val="24"/>
          <w:szCs w:val="24"/>
        </w:rPr>
      </w:pPr>
      <w:r w:rsidRPr="004E7985">
        <w:rPr>
          <w:rFonts w:ascii="Arial" w:eastAsia="Arial" w:hAnsi="Arial" w:cs="Arial"/>
          <w:sz w:val="24"/>
          <w:szCs w:val="24"/>
        </w:rPr>
        <w:t>Žalieji reikalavimai Sistemai - perkamas nematerialaus pobūdžio produktas. </w:t>
      </w:r>
      <w:r w:rsidR="2CD528C7" w:rsidRPr="004E7985">
        <w:rPr>
          <w:rFonts w:ascii="Arial" w:eastAsia="Arial" w:hAnsi="Arial" w:cs="Arial"/>
          <w:sz w:val="24"/>
          <w:szCs w:val="24"/>
        </w:rPr>
        <w:t> </w:t>
      </w:r>
    </w:p>
    <w:p w14:paraId="5338167B" w14:textId="76C31CAF" w:rsidR="00901392" w:rsidRPr="004E7985" w:rsidRDefault="2CD528C7" w:rsidP="00AE66BA">
      <w:pPr>
        <w:pStyle w:val="Antrat2"/>
        <w:numPr>
          <w:ilvl w:val="1"/>
          <w:numId w:val="15"/>
        </w:numPr>
        <w:spacing w:before="0" w:after="0" w:line="276" w:lineRule="auto"/>
        <w:ind w:left="993" w:hanging="556"/>
        <w:contextualSpacing/>
        <w:rPr>
          <w:rFonts w:cs="Arial"/>
          <w:szCs w:val="24"/>
        </w:rPr>
      </w:pPr>
      <w:bookmarkStart w:id="16" w:name="_Toc229120651"/>
      <w:r w:rsidRPr="004E7985">
        <w:rPr>
          <w:rFonts w:cs="Arial"/>
          <w:szCs w:val="24"/>
        </w:rPr>
        <w:t>Patikimumas ir veikimas</w:t>
      </w:r>
      <w:bookmarkEnd w:id="16"/>
      <w:r w:rsidRPr="004E7985">
        <w:rPr>
          <w:rFonts w:cs="Arial"/>
          <w:szCs w:val="24"/>
        </w:rPr>
        <w:t> </w:t>
      </w:r>
    </w:p>
    <w:p w14:paraId="29C33C42" w14:textId="5BFCD4FB" w:rsidR="00901392" w:rsidRPr="004E7985" w:rsidRDefault="2CD528C7" w:rsidP="00AE66BA">
      <w:pPr>
        <w:pStyle w:val="Sraopastraipa"/>
        <w:numPr>
          <w:ilvl w:val="2"/>
          <w:numId w:val="15"/>
        </w:numPr>
        <w:spacing w:after="0" w:line="276" w:lineRule="auto"/>
        <w:ind w:left="1701" w:hanging="708"/>
        <w:rPr>
          <w:rFonts w:ascii="Arial" w:eastAsia="Arial" w:hAnsi="Arial" w:cs="Arial"/>
          <w:sz w:val="24"/>
          <w:szCs w:val="24"/>
        </w:rPr>
      </w:pPr>
      <w:r w:rsidRPr="004E7985">
        <w:rPr>
          <w:rFonts w:ascii="Arial" w:eastAsia="Arial" w:hAnsi="Arial" w:cs="Arial"/>
          <w:sz w:val="24"/>
          <w:szCs w:val="24"/>
        </w:rPr>
        <w:t xml:space="preserve">SLA: </w:t>
      </w:r>
      <w:r w:rsidR="5F93171A" w:rsidRPr="004E7985">
        <w:rPr>
          <w:rFonts w:ascii="Arial" w:eastAsia="Arial" w:hAnsi="Arial" w:cs="Arial"/>
          <w:sz w:val="24"/>
          <w:szCs w:val="24"/>
        </w:rPr>
        <w:t xml:space="preserve">Duomenų sandėlio </w:t>
      </w:r>
      <w:r w:rsidRPr="004E7985">
        <w:rPr>
          <w:rFonts w:ascii="Arial" w:eastAsia="Arial" w:hAnsi="Arial" w:cs="Arial"/>
          <w:sz w:val="24"/>
          <w:szCs w:val="24"/>
        </w:rPr>
        <w:t xml:space="preserve">pasiekiamumas ≥ 99,9 %, </w:t>
      </w:r>
      <w:r w:rsidR="18CD15C0" w:rsidRPr="004E7985">
        <w:rPr>
          <w:rFonts w:ascii="Arial" w:eastAsia="Arial" w:hAnsi="Arial" w:cs="Arial"/>
          <w:sz w:val="24"/>
          <w:szCs w:val="24"/>
        </w:rPr>
        <w:t xml:space="preserve">garantinė </w:t>
      </w:r>
      <w:r w:rsidRPr="004E7985">
        <w:rPr>
          <w:rFonts w:ascii="Arial" w:eastAsia="Arial" w:hAnsi="Arial" w:cs="Arial"/>
          <w:sz w:val="24"/>
          <w:szCs w:val="24"/>
        </w:rPr>
        <w:t>priežiūra</w:t>
      </w:r>
      <w:r w:rsidR="42B3B4C4" w:rsidRPr="004E7985">
        <w:rPr>
          <w:rFonts w:ascii="Arial" w:eastAsia="Arial" w:hAnsi="Arial" w:cs="Arial"/>
          <w:sz w:val="24"/>
          <w:szCs w:val="24"/>
        </w:rPr>
        <w:t xml:space="preserve"> aprašyta </w:t>
      </w:r>
      <w:r w:rsidR="00F24937" w:rsidRPr="004E7985">
        <w:rPr>
          <w:rFonts w:ascii="Arial" w:eastAsia="Arial" w:hAnsi="Arial" w:cs="Arial"/>
          <w:sz w:val="24"/>
          <w:szCs w:val="24"/>
        </w:rPr>
        <w:t xml:space="preserve">10 </w:t>
      </w:r>
      <w:r w:rsidR="22613E97" w:rsidRPr="004E7985">
        <w:rPr>
          <w:rFonts w:ascii="Arial" w:eastAsia="Arial" w:hAnsi="Arial" w:cs="Arial"/>
          <w:sz w:val="24"/>
          <w:szCs w:val="24"/>
        </w:rPr>
        <w:t>skyriuj</w:t>
      </w:r>
      <w:r w:rsidR="00F24937" w:rsidRPr="004E7985">
        <w:rPr>
          <w:rFonts w:ascii="Arial" w:eastAsia="Arial" w:hAnsi="Arial" w:cs="Arial"/>
          <w:sz w:val="24"/>
          <w:szCs w:val="24"/>
        </w:rPr>
        <w:t>e</w:t>
      </w:r>
      <w:r w:rsidR="42B3B4C4" w:rsidRPr="004E7985">
        <w:rPr>
          <w:rFonts w:ascii="Arial" w:eastAsia="Arial" w:hAnsi="Arial" w:cs="Arial"/>
          <w:sz w:val="24"/>
          <w:szCs w:val="24"/>
        </w:rPr>
        <w:t>. Reikalavimai  Sistemos garantinei priežiūrai.</w:t>
      </w:r>
    </w:p>
    <w:p w14:paraId="5AB16070" w14:textId="6AA319C1" w:rsidR="00901392" w:rsidRPr="004E7985" w:rsidRDefault="2CD528C7" w:rsidP="00AE66BA">
      <w:pPr>
        <w:pStyle w:val="Sraopastraipa"/>
        <w:numPr>
          <w:ilvl w:val="2"/>
          <w:numId w:val="15"/>
        </w:numPr>
        <w:spacing w:after="0" w:line="276" w:lineRule="auto"/>
        <w:ind w:left="1701" w:hanging="708"/>
        <w:rPr>
          <w:rFonts w:ascii="Arial" w:eastAsia="Arial" w:hAnsi="Arial" w:cs="Arial"/>
          <w:sz w:val="24"/>
          <w:szCs w:val="24"/>
        </w:rPr>
      </w:pPr>
      <w:r w:rsidRPr="004E7985">
        <w:rPr>
          <w:rFonts w:ascii="Arial" w:eastAsia="Arial" w:hAnsi="Arial" w:cs="Arial"/>
          <w:sz w:val="24"/>
          <w:szCs w:val="24"/>
        </w:rPr>
        <w:t>SLO: dienos duomenų atnaujinimo vėlavimas ≤ 60 min. nuo šaltinio pokyčio (jei neprašoma realaus laiko).  </w:t>
      </w:r>
    </w:p>
    <w:p w14:paraId="6B86ED04" w14:textId="10FBAF2B" w:rsidR="00901392" w:rsidRPr="004E7985" w:rsidRDefault="5822A8AC" w:rsidP="00AE66BA">
      <w:pPr>
        <w:pStyle w:val="Antrat1"/>
        <w:numPr>
          <w:ilvl w:val="0"/>
          <w:numId w:val="18"/>
        </w:numPr>
        <w:rPr>
          <w:rFonts w:cs="Arial"/>
          <w:szCs w:val="24"/>
        </w:rPr>
      </w:pPr>
      <w:bookmarkStart w:id="17" w:name="_Toc229120652"/>
      <w:r w:rsidRPr="004E7985">
        <w:rPr>
          <w:rFonts w:cs="Arial"/>
          <w:szCs w:val="24"/>
        </w:rPr>
        <w:t>PASLAUGŲ PRIĖMIMO TVARKA</w:t>
      </w:r>
      <w:bookmarkEnd w:id="17"/>
    </w:p>
    <w:p w14:paraId="0323212C" w14:textId="3F4FC5C8" w:rsidR="00EE1B0C" w:rsidRPr="004E7985" w:rsidRDefault="4203643A" w:rsidP="00AE66BA">
      <w:pPr>
        <w:pStyle w:val="Antrat2"/>
        <w:numPr>
          <w:ilvl w:val="1"/>
          <w:numId w:val="18"/>
        </w:numPr>
        <w:spacing w:before="0" w:after="0" w:line="276" w:lineRule="auto"/>
        <w:ind w:left="1134" w:hanging="578"/>
        <w:contextualSpacing/>
        <w:rPr>
          <w:rFonts w:cs="Arial"/>
          <w:szCs w:val="24"/>
        </w:rPr>
      </w:pPr>
      <w:bookmarkStart w:id="18" w:name="_Toc229120653"/>
      <w:r w:rsidRPr="004E7985">
        <w:rPr>
          <w:rFonts w:cs="Arial"/>
          <w:szCs w:val="24"/>
        </w:rPr>
        <w:t>Testavimo etapo priėmimo kriterijai:</w:t>
      </w:r>
      <w:bookmarkEnd w:id="18"/>
      <w:r w:rsidRPr="004E7985">
        <w:rPr>
          <w:rFonts w:cs="Arial"/>
          <w:szCs w:val="24"/>
        </w:rPr>
        <w:t> </w:t>
      </w:r>
    </w:p>
    <w:p w14:paraId="75BC48FB" w14:textId="3AA96B15" w:rsidR="00EE1B0C" w:rsidRPr="004E7985" w:rsidRDefault="66437A84" w:rsidP="00AE66BA">
      <w:pPr>
        <w:pStyle w:val="Sraopastraipa"/>
        <w:numPr>
          <w:ilvl w:val="2"/>
          <w:numId w:val="18"/>
        </w:numPr>
        <w:spacing w:after="0" w:line="276" w:lineRule="auto"/>
        <w:ind w:left="1985"/>
        <w:rPr>
          <w:rFonts w:ascii="Arial" w:eastAsia="Arial" w:hAnsi="Arial" w:cs="Arial"/>
          <w:sz w:val="24"/>
          <w:szCs w:val="24"/>
        </w:rPr>
      </w:pPr>
      <w:r w:rsidRPr="004E7985">
        <w:rPr>
          <w:rFonts w:ascii="Arial" w:eastAsia="Arial" w:hAnsi="Arial" w:cs="Arial"/>
          <w:sz w:val="24"/>
          <w:szCs w:val="24"/>
        </w:rPr>
        <w:t>A</w:t>
      </w:r>
      <w:r w:rsidR="4203643A" w:rsidRPr="004E7985">
        <w:rPr>
          <w:rFonts w:ascii="Arial" w:eastAsia="Arial" w:hAnsi="Arial" w:cs="Arial"/>
          <w:sz w:val="24"/>
          <w:szCs w:val="24"/>
        </w:rPr>
        <w:t>tliktas priėmimo testavimas pagal parengtą ir su Užsakovu suderintą testavimo planą,</w:t>
      </w:r>
      <w:r w:rsidR="4A942599" w:rsidRPr="004E7985">
        <w:rPr>
          <w:rFonts w:ascii="Arial" w:eastAsia="Arial" w:hAnsi="Arial" w:cs="Arial"/>
          <w:sz w:val="24"/>
          <w:szCs w:val="24"/>
        </w:rPr>
        <w:t xml:space="preserve"> </w:t>
      </w:r>
      <w:r w:rsidR="4203643A" w:rsidRPr="004E7985">
        <w:rPr>
          <w:rFonts w:ascii="Arial" w:eastAsia="Arial" w:hAnsi="Arial" w:cs="Arial"/>
          <w:sz w:val="24"/>
          <w:szCs w:val="24"/>
        </w:rPr>
        <w:t>testavimo eigos principus ir scenarijų bus laikomas užbaigtu, jei to scenarijaus visi žingsniai įvykdyti sėkmingai ir tenkina nustatytus vertinimo kriterijus, </w:t>
      </w:r>
      <w:proofErr w:type="spellStart"/>
      <w:r w:rsidR="4203643A" w:rsidRPr="004E7985">
        <w:rPr>
          <w:rFonts w:ascii="Arial" w:eastAsia="Arial" w:hAnsi="Arial" w:cs="Arial"/>
          <w:sz w:val="24"/>
          <w:szCs w:val="24"/>
        </w:rPr>
        <w:t>t.y</w:t>
      </w:r>
      <w:proofErr w:type="spellEnd"/>
      <w:r w:rsidR="4203643A" w:rsidRPr="004E7985">
        <w:rPr>
          <w:rFonts w:ascii="Arial" w:eastAsia="Arial" w:hAnsi="Arial" w:cs="Arial"/>
          <w:sz w:val="24"/>
          <w:szCs w:val="24"/>
        </w:rPr>
        <w:t>. kiekvieno atlikto scenarijaus žingsnio laukiamas rezultatas atitinka Sistemoje gautą rezultatą; </w:t>
      </w:r>
    </w:p>
    <w:p w14:paraId="5348C7A3" w14:textId="2C493DC4" w:rsidR="00EE1B0C" w:rsidRPr="004E7985" w:rsidRDefault="56A84DA4" w:rsidP="00AE66BA">
      <w:pPr>
        <w:pStyle w:val="Sraopastraipa"/>
        <w:numPr>
          <w:ilvl w:val="2"/>
          <w:numId w:val="18"/>
        </w:numPr>
        <w:spacing w:after="0" w:line="276" w:lineRule="auto"/>
        <w:ind w:left="1985"/>
        <w:rPr>
          <w:rFonts w:ascii="Arial" w:eastAsia="Arial" w:hAnsi="Arial" w:cs="Arial"/>
          <w:sz w:val="24"/>
          <w:szCs w:val="24"/>
        </w:rPr>
      </w:pPr>
      <w:r w:rsidRPr="004E7985">
        <w:rPr>
          <w:rFonts w:ascii="Arial" w:eastAsia="Arial" w:hAnsi="Arial" w:cs="Arial"/>
          <w:sz w:val="24"/>
          <w:szCs w:val="24"/>
        </w:rPr>
        <w:t>T</w:t>
      </w:r>
      <w:r w:rsidR="4203643A" w:rsidRPr="004E7985">
        <w:rPr>
          <w:rFonts w:ascii="Arial" w:eastAsia="Arial" w:hAnsi="Arial" w:cs="Arial"/>
          <w:sz w:val="24"/>
          <w:szCs w:val="24"/>
        </w:rPr>
        <w:t>estavimas yra sėkmingai užbaigiamas per ne daugiau kaip tris priėmimo testavimus (iteracijas); </w:t>
      </w:r>
    </w:p>
    <w:p w14:paraId="2A1F8BC3" w14:textId="415597E6" w:rsidR="00EE1B0C" w:rsidRPr="004E7985" w:rsidRDefault="0750F34D" w:rsidP="00AE66BA">
      <w:pPr>
        <w:pStyle w:val="Sraopastraipa"/>
        <w:numPr>
          <w:ilvl w:val="2"/>
          <w:numId w:val="18"/>
        </w:numPr>
        <w:spacing w:after="0" w:line="276" w:lineRule="auto"/>
        <w:ind w:left="1985"/>
        <w:rPr>
          <w:rFonts w:ascii="Arial" w:eastAsia="Arial" w:hAnsi="Arial" w:cs="Arial"/>
          <w:sz w:val="24"/>
          <w:szCs w:val="24"/>
        </w:rPr>
      </w:pPr>
      <w:r w:rsidRPr="004E7985">
        <w:rPr>
          <w:rFonts w:ascii="Arial" w:eastAsia="Arial" w:hAnsi="Arial" w:cs="Arial"/>
          <w:sz w:val="24"/>
          <w:szCs w:val="24"/>
        </w:rPr>
        <w:t>V</w:t>
      </w:r>
      <w:r w:rsidR="4203643A" w:rsidRPr="004E7985">
        <w:rPr>
          <w:rFonts w:ascii="Arial" w:eastAsia="Arial" w:hAnsi="Arial" w:cs="Arial"/>
          <w:sz w:val="24"/>
          <w:szCs w:val="24"/>
        </w:rPr>
        <w:t xml:space="preserve">isos </w:t>
      </w:r>
      <w:r w:rsidR="4BE21481" w:rsidRPr="004E7985">
        <w:rPr>
          <w:rFonts w:ascii="Arial" w:eastAsia="Arial" w:hAnsi="Arial" w:cs="Arial"/>
          <w:sz w:val="24"/>
          <w:szCs w:val="24"/>
        </w:rPr>
        <w:t xml:space="preserve">kritinės </w:t>
      </w:r>
      <w:r w:rsidR="4203643A" w:rsidRPr="004E7985">
        <w:rPr>
          <w:rFonts w:ascii="Arial" w:eastAsia="Arial" w:hAnsi="Arial" w:cs="Arial"/>
          <w:sz w:val="24"/>
          <w:szCs w:val="24"/>
        </w:rPr>
        <w:t>ir / ar</w:t>
      </w:r>
      <w:r w:rsidR="030BF5B1" w:rsidRPr="004E7985">
        <w:rPr>
          <w:rFonts w:ascii="Arial" w:eastAsia="Arial" w:hAnsi="Arial" w:cs="Arial"/>
          <w:sz w:val="24"/>
          <w:szCs w:val="24"/>
        </w:rPr>
        <w:t xml:space="preserve"> svarbios</w:t>
      </w:r>
      <w:r w:rsidR="4203643A" w:rsidRPr="004E7985">
        <w:rPr>
          <w:rFonts w:ascii="Arial" w:eastAsia="Arial" w:hAnsi="Arial" w:cs="Arial"/>
          <w:sz w:val="24"/>
          <w:szCs w:val="24"/>
        </w:rPr>
        <w:t xml:space="preserve"> klaidos yra išspręstos iki Sistemos bandomosios eksploatacijos pradžios. </w:t>
      </w:r>
    </w:p>
    <w:p w14:paraId="17417FA0" w14:textId="77777777" w:rsidR="00EE1B0C" w:rsidRPr="004E7985" w:rsidRDefault="4203643A" w:rsidP="00AE66BA">
      <w:pPr>
        <w:pStyle w:val="Sraopastraipa"/>
        <w:numPr>
          <w:ilvl w:val="2"/>
          <w:numId w:val="18"/>
        </w:numPr>
        <w:spacing w:after="0" w:line="276" w:lineRule="auto"/>
        <w:ind w:left="1985"/>
        <w:rPr>
          <w:rFonts w:ascii="Arial" w:eastAsia="Arial" w:hAnsi="Arial" w:cs="Arial"/>
          <w:sz w:val="24"/>
          <w:szCs w:val="24"/>
        </w:rPr>
      </w:pPr>
      <w:r w:rsidRPr="004E7985">
        <w:rPr>
          <w:rFonts w:ascii="Arial" w:eastAsia="Arial" w:hAnsi="Arial" w:cs="Arial"/>
          <w:sz w:val="24"/>
          <w:szCs w:val="24"/>
        </w:rPr>
        <w:t>Atlikti administratorių bei sistemos vartotojų mokymai (nuotoliniai) iki Sistemos bandomosios eksploatacijos pradžios. </w:t>
      </w:r>
    </w:p>
    <w:p w14:paraId="6C4336A3" w14:textId="24BF5BF7" w:rsidR="5F96B6B9" w:rsidRPr="004E7985" w:rsidRDefault="4203643A" w:rsidP="00AE66BA">
      <w:pPr>
        <w:pStyle w:val="Sraopastraipa"/>
        <w:numPr>
          <w:ilvl w:val="3"/>
          <w:numId w:val="18"/>
        </w:numPr>
        <w:spacing w:after="0" w:line="276" w:lineRule="auto"/>
        <w:ind w:left="2835" w:hanging="796"/>
        <w:rPr>
          <w:rFonts w:ascii="Arial" w:hAnsi="Arial" w:cs="Arial"/>
          <w:sz w:val="24"/>
          <w:szCs w:val="24"/>
        </w:rPr>
      </w:pPr>
      <w:r w:rsidRPr="004E7985">
        <w:rPr>
          <w:rFonts w:ascii="Arial" w:hAnsi="Arial" w:cs="Arial"/>
          <w:sz w:val="24"/>
          <w:szCs w:val="24"/>
        </w:rPr>
        <w:t>Visi Sistemos veikimo sutrikim</w:t>
      </w:r>
      <w:r w:rsidR="617A97E2" w:rsidRPr="004E7985">
        <w:rPr>
          <w:rFonts w:ascii="Arial" w:hAnsi="Arial" w:cs="Arial"/>
          <w:sz w:val="24"/>
          <w:szCs w:val="24"/>
        </w:rPr>
        <w:t>o tipai</w:t>
      </w:r>
      <w:r w:rsidRPr="004E7985">
        <w:rPr>
          <w:rFonts w:ascii="Arial" w:hAnsi="Arial" w:cs="Arial"/>
          <w:sz w:val="24"/>
          <w:szCs w:val="24"/>
        </w:rPr>
        <w:t xml:space="preserve">  </w:t>
      </w:r>
      <w:r w:rsidR="622CF6AA" w:rsidRPr="004E7985">
        <w:rPr>
          <w:rFonts w:ascii="Arial" w:hAnsi="Arial" w:cs="Arial"/>
          <w:sz w:val="24"/>
          <w:szCs w:val="24"/>
        </w:rPr>
        <w:t xml:space="preserve">aprašyti </w:t>
      </w:r>
      <w:r w:rsidR="00D05031" w:rsidRPr="004E7985">
        <w:rPr>
          <w:rFonts w:ascii="Arial" w:hAnsi="Arial" w:cs="Arial"/>
          <w:sz w:val="24"/>
          <w:szCs w:val="24"/>
        </w:rPr>
        <w:t xml:space="preserve">10 </w:t>
      </w:r>
      <w:r w:rsidR="622CF6AA" w:rsidRPr="004E7985">
        <w:rPr>
          <w:rFonts w:ascii="Arial" w:hAnsi="Arial" w:cs="Arial"/>
          <w:sz w:val="24"/>
          <w:szCs w:val="24"/>
        </w:rPr>
        <w:t>skyriuje</w:t>
      </w:r>
      <w:r w:rsidR="00D52296" w:rsidRPr="004E7985">
        <w:rPr>
          <w:rFonts w:ascii="Arial" w:hAnsi="Arial" w:cs="Arial"/>
          <w:sz w:val="24"/>
          <w:szCs w:val="24"/>
        </w:rPr>
        <w:t>.</w:t>
      </w:r>
      <w:r w:rsidR="00D05031" w:rsidRPr="004E7985">
        <w:rPr>
          <w:rFonts w:ascii="Arial" w:hAnsi="Arial" w:cs="Arial"/>
          <w:sz w:val="24"/>
          <w:szCs w:val="24"/>
        </w:rPr>
        <w:t xml:space="preserve"> </w:t>
      </w:r>
      <w:r w:rsidR="00D52296" w:rsidRPr="004E7985">
        <w:rPr>
          <w:rFonts w:ascii="Arial" w:hAnsi="Arial" w:cs="Arial"/>
          <w:sz w:val="24"/>
          <w:szCs w:val="24"/>
        </w:rPr>
        <w:t>Reikalavimai Sistemos garantinei priežiūrai.</w:t>
      </w:r>
    </w:p>
    <w:p w14:paraId="1DCE7FD4" w14:textId="0DB7CD95" w:rsidR="00EE1B0C" w:rsidRPr="004E7985" w:rsidRDefault="3E384077" w:rsidP="00AE66BA">
      <w:pPr>
        <w:pStyle w:val="Sraopastraipa"/>
        <w:numPr>
          <w:ilvl w:val="3"/>
          <w:numId w:val="18"/>
        </w:numPr>
        <w:spacing w:after="0" w:line="276" w:lineRule="auto"/>
        <w:ind w:left="2835" w:hanging="796"/>
        <w:rPr>
          <w:rFonts w:ascii="Arial" w:eastAsia="Arial" w:hAnsi="Arial" w:cs="Arial"/>
          <w:sz w:val="24"/>
          <w:szCs w:val="24"/>
        </w:rPr>
      </w:pPr>
      <w:r w:rsidRPr="004E7985">
        <w:rPr>
          <w:rFonts w:ascii="Arial" w:eastAsia="Arial" w:hAnsi="Arial" w:cs="Arial"/>
          <w:sz w:val="24"/>
          <w:szCs w:val="24"/>
        </w:rPr>
        <w:t>Testavimo etape s</w:t>
      </w:r>
      <w:r w:rsidR="4203643A" w:rsidRPr="004E7985">
        <w:rPr>
          <w:rFonts w:ascii="Arial" w:eastAsia="Arial" w:hAnsi="Arial" w:cs="Arial"/>
          <w:sz w:val="24"/>
          <w:szCs w:val="24"/>
        </w:rPr>
        <w:t>prendimą, kokio tipo (kritinė, kita) yra nustatyta klaida, priima Užsakovas ir informuoja Tiekėj</w:t>
      </w:r>
      <w:r w:rsidR="744276C3" w:rsidRPr="004E7985">
        <w:rPr>
          <w:rFonts w:ascii="Arial" w:eastAsia="Arial" w:hAnsi="Arial" w:cs="Arial"/>
          <w:sz w:val="24"/>
          <w:szCs w:val="24"/>
        </w:rPr>
        <w:t>ą</w:t>
      </w:r>
      <w:r w:rsidR="4203643A" w:rsidRPr="004E7985">
        <w:rPr>
          <w:rFonts w:ascii="Arial" w:eastAsia="Arial" w:hAnsi="Arial" w:cs="Arial"/>
          <w:sz w:val="24"/>
          <w:szCs w:val="24"/>
        </w:rPr>
        <w:t>. </w:t>
      </w:r>
      <w:r w:rsidR="00148CAC" w:rsidRPr="004E7985">
        <w:rPr>
          <w:rFonts w:ascii="Arial" w:eastAsia="Arial" w:hAnsi="Arial" w:cs="Arial"/>
          <w:sz w:val="24"/>
          <w:szCs w:val="24"/>
        </w:rPr>
        <w:t>Po klaidos pašalinimo atliekamas pakartotinis testavimas.</w:t>
      </w:r>
    </w:p>
    <w:p w14:paraId="5BFB8FC2" w14:textId="4F342A6C" w:rsidR="12B11131" w:rsidRPr="004E7985" w:rsidRDefault="12B11131" w:rsidP="00AE66BA">
      <w:pPr>
        <w:pStyle w:val="Antrat2"/>
        <w:numPr>
          <w:ilvl w:val="1"/>
          <w:numId w:val="18"/>
        </w:numPr>
        <w:spacing w:before="0" w:after="0" w:line="276" w:lineRule="auto"/>
        <w:ind w:left="1276"/>
        <w:contextualSpacing/>
        <w:rPr>
          <w:rFonts w:cs="Arial"/>
          <w:szCs w:val="24"/>
        </w:rPr>
      </w:pPr>
      <w:bookmarkStart w:id="19" w:name="_Toc229120654"/>
      <w:r w:rsidRPr="004E7985">
        <w:rPr>
          <w:rFonts w:cs="Arial"/>
          <w:szCs w:val="24"/>
        </w:rPr>
        <w:lastRenderedPageBreak/>
        <w:t>Bandomosios eksploatacijos etapo priėmimo kriterijai:</w:t>
      </w:r>
      <w:bookmarkEnd w:id="19"/>
      <w:r w:rsidRPr="004E7985">
        <w:rPr>
          <w:rFonts w:cs="Arial"/>
          <w:szCs w:val="24"/>
        </w:rPr>
        <w:t> </w:t>
      </w:r>
    </w:p>
    <w:p w14:paraId="3D75ECFB" w14:textId="75B0051A" w:rsidR="41FD2523" w:rsidRPr="004E7985" w:rsidRDefault="2D7A3F27" w:rsidP="00AE66BA">
      <w:pPr>
        <w:pStyle w:val="Sraopastraipa"/>
        <w:numPr>
          <w:ilvl w:val="2"/>
          <w:numId w:val="18"/>
        </w:numPr>
        <w:spacing w:after="0" w:line="276" w:lineRule="auto"/>
        <w:ind w:left="1985" w:hanging="709"/>
        <w:rPr>
          <w:rFonts w:ascii="Arial" w:eastAsia="Arial" w:hAnsi="Arial" w:cs="Arial"/>
          <w:sz w:val="24"/>
          <w:szCs w:val="24"/>
        </w:rPr>
      </w:pPr>
      <w:r w:rsidRPr="004E7985">
        <w:rPr>
          <w:rFonts w:ascii="Arial" w:eastAsia="Arial" w:hAnsi="Arial" w:cs="Arial"/>
          <w:sz w:val="24"/>
          <w:szCs w:val="24"/>
        </w:rPr>
        <w:t>Bandomosios eksploatacijos etapo pradžioje (</w:t>
      </w:r>
      <w:r w:rsidR="365255F7" w:rsidRPr="004E7985">
        <w:rPr>
          <w:rFonts w:ascii="Arial" w:eastAsia="Arial" w:hAnsi="Arial" w:cs="Arial"/>
          <w:sz w:val="24"/>
          <w:szCs w:val="24"/>
        </w:rPr>
        <w:t>3</w:t>
      </w:r>
      <w:r w:rsidRPr="004E7985">
        <w:rPr>
          <w:rFonts w:ascii="Arial" w:eastAsia="Arial" w:hAnsi="Arial" w:cs="Arial"/>
          <w:sz w:val="24"/>
          <w:szCs w:val="24"/>
        </w:rPr>
        <w:t xml:space="preserve"> savaites) </w:t>
      </w:r>
      <w:r w:rsidR="634FABC1" w:rsidRPr="004E7985">
        <w:rPr>
          <w:rFonts w:ascii="Arial" w:eastAsia="Arial" w:hAnsi="Arial" w:cs="Arial"/>
          <w:sz w:val="24"/>
          <w:szCs w:val="24"/>
        </w:rPr>
        <w:t>turi būti atliekama intensyvi sistemos priežiūra, t.t. kasd</w:t>
      </w:r>
      <w:r w:rsidR="48B10752" w:rsidRPr="004E7985">
        <w:rPr>
          <w:rFonts w:ascii="Arial" w:eastAsia="Arial" w:hAnsi="Arial" w:cs="Arial"/>
          <w:sz w:val="24"/>
          <w:szCs w:val="24"/>
        </w:rPr>
        <w:t>ieninis kritinių funkcijų sutikrinimas.</w:t>
      </w:r>
    </w:p>
    <w:p w14:paraId="3074BD04" w14:textId="6447079C" w:rsidR="00EE1B0C" w:rsidRPr="004E7985" w:rsidRDefault="12B11131" w:rsidP="00AE66BA">
      <w:pPr>
        <w:pStyle w:val="Sraopastraipa"/>
        <w:numPr>
          <w:ilvl w:val="2"/>
          <w:numId w:val="18"/>
        </w:numPr>
        <w:spacing w:after="0" w:line="276" w:lineRule="auto"/>
        <w:ind w:left="1985" w:hanging="709"/>
        <w:rPr>
          <w:rFonts w:ascii="Arial" w:eastAsia="Arial" w:hAnsi="Arial" w:cs="Arial"/>
          <w:sz w:val="24"/>
          <w:szCs w:val="24"/>
        </w:rPr>
      </w:pPr>
      <w:r w:rsidRPr="004E7985">
        <w:rPr>
          <w:rFonts w:ascii="Arial" w:eastAsia="Arial" w:hAnsi="Arial" w:cs="Arial"/>
          <w:sz w:val="24"/>
          <w:szCs w:val="24"/>
        </w:rPr>
        <w:t>Atlikta</w:t>
      </w:r>
      <w:r w:rsidR="4CD7FDCD" w:rsidRPr="004E7985">
        <w:rPr>
          <w:rFonts w:ascii="Arial" w:eastAsia="Arial" w:hAnsi="Arial" w:cs="Arial"/>
          <w:sz w:val="24"/>
          <w:szCs w:val="24"/>
        </w:rPr>
        <w:t xml:space="preserve"> bandomoji eksploatacija</w:t>
      </w:r>
      <w:r w:rsidRPr="004E7985">
        <w:rPr>
          <w:rFonts w:ascii="Arial" w:eastAsia="Arial" w:hAnsi="Arial" w:cs="Arial"/>
          <w:sz w:val="24"/>
          <w:szCs w:val="24"/>
        </w:rPr>
        <w:t xml:space="preserve"> pagal parengtą ir su Užsakovu suderintą planą, eigos principus ir scenarijų bus laikoma užbaigt</w:t>
      </w:r>
      <w:r w:rsidR="1DF0872F" w:rsidRPr="004E7985">
        <w:rPr>
          <w:rFonts w:ascii="Arial" w:eastAsia="Arial" w:hAnsi="Arial" w:cs="Arial"/>
          <w:sz w:val="24"/>
          <w:szCs w:val="24"/>
        </w:rPr>
        <w:t>a</w:t>
      </w:r>
      <w:r w:rsidRPr="004E7985">
        <w:rPr>
          <w:rFonts w:ascii="Arial" w:eastAsia="Arial" w:hAnsi="Arial" w:cs="Arial"/>
          <w:sz w:val="24"/>
          <w:szCs w:val="24"/>
        </w:rPr>
        <w:t>, jei to scenarijaus visi žingsniai įvykdyti sėkmingai ir tenkina nustatytus vertinimo kriterijus, </w:t>
      </w:r>
      <w:proofErr w:type="spellStart"/>
      <w:r w:rsidRPr="004E7985">
        <w:rPr>
          <w:rFonts w:ascii="Arial" w:eastAsia="Arial" w:hAnsi="Arial" w:cs="Arial"/>
          <w:sz w:val="24"/>
          <w:szCs w:val="24"/>
        </w:rPr>
        <w:t>t.y</w:t>
      </w:r>
      <w:proofErr w:type="spellEnd"/>
      <w:r w:rsidRPr="004E7985">
        <w:rPr>
          <w:rFonts w:ascii="Arial" w:eastAsia="Arial" w:hAnsi="Arial" w:cs="Arial"/>
          <w:sz w:val="24"/>
          <w:szCs w:val="24"/>
        </w:rPr>
        <w:t>. kiekvieno atlikto scenarijaus žingsnio laukiamas rezultatas atitinka Sistemoje gautą rezultatą</w:t>
      </w:r>
      <w:r w:rsidR="38263EC4" w:rsidRPr="004E7985">
        <w:rPr>
          <w:rFonts w:ascii="Arial" w:eastAsia="Arial" w:hAnsi="Arial" w:cs="Arial"/>
          <w:sz w:val="24"/>
          <w:szCs w:val="24"/>
        </w:rPr>
        <w:t>.</w:t>
      </w:r>
      <w:r w:rsidR="4203643A" w:rsidRPr="004E7985">
        <w:rPr>
          <w:rFonts w:ascii="Arial" w:eastAsia="Arial" w:hAnsi="Arial" w:cs="Arial"/>
          <w:sz w:val="24"/>
          <w:szCs w:val="24"/>
        </w:rPr>
        <w:t> </w:t>
      </w:r>
    </w:p>
    <w:p w14:paraId="11BBC302" w14:textId="435352C9" w:rsidR="00EE1B0C" w:rsidRPr="004E7985" w:rsidRDefault="76230106" w:rsidP="00AE66BA">
      <w:pPr>
        <w:pStyle w:val="Antrat1"/>
        <w:numPr>
          <w:ilvl w:val="0"/>
          <w:numId w:val="18"/>
        </w:numPr>
        <w:rPr>
          <w:rFonts w:cs="Arial"/>
          <w:szCs w:val="24"/>
        </w:rPr>
      </w:pPr>
      <w:bookmarkStart w:id="20" w:name="_Toc229120655"/>
      <w:r w:rsidRPr="004E7985">
        <w:rPr>
          <w:rFonts w:cs="Arial"/>
          <w:szCs w:val="24"/>
        </w:rPr>
        <w:t>TERMINAS</w:t>
      </w:r>
      <w:bookmarkEnd w:id="20"/>
    </w:p>
    <w:p w14:paraId="5E8F13BE" w14:textId="283D0416" w:rsidR="00901392" w:rsidRPr="004E7985" w:rsidRDefault="76230106" w:rsidP="004E7985">
      <w:pPr>
        <w:spacing w:after="200" w:line="276" w:lineRule="auto"/>
        <w:ind w:left="426"/>
        <w:rPr>
          <w:rFonts w:eastAsia="Arial" w:cs="Arial"/>
          <w:szCs w:val="24"/>
        </w:rPr>
      </w:pPr>
      <w:r w:rsidRPr="004E7985">
        <w:rPr>
          <w:rFonts w:eastAsia="Arial" w:cs="Arial"/>
          <w:szCs w:val="24"/>
        </w:rPr>
        <w:t>Paslaugos turi būti suteiktos per</w:t>
      </w:r>
      <w:r w:rsidRPr="004E7985">
        <w:rPr>
          <w:rFonts w:eastAsia="Arial" w:cs="Arial"/>
          <w:b/>
          <w:bCs/>
          <w:szCs w:val="24"/>
        </w:rPr>
        <w:t xml:space="preserve"> 3 mėnesius</w:t>
      </w:r>
      <w:r w:rsidRPr="004E7985">
        <w:rPr>
          <w:rFonts w:eastAsia="Arial" w:cs="Arial"/>
          <w:szCs w:val="24"/>
        </w:rPr>
        <w:t xml:space="preserve"> nuo </w:t>
      </w:r>
      <w:r w:rsidR="0428E61B" w:rsidRPr="004E7985">
        <w:rPr>
          <w:rFonts w:eastAsia="Arial" w:cs="Arial"/>
          <w:szCs w:val="24"/>
        </w:rPr>
        <w:t>Sutarties įsigaliojimo dienos</w:t>
      </w:r>
      <w:r w:rsidR="067424DC" w:rsidRPr="004E7985">
        <w:rPr>
          <w:rFonts w:eastAsia="Arial" w:cs="Arial"/>
          <w:szCs w:val="24"/>
        </w:rPr>
        <w:t>.</w:t>
      </w:r>
      <w:r w:rsidR="2EA61FE4" w:rsidRPr="004E7985">
        <w:rPr>
          <w:rFonts w:eastAsia="Arial" w:cs="Arial"/>
          <w:szCs w:val="24"/>
        </w:rPr>
        <w:t xml:space="preserve"> Paslaugos laikomos tinkamai suteiktomis, kai </w:t>
      </w:r>
      <w:r w:rsidR="4E98A57A" w:rsidRPr="004E7985">
        <w:rPr>
          <w:rFonts w:eastAsia="Arial" w:cs="Arial"/>
          <w:szCs w:val="24"/>
        </w:rPr>
        <w:t xml:space="preserve">Užsakovas </w:t>
      </w:r>
      <w:r w:rsidR="2EA61FE4" w:rsidRPr="004E7985">
        <w:rPr>
          <w:rFonts w:eastAsia="Arial" w:cs="Arial"/>
          <w:szCs w:val="24"/>
        </w:rPr>
        <w:t xml:space="preserve">pasirašo Tiekėjo pateiktą galutinį Paslaugų perdavimo - priėmimo </w:t>
      </w:r>
      <w:r w:rsidR="2EA61FE4" w:rsidRPr="004E7985">
        <w:rPr>
          <w:rFonts w:eastAsia="Arial" w:cs="Arial"/>
          <w:b/>
          <w:bCs/>
          <w:szCs w:val="24"/>
        </w:rPr>
        <w:t>aktą</w:t>
      </w:r>
      <w:r w:rsidR="2EA61FE4" w:rsidRPr="004E7985">
        <w:rPr>
          <w:rFonts w:eastAsia="Arial" w:cs="Arial"/>
          <w:szCs w:val="24"/>
        </w:rPr>
        <w:t>.</w:t>
      </w:r>
    </w:p>
    <w:p w14:paraId="32284651" w14:textId="0E1827AA" w:rsidR="008B67C5" w:rsidRPr="004E7985" w:rsidRDefault="4C3687F4" w:rsidP="00AE66BA">
      <w:pPr>
        <w:pStyle w:val="Antrat1"/>
        <w:numPr>
          <w:ilvl w:val="0"/>
          <w:numId w:val="18"/>
        </w:numPr>
        <w:rPr>
          <w:rFonts w:eastAsia="Arial" w:cs="Arial"/>
          <w:szCs w:val="24"/>
        </w:rPr>
      </w:pPr>
      <w:bookmarkStart w:id="21" w:name="_Toc229120656"/>
      <w:r w:rsidRPr="004E7985">
        <w:rPr>
          <w:rStyle w:val="KLEskyriusChar"/>
          <w:rFonts w:eastAsiaTheme="majorEastAsia"/>
          <w:b/>
          <w:bCs w:val="0"/>
        </w:rPr>
        <w:t>PASLAUGŲ ATLIKIMO VIETA</w:t>
      </w:r>
      <w:bookmarkEnd w:id="21"/>
      <w:r w:rsidRPr="004E7985">
        <w:rPr>
          <w:rFonts w:cs="Arial"/>
          <w:szCs w:val="24"/>
        </w:rPr>
        <w:t> </w:t>
      </w:r>
      <w:r w:rsidRPr="004E7985">
        <w:rPr>
          <w:rFonts w:eastAsia="Arial" w:cs="Arial"/>
          <w:szCs w:val="24"/>
        </w:rPr>
        <w:t> </w:t>
      </w:r>
    </w:p>
    <w:p w14:paraId="7D681F81" w14:textId="4FB65B74" w:rsidR="008B67C5" w:rsidRPr="004E7985" w:rsidRDefault="4C3687F4" w:rsidP="004E7985">
      <w:pPr>
        <w:spacing w:after="200" w:line="276" w:lineRule="auto"/>
        <w:ind w:left="426"/>
        <w:rPr>
          <w:rFonts w:eastAsia="Arial" w:cs="Arial"/>
          <w:b/>
          <w:bCs/>
          <w:szCs w:val="24"/>
        </w:rPr>
      </w:pPr>
      <w:r w:rsidRPr="004E7985">
        <w:rPr>
          <w:rFonts w:eastAsia="Arial" w:cs="Arial"/>
          <w:szCs w:val="24"/>
        </w:rPr>
        <w:t>Danės g. 8, Klaipėda</w:t>
      </w:r>
      <w:r w:rsidR="4E4B37AD" w:rsidRPr="004E7985">
        <w:rPr>
          <w:rFonts w:eastAsia="Arial" w:cs="Arial"/>
          <w:szCs w:val="24"/>
        </w:rPr>
        <w:t>,</w:t>
      </w:r>
      <w:r w:rsidRPr="004E7985">
        <w:rPr>
          <w:rFonts w:eastAsia="Arial" w:cs="Arial"/>
          <w:szCs w:val="24"/>
        </w:rPr>
        <w:t> arba nuotoliniu būdu. </w:t>
      </w:r>
      <w:r w:rsidRPr="004E7985">
        <w:rPr>
          <w:rFonts w:eastAsia="Arial" w:cs="Arial"/>
          <w:b/>
          <w:bCs/>
          <w:szCs w:val="24"/>
        </w:rPr>
        <w:t> </w:t>
      </w:r>
    </w:p>
    <w:p w14:paraId="1E8D98BE" w14:textId="51A6123A" w:rsidR="008B67C5" w:rsidRPr="004E7985" w:rsidRDefault="4C3687F4" w:rsidP="00AE66BA">
      <w:pPr>
        <w:pStyle w:val="Antrat1"/>
        <w:numPr>
          <w:ilvl w:val="0"/>
          <w:numId w:val="18"/>
        </w:numPr>
        <w:ind w:left="391" w:hanging="391"/>
        <w:rPr>
          <w:rFonts w:cs="Arial"/>
          <w:szCs w:val="24"/>
        </w:rPr>
      </w:pPr>
      <w:bookmarkStart w:id="22" w:name="_Toc229120657"/>
      <w:r w:rsidRPr="004E7985">
        <w:rPr>
          <w:rStyle w:val="KLEskyriusChar"/>
          <w:rFonts w:eastAsiaTheme="majorEastAsia"/>
          <w:b/>
          <w:bCs w:val="0"/>
        </w:rPr>
        <w:t>DOKUMENTACIJA</w:t>
      </w:r>
      <w:bookmarkEnd w:id="22"/>
      <w:r w:rsidRPr="004E7985">
        <w:rPr>
          <w:rFonts w:cs="Arial"/>
          <w:szCs w:val="24"/>
        </w:rPr>
        <w:t> </w:t>
      </w:r>
    </w:p>
    <w:p w14:paraId="392974AF" w14:textId="77777777" w:rsidR="008B67C5" w:rsidRPr="004E7985" w:rsidRDefault="4C3687F4" w:rsidP="004E7985">
      <w:pPr>
        <w:spacing w:after="200" w:line="276" w:lineRule="auto"/>
        <w:ind w:left="426"/>
        <w:contextualSpacing/>
        <w:rPr>
          <w:rFonts w:eastAsia="Arial" w:cs="Arial"/>
          <w:szCs w:val="24"/>
        </w:rPr>
      </w:pPr>
      <w:r w:rsidRPr="004E7985">
        <w:rPr>
          <w:rFonts w:eastAsia="Arial" w:cs="Arial"/>
          <w:szCs w:val="24"/>
        </w:rPr>
        <w:t>Su paslaugomis turi būti pateikta: </w:t>
      </w:r>
    </w:p>
    <w:p w14:paraId="066E383E" w14:textId="75B5D8D7" w:rsidR="008B67C5" w:rsidRPr="009D3BE7" w:rsidRDefault="39E888BB" w:rsidP="004E7985">
      <w:pPr>
        <w:spacing w:after="200" w:line="276" w:lineRule="auto"/>
        <w:ind w:left="425"/>
        <w:contextualSpacing/>
        <w:rPr>
          <w:rFonts w:eastAsia="Arial" w:cs="Arial"/>
          <w:szCs w:val="24"/>
        </w:rPr>
      </w:pPr>
      <w:r w:rsidRPr="009D3BE7">
        <w:rPr>
          <w:rFonts w:eastAsia="Arial" w:cs="Arial"/>
          <w:szCs w:val="24"/>
        </w:rPr>
        <w:t xml:space="preserve">8.1. </w:t>
      </w:r>
      <w:r w:rsidR="4C3687F4" w:rsidRPr="009D3BE7">
        <w:rPr>
          <w:rFonts w:eastAsia="Arial" w:cs="Arial"/>
          <w:szCs w:val="24"/>
        </w:rPr>
        <w:t>Suderinta Projekto išpildomoji dokumentacija su abiejų pusių parašais. </w:t>
      </w:r>
    </w:p>
    <w:p w14:paraId="4D704DC2" w14:textId="36E913D6" w:rsidR="008B67C5" w:rsidRPr="009D3BE7" w:rsidRDefault="4F02B9D8" w:rsidP="004E7985">
      <w:pPr>
        <w:spacing w:after="200" w:line="276" w:lineRule="auto"/>
        <w:ind w:left="425"/>
        <w:contextualSpacing/>
        <w:rPr>
          <w:rFonts w:eastAsia="Arial" w:cs="Arial"/>
          <w:szCs w:val="24"/>
        </w:rPr>
      </w:pPr>
      <w:r w:rsidRPr="009D3BE7">
        <w:rPr>
          <w:rFonts w:eastAsia="Arial" w:cs="Arial"/>
          <w:szCs w:val="24"/>
        </w:rPr>
        <w:t xml:space="preserve">8.2. </w:t>
      </w:r>
      <w:r w:rsidR="4C3687F4" w:rsidRPr="009D3BE7">
        <w:rPr>
          <w:rFonts w:eastAsia="Arial" w:cs="Arial"/>
          <w:szCs w:val="24"/>
        </w:rPr>
        <w:t>Naudojimo instrukcija lietuvių kalba. </w:t>
      </w:r>
    </w:p>
    <w:p w14:paraId="5A4492E6" w14:textId="60DA0D4C" w:rsidR="008B67C5" w:rsidRPr="009D3BE7" w:rsidRDefault="234A1DE1" w:rsidP="004E7985">
      <w:pPr>
        <w:spacing w:after="200" w:line="276" w:lineRule="auto"/>
        <w:ind w:left="425"/>
        <w:contextualSpacing/>
        <w:rPr>
          <w:rFonts w:eastAsia="Arial" w:cs="Arial"/>
          <w:szCs w:val="24"/>
        </w:rPr>
      </w:pPr>
      <w:r w:rsidRPr="009D3BE7">
        <w:rPr>
          <w:rFonts w:eastAsia="Arial" w:cs="Arial"/>
          <w:szCs w:val="24"/>
        </w:rPr>
        <w:t xml:space="preserve">8.3. </w:t>
      </w:r>
      <w:r w:rsidR="4C3687F4" w:rsidRPr="009D3BE7">
        <w:rPr>
          <w:rFonts w:eastAsia="Arial" w:cs="Arial"/>
          <w:szCs w:val="24"/>
        </w:rPr>
        <w:t>Paslaugų perdavimo - priėmimo aktas.  </w:t>
      </w:r>
    </w:p>
    <w:p w14:paraId="13C4734D" w14:textId="4FB23CD6" w:rsidR="008B67C5" w:rsidRPr="004E7985" w:rsidRDefault="4C3687F4" w:rsidP="00AE66BA">
      <w:pPr>
        <w:pStyle w:val="Antrat1"/>
        <w:numPr>
          <w:ilvl w:val="0"/>
          <w:numId w:val="18"/>
        </w:numPr>
        <w:rPr>
          <w:rFonts w:cs="Arial"/>
          <w:szCs w:val="24"/>
        </w:rPr>
      </w:pPr>
      <w:bookmarkStart w:id="23" w:name="_Toc229120658"/>
      <w:r w:rsidRPr="004E7985">
        <w:rPr>
          <w:rFonts w:cs="Arial"/>
          <w:szCs w:val="24"/>
        </w:rPr>
        <w:t>REIKALAVIMAI GARANTINIAM APTARNAVIMUI</w:t>
      </w:r>
      <w:bookmarkEnd w:id="23"/>
      <w:r w:rsidRPr="004E7985">
        <w:rPr>
          <w:rFonts w:cs="Arial"/>
          <w:szCs w:val="24"/>
        </w:rPr>
        <w:t> </w:t>
      </w:r>
    </w:p>
    <w:p w14:paraId="4CC0DD41" w14:textId="71262EB0" w:rsidR="008B67C5" w:rsidRPr="004E7985" w:rsidRDefault="4C3687F4" w:rsidP="004E7985">
      <w:pPr>
        <w:spacing w:after="200" w:line="276" w:lineRule="auto"/>
        <w:ind w:left="426"/>
        <w:rPr>
          <w:rFonts w:eastAsia="Arial" w:cs="Arial"/>
          <w:szCs w:val="24"/>
        </w:rPr>
      </w:pPr>
      <w:r w:rsidRPr="004E7985">
        <w:rPr>
          <w:rFonts w:eastAsia="Arial" w:cs="Arial"/>
          <w:szCs w:val="24"/>
        </w:rPr>
        <w:t xml:space="preserve">Sistemai turi būti suteikiama </w:t>
      </w:r>
      <w:r w:rsidRPr="004E7985">
        <w:rPr>
          <w:rFonts w:eastAsia="Arial" w:cs="Arial"/>
          <w:b/>
          <w:bCs/>
          <w:szCs w:val="24"/>
        </w:rPr>
        <w:t>12 mėnesių garantija</w:t>
      </w:r>
      <w:r w:rsidRPr="004E7985">
        <w:rPr>
          <w:rFonts w:eastAsia="Arial" w:cs="Arial"/>
          <w:szCs w:val="24"/>
        </w:rPr>
        <w:t>, pradedant skaičiuoti nuo Sistemos perdavimo–priėmimo akto pasirašymo dienos.</w:t>
      </w:r>
      <w:r w:rsidR="3A2C4819" w:rsidRPr="004E7985">
        <w:rPr>
          <w:rFonts w:eastAsia="Arial" w:cs="Arial"/>
          <w:szCs w:val="24"/>
        </w:rPr>
        <w:t xml:space="preserve"> Paslaugos turi būti teikiamos darbo dienomis nuo 7.00 iki 16.00 val. </w:t>
      </w:r>
      <w:r w:rsidRPr="004E7985">
        <w:rPr>
          <w:rFonts w:eastAsia="Arial" w:cs="Arial"/>
          <w:szCs w:val="24"/>
        </w:rPr>
        <w:t> </w:t>
      </w:r>
    </w:p>
    <w:p w14:paraId="1DF4EDDE" w14:textId="14F7ED31" w:rsidR="008B67C5" w:rsidRPr="004E7985" w:rsidRDefault="4C3687F4" w:rsidP="00AE66BA">
      <w:pPr>
        <w:pStyle w:val="Antrat1"/>
        <w:numPr>
          <w:ilvl w:val="0"/>
          <w:numId w:val="18"/>
        </w:numPr>
        <w:rPr>
          <w:rFonts w:cs="Arial"/>
          <w:szCs w:val="24"/>
        </w:rPr>
      </w:pPr>
      <w:bookmarkStart w:id="24" w:name="_Toc229120659"/>
      <w:r w:rsidRPr="004E7985">
        <w:rPr>
          <w:rFonts w:cs="Arial"/>
          <w:szCs w:val="24"/>
        </w:rPr>
        <w:t>REIKALAVIMAI SISTEMOS GARANTINEI PRIEŽIŪRAI</w:t>
      </w:r>
      <w:bookmarkEnd w:id="24"/>
      <w:r w:rsidRPr="004E7985">
        <w:rPr>
          <w:rFonts w:cs="Arial"/>
          <w:szCs w:val="24"/>
        </w:rPr>
        <w:t>  </w:t>
      </w:r>
    </w:p>
    <w:p w14:paraId="58561CA9" w14:textId="1EFF45D0" w:rsidR="008B67C5" w:rsidRPr="004E7985" w:rsidRDefault="00B810CC" w:rsidP="004E7985">
      <w:pPr>
        <w:spacing w:after="200" w:line="276" w:lineRule="auto"/>
        <w:ind w:left="426"/>
        <w:rPr>
          <w:rFonts w:eastAsia="Arial" w:cs="Arial"/>
          <w:szCs w:val="24"/>
        </w:rPr>
      </w:pPr>
      <w:r w:rsidRPr="004E7985">
        <w:rPr>
          <w:rFonts w:eastAsia="Arial" w:cs="Arial"/>
          <w:szCs w:val="24"/>
        </w:rPr>
        <w:t xml:space="preserve">Lentelė 1. </w:t>
      </w:r>
      <w:r w:rsidR="4C3687F4" w:rsidRPr="004E7985">
        <w:rPr>
          <w:rFonts w:eastAsia="Arial" w:cs="Arial"/>
          <w:szCs w:val="24"/>
        </w:rPr>
        <w:t>Sąvokos ir apibrėžimai</w:t>
      </w:r>
      <w:r w:rsidR="00560C40" w:rsidRPr="004E7985">
        <w:rPr>
          <w:rFonts w:eastAsia="Arial" w:cs="Arial"/>
          <w:szCs w:val="24"/>
        </w:rPr>
        <w:t>:</w:t>
      </w:r>
      <w:r w:rsidR="4C3687F4" w:rsidRPr="004E7985">
        <w:rPr>
          <w:rFonts w:eastAsia="Arial" w:cs="Arial"/>
          <w:szCs w:val="24"/>
        </w:rPr>
        <w:t>  </w:t>
      </w:r>
    </w:p>
    <w:tbl>
      <w:tblPr>
        <w:tblStyle w:val="Lentelstinklelis"/>
        <w:tblW w:w="0" w:type="auto"/>
        <w:tblLook w:val="06A0" w:firstRow="1" w:lastRow="0" w:firstColumn="1" w:lastColumn="0" w:noHBand="1" w:noVBand="1"/>
      </w:tblPr>
      <w:tblGrid>
        <w:gridCol w:w="2830"/>
        <w:gridCol w:w="6700"/>
      </w:tblGrid>
      <w:tr w:rsidR="074E76C7" w:rsidRPr="004E7985" w14:paraId="6E00EDB5" w14:textId="77777777" w:rsidTr="00671702">
        <w:trPr>
          <w:trHeight w:val="300"/>
        </w:trPr>
        <w:tc>
          <w:tcPr>
            <w:tcW w:w="2830" w:type="dxa"/>
          </w:tcPr>
          <w:p w14:paraId="345F6BEF" w14:textId="318348A5" w:rsidR="074E76C7" w:rsidRPr="004E7985" w:rsidRDefault="074E76C7" w:rsidP="004E7985">
            <w:pPr>
              <w:spacing w:after="200" w:line="276" w:lineRule="auto"/>
              <w:rPr>
                <w:rFonts w:eastAsia="Arial" w:cs="Arial"/>
                <w:szCs w:val="24"/>
              </w:rPr>
            </w:pPr>
            <w:r w:rsidRPr="004E7985">
              <w:rPr>
                <w:rFonts w:eastAsia="Arial" w:cs="Arial"/>
                <w:szCs w:val="24"/>
              </w:rPr>
              <w:t xml:space="preserve">Kreipinys  </w:t>
            </w:r>
          </w:p>
        </w:tc>
        <w:tc>
          <w:tcPr>
            <w:tcW w:w="6700" w:type="dxa"/>
          </w:tcPr>
          <w:p w14:paraId="53CBD838" w14:textId="31D9C7EF" w:rsidR="074E76C7" w:rsidRPr="004E7985" w:rsidRDefault="074E76C7" w:rsidP="004E7985">
            <w:pPr>
              <w:spacing w:after="200" w:line="276" w:lineRule="auto"/>
              <w:rPr>
                <w:rFonts w:eastAsia="Arial" w:cs="Arial"/>
                <w:szCs w:val="24"/>
              </w:rPr>
            </w:pPr>
            <w:r w:rsidRPr="004E7985">
              <w:rPr>
                <w:rFonts w:eastAsia="Arial" w:cs="Arial"/>
                <w:szCs w:val="24"/>
              </w:rPr>
              <w:t>Užsakovo Paslaugų teikėjui pateikiamas pranešimas dėl Sistemos priežiūros, įskaitant pranešimą apie Sistemos neveikimą arba Sistemos klaidą</w:t>
            </w:r>
            <w:r w:rsidR="00DA024E" w:rsidRPr="004E7985">
              <w:rPr>
                <w:rFonts w:eastAsia="Arial" w:cs="Arial"/>
                <w:szCs w:val="24"/>
              </w:rPr>
              <w:t>.</w:t>
            </w:r>
            <w:r w:rsidRPr="004E7985">
              <w:rPr>
                <w:rFonts w:eastAsia="Arial" w:cs="Arial"/>
                <w:szCs w:val="24"/>
              </w:rPr>
              <w:t xml:space="preserve"> </w:t>
            </w:r>
          </w:p>
        </w:tc>
      </w:tr>
      <w:tr w:rsidR="074E76C7" w:rsidRPr="004E7985" w14:paraId="3F47598A" w14:textId="77777777" w:rsidTr="00671702">
        <w:trPr>
          <w:trHeight w:val="300"/>
        </w:trPr>
        <w:tc>
          <w:tcPr>
            <w:tcW w:w="2830" w:type="dxa"/>
          </w:tcPr>
          <w:p w14:paraId="2F6D050E" w14:textId="0482AB9D" w:rsidR="074E76C7" w:rsidRPr="004E7985" w:rsidRDefault="074E76C7" w:rsidP="004E7985">
            <w:pPr>
              <w:spacing w:after="200" w:line="276" w:lineRule="auto"/>
              <w:rPr>
                <w:rFonts w:eastAsia="Arial" w:cs="Arial"/>
                <w:szCs w:val="24"/>
              </w:rPr>
            </w:pPr>
            <w:r w:rsidRPr="004E7985">
              <w:rPr>
                <w:rFonts w:eastAsia="Arial" w:cs="Arial"/>
                <w:szCs w:val="24"/>
              </w:rPr>
              <w:t xml:space="preserve">Problema  </w:t>
            </w:r>
          </w:p>
        </w:tc>
        <w:tc>
          <w:tcPr>
            <w:tcW w:w="6700" w:type="dxa"/>
          </w:tcPr>
          <w:p w14:paraId="4EE7A96A" w14:textId="6214979A" w:rsidR="074E76C7" w:rsidRPr="004E7985" w:rsidRDefault="074E76C7" w:rsidP="004E7985">
            <w:pPr>
              <w:spacing w:after="200" w:line="276" w:lineRule="auto"/>
              <w:rPr>
                <w:rFonts w:eastAsia="Arial" w:cs="Arial"/>
                <w:szCs w:val="24"/>
              </w:rPr>
            </w:pPr>
            <w:r w:rsidRPr="004E7985">
              <w:rPr>
                <w:rFonts w:eastAsia="Arial" w:cs="Arial"/>
                <w:szCs w:val="24"/>
              </w:rPr>
              <w:t>Sistemos klaida, Sistemos neveikimas ar neaiškumas dėl jos veiklos</w:t>
            </w:r>
            <w:r w:rsidR="00DA024E" w:rsidRPr="004E7985">
              <w:rPr>
                <w:rFonts w:eastAsia="Arial" w:cs="Arial"/>
                <w:szCs w:val="24"/>
              </w:rPr>
              <w:t>.</w:t>
            </w:r>
          </w:p>
        </w:tc>
      </w:tr>
      <w:tr w:rsidR="074E76C7" w:rsidRPr="004E7985" w14:paraId="6481CFDA" w14:textId="77777777" w:rsidTr="00671702">
        <w:trPr>
          <w:trHeight w:val="300"/>
        </w:trPr>
        <w:tc>
          <w:tcPr>
            <w:tcW w:w="2830" w:type="dxa"/>
          </w:tcPr>
          <w:p w14:paraId="71DB2F70" w14:textId="39E885D5" w:rsidR="074E76C7" w:rsidRPr="004E7985" w:rsidRDefault="074E76C7" w:rsidP="004E7985">
            <w:pPr>
              <w:spacing w:after="200" w:line="276" w:lineRule="auto"/>
              <w:rPr>
                <w:rFonts w:eastAsia="Arial" w:cs="Arial"/>
                <w:szCs w:val="24"/>
              </w:rPr>
            </w:pPr>
            <w:r w:rsidRPr="004E7985">
              <w:rPr>
                <w:rFonts w:eastAsia="Arial" w:cs="Arial"/>
                <w:szCs w:val="24"/>
              </w:rPr>
              <w:t xml:space="preserve">Problemos sprendimas  </w:t>
            </w:r>
          </w:p>
        </w:tc>
        <w:tc>
          <w:tcPr>
            <w:tcW w:w="6700" w:type="dxa"/>
          </w:tcPr>
          <w:p w14:paraId="0F88C506" w14:textId="2682C38A" w:rsidR="074E76C7" w:rsidRPr="004E7985" w:rsidRDefault="074E76C7" w:rsidP="004E7985">
            <w:pPr>
              <w:spacing w:after="200" w:line="276" w:lineRule="auto"/>
              <w:rPr>
                <w:rFonts w:eastAsia="Arial" w:cs="Arial"/>
                <w:szCs w:val="24"/>
              </w:rPr>
            </w:pPr>
            <w:r w:rsidRPr="004E7985">
              <w:rPr>
                <w:rFonts w:eastAsia="Arial" w:cs="Arial"/>
                <w:szCs w:val="24"/>
              </w:rPr>
              <w:t xml:space="preserve">Problemos analizė ir klasifikacija, atliekama kvalifikuoto Paslaugų teikėjo specialisto (Problemos sprendimo būdo ir informacijos dėl tolimesnių veiksmų pateikimas Užsakovui ir/ar papildomas užklausimas, siekiant surinkti informaciją, </w:t>
            </w:r>
            <w:r w:rsidRPr="004E7985">
              <w:rPr>
                <w:rFonts w:eastAsia="Arial" w:cs="Arial"/>
                <w:szCs w:val="24"/>
              </w:rPr>
              <w:lastRenderedPageBreak/>
              <w:t>reikalingą Problemos analizei ir sprendimo būdui) bei pačios Problemos pašalinimas</w:t>
            </w:r>
            <w:r w:rsidR="00DA024E" w:rsidRPr="004E7985">
              <w:rPr>
                <w:rFonts w:eastAsia="Arial" w:cs="Arial"/>
                <w:szCs w:val="24"/>
              </w:rPr>
              <w:t>.</w:t>
            </w:r>
            <w:r w:rsidRPr="004E7985">
              <w:rPr>
                <w:rFonts w:eastAsia="Arial" w:cs="Arial"/>
                <w:szCs w:val="24"/>
              </w:rPr>
              <w:t xml:space="preserve">  </w:t>
            </w:r>
          </w:p>
        </w:tc>
      </w:tr>
      <w:tr w:rsidR="074E76C7" w:rsidRPr="004E7985" w14:paraId="7F49BDBB" w14:textId="77777777" w:rsidTr="00671702">
        <w:trPr>
          <w:trHeight w:val="300"/>
        </w:trPr>
        <w:tc>
          <w:tcPr>
            <w:tcW w:w="2830" w:type="dxa"/>
          </w:tcPr>
          <w:p w14:paraId="51351B38" w14:textId="63CCB95E" w:rsidR="074E76C7" w:rsidRPr="004E7985" w:rsidRDefault="074E76C7" w:rsidP="004E7985">
            <w:pPr>
              <w:spacing w:after="200" w:line="276" w:lineRule="auto"/>
              <w:rPr>
                <w:rFonts w:eastAsia="Arial" w:cs="Arial"/>
                <w:szCs w:val="24"/>
              </w:rPr>
            </w:pPr>
            <w:r w:rsidRPr="004E7985">
              <w:rPr>
                <w:rFonts w:eastAsia="Arial" w:cs="Arial"/>
                <w:szCs w:val="24"/>
              </w:rPr>
              <w:lastRenderedPageBreak/>
              <w:t xml:space="preserve">Reagavimo laikas  </w:t>
            </w:r>
          </w:p>
        </w:tc>
        <w:tc>
          <w:tcPr>
            <w:tcW w:w="6700" w:type="dxa"/>
          </w:tcPr>
          <w:p w14:paraId="2268671C" w14:textId="7BB6E5DC" w:rsidR="074E76C7" w:rsidRPr="004E7985" w:rsidRDefault="074E76C7" w:rsidP="004E7985">
            <w:pPr>
              <w:spacing w:after="200" w:line="276" w:lineRule="auto"/>
              <w:rPr>
                <w:rFonts w:eastAsia="Arial" w:cs="Arial"/>
                <w:szCs w:val="24"/>
              </w:rPr>
            </w:pPr>
            <w:r w:rsidRPr="004E7985">
              <w:rPr>
                <w:rFonts w:eastAsia="Arial" w:cs="Arial"/>
                <w:szCs w:val="24"/>
              </w:rPr>
              <w:t>Laiko tarpas nuo Užsakovo tinkamai pateikto Kreipinio gavimo iki Problemos sprendimo pradžios</w:t>
            </w:r>
            <w:r w:rsidR="00DA024E" w:rsidRPr="004E7985">
              <w:rPr>
                <w:rFonts w:eastAsia="Arial" w:cs="Arial"/>
                <w:szCs w:val="24"/>
              </w:rPr>
              <w:t>.</w:t>
            </w:r>
          </w:p>
        </w:tc>
      </w:tr>
      <w:tr w:rsidR="074E76C7" w:rsidRPr="004E7985" w14:paraId="73451B53" w14:textId="77777777" w:rsidTr="00671702">
        <w:trPr>
          <w:trHeight w:val="300"/>
        </w:trPr>
        <w:tc>
          <w:tcPr>
            <w:tcW w:w="2830" w:type="dxa"/>
          </w:tcPr>
          <w:p w14:paraId="4BFB4F24" w14:textId="62CCBECB" w:rsidR="074E76C7" w:rsidRPr="004E7985" w:rsidRDefault="074E76C7" w:rsidP="004E7985">
            <w:pPr>
              <w:spacing w:after="200" w:line="276" w:lineRule="auto"/>
              <w:rPr>
                <w:rFonts w:eastAsia="Arial" w:cs="Arial"/>
                <w:szCs w:val="24"/>
              </w:rPr>
            </w:pPr>
            <w:r w:rsidRPr="004E7985">
              <w:rPr>
                <w:rFonts w:eastAsia="Arial" w:cs="Arial"/>
                <w:szCs w:val="24"/>
              </w:rPr>
              <w:t xml:space="preserve">Sistemos klaida  </w:t>
            </w:r>
          </w:p>
        </w:tc>
        <w:tc>
          <w:tcPr>
            <w:tcW w:w="6700" w:type="dxa"/>
          </w:tcPr>
          <w:p w14:paraId="747DD02E" w14:textId="43CD3CE8" w:rsidR="074E76C7" w:rsidRPr="004E7985" w:rsidRDefault="074E76C7" w:rsidP="004E7985">
            <w:pPr>
              <w:spacing w:after="200" w:line="276" w:lineRule="auto"/>
              <w:rPr>
                <w:rFonts w:eastAsia="Arial" w:cs="Arial"/>
                <w:szCs w:val="24"/>
              </w:rPr>
            </w:pPr>
            <w:r w:rsidRPr="004E7985">
              <w:rPr>
                <w:rFonts w:eastAsia="Arial" w:cs="Arial"/>
                <w:szCs w:val="24"/>
              </w:rPr>
              <w:t>Situacija, kai ne dėl nuo Užsakovo ar jo pasitelkto Trečiojo asmens priklausančių priežasčių gaunamas numatyto Sistemos funkcionalumo neatitinkantis rezultatas</w:t>
            </w:r>
            <w:r w:rsidR="00DA024E" w:rsidRPr="004E7985">
              <w:rPr>
                <w:rFonts w:eastAsia="Arial" w:cs="Arial"/>
                <w:szCs w:val="24"/>
              </w:rPr>
              <w:t>.</w:t>
            </w:r>
            <w:r w:rsidRPr="004E7985">
              <w:rPr>
                <w:rFonts w:eastAsia="Arial" w:cs="Arial"/>
                <w:szCs w:val="24"/>
              </w:rPr>
              <w:t xml:space="preserve"> </w:t>
            </w:r>
          </w:p>
        </w:tc>
      </w:tr>
      <w:tr w:rsidR="074E76C7" w:rsidRPr="004E7985" w14:paraId="3DFC0594" w14:textId="77777777" w:rsidTr="00671702">
        <w:trPr>
          <w:trHeight w:val="300"/>
        </w:trPr>
        <w:tc>
          <w:tcPr>
            <w:tcW w:w="2830" w:type="dxa"/>
          </w:tcPr>
          <w:p w14:paraId="7F1FE808" w14:textId="2E4C85F8" w:rsidR="074E76C7" w:rsidRPr="004E7985" w:rsidRDefault="074E76C7" w:rsidP="004E7985">
            <w:pPr>
              <w:spacing w:after="200" w:line="276" w:lineRule="auto"/>
              <w:rPr>
                <w:rFonts w:eastAsia="Arial" w:cs="Arial"/>
                <w:szCs w:val="24"/>
              </w:rPr>
            </w:pPr>
            <w:r w:rsidRPr="004E7985">
              <w:rPr>
                <w:rFonts w:eastAsia="Arial" w:cs="Arial"/>
                <w:szCs w:val="24"/>
              </w:rPr>
              <w:t xml:space="preserve">Sistemos neveikimas  </w:t>
            </w:r>
          </w:p>
        </w:tc>
        <w:tc>
          <w:tcPr>
            <w:tcW w:w="6700" w:type="dxa"/>
          </w:tcPr>
          <w:p w14:paraId="38F6153B" w14:textId="0FA9F2B5" w:rsidR="074E76C7" w:rsidRPr="004E7985" w:rsidRDefault="074E76C7" w:rsidP="004E7985">
            <w:pPr>
              <w:spacing w:after="200" w:line="276" w:lineRule="auto"/>
              <w:rPr>
                <w:rFonts w:eastAsia="Arial" w:cs="Arial"/>
                <w:szCs w:val="24"/>
              </w:rPr>
            </w:pPr>
            <w:r w:rsidRPr="004E7985">
              <w:rPr>
                <w:rFonts w:eastAsia="Arial" w:cs="Arial"/>
                <w:szCs w:val="24"/>
              </w:rPr>
              <w:t>Situacija, kai negalima prisijungti prie Sistemos arba negalima prisijungus atlikti nors vieno iš Sistemos veiksmų, suformuoti ataskaitų ar kitų dokumentų, ar naudoti Sistemos pagal tiesioginę paskirtį</w:t>
            </w:r>
            <w:r w:rsidR="00DA024E" w:rsidRPr="004E7985">
              <w:rPr>
                <w:rFonts w:eastAsia="Arial" w:cs="Arial"/>
                <w:szCs w:val="24"/>
              </w:rPr>
              <w:t>.</w:t>
            </w:r>
          </w:p>
        </w:tc>
      </w:tr>
      <w:tr w:rsidR="074E76C7" w:rsidRPr="004E7985" w14:paraId="4E2C6BF1" w14:textId="77777777" w:rsidTr="00671702">
        <w:trPr>
          <w:trHeight w:val="300"/>
        </w:trPr>
        <w:tc>
          <w:tcPr>
            <w:tcW w:w="2830" w:type="dxa"/>
          </w:tcPr>
          <w:p w14:paraId="7C42FFEF" w14:textId="2BA12DEF" w:rsidR="074E76C7" w:rsidRPr="004E7985" w:rsidRDefault="074E76C7" w:rsidP="004E7985">
            <w:pPr>
              <w:spacing w:after="200" w:line="276" w:lineRule="auto"/>
              <w:rPr>
                <w:rFonts w:eastAsia="Arial" w:cs="Arial"/>
                <w:szCs w:val="24"/>
              </w:rPr>
            </w:pPr>
            <w:r w:rsidRPr="004E7985">
              <w:rPr>
                <w:rFonts w:eastAsia="Arial" w:cs="Arial"/>
                <w:szCs w:val="24"/>
              </w:rPr>
              <w:t xml:space="preserve">Sistemos priežiūra  </w:t>
            </w:r>
          </w:p>
        </w:tc>
        <w:tc>
          <w:tcPr>
            <w:tcW w:w="6700" w:type="dxa"/>
          </w:tcPr>
          <w:p w14:paraId="39DA0ADE" w14:textId="2FBA53EE" w:rsidR="074E76C7" w:rsidRPr="004E7985" w:rsidRDefault="074E76C7" w:rsidP="004E7985">
            <w:pPr>
              <w:spacing w:after="200" w:line="276" w:lineRule="auto"/>
              <w:rPr>
                <w:rFonts w:eastAsia="Arial" w:cs="Arial"/>
                <w:szCs w:val="24"/>
              </w:rPr>
            </w:pPr>
            <w:r w:rsidRPr="004E7985">
              <w:rPr>
                <w:rFonts w:eastAsia="Arial" w:cs="Arial"/>
                <w:szCs w:val="24"/>
              </w:rPr>
              <w:t>Sistemos aptarnavimo paslaugos, skirtos užtikrinti sklandų Sistemos veikimą, vykdymą bei Problemų sprendimą</w:t>
            </w:r>
            <w:r w:rsidR="00DA024E" w:rsidRPr="004E7985">
              <w:rPr>
                <w:rFonts w:eastAsia="Arial" w:cs="Arial"/>
                <w:szCs w:val="24"/>
              </w:rPr>
              <w:t>.</w:t>
            </w:r>
            <w:r w:rsidRPr="004E7985">
              <w:rPr>
                <w:rFonts w:eastAsia="Arial" w:cs="Arial"/>
                <w:szCs w:val="24"/>
              </w:rPr>
              <w:t xml:space="preserve">    </w:t>
            </w:r>
          </w:p>
        </w:tc>
      </w:tr>
      <w:tr w:rsidR="074E76C7" w:rsidRPr="004E7985" w14:paraId="4C513188" w14:textId="77777777" w:rsidTr="00671702">
        <w:trPr>
          <w:trHeight w:val="300"/>
        </w:trPr>
        <w:tc>
          <w:tcPr>
            <w:tcW w:w="2830" w:type="dxa"/>
          </w:tcPr>
          <w:p w14:paraId="661952D2" w14:textId="72E614C9" w:rsidR="074E76C7" w:rsidRPr="004E7985" w:rsidRDefault="074E76C7" w:rsidP="004E7985">
            <w:pPr>
              <w:spacing w:after="200" w:line="276" w:lineRule="auto"/>
              <w:rPr>
                <w:rFonts w:eastAsia="Arial" w:cs="Arial"/>
                <w:szCs w:val="24"/>
              </w:rPr>
            </w:pPr>
            <w:r w:rsidRPr="004E7985">
              <w:rPr>
                <w:rFonts w:eastAsia="Arial" w:cs="Arial"/>
                <w:szCs w:val="24"/>
              </w:rPr>
              <w:t xml:space="preserve">Ataskaita </w:t>
            </w:r>
          </w:p>
        </w:tc>
        <w:tc>
          <w:tcPr>
            <w:tcW w:w="6700" w:type="dxa"/>
          </w:tcPr>
          <w:p w14:paraId="5D85800E" w14:textId="10776D8F" w:rsidR="074E76C7" w:rsidRPr="004E7985" w:rsidRDefault="074E76C7" w:rsidP="004E7985">
            <w:pPr>
              <w:spacing w:after="200" w:line="276" w:lineRule="auto"/>
              <w:rPr>
                <w:rFonts w:eastAsia="Arial" w:cs="Arial"/>
                <w:szCs w:val="24"/>
              </w:rPr>
            </w:pPr>
            <w:r w:rsidRPr="004E7985">
              <w:rPr>
                <w:rFonts w:eastAsia="Arial" w:cs="Arial"/>
                <w:szCs w:val="24"/>
              </w:rPr>
              <w:t>Informacija apie pašalintas (pataisytas) klaidas ir (ar) trikdžius, jų sprendimo laiką ataskaitos forma turi būti pateikiama kartą per mėnesį iki garantinio laikotarpio pabaigos.</w:t>
            </w:r>
          </w:p>
        </w:tc>
      </w:tr>
    </w:tbl>
    <w:p w14:paraId="0A32EAF1" w14:textId="0BC04B64" w:rsidR="00A95913" w:rsidRPr="004E7985" w:rsidRDefault="4C3687F4" w:rsidP="004E7985">
      <w:pPr>
        <w:spacing w:after="200" w:line="276" w:lineRule="auto"/>
        <w:rPr>
          <w:rFonts w:eastAsia="Arial" w:cs="Arial"/>
          <w:b/>
          <w:bCs/>
          <w:szCs w:val="24"/>
        </w:rPr>
      </w:pPr>
      <w:r w:rsidRPr="004E7985">
        <w:rPr>
          <w:rFonts w:eastAsia="Arial" w:cs="Arial"/>
          <w:szCs w:val="24"/>
        </w:rPr>
        <w:t> </w:t>
      </w:r>
    </w:p>
    <w:p w14:paraId="08178434" w14:textId="52947B4D" w:rsidR="32020221" w:rsidRPr="004E7985" w:rsidRDefault="00B810CC" w:rsidP="004E7985">
      <w:pPr>
        <w:spacing w:after="200" w:line="276" w:lineRule="auto"/>
        <w:ind w:left="426"/>
        <w:rPr>
          <w:rFonts w:eastAsia="Arial" w:cs="Arial"/>
          <w:szCs w:val="24"/>
        </w:rPr>
      </w:pPr>
      <w:r w:rsidRPr="004E7985">
        <w:rPr>
          <w:rFonts w:eastAsia="Arial" w:cs="Arial"/>
          <w:szCs w:val="24"/>
        </w:rPr>
        <w:t xml:space="preserve">Lentelė 2. </w:t>
      </w:r>
      <w:r w:rsidR="246A4AF0" w:rsidRPr="004E7985">
        <w:rPr>
          <w:rFonts w:eastAsia="Arial" w:cs="Arial"/>
          <w:szCs w:val="24"/>
        </w:rPr>
        <w:t xml:space="preserve">Pranešimų </w:t>
      </w:r>
      <w:r w:rsidR="649989A5" w:rsidRPr="004E7985">
        <w:rPr>
          <w:rFonts w:eastAsia="Arial" w:cs="Arial"/>
          <w:szCs w:val="24"/>
        </w:rPr>
        <w:t>iš</w:t>
      </w:r>
      <w:r w:rsidR="246A4AF0" w:rsidRPr="004E7985">
        <w:rPr>
          <w:rFonts w:eastAsia="Arial" w:cs="Arial"/>
          <w:szCs w:val="24"/>
        </w:rPr>
        <w:t>sprendimo laikai:</w:t>
      </w: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4348"/>
        <w:gridCol w:w="1559"/>
        <w:gridCol w:w="2159"/>
      </w:tblGrid>
      <w:tr w:rsidR="074E76C7" w:rsidRPr="004E7985" w14:paraId="3556EF54" w14:textId="77777777" w:rsidTr="009A49E6">
        <w:trPr>
          <w:trHeight w:val="1473"/>
        </w:trPr>
        <w:tc>
          <w:tcPr>
            <w:tcW w:w="1454" w:type="dxa"/>
          </w:tcPr>
          <w:p w14:paraId="1E54E762" w14:textId="5605127D" w:rsidR="074E76C7" w:rsidRPr="004E7985" w:rsidRDefault="074E76C7" w:rsidP="004E7985">
            <w:pPr>
              <w:spacing w:after="200" w:line="276" w:lineRule="auto"/>
              <w:rPr>
                <w:rFonts w:cs="Arial"/>
                <w:szCs w:val="24"/>
              </w:rPr>
            </w:pPr>
            <w:r w:rsidRPr="004E7985">
              <w:rPr>
                <w:rFonts w:eastAsia="Arial" w:cs="Arial"/>
                <w:b/>
                <w:bCs/>
                <w:szCs w:val="24"/>
              </w:rPr>
              <w:t>Sutrikimo tipas</w:t>
            </w:r>
          </w:p>
        </w:tc>
        <w:tc>
          <w:tcPr>
            <w:tcW w:w="4348" w:type="dxa"/>
          </w:tcPr>
          <w:p w14:paraId="31DC7772" w14:textId="7854D51E" w:rsidR="074E76C7" w:rsidRPr="004E7985" w:rsidRDefault="074E76C7" w:rsidP="004E7985">
            <w:pPr>
              <w:spacing w:after="200" w:line="276" w:lineRule="auto"/>
              <w:rPr>
                <w:rFonts w:cs="Arial"/>
                <w:szCs w:val="24"/>
              </w:rPr>
            </w:pPr>
            <w:r w:rsidRPr="004E7985">
              <w:rPr>
                <w:rFonts w:eastAsia="Arial" w:cs="Arial"/>
                <w:b/>
                <w:bCs/>
                <w:szCs w:val="24"/>
              </w:rPr>
              <w:t>Poveikio aprašymas</w:t>
            </w:r>
          </w:p>
        </w:tc>
        <w:tc>
          <w:tcPr>
            <w:tcW w:w="1559" w:type="dxa"/>
          </w:tcPr>
          <w:p w14:paraId="4D0C9349" w14:textId="228365C3" w:rsidR="074E76C7" w:rsidRPr="004E7985" w:rsidRDefault="074E76C7" w:rsidP="004E7985">
            <w:pPr>
              <w:spacing w:after="200" w:line="276" w:lineRule="auto"/>
              <w:rPr>
                <w:rFonts w:cs="Arial"/>
                <w:szCs w:val="24"/>
              </w:rPr>
            </w:pPr>
            <w:r w:rsidRPr="004E7985">
              <w:rPr>
                <w:rFonts w:eastAsia="Arial" w:cs="Arial"/>
                <w:b/>
                <w:bCs/>
                <w:szCs w:val="24"/>
              </w:rPr>
              <w:t xml:space="preserve">Reakcijos ir atkūrimo laikas val. </w:t>
            </w:r>
            <w:r w:rsidRPr="004E7985">
              <w:rPr>
                <w:rFonts w:eastAsia="Arial" w:cs="Arial"/>
                <w:szCs w:val="24"/>
              </w:rPr>
              <w:t>(d. val.)</w:t>
            </w:r>
          </w:p>
        </w:tc>
        <w:tc>
          <w:tcPr>
            <w:tcW w:w="2159" w:type="dxa"/>
          </w:tcPr>
          <w:p w14:paraId="0A6DF622" w14:textId="18DAF205" w:rsidR="074E76C7" w:rsidRPr="004E7985" w:rsidRDefault="074E76C7" w:rsidP="004E7985">
            <w:pPr>
              <w:spacing w:after="200" w:line="276" w:lineRule="auto"/>
              <w:rPr>
                <w:rFonts w:cs="Arial"/>
                <w:szCs w:val="24"/>
              </w:rPr>
            </w:pPr>
            <w:r w:rsidRPr="004E7985">
              <w:rPr>
                <w:rFonts w:eastAsia="Arial" w:cs="Arial"/>
                <w:b/>
                <w:bCs/>
                <w:szCs w:val="24"/>
              </w:rPr>
              <w:t>Maksimalus priimtinas atkūrimo</w:t>
            </w:r>
            <w:r w:rsidR="00CF1586" w:rsidRPr="004E7985">
              <w:rPr>
                <w:rFonts w:eastAsia="Arial" w:cs="Arial"/>
                <w:b/>
                <w:bCs/>
                <w:szCs w:val="24"/>
              </w:rPr>
              <w:t xml:space="preserve"> </w:t>
            </w:r>
            <w:r w:rsidRPr="004E7985">
              <w:rPr>
                <w:rFonts w:eastAsia="Arial" w:cs="Arial"/>
                <w:b/>
                <w:bCs/>
                <w:szCs w:val="24"/>
              </w:rPr>
              <w:t>laikas val.</w:t>
            </w:r>
            <w:r w:rsidRPr="004E7985">
              <w:rPr>
                <w:rFonts w:eastAsia="Arial" w:cs="Arial"/>
                <w:szCs w:val="24"/>
              </w:rPr>
              <w:t xml:space="preserve"> (d. val.)</w:t>
            </w:r>
          </w:p>
        </w:tc>
      </w:tr>
      <w:tr w:rsidR="074E76C7" w:rsidRPr="004E7985" w14:paraId="749A3531" w14:textId="77777777" w:rsidTr="00CF1586">
        <w:trPr>
          <w:trHeight w:val="2520"/>
        </w:trPr>
        <w:tc>
          <w:tcPr>
            <w:tcW w:w="1454" w:type="dxa"/>
          </w:tcPr>
          <w:p w14:paraId="6835F8C7" w14:textId="1672FE13" w:rsidR="074E76C7" w:rsidRPr="004E7985" w:rsidRDefault="074E76C7" w:rsidP="004E7985">
            <w:pPr>
              <w:spacing w:after="200" w:line="276" w:lineRule="auto"/>
              <w:rPr>
                <w:rFonts w:cs="Arial"/>
                <w:szCs w:val="24"/>
              </w:rPr>
            </w:pPr>
            <w:r w:rsidRPr="004E7985">
              <w:rPr>
                <w:rFonts w:eastAsia="Arial" w:cs="Arial"/>
                <w:b/>
                <w:bCs/>
                <w:szCs w:val="24"/>
              </w:rPr>
              <w:t>Kritinis</w:t>
            </w:r>
            <w:r w:rsidRPr="004E7985">
              <w:rPr>
                <w:rFonts w:eastAsia="Arial" w:cs="Arial"/>
                <w:szCs w:val="24"/>
              </w:rPr>
              <w:t xml:space="preserve"> </w:t>
            </w:r>
          </w:p>
        </w:tc>
        <w:tc>
          <w:tcPr>
            <w:tcW w:w="4348" w:type="dxa"/>
          </w:tcPr>
          <w:p w14:paraId="219E2720" w14:textId="0102F5D2" w:rsidR="074E76C7" w:rsidRPr="004E7985" w:rsidRDefault="074E76C7" w:rsidP="004E7985">
            <w:pPr>
              <w:spacing w:after="0" w:line="276" w:lineRule="auto"/>
              <w:contextualSpacing/>
              <w:rPr>
                <w:rFonts w:cs="Arial"/>
                <w:b/>
                <w:bCs/>
                <w:szCs w:val="24"/>
              </w:rPr>
            </w:pPr>
            <w:r w:rsidRPr="004E7985">
              <w:rPr>
                <w:rFonts w:eastAsia="Arial" w:cs="Arial"/>
                <w:b/>
                <w:bCs/>
                <w:szCs w:val="24"/>
              </w:rPr>
              <w:t>Kritinis poveikis veiklai</w:t>
            </w:r>
            <w:r w:rsidR="00B54BF9" w:rsidRPr="004E7985">
              <w:rPr>
                <w:rFonts w:eastAsia="Arial" w:cs="Arial"/>
                <w:b/>
                <w:bCs/>
                <w:szCs w:val="24"/>
              </w:rPr>
              <w:t>.</w:t>
            </w:r>
            <w:r w:rsidRPr="004E7985">
              <w:rPr>
                <w:rFonts w:eastAsia="Arial" w:cs="Arial"/>
                <w:b/>
                <w:bCs/>
                <w:szCs w:val="24"/>
              </w:rPr>
              <w:t xml:space="preserve"> </w:t>
            </w:r>
          </w:p>
          <w:p w14:paraId="357710F2" w14:textId="1651BFDF" w:rsidR="074E76C7" w:rsidRPr="004E7985" w:rsidRDefault="074E76C7" w:rsidP="004E7985">
            <w:pPr>
              <w:spacing w:after="0" w:line="276" w:lineRule="auto"/>
              <w:contextualSpacing/>
              <w:rPr>
                <w:rFonts w:cs="Arial"/>
                <w:szCs w:val="24"/>
              </w:rPr>
            </w:pPr>
            <w:r w:rsidRPr="004E7985">
              <w:rPr>
                <w:rFonts w:eastAsia="Arial" w:cs="Arial"/>
                <w:szCs w:val="24"/>
              </w:rPr>
              <w:t xml:space="preserve">Kritinio lygio Pranešimą nusako šios charakteristikos: </w:t>
            </w:r>
          </w:p>
          <w:p w14:paraId="3E9802C5" w14:textId="5C58D7C4" w:rsidR="074E76C7" w:rsidRPr="004E7985" w:rsidRDefault="074E76C7" w:rsidP="00AE66BA">
            <w:pPr>
              <w:pStyle w:val="Sraopastraipa"/>
              <w:numPr>
                <w:ilvl w:val="0"/>
                <w:numId w:val="4"/>
              </w:numPr>
              <w:spacing w:after="0" w:line="276" w:lineRule="auto"/>
              <w:rPr>
                <w:rFonts w:ascii="Arial" w:eastAsia="Arial" w:hAnsi="Arial" w:cs="Arial"/>
                <w:sz w:val="24"/>
                <w:szCs w:val="24"/>
              </w:rPr>
            </w:pPr>
            <w:r w:rsidRPr="004E7985">
              <w:rPr>
                <w:rFonts w:ascii="Arial" w:eastAsia="Arial" w:hAnsi="Arial" w:cs="Arial"/>
                <w:sz w:val="24"/>
                <w:szCs w:val="24"/>
              </w:rPr>
              <w:t>Sistema neveikia (angl. „</w:t>
            </w:r>
            <w:proofErr w:type="spellStart"/>
            <w:r w:rsidRPr="004E7985">
              <w:rPr>
                <w:rFonts w:ascii="Arial" w:eastAsia="Arial" w:hAnsi="Arial" w:cs="Arial"/>
                <w:sz w:val="24"/>
                <w:szCs w:val="24"/>
              </w:rPr>
              <w:t>crash</w:t>
            </w:r>
            <w:proofErr w:type="spellEnd"/>
            <w:r w:rsidRPr="004E7985">
              <w:rPr>
                <w:rFonts w:ascii="Arial" w:eastAsia="Arial" w:hAnsi="Arial" w:cs="Arial"/>
                <w:sz w:val="24"/>
                <w:szCs w:val="24"/>
              </w:rPr>
              <w:t xml:space="preserve">“) arba  </w:t>
            </w:r>
          </w:p>
          <w:p w14:paraId="7A957FE6" w14:textId="3F6BD7D9" w:rsidR="074E76C7" w:rsidRPr="004E7985" w:rsidRDefault="074E76C7" w:rsidP="00AE66BA">
            <w:pPr>
              <w:pStyle w:val="Sraopastraipa"/>
              <w:numPr>
                <w:ilvl w:val="0"/>
                <w:numId w:val="7"/>
              </w:numPr>
              <w:spacing w:after="0" w:line="276" w:lineRule="auto"/>
              <w:rPr>
                <w:rFonts w:ascii="Arial" w:eastAsia="Arial" w:hAnsi="Arial" w:cs="Arial"/>
                <w:sz w:val="24"/>
                <w:szCs w:val="24"/>
              </w:rPr>
            </w:pPr>
            <w:r w:rsidRPr="004E7985">
              <w:rPr>
                <w:rFonts w:ascii="Arial" w:eastAsia="Arial" w:hAnsi="Arial" w:cs="Arial"/>
                <w:sz w:val="24"/>
                <w:szCs w:val="24"/>
              </w:rPr>
              <w:t xml:space="preserve">Neveikia Sistemos funkcionalumas, Klientas dėl to negali tęsti savo veiklos ir nėra alternatyvaus funkcionalumo (kelio) apėjimui arba </w:t>
            </w:r>
          </w:p>
          <w:p w14:paraId="3325439D" w14:textId="71709A17" w:rsidR="074E76C7" w:rsidRPr="004E7985" w:rsidRDefault="074E76C7" w:rsidP="00AE66BA">
            <w:pPr>
              <w:pStyle w:val="Sraopastraipa"/>
              <w:numPr>
                <w:ilvl w:val="0"/>
                <w:numId w:val="14"/>
              </w:numPr>
              <w:spacing w:after="0" w:line="276" w:lineRule="auto"/>
              <w:rPr>
                <w:rFonts w:ascii="Arial" w:eastAsia="Arial" w:hAnsi="Arial" w:cs="Arial"/>
                <w:sz w:val="24"/>
                <w:szCs w:val="24"/>
              </w:rPr>
            </w:pPr>
            <w:r w:rsidRPr="004E7985">
              <w:rPr>
                <w:rFonts w:ascii="Arial" w:eastAsia="Arial" w:hAnsi="Arial" w:cs="Arial"/>
                <w:sz w:val="24"/>
                <w:szCs w:val="24"/>
              </w:rPr>
              <w:t>Duomenų praradimas ar duomenų sugadinimas ir Klientas dėl to negali tęsti savo veiklos</w:t>
            </w:r>
            <w:r w:rsidR="1F35BFCE" w:rsidRPr="004E7985">
              <w:rPr>
                <w:rFonts w:ascii="Arial" w:eastAsia="Arial" w:hAnsi="Arial" w:cs="Arial"/>
                <w:sz w:val="24"/>
                <w:szCs w:val="24"/>
              </w:rPr>
              <w:t>.</w:t>
            </w:r>
          </w:p>
        </w:tc>
        <w:tc>
          <w:tcPr>
            <w:tcW w:w="1559" w:type="dxa"/>
          </w:tcPr>
          <w:p w14:paraId="5825A93D" w14:textId="7002CF7A" w:rsidR="074E76C7" w:rsidRPr="004E7985" w:rsidRDefault="074E76C7" w:rsidP="004E7985">
            <w:pPr>
              <w:spacing w:after="200" w:line="276" w:lineRule="auto"/>
              <w:jc w:val="center"/>
              <w:rPr>
                <w:rFonts w:eastAsia="Arial" w:cs="Arial"/>
                <w:b/>
                <w:bCs/>
                <w:szCs w:val="24"/>
              </w:rPr>
            </w:pPr>
            <w:r w:rsidRPr="004E7985">
              <w:rPr>
                <w:rFonts w:eastAsia="Arial" w:cs="Arial"/>
                <w:b/>
                <w:bCs/>
                <w:szCs w:val="24"/>
              </w:rPr>
              <w:t>2</w:t>
            </w:r>
          </w:p>
        </w:tc>
        <w:tc>
          <w:tcPr>
            <w:tcW w:w="2159" w:type="dxa"/>
          </w:tcPr>
          <w:p w14:paraId="57610676" w14:textId="58A08328" w:rsidR="074E76C7" w:rsidRPr="004E7985" w:rsidRDefault="00BED310" w:rsidP="004E7985">
            <w:pPr>
              <w:spacing w:after="200" w:line="276" w:lineRule="auto"/>
              <w:jc w:val="center"/>
              <w:rPr>
                <w:rFonts w:eastAsia="Arial" w:cs="Arial"/>
                <w:b/>
                <w:szCs w:val="24"/>
              </w:rPr>
            </w:pPr>
            <w:r w:rsidRPr="004E7985">
              <w:rPr>
                <w:rFonts w:eastAsia="Arial" w:cs="Arial"/>
                <w:b/>
                <w:bCs/>
                <w:szCs w:val="24"/>
              </w:rPr>
              <w:t>4</w:t>
            </w:r>
          </w:p>
        </w:tc>
      </w:tr>
      <w:tr w:rsidR="074E76C7" w:rsidRPr="004E7985" w14:paraId="310F0AE3" w14:textId="77777777" w:rsidTr="00CF1586">
        <w:trPr>
          <w:trHeight w:val="1065"/>
        </w:trPr>
        <w:tc>
          <w:tcPr>
            <w:tcW w:w="1454" w:type="dxa"/>
          </w:tcPr>
          <w:p w14:paraId="00572DC0" w14:textId="3834225F" w:rsidR="074E76C7" w:rsidRPr="004E7985" w:rsidRDefault="074E76C7" w:rsidP="004E7985">
            <w:pPr>
              <w:spacing w:after="200" w:line="276" w:lineRule="auto"/>
              <w:rPr>
                <w:rFonts w:cs="Arial"/>
                <w:szCs w:val="24"/>
              </w:rPr>
            </w:pPr>
            <w:r w:rsidRPr="004E7985">
              <w:rPr>
                <w:rFonts w:eastAsia="Arial" w:cs="Arial"/>
                <w:b/>
                <w:bCs/>
                <w:szCs w:val="24"/>
              </w:rPr>
              <w:lastRenderedPageBreak/>
              <w:t>Svarbus</w:t>
            </w:r>
            <w:r w:rsidRPr="004E7985">
              <w:rPr>
                <w:rFonts w:eastAsia="Arial" w:cs="Arial"/>
                <w:szCs w:val="24"/>
              </w:rPr>
              <w:t xml:space="preserve"> </w:t>
            </w:r>
          </w:p>
        </w:tc>
        <w:tc>
          <w:tcPr>
            <w:tcW w:w="4348" w:type="dxa"/>
          </w:tcPr>
          <w:p w14:paraId="687E39E8" w14:textId="4ED3A0FA" w:rsidR="074E76C7" w:rsidRPr="004E7985" w:rsidRDefault="074E76C7" w:rsidP="004E7985">
            <w:pPr>
              <w:spacing w:after="0" w:line="276" w:lineRule="auto"/>
              <w:contextualSpacing/>
              <w:rPr>
                <w:rFonts w:cs="Arial"/>
                <w:b/>
                <w:bCs/>
                <w:szCs w:val="24"/>
              </w:rPr>
            </w:pPr>
            <w:r w:rsidRPr="004E7985">
              <w:rPr>
                <w:rFonts w:eastAsia="Arial" w:cs="Arial"/>
                <w:b/>
                <w:bCs/>
                <w:szCs w:val="24"/>
              </w:rPr>
              <w:t>Svarbus poveikis veiklai</w:t>
            </w:r>
            <w:r w:rsidR="00B54BF9" w:rsidRPr="004E7985">
              <w:rPr>
                <w:rFonts w:eastAsia="Arial" w:cs="Arial"/>
                <w:b/>
                <w:bCs/>
                <w:szCs w:val="24"/>
              </w:rPr>
              <w:t>.</w:t>
            </w:r>
          </w:p>
          <w:p w14:paraId="0B61C13F" w14:textId="43EBE21E" w:rsidR="074E76C7" w:rsidRPr="004E7985" w:rsidRDefault="074E76C7" w:rsidP="004E7985">
            <w:pPr>
              <w:spacing w:after="0" w:line="276" w:lineRule="auto"/>
              <w:contextualSpacing/>
              <w:rPr>
                <w:rFonts w:cs="Arial"/>
                <w:szCs w:val="24"/>
              </w:rPr>
            </w:pPr>
            <w:r w:rsidRPr="004E7985">
              <w:rPr>
                <w:rFonts w:eastAsia="Arial" w:cs="Arial"/>
                <w:szCs w:val="24"/>
              </w:rPr>
              <w:t xml:space="preserve">Svarbaus lygio Pranešimą nusako šios charakteristikos: </w:t>
            </w:r>
          </w:p>
          <w:p w14:paraId="4A4E5529" w14:textId="5700DC55" w:rsidR="074E76C7" w:rsidRPr="004E7985" w:rsidRDefault="074E76C7" w:rsidP="00AE66BA">
            <w:pPr>
              <w:pStyle w:val="Sraopastraipa"/>
              <w:numPr>
                <w:ilvl w:val="0"/>
                <w:numId w:val="8"/>
              </w:numPr>
              <w:spacing w:after="0" w:line="276" w:lineRule="auto"/>
              <w:rPr>
                <w:rFonts w:ascii="Arial" w:eastAsia="Arial" w:hAnsi="Arial" w:cs="Arial"/>
                <w:sz w:val="24"/>
                <w:szCs w:val="24"/>
              </w:rPr>
            </w:pPr>
            <w:r w:rsidRPr="004E7985">
              <w:rPr>
                <w:rFonts w:ascii="Arial" w:eastAsia="Arial" w:hAnsi="Arial" w:cs="Arial"/>
                <w:sz w:val="24"/>
                <w:szCs w:val="24"/>
              </w:rPr>
              <w:t xml:space="preserve">Dalis Sistemos funkcionalumo neveikia arba duoda klaidingą rezultatą ir Klientas gali tęsti savo veiklą, tačiau po 3 (trijų) ar mažiau darbo dienų negalės tęsti savo veiklos, ir nėra alternatyvaus funkcionalumo/kelio klaidos apėjimui arba </w:t>
            </w:r>
          </w:p>
          <w:p w14:paraId="34654C6D" w14:textId="7FE30273" w:rsidR="074E76C7" w:rsidRPr="004E7985" w:rsidRDefault="074E76C7" w:rsidP="00AE66BA">
            <w:pPr>
              <w:pStyle w:val="Sraopastraipa"/>
              <w:numPr>
                <w:ilvl w:val="0"/>
                <w:numId w:val="11"/>
              </w:numPr>
              <w:spacing w:after="0" w:line="276" w:lineRule="auto"/>
              <w:rPr>
                <w:rFonts w:ascii="Arial" w:eastAsia="Arial" w:hAnsi="Arial" w:cs="Arial"/>
                <w:sz w:val="24"/>
                <w:szCs w:val="24"/>
              </w:rPr>
            </w:pPr>
            <w:r w:rsidRPr="004E7985">
              <w:rPr>
                <w:rFonts w:ascii="Arial" w:eastAsia="Arial" w:hAnsi="Arial" w:cs="Arial"/>
                <w:sz w:val="24"/>
                <w:szCs w:val="24"/>
              </w:rPr>
              <w:t xml:space="preserve">Neveikia Sistemos funkcionalumas, neveikiantis (netinkamai veikiantis) funkcionalumas yra skirtas įgyvendinti esminį Kliento verslo procesą ir nėra alternatyvaus funkcionalumo (kelio) apėjimui arba </w:t>
            </w:r>
          </w:p>
          <w:p w14:paraId="112986BD" w14:textId="3AD8D782" w:rsidR="074E76C7" w:rsidRPr="004E7985" w:rsidRDefault="074E76C7" w:rsidP="00AE66BA">
            <w:pPr>
              <w:pStyle w:val="Sraopastraipa"/>
              <w:numPr>
                <w:ilvl w:val="0"/>
                <w:numId w:val="9"/>
              </w:numPr>
              <w:spacing w:after="0" w:line="276" w:lineRule="auto"/>
              <w:rPr>
                <w:rFonts w:ascii="Arial" w:eastAsia="Arial" w:hAnsi="Arial" w:cs="Arial"/>
                <w:sz w:val="24"/>
                <w:szCs w:val="24"/>
              </w:rPr>
            </w:pPr>
            <w:r w:rsidRPr="004E7985">
              <w:rPr>
                <w:rFonts w:ascii="Arial" w:eastAsia="Arial" w:hAnsi="Arial" w:cs="Arial"/>
                <w:sz w:val="24"/>
                <w:szCs w:val="24"/>
              </w:rPr>
              <w:t xml:space="preserve">Duomenų praradimas ar duomenų sugadinimas ir Klientas dėl to gali tęsti savo veiklą </w:t>
            </w:r>
          </w:p>
        </w:tc>
        <w:tc>
          <w:tcPr>
            <w:tcW w:w="1559" w:type="dxa"/>
          </w:tcPr>
          <w:p w14:paraId="4E8FF4F9" w14:textId="0CC33423" w:rsidR="074E76C7" w:rsidRPr="004E7985" w:rsidRDefault="074E76C7" w:rsidP="004E7985">
            <w:pPr>
              <w:spacing w:after="200" w:line="276" w:lineRule="auto"/>
              <w:jc w:val="center"/>
              <w:rPr>
                <w:rFonts w:eastAsia="Arial" w:cs="Arial"/>
                <w:b/>
                <w:bCs/>
                <w:szCs w:val="24"/>
              </w:rPr>
            </w:pPr>
            <w:r w:rsidRPr="004E7985">
              <w:rPr>
                <w:rFonts w:eastAsia="Arial" w:cs="Arial"/>
                <w:b/>
                <w:bCs/>
                <w:szCs w:val="24"/>
              </w:rPr>
              <w:t>4</w:t>
            </w:r>
          </w:p>
        </w:tc>
        <w:tc>
          <w:tcPr>
            <w:tcW w:w="2159" w:type="dxa"/>
          </w:tcPr>
          <w:p w14:paraId="3D720EAE" w14:textId="37B3D2D2" w:rsidR="074E76C7" w:rsidRPr="004E7985" w:rsidRDefault="074E76C7" w:rsidP="004E7985">
            <w:pPr>
              <w:spacing w:after="200" w:line="276" w:lineRule="auto"/>
              <w:jc w:val="center"/>
              <w:rPr>
                <w:rFonts w:eastAsia="Arial" w:cs="Arial"/>
                <w:b/>
                <w:bCs/>
                <w:szCs w:val="24"/>
              </w:rPr>
            </w:pPr>
            <w:r w:rsidRPr="004E7985">
              <w:rPr>
                <w:rFonts w:eastAsia="Arial" w:cs="Arial"/>
                <w:b/>
                <w:bCs/>
                <w:szCs w:val="24"/>
              </w:rPr>
              <w:t>6</w:t>
            </w:r>
          </w:p>
        </w:tc>
      </w:tr>
      <w:tr w:rsidR="074E76C7" w:rsidRPr="004E7985" w14:paraId="65D6892D" w14:textId="77777777" w:rsidTr="00CF1586">
        <w:trPr>
          <w:trHeight w:val="1140"/>
        </w:trPr>
        <w:tc>
          <w:tcPr>
            <w:tcW w:w="1454" w:type="dxa"/>
          </w:tcPr>
          <w:p w14:paraId="19818B43" w14:textId="4641A624" w:rsidR="074E76C7" w:rsidRPr="004E7985" w:rsidRDefault="074E76C7" w:rsidP="004E7985">
            <w:pPr>
              <w:spacing w:after="200" w:line="276" w:lineRule="auto"/>
              <w:rPr>
                <w:rFonts w:cs="Arial"/>
                <w:szCs w:val="24"/>
              </w:rPr>
            </w:pPr>
            <w:r w:rsidRPr="004E7985">
              <w:rPr>
                <w:rFonts w:eastAsia="Arial" w:cs="Arial"/>
                <w:b/>
                <w:bCs/>
                <w:szCs w:val="24"/>
              </w:rPr>
              <w:t>Minimalus</w:t>
            </w:r>
            <w:r w:rsidRPr="004E7985">
              <w:rPr>
                <w:rFonts w:eastAsia="Arial" w:cs="Arial"/>
                <w:szCs w:val="24"/>
              </w:rPr>
              <w:t xml:space="preserve"> </w:t>
            </w:r>
          </w:p>
        </w:tc>
        <w:tc>
          <w:tcPr>
            <w:tcW w:w="4348" w:type="dxa"/>
          </w:tcPr>
          <w:p w14:paraId="1C8629B2" w14:textId="27D3802C" w:rsidR="074E76C7" w:rsidRPr="004E7985" w:rsidRDefault="074E76C7" w:rsidP="004E7985">
            <w:pPr>
              <w:spacing w:after="0" w:line="276" w:lineRule="auto"/>
              <w:contextualSpacing/>
              <w:rPr>
                <w:rFonts w:cs="Arial"/>
                <w:b/>
                <w:bCs/>
                <w:szCs w:val="24"/>
              </w:rPr>
            </w:pPr>
            <w:r w:rsidRPr="004E7985">
              <w:rPr>
                <w:rFonts w:eastAsia="Arial" w:cs="Arial"/>
                <w:b/>
                <w:bCs/>
                <w:szCs w:val="24"/>
              </w:rPr>
              <w:t>Minimalus poveikis veiklai</w:t>
            </w:r>
            <w:r w:rsidR="00B54BF9" w:rsidRPr="004E7985">
              <w:rPr>
                <w:rFonts w:eastAsia="Arial" w:cs="Arial"/>
                <w:b/>
                <w:bCs/>
                <w:szCs w:val="24"/>
              </w:rPr>
              <w:t>.</w:t>
            </w:r>
            <w:r w:rsidRPr="004E7985">
              <w:rPr>
                <w:rFonts w:eastAsia="Arial" w:cs="Arial"/>
                <w:b/>
                <w:bCs/>
                <w:szCs w:val="24"/>
              </w:rPr>
              <w:t xml:space="preserve"> </w:t>
            </w:r>
          </w:p>
          <w:p w14:paraId="5E3FF5D4" w14:textId="09955A90" w:rsidR="074E76C7" w:rsidRPr="004E7985" w:rsidRDefault="074E76C7" w:rsidP="004E7985">
            <w:pPr>
              <w:spacing w:after="0" w:line="276" w:lineRule="auto"/>
              <w:contextualSpacing/>
              <w:rPr>
                <w:rFonts w:cs="Arial"/>
                <w:szCs w:val="24"/>
              </w:rPr>
            </w:pPr>
            <w:r w:rsidRPr="004E7985">
              <w:rPr>
                <w:rFonts w:eastAsia="Arial" w:cs="Arial"/>
                <w:szCs w:val="24"/>
              </w:rPr>
              <w:t xml:space="preserve">Minimalaus poveikio Pranešimą nusako šios charakteristikos: </w:t>
            </w:r>
          </w:p>
          <w:p w14:paraId="1F89483E" w14:textId="05351BC1" w:rsidR="074E76C7" w:rsidRPr="004E7985" w:rsidRDefault="074E76C7" w:rsidP="004E7985">
            <w:pPr>
              <w:pStyle w:val="Sraopastraipa"/>
              <w:numPr>
                <w:ilvl w:val="0"/>
                <w:numId w:val="1"/>
              </w:numPr>
              <w:spacing w:after="0" w:line="276" w:lineRule="auto"/>
              <w:rPr>
                <w:rFonts w:ascii="Arial" w:eastAsia="Arial" w:hAnsi="Arial" w:cs="Arial"/>
                <w:sz w:val="24"/>
                <w:szCs w:val="24"/>
              </w:rPr>
            </w:pPr>
            <w:r w:rsidRPr="004E7985">
              <w:rPr>
                <w:rFonts w:ascii="Arial" w:eastAsia="Arial" w:hAnsi="Arial" w:cs="Arial"/>
                <w:sz w:val="24"/>
                <w:szCs w:val="24"/>
              </w:rPr>
              <w:t xml:space="preserve">Dalis SISTEMOS funkcionalumo neveikia arba duoda klaidingą rezultatą, Klientas gali vykdyti savo veiklą ir neveikiantis (netinkamai veikiantis) funkcionalumas nėra skirtas įgyvendinti esminį Kliento veiklos procesą arba </w:t>
            </w:r>
          </w:p>
          <w:p w14:paraId="11797F32" w14:textId="6369E062" w:rsidR="074E76C7" w:rsidRPr="004E7985" w:rsidRDefault="074E76C7" w:rsidP="00AE66BA">
            <w:pPr>
              <w:pStyle w:val="Sraopastraipa"/>
              <w:numPr>
                <w:ilvl w:val="0"/>
                <w:numId w:val="3"/>
              </w:numPr>
              <w:spacing w:after="0" w:line="276" w:lineRule="auto"/>
              <w:rPr>
                <w:rFonts w:ascii="Arial" w:eastAsia="Arial" w:hAnsi="Arial" w:cs="Arial"/>
                <w:sz w:val="24"/>
                <w:szCs w:val="24"/>
              </w:rPr>
            </w:pPr>
            <w:r w:rsidRPr="004E7985">
              <w:rPr>
                <w:rFonts w:ascii="Arial" w:eastAsia="Arial" w:hAnsi="Arial" w:cs="Arial"/>
                <w:sz w:val="24"/>
                <w:szCs w:val="24"/>
              </w:rPr>
              <w:t xml:space="preserve">Dalis SISTEMOS funkcionalumo neveikia arba duoda klaidingą rezultatą, tačiau yra alternatyvus funkcionalumas (kelias) apėjimui arba </w:t>
            </w:r>
          </w:p>
          <w:p w14:paraId="5FC984DF" w14:textId="227B06DA" w:rsidR="074E76C7" w:rsidRPr="004E7985" w:rsidRDefault="074E76C7" w:rsidP="00AE66BA">
            <w:pPr>
              <w:pStyle w:val="Sraopastraipa"/>
              <w:numPr>
                <w:ilvl w:val="0"/>
                <w:numId w:val="10"/>
              </w:numPr>
              <w:spacing w:after="0" w:line="276" w:lineRule="auto"/>
              <w:rPr>
                <w:rFonts w:ascii="Arial" w:eastAsia="Arial" w:hAnsi="Arial" w:cs="Arial"/>
                <w:sz w:val="24"/>
                <w:szCs w:val="24"/>
              </w:rPr>
            </w:pPr>
            <w:r w:rsidRPr="004E7985">
              <w:rPr>
                <w:rFonts w:ascii="Arial" w:eastAsia="Arial" w:hAnsi="Arial" w:cs="Arial"/>
                <w:sz w:val="24"/>
                <w:szCs w:val="24"/>
              </w:rPr>
              <w:t xml:space="preserve">Neteisingas SISTEMOS „elgesys“ neįtakojantis rezultatų teisingumo </w:t>
            </w:r>
          </w:p>
        </w:tc>
        <w:tc>
          <w:tcPr>
            <w:tcW w:w="1559" w:type="dxa"/>
          </w:tcPr>
          <w:p w14:paraId="1EA5A8B3" w14:textId="2C0FD246" w:rsidR="074E76C7" w:rsidRPr="004E7985" w:rsidRDefault="00B51652" w:rsidP="004E7985">
            <w:pPr>
              <w:spacing w:after="200" w:line="276" w:lineRule="auto"/>
              <w:jc w:val="center"/>
              <w:rPr>
                <w:rFonts w:eastAsia="Arial" w:cs="Arial"/>
                <w:b/>
                <w:szCs w:val="24"/>
              </w:rPr>
            </w:pPr>
            <w:r w:rsidRPr="004E7985">
              <w:rPr>
                <w:rFonts w:eastAsia="Arial" w:cs="Arial"/>
                <w:b/>
                <w:bCs/>
                <w:szCs w:val="24"/>
              </w:rPr>
              <w:t>8</w:t>
            </w:r>
          </w:p>
        </w:tc>
        <w:tc>
          <w:tcPr>
            <w:tcW w:w="2159" w:type="dxa"/>
          </w:tcPr>
          <w:p w14:paraId="267715AB" w14:textId="38584944" w:rsidR="074E76C7" w:rsidRPr="004E7985" w:rsidRDefault="074E76C7" w:rsidP="004E7985">
            <w:pPr>
              <w:spacing w:after="200" w:line="276" w:lineRule="auto"/>
              <w:jc w:val="center"/>
              <w:rPr>
                <w:rFonts w:eastAsia="Arial" w:cs="Arial"/>
                <w:b/>
                <w:bCs/>
                <w:szCs w:val="24"/>
              </w:rPr>
            </w:pPr>
            <w:r w:rsidRPr="004E7985">
              <w:rPr>
                <w:rFonts w:eastAsia="Arial" w:cs="Arial"/>
                <w:b/>
                <w:bCs/>
                <w:szCs w:val="24"/>
              </w:rPr>
              <w:t>16</w:t>
            </w:r>
          </w:p>
        </w:tc>
      </w:tr>
      <w:tr w:rsidR="074E76C7" w:rsidRPr="004E7985" w14:paraId="05516F60" w14:textId="77777777" w:rsidTr="00CF1586">
        <w:trPr>
          <w:trHeight w:val="406"/>
        </w:trPr>
        <w:tc>
          <w:tcPr>
            <w:tcW w:w="1454" w:type="dxa"/>
          </w:tcPr>
          <w:p w14:paraId="7BA79FA0" w14:textId="5E37279A" w:rsidR="074E76C7" w:rsidRPr="004E7985" w:rsidRDefault="074E76C7" w:rsidP="004E7985">
            <w:pPr>
              <w:spacing w:after="200" w:line="276" w:lineRule="auto"/>
              <w:rPr>
                <w:rFonts w:cs="Arial"/>
                <w:szCs w:val="24"/>
              </w:rPr>
            </w:pPr>
            <w:r w:rsidRPr="004E7985">
              <w:rPr>
                <w:rFonts w:eastAsia="Arial" w:cs="Arial"/>
                <w:b/>
                <w:bCs/>
                <w:szCs w:val="24"/>
              </w:rPr>
              <w:lastRenderedPageBreak/>
              <w:t>Nominalus</w:t>
            </w:r>
            <w:r w:rsidRPr="004E7985">
              <w:rPr>
                <w:rFonts w:eastAsia="Arial" w:cs="Arial"/>
                <w:szCs w:val="24"/>
              </w:rPr>
              <w:t xml:space="preserve"> </w:t>
            </w:r>
          </w:p>
        </w:tc>
        <w:tc>
          <w:tcPr>
            <w:tcW w:w="4348" w:type="dxa"/>
          </w:tcPr>
          <w:p w14:paraId="56D6E95C" w14:textId="3B0B65EF" w:rsidR="074E76C7" w:rsidRPr="004E7985" w:rsidRDefault="074E76C7" w:rsidP="004E7985">
            <w:pPr>
              <w:spacing w:after="0" w:line="276" w:lineRule="auto"/>
              <w:contextualSpacing/>
              <w:rPr>
                <w:rFonts w:cs="Arial"/>
                <w:b/>
                <w:bCs/>
                <w:szCs w:val="24"/>
              </w:rPr>
            </w:pPr>
            <w:r w:rsidRPr="004E7985">
              <w:rPr>
                <w:rFonts w:eastAsia="Arial" w:cs="Arial"/>
                <w:b/>
                <w:bCs/>
                <w:szCs w:val="24"/>
              </w:rPr>
              <w:t>Nominalus poveikis verslui</w:t>
            </w:r>
            <w:r w:rsidR="00B54BF9" w:rsidRPr="004E7985">
              <w:rPr>
                <w:rFonts w:eastAsia="Arial" w:cs="Arial"/>
                <w:b/>
                <w:bCs/>
                <w:szCs w:val="24"/>
              </w:rPr>
              <w:t>.</w:t>
            </w:r>
            <w:r w:rsidRPr="004E7985">
              <w:rPr>
                <w:rFonts w:eastAsia="Arial" w:cs="Arial"/>
                <w:b/>
                <w:bCs/>
                <w:szCs w:val="24"/>
              </w:rPr>
              <w:t xml:space="preserve"> </w:t>
            </w:r>
          </w:p>
          <w:p w14:paraId="7CC94492" w14:textId="37F2BB0E" w:rsidR="074E76C7" w:rsidRPr="004E7985" w:rsidRDefault="074E76C7" w:rsidP="004E7985">
            <w:pPr>
              <w:spacing w:after="0" w:line="276" w:lineRule="auto"/>
              <w:contextualSpacing/>
              <w:rPr>
                <w:rFonts w:cs="Arial"/>
                <w:szCs w:val="24"/>
              </w:rPr>
            </w:pPr>
            <w:r w:rsidRPr="004E7985">
              <w:rPr>
                <w:rFonts w:eastAsia="Arial" w:cs="Arial"/>
                <w:szCs w:val="24"/>
              </w:rPr>
              <w:t xml:space="preserve">Nominalaus poveikio Pranešimą nusako šios charakteristikos: </w:t>
            </w:r>
          </w:p>
          <w:p w14:paraId="7E72E759" w14:textId="68E82F23" w:rsidR="074E76C7" w:rsidRPr="004E7985" w:rsidRDefault="074E76C7" w:rsidP="00AE66BA">
            <w:pPr>
              <w:pStyle w:val="Sraopastraipa"/>
              <w:numPr>
                <w:ilvl w:val="0"/>
                <w:numId w:val="6"/>
              </w:numPr>
              <w:spacing w:after="0" w:line="276" w:lineRule="auto"/>
              <w:rPr>
                <w:rFonts w:ascii="Arial" w:eastAsia="Arial" w:hAnsi="Arial" w:cs="Arial"/>
                <w:sz w:val="24"/>
                <w:szCs w:val="24"/>
              </w:rPr>
            </w:pPr>
            <w:r w:rsidRPr="004E7985">
              <w:rPr>
                <w:rFonts w:ascii="Arial" w:eastAsia="Arial" w:hAnsi="Arial" w:cs="Arial"/>
                <w:sz w:val="24"/>
                <w:szCs w:val="24"/>
              </w:rPr>
              <w:t xml:space="preserve">Konsultavimas nuotoliniu būdu, </w:t>
            </w:r>
          </w:p>
          <w:p w14:paraId="5636C003" w14:textId="1A4DE1C4" w:rsidR="074E76C7" w:rsidRPr="004E7985" w:rsidRDefault="074E76C7" w:rsidP="00AE66BA">
            <w:pPr>
              <w:pStyle w:val="Sraopastraipa"/>
              <w:numPr>
                <w:ilvl w:val="0"/>
                <w:numId w:val="12"/>
              </w:numPr>
              <w:spacing w:after="0" w:line="276" w:lineRule="auto"/>
              <w:rPr>
                <w:rFonts w:ascii="Arial" w:eastAsia="Arial" w:hAnsi="Arial" w:cs="Arial"/>
                <w:sz w:val="24"/>
                <w:szCs w:val="24"/>
              </w:rPr>
            </w:pPr>
            <w:r w:rsidRPr="004E7985">
              <w:rPr>
                <w:rFonts w:ascii="Arial" w:eastAsia="Arial" w:hAnsi="Arial" w:cs="Arial"/>
                <w:sz w:val="24"/>
                <w:szCs w:val="24"/>
              </w:rPr>
              <w:t xml:space="preserve">Konsultavimas telefonu. </w:t>
            </w:r>
          </w:p>
        </w:tc>
        <w:tc>
          <w:tcPr>
            <w:tcW w:w="1559" w:type="dxa"/>
          </w:tcPr>
          <w:p w14:paraId="086163C5" w14:textId="1B421225" w:rsidR="074E76C7" w:rsidRPr="004E7985" w:rsidRDefault="62115D6E" w:rsidP="004E7985">
            <w:pPr>
              <w:spacing w:after="200" w:line="276" w:lineRule="auto"/>
              <w:jc w:val="center"/>
              <w:rPr>
                <w:rFonts w:eastAsia="Arial" w:cs="Arial"/>
                <w:b/>
                <w:szCs w:val="24"/>
              </w:rPr>
            </w:pPr>
            <w:r w:rsidRPr="004E7985">
              <w:rPr>
                <w:rFonts w:eastAsia="Arial" w:cs="Arial"/>
                <w:b/>
                <w:bCs/>
                <w:szCs w:val="24"/>
              </w:rPr>
              <w:t>8</w:t>
            </w:r>
          </w:p>
        </w:tc>
        <w:tc>
          <w:tcPr>
            <w:tcW w:w="2159" w:type="dxa"/>
          </w:tcPr>
          <w:p w14:paraId="251946E8" w14:textId="4602E005" w:rsidR="074E76C7" w:rsidRPr="004E7985" w:rsidRDefault="074E76C7" w:rsidP="004E7985">
            <w:pPr>
              <w:spacing w:after="200" w:line="276" w:lineRule="auto"/>
              <w:jc w:val="center"/>
              <w:rPr>
                <w:rFonts w:eastAsia="Arial" w:cs="Arial"/>
                <w:b/>
                <w:bCs/>
                <w:szCs w:val="24"/>
              </w:rPr>
            </w:pPr>
            <w:r w:rsidRPr="004E7985">
              <w:rPr>
                <w:rFonts w:eastAsia="Arial" w:cs="Arial"/>
                <w:b/>
                <w:bCs/>
                <w:szCs w:val="24"/>
              </w:rPr>
              <w:t>32</w:t>
            </w:r>
          </w:p>
        </w:tc>
      </w:tr>
    </w:tbl>
    <w:p w14:paraId="0D4C2E08" w14:textId="77777777" w:rsidR="005C0311" w:rsidRPr="004E7985" w:rsidRDefault="005C0311" w:rsidP="004E7985">
      <w:pPr>
        <w:spacing w:line="276" w:lineRule="auto"/>
        <w:rPr>
          <w:rFonts w:eastAsia="Arial" w:cs="Arial"/>
          <w:szCs w:val="24"/>
        </w:rPr>
      </w:pPr>
    </w:p>
    <w:sectPr w:rsidR="005C0311" w:rsidRPr="004E7985" w:rsidSect="00B61AC0">
      <w:headerReference w:type="default" r:id="rId10"/>
      <w:footerReference w:type="default" r:id="rId11"/>
      <w:pgSz w:w="11906" w:h="16838"/>
      <w:pgMar w:top="851" w:right="566"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1EE5" w14:textId="77777777" w:rsidR="00AE66BA" w:rsidRDefault="00AE66BA">
      <w:pPr>
        <w:spacing w:after="0" w:line="240" w:lineRule="auto"/>
      </w:pPr>
      <w:r>
        <w:separator/>
      </w:r>
    </w:p>
  </w:endnote>
  <w:endnote w:type="continuationSeparator" w:id="0">
    <w:p w14:paraId="2EE59C6D" w14:textId="77777777" w:rsidR="00AE66BA" w:rsidRDefault="00AE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BA"/>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0" w:type="auto"/>
      <w:tblLook w:val="06A0" w:firstRow="1" w:lastRow="0" w:firstColumn="1" w:lastColumn="0" w:noHBand="1" w:noVBand="1"/>
    </w:tblPr>
    <w:tblGrid>
      <w:gridCol w:w="3005"/>
      <w:gridCol w:w="3005"/>
      <w:gridCol w:w="3005"/>
    </w:tblGrid>
    <w:tr w:rsidR="00BB2998" w14:paraId="128CDCB7" w14:textId="77777777" w:rsidTr="7A52AEBD">
      <w:trPr>
        <w:trHeight w:val="300"/>
      </w:trPr>
      <w:tc>
        <w:tcPr>
          <w:tcW w:w="3005" w:type="dxa"/>
        </w:tcPr>
        <w:p w14:paraId="272F2E43" w14:textId="77777777" w:rsidR="00BB2998" w:rsidRDefault="00BB2998" w:rsidP="7A52AEBD">
          <w:pPr>
            <w:pStyle w:val="Antrats"/>
            <w:ind w:left="-115"/>
          </w:pPr>
        </w:p>
      </w:tc>
      <w:tc>
        <w:tcPr>
          <w:tcW w:w="3005" w:type="dxa"/>
        </w:tcPr>
        <w:p w14:paraId="580E8054" w14:textId="77777777" w:rsidR="00BB2998" w:rsidRDefault="00BB2998" w:rsidP="7A52AEBD">
          <w:pPr>
            <w:pStyle w:val="Antrats"/>
            <w:jc w:val="center"/>
          </w:pPr>
          <w:r>
            <w:fldChar w:fldCharType="begin"/>
          </w:r>
          <w:r>
            <w:instrText>PAGE</w:instrText>
          </w:r>
          <w:r>
            <w:fldChar w:fldCharType="separate"/>
          </w:r>
          <w:r>
            <w:rPr>
              <w:noProof/>
            </w:rPr>
            <w:t>1</w:t>
          </w:r>
          <w:r>
            <w:fldChar w:fldCharType="end"/>
          </w:r>
        </w:p>
      </w:tc>
      <w:tc>
        <w:tcPr>
          <w:tcW w:w="3005" w:type="dxa"/>
        </w:tcPr>
        <w:p w14:paraId="3F5DF500" w14:textId="77777777" w:rsidR="00BB2998" w:rsidRDefault="00BB2998" w:rsidP="7A52AEBD">
          <w:pPr>
            <w:pStyle w:val="Antrats"/>
            <w:ind w:right="-115"/>
            <w:jc w:val="right"/>
          </w:pPr>
        </w:p>
      </w:tc>
    </w:tr>
  </w:tbl>
  <w:p w14:paraId="40FC188B" w14:textId="77777777" w:rsidR="00BB2998" w:rsidRDefault="00BB2998" w:rsidP="7A52AE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6732" w14:textId="77777777" w:rsidR="00AE66BA" w:rsidRDefault="00AE66BA">
      <w:pPr>
        <w:spacing w:after="0" w:line="240" w:lineRule="auto"/>
      </w:pPr>
      <w:r>
        <w:separator/>
      </w:r>
    </w:p>
  </w:footnote>
  <w:footnote w:type="continuationSeparator" w:id="0">
    <w:p w14:paraId="7E9F72D7" w14:textId="77777777" w:rsidR="00AE66BA" w:rsidRDefault="00AE6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0" w:type="auto"/>
      <w:tblLook w:val="06A0" w:firstRow="1" w:lastRow="0" w:firstColumn="1" w:lastColumn="0" w:noHBand="1" w:noVBand="1"/>
    </w:tblPr>
    <w:tblGrid>
      <w:gridCol w:w="3005"/>
      <w:gridCol w:w="3005"/>
      <w:gridCol w:w="3005"/>
    </w:tblGrid>
    <w:tr w:rsidR="00BB2998" w14:paraId="49706F8F" w14:textId="77777777" w:rsidTr="7A52AEBD">
      <w:trPr>
        <w:trHeight w:val="300"/>
      </w:trPr>
      <w:tc>
        <w:tcPr>
          <w:tcW w:w="3005" w:type="dxa"/>
        </w:tcPr>
        <w:p w14:paraId="187B22A2" w14:textId="77777777" w:rsidR="00BB2998" w:rsidRDefault="00BB2998" w:rsidP="7A52AEBD">
          <w:pPr>
            <w:pStyle w:val="Antrats"/>
            <w:ind w:left="-115"/>
          </w:pPr>
        </w:p>
      </w:tc>
      <w:tc>
        <w:tcPr>
          <w:tcW w:w="3005" w:type="dxa"/>
        </w:tcPr>
        <w:p w14:paraId="46EC5274" w14:textId="77777777" w:rsidR="00BB2998" w:rsidRDefault="00BB2998" w:rsidP="7A52AEBD">
          <w:pPr>
            <w:pStyle w:val="Antrats"/>
            <w:jc w:val="center"/>
          </w:pPr>
        </w:p>
      </w:tc>
      <w:tc>
        <w:tcPr>
          <w:tcW w:w="3005" w:type="dxa"/>
        </w:tcPr>
        <w:p w14:paraId="73240F6B" w14:textId="77777777" w:rsidR="00BB2998" w:rsidRDefault="00BB2998" w:rsidP="7A52AEBD">
          <w:pPr>
            <w:pStyle w:val="Antrats"/>
            <w:ind w:right="-115"/>
            <w:jc w:val="right"/>
          </w:pPr>
        </w:p>
      </w:tc>
    </w:tr>
  </w:tbl>
  <w:p w14:paraId="7974AC2B" w14:textId="77777777" w:rsidR="00BB2998" w:rsidRDefault="00BB2998" w:rsidP="7A52AE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387"/>
    <w:multiLevelType w:val="multilevel"/>
    <w:tmpl w:val="626E9F1A"/>
    <w:lvl w:ilvl="0">
      <w:start w:val="1"/>
      <w:numFmt w:val="decimal"/>
      <w:lvlText w:val="%1."/>
      <w:lvlJc w:val="left"/>
      <w:pPr>
        <w:ind w:left="360" w:hanging="360"/>
      </w:p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B374B"/>
    <w:multiLevelType w:val="hybridMultilevel"/>
    <w:tmpl w:val="B804038C"/>
    <w:lvl w:ilvl="0" w:tplc="84C85E32">
      <w:start w:val="1"/>
      <w:numFmt w:val="bullet"/>
      <w:lvlText w:val=""/>
      <w:lvlJc w:val="left"/>
      <w:pPr>
        <w:ind w:left="720" w:hanging="360"/>
      </w:pPr>
      <w:rPr>
        <w:rFonts w:ascii="Symbol" w:hAnsi="Symbol" w:hint="default"/>
      </w:rPr>
    </w:lvl>
    <w:lvl w:ilvl="1" w:tplc="0C4E488C">
      <w:start w:val="1"/>
      <w:numFmt w:val="bullet"/>
      <w:lvlText w:val="o"/>
      <w:lvlJc w:val="left"/>
      <w:pPr>
        <w:ind w:left="1440" w:hanging="360"/>
      </w:pPr>
      <w:rPr>
        <w:rFonts w:ascii="Courier New" w:hAnsi="Courier New" w:hint="default"/>
      </w:rPr>
    </w:lvl>
    <w:lvl w:ilvl="2" w:tplc="AD60AA66">
      <w:start w:val="1"/>
      <w:numFmt w:val="bullet"/>
      <w:lvlText w:val=""/>
      <w:lvlJc w:val="left"/>
      <w:pPr>
        <w:ind w:left="2160" w:hanging="360"/>
      </w:pPr>
      <w:rPr>
        <w:rFonts w:ascii="Wingdings" w:hAnsi="Wingdings" w:hint="default"/>
      </w:rPr>
    </w:lvl>
    <w:lvl w:ilvl="3" w:tplc="A7E43ED6">
      <w:start w:val="1"/>
      <w:numFmt w:val="bullet"/>
      <w:lvlText w:val=""/>
      <w:lvlJc w:val="left"/>
      <w:pPr>
        <w:ind w:left="2880" w:hanging="360"/>
      </w:pPr>
      <w:rPr>
        <w:rFonts w:ascii="Symbol" w:hAnsi="Symbol" w:hint="default"/>
      </w:rPr>
    </w:lvl>
    <w:lvl w:ilvl="4" w:tplc="07B4055A">
      <w:start w:val="1"/>
      <w:numFmt w:val="bullet"/>
      <w:lvlText w:val="o"/>
      <w:lvlJc w:val="left"/>
      <w:pPr>
        <w:ind w:left="3600" w:hanging="360"/>
      </w:pPr>
      <w:rPr>
        <w:rFonts w:ascii="Courier New" w:hAnsi="Courier New" w:hint="default"/>
      </w:rPr>
    </w:lvl>
    <w:lvl w:ilvl="5" w:tplc="8A206F2A">
      <w:start w:val="1"/>
      <w:numFmt w:val="bullet"/>
      <w:lvlText w:val=""/>
      <w:lvlJc w:val="left"/>
      <w:pPr>
        <w:ind w:left="4320" w:hanging="360"/>
      </w:pPr>
      <w:rPr>
        <w:rFonts w:ascii="Wingdings" w:hAnsi="Wingdings" w:hint="default"/>
      </w:rPr>
    </w:lvl>
    <w:lvl w:ilvl="6" w:tplc="F9887858">
      <w:start w:val="1"/>
      <w:numFmt w:val="bullet"/>
      <w:lvlText w:val=""/>
      <w:lvlJc w:val="left"/>
      <w:pPr>
        <w:ind w:left="5040" w:hanging="360"/>
      </w:pPr>
      <w:rPr>
        <w:rFonts w:ascii="Symbol" w:hAnsi="Symbol" w:hint="default"/>
      </w:rPr>
    </w:lvl>
    <w:lvl w:ilvl="7" w:tplc="4336DFC2">
      <w:start w:val="1"/>
      <w:numFmt w:val="bullet"/>
      <w:lvlText w:val="o"/>
      <w:lvlJc w:val="left"/>
      <w:pPr>
        <w:ind w:left="5760" w:hanging="360"/>
      </w:pPr>
      <w:rPr>
        <w:rFonts w:ascii="Courier New" w:hAnsi="Courier New" w:hint="default"/>
      </w:rPr>
    </w:lvl>
    <w:lvl w:ilvl="8" w:tplc="CFFEE5BA">
      <w:start w:val="1"/>
      <w:numFmt w:val="bullet"/>
      <w:lvlText w:val=""/>
      <w:lvlJc w:val="left"/>
      <w:pPr>
        <w:ind w:left="6480" w:hanging="360"/>
      </w:pPr>
      <w:rPr>
        <w:rFonts w:ascii="Wingdings" w:hAnsi="Wingdings" w:hint="default"/>
      </w:rPr>
    </w:lvl>
  </w:abstractNum>
  <w:abstractNum w:abstractNumId="2" w15:restartNumberingAfterBreak="0">
    <w:nsid w:val="07A7320D"/>
    <w:multiLevelType w:val="multilevel"/>
    <w:tmpl w:val="5808ACC6"/>
    <w:lvl w:ilvl="0">
      <w:start w:val="1"/>
      <w:numFmt w:val="decimal"/>
      <w:lvlText w:val="%1."/>
      <w:lvlJc w:val="left"/>
      <w:pPr>
        <w:ind w:left="720" w:hanging="360"/>
      </w:pPr>
    </w:lvl>
    <w:lvl w:ilvl="1">
      <w:start w:val="1"/>
      <w:numFmt w:val="decimal"/>
      <w:isLgl/>
      <w:lvlText w:val="%1.%2"/>
      <w:lvlJc w:val="left"/>
      <w:pPr>
        <w:ind w:left="786" w:hanging="360"/>
      </w:pPr>
      <w:rPr>
        <w:rFonts w:hint="default"/>
        <w:b w:val="0"/>
        <w:bCs w:val="0"/>
        <w:color w:val="auto"/>
        <w:sz w:val="24"/>
        <w:szCs w:val="24"/>
      </w:rPr>
    </w:lvl>
    <w:lvl w:ilvl="2">
      <w:start w:val="1"/>
      <w:numFmt w:val="decimal"/>
      <w:isLgl/>
      <w:lvlText w:val="%1.%2.%3"/>
      <w:lvlJc w:val="left"/>
      <w:pPr>
        <w:ind w:left="1212" w:hanging="720"/>
      </w:pPr>
      <w:rPr>
        <w:rFonts w:hint="default"/>
        <w:b w:val="0"/>
        <w:bCs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48B0D9E"/>
    <w:multiLevelType w:val="hybridMultilevel"/>
    <w:tmpl w:val="F5403524"/>
    <w:lvl w:ilvl="0" w:tplc="2A9E3CBE">
      <w:start w:val="1"/>
      <w:numFmt w:val="bullet"/>
      <w:lvlText w:val=""/>
      <w:lvlJc w:val="left"/>
      <w:pPr>
        <w:ind w:left="720" w:hanging="360"/>
      </w:pPr>
      <w:rPr>
        <w:rFonts w:ascii="Symbol" w:hAnsi="Symbol" w:hint="default"/>
      </w:rPr>
    </w:lvl>
    <w:lvl w:ilvl="1" w:tplc="A8ECDEB0">
      <w:start w:val="1"/>
      <w:numFmt w:val="bullet"/>
      <w:lvlText w:val="o"/>
      <w:lvlJc w:val="left"/>
      <w:pPr>
        <w:ind w:left="1440" w:hanging="360"/>
      </w:pPr>
      <w:rPr>
        <w:rFonts w:ascii="Courier New" w:hAnsi="Courier New" w:hint="default"/>
      </w:rPr>
    </w:lvl>
    <w:lvl w:ilvl="2" w:tplc="B4D0334A">
      <w:start w:val="1"/>
      <w:numFmt w:val="bullet"/>
      <w:lvlText w:val=""/>
      <w:lvlJc w:val="left"/>
      <w:pPr>
        <w:ind w:left="2160" w:hanging="360"/>
      </w:pPr>
      <w:rPr>
        <w:rFonts w:ascii="Wingdings" w:hAnsi="Wingdings" w:hint="default"/>
      </w:rPr>
    </w:lvl>
    <w:lvl w:ilvl="3" w:tplc="1F960674">
      <w:start w:val="1"/>
      <w:numFmt w:val="bullet"/>
      <w:lvlText w:val=""/>
      <w:lvlJc w:val="left"/>
      <w:pPr>
        <w:ind w:left="2880" w:hanging="360"/>
      </w:pPr>
      <w:rPr>
        <w:rFonts w:ascii="Symbol" w:hAnsi="Symbol" w:hint="default"/>
      </w:rPr>
    </w:lvl>
    <w:lvl w:ilvl="4" w:tplc="07FA77B4">
      <w:start w:val="1"/>
      <w:numFmt w:val="bullet"/>
      <w:lvlText w:val="o"/>
      <w:lvlJc w:val="left"/>
      <w:pPr>
        <w:ind w:left="3600" w:hanging="360"/>
      </w:pPr>
      <w:rPr>
        <w:rFonts w:ascii="Courier New" w:hAnsi="Courier New" w:hint="default"/>
      </w:rPr>
    </w:lvl>
    <w:lvl w:ilvl="5" w:tplc="93080AB0">
      <w:start w:val="1"/>
      <w:numFmt w:val="bullet"/>
      <w:lvlText w:val=""/>
      <w:lvlJc w:val="left"/>
      <w:pPr>
        <w:ind w:left="4320" w:hanging="360"/>
      </w:pPr>
      <w:rPr>
        <w:rFonts w:ascii="Wingdings" w:hAnsi="Wingdings" w:hint="default"/>
      </w:rPr>
    </w:lvl>
    <w:lvl w:ilvl="6" w:tplc="84427386">
      <w:start w:val="1"/>
      <w:numFmt w:val="bullet"/>
      <w:lvlText w:val=""/>
      <w:lvlJc w:val="left"/>
      <w:pPr>
        <w:ind w:left="5040" w:hanging="360"/>
      </w:pPr>
      <w:rPr>
        <w:rFonts w:ascii="Symbol" w:hAnsi="Symbol" w:hint="default"/>
      </w:rPr>
    </w:lvl>
    <w:lvl w:ilvl="7" w:tplc="6010C314">
      <w:start w:val="1"/>
      <w:numFmt w:val="bullet"/>
      <w:lvlText w:val="o"/>
      <w:lvlJc w:val="left"/>
      <w:pPr>
        <w:ind w:left="5760" w:hanging="360"/>
      </w:pPr>
      <w:rPr>
        <w:rFonts w:ascii="Courier New" w:hAnsi="Courier New" w:hint="default"/>
      </w:rPr>
    </w:lvl>
    <w:lvl w:ilvl="8" w:tplc="48E28B9C">
      <w:start w:val="1"/>
      <w:numFmt w:val="bullet"/>
      <w:lvlText w:val=""/>
      <w:lvlJc w:val="left"/>
      <w:pPr>
        <w:ind w:left="6480" w:hanging="360"/>
      </w:pPr>
      <w:rPr>
        <w:rFonts w:ascii="Wingdings" w:hAnsi="Wingdings" w:hint="default"/>
      </w:rPr>
    </w:lvl>
  </w:abstractNum>
  <w:abstractNum w:abstractNumId="4" w15:restartNumberingAfterBreak="0">
    <w:nsid w:val="1DDC6074"/>
    <w:multiLevelType w:val="hybridMultilevel"/>
    <w:tmpl w:val="AF88ABCC"/>
    <w:lvl w:ilvl="0" w:tplc="1DA22408">
      <w:start w:val="1"/>
      <w:numFmt w:val="bullet"/>
      <w:lvlText w:val=""/>
      <w:lvlJc w:val="left"/>
      <w:pPr>
        <w:ind w:left="720" w:hanging="360"/>
      </w:pPr>
      <w:rPr>
        <w:rFonts w:ascii="Symbol" w:hAnsi="Symbol" w:hint="default"/>
      </w:rPr>
    </w:lvl>
    <w:lvl w:ilvl="1" w:tplc="B8AC42F4">
      <w:start w:val="1"/>
      <w:numFmt w:val="bullet"/>
      <w:lvlText w:val="o"/>
      <w:lvlJc w:val="left"/>
      <w:pPr>
        <w:ind w:left="1440" w:hanging="360"/>
      </w:pPr>
      <w:rPr>
        <w:rFonts w:ascii="Courier New" w:hAnsi="Courier New" w:hint="default"/>
      </w:rPr>
    </w:lvl>
    <w:lvl w:ilvl="2" w:tplc="ED242594">
      <w:start w:val="1"/>
      <w:numFmt w:val="bullet"/>
      <w:lvlText w:val=""/>
      <w:lvlJc w:val="left"/>
      <w:pPr>
        <w:ind w:left="2160" w:hanging="360"/>
      </w:pPr>
      <w:rPr>
        <w:rFonts w:ascii="Wingdings" w:hAnsi="Wingdings" w:hint="default"/>
      </w:rPr>
    </w:lvl>
    <w:lvl w:ilvl="3" w:tplc="167E6790">
      <w:start w:val="1"/>
      <w:numFmt w:val="bullet"/>
      <w:lvlText w:val=""/>
      <w:lvlJc w:val="left"/>
      <w:pPr>
        <w:ind w:left="2880" w:hanging="360"/>
      </w:pPr>
      <w:rPr>
        <w:rFonts w:ascii="Symbol" w:hAnsi="Symbol" w:hint="default"/>
      </w:rPr>
    </w:lvl>
    <w:lvl w:ilvl="4" w:tplc="686460C4">
      <w:start w:val="1"/>
      <w:numFmt w:val="bullet"/>
      <w:lvlText w:val="o"/>
      <w:lvlJc w:val="left"/>
      <w:pPr>
        <w:ind w:left="3600" w:hanging="360"/>
      </w:pPr>
      <w:rPr>
        <w:rFonts w:ascii="Courier New" w:hAnsi="Courier New" w:hint="default"/>
      </w:rPr>
    </w:lvl>
    <w:lvl w:ilvl="5" w:tplc="D0B08F18">
      <w:start w:val="1"/>
      <w:numFmt w:val="bullet"/>
      <w:lvlText w:val=""/>
      <w:lvlJc w:val="left"/>
      <w:pPr>
        <w:ind w:left="4320" w:hanging="360"/>
      </w:pPr>
      <w:rPr>
        <w:rFonts w:ascii="Wingdings" w:hAnsi="Wingdings" w:hint="default"/>
      </w:rPr>
    </w:lvl>
    <w:lvl w:ilvl="6" w:tplc="110435E2">
      <w:start w:val="1"/>
      <w:numFmt w:val="bullet"/>
      <w:lvlText w:val=""/>
      <w:lvlJc w:val="left"/>
      <w:pPr>
        <w:ind w:left="5040" w:hanging="360"/>
      </w:pPr>
      <w:rPr>
        <w:rFonts w:ascii="Symbol" w:hAnsi="Symbol" w:hint="default"/>
      </w:rPr>
    </w:lvl>
    <w:lvl w:ilvl="7" w:tplc="748ED5C4">
      <w:start w:val="1"/>
      <w:numFmt w:val="bullet"/>
      <w:lvlText w:val="o"/>
      <w:lvlJc w:val="left"/>
      <w:pPr>
        <w:ind w:left="5760" w:hanging="360"/>
      </w:pPr>
      <w:rPr>
        <w:rFonts w:ascii="Courier New" w:hAnsi="Courier New" w:hint="default"/>
      </w:rPr>
    </w:lvl>
    <w:lvl w:ilvl="8" w:tplc="57E439E6">
      <w:start w:val="1"/>
      <w:numFmt w:val="bullet"/>
      <w:lvlText w:val=""/>
      <w:lvlJc w:val="left"/>
      <w:pPr>
        <w:ind w:left="6480" w:hanging="360"/>
      </w:pPr>
      <w:rPr>
        <w:rFonts w:ascii="Wingdings" w:hAnsi="Wingdings" w:hint="default"/>
      </w:rPr>
    </w:lvl>
  </w:abstractNum>
  <w:abstractNum w:abstractNumId="5" w15:restartNumberingAfterBreak="0">
    <w:nsid w:val="1FCF0A51"/>
    <w:multiLevelType w:val="multilevel"/>
    <w:tmpl w:val="48EE6356"/>
    <w:lvl w:ilvl="0">
      <w:start w:val="1"/>
      <w:numFmt w:val="decimal"/>
      <w:lvlText w:val="%1."/>
      <w:lvlJc w:val="left"/>
      <w:pPr>
        <w:ind w:left="360" w:hanging="360"/>
      </w:p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7160AC"/>
    <w:multiLevelType w:val="multilevel"/>
    <w:tmpl w:val="E530F44A"/>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b w:val="0"/>
        <w:bCs w:val="0"/>
        <w:sz w:val="24"/>
        <w:szCs w:val="24"/>
      </w:rPr>
    </w:lvl>
    <w:lvl w:ilvl="4">
      <w:start w:val="1"/>
      <w:numFmt w:val="decimal"/>
      <w:lvlText w:val="%1.%2.%3.%4.%5."/>
      <w:lvlJc w:val="left"/>
      <w:pPr>
        <w:ind w:left="2232" w:hanging="792"/>
      </w:pPr>
      <w:rPr>
        <w:rFonts w:hint="default"/>
        <w:b w:val="0"/>
        <w:bCs w:val="0"/>
        <w:sz w:val="24"/>
        <w:szCs w:val="24"/>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7" w15:restartNumberingAfterBreak="0">
    <w:nsid w:val="276D3B1E"/>
    <w:multiLevelType w:val="multilevel"/>
    <w:tmpl w:val="88162F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04C7A"/>
    <w:multiLevelType w:val="multilevel"/>
    <w:tmpl w:val="63B6A2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6150D3"/>
    <w:multiLevelType w:val="multilevel"/>
    <w:tmpl w:val="990A828A"/>
    <w:lvl w:ilvl="0">
      <w:start w:val="1"/>
      <w:numFmt w:val="decimal"/>
      <w:lvlText w:val="%1."/>
      <w:lvlJc w:val="left"/>
      <w:pPr>
        <w:ind w:left="360" w:hanging="360"/>
      </w:p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CC9308"/>
    <w:multiLevelType w:val="hybridMultilevel"/>
    <w:tmpl w:val="4BD466C0"/>
    <w:lvl w:ilvl="0" w:tplc="52224872">
      <w:start w:val="1"/>
      <w:numFmt w:val="bullet"/>
      <w:lvlText w:val=""/>
      <w:lvlJc w:val="left"/>
      <w:pPr>
        <w:ind w:left="720" w:hanging="360"/>
      </w:pPr>
      <w:rPr>
        <w:rFonts w:ascii="Symbol" w:hAnsi="Symbol" w:hint="default"/>
      </w:rPr>
    </w:lvl>
    <w:lvl w:ilvl="1" w:tplc="99D6269C">
      <w:start w:val="1"/>
      <w:numFmt w:val="bullet"/>
      <w:lvlText w:val="o"/>
      <w:lvlJc w:val="left"/>
      <w:pPr>
        <w:ind w:left="1440" w:hanging="360"/>
      </w:pPr>
      <w:rPr>
        <w:rFonts w:ascii="Courier New" w:hAnsi="Courier New" w:hint="default"/>
      </w:rPr>
    </w:lvl>
    <w:lvl w:ilvl="2" w:tplc="909A0F5A">
      <w:start w:val="1"/>
      <w:numFmt w:val="bullet"/>
      <w:lvlText w:val=""/>
      <w:lvlJc w:val="left"/>
      <w:pPr>
        <w:ind w:left="2160" w:hanging="360"/>
      </w:pPr>
      <w:rPr>
        <w:rFonts w:ascii="Wingdings" w:hAnsi="Wingdings" w:hint="default"/>
      </w:rPr>
    </w:lvl>
    <w:lvl w:ilvl="3" w:tplc="4D54E498">
      <w:start w:val="1"/>
      <w:numFmt w:val="bullet"/>
      <w:lvlText w:val=""/>
      <w:lvlJc w:val="left"/>
      <w:pPr>
        <w:ind w:left="2880" w:hanging="360"/>
      </w:pPr>
      <w:rPr>
        <w:rFonts w:ascii="Symbol" w:hAnsi="Symbol" w:hint="default"/>
      </w:rPr>
    </w:lvl>
    <w:lvl w:ilvl="4" w:tplc="44C0E524">
      <w:start w:val="1"/>
      <w:numFmt w:val="bullet"/>
      <w:lvlText w:val="o"/>
      <w:lvlJc w:val="left"/>
      <w:pPr>
        <w:ind w:left="3600" w:hanging="360"/>
      </w:pPr>
      <w:rPr>
        <w:rFonts w:ascii="Courier New" w:hAnsi="Courier New" w:hint="default"/>
      </w:rPr>
    </w:lvl>
    <w:lvl w:ilvl="5" w:tplc="4F3ACC18">
      <w:start w:val="1"/>
      <w:numFmt w:val="bullet"/>
      <w:lvlText w:val=""/>
      <w:lvlJc w:val="left"/>
      <w:pPr>
        <w:ind w:left="4320" w:hanging="360"/>
      </w:pPr>
      <w:rPr>
        <w:rFonts w:ascii="Wingdings" w:hAnsi="Wingdings" w:hint="default"/>
      </w:rPr>
    </w:lvl>
    <w:lvl w:ilvl="6" w:tplc="4C3E5ADA">
      <w:start w:val="1"/>
      <w:numFmt w:val="bullet"/>
      <w:lvlText w:val=""/>
      <w:lvlJc w:val="left"/>
      <w:pPr>
        <w:ind w:left="5040" w:hanging="360"/>
      </w:pPr>
      <w:rPr>
        <w:rFonts w:ascii="Symbol" w:hAnsi="Symbol" w:hint="default"/>
      </w:rPr>
    </w:lvl>
    <w:lvl w:ilvl="7" w:tplc="ED8A5F6E">
      <w:start w:val="1"/>
      <w:numFmt w:val="bullet"/>
      <w:lvlText w:val="o"/>
      <w:lvlJc w:val="left"/>
      <w:pPr>
        <w:ind w:left="5760" w:hanging="360"/>
      </w:pPr>
      <w:rPr>
        <w:rFonts w:ascii="Courier New" w:hAnsi="Courier New" w:hint="default"/>
      </w:rPr>
    </w:lvl>
    <w:lvl w:ilvl="8" w:tplc="99527A5A">
      <w:start w:val="1"/>
      <w:numFmt w:val="bullet"/>
      <w:lvlText w:val=""/>
      <w:lvlJc w:val="left"/>
      <w:pPr>
        <w:ind w:left="6480" w:hanging="360"/>
      </w:pPr>
      <w:rPr>
        <w:rFonts w:ascii="Wingdings" w:hAnsi="Wingdings" w:hint="default"/>
      </w:rPr>
    </w:lvl>
  </w:abstractNum>
  <w:abstractNum w:abstractNumId="11" w15:restartNumberingAfterBreak="0">
    <w:nsid w:val="2D2D4384"/>
    <w:multiLevelType w:val="multilevel"/>
    <w:tmpl w:val="11CC2E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804111"/>
    <w:multiLevelType w:val="multilevel"/>
    <w:tmpl w:val="483CB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D50238"/>
    <w:multiLevelType w:val="multilevel"/>
    <w:tmpl w:val="5728F2C4"/>
    <w:lvl w:ilvl="0">
      <w:start w:val="1"/>
      <w:numFmt w:val="decimal"/>
      <w:lvlText w:val="%1."/>
      <w:lvlJc w:val="left"/>
      <w:pPr>
        <w:ind w:left="360" w:hanging="360"/>
      </w:p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18B86F"/>
    <w:multiLevelType w:val="hybridMultilevel"/>
    <w:tmpl w:val="BAE8D96C"/>
    <w:lvl w:ilvl="0" w:tplc="C554AFCC">
      <w:start w:val="1"/>
      <w:numFmt w:val="bullet"/>
      <w:lvlText w:val=""/>
      <w:lvlJc w:val="left"/>
      <w:pPr>
        <w:ind w:left="720" w:hanging="360"/>
      </w:pPr>
      <w:rPr>
        <w:rFonts w:ascii="Symbol" w:hAnsi="Symbol" w:hint="default"/>
      </w:rPr>
    </w:lvl>
    <w:lvl w:ilvl="1" w:tplc="C160F4DE">
      <w:start w:val="1"/>
      <w:numFmt w:val="bullet"/>
      <w:lvlText w:val="o"/>
      <w:lvlJc w:val="left"/>
      <w:pPr>
        <w:ind w:left="1440" w:hanging="360"/>
      </w:pPr>
      <w:rPr>
        <w:rFonts w:ascii="Courier New" w:hAnsi="Courier New" w:hint="default"/>
      </w:rPr>
    </w:lvl>
    <w:lvl w:ilvl="2" w:tplc="7D48C726">
      <w:start w:val="1"/>
      <w:numFmt w:val="bullet"/>
      <w:lvlText w:val=""/>
      <w:lvlJc w:val="left"/>
      <w:pPr>
        <w:ind w:left="2160" w:hanging="360"/>
      </w:pPr>
      <w:rPr>
        <w:rFonts w:ascii="Wingdings" w:hAnsi="Wingdings" w:hint="default"/>
      </w:rPr>
    </w:lvl>
    <w:lvl w:ilvl="3" w:tplc="AC56FE66">
      <w:start w:val="1"/>
      <w:numFmt w:val="bullet"/>
      <w:lvlText w:val=""/>
      <w:lvlJc w:val="left"/>
      <w:pPr>
        <w:ind w:left="2880" w:hanging="360"/>
      </w:pPr>
      <w:rPr>
        <w:rFonts w:ascii="Symbol" w:hAnsi="Symbol" w:hint="default"/>
      </w:rPr>
    </w:lvl>
    <w:lvl w:ilvl="4" w:tplc="2378FE56">
      <w:start w:val="1"/>
      <w:numFmt w:val="bullet"/>
      <w:lvlText w:val="o"/>
      <w:lvlJc w:val="left"/>
      <w:pPr>
        <w:ind w:left="3600" w:hanging="360"/>
      </w:pPr>
      <w:rPr>
        <w:rFonts w:ascii="Courier New" w:hAnsi="Courier New" w:hint="default"/>
      </w:rPr>
    </w:lvl>
    <w:lvl w:ilvl="5" w:tplc="E850F01E">
      <w:start w:val="1"/>
      <w:numFmt w:val="bullet"/>
      <w:lvlText w:val=""/>
      <w:lvlJc w:val="left"/>
      <w:pPr>
        <w:ind w:left="4320" w:hanging="360"/>
      </w:pPr>
      <w:rPr>
        <w:rFonts w:ascii="Wingdings" w:hAnsi="Wingdings" w:hint="default"/>
      </w:rPr>
    </w:lvl>
    <w:lvl w:ilvl="6" w:tplc="54D254BE">
      <w:start w:val="1"/>
      <w:numFmt w:val="bullet"/>
      <w:lvlText w:val=""/>
      <w:lvlJc w:val="left"/>
      <w:pPr>
        <w:ind w:left="5040" w:hanging="360"/>
      </w:pPr>
      <w:rPr>
        <w:rFonts w:ascii="Symbol" w:hAnsi="Symbol" w:hint="default"/>
      </w:rPr>
    </w:lvl>
    <w:lvl w:ilvl="7" w:tplc="667AC66E">
      <w:start w:val="1"/>
      <w:numFmt w:val="bullet"/>
      <w:lvlText w:val="o"/>
      <w:lvlJc w:val="left"/>
      <w:pPr>
        <w:ind w:left="5760" w:hanging="360"/>
      </w:pPr>
      <w:rPr>
        <w:rFonts w:ascii="Courier New" w:hAnsi="Courier New" w:hint="default"/>
      </w:rPr>
    </w:lvl>
    <w:lvl w:ilvl="8" w:tplc="10807360">
      <w:start w:val="1"/>
      <w:numFmt w:val="bullet"/>
      <w:lvlText w:val=""/>
      <w:lvlJc w:val="left"/>
      <w:pPr>
        <w:ind w:left="6480" w:hanging="360"/>
      </w:pPr>
      <w:rPr>
        <w:rFonts w:ascii="Wingdings" w:hAnsi="Wingdings" w:hint="default"/>
      </w:rPr>
    </w:lvl>
  </w:abstractNum>
  <w:abstractNum w:abstractNumId="15" w15:restartNumberingAfterBreak="0">
    <w:nsid w:val="5D4D22A1"/>
    <w:multiLevelType w:val="hybridMultilevel"/>
    <w:tmpl w:val="6BF8869E"/>
    <w:lvl w:ilvl="0" w:tplc="DB34D576">
      <w:start w:val="1"/>
      <w:numFmt w:val="bullet"/>
      <w:lvlText w:val=""/>
      <w:lvlJc w:val="left"/>
      <w:pPr>
        <w:ind w:left="720" w:hanging="360"/>
      </w:pPr>
      <w:rPr>
        <w:rFonts w:ascii="Symbol" w:hAnsi="Symbol" w:hint="default"/>
      </w:rPr>
    </w:lvl>
    <w:lvl w:ilvl="1" w:tplc="C36A3B9E">
      <w:start w:val="1"/>
      <w:numFmt w:val="bullet"/>
      <w:lvlText w:val="o"/>
      <w:lvlJc w:val="left"/>
      <w:pPr>
        <w:ind w:left="1440" w:hanging="360"/>
      </w:pPr>
      <w:rPr>
        <w:rFonts w:ascii="Courier New" w:hAnsi="Courier New" w:hint="default"/>
      </w:rPr>
    </w:lvl>
    <w:lvl w:ilvl="2" w:tplc="936ABE72">
      <w:start w:val="1"/>
      <w:numFmt w:val="bullet"/>
      <w:lvlText w:val=""/>
      <w:lvlJc w:val="left"/>
      <w:pPr>
        <w:ind w:left="2160" w:hanging="360"/>
      </w:pPr>
      <w:rPr>
        <w:rFonts w:ascii="Wingdings" w:hAnsi="Wingdings" w:hint="default"/>
      </w:rPr>
    </w:lvl>
    <w:lvl w:ilvl="3" w:tplc="96E0B854">
      <w:start w:val="1"/>
      <w:numFmt w:val="bullet"/>
      <w:lvlText w:val=""/>
      <w:lvlJc w:val="left"/>
      <w:pPr>
        <w:ind w:left="2880" w:hanging="360"/>
      </w:pPr>
      <w:rPr>
        <w:rFonts w:ascii="Symbol" w:hAnsi="Symbol" w:hint="default"/>
      </w:rPr>
    </w:lvl>
    <w:lvl w:ilvl="4" w:tplc="0F768FC0">
      <w:start w:val="1"/>
      <w:numFmt w:val="bullet"/>
      <w:lvlText w:val="o"/>
      <w:lvlJc w:val="left"/>
      <w:pPr>
        <w:ind w:left="3600" w:hanging="360"/>
      </w:pPr>
      <w:rPr>
        <w:rFonts w:ascii="Courier New" w:hAnsi="Courier New" w:hint="default"/>
      </w:rPr>
    </w:lvl>
    <w:lvl w:ilvl="5" w:tplc="46C45BCC">
      <w:start w:val="1"/>
      <w:numFmt w:val="bullet"/>
      <w:lvlText w:val=""/>
      <w:lvlJc w:val="left"/>
      <w:pPr>
        <w:ind w:left="4320" w:hanging="360"/>
      </w:pPr>
      <w:rPr>
        <w:rFonts w:ascii="Wingdings" w:hAnsi="Wingdings" w:hint="default"/>
      </w:rPr>
    </w:lvl>
    <w:lvl w:ilvl="6" w:tplc="36DC17C2">
      <w:start w:val="1"/>
      <w:numFmt w:val="bullet"/>
      <w:lvlText w:val=""/>
      <w:lvlJc w:val="left"/>
      <w:pPr>
        <w:ind w:left="5040" w:hanging="360"/>
      </w:pPr>
      <w:rPr>
        <w:rFonts w:ascii="Symbol" w:hAnsi="Symbol" w:hint="default"/>
      </w:rPr>
    </w:lvl>
    <w:lvl w:ilvl="7" w:tplc="CDA601EE">
      <w:start w:val="1"/>
      <w:numFmt w:val="bullet"/>
      <w:lvlText w:val="o"/>
      <w:lvlJc w:val="left"/>
      <w:pPr>
        <w:ind w:left="5760" w:hanging="360"/>
      </w:pPr>
      <w:rPr>
        <w:rFonts w:ascii="Courier New" w:hAnsi="Courier New" w:hint="default"/>
      </w:rPr>
    </w:lvl>
    <w:lvl w:ilvl="8" w:tplc="54B654BC">
      <w:start w:val="1"/>
      <w:numFmt w:val="bullet"/>
      <w:lvlText w:val=""/>
      <w:lvlJc w:val="left"/>
      <w:pPr>
        <w:ind w:left="6480" w:hanging="360"/>
      </w:pPr>
      <w:rPr>
        <w:rFonts w:ascii="Wingdings" w:hAnsi="Wingdings" w:hint="default"/>
      </w:rPr>
    </w:lvl>
  </w:abstractNum>
  <w:abstractNum w:abstractNumId="16" w15:restartNumberingAfterBreak="0">
    <w:nsid w:val="5E6811EE"/>
    <w:multiLevelType w:val="multilevel"/>
    <w:tmpl w:val="F5729C92"/>
    <w:lvl w:ilvl="0">
      <w:start w:val="5"/>
      <w:numFmt w:val="decimal"/>
      <w:lvlText w:val="%1."/>
      <w:lvlJc w:val="left"/>
      <w:pPr>
        <w:ind w:left="390" w:hanging="390"/>
      </w:pPr>
      <w:rPr>
        <w:rFonts w:hint="default"/>
      </w:rPr>
    </w:lvl>
    <w:lvl w:ilvl="1">
      <w:start w:val="1"/>
      <w:numFmt w:val="decimal"/>
      <w:lvlText w:val="%1.%2."/>
      <w:lvlJc w:val="left"/>
      <w:pPr>
        <w:ind w:left="1877" w:hanging="720"/>
      </w:pPr>
      <w:rPr>
        <w:rFonts w:hint="default"/>
        <w:b w:val="0"/>
        <w:bCs/>
      </w:rPr>
    </w:lvl>
    <w:lvl w:ilvl="2">
      <w:start w:val="1"/>
      <w:numFmt w:val="decimal"/>
      <w:lvlText w:val="%1.%2.%3."/>
      <w:lvlJc w:val="left"/>
      <w:pPr>
        <w:ind w:left="3034" w:hanging="720"/>
      </w:pPr>
      <w:rPr>
        <w:rFonts w:hint="default"/>
        <w:b w:val="0"/>
        <w:bCs w:val="0"/>
      </w:rPr>
    </w:lvl>
    <w:lvl w:ilvl="3">
      <w:start w:val="1"/>
      <w:numFmt w:val="decimal"/>
      <w:lvlText w:val="%1.%2.%3.%4."/>
      <w:lvlJc w:val="left"/>
      <w:pPr>
        <w:ind w:left="4551" w:hanging="1080"/>
      </w:pPr>
      <w:rPr>
        <w:rFonts w:hint="default"/>
        <w:b w:val="0"/>
        <w:bCs w:val="0"/>
      </w:rPr>
    </w:lvl>
    <w:lvl w:ilvl="4">
      <w:start w:val="1"/>
      <w:numFmt w:val="decimal"/>
      <w:lvlText w:val="%1.%2.%3.%4.%5."/>
      <w:lvlJc w:val="left"/>
      <w:pPr>
        <w:ind w:left="5708" w:hanging="1080"/>
      </w:pPr>
      <w:rPr>
        <w:rFonts w:hint="default"/>
      </w:rPr>
    </w:lvl>
    <w:lvl w:ilvl="5">
      <w:start w:val="1"/>
      <w:numFmt w:val="decimal"/>
      <w:lvlText w:val="%1.%2.%3.%4.%5.%6."/>
      <w:lvlJc w:val="left"/>
      <w:pPr>
        <w:ind w:left="7225" w:hanging="144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899" w:hanging="1800"/>
      </w:pPr>
      <w:rPr>
        <w:rFonts w:hint="default"/>
      </w:rPr>
    </w:lvl>
    <w:lvl w:ilvl="8">
      <w:start w:val="1"/>
      <w:numFmt w:val="decimal"/>
      <w:lvlText w:val="%1.%2.%3.%4.%5.%6.%7.%8.%9."/>
      <w:lvlJc w:val="left"/>
      <w:pPr>
        <w:ind w:left="11416" w:hanging="2160"/>
      </w:pPr>
      <w:rPr>
        <w:rFonts w:hint="default"/>
      </w:rPr>
    </w:lvl>
  </w:abstractNum>
  <w:abstractNum w:abstractNumId="17" w15:restartNumberingAfterBreak="0">
    <w:nsid w:val="5F4330D7"/>
    <w:multiLevelType w:val="hybridMultilevel"/>
    <w:tmpl w:val="C68EDF64"/>
    <w:lvl w:ilvl="0" w:tplc="7E482E76">
      <w:start w:val="1"/>
      <w:numFmt w:val="bullet"/>
      <w:lvlText w:val=""/>
      <w:lvlJc w:val="left"/>
      <w:pPr>
        <w:ind w:left="720" w:hanging="360"/>
      </w:pPr>
      <w:rPr>
        <w:rFonts w:ascii="Symbol" w:hAnsi="Symbol" w:hint="default"/>
      </w:rPr>
    </w:lvl>
    <w:lvl w:ilvl="1" w:tplc="DD246E2A">
      <w:start w:val="1"/>
      <w:numFmt w:val="bullet"/>
      <w:lvlText w:val="o"/>
      <w:lvlJc w:val="left"/>
      <w:pPr>
        <w:ind w:left="1440" w:hanging="360"/>
      </w:pPr>
      <w:rPr>
        <w:rFonts w:ascii="Courier New" w:hAnsi="Courier New" w:hint="default"/>
      </w:rPr>
    </w:lvl>
    <w:lvl w:ilvl="2" w:tplc="C0807FC6">
      <w:start w:val="1"/>
      <w:numFmt w:val="bullet"/>
      <w:lvlText w:val=""/>
      <w:lvlJc w:val="left"/>
      <w:pPr>
        <w:ind w:left="2160" w:hanging="360"/>
      </w:pPr>
      <w:rPr>
        <w:rFonts w:ascii="Wingdings" w:hAnsi="Wingdings" w:hint="default"/>
      </w:rPr>
    </w:lvl>
    <w:lvl w:ilvl="3" w:tplc="55181532">
      <w:start w:val="1"/>
      <w:numFmt w:val="bullet"/>
      <w:lvlText w:val=""/>
      <w:lvlJc w:val="left"/>
      <w:pPr>
        <w:ind w:left="2880" w:hanging="360"/>
      </w:pPr>
      <w:rPr>
        <w:rFonts w:ascii="Symbol" w:hAnsi="Symbol" w:hint="default"/>
      </w:rPr>
    </w:lvl>
    <w:lvl w:ilvl="4" w:tplc="6EC296BA">
      <w:start w:val="1"/>
      <w:numFmt w:val="bullet"/>
      <w:lvlText w:val="o"/>
      <w:lvlJc w:val="left"/>
      <w:pPr>
        <w:ind w:left="3600" w:hanging="360"/>
      </w:pPr>
      <w:rPr>
        <w:rFonts w:ascii="Courier New" w:hAnsi="Courier New" w:hint="default"/>
      </w:rPr>
    </w:lvl>
    <w:lvl w:ilvl="5" w:tplc="0376012E">
      <w:start w:val="1"/>
      <w:numFmt w:val="bullet"/>
      <w:lvlText w:val=""/>
      <w:lvlJc w:val="left"/>
      <w:pPr>
        <w:ind w:left="4320" w:hanging="360"/>
      </w:pPr>
      <w:rPr>
        <w:rFonts w:ascii="Wingdings" w:hAnsi="Wingdings" w:hint="default"/>
      </w:rPr>
    </w:lvl>
    <w:lvl w:ilvl="6" w:tplc="AFB421BE">
      <w:start w:val="1"/>
      <w:numFmt w:val="bullet"/>
      <w:lvlText w:val=""/>
      <w:lvlJc w:val="left"/>
      <w:pPr>
        <w:ind w:left="5040" w:hanging="360"/>
      </w:pPr>
      <w:rPr>
        <w:rFonts w:ascii="Symbol" w:hAnsi="Symbol" w:hint="default"/>
      </w:rPr>
    </w:lvl>
    <w:lvl w:ilvl="7" w:tplc="FBDCE404">
      <w:start w:val="1"/>
      <w:numFmt w:val="bullet"/>
      <w:lvlText w:val="o"/>
      <w:lvlJc w:val="left"/>
      <w:pPr>
        <w:ind w:left="5760" w:hanging="360"/>
      </w:pPr>
      <w:rPr>
        <w:rFonts w:ascii="Courier New" w:hAnsi="Courier New" w:hint="default"/>
      </w:rPr>
    </w:lvl>
    <w:lvl w:ilvl="8" w:tplc="F578C62E">
      <w:start w:val="1"/>
      <w:numFmt w:val="bullet"/>
      <w:lvlText w:val=""/>
      <w:lvlJc w:val="left"/>
      <w:pPr>
        <w:ind w:left="6480" w:hanging="360"/>
      </w:pPr>
      <w:rPr>
        <w:rFonts w:ascii="Wingdings" w:hAnsi="Wingdings" w:hint="default"/>
      </w:rPr>
    </w:lvl>
  </w:abstractNum>
  <w:abstractNum w:abstractNumId="18" w15:restartNumberingAfterBreak="0">
    <w:nsid w:val="5F464A5B"/>
    <w:multiLevelType w:val="hybridMultilevel"/>
    <w:tmpl w:val="914A6130"/>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9" w15:restartNumberingAfterBreak="0">
    <w:nsid w:val="62076534"/>
    <w:multiLevelType w:val="multilevel"/>
    <w:tmpl w:val="D1DC787C"/>
    <w:lvl w:ilvl="0">
      <w:start w:val="2"/>
      <w:numFmt w:val="decimal"/>
      <w:lvlText w:val="%1."/>
      <w:lvlJc w:val="left"/>
      <w:pPr>
        <w:ind w:left="720" w:hanging="360"/>
      </w:pPr>
      <w:rPr>
        <w:rFonts w:hint="default"/>
      </w:rPr>
    </w:lvl>
    <w:lvl w:ilvl="1">
      <w:start w:val="1"/>
      <w:numFmt w:val="decimal"/>
      <w:isLgl/>
      <w:lvlText w:val="%1.%2."/>
      <w:lvlJc w:val="left"/>
      <w:pPr>
        <w:ind w:left="1157" w:hanging="720"/>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671" w:hanging="1080"/>
      </w:pPr>
      <w:rPr>
        <w:rFonts w:hint="default"/>
      </w:rPr>
    </w:lvl>
    <w:lvl w:ilvl="4">
      <w:start w:val="1"/>
      <w:numFmt w:val="decimal"/>
      <w:isLgl/>
      <w:lvlText w:val="%1.%2.%3.%4.%5."/>
      <w:lvlJc w:val="left"/>
      <w:pPr>
        <w:ind w:left="1748" w:hanging="1080"/>
      </w:pPr>
      <w:rPr>
        <w:rFonts w:hint="default"/>
      </w:rPr>
    </w:lvl>
    <w:lvl w:ilvl="5">
      <w:start w:val="1"/>
      <w:numFmt w:val="decimal"/>
      <w:isLgl/>
      <w:lvlText w:val="%1.%2.%3.%4.%5.%6."/>
      <w:lvlJc w:val="left"/>
      <w:pPr>
        <w:ind w:left="2185" w:hanging="144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136" w:hanging="2160"/>
      </w:pPr>
      <w:rPr>
        <w:rFonts w:hint="default"/>
      </w:rPr>
    </w:lvl>
  </w:abstractNum>
  <w:abstractNum w:abstractNumId="20" w15:restartNumberingAfterBreak="0">
    <w:nsid w:val="67FB622A"/>
    <w:multiLevelType w:val="multilevel"/>
    <w:tmpl w:val="D2D26CC6"/>
    <w:lvl w:ilvl="0">
      <w:start w:val="2"/>
      <w:numFmt w:val="decimal"/>
      <w:lvlText w:val="%1."/>
      <w:lvlJc w:val="left"/>
      <w:pPr>
        <w:ind w:left="585" w:hanging="585"/>
      </w:pPr>
      <w:rPr>
        <w:rFonts w:hint="default"/>
      </w:rPr>
    </w:lvl>
    <w:lvl w:ilvl="1">
      <w:start w:val="5"/>
      <w:numFmt w:val="decimal"/>
      <w:lvlText w:val="%1.%2."/>
      <w:lvlJc w:val="left"/>
      <w:pPr>
        <w:ind w:left="900" w:hanging="720"/>
      </w:pPr>
      <w:rPr>
        <w:rFonts w:hint="default"/>
        <w:b w:val="0"/>
        <w:bCs/>
      </w:rPr>
    </w:lvl>
    <w:lvl w:ilvl="2">
      <w:start w:val="1"/>
      <w:numFmt w:val="decimal"/>
      <w:lvlText w:val="%1.%2.%3."/>
      <w:lvlJc w:val="left"/>
      <w:pPr>
        <w:ind w:left="1571" w:hanging="720"/>
      </w:pPr>
      <w:rPr>
        <w:rFonts w:hint="default"/>
        <w:b w:val="0"/>
        <w:bCs w:val="0"/>
      </w:rPr>
    </w:lvl>
    <w:lvl w:ilvl="3">
      <w:start w:val="1"/>
      <w:numFmt w:val="decimal"/>
      <w:lvlText w:val="%1.%2.%3.%4."/>
      <w:lvlJc w:val="left"/>
      <w:pPr>
        <w:ind w:left="1620" w:hanging="1080"/>
      </w:pPr>
      <w:rPr>
        <w:rFonts w:hint="default"/>
        <w:b w:val="0"/>
        <w:bCs w:val="0"/>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69791211"/>
    <w:multiLevelType w:val="hybridMultilevel"/>
    <w:tmpl w:val="AEE62948"/>
    <w:lvl w:ilvl="0" w:tplc="229E49F2">
      <w:start w:val="1"/>
      <w:numFmt w:val="bullet"/>
      <w:lvlText w:val=""/>
      <w:lvlJc w:val="left"/>
      <w:pPr>
        <w:ind w:left="720" w:hanging="360"/>
      </w:pPr>
      <w:rPr>
        <w:rFonts w:ascii="Symbol" w:hAnsi="Symbol" w:hint="default"/>
      </w:rPr>
    </w:lvl>
    <w:lvl w:ilvl="1" w:tplc="4B021980">
      <w:start w:val="1"/>
      <w:numFmt w:val="bullet"/>
      <w:lvlText w:val="o"/>
      <w:lvlJc w:val="left"/>
      <w:pPr>
        <w:ind w:left="1440" w:hanging="360"/>
      </w:pPr>
      <w:rPr>
        <w:rFonts w:ascii="Courier New" w:hAnsi="Courier New" w:hint="default"/>
      </w:rPr>
    </w:lvl>
    <w:lvl w:ilvl="2" w:tplc="8D7A2E0A">
      <w:start w:val="1"/>
      <w:numFmt w:val="bullet"/>
      <w:lvlText w:val=""/>
      <w:lvlJc w:val="left"/>
      <w:pPr>
        <w:ind w:left="2160" w:hanging="360"/>
      </w:pPr>
      <w:rPr>
        <w:rFonts w:ascii="Wingdings" w:hAnsi="Wingdings" w:hint="default"/>
      </w:rPr>
    </w:lvl>
    <w:lvl w:ilvl="3" w:tplc="C2FCC90A">
      <w:start w:val="1"/>
      <w:numFmt w:val="bullet"/>
      <w:lvlText w:val=""/>
      <w:lvlJc w:val="left"/>
      <w:pPr>
        <w:ind w:left="2880" w:hanging="360"/>
      </w:pPr>
      <w:rPr>
        <w:rFonts w:ascii="Symbol" w:hAnsi="Symbol" w:hint="default"/>
      </w:rPr>
    </w:lvl>
    <w:lvl w:ilvl="4" w:tplc="3968B18E">
      <w:start w:val="1"/>
      <w:numFmt w:val="bullet"/>
      <w:lvlText w:val="o"/>
      <w:lvlJc w:val="left"/>
      <w:pPr>
        <w:ind w:left="3600" w:hanging="360"/>
      </w:pPr>
      <w:rPr>
        <w:rFonts w:ascii="Courier New" w:hAnsi="Courier New" w:hint="default"/>
      </w:rPr>
    </w:lvl>
    <w:lvl w:ilvl="5" w:tplc="0C440AAC">
      <w:start w:val="1"/>
      <w:numFmt w:val="bullet"/>
      <w:lvlText w:val=""/>
      <w:lvlJc w:val="left"/>
      <w:pPr>
        <w:ind w:left="4320" w:hanging="360"/>
      </w:pPr>
      <w:rPr>
        <w:rFonts w:ascii="Wingdings" w:hAnsi="Wingdings" w:hint="default"/>
      </w:rPr>
    </w:lvl>
    <w:lvl w:ilvl="6" w:tplc="BAB2C548">
      <w:start w:val="1"/>
      <w:numFmt w:val="bullet"/>
      <w:lvlText w:val=""/>
      <w:lvlJc w:val="left"/>
      <w:pPr>
        <w:ind w:left="5040" w:hanging="360"/>
      </w:pPr>
      <w:rPr>
        <w:rFonts w:ascii="Symbol" w:hAnsi="Symbol" w:hint="default"/>
      </w:rPr>
    </w:lvl>
    <w:lvl w:ilvl="7" w:tplc="CE46F396">
      <w:start w:val="1"/>
      <w:numFmt w:val="bullet"/>
      <w:lvlText w:val="o"/>
      <w:lvlJc w:val="left"/>
      <w:pPr>
        <w:ind w:left="5760" w:hanging="360"/>
      </w:pPr>
      <w:rPr>
        <w:rFonts w:ascii="Courier New" w:hAnsi="Courier New" w:hint="default"/>
      </w:rPr>
    </w:lvl>
    <w:lvl w:ilvl="8" w:tplc="4A586410">
      <w:start w:val="1"/>
      <w:numFmt w:val="bullet"/>
      <w:lvlText w:val=""/>
      <w:lvlJc w:val="left"/>
      <w:pPr>
        <w:ind w:left="6480" w:hanging="360"/>
      </w:pPr>
      <w:rPr>
        <w:rFonts w:ascii="Wingdings" w:hAnsi="Wingdings" w:hint="default"/>
      </w:rPr>
    </w:lvl>
  </w:abstractNum>
  <w:abstractNum w:abstractNumId="22" w15:restartNumberingAfterBreak="0">
    <w:nsid w:val="727A4FA6"/>
    <w:multiLevelType w:val="hybridMultilevel"/>
    <w:tmpl w:val="6D62D458"/>
    <w:lvl w:ilvl="0" w:tplc="CFB83C6E">
      <w:start w:val="1"/>
      <w:numFmt w:val="bullet"/>
      <w:lvlText w:val=""/>
      <w:lvlJc w:val="left"/>
      <w:pPr>
        <w:ind w:left="720" w:hanging="360"/>
      </w:pPr>
      <w:rPr>
        <w:rFonts w:ascii="Symbol" w:hAnsi="Symbol" w:hint="default"/>
      </w:rPr>
    </w:lvl>
    <w:lvl w:ilvl="1" w:tplc="90408D9C">
      <w:start w:val="1"/>
      <w:numFmt w:val="bullet"/>
      <w:lvlText w:val="o"/>
      <w:lvlJc w:val="left"/>
      <w:pPr>
        <w:ind w:left="1440" w:hanging="360"/>
      </w:pPr>
      <w:rPr>
        <w:rFonts w:ascii="Courier New" w:hAnsi="Courier New" w:hint="default"/>
      </w:rPr>
    </w:lvl>
    <w:lvl w:ilvl="2" w:tplc="070A8726">
      <w:start w:val="1"/>
      <w:numFmt w:val="bullet"/>
      <w:lvlText w:val=""/>
      <w:lvlJc w:val="left"/>
      <w:pPr>
        <w:ind w:left="2160" w:hanging="360"/>
      </w:pPr>
      <w:rPr>
        <w:rFonts w:ascii="Wingdings" w:hAnsi="Wingdings" w:hint="default"/>
      </w:rPr>
    </w:lvl>
    <w:lvl w:ilvl="3" w:tplc="33303346">
      <w:start w:val="1"/>
      <w:numFmt w:val="bullet"/>
      <w:lvlText w:val=""/>
      <w:lvlJc w:val="left"/>
      <w:pPr>
        <w:ind w:left="2880" w:hanging="360"/>
      </w:pPr>
      <w:rPr>
        <w:rFonts w:ascii="Symbol" w:hAnsi="Symbol" w:hint="default"/>
      </w:rPr>
    </w:lvl>
    <w:lvl w:ilvl="4" w:tplc="79FC2876">
      <w:start w:val="1"/>
      <w:numFmt w:val="bullet"/>
      <w:lvlText w:val="o"/>
      <w:lvlJc w:val="left"/>
      <w:pPr>
        <w:ind w:left="3600" w:hanging="360"/>
      </w:pPr>
      <w:rPr>
        <w:rFonts w:ascii="Courier New" w:hAnsi="Courier New" w:hint="default"/>
      </w:rPr>
    </w:lvl>
    <w:lvl w:ilvl="5" w:tplc="A8AC79EA">
      <w:start w:val="1"/>
      <w:numFmt w:val="bullet"/>
      <w:lvlText w:val=""/>
      <w:lvlJc w:val="left"/>
      <w:pPr>
        <w:ind w:left="4320" w:hanging="360"/>
      </w:pPr>
      <w:rPr>
        <w:rFonts w:ascii="Wingdings" w:hAnsi="Wingdings" w:hint="default"/>
      </w:rPr>
    </w:lvl>
    <w:lvl w:ilvl="6" w:tplc="6F4C2D0C">
      <w:start w:val="1"/>
      <w:numFmt w:val="bullet"/>
      <w:lvlText w:val=""/>
      <w:lvlJc w:val="left"/>
      <w:pPr>
        <w:ind w:left="5040" w:hanging="360"/>
      </w:pPr>
      <w:rPr>
        <w:rFonts w:ascii="Symbol" w:hAnsi="Symbol" w:hint="default"/>
      </w:rPr>
    </w:lvl>
    <w:lvl w:ilvl="7" w:tplc="A3E40DD8">
      <w:start w:val="1"/>
      <w:numFmt w:val="bullet"/>
      <w:lvlText w:val="o"/>
      <w:lvlJc w:val="left"/>
      <w:pPr>
        <w:ind w:left="5760" w:hanging="360"/>
      </w:pPr>
      <w:rPr>
        <w:rFonts w:ascii="Courier New" w:hAnsi="Courier New" w:hint="default"/>
      </w:rPr>
    </w:lvl>
    <w:lvl w:ilvl="8" w:tplc="74847B62">
      <w:start w:val="1"/>
      <w:numFmt w:val="bullet"/>
      <w:lvlText w:val=""/>
      <w:lvlJc w:val="left"/>
      <w:pPr>
        <w:ind w:left="6480" w:hanging="360"/>
      </w:pPr>
      <w:rPr>
        <w:rFonts w:ascii="Wingdings" w:hAnsi="Wingdings" w:hint="default"/>
      </w:rPr>
    </w:lvl>
  </w:abstractNum>
  <w:abstractNum w:abstractNumId="23" w15:restartNumberingAfterBreak="0">
    <w:nsid w:val="733C20FE"/>
    <w:multiLevelType w:val="multilevel"/>
    <w:tmpl w:val="A830CC1E"/>
    <w:lvl w:ilvl="0">
      <w:start w:val="1"/>
      <w:numFmt w:val="decimal"/>
      <w:lvlText w:val="%1."/>
      <w:lvlJc w:val="left"/>
      <w:pPr>
        <w:ind w:left="360" w:hanging="360"/>
      </w:p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BF6678"/>
    <w:multiLevelType w:val="hybridMultilevel"/>
    <w:tmpl w:val="EAB844D8"/>
    <w:lvl w:ilvl="0" w:tplc="7FEE4998">
      <w:start w:val="1"/>
      <w:numFmt w:val="bullet"/>
      <w:lvlText w:val=""/>
      <w:lvlJc w:val="left"/>
      <w:pPr>
        <w:ind w:left="720" w:hanging="360"/>
      </w:pPr>
      <w:rPr>
        <w:rFonts w:ascii="Symbol" w:hAnsi="Symbol" w:hint="default"/>
      </w:rPr>
    </w:lvl>
    <w:lvl w:ilvl="1" w:tplc="9FD2E4A0">
      <w:start w:val="1"/>
      <w:numFmt w:val="bullet"/>
      <w:lvlText w:val="o"/>
      <w:lvlJc w:val="left"/>
      <w:pPr>
        <w:ind w:left="1440" w:hanging="360"/>
      </w:pPr>
      <w:rPr>
        <w:rFonts w:ascii="Courier New" w:hAnsi="Courier New" w:hint="default"/>
      </w:rPr>
    </w:lvl>
    <w:lvl w:ilvl="2" w:tplc="5D621288">
      <w:start w:val="1"/>
      <w:numFmt w:val="bullet"/>
      <w:lvlText w:val=""/>
      <w:lvlJc w:val="left"/>
      <w:pPr>
        <w:ind w:left="2160" w:hanging="360"/>
      </w:pPr>
      <w:rPr>
        <w:rFonts w:ascii="Wingdings" w:hAnsi="Wingdings" w:hint="default"/>
      </w:rPr>
    </w:lvl>
    <w:lvl w:ilvl="3" w:tplc="4C62B20A">
      <w:start w:val="1"/>
      <w:numFmt w:val="bullet"/>
      <w:lvlText w:val=""/>
      <w:lvlJc w:val="left"/>
      <w:pPr>
        <w:ind w:left="2880" w:hanging="360"/>
      </w:pPr>
      <w:rPr>
        <w:rFonts w:ascii="Symbol" w:hAnsi="Symbol" w:hint="default"/>
      </w:rPr>
    </w:lvl>
    <w:lvl w:ilvl="4" w:tplc="DD663F4A">
      <w:start w:val="1"/>
      <w:numFmt w:val="bullet"/>
      <w:lvlText w:val="o"/>
      <w:lvlJc w:val="left"/>
      <w:pPr>
        <w:ind w:left="3600" w:hanging="360"/>
      </w:pPr>
      <w:rPr>
        <w:rFonts w:ascii="Courier New" w:hAnsi="Courier New" w:hint="default"/>
      </w:rPr>
    </w:lvl>
    <w:lvl w:ilvl="5" w:tplc="5074C93C">
      <w:start w:val="1"/>
      <w:numFmt w:val="bullet"/>
      <w:lvlText w:val=""/>
      <w:lvlJc w:val="left"/>
      <w:pPr>
        <w:ind w:left="4320" w:hanging="360"/>
      </w:pPr>
      <w:rPr>
        <w:rFonts w:ascii="Wingdings" w:hAnsi="Wingdings" w:hint="default"/>
      </w:rPr>
    </w:lvl>
    <w:lvl w:ilvl="6" w:tplc="A314A3AE">
      <w:start w:val="1"/>
      <w:numFmt w:val="bullet"/>
      <w:lvlText w:val=""/>
      <w:lvlJc w:val="left"/>
      <w:pPr>
        <w:ind w:left="5040" w:hanging="360"/>
      </w:pPr>
      <w:rPr>
        <w:rFonts w:ascii="Symbol" w:hAnsi="Symbol" w:hint="default"/>
      </w:rPr>
    </w:lvl>
    <w:lvl w:ilvl="7" w:tplc="C2C21E5A">
      <w:start w:val="1"/>
      <w:numFmt w:val="bullet"/>
      <w:lvlText w:val="o"/>
      <w:lvlJc w:val="left"/>
      <w:pPr>
        <w:ind w:left="5760" w:hanging="360"/>
      </w:pPr>
      <w:rPr>
        <w:rFonts w:ascii="Courier New" w:hAnsi="Courier New" w:hint="default"/>
      </w:rPr>
    </w:lvl>
    <w:lvl w:ilvl="8" w:tplc="A8C4DF66">
      <w:start w:val="1"/>
      <w:numFmt w:val="bullet"/>
      <w:lvlText w:val=""/>
      <w:lvlJc w:val="left"/>
      <w:pPr>
        <w:ind w:left="6480" w:hanging="360"/>
      </w:pPr>
      <w:rPr>
        <w:rFonts w:ascii="Wingdings" w:hAnsi="Wingdings" w:hint="default"/>
      </w:rPr>
    </w:lvl>
  </w:abstractNum>
  <w:abstractNum w:abstractNumId="25" w15:restartNumberingAfterBreak="0">
    <w:nsid w:val="77C16DAD"/>
    <w:multiLevelType w:val="multilevel"/>
    <w:tmpl w:val="CFCC79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E6F62F"/>
    <w:multiLevelType w:val="hybridMultilevel"/>
    <w:tmpl w:val="814247E0"/>
    <w:lvl w:ilvl="0" w:tplc="C80C03C6">
      <w:start w:val="1"/>
      <w:numFmt w:val="bullet"/>
      <w:lvlText w:val=""/>
      <w:lvlJc w:val="left"/>
      <w:pPr>
        <w:ind w:left="720" w:hanging="360"/>
      </w:pPr>
      <w:rPr>
        <w:rFonts w:ascii="Symbol" w:hAnsi="Symbol" w:hint="default"/>
      </w:rPr>
    </w:lvl>
    <w:lvl w:ilvl="1" w:tplc="FF120A1A">
      <w:start w:val="1"/>
      <w:numFmt w:val="bullet"/>
      <w:lvlText w:val="o"/>
      <w:lvlJc w:val="left"/>
      <w:pPr>
        <w:ind w:left="1440" w:hanging="360"/>
      </w:pPr>
      <w:rPr>
        <w:rFonts w:ascii="Courier New" w:hAnsi="Courier New" w:hint="default"/>
      </w:rPr>
    </w:lvl>
    <w:lvl w:ilvl="2" w:tplc="0652F15A">
      <w:start w:val="1"/>
      <w:numFmt w:val="bullet"/>
      <w:lvlText w:val=""/>
      <w:lvlJc w:val="left"/>
      <w:pPr>
        <w:ind w:left="2160" w:hanging="360"/>
      </w:pPr>
      <w:rPr>
        <w:rFonts w:ascii="Wingdings" w:hAnsi="Wingdings" w:hint="default"/>
      </w:rPr>
    </w:lvl>
    <w:lvl w:ilvl="3" w:tplc="9BC42D22">
      <w:start w:val="1"/>
      <w:numFmt w:val="bullet"/>
      <w:lvlText w:val=""/>
      <w:lvlJc w:val="left"/>
      <w:pPr>
        <w:ind w:left="2880" w:hanging="360"/>
      </w:pPr>
      <w:rPr>
        <w:rFonts w:ascii="Symbol" w:hAnsi="Symbol" w:hint="default"/>
      </w:rPr>
    </w:lvl>
    <w:lvl w:ilvl="4" w:tplc="FF7AA054">
      <w:start w:val="1"/>
      <w:numFmt w:val="bullet"/>
      <w:lvlText w:val="o"/>
      <w:lvlJc w:val="left"/>
      <w:pPr>
        <w:ind w:left="3600" w:hanging="360"/>
      </w:pPr>
      <w:rPr>
        <w:rFonts w:ascii="Courier New" w:hAnsi="Courier New" w:hint="default"/>
      </w:rPr>
    </w:lvl>
    <w:lvl w:ilvl="5" w:tplc="53B48E34">
      <w:start w:val="1"/>
      <w:numFmt w:val="bullet"/>
      <w:lvlText w:val=""/>
      <w:lvlJc w:val="left"/>
      <w:pPr>
        <w:ind w:left="4320" w:hanging="360"/>
      </w:pPr>
      <w:rPr>
        <w:rFonts w:ascii="Wingdings" w:hAnsi="Wingdings" w:hint="default"/>
      </w:rPr>
    </w:lvl>
    <w:lvl w:ilvl="6" w:tplc="D84C93D4">
      <w:start w:val="1"/>
      <w:numFmt w:val="bullet"/>
      <w:lvlText w:val=""/>
      <w:lvlJc w:val="left"/>
      <w:pPr>
        <w:ind w:left="5040" w:hanging="360"/>
      </w:pPr>
      <w:rPr>
        <w:rFonts w:ascii="Symbol" w:hAnsi="Symbol" w:hint="default"/>
      </w:rPr>
    </w:lvl>
    <w:lvl w:ilvl="7" w:tplc="A2A05D70">
      <w:start w:val="1"/>
      <w:numFmt w:val="bullet"/>
      <w:lvlText w:val="o"/>
      <w:lvlJc w:val="left"/>
      <w:pPr>
        <w:ind w:left="5760" w:hanging="360"/>
      </w:pPr>
      <w:rPr>
        <w:rFonts w:ascii="Courier New" w:hAnsi="Courier New" w:hint="default"/>
      </w:rPr>
    </w:lvl>
    <w:lvl w:ilvl="8" w:tplc="FD4C18EC">
      <w:start w:val="1"/>
      <w:numFmt w:val="bullet"/>
      <w:lvlText w:val=""/>
      <w:lvlJc w:val="left"/>
      <w:pPr>
        <w:ind w:left="6480" w:hanging="360"/>
      </w:pPr>
      <w:rPr>
        <w:rFonts w:ascii="Wingdings" w:hAnsi="Wingdings" w:hint="default"/>
      </w:rPr>
    </w:lvl>
  </w:abstractNum>
  <w:abstractNum w:abstractNumId="27" w15:restartNumberingAfterBreak="0">
    <w:nsid w:val="7BB1150A"/>
    <w:multiLevelType w:val="multilevel"/>
    <w:tmpl w:val="4446C06A"/>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8" w15:restartNumberingAfterBreak="0">
    <w:nsid w:val="7C8545F3"/>
    <w:multiLevelType w:val="multilevel"/>
    <w:tmpl w:val="0427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num w:numId="1" w16cid:durableId="1047098100">
    <w:abstractNumId w:val="4"/>
  </w:num>
  <w:num w:numId="2" w16cid:durableId="1233928708">
    <w:abstractNumId w:val="20"/>
  </w:num>
  <w:num w:numId="3" w16cid:durableId="128941743">
    <w:abstractNumId w:val="14"/>
  </w:num>
  <w:num w:numId="4" w16cid:durableId="1321344260">
    <w:abstractNumId w:val="10"/>
  </w:num>
  <w:num w:numId="5" w16cid:durableId="1356271320">
    <w:abstractNumId w:val="6"/>
  </w:num>
  <w:num w:numId="6" w16cid:durableId="1580939418">
    <w:abstractNumId w:val="3"/>
  </w:num>
  <w:num w:numId="7" w16cid:durableId="1862887580">
    <w:abstractNumId w:val="1"/>
  </w:num>
  <w:num w:numId="8" w16cid:durableId="1917278209">
    <w:abstractNumId w:val="17"/>
  </w:num>
  <w:num w:numId="9" w16cid:durableId="2142379741">
    <w:abstractNumId w:val="21"/>
  </w:num>
  <w:num w:numId="10" w16cid:durableId="225535835">
    <w:abstractNumId w:val="15"/>
  </w:num>
  <w:num w:numId="11" w16cid:durableId="42364423">
    <w:abstractNumId w:val="26"/>
  </w:num>
  <w:num w:numId="12" w16cid:durableId="436946394">
    <w:abstractNumId w:val="24"/>
  </w:num>
  <w:num w:numId="13" w16cid:durableId="66541951">
    <w:abstractNumId w:val="27"/>
  </w:num>
  <w:num w:numId="14" w16cid:durableId="970090907">
    <w:abstractNumId w:val="22"/>
  </w:num>
  <w:num w:numId="15" w16cid:durableId="2102526988">
    <w:abstractNumId w:val="19"/>
  </w:num>
  <w:num w:numId="16" w16cid:durableId="1082023725">
    <w:abstractNumId w:val="2"/>
  </w:num>
  <w:num w:numId="17" w16cid:durableId="2065912248">
    <w:abstractNumId w:val="12"/>
  </w:num>
  <w:num w:numId="18" w16cid:durableId="14430636">
    <w:abstractNumId w:val="16"/>
  </w:num>
  <w:num w:numId="19" w16cid:durableId="1685858531">
    <w:abstractNumId w:val="9"/>
  </w:num>
  <w:num w:numId="20" w16cid:durableId="2033804418">
    <w:abstractNumId w:val="7"/>
  </w:num>
  <w:num w:numId="21" w16cid:durableId="140272455">
    <w:abstractNumId w:val="25"/>
  </w:num>
  <w:num w:numId="22" w16cid:durableId="2106611397">
    <w:abstractNumId w:val="28"/>
  </w:num>
  <w:num w:numId="23" w16cid:durableId="1299871669">
    <w:abstractNumId w:val="11"/>
  </w:num>
  <w:num w:numId="24" w16cid:durableId="459374117">
    <w:abstractNumId w:val="8"/>
  </w:num>
  <w:num w:numId="25" w16cid:durableId="788401062">
    <w:abstractNumId w:val="5"/>
  </w:num>
  <w:num w:numId="26" w16cid:durableId="1863007141">
    <w:abstractNumId w:val="23"/>
  </w:num>
  <w:num w:numId="27" w16cid:durableId="1710034454">
    <w:abstractNumId w:val="0"/>
  </w:num>
  <w:num w:numId="28" w16cid:durableId="1726372064">
    <w:abstractNumId w:val="13"/>
  </w:num>
  <w:num w:numId="29" w16cid:durableId="2058505113">
    <w:abstractNumId w:val="27"/>
    <w:lvlOverride w:ilvl="0">
      <w:lvl w:ilvl="0">
        <w:start w:val="1"/>
        <w:numFmt w:val="decimal"/>
        <w:lvlText w:val="%1."/>
        <w:lvlJc w:val="left"/>
        <w:pPr>
          <w:ind w:left="360" w:hanging="360"/>
        </w:pPr>
        <w:rPr>
          <w:rFonts w:hint="default"/>
          <w:sz w:val="20"/>
        </w:rPr>
      </w:lvl>
    </w:lvlOverride>
    <w:lvlOverride w:ilvl="1">
      <w:lvl w:ilvl="1">
        <w:start w:val="1"/>
        <w:numFmt w:val="decimal"/>
        <w:lvlText w:val="%1.%2."/>
        <w:lvlJc w:val="left"/>
        <w:pPr>
          <w:ind w:left="792" w:hanging="432"/>
        </w:pPr>
        <w:rPr>
          <w:rFonts w:hint="default"/>
          <w:sz w:val="20"/>
        </w:rPr>
      </w:lvl>
    </w:lvlOverride>
    <w:lvlOverride w:ilvl="2">
      <w:lvl w:ilvl="2">
        <w:start w:val="1"/>
        <w:numFmt w:val="decimal"/>
        <w:lvlText w:val="%1.%2.%3."/>
        <w:lvlJc w:val="left"/>
        <w:pPr>
          <w:ind w:left="1224" w:hanging="504"/>
        </w:pPr>
        <w:rPr>
          <w:rFonts w:hint="default"/>
          <w:sz w:val="20"/>
        </w:rPr>
      </w:lvl>
    </w:lvlOverride>
    <w:lvlOverride w:ilvl="3">
      <w:lvl w:ilvl="3">
        <w:start w:val="1"/>
        <w:numFmt w:val="decimal"/>
        <w:lvlText w:val="%1.%2.3.%4."/>
        <w:lvlJc w:val="left"/>
        <w:pPr>
          <w:ind w:left="1728" w:hanging="648"/>
        </w:pPr>
        <w:rPr>
          <w:rFonts w:hint="default"/>
          <w:b w:val="0"/>
          <w:bCs w:val="0"/>
          <w:sz w:val="24"/>
          <w:szCs w:val="24"/>
        </w:rPr>
      </w:lvl>
    </w:lvlOverride>
    <w:lvlOverride w:ilvl="4">
      <w:lvl w:ilvl="4">
        <w:start w:val="1"/>
        <w:numFmt w:val="decimal"/>
        <w:lvlText w:val="%1.%2.%3.%4.%5."/>
        <w:lvlJc w:val="left"/>
        <w:pPr>
          <w:ind w:left="2232" w:hanging="792"/>
        </w:pPr>
        <w:rPr>
          <w:rFonts w:hint="default"/>
          <w:sz w:val="20"/>
        </w:rPr>
      </w:lvl>
    </w:lvlOverride>
    <w:lvlOverride w:ilvl="5">
      <w:lvl w:ilvl="5">
        <w:start w:val="1"/>
        <w:numFmt w:val="decimal"/>
        <w:lvlText w:val="%1.%2.%3.%4.%5.%6."/>
        <w:lvlJc w:val="left"/>
        <w:pPr>
          <w:ind w:left="2736" w:hanging="936"/>
        </w:pPr>
        <w:rPr>
          <w:rFonts w:hint="default"/>
          <w:sz w:val="20"/>
        </w:rPr>
      </w:lvl>
    </w:lvlOverride>
    <w:lvlOverride w:ilvl="6">
      <w:lvl w:ilvl="6">
        <w:start w:val="1"/>
        <w:numFmt w:val="decimal"/>
        <w:lvlText w:val="%1.%2.%3.%4.%5.%6.%7."/>
        <w:lvlJc w:val="left"/>
        <w:pPr>
          <w:ind w:left="3240" w:hanging="1080"/>
        </w:pPr>
        <w:rPr>
          <w:rFonts w:hint="default"/>
          <w:sz w:val="20"/>
        </w:rPr>
      </w:lvl>
    </w:lvlOverride>
    <w:lvlOverride w:ilvl="7">
      <w:lvl w:ilvl="7">
        <w:start w:val="1"/>
        <w:numFmt w:val="decimal"/>
        <w:lvlText w:val="%1.%2.%3.%4.%5.%6.%7.%8."/>
        <w:lvlJc w:val="left"/>
        <w:pPr>
          <w:ind w:left="3744" w:hanging="1224"/>
        </w:pPr>
        <w:rPr>
          <w:rFonts w:hint="default"/>
          <w:sz w:val="20"/>
        </w:rPr>
      </w:lvl>
    </w:lvlOverride>
    <w:lvlOverride w:ilvl="8">
      <w:lvl w:ilvl="8">
        <w:start w:val="1"/>
        <w:numFmt w:val="decimal"/>
        <w:lvlText w:val="%1.%2.%3.%4.%5.%6.%7.%8.%9."/>
        <w:lvlJc w:val="left"/>
        <w:pPr>
          <w:ind w:left="4320" w:hanging="1440"/>
        </w:pPr>
        <w:rPr>
          <w:rFonts w:hint="default"/>
          <w:sz w:val="20"/>
        </w:rPr>
      </w:lvl>
    </w:lvlOverride>
  </w:num>
  <w:num w:numId="30" w16cid:durableId="39042680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44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11"/>
    <w:rsid w:val="000005B1"/>
    <w:rsid w:val="00001100"/>
    <w:rsid w:val="0000213F"/>
    <w:rsid w:val="000123A8"/>
    <w:rsid w:val="000161AE"/>
    <w:rsid w:val="00017527"/>
    <w:rsid w:val="0001772D"/>
    <w:rsid w:val="000233F2"/>
    <w:rsid w:val="0004031D"/>
    <w:rsid w:val="00041DCD"/>
    <w:rsid w:val="0004351A"/>
    <w:rsid w:val="000474C1"/>
    <w:rsid w:val="00060CE7"/>
    <w:rsid w:val="00072A12"/>
    <w:rsid w:val="00073817"/>
    <w:rsid w:val="00075588"/>
    <w:rsid w:val="00077F32"/>
    <w:rsid w:val="0008172A"/>
    <w:rsid w:val="00082377"/>
    <w:rsid w:val="00084082"/>
    <w:rsid w:val="00095EA3"/>
    <w:rsid w:val="00096851"/>
    <w:rsid w:val="000A0716"/>
    <w:rsid w:val="000A0C78"/>
    <w:rsid w:val="000A109E"/>
    <w:rsid w:val="000A307B"/>
    <w:rsid w:val="000A55D3"/>
    <w:rsid w:val="000A779B"/>
    <w:rsid w:val="000B34BA"/>
    <w:rsid w:val="000B3BD0"/>
    <w:rsid w:val="000B54EC"/>
    <w:rsid w:val="000B7544"/>
    <w:rsid w:val="000C0DBF"/>
    <w:rsid w:val="000C16C6"/>
    <w:rsid w:val="000C1E22"/>
    <w:rsid w:val="000C3B41"/>
    <w:rsid w:val="000C77FD"/>
    <w:rsid w:val="000D2064"/>
    <w:rsid w:val="000D4DB7"/>
    <w:rsid w:val="000E2818"/>
    <w:rsid w:val="000E602C"/>
    <w:rsid w:val="000E705A"/>
    <w:rsid w:val="000F0D0F"/>
    <w:rsid w:val="000F27B1"/>
    <w:rsid w:val="000F37CC"/>
    <w:rsid w:val="000F5940"/>
    <w:rsid w:val="00100215"/>
    <w:rsid w:val="00102BBE"/>
    <w:rsid w:val="00107EA6"/>
    <w:rsid w:val="001127FC"/>
    <w:rsid w:val="00112EE8"/>
    <w:rsid w:val="00120A2B"/>
    <w:rsid w:val="00120C4E"/>
    <w:rsid w:val="00122DAB"/>
    <w:rsid w:val="00126720"/>
    <w:rsid w:val="0013154B"/>
    <w:rsid w:val="0013315E"/>
    <w:rsid w:val="00136F02"/>
    <w:rsid w:val="00142CE3"/>
    <w:rsid w:val="0014630E"/>
    <w:rsid w:val="00148CAC"/>
    <w:rsid w:val="001507EE"/>
    <w:rsid w:val="001526DB"/>
    <w:rsid w:val="00152D5B"/>
    <w:rsid w:val="0015397F"/>
    <w:rsid w:val="0015443E"/>
    <w:rsid w:val="00154E2C"/>
    <w:rsid w:val="00165DFC"/>
    <w:rsid w:val="00166389"/>
    <w:rsid w:val="00177810"/>
    <w:rsid w:val="00182E8E"/>
    <w:rsid w:val="00184FF2"/>
    <w:rsid w:val="00186E34"/>
    <w:rsid w:val="00187252"/>
    <w:rsid w:val="00187318"/>
    <w:rsid w:val="00187DDE"/>
    <w:rsid w:val="00190B1E"/>
    <w:rsid w:val="0019151D"/>
    <w:rsid w:val="0019161C"/>
    <w:rsid w:val="001926D2"/>
    <w:rsid w:val="001933D3"/>
    <w:rsid w:val="001956D5"/>
    <w:rsid w:val="001A4DF8"/>
    <w:rsid w:val="001A533C"/>
    <w:rsid w:val="001A7AD3"/>
    <w:rsid w:val="001B2952"/>
    <w:rsid w:val="001B5723"/>
    <w:rsid w:val="001C2A79"/>
    <w:rsid w:val="001C3265"/>
    <w:rsid w:val="001C4C94"/>
    <w:rsid w:val="001D15F7"/>
    <w:rsid w:val="001D70EB"/>
    <w:rsid w:val="001E4F73"/>
    <w:rsid w:val="001E7C53"/>
    <w:rsid w:val="001F08B5"/>
    <w:rsid w:val="001F0DDE"/>
    <w:rsid w:val="001F7CFB"/>
    <w:rsid w:val="002020C4"/>
    <w:rsid w:val="0020437A"/>
    <w:rsid w:val="002054EE"/>
    <w:rsid w:val="00206B9D"/>
    <w:rsid w:val="00207692"/>
    <w:rsid w:val="00216CF3"/>
    <w:rsid w:val="0021738B"/>
    <w:rsid w:val="00221537"/>
    <w:rsid w:val="00222490"/>
    <w:rsid w:val="002225A6"/>
    <w:rsid w:val="0022400B"/>
    <w:rsid w:val="002332DD"/>
    <w:rsid w:val="00234D4F"/>
    <w:rsid w:val="00234F93"/>
    <w:rsid w:val="00237562"/>
    <w:rsid w:val="00241CB9"/>
    <w:rsid w:val="00242552"/>
    <w:rsid w:val="00244A91"/>
    <w:rsid w:val="0024633C"/>
    <w:rsid w:val="0024762A"/>
    <w:rsid w:val="00251CF1"/>
    <w:rsid w:val="00251E57"/>
    <w:rsid w:val="00252B49"/>
    <w:rsid w:val="002557F4"/>
    <w:rsid w:val="002649B8"/>
    <w:rsid w:val="00272CAE"/>
    <w:rsid w:val="002918B0"/>
    <w:rsid w:val="002A037A"/>
    <w:rsid w:val="002A0F08"/>
    <w:rsid w:val="002A52C5"/>
    <w:rsid w:val="002BE851"/>
    <w:rsid w:val="002C1182"/>
    <w:rsid w:val="002C266B"/>
    <w:rsid w:val="002C431F"/>
    <w:rsid w:val="002C5FCF"/>
    <w:rsid w:val="002C687F"/>
    <w:rsid w:val="002D5801"/>
    <w:rsid w:val="002E052F"/>
    <w:rsid w:val="002E3D29"/>
    <w:rsid w:val="002E49E9"/>
    <w:rsid w:val="002E53F9"/>
    <w:rsid w:val="002E5BB1"/>
    <w:rsid w:val="002F2795"/>
    <w:rsid w:val="002F34C4"/>
    <w:rsid w:val="002F378D"/>
    <w:rsid w:val="002F53A6"/>
    <w:rsid w:val="002F6137"/>
    <w:rsid w:val="002F6D30"/>
    <w:rsid w:val="00300334"/>
    <w:rsid w:val="003019EF"/>
    <w:rsid w:val="00305650"/>
    <w:rsid w:val="00310864"/>
    <w:rsid w:val="00310BCB"/>
    <w:rsid w:val="00313199"/>
    <w:rsid w:val="00316F38"/>
    <w:rsid w:val="003254BE"/>
    <w:rsid w:val="003320A4"/>
    <w:rsid w:val="00333974"/>
    <w:rsid w:val="00335181"/>
    <w:rsid w:val="003363B1"/>
    <w:rsid w:val="003407F1"/>
    <w:rsid w:val="0034208B"/>
    <w:rsid w:val="003429C7"/>
    <w:rsid w:val="00354123"/>
    <w:rsid w:val="00354A92"/>
    <w:rsid w:val="00355815"/>
    <w:rsid w:val="00367751"/>
    <w:rsid w:val="0036799D"/>
    <w:rsid w:val="00372AF6"/>
    <w:rsid w:val="00373ADB"/>
    <w:rsid w:val="00374424"/>
    <w:rsid w:val="00374EE6"/>
    <w:rsid w:val="00381181"/>
    <w:rsid w:val="00386DD8"/>
    <w:rsid w:val="003878B8"/>
    <w:rsid w:val="003931D6"/>
    <w:rsid w:val="00393597"/>
    <w:rsid w:val="00394309"/>
    <w:rsid w:val="003955A1"/>
    <w:rsid w:val="003A4532"/>
    <w:rsid w:val="003A5F43"/>
    <w:rsid w:val="003A6BF1"/>
    <w:rsid w:val="003A7980"/>
    <w:rsid w:val="003A7D8A"/>
    <w:rsid w:val="003B038F"/>
    <w:rsid w:val="003B0462"/>
    <w:rsid w:val="003B4562"/>
    <w:rsid w:val="003B5FDB"/>
    <w:rsid w:val="003C2940"/>
    <w:rsid w:val="003C4BAA"/>
    <w:rsid w:val="003C73E8"/>
    <w:rsid w:val="003C7428"/>
    <w:rsid w:val="003D3AC2"/>
    <w:rsid w:val="003D6F0A"/>
    <w:rsid w:val="003D7ADB"/>
    <w:rsid w:val="003E2395"/>
    <w:rsid w:val="003F2580"/>
    <w:rsid w:val="003F2E6A"/>
    <w:rsid w:val="003F4B13"/>
    <w:rsid w:val="00400285"/>
    <w:rsid w:val="0040063A"/>
    <w:rsid w:val="004046F8"/>
    <w:rsid w:val="00405E69"/>
    <w:rsid w:val="00407B3C"/>
    <w:rsid w:val="0041163B"/>
    <w:rsid w:val="004153D0"/>
    <w:rsid w:val="00417A74"/>
    <w:rsid w:val="004244F0"/>
    <w:rsid w:val="00425DAF"/>
    <w:rsid w:val="00427B37"/>
    <w:rsid w:val="0043275B"/>
    <w:rsid w:val="00432D3F"/>
    <w:rsid w:val="00433CFF"/>
    <w:rsid w:val="00434339"/>
    <w:rsid w:val="00456451"/>
    <w:rsid w:val="0045775F"/>
    <w:rsid w:val="00461DF4"/>
    <w:rsid w:val="00463DB0"/>
    <w:rsid w:val="004647AA"/>
    <w:rsid w:val="004729B1"/>
    <w:rsid w:val="00472ACD"/>
    <w:rsid w:val="00476ED0"/>
    <w:rsid w:val="00477F0B"/>
    <w:rsid w:val="0048053B"/>
    <w:rsid w:val="00482000"/>
    <w:rsid w:val="00484193"/>
    <w:rsid w:val="00485E3E"/>
    <w:rsid w:val="0048692C"/>
    <w:rsid w:val="00490772"/>
    <w:rsid w:val="00490F34"/>
    <w:rsid w:val="0049252A"/>
    <w:rsid w:val="00493EE1"/>
    <w:rsid w:val="004958CB"/>
    <w:rsid w:val="004974CB"/>
    <w:rsid w:val="004A16D5"/>
    <w:rsid w:val="004A173C"/>
    <w:rsid w:val="004A18C7"/>
    <w:rsid w:val="004A424B"/>
    <w:rsid w:val="004A57AE"/>
    <w:rsid w:val="004A5831"/>
    <w:rsid w:val="004A5DDC"/>
    <w:rsid w:val="004A633E"/>
    <w:rsid w:val="004A75E6"/>
    <w:rsid w:val="004B0B7A"/>
    <w:rsid w:val="004B2693"/>
    <w:rsid w:val="004B4D9B"/>
    <w:rsid w:val="004B6DA8"/>
    <w:rsid w:val="004D3BB1"/>
    <w:rsid w:val="004D5314"/>
    <w:rsid w:val="004D7007"/>
    <w:rsid w:val="004E3A5A"/>
    <w:rsid w:val="004E58FD"/>
    <w:rsid w:val="004E7985"/>
    <w:rsid w:val="004F08F3"/>
    <w:rsid w:val="004F0CFE"/>
    <w:rsid w:val="004F510F"/>
    <w:rsid w:val="004F5D32"/>
    <w:rsid w:val="004F6D62"/>
    <w:rsid w:val="00502925"/>
    <w:rsid w:val="005032CB"/>
    <w:rsid w:val="00507199"/>
    <w:rsid w:val="00511243"/>
    <w:rsid w:val="005169C3"/>
    <w:rsid w:val="005175C7"/>
    <w:rsid w:val="00517F3E"/>
    <w:rsid w:val="00521B68"/>
    <w:rsid w:val="00523AC7"/>
    <w:rsid w:val="00527058"/>
    <w:rsid w:val="0053156E"/>
    <w:rsid w:val="00532119"/>
    <w:rsid w:val="0054119F"/>
    <w:rsid w:val="005525F5"/>
    <w:rsid w:val="00554B69"/>
    <w:rsid w:val="005564F6"/>
    <w:rsid w:val="0055786D"/>
    <w:rsid w:val="00560C40"/>
    <w:rsid w:val="00561B72"/>
    <w:rsid w:val="00561C91"/>
    <w:rsid w:val="00561DB5"/>
    <w:rsid w:val="005642F1"/>
    <w:rsid w:val="005652D8"/>
    <w:rsid w:val="005652E8"/>
    <w:rsid w:val="00570B52"/>
    <w:rsid w:val="0057195A"/>
    <w:rsid w:val="00572DFB"/>
    <w:rsid w:val="00583B5C"/>
    <w:rsid w:val="005862EE"/>
    <w:rsid w:val="00592ECF"/>
    <w:rsid w:val="00594B8D"/>
    <w:rsid w:val="00596C88"/>
    <w:rsid w:val="005A030F"/>
    <w:rsid w:val="005A6348"/>
    <w:rsid w:val="005A7E4B"/>
    <w:rsid w:val="005C00F5"/>
    <w:rsid w:val="005C0311"/>
    <w:rsid w:val="005C4AE9"/>
    <w:rsid w:val="005D1834"/>
    <w:rsid w:val="005D26F0"/>
    <w:rsid w:val="005D35B0"/>
    <w:rsid w:val="005D364C"/>
    <w:rsid w:val="005D69B5"/>
    <w:rsid w:val="005E74B6"/>
    <w:rsid w:val="005F14B0"/>
    <w:rsid w:val="005F5243"/>
    <w:rsid w:val="005F676C"/>
    <w:rsid w:val="005F7B58"/>
    <w:rsid w:val="00606BF3"/>
    <w:rsid w:val="00610A0C"/>
    <w:rsid w:val="00610C4D"/>
    <w:rsid w:val="006139EB"/>
    <w:rsid w:val="0062432B"/>
    <w:rsid w:val="006243A1"/>
    <w:rsid w:val="00624EA4"/>
    <w:rsid w:val="00636E2F"/>
    <w:rsid w:val="00643037"/>
    <w:rsid w:val="00643436"/>
    <w:rsid w:val="00643C83"/>
    <w:rsid w:val="00643CA3"/>
    <w:rsid w:val="00643DCA"/>
    <w:rsid w:val="00645E1A"/>
    <w:rsid w:val="00647F9D"/>
    <w:rsid w:val="00656A2E"/>
    <w:rsid w:val="00656E50"/>
    <w:rsid w:val="00662DBC"/>
    <w:rsid w:val="00664F88"/>
    <w:rsid w:val="006679B6"/>
    <w:rsid w:val="00671702"/>
    <w:rsid w:val="0067525F"/>
    <w:rsid w:val="006756E1"/>
    <w:rsid w:val="00676CF6"/>
    <w:rsid w:val="006803C1"/>
    <w:rsid w:val="00682D7C"/>
    <w:rsid w:val="00683598"/>
    <w:rsid w:val="00683DF3"/>
    <w:rsid w:val="0068423C"/>
    <w:rsid w:val="006868A9"/>
    <w:rsid w:val="006909ED"/>
    <w:rsid w:val="006944AF"/>
    <w:rsid w:val="006B2AA5"/>
    <w:rsid w:val="006B33FC"/>
    <w:rsid w:val="006C0589"/>
    <w:rsid w:val="006C669B"/>
    <w:rsid w:val="006E0022"/>
    <w:rsid w:val="006E070F"/>
    <w:rsid w:val="006E4A99"/>
    <w:rsid w:val="006E5D3E"/>
    <w:rsid w:val="006E6FB5"/>
    <w:rsid w:val="006E7CD0"/>
    <w:rsid w:val="006F246F"/>
    <w:rsid w:val="007103C4"/>
    <w:rsid w:val="00710AA2"/>
    <w:rsid w:val="00712AC6"/>
    <w:rsid w:val="007130C5"/>
    <w:rsid w:val="0071609D"/>
    <w:rsid w:val="0071679D"/>
    <w:rsid w:val="0071753B"/>
    <w:rsid w:val="007217D8"/>
    <w:rsid w:val="00721D2D"/>
    <w:rsid w:val="00722527"/>
    <w:rsid w:val="00726390"/>
    <w:rsid w:val="0073023E"/>
    <w:rsid w:val="00734348"/>
    <w:rsid w:val="007377E8"/>
    <w:rsid w:val="00742C16"/>
    <w:rsid w:val="007454C3"/>
    <w:rsid w:val="00747931"/>
    <w:rsid w:val="00750DAF"/>
    <w:rsid w:val="007518EC"/>
    <w:rsid w:val="00754180"/>
    <w:rsid w:val="0076281C"/>
    <w:rsid w:val="00765F37"/>
    <w:rsid w:val="007665E7"/>
    <w:rsid w:val="00771023"/>
    <w:rsid w:val="0077431C"/>
    <w:rsid w:val="00777151"/>
    <w:rsid w:val="00781091"/>
    <w:rsid w:val="0078196C"/>
    <w:rsid w:val="007862B9"/>
    <w:rsid w:val="00786E8F"/>
    <w:rsid w:val="007A28C1"/>
    <w:rsid w:val="007A4351"/>
    <w:rsid w:val="007A6DE7"/>
    <w:rsid w:val="007A6FCD"/>
    <w:rsid w:val="007B0E09"/>
    <w:rsid w:val="007B19D0"/>
    <w:rsid w:val="007B39DD"/>
    <w:rsid w:val="007B4BCD"/>
    <w:rsid w:val="007B551A"/>
    <w:rsid w:val="007B5654"/>
    <w:rsid w:val="007C3EBA"/>
    <w:rsid w:val="007C4BB2"/>
    <w:rsid w:val="007D3356"/>
    <w:rsid w:val="007D76BD"/>
    <w:rsid w:val="007E078B"/>
    <w:rsid w:val="007F0899"/>
    <w:rsid w:val="007F395E"/>
    <w:rsid w:val="007F61FF"/>
    <w:rsid w:val="00804F70"/>
    <w:rsid w:val="00810EFB"/>
    <w:rsid w:val="008133A6"/>
    <w:rsid w:val="00817592"/>
    <w:rsid w:val="008229B3"/>
    <w:rsid w:val="0082425D"/>
    <w:rsid w:val="00825459"/>
    <w:rsid w:val="00830F72"/>
    <w:rsid w:val="008324CE"/>
    <w:rsid w:val="00834CA0"/>
    <w:rsid w:val="008367A1"/>
    <w:rsid w:val="0083691D"/>
    <w:rsid w:val="00847523"/>
    <w:rsid w:val="008476C2"/>
    <w:rsid w:val="00847D59"/>
    <w:rsid w:val="00853172"/>
    <w:rsid w:val="00856449"/>
    <w:rsid w:val="00856E4A"/>
    <w:rsid w:val="0086216D"/>
    <w:rsid w:val="00863E28"/>
    <w:rsid w:val="008644A9"/>
    <w:rsid w:val="008644E1"/>
    <w:rsid w:val="0086530F"/>
    <w:rsid w:val="008664B6"/>
    <w:rsid w:val="008711E1"/>
    <w:rsid w:val="00871D20"/>
    <w:rsid w:val="00872B1B"/>
    <w:rsid w:val="0087465E"/>
    <w:rsid w:val="0088400E"/>
    <w:rsid w:val="0088475B"/>
    <w:rsid w:val="0088770A"/>
    <w:rsid w:val="00887B6A"/>
    <w:rsid w:val="00892492"/>
    <w:rsid w:val="00897034"/>
    <w:rsid w:val="008A36B4"/>
    <w:rsid w:val="008B3D92"/>
    <w:rsid w:val="008B67C5"/>
    <w:rsid w:val="008C0C9A"/>
    <w:rsid w:val="008C5148"/>
    <w:rsid w:val="008D0D56"/>
    <w:rsid w:val="008D1008"/>
    <w:rsid w:val="008D3244"/>
    <w:rsid w:val="008D5BA9"/>
    <w:rsid w:val="008D5EB7"/>
    <w:rsid w:val="008E079F"/>
    <w:rsid w:val="008E2ABC"/>
    <w:rsid w:val="008E645E"/>
    <w:rsid w:val="008F5C8B"/>
    <w:rsid w:val="008F5F91"/>
    <w:rsid w:val="00900128"/>
    <w:rsid w:val="00900880"/>
    <w:rsid w:val="00901392"/>
    <w:rsid w:val="00902895"/>
    <w:rsid w:val="009053B8"/>
    <w:rsid w:val="00917AEC"/>
    <w:rsid w:val="009205C3"/>
    <w:rsid w:val="00921DFC"/>
    <w:rsid w:val="00930B07"/>
    <w:rsid w:val="009326D2"/>
    <w:rsid w:val="0093324E"/>
    <w:rsid w:val="00937C58"/>
    <w:rsid w:val="009510AE"/>
    <w:rsid w:val="00957E2A"/>
    <w:rsid w:val="0096570C"/>
    <w:rsid w:val="00965DEA"/>
    <w:rsid w:val="00972DB8"/>
    <w:rsid w:val="0097601C"/>
    <w:rsid w:val="009804DB"/>
    <w:rsid w:val="009853E4"/>
    <w:rsid w:val="00991D3D"/>
    <w:rsid w:val="00992B32"/>
    <w:rsid w:val="00992CA5"/>
    <w:rsid w:val="00993AA5"/>
    <w:rsid w:val="00995E7F"/>
    <w:rsid w:val="009A1C31"/>
    <w:rsid w:val="009A1FCC"/>
    <w:rsid w:val="009A49E6"/>
    <w:rsid w:val="009B4F66"/>
    <w:rsid w:val="009B7DAE"/>
    <w:rsid w:val="009B7E1C"/>
    <w:rsid w:val="009C2D87"/>
    <w:rsid w:val="009C5266"/>
    <w:rsid w:val="009C5A68"/>
    <w:rsid w:val="009C6121"/>
    <w:rsid w:val="009D3BE7"/>
    <w:rsid w:val="009D546F"/>
    <w:rsid w:val="009E4765"/>
    <w:rsid w:val="009E53C7"/>
    <w:rsid w:val="009F4B50"/>
    <w:rsid w:val="00A05F8E"/>
    <w:rsid w:val="00A079FE"/>
    <w:rsid w:val="00A220A4"/>
    <w:rsid w:val="00A319F1"/>
    <w:rsid w:val="00A32375"/>
    <w:rsid w:val="00A33421"/>
    <w:rsid w:val="00A345EB"/>
    <w:rsid w:val="00A362AF"/>
    <w:rsid w:val="00A37079"/>
    <w:rsid w:val="00A37BEE"/>
    <w:rsid w:val="00A429DB"/>
    <w:rsid w:val="00A442CA"/>
    <w:rsid w:val="00A46C7E"/>
    <w:rsid w:val="00A478A9"/>
    <w:rsid w:val="00A523E5"/>
    <w:rsid w:val="00A53AEE"/>
    <w:rsid w:val="00A54DB5"/>
    <w:rsid w:val="00A619EE"/>
    <w:rsid w:val="00A62F43"/>
    <w:rsid w:val="00A66511"/>
    <w:rsid w:val="00A6760F"/>
    <w:rsid w:val="00A67AD9"/>
    <w:rsid w:val="00A70254"/>
    <w:rsid w:val="00A70DCF"/>
    <w:rsid w:val="00A72474"/>
    <w:rsid w:val="00A80867"/>
    <w:rsid w:val="00A83071"/>
    <w:rsid w:val="00A836A5"/>
    <w:rsid w:val="00A84A3C"/>
    <w:rsid w:val="00A85BF3"/>
    <w:rsid w:val="00A869DB"/>
    <w:rsid w:val="00A870A9"/>
    <w:rsid w:val="00A878F1"/>
    <w:rsid w:val="00A91B44"/>
    <w:rsid w:val="00A95913"/>
    <w:rsid w:val="00A96A87"/>
    <w:rsid w:val="00AA4B8F"/>
    <w:rsid w:val="00AA5C7E"/>
    <w:rsid w:val="00AA6352"/>
    <w:rsid w:val="00AA7F0F"/>
    <w:rsid w:val="00AB7CDA"/>
    <w:rsid w:val="00AC09E1"/>
    <w:rsid w:val="00AC23AD"/>
    <w:rsid w:val="00AC306E"/>
    <w:rsid w:val="00AC4013"/>
    <w:rsid w:val="00AC4281"/>
    <w:rsid w:val="00AC4CC2"/>
    <w:rsid w:val="00AC56C0"/>
    <w:rsid w:val="00AC58B7"/>
    <w:rsid w:val="00AD0042"/>
    <w:rsid w:val="00AD1EF3"/>
    <w:rsid w:val="00AD70E6"/>
    <w:rsid w:val="00AE397F"/>
    <w:rsid w:val="00AE66BA"/>
    <w:rsid w:val="00AE6810"/>
    <w:rsid w:val="00AF1423"/>
    <w:rsid w:val="00AF6094"/>
    <w:rsid w:val="00AF641F"/>
    <w:rsid w:val="00AF6A6C"/>
    <w:rsid w:val="00B02425"/>
    <w:rsid w:val="00B06250"/>
    <w:rsid w:val="00B122C7"/>
    <w:rsid w:val="00B162E8"/>
    <w:rsid w:val="00B169C4"/>
    <w:rsid w:val="00B31852"/>
    <w:rsid w:val="00B329EE"/>
    <w:rsid w:val="00B40876"/>
    <w:rsid w:val="00B4280A"/>
    <w:rsid w:val="00B4429F"/>
    <w:rsid w:val="00B45E5A"/>
    <w:rsid w:val="00B46146"/>
    <w:rsid w:val="00B47571"/>
    <w:rsid w:val="00B51652"/>
    <w:rsid w:val="00B53405"/>
    <w:rsid w:val="00B54731"/>
    <w:rsid w:val="00B54BF9"/>
    <w:rsid w:val="00B55AB6"/>
    <w:rsid w:val="00B61AC0"/>
    <w:rsid w:val="00B65A68"/>
    <w:rsid w:val="00B67F3B"/>
    <w:rsid w:val="00B7223F"/>
    <w:rsid w:val="00B75FE8"/>
    <w:rsid w:val="00B810CC"/>
    <w:rsid w:val="00B82B0C"/>
    <w:rsid w:val="00B8633D"/>
    <w:rsid w:val="00B86ACC"/>
    <w:rsid w:val="00B87DFC"/>
    <w:rsid w:val="00B87E90"/>
    <w:rsid w:val="00B908EB"/>
    <w:rsid w:val="00B92C65"/>
    <w:rsid w:val="00BA451B"/>
    <w:rsid w:val="00BA5A8E"/>
    <w:rsid w:val="00BA7A81"/>
    <w:rsid w:val="00BB2998"/>
    <w:rsid w:val="00BB7163"/>
    <w:rsid w:val="00BB7AFF"/>
    <w:rsid w:val="00BD3B10"/>
    <w:rsid w:val="00BD5FF9"/>
    <w:rsid w:val="00BD6625"/>
    <w:rsid w:val="00BD6BB3"/>
    <w:rsid w:val="00BD7E3D"/>
    <w:rsid w:val="00BE50FA"/>
    <w:rsid w:val="00BED310"/>
    <w:rsid w:val="00BF052B"/>
    <w:rsid w:val="00BF243A"/>
    <w:rsid w:val="00BF4C93"/>
    <w:rsid w:val="00C038ED"/>
    <w:rsid w:val="00C05251"/>
    <w:rsid w:val="00C11F17"/>
    <w:rsid w:val="00C166AD"/>
    <w:rsid w:val="00C17692"/>
    <w:rsid w:val="00C177C5"/>
    <w:rsid w:val="00C20AD8"/>
    <w:rsid w:val="00C21979"/>
    <w:rsid w:val="00C25959"/>
    <w:rsid w:val="00C307DD"/>
    <w:rsid w:val="00C311F7"/>
    <w:rsid w:val="00C31865"/>
    <w:rsid w:val="00C34AE7"/>
    <w:rsid w:val="00C35741"/>
    <w:rsid w:val="00C4170D"/>
    <w:rsid w:val="00C44072"/>
    <w:rsid w:val="00C451AD"/>
    <w:rsid w:val="00C53563"/>
    <w:rsid w:val="00C5364A"/>
    <w:rsid w:val="00C55607"/>
    <w:rsid w:val="00C629C3"/>
    <w:rsid w:val="00C63FF9"/>
    <w:rsid w:val="00C70DF1"/>
    <w:rsid w:val="00C77A0F"/>
    <w:rsid w:val="00C77A3A"/>
    <w:rsid w:val="00C8092E"/>
    <w:rsid w:val="00C8252C"/>
    <w:rsid w:val="00C8276F"/>
    <w:rsid w:val="00C87C87"/>
    <w:rsid w:val="00C87C8A"/>
    <w:rsid w:val="00C925C3"/>
    <w:rsid w:val="00CA2C57"/>
    <w:rsid w:val="00CA33C3"/>
    <w:rsid w:val="00CA3F0A"/>
    <w:rsid w:val="00CA411B"/>
    <w:rsid w:val="00CB06B0"/>
    <w:rsid w:val="00CB351D"/>
    <w:rsid w:val="00CC40C5"/>
    <w:rsid w:val="00CC6C0D"/>
    <w:rsid w:val="00CD0DBB"/>
    <w:rsid w:val="00CD1438"/>
    <w:rsid w:val="00CD2F9D"/>
    <w:rsid w:val="00CD4517"/>
    <w:rsid w:val="00CD4DA9"/>
    <w:rsid w:val="00CE0828"/>
    <w:rsid w:val="00CE4B19"/>
    <w:rsid w:val="00CF1586"/>
    <w:rsid w:val="00CF28AC"/>
    <w:rsid w:val="00CF28DF"/>
    <w:rsid w:val="00D042EC"/>
    <w:rsid w:val="00D05031"/>
    <w:rsid w:val="00D128FB"/>
    <w:rsid w:val="00D14B37"/>
    <w:rsid w:val="00D16768"/>
    <w:rsid w:val="00D21E86"/>
    <w:rsid w:val="00D21EAE"/>
    <w:rsid w:val="00D226CD"/>
    <w:rsid w:val="00D27179"/>
    <w:rsid w:val="00D27653"/>
    <w:rsid w:val="00D27A54"/>
    <w:rsid w:val="00D35CCE"/>
    <w:rsid w:val="00D35E1A"/>
    <w:rsid w:val="00D36EF9"/>
    <w:rsid w:val="00D421A9"/>
    <w:rsid w:val="00D427BE"/>
    <w:rsid w:val="00D42FE4"/>
    <w:rsid w:val="00D4490A"/>
    <w:rsid w:val="00D44F38"/>
    <w:rsid w:val="00D46506"/>
    <w:rsid w:val="00D46ED7"/>
    <w:rsid w:val="00D47DA5"/>
    <w:rsid w:val="00D52296"/>
    <w:rsid w:val="00D546FD"/>
    <w:rsid w:val="00D55BEA"/>
    <w:rsid w:val="00D61729"/>
    <w:rsid w:val="00D653A6"/>
    <w:rsid w:val="00D660EA"/>
    <w:rsid w:val="00D71DD6"/>
    <w:rsid w:val="00D72210"/>
    <w:rsid w:val="00D72838"/>
    <w:rsid w:val="00D74887"/>
    <w:rsid w:val="00D7514B"/>
    <w:rsid w:val="00D9740F"/>
    <w:rsid w:val="00D974D1"/>
    <w:rsid w:val="00DA024E"/>
    <w:rsid w:val="00DA2C61"/>
    <w:rsid w:val="00DA6491"/>
    <w:rsid w:val="00DA705F"/>
    <w:rsid w:val="00DB2CF7"/>
    <w:rsid w:val="00DB2ED4"/>
    <w:rsid w:val="00DB698E"/>
    <w:rsid w:val="00DC3287"/>
    <w:rsid w:val="00DC790E"/>
    <w:rsid w:val="00DD01AF"/>
    <w:rsid w:val="00DD244D"/>
    <w:rsid w:val="00DD6113"/>
    <w:rsid w:val="00DD751E"/>
    <w:rsid w:val="00DD76B4"/>
    <w:rsid w:val="00DE023E"/>
    <w:rsid w:val="00DE38CC"/>
    <w:rsid w:val="00DF44AC"/>
    <w:rsid w:val="00DF5A2A"/>
    <w:rsid w:val="00DF613B"/>
    <w:rsid w:val="00DF6266"/>
    <w:rsid w:val="00DF7B35"/>
    <w:rsid w:val="00E000E2"/>
    <w:rsid w:val="00E027DC"/>
    <w:rsid w:val="00E02FF9"/>
    <w:rsid w:val="00E03FFB"/>
    <w:rsid w:val="00E04141"/>
    <w:rsid w:val="00E0449A"/>
    <w:rsid w:val="00E065C3"/>
    <w:rsid w:val="00E12832"/>
    <w:rsid w:val="00E15085"/>
    <w:rsid w:val="00E23A8F"/>
    <w:rsid w:val="00E2509E"/>
    <w:rsid w:val="00E26961"/>
    <w:rsid w:val="00E271AC"/>
    <w:rsid w:val="00E32D1C"/>
    <w:rsid w:val="00E33AB8"/>
    <w:rsid w:val="00E34163"/>
    <w:rsid w:val="00E4143B"/>
    <w:rsid w:val="00E4495E"/>
    <w:rsid w:val="00E45714"/>
    <w:rsid w:val="00E45E56"/>
    <w:rsid w:val="00E478D9"/>
    <w:rsid w:val="00E500E7"/>
    <w:rsid w:val="00E570FB"/>
    <w:rsid w:val="00E60791"/>
    <w:rsid w:val="00E64073"/>
    <w:rsid w:val="00E67502"/>
    <w:rsid w:val="00E6762A"/>
    <w:rsid w:val="00E70A5D"/>
    <w:rsid w:val="00E764D3"/>
    <w:rsid w:val="00E84854"/>
    <w:rsid w:val="00E92B6F"/>
    <w:rsid w:val="00E95875"/>
    <w:rsid w:val="00E96241"/>
    <w:rsid w:val="00EA044C"/>
    <w:rsid w:val="00EA366D"/>
    <w:rsid w:val="00EA47A0"/>
    <w:rsid w:val="00EA52CD"/>
    <w:rsid w:val="00EB04E3"/>
    <w:rsid w:val="00EB557A"/>
    <w:rsid w:val="00EB5CA2"/>
    <w:rsid w:val="00EC0C8B"/>
    <w:rsid w:val="00EC20C4"/>
    <w:rsid w:val="00EC23E4"/>
    <w:rsid w:val="00EC42A1"/>
    <w:rsid w:val="00ED2378"/>
    <w:rsid w:val="00ED37FB"/>
    <w:rsid w:val="00ED65C5"/>
    <w:rsid w:val="00ED6BD9"/>
    <w:rsid w:val="00ED7530"/>
    <w:rsid w:val="00EE1B0C"/>
    <w:rsid w:val="00EE5E12"/>
    <w:rsid w:val="00EE77A5"/>
    <w:rsid w:val="00EF2150"/>
    <w:rsid w:val="00EF2D16"/>
    <w:rsid w:val="00EF450D"/>
    <w:rsid w:val="00EF6196"/>
    <w:rsid w:val="00EF797B"/>
    <w:rsid w:val="00F003C2"/>
    <w:rsid w:val="00F04691"/>
    <w:rsid w:val="00F12E38"/>
    <w:rsid w:val="00F16874"/>
    <w:rsid w:val="00F16B97"/>
    <w:rsid w:val="00F17DB8"/>
    <w:rsid w:val="00F21346"/>
    <w:rsid w:val="00F24937"/>
    <w:rsid w:val="00F33EE2"/>
    <w:rsid w:val="00F353A2"/>
    <w:rsid w:val="00F359A2"/>
    <w:rsid w:val="00F3736C"/>
    <w:rsid w:val="00F41160"/>
    <w:rsid w:val="00F4328B"/>
    <w:rsid w:val="00F46F3E"/>
    <w:rsid w:val="00F532AE"/>
    <w:rsid w:val="00F6029C"/>
    <w:rsid w:val="00F60BE8"/>
    <w:rsid w:val="00F6188E"/>
    <w:rsid w:val="00F669E5"/>
    <w:rsid w:val="00F67097"/>
    <w:rsid w:val="00F7000C"/>
    <w:rsid w:val="00F72563"/>
    <w:rsid w:val="00F74288"/>
    <w:rsid w:val="00F81811"/>
    <w:rsid w:val="00F81AE0"/>
    <w:rsid w:val="00F82573"/>
    <w:rsid w:val="00F84378"/>
    <w:rsid w:val="00F843FD"/>
    <w:rsid w:val="00FA0129"/>
    <w:rsid w:val="00FA1760"/>
    <w:rsid w:val="00FC0C5C"/>
    <w:rsid w:val="00FC3825"/>
    <w:rsid w:val="00FC3961"/>
    <w:rsid w:val="00FC3D08"/>
    <w:rsid w:val="00FC3F50"/>
    <w:rsid w:val="00FD044F"/>
    <w:rsid w:val="00FD39A4"/>
    <w:rsid w:val="00FD5AEE"/>
    <w:rsid w:val="00FE16E3"/>
    <w:rsid w:val="00FE4101"/>
    <w:rsid w:val="00FE5E25"/>
    <w:rsid w:val="00FE6670"/>
    <w:rsid w:val="00FE6852"/>
    <w:rsid w:val="00FE6FC8"/>
    <w:rsid w:val="01052209"/>
    <w:rsid w:val="0157556C"/>
    <w:rsid w:val="017EE6F8"/>
    <w:rsid w:val="0257CBB4"/>
    <w:rsid w:val="02852AC4"/>
    <w:rsid w:val="02BB2C7C"/>
    <w:rsid w:val="02BCD46F"/>
    <w:rsid w:val="030BF5B1"/>
    <w:rsid w:val="03385AE9"/>
    <w:rsid w:val="03452219"/>
    <w:rsid w:val="03BB0454"/>
    <w:rsid w:val="0407AD04"/>
    <w:rsid w:val="0428E61B"/>
    <w:rsid w:val="0458768B"/>
    <w:rsid w:val="045E4075"/>
    <w:rsid w:val="045E41A3"/>
    <w:rsid w:val="04BD9E5C"/>
    <w:rsid w:val="0578E046"/>
    <w:rsid w:val="0582FB67"/>
    <w:rsid w:val="05DDD09D"/>
    <w:rsid w:val="05F95154"/>
    <w:rsid w:val="06337621"/>
    <w:rsid w:val="06711DB1"/>
    <w:rsid w:val="067424DC"/>
    <w:rsid w:val="06A24D23"/>
    <w:rsid w:val="07079AE5"/>
    <w:rsid w:val="074E76C7"/>
    <w:rsid w:val="0750F34D"/>
    <w:rsid w:val="07AE8868"/>
    <w:rsid w:val="07B94AE2"/>
    <w:rsid w:val="0821D6A0"/>
    <w:rsid w:val="0825546C"/>
    <w:rsid w:val="08255A21"/>
    <w:rsid w:val="0826B1BF"/>
    <w:rsid w:val="08293948"/>
    <w:rsid w:val="086B9F14"/>
    <w:rsid w:val="08B2F86D"/>
    <w:rsid w:val="08D8CD18"/>
    <w:rsid w:val="092EDD44"/>
    <w:rsid w:val="093F717C"/>
    <w:rsid w:val="09FEEEC1"/>
    <w:rsid w:val="0A1C4C86"/>
    <w:rsid w:val="0A3FAF23"/>
    <w:rsid w:val="0A6AB3ED"/>
    <w:rsid w:val="0A95B8E4"/>
    <w:rsid w:val="0B06376F"/>
    <w:rsid w:val="0B2AA12C"/>
    <w:rsid w:val="0B2F2DF2"/>
    <w:rsid w:val="0BBCD072"/>
    <w:rsid w:val="0BD5BE05"/>
    <w:rsid w:val="0C2E8ABE"/>
    <w:rsid w:val="0C3F204B"/>
    <w:rsid w:val="0C519486"/>
    <w:rsid w:val="0CC4F277"/>
    <w:rsid w:val="0D2FAD27"/>
    <w:rsid w:val="0D665B76"/>
    <w:rsid w:val="0DBC91B7"/>
    <w:rsid w:val="0E1142A5"/>
    <w:rsid w:val="0E5B01CA"/>
    <w:rsid w:val="0E7AA78C"/>
    <w:rsid w:val="0E8BA07A"/>
    <w:rsid w:val="0EA81CE3"/>
    <w:rsid w:val="0ED64F87"/>
    <w:rsid w:val="0F284ADD"/>
    <w:rsid w:val="0F418206"/>
    <w:rsid w:val="0F448C25"/>
    <w:rsid w:val="0F5F47B1"/>
    <w:rsid w:val="0F6637F9"/>
    <w:rsid w:val="0F77BB8D"/>
    <w:rsid w:val="0FAB90DB"/>
    <w:rsid w:val="0FB70D62"/>
    <w:rsid w:val="0FCE7AD2"/>
    <w:rsid w:val="101D5EA8"/>
    <w:rsid w:val="11085724"/>
    <w:rsid w:val="1170700A"/>
    <w:rsid w:val="11792F8F"/>
    <w:rsid w:val="1195F926"/>
    <w:rsid w:val="1196798F"/>
    <w:rsid w:val="124029EA"/>
    <w:rsid w:val="124B01A8"/>
    <w:rsid w:val="12634F02"/>
    <w:rsid w:val="127AB6A7"/>
    <w:rsid w:val="12B11131"/>
    <w:rsid w:val="12E3D13C"/>
    <w:rsid w:val="12E5A996"/>
    <w:rsid w:val="1344FEDB"/>
    <w:rsid w:val="1350D838"/>
    <w:rsid w:val="1378E0FE"/>
    <w:rsid w:val="13801FEC"/>
    <w:rsid w:val="13851CE1"/>
    <w:rsid w:val="13DB6DFD"/>
    <w:rsid w:val="13EB29C8"/>
    <w:rsid w:val="13ED06A0"/>
    <w:rsid w:val="148F97D6"/>
    <w:rsid w:val="14C5F3A6"/>
    <w:rsid w:val="155A1FF4"/>
    <w:rsid w:val="15B1D0F3"/>
    <w:rsid w:val="15DC7823"/>
    <w:rsid w:val="163A1B15"/>
    <w:rsid w:val="164464EB"/>
    <w:rsid w:val="168F46EB"/>
    <w:rsid w:val="16BFFCA8"/>
    <w:rsid w:val="16EDD064"/>
    <w:rsid w:val="16EFE07C"/>
    <w:rsid w:val="1719637F"/>
    <w:rsid w:val="17CA6997"/>
    <w:rsid w:val="1822F4FD"/>
    <w:rsid w:val="1854C4C1"/>
    <w:rsid w:val="1856FB4F"/>
    <w:rsid w:val="18740751"/>
    <w:rsid w:val="18CD15C0"/>
    <w:rsid w:val="1918255C"/>
    <w:rsid w:val="19338D11"/>
    <w:rsid w:val="196452C7"/>
    <w:rsid w:val="19762481"/>
    <w:rsid w:val="1A31967A"/>
    <w:rsid w:val="1A627857"/>
    <w:rsid w:val="1A75CFE4"/>
    <w:rsid w:val="1A7B51E0"/>
    <w:rsid w:val="1ACFB849"/>
    <w:rsid w:val="1B5C3AE7"/>
    <w:rsid w:val="1B7F2111"/>
    <w:rsid w:val="1BAFB05A"/>
    <w:rsid w:val="1BF6A10E"/>
    <w:rsid w:val="1C5243EC"/>
    <w:rsid w:val="1C7CC7CE"/>
    <w:rsid w:val="1CF23AA7"/>
    <w:rsid w:val="1D0F31C3"/>
    <w:rsid w:val="1D3AA767"/>
    <w:rsid w:val="1D6C8098"/>
    <w:rsid w:val="1D74C13C"/>
    <w:rsid w:val="1D896096"/>
    <w:rsid w:val="1DB66A5C"/>
    <w:rsid w:val="1DF0872F"/>
    <w:rsid w:val="1E45BC5F"/>
    <w:rsid w:val="1E4C703E"/>
    <w:rsid w:val="1E68AAA4"/>
    <w:rsid w:val="1E93702F"/>
    <w:rsid w:val="1EFD34AA"/>
    <w:rsid w:val="1F35BFCE"/>
    <w:rsid w:val="1F444178"/>
    <w:rsid w:val="1FBF09D6"/>
    <w:rsid w:val="2021D54B"/>
    <w:rsid w:val="20EEF187"/>
    <w:rsid w:val="213D3FFC"/>
    <w:rsid w:val="21A0BC9A"/>
    <w:rsid w:val="21CCDC39"/>
    <w:rsid w:val="21FEF70B"/>
    <w:rsid w:val="223B1332"/>
    <w:rsid w:val="22600A9D"/>
    <w:rsid w:val="22613E97"/>
    <w:rsid w:val="22A699A9"/>
    <w:rsid w:val="22ED2971"/>
    <w:rsid w:val="2322DBF8"/>
    <w:rsid w:val="234A1DE1"/>
    <w:rsid w:val="23696CCD"/>
    <w:rsid w:val="2394357E"/>
    <w:rsid w:val="23D588B3"/>
    <w:rsid w:val="242BDE4E"/>
    <w:rsid w:val="246A4AF0"/>
    <w:rsid w:val="24E5409A"/>
    <w:rsid w:val="24FB23AE"/>
    <w:rsid w:val="25069EDC"/>
    <w:rsid w:val="25A6BB46"/>
    <w:rsid w:val="26E1550D"/>
    <w:rsid w:val="2729C6C7"/>
    <w:rsid w:val="276F10C3"/>
    <w:rsid w:val="2791D9EA"/>
    <w:rsid w:val="27A7BC92"/>
    <w:rsid w:val="27A9B0C2"/>
    <w:rsid w:val="27CA3F75"/>
    <w:rsid w:val="284F8D1A"/>
    <w:rsid w:val="294FC8BE"/>
    <w:rsid w:val="2987906E"/>
    <w:rsid w:val="29D449EE"/>
    <w:rsid w:val="2AE580EC"/>
    <w:rsid w:val="2AE9C61C"/>
    <w:rsid w:val="2B118623"/>
    <w:rsid w:val="2BBF800B"/>
    <w:rsid w:val="2C18A51C"/>
    <w:rsid w:val="2CD528C7"/>
    <w:rsid w:val="2CD6306D"/>
    <w:rsid w:val="2CFF74ED"/>
    <w:rsid w:val="2D21304B"/>
    <w:rsid w:val="2D47C974"/>
    <w:rsid w:val="2D4DF061"/>
    <w:rsid w:val="2D7A3F27"/>
    <w:rsid w:val="2D7B2841"/>
    <w:rsid w:val="2D867868"/>
    <w:rsid w:val="2DC7654A"/>
    <w:rsid w:val="2DEBCF3F"/>
    <w:rsid w:val="2E0EAB43"/>
    <w:rsid w:val="2E1E733E"/>
    <w:rsid w:val="2E42579F"/>
    <w:rsid w:val="2E46663C"/>
    <w:rsid w:val="2EA61FE4"/>
    <w:rsid w:val="2EBBDD95"/>
    <w:rsid w:val="2EE2E89A"/>
    <w:rsid w:val="2EEE58D2"/>
    <w:rsid w:val="2FB0C774"/>
    <w:rsid w:val="302AEB3C"/>
    <w:rsid w:val="303076CC"/>
    <w:rsid w:val="3099DC41"/>
    <w:rsid w:val="3118DE01"/>
    <w:rsid w:val="316212BD"/>
    <w:rsid w:val="31634736"/>
    <w:rsid w:val="319B35E0"/>
    <w:rsid w:val="31AC7166"/>
    <w:rsid w:val="31C27A88"/>
    <w:rsid w:val="31CB476E"/>
    <w:rsid w:val="32020221"/>
    <w:rsid w:val="32084F7C"/>
    <w:rsid w:val="3224EA51"/>
    <w:rsid w:val="324A687D"/>
    <w:rsid w:val="3275BF14"/>
    <w:rsid w:val="328E7B82"/>
    <w:rsid w:val="32983DA9"/>
    <w:rsid w:val="32AF2AA4"/>
    <w:rsid w:val="32FBEA35"/>
    <w:rsid w:val="32FCF131"/>
    <w:rsid w:val="3303878C"/>
    <w:rsid w:val="334075D9"/>
    <w:rsid w:val="337D0FE7"/>
    <w:rsid w:val="3383410B"/>
    <w:rsid w:val="33BC8863"/>
    <w:rsid w:val="33DA4B7A"/>
    <w:rsid w:val="34387E3E"/>
    <w:rsid w:val="344B3E5C"/>
    <w:rsid w:val="344F626D"/>
    <w:rsid w:val="348DB4EA"/>
    <w:rsid w:val="34FC78C4"/>
    <w:rsid w:val="3509D8ED"/>
    <w:rsid w:val="353AA9A0"/>
    <w:rsid w:val="353F5A62"/>
    <w:rsid w:val="3560AD14"/>
    <w:rsid w:val="35688F20"/>
    <w:rsid w:val="365255F7"/>
    <w:rsid w:val="36BD0AAB"/>
    <w:rsid w:val="36C1945E"/>
    <w:rsid w:val="36DC9436"/>
    <w:rsid w:val="36F13404"/>
    <w:rsid w:val="3700B1B5"/>
    <w:rsid w:val="371B5FC5"/>
    <w:rsid w:val="3753CB61"/>
    <w:rsid w:val="37B3DAFB"/>
    <w:rsid w:val="37E6EDE7"/>
    <w:rsid w:val="38108B20"/>
    <w:rsid w:val="38263EC4"/>
    <w:rsid w:val="386384C8"/>
    <w:rsid w:val="3931A622"/>
    <w:rsid w:val="395716A7"/>
    <w:rsid w:val="395CCADA"/>
    <w:rsid w:val="3973264F"/>
    <w:rsid w:val="39987CCE"/>
    <w:rsid w:val="39E888BB"/>
    <w:rsid w:val="3A2C4819"/>
    <w:rsid w:val="3A3F96F1"/>
    <w:rsid w:val="3A5DF7F1"/>
    <w:rsid w:val="3AD150C8"/>
    <w:rsid w:val="3AF89F7D"/>
    <w:rsid w:val="3B587FA4"/>
    <w:rsid w:val="3BB2FE22"/>
    <w:rsid w:val="3BDF8F0C"/>
    <w:rsid w:val="3BEC5FA1"/>
    <w:rsid w:val="3C093063"/>
    <w:rsid w:val="3C138A4C"/>
    <w:rsid w:val="3C8E7F25"/>
    <w:rsid w:val="3CE92A0F"/>
    <w:rsid w:val="3CEE54AA"/>
    <w:rsid w:val="3D0ECD92"/>
    <w:rsid w:val="3D20D1C4"/>
    <w:rsid w:val="3D23AE77"/>
    <w:rsid w:val="3D845EA5"/>
    <w:rsid w:val="3D9484D0"/>
    <w:rsid w:val="3E384077"/>
    <w:rsid w:val="3EAD9139"/>
    <w:rsid w:val="3F1A3C33"/>
    <w:rsid w:val="3F43FE64"/>
    <w:rsid w:val="3F520960"/>
    <w:rsid w:val="3FB02DC5"/>
    <w:rsid w:val="3FB1CE0B"/>
    <w:rsid w:val="3FC38B2C"/>
    <w:rsid w:val="3FC46705"/>
    <w:rsid w:val="3FF0AAD9"/>
    <w:rsid w:val="400C5DB4"/>
    <w:rsid w:val="40D8293F"/>
    <w:rsid w:val="40F9F9F5"/>
    <w:rsid w:val="4132C6F2"/>
    <w:rsid w:val="41BB56EC"/>
    <w:rsid w:val="41BCA48D"/>
    <w:rsid w:val="41C912D5"/>
    <w:rsid w:val="41FD2523"/>
    <w:rsid w:val="4203643A"/>
    <w:rsid w:val="42225273"/>
    <w:rsid w:val="42B3B4C4"/>
    <w:rsid w:val="43621204"/>
    <w:rsid w:val="4367D91E"/>
    <w:rsid w:val="43A12A87"/>
    <w:rsid w:val="43DD810F"/>
    <w:rsid w:val="442C0915"/>
    <w:rsid w:val="4448EAD9"/>
    <w:rsid w:val="445DE30A"/>
    <w:rsid w:val="445F207B"/>
    <w:rsid w:val="4541791D"/>
    <w:rsid w:val="45AD130C"/>
    <w:rsid w:val="45DB83FC"/>
    <w:rsid w:val="45DF2351"/>
    <w:rsid w:val="45EF5D71"/>
    <w:rsid w:val="461D5064"/>
    <w:rsid w:val="467EA99C"/>
    <w:rsid w:val="46C12742"/>
    <w:rsid w:val="46E20E5C"/>
    <w:rsid w:val="476395C6"/>
    <w:rsid w:val="4766A2B0"/>
    <w:rsid w:val="476880EE"/>
    <w:rsid w:val="480AA71D"/>
    <w:rsid w:val="4844EB3E"/>
    <w:rsid w:val="487015AB"/>
    <w:rsid w:val="48B10752"/>
    <w:rsid w:val="48B3AA04"/>
    <w:rsid w:val="48BB3660"/>
    <w:rsid w:val="48C9E6EE"/>
    <w:rsid w:val="48D032FF"/>
    <w:rsid w:val="48E40314"/>
    <w:rsid w:val="49456D54"/>
    <w:rsid w:val="496D6A6A"/>
    <w:rsid w:val="49A1B103"/>
    <w:rsid w:val="4A22220E"/>
    <w:rsid w:val="4A942599"/>
    <w:rsid w:val="4ACB38A5"/>
    <w:rsid w:val="4AD8FF47"/>
    <w:rsid w:val="4AF0BF1B"/>
    <w:rsid w:val="4AF40DED"/>
    <w:rsid w:val="4AFE9D9C"/>
    <w:rsid w:val="4B1130A7"/>
    <w:rsid w:val="4B3D348D"/>
    <w:rsid w:val="4B8C344C"/>
    <w:rsid w:val="4B964EF0"/>
    <w:rsid w:val="4BE21481"/>
    <w:rsid w:val="4BFA950B"/>
    <w:rsid w:val="4C07FC54"/>
    <w:rsid w:val="4C3687F4"/>
    <w:rsid w:val="4CA5020E"/>
    <w:rsid w:val="4CD7FDCD"/>
    <w:rsid w:val="4D1ED660"/>
    <w:rsid w:val="4D327C03"/>
    <w:rsid w:val="4D727C5B"/>
    <w:rsid w:val="4E1172CF"/>
    <w:rsid w:val="4E4B37AD"/>
    <w:rsid w:val="4E68E3DB"/>
    <w:rsid w:val="4E98A57A"/>
    <w:rsid w:val="4EAB60E9"/>
    <w:rsid w:val="4EC5476A"/>
    <w:rsid w:val="4F02B9D8"/>
    <w:rsid w:val="4F319D0F"/>
    <w:rsid w:val="4F7A9DC6"/>
    <w:rsid w:val="4F983086"/>
    <w:rsid w:val="4FBF30C8"/>
    <w:rsid w:val="4FC8511B"/>
    <w:rsid w:val="5001C340"/>
    <w:rsid w:val="5002DAF2"/>
    <w:rsid w:val="500E2DEF"/>
    <w:rsid w:val="5064D850"/>
    <w:rsid w:val="5157966A"/>
    <w:rsid w:val="518B6171"/>
    <w:rsid w:val="51A3109F"/>
    <w:rsid w:val="51E25881"/>
    <w:rsid w:val="5243BCE3"/>
    <w:rsid w:val="52CA3E41"/>
    <w:rsid w:val="531081C9"/>
    <w:rsid w:val="5323A5E3"/>
    <w:rsid w:val="532BAABC"/>
    <w:rsid w:val="533A1D38"/>
    <w:rsid w:val="537BE159"/>
    <w:rsid w:val="5380A680"/>
    <w:rsid w:val="53AFF526"/>
    <w:rsid w:val="5439D01E"/>
    <w:rsid w:val="5480FDB1"/>
    <w:rsid w:val="548E42DD"/>
    <w:rsid w:val="54B47713"/>
    <w:rsid w:val="54E921BF"/>
    <w:rsid w:val="5569FFF8"/>
    <w:rsid w:val="558C9B81"/>
    <w:rsid w:val="55D4AE2A"/>
    <w:rsid w:val="5689E959"/>
    <w:rsid w:val="56A84DA4"/>
    <w:rsid w:val="56B20496"/>
    <w:rsid w:val="56D124F0"/>
    <w:rsid w:val="5719B639"/>
    <w:rsid w:val="5740F2B4"/>
    <w:rsid w:val="57537DBD"/>
    <w:rsid w:val="576A807A"/>
    <w:rsid w:val="577375AA"/>
    <w:rsid w:val="5780D0F4"/>
    <w:rsid w:val="57ACCD2E"/>
    <w:rsid w:val="580A6763"/>
    <w:rsid w:val="582130D4"/>
    <w:rsid w:val="5822A8AC"/>
    <w:rsid w:val="585002A6"/>
    <w:rsid w:val="58521739"/>
    <w:rsid w:val="5868108F"/>
    <w:rsid w:val="5878E31A"/>
    <w:rsid w:val="58ADB909"/>
    <w:rsid w:val="58EFB8CD"/>
    <w:rsid w:val="58FC8FB6"/>
    <w:rsid w:val="5905A65F"/>
    <w:rsid w:val="591EF794"/>
    <w:rsid w:val="59470DDA"/>
    <w:rsid w:val="59A0385D"/>
    <w:rsid w:val="59A90E04"/>
    <w:rsid w:val="59DA3DF1"/>
    <w:rsid w:val="59F3C064"/>
    <w:rsid w:val="5A020557"/>
    <w:rsid w:val="5AAB4B7F"/>
    <w:rsid w:val="5AD73D2F"/>
    <w:rsid w:val="5B042BAE"/>
    <w:rsid w:val="5B1BE544"/>
    <w:rsid w:val="5B20FD16"/>
    <w:rsid w:val="5B659D63"/>
    <w:rsid w:val="5BAC35E7"/>
    <w:rsid w:val="5BBB51AC"/>
    <w:rsid w:val="5BD397C1"/>
    <w:rsid w:val="5BEA797D"/>
    <w:rsid w:val="5BFDAE17"/>
    <w:rsid w:val="5C0278EC"/>
    <w:rsid w:val="5C3AFF69"/>
    <w:rsid w:val="5C890DFB"/>
    <w:rsid w:val="5D08341C"/>
    <w:rsid w:val="5D36DA9A"/>
    <w:rsid w:val="5D8E57B5"/>
    <w:rsid w:val="5DF0D96D"/>
    <w:rsid w:val="5E5EA302"/>
    <w:rsid w:val="5E82294F"/>
    <w:rsid w:val="5EABD100"/>
    <w:rsid w:val="5EB272AD"/>
    <w:rsid w:val="5ECAE98F"/>
    <w:rsid w:val="5ECC879B"/>
    <w:rsid w:val="5ED3C934"/>
    <w:rsid w:val="5F4072F6"/>
    <w:rsid w:val="5F4A31B1"/>
    <w:rsid w:val="5F4EDFD6"/>
    <w:rsid w:val="5F5F39EF"/>
    <w:rsid w:val="5F93171A"/>
    <w:rsid w:val="5F96B6B9"/>
    <w:rsid w:val="605279E4"/>
    <w:rsid w:val="6064E40A"/>
    <w:rsid w:val="607EC84A"/>
    <w:rsid w:val="609D5451"/>
    <w:rsid w:val="60D876EA"/>
    <w:rsid w:val="60E2EC49"/>
    <w:rsid w:val="60F68AB6"/>
    <w:rsid w:val="617A97E2"/>
    <w:rsid w:val="61B871F8"/>
    <w:rsid w:val="61E8CB62"/>
    <w:rsid w:val="620CC8A9"/>
    <w:rsid w:val="62115D6E"/>
    <w:rsid w:val="622CF6AA"/>
    <w:rsid w:val="62C8230F"/>
    <w:rsid w:val="62CD5D6C"/>
    <w:rsid w:val="6308F238"/>
    <w:rsid w:val="632E3692"/>
    <w:rsid w:val="634FABC1"/>
    <w:rsid w:val="63CD9660"/>
    <w:rsid w:val="64144A12"/>
    <w:rsid w:val="64166DAB"/>
    <w:rsid w:val="64709174"/>
    <w:rsid w:val="6494B794"/>
    <w:rsid w:val="649989A5"/>
    <w:rsid w:val="64A5687A"/>
    <w:rsid w:val="64DE52E9"/>
    <w:rsid w:val="65A628ED"/>
    <w:rsid w:val="661E5B95"/>
    <w:rsid w:val="66437A84"/>
    <w:rsid w:val="669A9CB2"/>
    <w:rsid w:val="669B0558"/>
    <w:rsid w:val="66B5F1AA"/>
    <w:rsid w:val="67090B40"/>
    <w:rsid w:val="671198F0"/>
    <w:rsid w:val="671A57B9"/>
    <w:rsid w:val="675532E7"/>
    <w:rsid w:val="67A4A74D"/>
    <w:rsid w:val="683E65AC"/>
    <w:rsid w:val="684844B6"/>
    <w:rsid w:val="6852375B"/>
    <w:rsid w:val="68C7E9C1"/>
    <w:rsid w:val="690F09B3"/>
    <w:rsid w:val="690F3724"/>
    <w:rsid w:val="694DB566"/>
    <w:rsid w:val="69504D94"/>
    <w:rsid w:val="6951779B"/>
    <w:rsid w:val="69808275"/>
    <w:rsid w:val="69928DD3"/>
    <w:rsid w:val="6A312E1F"/>
    <w:rsid w:val="6A55B606"/>
    <w:rsid w:val="6B462C17"/>
    <w:rsid w:val="6BD1395E"/>
    <w:rsid w:val="6C05B6BF"/>
    <w:rsid w:val="6C5CF267"/>
    <w:rsid w:val="6C72E39F"/>
    <w:rsid w:val="6C7D3F45"/>
    <w:rsid w:val="6C9BCFC1"/>
    <w:rsid w:val="6CC65C7A"/>
    <w:rsid w:val="6CC9F5FD"/>
    <w:rsid w:val="6D05EB5D"/>
    <w:rsid w:val="6D5B68B3"/>
    <w:rsid w:val="6EC6FA0B"/>
    <w:rsid w:val="6F1EF359"/>
    <w:rsid w:val="6FAE51F6"/>
    <w:rsid w:val="6FE0D600"/>
    <w:rsid w:val="7078376D"/>
    <w:rsid w:val="708B1F98"/>
    <w:rsid w:val="70E93959"/>
    <w:rsid w:val="72463003"/>
    <w:rsid w:val="72779387"/>
    <w:rsid w:val="73121F2F"/>
    <w:rsid w:val="731ADF13"/>
    <w:rsid w:val="731F1034"/>
    <w:rsid w:val="739CFAC2"/>
    <w:rsid w:val="73B06386"/>
    <w:rsid w:val="73FFA859"/>
    <w:rsid w:val="744276C3"/>
    <w:rsid w:val="74A8404F"/>
    <w:rsid w:val="74BBC8E4"/>
    <w:rsid w:val="74C8F9F8"/>
    <w:rsid w:val="74E9E3F0"/>
    <w:rsid w:val="751FFF9D"/>
    <w:rsid w:val="75C1158E"/>
    <w:rsid w:val="76230106"/>
    <w:rsid w:val="76612A8E"/>
    <w:rsid w:val="76B18251"/>
    <w:rsid w:val="76B70290"/>
    <w:rsid w:val="76BE9417"/>
    <w:rsid w:val="77687AB8"/>
    <w:rsid w:val="77999B27"/>
    <w:rsid w:val="779B4DBD"/>
    <w:rsid w:val="78290BA6"/>
    <w:rsid w:val="783CA2AD"/>
    <w:rsid w:val="786EED55"/>
    <w:rsid w:val="789419E0"/>
    <w:rsid w:val="78EAF853"/>
    <w:rsid w:val="7967DAA1"/>
    <w:rsid w:val="796FC75E"/>
    <w:rsid w:val="79D0DF13"/>
    <w:rsid w:val="79EE8B60"/>
    <w:rsid w:val="7A52AEBD"/>
    <w:rsid w:val="7A76A7FE"/>
    <w:rsid w:val="7BE7E3B2"/>
    <w:rsid w:val="7BE7EA17"/>
    <w:rsid w:val="7C4AC565"/>
    <w:rsid w:val="7C69F47F"/>
    <w:rsid w:val="7C9A0828"/>
    <w:rsid w:val="7CD001D2"/>
    <w:rsid w:val="7CEBC8F8"/>
    <w:rsid w:val="7D34C98F"/>
    <w:rsid w:val="7D5F5D88"/>
    <w:rsid w:val="7D79F794"/>
    <w:rsid w:val="7DA4FC28"/>
    <w:rsid w:val="7E062ACB"/>
    <w:rsid w:val="7E2AFC34"/>
    <w:rsid w:val="7E51848B"/>
    <w:rsid w:val="7E617D46"/>
    <w:rsid w:val="7E6326ED"/>
    <w:rsid w:val="7ED88C1C"/>
    <w:rsid w:val="7EECCC70"/>
    <w:rsid w:val="7EFC59A9"/>
    <w:rsid w:val="7F4968DE"/>
    <w:rsid w:val="7F524D34"/>
    <w:rsid w:val="7FB09B6F"/>
    <w:rsid w:val="7FCFD62A"/>
    <w:rsid w:val="7FEA8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27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31D6"/>
    <w:rPr>
      <w:rFonts w:ascii="Arial" w:hAnsi="Arial"/>
      <w:sz w:val="24"/>
    </w:rPr>
  </w:style>
  <w:style w:type="paragraph" w:styleId="Antrat1">
    <w:name w:val="heading 1"/>
    <w:uiPriority w:val="9"/>
    <w:qFormat/>
    <w:rsid w:val="00216CF3"/>
    <w:pPr>
      <w:keepNext/>
      <w:keepLines/>
      <w:spacing w:before="200" w:after="200" w:line="276" w:lineRule="auto"/>
      <w:ind w:left="284" w:hanging="284"/>
      <w:outlineLvl w:val="0"/>
    </w:pPr>
    <w:rPr>
      <w:rFonts w:ascii="Arial" w:eastAsiaTheme="majorEastAsia" w:hAnsi="Arial" w:cstheme="majorBidi"/>
      <w:b/>
      <w:color w:val="000000" w:themeColor="text1"/>
      <w:sz w:val="24"/>
      <w:szCs w:val="40"/>
    </w:rPr>
  </w:style>
  <w:style w:type="paragraph" w:styleId="Antrat2">
    <w:name w:val="heading 2"/>
    <w:basedOn w:val="prastasis"/>
    <w:next w:val="prastasis"/>
    <w:uiPriority w:val="9"/>
    <w:unhideWhenUsed/>
    <w:qFormat/>
    <w:rsid w:val="00B45E5A"/>
    <w:pPr>
      <w:keepNext/>
      <w:keepLines/>
      <w:spacing w:before="200" w:after="200" w:line="240" w:lineRule="auto"/>
      <w:ind w:firstLine="437"/>
      <w:outlineLvl w:val="1"/>
    </w:pPr>
    <w:rPr>
      <w:rFonts w:eastAsiaTheme="majorEastAsia" w:cstheme="majorBidi"/>
      <w:b/>
      <w:color w:val="000000" w:themeColor="text1"/>
      <w:szCs w:val="32"/>
    </w:rPr>
  </w:style>
  <w:style w:type="paragraph" w:styleId="Antrat3">
    <w:name w:val="heading 3"/>
    <w:basedOn w:val="prastasis"/>
    <w:next w:val="prastasis"/>
    <w:uiPriority w:val="9"/>
    <w:unhideWhenUsed/>
    <w:qFormat/>
    <w:rsid w:val="00E33AB8"/>
    <w:pPr>
      <w:keepNext/>
      <w:keepLines/>
      <w:spacing w:after="200" w:line="240" w:lineRule="auto"/>
      <w:ind w:left="2880" w:firstLine="720"/>
      <w:outlineLvl w:val="2"/>
    </w:pPr>
    <w:rPr>
      <w:rFonts w:eastAsiaTheme="majorEastAsia" w:cstheme="majorBidi"/>
      <w:b/>
      <w:color w:val="000000" w:themeColor="text1"/>
      <w:szCs w:val="28"/>
    </w:rPr>
  </w:style>
  <w:style w:type="paragraph" w:styleId="Antrat4">
    <w:name w:val="heading 4"/>
    <w:uiPriority w:val="9"/>
    <w:semiHidden/>
    <w:unhideWhenUsed/>
    <w:qFormat/>
    <w:rsid w:val="7A52AEBD"/>
    <w:pPr>
      <w:keepNext/>
      <w:keepLines/>
      <w:spacing w:before="80" w:after="40"/>
      <w:outlineLvl w:val="3"/>
    </w:pPr>
    <w:rPr>
      <w:rFonts w:eastAsiaTheme="majorEastAsia" w:cstheme="majorBidi"/>
      <w:i/>
      <w:iCs/>
      <w:color w:val="0F4761" w:themeColor="accent1" w:themeShade="BF"/>
    </w:rPr>
  </w:style>
  <w:style w:type="paragraph" w:styleId="Antrat5">
    <w:name w:val="heading 5"/>
    <w:uiPriority w:val="9"/>
    <w:semiHidden/>
    <w:unhideWhenUsed/>
    <w:qFormat/>
    <w:rsid w:val="7A52AEBD"/>
    <w:pPr>
      <w:keepNext/>
      <w:keepLines/>
      <w:spacing w:before="80" w:after="40"/>
      <w:outlineLvl w:val="4"/>
    </w:pPr>
    <w:rPr>
      <w:rFonts w:eastAsiaTheme="majorEastAsia" w:cstheme="majorBidi"/>
      <w:color w:val="0F4761" w:themeColor="accent1" w:themeShade="BF"/>
    </w:rPr>
  </w:style>
  <w:style w:type="paragraph" w:styleId="Antrat6">
    <w:name w:val="heading 6"/>
    <w:uiPriority w:val="9"/>
    <w:semiHidden/>
    <w:unhideWhenUsed/>
    <w:qFormat/>
    <w:rsid w:val="7A52AEBD"/>
    <w:pPr>
      <w:keepNext/>
      <w:keepLines/>
      <w:spacing w:before="40" w:after="0"/>
      <w:outlineLvl w:val="5"/>
    </w:pPr>
    <w:rPr>
      <w:rFonts w:eastAsiaTheme="majorEastAsia" w:cstheme="majorBidi"/>
      <w:i/>
      <w:iCs/>
      <w:color w:val="595959" w:themeColor="text1" w:themeTint="A6"/>
    </w:rPr>
  </w:style>
  <w:style w:type="paragraph" w:styleId="Antrat7">
    <w:name w:val="heading 7"/>
    <w:uiPriority w:val="9"/>
    <w:semiHidden/>
    <w:unhideWhenUsed/>
    <w:qFormat/>
    <w:rsid w:val="7A52AEBD"/>
    <w:pPr>
      <w:keepNext/>
      <w:keepLines/>
      <w:spacing w:before="40" w:after="0"/>
      <w:outlineLvl w:val="6"/>
    </w:pPr>
    <w:rPr>
      <w:rFonts w:eastAsiaTheme="majorEastAsia" w:cstheme="majorBidi"/>
      <w:color w:val="595959" w:themeColor="text1" w:themeTint="A6"/>
    </w:rPr>
  </w:style>
  <w:style w:type="paragraph" w:styleId="Antrat8">
    <w:name w:val="heading 8"/>
    <w:uiPriority w:val="9"/>
    <w:semiHidden/>
    <w:unhideWhenUsed/>
    <w:qFormat/>
    <w:rsid w:val="7A52AEBD"/>
    <w:pPr>
      <w:keepNext/>
      <w:keepLines/>
      <w:spacing w:after="0"/>
      <w:outlineLvl w:val="7"/>
    </w:pPr>
    <w:rPr>
      <w:rFonts w:eastAsiaTheme="majorEastAsia" w:cstheme="majorBidi"/>
      <w:i/>
      <w:iCs/>
      <w:color w:val="272727"/>
    </w:rPr>
  </w:style>
  <w:style w:type="paragraph" w:styleId="Antrat9">
    <w:name w:val="heading 9"/>
    <w:uiPriority w:val="9"/>
    <w:semiHidden/>
    <w:unhideWhenUsed/>
    <w:qFormat/>
    <w:rsid w:val="7A52AEBD"/>
    <w:pPr>
      <w:keepNext/>
      <w:keepLines/>
      <w:spacing w:after="0"/>
      <w:outlineLvl w:val="8"/>
    </w:pPr>
    <w:rPr>
      <w:rFonts w:eastAsiaTheme="majorEastAsia" w:cstheme="majorBidi"/>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uiPriority w:val="34"/>
    <w:qFormat/>
    <w:rsid w:val="7A52AEBD"/>
    <w:pPr>
      <w:ind w:left="720"/>
      <w:contextualSpacing/>
    </w:pPr>
  </w:style>
  <w:style w:type="character" w:styleId="Rykuspabraukimas">
    <w:name w:val="Intense Emphasis"/>
    <w:basedOn w:val="Numatytasispastraiposriftas"/>
    <w:uiPriority w:val="21"/>
    <w:qFormat/>
    <w:rsid w:val="005C0311"/>
    <w:rPr>
      <w:i/>
      <w:iCs/>
      <w:color w:val="0F4761" w:themeColor="accent1" w:themeShade="BF"/>
    </w:rPr>
  </w:style>
  <w:style w:type="character" w:styleId="Rykinuoroda">
    <w:name w:val="Intense Reference"/>
    <w:basedOn w:val="Numatytasispastraiposriftas"/>
    <w:uiPriority w:val="32"/>
    <w:qFormat/>
    <w:rsid w:val="005C0311"/>
    <w:rPr>
      <w:b/>
      <w:bCs/>
      <w:smallCaps/>
      <w:color w:val="0F4761" w:themeColor="accent1" w:themeShade="BF"/>
      <w:spacing w:val="5"/>
    </w:rPr>
  </w:style>
  <w:style w:type="paragraph" w:customStyle="1" w:styleId="paragraph">
    <w:name w:val="paragraph"/>
    <w:uiPriority w:val="1"/>
    <w:rsid w:val="7A52AEBD"/>
    <w:pPr>
      <w:spacing w:beforeAutospacing="1"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354123"/>
  </w:style>
  <w:style w:type="character" w:customStyle="1" w:styleId="normaltextrun">
    <w:name w:val="normaltextrun"/>
    <w:basedOn w:val="Numatytasispastraiposriftas"/>
    <w:rsid w:val="00354123"/>
  </w:style>
  <w:style w:type="character" w:styleId="Hipersaitas">
    <w:name w:val="Hyperlink"/>
    <w:basedOn w:val="Numatytasispastraiposriftas"/>
    <w:uiPriority w:val="99"/>
    <w:unhideWhenUsed/>
    <w:rsid w:val="00E027DC"/>
    <w:rPr>
      <w:color w:val="467886" w:themeColor="hyperlink"/>
      <w:u w:val="single"/>
    </w:rPr>
  </w:style>
  <w:style w:type="character" w:styleId="Neapdorotaspaminjimas">
    <w:name w:val="Unresolved Mention"/>
    <w:basedOn w:val="Numatytasispastraiposriftas"/>
    <w:uiPriority w:val="99"/>
    <w:semiHidden/>
    <w:unhideWhenUsed/>
    <w:rsid w:val="00E027DC"/>
    <w:rPr>
      <w:color w:val="605E5C"/>
      <w:shd w:val="clear" w:color="auto" w:fill="E1DFDD"/>
    </w:rPr>
  </w:style>
  <w:style w:type="paragraph" w:styleId="Antrats">
    <w:name w:val="header"/>
    <w:uiPriority w:val="99"/>
    <w:unhideWhenUsed/>
    <w:rsid w:val="7A52AEBD"/>
    <w:pPr>
      <w:tabs>
        <w:tab w:val="center" w:pos="4680"/>
        <w:tab w:val="right" w:pos="9360"/>
      </w:tabs>
      <w:spacing w:after="0" w:line="240" w:lineRule="auto"/>
    </w:pPr>
  </w:style>
  <w:style w:type="paragraph" w:styleId="Porat">
    <w:name w:val="footer"/>
    <w:uiPriority w:val="99"/>
    <w:unhideWhenUsed/>
    <w:rsid w:val="7A52AEBD"/>
    <w:pPr>
      <w:tabs>
        <w:tab w:val="center" w:pos="4680"/>
        <w:tab w:val="right" w:pos="9360"/>
      </w:tabs>
      <w:spacing w:after="0" w:line="240" w:lineRule="auto"/>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3A4532"/>
    <w:pPr>
      <w:spacing w:after="0" w:line="240" w:lineRule="auto"/>
    </w:pPr>
  </w:style>
  <w:style w:type="character" w:styleId="Nerykuspabraukimas">
    <w:name w:val="Subtle Emphasis"/>
    <w:basedOn w:val="Numatytasispastraiposriftas"/>
    <w:uiPriority w:val="19"/>
    <w:qFormat/>
    <w:rsid w:val="074E76C7"/>
    <w:rPr>
      <w:i/>
      <w:iCs/>
    </w:rPr>
  </w:style>
  <w:style w:type="character" w:styleId="Nerykinuoroda">
    <w:name w:val="Subtle Reference"/>
    <w:basedOn w:val="Numatytasispastraiposriftas"/>
    <w:uiPriority w:val="31"/>
    <w:qFormat/>
    <w:rsid w:val="074E76C7"/>
    <w:rPr>
      <w:smallCaps/>
    </w:rPr>
  </w:style>
  <w:style w:type="character" w:styleId="HTMLkodas">
    <w:name w:val="HTML Code"/>
    <w:basedOn w:val="Numatytasispastraiposriftas"/>
    <w:uiPriority w:val="99"/>
    <w:unhideWhenUsed/>
    <w:rsid w:val="074E76C7"/>
    <w:rPr>
      <w:rFonts w:ascii="Consolas" w:hAnsi="Consolas"/>
      <w:sz w:val="20"/>
      <w:szCs w:val="20"/>
    </w:rPr>
  </w:style>
  <w:style w:type="paragraph" w:styleId="HTMLiankstoformatuotas">
    <w:name w:val="HTML Preformatted"/>
    <w:basedOn w:val="prastasis"/>
    <w:uiPriority w:val="99"/>
    <w:unhideWhenUsed/>
    <w:rsid w:val="074E76C7"/>
    <w:pPr>
      <w:spacing w:after="0" w:line="240" w:lineRule="auto"/>
    </w:pPr>
    <w:rPr>
      <w:rFonts w:ascii="Consolas" w:hAnsi="Consolas"/>
      <w:sz w:val="20"/>
      <w:szCs w:val="20"/>
    </w:rPr>
  </w:style>
  <w:style w:type="paragraph" w:customStyle="1" w:styleId="KLEantrat">
    <w:name w:val="KLE antraštė"/>
    <w:basedOn w:val="prastasis"/>
    <w:link w:val="KLEantratChar"/>
    <w:uiPriority w:val="1"/>
    <w:rsid w:val="074E76C7"/>
    <w:pPr>
      <w:spacing w:line="276" w:lineRule="auto"/>
    </w:pPr>
    <w:rPr>
      <w:rFonts w:eastAsia="Arial" w:cs="Arial"/>
      <w:b/>
      <w:bCs/>
      <w:szCs w:val="24"/>
    </w:rPr>
  </w:style>
  <w:style w:type="character" w:customStyle="1" w:styleId="KLEantratChar">
    <w:name w:val="KLE antraštė Char"/>
    <w:basedOn w:val="Numatytasispastraiposriftas"/>
    <w:link w:val="KLEantrat"/>
    <w:rsid w:val="074E76C7"/>
    <w:rPr>
      <w:rFonts w:ascii="Arial" w:eastAsia="Arial" w:hAnsi="Arial" w:cs="Arial"/>
      <w:b/>
      <w:bCs/>
      <w:sz w:val="24"/>
      <w:szCs w:val="24"/>
    </w:rPr>
  </w:style>
  <w:style w:type="paragraph" w:customStyle="1" w:styleId="KLEantrat1">
    <w:name w:val="KLE antraštė 1"/>
    <w:basedOn w:val="prastasis"/>
    <w:link w:val="KLEantrat1Char"/>
    <w:uiPriority w:val="1"/>
    <w:rsid w:val="074E76C7"/>
    <w:pPr>
      <w:spacing w:line="276" w:lineRule="auto"/>
      <w:jc w:val="center"/>
    </w:pPr>
    <w:rPr>
      <w:rFonts w:eastAsia="Arial" w:cs="Arial"/>
      <w:b/>
      <w:bCs/>
      <w:szCs w:val="24"/>
    </w:rPr>
  </w:style>
  <w:style w:type="character" w:customStyle="1" w:styleId="KLEantrat1Char">
    <w:name w:val="KLE antraštė 1 Char"/>
    <w:basedOn w:val="Numatytasispastraiposriftas"/>
    <w:link w:val="KLEantrat1"/>
    <w:rsid w:val="074E76C7"/>
    <w:rPr>
      <w:rFonts w:ascii="Arial" w:eastAsia="Arial" w:hAnsi="Arial" w:cs="Arial"/>
      <w:b/>
      <w:bCs/>
      <w:sz w:val="24"/>
      <w:szCs w:val="24"/>
    </w:rPr>
  </w:style>
  <w:style w:type="paragraph" w:customStyle="1" w:styleId="KLEskyrius">
    <w:name w:val="KLE skyrius"/>
    <w:basedOn w:val="prastasis"/>
    <w:link w:val="KLEskyriusChar"/>
    <w:uiPriority w:val="1"/>
    <w:rsid w:val="074E76C7"/>
    <w:pPr>
      <w:spacing w:line="276" w:lineRule="auto"/>
    </w:pPr>
    <w:rPr>
      <w:rFonts w:eastAsia="Arial" w:cs="Arial"/>
      <w:b/>
      <w:bCs/>
      <w:szCs w:val="24"/>
    </w:rPr>
  </w:style>
  <w:style w:type="character" w:customStyle="1" w:styleId="KLEskyriusChar">
    <w:name w:val="KLE skyrius Char"/>
    <w:basedOn w:val="Numatytasispastraiposriftas"/>
    <w:link w:val="KLEskyrius"/>
    <w:rsid w:val="074E76C7"/>
    <w:rPr>
      <w:rFonts w:ascii="Arial" w:eastAsia="Arial" w:hAnsi="Arial" w:cs="Arial"/>
      <w:b/>
      <w:bCs/>
      <w:sz w:val="24"/>
      <w:szCs w:val="24"/>
    </w:rPr>
  </w:style>
  <w:style w:type="character" w:customStyle="1" w:styleId="Antrat1Diagrama">
    <w:name w:val="Antraštė 1 Diagrama"/>
    <w:basedOn w:val="Numatytasispastraiposriftas"/>
    <w:uiPriority w:val="9"/>
    <w:rsid w:val="00A84A3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uiPriority w:val="9"/>
    <w:semiHidden/>
    <w:rsid w:val="00A84A3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uiPriority w:val="9"/>
    <w:semiHidden/>
    <w:rsid w:val="00A84A3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uiPriority w:val="9"/>
    <w:semiHidden/>
    <w:rsid w:val="00A84A3C"/>
    <w:rPr>
      <w:rFonts w:eastAsiaTheme="majorEastAsia" w:cstheme="majorBidi"/>
      <w:i/>
      <w:iCs/>
      <w:color w:val="0F4761" w:themeColor="accent1" w:themeShade="BF"/>
    </w:rPr>
  </w:style>
  <w:style w:type="character" w:customStyle="1" w:styleId="Antrat5Diagrama">
    <w:name w:val="Antraštė 5 Diagrama"/>
    <w:basedOn w:val="Numatytasispastraiposriftas"/>
    <w:uiPriority w:val="9"/>
    <w:semiHidden/>
    <w:rsid w:val="00A84A3C"/>
    <w:rPr>
      <w:rFonts w:eastAsiaTheme="majorEastAsia" w:cstheme="majorBidi"/>
      <w:color w:val="0F4761" w:themeColor="accent1" w:themeShade="BF"/>
    </w:rPr>
  </w:style>
  <w:style w:type="character" w:customStyle="1" w:styleId="Antrat6Diagrama">
    <w:name w:val="Antraštė 6 Diagrama"/>
    <w:basedOn w:val="Numatytasispastraiposriftas"/>
    <w:uiPriority w:val="9"/>
    <w:semiHidden/>
    <w:rsid w:val="00A84A3C"/>
    <w:rPr>
      <w:rFonts w:eastAsiaTheme="majorEastAsia" w:cstheme="majorBidi"/>
      <w:i/>
      <w:iCs/>
      <w:color w:val="595959" w:themeColor="text1" w:themeTint="A6"/>
    </w:rPr>
  </w:style>
  <w:style w:type="character" w:customStyle="1" w:styleId="Antrat7Diagrama">
    <w:name w:val="Antraštė 7 Diagrama"/>
    <w:basedOn w:val="Numatytasispastraiposriftas"/>
    <w:uiPriority w:val="9"/>
    <w:semiHidden/>
    <w:rsid w:val="00A84A3C"/>
    <w:rPr>
      <w:rFonts w:eastAsiaTheme="majorEastAsia" w:cstheme="majorBidi"/>
      <w:color w:val="595959" w:themeColor="text1" w:themeTint="A6"/>
    </w:rPr>
  </w:style>
  <w:style w:type="character" w:customStyle="1" w:styleId="Antrat8Diagrama">
    <w:name w:val="Antraštė 8 Diagrama"/>
    <w:basedOn w:val="Numatytasispastraiposriftas"/>
    <w:uiPriority w:val="9"/>
    <w:semiHidden/>
    <w:rsid w:val="00A84A3C"/>
    <w:rPr>
      <w:rFonts w:eastAsiaTheme="majorEastAsia" w:cstheme="majorBidi"/>
      <w:i/>
      <w:iCs/>
      <w:color w:val="272727" w:themeColor="text1" w:themeTint="D8"/>
    </w:rPr>
  </w:style>
  <w:style w:type="character" w:customStyle="1" w:styleId="Antrat9Diagrama">
    <w:name w:val="Antraštė 9 Diagrama"/>
    <w:basedOn w:val="Numatytasispastraiposriftas"/>
    <w:uiPriority w:val="9"/>
    <w:semiHidden/>
    <w:rsid w:val="00A84A3C"/>
    <w:rPr>
      <w:rFonts w:eastAsiaTheme="majorEastAsia" w:cstheme="majorBidi"/>
      <w:color w:val="272727" w:themeColor="text1" w:themeTint="D8"/>
    </w:rPr>
  </w:style>
  <w:style w:type="character" w:customStyle="1" w:styleId="PavadinimasDiagrama">
    <w:name w:val="Pavadinimas Diagrama"/>
    <w:basedOn w:val="Numatytasispastraiposriftas"/>
    <w:uiPriority w:val="10"/>
    <w:rsid w:val="00A84A3C"/>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uiPriority w:val="11"/>
    <w:rsid w:val="00A84A3C"/>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uiPriority w:val="29"/>
    <w:rsid w:val="00A84A3C"/>
    <w:rPr>
      <w:i/>
      <w:iCs/>
      <w:color w:val="404040" w:themeColor="text1" w:themeTint="BF"/>
    </w:rPr>
  </w:style>
  <w:style w:type="character" w:customStyle="1" w:styleId="IskirtacitataDiagrama">
    <w:name w:val="Išskirta citata Diagrama"/>
    <w:basedOn w:val="Numatytasispastraiposriftas"/>
    <w:uiPriority w:val="30"/>
    <w:rsid w:val="00A84A3C"/>
    <w:rPr>
      <w:i/>
      <w:iCs/>
      <w:color w:val="0F4761" w:themeColor="accent1" w:themeShade="BF"/>
    </w:rPr>
  </w:style>
  <w:style w:type="character" w:customStyle="1" w:styleId="KomentarotekstasDiagrama">
    <w:name w:val="Komentaro tekstas Diagrama"/>
    <w:basedOn w:val="Numatytasispastraiposriftas"/>
    <w:uiPriority w:val="99"/>
    <w:rsid w:val="00A84A3C"/>
    <w:rPr>
      <w:sz w:val="20"/>
      <w:szCs w:val="20"/>
    </w:rPr>
  </w:style>
  <w:style w:type="character" w:customStyle="1" w:styleId="KomentarotemaDiagrama">
    <w:name w:val="Komentaro tema Diagrama"/>
    <w:basedOn w:val="KomentarotekstasDiagrama"/>
    <w:uiPriority w:val="99"/>
    <w:semiHidden/>
    <w:rsid w:val="00A84A3C"/>
    <w:rPr>
      <w:b/>
      <w:bCs/>
      <w:sz w:val="20"/>
      <w:szCs w:val="20"/>
    </w:rPr>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Turinioantrat">
    <w:name w:val="TOC Heading"/>
    <w:basedOn w:val="Antrat1"/>
    <w:next w:val="prastasis"/>
    <w:uiPriority w:val="39"/>
    <w:unhideWhenUsed/>
    <w:qFormat/>
    <w:rsid w:val="00507199"/>
    <w:pPr>
      <w:spacing w:before="240" w:after="0"/>
      <w:outlineLvl w:val="9"/>
    </w:pPr>
    <w:rPr>
      <w:rFonts w:asciiTheme="majorHAnsi" w:hAnsiTheme="majorHAnsi"/>
      <w:b w:val="0"/>
      <w:color w:val="0F4761" w:themeColor="accent1" w:themeShade="BF"/>
      <w:sz w:val="32"/>
      <w:szCs w:val="32"/>
      <w:lang w:eastAsia="lt-LT"/>
    </w:rPr>
  </w:style>
  <w:style w:type="paragraph" w:styleId="Turinys1">
    <w:name w:val="toc 1"/>
    <w:basedOn w:val="prastasis"/>
    <w:next w:val="prastasis"/>
    <w:autoRedefine/>
    <w:uiPriority w:val="39"/>
    <w:unhideWhenUsed/>
    <w:rsid w:val="00507199"/>
    <w:pPr>
      <w:spacing w:after="100"/>
    </w:pPr>
  </w:style>
  <w:style w:type="paragraph" w:styleId="Turinys2">
    <w:name w:val="toc 2"/>
    <w:basedOn w:val="prastasis"/>
    <w:next w:val="prastasis"/>
    <w:autoRedefine/>
    <w:uiPriority w:val="39"/>
    <w:unhideWhenUsed/>
    <w:rsid w:val="00507199"/>
    <w:pPr>
      <w:spacing w:after="100"/>
      <w:ind w:left="220"/>
    </w:pPr>
  </w:style>
  <w:style w:type="paragraph" w:styleId="Turinys3">
    <w:name w:val="toc 3"/>
    <w:basedOn w:val="prastasis"/>
    <w:next w:val="prastasis"/>
    <w:autoRedefine/>
    <w:uiPriority w:val="39"/>
    <w:unhideWhenUsed/>
    <w:rsid w:val="00507199"/>
    <w:pPr>
      <w:spacing w:after="100"/>
      <w:ind w:left="440"/>
    </w:pPr>
  </w:style>
  <w:style w:type="table" w:customStyle="1" w:styleId="TableNormal1">
    <w:name w:val="Table Normal1"/>
    <w:uiPriority w:val="99"/>
    <w:semiHidden/>
    <w:unhideWhenUsed/>
    <w:rsid w:val="00434339"/>
    <w:tblPr>
      <w:tblInd w:w="0" w:type="dxa"/>
      <w:tblCellMar>
        <w:top w:w="0" w:type="dxa"/>
        <w:left w:w="108" w:type="dxa"/>
        <w:bottom w:w="0" w:type="dxa"/>
        <w:right w:w="108" w:type="dxa"/>
      </w:tblCellMar>
    </w:tblPr>
  </w:style>
  <w:style w:type="character" w:customStyle="1" w:styleId="CommentReference1">
    <w:name w:val="Comment Reference1"/>
    <w:basedOn w:val="Numatytasispastraiposriftas"/>
    <w:uiPriority w:val="99"/>
    <w:semiHidden/>
    <w:unhideWhenUsed/>
    <w:rsid w:val="00434339"/>
    <w:rPr>
      <w:sz w:val="16"/>
      <w:szCs w:val="16"/>
    </w:rPr>
  </w:style>
  <w:style w:type="paragraph" w:styleId="Komentarotema">
    <w:name w:val="annotation subject"/>
    <w:basedOn w:val="Komentarotekstas"/>
    <w:next w:val="Komentarotekstas"/>
    <w:link w:val="KomentarotemaDiagrama1"/>
    <w:uiPriority w:val="99"/>
    <w:semiHidden/>
    <w:unhideWhenUsed/>
    <w:rsid w:val="00D7514B"/>
    <w:rPr>
      <w:b/>
      <w:bCs/>
    </w:rPr>
  </w:style>
  <w:style w:type="character" w:customStyle="1" w:styleId="KomentarotemaDiagrama1">
    <w:name w:val="Komentaro tema Diagrama1"/>
    <w:basedOn w:val="KomentarotekstasDiagrama1"/>
    <w:link w:val="Komentarotema"/>
    <w:uiPriority w:val="99"/>
    <w:semiHidden/>
    <w:rsid w:val="00D7514B"/>
    <w:rPr>
      <w:rFonts w:ascii="Arial" w:hAnsi="Arial"/>
      <w:b/>
      <w:bCs/>
      <w:sz w:val="20"/>
      <w:szCs w:val="20"/>
    </w:rPr>
  </w:style>
  <w:style w:type="character" w:styleId="Perirtashipersaitas">
    <w:name w:val="FollowedHyperlink"/>
    <w:basedOn w:val="Numatytasispastraiposriftas"/>
    <w:uiPriority w:val="99"/>
    <w:semiHidden/>
    <w:unhideWhenUsed/>
    <w:rsid w:val="00C77A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lenergija.lt/wp-content/uploads/2025/11/Minimalus-reikalavimai-tretiesiems-asmeninims-isores-salim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BC516-5707-4165-BE9A-49CD3DC7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3407</Words>
  <Characters>24061</Characters>
  <Application>Microsoft Office Word</Application>
  <DocSecurity>0</DocSecurity>
  <Lines>1093</Lines>
  <Paragraphs>366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27102</CharactersWithSpaces>
  <SharedDoc>false</SharedDoc>
  <HLinks>
    <vt:vector size="144" baseType="variant">
      <vt:variant>
        <vt:i4>4784129</vt:i4>
      </vt:variant>
      <vt:variant>
        <vt:i4>141</vt:i4>
      </vt:variant>
      <vt:variant>
        <vt:i4>0</vt:i4>
      </vt:variant>
      <vt:variant>
        <vt:i4>5</vt:i4>
      </vt:variant>
      <vt:variant>
        <vt:lpwstr>https://www.klenergija.lt/wp-content/uploads/2025/11/Minimalus-reikalavimai-tretiesiems-asmeninims-isores-salims.pdf</vt:lpwstr>
      </vt:variant>
      <vt:variant>
        <vt:lpwstr/>
      </vt:variant>
      <vt:variant>
        <vt:i4>1310769</vt:i4>
      </vt:variant>
      <vt:variant>
        <vt:i4>134</vt:i4>
      </vt:variant>
      <vt:variant>
        <vt:i4>0</vt:i4>
      </vt:variant>
      <vt:variant>
        <vt:i4>5</vt:i4>
      </vt:variant>
      <vt:variant>
        <vt:lpwstr/>
      </vt:variant>
      <vt:variant>
        <vt:lpwstr>_Toc228285362</vt:lpwstr>
      </vt:variant>
      <vt:variant>
        <vt:i4>1310769</vt:i4>
      </vt:variant>
      <vt:variant>
        <vt:i4>128</vt:i4>
      </vt:variant>
      <vt:variant>
        <vt:i4>0</vt:i4>
      </vt:variant>
      <vt:variant>
        <vt:i4>5</vt:i4>
      </vt:variant>
      <vt:variant>
        <vt:lpwstr/>
      </vt:variant>
      <vt:variant>
        <vt:lpwstr>_Toc228285361</vt:lpwstr>
      </vt:variant>
      <vt:variant>
        <vt:i4>1310769</vt:i4>
      </vt:variant>
      <vt:variant>
        <vt:i4>122</vt:i4>
      </vt:variant>
      <vt:variant>
        <vt:i4>0</vt:i4>
      </vt:variant>
      <vt:variant>
        <vt:i4>5</vt:i4>
      </vt:variant>
      <vt:variant>
        <vt:lpwstr/>
      </vt:variant>
      <vt:variant>
        <vt:lpwstr>_Toc228285360</vt:lpwstr>
      </vt:variant>
      <vt:variant>
        <vt:i4>1507377</vt:i4>
      </vt:variant>
      <vt:variant>
        <vt:i4>116</vt:i4>
      </vt:variant>
      <vt:variant>
        <vt:i4>0</vt:i4>
      </vt:variant>
      <vt:variant>
        <vt:i4>5</vt:i4>
      </vt:variant>
      <vt:variant>
        <vt:lpwstr/>
      </vt:variant>
      <vt:variant>
        <vt:lpwstr>_Toc228285359</vt:lpwstr>
      </vt:variant>
      <vt:variant>
        <vt:i4>1507377</vt:i4>
      </vt:variant>
      <vt:variant>
        <vt:i4>110</vt:i4>
      </vt:variant>
      <vt:variant>
        <vt:i4>0</vt:i4>
      </vt:variant>
      <vt:variant>
        <vt:i4>5</vt:i4>
      </vt:variant>
      <vt:variant>
        <vt:lpwstr/>
      </vt:variant>
      <vt:variant>
        <vt:lpwstr>_Toc228285358</vt:lpwstr>
      </vt:variant>
      <vt:variant>
        <vt:i4>1507377</vt:i4>
      </vt:variant>
      <vt:variant>
        <vt:i4>104</vt:i4>
      </vt:variant>
      <vt:variant>
        <vt:i4>0</vt:i4>
      </vt:variant>
      <vt:variant>
        <vt:i4>5</vt:i4>
      </vt:variant>
      <vt:variant>
        <vt:lpwstr/>
      </vt:variant>
      <vt:variant>
        <vt:lpwstr>_Toc228285357</vt:lpwstr>
      </vt:variant>
      <vt:variant>
        <vt:i4>1507377</vt:i4>
      </vt:variant>
      <vt:variant>
        <vt:i4>98</vt:i4>
      </vt:variant>
      <vt:variant>
        <vt:i4>0</vt:i4>
      </vt:variant>
      <vt:variant>
        <vt:i4>5</vt:i4>
      </vt:variant>
      <vt:variant>
        <vt:lpwstr/>
      </vt:variant>
      <vt:variant>
        <vt:lpwstr>_Toc228285356</vt:lpwstr>
      </vt:variant>
      <vt:variant>
        <vt:i4>1507377</vt:i4>
      </vt:variant>
      <vt:variant>
        <vt:i4>92</vt:i4>
      </vt:variant>
      <vt:variant>
        <vt:i4>0</vt:i4>
      </vt:variant>
      <vt:variant>
        <vt:i4>5</vt:i4>
      </vt:variant>
      <vt:variant>
        <vt:lpwstr/>
      </vt:variant>
      <vt:variant>
        <vt:lpwstr>_Toc228285355</vt:lpwstr>
      </vt:variant>
      <vt:variant>
        <vt:i4>1507377</vt:i4>
      </vt:variant>
      <vt:variant>
        <vt:i4>86</vt:i4>
      </vt:variant>
      <vt:variant>
        <vt:i4>0</vt:i4>
      </vt:variant>
      <vt:variant>
        <vt:i4>5</vt:i4>
      </vt:variant>
      <vt:variant>
        <vt:lpwstr/>
      </vt:variant>
      <vt:variant>
        <vt:lpwstr>_Toc228285354</vt:lpwstr>
      </vt:variant>
      <vt:variant>
        <vt:i4>1507377</vt:i4>
      </vt:variant>
      <vt:variant>
        <vt:i4>80</vt:i4>
      </vt:variant>
      <vt:variant>
        <vt:i4>0</vt:i4>
      </vt:variant>
      <vt:variant>
        <vt:i4>5</vt:i4>
      </vt:variant>
      <vt:variant>
        <vt:lpwstr/>
      </vt:variant>
      <vt:variant>
        <vt:lpwstr>_Toc228285353</vt:lpwstr>
      </vt:variant>
      <vt:variant>
        <vt:i4>1507377</vt:i4>
      </vt:variant>
      <vt:variant>
        <vt:i4>74</vt:i4>
      </vt:variant>
      <vt:variant>
        <vt:i4>0</vt:i4>
      </vt:variant>
      <vt:variant>
        <vt:i4>5</vt:i4>
      </vt:variant>
      <vt:variant>
        <vt:lpwstr/>
      </vt:variant>
      <vt:variant>
        <vt:lpwstr>_Toc228285352</vt:lpwstr>
      </vt:variant>
      <vt:variant>
        <vt:i4>1507377</vt:i4>
      </vt:variant>
      <vt:variant>
        <vt:i4>68</vt:i4>
      </vt:variant>
      <vt:variant>
        <vt:i4>0</vt:i4>
      </vt:variant>
      <vt:variant>
        <vt:i4>5</vt:i4>
      </vt:variant>
      <vt:variant>
        <vt:lpwstr/>
      </vt:variant>
      <vt:variant>
        <vt:lpwstr>_Toc228285351</vt:lpwstr>
      </vt:variant>
      <vt:variant>
        <vt:i4>1507377</vt:i4>
      </vt:variant>
      <vt:variant>
        <vt:i4>62</vt:i4>
      </vt:variant>
      <vt:variant>
        <vt:i4>0</vt:i4>
      </vt:variant>
      <vt:variant>
        <vt:i4>5</vt:i4>
      </vt:variant>
      <vt:variant>
        <vt:lpwstr/>
      </vt:variant>
      <vt:variant>
        <vt:lpwstr>_Toc228285350</vt:lpwstr>
      </vt:variant>
      <vt:variant>
        <vt:i4>1441841</vt:i4>
      </vt:variant>
      <vt:variant>
        <vt:i4>56</vt:i4>
      </vt:variant>
      <vt:variant>
        <vt:i4>0</vt:i4>
      </vt:variant>
      <vt:variant>
        <vt:i4>5</vt:i4>
      </vt:variant>
      <vt:variant>
        <vt:lpwstr/>
      </vt:variant>
      <vt:variant>
        <vt:lpwstr>_Toc228285349</vt:lpwstr>
      </vt:variant>
      <vt:variant>
        <vt:i4>1441841</vt:i4>
      </vt:variant>
      <vt:variant>
        <vt:i4>50</vt:i4>
      </vt:variant>
      <vt:variant>
        <vt:i4>0</vt:i4>
      </vt:variant>
      <vt:variant>
        <vt:i4>5</vt:i4>
      </vt:variant>
      <vt:variant>
        <vt:lpwstr/>
      </vt:variant>
      <vt:variant>
        <vt:lpwstr>_Toc228285348</vt:lpwstr>
      </vt:variant>
      <vt:variant>
        <vt:i4>1441841</vt:i4>
      </vt:variant>
      <vt:variant>
        <vt:i4>44</vt:i4>
      </vt:variant>
      <vt:variant>
        <vt:i4>0</vt:i4>
      </vt:variant>
      <vt:variant>
        <vt:i4>5</vt:i4>
      </vt:variant>
      <vt:variant>
        <vt:lpwstr/>
      </vt:variant>
      <vt:variant>
        <vt:lpwstr>_Toc228285347</vt:lpwstr>
      </vt:variant>
      <vt:variant>
        <vt:i4>1441841</vt:i4>
      </vt:variant>
      <vt:variant>
        <vt:i4>38</vt:i4>
      </vt:variant>
      <vt:variant>
        <vt:i4>0</vt:i4>
      </vt:variant>
      <vt:variant>
        <vt:i4>5</vt:i4>
      </vt:variant>
      <vt:variant>
        <vt:lpwstr/>
      </vt:variant>
      <vt:variant>
        <vt:lpwstr>_Toc228285346</vt:lpwstr>
      </vt:variant>
      <vt:variant>
        <vt:i4>1441841</vt:i4>
      </vt:variant>
      <vt:variant>
        <vt:i4>32</vt:i4>
      </vt:variant>
      <vt:variant>
        <vt:i4>0</vt:i4>
      </vt:variant>
      <vt:variant>
        <vt:i4>5</vt:i4>
      </vt:variant>
      <vt:variant>
        <vt:lpwstr/>
      </vt:variant>
      <vt:variant>
        <vt:lpwstr>_Toc228285345</vt:lpwstr>
      </vt:variant>
      <vt:variant>
        <vt:i4>1441841</vt:i4>
      </vt:variant>
      <vt:variant>
        <vt:i4>26</vt:i4>
      </vt:variant>
      <vt:variant>
        <vt:i4>0</vt:i4>
      </vt:variant>
      <vt:variant>
        <vt:i4>5</vt:i4>
      </vt:variant>
      <vt:variant>
        <vt:lpwstr/>
      </vt:variant>
      <vt:variant>
        <vt:lpwstr>_Toc228285344</vt:lpwstr>
      </vt:variant>
      <vt:variant>
        <vt:i4>1441841</vt:i4>
      </vt:variant>
      <vt:variant>
        <vt:i4>20</vt:i4>
      </vt:variant>
      <vt:variant>
        <vt:i4>0</vt:i4>
      </vt:variant>
      <vt:variant>
        <vt:i4>5</vt:i4>
      </vt:variant>
      <vt:variant>
        <vt:lpwstr/>
      </vt:variant>
      <vt:variant>
        <vt:lpwstr>_Toc228285343</vt:lpwstr>
      </vt:variant>
      <vt:variant>
        <vt:i4>1441841</vt:i4>
      </vt:variant>
      <vt:variant>
        <vt:i4>14</vt:i4>
      </vt:variant>
      <vt:variant>
        <vt:i4>0</vt:i4>
      </vt:variant>
      <vt:variant>
        <vt:i4>5</vt:i4>
      </vt:variant>
      <vt:variant>
        <vt:lpwstr/>
      </vt:variant>
      <vt:variant>
        <vt:lpwstr>_Toc228285342</vt:lpwstr>
      </vt:variant>
      <vt:variant>
        <vt:i4>1441841</vt:i4>
      </vt:variant>
      <vt:variant>
        <vt:i4>8</vt:i4>
      </vt:variant>
      <vt:variant>
        <vt:i4>0</vt:i4>
      </vt:variant>
      <vt:variant>
        <vt:i4>5</vt:i4>
      </vt:variant>
      <vt:variant>
        <vt:lpwstr/>
      </vt:variant>
      <vt:variant>
        <vt:lpwstr>_Toc228285341</vt:lpwstr>
      </vt:variant>
      <vt:variant>
        <vt:i4>1441841</vt:i4>
      </vt:variant>
      <vt:variant>
        <vt:i4>2</vt:i4>
      </vt:variant>
      <vt:variant>
        <vt:i4>0</vt:i4>
      </vt:variant>
      <vt:variant>
        <vt:i4>5</vt:i4>
      </vt:variant>
      <vt:variant>
        <vt:lpwstr/>
      </vt:variant>
      <vt:variant>
        <vt:lpwstr>_Toc228285340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2026-05-27T11:50:00Z</dcterms:created>
  <dcterms:modified xsi:type="dcterms:W3CDTF">2026-05-27T11:50:00Z</dcterms:modified>
</cp:coreProperties>
</file>