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FE7A9A" w:rsidRDefault="005C42A4" w:rsidP="00FE7A9A">
      <w:pPr>
        <w:suppressAutoHyphens/>
        <w:spacing w:line="240" w:lineRule="auto"/>
        <w:jc w:val="center"/>
        <w:rPr>
          <w:rFonts w:ascii="Times New Roman" w:hAnsi="Times New Roman" w:cs="Times New Roman"/>
          <w:b/>
          <w:color w:val="000000" w:themeColor="text1"/>
          <w:sz w:val="24"/>
          <w:szCs w:val="24"/>
          <w:lang w:eastAsia="ar-SA"/>
        </w:rPr>
      </w:pPr>
      <w:r w:rsidRPr="00FE7A9A">
        <w:rPr>
          <w:rFonts w:ascii="Times New Roman" w:hAnsi="Times New Roman" w:cs="Times New Roman"/>
          <w:b/>
          <w:color w:val="000000" w:themeColor="text1"/>
          <w:sz w:val="24"/>
          <w:szCs w:val="24"/>
          <w:lang w:eastAsia="ar-SA"/>
        </w:rPr>
        <w:t>TRAKŲ RAJONO SAVIVALDYBĖS ADMINISTRACIJA</w:t>
      </w:r>
    </w:p>
    <w:p w14:paraId="08B56948" w14:textId="77777777" w:rsidR="005C42A4" w:rsidRPr="00FE7A9A" w:rsidRDefault="005C42A4" w:rsidP="00FE7A9A">
      <w:pPr>
        <w:suppressAutoHyphens/>
        <w:spacing w:line="240" w:lineRule="auto"/>
        <w:jc w:val="center"/>
        <w:rPr>
          <w:rFonts w:ascii="Times New Roman" w:hAnsi="Times New Roman" w:cs="Times New Roman"/>
          <w:b/>
          <w:color w:val="000000" w:themeColor="text1"/>
          <w:sz w:val="24"/>
          <w:szCs w:val="24"/>
          <w:lang w:eastAsia="ar-SA"/>
        </w:rPr>
      </w:pPr>
    </w:p>
    <w:p w14:paraId="32949885"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r w:rsidRPr="00FE7A9A">
        <w:rPr>
          <w:rFonts w:ascii="Times New Roman" w:hAnsi="Times New Roman" w:cs="Times New Roman"/>
          <w:color w:val="000000" w:themeColor="text1"/>
          <w:sz w:val="24"/>
          <w:szCs w:val="24"/>
          <w:u w:val="single"/>
          <w:lang w:eastAsia="ar-SA"/>
        </w:rPr>
        <w:t xml:space="preserve">Biudžetinė įstaiga, </w:t>
      </w:r>
      <w:bookmarkStart w:id="0" w:name="_Hlk100871986"/>
      <w:r w:rsidRPr="00FE7A9A">
        <w:rPr>
          <w:rFonts w:ascii="Times New Roman" w:hAnsi="Times New Roman" w:cs="Times New Roman"/>
          <w:color w:val="000000" w:themeColor="text1"/>
          <w:sz w:val="24"/>
          <w:szCs w:val="24"/>
          <w:u w:val="single"/>
          <w:lang w:eastAsia="ar-SA"/>
        </w:rPr>
        <w:t>Vytauto g. 33, 21106, Trakai</w:t>
      </w:r>
      <w:bookmarkEnd w:id="0"/>
    </w:p>
    <w:p w14:paraId="09ABE3FC"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bookmarkStart w:id="1" w:name="_Hlk100872013"/>
      <w:r w:rsidRPr="00FE7A9A">
        <w:rPr>
          <w:rFonts w:ascii="Times New Roman" w:hAnsi="Times New Roman" w:cs="Times New Roman"/>
          <w:color w:val="000000" w:themeColor="text1"/>
          <w:sz w:val="24"/>
          <w:szCs w:val="24"/>
          <w:u w:val="single"/>
          <w:lang w:eastAsia="ar-SA"/>
        </w:rPr>
        <w:t>Tel. +370 52858300, el. p. info@trakai.lt</w:t>
      </w:r>
      <w:bookmarkEnd w:id="1"/>
    </w:p>
    <w:p w14:paraId="225600D5"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r w:rsidRPr="00FE7A9A">
        <w:rPr>
          <w:rFonts w:ascii="Times New Roman" w:hAnsi="Times New Roman" w:cs="Times New Roman"/>
          <w:color w:val="000000" w:themeColor="text1"/>
          <w:sz w:val="24"/>
          <w:szCs w:val="24"/>
          <w:u w:val="single"/>
          <w:lang w:eastAsia="ar-SA"/>
        </w:rPr>
        <w:t xml:space="preserve">Duomenys kaupiami ir saugomi Juridinių asmenų registre, kodas </w:t>
      </w:r>
      <w:bookmarkStart w:id="2" w:name="_Hlk100871966"/>
      <w:r w:rsidRPr="00FE7A9A">
        <w:rPr>
          <w:rFonts w:ascii="Times New Roman" w:hAnsi="Times New Roman" w:cs="Times New Roman"/>
          <w:color w:val="000000" w:themeColor="text1"/>
          <w:sz w:val="24"/>
          <w:szCs w:val="24"/>
          <w:u w:val="single"/>
          <w:lang w:eastAsia="ar-SA"/>
        </w:rPr>
        <w:t>181626536</w:t>
      </w:r>
      <w:bookmarkEnd w:id="2"/>
    </w:p>
    <w:p w14:paraId="0A6CA85F" w14:textId="67333AFD" w:rsidR="00616808" w:rsidRPr="00FE7A9A" w:rsidRDefault="00616808" w:rsidP="00FE7A9A">
      <w:pPr>
        <w:spacing w:line="240" w:lineRule="auto"/>
        <w:rPr>
          <w:rFonts w:ascii="Times New Roman" w:hAnsi="Times New Roman" w:cs="Times New Roman"/>
          <w:b/>
          <w:caps/>
          <w:color w:val="000000" w:themeColor="text1"/>
          <w:sz w:val="24"/>
          <w:szCs w:val="24"/>
        </w:rPr>
      </w:pPr>
    </w:p>
    <w:p w14:paraId="2C531DBA" w14:textId="77777777" w:rsidR="00616808" w:rsidRPr="00FE7A9A" w:rsidRDefault="00616808" w:rsidP="00FE7A9A">
      <w:pPr>
        <w:spacing w:line="240" w:lineRule="auto"/>
        <w:jc w:val="right"/>
        <w:rPr>
          <w:rFonts w:ascii="Times New Roman" w:eastAsia="Times New Roman" w:hAnsi="Times New Roman" w:cs="Times New Roman"/>
          <w:b/>
          <w:bCs/>
          <w:color w:val="000000" w:themeColor="text1"/>
          <w:sz w:val="24"/>
          <w:szCs w:val="24"/>
          <w:lang w:eastAsia="en-US"/>
        </w:rPr>
      </w:pPr>
      <w:r w:rsidRPr="00FE7A9A">
        <w:rPr>
          <w:rFonts w:ascii="Times New Roman" w:eastAsia="Times New Roman" w:hAnsi="Times New Roman" w:cs="Times New Roman"/>
          <w:b/>
          <w:bCs/>
          <w:color w:val="000000" w:themeColor="text1"/>
          <w:sz w:val="24"/>
          <w:szCs w:val="24"/>
          <w:lang w:eastAsia="en-US"/>
        </w:rPr>
        <w:t>PATVIRTINTA</w:t>
      </w:r>
    </w:p>
    <w:p w14:paraId="0BA84137" w14:textId="62C87C6E" w:rsidR="00616808" w:rsidRPr="00FE7A9A" w:rsidRDefault="00616808" w:rsidP="00FE7A9A">
      <w:pPr>
        <w:spacing w:line="240" w:lineRule="auto"/>
        <w:ind w:firstLine="1296"/>
        <w:jc w:val="right"/>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Vieš</w:t>
      </w:r>
      <w:r w:rsidR="005C42A4" w:rsidRPr="00FE7A9A">
        <w:rPr>
          <w:rFonts w:ascii="Times New Roman" w:eastAsia="Times New Roman" w:hAnsi="Times New Roman" w:cs="Times New Roman"/>
          <w:color w:val="000000" w:themeColor="text1"/>
          <w:sz w:val="24"/>
          <w:szCs w:val="24"/>
          <w:lang w:eastAsia="en-US"/>
        </w:rPr>
        <w:t>ųjų</w:t>
      </w:r>
      <w:r w:rsidRPr="00FE7A9A">
        <w:rPr>
          <w:rFonts w:ascii="Times New Roman" w:eastAsia="Times New Roman" w:hAnsi="Times New Roman" w:cs="Times New Roman"/>
          <w:color w:val="000000" w:themeColor="text1"/>
          <w:sz w:val="24"/>
          <w:szCs w:val="24"/>
          <w:lang w:eastAsia="en-US"/>
        </w:rPr>
        <w:t xml:space="preserve"> pirkim</w:t>
      </w:r>
      <w:r w:rsidR="005C42A4" w:rsidRPr="00FE7A9A">
        <w:rPr>
          <w:rFonts w:ascii="Times New Roman" w:eastAsia="Times New Roman" w:hAnsi="Times New Roman" w:cs="Times New Roman"/>
          <w:color w:val="000000" w:themeColor="text1"/>
          <w:sz w:val="24"/>
          <w:szCs w:val="24"/>
          <w:lang w:eastAsia="en-US"/>
        </w:rPr>
        <w:t>ų</w:t>
      </w:r>
      <w:r w:rsidRPr="00FE7A9A">
        <w:rPr>
          <w:rFonts w:ascii="Times New Roman" w:eastAsia="Times New Roman" w:hAnsi="Times New Roman" w:cs="Times New Roman"/>
          <w:color w:val="000000" w:themeColor="text1"/>
          <w:sz w:val="24"/>
          <w:szCs w:val="24"/>
          <w:lang w:eastAsia="en-US"/>
        </w:rPr>
        <w:t xml:space="preserve"> komisijos 202</w:t>
      </w:r>
      <w:r w:rsidR="0058408E">
        <w:rPr>
          <w:rFonts w:ascii="Times New Roman" w:eastAsia="Times New Roman" w:hAnsi="Times New Roman" w:cs="Times New Roman"/>
          <w:color w:val="000000" w:themeColor="text1"/>
          <w:sz w:val="24"/>
          <w:szCs w:val="24"/>
          <w:lang w:eastAsia="en-US"/>
        </w:rPr>
        <w:t>6</w:t>
      </w:r>
      <w:r w:rsidRPr="00FE7A9A">
        <w:rPr>
          <w:rFonts w:ascii="Times New Roman" w:eastAsia="Times New Roman" w:hAnsi="Times New Roman" w:cs="Times New Roman"/>
          <w:color w:val="000000" w:themeColor="text1"/>
          <w:sz w:val="24"/>
          <w:szCs w:val="24"/>
          <w:lang w:eastAsia="en-US"/>
        </w:rPr>
        <w:t xml:space="preserve"> m. </w:t>
      </w:r>
      <w:r w:rsidR="009D3F6C" w:rsidRPr="00FE7A9A">
        <w:rPr>
          <w:rFonts w:ascii="Times New Roman" w:eastAsia="Times New Roman" w:hAnsi="Times New Roman" w:cs="Times New Roman"/>
          <w:color w:val="000000" w:themeColor="text1"/>
          <w:sz w:val="24"/>
          <w:szCs w:val="24"/>
          <w:lang w:eastAsia="en-US"/>
        </w:rPr>
        <w:t xml:space="preserve">gegužės </w:t>
      </w:r>
      <w:r w:rsidR="00A46E9C">
        <w:rPr>
          <w:rFonts w:ascii="Times New Roman" w:eastAsia="Times New Roman" w:hAnsi="Times New Roman" w:cs="Times New Roman"/>
          <w:color w:val="000000" w:themeColor="text1"/>
          <w:sz w:val="24"/>
          <w:szCs w:val="24"/>
          <w:lang w:eastAsia="en-US"/>
        </w:rPr>
        <w:t>28</w:t>
      </w:r>
      <w:r w:rsidRPr="00FE7A9A">
        <w:rPr>
          <w:rFonts w:ascii="Times New Roman" w:eastAsia="Times New Roman" w:hAnsi="Times New Roman" w:cs="Times New Roman"/>
          <w:color w:val="000000" w:themeColor="text1"/>
          <w:sz w:val="24"/>
          <w:szCs w:val="24"/>
          <w:lang w:eastAsia="en-US"/>
        </w:rPr>
        <w:t xml:space="preserve"> d. </w:t>
      </w:r>
    </w:p>
    <w:p w14:paraId="50DA89E3" w14:textId="68B23690" w:rsidR="00616808" w:rsidRPr="00FE7A9A" w:rsidRDefault="00616808" w:rsidP="00FE7A9A">
      <w:pPr>
        <w:spacing w:line="240" w:lineRule="auto"/>
        <w:ind w:firstLine="1296"/>
        <w:jc w:val="right"/>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 xml:space="preserve">posėdžio protokolu Nr. </w:t>
      </w:r>
      <w:r w:rsidR="00A46E9C">
        <w:rPr>
          <w:rFonts w:ascii="Times New Roman" w:eastAsia="Times New Roman" w:hAnsi="Times New Roman" w:cs="Times New Roman"/>
          <w:color w:val="000000" w:themeColor="text1"/>
          <w:sz w:val="24"/>
          <w:szCs w:val="24"/>
          <w:lang w:eastAsia="en-US"/>
        </w:rPr>
        <w:t>V2-22/5</w:t>
      </w:r>
    </w:p>
    <w:p w14:paraId="1F82ABC8"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p>
    <w:p w14:paraId="7304CF53"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 xml:space="preserve">MAŽOS VERTĖS PIRKIMO, </w:t>
      </w:r>
    </w:p>
    <w:p w14:paraId="1A92A1C9"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 xml:space="preserve">ATLIEKAMO SKELBIAMOS APKLAUSOS BŪDU, </w:t>
      </w:r>
    </w:p>
    <w:p w14:paraId="06554E9A"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PIRKIMO DOKUMENTAI</w:t>
      </w:r>
    </w:p>
    <w:p w14:paraId="7B2BE8CC"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p>
    <w:p w14:paraId="264D27A3" w14:textId="6F9F28A7" w:rsidR="000863A3" w:rsidRDefault="00B762D0" w:rsidP="00B762D0">
      <w:pPr>
        <w:spacing w:line="240" w:lineRule="auto"/>
        <w:jc w:val="center"/>
        <w:rPr>
          <w:rFonts w:ascii="Times New Roman" w:hAnsi="Times New Roman" w:cs="Times New Roman"/>
          <w:b/>
          <w:bCs/>
          <w:caps/>
          <w:color w:val="000000" w:themeColor="text1"/>
          <w:sz w:val="24"/>
          <w:szCs w:val="24"/>
        </w:rPr>
      </w:pPr>
      <w:bookmarkStart w:id="3" w:name="_Hlk229488923"/>
      <w:bookmarkStart w:id="4" w:name="_Hlk193973190"/>
      <w:r w:rsidRPr="00B762D0">
        <w:rPr>
          <w:rFonts w:ascii="Times New Roman" w:hAnsi="Times New Roman" w:cs="Times New Roman"/>
          <w:b/>
          <w:sz w:val="24"/>
          <w:szCs w:val="24"/>
        </w:rPr>
        <w:t>TRAKŲ RAJONO TILTŲ IR PALUKNIO KADASTRINIŲ VIETOVIŲ MELIORACIJOS STATINIŲ REKONSTRUKCIJOS TECHNINIO DARBO PROJEKTO PARENGIMO</w:t>
      </w:r>
      <w:bookmarkEnd w:id="3"/>
      <w:bookmarkEnd w:id="4"/>
      <w:r w:rsidRPr="00B762D0">
        <w:rPr>
          <w:rFonts w:ascii="Times New Roman" w:hAnsi="Times New Roman" w:cs="Times New Roman"/>
          <w:b/>
          <w:caps/>
          <w:color w:val="000000" w:themeColor="text1"/>
          <w:sz w:val="24"/>
          <w:szCs w:val="24"/>
        </w:rPr>
        <w:t xml:space="preserve"> ir projekto vykdymo priežiūros </w:t>
      </w:r>
      <w:r w:rsidRPr="00B762D0">
        <w:rPr>
          <w:rFonts w:ascii="Times New Roman" w:hAnsi="Times New Roman" w:cs="Times New Roman"/>
          <w:b/>
          <w:bCs/>
          <w:caps/>
          <w:color w:val="000000" w:themeColor="text1"/>
          <w:sz w:val="24"/>
          <w:szCs w:val="24"/>
        </w:rPr>
        <w:t>paslaugų pirkimo</w:t>
      </w:r>
    </w:p>
    <w:p w14:paraId="2C0BB784" w14:textId="77777777" w:rsidR="00B762D0" w:rsidRPr="00B762D0" w:rsidRDefault="00B762D0" w:rsidP="00B762D0">
      <w:pPr>
        <w:spacing w:line="240" w:lineRule="auto"/>
        <w:jc w:val="center"/>
        <w:rPr>
          <w:rFonts w:ascii="Times New Roman" w:hAnsi="Times New Roman" w:cs="Times New Roman"/>
          <w:b/>
          <w:color w:val="000000" w:themeColor="text1"/>
          <w:sz w:val="24"/>
          <w:szCs w:val="24"/>
        </w:rPr>
      </w:pPr>
    </w:p>
    <w:p w14:paraId="655CE84E" w14:textId="766FD2F4" w:rsidR="008620C6" w:rsidRPr="00450466" w:rsidRDefault="0028069E"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eastAsia="Calibri" w:hAnsi="Times New Roman" w:cs="Times New Roman"/>
          <w:color w:val="000000" w:themeColor="text1"/>
          <w:sz w:val="24"/>
          <w:szCs w:val="24"/>
          <w:lang w:eastAsia="en-US"/>
        </w:rPr>
        <w:t xml:space="preserve">Trakų rajono savivaldybės administracija, Vytauto g. 33, Trakai, Trakų. </w:t>
      </w:r>
      <w:r w:rsidR="007A1A32" w:rsidRPr="00FE7A9A">
        <w:rPr>
          <w:rFonts w:ascii="Times New Roman" w:eastAsia="Calibri" w:hAnsi="Times New Roman" w:cs="Times New Roman"/>
          <w:color w:val="000000" w:themeColor="text1"/>
          <w:sz w:val="24"/>
          <w:szCs w:val="24"/>
          <w:lang w:eastAsia="en-US"/>
        </w:rPr>
        <w:t>s</w:t>
      </w:r>
      <w:r w:rsidRPr="00FE7A9A">
        <w:rPr>
          <w:rFonts w:ascii="Times New Roman" w:eastAsia="Calibri" w:hAnsi="Times New Roman" w:cs="Times New Roman"/>
          <w:color w:val="000000" w:themeColor="text1"/>
          <w:sz w:val="24"/>
          <w:szCs w:val="24"/>
          <w:lang w:eastAsia="en-US"/>
        </w:rPr>
        <w:t>av</w:t>
      </w:r>
      <w:r w:rsidR="007A1A32" w:rsidRPr="00FE7A9A">
        <w:rPr>
          <w:rFonts w:ascii="Times New Roman" w:eastAsia="Calibri" w:hAnsi="Times New Roman" w:cs="Times New Roman"/>
          <w:color w:val="000000" w:themeColor="text1"/>
          <w:sz w:val="24"/>
          <w:szCs w:val="24"/>
          <w:lang w:eastAsia="en-US"/>
        </w:rPr>
        <w:t>.</w:t>
      </w:r>
      <w:r w:rsidR="00676A26" w:rsidRPr="00FE7A9A">
        <w:rPr>
          <w:rFonts w:ascii="Times New Roman" w:hAnsi="Times New Roman" w:cs="Times New Roman"/>
          <w:color w:val="000000" w:themeColor="text1"/>
          <w:sz w:val="24"/>
          <w:szCs w:val="24"/>
        </w:rPr>
        <w:t xml:space="preserve"> </w:t>
      </w:r>
      <w:r w:rsidR="008620C6" w:rsidRPr="00FE7A9A">
        <w:rPr>
          <w:rFonts w:ascii="Times New Roman" w:hAnsi="Times New Roman" w:cs="Times New Roman"/>
          <w:color w:val="000000" w:themeColor="text1"/>
          <w:sz w:val="24"/>
          <w:szCs w:val="24"/>
        </w:rPr>
        <w:t>(toliau – perkančioji organizacija)</w:t>
      </w:r>
      <w:r w:rsidR="00591747" w:rsidRPr="00FE7A9A">
        <w:rPr>
          <w:rFonts w:ascii="Times New Roman" w:hAnsi="Times New Roman" w:cs="Times New Roman"/>
          <w:color w:val="000000" w:themeColor="text1"/>
          <w:sz w:val="24"/>
          <w:szCs w:val="24"/>
        </w:rPr>
        <w:t xml:space="preserve"> Centrinės viešųjų pirkimų informacinės sistemos (toliau – CVP IS) priemonėmis</w:t>
      </w:r>
      <w:r w:rsidR="008620C6" w:rsidRPr="00FE7A9A">
        <w:rPr>
          <w:rFonts w:ascii="Times New Roman" w:hAnsi="Times New Roman" w:cs="Times New Roman"/>
          <w:color w:val="000000" w:themeColor="text1"/>
          <w:sz w:val="24"/>
          <w:szCs w:val="24"/>
        </w:rPr>
        <w:t xml:space="preserve"> </w:t>
      </w:r>
      <w:r w:rsidR="009D3F6C" w:rsidRPr="00FE7A9A">
        <w:rPr>
          <w:rFonts w:ascii="Times New Roman" w:hAnsi="Times New Roman" w:cs="Times New Roman"/>
          <w:color w:val="000000" w:themeColor="text1"/>
          <w:sz w:val="24"/>
          <w:szCs w:val="24"/>
        </w:rPr>
        <w:t xml:space="preserve">įgyvendindama </w:t>
      </w:r>
      <w:r w:rsidR="00450466" w:rsidRPr="00450466">
        <w:rPr>
          <w:rFonts w:ascii="Times New Roman" w:hAnsi="Times New Roman" w:cs="Times New Roman"/>
          <w:iCs/>
          <w:sz w:val="24"/>
          <w:szCs w:val="24"/>
        </w:rPr>
        <w:t>Trakų rajono Tiltų ir Paluknio kadastrinių vietovių melioracijos statinių rekonstrukcijos techninio darbo projekto parengim</w:t>
      </w:r>
      <w:r w:rsidR="005D0CF2">
        <w:rPr>
          <w:rFonts w:ascii="Times New Roman" w:hAnsi="Times New Roman" w:cs="Times New Roman"/>
          <w:iCs/>
          <w:sz w:val="24"/>
          <w:szCs w:val="24"/>
        </w:rPr>
        <w:t>o ir projekto vykdymo priežiūros paslaugų pirkimo</w:t>
      </w:r>
      <w:r w:rsidR="00450466">
        <w:rPr>
          <w:rFonts w:ascii="Times New Roman" w:hAnsi="Times New Roman" w:cs="Times New Roman"/>
          <w:iCs/>
          <w:sz w:val="24"/>
          <w:szCs w:val="24"/>
        </w:rPr>
        <w:t>,</w:t>
      </w:r>
      <w:r w:rsidR="00EC344D" w:rsidRPr="00450466">
        <w:rPr>
          <w:rFonts w:ascii="Times New Roman" w:hAnsi="Times New Roman" w:cs="Times New Roman"/>
          <w:color w:val="000000" w:themeColor="text1"/>
          <w:sz w:val="24"/>
          <w:szCs w:val="24"/>
        </w:rPr>
        <w:t xml:space="preserve"> siekia įsigyt</w:t>
      </w:r>
      <w:r w:rsidR="001669B0" w:rsidRPr="00450466">
        <w:rPr>
          <w:rFonts w:ascii="Times New Roman" w:hAnsi="Times New Roman" w:cs="Times New Roman"/>
          <w:color w:val="000000" w:themeColor="text1"/>
          <w:sz w:val="24"/>
          <w:szCs w:val="24"/>
        </w:rPr>
        <w:t>i</w:t>
      </w:r>
      <w:r w:rsidR="009D3F6C" w:rsidRPr="00450466">
        <w:rPr>
          <w:rFonts w:ascii="Times New Roman" w:hAnsi="Times New Roman" w:cs="Times New Roman"/>
          <w:color w:val="000000" w:themeColor="text1"/>
          <w:sz w:val="24"/>
          <w:szCs w:val="24"/>
        </w:rPr>
        <w:t xml:space="preserve"> </w:t>
      </w:r>
      <w:r w:rsidR="00450466">
        <w:rPr>
          <w:rFonts w:ascii="Times New Roman" w:hAnsi="Times New Roman" w:cs="Times New Roman"/>
          <w:color w:val="000000" w:themeColor="text1"/>
          <w:sz w:val="24"/>
          <w:szCs w:val="24"/>
        </w:rPr>
        <w:t>projektavimo</w:t>
      </w:r>
      <w:r w:rsidR="001669B0" w:rsidRPr="00450466">
        <w:rPr>
          <w:rFonts w:ascii="Times New Roman" w:hAnsi="Times New Roman" w:cs="Times New Roman"/>
          <w:color w:val="000000" w:themeColor="text1"/>
          <w:sz w:val="24"/>
          <w:szCs w:val="24"/>
        </w:rPr>
        <w:t xml:space="preserve"> </w:t>
      </w:r>
      <w:r w:rsidR="009D3F6C" w:rsidRPr="00450466">
        <w:rPr>
          <w:rFonts w:ascii="Times New Roman" w:hAnsi="Times New Roman" w:cs="Times New Roman"/>
          <w:color w:val="000000" w:themeColor="text1"/>
          <w:sz w:val="24"/>
          <w:szCs w:val="24"/>
        </w:rPr>
        <w:t>darbus</w:t>
      </w:r>
      <w:r w:rsidR="00382FE1" w:rsidRPr="00450466">
        <w:rPr>
          <w:rFonts w:ascii="Times New Roman" w:hAnsi="Times New Roman" w:cs="Times New Roman"/>
          <w:color w:val="000000" w:themeColor="text1"/>
          <w:sz w:val="24"/>
          <w:szCs w:val="24"/>
        </w:rPr>
        <w:t xml:space="preserve"> </w:t>
      </w:r>
      <w:r w:rsidR="008620C6" w:rsidRPr="00450466">
        <w:rPr>
          <w:rFonts w:ascii="Times New Roman" w:hAnsi="Times New Roman" w:cs="Times New Roman"/>
          <w:color w:val="000000" w:themeColor="text1"/>
          <w:sz w:val="24"/>
          <w:szCs w:val="24"/>
        </w:rPr>
        <w:t xml:space="preserve">skelbiamos apklausos būdu. </w:t>
      </w:r>
    </w:p>
    <w:p w14:paraId="4BF8722E" w14:textId="1EAFBA84" w:rsidR="00EB54A9" w:rsidRPr="00FE7A9A" w:rsidRDefault="00EB54A9" w:rsidP="00C250F9">
      <w:pPr>
        <w:ind w:firstLine="567"/>
        <w:jc w:val="both"/>
        <w:rPr>
          <w:rFonts w:ascii="Times New Roman" w:hAnsi="Times New Roman" w:cs="Times New Roman"/>
          <w:color w:val="000000" w:themeColor="text1"/>
          <w:sz w:val="24"/>
          <w:szCs w:val="24"/>
        </w:rPr>
      </w:pPr>
      <w:r w:rsidRPr="00450466">
        <w:rPr>
          <w:rFonts w:ascii="Times New Roman" w:eastAsia="Times New Roman" w:hAnsi="Times New Roman" w:cs="Times New Roman"/>
          <w:color w:val="000000" w:themeColor="text1"/>
          <w:sz w:val="24"/>
          <w:szCs w:val="24"/>
        </w:rPr>
        <w:t>Pirkimo objektas į</w:t>
      </w:r>
      <w:r w:rsidRPr="00FE7A9A">
        <w:rPr>
          <w:rFonts w:ascii="Times New Roman" w:eastAsia="Times New Roman" w:hAnsi="Times New Roman" w:cs="Times New Roman"/>
          <w:color w:val="000000" w:themeColor="text1"/>
          <w:sz w:val="24"/>
          <w:szCs w:val="24"/>
        </w:rPr>
        <w:t xml:space="preserve"> dalis neskaidomas</w:t>
      </w:r>
      <w:r w:rsidR="00C250F9">
        <w:rPr>
          <w:rFonts w:ascii="Times New Roman" w:eastAsia="Times New Roman" w:hAnsi="Times New Roman" w:cs="Times New Roman"/>
          <w:color w:val="000000" w:themeColor="text1"/>
          <w:sz w:val="24"/>
          <w:szCs w:val="24"/>
        </w:rPr>
        <w:t>,</w:t>
      </w:r>
      <w:r w:rsidR="00C250F9" w:rsidRPr="00C250F9">
        <w:rPr>
          <w:rFonts w:ascii="Times New Roman" w:eastAsia="Times New Roman" w:hAnsi="Times New Roman" w:cs="Times New Roman"/>
          <w:color w:val="auto"/>
          <w:sz w:val="24"/>
          <w:szCs w:val="24"/>
        </w:rPr>
        <w:t xml:space="preserve"> nes, vadovaujantis statybos techninio reglamento STR 1.06.01:2016 „Statybos darbai. Statinio statybos priežiūra“ 77 punkto nuostatomis, statinio projekto vykdymo priežiūrą atlieka statinio projekto rengėjas. Rekomendacija perkant projektavimo paslaugas techninio darbo projekto parengimo ir projekto vykdymo priežiūros paslaugų pirkimo neskaidyti, taip pat nurodoma ir Viešųjų pirkimų tarnybos parengtose projektavimo paslaugų pirkimo gairėse.</w:t>
      </w:r>
    </w:p>
    <w:p w14:paraId="3848E2F6" w14:textId="5F6B5C5A" w:rsidR="008620C6" w:rsidRPr="00FE7A9A" w:rsidRDefault="008620C6"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Vartojamos pagrindinės sąvokos apibrėžtos VPĮ ir Apraše.</w:t>
      </w:r>
    </w:p>
    <w:p w14:paraId="6E1F92E6" w14:textId="77777777"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 reikalavimų</w:t>
      </w:r>
      <w:r w:rsidR="008620C6" w:rsidRPr="00FE7A9A">
        <w:rPr>
          <w:rFonts w:ascii="Times New Roman" w:hAnsi="Times New Roman" w:cs="Times New Roman"/>
          <w:color w:val="000000" w:themeColor="text1"/>
          <w:sz w:val="24"/>
          <w:szCs w:val="24"/>
        </w:rPr>
        <w:t>.</w:t>
      </w:r>
    </w:p>
    <w:p w14:paraId="1D63469E" w14:textId="1B628BF7"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w:t>
      </w:r>
      <w:r w:rsidR="00223751" w:rsidRPr="00FE7A9A">
        <w:rPr>
          <w:rFonts w:ascii="Times New Roman" w:hAnsi="Times New Roman" w:cs="Times New Roman"/>
          <w:color w:val="000000" w:themeColor="text1"/>
          <w:sz w:val="24"/>
          <w:szCs w:val="24"/>
        </w:rPr>
        <w:t>nėra</w:t>
      </w:r>
      <w:r w:rsidRPr="00FE7A9A">
        <w:rPr>
          <w:rFonts w:ascii="Times New Roman" w:hAnsi="Times New Roman" w:cs="Times New Roman"/>
          <w:color w:val="000000" w:themeColor="text1"/>
          <w:sz w:val="24"/>
          <w:szCs w:val="24"/>
        </w:rPr>
        <w:t xml:space="preserve"> pridėtinės vertės mokesčio (toliau – PVM) mokėtoja. </w:t>
      </w:r>
    </w:p>
    <w:p w14:paraId="27FF586D" w14:textId="64FD7922"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Pirkimas vykdomas CVP IS priemonėmis adresu: </w:t>
      </w:r>
      <w:hyperlink r:id="rId8" w:history="1">
        <w:r w:rsidR="00D6555C" w:rsidRPr="00FE7A9A">
          <w:rPr>
            <w:rStyle w:val="Hipersaitas"/>
            <w:rFonts w:ascii="Times New Roman" w:hAnsi="Times New Roman" w:cs="Times New Roman"/>
            <w:color w:val="000000" w:themeColor="text1"/>
            <w:sz w:val="24"/>
            <w:szCs w:val="24"/>
          </w:rPr>
          <w:t>https://viesiejipirkimai.lt</w:t>
        </w:r>
      </w:hyperlink>
      <w:r w:rsidRPr="00FE7A9A">
        <w:rPr>
          <w:rFonts w:ascii="Times New Roman" w:hAnsi="Times New Roman" w:cs="Times New Roman"/>
          <w:color w:val="000000" w:themeColor="text1"/>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10627" w:type="dxa"/>
        <w:tblLook w:val="04A0" w:firstRow="1" w:lastRow="0" w:firstColumn="1" w:lastColumn="0" w:noHBand="0" w:noVBand="1"/>
      </w:tblPr>
      <w:tblGrid>
        <w:gridCol w:w="2405"/>
        <w:gridCol w:w="8222"/>
      </w:tblGrid>
      <w:tr w:rsidR="00FF02C2" w:rsidRPr="00FE7A9A" w14:paraId="2151F2AC" w14:textId="77777777" w:rsidTr="001E5276">
        <w:tc>
          <w:tcPr>
            <w:tcW w:w="2405" w:type="dxa"/>
          </w:tcPr>
          <w:p w14:paraId="100301A7" w14:textId="4A3D6351" w:rsidR="002400E9" w:rsidRPr="00FE7A9A" w:rsidRDefault="006E4FFA" w:rsidP="00FE7A9A">
            <w:pPr>
              <w:pStyle w:val="Sraopastraipa"/>
              <w:numPr>
                <w:ilvl w:val="0"/>
                <w:numId w:val="5"/>
              </w:numPr>
              <w:spacing w:line="240" w:lineRule="auto"/>
              <w:ind w:left="0"/>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rPr>
              <w:t>1.</w:t>
            </w:r>
            <w:r w:rsidR="00B66193" w:rsidRPr="00FE7A9A">
              <w:rPr>
                <w:rFonts w:ascii="Times New Roman" w:hAnsi="Times New Roman" w:cs="Times New Roman"/>
                <w:b/>
                <w:color w:val="000000" w:themeColor="text1"/>
                <w:sz w:val="24"/>
                <w:szCs w:val="24"/>
              </w:rPr>
              <w:t>Pirkimo objektas</w:t>
            </w:r>
          </w:p>
        </w:tc>
        <w:tc>
          <w:tcPr>
            <w:tcW w:w="8222" w:type="dxa"/>
          </w:tcPr>
          <w:p w14:paraId="41347317" w14:textId="1D41F9E5" w:rsidR="008620C6" w:rsidRDefault="004B266D" w:rsidP="00FE7A9A">
            <w:pPr>
              <w:suppressAutoHyphens/>
              <w:autoSpaceDN w:val="0"/>
              <w:spacing w:line="240" w:lineRule="auto"/>
              <w:jc w:val="both"/>
              <w:rPr>
                <w:rFonts w:ascii="Times New Roman" w:eastAsia="Times New Roman" w:hAnsi="Times New Roman" w:cs="Times New Roman"/>
                <w:color w:val="EE0000"/>
                <w:sz w:val="24"/>
                <w:szCs w:val="24"/>
                <w:lang w:val="lt"/>
              </w:rPr>
            </w:pPr>
            <w:r w:rsidRPr="00FE7A9A">
              <w:rPr>
                <w:rFonts w:ascii="Times New Roman" w:hAnsi="Times New Roman" w:cs="Times New Roman"/>
                <w:color w:val="000000" w:themeColor="text1"/>
                <w:sz w:val="24"/>
                <w:szCs w:val="24"/>
              </w:rPr>
              <w:t xml:space="preserve">1.1. </w:t>
            </w:r>
            <w:r w:rsidR="008620C6" w:rsidRPr="00FE7A9A">
              <w:rPr>
                <w:rFonts w:ascii="Times New Roman" w:hAnsi="Times New Roman" w:cs="Times New Roman"/>
                <w:color w:val="000000" w:themeColor="text1"/>
                <w:sz w:val="24"/>
                <w:szCs w:val="24"/>
              </w:rPr>
              <w:t>Pirkimo objektas –</w:t>
            </w:r>
            <w:r w:rsidR="005C42A4" w:rsidRPr="00FE7A9A">
              <w:rPr>
                <w:rFonts w:ascii="Times New Roman" w:hAnsi="Times New Roman" w:cs="Times New Roman"/>
                <w:color w:val="000000" w:themeColor="text1"/>
                <w:sz w:val="24"/>
                <w:szCs w:val="24"/>
              </w:rPr>
              <w:t xml:space="preserve"> </w:t>
            </w:r>
            <w:r w:rsidR="00DB243D">
              <w:rPr>
                <w:rFonts w:ascii="Times New Roman" w:hAnsi="Times New Roman" w:cs="Times New Roman"/>
                <w:color w:val="000000" w:themeColor="text1"/>
                <w:sz w:val="24"/>
                <w:szCs w:val="24"/>
              </w:rPr>
              <w:t>p</w:t>
            </w:r>
            <w:r w:rsidR="00DB243D" w:rsidRPr="00DB243D">
              <w:rPr>
                <w:rFonts w:ascii="Times New Roman" w:eastAsia="Times New Roman" w:hAnsi="Times New Roman" w:cs="Times New Roman"/>
                <w:iCs/>
                <w:color w:val="auto"/>
                <w:sz w:val="24"/>
                <w:szCs w:val="24"/>
              </w:rPr>
              <w:t xml:space="preserve">arengti Trakų rajono Tiltų ir Paluknio kadastrinių vietovių melioracijos statinių rekonstrukcijos techninį darbo projektą </w:t>
            </w:r>
            <w:r w:rsidR="00DB243D" w:rsidRPr="00DB243D">
              <w:rPr>
                <w:rFonts w:ascii="Times New Roman" w:eastAsia="Times New Roman" w:hAnsi="Times New Roman" w:cs="Times New Roman"/>
                <w:color w:val="auto"/>
                <w:sz w:val="24"/>
                <w:szCs w:val="24"/>
                <w:lang w:val="lt"/>
              </w:rPr>
              <w:t>ir rangos darbų metu teikti projekto vykdymo priežiūros paslaugas</w:t>
            </w:r>
            <w:r w:rsidR="00DB243D" w:rsidRPr="00DB243D">
              <w:rPr>
                <w:rFonts w:ascii="Times New Roman" w:eastAsia="Times New Roman" w:hAnsi="Times New Roman" w:cs="Times New Roman"/>
                <w:color w:val="EE0000"/>
                <w:sz w:val="24"/>
                <w:szCs w:val="24"/>
                <w:lang w:val="lt"/>
              </w:rPr>
              <w:t>.</w:t>
            </w:r>
          </w:p>
          <w:p w14:paraId="3EFEAE62" w14:textId="77777777" w:rsidR="00DB243D" w:rsidRPr="00DB243D" w:rsidRDefault="00DB243D" w:rsidP="00DB243D">
            <w:pPr>
              <w:spacing w:line="240" w:lineRule="auto"/>
              <w:jc w:val="both"/>
              <w:textAlignment w:val="baseline"/>
              <w:rPr>
                <w:rFonts w:ascii="Times New Roman" w:eastAsia="Times New Roman" w:hAnsi="Times New Roman" w:cs="Times New Roman"/>
                <w:color w:val="auto"/>
                <w:sz w:val="24"/>
                <w:szCs w:val="24"/>
                <w:lang w:eastAsia="en-US"/>
              </w:rPr>
            </w:pPr>
            <w:r w:rsidRPr="00DB243D">
              <w:rPr>
                <w:rFonts w:ascii="Times New Roman" w:eastAsia="Times New Roman" w:hAnsi="Times New Roman" w:cs="Times New Roman"/>
                <w:color w:val="auto"/>
                <w:sz w:val="24"/>
                <w:szCs w:val="24"/>
                <w:lang w:eastAsia="en-US"/>
              </w:rPr>
              <w:t xml:space="preserve">Pagal pateiktą </w:t>
            </w:r>
            <w:r w:rsidRPr="00DB243D">
              <w:rPr>
                <w:rFonts w:ascii="Times New Roman" w:eastAsia="Times New Roman" w:hAnsi="Times New Roman" w:cs="Times New Roman"/>
                <w:iCs/>
                <w:color w:val="auto"/>
                <w:sz w:val="24"/>
                <w:szCs w:val="24"/>
              </w:rPr>
              <w:t>Trakų rajono Tiltų ir Paluknio kadastrinių vietovių melioracijos statinių rekonstrukcijos darbų projektavimo užduotį parengia techninį darbo projektą, apimantį p</w:t>
            </w:r>
            <w:r w:rsidRPr="00DB243D">
              <w:rPr>
                <w:rFonts w:ascii="Times New Roman" w:eastAsia="Times New Roman" w:hAnsi="Times New Roman" w:cs="Times New Roman"/>
                <w:color w:val="auto"/>
                <w:sz w:val="24"/>
                <w:szCs w:val="24"/>
                <w:lang w:eastAsia="en-US"/>
              </w:rPr>
              <w:t>lanuojamų rekonstruoti Valstybei nuosavybės teise priklausančių melioracijos griovių – 22,080 km, vandens pralaidų - 21 vnt., drenažo žiočių - 31 vnt., tiltų – 1.</w:t>
            </w:r>
          </w:p>
          <w:p w14:paraId="4B74CDAD" w14:textId="77777777" w:rsidR="00DB243D" w:rsidRPr="00DB243D" w:rsidRDefault="00DB243D" w:rsidP="00DB243D">
            <w:pPr>
              <w:spacing w:line="240" w:lineRule="auto"/>
              <w:jc w:val="both"/>
              <w:textAlignment w:val="baseline"/>
              <w:rPr>
                <w:rFonts w:ascii="Times New Roman" w:eastAsia="Times New Roman" w:hAnsi="Times New Roman" w:cs="Times New Roman"/>
                <w:color w:val="auto"/>
                <w:sz w:val="24"/>
                <w:szCs w:val="24"/>
              </w:rPr>
            </w:pPr>
          </w:p>
          <w:p w14:paraId="6E11FD26" w14:textId="1CA13CAC" w:rsidR="00DB243D" w:rsidRPr="00FE7A9A" w:rsidRDefault="00DB243D" w:rsidP="00DB243D">
            <w:pPr>
              <w:suppressAutoHyphens/>
              <w:autoSpaceDN w:val="0"/>
              <w:spacing w:line="240" w:lineRule="auto"/>
              <w:jc w:val="both"/>
              <w:rPr>
                <w:rFonts w:ascii="Times New Roman" w:hAnsi="Times New Roman" w:cs="Times New Roman"/>
                <w:color w:val="000000" w:themeColor="text1"/>
                <w:sz w:val="24"/>
                <w:szCs w:val="24"/>
              </w:rPr>
            </w:pPr>
            <w:r w:rsidRPr="00DB243D">
              <w:rPr>
                <w:rFonts w:ascii="Times New Roman" w:eastAsia="Times New Roman" w:hAnsi="Times New Roman" w:cs="Times New Roman"/>
                <w:color w:val="auto"/>
                <w:sz w:val="24"/>
                <w:szCs w:val="24"/>
              </w:rPr>
              <w:lastRenderedPageBreak/>
              <w:t>Tiekėjas pagal sudarytą sutartį atlieka projektavimo - tyrinėjimo paslaugas</w:t>
            </w:r>
            <w:r w:rsidRPr="00DB243D">
              <w:rPr>
                <w:rFonts w:ascii="Times New Roman" w:eastAsia="Times New Roman" w:hAnsi="Times New Roman" w:cs="Times New Roman"/>
                <w:color w:val="EE0000"/>
                <w:sz w:val="24"/>
                <w:szCs w:val="24"/>
              </w:rPr>
              <w:t xml:space="preserve"> </w:t>
            </w:r>
            <w:r w:rsidRPr="00DB243D">
              <w:rPr>
                <w:rFonts w:ascii="Times New Roman" w:eastAsia="Times New Roman" w:hAnsi="Times New Roman" w:cs="Times New Roman"/>
                <w:color w:val="auto"/>
                <w:sz w:val="24"/>
                <w:szCs w:val="24"/>
              </w:rPr>
              <w:t>ir parengia techninį darbo projektą per 1 mėn.</w:t>
            </w:r>
            <w:r>
              <w:rPr>
                <w:rFonts w:ascii="Times New Roman" w:eastAsia="Times New Roman" w:hAnsi="Times New Roman" w:cs="Times New Roman"/>
                <w:color w:val="auto"/>
                <w:sz w:val="24"/>
                <w:szCs w:val="24"/>
              </w:rPr>
              <w:t xml:space="preserve"> </w:t>
            </w:r>
            <w:r w:rsidRPr="00DB243D">
              <w:rPr>
                <w:rFonts w:ascii="Times New Roman" w:eastAsia="Times New Roman" w:hAnsi="Times New Roman" w:cs="Times New Roman"/>
                <w:color w:val="auto"/>
                <w:sz w:val="24"/>
                <w:szCs w:val="24"/>
                <w:lang w:eastAsia="en-US"/>
              </w:rPr>
              <w:t>Projektavimo užduotis pridedama</w:t>
            </w:r>
            <w:r>
              <w:rPr>
                <w:rFonts w:ascii="Times New Roman" w:eastAsia="Times New Roman" w:hAnsi="Times New Roman" w:cs="Times New Roman"/>
                <w:color w:val="auto"/>
                <w:sz w:val="24"/>
                <w:szCs w:val="24"/>
                <w:lang w:eastAsia="en-US"/>
              </w:rPr>
              <w:t xml:space="preserve">. </w:t>
            </w:r>
          </w:p>
          <w:p w14:paraId="53B57A3B" w14:textId="1D1FD9D4" w:rsidR="002400E9" w:rsidRPr="00FE7A9A" w:rsidRDefault="004B266D" w:rsidP="00FE7A9A">
            <w:pPr>
              <w:suppressAutoHyphens/>
              <w:autoSpaceDN w:val="0"/>
              <w:spacing w:line="240" w:lineRule="auto"/>
              <w:jc w:val="both"/>
              <w:rPr>
                <w:rFonts w:ascii="Times New Roman" w:hAnsi="Times New Roman" w:cs="Times New Roman"/>
                <w:b/>
                <w:color w:val="000000" w:themeColor="text1"/>
                <w:sz w:val="24"/>
                <w:szCs w:val="24"/>
              </w:rPr>
            </w:pPr>
            <w:r w:rsidRPr="00FE7A9A">
              <w:rPr>
                <w:rFonts w:ascii="Times New Roman" w:hAnsi="Times New Roman" w:cs="Times New Roman"/>
                <w:color w:val="000000" w:themeColor="text1"/>
                <w:sz w:val="24"/>
                <w:szCs w:val="24"/>
              </w:rPr>
              <w:t xml:space="preserve">1.2. </w:t>
            </w:r>
            <w:r w:rsidR="003765AD" w:rsidRPr="00FE7A9A">
              <w:rPr>
                <w:rFonts w:ascii="Times New Roman" w:hAnsi="Times New Roman" w:cs="Times New Roman"/>
                <w:color w:val="000000" w:themeColor="text1"/>
                <w:sz w:val="24"/>
                <w:szCs w:val="24"/>
              </w:rPr>
              <w:t>Šis pirkimas yra</w:t>
            </w:r>
            <w:r w:rsidR="00F733F7" w:rsidRPr="00FE7A9A">
              <w:rPr>
                <w:rFonts w:ascii="Times New Roman" w:hAnsi="Times New Roman" w:cs="Times New Roman"/>
                <w:color w:val="000000" w:themeColor="text1"/>
                <w:sz w:val="24"/>
                <w:szCs w:val="24"/>
              </w:rPr>
              <w:t xml:space="preserve"> </w:t>
            </w:r>
            <w:r w:rsidR="00663EA4" w:rsidRPr="00FE7A9A">
              <w:rPr>
                <w:rFonts w:ascii="Times New Roman" w:hAnsi="Times New Roman" w:cs="Times New Roman"/>
                <w:color w:val="000000" w:themeColor="text1"/>
                <w:sz w:val="24"/>
                <w:szCs w:val="24"/>
              </w:rPr>
              <w:t>neskaidomas į dalis, todėl pasiūlymas turi būti pateiktas viso pirkimo objekto apimčiai</w:t>
            </w:r>
            <w:r w:rsidR="003765AD" w:rsidRPr="00FE7A9A">
              <w:rPr>
                <w:rFonts w:ascii="Times New Roman" w:hAnsi="Times New Roman" w:cs="Times New Roman"/>
                <w:color w:val="000000" w:themeColor="text1"/>
                <w:sz w:val="24"/>
                <w:szCs w:val="24"/>
              </w:rPr>
              <w:t>.</w:t>
            </w:r>
          </w:p>
          <w:p w14:paraId="5DCAAB7F" w14:textId="77777777" w:rsidR="008C03B6" w:rsidRDefault="004B266D" w:rsidP="00FE7A9A">
            <w:pPr>
              <w:pStyle w:val="Sraopastraipa"/>
              <w:tabs>
                <w:tab w:val="left" w:pos="0"/>
              </w:tabs>
              <w:spacing w:line="240" w:lineRule="auto"/>
              <w:ind w:left="0"/>
              <w:jc w:val="both"/>
              <w:rPr>
                <w:rFonts w:ascii="Times New Roman" w:hAnsi="Times New Roman" w:cs="Times New Roman"/>
                <w:sz w:val="24"/>
                <w:szCs w:val="24"/>
              </w:rPr>
            </w:pPr>
            <w:r w:rsidRPr="00FE7A9A">
              <w:rPr>
                <w:rFonts w:ascii="Times New Roman" w:hAnsi="Times New Roman" w:cs="Times New Roman"/>
                <w:color w:val="000000" w:themeColor="text1"/>
                <w:sz w:val="24"/>
                <w:szCs w:val="24"/>
              </w:rPr>
              <w:t xml:space="preserve">1.3. </w:t>
            </w:r>
            <w:r w:rsidR="001E461F" w:rsidRPr="00FE7A9A">
              <w:rPr>
                <w:rFonts w:ascii="Times New Roman" w:hAnsi="Times New Roman" w:cs="Times New Roman"/>
                <w:sz w:val="24"/>
                <w:szCs w:val="24"/>
              </w:rPr>
              <w:t>Reikalavimai pirkimo objektui bei numatomi įsigyti kiekiai pateikiami</w:t>
            </w:r>
            <w:r w:rsidR="009112AC">
              <w:rPr>
                <w:rFonts w:ascii="Times New Roman" w:hAnsi="Times New Roman" w:cs="Times New Roman"/>
                <w:sz w:val="24"/>
                <w:szCs w:val="24"/>
              </w:rPr>
              <w:t xml:space="preserve"> projektavimo užduotyje</w:t>
            </w:r>
            <w:r w:rsidR="001E461F" w:rsidRPr="00FE7A9A">
              <w:rPr>
                <w:rFonts w:ascii="Times New Roman" w:hAnsi="Times New Roman" w:cs="Times New Roman"/>
                <w:sz w:val="24"/>
                <w:szCs w:val="24"/>
              </w:rPr>
              <w:t xml:space="preserve"> (pirkimo dokumentų 2 priedas)</w:t>
            </w:r>
            <w:r w:rsidR="008C03B6">
              <w:rPr>
                <w:rFonts w:ascii="Times New Roman" w:hAnsi="Times New Roman" w:cs="Times New Roman"/>
                <w:sz w:val="24"/>
                <w:szCs w:val="24"/>
              </w:rPr>
              <w:t>.</w:t>
            </w:r>
          </w:p>
          <w:p w14:paraId="10A79CEE" w14:textId="6642641D" w:rsidR="008C03B6" w:rsidRPr="008C03B6" w:rsidRDefault="008C03B6" w:rsidP="008C03B6">
            <w:pPr>
              <w:jc w:val="both"/>
              <w:rPr>
                <w:rFonts w:ascii="Times New Roman" w:eastAsia="Times New Roman" w:hAnsi="Times New Roman" w:cs="Times New Roman"/>
                <w:color w:val="auto"/>
                <w:sz w:val="24"/>
                <w:szCs w:val="24"/>
                <w:lang w:eastAsia="en-US"/>
              </w:rPr>
            </w:pPr>
            <w:r>
              <w:rPr>
                <w:rFonts w:ascii="Times New Roman" w:hAnsi="Times New Roman" w:cs="Times New Roman"/>
                <w:sz w:val="24"/>
                <w:szCs w:val="24"/>
              </w:rPr>
              <w:t xml:space="preserve">1.4. </w:t>
            </w:r>
            <w:r w:rsidRPr="008C03B6">
              <w:rPr>
                <w:rFonts w:ascii="Times New Roman" w:eastAsia="Times New Roman" w:hAnsi="Times New Roman" w:cs="Times New Roman"/>
                <w:color w:val="auto"/>
                <w:sz w:val="24"/>
                <w:szCs w:val="24"/>
              </w:rPr>
              <w:t>Tyrinėjimo ir TDP paslaugos</w:t>
            </w:r>
            <w:r w:rsidRPr="008C03B6">
              <w:rPr>
                <w:rFonts w:ascii="Times New Roman" w:eastAsia="Times New Roman" w:hAnsi="Times New Roman" w:cs="Times New Roman"/>
                <w:color w:val="auto"/>
                <w:sz w:val="24"/>
                <w:szCs w:val="24"/>
                <w:lang w:eastAsia="en-US"/>
              </w:rPr>
              <w:t xml:space="preserve"> turi būti suteiktos per 1 mėnesį nuo sutarties įsigaliojimo datos, pastabos pagal ekspertizės aktą turi būti ištaisytos per 10 dienų </w:t>
            </w:r>
          </w:p>
          <w:p w14:paraId="5E9296A7" w14:textId="67FA1FB3" w:rsidR="008C03B6" w:rsidRPr="008C03B6" w:rsidRDefault="008C03B6" w:rsidP="008C03B6">
            <w:pPr>
              <w:spacing w:line="240" w:lineRule="auto"/>
              <w:jc w:val="both"/>
              <w:textAlignment w:val="baseline"/>
              <w:rPr>
                <w:rFonts w:ascii="Times New Roman" w:eastAsia="Times New Roman" w:hAnsi="Times New Roman" w:cs="Times New Roman"/>
                <w:color w:val="auto"/>
                <w:sz w:val="24"/>
                <w:szCs w:val="24"/>
              </w:rPr>
            </w:pPr>
            <w:r w:rsidRPr="008C03B6">
              <w:rPr>
                <w:rFonts w:ascii="Times New Roman" w:eastAsia="Times New Roman" w:hAnsi="Times New Roman" w:cs="Times New Roman"/>
                <w:color w:val="auto"/>
                <w:sz w:val="24"/>
                <w:szCs w:val="24"/>
              </w:rPr>
              <w:t>Projekto vykdymo priežiūros laikotarpis – 3 mėn</w:t>
            </w:r>
            <w:r>
              <w:rPr>
                <w:rFonts w:ascii="Times New Roman" w:eastAsia="Times New Roman" w:hAnsi="Times New Roman" w:cs="Times New Roman"/>
                <w:color w:val="auto"/>
                <w:sz w:val="24"/>
                <w:szCs w:val="24"/>
              </w:rPr>
              <w:t>.</w:t>
            </w:r>
            <w:r w:rsidRPr="008C03B6">
              <w:rPr>
                <w:rFonts w:ascii="Times New Roman" w:eastAsia="Times New Roman" w:hAnsi="Times New Roman" w:cs="Times New Roman"/>
                <w:color w:val="auto"/>
                <w:sz w:val="24"/>
                <w:szCs w:val="24"/>
              </w:rPr>
              <w:t xml:space="preserve"> (planuojamas rangos darbų laikotarpis – 3 mėn.</w:t>
            </w:r>
          </w:p>
          <w:p w14:paraId="38AA69BF" w14:textId="77777777" w:rsidR="008C03B6" w:rsidRPr="008C03B6" w:rsidRDefault="008C03B6" w:rsidP="008C03B6">
            <w:pPr>
              <w:tabs>
                <w:tab w:val="num" w:pos="567"/>
              </w:tabs>
              <w:spacing w:line="240" w:lineRule="auto"/>
              <w:jc w:val="both"/>
              <w:rPr>
                <w:rFonts w:ascii="Times New Roman" w:eastAsia="Times New Roman" w:hAnsi="Times New Roman" w:cs="Times New Roman"/>
                <w:color w:val="auto"/>
                <w:sz w:val="24"/>
                <w:szCs w:val="24"/>
              </w:rPr>
            </w:pPr>
            <w:r w:rsidRPr="008C03B6">
              <w:rPr>
                <w:rFonts w:ascii="Times New Roman" w:eastAsia="Times New Roman" w:hAnsi="Times New Roman" w:cs="Times New Roman"/>
                <w:color w:val="auto"/>
                <w:sz w:val="24"/>
                <w:szCs w:val="24"/>
              </w:rPr>
              <w:t>Bendras sutarties galiojimo terminas – 7 mėn.</w:t>
            </w:r>
          </w:p>
          <w:p w14:paraId="7CA79F7F" w14:textId="77777777" w:rsidR="008C03B6" w:rsidRPr="008C03B6" w:rsidRDefault="008C03B6" w:rsidP="008C03B6">
            <w:pPr>
              <w:tabs>
                <w:tab w:val="num" w:pos="567"/>
              </w:tabs>
              <w:spacing w:line="240" w:lineRule="auto"/>
              <w:jc w:val="both"/>
              <w:rPr>
                <w:rFonts w:ascii="Times New Roman" w:eastAsia="Times New Roman" w:hAnsi="Times New Roman" w:cs="Times New Roman"/>
                <w:color w:val="auto"/>
                <w:sz w:val="24"/>
                <w:szCs w:val="24"/>
              </w:rPr>
            </w:pPr>
            <w:r w:rsidRPr="008C03B6">
              <w:rPr>
                <w:rFonts w:ascii="Times New Roman" w:eastAsia="Times New Roman" w:hAnsi="Times New Roman" w:cs="Times New Roman"/>
                <w:color w:val="auto"/>
                <w:sz w:val="24"/>
                <w:szCs w:val="24"/>
              </w:rPr>
              <w:t>Atsiskaitymas už paslaugas atliekamas 30 dienų po darbų perdavimo-priėmimo akto ir finansinių apmokėjimo dokumentų gavimo – tiek parengus TDP, tiek projekto vykdymo priežiūrai</w:t>
            </w:r>
          </w:p>
          <w:p w14:paraId="5D3971FA" w14:textId="459EC68B" w:rsidR="00F733F7" w:rsidRPr="00FE7A9A" w:rsidRDefault="008C03B6" w:rsidP="008C03B6">
            <w:pPr>
              <w:pStyle w:val="Sraopastraipa"/>
              <w:tabs>
                <w:tab w:val="left" w:pos="0"/>
              </w:tabs>
              <w:spacing w:line="240" w:lineRule="auto"/>
              <w:ind w:left="0"/>
              <w:jc w:val="both"/>
              <w:rPr>
                <w:rFonts w:ascii="Times New Roman" w:hAnsi="Times New Roman" w:cs="Times New Roman"/>
                <w:color w:val="000000" w:themeColor="text1"/>
                <w:sz w:val="24"/>
                <w:szCs w:val="24"/>
              </w:rPr>
            </w:pPr>
            <w:r w:rsidRPr="008C03B6">
              <w:rPr>
                <w:rFonts w:ascii="Times New Roman" w:eastAsia="Times New Roman" w:hAnsi="Times New Roman" w:cs="Times New Roman"/>
                <w:color w:val="auto"/>
                <w:sz w:val="24"/>
                <w:szCs w:val="24"/>
              </w:rPr>
              <w:t>Paslaugų teikimo terminai ir atsiskaitymo tvarka nurodoma Sutarties projekte (pridedamas).Darbų teikimo terminai ir atsiskaitymo tvarka nurodoma Sutarties projekte (pridedamas).</w:t>
            </w:r>
            <w:r w:rsidR="002950B5">
              <w:rPr>
                <w:rFonts w:ascii="Times New Roman" w:hAnsi="Times New Roman" w:cs="Times New Roman"/>
                <w:sz w:val="24"/>
                <w:szCs w:val="24"/>
              </w:rPr>
              <w:t xml:space="preserve"> </w:t>
            </w:r>
          </w:p>
          <w:p w14:paraId="1CB97318" w14:textId="4CFCBFEF" w:rsidR="00C5762B" w:rsidRPr="00FE7A9A" w:rsidRDefault="00C5762B"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w:t>
            </w:r>
            <w:r w:rsidR="008C03B6">
              <w:rPr>
                <w:rFonts w:ascii="Times New Roman" w:hAnsi="Times New Roman" w:cs="Times New Roman"/>
                <w:color w:val="000000" w:themeColor="text1"/>
                <w:sz w:val="24"/>
                <w:szCs w:val="24"/>
              </w:rPr>
              <w:t>5</w:t>
            </w:r>
            <w:r w:rsidRPr="00FE7A9A">
              <w:rPr>
                <w:rFonts w:ascii="Times New Roman" w:hAnsi="Times New Roman" w:cs="Times New Roman"/>
                <w:color w:val="000000" w:themeColor="text1"/>
                <w:sz w:val="24"/>
                <w:szCs w:val="24"/>
              </w:rPr>
              <w:t xml:space="preserve">. Jeigu apibūdinant pirkimo objektą </w:t>
            </w:r>
            <w:r w:rsidR="004B309D">
              <w:rPr>
                <w:rFonts w:ascii="Times New Roman" w:hAnsi="Times New Roman" w:cs="Times New Roman"/>
                <w:color w:val="000000" w:themeColor="text1"/>
                <w:sz w:val="24"/>
                <w:szCs w:val="24"/>
              </w:rPr>
              <w:t>projektavimo užduotyje</w:t>
            </w:r>
            <w:r w:rsidRPr="00FE7A9A">
              <w:rPr>
                <w:rFonts w:ascii="Times New Roman" w:hAnsi="Times New Roman" w:cs="Times New Roman"/>
                <w:color w:val="000000" w:themeColor="text1"/>
                <w:sz w:val="24"/>
                <w:szCs w:val="24"/>
              </w:rPr>
              <w:t xml:space="preserve"> nurodytas konkretus modelis ar tiekimo šaltinis</w:t>
            </w:r>
            <w:r w:rsidR="00BE1DA3" w:rsidRPr="00FE7A9A">
              <w:rPr>
                <w:rFonts w:ascii="Times New Roman" w:hAnsi="Times New Roman" w:cs="Times New Roman"/>
                <w:color w:val="000000" w:themeColor="text1"/>
                <w:sz w:val="24"/>
                <w:szCs w:val="24"/>
              </w:rPr>
              <w:t>, konkretus procesas, būdingas konkretaus tiekėjo teikiamoms paslaugoms, ar prekių ženklas, patentas, tipai, konkreti kilmė ar gamyba, turi būti laikoma, kad kiekviena tokia nuoroda yra pateikta su žodžiais „arba lygiavertis“.</w:t>
            </w:r>
          </w:p>
          <w:p w14:paraId="2F70D997" w14:textId="450BA749" w:rsidR="00986AAE" w:rsidRPr="00FE7A9A" w:rsidRDefault="00986AAE"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w:t>
            </w:r>
            <w:r w:rsidR="008C03B6">
              <w:rPr>
                <w:rFonts w:ascii="Times New Roman" w:hAnsi="Times New Roman" w:cs="Times New Roman"/>
                <w:color w:val="000000" w:themeColor="text1"/>
                <w:sz w:val="24"/>
                <w:szCs w:val="24"/>
              </w:rPr>
              <w:t>6</w:t>
            </w:r>
            <w:r w:rsidRPr="00FE7A9A">
              <w:rPr>
                <w:rFonts w:ascii="Times New Roman" w:hAnsi="Times New Roman" w:cs="Times New Roman"/>
                <w:color w:val="000000" w:themeColor="text1"/>
                <w:sz w:val="24"/>
                <w:szCs w:val="24"/>
              </w:rPr>
              <w:t>. Jeigu apibūdinant pirkimo objektą</w:t>
            </w:r>
            <w:r w:rsidRPr="002950B5">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nurodytas standartas, techninis liudijimas ar</w:t>
            </w:r>
            <w:r w:rsidR="009112AC">
              <w:rPr>
                <w:rFonts w:ascii="Times New Roman" w:hAnsi="Times New Roman" w:cs="Times New Roman"/>
                <w:color w:val="000000" w:themeColor="text1"/>
                <w:sz w:val="24"/>
                <w:szCs w:val="24"/>
              </w:rPr>
              <w:t xml:space="preserve"> projektavimo užduotis,</w:t>
            </w:r>
            <w:r w:rsidRPr="00FE7A9A">
              <w:rPr>
                <w:rFonts w:ascii="Times New Roman" w:hAnsi="Times New Roman" w:cs="Times New Roman"/>
                <w:color w:val="000000" w:themeColor="text1"/>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8035C0" w:rsidRPr="00FE7A9A">
              <w:rPr>
                <w:rFonts w:ascii="Times New Roman" w:hAnsi="Times New Roman" w:cs="Times New Roman"/>
                <w:color w:val="000000" w:themeColor="text1"/>
                <w:sz w:val="24"/>
                <w:szCs w:val="24"/>
              </w:rPr>
              <w:t>nacionalinės techninės specifikacijos, susijusios su darbų projektavimu, sąmatų apskaičiavimu ir vykdymu bei prekių naudojimu), turi būti laikoma, kad kiekviena tokia nuoroda yra pateikta su žodžiais „arba lygiavertis“</w:t>
            </w:r>
          </w:p>
          <w:p w14:paraId="5D3D1C0B" w14:textId="5FA2040A" w:rsidR="004B266D" w:rsidRPr="00FE7A9A" w:rsidRDefault="004B266D"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bCs/>
                <w:color w:val="000000" w:themeColor="text1"/>
                <w:sz w:val="24"/>
                <w:szCs w:val="24"/>
              </w:rPr>
              <w:t>1.</w:t>
            </w:r>
            <w:r w:rsidR="008C03B6">
              <w:rPr>
                <w:rFonts w:ascii="Times New Roman" w:hAnsi="Times New Roman" w:cs="Times New Roman"/>
                <w:bCs/>
                <w:color w:val="000000" w:themeColor="text1"/>
                <w:sz w:val="24"/>
                <w:szCs w:val="24"/>
              </w:rPr>
              <w:t>7</w:t>
            </w:r>
            <w:r w:rsidRPr="00FE7A9A">
              <w:rPr>
                <w:rFonts w:ascii="Times New Roman" w:hAnsi="Times New Roman" w:cs="Times New Roman"/>
                <w:bCs/>
                <w:color w:val="000000" w:themeColor="text1"/>
                <w:sz w:val="24"/>
                <w:szCs w:val="24"/>
              </w:rPr>
              <w:t xml:space="preserve">. </w:t>
            </w:r>
            <w:r w:rsidRPr="00FE7A9A">
              <w:rPr>
                <w:rFonts w:ascii="Times New Roman" w:hAnsi="Times New Roman" w:cs="Times New Roman"/>
                <w:color w:val="000000" w:themeColor="text1"/>
                <w:sz w:val="24"/>
                <w:szCs w:val="24"/>
              </w:rPr>
              <w:t xml:space="preserve">Tiekėjo sutartinių įsipareigojimų įvykdymo terminai bei jų pratęsimo ir/ar sustabdymo galimybės (jei numatomos) nurodyti Sutarties projekte (pirkimo dokumentų </w:t>
            </w:r>
            <w:r w:rsidR="008C03B6">
              <w:rPr>
                <w:rFonts w:ascii="Times New Roman" w:hAnsi="Times New Roman" w:cs="Times New Roman"/>
                <w:color w:val="000000" w:themeColor="text1"/>
                <w:sz w:val="24"/>
                <w:szCs w:val="24"/>
              </w:rPr>
              <w:t>6</w:t>
            </w:r>
            <w:r w:rsidRPr="00FE7A9A">
              <w:rPr>
                <w:rFonts w:ascii="Times New Roman" w:hAnsi="Times New Roman" w:cs="Times New Roman"/>
                <w:color w:val="000000" w:themeColor="text1"/>
                <w:sz w:val="24"/>
                <w:szCs w:val="24"/>
              </w:rPr>
              <w:t xml:space="preserve"> priedas).</w:t>
            </w:r>
          </w:p>
          <w:p w14:paraId="1995C276" w14:textId="4EBB1B56" w:rsidR="003C1605" w:rsidRPr="00FE7A9A" w:rsidRDefault="004B266D"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r w:rsidRPr="00FE7A9A">
              <w:rPr>
                <w:rFonts w:ascii="Times New Roman" w:hAnsi="Times New Roman" w:cs="Times New Roman"/>
                <w:color w:val="000000" w:themeColor="text1"/>
                <w:sz w:val="24"/>
                <w:szCs w:val="24"/>
              </w:rPr>
              <w:t>1.</w:t>
            </w:r>
            <w:r w:rsidR="008C03B6">
              <w:rPr>
                <w:rFonts w:ascii="Times New Roman" w:hAnsi="Times New Roman" w:cs="Times New Roman"/>
                <w:color w:val="000000" w:themeColor="text1"/>
                <w:sz w:val="24"/>
                <w:szCs w:val="24"/>
              </w:rPr>
              <w:t>8</w:t>
            </w:r>
            <w:r w:rsidRPr="00FE7A9A">
              <w:rPr>
                <w:rFonts w:ascii="Times New Roman" w:hAnsi="Times New Roman" w:cs="Times New Roman"/>
                <w:color w:val="000000" w:themeColor="text1"/>
                <w:sz w:val="24"/>
                <w:szCs w:val="24"/>
              </w:rPr>
              <w:t xml:space="preserve">. Pirkimui skirta lėšų suma: </w:t>
            </w:r>
            <w:r w:rsidR="00E27BCC">
              <w:rPr>
                <w:rFonts w:ascii="Times New Roman" w:hAnsi="Times New Roman" w:cs="Times New Roman"/>
                <w:color w:val="000000" w:themeColor="text1"/>
                <w:sz w:val="24"/>
                <w:szCs w:val="24"/>
              </w:rPr>
              <w:t>34 800,00</w:t>
            </w:r>
            <w:r w:rsidRPr="00FE7A9A">
              <w:rPr>
                <w:rFonts w:ascii="Times New Roman" w:hAnsi="Times New Roman" w:cs="Times New Roman"/>
                <w:color w:val="000000" w:themeColor="text1"/>
                <w:sz w:val="24"/>
                <w:szCs w:val="24"/>
              </w:rPr>
              <w:t xml:space="preserve"> Eur su PVM.</w:t>
            </w:r>
          </w:p>
        </w:tc>
      </w:tr>
      <w:tr w:rsidR="00FF02C2" w:rsidRPr="00FE7A9A" w14:paraId="1966AEA2" w14:textId="77777777" w:rsidTr="001E5276">
        <w:tc>
          <w:tcPr>
            <w:tcW w:w="2405" w:type="dxa"/>
          </w:tcPr>
          <w:p w14:paraId="5FD7871A" w14:textId="241C2E31" w:rsidR="002400E9" w:rsidRPr="00FE7A9A" w:rsidRDefault="006E4FFA" w:rsidP="00FE7A9A">
            <w:pPr>
              <w:pStyle w:val="Sraopastraipa"/>
              <w:numPr>
                <w:ilvl w:val="0"/>
                <w:numId w:val="5"/>
              </w:numPr>
              <w:spacing w:line="240" w:lineRule="auto"/>
              <w:ind w:left="0"/>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rPr>
              <w:lastRenderedPageBreak/>
              <w:t>2.</w:t>
            </w:r>
            <w:r w:rsidR="00B66193" w:rsidRPr="00FE7A9A">
              <w:rPr>
                <w:rFonts w:ascii="Times New Roman" w:hAnsi="Times New Roman" w:cs="Times New Roman"/>
                <w:b/>
                <w:color w:val="000000" w:themeColor="text1"/>
                <w:sz w:val="24"/>
                <w:szCs w:val="24"/>
              </w:rPr>
              <w:t xml:space="preserve">Reikalavimai </w:t>
            </w:r>
            <w:r w:rsidR="00B66193" w:rsidRPr="00FE7A9A">
              <w:rPr>
                <w:rFonts w:ascii="Times New Roman" w:hAnsi="Times New Roman" w:cs="Times New Roman"/>
                <w:b/>
                <w:bCs/>
                <w:color w:val="000000" w:themeColor="text1"/>
                <w:sz w:val="24"/>
                <w:szCs w:val="24"/>
              </w:rPr>
              <w:t>pasiūlymų rengimui</w:t>
            </w:r>
            <w:r w:rsidR="00754155" w:rsidRPr="00FE7A9A">
              <w:rPr>
                <w:rFonts w:ascii="Times New Roman" w:hAnsi="Times New Roman" w:cs="Times New Roman"/>
                <w:b/>
                <w:bCs/>
                <w:color w:val="000000" w:themeColor="text1"/>
                <w:sz w:val="24"/>
                <w:szCs w:val="24"/>
              </w:rPr>
              <w:t xml:space="preserve"> ir pateikimui</w:t>
            </w:r>
          </w:p>
        </w:tc>
        <w:tc>
          <w:tcPr>
            <w:tcW w:w="8222" w:type="dxa"/>
          </w:tcPr>
          <w:p w14:paraId="6A66C962" w14:textId="77777777" w:rsidR="00896A71" w:rsidRPr="00FE7A9A" w:rsidRDefault="002400E9"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FE7A9A" w:rsidRDefault="00321520"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lang w:eastAsia="en-US"/>
              </w:rPr>
              <w:t>Pasiūlymai turi būti teikiami tik elektroninėmis priemonėmis</w:t>
            </w:r>
            <w:r w:rsidR="007A43F8" w:rsidRPr="00FE7A9A">
              <w:rPr>
                <w:rFonts w:ascii="Times New Roman" w:hAnsi="Times New Roman" w:cs="Times New Roman"/>
                <w:color w:val="000000" w:themeColor="text1"/>
                <w:sz w:val="24"/>
                <w:szCs w:val="24"/>
                <w:lang w:eastAsia="en-US"/>
              </w:rPr>
              <w:t>,</w:t>
            </w:r>
            <w:r w:rsidRPr="00FE7A9A">
              <w:rPr>
                <w:rFonts w:ascii="Times New Roman" w:hAnsi="Times New Roman" w:cs="Times New Roman"/>
                <w:color w:val="000000" w:themeColor="text1"/>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FE7A9A">
                <w:rPr>
                  <w:rStyle w:val="Hipersaitas"/>
                  <w:rFonts w:ascii="Times New Roman" w:hAnsi="Times New Roman" w:cs="Times New Roman"/>
                  <w:color w:val="000000" w:themeColor="text1"/>
                  <w:sz w:val="24"/>
                  <w:szCs w:val="24"/>
                  <w:lang w:eastAsia="en-US"/>
                </w:rPr>
                <w:t>https://viesiejipirkimai.lt</w:t>
              </w:r>
            </w:hyperlink>
            <w:r w:rsidRPr="00FE7A9A">
              <w:rPr>
                <w:rFonts w:ascii="Times New Roman" w:hAnsi="Times New Roman" w:cs="Times New Roman"/>
                <w:color w:val="000000" w:themeColor="text1"/>
                <w:sz w:val="24"/>
                <w:szCs w:val="24"/>
                <w:lang w:eastAsia="en-US"/>
              </w:rPr>
              <w:t xml:space="preserve">). </w:t>
            </w:r>
            <w:r w:rsidR="00EA2DEA" w:rsidRPr="00FE7A9A">
              <w:rPr>
                <w:rFonts w:ascii="Times New Roman" w:hAnsi="Times New Roman" w:cs="Times New Roman"/>
                <w:color w:val="000000" w:themeColor="text1"/>
                <w:sz w:val="24"/>
                <w:szCs w:val="24"/>
                <w:lang w:eastAsia="en-US"/>
              </w:rPr>
              <w:t>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B94D102" w14:textId="1C97AEC7" w:rsidR="00145215" w:rsidRPr="00FE7A9A" w:rsidRDefault="00145215"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lang w:eastAsia="en-US"/>
              </w:rPr>
              <w:lastRenderedPageBreak/>
              <w:t xml:space="preserve">Tiekėjas turi užpildyti ir pateikti pasiūlymo formą, kuri pateikta pirkimo dokumentų 1 priede. </w:t>
            </w:r>
          </w:p>
          <w:p w14:paraId="26D7FEAD" w14:textId="624D370D" w:rsidR="00617954" w:rsidRPr="00FE7A9A" w:rsidRDefault="00617954"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rPr>
              <w:t xml:space="preserve">Tiekėjo pasiūlymas, dokumentai bei kita susijusi informacija pateikiama lietuvių kalba. Jei atitinkami dokumentai yra išduoti kita kalba, kartu turi būti pateiktas ir šių dokumentų vertimas, patvirtintas </w:t>
            </w:r>
            <w:r w:rsidR="009C79A3" w:rsidRPr="00FE7A9A">
              <w:rPr>
                <w:rFonts w:ascii="Times New Roman" w:hAnsi="Times New Roman" w:cs="Times New Roman"/>
                <w:color w:val="000000" w:themeColor="text1"/>
                <w:sz w:val="24"/>
                <w:szCs w:val="24"/>
              </w:rPr>
              <w:t>tiekėjo ar jo įgalioto asmens parašu</w:t>
            </w:r>
            <w:r w:rsidRPr="00FE7A9A">
              <w:rPr>
                <w:rFonts w:ascii="Times New Roman" w:hAnsi="Times New Roman" w:cs="Times New Roman"/>
                <w:color w:val="000000" w:themeColor="text1"/>
                <w:sz w:val="24"/>
                <w:szCs w:val="24"/>
              </w:rPr>
              <w:t>.</w:t>
            </w:r>
          </w:p>
          <w:p w14:paraId="3B12995D" w14:textId="40B21B0A" w:rsidR="00EA2DEA" w:rsidRPr="00FE7A9A" w:rsidRDefault="00EA2DEA"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lang w:eastAsia="en-US"/>
              </w:rPr>
              <w:t xml:space="preserve">Perkančioji organizacija </w:t>
            </w:r>
            <w:r w:rsidR="009C79A3" w:rsidRPr="00FE7A9A">
              <w:rPr>
                <w:rFonts w:ascii="Times New Roman" w:hAnsi="Times New Roman" w:cs="Times New Roman"/>
                <w:color w:val="000000" w:themeColor="text1"/>
                <w:sz w:val="24"/>
                <w:szCs w:val="24"/>
                <w:lang w:eastAsia="en-US"/>
              </w:rPr>
              <w:t>nereikalauja, kad pasiūlymas būtų pasirašytas elektroniniu parašu</w:t>
            </w:r>
            <w:r w:rsidR="005C42A4" w:rsidRPr="00FE7A9A">
              <w:rPr>
                <w:rFonts w:ascii="Times New Roman" w:hAnsi="Times New Roman" w:cs="Times New Roman"/>
                <w:color w:val="000000" w:themeColor="text1"/>
                <w:sz w:val="24"/>
                <w:szCs w:val="24"/>
                <w:lang w:eastAsia="en-US"/>
              </w:rPr>
              <w:t xml:space="preserve"> (tokios galimybės CVP IS nėra</w:t>
            </w:r>
            <w:r w:rsidR="005C42A4" w:rsidRPr="00FE7A9A">
              <w:rPr>
                <w:rFonts w:ascii="Times New Roman" w:hAnsi="Times New Roman" w:cs="Times New Roman"/>
                <w:color w:val="000000" w:themeColor="text1"/>
                <w:sz w:val="24"/>
                <w:szCs w:val="24"/>
                <w:u w:val="single"/>
                <w:lang w:eastAsia="en-US"/>
              </w:rPr>
              <w:t>).</w:t>
            </w:r>
            <w:r w:rsidR="009C79A3" w:rsidRPr="00FE7A9A">
              <w:rPr>
                <w:rFonts w:ascii="Times New Roman" w:hAnsi="Times New Roman" w:cs="Times New Roman"/>
                <w:color w:val="000000" w:themeColor="text1"/>
                <w:sz w:val="24"/>
                <w:szCs w:val="24"/>
                <w:u w:val="single"/>
                <w:lang w:eastAsia="en-US"/>
              </w:rPr>
              <w:t xml:space="preserve"> Pasiūlymas turi būti pasirašytas tiekėjo vadovo ar jo įgalioto asmens fiziniu parašu (pateikiama pasiūlymo skenuota versija)</w:t>
            </w:r>
            <w:r w:rsidR="005C42A4" w:rsidRPr="00FE7A9A">
              <w:rPr>
                <w:rFonts w:ascii="Times New Roman" w:hAnsi="Times New Roman" w:cs="Times New Roman"/>
                <w:color w:val="000000" w:themeColor="text1"/>
                <w:sz w:val="24"/>
                <w:szCs w:val="24"/>
                <w:u w:val="single"/>
                <w:lang w:eastAsia="en-US"/>
              </w:rPr>
              <w:t xml:space="preserve"> arba elektroniniu parašu pasirašytas kiekvienas įkeltas dokumentas.</w:t>
            </w:r>
          </w:p>
          <w:p w14:paraId="36CF7498" w14:textId="5222E979" w:rsidR="00120EEB" w:rsidRPr="00FE7A9A" w:rsidRDefault="002400E9"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Pasiūlyme nurodytos</w:t>
            </w:r>
            <w:r w:rsidR="000D0298" w:rsidRPr="00FE7A9A">
              <w:rPr>
                <w:rFonts w:ascii="Times New Roman" w:hAnsi="Times New Roman" w:cs="Times New Roman"/>
                <w:color w:val="000000" w:themeColor="text1"/>
                <w:sz w:val="24"/>
                <w:szCs w:val="24"/>
              </w:rPr>
              <w:t xml:space="preserve"> </w:t>
            </w:r>
            <w:r w:rsidR="004D742E" w:rsidRPr="00FE7A9A">
              <w:rPr>
                <w:rFonts w:ascii="Times New Roman" w:hAnsi="Times New Roman" w:cs="Times New Roman"/>
                <w:color w:val="000000" w:themeColor="text1"/>
                <w:sz w:val="24"/>
                <w:szCs w:val="24"/>
              </w:rPr>
              <w:t>kainos</w:t>
            </w:r>
            <w:r w:rsidRPr="00FE7A9A">
              <w:rPr>
                <w:rFonts w:ascii="Times New Roman" w:hAnsi="Times New Roman" w:cs="Times New Roman"/>
                <w:color w:val="000000" w:themeColor="text1"/>
                <w:sz w:val="24"/>
                <w:szCs w:val="24"/>
              </w:rPr>
              <w:t xml:space="preserve"> pateikiamos eurais. </w:t>
            </w:r>
            <w:r w:rsidR="004D742E" w:rsidRPr="00FE7A9A">
              <w:rPr>
                <w:rFonts w:ascii="Times New Roman" w:hAnsi="Times New Roman" w:cs="Times New Roman"/>
                <w:color w:val="000000" w:themeColor="text1"/>
                <w:sz w:val="24"/>
                <w:szCs w:val="24"/>
              </w:rPr>
              <w:t>Kainos</w:t>
            </w:r>
            <w:r w:rsidRPr="00FE7A9A">
              <w:rPr>
                <w:rFonts w:ascii="Times New Roman" w:hAnsi="Times New Roman" w:cs="Times New Roman"/>
                <w:color w:val="000000" w:themeColor="text1"/>
                <w:sz w:val="24"/>
                <w:szCs w:val="24"/>
              </w:rPr>
              <w:t xml:space="preserve"> pateikiamos</w:t>
            </w:r>
            <w:r w:rsidR="005844B9" w:rsidRPr="00FE7A9A">
              <w:rPr>
                <w:rFonts w:ascii="Times New Roman" w:hAnsi="Times New Roman" w:cs="Times New Roman"/>
                <w:color w:val="000000" w:themeColor="text1"/>
                <w:sz w:val="24"/>
                <w:szCs w:val="24"/>
              </w:rPr>
              <w:t xml:space="preserve"> suapvalintos, </w:t>
            </w:r>
            <w:r w:rsidRPr="00FE7A9A">
              <w:rPr>
                <w:rFonts w:ascii="Times New Roman" w:hAnsi="Times New Roman" w:cs="Times New Roman"/>
                <w:color w:val="000000" w:themeColor="text1"/>
                <w:sz w:val="24"/>
                <w:szCs w:val="24"/>
              </w:rPr>
              <w:t xml:space="preserve"> </w:t>
            </w:r>
            <w:r w:rsidR="005844B9" w:rsidRPr="00FE7A9A">
              <w:rPr>
                <w:rFonts w:ascii="Times New Roman" w:hAnsi="Times New Roman" w:cs="Times New Roman"/>
                <w:color w:val="000000" w:themeColor="text1"/>
                <w:sz w:val="24"/>
                <w:szCs w:val="24"/>
              </w:rPr>
              <w:t>paliekant du skaitmenis po kablelio</w:t>
            </w:r>
            <w:r w:rsidRPr="00FE7A9A">
              <w:rPr>
                <w:rFonts w:ascii="Times New Roman" w:hAnsi="Times New Roman" w:cs="Times New Roman"/>
                <w:color w:val="000000" w:themeColor="text1"/>
                <w:sz w:val="24"/>
                <w:szCs w:val="24"/>
              </w:rPr>
              <w:t xml:space="preserve">. </w:t>
            </w:r>
            <w:r w:rsidR="000D0298" w:rsidRPr="00FE7A9A">
              <w:rPr>
                <w:rFonts w:ascii="Times New Roman" w:hAnsi="Times New Roman" w:cs="Times New Roman"/>
                <w:color w:val="000000" w:themeColor="text1"/>
                <w:sz w:val="24"/>
                <w:szCs w:val="24"/>
              </w:rPr>
              <w:t xml:space="preserve">Į </w:t>
            </w:r>
            <w:r w:rsidR="004D742E" w:rsidRPr="00FE7A9A">
              <w:rPr>
                <w:rFonts w:ascii="Times New Roman" w:hAnsi="Times New Roman" w:cs="Times New Roman"/>
                <w:color w:val="000000" w:themeColor="text1"/>
                <w:sz w:val="24"/>
                <w:szCs w:val="24"/>
              </w:rPr>
              <w:t>kainą</w:t>
            </w:r>
            <w:r w:rsidR="00CC4D0D" w:rsidRPr="00FE7A9A">
              <w:rPr>
                <w:rFonts w:ascii="Times New Roman" w:hAnsi="Times New Roman" w:cs="Times New Roman"/>
                <w:color w:val="000000" w:themeColor="text1"/>
                <w:sz w:val="24"/>
                <w:szCs w:val="24"/>
              </w:rPr>
              <w:t xml:space="preserve"> </w:t>
            </w:r>
            <w:r w:rsidR="00145215" w:rsidRPr="00FE7A9A">
              <w:rPr>
                <w:rFonts w:ascii="Times New Roman" w:hAnsi="Times New Roman" w:cs="Times New Roman"/>
                <w:color w:val="000000" w:themeColor="text1"/>
                <w:sz w:val="24"/>
                <w:szCs w:val="24"/>
              </w:rPr>
              <w:t xml:space="preserve">turi </w:t>
            </w:r>
            <w:r w:rsidR="000D0298" w:rsidRPr="00FE7A9A">
              <w:rPr>
                <w:rFonts w:ascii="Times New Roman" w:hAnsi="Times New Roman" w:cs="Times New Roman"/>
                <w:color w:val="000000" w:themeColor="text1"/>
                <w:sz w:val="24"/>
                <w:szCs w:val="24"/>
              </w:rPr>
              <w:t>būti įskaityti visi mokesčiai ir visos tiekėjo išlaidos (įskaitant ir išlaidas už sąskaitų pateikimą)</w:t>
            </w:r>
            <w:r w:rsidR="00120EEB" w:rsidRPr="00FE7A9A">
              <w:rPr>
                <w:rFonts w:ascii="Times New Roman" w:hAnsi="Times New Roman" w:cs="Times New Roman"/>
                <w:color w:val="000000" w:themeColor="text1"/>
                <w:sz w:val="24"/>
                <w:szCs w:val="24"/>
              </w:rPr>
              <w:t xml:space="preserve">, </w:t>
            </w:r>
            <w:r w:rsidR="004D742E" w:rsidRPr="00FE7A9A">
              <w:rPr>
                <w:rFonts w:ascii="Times New Roman" w:eastAsia="Calibri" w:hAnsi="Times New Roman" w:cs="Times New Roman"/>
                <w:color w:val="000000" w:themeColor="text1"/>
                <w:sz w:val="24"/>
                <w:szCs w:val="24"/>
                <w:lang w:eastAsia="en-US"/>
              </w:rPr>
              <w:t>apimančios viską, ko reikia visiškam ir tinkamam pirkimo sutarties įvykdymui (pristatymas, pastatymas, sumontavimas ir paruošimas eksploatavimui).</w:t>
            </w:r>
          </w:p>
          <w:p w14:paraId="1CB266C1" w14:textId="77777777" w:rsidR="00471626" w:rsidRPr="00FE7A9A" w:rsidRDefault="00896A71"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eastAsia="Cambria" w:hAnsi="Times New Roman" w:cs="Times New Roman"/>
                <w:color w:val="000000" w:themeColor="text1"/>
                <w:sz w:val="24"/>
                <w:szCs w:val="24"/>
              </w:rPr>
              <w:t xml:space="preserve">Tiekėjas gali pateikti tik vieną pasiūlymą – individualiai arba kaip ūkio subjektų grupės dalyvis. </w:t>
            </w:r>
          </w:p>
          <w:p w14:paraId="14BFA029" w14:textId="77777777" w:rsidR="00471626" w:rsidRPr="00FE7A9A" w:rsidRDefault="00471626"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FE7A9A" w:rsidRDefault="00471626"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FE7A9A" w:rsidRDefault="008F749F"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Tiekėjas, ketinantis sutarties vykdymui pasitelkti subtiekėją, pridedamoje pasiūlymo formoje (pirkimo dokumentų </w:t>
            </w:r>
            <w:hyperlink w:anchor="_1_priedas_2" w:history="1">
              <w:r w:rsidRPr="00FE7A9A">
                <w:rPr>
                  <w:rStyle w:val="Hipersaitas"/>
                  <w:rFonts w:ascii="Times New Roman" w:hAnsi="Times New Roman" w:cs="Times New Roman"/>
                  <w:color w:val="000000" w:themeColor="text1"/>
                  <w:sz w:val="24"/>
                  <w:szCs w:val="24"/>
                  <w:u w:val="none"/>
                </w:rPr>
                <w:t>1 priedas</w:t>
              </w:r>
            </w:hyperlink>
            <w:r w:rsidRPr="00FE7A9A">
              <w:rPr>
                <w:rFonts w:ascii="Times New Roman" w:hAnsi="Times New Roman" w:cs="Times New Roman"/>
                <w:color w:val="000000" w:themeColor="text1"/>
                <w:sz w:val="24"/>
                <w:szCs w:val="24"/>
              </w:rPr>
              <w:t>) nurodo jį ir pirkimo dalį, kuriai ketinama jį pasitelkti (jeigu žinoma).</w:t>
            </w:r>
          </w:p>
          <w:p w14:paraId="135241A9" w14:textId="1D480D30" w:rsidR="003F3A7F" w:rsidRPr="00FE7A9A" w:rsidRDefault="003F3A7F"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t>Tiekėjai pasiūlyme turi nurodyti, kuri inform</w:t>
            </w:r>
            <w:r w:rsidR="00617954" w:rsidRPr="00FE7A9A">
              <w:rPr>
                <w:rFonts w:ascii="Times New Roman" w:hAnsi="Times New Roman" w:cs="Times New Roman"/>
                <w:b/>
                <w:bCs/>
                <w:color w:val="000000" w:themeColor="text1"/>
                <w:sz w:val="24"/>
                <w:szCs w:val="24"/>
              </w:rPr>
              <w:t>acija, vadovaujantis VPĮ 20 straipsniu</w:t>
            </w:r>
            <w:r w:rsidRPr="00FE7A9A">
              <w:rPr>
                <w:rFonts w:ascii="Times New Roman" w:hAnsi="Times New Roman" w:cs="Times New Roman"/>
                <w:b/>
                <w:bCs/>
                <w:color w:val="000000" w:themeColor="text1"/>
                <w:sz w:val="24"/>
                <w:szCs w:val="24"/>
              </w:rPr>
              <w:t>, yra konfidenciali.</w:t>
            </w:r>
            <w:r w:rsidRPr="00FE7A9A">
              <w:rPr>
                <w:rFonts w:ascii="Times New Roman" w:hAnsi="Times New Roman" w:cs="Times New Roman"/>
                <w:color w:val="000000" w:themeColor="text1"/>
                <w:sz w:val="24"/>
                <w:szCs w:val="24"/>
              </w:rPr>
              <w:t xml:space="preserve"> </w:t>
            </w:r>
            <w:r w:rsidR="00617954" w:rsidRPr="00FE7A9A">
              <w:rPr>
                <w:rFonts w:ascii="Times New Roman" w:hAnsi="Times New Roman" w:cs="Times New Roman"/>
                <w:color w:val="000000" w:themeColor="text1"/>
                <w:sz w:val="24"/>
                <w:szCs w:val="24"/>
                <w:u w:val="single"/>
              </w:rPr>
              <w:t xml:space="preserve">Visas tiekėjo pasiūlymas negali būti laikomas konfidencialia informacija, </w:t>
            </w:r>
            <w:r w:rsidR="00617954" w:rsidRPr="00FE7A9A">
              <w:rPr>
                <w:rFonts w:ascii="Times New Roman" w:hAnsi="Times New Roman" w:cs="Times New Roman"/>
                <w:color w:val="000000" w:themeColor="text1"/>
                <w:sz w:val="24"/>
                <w:szCs w:val="24"/>
              </w:rPr>
              <w:t xml:space="preserve">tačiau tiekėjas gali nurodyti, kad tam tikra jo pasiūlyme pateikta informacija yra konfidenciali. </w:t>
            </w:r>
            <w:r w:rsidRPr="00FE7A9A">
              <w:rPr>
                <w:rFonts w:ascii="Times New Roman" w:hAnsi="Times New Roman" w:cs="Times New Roman"/>
                <w:color w:val="000000" w:themeColor="text1"/>
                <w:sz w:val="24"/>
                <w:szCs w:val="24"/>
              </w:rPr>
              <w:t>Konfidencialius dokumentus</w:t>
            </w:r>
            <w:r w:rsidR="00617954" w:rsidRPr="00FE7A9A">
              <w:rPr>
                <w:rFonts w:ascii="Times New Roman" w:hAnsi="Times New Roman" w:cs="Times New Roman"/>
                <w:color w:val="000000" w:themeColor="text1"/>
                <w:sz w:val="24"/>
                <w:szCs w:val="24"/>
              </w:rPr>
              <w:t xml:space="preserve"> ar jų dalis</w:t>
            </w:r>
            <w:r w:rsidRPr="00FE7A9A">
              <w:rPr>
                <w:rFonts w:ascii="Times New Roman" w:hAnsi="Times New Roman" w:cs="Times New Roman"/>
                <w:color w:val="000000" w:themeColor="text1"/>
                <w:sz w:val="24"/>
                <w:szCs w:val="24"/>
              </w:rPr>
              <w:t xml:space="preserve"> tiekėjas nurodo pasiūlymo formoje</w:t>
            </w:r>
            <w:r w:rsidR="00145215" w:rsidRPr="00FE7A9A">
              <w:rPr>
                <w:rFonts w:ascii="Times New Roman" w:hAnsi="Times New Roman" w:cs="Times New Roman"/>
                <w:color w:val="000000" w:themeColor="text1"/>
                <w:sz w:val="24"/>
                <w:szCs w:val="24"/>
              </w:rPr>
              <w:t xml:space="preserve"> (pirkimo dokumentų 1 priedas)</w:t>
            </w:r>
            <w:r w:rsidR="007F79EB" w:rsidRPr="00FE7A9A">
              <w:rPr>
                <w:rFonts w:ascii="Times New Roman" w:hAnsi="Times New Roman" w:cs="Times New Roman"/>
                <w:color w:val="000000" w:themeColor="text1"/>
                <w:sz w:val="24"/>
                <w:szCs w:val="24"/>
              </w:rPr>
              <w:t>.</w:t>
            </w:r>
          </w:p>
          <w:p w14:paraId="1D8F3165" w14:textId="2085DBF1" w:rsidR="004D2EF8" w:rsidRPr="00FE7A9A" w:rsidRDefault="007F79EB"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Tiekėjams </w:t>
            </w:r>
            <w:r w:rsidR="00DB3248" w:rsidRPr="00FE7A9A">
              <w:rPr>
                <w:rFonts w:ascii="Times New Roman" w:hAnsi="Times New Roman" w:cs="Times New Roman"/>
                <w:color w:val="000000" w:themeColor="text1"/>
                <w:sz w:val="24"/>
                <w:szCs w:val="24"/>
              </w:rPr>
              <w:t>nėra leidžiama pateikti alternatyvių pasiūlymų. Tiekėjui pateikus alternatyvų pasiūlymą, jo pasiūlymas ir alternatyvus pasiūlymas (alternatyvūs pasiūlymai) bus atmesti</w:t>
            </w:r>
            <w:r w:rsidR="00943BB3" w:rsidRPr="00FE7A9A">
              <w:rPr>
                <w:rFonts w:ascii="Times New Roman" w:hAnsi="Times New Roman" w:cs="Times New Roman"/>
                <w:color w:val="000000" w:themeColor="text1"/>
                <w:sz w:val="24"/>
                <w:szCs w:val="24"/>
              </w:rPr>
              <w:t>.</w:t>
            </w:r>
          </w:p>
        </w:tc>
      </w:tr>
      <w:tr w:rsidR="00FF02C2" w:rsidRPr="00FE7A9A" w14:paraId="21C68943" w14:textId="77777777" w:rsidTr="001E5276">
        <w:tc>
          <w:tcPr>
            <w:tcW w:w="2405" w:type="dxa"/>
          </w:tcPr>
          <w:p w14:paraId="13464682" w14:textId="6A44B6D8" w:rsidR="00F41595"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lastRenderedPageBreak/>
              <w:t>3.</w:t>
            </w:r>
            <w:r w:rsidR="00754155" w:rsidRPr="00FE7A9A">
              <w:rPr>
                <w:rFonts w:ascii="Times New Roman" w:hAnsi="Times New Roman" w:cs="Times New Roman"/>
                <w:b/>
                <w:color w:val="000000" w:themeColor="text1"/>
                <w:sz w:val="24"/>
                <w:szCs w:val="24"/>
              </w:rPr>
              <w:t>Reikalavimai tiekėjams</w:t>
            </w:r>
          </w:p>
        </w:tc>
        <w:tc>
          <w:tcPr>
            <w:tcW w:w="8222" w:type="dxa"/>
          </w:tcPr>
          <w:p w14:paraId="60340F0A" w14:textId="6ECEF3EC" w:rsidR="003C1605" w:rsidRPr="00FE7A9A" w:rsidRDefault="00A0440B"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Tiekėjams nustatomi kvalifikacijos reikalavimai, ir reikalavimai dėl kokybės vadybos sistemos ir (arba) aplinkos apsaugos vadybos</w:t>
            </w:r>
            <w:r w:rsidR="00E75AD3" w:rsidRPr="00FE7A9A">
              <w:rPr>
                <w:rFonts w:ascii="Times New Roman" w:hAnsi="Times New Roman" w:cs="Times New Roman"/>
                <w:color w:val="000000" w:themeColor="text1"/>
                <w:sz w:val="24"/>
                <w:szCs w:val="24"/>
              </w:rPr>
              <w:t xml:space="preserve"> sistemos standartų laikymosi ir jų atitiktį patvirtinantys dokumentai nurodyti pirkimo dokumentų </w:t>
            </w:r>
            <w:r w:rsidR="00DB17CE" w:rsidRPr="00FE7A9A">
              <w:rPr>
                <w:rFonts w:ascii="Times New Roman" w:hAnsi="Times New Roman" w:cs="Times New Roman"/>
                <w:color w:val="000000" w:themeColor="text1"/>
                <w:sz w:val="24"/>
                <w:szCs w:val="24"/>
              </w:rPr>
              <w:t>5</w:t>
            </w:r>
            <w:r w:rsidR="00E75AD3" w:rsidRPr="00FE7A9A">
              <w:rPr>
                <w:rFonts w:ascii="Times New Roman" w:hAnsi="Times New Roman" w:cs="Times New Roman"/>
                <w:color w:val="000000" w:themeColor="text1"/>
                <w:sz w:val="24"/>
                <w:szCs w:val="24"/>
              </w:rPr>
              <w:t xml:space="preserve"> priede. </w:t>
            </w:r>
          </w:p>
          <w:p w14:paraId="4B49E7F2" w14:textId="704A4AE7" w:rsidR="00C75ED4" w:rsidRPr="00FE7A9A" w:rsidRDefault="00C75ED4"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Tiekėjas perkančiajai organizacijai įsipareigoja, kad pirkimo sutartį vykdys tik tokią teisę turintys asmenys.</w:t>
            </w:r>
          </w:p>
          <w:p w14:paraId="41FF42AB" w14:textId="3CA64EAE" w:rsidR="003D2DF9" w:rsidRPr="00FE7A9A" w:rsidRDefault="00C75ED4" w:rsidP="00FE7A9A">
            <w:pPr>
              <w:pStyle w:val="Sraopastraipa"/>
              <w:tabs>
                <w:tab w:val="left" w:pos="175"/>
              </w:tabs>
              <w:spacing w:line="240" w:lineRule="auto"/>
              <w:ind w:left="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rPr>
              <w:t xml:space="preserve">3.3. </w:t>
            </w:r>
            <w:r w:rsidR="002A68D4" w:rsidRPr="00FE7A9A">
              <w:rPr>
                <w:rFonts w:ascii="Times New Roman" w:hAnsi="Times New Roman" w:cs="Times New Roman"/>
                <w:color w:val="000000" w:themeColor="text1"/>
                <w:sz w:val="24"/>
                <w:szCs w:val="24"/>
                <w:u w:val="single"/>
              </w:rPr>
              <w:t>Tiekėjų pašalinimo pagrindai nebus tikrinami</w:t>
            </w:r>
            <w:r w:rsidR="00A85D89" w:rsidRPr="00FE7A9A">
              <w:rPr>
                <w:rFonts w:ascii="Times New Roman" w:hAnsi="Times New Roman" w:cs="Times New Roman"/>
                <w:color w:val="000000" w:themeColor="text1"/>
                <w:sz w:val="24"/>
                <w:szCs w:val="24"/>
                <w:u w:val="single"/>
              </w:rPr>
              <w:t xml:space="preserve">, </w:t>
            </w:r>
            <w:r w:rsidR="00A85D89" w:rsidRPr="00FE7A9A">
              <w:rPr>
                <w:rFonts w:ascii="Times New Roman" w:hAnsi="Times New Roman" w:cs="Times New Roman"/>
                <w:sz w:val="24"/>
                <w:szCs w:val="24"/>
              </w:rPr>
              <w:t>tačiau p</w:t>
            </w:r>
            <w:r w:rsidR="00A85D89" w:rsidRPr="00FE7A9A">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00A85D89" w:rsidRPr="00FE7A9A">
              <w:rPr>
                <w:rFonts w:ascii="Times New Roman" w:hAnsi="Times New Roman" w:cs="Times New Roman"/>
                <w:bCs/>
                <w:color w:val="auto"/>
                <w:sz w:val="24"/>
                <w:szCs w:val="24"/>
              </w:rPr>
              <w:t>VPĮ 46 str. 2</w:t>
            </w:r>
            <w:r w:rsidR="00A85D89" w:rsidRPr="00FE7A9A">
              <w:rPr>
                <w:rFonts w:ascii="Times New Roman" w:hAnsi="Times New Roman" w:cs="Times New Roman"/>
                <w:bCs/>
                <w:color w:val="auto"/>
                <w:sz w:val="24"/>
                <w:szCs w:val="24"/>
                <w:vertAlign w:val="superscript"/>
              </w:rPr>
              <w:t>1)</w:t>
            </w:r>
            <w:r w:rsidR="00A85D89" w:rsidRPr="00FE7A9A">
              <w:rPr>
                <w:rFonts w:ascii="Times New Roman" w:hAnsi="Times New Roman" w:cs="Times New Roman"/>
                <w:bCs/>
                <w:color w:val="auto"/>
                <w:sz w:val="24"/>
                <w:szCs w:val="24"/>
              </w:rPr>
              <w:t xml:space="preserve">- </w:t>
            </w:r>
            <w:r w:rsidR="00A85D89" w:rsidRPr="00FE7A9A">
              <w:rPr>
                <w:rFonts w:ascii="Times New Roman" w:hAnsi="Times New Roman" w:cs="Times New Roman"/>
                <w:b/>
                <w:color w:val="auto"/>
                <w:sz w:val="24"/>
                <w:szCs w:val="24"/>
                <w:u w:val="single"/>
              </w:rPr>
              <w:t xml:space="preserve">tiekėjas su pasiūlymu </w:t>
            </w:r>
            <w:r w:rsidR="00A85D89" w:rsidRPr="00FE7A9A">
              <w:rPr>
                <w:rFonts w:ascii="Times New Roman" w:hAnsi="Times New Roman" w:cs="Times New Roman"/>
                <w:b/>
                <w:color w:val="auto"/>
                <w:sz w:val="24"/>
                <w:szCs w:val="24"/>
                <w:u w:val="single"/>
              </w:rPr>
              <w:lastRenderedPageBreak/>
              <w:t>turi pateikti laisvos formos deklaraciją, patvirtinančią, kad neturi šio pašalinimo pagrindo</w:t>
            </w:r>
            <w:r w:rsidR="00A85D89" w:rsidRPr="00FE7A9A">
              <w:rPr>
                <w:rFonts w:ascii="Times New Roman" w:hAnsi="Times New Roman" w:cs="Times New Roman"/>
                <w:bCs/>
                <w:color w:val="auto"/>
                <w:sz w:val="24"/>
                <w:szCs w:val="24"/>
              </w:rPr>
              <w:t>.</w:t>
            </w:r>
          </w:p>
          <w:p w14:paraId="7DB4F276" w14:textId="3F9FFFF0" w:rsidR="003C1605" w:rsidRPr="00FE7A9A" w:rsidRDefault="003D2DF9" w:rsidP="00FE7A9A">
            <w:pPr>
              <w:pStyle w:val="Sraopastraipa"/>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3.4. </w:t>
            </w:r>
            <w:r w:rsidRPr="00FE7A9A">
              <w:rPr>
                <w:rFonts w:ascii="Times New Roman" w:eastAsia="Times New Roman" w:hAnsi="Times New Roman" w:cs="Times New Roman"/>
                <w:sz w:val="24"/>
                <w:szCs w:val="24"/>
                <w:lang w:eastAsia="en-US"/>
              </w:rPr>
              <w:t>Reikalavimai dėl Tiekėjo pasiūlymo atitikties Viešųjų pirkimų įstatymo  45 straipsnio 2</w:t>
            </w:r>
            <w:r w:rsidRPr="00FE7A9A">
              <w:rPr>
                <w:rFonts w:ascii="Times New Roman" w:eastAsia="Times New Roman" w:hAnsi="Times New Roman" w:cs="Times New Roman"/>
                <w:sz w:val="24"/>
                <w:szCs w:val="24"/>
                <w:vertAlign w:val="superscript"/>
                <w:lang w:eastAsia="en-US"/>
              </w:rPr>
              <w:t>1</w:t>
            </w:r>
            <w:r w:rsidRPr="00FE7A9A">
              <w:rPr>
                <w:rFonts w:ascii="Times New Roman" w:eastAsia="Times New Roman" w:hAnsi="Times New Roman" w:cs="Times New Roman"/>
                <w:sz w:val="24"/>
                <w:szCs w:val="24"/>
                <w:lang w:eastAsia="en-US"/>
              </w:rPr>
              <w:t xml:space="preserve"> dalies 1, 2 punktų nurodyti </w:t>
            </w:r>
            <w:r w:rsidR="0013721C" w:rsidRPr="00FE7A9A">
              <w:rPr>
                <w:rFonts w:ascii="Times New Roman" w:eastAsia="Times New Roman" w:hAnsi="Times New Roman" w:cs="Times New Roman"/>
                <w:sz w:val="24"/>
                <w:szCs w:val="24"/>
                <w:lang w:eastAsia="en-US"/>
              </w:rPr>
              <w:t xml:space="preserve">pirkimo dokumentų </w:t>
            </w:r>
            <w:r w:rsidR="00AA5C38" w:rsidRPr="00FE7A9A">
              <w:rPr>
                <w:rFonts w:ascii="Times New Roman" w:eastAsia="Times New Roman" w:hAnsi="Times New Roman" w:cs="Times New Roman"/>
                <w:sz w:val="24"/>
                <w:szCs w:val="24"/>
                <w:lang w:eastAsia="en-US"/>
              </w:rPr>
              <w:t>3</w:t>
            </w:r>
            <w:r w:rsidR="0013721C" w:rsidRPr="00FE7A9A">
              <w:rPr>
                <w:rFonts w:ascii="Times New Roman" w:eastAsia="Times New Roman" w:hAnsi="Times New Roman" w:cs="Times New Roman"/>
                <w:sz w:val="24"/>
                <w:szCs w:val="24"/>
                <w:lang w:eastAsia="en-US"/>
              </w:rPr>
              <w:t xml:space="preserve"> priede.</w:t>
            </w:r>
          </w:p>
        </w:tc>
      </w:tr>
      <w:tr w:rsidR="00FF02C2" w:rsidRPr="00FE7A9A" w14:paraId="758EA2FA" w14:textId="77777777" w:rsidTr="001E5276">
        <w:tc>
          <w:tcPr>
            <w:tcW w:w="2405" w:type="dxa"/>
          </w:tcPr>
          <w:p w14:paraId="7FBC0188" w14:textId="27D5E777"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highlight w:val="lightGray"/>
              </w:rPr>
              <w:lastRenderedPageBreak/>
              <w:t>4.</w:t>
            </w:r>
            <w:r w:rsidR="00E72895" w:rsidRPr="00FE7A9A">
              <w:rPr>
                <w:rFonts w:ascii="Times New Roman" w:hAnsi="Times New Roman" w:cs="Times New Roman"/>
                <w:b/>
                <w:color w:val="000000" w:themeColor="text1"/>
                <w:sz w:val="24"/>
                <w:szCs w:val="24"/>
                <w:highlight w:val="lightGray"/>
              </w:rPr>
              <w:t>Pasiūlymą sudarantys dokumentai</w:t>
            </w:r>
          </w:p>
        </w:tc>
        <w:tc>
          <w:tcPr>
            <w:tcW w:w="8222" w:type="dxa"/>
          </w:tcPr>
          <w:p w14:paraId="145A0E0F" w14:textId="77777777" w:rsidR="00566D7D" w:rsidRPr="00FE7A9A" w:rsidRDefault="00E72895"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highlight w:val="lightGray"/>
              </w:rPr>
            </w:pPr>
            <w:r w:rsidRPr="00FE7A9A">
              <w:rPr>
                <w:rFonts w:ascii="Times New Roman" w:hAnsi="Times New Roman" w:cs="Times New Roman"/>
                <w:b/>
                <w:color w:val="000000" w:themeColor="text1"/>
                <w:sz w:val="24"/>
                <w:szCs w:val="24"/>
                <w:highlight w:val="lightGray"/>
                <w:u w:val="single"/>
              </w:rPr>
              <w:t>Pasiūlymą sudaro tiekėjo CVP IS priemonėmis pateiktų dokumentų visuma</w:t>
            </w:r>
            <w:r w:rsidRPr="00FE7A9A">
              <w:rPr>
                <w:rFonts w:ascii="Times New Roman" w:hAnsi="Times New Roman" w:cs="Times New Roman"/>
                <w:bCs/>
                <w:color w:val="000000" w:themeColor="text1"/>
                <w:sz w:val="24"/>
                <w:szCs w:val="24"/>
                <w:highlight w:val="lightGray"/>
              </w:rPr>
              <w:t>:</w:t>
            </w:r>
          </w:p>
          <w:p w14:paraId="13D11887" w14:textId="77777777" w:rsidR="00566D7D" w:rsidRPr="00FE7A9A" w:rsidRDefault="00566D7D"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p>
          <w:p w14:paraId="2FDA5041" w14:textId="6CBD11F5" w:rsidR="00325311" w:rsidRPr="00FE7A9A" w:rsidRDefault="00566D7D"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 xml:space="preserve">1) </w:t>
            </w:r>
            <w:r w:rsidR="00325311" w:rsidRPr="00FE7A9A">
              <w:rPr>
                <w:rFonts w:ascii="Times New Roman" w:hAnsi="Times New Roman" w:cs="Times New Roman"/>
                <w:bCs/>
                <w:color w:val="000000" w:themeColor="text1"/>
                <w:sz w:val="24"/>
                <w:szCs w:val="24"/>
              </w:rPr>
              <w:t>užpildytas pasiūlymas, parengtas pagal pirkimo dokumentų 1 priedą</w:t>
            </w:r>
            <w:r w:rsidR="001D2ABD" w:rsidRPr="00FE7A9A">
              <w:rPr>
                <w:rFonts w:ascii="Times New Roman" w:hAnsi="Times New Roman" w:cs="Times New Roman"/>
                <w:bCs/>
                <w:color w:val="000000" w:themeColor="text1"/>
                <w:sz w:val="24"/>
                <w:szCs w:val="24"/>
              </w:rPr>
              <w:t>;</w:t>
            </w:r>
          </w:p>
          <w:p w14:paraId="24B7060F" w14:textId="6C20323A" w:rsidR="00325311" w:rsidRDefault="00FD6FEA" w:rsidP="001762D8">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4B309D">
              <w:rPr>
                <w:rFonts w:ascii="Times New Roman" w:hAnsi="Times New Roman" w:cs="Times New Roman"/>
                <w:bCs/>
                <w:color w:val="000000" w:themeColor="text1"/>
                <w:sz w:val="24"/>
                <w:szCs w:val="24"/>
              </w:rPr>
              <w:t xml:space="preserve">2) </w:t>
            </w:r>
            <w:r w:rsidR="00325311" w:rsidRPr="004B309D">
              <w:rPr>
                <w:rFonts w:ascii="Times New Roman" w:hAnsi="Times New Roman" w:cs="Times New Roman"/>
                <w:bCs/>
                <w:color w:val="000000" w:themeColor="text1"/>
                <w:sz w:val="24"/>
                <w:szCs w:val="24"/>
              </w:rPr>
              <w:t xml:space="preserve">įgaliojimas (jei pasiūlymą pateikia ne įmonės (įstaigos) </w:t>
            </w:r>
            <w:r w:rsidR="00B61EC9" w:rsidRPr="004B309D">
              <w:rPr>
                <w:rFonts w:ascii="Times New Roman" w:hAnsi="Times New Roman" w:cs="Times New Roman"/>
                <w:bCs/>
                <w:color w:val="000000" w:themeColor="text1"/>
                <w:sz w:val="24"/>
                <w:szCs w:val="24"/>
              </w:rPr>
              <w:t>vadovas);</w:t>
            </w:r>
          </w:p>
          <w:p w14:paraId="22431098" w14:textId="52D74F62" w:rsidR="004451F2" w:rsidRDefault="004451F2" w:rsidP="001762D8">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Kvalifikaciją patvirtinantis dokumentas;</w:t>
            </w:r>
          </w:p>
          <w:p w14:paraId="7EA8EC21" w14:textId="607E9773" w:rsidR="004451F2" w:rsidRPr="004B309D" w:rsidRDefault="004451F2" w:rsidP="001762D8">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 T</w:t>
            </w:r>
            <w:r w:rsidRPr="00807629">
              <w:rPr>
                <w:rFonts w:ascii="Times New Roman" w:eastAsia="Times New Roman" w:hAnsi="Times New Roman" w:cs="Times New Roman"/>
                <w:color w:val="auto"/>
                <w:sz w:val="24"/>
                <w:szCs w:val="24"/>
              </w:rPr>
              <w:t>iekėjo deklaracija, patvirtinanti, kad teikiant projektavimo paslaugas bus atsižvelgta į aplinkosauginius reikalavimus</w:t>
            </w:r>
            <w:r>
              <w:rPr>
                <w:rFonts w:ascii="Times New Roman" w:eastAsia="Times New Roman" w:hAnsi="Times New Roman" w:cs="Times New Roman"/>
                <w:color w:val="auto"/>
                <w:sz w:val="24"/>
                <w:szCs w:val="24"/>
              </w:rPr>
              <w:t>;</w:t>
            </w:r>
          </w:p>
          <w:p w14:paraId="6A9F3C7A" w14:textId="4F23A2A8" w:rsidR="00B61EC9" w:rsidRPr="00FE7A9A" w:rsidRDefault="004451F2"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566D7D" w:rsidRPr="00FE7A9A">
              <w:rPr>
                <w:rFonts w:ascii="Times New Roman" w:hAnsi="Times New Roman" w:cs="Times New Roman"/>
                <w:bCs/>
                <w:color w:val="000000" w:themeColor="text1"/>
                <w:sz w:val="24"/>
                <w:szCs w:val="24"/>
              </w:rPr>
              <w:t xml:space="preserve">) </w:t>
            </w:r>
            <w:r w:rsidR="00B61EC9" w:rsidRPr="00FE7A9A">
              <w:rPr>
                <w:rFonts w:ascii="Times New Roman" w:hAnsi="Times New Roman" w:cs="Times New Roman"/>
                <w:bCs/>
                <w:color w:val="000000" w:themeColor="text1"/>
                <w:sz w:val="24"/>
                <w:szCs w:val="24"/>
              </w:rPr>
              <w:t>jungtinės veiklos sutartis, jei pasiūlymą pateikia jungtinės veiklos sutarties pagrindu veikianti tiekėjų grupė</w:t>
            </w:r>
            <w:r w:rsidR="00321520" w:rsidRPr="00FE7A9A">
              <w:rPr>
                <w:rFonts w:ascii="Times New Roman" w:hAnsi="Times New Roman" w:cs="Times New Roman"/>
                <w:bCs/>
                <w:color w:val="000000" w:themeColor="text1"/>
                <w:sz w:val="24"/>
                <w:szCs w:val="24"/>
              </w:rPr>
              <w:t xml:space="preserve"> (jei taikoma)</w:t>
            </w:r>
            <w:r w:rsidR="00B61EC9" w:rsidRPr="00FE7A9A">
              <w:rPr>
                <w:rFonts w:ascii="Times New Roman" w:hAnsi="Times New Roman" w:cs="Times New Roman"/>
                <w:bCs/>
                <w:color w:val="000000" w:themeColor="text1"/>
                <w:sz w:val="24"/>
                <w:szCs w:val="24"/>
              </w:rPr>
              <w:t>;</w:t>
            </w:r>
          </w:p>
          <w:p w14:paraId="0E832FF1" w14:textId="6A9F31E4" w:rsidR="00321520" w:rsidRPr="00FE7A9A" w:rsidRDefault="004451F2"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r w:rsidR="00566D7D" w:rsidRPr="00FE7A9A">
              <w:rPr>
                <w:rFonts w:ascii="Times New Roman" w:hAnsi="Times New Roman" w:cs="Times New Roman"/>
                <w:bCs/>
                <w:color w:val="000000" w:themeColor="text1"/>
                <w:sz w:val="24"/>
                <w:szCs w:val="24"/>
              </w:rPr>
              <w:t xml:space="preserve">) </w:t>
            </w:r>
            <w:r w:rsidR="00321520" w:rsidRPr="00FE7A9A">
              <w:rPr>
                <w:rFonts w:ascii="Times New Roman" w:hAnsi="Times New Roman" w:cs="Times New Roman"/>
                <w:bCs/>
                <w:color w:val="000000" w:themeColor="text1"/>
                <w:sz w:val="24"/>
                <w:szCs w:val="24"/>
              </w:rPr>
              <w:t>galimybę pasinaudoti kitų ūkio subjektų pajėgumais patvirtinantys dokumenta</w:t>
            </w:r>
            <w:r w:rsidR="00372C61" w:rsidRPr="00FE7A9A">
              <w:rPr>
                <w:rFonts w:ascii="Times New Roman" w:hAnsi="Times New Roman" w:cs="Times New Roman"/>
                <w:bCs/>
                <w:color w:val="000000" w:themeColor="text1"/>
                <w:sz w:val="24"/>
                <w:szCs w:val="24"/>
              </w:rPr>
              <w:t>i</w:t>
            </w:r>
            <w:r w:rsidR="00321520" w:rsidRPr="00FE7A9A">
              <w:rPr>
                <w:rFonts w:ascii="Times New Roman" w:hAnsi="Times New Roman" w:cs="Times New Roman"/>
                <w:bCs/>
                <w:color w:val="000000" w:themeColor="text1"/>
                <w:sz w:val="24"/>
                <w:szCs w:val="24"/>
              </w:rPr>
              <w:t>;</w:t>
            </w:r>
          </w:p>
          <w:sdt>
            <w:sdtPr>
              <w:rPr>
                <w:rFonts w:ascii="Times New Roman" w:hAnsi="Times New Roman" w:cs="Times New Roman"/>
                <w:bCs/>
                <w:color w:val="000000" w:themeColor="text1"/>
                <w:sz w:val="24"/>
                <w:szCs w:val="24"/>
              </w:rPr>
              <w:id w:val="570545829"/>
              <w15:repeatingSection/>
            </w:sdtPr>
            <w:sdtEndPr/>
            <w:sdtContent>
              <w:sdt>
                <w:sdtPr>
                  <w:rPr>
                    <w:rFonts w:ascii="Times New Roman" w:hAnsi="Times New Roman" w:cs="Times New Roman"/>
                    <w:bCs/>
                    <w:color w:val="000000" w:themeColor="text1"/>
                    <w:sz w:val="24"/>
                    <w:szCs w:val="24"/>
                  </w:rPr>
                  <w:id w:val="740600206"/>
                  <w:placeholder>
                    <w:docPart w:val="DefaultPlaceholder_-1854013436"/>
                  </w:placeholder>
                  <w15:repeatingSectionItem/>
                </w:sdtPr>
                <w:sdtEndPr/>
                <w:sdtContent>
                  <w:p w14:paraId="6C35F9B4" w14:textId="467876B4" w:rsidR="00B61EC9" w:rsidRPr="00FE7A9A" w:rsidRDefault="008625A4"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sdt>
                      <w:sdtPr>
                        <w:rPr>
                          <w:rFonts w:ascii="Times New Roman" w:hAnsi="Times New Roman" w:cs="Times New Roman"/>
                          <w:bCs/>
                          <w:color w:val="000000" w:themeColor="text1"/>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4451F2">
                          <w:rPr>
                            <w:rFonts w:ascii="Times New Roman" w:hAnsi="Times New Roman" w:cs="Times New Roman"/>
                            <w:bCs/>
                            <w:color w:val="000000" w:themeColor="text1"/>
                            <w:sz w:val="24"/>
                            <w:szCs w:val="24"/>
                          </w:rPr>
                          <w:t>7</w:t>
                        </w:r>
                        <w:r w:rsidR="00566D7D" w:rsidRPr="00FE7A9A">
                          <w:rPr>
                            <w:rFonts w:ascii="Times New Roman" w:hAnsi="Times New Roman" w:cs="Times New Roman"/>
                            <w:bCs/>
                            <w:color w:val="000000" w:themeColor="text1"/>
                            <w:sz w:val="24"/>
                            <w:szCs w:val="24"/>
                          </w:rPr>
                          <w:t xml:space="preserve">) </w:t>
                        </w:r>
                        <w:r w:rsidR="000A4F9B" w:rsidRPr="00FE7A9A">
                          <w:rPr>
                            <w:rFonts w:ascii="Times New Roman" w:hAnsi="Times New Roman" w:cs="Times New Roman"/>
                            <w:bCs/>
                            <w:color w:val="000000" w:themeColor="text1"/>
                            <w:sz w:val="24"/>
                            <w:szCs w:val="24"/>
                          </w:rPr>
                          <w:t>dokumentai, įrodantys, kad tiekėjui bus prieinami kitų ūkio subjektų, kurių pajėgumais jis ketina remtis, ištekliai (jeigu tiekėjas ketina remtis kitų ūkio subjektų pajėgumais</w:t>
                        </w:r>
                      </w:sdtContent>
                    </w:sdt>
                    <w:r w:rsidR="006850EF" w:rsidRPr="00FE7A9A">
                      <w:rPr>
                        <w:rFonts w:ascii="Times New Roman" w:hAnsi="Times New Roman" w:cs="Times New Roman"/>
                        <w:bCs/>
                        <w:color w:val="000000" w:themeColor="text1"/>
                        <w:sz w:val="24"/>
                        <w:szCs w:val="24"/>
                      </w:rPr>
                      <w:t>;</w:t>
                    </w:r>
                  </w:p>
                </w:sdtContent>
              </w:sdt>
              <w:sdt>
                <w:sdtPr>
                  <w:rPr>
                    <w:rFonts w:ascii="Times New Roman" w:hAnsi="Times New Roman" w:cs="Times New Roman"/>
                    <w:bCs/>
                    <w:color w:val="000000" w:themeColor="text1"/>
                    <w:sz w:val="24"/>
                    <w:szCs w:val="24"/>
                  </w:rPr>
                  <w:id w:val="145402209"/>
                  <w:placeholder>
                    <w:docPart w:val="74546CAF3B624F8789F7F9D670F95585"/>
                  </w:placeholder>
                  <w15:repeatingSectionItem/>
                </w:sdtPr>
                <w:sdtEndPr/>
                <w:sdtContent>
                  <w:p w14:paraId="4BA9EA3E" w14:textId="2DC60ACD" w:rsidR="00372C61" w:rsidRPr="00FE7A9A" w:rsidRDefault="004451F2"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566D7D" w:rsidRPr="00FE7A9A">
                      <w:rPr>
                        <w:rFonts w:ascii="Times New Roman" w:hAnsi="Times New Roman" w:cs="Times New Roman"/>
                        <w:bCs/>
                        <w:color w:val="000000" w:themeColor="text1"/>
                        <w:sz w:val="24"/>
                        <w:szCs w:val="24"/>
                      </w:rPr>
                      <w:t xml:space="preserve">) </w:t>
                    </w:r>
                    <w:r w:rsidR="003B1598" w:rsidRPr="00FE7A9A">
                      <w:rPr>
                        <w:rFonts w:ascii="Times New Roman" w:eastAsia="Times New Roman" w:hAnsi="Times New Roman" w:cs="Times New Roman"/>
                        <w:bCs/>
                        <w:color w:val="000000" w:themeColor="text1"/>
                        <w:sz w:val="24"/>
                        <w:szCs w:val="24"/>
                        <w:lang w:eastAsia="en-US"/>
                      </w:rPr>
                      <w:t>Užpildyta ir pasirašyta tiekėjo deklaracija dėl atitikimo nacionalinio saugumo reikalavimams</w:t>
                    </w:r>
                    <w:r w:rsidR="00FE739F" w:rsidRPr="00FE7A9A">
                      <w:rPr>
                        <w:rFonts w:ascii="Times New Roman" w:eastAsia="Times New Roman" w:hAnsi="Times New Roman" w:cs="Times New Roman"/>
                        <w:bCs/>
                        <w:color w:val="000000" w:themeColor="text1"/>
                        <w:sz w:val="24"/>
                        <w:szCs w:val="24"/>
                        <w:lang w:eastAsia="en-US"/>
                      </w:rPr>
                      <w:t xml:space="preserve"> (</w:t>
                    </w:r>
                    <w:r w:rsidR="00C25A01" w:rsidRPr="00FE7A9A">
                      <w:rPr>
                        <w:rFonts w:ascii="Times New Roman" w:eastAsia="Times New Roman" w:hAnsi="Times New Roman" w:cs="Times New Roman"/>
                        <w:bCs/>
                        <w:color w:val="000000" w:themeColor="text1"/>
                        <w:sz w:val="24"/>
                        <w:szCs w:val="24"/>
                        <w:lang w:eastAsia="en-US"/>
                      </w:rPr>
                      <w:t xml:space="preserve">pirkimo dokumentų </w:t>
                    </w:r>
                    <w:r w:rsidR="003B1598" w:rsidRPr="00FE7A9A">
                      <w:rPr>
                        <w:rFonts w:ascii="Times New Roman" w:eastAsia="Times New Roman" w:hAnsi="Times New Roman" w:cs="Times New Roman"/>
                        <w:bCs/>
                        <w:color w:val="000000" w:themeColor="text1"/>
                        <w:sz w:val="24"/>
                        <w:szCs w:val="24"/>
                        <w:lang w:eastAsia="en-US"/>
                      </w:rPr>
                      <w:t>3</w:t>
                    </w:r>
                    <w:r w:rsidR="00FE739F" w:rsidRPr="00FE7A9A">
                      <w:rPr>
                        <w:rFonts w:ascii="Times New Roman" w:eastAsia="Times New Roman" w:hAnsi="Times New Roman" w:cs="Times New Roman"/>
                        <w:bCs/>
                        <w:color w:val="000000" w:themeColor="text1"/>
                        <w:sz w:val="24"/>
                        <w:szCs w:val="24"/>
                        <w:lang w:eastAsia="en-US"/>
                      </w:rPr>
                      <w:t xml:space="preserve"> priedas);</w:t>
                    </w:r>
                  </w:p>
                </w:sdtContent>
              </w:sdt>
            </w:sdtContent>
          </w:sdt>
          <w:p w14:paraId="40D63A7D" w14:textId="08BBA950" w:rsidR="001D2ABD" w:rsidRPr="00FE7A9A" w:rsidRDefault="004451F2" w:rsidP="00FE7A9A">
            <w:pPr>
              <w:numPr>
                <w:ilvl w:val="2"/>
                <w:numId w:val="5"/>
              </w:numPr>
              <w:tabs>
                <w:tab w:val="left" w:pos="0"/>
              </w:tabs>
              <w:spacing w:line="240" w:lineRule="auto"/>
              <w:ind w:left="0" w:hanging="709"/>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9</w:t>
            </w:r>
            <w:r w:rsidR="00566D7D" w:rsidRPr="00FE7A9A">
              <w:rPr>
                <w:rFonts w:ascii="Times New Roman" w:hAnsi="Times New Roman" w:cs="Times New Roman"/>
                <w:bCs/>
                <w:color w:val="000000" w:themeColor="text1"/>
                <w:sz w:val="24"/>
                <w:szCs w:val="24"/>
              </w:rPr>
              <w:t xml:space="preserve">) </w:t>
            </w:r>
            <w:r w:rsidR="00C75ED4" w:rsidRPr="00FE7A9A">
              <w:rPr>
                <w:rFonts w:ascii="Times New Roman" w:hAnsi="Times New Roman" w:cs="Times New Roman"/>
                <w:bCs/>
                <w:color w:val="000000" w:themeColor="text1"/>
                <w:sz w:val="24"/>
                <w:szCs w:val="24"/>
              </w:rPr>
              <w:t>Laisvos formos deklaracija, patvirtinanti, kad tiekėjas neturi pašalinimo pagrindo, nurodyto VPĮ 46 str. 2</w:t>
            </w:r>
            <w:r w:rsidR="00C75ED4" w:rsidRPr="00FE7A9A">
              <w:rPr>
                <w:rFonts w:ascii="Times New Roman" w:hAnsi="Times New Roman" w:cs="Times New Roman"/>
                <w:bCs/>
                <w:color w:val="000000" w:themeColor="text1"/>
                <w:sz w:val="24"/>
                <w:szCs w:val="24"/>
                <w:vertAlign w:val="superscript"/>
              </w:rPr>
              <w:t>1</w:t>
            </w:r>
          </w:p>
        </w:tc>
      </w:tr>
      <w:tr w:rsidR="00FF02C2" w:rsidRPr="00FE7A9A" w14:paraId="3265843D" w14:textId="77777777" w:rsidTr="001E5276">
        <w:tc>
          <w:tcPr>
            <w:tcW w:w="2405" w:type="dxa"/>
          </w:tcPr>
          <w:p w14:paraId="7C0F3B4A" w14:textId="0ABB839C"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5.</w:t>
            </w:r>
            <w:r w:rsidR="006850EF" w:rsidRPr="00FE7A9A">
              <w:rPr>
                <w:rFonts w:ascii="Times New Roman" w:hAnsi="Times New Roman" w:cs="Times New Roman"/>
                <w:b/>
                <w:color w:val="000000" w:themeColor="text1"/>
                <w:sz w:val="24"/>
                <w:szCs w:val="24"/>
              </w:rPr>
              <w:t>Pasiūlymų pateikimo terminas</w:t>
            </w:r>
          </w:p>
        </w:tc>
        <w:tc>
          <w:tcPr>
            <w:tcW w:w="8222" w:type="dxa"/>
          </w:tcPr>
          <w:p w14:paraId="528E3647" w14:textId="6ACAA1CE" w:rsidR="002400E9"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Pasiūlymas turi būti pateiktas iki </w:t>
            </w:r>
            <w:r w:rsidR="001D2ABD" w:rsidRPr="00FE7A9A">
              <w:rPr>
                <w:rFonts w:ascii="Times New Roman" w:hAnsi="Times New Roman" w:cs="Times New Roman"/>
                <w:b/>
                <w:bCs/>
                <w:color w:val="000000" w:themeColor="text1"/>
                <w:sz w:val="24"/>
                <w:szCs w:val="24"/>
              </w:rPr>
              <w:t>skelbime apie pirkimą nurodyto laiko ir datos</w:t>
            </w:r>
            <w:r w:rsidR="00986BB3" w:rsidRPr="00FE7A9A">
              <w:rPr>
                <w:rFonts w:ascii="Times New Roman" w:hAnsi="Times New Roman" w:cs="Times New Roman"/>
                <w:b/>
                <w:bCs/>
                <w:color w:val="000000" w:themeColor="text1"/>
                <w:sz w:val="24"/>
                <w:szCs w:val="24"/>
              </w:rPr>
              <w:t>, t. y. 202</w:t>
            </w:r>
            <w:r w:rsidR="00E27BCC">
              <w:rPr>
                <w:rFonts w:ascii="Times New Roman" w:hAnsi="Times New Roman" w:cs="Times New Roman"/>
                <w:b/>
                <w:bCs/>
                <w:color w:val="000000" w:themeColor="text1"/>
                <w:sz w:val="24"/>
                <w:szCs w:val="24"/>
              </w:rPr>
              <w:t>6</w:t>
            </w:r>
            <w:r w:rsidR="00E56BC2" w:rsidRPr="00FE7A9A">
              <w:rPr>
                <w:rFonts w:ascii="Times New Roman" w:hAnsi="Times New Roman" w:cs="Times New Roman"/>
                <w:b/>
                <w:bCs/>
                <w:color w:val="000000" w:themeColor="text1"/>
                <w:sz w:val="24"/>
                <w:szCs w:val="24"/>
              </w:rPr>
              <w:t xml:space="preserve"> m. </w:t>
            </w:r>
            <w:r w:rsidR="004B309D">
              <w:rPr>
                <w:rFonts w:ascii="Times New Roman" w:hAnsi="Times New Roman" w:cs="Times New Roman"/>
                <w:b/>
                <w:bCs/>
                <w:color w:val="000000" w:themeColor="text1"/>
                <w:sz w:val="24"/>
                <w:szCs w:val="24"/>
              </w:rPr>
              <w:t>birželio 10</w:t>
            </w:r>
            <w:r w:rsidR="00986BB3" w:rsidRPr="00FE7A9A">
              <w:rPr>
                <w:rFonts w:ascii="Times New Roman" w:hAnsi="Times New Roman" w:cs="Times New Roman"/>
                <w:b/>
                <w:bCs/>
                <w:color w:val="000000" w:themeColor="text1"/>
                <w:sz w:val="24"/>
                <w:szCs w:val="24"/>
              </w:rPr>
              <w:t xml:space="preserve"> d. </w:t>
            </w:r>
            <w:r w:rsidR="00664441" w:rsidRPr="00FE7A9A">
              <w:rPr>
                <w:rFonts w:ascii="Times New Roman" w:hAnsi="Times New Roman" w:cs="Times New Roman"/>
                <w:b/>
                <w:bCs/>
                <w:color w:val="000000" w:themeColor="text1"/>
                <w:sz w:val="24"/>
                <w:szCs w:val="24"/>
              </w:rPr>
              <w:t>9</w:t>
            </w:r>
            <w:r w:rsidR="00986BB3" w:rsidRPr="00FE7A9A">
              <w:rPr>
                <w:rFonts w:ascii="Times New Roman" w:hAnsi="Times New Roman" w:cs="Times New Roman"/>
                <w:b/>
                <w:bCs/>
                <w:color w:val="000000" w:themeColor="text1"/>
                <w:sz w:val="24"/>
                <w:szCs w:val="24"/>
              </w:rPr>
              <w:t>.00 val.</w:t>
            </w:r>
            <w:r w:rsidR="001F1F48" w:rsidRPr="00FE7A9A">
              <w:rPr>
                <w:rFonts w:ascii="Times New Roman" w:hAnsi="Times New Roman" w:cs="Times New Roman"/>
                <w:b/>
                <w:bCs/>
                <w:color w:val="000000" w:themeColor="text1"/>
                <w:sz w:val="24"/>
                <w:szCs w:val="24"/>
              </w:rPr>
              <w:t xml:space="preserve"> </w:t>
            </w:r>
            <w:r w:rsidR="00896A71" w:rsidRPr="00FE7A9A">
              <w:rPr>
                <w:rFonts w:ascii="Times New Roman" w:hAnsi="Times New Roman" w:cs="Times New Roman"/>
                <w:bCs/>
                <w:color w:val="000000" w:themeColor="text1"/>
                <w:sz w:val="24"/>
                <w:szCs w:val="24"/>
              </w:rPr>
              <w:t xml:space="preserve">(Lietuvos Respublikos laiku) </w:t>
            </w:r>
            <w:r w:rsidR="00FC0F96" w:rsidRPr="00FE7A9A">
              <w:rPr>
                <w:rFonts w:ascii="Times New Roman" w:hAnsi="Times New Roman" w:cs="Times New Roman"/>
                <w:bCs/>
                <w:color w:val="000000" w:themeColor="text1"/>
                <w:sz w:val="24"/>
                <w:szCs w:val="24"/>
              </w:rPr>
              <w:t>CVP IS</w:t>
            </w:r>
            <w:r w:rsidR="00833F7E" w:rsidRPr="00FE7A9A">
              <w:rPr>
                <w:rFonts w:ascii="Times New Roman" w:hAnsi="Times New Roman" w:cs="Times New Roman"/>
                <w:color w:val="000000" w:themeColor="text1"/>
                <w:sz w:val="24"/>
                <w:szCs w:val="24"/>
              </w:rPr>
              <w:t xml:space="preserve"> priemonėmis.</w:t>
            </w:r>
            <w:r w:rsidRPr="00FE7A9A">
              <w:rPr>
                <w:rFonts w:ascii="Times New Roman" w:hAnsi="Times New Roman" w:cs="Times New Roman"/>
                <w:color w:val="000000" w:themeColor="text1"/>
                <w:sz w:val="24"/>
                <w:szCs w:val="24"/>
              </w:rPr>
              <w:t xml:space="preserve"> </w:t>
            </w:r>
          </w:p>
          <w:p w14:paraId="6F628A6E" w14:textId="5903DA94" w:rsidR="00E73018" w:rsidRPr="00FE7A9A" w:rsidRDefault="008620C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FF02C2" w:rsidRPr="00FE7A9A" w14:paraId="795357C2" w14:textId="77777777" w:rsidTr="001E5276">
        <w:tc>
          <w:tcPr>
            <w:tcW w:w="2405" w:type="dxa"/>
          </w:tcPr>
          <w:p w14:paraId="3A2FC3FE" w14:textId="6A5356C7" w:rsidR="00E27CA0"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6.</w:t>
            </w:r>
            <w:r w:rsidR="00E27CA0" w:rsidRPr="00FE7A9A">
              <w:rPr>
                <w:rFonts w:ascii="Times New Roman" w:hAnsi="Times New Roman" w:cs="Times New Roman"/>
                <w:b/>
                <w:color w:val="000000" w:themeColor="text1"/>
                <w:sz w:val="24"/>
                <w:szCs w:val="24"/>
              </w:rPr>
              <w:t>Pasiūlymo galiojimas</w:t>
            </w:r>
          </w:p>
        </w:tc>
        <w:tc>
          <w:tcPr>
            <w:tcW w:w="8222" w:type="dxa"/>
          </w:tcPr>
          <w:p w14:paraId="36EDCADC" w14:textId="3437F219"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Pasiūlymas turi galioti ne trumpiau kaip</w:t>
            </w:r>
            <w:r w:rsidR="00CB00E4" w:rsidRPr="00FE7A9A">
              <w:rPr>
                <w:rFonts w:ascii="Times New Roman" w:hAnsi="Times New Roman" w:cs="Times New Roman"/>
                <w:color w:val="000000" w:themeColor="text1"/>
                <w:sz w:val="24"/>
                <w:szCs w:val="24"/>
              </w:rPr>
              <w:t xml:space="preserve"> </w:t>
            </w:r>
            <w:r w:rsidR="008408D7" w:rsidRPr="00FE7A9A">
              <w:rPr>
                <w:rFonts w:ascii="Times New Roman" w:hAnsi="Times New Roman" w:cs="Times New Roman"/>
                <w:color w:val="000000" w:themeColor="text1"/>
                <w:sz w:val="24"/>
                <w:szCs w:val="24"/>
              </w:rPr>
              <w:t>60</w:t>
            </w:r>
            <w:r w:rsidRPr="00FE7A9A">
              <w:rPr>
                <w:rFonts w:ascii="Times New Roman" w:hAnsi="Times New Roman" w:cs="Times New Roman"/>
                <w:color w:val="000000" w:themeColor="text1"/>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FE7A9A">
              <w:rPr>
                <w:rFonts w:ascii="Times New Roman" w:hAnsi="Times New Roman" w:cs="Times New Roman"/>
                <w:color w:val="000000" w:themeColor="text1"/>
                <w:sz w:val="24"/>
                <w:szCs w:val="24"/>
              </w:rPr>
              <w:t>atsisakė</w:t>
            </w:r>
            <w:r w:rsidRPr="00FE7A9A">
              <w:rPr>
                <w:rFonts w:ascii="Times New Roman" w:hAnsi="Times New Roman" w:cs="Times New Roman"/>
                <w:color w:val="000000" w:themeColor="text1"/>
                <w:sz w:val="24"/>
                <w:szCs w:val="24"/>
              </w:rPr>
              <w:t xml:space="preserve"> pratęsti savo pasiūlymo galiojimo terminą.</w:t>
            </w:r>
          </w:p>
        </w:tc>
      </w:tr>
      <w:tr w:rsidR="00FF02C2" w:rsidRPr="00FE7A9A" w14:paraId="2EFA3366" w14:textId="77777777" w:rsidTr="001E5276">
        <w:tc>
          <w:tcPr>
            <w:tcW w:w="2405" w:type="dxa"/>
          </w:tcPr>
          <w:p w14:paraId="7B8EEFBF" w14:textId="636B4705"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7.</w:t>
            </w:r>
            <w:r w:rsidR="002400E9" w:rsidRPr="00FE7A9A">
              <w:rPr>
                <w:rFonts w:ascii="Times New Roman" w:hAnsi="Times New Roman" w:cs="Times New Roman"/>
                <w:b/>
                <w:color w:val="000000" w:themeColor="text1"/>
                <w:sz w:val="24"/>
                <w:szCs w:val="24"/>
              </w:rPr>
              <w:t>Pirkimo dokumentų paaiškinimas</w:t>
            </w:r>
          </w:p>
        </w:tc>
        <w:tc>
          <w:tcPr>
            <w:tcW w:w="8222" w:type="dxa"/>
          </w:tcPr>
          <w:p w14:paraId="35907F8D" w14:textId="3D797601" w:rsidR="00DB5882"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Prašymai paaiškinti pirkimo dokumentus perkančiajai organizacijai turi būti pateikti </w:t>
            </w:r>
            <w:r w:rsidR="00D06B73" w:rsidRPr="00FE7A9A">
              <w:rPr>
                <w:rFonts w:ascii="Times New Roman" w:hAnsi="Times New Roman" w:cs="Times New Roman"/>
                <w:color w:val="000000" w:themeColor="text1"/>
                <w:sz w:val="24"/>
                <w:szCs w:val="24"/>
              </w:rPr>
              <w:t xml:space="preserve">CVP IS priemonėmis </w:t>
            </w:r>
            <w:r w:rsidRPr="00FE7A9A">
              <w:rPr>
                <w:rFonts w:ascii="Times New Roman" w:hAnsi="Times New Roman" w:cs="Times New Roman"/>
                <w:color w:val="000000" w:themeColor="text1"/>
                <w:sz w:val="24"/>
                <w:szCs w:val="24"/>
              </w:rPr>
              <w:t xml:space="preserve">ne vėliau kaip </w:t>
            </w:r>
            <w:r w:rsidR="004147D3" w:rsidRPr="00FE7A9A">
              <w:rPr>
                <w:rFonts w:ascii="Times New Roman" w:hAnsi="Times New Roman" w:cs="Times New Roman"/>
                <w:color w:val="000000" w:themeColor="text1"/>
                <w:sz w:val="24"/>
                <w:szCs w:val="24"/>
              </w:rPr>
              <w:t>likus</w:t>
            </w:r>
            <w:r w:rsidR="00E73018" w:rsidRPr="00FE7A9A">
              <w:rPr>
                <w:rFonts w:ascii="Times New Roman" w:hAnsi="Times New Roman" w:cs="Times New Roman"/>
                <w:color w:val="000000" w:themeColor="text1"/>
                <w:sz w:val="24"/>
                <w:szCs w:val="24"/>
              </w:rPr>
              <w:t xml:space="preserve"> 2</w:t>
            </w:r>
            <w:r w:rsidR="004147D3" w:rsidRPr="00FE7A9A">
              <w:rPr>
                <w:rFonts w:ascii="Times New Roman" w:hAnsi="Times New Roman" w:cs="Times New Roman"/>
                <w:color w:val="000000" w:themeColor="text1"/>
                <w:sz w:val="24"/>
                <w:szCs w:val="24"/>
              </w:rPr>
              <w:t xml:space="preserve"> darbo dienoms iki </w:t>
            </w:r>
            <w:r w:rsidR="00E73018" w:rsidRPr="00FE7A9A">
              <w:rPr>
                <w:rFonts w:ascii="Times New Roman" w:hAnsi="Times New Roman" w:cs="Times New Roman"/>
                <w:color w:val="000000" w:themeColor="text1"/>
                <w:sz w:val="24"/>
                <w:szCs w:val="24"/>
              </w:rPr>
              <w:t xml:space="preserve">Pirkimo dokumentų 5.1 punkte </w:t>
            </w:r>
            <w:r w:rsidR="004147D3" w:rsidRPr="00FE7A9A">
              <w:rPr>
                <w:rFonts w:ascii="Times New Roman" w:hAnsi="Times New Roman" w:cs="Times New Roman"/>
                <w:color w:val="000000" w:themeColor="text1"/>
                <w:sz w:val="24"/>
                <w:szCs w:val="24"/>
              </w:rPr>
              <w:t xml:space="preserve">nurodyto </w:t>
            </w:r>
            <w:r w:rsidR="00793A51" w:rsidRPr="00FE7A9A">
              <w:rPr>
                <w:rFonts w:ascii="Times New Roman" w:hAnsi="Times New Roman" w:cs="Times New Roman"/>
                <w:color w:val="000000" w:themeColor="text1"/>
                <w:sz w:val="24"/>
                <w:szCs w:val="24"/>
              </w:rPr>
              <w:t>pasiūlymų pateikimo termino</w:t>
            </w:r>
            <w:r w:rsidRPr="00FE7A9A">
              <w:rPr>
                <w:rFonts w:ascii="Times New Roman" w:hAnsi="Times New Roman" w:cs="Times New Roman"/>
                <w:color w:val="000000" w:themeColor="text1"/>
                <w:sz w:val="24"/>
                <w:szCs w:val="24"/>
              </w:rPr>
              <w:t xml:space="preserve">. </w:t>
            </w:r>
          </w:p>
          <w:p w14:paraId="037A2628" w14:textId="77777777" w:rsidR="00DB5882"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Vėliau gauti prašymai paaiškinti </w:t>
            </w:r>
            <w:r w:rsidRPr="00FE7A9A">
              <w:rPr>
                <w:rFonts w:ascii="Times New Roman" w:hAnsi="Times New Roman" w:cs="Times New Roman"/>
                <w:bCs/>
                <w:color w:val="000000" w:themeColor="text1"/>
                <w:sz w:val="24"/>
                <w:szCs w:val="24"/>
              </w:rPr>
              <w:t xml:space="preserve">pirkimo dokumentus </w:t>
            </w:r>
            <w:r w:rsidRPr="00FE7A9A">
              <w:rPr>
                <w:rFonts w:ascii="Times New Roman" w:hAnsi="Times New Roman" w:cs="Times New Roman"/>
                <w:color w:val="000000" w:themeColor="text1"/>
                <w:sz w:val="24"/>
                <w:szCs w:val="24"/>
              </w:rPr>
              <w:t xml:space="preserve">nebus nagrinėjami. </w:t>
            </w:r>
          </w:p>
          <w:p w14:paraId="00168F85" w14:textId="1F261D0D" w:rsidR="002400E9"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į tiekėjų pateiktus klausimus atsako, taip pat paaiškina/patikslina pirkimo dokumentus (jeigu reikia)</w:t>
            </w:r>
            <w:r w:rsidR="00057880" w:rsidRPr="00FE7A9A">
              <w:rPr>
                <w:rFonts w:ascii="Times New Roman" w:hAnsi="Times New Roman" w:cs="Times New Roman"/>
                <w:color w:val="000000" w:themeColor="text1"/>
                <w:sz w:val="24"/>
                <w:szCs w:val="24"/>
              </w:rPr>
              <w:t xml:space="preserve"> CVP IS priemonėmis</w:t>
            </w:r>
            <w:r w:rsidRPr="00FE7A9A">
              <w:rPr>
                <w:rFonts w:ascii="Times New Roman" w:hAnsi="Times New Roman" w:cs="Times New Roman"/>
                <w:color w:val="000000" w:themeColor="text1"/>
                <w:sz w:val="24"/>
                <w:szCs w:val="24"/>
              </w:rPr>
              <w:t xml:space="preserve"> </w:t>
            </w:r>
            <w:r w:rsidRPr="00FE7A9A">
              <w:rPr>
                <w:rFonts w:ascii="Times New Roman" w:hAnsi="Times New Roman" w:cs="Times New Roman"/>
                <w:b/>
                <w:bCs/>
                <w:color w:val="000000" w:themeColor="text1"/>
                <w:sz w:val="24"/>
                <w:szCs w:val="24"/>
              </w:rPr>
              <w:t xml:space="preserve">ne vėliau kaip </w:t>
            </w:r>
            <w:r w:rsidR="00847830" w:rsidRPr="00FE7A9A">
              <w:rPr>
                <w:rFonts w:ascii="Times New Roman" w:hAnsi="Times New Roman" w:cs="Times New Roman"/>
                <w:b/>
                <w:bCs/>
                <w:color w:val="000000" w:themeColor="text1"/>
                <w:sz w:val="24"/>
                <w:szCs w:val="24"/>
              </w:rPr>
              <w:t>prieš</w:t>
            </w:r>
            <w:r w:rsidR="00E73018" w:rsidRPr="00FE7A9A">
              <w:rPr>
                <w:rFonts w:ascii="Times New Roman" w:hAnsi="Times New Roman" w:cs="Times New Roman"/>
                <w:b/>
                <w:bCs/>
                <w:color w:val="000000" w:themeColor="text1"/>
                <w:sz w:val="24"/>
                <w:szCs w:val="24"/>
              </w:rPr>
              <w:t xml:space="preserve"> 1</w:t>
            </w:r>
            <w:r w:rsidR="00AF1E36" w:rsidRPr="00FE7A9A">
              <w:rPr>
                <w:rFonts w:ascii="Times New Roman" w:hAnsi="Times New Roman" w:cs="Times New Roman"/>
                <w:b/>
                <w:bCs/>
                <w:color w:val="000000" w:themeColor="text1"/>
                <w:sz w:val="24"/>
                <w:szCs w:val="24"/>
              </w:rPr>
              <w:t xml:space="preserve"> </w:t>
            </w:r>
            <w:r w:rsidR="00847830" w:rsidRPr="00FE7A9A">
              <w:rPr>
                <w:rFonts w:ascii="Times New Roman" w:hAnsi="Times New Roman" w:cs="Times New Roman"/>
                <w:b/>
                <w:bCs/>
                <w:color w:val="000000" w:themeColor="text1"/>
                <w:sz w:val="24"/>
                <w:szCs w:val="24"/>
              </w:rPr>
              <w:t>darbo dien</w:t>
            </w:r>
            <w:r w:rsidR="00B27AC1" w:rsidRPr="00FE7A9A">
              <w:rPr>
                <w:rFonts w:ascii="Times New Roman" w:hAnsi="Times New Roman" w:cs="Times New Roman"/>
                <w:b/>
                <w:bCs/>
                <w:color w:val="000000" w:themeColor="text1"/>
                <w:sz w:val="24"/>
                <w:szCs w:val="24"/>
              </w:rPr>
              <w:t>ą</w:t>
            </w:r>
            <w:r w:rsidR="00847830" w:rsidRPr="00FE7A9A">
              <w:rPr>
                <w:rFonts w:ascii="Times New Roman" w:hAnsi="Times New Roman" w:cs="Times New Roman"/>
                <w:b/>
                <w:bCs/>
                <w:color w:val="000000" w:themeColor="text1"/>
                <w:sz w:val="24"/>
                <w:szCs w:val="24"/>
              </w:rPr>
              <w:t xml:space="preserve"> iki pasiūlymų pateikimo termino pabaigos</w:t>
            </w:r>
            <w:r w:rsidR="00847830" w:rsidRPr="00FE7A9A">
              <w:rPr>
                <w:rFonts w:ascii="Times New Roman" w:hAnsi="Times New Roman" w:cs="Times New Roman"/>
                <w:color w:val="000000" w:themeColor="text1"/>
                <w:sz w:val="24"/>
                <w:szCs w:val="24"/>
              </w:rPr>
              <w:t>.</w:t>
            </w:r>
          </w:p>
          <w:p w14:paraId="7C8CA3A0" w14:textId="6AA7AD27" w:rsidR="007858FD"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w:t>
            </w:r>
            <w:r w:rsidRPr="00FE7A9A">
              <w:rPr>
                <w:rFonts w:ascii="Times New Roman" w:hAnsi="Times New Roman" w:cs="Times New Roman"/>
                <w:color w:val="000000" w:themeColor="text1"/>
                <w:sz w:val="24"/>
                <w:szCs w:val="24"/>
              </w:rPr>
              <w:lastRenderedPageBreak/>
              <w:t>(vienai) darbo dienai iki pasiūlymų pateikimo termino pabaigos. Pirkimo dokumentų paaiškinimai (patikslinimai) taip pat skelbiami CVP IS priemonėmis.</w:t>
            </w:r>
          </w:p>
          <w:p w14:paraId="7B3BA360" w14:textId="77777777" w:rsidR="00057880"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Jei pateikti paaiškinimai ar patikslinimai iš esmės keičia pirkimo dokumentuose nustatytus pirkimo objektui keliamus reikalavimus, </w:t>
            </w:r>
            <w:r w:rsidR="002D49ED" w:rsidRPr="00FE7A9A">
              <w:rPr>
                <w:rFonts w:ascii="Times New Roman" w:hAnsi="Times New Roman" w:cs="Times New Roman"/>
                <w:color w:val="000000" w:themeColor="text1"/>
                <w:sz w:val="24"/>
                <w:szCs w:val="24"/>
              </w:rPr>
              <w:t xml:space="preserve">tiekėjams keliamus reikalavimus (jei taikomi) </w:t>
            </w:r>
            <w:r w:rsidRPr="00FE7A9A">
              <w:rPr>
                <w:rFonts w:ascii="Times New Roman" w:hAnsi="Times New Roman" w:cs="Times New Roman"/>
                <w:color w:val="000000" w:themeColor="text1"/>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FE7A9A">
              <w:rPr>
                <w:rFonts w:ascii="Times New Roman" w:hAnsi="Times New Roman" w:cs="Times New Roman"/>
                <w:color w:val="000000" w:themeColor="text1"/>
                <w:sz w:val="24"/>
                <w:szCs w:val="24"/>
              </w:rPr>
              <w:t xml:space="preserve">CVP IS </w:t>
            </w:r>
            <w:r w:rsidRPr="00FE7A9A">
              <w:rPr>
                <w:rFonts w:ascii="Times New Roman" w:hAnsi="Times New Roman" w:cs="Times New Roman"/>
                <w:color w:val="000000" w:themeColor="text1"/>
                <w:sz w:val="24"/>
                <w:szCs w:val="24"/>
              </w:rPr>
              <w:t>prie pirkimo dokumentų.</w:t>
            </w:r>
          </w:p>
        </w:tc>
      </w:tr>
      <w:tr w:rsidR="00FF02C2" w:rsidRPr="00FE7A9A" w14:paraId="4864159D" w14:textId="77777777" w:rsidTr="001E5276">
        <w:tc>
          <w:tcPr>
            <w:tcW w:w="2405" w:type="dxa"/>
          </w:tcPr>
          <w:p w14:paraId="675DED5E" w14:textId="5CCC77EA" w:rsidR="00A62A66" w:rsidRPr="00FE7A9A" w:rsidRDefault="00A62A66"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lastRenderedPageBreak/>
              <w:t>Susitikimai su tiekėjais</w:t>
            </w:r>
          </w:p>
        </w:tc>
        <w:tc>
          <w:tcPr>
            <w:tcW w:w="8222" w:type="dxa"/>
          </w:tcPr>
          <w:p w14:paraId="2D0F0AA7" w14:textId="69ECDFA3" w:rsidR="00855CB7" w:rsidRPr="00FE7A9A" w:rsidRDefault="00855CB7" w:rsidP="00FE7A9A">
            <w:pPr>
              <w:tabs>
                <w:tab w:val="left" w:pos="993"/>
              </w:tabs>
              <w:spacing w:line="240" w:lineRule="auto"/>
              <w:jc w:val="both"/>
              <w:rPr>
                <w:rFonts w:ascii="Times New Roman" w:hAnsi="Times New Roman" w:cs="Times New Roman"/>
                <w:i/>
                <w:color w:val="000000" w:themeColor="text1"/>
                <w:sz w:val="24"/>
                <w:szCs w:val="24"/>
              </w:rPr>
            </w:pPr>
            <w:r w:rsidRPr="00FE7A9A">
              <w:rPr>
                <w:rFonts w:ascii="Times New Roman" w:hAnsi="Times New Roman" w:cs="Times New Roman"/>
                <w:color w:val="000000" w:themeColor="text1"/>
                <w:sz w:val="24"/>
                <w:szCs w:val="24"/>
              </w:rPr>
              <w:t>8.1. Perkančioji organizacija nerengs susitikimo su tiekėjais.</w:t>
            </w:r>
          </w:p>
          <w:p w14:paraId="19681115" w14:textId="217D7AF9" w:rsidR="00A62A66" w:rsidRPr="00FE7A9A" w:rsidRDefault="00A62A66" w:rsidP="00FE7A9A">
            <w:pPr>
              <w:tabs>
                <w:tab w:val="left" w:pos="567"/>
              </w:tabs>
              <w:spacing w:line="240" w:lineRule="auto"/>
              <w:ind w:firstLine="567"/>
              <w:jc w:val="both"/>
              <w:rPr>
                <w:rFonts w:ascii="Times New Roman" w:eastAsia="Calibri" w:hAnsi="Times New Roman" w:cs="Times New Roman"/>
                <w:i/>
                <w:color w:val="000000" w:themeColor="text1"/>
                <w:sz w:val="24"/>
                <w:szCs w:val="24"/>
              </w:rPr>
            </w:pPr>
          </w:p>
        </w:tc>
      </w:tr>
      <w:tr w:rsidR="00FF02C2" w:rsidRPr="00FE7A9A" w14:paraId="793A9D01" w14:textId="77777777" w:rsidTr="001E5276">
        <w:tc>
          <w:tcPr>
            <w:tcW w:w="2405" w:type="dxa"/>
          </w:tcPr>
          <w:p w14:paraId="1590EA8D" w14:textId="704EC022" w:rsidR="00905B86" w:rsidRPr="00FE7A9A" w:rsidRDefault="00905B86"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Pasiūlymo šifravimas</w:t>
            </w:r>
          </w:p>
        </w:tc>
        <w:tc>
          <w:tcPr>
            <w:tcW w:w="8222" w:type="dxa"/>
          </w:tcPr>
          <w:p w14:paraId="66992448" w14:textId="44C8FE5D" w:rsidR="00CB00E4" w:rsidRPr="00FE7A9A" w:rsidRDefault="0078670C"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FE7A9A">
              <w:rPr>
                <w:rFonts w:ascii="Times New Roman" w:hAnsi="Times New Roman" w:cs="Times New Roman"/>
                <w:color w:val="000000" w:themeColor="text1"/>
                <w:sz w:val="24"/>
                <w:szCs w:val="24"/>
              </w:rPr>
              <w:t>:</w:t>
            </w:r>
          </w:p>
          <w:p w14:paraId="2811792E" w14:textId="025D8D87" w:rsidR="00CB00E4" w:rsidRPr="00FE7A9A" w:rsidRDefault="0078670C" w:rsidP="00FE7A9A">
            <w:pPr>
              <w:pStyle w:val="Sraopastraipa"/>
              <w:numPr>
                <w:ilvl w:val="2"/>
                <w:numId w:val="5"/>
              </w:numPr>
              <w:spacing w:line="240" w:lineRule="auto"/>
              <w:ind w:left="0" w:hanging="709"/>
              <w:jc w:val="both"/>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u w:val="single"/>
              </w:rPr>
              <w:t>iki pasiūlymų pateikimo termino pabaigos</w:t>
            </w:r>
            <w:r w:rsidRPr="00FE7A9A">
              <w:rPr>
                <w:rFonts w:ascii="Times New Roman" w:hAnsi="Times New Roman" w:cs="Times New Roman"/>
                <w:b/>
                <w:color w:val="000000" w:themeColor="text1"/>
                <w:sz w:val="24"/>
                <w:szCs w:val="24"/>
              </w:rPr>
              <w:t xml:space="preserve"> </w:t>
            </w:r>
            <w:r w:rsidRPr="00FE7A9A">
              <w:rPr>
                <w:rFonts w:ascii="Times New Roman" w:hAnsi="Times New Roman" w:cs="Times New Roman"/>
                <w:color w:val="000000" w:themeColor="text1"/>
                <w:sz w:val="24"/>
                <w:szCs w:val="24"/>
              </w:rPr>
              <w:t xml:space="preserve">naudodamasis CVP IS priemonėmis </w:t>
            </w:r>
            <w:r w:rsidRPr="00FE7A9A">
              <w:rPr>
                <w:rFonts w:ascii="Times New Roman" w:hAnsi="Times New Roman" w:cs="Times New Roman"/>
                <w:iCs/>
                <w:color w:val="000000" w:themeColor="text1"/>
                <w:sz w:val="24"/>
                <w:szCs w:val="24"/>
              </w:rPr>
              <w:t xml:space="preserve">pateikti užšifruotą pasiūlymą (užšifruojamas </w:t>
            </w:r>
            <w:r w:rsidRPr="00FE7A9A">
              <w:rPr>
                <w:rFonts w:ascii="Times New Roman" w:hAnsi="Times New Roman" w:cs="Times New Roman"/>
                <w:color w:val="000000" w:themeColor="text1"/>
                <w:sz w:val="24"/>
                <w:szCs w:val="24"/>
              </w:rPr>
              <w:t>visas pasiūlymas arba pasiūlymo dokumentas, kuriame nurodyta pasiūlymo kaina)</w:t>
            </w:r>
            <w:r w:rsidRPr="00FE7A9A">
              <w:rPr>
                <w:rFonts w:ascii="Times New Roman" w:hAnsi="Times New Roman" w:cs="Times New Roman"/>
                <w:iCs/>
                <w:color w:val="000000" w:themeColor="text1"/>
                <w:sz w:val="24"/>
                <w:szCs w:val="24"/>
              </w:rPr>
              <w:t xml:space="preserve">. </w:t>
            </w:r>
            <w:r w:rsidRPr="00FE7A9A">
              <w:rPr>
                <w:rFonts w:ascii="Times New Roman" w:hAnsi="Times New Roman" w:cs="Times New Roman"/>
                <w:color w:val="000000" w:themeColor="text1"/>
                <w:sz w:val="24"/>
                <w:szCs w:val="24"/>
              </w:rPr>
              <w:t xml:space="preserve">Instrukcija, kaip tiekėjui užšifruoti pasiūlymą galima rasti </w:t>
            </w:r>
            <w:hyperlink r:id="rId10" w:history="1">
              <w:r w:rsidRPr="00FE7A9A">
                <w:rPr>
                  <w:rStyle w:val="Hipersaitas"/>
                  <w:rFonts w:ascii="Times New Roman" w:hAnsi="Times New Roman" w:cs="Times New Roman"/>
                  <w:color w:val="000000" w:themeColor="text1"/>
                  <w:sz w:val="24"/>
                  <w:szCs w:val="24"/>
                </w:rPr>
                <w:t>interneto svetainėje</w:t>
              </w:r>
            </w:hyperlink>
            <w:r w:rsidR="00ED16BA" w:rsidRPr="00FE7A9A">
              <w:rPr>
                <w:rFonts w:ascii="Times New Roman" w:hAnsi="Times New Roman" w:cs="Times New Roman"/>
                <w:color w:val="000000" w:themeColor="text1"/>
                <w:sz w:val="24"/>
                <w:szCs w:val="24"/>
              </w:rPr>
              <w:t>;</w:t>
            </w:r>
          </w:p>
          <w:p w14:paraId="3B3C2D7C" w14:textId="7CFD7742" w:rsidR="00ED16BA" w:rsidRPr="00FE7A9A" w:rsidRDefault="0078670C" w:rsidP="00FE7A9A">
            <w:pPr>
              <w:pStyle w:val="Sraopastraipa"/>
              <w:numPr>
                <w:ilvl w:val="2"/>
                <w:numId w:val="5"/>
              </w:numPr>
              <w:spacing w:line="240" w:lineRule="auto"/>
              <w:ind w:left="0" w:hanging="709"/>
              <w:jc w:val="both"/>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u w:val="single"/>
              </w:rPr>
              <w:t>iki vokų atplėšimo procedūros (posėdžio) pradžios CVP IS susirašinėjimo priemonėmis</w:t>
            </w:r>
            <w:r w:rsidRPr="00FE7A9A">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E7A9A">
              <w:rPr>
                <w:rFonts w:ascii="Times New Roman" w:eastAsia="Times New Roman" w:hAnsi="Times New Roman" w:cs="Times New Roman"/>
                <w:color w:val="000000" w:themeColor="text1"/>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FE7A9A">
              <w:rPr>
                <w:rFonts w:ascii="Times New Roman" w:hAnsi="Times New Roman" w:cs="Times New Roman"/>
                <w:color w:val="000000" w:themeColor="text1"/>
                <w:sz w:val="24"/>
                <w:szCs w:val="24"/>
              </w:rPr>
              <w:t>.</w:t>
            </w:r>
          </w:p>
          <w:p w14:paraId="30DF1523" w14:textId="5E58B3A8" w:rsidR="00905B86" w:rsidRPr="00FE7A9A" w:rsidRDefault="0078670C"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eastAsia="Times New Roman" w:hAnsi="Times New Roman" w:cs="Times New Roman"/>
                <w:color w:val="000000" w:themeColor="text1"/>
                <w:sz w:val="24"/>
                <w:szCs w:val="24"/>
              </w:rPr>
              <w:t>Tiekėjui užšifravus visą pasiūlymą ir i</w:t>
            </w:r>
            <w:r w:rsidRPr="00FE7A9A">
              <w:rPr>
                <w:rFonts w:ascii="Times New Roman" w:hAnsi="Times New Roman" w:cs="Times New Roman"/>
                <w:color w:val="000000" w:themeColor="text1"/>
                <w:sz w:val="24"/>
                <w:szCs w:val="24"/>
              </w:rPr>
              <w:t>ki vokų atplėšimo</w:t>
            </w:r>
            <w:r w:rsidRPr="00FE7A9A">
              <w:rPr>
                <w:rFonts w:ascii="Times New Roman" w:eastAsia="Times New Roman" w:hAnsi="Times New Roman" w:cs="Times New Roman"/>
                <w:color w:val="000000" w:themeColor="text1"/>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E7A9A">
              <w:rPr>
                <w:rFonts w:ascii="Times New Roman" w:hAnsi="Times New Roman" w:cs="Times New Roman"/>
                <w:color w:val="000000" w:themeColor="text1"/>
                <w:sz w:val="24"/>
                <w:szCs w:val="24"/>
              </w:rPr>
              <w:t>neatitinkantį pirkimo dokumentuose nustatytų reikalavimų (tiekėjas nepateikė pasiūlymo kainos)</w:t>
            </w:r>
            <w:r w:rsidR="00ED16BA" w:rsidRPr="00FE7A9A">
              <w:rPr>
                <w:rFonts w:ascii="Times New Roman" w:hAnsi="Times New Roman" w:cs="Times New Roman"/>
                <w:color w:val="000000" w:themeColor="text1"/>
                <w:sz w:val="24"/>
                <w:szCs w:val="24"/>
              </w:rPr>
              <w:t>.</w:t>
            </w:r>
          </w:p>
        </w:tc>
      </w:tr>
      <w:tr w:rsidR="00FF02C2" w:rsidRPr="00FE7A9A" w14:paraId="289CC251" w14:textId="77777777" w:rsidTr="001E5276">
        <w:tc>
          <w:tcPr>
            <w:tcW w:w="2405" w:type="dxa"/>
          </w:tcPr>
          <w:p w14:paraId="58A61F88" w14:textId="1CAF1F44" w:rsidR="00120EEB" w:rsidRPr="00FE7A9A" w:rsidRDefault="00120EEB"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Susipažinim</w:t>
            </w:r>
            <w:r w:rsidR="00143384" w:rsidRPr="00FE7A9A">
              <w:rPr>
                <w:rFonts w:ascii="Times New Roman" w:hAnsi="Times New Roman" w:cs="Times New Roman"/>
                <w:b/>
                <w:color w:val="000000" w:themeColor="text1"/>
                <w:sz w:val="24"/>
                <w:szCs w:val="24"/>
              </w:rPr>
              <w:t>o</w:t>
            </w:r>
            <w:r w:rsidR="0078670C" w:rsidRPr="00FE7A9A">
              <w:rPr>
                <w:rFonts w:ascii="Times New Roman" w:hAnsi="Times New Roman" w:cs="Times New Roman"/>
                <w:b/>
                <w:color w:val="000000" w:themeColor="text1"/>
                <w:sz w:val="24"/>
                <w:szCs w:val="24"/>
              </w:rPr>
              <w:t xml:space="preserve"> su gautais pasiūlymais </w:t>
            </w:r>
            <w:r w:rsidRPr="00FE7A9A">
              <w:rPr>
                <w:rFonts w:ascii="Times New Roman" w:hAnsi="Times New Roman" w:cs="Times New Roman"/>
                <w:b/>
                <w:color w:val="000000" w:themeColor="text1"/>
                <w:sz w:val="24"/>
                <w:szCs w:val="24"/>
              </w:rPr>
              <w:t>procedūra</w:t>
            </w:r>
          </w:p>
        </w:tc>
        <w:tc>
          <w:tcPr>
            <w:tcW w:w="8222" w:type="dxa"/>
          </w:tcPr>
          <w:p w14:paraId="0A2F6C80" w14:textId="4D3386FE" w:rsidR="0078670C" w:rsidRPr="00FE7A9A" w:rsidRDefault="00120EEB"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iCs/>
                <w:color w:val="000000" w:themeColor="text1"/>
                <w:sz w:val="24"/>
                <w:szCs w:val="24"/>
              </w:rPr>
              <w:t xml:space="preserve">Susipažinimas su CVP IS priemonėmis </w:t>
            </w:r>
            <w:r w:rsidR="00143384" w:rsidRPr="00FE7A9A">
              <w:rPr>
                <w:rFonts w:ascii="Times New Roman" w:hAnsi="Times New Roman" w:cs="Times New Roman"/>
                <w:iCs/>
                <w:color w:val="000000" w:themeColor="text1"/>
                <w:sz w:val="24"/>
                <w:szCs w:val="24"/>
              </w:rPr>
              <w:t xml:space="preserve">pateiktais tiekėjų pasiūlymais </w:t>
            </w:r>
            <w:r w:rsidRPr="00FE7A9A">
              <w:rPr>
                <w:rFonts w:ascii="Times New Roman" w:hAnsi="Times New Roman" w:cs="Times New Roman"/>
                <w:iCs/>
                <w:color w:val="000000" w:themeColor="text1"/>
                <w:sz w:val="24"/>
                <w:szCs w:val="24"/>
              </w:rPr>
              <w:t>vyks elektroniniu būdu</w:t>
            </w:r>
            <w:r w:rsidR="0078670C" w:rsidRPr="00FE7A9A">
              <w:rPr>
                <w:rFonts w:ascii="Times New Roman" w:hAnsi="Times New Roman" w:cs="Times New Roman"/>
                <w:color w:val="000000" w:themeColor="text1"/>
                <w:sz w:val="24"/>
                <w:szCs w:val="24"/>
              </w:rPr>
              <w:t xml:space="preserve"> </w:t>
            </w:r>
            <w:r w:rsidR="001D2ABD" w:rsidRPr="00FE7A9A">
              <w:rPr>
                <w:rFonts w:ascii="Times New Roman" w:hAnsi="Times New Roman" w:cs="Times New Roman"/>
                <w:b/>
                <w:bCs/>
                <w:color w:val="000000" w:themeColor="text1"/>
                <w:sz w:val="24"/>
                <w:szCs w:val="24"/>
              </w:rPr>
              <w:t>skelbime apie pirkimą nurodytu laiku ir data</w:t>
            </w:r>
            <w:r w:rsidR="003F1660" w:rsidRPr="00FE7A9A">
              <w:rPr>
                <w:rFonts w:ascii="Times New Roman" w:hAnsi="Times New Roman" w:cs="Times New Roman"/>
                <w:b/>
                <w:bCs/>
                <w:color w:val="000000" w:themeColor="text1"/>
                <w:sz w:val="24"/>
                <w:szCs w:val="24"/>
              </w:rPr>
              <w:t>, t. y. 202</w:t>
            </w:r>
            <w:r w:rsidR="00E27BCC">
              <w:rPr>
                <w:rFonts w:ascii="Times New Roman" w:hAnsi="Times New Roman" w:cs="Times New Roman"/>
                <w:b/>
                <w:bCs/>
                <w:color w:val="000000" w:themeColor="text1"/>
                <w:sz w:val="24"/>
                <w:szCs w:val="24"/>
              </w:rPr>
              <w:t>6</w:t>
            </w:r>
            <w:r w:rsidR="003F1660" w:rsidRPr="00FE7A9A">
              <w:rPr>
                <w:rFonts w:ascii="Times New Roman" w:hAnsi="Times New Roman" w:cs="Times New Roman"/>
                <w:b/>
                <w:bCs/>
                <w:color w:val="000000" w:themeColor="text1"/>
                <w:sz w:val="24"/>
                <w:szCs w:val="24"/>
              </w:rPr>
              <w:t xml:space="preserve"> m. </w:t>
            </w:r>
            <w:r w:rsidR="00E27BCC">
              <w:rPr>
                <w:rFonts w:ascii="Times New Roman" w:hAnsi="Times New Roman" w:cs="Times New Roman"/>
                <w:b/>
                <w:bCs/>
                <w:color w:val="000000" w:themeColor="text1"/>
                <w:sz w:val="24"/>
                <w:szCs w:val="24"/>
              </w:rPr>
              <w:t>birželio</w:t>
            </w:r>
            <w:r w:rsidR="00E56BC2" w:rsidRPr="00FE7A9A">
              <w:rPr>
                <w:rFonts w:ascii="Times New Roman" w:hAnsi="Times New Roman" w:cs="Times New Roman"/>
                <w:b/>
                <w:bCs/>
                <w:color w:val="000000" w:themeColor="text1"/>
                <w:sz w:val="24"/>
                <w:szCs w:val="24"/>
              </w:rPr>
              <w:t xml:space="preserve"> </w:t>
            </w:r>
            <w:r w:rsidR="004B309D">
              <w:rPr>
                <w:rFonts w:ascii="Times New Roman" w:hAnsi="Times New Roman" w:cs="Times New Roman"/>
                <w:b/>
                <w:bCs/>
                <w:color w:val="000000" w:themeColor="text1"/>
                <w:sz w:val="24"/>
                <w:szCs w:val="24"/>
              </w:rPr>
              <w:t xml:space="preserve">10 </w:t>
            </w:r>
            <w:r w:rsidR="003F1660" w:rsidRPr="00FE7A9A">
              <w:rPr>
                <w:rFonts w:ascii="Times New Roman" w:hAnsi="Times New Roman" w:cs="Times New Roman"/>
                <w:b/>
                <w:bCs/>
                <w:color w:val="000000" w:themeColor="text1"/>
                <w:sz w:val="24"/>
                <w:szCs w:val="24"/>
              </w:rPr>
              <w:t xml:space="preserve">d. </w:t>
            </w:r>
            <w:r w:rsidR="00664441" w:rsidRPr="00FE7A9A">
              <w:rPr>
                <w:rFonts w:ascii="Times New Roman" w:hAnsi="Times New Roman" w:cs="Times New Roman"/>
                <w:b/>
                <w:bCs/>
                <w:color w:val="000000" w:themeColor="text1"/>
                <w:sz w:val="24"/>
                <w:szCs w:val="24"/>
              </w:rPr>
              <w:t>9.3</w:t>
            </w:r>
            <w:r w:rsidR="003F1660" w:rsidRPr="00FE7A9A">
              <w:rPr>
                <w:rFonts w:ascii="Times New Roman" w:hAnsi="Times New Roman" w:cs="Times New Roman"/>
                <w:b/>
                <w:bCs/>
                <w:color w:val="000000" w:themeColor="text1"/>
                <w:sz w:val="24"/>
                <w:szCs w:val="24"/>
              </w:rPr>
              <w:t>0 val.</w:t>
            </w:r>
            <w:r w:rsidR="0078670C" w:rsidRPr="00FE7A9A">
              <w:rPr>
                <w:rFonts w:ascii="Times New Roman" w:hAnsi="Times New Roman" w:cs="Times New Roman"/>
                <w:b/>
                <w:bCs/>
                <w:color w:val="000000" w:themeColor="text1"/>
                <w:sz w:val="24"/>
                <w:szCs w:val="24"/>
              </w:rPr>
              <w:t xml:space="preserve"> </w:t>
            </w:r>
            <w:r w:rsidR="0078670C" w:rsidRPr="00FE7A9A">
              <w:rPr>
                <w:rFonts w:ascii="Times New Roman" w:hAnsi="Times New Roman" w:cs="Times New Roman"/>
                <w:bCs/>
                <w:color w:val="000000" w:themeColor="text1"/>
                <w:sz w:val="24"/>
                <w:szCs w:val="24"/>
              </w:rPr>
              <w:t>(Lietuvos Respublikos laiku).</w:t>
            </w:r>
          </w:p>
          <w:p w14:paraId="1393CFEF" w14:textId="110381F5" w:rsidR="00EF31FF" w:rsidRPr="00FE7A9A" w:rsidRDefault="003F3A7F"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Susipažinimo su pasiūlymais procedūroje tiekėjai ar jų įgalioti atstovai nedalyvauja.</w:t>
            </w:r>
            <w:r w:rsidR="000742E7" w:rsidRPr="00FE7A9A">
              <w:rPr>
                <w:rFonts w:ascii="Times New Roman" w:hAnsi="Times New Roman" w:cs="Times New Roman"/>
                <w:color w:val="000000" w:themeColor="text1"/>
                <w:sz w:val="24"/>
                <w:szCs w:val="24"/>
              </w:rPr>
              <w:t xml:space="preserve"> </w:t>
            </w:r>
          </w:p>
        </w:tc>
      </w:tr>
      <w:tr w:rsidR="00FF02C2" w:rsidRPr="00FE7A9A" w14:paraId="00AF07DE" w14:textId="77777777" w:rsidTr="001E5276">
        <w:tc>
          <w:tcPr>
            <w:tcW w:w="2405" w:type="dxa"/>
          </w:tcPr>
          <w:p w14:paraId="20D763A3" w14:textId="5C2C6194" w:rsidR="002400E9" w:rsidRPr="00FE7A9A" w:rsidRDefault="00B66193" w:rsidP="00FE7A9A">
            <w:pPr>
              <w:pStyle w:val="Sraopastraipa"/>
              <w:numPr>
                <w:ilvl w:val="0"/>
                <w:numId w:val="5"/>
              </w:numPr>
              <w:spacing w:line="240" w:lineRule="auto"/>
              <w:ind w:left="0"/>
              <w:jc w:val="center"/>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t xml:space="preserve">Pasiūlymų vertinimas ir </w:t>
            </w:r>
            <w:r w:rsidR="00FA2DA3" w:rsidRPr="00FE7A9A">
              <w:rPr>
                <w:rFonts w:ascii="Times New Roman" w:hAnsi="Times New Roman" w:cs="Times New Roman"/>
                <w:b/>
                <w:bCs/>
                <w:color w:val="000000" w:themeColor="text1"/>
                <w:sz w:val="24"/>
                <w:szCs w:val="24"/>
              </w:rPr>
              <w:t>nagrinėjimas</w:t>
            </w:r>
          </w:p>
        </w:tc>
        <w:tc>
          <w:tcPr>
            <w:tcW w:w="8222" w:type="dxa"/>
          </w:tcPr>
          <w:p w14:paraId="5EE0F2AF" w14:textId="4A93612F" w:rsidR="00B86742" w:rsidRPr="00FE7A9A" w:rsidRDefault="005C2F38" w:rsidP="00FE7A9A">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eastAsia="Arial Unicode MS" w:hAnsi="Times New Roman" w:cs="Times New Roman"/>
                <w:color w:val="000000" w:themeColor="text1"/>
                <w:sz w:val="24"/>
                <w:szCs w:val="24"/>
                <w:bdr w:val="nil"/>
              </w:rPr>
              <w:t>Pateiktus pasiūlymus nagrinėja ir</w:t>
            </w:r>
            <w:r w:rsidR="00E73018" w:rsidRPr="00FE7A9A">
              <w:rPr>
                <w:rFonts w:ascii="Times New Roman" w:eastAsia="Arial Unicode MS" w:hAnsi="Times New Roman" w:cs="Times New Roman"/>
                <w:color w:val="000000" w:themeColor="text1"/>
                <w:sz w:val="24"/>
                <w:szCs w:val="24"/>
                <w:bdr w:val="nil"/>
              </w:rPr>
              <w:t xml:space="preserve"> vertina </w:t>
            </w:r>
            <w:r w:rsidR="008408D7" w:rsidRPr="00FE7A9A">
              <w:rPr>
                <w:rFonts w:ascii="Times New Roman" w:eastAsia="Arial Unicode MS" w:hAnsi="Times New Roman" w:cs="Times New Roman"/>
                <w:iCs/>
                <w:color w:val="000000" w:themeColor="text1"/>
                <w:sz w:val="24"/>
                <w:szCs w:val="24"/>
                <w:bdr w:val="nil"/>
              </w:rPr>
              <w:t>vieš</w:t>
            </w:r>
            <w:r w:rsidR="00C75ED4" w:rsidRPr="00FE7A9A">
              <w:rPr>
                <w:rFonts w:ascii="Times New Roman" w:eastAsia="Arial Unicode MS" w:hAnsi="Times New Roman" w:cs="Times New Roman"/>
                <w:iCs/>
                <w:color w:val="000000" w:themeColor="text1"/>
                <w:sz w:val="24"/>
                <w:szCs w:val="24"/>
                <w:bdr w:val="nil"/>
              </w:rPr>
              <w:t xml:space="preserve">ųjų </w:t>
            </w:r>
            <w:r w:rsidR="008408D7" w:rsidRPr="00FE7A9A">
              <w:rPr>
                <w:rFonts w:ascii="Times New Roman" w:eastAsia="Arial Unicode MS" w:hAnsi="Times New Roman" w:cs="Times New Roman"/>
                <w:iCs/>
                <w:color w:val="000000" w:themeColor="text1"/>
                <w:sz w:val="24"/>
                <w:szCs w:val="24"/>
                <w:bdr w:val="nil"/>
              </w:rPr>
              <w:t>pirkim</w:t>
            </w:r>
            <w:r w:rsidR="00C75ED4" w:rsidRPr="00FE7A9A">
              <w:rPr>
                <w:rFonts w:ascii="Times New Roman" w:eastAsia="Arial Unicode MS" w:hAnsi="Times New Roman" w:cs="Times New Roman"/>
                <w:iCs/>
                <w:color w:val="000000" w:themeColor="text1"/>
                <w:sz w:val="24"/>
                <w:szCs w:val="24"/>
                <w:bdr w:val="nil"/>
              </w:rPr>
              <w:t xml:space="preserve">ų </w:t>
            </w:r>
            <w:r w:rsidR="008408D7" w:rsidRPr="00FE7A9A">
              <w:rPr>
                <w:rFonts w:ascii="Times New Roman" w:eastAsia="Arial Unicode MS" w:hAnsi="Times New Roman" w:cs="Times New Roman"/>
                <w:iCs/>
                <w:color w:val="000000" w:themeColor="text1"/>
                <w:sz w:val="24"/>
                <w:szCs w:val="24"/>
                <w:bdr w:val="nil"/>
              </w:rPr>
              <w:t>komisija</w:t>
            </w:r>
            <w:r w:rsidR="00B86742" w:rsidRPr="00FE7A9A">
              <w:rPr>
                <w:rFonts w:ascii="Times New Roman" w:hAnsi="Times New Roman" w:cs="Times New Roman"/>
                <w:color w:val="000000" w:themeColor="text1"/>
                <w:sz w:val="24"/>
                <w:szCs w:val="24"/>
              </w:rPr>
              <w:t xml:space="preserve"> šia tvarka:</w:t>
            </w:r>
          </w:p>
          <w:p w14:paraId="26FE6005" w14:textId="2F0F3386" w:rsidR="005C2F38" w:rsidRPr="00FE7A9A" w:rsidRDefault="005C2F38"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 xml:space="preserve">vertina, ar pasiūlymas atitinka Pirkimo dokumentuose nustatytus reikalavimus </w:t>
            </w:r>
            <w:r w:rsidRPr="00FE7A9A">
              <w:rPr>
                <w:rFonts w:cs="Times New Roman"/>
                <w:i/>
                <w:color w:val="000000" w:themeColor="text1"/>
                <w:sz w:val="24"/>
                <w:szCs w:val="24"/>
              </w:rPr>
              <w:t>(t.</w:t>
            </w:r>
            <w:r w:rsidR="00DB05C2" w:rsidRPr="00FE7A9A">
              <w:rPr>
                <w:rFonts w:cs="Times New Roman"/>
                <w:i/>
                <w:color w:val="000000" w:themeColor="text1"/>
                <w:sz w:val="24"/>
                <w:szCs w:val="24"/>
              </w:rPr>
              <w:t xml:space="preserve"> </w:t>
            </w:r>
            <w:r w:rsidRPr="00FE7A9A">
              <w:rPr>
                <w:rFonts w:cs="Times New Roman"/>
                <w:i/>
                <w:color w:val="000000" w:themeColor="text1"/>
                <w:sz w:val="24"/>
                <w:szCs w:val="24"/>
              </w:rPr>
              <w:t>y.</w:t>
            </w:r>
            <w:r w:rsidR="001D2ABD" w:rsidRPr="00FE7A9A">
              <w:rPr>
                <w:rFonts w:cs="Times New Roman"/>
                <w:i/>
                <w:color w:val="000000" w:themeColor="text1"/>
                <w:sz w:val="24"/>
                <w:szCs w:val="24"/>
              </w:rPr>
              <w:t xml:space="preserve">ar pasiūlymas atitinka jam keliamus reikalavimus, ar pasiūlyta prekė atitinka TS iškeltus parametrus ir reikalavimus, </w:t>
            </w:r>
            <w:r w:rsidRPr="00FE7A9A">
              <w:rPr>
                <w:rFonts w:cs="Times New Roman"/>
                <w:i/>
                <w:color w:val="000000" w:themeColor="text1"/>
                <w:sz w:val="24"/>
                <w:szCs w:val="24"/>
              </w:rPr>
              <w:t xml:space="preserve"> ar </w:t>
            </w:r>
            <w:r w:rsidR="001002EF" w:rsidRPr="00FE7A9A">
              <w:rPr>
                <w:rFonts w:cs="Times New Roman"/>
                <w:i/>
                <w:color w:val="000000" w:themeColor="text1"/>
                <w:sz w:val="24"/>
                <w:szCs w:val="24"/>
              </w:rPr>
              <w:t>pateiktas tiekėjo įgaliojimas,</w:t>
            </w:r>
            <w:r w:rsidR="00B41923" w:rsidRPr="00FE7A9A">
              <w:rPr>
                <w:rFonts w:cs="Times New Roman"/>
                <w:i/>
                <w:color w:val="000000" w:themeColor="text1"/>
                <w:sz w:val="24"/>
                <w:szCs w:val="24"/>
              </w:rPr>
              <w:t xml:space="preserve"> </w:t>
            </w:r>
            <w:r w:rsidRPr="00FE7A9A">
              <w:rPr>
                <w:rFonts w:cs="Times New Roman"/>
                <w:i/>
                <w:color w:val="000000" w:themeColor="text1"/>
                <w:sz w:val="24"/>
                <w:szCs w:val="24"/>
              </w:rPr>
              <w:t xml:space="preserve"> jungtinės </w:t>
            </w:r>
            <w:r w:rsidRPr="00FE7A9A">
              <w:rPr>
                <w:rFonts w:cs="Times New Roman"/>
                <w:i/>
                <w:color w:val="000000" w:themeColor="text1"/>
                <w:sz w:val="24"/>
                <w:szCs w:val="24"/>
              </w:rPr>
              <w:lastRenderedPageBreak/>
              <w:t>veiklos sutartis ar kiti pirkimo dokumentuose reikalaujami dokumentai ar duomenys</w:t>
            </w:r>
            <w:r w:rsidR="00C75ED4" w:rsidRPr="00FE7A9A">
              <w:rPr>
                <w:rFonts w:cs="Times New Roman"/>
                <w:i/>
                <w:color w:val="000000" w:themeColor="text1"/>
                <w:sz w:val="24"/>
                <w:szCs w:val="24"/>
              </w:rPr>
              <w:t>, ar pateiktos deklaracijos</w:t>
            </w:r>
            <w:r w:rsidRPr="00FE7A9A">
              <w:rPr>
                <w:rFonts w:cs="Times New Roman"/>
                <w:i/>
                <w:color w:val="000000" w:themeColor="text1"/>
                <w:sz w:val="24"/>
                <w:szCs w:val="24"/>
              </w:rPr>
              <w:t xml:space="preserve"> ir kt.)</w:t>
            </w:r>
            <w:r w:rsidR="001002EF" w:rsidRPr="00FE7A9A">
              <w:rPr>
                <w:rFonts w:cs="Times New Roman"/>
                <w:i/>
                <w:color w:val="000000" w:themeColor="text1"/>
                <w:sz w:val="24"/>
                <w:szCs w:val="24"/>
              </w:rPr>
              <w:t>.</w:t>
            </w:r>
          </w:p>
          <w:p w14:paraId="0EACFB34" w14:textId="7EDC4833"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įvertina kiekvieno tiekėjo atitiktį pirkimo dokumentuose nustatytiems reikalavimams, jei pirkimo dokumentuose nebuvo prašoma pateikti EBVPD arba tiekėjo atitikties deklaracijos</w:t>
            </w:r>
            <w:r w:rsidR="005C2F38" w:rsidRPr="00FE7A9A">
              <w:rPr>
                <w:rFonts w:cs="Times New Roman"/>
                <w:color w:val="000000" w:themeColor="text1"/>
                <w:sz w:val="24"/>
                <w:szCs w:val="24"/>
              </w:rPr>
              <w:t>;</w:t>
            </w:r>
          </w:p>
          <w:p w14:paraId="4B42725A" w14:textId="77777777"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nustato, ar tiekėjo siūlomas pirkimo objektas atitinka pirkimo dokumentuose nustatytus reikalavimus;</w:t>
            </w:r>
          </w:p>
          <w:p w14:paraId="073EC048" w14:textId="36B58826"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patikrina, ar tiekėjo pasiūlyme nėra nurodytos kainos apskaičiavimo klaidų;</w:t>
            </w:r>
          </w:p>
          <w:p w14:paraId="1D1D251E" w14:textId="5FF90E4D"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patikrina, ar tiekėjo pasiūlyme</w:t>
            </w:r>
            <w:r w:rsidR="001D2AAE" w:rsidRPr="00FE7A9A">
              <w:rPr>
                <w:rFonts w:cs="Times New Roman"/>
                <w:color w:val="000000" w:themeColor="text1"/>
                <w:sz w:val="24"/>
                <w:szCs w:val="24"/>
              </w:rPr>
              <w:t xml:space="preserve"> </w:t>
            </w:r>
            <w:r w:rsidRPr="00FE7A9A">
              <w:rPr>
                <w:rFonts w:cs="Times New Roman"/>
                <w:color w:val="000000" w:themeColor="text1"/>
                <w:sz w:val="24"/>
                <w:szCs w:val="24"/>
              </w:rPr>
              <w:t xml:space="preserve">nurodyta </w:t>
            </w:r>
            <w:r w:rsidR="001512A2" w:rsidRPr="00FE7A9A">
              <w:rPr>
                <w:rFonts w:cs="Times New Roman"/>
                <w:color w:val="000000" w:themeColor="text1"/>
                <w:sz w:val="24"/>
                <w:szCs w:val="24"/>
              </w:rPr>
              <w:t>kaina</w:t>
            </w:r>
            <w:r w:rsidRPr="00FE7A9A">
              <w:rPr>
                <w:rFonts w:cs="Times New Roman"/>
                <w:color w:val="000000" w:themeColor="text1"/>
                <w:sz w:val="24"/>
                <w:szCs w:val="24"/>
              </w:rPr>
              <w:t xml:space="preserve"> nėra per didelė ir perkančiajai organizacijai nepriimtina</w:t>
            </w:r>
            <w:r w:rsidR="001D2AAE" w:rsidRPr="00FE7A9A">
              <w:rPr>
                <w:rFonts w:cs="Times New Roman"/>
                <w:color w:val="000000" w:themeColor="text1"/>
                <w:sz w:val="24"/>
                <w:szCs w:val="24"/>
              </w:rPr>
              <w:t xml:space="preserve"> (jei buvo vykdytos deryb</w:t>
            </w:r>
            <w:r w:rsidR="009E081A" w:rsidRPr="00FE7A9A">
              <w:rPr>
                <w:rFonts w:cs="Times New Roman"/>
                <w:color w:val="000000" w:themeColor="text1"/>
                <w:sz w:val="24"/>
                <w:szCs w:val="24"/>
              </w:rPr>
              <w:t>os, vertinamos derybų metu tiekėjų pateiktuose</w:t>
            </w:r>
            <w:r w:rsidR="001D2AAE" w:rsidRPr="00FE7A9A">
              <w:rPr>
                <w:rFonts w:cs="Times New Roman"/>
                <w:color w:val="000000" w:themeColor="text1"/>
                <w:sz w:val="24"/>
                <w:szCs w:val="24"/>
              </w:rPr>
              <w:t xml:space="preserve"> pasiūlym</w:t>
            </w:r>
            <w:r w:rsidR="009E081A" w:rsidRPr="00FE7A9A">
              <w:rPr>
                <w:rFonts w:cs="Times New Roman"/>
                <w:color w:val="000000" w:themeColor="text1"/>
                <w:sz w:val="24"/>
                <w:szCs w:val="24"/>
              </w:rPr>
              <w:t xml:space="preserve">uose </w:t>
            </w:r>
            <w:r w:rsidR="001D2AAE" w:rsidRPr="00FE7A9A">
              <w:rPr>
                <w:rFonts w:cs="Times New Roman"/>
                <w:color w:val="000000" w:themeColor="text1"/>
                <w:sz w:val="24"/>
                <w:szCs w:val="24"/>
              </w:rPr>
              <w:t>a</w:t>
            </w:r>
            <w:r w:rsidR="009E081A" w:rsidRPr="00FE7A9A">
              <w:rPr>
                <w:rFonts w:cs="Times New Roman"/>
                <w:color w:val="000000" w:themeColor="text1"/>
                <w:sz w:val="24"/>
                <w:szCs w:val="24"/>
              </w:rPr>
              <w:t xml:space="preserve">r galutiniame pasiūlyme nurodytos </w:t>
            </w:r>
            <w:r w:rsidR="001512A2" w:rsidRPr="00FE7A9A">
              <w:rPr>
                <w:rFonts w:cs="Times New Roman"/>
                <w:color w:val="000000" w:themeColor="text1"/>
                <w:sz w:val="24"/>
                <w:szCs w:val="24"/>
              </w:rPr>
              <w:t>kainos</w:t>
            </w:r>
            <w:r w:rsidR="001D2AAE" w:rsidRPr="00FE7A9A">
              <w:rPr>
                <w:rFonts w:cs="Times New Roman"/>
                <w:color w:val="000000" w:themeColor="text1"/>
                <w:sz w:val="24"/>
                <w:szCs w:val="24"/>
              </w:rPr>
              <w:t>)</w:t>
            </w:r>
            <w:r w:rsidRPr="00FE7A9A">
              <w:rPr>
                <w:rFonts w:cs="Times New Roman"/>
                <w:color w:val="000000" w:themeColor="text1"/>
                <w:sz w:val="24"/>
                <w:szCs w:val="24"/>
              </w:rPr>
              <w:t>;</w:t>
            </w:r>
          </w:p>
          <w:p w14:paraId="64B1FB43" w14:textId="5D0D9B19"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 xml:space="preserve">patikrina, ar tiekėjo pasiūlyme nurodyta </w:t>
            </w:r>
            <w:r w:rsidR="001512A2" w:rsidRPr="00FE7A9A">
              <w:rPr>
                <w:rFonts w:cs="Times New Roman"/>
                <w:color w:val="000000" w:themeColor="text1"/>
                <w:sz w:val="24"/>
                <w:szCs w:val="24"/>
              </w:rPr>
              <w:t>kaina</w:t>
            </w:r>
            <w:r w:rsidRPr="00FE7A9A">
              <w:rPr>
                <w:rFonts w:cs="Times New Roman"/>
                <w:color w:val="000000" w:themeColor="text1"/>
                <w:sz w:val="24"/>
                <w:szCs w:val="24"/>
              </w:rPr>
              <w:t xml:space="preserve"> (jos sudedamosios dalys) neatrodo neįprastai maža</w:t>
            </w:r>
            <w:r w:rsidR="001D2AAE" w:rsidRPr="00FE7A9A">
              <w:rPr>
                <w:rFonts w:cs="Times New Roman"/>
                <w:color w:val="000000" w:themeColor="text1"/>
                <w:sz w:val="24"/>
                <w:szCs w:val="24"/>
              </w:rPr>
              <w:t xml:space="preserve"> (</w:t>
            </w:r>
            <w:r w:rsidR="009E081A" w:rsidRPr="00FE7A9A">
              <w:rPr>
                <w:rFonts w:cs="Times New Roman"/>
                <w:color w:val="000000" w:themeColor="text1"/>
                <w:sz w:val="24"/>
                <w:szCs w:val="24"/>
              </w:rPr>
              <w:t xml:space="preserve">jei buvo vykdytos derybos, vertinamos derybų metu tiekėjų pateiktuose pasiūlymuose ar galutiniame pasiūlyme nurodytos </w:t>
            </w:r>
            <w:r w:rsidR="001512A2" w:rsidRPr="00FE7A9A">
              <w:rPr>
                <w:rFonts w:cs="Times New Roman"/>
                <w:color w:val="000000" w:themeColor="text1"/>
                <w:sz w:val="24"/>
                <w:szCs w:val="24"/>
              </w:rPr>
              <w:t>kainos</w:t>
            </w:r>
            <w:r w:rsidR="001D2AAE" w:rsidRPr="00FE7A9A">
              <w:rPr>
                <w:rFonts w:cs="Times New Roman"/>
                <w:color w:val="000000" w:themeColor="text1"/>
                <w:sz w:val="24"/>
                <w:szCs w:val="24"/>
              </w:rPr>
              <w:t>)</w:t>
            </w:r>
            <w:r w:rsidRPr="00FE7A9A">
              <w:rPr>
                <w:rFonts w:cs="Times New Roman"/>
                <w:color w:val="000000" w:themeColor="text1"/>
                <w:sz w:val="24"/>
                <w:szCs w:val="24"/>
              </w:rPr>
              <w:t>.</w:t>
            </w:r>
            <w:r w:rsidR="005C2F38" w:rsidRPr="00FE7A9A">
              <w:rPr>
                <w:rFonts w:cs="Times New Roman"/>
                <w:color w:val="000000" w:themeColor="text1"/>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FE7A9A" w:rsidRDefault="001D2AAE" w:rsidP="00FE7A9A">
            <w:pPr>
              <w:pStyle w:val="Body2"/>
              <w:numPr>
                <w:ilvl w:val="2"/>
                <w:numId w:val="5"/>
              </w:numPr>
              <w:tabs>
                <w:tab w:val="left" w:pos="885"/>
              </w:tabs>
              <w:spacing w:after="0"/>
              <w:ind w:left="0" w:hanging="850"/>
              <w:rPr>
                <w:rFonts w:cs="Times New Roman"/>
                <w:color w:val="000000" w:themeColor="text1"/>
                <w:sz w:val="24"/>
                <w:szCs w:val="24"/>
              </w:rPr>
            </w:pPr>
            <w:r w:rsidRPr="00FE7A9A">
              <w:rPr>
                <w:rFonts w:cs="Times New Roman"/>
                <w:color w:val="000000" w:themeColor="text1"/>
                <w:sz w:val="24"/>
                <w:szCs w:val="24"/>
              </w:rPr>
              <w:t>pagal šiuose pirkimo dokumentuose nustatytą</w:t>
            </w:r>
            <w:r w:rsidR="009E081A" w:rsidRPr="00FE7A9A">
              <w:rPr>
                <w:rFonts w:cs="Times New Roman"/>
                <w:color w:val="000000" w:themeColor="text1"/>
                <w:sz w:val="24"/>
                <w:szCs w:val="24"/>
              </w:rPr>
              <w:t xml:space="preserve"> pasiūlymų</w:t>
            </w:r>
            <w:r w:rsidRPr="00FE7A9A">
              <w:rPr>
                <w:rFonts w:cs="Times New Roman"/>
                <w:color w:val="000000" w:themeColor="text1"/>
                <w:sz w:val="24"/>
                <w:szCs w:val="24"/>
              </w:rPr>
              <w:t xml:space="preserve"> vertinimo tvarką įvertina pasiūlymus</w:t>
            </w:r>
            <w:r w:rsidR="005C2F38" w:rsidRPr="00FE7A9A">
              <w:rPr>
                <w:rFonts w:cs="Times New Roman"/>
                <w:color w:val="000000" w:themeColor="text1"/>
                <w:sz w:val="24"/>
                <w:szCs w:val="24"/>
              </w:rPr>
              <w:t>;</w:t>
            </w:r>
          </w:p>
          <w:p w14:paraId="257C2A20" w14:textId="113A1230" w:rsidR="00B86742" w:rsidRPr="00FE7A9A" w:rsidRDefault="00B86742" w:rsidP="00FE7A9A">
            <w:pPr>
              <w:pStyle w:val="Body2"/>
              <w:numPr>
                <w:ilvl w:val="2"/>
                <w:numId w:val="5"/>
              </w:numPr>
              <w:tabs>
                <w:tab w:val="left" w:pos="885"/>
              </w:tabs>
              <w:spacing w:after="0"/>
              <w:ind w:left="0" w:hanging="850"/>
              <w:rPr>
                <w:rFonts w:cs="Times New Roman"/>
                <w:color w:val="000000" w:themeColor="text1"/>
                <w:sz w:val="24"/>
                <w:szCs w:val="24"/>
              </w:rPr>
            </w:pPr>
            <w:r w:rsidRPr="00FE7A9A">
              <w:rPr>
                <w:rFonts w:cs="Times New Roman"/>
                <w:color w:val="000000" w:themeColor="text1"/>
                <w:sz w:val="24"/>
                <w:szCs w:val="24"/>
              </w:rPr>
              <w:t xml:space="preserve">galimo laimėtojo prašo pateikti atitikimą </w:t>
            </w:r>
            <w:r w:rsidR="001D2AAE" w:rsidRPr="00FE7A9A">
              <w:rPr>
                <w:rFonts w:cs="Times New Roman"/>
                <w:color w:val="000000" w:themeColor="text1"/>
                <w:sz w:val="24"/>
                <w:szCs w:val="24"/>
              </w:rPr>
              <w:t xml:space="preserve">pirkimo dokumentuose nustatytiems </w:t>
            </w:r>
            <w:r w:rsidR="009E081A" w:rsidRPr="00FE7A9A">
              <w:rPr>
                <w:rFonts w:cs="Times New Roman"/>
                <w:color w:val="000000" w:themeColor="text1"/>
                <w:sz w:val="24"/>
                <w:szCs w:val="24"/>
              </w:rPr>
              <w:t xml:space="preserve">tiekėjui keliamiems </w:t>
            </w:r>
            <w:r w:rsidR="001D2AAE" w:rsidRPr="00FE7A9A">
              <w:rPr>
                <w:rFonts w:cs="Times New Roman"/>
                <w:color w:val="000000" w:themeColor="text1"/>
                <w:sz w:val="24"/>
                <w:szCs w:val="24"/>
              </w:rPr>
              <w:t>r</w:t>
            </w:r>
            <w:r w:rsidRPr="00FE7A9A">
              <w:rPr>
                <w:rFonts w:cs="Times New Roman"/>
                <w:color w:val="000000" w:themeColor="text1"/>
                <w:sz w:val="24"/>
                <w:szCs w:val="24"/>
              </w:rPr>
              <w:t>eikalavi</w:t>
            </w:r>
            <w:r w:rsidR="00431730" w:rsidRPr="00FE7A9A">
              <w:rPr>
                <w:rFonts w:cs="Times New Roman"/>
                <w:color w:val="000000" w:themeColor="text1"/>
                <w:sz w:val="24"/>
                <w:szCs w:val="24"/>
              </w:rPr>
              <w:t>mams pagrindžiančius dokumentus; šiuos dokumentus įvertina ir priima sprendimą dėl tiekėjo atitikimo nustatytiems reikalavimams</w:t>
            </w:r>
            <w:r w:rsidR="001D2ABD" w:rsidRPr="00FE7A9A">
              <w:rPr>
                <w:rFonts w:cs="Times New Roman"/>
                <w:color w:val="000000" w:themeColor="text1"/>
                <w:sz w:val="24"/>
                <w:szCs w:val="24"/>
              </w:rPr>
              <w:t xml:space="preserve"> (</w:t>
            </w:r>
            <w:r w:rsidR="001D2ABD" w:rsidRPr="00FE7A9A">
              <w:rPr>
                <w:rFonts w:cs="Times New Roman"/>
                <w:i/>
                <w:iCs/>
                <w:color w:val="000000" w:themeColor="text1"/>
                <w:sz w:val="24"/>
                <w:szCs w:val="24"/>
              </w:rPr>
              <w:t>jei reikalaujama</w:t>
            </w:r>
            <w:r w:rsidR="001D2ABD" w:rsidRPr="00FE7A9A">
              <w:rPr>
                <w:rFonts w:cs="Times New Roman"/>
                <w:color w:val="000000" w:themeColor="text1"/>
                <w:sz w:val="24"/>
                <w:szCs w:val="24"/>
              </w:rPr>
              <w:t>)</w:t>
            </w:r>
          </w:p>
          <w:p w14:paraId="2047003D" w14:textId="24F57A76" w:rsidR="00B86742" w:rsidRPr="00FE7A9A" w:rsidRDefault="00765CD5" w:rsidP="00FE7A9A">
            <w:pPr>
              <w:pStyle w:val="Body2"/>
              <w:tabs>
                <w:tab w:val="left" w:pos="885"/>
              </w:tabs>
              <w:spacing w:after="0"/>
              <w:rPr>
                <w:rFonts w:cs="Times New Roman"/>
                <w:color w:val="000000" w:themeColor="text1"/>
                <w:sz w:val="24"/>
                <w:szCs w:val="24"/>
              </w:rPr>
            </w:pPr>
            <w:r w:rsidRPr="00FE7A9A">
              <w:rPr>
                <w:rFonts w:cs="Times New Roman"/>
                <w:color w:val="000000" w:themeColor="text1"/>
                <w:sz w:val="24"/>
                <w:szCs w:val="24"/>
              </w:rPr>
              <w:t>nustato pasiūlymų eil</w:t>
            </w:r>
            <w:r w:rsidR="001D2ABD" w:rsidRPr="00FE7A9A">
              <w:rPr>
                <w:rFonts w:cs="Times New Roman"/>
                <w:color w:val="000000" w:themeColor="text1"/>
                <w:sz w:val="24"/>
                <w:szCs w:val="24"/>
              </w:rPr>
              <w:t>ę</w:t>
            </w:r>
            <w:r w:rsidRPr="00FE7A9A">
              <w:rPr>
                <w:rFonts w:cs="Times New Roman"/>
                <w:color w:val="000000" w:themeColor="text1"/>
                <w:sz w:val="24"/>
                <w:szCs w:val="24"/>
              </w:rPr>
              <w:t xml:space="preserve"> bei </w:t>
            </w:r>
            <w:r w:rsidR="001D2ABD" w:rsidRPr="00FE7A9A">
              <w:rPr>
                <w:rFonts w:cs="Times New Roman"/>
                <w:color w:val="000000" w:themeColor="text1"/>
                <w:sz w:val="24"/>
                <w:szCs w:val="24"/>
              </w:rPr>
              <w:t>konkurso</w:t>
            </w:r>
            <w:r w:rsidRPr="00FE7A9A">
              <w:rPr>
                <w:rFonts w:cs="Times New Roman"/>
                <w:color w:val="000000" w:themeColor="text1"/>
                <w:sz w:val="24"/>
                <w:szCs w:val="24"/>
              </w:rPr>
              <w:t xml:space="preserve"> laimėtoją.</w:t>
            </w:r>
            <w:r w:rsidR="00B86742" w:rsidRPr="00FE7A9A">
              <w:rPr>
                <w:rFonts w:cs="Times New Roman"/>
                <w:color w:val="000000" w:themeColor="text1"/>
                <w:sz w:val="24"/>
                <w:szCs w:val="24"/>
              </w:rPr>
              <w:tab/>
            </w:r>
          </w:p>
          <w:p w14:paraId="739711E5" w14:textId="183297EC" w:rsidR="001624A2" w:rsidRPr="00FE7A9A" w:rsidRDefault="00765CD5"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FE7A9A">
              <w:rPr>
                <w:rFonts w:ascii="Times New Roman" w:hAnsi="Times New Roman" w:cs="Times New Roman"/>
                <w:color w:val="000000" w:themeColor="text1"/>
                <w:sz w:val="24"/>
                <w:szCs w:val="24"/>
              </w:rPr>
              <w:t>VPĮ</w:t>
            </w:r>
            <w:r w:rsidRPr="00FE7A9A">
              <w:rPr>
                <w:rFonts w:ascii="Times New Roman" w:hAnsi="Times New Roman" w:cs="Times New Roman"/>
                <w:color w:val="000000" w:themeColor="text1"/>
                <w:sz w:val="24"/>
                <w:szCs w:val="24"/>
              </w:rPr>
              <w:t xml:space="preserve"> 45 straipsnio 3 dalies ir 55 straipsnio 9 dalies nuostatomis.</w:t>
            </w:r>
          </w:p>
          <w:p w14:paraId="6C081BA8" w14:textId="3DC96E3E" w:rsidR="001624A2" w:rsidRPr="00FE7A9A" w:rsidRDefault="001624A2"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FE7A9A" w:rsidRDefault="00765CD5"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ekonomiškai naudingiausią pasiūlymą išrenka </w:t>
            </w:r>
            <w:r w:rsidR="002708E8" w:rsidRPr="00FE7A9A">
              <w:rPr>
                <w:rFonts w:ascii="Times New Roman" w:hAnsi="Times New Roman" w:cs="Times New Roman"/>
                <w:color w:val="000000" w:themeColor="text1"/>
                <w:sz w:val="24"/>
                <w:szCs w:val="24"/>
              </w:rPr>
              <w:t>paga</w:t>
            </w:r>
            <w:r w:rsidR="001512A2" w:rsidRPr="00FE7A9A">
              <w:rPr>
                <w:rFonts w:ascii="Times New Roman" w:hAnsi="Times New Roman" w:cs="Times New Roman"/>
                <w:color w:val="000000" w:themeColor="text1"/>
                <w:sz w:val="24"/>
                <w:szCs w:val="24"/>
              </w:rPr>
              <w:t>l kainos vertinimo kriterijų</w:t>
            </w:r>
            <w:r w:rsidR="00E73018" w:rsidRPr="00FE7A9A">
              <w:rPr>
                <w:rFonts w:ascii="Times New Roman" w:hAnsi="Times New Roman" w:cs="Times New Roman"/>
                <w:color w:val="000000" w:themeColor="text1"/>
                <w:sz w:val="24"/>
                <w:szCs w:val="24"/>
              </w:rPr>
              <w:t>.</w:t>
            </w:r>
          </w:p>
          <w:p w14:paraId="68DCFBA6" w14:textId="43ADD10D" w:rsidR="00B86742" w:rsidRPr="00FE7A9A" w:rsidRDefault="00B86742"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w:t>
            </w:r>
            <w:r w:rsidR="00431730" w:rsidRPr="00FE7A9A">
              <w:rPr>
                <w:rFonts w:ascii="Times New Roman" w:hAnsi="Times New Roman" w:cs="Times New Roman"/>
                <w:color w:val="000000" w:themeColor="text1"/>
                <w:sz w:val="24"/>
                <w:szCs w:val="24"/>
              </w:rPr>
              <w:t>igu pasiūlyme kainos</w:t>
            </w:r>
            <w:r w:rsidRPr="00FE7A9A">
              <w:rPr>
                <w:rFonts w:ascii="Times New Roman" w:hAnsi="Times New Roman" w:cs="Times New Roman"/>
                <w:color w:val="000000" w:themeColor="text1"/>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FF02C2" w:rsidRPr="00FE7A9A" w14:paraId="0BDD43F8" w14:textId="77777777" w:rsidTr="001E5276">
        <w:tc>
          <w:tcPr>
            <w:tcW w:w="2405" w:type="dxa"/>
          </w:tcPr>
          <w:p w14:paraId="2737B643" w14:textId="3DA1139A" w:rsidR="00014F1D" w:rsidRPr="00FE7A9A" w:rsidRDefault="007D75FC"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lastRenderedPageBreak/>
              <w:t>Derybos</w:t>
            </w:r>
          </w:p>
        </w:tc>
        <w:tc>
          <w:tcPr>
            <w:tcW w:w="8222" w:type="dxa"/>
          </w:tcPr>
          <w:p w14:paraId="1F57F1A0" w14:textId="72CD53E1" w:rsidR="00014F1D" w:rsidRPr="00FE7A9A" w:rsidRDefault="00014F1D" w:rsidP="00FE7A9A">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Derybos pirkimo metu nebus vykdomos.</w:t>
            </w:r>
          </w:p>
        </w:tc>
      </w:tr>
      <w:tr w:rsidR="00FF02C2" w:rsidRPr="00FE7A9A" w14:paraId="0BCC34E4" w14:textId="77777777" w:rsidTr="001E5276">
        <w:tc>
          <w:tcPr>
            <w:tcW w:w="2405" w:type="dxa"/>
          </w:tcPr>
          <w:p w14:paraId="3D4D0A4E" w14:textId="2BF660E4" w:rsidR="00FA2DA3" w:rsidRPr="00FE7A9A" w:rsidRDefault="00FA2DA3"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Pasiūlymų atmetimas</w:t>
            </w:r>
          </w:p>
        </w:tc>
        <w:tc>
          <w:tcPr>
            <w:tcW w:w="8222" w:type="dxa"/>
          </w:tcPr>
          <w:p w14:paraId="00D954D6" w14:textId="77777777" w:rsidR="00FA2DA3" w:rsidRPr="00FE7A9A" w:rsidRDefault="00FA2DA3" w:rsidP="00FE7A9A">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Perkančioji organizacija atmeta pasiūlymą, jeigu;</w:t>
            </w:r>
          </w:p>
          <w:p w14:paraId="16DC15C7" w14:textId="18E29E61"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 xml:space="preserve">pasiūlymas neatitinka pirkimo dokumentuose nustatytų reikalavimų </w:t>
            </w:r>
            <w:r w:rsidRPr="00FE7A9A">
              <w:rPr>
                <w:rFonts w:ascii="Times New Roman" w:hAnsi="Times New Roman" w:cs="Times New Roman"/>
                <w:i/>
                <w:color w:val="000000" w:themeColor="text1"/>
                <w:sz w:val="24"/>
                <w:szCs w:val="24"/>
              </w:rPr>
              <w:t>(pasiūlymas pateiktas ne perkančiosios organizacijos nurodytomis elektroninėmis priemonėmis ir pan.</w:t>
            </w:r>
            <w:r w:rsidR="00C75ED4" w:rsidRPr="00FE7A9A">
              <w:rPr>
                <w:rFonts w:ascii="Times New Roman" w:hAnsi="Times New Roman" w:cs="Times New Roman"/>
                <w:i/>
                <w:color w:val="000000" w:themeColor="text1"/>
                <w:sz w:val="24"/>
                <w:szCs w:val="24"/>
              </w:rPr>
              <w:t>, neatitinka pirkimo objektas</w:t>
            </w:r>
            <w:r w:rsidR="001D2ABD" w:rsidRPr="00FE7A9A">
              <w:rPr>
                <w:rFonts w:ascii="Times New Roman" w:hAnsi="Times New Roman" w:cs="Times New Roman"/>
                <w:i/>
                <w:color w:val="000000" w:themeColor="text1"/>
                <w:sz w:val="24"/>
                <w:szCs w:val="24"/>
              </w:rPr>
              <w:t xml:space="preserve"> iškeltų reikalavimų</w:t>
            </w:r>
            <w:r w:rsidRPr="00FE7A9A">
              <w:rPr>
                <w:rFonts w:ascii="Times New Roman" w:hAnsi="Times New Roman" w:cs="Times New Roman"/>
                <w:i/>
                <w:color w:val="000000" w:themeColor="text1"/>
                <w:sz w:val="24"/>
                <w:szCs w:val="24"/>
              </w:rPr>
              <w:t>)</w:t>
            </w:r>
          </w:p>
          <w:p w14:paraId="32A9624C" w14:textId="4DEAFEBD"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 per perkančiosios organizacijos nustatytą protingą terminą nepatikslino</w:t>
            </w:r>
            <w:r w:rsidR="001D2ABD" w:rsidRPr="00FE7A9A">
              <w:rPr>
                <w:rFonts w:ascii="Times New Roman" w:hAnsi="Times New Roman" w:cs="Times New Roman"/>
                <w:color w:val="000000" w:themeColor="text1"/>
                <w:sz w:val="24"/>
                <w:szCs w:val="24"/>
              </w:rPr>
              <w:t xml:space="preserve"> pasiūlymo</w:t>
            </w:r>
            <w:r w:rsidRPr="00FE7A9A">
              <w:rPr>
                <w:rFonts w:ascii="Times New Roman" w:hAnsi="Times New Roman" w:cs="Times New Roman"/>
                <w:color w:val="000000" w:themeColor="text1"/>
                <w:sz w:val="24"/>
                <w:szCs w:val="24"/>
              </w:rPr>
              <w:t xml:space="preserve">, nepapildė ar nepateikė pirkimo dokumentuose nurodytų kartu su pasiūlymu teikiamų dokumentų: EBVPD (jei taikoma), tiekėjo įgaliojimo asmeniui </w:t>
            </w:r>
            <w:r w:rsidRPr="00FE7A9A">
              <w:rPr>
                <w:rFonts w:ascii="Times New Roman" w:hAnsi="Times New Roman" w:cs="Times New Roman"/>
                <w:color w:val="000000" w:themeColor="text1"/>
                <w:sz w:val="24"/>
                <w:szCs w:val="24"/>
              </w:rPr>
              <w:lastRenderedPageBreak/>
              <w:t>pasirašyti pasiūlymą, jungtinės veiklos sutarties</w:t>
            </w:r>
            <w:r w:rsidR="00C75ED4" w:rsidRPr="00FE7A9A">
              <w:rPr>
                <w:rFonts w:ascii="Times New Roman" w:hAnsi="Times New Roman" w:cs="Times New Roman"/>
                <w:color w:val="000000" w:themeColor="text1"/>
                <w:sz w:val="24"/>
                <w:szCs w:val="24"/>
              </w:rPr>
              <w:t>, deklaracijų</w:t>
            </w:r>
            <w:r w:rsidRPr="00FE7A9A">
              <w:rPr>
                <w:rFonts w:ascii="Times New Roman" w:hAnsi="Times New Roman" w:cs="Times New Roman"/>
                <w:i/>
                <w:color w:val="000000" w:themeColor="text1"/>
                <w:sz w:val="24"/>
                <w:szCs w:val="24"/>
              </w:rPr>
              <w:t>;</w:t>
            </w:r>
          </w:p>
          <w:p w14:paraId="4BEEFCDD" w14:textId="77777777"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 per perkančiosios organizacijos nurodytą terminą neištaisė aritmetinių klaidų ir (ar) nepaaiškino pasiūlymo, nekeičiant jo esmės;</w:t>
            </w:r>
          </w:p>
          <w:p w14:paraId="58A09EA9" w14:textId="70CC654D" w:rsidR="00F65CE5" w:rsidRPr="00FE7A9A" w:rsidRDefault="00CA3C7D"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 xml:space="preserve">tiekėjo pasiūlyme nurodyta </w:t>
            </w:r>
            <w:r w:rsidR="00E812AA" w:rsidRPr="00FE7A9A">
              <w:rPr>
                <w:rFonts w:ascii="Times New Roman" w:hAnsi="Times New Roman" w:cs="Times New Roman"/>
                <w:color w:val="000000" w:themeColor="text1"/>
                <w:sz w:val="24"/>
                <w:szCs w:val="24"/>
              </w:rPr>
              <w:t>kaina</w:t>
            </w:r>
            <w:r w:rsidRPr="00FE7A9A">
              <w:rPr>
                <w:rFonts w:ascii="Times New Roman" w:hAnsi="Times New Roman" w:cs="Times New Roman"/>
                <w:color w:val="000000" w:themeColor="text1"/>
                <w:sz w:val="24"/>
                <w:szCs w:val="24"/>
              </w:rPr>
              <w:t xml:space="preserve"> yra per didelė ir perkančiajai organizacijai nepriimtina</w:t>
            </w:r>
            <w:r w:rsidR="00FA2DA3" w:rsidRPr="00FE7A9A">
              <w:rPr>
                <w:rFonts w:ascii="Times New Roman" w:hAnsi="Times New Roman" w:cs="Times New Roman"/>
                <w:color w:val="000000" w:themeColor="text1"/>
                <w:sz w:val="24"/>
                <w:szCs w:val="24"/>
              </w:rPr>
              <w:t>;</w:t>
            </w:r>
          </w:p>
          <w:p w14:paraId="3A45DC5D" w14:textId="08A367CD" w:rsidR="00F65CE5" w:rsidRPr="00FE7A9A" w:rsidRDefault="00F65CE5"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w:t>
            </w:r>
            <w:r w:rsidR="00FA2DA3" w:rsidRPr="00FE7A9A">
              <w:rPr>
                <w:rFonts w:ascii="Times New Roman" w:hAnsi="Times New Roman" w:cs="Times New Roman"/>
                <w:color w:val="000000" w:themeColor="text1"/>
                <w:sz w:val="24"/>
                <w:szCs w:val="24"/>
              </w:rPr>
              <w:t xml:space="preserve"> nepateikė pasiūlytos neįprastai mažos</w:t>
            </w:r>
            <w:r w:rsidRPr="00FE7A9A">
              <w:rPr>
                <w:rFonts w:ascii="Times New Roman" w:hAnsi="Times New Roman" w:cs="Times New Roman"/>
                <w:color w:val="000000" w:themeColor="text1"/>
                <w:sz w:val="24"/>
                <w:szCs w:val="24"/>
              </w:rPr>
              <w:t xml:space="preserve"> </w:t>
            </w:r>
            <w:r w:rsidR="00E812AA" w:rsidRPr="00FE7A9A">
              <w:rPr>
                <w:rFonts w:ascii="Times New Roman" w:hAnsi="Times New Roman" w:cs="Times New Roman"/>
                <w:color w:val="000000" w:themeColor="text1"/>
                <w:sz w:val="24"/>
                <w:szCs w:val="24"/>
              </w:rPr>
              <w:t>kainos</w:t>
            </w:r>
            <w:r w:rsidR="00FA2DA3" w:rsidRPr="00FE7A9A">
              <w:rPr>
                <w:rFonts w:ascii="Times New Roman" w:hAnsi="Times New Roman" w:cs="Times New Roman"/>
                <w:color w:val="000000" w:themeColor="text1"/>
                <w:sz w:val="24"/>
                <w:szCs w:val="24"/>
              </w:rPr>
              <w:t xml:space="preserve"> pagrįstumo įrodymų arba pateikti įrodymai nepagrindžia neįprastai mažos </w:t>
            </w:r>
            <w:r w:rsidR="00E812AA" w:rsidRPr="00FE7A9A">
              <w:rPr>
                <w:rFonts w:ascii="Times New Roman" w:hAnsi="Times New Roman" w:cs="Times New Roman"/>
                <w:color w:val="000000" w:themeColor="text1"/>
                <w:sz w:val="24"/>
                <w:szCs w:val="24"/>
              </w:rPr>
              <w:t>kainos</w:t>
            </w:r>
            <w:r w:rsidR="00FA2DA3" w:rsidRPr="00FE7A9A">
              <w:rPr>
                <w:rFonts w:ascii="Times New Roman" w:hAnsi="Times New Roman" w:cs="Times New Roman"/>
                <w:color w:val="000000" w:themeColor="text1"/>
                <w:sz w:val="24"/>
                <w:szCs w:val="24"/>
              </w:rPr>
              <w:t>;</w:t>
            </w:r>
          </w:p>
          <w:p w14:paraId="5B4EE4E6" w14:textId="77777777" w:rsidR="00C759D7" w:rsidRPr="00FE7A9A" w:rsidRDefault="00704164"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Pr="00FE7A9A" w:rsidRDefault="00704164"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FE7A9A">
              <w:rPr>
                <w:rFonts w:ascii="Times New Roman" w:eastAsia="Arial Unicode MS" w:hAnsi="Times New Roman" w:cs="Times New Roman"/>
                <w:color w:val="000000" w:themeColor="text1"/>
                <w:sz w:val="24"/>
                <w:szCs w:val="24"/>
                <w:bdr w:val="nil"/>
              </w:rPr>
              <w:t>.</w:t>
            </w:r>
          </w:p>
          <w:p w14:paraId="2E51C016" w14:textId="77777777" w:rsidR="00EC1C03" w:rsidRPr="00FE7A9A" w:rsidRDefault="001D2ABD"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t</w:t>
            </w:r>
            <w:r w:rsidR="00EC1C03" w:rsidRPr="00FE7A9A">
              <w:rPr>
                <w:rFonts w:ascii="Times New Roman" w:eastAsia="Arial Unicode MS" w:hAnsi="Times New Roman" w:cs="Times New Roman"/>
                <w:color w:val="000000" w:themeColor="text1"/>
                <w:sz w:val="24"/>
                <w:szCs w:val="24"/>
                <w:bdr w:val="nil"/>
              </w:rPr>
              <w:t>iekėjas turi pašalinimo pagrindų, kurių negalima ,,apsivalyti“</w:t>
            </w:r>
            <w:r w:rsidR="003F1660" w:rsidRPr="00FE7A9A">
              <w:rPr>
                <w:rFonts w:ascii="Times New Roman" w:eastAsia="Arial Unicode MS" w:hAnsi="Times New Roman" w:cs="Times New Roman"/>
                <w:color w:val="000000" w:themeColor="text1"/>
                <w:sz w:val="24"/>
                <w:szCs w:val="24"/>
                <w:bdr w:val="nil"/>
              </w:rPr>
              <w:t>;</w:t>
            </w:r>
          </w:p>
          <w:p w14:paraId="4F91147F" w14:textId="2E50FD6C" w:rsidR="003F1660" w:rsidRPr="00FE7A9A" w:rsidRDefault="003F1660"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p>
        </w:tc>
      </w:tr>
      <w:tr w:rsidR="00FF02C2" w:rsidRPr="00FE7A9A" w14:paraId="0EF7625F" w14:textId="77777777" w:rsidTr="001E5276">
        <w:tc>
          <w:tcPr>
            <w:tcW w:w="2405" w:type="dxa"/>
          </w:tcPr>
          <w:p w14:paraId="5D5F4268" w14:textId="30A6EA3F" w:rsidR="005003CC" w:rsidRPr="00FE7A9A" w:rsidRDefault="008F749F"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lastRenderedPageBreak/>
              <w:t>Pasiūlymų eilės sudarymas ir</w:t>
            </w:r>
            <w:r w:rsidR="00A9340F" w:rsidRPr="00FE7A9A">
              <w:rPr>
                <w:rFonts w:ascii="Times New Roman" w:hAnsi="Times New Roman" w:cs="Times New Roman"/>
                <w:b/>
                <w:bCs/>
                <w:color w:val="000000" w:themeColor="text1"/>
                <w:sz w:val="24"/>
                <w:szCs w:val="24"/>
              </w:rPr>
              <w:t xml:space="preserve"> / ar</w:t>
            </w:r>
            <w:r w:rsidRPr="00FE7A9A">
              <w:rPr>
                <w:rFonts w:ascii="Times New Roman" w:hAnsi="Times New Roman" w:cs="Times New Roman"/>
                <w:b/>
                <w:bCs/>
                <w:color w:val="000000" w:themeColor="text1"/>
                <w:sz w:val="24"/>
                <w:szCs w:val="24"/>
              </w:rPr>
              <w:t xml:space="preserve"> laimėtojo nustatymas</w:t>
            </w:r>
          </w:p>
        </w:tc>
        <w:tc>
          <w:tcPr>
            <w:tcW w:w="8222" w:type="dxa"/>
          </w:tcPr>
          <w:p w14:paraId="0DBED35E" w14:textId="58014EB3" w:rsidR="00391BCF" w:rsidRPr="00FE7A9A" w:rsidRDefault="00391BCF"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FE7A9A" w:rsidRDefault="00391BCF"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 xml:space="preserve">Laimėtoju gali būti pasirenkamas tik toks tiekėjas, kurio pasiūlymas atitinka pirkimo dokumentuose nustatytus reikalavimus ir tiekėjo siūloma </w:t>
            </w:r>
            <w:r w:rsidR="00E812AA" w:rsidRPr="00FE7A9A">
              <w:rPr>
                <w:rFonts w:ascii="Times New Roman" w:hAnsi="Times New Roman" w:cs="Times New Roman"/>
                <w:color w:val="000000" w:themeColor="text1"/>
                <w:sz w:val="24"/>
                <w:szCs w:val="24"/>
              </w:rPr>
              <w:t>kaina</w:t>
            </w:r>
            <w:r w:rsidRPr="00FE7A9A">
              <w:rPr>
                <w:rFonts w:ascii="Times New Roman" w:eastAsia="Arial Unicode MS" w:hAnsi="Times New Roman" w:cs="Times New Roman"/>
                <w:color w:val="000000" w:themeColor="text1"/>
                <w:sz w:val="24"/>
                <w:szCs w:val="24"/>
                <w:bdr w:val="nil"/>
              </w:rPr>
              <w:t xml:space="preserve"> nėra per didelė ir perkančiajai organizacijai nepriimtina. </w:t>
            </w:r>
            <w:r w:rsidRPr="00FE7A9A">
              <w:rPr>
                <w:rFonts w:ascii="Times New Roman" w:eastAsia="Arial Unicode MS" w:hAnsi="Times New Roman" w:cs="Times New Roman"/>
                <w:b/>
                <w:i/>
                <w:color w:val="000000" w:themeColor="text1"/>
                <w:sz w:val="24"/>
                <w:szCs w:val="24"/>
                <w:bdr w:val="nil"/>
              </w:rPr>
              <w:t xml:space="preserve"> </w:t>
            </w:r>
          </w:p>
          <w:p w14:paraId="0E668B36" w14:textId="1D229DB2" w:rsidR="008F749F" w:rsidRPr="00FE7A9A" w:rsidDel="00320AB3" w:rsidRDefault="008771BD"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ne vėliau kaip per 5 darbo dienas nuo sprendimo priėmimo CVP IS priemonėmis informuoja tiekėjus apie procedūros rezultatus (</w:t>
            </w:r>
            <w:r w:rsidR="00D21DB7" w:rsidRPr="00FE7A9A">
              <w:rPr>
                <w:rFonts w:ascii="Times New Roman" w:hAnsi="Times New Roman" w:cs="Times New Roman"/>
                <w:color w:val="000000" w:themeColor="text1"/>
                <w:sz w:val="24"/>
                <w:szCs w:val="24"/>
              </w:rPr>
              <w:t xml:space="preserve">apie sudarytą </w:t>
            </w:r>
            <w:r w:rsidRPr="00FE7A9A">
              <w:rPr>
                <w:rFonts w:ascii="Times New Roman" w:hAnsi="Times New Roman" w:cs="Times New Roman"/>
                <w:color w:val="000000" w:themeColor="text1"/>
                <w:sz w:val="24"/>
                <w:szCs w:val="24"/>
              </w:rPr>
              <w:t>pasiūlymų eil</w:t>
            </w:r>
            <w:r w:rsidR="00D21DB7" w:rsidRPr="00FE7A9A">
              <w:rPr>
                <w:rFonts w:ascii="Times New Roman" w:hAnsi="Times New Roman" w:cs="Times New Roman"/>
                <w:color w:val="000000" w:themeColor="text1"/>
                <w:sz w:val="24"/>
                <w:szCs w:val="24"/>
              </w:rPr>
              <w:t>ę</w:t>
            </w:r>
            <w:r w:rsidRPr="00FE7A9A">
              <w:rPr>
                <w:rFonts w:ascii="Times New Roman" w:hAnsi="Times New Roman" w:cs="Times New Roman"/>
                <w:color w:val="000000" w:themeColor="text1"/>
                <w:sz w:val="24"/>
                <w:szCs w:val="24"/>
              </w:rPr>
              <w:t>, laimėjus</w:t>
            </w:r>
            <w:r w:rsidR="00D21DB7" w:rsidRPr="00FE7A9A">
              <w:rPr>
                <w:rFonts w:ascii="Times New Roman" w:hAnsi="Times New Roman" w:cs="Times New Roman"/>
                <w:color w:val="000000" w:themeColor="text1"/>
                <w:sz w:val="24"/>
                <w:szCs w:val="24"/>
              </w:rPr>
              <w:t>į pasiūlymą</w:t>
            </w:r>
            <w:r w:rsidRPr="00FE7A9A">
              <w:rPr>
                <w:rFonts w:ascii="Times New Roman" w:hAnsi="Times New Roman" w:cs="Times New Roman"/>
                <w:color w:val="000000" w:themeColor="text1"/>
                <w:sz w:val="24"/>
                <w:szCs w:val="24"/>
              </w:rPr>
              <w:t xml:space="preserve">, </w:t>
            </w:r>
            <w:r w:rsidR="00D21DB7" w:rsidRPr="00FE7A9A">
              <w:rPr>
                <w:rFonts w:ascii="Times New Roman" w:hAnsi="Times New Roman" w:cs="Times New Roman"/>
                <w:color w:val="000000" w:themeColor="text1"/>
                <w:sz w:val="24"/>
                <w:szCs w:val="24"/>
              </w:rPr>
              <w:t xml:space="preserve">sprendimą sudaryti </w:t>
            </w:r>
            <w:r w:rsidRPr="00FE7A9A">
              <w:rPr>
                <w:rFonts w:ascii="Times New Roman" w:hAnsi="Times New Roman" w:cs="Times New Roman"/>
                <w:color w:val="000000" w:themeColor="text1"/>
                <w:sz w:val="24"/>
                <w:szCs w:val="24"/>
              </w:rPr>
              <w:t xml:space="preserve">pirkimo sutartį). </w:t>
            </w:r>
            <w:r w:rsidRPr="00FE7A9A">
              <w:rPr>
                <w:rFonts w:ascii="Times New Roman" w:eastAsia="Arial Unicode MS" w:hAnsi="Times New Roman" w:cs="Times New Roman"/>
                <w:color w:val="000000" w:themeColor="text1"/>
                <w:sz w:val="24"/>
                <w:szCs w:val="24"/>
                <w:bdr w:val="nil"/>
              </w:rPr>
              <w:t>Perkančioji organizacija taip pat turi nurodyti priežastis, dėl kurių buvo priimtas sprendimas nesudaryti pirkimo sutarties ar preliminariosios sutarties, pradėti pirkimą iš naujo</w:t>
            </w:r>
            <w:r w:rsidR="00D21DB7" w:rsidRPr="00FE7A9A">
              <w:rPr>
                <w:rFonts w:ascii="Times New Roman" w:eastAsia="Arial Unicode MS" w:hAnsi="Times New Roman" w:cs="Times New Roman"/>
                <w:color w:val="000000" w:themeColor="text1"/>
                <w:sz w:val="24"/>
                <w:szCs w:val="24"/>
                <w:bdr w:val="nil"/>
              </w:rPr>
              <w:t>.</w:t>
            </w:r>
          </w:p>
        </w:tc>
      </w:tr>
      <w:tr w:rsidR="00FF02C2" w:rsidRPr="00FE7A9A" w14:paraId="4C128C6D" w14:textId="77777777" w:rsidTr="001E5276">
        <w:tc>
          <w:tcPr>
            <w:tcW w:w="2405" w:type="dxa"/>
          </w:tcPr>
          <w:p w14:paraId="4385A27D" w14:textId="5828C9CC" w:rsidR="002400E9" w:rsidRPr="00FE7A9A" w:rsidRDefault="00C200AF" w:rsidP="00FE7A9A">
            <w:pPr>
              <w:pStyle w:val="Sraopastraipa"/>
              <w:numPr>
                <w:ilvl w:val="0"/>
                <w:numId w:val="5"/>
              </w:numPr>
              <w:spacing w:line="240" w:lineRule="auto"/>
              <w:ind w:left="0"/>
              <w:jc w:val="center"/>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t>Pirkimo sutarties sudarymas</w:t>
            </w:r>
          </w:p>
        </w:tc>
        <w:tc>
          <w:tcPr>
            <w:tcW w:w="8222" w:type="dxa"/>
          </w:tcPr>
          <w:p w14:paraId="78B7764A" w14:textId="0518ECC7" w:rsidR="00B66193" w:rsidRPr="00FE7A9A" w:rsidRDefault="00B66193"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 </w:t>
            </w:r>
            <w:r w:rsidR="00063A0A" w:rsidRPr="00FE7A9A">
              <w:rPr>
                <w:rFonts w:ascii="Times New Roman" w:hAnsi="Times New Roman" w:cs="Times New Roman"/>
                <w:color w:val="000000" w:themeColor="text1"/>
                <w:sz w:val="24"/>
                <w:szCs w:val="24"/>
              </w:rPr>
              <w:t>laimėjusiu tiekėju</w:t>
            </w:r>
            <w:r w:rsidRPr="00FE7A9A">
              <w:rPr>
                <w:rFonts w:ascii="Times New Roman" w:hAnsi="Times New Roman" w:cs="Times New Roman"/>
                <w:color w:val="000000" w:themeColor="text1"/>
                <w:sz w:val="24"/>
                <w:szCs w:val="24"/>
              </w:rPr>
              <w:t xml:space="preserve"> bus sudaroma rašytinė sutartis </w:t>
            </w:r>
            <w:r w:rsidR="007C20A7" w:rsidRPr="00FE7A9A">
              <w:rPr>
                <w:rFonts w:ascii="Times New Roman" w:hAnsi="Times New Roman" w:cs="Times New Roman"/>
                <w:color w:val="000000" w:themeColor="text1"/>
                <w:sz w:val="24"/>
                <w:szCs w:val="24"/>
              </w:rPr>
              <w:t xml:space="preserve">pagal Pirkimo dokumentų </w:t>
            </w:r>
            <w:r w:rsidR="00E56BC2" w:rsidRPr="00FE7A9A">
              <w:rPr>
                <w:rFonts w:ascii="Times New Roman" w:hAnsi="Times New Roman" w:cs="Times New Roman"/>
                <w:color w:val="000000" w:themeColor="text1"/>
                <w:sz w:val="24"/>
                <w:szCs w:val="24"/>
              </w:rPr>
              <w:t>6</w:t>
            </w:r>
            <w:r w:rsidR="007C20A7" w:rsidRPr="00FE7A9A">
              <w:rPr>
                <w:rFonts w:ascii="Times New Roman" w:hAnsi="Times New Roman" w:cs="Times New Roman"/>
                <w:color w:val="000000" w:themeColor="text1"/>
                <w:sz w:val="24"/>
                <w:szCs w:val="24"/>
              </w:rPr>
              <w:t xml:space="preserve"> priede pateiktą sutarties projektą</w:t>
            </w:r>
            <w:r w:rsidRPr="00FE7A9A">
              <w:rPr>
                <w:rFonts w:ascii="Times New Roman" w:hAnsi="Times New Roman" w:cs="Times New Roman"/>
                <w:color w:val="000000" w:themeColor="text1"/>
                <w:sz w:val="24"/>
                <w:szCs w:val="24"/>
              </w:rPr>
              <w:t>.</w:t>
            </w:r>
          </w:p>
          <w:p w14:paraId="134DF877" w14:textId="5C437480"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Sudarant pirkimo sutartį joje negali būti keičiama laimėjusio tiekėjo pasiūlymo </w:t>
            </w:r>
            <w:r w:rsidR="00E812AA" w:rsidRPr="00FE7A9A">
              <w:rPr>
                <w:rFonts w:ascii="Times New Roman" w:hAnsi="Times New Roman" w:cs="Times New Roman"/>
                <w:color w:val="000000" w:themeColor="text1"/>
                <w:sz w:val="24"/>
                <w:szCs w:val="24"/>
              </w:rPr>
              <w:t>kaina</w:t>
            </w:r>
            <w:r w:rsidR="00F40E9B" w:rsidRPr="00FE7A9A">
              <w:rPr>
                <w:rFonts w:ascii="Times New Roman" w:hAnsi="Times New Roman" w:cs="Times New Roman"/>
                <w:color w:val="000000" w:themeColor="text1"/>
                <w:sz w:val="24"/>
                <w:szCs w:val="24"/>
              </w:rPr>
              <w:t>, kiti pasiūlymo aspektai bei</w:t>
            </w:r>
            <w:r w:rsidRPr="00FE7A9A">
              <w:rPr>
                <w:rFonts w:ascii="Times New Roman" w:hAnsi="Times New Roman" w:cs="Times New Roman"/>
                <w:color w:val="000000" w:themeColor="text1"/>
                <w:sz w:val="24"/>
                <w:szCs w:val="24"/>
              </w:rPr>
              <w:t xml:space="preserve"> pirkimo dokumentuose nustatytos pirkimo sąlygos.</w:t>
            </w:r>
          </w:p>
          <w:p w14:paraId="17428414" w14:textId="2C9A4187"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bet kuriuo metu iki pirkimo sutarties sudarymo gali nuspręsti nutraukti pirkimo procedūrą</w:t>
            </w:r>
            <w:r w:rsidR="00C759D7" w:rsidRPr="00FE7A9A">
              <w:rPr>
                <w:rFonts w:ascii="Times New Roman" w:hAnsi="Times New Roman" w:cs="Times New Roman"/>
                <w:color w:val="000000" w:themeColor="text1"/>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FE7A9A" w:rsidRDefault="00DD0942"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Sutarties pasirašymo atidėjimo terminas </w:t>
            </w:r>
            <w:r w:rsidR="00C200AF" w:rsidRPr="00FE7A9A">
              <w:rPr>
                <w:rFonts w:ascii="Times New Roman" w:hAnsi="Times New Roman" w:cs="Times New Roman"/>
                <w:color w:val="000000" w:themeColor="text1"/>
                <w:sz w:val="24"/>
                <w:szCs w:val="24"/>
              </w:rPr>
              <w:t>nenustatomas</w:t>
            </w:r>
            <w:r w:rsidRPr="00FE7A9A">
              <w:rPr>
                <w:rFonts w:ascii="Times New Roman" w:hAnsi="Times New Roman" w:cs="Times New Roman"/>
                <w:color w:val="000000" w:themeColor="text1"/>
                <w:sz w:val="24"/>
                <w:szCs w:val="24"/>
              </w:rPr>
              <w:t>.</w:t>
            </w:r>
          </w:p>
        </w:tc>
      </w:tr>
      <w:tr w:rsidR="00FF02C2" w:rsidRPr="00FE7A9A" w14:paraId="7BA0E89F" w14:textId="77777777" w:rsidTr="001E5276">
        <w:tc>
          <w:tcPr>
            <w:tcW w:w="2405" w:type="dxa"/>
          </w:tcPr>
          <w:p w14:paraId="7349A31C" w14:textId="6F57D895" w:rsidR="00063A0A" w:rsidRPr="00FE7A9A" w:rsidRDefault="00063A0A" w:rsidP="00EC344D">
            <w:pPr>
              <w:pStyle w:val="Sraopastraipa"/>
              <w:numPr>
                <w:ilvl w:val="0"/>
                <w:numId w:val="5"/>
              </w:numPr>
              <w:spacing w:line="240" w:lineRule="auto"/>
              <w:ind w:left="0" w:firstLine="0"/>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lastRenderedPageBreak/>
              <w:t>Ginčų nagrinėjimo tvarka</w:t>
            </w:r>
          </w:p>
        </w:tc>
        <w:tc>
          <w:tcPr>
            <w:tcW w:w="8222" w:type="dxa"/>
          </w:tcPr>
          <w:p w14:paraId="6B0360AE" w14:textId="7F48715B"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Ginčai nagrinėjami Įstatymo VII skyriuje nustatyta tvarka</w:t>
            </w:r>
            <w:r w:rsidR="00C759D7" w:rsidRPr="00FE7A9A">
              <w:rPr>
                <w:rFonts w:ascii="Times New Roman" w:hAnsi="Times New Roman" w:cs="Times New Roman"/>
                <w:color w:val="000000" w:themeColor="text1"/>
                <w:sz w:val="24"/>
                <w:szCs w:val="24"/>
              </w:rPr>
              <w:t>.</w:t>
            </w:r>
          </w:p>
        </w:tc>
      </w:tr>
      <w:tr w:rsidR="002A5B33" w:rsidRPr="00FE7A9A" w14:paraId="0DE12E99" w14:textId="77777777" w:rsidTr="001E5276">
        <w:tc>
          <w:tcPr>
            <w:tcW w:w="2405" w:type="dxa"/>
          </w:tcPr>
          <w:p w14:paraId="7EA21CD1" w14:textId="320C6458" w:rsidR="002A5B33" w:rsidRPr="00FE7A9A" w:rsidRDefault="002A5B33" w:rsidP="00EC344D">
            <w:pPr>
              <w:pStyle w:val="Sraopastraipa"/>
              <w:numPr>
                <w:ilvl w:val="0"/>
                <w:numId w:val="5"/>
              </w:numPr>
              <w:spacing w:line="240" w:lineRule="auto"/>
              <w:ind w:left="0" w:firstLine="22"/>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Kontaktinis</w:t>
            </w:r>
            <w:r w:rsidR="00063A0A" w:rsidRPr="00FE7A9A">
              <w:rPr>
                <w:rFonts w:ascii="Times New Roman" w:hAnsi="Times New Roman" w:cs="Times New Roman"/>
                <w:b/>
                <w:bCs/>
                <w:color w:val="000000" w:themeColor="text1"/>
                <w:sz w:val="24"/>
                <w:szCs w:val="24"/>
              </w:rPr>
              <w:t xml:space="preserve"> (-iai)</w:t>
            </w:r>
            <w:r w:rsidRPr="00FE7A9A">
              <w:rPr>
                <w:rFonts w:ascii="Times New Roman" w:hAnsi="Times New Roman" w:cs="Times New Roman"/>
                <w:b/>
                <w:bCs/>
                <w:color w:val="000000" w:themeColor="text1"/>
                <w:sz w:val="24"/>
                <w:szCs w:val="24"/>
              </w:rPr>
              <w:t xml:space="preserve"> asmuo</w:t>
            </w:r>
            <w:r w:rsidR="00063A0A" w:rsidRPr="00FE7A9A">
              <w:rPr>
                <w:rFonts w:ascii="Times New Roman" w:hAnsi="Times New Roman" w:cs="Times New Roman"/>
                <w:b/>
                <w:bCs/>
                <w:color w:val="000000" w:themeColor="text1"/>
                <w:sz w:val="24"/>
                <w:szCs w:val="24"/>
              </w:rPr>
              <w:t xml:space="preserve"> (-</w:t>
            </w:r>
            <w:r w:rsidR="005844B9" w:rsidRPr="00FE7A9A">
              <w:rPr>
                <w:rFonts w:ascii="Times New Roman" w:hAnsi="Times New Roman" w:cs="Times New Roman"/>
                <w:b/>
                <w:bCs/>
                <w:color w:val="000000" w:themeColor="text1"/>
                <w:sz w:val="24"/>
                <w:szCs w:val="24"/>
              </w:rPr>
              <w:t>en</w:t>
            </w:r>
            <w:r w:rsidR="00063A0A" w:rsidRPr="00FE7A9A">
              <w:rPr>
                <w:rFonts w:ascii="Times New Roman" w:hAnsi="Times New Roman" w:cs="Times New Roman"/>
                <w:b/>
                <w:bCs/>
                <w:color w:val="000000" w:themeColor="text1"/>
                <w:sz w:val="24"/>
                <w:szCs w:val="24"/>
              </w:rPr>
              <w:t>ys)</w:t>
            </w:r>
          </w:p>
        </w:tc>
        <w:tc>
          <w:tcPr>
            <w:tcW w:w="8222" w:type="dxa"/>
          </w:tcPr>
          <w:p w14:paraId="4A4BF1A7" w14:textId="467026DF" w:rsidR="00E812AA" w:rsidRPr="00FE7A9A" w:rsidRDefault="00E812AA" w:rsidP="00FE7A9A">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17.1. Kontaktiniai duomenys:</w:t>
            </w:r>
          </w:p>
          <w:p w14:paraId="2D412809" w14:textId="49EF985E" w:rsidR="003F1660" w:rsidRPr="00EC344D" w:rsidRDefault="00E812AA" w:rsidP="00FE7A9A">
            <w:pPr>
              <w:shd w:val="clear" w:color="auto" w:fill="FFFFFF"/>
              <w:tabs>
                <w:tab w:val="left" w:pos="1560"/>
              </w:tabs>
              <w:spacing w:line="240" w:lineRule="auto"/>
              <w:jc w:val="both"/>
              <w:rPr>
                <w:rFonts w:ascii="Times New Roman" w:hAnsi="Times New Roman" w:cs="Times New Roman"/>
                <w:color w:val="000000" w:themeColor="text1"/>
                <w:sz w:val="24"/>
                <w:szCs w:val="24"/>
                <w:lang w:val="en-US"/>
              </w:rPr>
            </w:pPr>
            <w:r w:rsidRPr="00FE7A9A">
              <w:rPr>
                <w:rFonts w:ascii="Times New Roman" w:hAnsi="Times New Roman" w:cs="Times New Roman"/>
                <w:color w:val="000000" w:themeColor="text1"/>
                <w:sz w:val="24"/>
                <w:szCs w:val="24"/>
              </w:rPr>
              <w:t xml:space="preserve">17.1.1. </w:t>
            </w:r>
            <w:r w:rsidR="003F1660" w:rsidRPr="00FE7A9A">
              <w:rPr>
                <w:rFonts w:ascii="Times New Roman" w:hAnsi="Times New Roman" w:cs="Times New Roman"/>
                <w:color w:val="000000" w:themeColor="text1"/>
                <w:sz w:val="24"/>
                <w:szCs w:val="24"/>
              </w:rPr>
              <w:t xml:space="preserve">Dėl pirkimo procedūrų tiesioginį ryšį su tiekėjais įgaliota palaikyti: Trakų rajono savivaldybės administracijos Teisės, personalo administravimo ir viešųjų pirkimų skyriaus vyr. specialistė Edita Dagienė, tel. +370 528 58 320, el. paštas: </w:t>
            </w:r>
            <w:hyperlink r:id="rId11" w:history="1">
              <w:r w:rsidR="00EC344D" w:rsidRPr="00EC344D">
                <w:rPr>
                  <w:rStyle w:val="Hipersaitas"/>
                  <w:rFonts w:ascii="Times New Roman" w:hAnsi="Times New Roman" w:cs="Times New Roman"/>
                  <w:sz w:val="24"/>
                  <w:szCs w:val="24"/>
                </w:rPr>
                <w:t>edita.dagiene</w:t>
              </w:r>
              <w:r w:rsidR="00EC344D" w:rsidRPr="00EC344D">
                <w:rPr>
                  <w:rStyle w:val="Hipersaitas"/>
                  <w:rFonts w:ascii="Times New Roman" w:hAnsi="Times New Roman" w:cs="Times New Roman"/>
                  <w:sz w:val="24"/>
                  <w:szCs w:val="24"/>
                  <w:lang w:val="en-US"/>
                </w:rPr>
                <w:t>@trakai.lt</w:t>
              </w:r>
            </w:hyperlink>
            <w:r w:rsidR="00EC344D" w:rsidRPr="00EC344D">
              <w:rPr>
                <w:sz w:val="24"/>
                <w:szCs w:val="24"/>
                <w:lang w:val="en-US"/>
              </w:rPr>
              <w:t xml:space="preserve"> </w:t>
            </w:r>
          </w:p>
          <w:p w14:paraId="2C387B5B" w14:textId="5A547532" w:rsidR="002A5B33" w:rsidRPr="00047FC2" w:rsidRDefault="003F1660" w:rsidP="00047FC2">
            <w:pPr>
              <w:tabs>
                <w:tab w:val="left" w:pos="0"/>
              </w:tabs>
              <w:spacing w:line="240" w:lineRule="auto"/>
              <w:jc w:val="both"/>
              <w:rPr>
                <w:rFonts w:ascii="Times New Roman" w:eastAsia="Times New Roman" w:hAnsi="Times New Roman" w:cs="Times New Roman"/>
                <w:color w:val="auto"/>
                <w:sz w:val="24"/>
                <w:szCs w:val="24"/>
                <w:lang w:eastAsia="en-US"/>
              </w:rPr>
            </w:pPr>
            <w:r w:rsidRPr="00FE7A9A">
              <w:rPr>
                <w:rFonts w:ascii="Times New Roman" w:hAnsi="Times New Roman" w:cs="Times New Roman"/>
                <w:color w:val="000000" w:themeColor="text1"/>
                <w:sz w:val="24"/>
                <w:szCs w:val="24"/>
              </w:rPr>
              <w:t xml:space="preserve">17.1.2. Dėl pirkimo objekto tiesioginį ryšį su tiekėjais įgaliotas palaikyti </w:t>
            </w:r>
            <w:r w:rsidR="00047FC2" w:rsidRPr="00236760">
              <w:rPr>
                <w:rFonts w:ascii="Times New Roman" w:eastAsia="Times New Roman" w:hAnsi="Times New Roman" w:cs="Times New Roman"/>
                <w:color w:val="auto"/>
                <w:sz w:val="24"/>
                <w:szCs w:val="24"/>
                <w:lang w:eastAsia="en-US"/>
              </w:rPr>
              <w:t xml:space="preserve">Trakų rajono savivaldybės administracijos </w:t>
            </w:r>
            <w:r w:rsidR="00047FC2">
              <w:rPr>
                <w:rFonts w:ascii="Times New Roman" w:eastAsia="Times New Roman" w:hAnsi="Times New Roman" w:cs="Times New Roman"/>
                <w:color w:val="auto"/>
                <w:sz w:val="24"/>
                <w:szCs w:val="24"/>
                <w:lang w:eastAsia="en-US"/>
              </w:rPr>
              <w:t>Architektūros ir žemės ūkio administravimo skyriaus Žemės ūkio administravimo poskyrio vedėjas Arūnas Dzigas</w:t>
            </w:r>
            <w:r w:rsidR="00047FC2" w:rsidRPr="00236760">
              <w:rPr>
                <w:rFonts w:ascii="Times New Roman" w:eastAsia="Times New Roman" w:hAnsi="Times New Roman" w:cs="Times New Roman"/>
                <w:color w:val="auto"/>
                <w:sz w:val="24"/>
                <w:szCs w:val="24"/>
                <w:lang w:eastAsia="en-US"/>
              </w:rPr>
              <w:t xml:space="preserve">, tel. </w:t>
            </w:r>
            <w:r w:rsidR="00047FC2">
              <w:rPr>
                <w:rFonts w:ascii="Times New Roman" w:eastAsia="Times New Roman" w:hAnsi="Times New Roman" w:cs="Times New Roman"/>
                <w:color w:val="auto"/>
                <w:sz w:val="24"/>
                <w:szCs w:val="24"/>
                <w:lang w:eastAsia="en-US"/>
              </w:rPr>
              <w:t>+370</w:t>
            </w:r>
            <w:r w:rsidR="00047FC2" w:rsidRPr="00236760">
              <w:rPr>
                <w:rFonts w:ascii="Times New Roman" w:eastAsia="Times New Roman" w:hAnsi="Times New Roman" w:cs="Times New Roman"/>
                <w:color w:val="auto"/>
                <w:sz w:val="24"/>
                <w:szCs w:val="24"/>
                <w:lang w:eastAsia="en-US"/>
              </w:rPr>
              <w:t xml:space="preserve"> 528 5</w:t>
            </w:r>
            <w:r w:rsidR="00047FC2">
              <w:rPr>
                <w:rFonts w:ascii="Times New Roman" w:eastAsia="Times New Roman" w:hAnsi="Times New Roman" w:cs="Times New Roman"/>
                <w:color w:val="auto"/>
                <w:sz w:val="24"/>
                <w:szCs w:val="24"/>
                <w:lang w:eastAsia="en-US"/>
              </w:rPr>
              <w:t>4033</w:t>
            </w:r>
            <w:r w:rsidR="00047FC2" w:rsidRPr="00236760">
              <w:rPr>
                <w:rFonts w:ascii="Times New Roman" w:eastAsia="Times New Roman" w:hAnsi="Times New Roman" w:cs="Times New Roman"/>
                <w:color w:val="auto"/>
                <w:sz w:val="24"/>
                <w:szCs w:val="24"/>
                <w:lang w:eastAsia="en-US"/>
              </w:rPr>
              <w:t xml:space="preserve">, el. paštas </w:t>
            </w:r>
            <w:hyperlink r:id="rId12" w:history="1">
              <w:r w:rsidR="00047FC2">
                <w:rPr>
                  <w:rStyle w:val="Hipersaitas"/>
                  <w:rFonts w:ascii="Times New Roman" w:eastAsia="Times New Roman" w:hAnsi="Times New Roman" w:cs="Times New Roman"/>
                  <w:sz w:val="24"/>
                  <w:szCs w:val="24"/>
                  <w:lang w:eastAsia="en-US"/>
                </w:rPr>
                <w:t>arunas.dzigas@trakai.lt</w:t>
              </w:r>
            </w:hyperlink>
          </w:p>
        </w:tc>
      </w:tr>
    </w:tbl>
    <w:p w14:paraId="24560A31" w14:textId="13D1CA20" w:rsidR="00222EA9" w:rsidRPr="00FE7A9A" w:rsidRDefault="00222EA9" w:rsidP="00FE7A9A">
      <w:pPr>
        <w:spacing w:line="240" w:lineRule="auto"/>
        <w:ind w:firstLine="720"/>
        <w:jc w:val="both"/>
        <w:rPr>
          <w:rFonts w:ascii="Times New Roman" w:hAnsi="Times New Roman" w:cs="Times New Roman"/>
          <w:color w:val="000000" w:themeColor="text1"/>
          <w:sz w:val="24"/>
          <w:szCs w:val="24"/>
        </w:rPr>
      </w:pPr>
    </w:p>
    <w:p w14:paraId="7243FCAC" w14:textId="4D36EB33" w:rsidR="00222EA9"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PRIEDAI:</w:t>
      </w:r>
    </w:p>
    <w:p w14:paraId="7B0C85C5" w14:textId="054EDAF7" w:rsidR="00D870FD"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 priedas</w:t>
      </w:r>
      <w:r w:rsidR="00EC344D">
        <w:rPr>
          <w:rFonts w:ascii="Times New Roman" w:hAnsi="Times New Roman" w:cs="Times New Roman"/>
          <w:color w:val="000000" w:themeColor="text1"/>
          <w:sz w:val="24"/>
          <w:szCs w:val="24"/>
        </w:rPr>
        <w:t xml:space="preserve"> - </w:t>
      </w:r>
      <w:r w:rsidRPr="00FE7A9A">
        <w:rPr>
          <w:rFonts w:ascii="Times New Roman" w:hAnsi="Times New Roman" w:cs="Times New Roman"/>
          <w:color w:val="000000" w:themeColor="text1"/>
          <w:sz w:val="24"/>
          <w:szCs w:val="24"/>
        </w:rPr>
        <w:t>Pasiūlymo forma;</w:t>
      </w:r>
    </w:p>
    <w:p w14:paraId="35EA072E" w14:textId="0A8796F2" w:rsidR="00D870FD"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2 priedas</w:t>
      </w:r>
      <w:r w:rsidR="00EC344D">
        <w:rPr>
          <w:rFonts w:ascii="Times New Roman" w:hAnsi="Times New Roman" w:cs="Times New Roman"/>
          <w:color w:val="000000" w:themeColor="text1"/>
          <w:sz w:val="24"/>
          <w:szCs w:val="24"/>
        </w:rPr>
        <w:t xml:space="preserve"> </w:t>
      </w:r>
      <w:r w:rsidR="009112AC">
        <w:rPr>
          <w:rFonts w:ascii="Times New Roman" w:hAnsi="Times New Roman" w:cs="Times New Roman"/>
          <w:color w:val="000000" w:themeColor="text1"/>
          <w:sz w:val="24"/>
          <w:szCs w:val="24"/>
        </w:rPr>
        <w:t>–</w:t>
      </w:r>
      <w:r w:rsidRPr="00FE7A9A">
        <w:rPr>
          <w:rFonts w:ascii="Times New Roman" w:hAnsi="Times New Roman" w:cs="Times New Roman"/>
          <w:color w:val="000000" w:themeColor="text1"/>
          <w:sz w:val="24"/>
          <w:szCs w:val="24"/>
        </w:rPr>
        <w:t xml:space="preserve"> </w:t>
      </w:r>
      <w:r w:rsidR="009112AC">
        <w:rPr>
          <w:rFonts w:ascii="Times New Roman" w:hAnsi="Times New Roman" w:cs="Times New Roman"/>
          <w:color w:val="000000" w:themeColor="text1"/>
          <w:sz w:val="24"/>
          <w:szCs w:val="24"/>
        </w:rPr>
        <w:t>Projektavimo užduotis</w:t>
      </w:r>
      <w:r w:rsidRPr="00FE7A9A">
        <w:rPr>
          <w:rFonts w:ascii="Times New Roman" w:hAnsi="Times New Roman" w:cs="Times New Roman"/>
          <w:color w:val="000000" w:themeColor="text1"/>
          <w:sz w:val="24"/>
          <w:szCs w:val="24"/>
        </w:rPr>
        <w:t>;</w:t>
      </w:r>
    </w:p>
    <w:p w14:paraId="1C42764D" w14:textId="16D24B05" w:rsidR="00D870FD"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3 priedas</w:t>
      </w:r>
      <w:r w:rsidR="00EC344D">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 xml:space="preserve"> Tiekėjo deklaracija dėl atitikimo nacionalinio saugumo reikalavimams;</w:t>
      </w:r>
    </w:p>
    <w:p w14:paraId="792FD935" w14:textId="5417425E" w:rsidR="00D870FD"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4 priedas</w:t>
      </w:r>
      <w:r w:rsidR="00EC344D">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 xml:space="preserve"> Viešųjų pirkimų įstatymo 45 str. 2</w:t>
      </w:r>
      <w:r w:rsidRPr="00FE7A9A">
        <w:rPr>
          <w:rFonts w:ascii="Times New Roman" w:hAnsi="Times New Roman" w:cs="Times New Roman"/>
          <w:color w:val="000000" w:themeColor="text1"/>
          <w:sz w:val="24"/>
          <w:szCs w:val="24"/>
          <w:vertAlign w:val="superscript"/>
        </w:rPr>
        <w:t xml:space="preserve">1 </w:t>
      </w:r>
      <w:r w:rsidRPr="00FE7A9A">
        <w:rPr>
          <w:rFonts w:ascii="Times New Roman" w:hAnsi="Times New Roman" w:cs="Times New Roman"/>
          <w:color w:val="000000" w:themeColor="text1"/>
          <w:sz w:val="24"/>
          <w:szCs w:val="24"/>
        </w:rPr>
        <w:t>d. taikymo nuostatos;</w:t>
      </w:r>
    </w:p>
    <w:p w14:paraId="15D69DEE" w14:textId="6ABF7886" w:rsidR="00D870FD" w:rsidRPr="00FE7A9A" w:rsidRDefault="00A3481F"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5</w:t>
      </w:r>
      <w:r w:rsidR="00D870FD" w:rsidRPr="00FE7A9A">
        <w:rPr>
          <w:rFonts w:ascii="Times New Roman" w:hAnsi="Times New Roman" w:cs="Times New Roman"/>
          <w:color w:val="000000" w:themeColor="text1"/>
          <w:sz w:val="24"/>
          <w:szCs w:val="24"/>
        </w:rPr>
        <w:t xml:space="preserve"> priedas</w:t>
      </w:r>
      <w:r w:rsidR="00EC344D">
        <w:rPr>
          <w:rFonts w:ascii="Times New Roman" w:hAnsi="Times New Roman" w:cs="Times New Roman"/>
          <w:color w:val="000000" w:themeColor="text1"/>
          <w:sz w:val="24"/>
          <w:szCs w:val="24"/>
        </w:rPr>
        <w:t xml:space="preserve"> -</w:t>
      </w:r>
      <w:r w:rsidR="00D870FD" w:rsidRPr="00FE7A9A">
        <w:rPr>
          <w:rFonts w:ascii="Times New Roman" w:hAnsi="Times New Roman" w:cs="Times New Roman"/>
          <w:color w:val="000000" w:themeColor="text1"/>
          <w:sz w:val="24"/>
          <w:szCs w:val="24"/>
        </w:rPr>
        <w:t xml:space="preserve"> Tiekėjų kvalifikacijos reikalavimai ir aplinkos apsaugos vadybos sistemos standartai;</w:t>
      </w:r>
    </w:p>
    <w:p w14:paraId="4B5FD273" w14:textId="4CCE98B6" w:rsidR="00D870FD" w:rsidRPr="00FE7A9A" w:rsidRDefault="0087198B"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6</w:t>
      </w:r>
      <w:r w:rsidR="00D870FD" w:rsidRPr="00FE7A9A">
        <w:rPr>
          <w:rFonts w:ascii="Times New Roman" w:hAnsi="Times New Roman" w:cs="Times New Roman"/>
          <w:color w:val="000000" w:themeColor="text1"/>
          <w:sz w:val="24"/>
          <w:szCs w:val="24"/>
        </w:rPr>
        <w:t xml:space="preserve"> priedas </w:t>
      </w:r>
      <w:r w:rsidR="00EC344D">
        <w:rPr>
          <w:rFonts w:ascii="Times New Roman" w:hAnsi="Times New Roman" w:cs="Times New Roman"/>
          <w:color w:val="000000" w:themeColor="text1"/>
          <w:sz w:val="24"/>
          <w:szCs w:val="24"/>
        </w:rPr>
        <w:t>-</w:t>
      </w:r>
      <w:r w:rsidR="00D870FD" w:rsidRPr="00FE7A9A">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Sutarties projektas</w:t>
      </w:r>
      <w:r w:rsidR="004B309D">
        <w:rPr>
          <w:rFonts w:ascii="Times New Roman" w:hAnsi="Times New Roman" w:cs="Times New Roman"/>
          <w:color w:val="000000" w:themeColor="text1"/>
          <w:sz w:val="24"/>
          <w:szCs w:val="24"/>
        </w:rPr>
        <w:t>.</w:t>
      </w:r>
    </w:p>
    <w:p w14:paraId="5228CB4C" w14:textId="7E0DAB60" w:rsidR="00E56BC2" w:rsidRPr="009112AC" w:rsidRDefault="00E56BC2" w:rsidP="009112AC">
      <w:pPr>
        <w:spacing w:line="240" w:lineRule="auto"/>
        <w:jc w:val="both"/>
        <w:rPr>
          <w:rFonts w:ascii="Times New Roman" w:hAnsi="Times New Roman" w:cs="Times New Roman"/>
          <w:color w:val="auto"/>
          <w:sz w:val="24"/>
          <w:szCs w:val="24"/>
        </w:rPr>
      </w:pPr>
    </w:p>
    <w:p w14:paraId="30D10086" w14:textId="39D75B75" w:rsidR="00E04166" w:rsidRPr="00FE7A9A" w:rsidRDefault="006E4FFA" w:rsidP="00FE7A9A">
      <w:pPr>
        <w:spacing w:line="240" w:lineRule="auto"/>
        <w:ind w:hanging="142"/>
        <w:jc w:val="center"/>
        <w:rPr>
          <w:rFonts w:ascii="Times New Roman" w:hAnsi="Times New Roman" w:cs="Times New Roman"/>
          <w:b/>
          <w:color w:val="000000" w:themeColor="text1"/>
          <w:sz w:val="24"/>
          <w:szCs w:val="24"/>
        </w:rPr>
        <w:sectPr w:rsidR="00E04166" w:rsidRPr="00FE7A9A"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sidRPr="00FE7A9A">
        <w:rPr>
          <w:rFonts w:ascii="Times New Roman" w:hAnsi="Times New Roman" w:cs="Times New Roman"/>
          <w:b/>
          <w:color w:val="000000" w:themeColor="text1"/>
          <w:sz w:val="24"/>
          <w:szCs w:val="24"/>
        </w:rPr>
        <w:t xml:space="preserve">       ---------------------------------</w:t>
      </w:r>
    </w:p>
    <w:p w14:paraId="392BC353" w14:textId="306EBE2B" w:rsidR="005F7E1B" w:rsidRPr="00FE7A9A" w:rsidRDefault="00E218A5"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Pirkimo dokumentų 1 priedas</w:t>
      </w:r>
    </w:p>
    <w:p w14:paraId="594DEF9B" w14:textId="77777777" w:rsidR="00E218A5" w:rsidRPr="00FE7A9A" w:rsidRDefault="00E218A5"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00B8648"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val="en-GB"/>
        </w:rPr>
      </w:pPr>
    </w:p>
    <w:p w14:paraId="752B355F"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Herbas arba prekių ženklas</w:t>
      </w:r>
    </w:p>
    <w:p w14:paraId="15AB66B7"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(Tiekėjo pavadinimas)</w:t>
      </w:r>
    </w:p>
    <w:p w14:paraId="6B902EDA"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FE7A9A" w:rsidRDefault="00E218A5" w:rsidP="00FE7A9A">
      <w:pPr>
        <w:tabs>
          <w:tab w:val="center" w:pos="2520"/>
        </w:tabs>
        <w:spacing w:line="240" w:lineRule="auto"/>
        <w:contextualSpacing/>
        <w:jc w:val="both"/>
        <w:rPr>
          <w:rFonts w:ascii="Times New Roman" w:eastAsia="Times New Roman" w:hAnsi="Times New Roman" w:cs="Times New Roman"/>
          <w:b/>
          <w:color w:val="000000" w:themeColor="text1"/>
          <w:sz w:val="24"/>
          <w:szCs w:val="24"/>
          <w:lang w:eastAsia="en-US"/>
        </w:rPr>
      </w:pPr>
    </w:p>
    <w:p w14:paraId="7A0E7A12" w14:textId="77777777" w:rsidR="00E218A5" w:rsidRPr="00FE7A9A" w:rsidRDefault="00E218A5" w:rsidP="00FE7A9A">
      <w:pPr>
        <w:tabs>
          <w:tab w:val="center" w:pos="2520"/>
        </w:tabs>
        <w:spacing w:line="240" w:lineRule="auto"/>
        <w:contextualSpacing/>
        <w:jc w:val="both"/>
        <w:rPr>
          <w:rFonts w:ascii="Times New Roman" w:eastAsia="Times New Roman" w:hAnsi="Times New Roman" w:cs="Times New Roman"/>
          <w:b/>
          <w:color w:val="000000" w:themeColor="text1"/>
          <w:sz w:val="24"/>
          <w:szCs w:val="24"/>
          <w:lang w:eastAsia="en-US"/>
        </w:rPr>
      </w:pPr>
    </w:p>
    <w:p w14:paraId="186E0B90" w14:textId="77777777" w:rsidR="00E218A5" w:rsidRPr="00FE7A9A" w:rsidRDefault="00E218A5"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r w:rsidRPr="00FE7A9A">
        <w:rPr>
          <w:rFonts w:ascii="Times New Roman" w:eastAsia="Times New Roman" w:hAnsi="Times New Roman" w:cs="Times New Roman"/>
          <w:b/>
          <w:color w:val="000000" w:themeColor="text1"/>
          <w:sz w:val="24"/>
          <w:szCs w:val="24"/>
          <w:lang w:eastAsia="en-US"/>
        </w:rPr>
        <w:t>Trakų rajono savivaldybės administracijai</w:t>
      </w:r>
    </w:p>
    <w:p w14:paraId="50BE5313" w14:textId="77777777" w:rsidR="00E218A5" w:rsidRPr="00FE7A9A" w:rsidRDefault="00E218A5"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3CFF461" w14:textId="77777777" w:rsidR="00DB066C" w:rsidRPr="00FE7A9A" w:rsidRDefault="00DB066C" w:rsidP="00FE7A9A">
      <w:pPr>
        <w:jc w:val="center"/>
        <w:rPr>
          <w:rFonts w:ascii="Times New Roman" w:hAnsi="Times New Roman" w:cs="Times New Roman"/>
          <w:b/>
          <w:sz w:val="24"/>
          <w:szCs w:val="24"/>
        </w:rPr>
      </w:pPr>
      <w:r w:rsidRPr="00FE7A9A">
        <w:rPr>
          <w:rFonts w:ascii="Times New Roman" w:hAnsi="Times New Roman" w:cs="Times New Roman"/>
          <w:b/>
          <w:sz w:val="24"/>
          <w:szCs w:val="24"/>
        </w:rPr>
        <w:t>PASIŪLYMAS</w:t>
      </w:r>
    </w:p>
    <w:p w14:paraId="3AC03359" w14:textId="7FCAE2DC" w:rsidR="00E27BCC" w:rsidRPr="00DA58EE" w:rsidRDefault="00DB066C" w:rsidP="00E27BCC">
      <w:pPr>
        <w:spacing w:line="240" w:lineRule="auto"/>
        <w:jc w:val="center"/>
        <w:rPr>
          <w:rFonts w:ascii="Times New Roman" w:hAnsi="Times New Roman" w:cs="Times New Roman"/>
          <w:b/>
          <w:color w:val="000000" w:themeColor="text1"/>
          <w:sz w:val="24"/>
          <w:szCs w:val="24"/>
        </w:rPr>
      </w:pPr>
      <w:r w:rsidRPr="00DA58EE">
        <w:rPr>
          <w:rFonts w:ascii="Times New Roman" w:hAnsi="Times New Roman" w:cs="Times New Roman"/>
          <w:b/>
          <w:sz w:val="24"/>
          <w:szCs w:val="24"/>
        </w:rPr>
        <w:t xml:space="preserve">DĖL </w:t>
      </w:r>
      <w:r w:rsidR="00DA58EE" w:rsidRPr="00DA58EE">
        <w:rPr>
          <w:rFonts w:ascii="Times New Roman" w:hAnsi="Times New Roman" w:cs="Times New Roman"/>
          <w:b/>
          <w:sz w:val="24"/>
          <w:szCs w:val="24"/>
        </w:rPr>
        <w:t>TRAKŲ RAJONO TILTŲ IR PALUKNIO KADASTRINIŲ VIETOVIŲ MELIORACIJOS STATINIŲ REKONSTRUKCIJOS TECHNINIO DARBO PROJEKTO PARENGIMO</w:t>
      </w:r>
      <w:r w:rsidR="00DA58EE" w:rsidRPr="00DA58EE">
        <w:rPr>
          <w:rFonts w:ascii="Times New Roman" w:hAnsi="Times New Roman" w:cs="Times New Roman"/>
          <w:b/>
          <w:caps/>
          <w:color w:val="000000" w:themeColor="text1"/>
          <w:sz w:val="24"/>
          <w:szCs w:val="24"/>
        </w:rPr>
        <w:t xml:space="preserve"> ir projekto vykdymo priežiūros </w:t>
      </w:r>
      <w:r w:rsidR="00DA58EE" w:rsidRPr="00DA58EE">
        <w:rPr>
          <w:rFonts w:ascii="Times New Roman" w:hAnsi="Times New Roman" w:cs="Times New Roman"/>
          <w:b/>
          <w:bCs/>
          <w:caps/>
          <w:color w:val="000000" w:themeColor="text1"/>
          <w:sz w:val="24"/>
          <w:szCs w:val="24"/>
        </w:rPr>
        <w:t>paslaugų</w:t>
      </w:r>
    </w:p>
    <w:p w14:paraId="7BDEFC5C" w14:textId="7A7EA88F" w:rsidR="00DB066C" w:rsidRPr="00FE7A9A" w:rsidRDefault="00DB066C" w:rsidP="00FE7A9A">
      <w:pPr>
        <w:jc w:val="center"/>
        <w:rPr>
          <w:rFonts w:ascii="Times New Roman" w:hAnsi="Times New Roman" w:cs="Times New Roman"/>
          <w:b/>
          <w:bCs/>
          <w:sz w:val="24"/>
          <w:szCs w:val="24"/>
        </w:rPr>
      </w:pPr>
    </w:p>
    <w:p w14:paraId="34844E6F" w14:textId="77777777" w:rsidR="00DB066C" w:rsidRPr="00FE7A9A" w:rsidRDefault="00DB066C" w:rsidP="00FE7A9A">
      <w:pPr>
        <w:jc w:val="center"/>
        <w:rPr>
          <w:rFonts w:ascii="Times New Roman" w:hAnsi="Times New Roman" w:cs="Times New Roman"/>
          <w:i/>
          <w:sz w:val="24"/>
          <w:szCs w:val="24"/>
        </w:rPr>
      </w:pPr>
    </w:p>
    <w:p w14:paraId="52C1B949" w14:textId="77777777" w:rsidR="00DB066C" w:rsidRPr="00FE7A9A" w:rsidRDefault="00DB066C" w:rsidP="00FE7A9A">
      <w:pPr>
        <w:pStyle w:val="Puslapioinaostekstas"/>
        <w:jc w:val="center"/>
        <w:rPr>
          <w:rFonts w:ascii="Times New Roman" w:hAnsi="Times New Roman" w:cs="Times New Roman"/>
          <w:color w:val="auto"/>
          <w:sz w:val="24"/>
          <w:szCs w:val="24"/>
        </w:rPr>
      </w:pPr>
      <w:r w:rsidRPr="00FE7A9A">
        <w:rPr>
          <w:rFonts w:ascii="Times New Roman" w:hAnsi="Times New Roman" w:cs="Times New Roman"/>
          <w:bCs/>
          <w:i/>
          <w:color w:val="auto"/>
          <w:sz w:val="24"/>
          <w:szCs w:val="24"/>
        </w:rPr>
        <w:t>Pildydamas šią formą, tiekėjas turi pateikti visą žemiau prašomą informaciją. Tiekėjui išbraukus formoje esančias nuostatas, jo pasiūlymas bus atmestas, išskyrus 2 punktą, kurio tiekėjas gali nepildyti arba jį išbraukti</w:t>
      </w:r>
      <w:r w:rsidRPr="00FE7A9A">
        <w:rPr>
          <w:rFonts w:ascii="Times New Roman" w:hAnsi="Times New Roman" w:cs="Times New Roman"/>
          <w:color w:val="auto"/>
          <w:sz w:val="24"/>
          <w:szCs w:val="24"/>
        </w:rPr>
        <w:t xml:space="preserve"> </w:t>
      </w:r>
    </w:p>
    <w:p w14:paraId="6CEE11DD" w14:textId="77777777" w:rsidR="00DB066C" w:rsidRPr="00FE7A9A" w:rsidRDefault="00DB066C" w:rsidP="00FE7A9A">
      <w:pPr>
        <w:shd w:val="clear" w:color="auto" w:fill="FFFFFF"/>
        <w:jc w:val="center"/>
        <w:rPr>
          <w:rFonts w:ascii="Times New Roman" w:hAnsi="Times New Roman" w:cs="Times New Roman"/>
          <w:sz w:val="24"/>
          <w:szCs w:val="24"/>
        </w:rPr>
      </w:pPr>
    </w:p>
    <w:p w14:paraId="04303E27" w14:textId="77777777" w:rsidR="00DB066C" w:rsidRPr="00FE7A9A" w:rsidRDefault="008625A4" w:rsidP="00FE7A9A">
      <w:pPr>
        <w:jc w:val="center"/>
        <w:rPr>
          <w:rFonts w:ascii="Times New Roman" w:hAnsi="Times New Roman" w:cs="Times New Roman"/>
          <w:bCs/>
          <w:sz w:val="24"/>
          <w:szCs w:val="24"/>
        </w:rPr>
      </w:pPr>
      <w:sdt>
        <w:sdtPr>
          <w:rPr>
            <w:rFonts w:ascii="Times New Roman" w:hAnsi="Times New Roman" w:cs="Times New Roman"/>
            <w:sz w:val="24"/>
            <w:szCs w:val="24"/>
          </w:rPr>
          <w:alias w:val="nurodyti"/>
          <w:tag w:val="nurodyti"/>
          <w:id w:val="288095199"/>
          <w:placeholder>
            <w:docPart w:val="D29A32959D9743779F789CE25A0026E6"/>
          </w:placeholder>
          <w:temporary/>
          <w:showingPlcHdr/>
          <w:text/>
        </w:sdtPr>
        <w:sdtEndPr/>
        <w:sdtContent>
          <w:r w:rsidR="00DB066C" w:rsidRPr="00FE7A9A">
            <w:rPr>
              <w:rFonts w:ascii="Times New Roman" w:hAnsi="Times New Roman" w:cs="Times New Roman"/>
              <w:i/>
              <w:sz w:val="24"/>
              <w:szCs w:val="24"/>
              <w:highlight w:val="lightGray"/>
            </w:rPr>
            <w:t>nurodyti datą</w:t>
          </w:r>
        </w:sdtContent>
      </w:sdt>
      <w:r w:rsidR="00DB066C" w:rsidRPr="00FE7A9A">
        <w:rPr>
          <w:rFonts w:ascii="Times New Roman" w:hAnsi="Times New Roman" w:cs="Times New Roman"/>
          <w:b/>
          <w:bCs/>
          <w:sz w:val="24"/>
          <w:szCs w:val="24"/>
        </w:rPr>
        <w:t xml:space="preserve"> </w:t>
      </w:r>
      <w:r w:rsidR="00DB066C" w:rsidRPr="00FE7A9A">
        <w:rPr>
          <w:rFonts w:ascii="Times New Roman" w:hAnsi="Times New Roman" w:cs="Times New Roman"/>
          <w:bCs/>
          <w:sz w:val="24"/>
          <w:szCs w:val="24"/>
        </w:rPr>
        <w:t>Nr.</w:t>
      </w:r>
      <w:r w:rsidR="00DB066C" w:rsidRPr="00FE7A9A">
        <w:rPr>
          <w:rFonts w:ascii="Times New Roman" w:hAnsi="Times New Roman" w:cs="Times New Roman"/>
          <w:sz w:val="24"/>
          <w:szCs w:val="24"/>
        </w:rPr>
        <w:t xml:space="preserve"> </w:t>
      </w:r>
      <w:sdt>
        <w:sdtPr>
          <w:rPr>
            <w:rFonts w:ascii="Times New Roman" w:hAnsi="Times New Roman" w:cs="Times New Roman"/>
            <w:sz w:val="24"/>
            <w:szCs w:val="24"/>
          </w:rPr>
          <w:alias w:val="nurodyti"/>
          <w:tag w:val="nurodyti"/>
          <w:id w:val="-786042638"/>
          <w:placeholder>
            <w:docPart w:val="11771BD2C2E1434E82479C8A9FED844C"/>
          </w:placeholder>
          <w:temporary/>
          <w:showingPlcHdr/>
          <w:text/>
        </w:sdtPr>
        <w:sdtEndPr/>
        <w:sdtContent>
          <w:r w:rsidR="00DB066C" w:rsidRPr="00FE7A9A">
            <w:rPr>
              <w:rFonts w:ascii="Times New Roman" w:hAnsi="Times New Roman" w:cs="Times New Roman"/>
              <w:i/>
              <w:sz w:val="24"/>
              <w:szCs w:val="24"/>
              <w:highlight w:val="lightGray"/>
            </w:rPr>
            <w:t>____</w:t>
          </w:r>
        </w:sdtContent>
      </w:sdt>
    </w:p>
    <w:p w14:paraId="49CD232D" w14:textId="77777777" w:rsidR="00DB066C" w:rsidRPr="00FE7A9A" w:rsidRDefault="008625A4" w:rsidP="00FE7A9A">
      <w:pPr>
        <w:shd w:val="clear" w:color="auto" w:fill="FFFFFF"/>
        <w:jc w:val="center"/>
        <w:rPr>
          <w:rFonts w:ascii="Times New Roman" w:hAnsi="Times New Roman" w:cs="Times New Roman"/>
          <w:bCs/>
          <w:sz w:val="24"/>
          <w:szCs w:val="24"/>
        </w:rPr>
      </w:pPr>
      <w:sdt>
        <w:sdtPr>
          <w:rPr>
            <w:rFonts w:ascii="Times New Roman" w:hAnsi="Times New Roman" w:cs="Times New Roman"/>
            <w:sz w:val="24"/>
            <w:szCs w:val="24"/>
          </w:rPr>
          <w:alias w:val="nurodyti"/>
          <w:tag w:val="nurodyti"/>
          <w:id w:val="-1090393055"/>
          <w:placeholder>
            <w:docPart w:val="7E207695C1B947CA94EF1747E7095170"/>
          </w:placeholder>
          <w:temporary/>
          <w:showingPlcHdr/>
          <w:text/>
        </w:sdtPr>
        <w:sdtEndPr/>
        <w:sdtContent>
          <w:r w:rsidR="00DB066C" w:rsidRPr="00FE7A9A">
            <w:rPr>
              <w:rFonts w:ascii="Times New Roman" w:hAnsi="Times New Roman" w:cs="Times New Roman"/>
              <w:i/>
              <w:sz w:val="24"/>
              <w:szCs w:val="24"/>
              <w:highlight w:val="lightGray"/>
            </w:rPr>
            <w:t>nurodyti sudarymo vietą</w:t>
          </w:r>
        </w:sdtContent>
      </w:sdt>
    </w:p>
    <w:p w14:paraId="5DCB5A59" w14:textId="77777777" w:rsidR="00DB066C" w:rsidRPr="00FE7A9A" w:rsidRDefault="00DB066C" w:rsidP="00FE7A9A">
      <w:pPr>
        <w:jc w:val="center"/>
        <w:rPr>
          <w:rFonts w:ascii="Times New Roman" w:hAnsi="Times New Roman" w:cs="Times New Roman"/>
          <w:sz w:val="24"/>
          <w:szCs w:val="24"/>
        </w:rPr>
      </w:pPr>
    </w:p>
    <w:tbl>
      <w:tblPr>
        <w:tblW w:w="99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099"/>
      </w:tblGrid>
      <w:tr w:rsidR="00DB066C" w:rsidRPr="00FE7A9A" w14:paraId="0C089AF3" w14:textId="77777777" w:rsidTr="00EC344D">
        <w:tc>
          <w:tcPr>
            <w:tcW w:w="4819" w:type="dxa"/>
            <w:tcBorders>
              <w:top w:val="single" w:sz="4" w:space="0" w:color="auto"/>
              <w:left w:val="single" w:sz="4" w:space="0" w:color="auto"/>
              <w:bottom w:val="single" w:sz="4" w:space="0" w:color="auto"/>
              <w:right w:val="single" w:sz="4" w:space="0" w:color="auto"/>
            </w:tcBorders>
          </w:tcPr>
          <w:p w14:paraId="5D5602D7"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sz w:val="24"/>
                <w:szCs w:val="24"/>
              </w:rPr>
              <w:t xml:space="preserve">Tiekėjo pavadinimas </w:t>
            </w:r>
            <w:r w:rsidRPr="00FE7A9A">
              <w:rPr>
                <w:rFonts w:ascii="Times New Roman" w:hAnsi="Times New Roman" w:cs="Times New Roman"/>
                <w:i/>
                <w:sz w:val="24"/>
                <w:szCs w:val="24"/>
              </w:rPr>
              <w:t xml:space="preserve">(Jeigu dalyvauja tiekėjų grupė, surašomi visi grupės narių pavadinimai: </w:t>
            </w:r>
          </w:p>
          <w:p w14:paraId="47B7CB45"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 xml:space="preserve">Atsakingasis partneris: </w:t>
            </w:r>
          </w:p>
          <w:p w14:paraId="70FDF5BF"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Partneris Nr. 1:</w:t>
            </w:r>
          </w:p>
          <w:p w14:paraId="59C99EDD"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Partneris Nr. 2 ir t.t.:)</w:t>
            </w:r>
          </w:p>
        </w:tc>
        <w:tc>
          <w:tcPr>
            <w:tcW w:w="5099" w:type="dxa"/>
            <w:tcBorders>
              <w:top w:val="single" w:sz="4" w:space="0" w:color="auto"/>
              <w:left w:val="single" w:sz="4" w:space="0" w:color="auto"/>
              <w:bottom w:val="single" w:sz="4" w:space="0" w:color="auto"/>
              <w:right w:val="single" w:sz="4" w:space="0" w:color="auto"/>
            </w:tcBorders>
          </w:tcPr>
          <w:p w14:paraId="26E07581" w14:textId="77777777" w:rsidR="00DB066C" w:rsidRPr="00FE7A9A" w:rsidRDefault="00DB066C" w:rsidP="00FE7A9A">
            <w:pPr>
              <w:jc w:val="both"/>
              <w:rPr>
                <w:rFonts w:ascii="Times New Roman" w:hAnsi="Times New Roman" w:cs="Times New Roman"/>
                <w:sz w:val="24"/>
                <w:szCs w:val="24"/>
              </w:rPr>
            </w:pPr>
          </w:p>
        </w:tc>
      </w:tr>
    </w:tbl>
    <w:p w14:paraId="412D21E3" w14:textId="77777777" w:rsidR="00DB066C" w:rsidRPr="00FE7A9A" w:rsidRDefault="00DB066C" w:rsidP="00FE7A9A">
      <w:pPr>
        <w:spacing w:line="20" w:lineRule="atLeast"/>
        <w:jc w:val="both"/>
        <w:rPr>
          <w:rFonts w:ascii="Times New Roman" w:hAnsi="Times New Roman" w:cs="Times New Roman"/>
          <w:b/>
          <w:sz w:val="24"/>
          <w:szCs w:val="24"/>
        </w:rPr>
      </w:pPr>
      <w:r w:rsidRPr="00FE7A9A">
        <w:rPr>
          <w:rFonts w:ascii="Times New Roman" w:hAnsi="Times New Roman" w:cs="Times New Roman"/>
          <w:b/>
          <w:i/>
          <w:sz w:val="24"/>
          <w:szCs w:val="24"/>
        </w:rPr>
        <w:t>Pastaba. Pildoma, jei tiekėjas ketina pasitelkti subtiekėją (-ų)</w:t>
      </w:r>
    </w:p>
    <w:tbl>
      <w:tblPr>
        <w:tblW w:w="99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961"/>
      </w:tblGrid>
      <w:tr w:rsidR="00DB066C" w:rsidRPr="00FE7A9A" w14:paraId="76942383" w14:textId="77777777" w:rsidTr="00EC344D">
        <w:trPr>
          <w:trHeight w:val="454"/>
        </w:trPr>
        <w:tc>
          <w:tcPr>
            <w:tcW w:w="4991" w:type="dxa"/>
            <w:tcBorders>
              <w:top w:val="single" w:sz="4" w:space="0" w:color="auto"/>
              <w:left w:val="single" w:sz="4" w:space="0" w:color="auto"/>
              <w:bottom w:val="single" w:sz="4" w:space="0" w:color="auto"/>
              <w:right w:val="single" w:sz="4" w:space="0" w:color="auto"/>
            </w:tcBorders>
          </w:tcPr>
          <w:p w14:paraId="7B79D17C" w14:textId="77777777" w:rsidR="00DB066C" w:rsidRPr="00FE7A9A" w:rsidRDefault="00DB066C" w:rsidP="00FE7A9A">
            <w:pPr>
              <w:spacing w:line="20" w:lineRule="atLeast"/>
              <w:jc w:val="both"/>
              <w:rPr>
                <w:rFonts w:ascii="Times New Roman" w:hAnsi="Times New Roman" w:cs="Times New Roman"/>
                <w:sz w:val="24"/>
                <w:szCs w:val="24"/>
              </w:rPr>
            </w:pPr>
            <w:r w:rsidRPr="00FE7A9A">
              <w:rPr>
                <w:rFonts w:ascii="Times New Roman" w:hAnsi="Times New Roman" w:cs="Times New Roman"/>
                <w:sz w:val="24"/>
                <w:szCs w:val="24"/>
              </w:rPr>
              <w:t xml:space="preserve">Subtiekėjo (-ų) pavadinimas (-ai) </w:t>
            </w:r>
          </w:p>
        </w:tc>
        <w:tc>
          <w:tcPr>
            <w:tcW w:w="4961" w:type="dxa"/>
            <w:tcBorders>
              <w:top w:val="single" w:sz="4" w:space="0" w:color="auto"/>
              <w:left w:val="single" w:sz="4" w:space="0" w:color="auto"/>
              <w:bottom w:val="single" w:sz="4" w:space="0" w:color="auto"/>
              <w:right w:val="single" w:sz="4" w:space="0" w:color="auto"/>
            </w:tcBorders>
          </w:tcPr>
          <w:p w14:paraId="0B6681F4" w14:textId="77777777" w:rsidR="00DB066C" w:rsidRPr="00FE7A9A" w:rsidRDefault="00DB066C" w:rsidP="00FE7A9A">
            <w:pPr>
              <w:spacing w:line="20" w:lineRule="atLeast"/>
              <w:jc w:val="both"/>
              <w:rPr>
                <w:rFonts w:ascii="Times New Roman" w:hAnsi="Times New Roman" w:cs="Times New Roman"/>
                <w:sz w:val="24"/>
                <w:szCs w:val="24"/>
              </w:rPr>
            </w:pPr>
          </w:p>
        </w:tc>
      </w:tr>
      <w:tr w:rsidR="00DB066C" w:rsidRPr="00FE7A9A" w14:paraId="7E3B176A" w14:textId="77777777" w:rsidTr="00EC344D">
        <w:trPr>
          <w:trHeight w:val="454"/>
        </w:trPr>
        <w:tc>
          <w:tcPr>
            <w:tcW w:w="4991" w:type="dxa"/>
            <w:tcBorders>
              <w:top w:val="single" w:sz="4" w:space="0" w:color="auto"/>
              <w:left w:val="single" w:sz="4" w:space="0" w:color="auto"/>
              <w:bottom w:val="single" w:sz="4" w:space="0" w:color="auto"/>
              <w:right w:val="single" w:sz="4" w:space="0" w:color="auto"/>
            </w:tcBorders>
          </w:tcPr>
          <w:p w14:paraId="2C23496F" w14:textId="77777777" w:rsidR="00DB066C" w:rsidRPr="00FE7A9A" w:rsidRDefault="00DB066C" w:rsidP="00FE7A9A">
            <w:pPr>
              <w:spacing w:line="20" w:lineRule="atLeast"/>
              <w:jc w:val="both"/>
              <w:rPr>
                <w:rFonts w:ascii="Times New Roman" w:hAnsi="Times New Roman" w:cs="Times New Roman"/>
                <w:sz w:val="24"/>
                <w:szCs w:val="24"/>
              </w:rPr>
            </w:pPr>
            <w:r w:rsidRPr="00FE7A9A">
              <w:rPr>
                <w:rFonts w:ascii="Times New Roman" w:hAnsi="Times New Roman" w:cs="Times New Roman"/>
                <w:sz w:val="24"/>
                <w:szCs w:val="24"/>
              </w:rPr>
              <w:t>Subtiekėjo (-ų) adresas (-ai)</w:t>
            </w:r>
          </w:p>
        </w:tc>
        <w:tc>
          <w:tcPr>
            <w:tcW w:w="4961" w:type="dxa"/>
            <w:tcBorders>
              <w:top w:val="single" w:sz="4" w:space="0" w:color="auto"/>
              <w:left w:val="single" w:sz="4" w:space="0" w:color="auto"/>
              <w:bottom w:val="single" w:sz="4" w:space="0" w:color="auto"/>
              <w:right w:val="single" w:sz="4" w:space="0" w:color="auto"/>
            </w:tcBorders>
          </w:tcPr>
          <w:p w14:paraId="60C4F014" w14:textId="77777777" w:rsidR="00DB066C" w:rsidRPr="00FE7A9A" w:rsidRDefault="00DB066C" w:rsidP="00FE7A9A">
            <w:pPr>
              <w:spacing w:line="20" w:lineRule="atLeast"/>
              <w:jc w:val="both"/>
              <w:rPr>
                <w:rFonts w:ascii="Times New Roman" w:hAnsi="Times New Roman" w:cs="Times New Roman"/>
                <w:sz w:val="24"/>
                <w:szCs w:val="24"/>
              </w:rPr>
            </w:pPr>
          </w:p>
        </w:tc>
      </w:tr>
      <w:tr w:rsidR="00DB066C" w:rsidRPr="00FE7A9A" w14:paraId="27A537BA" w14:textId="77777777" w:rsidTr="00EC344D">
        <w:trPr>
          <w:trHeight w:val="454"/>
        </w:trPr>
        <w:tc>
          <w:tcPr>
            <w:tcW w:w="4991" w:type="dxa"/>
            <w:tcBorders>
              <w:top w:val="single" w:sz="4" w:space="0" w:color="auto"/>
              <w:left w:val="single" w:sz="4" w:space="0" w:color="auto"/>
              <w:bottom w:val="single" w:sz="4" w:space="0" w:color="auto"/>
              <w:right w:val="single" w:sz="4" w:space="0" w:color="auto"/>
            </w:tcBorders>
          </w:tcPr>
          <w:p w14:paraId="3BFE29C8" w14:textId="77777777" w:rsidR="00DB066C" w:rsidRPr="00FE7A9A" w:rsidRDefault="00DB066C" w:rsidP="00FE7A9A">
            <w:pPr>
              <w:spacing w:line="20" w:lineRule="atLeast"/>
              <w:rPr>
                <w:rFonts w:ascii="Times New Roman" w:hAnsi="Times New Roman" w:cs="Times New Roman"/>
                <w:sz w:val="24"/>
                <w:szCs w:val="24"/>
              </w:rPr>
            </w:pPr>
            <w:r w:rsidRPr="00FE7A9A">
              <w:rPr>
                <w:rFonts w:ascii="Times New Roman" w:hAnsi="Times New Roman" w:cs="Times New Roman"/>
                <w:sz w:val="24"/>
                <w:szCs w:val="24"/>
              </w:rPr>
              <w:t>Kuriai sutarties daliai (kokioms paslaugoms ar pan.) ketinama pasitelkti subtiekėją</w:t>
            </w:r>
          </w:p>
        </w:tc>
        <w:tc>
          <w:tcPr>
            <w:tcW w:w="4961" w:type="dxa"/>
            <w:tcBorders>
              <w:top w:val="single" w:sz="4" w:space="0" w:color="auto"/>
              <w:left w:val="single" w:sz="4" w:space="0" w:color="auto"/>
              <w:bottom w:val="single" w:sz="4" w:space="0" w:color="auto"/>
              <w:right w:val="single" w:sz="4" w:space="0" w:color="auto"/>
            </w:tcBorders>
          </w:tcPr>
          <w:p w14:paraId="2095A344" w14:textId="77777777" w:rsidR="00DB066C" w:rsidRPr="00FE7A9A" w:rsidRDefault="00DB066C" w:rsidP="00FE7A9A">
            <w:pPr>
              <w:spacing w:line="20" w:lineRule="atLeast"/>
              <w:jc w:val="both"/>
              <w:rPr>
                <w:rFonts w:ascii="Times New Roman" w:hAnsi="Times New Roman" w:cs="Times New Roman"/>
                <w:sz w:val="24"/>
                <w:szCs w:val="24"/>
              </w:rPr>
            </w:pPr>
          </w:p>
        </w:tc>
      </w:tr>
    </w:tbl>
    <w:p w14:paraId="0857B41D" w14:textId="77777777" w:rsidR="00DB066C" w:rsidRPr="00FE7A9A" w:rsidRDefault="00DB066C" w:rsidP="00FE7A9A">
      <w:pPr>
        <w:spacing w:line="240" w:lineRule="auto"/>
        <w:jc w:val="both"/>
        <w:rPr>
          <w:rFonts w:ascii="Times New Roman" w:hAnsi="Times New Roman" w:cs="Times New Roman"/>
          <w:sz w:val="24"/>
          <w:szCs w:val="24"/>
        </w:rPr>
      </w:pPr>
      <w:r w:rsidRPr="00FE7A9A">
        <w:rPr>
          <w:rFonts w:ascii="Times New Roman" w:hAnsi="Times New Roman" w:cs="Times New Roman"/>
          <w:sz w:val="24"/>
          <w:szCs w:val="24"/>
        </w:rPr>
        <w:t>1. Šiuo pasiūlymu pažymime, kad sutinkame su visomis pirkimo sąlygomis, nustatytomis:</w:t>
      </w:r>
    </w:p>
    <w:p w14:paraId="27A57256"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1) skelbime apie pirkimą, paskelbtame Lietuvos Respublikos viešųjų pirkimų įstatymo nustatyta tvarka;</w:t>
      </w:r>
    </w:p>
    <w:p w14:paraId="112010C1"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2) šiuose pirkimo dokumentuose;</w:t>
      </w:r>
    </w:p>
    <w:p w14:paraId="162F88D8"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3) kituose pirkimo dokumentuose (jų paaiškinimuose, papildymuose).</w:t>
      </w:r>
    </w:p>
    <w:p w14:paraId="38A179F2" w14:textId="77777777" w:rsidR="00DB066C" w:rsidRPr="00FE7A9A" w:rsidRDefault="00DB066C" w:rsidP="00FE7A9A">
      <w:pPr>
        <w:pStyle w:val="Puslapioinaostekstas"/>
        <w:jc w:val="both"/>
        <w:rPr>
          <w:rFonts w:ascii="Times New Roman" w:hAnsi="Times New Roman" w:cs="Times New Roman"/>
          <w:sz w:val="24"/>
          <w:szCs w:val="24"/>
        </w:rPr>
      </w:pPr>
      <w:r w:rsidRPr="00FE7A9A">
        <w:rPr>
          <w:rFonts w:ascii="Times New Roman" w:hAnsi="Times New Roman" w:cs="Times New Roman"/>
          <w:sz w:val="24"/>
          <w:szCs w:val="24"/>
        </w:rPr>
        <w:t>2. Šiame pasiūlyme yra pateikta ir ši konfidenciali informacija (</w:t>
      </w:r>
      <w:r w:rsidRPr="00FE7A9A">
        <w:rPr>
          <w:rFonts w:ascii="Times New Roman" w:hAnsi="Times New Roman" w:cs="Times New Roman"/>
          <w:i/>
          <w:sz w:val="24"/>
          <w:szCs w:val="24"/>
        </w:rPr>
        <w:t>p</w:t>
      </w:r>
      <w:r w:rsidRPr="00FE7A9A">
        <w:rPr>
          <w:rFonts w:ascii="Times New Roman" w:hAnsi="Times New Roman" w:cs="Times New Roman"/>
          <w:bCs/>
          <w:i/>
          <w:sz w:val="24"/>
          <w:szCs w:val="24"/>
        </w:rPr>
        <w:t xml:space="preserve">ildyti tuomet, jei bus pateikta konfidenciali informacija. </w:t>
      </w:r>
      <w:r w:rsidRPr="00FE7A9A">
        <w:rPr>
          <w:rFonts w:ascii="Times New Roman" w:hAnsi="Times New Roman" w:cs="Times New Roman"/>
          <w:bCs/>
          <w:iCs/>
          <w:sz w:val="24"/>
          <w:szCs w:val="24"/>
        </w:rPr>
        <w:t>Tiekėjas negali nurodyti, kad konfidencialus yra pasiūlymo įkainis (kaina) arba, kad visas pasiūlymas yra konfidencialus):</w:t>
      </w:r>
    </w:p>
    <w:p w14:paraId="25D00A96" w14:textId="77777777" w:rsidR="00DB066C" w:rsidRPr="00FE7A9A" w:rsidRDefault="00DB066C" w:rsidP="00FE7A9A">
      <w:pPr>
        <w:jc w:val="both"/>
        <w:rPr>
          <w:rFonts w:ascii="Times New Roman" w:hAnsi="Times New Roman" w:cs="Times New Roman"/>
          <w:bCs/>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2835"/>
      </w:tblGrid>
      <w:tr w:rsidR="00DB066C" w:rsidRPr="00FE7A9A" w14:paraId="34E3921F" w14:textId="77777777" w:rsidTr="000B3781">
        <w:tc>
          <w:tcPr>
            <w:tcW w:w="851" w:type="dxa"/>
            <w:tcBorders>
              <w:top w:val="single" w:sz="4" w:space="0" w:color="auto"/>
              <w:left w:val="single" w:sz="4" w:space="0" w:color="auto"/>
              <w:bottom w:val="single" w:sz="4" w:space="0" w:color="auto"/>
              <w:right w:val="single" w:sz="4" w:space="0" w:color="auto"/>
            </w:tcBorders>
          </w:tcPr>
          <w:p w14:paraId="3932F5E2"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730FAD53"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tcPr>
          <w:p w14:paraId="3B793B45"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Dokumento puslapių skaičius</w:t>
            </w:r>
          </w:p>
        </w:tc>
      </w:tr>
      <w:tr w:rsidR="00DB066C" w:rsidRPr="00FE7A9A" w14:paraId="50E56735" w14:textId="77777777" w:rsidTr="000B3781">
        <w:tc>
          <w:tcPr>
            <w:tcW w:w="851" w:type="dxa"/>
            <w:tcBorders>
              <w:top w:val="single" w:sz="4" w:space="0" w:color="auto"/>
              <w:left w:val="single" w:sz="4" w:space="0" w:color="auto"/>
              <w:bottom w:val="single" w:sz="4" w:space="0" w:color="auto"/>
              <w:right w:val="single" w:sz="4" w:space="0" w:color="auto"/>
            </w:tcBorders>
          </w:tcPr>
          <w:p w14:paraId="196970C0" w14:textId="77777777" w:rsidR="00DB066C" w:rsidRPr="00FE7A9A" w:rsidRDefault="00DB066C" w:rsidP="00FE7A9A">
            <w:pPr>
              <w:jc w:val="both"/>
              <w:rPr>
                <w:rFonts w:ascii="Times New Roman" w:hAnsi="Times New Roman" w:cs="Times New Roman"/>
                <w:sz w:val="24"/>
                <w:szCs w:val="24"/>
                <w:highlight w:val="yellow"/>
              </w:rPr>
            </w:pPr>
          </w:p>
        </w:tc>
        <w:tc>
          <w:tcPr>
            <w:tcW w:w="7116" w:type="dxa"/>
            <w:tcBorders>
              <w:top w:val="single" w:sz="4" w:space="0" w:color="auto"/>
              <w:left w:val="single" w:sz="4" w:space="0" w:color="auto"/>
              <w:bottom w:val="single" w:sz="4" w:space="0" w:color="auto"/>
              <w:right w:val="single" w:sz="4" w:space="0" w:color="auto"/>
            </w:tcBorders>
          </w:tcPr>
          <w:p w14:paraId="7D174625" w14:textId="77777777" w:rsidR="00DB066C" w:rsidRPr="00FE7A9A" w:rsidRDefault="00DB066C" w:rsidP="00FE7A9A">
            <w:pPr>
              <w:jc w:val="both"/>
              <w:rPr>
                <w:rFonts w:ascii="Times New Roman" w:hAnsi="Times New Roman" w:cs="Times New Roman"/>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tcPr>
          <w:p w14:paraId="00EAF5D4" w14:textId="77777777" w:rsidR="00DB066C" w:rsidRPr="00FE7A9A" w:rsidRDefault="00DB066C" w:rsidP="00FE7A9A">
            <w:pPr>
              <w:jc w:val="both"/>
              <w:rPr>
                <w:rFonts w:ascii="Times New Roman" w:hAnsi="Times New Roman" w:cs="Times New Roman"/>
                <w:sz w:val="24"/>
                <w:szCs w:val="24"/>
                <w:highlight w:val="yellow"/>
              </w:rPr>
            </w:pPr>
          </w:p>
        </w:tc>
      </w:tr>
      <w:tr w:rsidR="00DB066C" w:rsidRPr="00FE7A9A" w14:paraId="551633CD" w14:textId="77777777" w:rsidTr="000B3781">
        <w:tc>
          <w:tcPr>
            <w:tcW w:w="851" w:type="dxa"/>
            <w:tcBorders>
              <w:top w:val="single" w:sz="4" w:space="0" w:color="auto"/>
              <w:left w:val="single" w:sz="4" w:space="0" w:color="auto"/>
              <w:bottom w:val="single" w:sz="4" w:space="0" w:color="auto"/>
              <w:right w:val="single" w:sz="4" w:space="0" w:color="auto"/>
            </w:tcBorders>
          </w:tcPr>
          <w:p w14:paraId="0BB54801" w14:textId="77777777" w:rsidR="00DB066C" w:rsidRPr="00FE7A9A" w:rsidRDefault="00DB066C" w:rsidP="00FE7A9A">
            <w:pPr>
              <w:jc w:val="both"/>
              <w:rPr>
                <w:rFonts w:ascii="Times New Roman" w:hAnsi="Times New Roman" w:cs="Times New Roman"/>
                <w:sz w:val="24"/>
                <w:szCs w:val="24"/>
                <w:highlight w:val="yellow"/>
              </w:rPr>
            </w:pPr>
          </w:p>
        </w:tc>
        <w:tc>
          <w:tcPr>
            <w:tcW w:w="7116" w:type="dxa"/>
            <w:tcBorders>
              <w:top w:val="single" w:sz="4" w:space="0" w:color="auto"/>
              <w:left w:val="single" w:sz="4" w:space="0" w:color="auto"/>
              <w:bottom w:val="single" w:sz="4" w:space="0" w:color="auto"/>
              <w:right w:val="single" w:sz="4" w:space="0" w:color="auto"/>
            </w:tcBorders>
          </w:tcPr>
          <w:p w14:paraId="449814F2" w14:textId="77777777" w:rsidR="00DB066C" w:rsidRPr="00FE7A9A" w:rsidRDefault="00DB066C" w:rsidP="00FE7A9A">
            <w:pPr>
              <w:pStyle w:val="Antrats"/>
              <w:widowControl/>
              <w:tabs>
                <w:tab w:val="left" w:pos="1296"/>
              </w:tabs>
              <w:spacing w:after="0"/>
              <w:rPr>
                <w:szCs w:val="24"/>
                <w:highlight w:val="yellow"/>
              </w:rPr>
            </w:pPr>
          </w:p>
        </w:tc>
        <w:tc>
          <w:tcPr>
            <w:tcW w:w="2835" w:type="dxa"/>
            <w:tcBorders>
              <w:top w:val="single" w:sz="4" w:space="0" w:color="auto"/>
              <w:left w:val="single" w:sz="4" w:space="0" w:color="auto"/>
              <w:bottom w:val="single" w:sz="4" w:space="0" w:color="auto"/>
              <w:right w:val="single" w:sz="4" w:space="0" w:color="auto"/>
            </w:tcBorders>
          </w:tcPr>
          <w:p w14:paraId="196865CD" w14:textId="77777777" w:rsidR="00DB066C" w:rsidRPr="00FE7A9A" w:rsidRDefault="00DB066C" w:rsidP="00FE7A9A">
            <w:pPr>
              <w:jc w:val="both"/>
              <w:rPr>
                <w:rFonts w:ascii="Times New Roman" w:hAnsi="Times New Roman" w:cs="Times New Roman"/>
                <w:sz w:val="24"/>
                <w:szCs w:val="24"/>
                <w:highlight w:val="yellow"/>
              </w:rPr>
            </w:pPr>
          </w:p>
        </w:tc>
      </w:tr>
    </w:tbl>
    <w:p w14:paraId="4FCE2081" w14:textId="77777777" w:rsidR="00DB066C" w:rsidRPr="00FE7A9A" w:rsidRDefault="00DB066C" w:rsidP="00FE7A9A">
      <w:pPr>
        <w:jc w:val="both"/>
        <w:rPr>
          <w:rFonts w:ascii="Times New Roman" w:hAnsi="Times New Roman" w:cs="Times New Roman"/>
          <w:i/>
          <w:sz w:val="24"/>
          <w:szCs w:val="24"/>
        </w:rPr>
      </w:pPr>
    </w:p>
    <w:p w14:paraId="31C1D752" w14:textId="77777777" w:rsidR="00DB066C" w:rsidRPr="00FE7A9A" w:rsidRDefault="00DB066C" w:rsidP="00FE7A9A">
      <w:pPr>
        <w:jc w:val="both"/>
        <w:rPr>
          <w:rFonts w:ascii="Times New Roman" w:eastAsia="Times New Roman" w:hAnsi="Times New Roman" w:cs="Times New Roman"/>
          <w:color w:val="auto"/>
          <w:sz w:val="24"/>
          <w:szCs w:val="24"/>
          <w:lang w:eastAsia="en-US"/>
        </w:rPr>
      </w:pPr>
      <w:r w:rsidRPr="00FE7A9A">
        <w:rPr>
          <w:rFonts w:ascii="Times New Roman" w:hAnsi="Times New Roman" w:cs="Times New Roman"/>
          <w:sz w:val="24"/>
          <w:szCs w:val="24"/>
        </w:rPr>
        <w:lastRenderedPageBreak/>
        <w:t xml:space="preserve">3. Mes </w:t>
      </w:r>
      <w:r w:rsidRPr="00FE7A9A">
        <w:rPr>
          <w:rFonts w:ascii="Times New Roman" w:eastAsia="Times New Roman" w:hAnsi="Times New Roman" w:cs="Times New Roman"/>
          <w:color w:val="auto"/>
          <w:sz w:val="24"/>
          <w:szCs w:val="24"/>
          <w:lang w:eastAsia="en-US"/>
        </w:rPr>
        <w:t>siūlome šiuos Darbus ir patvirtiname, kad mūsų siūlomi Darbai atitinka visus šiuose pirkimo dokumentuose nurodytus keliamus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294"/>
        <w:gridCol w:w="2030"/>
        <w:gridCol w:w="1524"/>
        <w:gridCol w:w="2105"/>
      </w:tblGrid>
      <w:tr w:rsidR="00DB066C" w:rsidRPr="00FE7A9A" w14:paraId="0216EC70" w14:textId="77777777" w:rsidTr="002D5539">
        <w:tc>
          <w:tcPr>
            <w:tcW w:w="4022" w:type="pct"/>
            <w:gridSpan w:val="4"/>
            <w:tcBorders>
              <w:top w:val="single" w:sz="4" w:space="0" w:color="auto"/>
              <w:left w:val="single" w:sz="4" w:space="0" w:color="auto"/>
              <w:bottom w:val="single" w:sz="4" w:space="0" w:color="auto"/>
              <w:right w:val="single" w:sz="4" w:space="0" w:color="auto"/>
            </w:tcBorders>
          </w:tcPr>
          <w:p w14:paraId="746E3230" w14:textId="77777777" w:rsidR="00DB066C" w:rsidRPr="00FE7A9A" w:rsidRDefault="00DB066C" w:rsidP="00FE7A9A">
            <w:pPr>
              <w:widowControl w:val="0"/>
              <w:autoSpaceDE w:val="0"/>
              <w:autoSpaceDN w:val="0"/>
              <w:adjustRightInd w:val="0"/>
              <w:spacing w:line="240" w:lineRule="auto"/>
              <w:ind w:firstLine="720"/>
              <w:jc w:val="right"/>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2884DA1" w14:textId="77777777" w:rsidR="00DB066C" w:rsidRPr="00FE7A9A" w:rsidRDefault="00DB066C" w:rsidP="00FE7A9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w:t>
            </w:r>
            <w:r w:rsidRPr="00FE7A9A">
              <w:rPr>
                <w:rFonts w:ascii="Times New Roman" w:eastAsia="Times New Roman" w:hAnsi="Times New Roman" w:cs="Times New Roman"/>
                <w:i/>
                <w:color w:val="auto"/>
                <w:sz w:val="24"/>
                <w:szCs w:val="24"/>
              </w:rPr>
              <w:t>Eur</w:t>
            </w:r>
            <w:r w:rsidRPr="00FE7A9A">
              <w:rPr>
                <w:rFonts w:ascii="Times New Roman" w:eastAsia="Times New Roman" w:hAnsi="Times New Roman" w:cs="Times New Roman"/>
                <w:color w:val="auto"/>
                <w:sz w:val="24"/>
                <w:szCs w:val="24"/>
              </w:rPr>
              <w:t>)</w:t>
            </w:r>
          </w:p>
        </w:tc>
      </w:tr>
      <w:tr w:rsidR="00DB066C" w:rsidRPr="00FE7A9A" w14:paraId="357580DB" w14:textId="77777777" w:rsidTr="002D5539">
        <w:tc>
          <w:tcPr>
            <w:tcW w:w="376" w:type="pct"/>
            <w:tcBorders>
              <w:top w:val="single" w:sz="4" w:space="0" w:color="auto"/>
              <w:left w:val="single" w:sz="4" w:space="0" w:color="auto"/>
              <w:bottom w:val="single" w:sz="4" w:space="0" w:color="auto"/>
              <w:right w:val="single" w:sz="4" w:space="0" w:color="auto"/>
            </w:tcBorders>
          </w:tcPr>
          <w:p w14:paraId="44793B16"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79DC8FE3"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Pavadinimas</w:t>
            </w:r>
          </w:p>
          <w:p w14:paraId="1D88E097"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p>
        </w:tc>
        <w:tc>
          <w:tcPr>
            <w:tcW w:w="943" w:type="pct"/>
            <w:tcBorders>
              <w:top w:val="single" w:sz="4" w:space="0" w:color="auto"/>
              <w:left w:val="single" w:sz="4" w:space="0" w:color="auto"/>
              <w:bottom w:val="single" w:sz="4" w:space="0" w:color="auto"/>
              <w:right w:val="single" w:sz="4" w:space="0" w:color="auto"/>
            </w:tcBorders>
          </w:tcPr>
          <w:p w14:paraId="271CD4B4"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1818BAAF"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PVM (</w:t>
            </w:r>
            <w:r w:rsidRPr="00FE7A9A">
              <w:rPr>
                <w:rFonts w:ascii="Times New Roman" w:eastAsia="Times New Roman" w:hAnsi="Times New Roman" w:cs="Times New Roman"/>
                <w:i/>
                <w:color w:val="auto"/>
                <w:sz w:val="24"/>
                <w:szCs w:val="24"/>
              </w:rPr>
              <w:t>tarifas</w:t>
            </w:r>
            <w:r w:rsidRPr="00FE7A9A">
              <w:rPr>
                <w:rFonts w:ascii="Times New Roman" w:eastAsia="Times New Roman" w:hAnsi="Times New Roman" w:cs="Times New Roman"/>
                <w:color w:val="auto"/>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07BE9562"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(su PVM)</w:t>
            </w:r>
          </w:p>
        </w:tc>
      </w:tr>
      <w:tr w:rsidR="00DB066C" w:rsidRPr="00FE7A9A" w14:paraId="3666D1BA" w14:textId="77777777" w:rsidTr="002D5539">
        <w:tc>
          <w:tcPr>
            <w:tcW w:w="376" w:type="pct"/>
            <w:tcBorders>
              <w:top w:val="single" w:sz="4" w:space="0" w:color="auto"/>
              <w:left w:val="single" w:sz="4" w:space="0" w:color="auto"/>
              <w:bottom w:val="single" w:sz="4" w:space="0" w:color="auto"/>
              <w:right w:val="single" w:sz="4" w:space="0" w:color="auto"/>
            </w:tcBorders>
          </w:tcPr>
          <w:p w14:paraId="77DD2A7F"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AB43B46"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6F52F76B"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CEAC1F9"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35206245"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5</w:t>
            </w:r>
          </w:p>
        </w:tc>
      </w:tr>
      <w:tr w:rsidR="00DB066C" w:rsidRPr="00FE7A9A" w14:paraId="0BA766B4" w14:textId="77777777" w:rsidTr="002D5539">
        <w:tc>
          <w:tcPr>
            <w:tcW w:w="376" w:type="pct"/>
            <w:tcBorders>
              <w:top w:val="single" w:sz="4" w:space="0" w:color="auto"/>
              <w:left w:val="single" w:sz="4" w:space="0" w:color="auto"/>
              <w:right w:val="single" w:sz="4" w:space="0" w:color="auto"/>
            </w:tcBorders>
          </w:tcPr>
          <w:p w14:paraId="21888C30"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1.1</w:t>
            </w:r>
          </w:p>
        </w:tc>
        <w:tc>
          <w:tcPr>
            <w:tcW w:w="1994" w:type="pct"/>
            <w:tcBorders>
              <w:top w:val="single" w:sz="4" w:space="0" w:color="auto"/>
              <w:left w:val="single" w:sz="4" w:space="0" w:color="auto"/>
              <w:bottom w:val="single" w:sz="4" w:space="0" w:color="auto"/>
              <w:right w:val="single" w:sz="4" w:space="0" w:color="auto"/>
            </w:tcBorders>
          </w:tcPr>
          <w:p w14:paraId="0E76C915" w14:textId="3124EC6F" w:rsidR="00DB066C" w:rsidRPr="00E27BCC" w:rsidRDefault="005D0CF2"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450466">
              <w:rPr>
                <w:rFonts w:ascii="Times New Roman" w:hAnsi="Times New Roman" w:cs="Times New Roman"/>
                <w:iCs/>
                <w:sz w:val="24"/>
                <w:szCs w:val="24"/>
              </w:rPr>
              <w:t>Trakų rajono Tiltų ir Paluknio kadastrinių vietovių melioracijos statinių rekonstrukcijos techninio darbo projekto parengim</w:t>
            </w:r>
            <w:r>
              <w:rPr>
                <w:rFonts w:ascii="Times New Roman" w:hAnsi="Times New Roman" w:cs="Times New Roman"/>
                <w:iCs/>
                <w:sz w:val="24"/>
                <w:szCs w:val="24"/>
              </w:rPr>
              <w:t>o ir projekto vykdymo priežiūros paslaugos</w:t>
            </w:r>
          </w:p>
        </w:tc>
        <w:tc>
          <w:tcPr>
            <w:tcW w:w="943" w:type="pct"/>
            <w:tcBorders>
              <w:top w:val="single" w:sz="4" w:space="0" w:color="auto"/>
              <w:left w:val="single" w:sz="4" w:space="0" w:color="auto"/>
              <w:bottom w:val="single" w:sz="4" w:space="0" w:color="auto"/>
              <w:right w:val="single" w:sz="4" w:space="0" w:color="auto"/>
            </w:tcBorders>
          </w:tcPr>
          <w:p w14:paraId="7E0CF494"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708" w:type="pct"/>
            <w:tcBorders>
              <w:top w:val="single" w:sz="4" w:space="0" w:color="auto"/>
              <w:left w:val="single" w:sz="4" w:space="0" w:color="auto"/>
              <w:bottom w:val="single" w:sz="4" w:space="0" w:color="auto"/>
              <w:right w:val="single" w:sz="4" w:space="0" w:color="auto"/>
            </w:tcBorders>
          </w:tcPr>
          <w:p w14:paraId="520FDCAF"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978" w:type="pct"/>
            <w:tcBorders>
              <w:top w:val="single" w:sz="4" w:space="0" w:color="auto"/>
              <w:left w:val="single" w:sz="4" w:space="0" w:color="auto"/>
              <w:bottom w:val="single" w:sz="4" w:space="0" w:color="auto"/>
              <w:right w:val="single" w:sz="4" w:space="0" w:color="auto"/>
            </w:tcBorders>
          </w:tcPr>
          <w:p w14:paraId="4591F66C"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r>
      <w:tr w:rsidR="00DB066C" w:rsidRPr="00FE7A9A" w14:paraId="0EF30711" w14:textId="77777777" w:rsidTr="002D5539">
        <w:tc>
          <w:tcPr>
            <w:tcW w:w="2371" w:type="pct"/>
            <w:gridSpan w:val="2"/>
            <w:tcBorders>
              <w:top w:val="single" w:sz="4" w:space="0" w:color="auto"/>
              <w:left w:val="single" w:sz="4" w:space="0" w:color="auto"/>
              <w:bottom w:val="single" w:sz="4" w:space="0" w:color="auto"/>
              <w:right w:val="single" w:sz="4" w:space="0" w:color="auto"/>
            </w:tcBorders>
          </w:tcPr>
          <w:p w14:paraId="301BB639" w14:textId="77777777" w:rsidR="00DB066C" w:rsidRPr="00FE7A9A" w:rsidRDefault="00DB066C" w:rsidP="00FE7A9A">
            <w:pPr>
              <w:widowControl w:val="0"/>
              <w:autoSpaceDE w:val="0"/>
              <w:autoSpaceDN w:val="0"/>
              <w:adjustRightInd w:val="0"/>
              <w:spacing w:line="240" w:lineRule="auto"/>
              <w:jc w:val="right"/>
              <w:rPr>
                <w:rFonts w:ascii="Times New Roman" w:eastAsia="Times New Roman" w:hAnsi="Times New Roman" w:cs="Times New Roman"/>
                <w:b/>
                <w:bCs/>
                <w:color w:val="auto"/>
                <w:sz w:val="24"/>
                <w:szCs w:val="24"/>
              </w:rPr>
            </w:pPr>
            <w:r w:rsidRPr="00FE7A9A">
              <w:rPr>
                <w:rFonts w:ascii="Times New Roman" w:eastAsia="Times New Roman" w:hAnsi="Times New Roman" w:cs="Times New Roman"/>
                <w:b/>
                <w:bCs/>
                <w:color w:val="auto"/>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322A7057"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708" w:type="pct"/>
            <w:tcBorders>
              <w:top w:val="single" w:sz="4" w:space="0" w:color="auto"/>
              <w:left w:val="single" w:sz="4" w:space="0" w:color="auto"/>
              <w:bottom w:val="single" w:sz="4" w:space="0" w:color="auto"/>
              <w:right w:val="single" w:sz="4" w:space="0" w:color="auto"/>
            </w:tcBorders>
          </w:tcPr>
          <w:p w14:paraId="212485F6"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978" w:type="pct"/>
            <w:tcBorders>
              <w:top w:val="single" w:sz="4" w:space="0" w:color="auto"/>
              <w:left w:val="single" w:sz="4" w:space="0" w:color="auto"/>
              <w:bottom w:val="single" w:sz="4" w:space="0" w:color="auto"/>
              <w:right w:val="single" w:sz="4" w:space="0" w:color="auto"/>
            </w:tcBorders>
          </w:tcPr>
          <w:p w14:paraId="1133E55E"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r>
    </w:tbl>
    <w:p w14:paraId="1C62C855" w14:textId="77777777" w:rsidR="00DB066C" w:rsidRPr="00FE7A9A" w:rsidRDefault="00DB066C" w:rsidP="00FE7A9A">
      <w:pPr>
        <w:widowControl w:val="0"/>
        <w:autoSpaceDE w:val="0"/>
        <w:autoSpaceDN w:val="0"/>
        <w:adjustRightInd w:val="0"/>
        <w:spacing w:line="240" w:lineRule="auto"/>
        <w:rPr>
          <w:rFonts w:ascii="Times New Roman" w:eastAsia="Times New Roman" w:hAnsi="Times New Roman" w:cs="Times New Roman"/>
          <w:color w:val="auto"/>
          <w:sz w:val="24"/>
          <w:szCs w:val="24"/>
        </w:rPr>
      </w:pPr>
    </w:p>
    <w:tbl>
      <w:tblPr>
        <w:tblW w:w="10768" w:type="dxa"/>
        <w:tblLayout w:type="fixed"/>
        <w:tblLook w:val="0000" w:firstRow="0" w:lastRow="0" w:firstColumn="0" w:lastColumn="0" w:noHBand="0" w:noVBand="0"/>
      </w:tblPr>
      <w:tblGrid>
        <w:gridCol w:w="4788"/>
        <w:gridCol w:w="5980"/>
      </w:tblGrid>
      <w:tr w:rsidR="00DB066C" w:rsidRPr="00FE7A9A" w14:paraId="07D4F294" w14:textId="77777777" w:rsidTr="009F4FA6">
        <w:trPr>
          <w:trHeight w:val="339"/>
        </w:trPr>
        <w:tc>
          <w:tcPr>
            <w:tcW w:w="4788" w:type="dxa"/>
            <w:tcBorders>
              <w:top w:val="single" w:sz="4" w:space="0" w:color="auto"/>
              <w:left w:val="single" w:sz="4" w:space="0" w:color="auto"/>
              <w:bottom w:val="single" w:sz="4" w:space="0" w:color="auto"/>
              <w:right w:val="single" w:sz="4" w:space="0" w:color="auto"/>
            </w:tcBorders>
          </w:tcPr>
          <w:p w14:paraId="14AC1E5A"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be PVM –</w:t>
            </w:r>
          </w:p>
        </w:tc>
        <w:tc>
          <w:tcPr>
            <w:tcW w:w="5980" w:type="dxa"/>
            <w:tcBorders>
              <w:top w:val="single" w:sz="4" w:space="0" w:color="auto"/>
              <w:left w:val="single" w:sz="4" w:space="0" w:color="auto"/>
              <w:bottom w:val="single" w:sz="4" w:space="0" w:color="auto"/>
              <w:right w:val="single" w:sz="4" w:space="0" w:color="auto"/>
            </w:tcBorders>
          </w:tcPr>
          <w:p w14:paraId="2A152263"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 xml:space="preserve">Kaina žodžiais:                                                   </w:t>
            </w:r>
          </w:p>
        </w:tc>
      </w:tr>
      <w:tr w:rsidR="00DB066C" w:rsidRPr="00FE7A9A" w14:paraId="2B603DC4" w14:textId="77777777" w:rsidTr="009F4FA6">
        <w:trPr>
          <w:trHeight w:val="339"/>
        </w:trPr>
        <w:tc>
          <w:tcPr>
            <w:tcW w:w="4788" w:type="dxa"/>
            <w:tcBorders>
              <w:top w:val="single" w:sz="4" w:space="0" w:color="auto"/>
              <w:left w:val="single" w:sz="4" w:space="0" w:color="auto"/>
              <w:bottom w:val="single" w:sz="4" w:space="0" w:color="auto"/>
              <w:right w:val="single" w:sz="4" w:space="0" w:color="auto"/>
            </w:tcBorders>
          </w:tcPr>
          <w:p w14:paraId="0F6ADD9A"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su PVM –</w:t>
            </w:r>
          </w:p>
        </w:tc>
        <w:tc>
          <w:tcPr>
            <w:tcW w:w="5980" w:type="dxa"/>
            <w:tcBorders>
              <w:top w:val="single" w:sz="4" w:space="0" w:color="auto"/>
              <w:left w:val="single" w:sz="4" w:space="0" w:color="auto"/>
              <w:bottom w:val="single" w:sz="4" w:space="0" w:color="auto"/>
              <w:right w:val="single" w:sz="4" w:space="0" w:color="auto"/>
            </w:tcBorders>
          </w:tcPr>
          <w:p w14:paraId="11C41B83"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 xml:space="preserve">Kaina žodžiais:                                                   </w:t>
            </w:r>
          </w:p>
        </w:tc>
      </w:tr>
    </w:tbl>
    <w:p w14:paraId="3C7DAD7B" w14:textId="77777777" w:rsidR="00DB066C" w:rsidRPr="00FE7A9A" w:rsidRDefault="00DB066C" w:rsidP="00FE7A9A">
      <w:pPr>
        <w:suppressAutoHyphens/>
        <w:spacing w:line="240" w:lineRule="auto"/>
        <w:jc w:val="both"/>
        <w:rPr>
          <w:rFonts w:ascii="Times New Roman" w:eastAsia="Lucida Sans Unicode" w:hAnsi="Times New Roman" w:cs="Times New Roman"/>
          <w:sz w:val="24"/>
          <w:szCs w:val="24"/>
          <w:lang w:eastAsia="en-US"/>
        </w:rPr>
      </w:pPr>
    </w:p>
    <w:p w14:paraId="3C752725" w14:textId="77777777" w:rsidR="00DB066C" w:rsidRPr="00FE7A9A" w:rsidRDefault="00DB066C" w:rsidP="00FE7A9A">
      <w:pPr>
        <w:ind w:firstLine="567"/>
        <w:jc w:val="both"/>
        <w:rPr>
          <w:rFonts w:ascii="Times New Roman" w:eastAsia="Lucida Sans Unicode" w:hAnsi="Times New Roman" w:cs="Times New Roman"/>
          <w:sz w:val="24"/>
          <w:szCs w:val="24"/>
          <w:lang w:eastAsia="en-US"/>
        </w:rPr>
      </w:pPr>
      <w:r w:rsidRPr="00FE7A9A">
        <w:rPr>
          <w:rFonts w:ascii="Times New Roman" w:eastAsia="Lucida Sans Unicode" w:hAnsi="Times New Roman" w:cs="Times New Roman"/>
          <w:sz w:val="24"/>
          <w:szCs w:val="24"/>
          <w:lang w:eastAsia="en-US"/>
        </w:rPr>
        <w:t>Į pasiūlymo kainą įskaityti visi tiekėjo mokami mokesčiai ir visos tiekėjo patiriamos su pirkimo sutarties vykdymu susijusios išlaidos</w:t>
      </w:r>
      <w:r w:rsidRPr="00FE7A9A">
        <w:rPr>
          <w:rFonts w:ascii="Times New Roman" w:eastAsia="Lucida Sans Unicode" w:hAnsi="Times New Roman" w:cs="Times New Roman"/>
          <w:sz w:val="24"/>
          <w:szCs w:val="24"/>
          <w:u w:val="single"/>
          <w:lang w:eastAsia="en-US"/>
        </w:rPr>
        <w:t>.</w:t>
      </w:r>
    </w:p>
    <w:p w14:paraId="756B79A6" w14:textId="77777777" w:rsidR="00DB066C" w:rsidRPr="00FE7A9A" w:rsidRDefault="00DB066C" w:rsidP="00FE7A9A">
      <w:pPr>
        <w:jc w:val="both"/>
        <w:rPr>
          <w:rFonts w:ascii="Times New Roman" w:hAnsi="Times New Roman" w:cs="Times New Roman"/>
          <w:sz w:val="24"/>
          <w:szCs w:val="24"/>
        </w:rPr>
      </w:pPr>
    </w:p>
    <w:p w14:paraId="3726D2E3" w14:textId="77777777" w:rsidR="00DB066C" w:rsidRPr="00FE7A9A" w:rsidRDefault="00DB066C" w:rsidP="00FE7A9A">
      <w:pPr>
        <w:jc w:val="both"/>
        <w:rPr>
          <w:rFonts w:ascii="Times New Roman" w:hAnsi="Times New Roman" w:cs="Times New Roman"/>
          <w:b/>
          <w:i/>
          <w:sz w:val="24"/>
          <w:szCs w:val="24"/>
        </w:rPr>
      </w:pPr>
      <w:r w:rsidRPr="00FE7A9A">
        <w:rPr>
          <w:rFonts w:ascii="Times New Roman" w:hAnsi="Times New Roman" w:cs="Times New Roman"/>
          <w:b/>
          <w:i/>
          <w:sz w:val="24"/>
          <w:szCs w:val="24"/>
        </w:rPr>
        <w:t xml:space="preserve">Pastabos: </w:t>
      </w:r>
    </w:p>
    <w:p w14:paraId="6775126C" w14:textId="77777777" w:rsidR="00DB066C" w:rsidRPr="00FE7A9A" w:rsidRDefault="00DB066C" w:rsidP="00FE7A9A">
      <w:pPr>
        <w:jc w:val="both"/>
        <w:rPr>
          <w:rFonts w:ascii="Times New Roman" w:hAnsi="Times New Roman" w:cs="Times New Roman"/>
          <w:i/>
          <w:sz w:val="24"/>
          <w:szCs w:val="24"/>
        </w:rPr>
      </w:pPr>
      <w:r w:rsidRPr="00FE7A9A">
        <w:rPr>
          <w:rFonts w:ascii="Times New Roman" w:hAnsi="Times New Roman" w:cs="Times New Roman"/>
          <w:i/>
          <w:sz w:val="24"/>
          <w:szCs w:val="24"/>
        </w:rPr>
        <w:t>1)* konkrečius kiekius nurodo perkančioji organizacija pagal pirkimo dokumentuose numatytą poreikį;</w:t>
      </w:r>
    </w:p>
    <w:p w14:paraId="1150AFC6" w14:textId="77777777" w:rsidR="00DB066C" w:rsidRPr="00FE7A9A" w:rsidRDefault="00DB066C" w:rsidP="00FE7A9A">
      <w:pPr>
        <w:jc w:val="both"/>
        <w:rPr>
          <w:rFonts w:ascii="Times New Roman" w:hAnsi="Times New Roman" w:cs="Times New Roman"/>
          <w:i/>
          <w:sz w:val="24"/>
          <w:szCs w:val="24"/>
        </w:rPr>
      </w:pPr>
      <w:r w:rsidRPr="00FE7A9A">
        <w:rPr>
          <w:rFonts w:ascii="Times New Roman" w:hAnsi="Times New Roman" w:cs="Times New Roman"/>
          <w:i/>
          <w:sz w:val="24"/>
          <w:szCs w:val="24"/>
        </w:rPr>
        <w:t>2) ** kainos pasiūlyme nurodomos suapvalintos, paliekant du skaitmenis po kablelio;</w:t>
      </w:r>
    </w:p>
    <w:p w14:paraId="5F74000A" w14:textId="77777777" w:rsidR="00DB066C" w:rsidRPr="00FE7A9A" w:rsidRDefault="00DB066C" w:rsidP="00FE7A9A">
      <w:pPr>
        <w:rPr>
          <w:rFonts w:ascii="Times New Roman" w:hAnsi="Times New Roman" w:cs="Times New Roman"/>
          <w:bCs/>
          <w:i/>
          <w:sz w:val="24"/>
          <w:szCs w:val="24"/>
        </w:rPr>
      </w:pPr>
      <w:r w:rsidRPr="00FE7A9A">
        <w:rPr>
          <w:rFonts w:ascii="Times New Roman" w:hAnsi="Times New Roman" w:cs="Times New Roman"/>
          <w:i/>
          <w:sz w:val="24"/>
          <w:szCs w:val="24"/>
        </w:rPr>
        <w:t>3) *** tais atvejais, kai pagal galiojančius teisės aktus Tiekėjui nereikia mokėti  PVM,  Tiekėjas atitinkamų skilčių nepildo  ir nurodo priežastis, dėl kurių PVM nemoka.</w:t>
      </w:r>
    </w:p>
    <w:p w14:paraId="003279EC" w14:textId="77777777" w:rsidR="00DB066C" w:rsidRPr="00FE7A9A" w:rsidRDefault="00DB066C" w:rsidP="00FE7A9A">
      <w:pPr>
        <w:jc w:val="both"/>
        <w:rPr>
          <w:rFonts w:ascii="Times New Roman" w:hAnsi="Times New Roman" w:cs="Times New Roman"/>
          <w:i/>
          <w:sz w:val="24"/>
          <w:szCs w:val="24"/>
        </w:rPr>
      </w:pPr>
    </w:p>
    <w:p w14:paraId="2B7BF0A2"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4. Kartu su pasiūlymu pateikiami šie dokumentai: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3716"/>
      </w:tblGrid>
      <w:tr w:rsidR="00DB066C" w:rsidRPr="00FE7A9A" w14:paraId="38B23B85" w14:textId="77777777" w:rsidTr="009F4FA6">
        <w:tc>
          <w:tcPr>
            <w:tcW w:w="666" w:type="dxa"/>
            <w:tcBorders>
              <w:top w:val="single" w:sz="4" w:space="0" w:color="auto"/>
              <w:left w:val="single" w:sz="4" w:space="0" w:color="auto"/>
              <w:bottom w:val="single" w:sz="4" w:space="0" w:color="auto"/>
              <w:right w:val="single" w:sz="4" w:space="0" w:color="auto"/>
            </w:tcBorders>
          </w:tcPr>
          <w:p w14:paraId="4CCB3C89"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Eil. Nr.</w:t>
            </w:r>
          </w:p>
        </w:tc>
        <w:tc>
          <w:tcPr>
            <w:tcW w:w="6386" w:type="dxa"/>
            <w:tcBorders>
              <w:top w:val="single" w:sz="4" w:space="0" w:color="auto"/>
              <w:left w:val="single" w:sz="4" w:space="0" w:color="auto"/>
              <w:bottom w:val="single" w:sz="4" w:space="0" w:color="auto"/>
              <w:right w:val="single" w:sz="4" w:space="0" w:color="auto"/>
            </w:tcBorders>
          </w:tcPr>
          <w:p w14:paraId="2BDE3926"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Pateikto dokumento pavadinimas</w:t>
            </w:r>
          </w:p>
        </w:tc>
        <w:tc>
          <w:tcPr>
            <w:tcW w:w="3716" w:type="dxa"/>
            <w:tcBorders>
              <w:top w:val="single" w:sz="4" w:space="0" w:color="auto"/>
              <w:left w:val="single" w:sz="4" w:space="0" w:color="auto"/>
              <w:bottom w:val="single" w:sz="4" w:space="0" w:color="auto"/>
              <w:right w:val="single" w:sz="4" w:space="0" w:color="auto"/>
            </w:tcBorders>
          </w:tcPr>
          <w:p w14:paraId="0743376E"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Dokumento puslapių skaičius</w:t>
            </w:r>
          </w:p>
        </w:tc>
      </w:tr>
      <w:tr w:rsidR="00DB066C" w:rsidRPr="00FE7A9A" w14:paraId="061BD445" w14:textId="77777777" w:rsidTr="009F4FA6">
        <w:tc>
          <w:tcPr>
            <w:tcW w:w="666" w:type="dxa"/>
            <w:tcBorders>
              <w:top w:val="single" w:sz="4" w:space="0" w:color="auto"/>
              <w:left w:val="single" w:sz="4" w:space="0" w:color="auto"/>
              <w:bottom w:val="single" w:sz="4" w:space="0" w:color="auto"/>
              <w:right w:val="single" w:sz="4" w:space="0" w:color="auto"/>
            </w:tcBorders>
          </w:tcPr>
          <w:p w14:paraId="28A23EE0" w14:textId="77777777" w:rsidR="00DB066C" w:rsidRPr="00FE7A9A" w:rsidRDefault="00DB066C" w:rsidP="00FE7A9A">
            <w:pPr>
              <w:jc w:val="both"/>
              <w:rPr>
                <w:rFonts w:ascii="Times New Roman" w:hAnsi="Times New Roman" w:cs="Times New Roman"/>
                <w:sz w:val="24"/>
                <w:szCs w:val="24"/>
              </w:rPr>
            </w:pPr>
          </w:p>
        </w:tc>
        <w:tc>
          <w:tcPr>
            <w:tcW w:w="6386" w:type="dxa"/>
            <w:tcBorders>
              <w:top w:val="single" w:sz="4" w:space="0" w:color="auto"/>
              <w:left w:val="single" w:sz="4" w:space="0" w:color="auto"/>
              <w:bottom w:val="single" w:sz="4" w:space="0" w:color="auto"/>
              <w:right w:val="single" w:sz="4" w:space="0" w:color="auto"/>
            </w:tcBorders>
          </w:tcPr>
          <w:p w14:paraId="7352DDE1" w14:textId="77777777" w:rsidR="00DB066C" w:rsidRPr="00FE7A9A" w:rsidRDefault="00DB066C" w:rsidP="00FE7A9A">
            <w:pPr>
              <w:jc w:val="both"/>
              <w:rPr>
                <w:rFonts w:ascii="Times New Roman" w:hAnsi="Times New Roman" w:cs="Times New Roman"/>
                <w:sz w:val="24"/>
                <w:szCs w:val="24"/>
              </w:rPr>
            </w:pPr>
          </w:p>
        </w:tc>
        <w:tc>
          <w:tcPr>
            <w:tcW w:w="3716" w:type="dxa"/>
            <w:tcBorders>
              <w:top w:val="single" w:sz="4" w:space="0" w:color="auto"/>
              <w:left w:val="single" w:sz="4" w:space="0" w:color="auto"/>
              <w:bottom w:val="single" w:sz="4" w:space="0" w:color="auto"/>
              <w:right w:val="single" w:sz="4" w:space="0" w:color="auto"/>
            </w:tcBorders>
          </w:tcPr>
          <w:p w14:paraId="4D16FE05" w14:textId="77777777" w:rsidR="00DB066C" w:rsidRPr="00FE7A9A" w:rsidRDefault="00DB066C" w:rsidP="00FE7A9A">
            <w:pPr>
              <w:jc w:val="both"/>
              <w:rPr>
                <w:rFonts w:ascii="Times New Roman" w:hAnsi="Times New Roman" w:cs="Times New Roman"/>
                <w:sz w:val="24"/>
                <w:szCs w:val="24"/>
              </w:rPr>
            </w:pPr>
          </w:p>
        </w:tc>
      </w:tr>
      <w:tr w:rsidR="00DB066C" w:rsidRPr="00FE7A9A" w14:paraId="6D957EA3" w14:textId="77777777" w:rsidTr="009F4FA6">
        <w:tc>
          <w:tcPr>
            <w:tcW w:w="666" w:type="dxa"/>
            <w:tcBorders>
              <w:top w:val="single" w:sz="4" w:space="0" w:color="auto"/>
              <w:left w:val="single" w:sz="4" w:space="0" w:color="auto"/>
              <w:bottom w:val="single" w:sz="4" w:space="0" w:color="auto"/>
              <w:right w:val="single" w:sz="4" w:space="0" w:color="auto"/>
            </w:tcBorders>
          </w:tcPr>
          <w:p w14:paraId="74AB155C" w14:textId="77777777" w:rsidR="00DB066C" w:rsidRPr="00FE7A9A" w:rsidRDefault="00DB066C" w:rsidP="00FE7A9A">
            <w:pPr>
              <w:jc w:val="both"/>
              <w:rPr>
                <w:rFonts w:ascii="Times New Roman" w:hAnsi="Times New Roman" w:cs="Times New Roman"/>
                <w:sz w:val="24"/>
                <w:szCs w:val="24"/>
              </w:rPr>
            </w:pPr>
          </w:p>
        </w:tc>
        <w:tc>
          <w:tcPr>
            <w:tcW w:w="6386" w:type="dxa"/>
            <w:tcBorders>
              <w:top w:val="single" w:sz="4" w:space="0" w:color="auto"/>
              <w:left w:val="single" w:sz="4" w:space="0" w:color="auto"/>
              <w:bottom w:val="single" w:sz="4" w:space="0" w:color="auto"/>
              <w:right w:val="single" w:sz="4" w:space="0" w:color="auto"/>
            </w:tcBorders>
          </w:tcPr>
          <w:p w14:paraId="625F5066" w14:textId="77777777" w:rsidR="00DB066C" w:rsidRPr="00FE7A9A" w:rsidRDefault="00DB066C" w:rsidP="00FE7A9A">
            <w:pPr>
              <w:tabs>
                <w:tab w:val="left" w:pos="1296"/>
                <w:tab w:val="center" w:pos="4153"/>
                <w:tab w:val="right" w:pos="8306"/>
              </w:tabs>
              <w:jc w:val="both"/>
              <w:rPr>
                <w:rFonts w:ascii="Times New Roman" w:hAnsi="Times New Roman" w:cs="Times New Roman"/>
                <w:sz w:val="24"/>
                <w:szCs w:val="24"/>
              </w:rPr>
            </w:pPr>
          </w:p>
        </w:tc>
        <w:tc>
          <w:tcPr>
            <w:tcW w:w="3716" w:type="dxa"/>
            <w:tcBorders>
              <w:top w:val="single" w:sz="4" w:space="0" w:color="auto"/>
              <w:left w:val="single" w:sz="4" w:space="0" w:color="auto"/>
              <w:bottom w:val="single" w:sz="4" w:space="0" w:color="auto"/>
              <w:right w:val="single" w:sz="4" w:space="0" w:color="auto"/>
            </w:tcBorders>
          </w:tcPr>
          <w:p w14:paraId="7D9C3B22" w14:textId="77777777" w:rsidR="00DB066C" w:rsidRPr="00FE7A9A" w:rsidRDefault="00DB066C" w:rsidP="00FE7A9A">
            <w:pPr>
              <w:jc w:val="both"/>
              <w:rPr>
                <w:rFonts w:ascii="Times New Roman" w:hAnsi="Times New Roman" w:cs="Times New Roman"/>
                <w:sz w:val="24"/>
                <w:szCs w:val="24"/>
              </w:rPr>
            </w:pPr>
          </w:p>
        </w:tc>
      </w:tr>
    </w:tbl>
    <w:p w14:paraId="1B2813A6" w14:textId="77777777" w:rsidR="00DB066C" w:rsidRPr="00FE7A9A" w:rsidRDefault="00DB066C" w:rsidP="00FE7A9A">
      <w:pPr>
        <w:jc w:val="both"/>
        <w:rPr>
          <w:rFonts w:ascii="Times New Roman" w:hAnsi="Times New Roman" w:cs="Times New Roman"/>
          <w:sz w:val="24"/>
          <w:szCs w:val="24"/>
        </w:rPr>
      </w:pPr>
    </w:p>
    <w:p w14:paraId="6B869873" w14:textId="77777777" w:rsidR="00DB066C" w:rsidRPr="00FE7A9A" w:rsidRDefault="00DB066C" w:rsidP="00FE7A9A">
      <w:pPr>
        <w:spacing w:line="240" w:lineRule="exact"/>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5. Informacija apie kiekvieno tiekėjų grupės partnerio savo jėgomis numatomų atlikti darbų dalies vertę (pildoma, kai pasiūlymą pateikia tiekėjų grupė):</w:t>
      </w:r>
    </w:p>
    <w:tbl>
      <w:tblPr>
        <w:tblStyle w:val="Lentelstinklelis1"/>
        <w:tblW w:w="10768" w:type="dxa"/>
        <w:tblLook w:val="04A0" w:firstRow="1" w:lastRow="0" w:firstColumn="1" w:lastColumn="0" w:noHBand="0" w:noVBand="1"/>
      </w:tblPr>
      <w:tblGrid>
        <w:gridCol w:w="670"/>
        <w:gridCol w:w="2370"/>
        <w:gridCol w:w="3171"/>
        <w:gridCol w:w="1709"/>
        <w:gridCol w:w="2848"/>
      </w:tblGrid>
      <w:tr w:rsidR="00DB066C" w:rsidRPr="00FE7A9A" w14:paraId="6BBE9F84" w14:textId="77777777" w:rsidTr="009F4FA6">
        <w:tc>
          <w:tcPr>
            <w:tcW w:w="670" w:type="dxa"/>
            <w:vMerge w:val="restart"/>
            <w:vAlign w:val="center"/>
          </w:tcPr>
          <w:p w14:paraId="2593691E"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2370" w:type="dxa"/>
            <w:vMerge w:val="restart"/>
            <w:vAlign w:val="center"/>
          </w:tcPr>
          <w:p w14:paraId="233468C2"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Partnerio pavadinimas</w:t>
            </w:r>
          </w:p>
        </w:tc>
        <w:tc>
          <w:tcPr>
            <w:tcW w:w="3171" w:type="dxa"/>
            <w:vMerge w:val="restart"/>
            <w:vAlign w:val="center"/>
          </w:tcPr>
          <w:p w14:paraId="2CA3B18B"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 xml:space="preserve">Numatomos atlikti paslaugos </w:t>
            </w:r>
          </w:p>
        </w:tc>
        <w:tc>
          <w:tcPr>
            <w:tcW w:w="4557" w:type="dxa"/>
            <w:gridSpan w:val="2"/>
            <w:vAlign w:val="center"/>
          </w:tcPr>
          <w:p w14:paraId="1EDEFDE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Partnerio paslaugų dalies vertė pasiūlymo kainoje</w:t>
            </w:r>
          </w:p>
        </w:tc>
      </w:tr>
      <w:tr w:rsidR="00DB066C" w:rsidRPr="00FE7A9A" w14:paraId="21802438" w14:textId="77777777" w:rsidTr="009F4FA6">
        <w:tc>
          <w:tcPr>
            <w:tcW w:w="670" w:type="dxa"/>
            <w:vMerge/>
          </w:tcPr>
          <w:p w14:paraId="0AFA71AF"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vMerge/>
          </w:tcPr>
          <w:p w14:paraId="44E7FB4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vMerge/>
          </w:tcPr>
          <w:p w14:paraId="129E9454"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68AD1854"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Eur su PVM</w:t>
            </w:r>
          </w:p>
        </w:tc>
        <w:tc>
          <w:tcPr>
            <w:tcW w:w="2848" w:type="dxa"/>
          </w:tcPr>
          <w:p w14:paraId="538B4919"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Proc.</w:t>
            </w:r>
          </w:p>
        </w:tc>
      </w:tr>
      <w:tr w:rsidR="00DB066C" w:rsidRPr="00FE7A9A" w14:paraId="0810C145" w14:textId="77777777" w:rsidTr="009F4FA6">
        <w:tc>
          <w:tcPr>
            <w:tcW w:w="670" w:type="dxa"/>
          </w:tcPr>
          <w:p w14:paraId="4BFA2D8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tcPr>
          <w:p w14:paraId="57B205FC"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tcPr>
          <w:p w14:paraId="639C823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063D5B5F"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7AE6ECA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2D78EFE8" w14:textId="77777777" w:rsidTr="009F4FA6">
        <w:tc>
          <w:tcPr>
            <w:tcW w:w="670" w:type="dxa"/>
          </w:tcPr>
          <w:p w14:paraId="05D33362"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tcPr>
          <w:p w14:paraId="1266FCB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tcPr>
          <w:p w14:paraId="13FA92B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0EDC195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2CC5707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55945EA9" w14:textId="77777777" w:rsidTr="009F4FA6">
        <w:tc>
          <w:tcPr>
            <w:tcW w:w="6211" w:type="dxa"/>
            <w:gridSpan w:val="3"/>
          </w:tcPr>
          <w:p w14:paraId="13986D3A"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Viso:</w:t>
            </w:r>
          </w:p>
        </w:tc>
        <w:tc>
          <w:tcPr>
            <w:tcW w:w="1709" w:type="dxa"/>
          </w:tcPr>
          <w:p w14:paraId="59A30AA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5EDCBEE6"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380062D2" w14:textId="77777777" w:rsidR="00DB066C" w:rsidRPr="00FE7A9A" w:rsidRDefault="00DB066C" w:rsidP="00FE7A9A">
      <w:pPr>
        <w:ind w:firstLine="567"/>
        <w:jc w:val="both"/>
        <w:rPr>
          <w:rFonts w:ascii="Times New Roman" w:eastAsia="Times New Roman" w:hAnsi="Times New Roman" w:cs="Times New Roman"/>
          <w:color w:val="auto"/>
          <w:sz w:val="24"/>
          <w:szCs w:val="24"/>
          <w:lang w:eastAsia="en-US"/>
        </w:rPr>
      </w:pPr>
    </w:p>
    <w:p w14:paraId="01DBDB93" w14:textId="77777777" w:rsidR="00DB066C" w:rsidRPr="00FE7A9A" w:rsidRDefault="00DB066C" w:rsidP="00FE7A9A">
      <w:pPr>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Informacija apie visus tiekėjo pirkimo sutarties vykdymui pasitelkiamus trečiuosius asmenis (subtiekėjus ir/ar ūkio subjektus): </w:t>
      </w:r>
    </w:p>
    <w:tbl>
      <w:tblPr>
        <w:tblStyle w:val="Lentelstinklelis1"/>
        <w:tblW w:w="10768" w:type="dxa"/>
        <w:tblLook w:val="04A0" w:firstRow="1" w:lastRow="0" w:firstColumn="1" w:lastColumn="0" w:noHBand="0" w:noVBand="1"/>
      </w:tblPr>
      <w:tblGrid>
        <w:gridCol w:w="571"/>
        <w:gridCol w:w="2118"/>
        <w:gridCol w:w="1559"/>
        <w:gridCol w:w="1559"/>
        <w:gridCol w:w="1958"/>
        <w:gridCol w:w="17"/>
        <w:gridCol w:w="2986"/>
      </w:tblGrid>
      <w:tr w:rsidR="00DB066C" w:rsidRPr="00FE7A9A" w14:paraId="47EFF492" w14:textId="77777777" w:rsidTr="009F4FA6">
        <w:trPr>
          <w:trHeight w:val="872"/>
        </w:trPr>
        <w:tc>
          <w:tcPr>
            <w:tcW w:w="571" w:type="dxa"/>
            <w:vAlign w:val="center"/>
          </w:tcPr>
          <w:p w14:paraId="6A833C3D"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2118" w:type="dxa"/>
            <w:vAlign w:val="center"/>
          </w:tcPr>
          <w:p w14:paraId="47AAE5F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Trečiojo asmens (subtiekėjo ar ūkio subjekto) pavadinimas, kodas ir adresas</w:t>
            </w:r>
          </w:p>
        </w:tc>
        <w:tc>
          <w:tcPr>
            <w:tcW w:w="1559" w:type="dxa"/>
            <w:vAlign w:val="center"/>
          </w:tcPr>
          <w:p w14:paraId="02447A71"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Subtiekėjas</w:t>
            </w:r>
            <w:r w:rsidRPr="00FE7A9A">
              <w:rPr>
                <w:rFonts w:ascii="Times New Roman" w:eastAsia="Calibri" w:hAnsi="Times New Roman" w:cs="Times New Roman"/>
                <w:b/>
                <w:color w:val="auto"/>
                <w:sz w:val="24"/>
                <w:szCs w:val="24"/>
                <w:vertAlign w:val="superscript"/>
              </w:rPr>
              <w:t>*</w:t>
            </w:r>
            <w:r w:rsidRPr="00FE7A9A">
              <w:rPr>
                <w:rFonts w:ascii="Times New Roman" w:eastAsia="Calibri" w:hAnsi="Times New Roman" w:cs="Times New Roman"/>
                <w:b/>
                <w:color w:val="auto"/>
                <w:sz w:val="24"/>
                <w:szCs w:val="24"/>
              </w:rPr>
              <w:t xml:space="preserve"> (</w:t>
            </w:r>
            <w:r w:rsidRPr="00FE7A9A">
              <w:rPr>
                <w:rFonts w:ascii="Times New Roman" w:eastAsia="Calibri" w:hAnsi="Times New Roman" w:cs="Times New Roman"/>
                <w:b/>
                <w:i/>
                <w:iCs/>
                <w:color w:val="auto"/>
                <w:sz w:val="24"/>
                <w:szCs w:val="24"/>
              </w:rPr>
              <w:t>pažymėti X, jei taikoma</w:t>
            </w:r>
            <w:r w:rsidRPr="00FE7A9A">
              <w:rPr>
                <w:rFonts w:ascii="Times New Roman" w:eastAsia="Calibri" w:hAnsi="Times New Roman" w:cs="Times New Roman"/>
                <w:b/>
                <w:color w:val="auto"/>
                <w:sz w:val="24"/>
                <w:szCs w:val="24"/>
              </w:rPr>
              <w:t>)</w:t>
            </w:r>
          </w:p>
        </w:tc>
        <w:tc>
          <w:tcPr>
            <w:tcW w:w="1559" w:type="dxa"/>
            <w:vAlign w:val="center"/>
          </w:tcPr>
          <w:p w14:paraId="1819E864"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Ūkio subjektas</w:t>
            </w:r>
            <w:r w:rsidRPr="00FE7A9A">
              <w:rPr>
                <w:rFonts w:ascii="Times New Roman" w:eastAsia="Calibri" w:hAnsi="Times New Roman" w:cs="Times New Roman"/>
                <w:b/>
                <w:color w:val="auto"/>
                <w:sz w:val="24"/>
                <w:szCs w:val="24"/>
                <w:vertAlign w:val="superscript"/>
              </w:rPr>
              <w:t>**</w:t>
            </w:r>
          </w:p>
          <w:p w14:paraId="34F505AB"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w:t>
            </w:r>
            <w:r w:rsidRPr="00FE7A9A">
              <w:rPr>
                <w:rFonts w:ascii="Times New Roman" w:eastAsia="Calibri" w:hAnsi="Times New Roman" w:cs="Times New Roman"/>
                <w:b/>
                <w:i/>
                <w:iCs/>
                <w:color w:val="auto"/>
                <w:sz w:val="24"/>
                <w:szCs w:val="24"/>
              </w:rPr>
              <w:t>pažymėti X,  jei taikoma</w:t>
            </w:r>
            <w:r w:rsidRPr="00FE7A9A">
              <w:rPr>
                <w:rFonts w:ascii="Times New Roman" w:eastAsia="Calibri" w:hAnsi="Times New Roman" w:cs="Times New Roman"/>
                <w:b/>
                <w:color w:val="auto"/>
                <w:sz w:val="24"/>
                <w:szCs w:val="24"/>
              </w:rPr>
              <w:t>)</w:t>
            </w:r>
          </w:p>
        </w:tc>
        <w:tc>
          <w:tcPr>
            <w:tcW w:w="1958" w:type="dxa"/>
            <w:vAlign w:val="center"/>
          </w:tcPr>
          <w:p w14:paraId="36E74A96"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 xml:space="preserve">Numatomi atlikti darbai </w:t>
            </w:r>
          </w:p>
        </w:tc>
        <w:tc>
          <w:tcPr>
            <w:tcW w:w="3003" w:type="dxa"/>
            <w:gridSpan w:val="2"/>
            <w:vAlign w:val="center"/>
          </w:tcPr>
          <w:p w14:paraId="622531AF"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Pirkimo sutarties dalis (procentais) pasiūlymo kainoje, kuriai ketinama pasitelkti trečiuosius asmenis</w:t>
            </w:r>
          </w:p>
        </w:tc>
      </w:tr>
      <w:tr w:rsidR="00DB066C" w:rsidRPr="00FE7A9A" w14:paraId="5557006A" w14:textId="77777777" w:rsidTr="009F4FA6">
        <w:tc>
          <w:tcPr>
            <w:tcW w:w="571" w:type="dxa"/>
          </w:tcPr>
          <w:p w14:paraId="5B865164"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118" w:type="dxa"/>
          </w:tcPr>
          <w:p w14:paraId="4AED46B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0BBDB43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07B7798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958" w:type="dxa"/>
          </w:tcPr>
          <w:p w14:paraId="24BCDCF9"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003" w:type="dxa"/>
            <w:gridSpan w:val="2"/>
          </w:tcPr>
          <w:p w14:paraId="7C75FC25"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1346B324" w14:textId="77777777" w:rsidTr="009F4FA6">
        <w:tc>
          <w:tcPr>
            <w:tcW w:w="571" w:type="dxa"/>
          </w:tcPr>
          <w:p w14:paraId="05B7CEC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118" w:type="dxa"/>
          </w:tcPr>
          <w:p w14:paraId="7784943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3435E4D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1299834C"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958" w:type="dxa"/>
          </w:tcPr>
          <w:p w14:paraId="264EB701"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003" w:type="dxa"/>
            <w:gridSpan w:val="2"/>
          </w:tcPr>
          <w:p w14:paraId="34CF6446"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07073AC8" w14:textId="77777777" w:rsidTr="009F4FA6">
        <w:tc>
          <w:tcPr>
            <w:tcW w:w="571" w:type="dxa"/>
          </w:tcPr>
          <w:p w14:paraId="1A531A29"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p>
        </w:tc>
        <w:tc>
          <w:tcPr>
            <w:tcW w:w="7211" w:type="dxa"/>
            <w:gridSpan w:val="5"/>
          </w:tcPr>
          <w:p w14:paraId="011F6593"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Viso:</w:t>
            </w:r>
          </w:p>
        </w:tc>
        <w:tc>
          <w:tcPr>
            <w:tcW w:w="2986" w:type="dxa"/>
          </w:tcPr>
          <w:p w14:paraId="2C88613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3B66AC90"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Pastabos:</w:t>
      </w:r>
    </w:p>
    <w:p w14:paraId="6CF6DE59"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t>*</w:t>
      </w:r>
      <w:r w:rsidRPr="00FE7A9A">
        <w:rPr>
          <w:rFonts w:ascii="Times New Roman" w:eastAsia="Times New Roman" w:hAnsi="Times New Roman" w:cs="Times New Roman"/>
          <w:color w:val="auto"/>
          <w:sz w:val="24"/>
          <w:szCs w:val="24"/>
          <w:lang w:eastAsia="en-US"/>
        </w:rPr>
        <w:t xml:space="preserve"> </w:t>
      </w:r>
      <w:r w:rsidRPr="00FE7A9A">
        <w:rPr>
          <w:rFonts w:ascii="Times New Roman" w:eastAsia="Times New Roman" w:hAnsi="Times New Roman" w:cs="Times New Roman"/>
          <w:b/>
          <w:bCs/>
          <w:color w:val="auto"/>
          <w:sz w:val="24"/>
          <w:szCs w:val="24"/>
          <w:lang w:eastAsia="en-US"/>
        </w:rPr>
        <w:t>Subtiekėjas,</w:t>
      </w:r>
      <w:r w:rsidRPr="00FE7A9A">
        <w:rPr>
          <w:rFonts w:ascii="Times New Roman" w:eastAsia="Times New Roman" w:hAnsi="Times New Roman" w:cs="Times New Roman"/>
          <w:color w:val="auto"/>
          <w:sz w:val="24"/>
          <w:szCs w:val="24"/>
          <w:lang w:eastAsia="en-US"/>
        </w:rPr>
        <w:t xml:space="preserve"> kurio pajėgumais tiekėjas nesiremia – tiekėjo pirkimo sutarties vykdymui pasitelkiamas trečiasis asmuo, kurio kvalifikacija tiekėjas nesiremia, kad atitiktų kvalifikacijos reikalavimus.</w:t>
      </w:r>
    </w:p>
    <w:p w14:paraId="55BCF02C"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t>**</w:t>
      </w:r>
      <w:r w:rsidRPr="00FE7A9A">
        <w:rPr>
          <w:rFonts w:ascii="Times New Roman" w:eastAsia="Times New Roman" w:hAnsi="Times New Roman" w:cs="Times New Roman"/>
          <w:color w:val="auto"/>
          <w:sz w:val="24"/>
          <w:szCs w:val="24"/>
          <w:lang w:eastAsia="en-US"/>
        </w:rPr>
        <w:t xml:space="preserve"> </w:t>
      </w:r>
      <w:r w:rsidRPr="00FE7A9A">
        <w:rPr>
          <w:rFonts w:ascii="Times New Roman" w:eastAsia="Times New Roman" w:hAnsi="Times New Roman" w:cs="Times New Roman"/>
          <w:b/>
          <w:bCs/>
          <w:color w:val="auto"/>
          <w:sz w:val="24"/>
          <w:szCs w:val="24"/>
          <w:lang w:eastAsia="en-US"/>
        </w:rPr>
        <w:t>Ūkio subjektas</w:t>
      </w:r>
      <w:r w:rsidRPr="00FE7A9A">
        <w:rPr>
          <w:rFonts w:ascii="Times New Roman" w:eastAsia="Times New Roman" w:hAnsi="Times New Roman" w:cs="Times New Roman"/>
          <w:color w:val="auto"/>
          <w:sz w:val="24"/>
          <w:szCs w:val="24"/>
          <w:lang w:eastAsia="en-US"/>
        </w:rPr>
        <w:t>, kurio pajėgumais remiamasi – tiekėjo pirkimo sutarties vykdymui pasitelkiamas trečiasis asmuo, kurio kvalifikacija tiekėjas remiasi, kad atitiktų kvalifikacijos reikalavimus</w:t>
      </w:r>
    </w:p>
    <w:p w14:paraId="4C569AEE"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p>
    <w:p w14:paraId="31827939"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Informacija apie specialistus (kvazisubtiekėjus)***:</w:t>
      </w:r>
    </w:p>
    <w:tbl>
      <w:tblPr>
        <w:tblStyle w:val="Lentelstinklelis1"/>
        <w:tblW w:w="10768" w:type="dxa"/>
        <w:tblLook w:val="04A0" w:firstRow="1" w:lastRow="0" w:firstColumn="1" w:lastColumn="0" w:noHBand="0" w:noVBand="1"/>
      </w:tblPr>
      <w:tblGrid>
        <w:gridCol w:w="651"/>
        <w:gridCol w:w="4306"/>
        <w:gridCol w:w="5811"/>
      </w:tblGrid>
      <w:tr w:rsidR="00DB066C" w:rsidRPr="00FE7A9A" w14:paraId="3410ADF4" w14:textId="77777777" w:rsidTr="009F4FA6">
        <w:tc>
          <w:tcPr>
            <w:tcW w:w="651" w:type="dxa"/>
          </w:tcPr>
          <w:p w14:paraId="75715499"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4306" w:type="dxa"/>
          </w:tcPr>
          <w:p w14:paraId="17C76A12"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Vardas ir pavardė</w:t>
            </w:r>
          </w:p>
        </w:tc>
        <w:tc>
          <w:tcPr>
            <w:tcW w:w="5811" w:type="dxa"/>
          </w:tcPr>
          <w:p w14:paraId="583CEB0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Specialisto dabartinė darbovietė</w:t>
            </w:r>
          </w:p>
        </w:tc>
      </w:tr>
      <w:tr w:rsidR="00DB066C" w:rsidRPr="00FE7A9A" w14:paraId="4ED424F7" w14:textId="77777777" w:rsidTr="009F4FA6">
        <w:tc>
          <w:tcPr>
            <w:tcW w:w="651" w:type="dxa"/>
          </w:tcPr>
          <w:p w14:paraId="7EEE37A3"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4306" w:type="dxa"/>
          </w:tcPr>
          <w:p w14:paraId="13D96BC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5811" w:type="dxa"/>
          </w:tcPr>
          <w:p w14:paraId="1708FCBA"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6721F1A5" w14:textId="77777777" w:rsidTr="009F4FA6">
        <w:tc>
          <w:tcPr>
            <w:tcW w:w="651" w:type="dxa"/>
          </w:tcPr>
          <w:p w14:paraId="3B9AF6D1"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4306" w:type="dxa"/>
          </w:tcPr>
          <w:p w14:paraId="42FB76A9"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5811" w:type="dxa"/>
          </w:tcPr>
          <w:p w14:paraId="4403F6DA"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1C4028BA"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t>***Kvazisubtiekėjas</w:t>
      </w:r>
      <w:r w:rsidRPr="00FE7A9A">
        <w:rPr>
          <w:rFonts w:ascii="Times New Roman" w:eastAsia="Times New Roman" w:hAnsi="Times New Roman" w:cs="Times New Roman"/>
          <w:color w:val="auto"/>
          <w:sz w:val="24"/>
          <w:szCs w:val="24"/>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4671C9E" w14:textId="77777777" w:rsidR="00DB066C" w:rsidRPr="00FE7A9A" w:rsidRDefault="00DB066C" w:rsidP="00FE7A9A">
      <w:pPr>
        <w:spacing w:line="240" w:lineRule="auto"/>
        <w:jc w:val="both"/>
        <w:rPr>
          <w:rFonts w:ascii="Times New Roman" w:eastAsia="Calibri" w:hAnsi="Times New Roman" w:cs="Times New Roman"/>
          <w:bCs/>
          <w:color w:val="auto"/>
          <w:sz w:val="24"/>
          <w:szCs w:val="24"/>
          <w:lang w:eastAsia="en-US"/>
        </w:rPr>
      </w:pPr>
    </w:p>
    <w:p w14:paraId="62C1CA50" w14:textId="77777777" w:rsidR="00DB066C" w:rsidRPr="00FE7A9A" w:rsidRDefault="00DB066C" w:rsidP="00FE7A9A">
      <w:pPr>
        <w:spacing w:line="240" w:lineRule="auto"/>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6. *Šiame pasiūlyme yra pateikta ir konfidenciali informacija: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2835"/>
        <w:gridCol w:w="3827"/>
      </w:tblGrid>
      <w:tr w:rsidR="00DB066C" w:rsidRPr="00FE7A9A" w14:paraId="6C7FC0CC" w14:textId="77777777" w:rsidTr="009F4FA6">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3F7B5500"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Eil.Nr.</w:t>
            </w:r>
          </w:p>
        </w:tc>
        <w:tc>
          <w:tcPr>
            <w:tcW w:w="3431" w:type="dxa"/>
            <w:tcBorders>
              <w:top w:val="single" w:sz="4" w:space="0" w:color="auto"/>
              <w:left w:val="single" w:sz="4" w:space="0" w:color="auto"/>
              <w:bottom w:val="single" w:sz="4" w:space="0" w:color="auto"/>
              <w:right w:val="single" w:sz="4" w:space="0" w:color="auto"/>
            </w:tcBorders>
          </w:tcPr>
          <w:p w14:paraId="7978B717"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714E23F"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p w14:paraId="67384C26"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Pateikto dokumento ,,Konfidencialu“ pavadinimas</w:t>
            </w:r>
          </w:p>
          <w:p w14:paraId="75CE2FA8"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20748C8"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Argumentai, kodėl informacija laikytina konfidencialia</w:t>
            </w:r>
          </w:p>
        </w:tc>
      </w:tr>
      <w:tr w:rsidR="00DB066C" w:rsidRPr="00FE7A9A" w14:paraId="6F9FCB1C" w14:textId="77777777" w:rsidTr="009F4FA6">
        <w:tc>
          <w:tcPr>
            <w:tcW w:w="675" w:type="dxa"/>
            <w:tcBorders>
              <w:top w:val="single" w:sz="4" w:space="0" w:color="auto"/>
              <w:left w:val="single" w:sz="4" w:space="0" w:color="auto"/>
              <w:bottom w:val="single" w:sz="4" w:space="0" w:color="auto"/>
              <w:right w:val="single" w:sz="4" w:space="0" w:color="auto"/>
            </w:tcBorders>
          </w:tcPr>
          <w:p w14:paraId="7C144F63"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431" w:type="dxa"/>
            <w:tcBorders>
              <w:top w:val="single" w:sz="4" w:space="0" w:color="auto"/>
              <w:left w:val="single" w:sz="4" w:space="0" w:color="auto"/>
              <w:bottom w:val="single" w:sz="4" w:space="0" w:color="auto"/>
              <w:right w:val="single" w:sz="4" w:space="0" w:color="auto"/>
            </w:tcBorders>
          </w:tcPr>
          <w:p w14:paraId="323694DB"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72F97431"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6EB6573"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r>
      <w:tr w:rsidR="00DB066C" w:rsidRPr="00FE7A9A" w14:paraId="26172C12" w14:textId="77777777" w:rsidTr="009F4FA6">
        <w:tc>
          <w:tcPr>
            <w:tcW w:w="675" w:type="dxa"/>
            <w:tcBorders>
              <w:top w:val="single" w:sz="4" w:space="0" w:color="auto"/>
              <w:left w:val="single" w:sz="4" w:space="0" w:color="auto"/>
              <w:bottom w:val="single" w:sz="4" w:space="0" w:color="auto"/>
              <w:right w:val="single" w:sz="4" w:space="0" w:color="auto"/>
            </w:tcBorders>
          </w:tcPr>
          <w:p w14:paraId="603FE54F"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431" w:type="dxa"/>
            <w:tcBorders>
              <w:top w:val="single" w:sz="4" w:space="0" w:color="auto"/>
              <w:left w:val="single" w:sz="4" w:space="0" w:color="auto"/>
              <w:bottom w:val="single" w:sz="4" w:space="0" w:color="auto"/>
              <w:right w:val="single" w:sz="4" w:space="0" w:color="auto"/>
            </w:tcBorders>
          </w:tcPr>
          <w:p w14:paraId="0E4CF686"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99A1898"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7AE559C"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r>
    </w:tbl>
    <w:p w14:paraId="620285AE" w14:textId="77777777" w:rsidR="00DB066C" w:rsidRPr="00FE7A9A" w:rsidRDefault="00DB066C" w:rsidP="00FE7A9A">
      <w:pPr>
        <w:spacing w:line="240" w:lineRule="auto"/>
        <w:jc w:val="both"/>
        <w:outlineLvl w:val="0"/>
        <w:rPr>
          <w:rFonts w:ascii="Times New Roman" w:eastAsia="Calibri" w:hAnsi="Times New Roman" w:cs="Times New Roman"/>
          <w:b/>
          <w:i/>
          <w:color w:val="auto"/>
          <w:sz w:val="24"/>
          <w:szCs w:val="24"/>
          <w:lang w:eastAsia="en-US"/>
        </w:rPr>
      </w:pPr>
      <w:r w:rsidRPr="00FE7A9A">
        <w:rPr>
          <w:rFonts w:ascii="Times New Roman" w:eastAsia="Calibri" w:hAnsi="Times New Roman" w:cs="Times New Roman"/>
          <w:b/>
          <w:i/>
          <w:color w:val="auto"/>
          <w:sz w:val="24"/>
          <w:szCs w:val="24"/>
          <w:lang w:eastAsia="en-US"/>
        </w:rPr>
        <w:t>Pastabos:</w:t>
      </w:r>
    </w:p>
    <w:p w14:paraId="15CF4792" w14:textId="77777777" w:rsidR="00DB066C" w:rsidRPr="00FE7A9A" w:rsidRDefault="00DB066C" w:rsidP="00FE7A9A">
      <w:pPr>
        <w:spacing w:line="240" w:lineRule="auto"/>
        <w:jc w:val="both"/>
        <w:rPr>
          <w:rFonts w:ascii="Times New Roman" w:eastAsia="Calibri" w:hAnsi="Times New Roman" w:cs="Times New Roman"/>
          <w:color w:val="auto"/>
          <w:sz w:val="24"/>
          <w:szCs w:val="24"/>
          <w:lang w:eastAsia="en-US"/>
        </w:rPr>
      </w:pPr>
      <w:r w:rsidRPr="00FE7A9A">
        <w:rPr>
          <w:rFonts w:ascii="Times New Roman" w:eastAsia="Calibri" w:hAnsi="Times New Roman" w:cs="Times New Roman"/>
          <w:color w:val="auto"/>
          <w:sz w:val="24"/>
          <w:szCs w:val="24"/>
          <w:lang w:eastAsia="en-US"/>
        </w:rPr>
        <w:t xml:space="preserve">1. Tiekėjui nenurodžius, kokia informacija yra konfidenciali, laikoma, kad konfidencialios informacijos pasiūlyme nėra. </w:t>
      </w:r>
    </w:p>
    <w:p w14:paraId="4BF959F8" w14:textId="77777777" w:rsidR="00DB066C" w:rsidRPr="00FE7A9A" w:rsidRDefault="00DB066C" w:rsidP="00FE7A9A">
      <w:pPr>
        <w:spacing w:line="240" w:lineRule="auto"/>
        <w:jc w:val="both"/>
        <w:rPr>
          <w:rFonts w:ascii="Times New Roman" w:eastAsia="Calibri" w:hAnsi="Times New Roman" w:cs="Times New Roman"/>
          <w:bCs/>
          <w:color w:val="auto"/>
          <w:sz w:val="24"/>
          <w:szCs w:val="24"/>
          <w:lang w:eastAsia="en-US"/>
        </w:rPr>
      </w:pPr>
      <w:r w:rsidRPr="00FE7A9A">
        <w:rPr>
          <w:rFonts w:ascii="Times New Roman" w:eastAsia="Calibri" w:hAnsi="Times New Roman" w:cs="Times New Roman"/>
          <w:color w:val="auto"/>
          <w:sz w:val="24"/>
          <w:szCs w:val="24"/>
          <w:lang w:eastAsia="en-US"/>
        </w:rPr>
        <w:t xml:space="preserve">2. Pasiūlymo dalis, kurios dalyvis nenurodė kaip konfidencialios, bus viešinama Viešųjų pirkimų tarnybos direktoriaus 2017 m. birželio 19 d. įsakyme Nr. 1S-91 nustatyta tvarka. </w:t>
      </w:r>
    </w:p>
    <w:p w14:paraId="37FD6632" w14:textId="77777777" w:rsidR="00DB066C" w:rsidRPr="00FE7A9A" w:rsidRDefault="00DB066C" w:rsidP="00FE7A9A">
      <w:pPr>
        <w:jc w:val="both"/>
        <w:rPr>
          <w:rFonts w:ascii="Times New Roman" w:hAnsi="Times New Roman" w:cs="Times New Roman"/>
          <w:sz w:val="24"/>
          <w:szCs w:val="24"/>
        </w:rPr>
      </w:pPr>
    </w:p>
    <w:p w14:paraId="0F46639C" w14:textId="77777777" w:rsidR="00DB066C" w:rsidRPr="00FE7A9A" w:rsidRDefault="00DB066C" w:rsidP="00FE7A9A">
      <w:pPr>
        <w:tabs>
          <w:tab w:val="left" w:pos="9460"/>
        </w:tabs>
        <w:jc w:val="both"/>
        <w:rPr>
          <w:rFonts w:ascii="Times New Roman" w:hAnsi="Times New Roman" w:cs="Times New Roman"/>
          <w:sz w:val="24"/>
          <w:szCs w:val="24"/>
        </w:rPr>
      </w:pPr>
      <w:r w:rsidRPr="00FE7A9A">
        <w:rPr>
          <w:rFonts w:ascii="Times New Roman" w:hAnsi="Times New Roman" w:cs="Times New Roman"/>
          <w:sz w:val="24"/>
          <w:szCs w:val="24"/>
        </w:rPr>
        <w:t>7. Pasiūlymas galioja iki datos nurodytos pirkimo dokumentuose</w:t>
      </w:r>
    </w:p>
    <w:tbl>
      <w:tblPr>
        <w:tblW w:w="9637" w:type="dxa"/>
        <w:tblLayout w:type="fixed"/>
        <w:tblLook w:val="01E0" w:firstRow="1" w:lastRow="1" w:firstColumn="1" w:lastColumn="1" w:noHBand="0" w:noVBand="0"/>
      </w:tblPr>
      <w:tblGrid>
        <w:gridCol w:w="4082"/>
        <w:gridCol w:w="2814"/>
        <w:gridCol w:w="2741"/>
      </w:tblGrid>
      <w:tr w:rsidR="00DB066C" w:rsidRPr="00FE7A9A" w14:paraId="1BC0FCB1" w14:textId="77777777" w:rsidTr="002D5539">
        <w:trPr>
          <w:trHeight w:val="186"/>
        </w:trPr>
        <w:tc>
          <w:tcPr>
            <w:tcW w:w="3888" w:type="dxa"/>
          </w:tcPr>
          <w:p w14:paraId="1A680A2D" w14:textId="77777777" w:rsidR="00DB066C" w:rsidRPr="00FE7A9A" w:rsidRDefault="00DB066C" w:rsidP="00FE7A9A">
            <w:pP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_________________</w:t>
            </w:r>
          </w:p>
          <w:p w14:paraId="245B2429" w14:textId="77777777" w:rsidR="00DB066C" w:rsidRPr="00FE7A9A" w:rsidRDefault="00DB066C" w:rsidP="00FE7A9A">
            <w:pPr>
              <w:rPr>
                <w:rFonts w:ascii="Times New Roman" w:hAnsi="Times New Roman" w:cs="Times New Roman"/>
                <w:sz w:val="24"/>
                <w:szCs w:val="24"/>
              </w:rPr>
            </w:pPr>
            <w:r w:rsidRPr="00FE7A9A">
              <w:rPr>
                <w:rFonts w:ascii="Times New Roman" w:hAnsi="Times New Roman" w:cs="Times New Roman"/>
                <w:position w:val="6"/>
                <w:sz w:val="24"/>
                <w:szCs w:val="24"/>
              </w:rPr>
              <w:t>(Tiekėjo arba jo įgalioto asmens pareigų pavadinimas*</w:t>
            </w:r>
            <w:r w:rsidRPr="00FE7A9A">
              <w:rPr>
                <w:rFonts w:ascii="Times New Roman" w:hAnsi="Times New Roman" w:cs="Times New Roman"/>
                <w:sz w:val="24"/>
                <w:szCs w:val="24"/>
              </w:rPr>
              <w:t>)</w:t>
            </w:r>
          </w:p>
        </w:tc>
        <w:tc>
          <w:tcPr>
            <w:tcW w:w="2681" w:type="dxa"/>
          </w:tcPr>
          <w:p w14:paraId="5786FB21" w14:textId="77777777" w:rsidR="00DB066C" w:rsidRPr="00FE7A9A" w:rsidRDefault="00DB066C" w:rsidP="00FE7A9A">
            <w:pPr>
              <w:jc w:val="cente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w:t>
            </w:r>
          </w:p>
          <w:p w14:paraId="705D10B4"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position w:val="6"/>
                <w:sz w:val="24"/>
                <w:szCs w:val="24"/>
              </w:rPr>
              <w:t>(Parašas*)</w:t>
            </w:r>
          </w:p>
        </w:tc>
        <w:tc>
          <w:tcPr>
            <w:tcW w:w="2611" w:type="dxa"/>
          </w:tcPr>
          <w:p w14:paraId="3D56C2ED" w14:textId="77777777" w:rsidR="00DB066C" w:rsidRPr="00FE7A9A" w:rsidRDefault="00DB066C" w:rsidP="00FE7A9A">
            <w:pPr>
              <w:jc w:val="cente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w:t>
            </w:r>
          </w:p>
          <w:p w14:paraId="4480C98D"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position w:val="6"/>
                <w:sz w:val="24"/>
                <w:szCs w:val="24"/>
              </w:rPr>
              <w:t>(Vardas ir pavardė)</w:t>
            </w:r>
          </w:p>
        </w:tc>
      </w:tr>
    </w:tbl>
    <w:p w14:paraId="55AADD4E" w14:textId="77777777" w:rsidR="00DB066C" w:rsidRPr="00FE7A9A" w:rsidRDefault="00DB066C" w:rsidP="00FE7A9A">
      <w:pPr>
        <w:jc w:val="both"/>
        <w:rPr>
          <w:rFonts w:ascii="Times New Roman" w:hAnsi="Times New Roman" w:cs="Times New Roman"/>
          <w:sz w:val="24"/>
          <w:szCs w:val="24"/>
        </w:rPr>
      </w:pPr>
    </w:p>
    <w:p w14:paraId="16F8CC5C" w14:textId="77777777" w:rsidR="00DB066C" w:rsidRPr="00FE7A9A" w:rsidRDefault="00DB066C" w:rsidP="00FE7A9A">
      <w:pPr>
        <w:spacing w:line="240" w:lineRule="auto"/>
        <w:rPr>
          <w:rFonts w:ascii="Times New Roman" w:eastAsia="Times New Roman" w:hAnsi="Times New Roman" w:cs="Times New Roman"/>
          <w:b/>
          <w:sz w:val="24"/>
          <w:szCs w:val="24"/>
        </w:rPr>
      </w:pPr>
    </w:p>
    <w:p w14:paraId="61C4A2C9" w14:textId="77777777" w:rsidR="00DB066C" w:rsidRPr="00FE7A9A" w:rsidRDefault="00DB066C" w:rsidP="00FE7A9A">
      <w:pPr>
        <w:spacing w:line="240" w:lineRule="auto"/>
        <w:rPr>
          <w:rFonts w:ascii="Times New Roman" w:eastAsia="Times New Roman" w:hAnsi="Times New Roman" w:cs="Times New Roman"/>
          <w:b/>
          <w:sz w:val="24"/>
          <w:szCs w:val="24"/>
        </w:rPr>
      </w:pPr>
    </w:p>
    <w:p w14:paraId="4FA5F028" w14:textId="77777777" w:rsidR="00DB066C" w:rsidRPr="00FE7A9A" w:rsidRDefault="00DB066C" w:rsidP="00FE7A9A">
      <w:pPr>
        <w:spacing w:line="240" w:lineRule="auto"/>
        <w:rPr>
          <w:rFonts w:ascii="Times New Roman" w:eastAsia="Times New Roman" w:hAnsi="Times New Roman" w:cs="Times New Roman"/>
          <w:b/>
          <w:sz w:val="24"/>
          <w:szCs w:val="24"/>
        </w:rPr>
      </w:pPr>
    </w:p>
    <w:p w14:paraId="2BFB0107" w14:textId="77777777" w:rsidR="00DB066C" w:rsidRPr="00FE7A9A" w:rsidRDefault="00DB066C" w:rsidP="00FE7A9A">
      <w:pPr>
        <w:spacing w:line="240" w:lineRule="auto"/>
        <w:rPr>
          <w:rFonts w:ascii="Times New Roman" w:eastAsia="Times New Roman" w:hAnsi="Times New Roman" w:cs="Times New Roman"/>
          <w:b/>
          <w:sz w:val="24"/>
          <w:szCs w:val="24"/>
        </w:rPr>
      </w:pPr>
    </w:p>
    <w:p w14:paraId="7C7237FB" w14:textId="77777777" w:rsidR="00DB066C" w:rsidRPr="00FE7A9A" w:rsidRDefault="00DB066C" w:rsidP="00FE7A9A">
      <w:pPr>
        <w:spacing w:line="240" w:lineRule="auto"/>
        <w:rPr>
          <w:rFonts w:ascii="Times New Roman" w:eastAsia="Times New Roman" w:hAnsi="Times New Roman" w:cs="Times New Roman"/>
          <w:b/>
          <w:sz w:val="24"/>
          <w:szCs w:val="24"/>
        </w:rPr>
      </w:pPr>
    </w:p>
    <w:p w14:paraId="44DA8C79" w14:textId="77777777" w:rsidR="00DB066C" w:rsidRPr="00FE7A9A" w:rsidRDefault="00DB066C" w:rsidP="00FE7A9A">
      <w:pPr>
        <w:spacing w:line="240" w:lineRule="auto"/>
        <w:rPr>
          <w:rFonts w:ascii="Times New Roman" w:eastAsia="Times New Roman" w:hAnsi="Times New Roman" w:cs="Times New Roman"/>
          <w:b/>
          <w:sz w:val="24"/>
          <w:szCs w:val="24"/>
        </w:rPr>
      </w:pPr>
    </w:p>
    <w:p w14:paraId="0F4BD434" w14:textId="77777777" w:rsidR="00DB066C" w:rsidRDefault="00DB066C" w:rsidP="00FE7A9A">
      <w:pPr>
        <w:spacing w:line="240" w:lineRule="auto"/>
        <w:rPr>
          <w:rFonts w:ascii="Times New Roman" w:eastAsia="Times New Roman" w:hAnsi="Times New Roman" w:cs="Times New Roman"/>
          <w:b/>
          <w:sz w:val="24"/>
          <w:szCs w:val="24"/>
        </w:rPr>
      </w:pPr>
    </w:p>
    <w:p w14:paraId="7358E453" w14:textId="77777777" w:rsidR="004B309D" w:rsidRDefault="004B309D" w:rsidP="00FE7A9A">
      <w:pPr>
        <w:spacing w:line="240" w:lineRule="auto"/>
        <w:rPr>
          <w:rFonts w:ascii="Times New Roman" w:eastAsia="Times New Roman" w:hAnsi="Times New Roman" w:cs="Times New Roman"/>
          <w:b/>
          <w:sz w:val="24"/>
          <w:szCs w:val="24"/>
        </w:rPr>
      </w:pPr>
    </w:p>
    <w:p w14:paraId="034E7478" w14:textId="77777777" w:rsidR="004B309D" w:rsidRDefault="004B309D" w:rsidP="00FE7A9A">
      <w:pPr>
        <w:spacing w:line="240" w:lineRule="auto"/>
        <w:rPr>
          <w:rFonts w:ascii="Times New Roman" w:eastAsia="Times New Roman" w:hAnsi="Times New Roman" w:cs="Times New Roman"/>
          <w:b/>
          <w:sz w:val="24"/>
          <w:szCs w:val="24"/>
        </w:rPr>
      </w:pPr>
    </w:p>
    <w:p w14:paraId="10D9E8D5" w14:textId="77777777" w:rsidR="004B309D" w:rsidRDefault="004B309D" w:rsidP="00FE7A9A">
      <w:pPr>
        <w:spacing w:line="240" w:lineRule="auto"/>
        <w:rPr>
          <w:rFonts w:ascii="Times New Roman" w:eastAsia="Times New Roman" w:hAnsi="Times New Roman" w:cs="Times New Roman"/>
          <w:b/>
          <w:sz w:val="24"/>
          <w:szCs w:val="24"/>
        </w:rPr>
      </w:pPr>
    </w:p>
    <w:p w14:paraId="4E4A24D1" w14:textId="77777777" w:rsidR="004B309D" w:rsidRPr="00FE7A9A" w:rsidRDefault="004B309D" w:rsidP="00FE7A9A">
      <w:pPr>
        <w:spacing w:line="240" w:lineRule="auto"/>
        <w:rPr>
          <w:rFonts w:ascii="Times New Roman" w:eastAsia="Times New Roman" w:hAnsi="Times New Roman" w:cs="Times New Roman"/>
          <w:b/>
          <w:sz w:val="24"/>
          <w:szCs w:val="24"/>
        </w:rPr>
      </w:pPr>
    </w:p>
    <w:p w14:paraId="6B1884FD" w14:textId="77777777" w:rsidR="00DB066C" w:rsidRPr="00FE7A9A" w:rsidRDefault="00DB066C" w:rsidP="00FE7A9A">
      <w:pPr>
        <w:spacing w:line="240" w:lineRule="auto"/>
        <w:rPr>
          <w:rFonts w:ascii="Times New Roman" w:eastAsia="Times New Roman" w:hAnsi="Times New Roman" w:cs="Times New Roman"/>
          <w:b/>
          <w:sz w:val="24"/>
          <w:szCs w:val="24"/>
        </w:rPr>
      </w:pPr>
    </w:p>
    <w:p w14:paraId="26B2BD4C" w14:textId="77777777" w:rsidR="00DB066C" w:rsidRPr="00FE7A9A" w:rsidRDefault="00DB066C" w:rsidP="00FE7A9A">
      <w:pPr>
        <w:spacing w:line="240" w:lineRule="auto"/>
        <w:rPr>
          <w:rFonts w:ascii="Times New Roman" w:eastAsia="Times New Roman" w:hAnsi="Times New Roman" w:cs="Times New Roman"/>
          <w:b/>
          <w:sz w:val="24"/>
          <w:szCs w:val="24"/>
        </w:rPr>
      </w:pPr>
    </w:p>
    <w:p w14:paraId="77F55D75" w14:textId="77777777" w:rsidR="009F4FA6" w:rsidRPr="00FE7A9A" w:rsidRDefault="009F4FA6" w:rsidP="00FE7A9A">
      <w:pPr>
        <w:spacing w:line="240" w:lineRule="auto"/>
        <w:jc w:val="both"/>
        <w:rPr>
          <w:rFonts w:ascii="Times New Roman" w:eastAsia="Times New Roman" w:hAnsi="Times New Roman" w:cs="Times New Roman"/>
          <w:b/>
          <w:bCs/>
          <w:i/>
          <w:iCs/>
          <w:color w:val="000000" w:themeColor="text1"/>
          <w:sz w:val="24"/>
          <w:szCs w:val="24"/>
          <w:lang w:eastAsia="en-US"/>
        </w:rPr>
      </w:pPr>
      <w:r w:rsidRPr="00FE7A9A">
        <w:rPr>
          <w:rFonts w:ascii="Times New Roman" w:eastAsia="Times New Roman" w:hAnsi="Times New Roman" w:cs="Times New Roman"/>
          <w:b/>
          <w:bCs/>
          <w:i/>
          <w:iCs/>
          <w:color w:val="000000" w:themeColor="text1"/>
          <w:sz w:val="24"/>
          <w:szCs w:val="24"/>
          <w:lang w:eastAsia="en-US"/>
        </w:rPr>
        <w:t xml:space="preserve">Pildant pasiūlymą, rekomenduojame vadovautis: </w:t>
      </w:r>
    </w:p>
    <w:p w14:paraId="1B0F4100" w14:textId="77777777" w:rsidR="009F4FA6" w:rsidRPr="00FE7A9A" w:rsidRDefault="009F4FA6" w:rsidP="00FE7A9A">
      <w:pPr>
        <w:spacing w:line="240" w:lineRule="auto"/>
        <w:contextualSpacing/>
        <w:jc w:val="both"/>
        <w:rPr>
          <w:rFonts w:ascii="Times New Roman" w:eastAsia="Times New Roman" w:hAnsi="Times New Roman" w:cs="Times New Roman"/>
          <w:color w:val="000000" w:themeColor="text1"/>
          <w:sz w:val="24"/>
          <w:szCs w:val="24"/>
          <w:lang w:eastAsia="en-US"/>
        </w:rPr>
      </w:pPr>
      <w:hyperlink r:id="rId19" w:history="1">
        <w:r w:rsidRPr="00FE7A9A">
          <w:rPr>
            <w:rFonts w:ascii="Times New Roman" w:eastAsia="Times New Roman" w:hAnsi="Times New Roman" w:cs="Times New Roman"/>
            <w:i/>
            <w:iCs/>
            <w:color w:val="000000" w:themeColor="text1"/>
            <w:sz w:val="24"/>
            <w:szCs w:val="24"/>
            <w:u w:val="single"/>
            <w:lang w:eastAsia="en-US"/>
          </w:rPr>
          <w:t>Kaip sėkmingai dalyvauti viešuosiuose pirkimuose | Viešųjų pirkimų tarnyba (lrv.lt)</w:t>
        </w:r>
      </w:hyperlink>
    </w:p>
    <w:p w14:paraId="3214C8EE" w14:textId="77777777" w:rsidR="00DB066C" w:rsidRPr="00FE7A9A" w:rsidRDefault="00DB066C" w:rsidP="00FE7A9A">
      <w:pPr>
        <w:spacing w:line="240" w:lineRule="auto"/>
        <w:rPr>
          <w:rFonts w:ascii="Times New Roman" w:eastAsia="Times New Roman" w:hAnsi="Times New Roman" w:cs="Times New Roman"/>
          <w:b/>
          <w:sz w:val="24"/>
          <w:szCs w:val="24"/>
        </w:rPr>
      </w:pPr>
    </w:p>
    <w:p w14:paraId="4DEE5589" w14:textId="77777777" w:rsidR="00DB066C" w:rsidRPr="00FE7A9A" w:rsidRDefault="00DB066C" w:rsidP="00FA0193">
      <w:pPr>
        <w:pStyle w:val="Antrat1"/>
        <w:numPr>
          <w:ilvl w:val="0"/>
          <w:numId w:val="0"/>
        </w:numPr>
        <w:spacing w:before="0" w:after="0"/>
        <w:jc w:val="right"/>
        <w:rPr>
          <w:bCs/>
          <w:iCs/>
          <w:sz w:val="24"/>
          <w:szCs w:val="24"/>
        </w:rPr>
      </w:pPr>
      <w:r w:rsidRPr="00FE7A9A">
        <w:rPr>
          <w:bCs/>
          <w:iCs/>
          <w:sz w:val="24"/>
          <w:szCs w:val="24"/>
        </w:rPr>
        <w:lastRenderedPageBreak/>
        <w:t xml:space="preserve">Pirkimo dokumentų </w:t>
      </w:r>
    </w:p>
    <w:p w14:paraId="4B544ED2" w14:textId="77777777" w:rsidR="00DB066C" w:rsidRPr="00FE7A9A" w:rsidRDefault="00DB066C" w:rsidP="00FA0193">
      <w:pPr>
        <w:pStyle w:val="Antrat1"/>
        <w:numPr>
          <w:ilvl w:val="0"/>
          <w:numId w:val="0"/>
        </w:numPr>
        <w:spacing w:before="0" w:after="0"/>
        <w:jc w:val="right"/>
        <w:rPr>
          <w:bCs/>
          <w:iCs/>
          <w:sz w:val="24"/>
          <w:szCs w:val="24"/>
        </w:rPr>
      </w:pPr>
      <w:r w:rsidRPr="00FE7A9A">
        <w:rPr>
          <w:bCs/>
          <w:iCs/>
          <w:sz w:val="24"/>
          <w:szCs w:val="24"/>
        </w:rPr>
        <w:t>2 priedas</w:t>
      </w:r>
    </w:p>
    <w:p w14:paraId="7C60B743" w14:textId="77777777" w:rsidR="00DB066C" w:rsidRPr="00FE7A9A" w:rsidRDefault="00DB066C" w:rsidP="00FE7A9A">
      <w:pPr>
        <w:jc w:val="center"/>
        <w:rPr>
          <w:rFonts w:ascii="Times New Roman" w:hAnsi="Times New Roman" w:cs="Times New Roman"/>
          <w:b/>
          <w:sz w:val="24"/>
          <w:szCs w:val="24"/>
        </w:rPr>
      </w:pPr>
    </w:p>
    <w:p w14:paraId="2563718A" w14:textId="54E95E76" w:rsidR="00DB066C" w:rsidRPr="009112AC" w:rsidRDefault="009112AC" w:rsidP="00FE7A9A">
      <w:pPr>
        <w:jc w:val="center"/>
        <w:rPr>
          <w:rFonts w:ascii="Times New Roman" w:eastAsia="Arial Unicode MS" w:hAnsi="Times New Roman" w:cs="Times New Roman"/>
          <w:b/>
          <w:bCs/>
          <w:color w:val="auto"/>
          <w:sz w:val="24"/>
          <w:szCs w:val="24"/>
          <w:lang w:eastAsia="en-US"/>
        </w:rPr>
      </w:pPr>
      <w:r w:rsidRPr="009112AC">
        <w:rPr>
          <w:rFonts w:ascii="Times New Roman" w:eastAsia="Arial Unicode MS" w:hAnsi="Times New Roman" w:cs="Times New Roman"/>
          <w:b/>
          <w:bCs/>
          <w:color w:val="auto"/>
          <w:sz w:val="24"/>
          <w:szCs w:val="24"/>
          <w:lang w:eastAsia="en-US"/>
        </w:rPr>
        <w:t>PROJEKTAVIMO UŽDUOTIS</w:t>
      </w:r>
    </w:p>
    <w:p w14:paraId="730779B2" w14:textId="1F820BA2" w:rsidR="00DB066C" w:rsidRPr="00FE7A9A" w:rsidRDefault="00DB066C" w:rsidP="00FE7A9A">
      <w:pPr>
        <w:jc w:val="center"/>
        <w:rPr>
          <w:rFonts w:ascii="Times New Roman" w:eastAsia="Arial Unicode MS" w:hAnsi="Times New Roman" w:cs="Times New Roman"/>
          <w:color w:val="auto"/>
          <w:sz w:val="24"/>
          <w:szCs w:val="24"/>
          <w:lang w:eastAsia="en-US"/>
        </w:rPr>
      </w:pPr>
      <w:r w:rsidRPr="00FE7A9A">
        <w:rPr>
          <w:rFonts w:ascii="Times New Roman" w:eastAsia="Arial Unicode MS" w:hAnsi="Times New Roman" w:cs="Times New Roman"/>
          <w:i/>
          <w:iCs/>
          <w:color w:val="auto"/>
          <w:sz w:val="24"/>
          <w:szCs w:val="24"/>
          <w:lang w:eastAsia="en-US"/>
        </w:rPr>
        <w:t>(pateikiam</w:t>
      </w:r>
      <w:r w:rsidR="0040799D" w:rsidRPr="00FE7A9A">
        <w:rPr>
          <w:rFonts w:ascii="Times New Roman" w:eastAsia="Arial Unicode MS" w:hAnsi="Times New Roman" w:cs="Times New Roman"/>
          <w:i/>
          <w:iCs/>
          <w:color w:val="auto"/>
          <w:sz w:val="24"/>
          <w:szCs w:val="24"/>
          <w:lang w:eastAsia="en-US"/>
        </w:rPr>
        <w:t>as</w:t>
      </w:r>
      <w:r w:rsidRPr="00FE7A9A">
        <w:rPr>
          <w:rFonts w:ascii="Times New Roman" w:eastAsia="Arial Unicode MS" w:hAnsi="Times New Roman" w:cs="Times New Roman"/>
          <w:i/>
          <w:iCs/>
          <w:color w:val="auto"/>
          <w:sz w:val="24"/>
          <w:szCs w:val="24"/>
          <w:lang w:eastAsia="en-US"/>
        </w:rPr>
        <w:t xml:space="preserve"> atskiru failu)</w:t>
      </w:r>
    </w:p>
    <w:p w14:paraId="00D49535" w14:textId="77777777" w:rsidR="00DB066C" w:rsidRPr="00FE7A9A" w:rsidRDefault="00DB066C" w:rsidP="00FE7A9A">
      <w:pPr>
        <w:jc w:val="center"/>
        <w:rPr>
          <w:rFonts w:ascii="Times New Roman" w:hAnsi="Times New Roman" w:cs="Times New Roman"/>
          <w:sz w:val="24"/>
          <w:szCs w:val="24"/>
        </w:rPr>
      </w:pPr>
    </w:p>
    <w:p w14:paraId="766CC953" w14:textId="77777777" w:rsidR="00DB066C" w:rsidRPr="00FE7A9A" w:rsidRDefault="00DB066C" w:rsidP="00FE7A9A">
      <w:pPr>
        <w:jc w:val="center"/>
        <w:rPr>
          <w:rFonts w:ascii="Times New Roman" w:hAnsi="Times New Roman" w:cs="Times New Roman"/>
          <w:sz w:val="24"/>
          <w:szCs w:val="24"/>
        </w:rPr>
      </w:pPr>
    </w:p>
    <w:p w14:paraId="46746266" w14:textId="77777777" w:rsidR="00DB066C" w:rsidRPr="00FE7A9A" w:rsidRDefault="00DB066C" w:rsidP="00FE7A9A">
      <w:pPr>
        <w:jc w:val="center"/>
        <w:rPr>
          <w:rFonts w:ascii="Times New Roman" w:hAnsi="Times New Roman" w:cs="Times New Roman"/>
          <w:sz w:val="24"/>
          <w:szCs w:val="24"/>
        </w:rPr>
      </w:pPr>
    </w:p>
    <w:p w14:paraId="79EFC1FC" w14:textId="77777777" w:rsidR="00DB066C" w:rsidRPr="00FE7A9A" w:rsidRDefault="00DB066C" w:rsidP="00FE7A9A">
      <w:pPr>
        <w:jc w:val="center"/>
        <w:rPr>
          <w:rFonts w:ascii="Times New Roman" w:hAnsi="Times New Roman" w:cs="Times New Roman"/>
          <w:sz w:val="24"/>
          <w:szCs w:val="24"/>
        </w:rPr>
      </w:pPr>
    </w:p>
    <w:p w14:paraId="7589A49C"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E38C4D1"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1D61952"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AE7148C"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FC0685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E81210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CE2DCBC"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EB876C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5B113F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DB924C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5FBB80DD"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80F6C7C"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CA5A28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5583BE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8258289"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B490D30"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58BD0C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76254B58"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4B75B41"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5122417F"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FD25A30"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A513651"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29F22C2"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049CAD8"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6A62B64"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BDB217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773CD6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227B34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108D13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FE3F2B9"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4F2910D"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E709911" w14:textId="1A37B60A" w:rsidR="00E218A5" w:rsidRPr="00FE7A9A" w:rsidRDefault="00E218A5" w:rsidP="00FE7A9A">
      <w:pPr>
        <w:spacing w:line="240" w:lineRule="auto"/>
        <w:contextualSpacing/>
        <w:jc w:val="both"/>
        <w:rPr>
          <w:rFonts w:ascii="Times New Roman" w:eastAsia="Times New Roman" w:hAnsi="Times New Roman" w:cs="Times New Roman"/>
          <w:color w:val="000000" w:themeColor="text1"/>
          <w:sz w:val="24"/>
          <w:szCs w:val="24"/>
          <w:lang w:eastAsia="en-US"/>
        </w:rPr>
      </w:pPr>
    </w:p>
    <w:p w14:paraId="4ED9FFA9" w14:textId="77777777" w:rsidR="00E218A5" w:rsidRPr="00FE7A9A" w:rsidRDefault="00E218A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56A007" w14:textId="77777777" w:rsidR="00656199" w:rsidRPr="00FE7A9A" w:rsidRDefault="0065619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689CA8" w14:textId="77777777" w:rsidR="00656199" w:rsidRPr="00FE7A9A" w:rsidRDefault="0065619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95E1BE4" w14:textId="77777777" w:rsidR="00640282" w:rsidRPr="00FE7A9A" w:rsidRDefault="00640282"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4156B7B"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58D9F86"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76CF10E"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7C446FE"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AB56D00" w14:textId="77777777" w:rsidR="00786EFE"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95CB50F" w14:textId="77777777" w:rsidR="00FA0193" w:rsidRPr="00FE7A9A" w:rsidRDefault="00FA0193"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2D57423" w14:textId="77777777" w:rsidR="00640282" w:rsidRPr="00FE7A9A" w:rsidRDefault="00640282"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D4ACD20" w14:textId="7BEF4110" w:rsidR="0087566B" w:rsidRPr="00FE7A9A" w:rsidRDefault="0087566B"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Pirkimo dokumentų 3 priedas</w:t>
      </w:r>
    </w:p>
    <w:p w14:paraId="39AC3432" w14:textId="77777777" w:rsidR="0087566B" w:rsidRPr="00FE7A9A" w:rsidRDefault="0087566B" w:rsidP="00FE7A9A">
      <w:pPr>
        <w:pStyle w:val="Sraopastraipa"/>
        <w:tabs>
          <w:tab w:val="left" w:pos="0"/>
        </w:tabs>
        <w:spacing w:line="240" w:lineRule="auto"/>
        <w:ind w:left="0"/>
        <w:jc w:val="right"/>
        <w:rPr>
          <w:rFonts w:ascii="Times New Roman" w:hAnsi="Times New Roman" w:cs="Times New Roman"/>
          <w:b/>
          <w:color w:val="000000" w:themeColor="text1"/>
          <w:sz w:val="24"/>
          <w:szCs w:val="24"/>
        </w:rPr>
      </w:pPr>
    </w:p>
    <w:p w14:paraId="2ADE3513" w14:textId="77777777" w:rsidR="002C6603" w:rsidRPr="00FE7A9A" w:rsidRDefault="002C6603" w:rsidP="00FE7A9A">
      <w:pPr>
        <w:keepNext/>
        <w:spacing w:line="240" w:lineRule="auto"/>
        <w:jc w:val="center"/>
        <w:outlineLvl w:val="2"/>
        <w:rPr>
          <w:rFonts w:ascii="Times New Roman" w:eastAsia="Times New Roman" w:hAnsi="Times New Roman" w:cs="Times New Roman"/>
          <w:b/>
          <w:color w:val="auto"/>
          <w:sz w:val="24"/>
          <w:szCs w:val="24"/>
          <w:lang w:eastAsia="en-US"/>
        </w:rPr>
      </w:pPr>
      <w:r w:rsidRPr="00FE7A9A">
        <w:rPr>
          <w:rFonts w:ascii="Times New Roman" w:eastAsia="Times New Roman" w:hAnsi="Times New Roman" w:cs="Times New Roman"/>
          <w:b/>
          <w:color w:val="auto"/>
          <w:sz w:val="24"/>
          <w:szCs w:val="24"/>
          <w:lang w:eastAsia="en-US"/>
        </w:rPr>
        <w:t>TIEKĖJO DEKLARACIJA DĖL ATITIKIMO NACIONALINIO SAUGUMO REIKALAVIMAMS</w:t>
      </w:r>
    </w:p>
    <w:p w14:paraId="29A6E176" w14:textId="77777777" w:rsidR="002C6603" w:rsidRPr="00FE7A9A" w:rsidRDefault="002C6603" w:rsidP="00FE7A9A">
      <w:pPr>
        <w:spacing w:line="240" w:lineRule="auto"/>
        <w:jc w:val="center"/>
        <w:rPr>
          <w:rFonts w:ascii="Times New Roman" w:eastAsia="Times New Roman" w:hAnsi="Times New Roman" w:cs="Times New Roman"/>
          <w:b/>
          <w:bCs/>
          <w:color w:val="auto"/>
          <w:sz w:val="24"/>
          <w:szCs w:val="24"/>
          <w:lang w:eastAsia="en-US"/>
        </w:rPr>
      </w:pPr>
      <w:r w:rsidRPr="00FE7A9A">
        <w:rPr>
          <w:rFonts w:ascii="Times New Roman" w:eastAsia="Times New Roman" w:hAnsi="Times New Roman" w:cs="Times New Roman"/>
          <w:b/>
          <w:bCs/>
          <w:color w:val="auto"/>
          <w:sz w:val="24"/>
          <w:szCs w:val="24"/>
          <w:lang w:eastAsia="en-US"/>
        </w:rPr>
        <w:t>(deklaraciją pildo kiekvienas tiekėjas ir (ar) kiekvienas jungtinės veiklos partneris)</w:t>
      </w:r>
    </w:p>
    <w:p w14:paraId="02243141" w14:textId="77777777" w:rsidR="002C6603" w:rsidRPr="00FE7A9A" w:rsidRDefault="002C6603" w:rsidP="00FE7A9A">
      <w:pPr>
        <w:shd w:val="clear" w:color="auto" w:fill="FFFFFF"/>
        <w:spacing w:line="240" w:lineRule="auto"/>
        <w:jc w:val="both"/>
        <w:rPr>
          <w:rFonts w:ascii="Times New Roman" w:eastAsia="Times New Roman" w:hAnsi="Times New Roman" w:cs="Times New Roman"/>
          <w:i/>
          <w:iCs/>
          <w:color w:val="auto"/>
          <w:sz w:val="24"/>
          <w:szCs w:val="24"/>
          <w:lang w:eastAsia="en-US"/>
        </w:rPr>
      </w:pPr>
      <w:bookmarkStart w:id="5" w:name="_Hlk103175526"/>
    </w:p>
    <w:p w14:paraId="418245BB"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nei pasiūlymo pateikimo metu, nei pirkimo sutarties vykdymo metu, aš, mano pasitelkti asmenys (ūkio subjektai, kurių pajėgumais remiuosi, subtiekėjai), paslaugos ir jas teikiantys subjektai, tai pat mano ir visų nurodytų subjektų kontroliuojantys asmenys</w:t>
      </w:r>
      <w:r w:rsidRPr="00FE7A9A">
        <w:rPr>
          <w:rFonts w:ascii="Times New Roman" w:eastAsia="Times New Roman" w:hAnsi="Times New Roman" w:cs="Times New Roman"/>
          <w:color w:val="auto"/>
          <w:sz w:val="24"/>
          <w:szCs w:val="24"/>
          <w:vertAlign w:val="superscript"/>
          <w:lang w:eastAsia="en-US"/>
        </w:rPr>
        <w:footnoteReference w:id="1"/>
      </w:r>
      <w:r w:rsidRPr="00FE7A9A">
        <w:rPr>
          <w:rFonts w:ascii="Times New Roman" w:eastAsia="Times New Roman" w:hAnsi="Times New Roman" w:cs="Times New Roman"/>
          <w:color w:val="auto"/>
          <w:sz w:val="24"/>
          <w:szCs w:val="24"/>
          <w:lang w:eastAsia="en-US"/>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DB9FCD7"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23258FC9"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w:t>
      </w:r>
    </w:p>
    <w:p w14:paraId="7309D707"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5B8B0C8C" w14:textId="77777777" w:rsidR="002C6603" w:rsidRPr="00FE7A9A" w:rsidRDefault="002C6603" w:rsidP="00FE7A9A">
      <w:pPr>
        <w:numPr>
          <w:ilvl w:val="0"/>
          <w:numId w:val="24"/>
        </w:numPr>
        <w:shd w:val="clear" w:color="auto" w:fill="FFFFFF"/>
        <w:tabs>
          <w:tab w:val="left" w:pos="284"/>
        </w:tabs>
        <w:spacing w:line="259" w:lineRule="auto"/>
        <w:ind w:left="0" w:firstLine="0"/>
        <w:contextualSpacing/>
        <w:jc w:val="both"/>
        <w:rPr>
          <w:rFonts w:ascii="Times New Roman" w:eastAsia="Times New Roman" w:hAnsi="Times New Roman" w:cs="Times New Roman"/>
          <w:i/>
          <w:iCs/>
          <w:color w:val="auto"/>
          <w:sz w:val="24"/>
          <w:szCs w:val="24"/>
          <w:lang w:eastAsia="en-US"/>
        </w:rPr>
      </w:pPr>
      <w:r w:rsidRPr="00FE7A9A">
        <w:rPr>
          <w:rFonts w:ascii="Times New Roman" w:eastAsia="Times New Roman" w:hAnsi="Times New Roman" w:cs="Times New Roman"/>
          <w:i/>
          <w:iCs/>
          <w:color w:val="auto"/>
          <w:sz w:val="24"/>
          <w:szCs w:val="24"/>
          <w:lang w:eastAsia="en-US"/>
        </w:rPr>
        <w:t xml:space="preserve"> </w:t>
      </w:r>
      <w:r w:rsidRPr="00FE7A9A">
        <w:rPr>
          <w:rFonts w:ascii="Times New Roman" w:eastAsia="Times New Roman" w:hAnsi="Times New Roman" w:cs="Times New Roman"/>
          <w:color w:val="auto"/>
          <w:sz w:val="24"/>
          <w:szCs w:val="24"/>
          <w:lang w:eastAsia="en-US"/>
        </w:rPr>
        <w:t>Pirkimo vykdymo ir sutarties vykdymo metu,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ir visi mano ūkio subjektai, kurių pajėgumais remiuosi ar (ir) remsiuosi, šiuo metu ar ateityje pasitelkti subtiekėjai, bei kiekvieno iš jų, įskaitant mane, kontroliuojantys asmenys nėra registruoti nurodytoje šalyje ar teritorijoje:</w:t>
      </w:r>
    </w:p>
    <w:p w14:paraId="006D2B02"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1.</w:t>
      </w:r>
      <w:r w:rsidRPr="00FE7A9A">
        <w:rPr>
          <w:rFonts w:ascii="Times New Roman" w:eastAsia="Times New Roman" w:hAnsi="Times New Roman" w:cs="Times New Roman"/>
          <w:color w:val="auto"/>
          <w:sz w:val="24"/>
          <w:szCs w:val="24"/>
          <w:lang w:eastAsia="en-US"/>
        </w:rPr>
        <w:tab/>
        <w:t>Rusijos Federacija.</w:t>
      </w:r>
    </w:p>
    <w:p w14:paraId="77179E86"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2.</w:t>
      </w:r>
      <w:r w:rsidRPr="00FE7A9A">
        <w:rPr>
          <w:rFonts w:ascii="Times New Roman" w:eastAsia="Times New Roman" w:hAnsi="Times New Roman" w:cs="Times New Roman"/>
          <w:color w:val="auto"/>
          <w:sz w:val="24"/>
          <w:szCs w:val="24"/>
          <w:lang w:eastAsia="en-US"/>
        </w:rPr>
        <w:tab/>
        <w:t>Baltarusijos Respublika.</w:t>
      </w:r>
    </w:p>
    <w:p w14:paraId="602980BA"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3.</w:t>
      </w:r>
      <w:r w:rsidRPr="00FE7A9A">
        <w:rPr>
          <w:rFonts w:ascii="Times New Roman" w:eastAsia="Times New Roman" w:hAnsi="Times New Roman" w:cs="Times New Roman"/>
          <w:color w:val="auto"/>
          <w:sz w:val="24"/>
          <w:szCs w:val="24"/>
          <w:lang w:eastAsia="en-US"/>
        </w:rPr>
        <w:tab/>
        <w:t xml:space="preserve">Rusijos Federacijos aneksuotas Krymas. </w:t>
      </w:r>
    </w:p>
    <w:p w14:paraId="333C434D"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4.</w:t>
      </w:r>
      <w:r w:rsidRPr="00FE7A9A">
        <w:rPr>
          <w:rFonts w:ascii="Times New Roman" w:eastAsia="Times New Roman" w:hAnsi="Times New Roman" w:cs="Times New Roman"/>
          <w:color w:val="auto"/>
          <w:sz w:val="24"/>
          <w:szCs w:val="24"/>
          <w:lang w:eastAsia="en-US"/>
        </w:rPr>
        <w:tab/>
        <w:t>Moldovos Respublikos Vyriausybės nekontroliuojama Padniestrės teritorija.</w:t>
      </w:r>
    </w:p>
    <w:p w14:paraId="29EEB1BF"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5.</w:t>
      </w:r>
      <w:r w:rsidRPr="00FE7A9A">
        <w:rPr>
          <w:rFonts w:ascii="Times New Roman" w:eastAsia="Times New Roman" w:hAnsi="Times New Roman" w:cs="Times New Roman"/>
          <w:color w:val="auto"/>
          <w:sz w:val="24"/>
          <w:szCs w:val="24"/>
          <w:lang w:eastAsia="en-US"/>
        </w:rPr>
        <w:tab/>
        <w:t>Sakartvelo Vyriausybės nekontroliuojamos Abchazijos ir Pietų Osetijos teritorijos.</w:t>
      </w:r>
    </w:p>
    <w:bookmarkEnd w:id="5"/>
    <w:p w14:paraId="4525BEE2"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5418BD6A" w14:textId="77777777" w:rsidR="002C6603" w:rsidRPr="00FE7A9A" w:rsidRDefault="002C6603" w:rsidP="00FE7A9A">
      <w:pPr>
        <w:numPr>
          <w:ilvl w:val="0"/>
          <w:numId w:val="24"/>
        </w:numPr>
        <w:shd w:val="clear" w:color="auto" w:fill="FFFFFF"/>
        <w:tabs>
          <w:tab w:val="left" w:pos="426"/>
        </w:tabs>
        <w:spacing w:line="259" w:lineRule="auto"/>
        <w:ind w:left="0" w:firstLine="0"/>
        <w:contextualSpacing/>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siūlysiu ir </w:t>
      </w:r>
      <w:r w:rsidRPr="00FE7A9A">
        <w:rPr>
          <w:rFonts w:ascii="Times New Roman" w:eastAsia="Times New Roman" w:hAnsi="Times New Roman" w:cs="Times New Roman"/>
          <w:color w:val="auto"/>
          <w:sz w:val="24"/>
          <w:szCs w:val="24"/>
          <w:shd w:val="clear" w:color="auto" w:fill="FFFFFF"/>
          <w:lang w:eastAsia="en-US"/>
        </w:rPr>
        <w:t>sutarties vykdymo metu teiksiu paslaugas, kurių teikimo vieta nėra nurodyta šioje šalyje ar teritorijoje:</w:t>
      </w:r>
    </w:p>
    <w:p w14:paraId="54277921"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1.</w:t>
      </w:r>
      <w:r w:rsidRPr="00FE7A9A">
        <w:rPr>
          <w:rFonts w:ascii="Times New Roman" w:eastAsia="Times New Roman" w:hAnsi="Times New Roman" w:cs="Times New Roman"/>
          <w:color w:val="auto"/>
          <w:sz w:val="24"/>
          <w:szCs w:val="24"/>
          <w:shd w:val="clear" w:color="auto" w:fill="FFFFFF"/>
          <w:lang w:eastAsia="en-US"/>
        </w:rPr>
        <w:tab/>
        <w:t>Rusijos Federacija.</w:t>
      </w:r>
    </w:p>
    <w:p w14:paraId="095EB6DE"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2.</w:t>
      </w:r>
      <w:r w:rsidRPr="00FE7A9A">
        <w:rPr>
          <w:rFonts w:ascii="Times New Roman" w:eastAsia="Times New Roman" w:hAnsi="Times New Roman" w:cs="Times New Roman"/>
          <w:color w:val="auto"/>
          <w:sz w:val="24"/>
          <w:szCs w:val="24"/>
          <w:shd w:val="clear" w:color="auto" w:fill="FFFFFF"/>
          <w:lang w:eastAsia="en-US"/>
        </w:rPr>
        <w:tab/>
        <w:t>Baltarusijos Respublika.</w:t>
      </w:r>
    </w:p>
    <w:p w14:paraId="119A07E4"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3.</w:t>
      </w:r>
      <w:r w:rsidRPr="00FE7A9A">
        <w:rPr>
          <w:rFonts w:ascii="Times New Roman" w:eastAsia="Times New Roman" w:hAnsi="Times New Roman" w:cs="Times New Roman"/>
          <w:color w:val="auto"/>
          <w:sz w:val="24"/>
          <w:szCs w:val="24"/>
          <w:shd w:val="clear" w:color="auto" w:fill="FFFFFF"/>
          <w:lang w:eastAsia="en-US"/>
        </w:rPr>
        <w:tab/>
        <w:t xml:space="preserve">Rusijos Federacijos aneksuotas Krymas. </w:t>
      </w:r>
    </w:p>
    <w:p w14:paraId="5D2D73DE"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4.</w:t>
      </w:r>
      <w:r w:rsidRPr="00FE7A9A">
        <w:rPr>
          <w:rFonts w:ascii="Times New Roman" w:eastAsia="Times New Roman" w:hAnsi="Times New Roman" w:cs="Times New Roman"/>
          <w:color w:val="auto"/>
          <w:sz w:val="24"/>
          <w:szCs w:val="24"/>
          <w:shd w:val="clear" w:color="auto" w:fill="FFFFFF"/>
          <w:lang w:eastAsia="en-US"/>
        </w:rPr>
        <w:tab/>
        <w:t>Moldovos Respublikos Vyriausybės nekontroliuojama Padniestrės teritorija.</w:t>
      </w:r>
    </w:p>
    <w:p w14:paraId="33C2F4C6"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5.</w:t>
      </w:r>
      <w:r w:rsidRPr="00FE7A9A">
        <w:rPr>
          <w:rFonts w:ascii="Times New Roman" w:eastAsia="Times New Roman" w:hAnsi="Times New Roman" w:cs="Times New Roman"/>
          <w:color w:val="auto"/>
          <w:sz w:val="24"/>
          <w:szCs w:val="24"/>
          <w:shd w:val="clear" w:color="auto" w:fill="FFFFFF"/>
          <w:lang w:eastAsia="en-US"/>
        </w:rPr>
        <w:tab/>
        <w:t>Sakartvelo Vyriausybės nekontroliuojamos Abchazijos ir Pietų Osetijos teritorijos.</w:t>
      </w:r>
      <w:r w:rsidRPr="00FE7A9A" w:rsidDel="00A01235">
        <w:rPr>
          <w:rFonts w:ascii="Times New Roman" w:eastAsia="Times New Roman" w:hAnsi="Times New Roman" w:cs="Times New Roman"/>
          <w:color w:val="auto"/>
          <w:sz w:val="24"/>
          <w:szCs w:val="24"/>
          <w:shd w:val="clear" w:color="auto" w:fill="FFFFFF"/>
          <w:lang w:eastAsia="en-US"/>
        </w:rPr>
        <w:t xml:space="preserve"> </w:t>
      </w:r>
    </w:p>
    <w:p w14:paraId="593523B3"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FF0000"/>
          <w:sz w:val="24"/>
          <w:szCs w:val="24"/>
          <w:lang w:eastAsia="en-US"/>
        </w:rPr>
      </w:pPr>
    </w:p>
    <w:p w14:paraId="66A766B6"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3)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F1C4868"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p>
    <w:p w14:paraId="3B129406"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xml:space="preserve">) deklaruoju ir patvirtinu, kad: </w:t>
      </w:r>
    </w:p>
    <w:p w14:paraId="52C586A4"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a) mano atstovaujama bendrovė (ir nė vienas iš mūsų konsorciumo narių) nėra Rusijos pilietis arba fizinis ar juridinis asmuo, subjektas ar įstaiga, įsteigta Rusijoje; </w:t>
      </w:r>
    </w:p>
    <w:p w14:paraId="7ECB20F5"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1BC5FF9"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c) nei aš, nei bendrovė, kuriai atstovaujame (ir nė vienas iš mūsų konsorciumo narių), nesame fiziniu ar juridiniu asmeniu, subjektu ar organizacija, veikianti a) arba b) punkte nurodyto subjekto vardu arba jo nurodymu; </w:t>
      </w:r>
    </w:p>
    <w:p w14:paraId="42BAAECB"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d) mano atstovaujamos bendrovės subtiekėjai, tiekėjai arba ūkio subjektai, kurių pajėgumais remiamasi ir kuriems tenka daugiau kaip 10 % sutarties vertės nepriklauso nuo a–c punktuose išvardytų subjektų.</w:t>
      </w:r>
    </w:p>
    <w:p w14:paraId="0ED08BB3"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p>
    <w:p w14:paraId="718BFF5B"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lang w:eastAsia="en-US"/>
        </w:rPr>
        <w:t>Taip pat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man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xml:space="preserve">) ir mano siūlomam objektui netaikomos ir kitos Lietuvos Respublikoje įgyvendinamos tarptautinės sankcijos, kaip tai apibrėžta </w:t>
      </w:r>
      <w:r w:rsidRPr="00FE7A9A">
        <w:rPr>
          <w:rFonts w:ascii="Times New Roman" w:eastAsia="Times New Roman" w:hAnsi="Times New Roman" w:cs="Times New Roman"/>
          <w:color w:val="auto"/>
          <w:sz w:val="24"/>
          <w:szCs w:val="24"/>
          <w:lang w:eastAsia="en-US"/>
        </w:rPr>
        <w:lastRenderedPageBreak/>
        <w:t>Lietuvos Respublikos ekonominių ir kitų tarptautinių sankcijų įgyvendinimo įstatyme ir kituose tarptautiniuose, Europos Sąjungos ir Lietuvos Respublikos teisės aktuose.</w:t>
      </w:r>
    </w:p>
    <w:p w14:paraId="22D04224" w14:textId="77777777" w:rsidR="002C6603" w:rsidRPr="00FE7A9A" w:rsidRDefault="002C6603" w:rsidP="00FE7A9A">
      <w:pPr>
        <w:tabs>
          <w:tab w:val="left" w:pos="567"/>
        </w:tabs>
        <w:spacing w:line="259" w:lineRule="auto"/>
        <w:contextualSpacing/>
        <w:jc w:val="both"/>
        <w:rPr>
          <w:rFonts w:ascii="Times New Roman" w:eastAsia="Times New Roman" w:hAnsi="Times New Roman" w:cs="Times New Roman"/>
          <w:iCs/>
          <w:color w:val="auto"/>
          <w:sz w:val="24"/>
          <w:szCs w:val="24"/>
          <w:lang w:eastAsia="en-US"/>
        </w:rPr>
      </w:pPr>
    </w:p>
    <w:p w14:paraId="2A863120" w14:textId="6CF71FDE" w:rsidR="002C6603" w:rsidRPr="00FE7A9A" w:rsidRDefault="002C6603" w:rsidP="00FE7A9A">
      <w:pPr>
        <w:tabs>
          <w:tab w:val="left" w:pos="567"/>
        </w:tabs>
        <w:spacing w:line="259" w:lineRule="auto"/>
        <w:contextualSpacing/>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iCs/>
          <w:color w:val="auto"/>
          <w:sz w:val="24"/>
          <w:szCs w:val="24"/>
          <w:lang w:eastAsia="en-US"/>
        </w:rPr>
        <w:t>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w:t>
      </w:r>
      <w:r w:rsidR="00DF02F7" w:rsidRPr="00FE7A9A">
        <w:rPr>
          <w:rFonts w:ascii="Times New Roman" w:eastAsia="Times New Roman" w:hAnsi="Times New Roman" w:cs="Times New Roman"/>
          <w:iCs/>
          <w:color w:val="auto"/>
          <w:sz w:val="24"/>
          <w:szCs w:val="24"/>
          <w:lang w:eastAsia="en-US"/>
        </w:rPr>
        <w:t xml:space="preserve"> perkančiosios organizacijos</w:t>
      </w:r>
      <w:r w:rsidRPr="00FE7A9A">
        <w:rPr>
          <w:rFonts w:ascii="Times New Roman" w:eastAsia="Times New Roman" w:hAnsi="Times New Roman" w:cs="Times New Roman"/>
          <w:iCs/>
          <w:color w:val="auto"/>
          <w:sz w:val="24"/>
          <w:szCs w:val="24"/>
          <w:lang w:eastAsia="en-US"/>
        </w:rPr>
        <w:t xml:space="preserve"> pareikalavimą pateikti visus atitiktį nurodytiems reikalavimams patvirtinančius dokumentus ir kitus reikalaujamus duomenis. </w:t>
      </w:r>
    </w:p>
    <w:p w14:paraId="79176E7D" w14:textId="77777777" w:rsidR="002C6603" w:rsidRPr="00FE7A9A" w:rsidRDefault="002C6603" w:rsidP="00FE7A9A">
      <w:pPr>
        <w:tabs>
          <w:tab w:val="left" w:pos="4540"/>
        </w:tabs>
        <w:spacing w:line="240" w:lineRule="auto"/>
        <w:jc w:val="both"/>
        <w:rPr>
          <w:rFonts w:ascii="Times New Roman" w:eastAsia="Times New Roman" w:hAnsi="Times New Roman" w:cs="Times New Roman"/>
          <w:b/>
          <w:bCs/>
          <w:color w:val="auto"/>
          <w:sz w:val="24"/>
          <w:szCs w:val="24"/>
          <w:lang w:eastAsia="en-US"/>
        </w:rPr>
      </w:pPr>
      <w:r w:rsidRPr="00FE7A9A">
        <w:rPr>
          <w:rFonts w:ascii="Times New Roman" w:eastAsia="Times New Roman" w:hAnsi="Times New Roman" w:cs="Times New Roman"/>
          <w:b/>
          <w:bCs/>
          <w:color w:val="auto"/>
          <w:sz w:val="24"/>
          <w:szCs w:val="24"/>
          <w:lang w:eastAsia="en-US"/>
        </w:rPr>
        <w:t>__________________________________________________</w:t>
      </w:r>
    </w:p>
    <w:p w14:paraId="12F6B7C2" w14:textId="77777777" w:rsidR="002C6603" w:rsidRPr="00FE7A9A" w:rsidRDefault="002C6603" w:rsidP="00FE7A9A">
      <w:pP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(Tiekėjo arba jo įgalioto asmens pareigos, vardas, pavardė, parašas)</w:t>
      </w:r>
    </w:p>
    <w:p w14:paraId="6677AD8C" w14:textId="77777777" w:rsidR="0087566B" w:rsidRPr="00FE7A9A" w:rsidRDefault="0087566B" w:rsidP="00FE7A9A">
      <w:pPr>
        <w:spacing w:line="240" w:lineRule="auto"/>
        <w:jc w:val="both"/>
        <w:rPr>
          <w:rFonts w:ascii="Times New Roman" w:eastAsia="Times New Roman" w:hAnsi="Times New Roman" w:cs="Times New Roman"/>
          <w:bCs/>
          <w:color w:val="000000" w:themeColor="text1"/>
          <w:sz w:val="24"/>
          <w:szCs w:val="24"/>
        </w:rPr>
      </w:pPr>
    </w:p>
    <w:p w14:paraId="1849B5B8"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5D9F73"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5A4968B"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0D41469"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196D3CE"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2F1A25"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EDFD6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46CA0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CA2D20"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E72F82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28AD5EB"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1E9D1A0"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6DA4ED"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348601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1B5A0E6"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EA2BE6"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4135C3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4F596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5BE8F1C"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E2BE5C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DFF3F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DDAFB2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25AC6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A8B22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D67023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85E8A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33CB21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242B2AB"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2B245F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AF6D1B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F3B89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52F98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D0B4D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941D7B"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9BC8C0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0BED0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F60368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975EE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681CEBF"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A27DFA"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D3C6E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8941FD"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0CA7E5"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41320C7" w14:textId="16BE1E09" w:rsidR="00F93A33" w:rsidRPr="00FE7A9A" w:rsidRDefault="00F93A33" w:rsidP="00FE7A9A">
      <w:pPr>
        <w:tabs>
          <w:tab w:val="center" w:pos="3969"/>
          <w:tab w:val="center" w:pos="7371"/>
        </w:tabs>
        <w:suppressAutoHyphens/>
        <w:spacing w:line="240" w:lineRule="auto"/>
        <w:ind w:firstLine="567"/>
        <w:jc w:val="right"/>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lastRenderedPageBreak/>
        <w:t>Pirkimo dokumentų 4 priedas</w:t>
      </w:r>
    </w:p>
    <w:p w14:paraId="1EB3B858" w14:textId="77777777" w:rsidR="00F93A33" w:rsidRPr="00FE7A9A" w:rsidRDefault="00F93A33" w:rsidP="00FE7A9A">
      <w:pPr>
        <w:tabs>
          <w:tab w:val="center" w:pos="3969"/>
          <w:tab w:val="center" w:pos="7371"/>
        </w:tabs>
        <w:suppressAutoHyphens/>
        <w:spacing w:line="240" w:lineRule="auto"/>
        <w:ind w:firstLine="567"/>
        <w:jc w:val="right"/>
        <w:rPr>
          <w:rFonts w:ascii="Times New Roman" w:eastAsia="Times New Roman" w:hAnsi="Times New Roman" w:cs="Times New Roman"/>
          <w:color w:val="auto"/>
          <w:sz w:val="24"/>
          <w:szCs w:val="24"/>
          <w:lang w:eastAsia="en-US"/>
        </w:rPr>
      </w:pPr>
    </w:p>
    <w:p w14:paraId="3CDD3D99" w14:textId="77777777" w:rsidR="00F93A33" w:rsidRPr="00FE7A9A" w:rsidRDefault="00F93A33" w:rsidP="00FE7A9A">
      <w:pPr>
        <w:keepNext/>
        <w:spacing w:line="240" w:lineRule="auto"/>
        <w:jc w:val="center"/>
        <w:outlineLvl w:val="2"/>
        <w:rPr>
          <w:rFonts w:ascii="Times New Roman" w:eastAsia="Times New Roman" w:hAnsi="Times New Roman" w:cs="Times New Roman"/>
          <w:b/>
          <w:color w:val="auto"/>
          <w:sz w:val="24"/>
          <w:szCs w:val="24"/>
          <w:lang w:eastAsia="en-US"/>
        </w:rPr>
      </w:pPr>
      <w:r w:rsidRPr="00FE7A9A">
        <w:rPr>
          <w:rFonts w:ascii="Times New Roman" w:eastAsia="Times New Roman" w:hAnsi="Times New Roman" w:cs="Times New Roman"/>
          <w:b/>
          <w:color w:val="auto"/>
          <w:sz w:val="24"/>
          <w:szCs w:val="24"/>
          <w:lang w:eastAsia="en-US"/>
        </w:rPr>
        <w:t>VIEŠŲJŲ PIRKIMŲ ĮSTATYMO 45 STR. 2</w:t>
      </w:r>
      <w:r w:rsidRPr="00FE7A9A">
        <w:rPr>
          <w:rFonts w:ascii="Times New Roman" w:eastAsia="Times New Roman" w:hAnsi="Times New Roman" w:cs="Times New Roman"/>
          <w:b/>
          <w:color w:val="auto"/>
          <w:sz w:val="24"/>
          <w:szCs w:val="24"/>
          <w:vertAlign w:val="superscript"/>
          <w:lang w:eastAsia="en-US"/>
        </w:rPr>
        <w:t xml:space="preserve">1 </w:t>
      </w:r>
      <w:r w:rsidRPr="00FE7A9A">
        <w:rPr>
          <w:rFonts w:ascii="Times New Roman" w:eastAsia="Times New Roman" w:hAnsi="Times New Roman" w:cs="Times New Roman"/>
          <w:b/>
          <w:color w:val="auto"/>
          <w:sz w:val="24"/>
          <w:szCs w:val="24"/>
          <w:lang w:eastAsia="en-US"/>
        </w:rPr>
        <w:t>D. TAIKYMO NUOSTATOS</w:t>
      </w:r>
    </w:p>
    <w:p w14:paraId="0E90DF1E" w14:textId="77777777" w:rsidR="00F93A33" w:rsidRPr="00FE7A9A" w:rsidRDefault="00F93A33" w:rsidP="00FE7A9A">
      <w:pPr>
        <w:spacing w:line="240" w:lineRule="auto"/>
        <w:jc w:val="center"/>
        <w:rPr>
          <w:rFonts w:ascii="Times New Roman" w:eastAsia="Times New Roman" w:hAnsi="Times New Roman" w:cs="Times New Roman"/>
          <w:b/>
          <w:bCs/>
          <w:color w:val="auto"/>
          <w:sz w:val="24"/>
          <w:szCs w:val="24"/>
          <w:lang w:eastAsia="en-US"/>
        </w:rPr>
      </w:pPr>
    </w:p>
    <w:p w14:paraId="66CC2EC7" w14:textId="27B27DBA"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1. </w:t>
      </w:r>
      <w:bookmarkStart w:id="6" w:name="_Hlk170385570"/>
      <w:r w:rsidRPr="00FE7A9A">
        <w:rPr>
          <w:rFonts w:ascii="Times New Roman" w:eastAsia="Times New Roman" w:hAnsi="Times New Roman" w:cs="Times New Roman"/>
          <w:sz w:val="24"/>
          <w:szCs w:val="24"/>
        </w:rPr>
        <w:t xml:space="preserve">Perkančioji organizacija, vadovaudamasi Viešųjų pirkimų įstatymo 45 straipsnio </w:t>
      </w:r>
      <w:r w:rsidRPr="00FE7A9A">
        <w:rPr>
          <w:rFonts w:ascii="Times New Roman" w:eastAsia="Times New Roman" w:hAnsi="Times New Roman" w:cs="Times New Roman"/>
          <w:sz w:val="24"/>
          <w:szCs w:val="24"/>
          <w:shd w:val="clear" w:color="auto" w:fill="FFFFFF"/>
        </w:rPr>
        <w:t>2</w:t>
      </w:r>
      <w:r w:rsidRPr="00FE7A9A">
        <w:rPr>
          <w:rFonts w:ascii="Times New Roman" w:eastAsia="Times New Roman" w:hAnsi="Times New Roman" w:cs="Times New Roman"/>
          <w:sz w:val="24"/>
          <w:szCs w:val="24"/>
          <w:shd w:val="clear" w:color="auto" w:fill="FFFFFF"/>
          <w:vertAlign w:val="superscript"/>
        </w:rPr>
        <w:t xml:space="preserve">1 </w:t>
      </w:r>
      <w:r w:rsidRPr="00FE7A9A">
        <w:rPr>
          <w:rFonts w:ascii="Times New Roman" w:eastAsia="Times New Roman" w:hAnsi="Times New Roman" w:cs="Times New Roman"/>
          <w:sz w:val="24"/>
          <w:szCs w:val="24"/>
        </w:rPr>
        <w:t xml:space="preserve">dalimi, </w:t>
      </w:r>
      <w:r w:rsidRPr="00FE7A9A">
        <w:rPr>
          <w:rFonts w:ascii="Times New Roman" w:eastAsia="Times New Roman" w:hAnsi="Times New Roman" w:cs="Times New Roman"/>
          <w:b/>
          <w:bCs/>
          <w:i/>
          <w:iCs/>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FE7A9A">
        <w:rPr>
          <w:rFonts w:ascii="Times New Roman" w:eastAsia="Times New Roman" w:hAnsi="Times New Roman" w:cs="Times New Roman"/>
          <w:b/>
          <w:bCs/>
          <w:i/>
          <w:iCs/>
          <w:sz w:val="24"/>
          <w:szCs w:val="24"/>
          <w:shd w:val="clear" w:color="auto" w:fill="FFFFFF"/>
        </w:rPr>
        <w:t>,</w:t>
      </w:r>
      <w:r w:rsidRPr="00FE7A9A">
        <w:rPr>
          <w:rFonts w:ascii="Times New Roman" w:eastAsia="Times New Roman" w:hAnsi="Times New Roman" w:cs="Times New Roman"/>
          <w:sz w:val="24"/>
          <w:szCs w:val="24"/>
          <w:shd w:val="clear" w:color="auto" w:fill="FFFFFF"/>
        </w:rPr>
        <w:t xml:space="preserve"> </w:t>
      </w:r>
      <w:r w:rsidRPr="00FE7A9A">
        <w:rPr>
          <w:rFonts w:ascii="Times New Roman" w:eastAsia="Times New Roman" w:hAnsi="Times New Roman" w:cs="Times New Roman"/>
          <w:sz w:val="24"/>
          <w:szCs w:val="24"/>
        </w:rPr>
        <w:t>tikrindama tiekėjo pasiūlymo atitiktį 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i/>
          <w:iCs/>
          <w:color w:val="auto"/>
          <w:sz w:val="24"/>
          <w:szCs w:val="24"/>
        </w:rPr>
        <w:t>1,2,3,6 punktų</w:t>
      </w:r>
      <w:r w:rsidRPr="00FE7A9A">
        <w:rPr>
          <w:rFonts w:ascii="Times New Roman" w:eastAsia="Times New Roman" w:hAnsi="Times New Roman" w:cs="Times New Roman"/>
          <w:color w:val="auto"/>
          <w:sz w:val="24"/>
          <w:szCs w:val="24"/>
        </w:rPr>
        <w:t xml:space="preserve"> </w:t>
      </w:r>
      <w:r w:rsidRPr="00FE7A9A">
        <w:rPr>
          <w:rFonts w:ascii="Times New Roman" w:eastAsia="Times New Roman" w:hAnsi="Times New Roman" w:cs="Times New Roman"/>
          <w:sz w:val="24"/>
          <w:szCs w:val="24"/>
        </w:rPr>
        <w:t xml:space="preserve">reikalavimams, iš </w:t>
      </w:r>
      <w:r w:rsidRPr="00FE7A9A">
        <w:rPr>
          <w:rFonts w:ascii="Times New Roman" w:eastAsia="Times New Roman" w:hAnsi="Times New Roman" w:cs="Times New Roman"/>
          <w:color w:val="auto"/>
          <w:sz w:val="24"/>
          <w:szCs w:val="24"/>
        </w:rPr>
        <w:t>ekonomiškai naudingiausią pasiūlymą pateikusio dalyvio</w:t>
      </w:r>
      <w:r w:rsidRPr="00FE7A9A">
        <w:rPr>
          <w:rFonts w:ascii="Times New Roman" w:eastAsia="Times New Roman" w:hAnsi="Times New Roman" w:cs="Times New Roman"/>
          <w:color w:val="auto"/>
          <w:sz w:val="24"/>
          <w:szCs w:val="24"/>
          <w:vertAlign w:val="superscript"/>
        </w:rPr>
        <w:footnoteReference w:id="2"/>
      </w:r>
      <w:r w:rsidRPr="00FE7A9A">
        <w:rPr>
          <w:rFonts w:ascii="Times New Roman" w:eastAsia="Times New Roman" w:hAnsi="Times New Roman" w:cs="Times New Roman"/>
          <w:sz w:val="24"/>
          <w:szCs w:val="24"/>
        </w:rPr>
        <w:t xml:space="preserve"> reikalauja pateikti vieną ar kelis šiuos dokumentus</w:t>
      </w:r>
      <w:r w:rsidRPr="00FE7A9A">
        <w:rPr>
          <w:rFonts w:ascii="Times New Roman" w:eastAsia="Times New Roman" w:hAnsi="Times New Roman" w:cs="Times New Roman"/>
          <w:sz w:val="24"/>
          <w:szCs w:val="24"/>
          <w:vertAlign w:val="superscript"/>
        </w:rPr>
        <w:footnoteReference w:id="3"/>
      </w:r>
      <w:r w:rsidRPr="00FE7A9A">
        <w:rPr>
          <w:rFonts w:ascii="Times New Roman" w:eastAsia="Times New Roman" w:hAnsi="Times New Roman" w:cs="Times New Roman"/>
          <w:color w:val="auto"/>
          <w:sz w:val="24"/>
          <w:szCs w:val="24"/>
        </w:rPr>
        <w:t>:</w:t>
      </w:r>
    </w:p>
    <w:p w14:paraId="422B80ED"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1.1. jeigu tiekėjas, jo subtiekėjas, ūkio subjektas, kurio pajėgumais remiamasi, ar juos kontroliuojantis asmuo</w:t>
      </w:r>
      <w:r w:rsidRPr="00FE7A9A">
        <w:rPr>
          <w:rFonts w:ascii="Times New Roman" w:eastAsia="Times New Roman" w:hAnsi="Times New Roman" w:cs="Times New Roman"/>
          <w:sz w:val="24"/>
          <w:szCs w:val="24"/>
          <w:vertAlign w:val="superscript"/>
        </w:rPr>
        <w:footnoteReference w:id="4"/>
      </w:r>
      <w:r w:rsidRPr="00FE7A9A">
        <w:rPr>
          <w:rFonts w:ascii="Times New Roman" w:eastAsia="Times New Roman" w:hAnsi="Times New Roman" w:cs="Times New Roman"/>
          <w:sz w:val="24"/>
          <w:szCs w:val="24"/>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FE7A9A">
        <w:rPr>
          <w:rFonts w:ascii="Times New Roman" w:eastAsia="Times New Roman" w:hAnsi="Times New Roman" w:cs="Times New Roman"/>
          <w:color w:val="242424"/>
          <w:sz w:val="24"/>
          <w:szCs w:val="24"/>
          <w:shd w:val="clear" w:color="auto" w:fill="FFFFFF"/>
        </w:rPr>
        <w:t>Duomenų apie juridinio asmens naudos gavėjus išrašas</w:t>
      </w:r>
      <w:r w:rsidRPr="00FE7A9A">
        <w:rPr>
          <w:rFonts w:ascii="Times New Roman" w:eastAsia="Times New Roman" w:hAnsi="Times New Roman" w:cs="Times New Roman"/>
          <w:sz w:val="24"/>
          <w:szCs w:val="24"/>
        </w:rPr>
        <w:t xml:space="preserve"> arba atitinkami valstybės narės ar trečiosios šalies dokumentai </w:t>
      </w:r>
      <w:r w:rsidRPr="00FE7A9A">
        <w:rPr>
          <w:rFonts w:ascii="Times New Roman" w:eastAsia="Times New Roman" w:hAnsi="Times New Roman" w:cs="Times New Roman"/>
          <w:color w:val="auto"/>
          <w:sz w:val="24"/>
          <w:szCs w:val="24"/>
        </w:rPr>
        <w:t>ar kiti perkančiajai organizacijai priimtini dokumentai</w:t>
      </w:r>
      <w:r w:rsidRPr="00FE7A9A">
        <w:rPr>
          <w:rFonts w:ascii="Times New Roman" w:eastAsia="Times New Roman" w:hAnsi="Times New Roman" w:cs="Times New Roman"/>
          <w:sz w:val="24"/>
          <w:szCs w:val="24"/>
        </w:rPr>
        <w:t>;</w:t>
      </w:r>
    </w:p>
    <w:p w14:paraId="19FDEEE0"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FE7A9A">
        <w:rPr>
          <w:rFonts w:ascii="Times New Roman" w:eastAsia="Times New Roman" w:hAnsi="Times New Roman" w:cs="Times New Roman"/>
          <w:color w:val="auto"/>
          <w:sz w:val="24"/>
          <w:szCs w:val="24"/>
        </w:rPr>
        <w:t>ar kiti perkančiajai organizacijai priimtini dokumentai</w:t>
      </w:r>
      <w:r w:rsidRPr="00FE7A9A">
        <w:rPr>
          <w:rFonts w:ascii="Times New Roman" w:eastAsia="Times New Roman" w:hAnsi="Times New Roman" w:cs="Times New Roman"/>
          <w:sz w:val="24"/>
          <w:szCs w:val="24"/>
        </w:rPr>
        <w:t>.</w:t>
      </w:r>
    </w:p>
    <w:p w14:paraId="3DC1B4A2"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2. Perkančioji organizacija, vadovaudamasi Viešųjų pirkimų įstatymo 45 straipsnio </w:t>
      </w:r>
      <w:r w:rsidRPr="00FE7A9A">
        <w:rPr>
          <w:rFonts w:ascii="Times New Roman" w:eastAsia="Times New Roman" w:hAnsi="Times New Roman" w:cs="Times New Roman"/>
          <w:sz w:val="24"/>
          <w:szCs w:val="24"/>
          <w:shd w:val="clear" w:color="auto" w:fill="FFFFFF"/>
        </w:rPr>
        <w:t>2</w:t>
      </w:r>
      <w:r w:rsidRPr="00FE7A9A">
        <w:rPr>
          <w:rFonts w:ascii="Times New Roman" w:eastAsia="Times New Roman" w:hAnsi="Times New Roman" w:cs="Times New Roman"/>
          <w:sz w:val="24"/>
          <w:szCs w:val="24"/>
          <w:shd w:val="clear" w:color="auto" w:fill="FFFFFF"/>
          <w:vertAlign w:val="superscript"/>
        </w:rPr>
        <w:t xml:space="preserve">1 </w:t>
      </w:r>
      <w:r w:rsidRPr="00FE7A9A">
        <w:rPr>
          <w:rFonts w:ascii="Times New Roman" w:eastAsia="Times New Roman" w:hAnsi="Times New Roman" w:cs="Times New Roman"/>
          <w:sz w:val="24"/>
          <w:szCs w:val="24"/>
        </w:rPr>
        <w:t>dalimi, atmeta tiekėjo pasiūlymą, esant bent vienai iš šių sąlygų:</w:t>
      </w:r>
    </w:p>
    <w:p w14:paraId="4B3B799A"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2.1. tiekėjas, jo subtiekėjas, ūkio subjektai, kurių pajėgumais remiamasi, ar juos kontroliuojantys asmenys yra juridiniai asmenys, registruoti </w:t>
      </w:r>
      <w:r w:rsidRPr="00FE7A9A">
        <w:rPr>
          <w:rFonts w:ascii="Times New Roman" w:eastAsia="Times New Roman" w:hAnsi="Times New Roman" w:cs="Times New Roman"/>
          <w:sz w:val="24"/>
          <w:szCs w:val="24"/>
        </w:rPr>
        <w:t>Viešųjų pirkimų įstatymo</w:t>
      </w:r>
      <w:r w:rsidRPr="00FE7A9A">
        <w:rPr>
          <w:rFonts w:ascii="Times New Roman" w:eastAsia="Times New Roman" w:hAnsi="Times New Roman" w:cs="Times New Roman"/>
          <w:sz w:val="24"/>
          <w:szCs w:val="24"/>
          <w:shd w:val="clear" w:color="auto" w:fill="FFFFFF"/>
        </w:rPr>
        <w:t xml:space="preserve"> 92 straipsnio 15 dalyje numatytame sąraše nurodytose valstybėse ar teritorijose;</w:t>
      </w:r>
    </w:p>
    <w:p w14:paraId="43B4DF1D" w14:textId="77777777" w:rsidR="00F93A33" w:rsidRPr="00FE7A9A" w:rsidRDefault="00F93A33" w:rsidP="00FE7A9A">
      <w:pPr>
        <w:spacing w:line="240" w:lineRule="auto"/>
        <w:ind w:firstLine="567"/>
        <w:jc w:val="both"/>
        <w:rPr>
          <w:rFonts w:ascii="Times New Roman" w:eastAsia="Times New Roman" w:hAnsi="Times New Roman" w:cs="Times New Roman"/>
          <w:sz w:val="24"/>
          <w:szCs w:val="24"/>
          <w:shd w:val="clear" w:color="auto" w:fill="FFFFFF"/>
        </w:rPr>
      </w:pPr>
      <w:r w:rsidRPr="00FE7A9A">
        <w:rPr>
          <w:rFonts w:ascii="Times New Roman" w:eastAsia="Times New Roman" w:hAnsi="Times New Roman" w:cs="Times New Roman"/>
          <w:sz w:val="24"/>
          <w:szCs w:val="24"/>
          <w:shd w:val="clear" w:color="auto" w:fill="FFFFFF"/>
        </w:rPr>
        <w:t xml:space="preserve">2.2. tiekėjas, jo subtiekėjas, ūkio subjektas, kurio pajėgumais remiamasi, ar juos kontroliuojantys asmenys yra fiziniai asmenys, nuolat gyvenantys </w:t>
      </w:r>
      <w:r w:rsidRPr="00FE7A9A">
        <w:rPr>
          <w:rFonts w:ascii="Times New Roman" w:eastAsia="Times New Roman" w:hAnsi="Times New Roman" w:cs="Times New Roman"/>
          <w:sz w:val="24"/>
          <w:szCs w:val="24"/>
        </w:rPr>
        <w:t>Viešųjų pirkimų įstatymo</w:t>
      </w:r>
      <w:r w:rsidRPr="00FE7A9A">
        <w:rPr>
          <w:rFonts w:ascii="Times New Roman" w:eastAsia="Times New Roman" w:hAnsi="Times New Roman" w:cs="Times New Roman"/>
          <w:sz w:val="24"/>
          <w:szCs w:val="24"/>
          <w:shd w:val="clear" w:color="auto" w:fill="FFFFFF"/>
        </w:rPr>
        <w:t xml:space="preserve"> 92 straipsnio 15 dalyje numatytame sąraše nurodytose valstybėse ar teritorijose arba turintys šių valstybių pilietybę;</w:t>
      </w:r>
    </w:p>
    <w:p w14:paraId="0CE03108"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2.3. paslaugos bus teikiamos iš Viešųjų pirkimų įstatymo 92 str. 15 dalyje numatytame sąraše nurodytų valstybinių ar teritorijų;</w:t>
      </w:r>
    </w:p>
    <w:p w14:paraId="0FC5BD0D"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2.4. Lietuvos Respublikos Vyriausybė, vadovaudamasi Nacionaliniam saugumui užtikrinti svarbių objektų apsaugos įstatyme įtvirtintais kriterijais, yra priėmusi sprendimą, patvirtinantį, kad </w:t>
      </w:r>
      <w:r w:rsidRPr="00FE7A9A">
        <w:rPr>
          <w:rFonts w:ascii="Times New Roman" w:eastAsia="Times New Roman" w:hAnsi="Times New Roman" w:cs="Times New Roman"/>
          <w:sz w:val="24"/>
          <w:szCs w:val="24"/>
        </w:rPr>
        <w:t>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sz w:val="24"/>
          <w:szCs w:val="24"/>
          <w:shd w:val="clear" w:color="auto" w:fill="FFFFFF"/>
        </w:rPr>
        <w:t>1 ir 2 punktuose nurodyti subjektai ar su jais ketinamas sudaryti (sudarytas) sandoris neatitinka nacionalinio saugumo interesų;</w:t>
      </w:r>
    </w:p>
    <w:p w14:paraId="2FF25797" w14:textId="77777777" w:rsidR="00F93A33" w:rsidRPr="00FE7A9A" w:rsidRDefault="00F93A33" w:rsidP="00FE7A9A">
      <w:pPr>
        <w:spacing w:line="240" w:lineRule="auto"/>
        <w:ind w:firstLine="567"/>
        <w:jc w:val="both"/>
        <w:rPr>
          <w:rFonts w:ascii="Times New Roman" w:eastAsia="Times New Roman" w:hAnsi="Times New Roman" w:cs="Times New Roman"/>
          <w:sz w:val="24"/>
          <w:szCs w:val="24"/>
          <w:shd w:val="clear" w:color="auto" w:fill="FFFFFF"/>
        </w:rPr>
      </w:pPr>
      <w:r w:rsidRPr="00FE7A9A">
        <w:rPr>
          <w:rFonts w:ascii="Times New Roman" w:eastAsia="Times New Roman" w:hAnsi="Times New Roman" w:cs="Times New Roman"/>
          <w:sz w:val="24"/>
          <w:szCs w:val="24"/>
          <w:shd w:val="clear" w:color="auto" w:fill="FFFFFF"/>
        </w:rPr>
        <w:t xml:space="preserve">2.5. Perkančioji organizacija turi kompetentingų institucijų informacijos, kad </w:t>
      </w:r>
      <w:r w:rsidRPr="00FE7A9A">
        <w:rPr>
          <w:rFonts w:ascii="Times New Roman" w:eastAsia="Times New Roman" w:hAnsi="Times New Roman" w:cs="Times New Roman"/>
          <w:sz w:val="24"/>
          <w:szCs w:val="24"/>
        </w:rPr>
        <w:t>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sz w:val="24"/>
          <w:szCs w:val="24"/>
          <w:shd w:val="clear" w:color="auto" w:fill="FFFFFF"/>
        </w:rPr>
        <w:t>1 ir 2 punktuose nurodyti subjektai turi interesų, galinčių kelti grėsmę nacionaliniam saugumui.</w:t>
      </w:r>
    </w:p>
    <w:p w14:paraId="7F171AB6" w14:textId="77777777" w:rsidR="00F93A33" w:rsidRPr="00FE7A9A" w:rsidRDefault="00F93A33" w:rsidP="00FE7A9A">
      <w:pPr>
        <w:spacing w:line="240" w:lineRule="auto"/>
        <w:ind w:firstLine="567"/>
        <w:jc w:val="both"/>
        <w:rPr>
          <w:rFonts w:ascii="Times New Roman" w:eastAsia="Times New Roman" w:hAnsi="Times New Roman" w:cs="Times New Roman"/>
          <w:i/>
          <w:iCs/>
          <w:color w:val="auto"/>
          <w:sz w:val="24"/>
          <w:szCs w:val="24"/>
          <w:shd w:val="clear" w:color="auto" w:fill="FFFFFF"/>
        </w:rPr>
      </w:pPr>
      <w:r w:rsidRPr="00FE7A9A">
        <w:rPr>
          <w:rFonts w:ascii="Times New Roman" w:eastAsia="Times New Roman" w:hAnsi="Times New Roman" w:cs="Times New Roman"/>
          <w:i/>
          <w:iCs/>
          <w:color w:val="auto"/>
          <w:sz w:val="24"/>
          <w:szCs w:val="24"/>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468B6AC"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3. </w:t>
      </w:r>
      <w:r w:rsidRPr="00FE7A9A">
        <w:rPr>
          <w:rFonts w:ascii="Times New Roman" w:eastAsia="Times New Roman" w:hAnsi="Times New Roman" w:cs="Times New Roman"/>
          <w:color w:val="auto"/>
          <w:sz w:val="24"/>
          <w:szCs w:val="24"/>
        </w:rPr>
        <w:t>Perkančioji organizacija gali neprašyti šio priedo 1 punkte nurodytų dokumentų, jeigu iš kitų šaltinių gali nustatyti atitiktį keliamiems reikalavimams.</w:t>
      </w:r>
    </w:p>
    <w:p w14:paraId="3034B662" w14:textId="77777777" w:rsidR="00F93A33" w:rsidRPr="00FE7A9A" w:rsidRDefault="00F93A33" w:rsidP="00FE7A9A">
      <w:pPr>
        <w:spacing w:line="256" w:lineRule="auto"/>
        <w:ind w:firstLine="567"/>
        <w:jc w:val="both"/>
        <w:rPr>
          <w:rFonts w:ascii="Times New Roman" w:eastAsia="Times New Roman" w:hAnsi="Times New Roman" w:cs="Times New Roman"/>
          <w:iCs/>
          <w:color w:val="auto"/>
          <w:sz w:val="24"/>
          <w:szCs w:val="24"/>
          <w:lang w:eastAsia="en-US"/>
        </w:rPr>
      </w:pPr>
      <w:r w:rsidRPr="00FE7A9A">
        <w:rPr>
          <w:rFonts w:ascii="Times New Roman" w:eastAsia="Times New Roman" w:hAnsi="Times New Roman" w:cs="Times New Roman"/>
          <w:color w:val="auto"/>
          <w:sz w:val="24"/>
          <w:szCs w:val="24"/>
          <w:lang w:eastAsia="en-US"/>
        </w:rPr>
        <w:t xml:space="preserve">4. Perkančioji organizacija </w:t>
      </w:r>
      <w:r w:rsidRPr="00FE7A9A">
        <w:rPr>
          <w:rFonts w:ascii="Times New Roman" w:eastAsia="Times New Roman" w:hAnsi="Times New Roman" w:cs="Times New Roman"/>
          <w:iCs/>
          <w:color w:val="auto"/>
          <w:sz w:val="24"/>
          <w:szCs w:val="24"/>
          <w:lang w:eastAsia="en-US"/>
        </w:rPr>
        <w:t>turi teisę pareikalauti, kad Tiekėjas pateiktų ir kitus dokumentus pagal Viešųjų pirkimų įstatymo 51 straipsnio 12 dalies reikalavimus.</w:t>
      </w:r>
      <w:bookmarkEnd w:id="6"/>
    </w:p>
    <w:p w14:paraId="71459588" w14:textId="77777777" w:rsidR="00F93A33" w:rsidRPr="00FE7A9A" w:rsidRDefault="00F93A33" w:rsidP="00FE7A9A">
      <w:pPr>
        <w:spacing w:line="256" w:lineRule="auto"/>
        <w:jc w:val="both"/>
        <w:rPr>
          <w:rFonts w:ascii="Times New Roman" w:eastAsia="Times New Roman" w:hAnsi="Times New Roman" w:cs="Times New Roman"/>
          <w:iCs/>
          <w:color w:val="auto"/>
          <w:sz w:val="24"/>
          <w:szCs w:val="24"/>
          <w:lang w:eastAsia="en-US"/>
        </w:rPr>
      </w:pPr>
    </w:p>
    <w:p w14:paraId="75E55279"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537AA9"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A47BD98"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850A655"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EA0559A"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C3309F2"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8666417"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3DD19BD"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DF9A4C"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D10545A"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49AD5FD"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44759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9D7C57D"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7997625"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B59DC1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3BEFB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0DF29A8"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B4E0D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6473AA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2A1CA6F"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3DD8B6"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848227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DE1FA5"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63FA4A3"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71EDC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B3C35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69D6AC"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43B076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633991"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E280F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B11328" w14:textId="77777777" w:rsidR="00640282"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CFAFF6" w14:textId="77777777" w:rsidR="007E6DC9"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37231DC" w14:textId="77777777" w:rsidR="007E6DC9"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81DC25D" w14:textId="77777777" w:rsidR="007E6DC9"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C79716C" w14:textId="77777777" w:rsidR="007E6DC9"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E38D242" w14:textId="77777777" w:rsidR="007E6DC9"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0823377" w14:textId="77777777" w:rsidR="007E6DC9"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E819940" w14:textId="77777777" w:rsidR="007E6DC9"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97615D" w14:textId="77777777" w:rsidR="007E6DC9"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2EA7D7" w14:textId="77777777" w:rsidR="007E6DC9" w:rsidRPr="00FE7A9A" w:rsidRDefault="007E6DC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5B7E46C"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8F75E1B" w14:textId="3E33D107" w:rsidR="0087566B" w:rsidRPr="00FE7A9A" w:rsidRDefault="00672DB1"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 xml:space="preserve">Pirkimo dokumentų </w:t>
      </w:r>
      <w:r w:rsidR="00357A48" w:rsidRPr="00FE7A9A">
        <w:rPr>
          <w:rFonts w:ascii="Times New Roman" w:hAnsi="Times New Roman" w:cs="Times New Roman"/>
          <w:bCs/>
          <w:color w:val="000000" w:themeColor="text1"/>
          <w:sz w:val="24"/>
          <w:szCs w:val="24"/>
        </w:rPr>
        <w:t>5</w:t>
      </w:r>
      <w:r w:rsidRPr="00FE7A9A">
        <w:rPr>
          <w:rFonts w:ascii="Times New Roman" w:hAnsi="Times New Roman" w:cs="Times New Roman"/>
          <w:bCs/>
          <w:color w:val="000000" w:themeColor="text1"/>
          <w:sz w:val="24"/>
          <w:szCs w:val="24"/>
        </w:rPr>
        <w:t xml:space="preserve"> priedas</w:t>
      </w:r>
    </w:p>
    <w:p w14:paraId="12E502F1"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AFCA76" w14:textId="37473B86" w:rsidR="005D6E50" w:rsidRPr="00FE7A9A" w:rsidRDefault="0090632A" w:rsidP="00FE7A9A">
      <w:pPr>
        <w:jc w:val="center"/>
        <w:rPr>
          <w:rFonts w:ascii="Times New Roman" w:hAnsi="Times New Roman" w:cs="Times New Roman"/>
          <w:b/>
          <w:sz w:val="24"/>
          <w:szCs w:val="24"/>
        </w:rPr>
      </w:pPr>
      <w:r w:rsidRPr="00FE7A9A">
        <w:rPr>
          <w:rFonts w:ascii="Times New Roman" w:hAnsi="Times New Roman" w:cs="Times New Roman"/>
          <w:b/>
          <w:sz w:val="24"/>
          <w:szCs w:val="24"/>
        </w:rPr>
        <w:t xml:space="preserve">TIEKĖJŲ </w:t>
      </w:r>
      <w:r w:rsidR="005D6E50" w:rsidRPr="00FE7A9A">
        <w:rPr>
          <w:rFonts w:ascii="Times New Roman" w:hAnsi="Times New Roman" w:cs="Times New Roman"/>
          <w:b/>
          <w:sz w:val="24"/>
          <w:szCs w:val="24"/>
        </w:rPr>
        <w:t xml:space="preserve">KVALIFIKACIJOS REIKALAVIMAI </w:t>
      </w:r>
      <w:r w:rsidRPr="00FE7A9A">
        <w:rPr>
          <w:rFonts w:ascii="Times New Roman" w:hAnsi="Times New Roman" w:cs="Times New Roman"/>
          <w:b/>
          <w:sz w:val="24"/>
          <w:szCs w:val="24"/>
        </w:rPr>
        <w:t>IR REIKALAUJAMI APLINKOS APSAUGOS VADYBOS SISTEMOS STANDARTAI</w:t>
      </w:r>
    </w:p>
    <w:p w14:paraId="75F70514" w14:textId="77777777" w:rsidR="005D6E50" w:rsidRPr="00FE7A9A" w:rsidRDefault="005D6E50" w:rsidP="00FE7A9A">
      <w:pPr>
        <w:pStyle w:val="Sraopastraipa"/>
        <w:tabs>
          <w:tab w:val="left" w:pos="0"/>
        </w:tabs>
        <w:spacing w:line="240" w:lineRule="auto"/>
        <w:ind w:left="0"/>
        <w:rPr>
          <w:rFonts w:ascii="Times New Roman" w:hAnsi="Times New Roman" w:cs="Times New Roman"/>
          <w:b/>
          <w:sz w:val="24"/>
          <w:szCs w:val="24"/>
        </w:rPr>
      </w:pPr>
    </w:p>
    <w:p w14:paraId="208AC5E8" w14:textId="77777777" w:rsidR="005D6E50" w:rsidRPr="00FE7A9A" w:rsidRDefault="005D6E50" w:rsidP="00FE7A9A">
      <w:pPr>
        <w:pBdr>
          <w:top w:val="nil"/>
          <w:left w:val="nil"/>
          <w:bottom w:val="nil"/>
          <w:right w:val="nil"/>
          <w:between w:val="nil"/>
          <w:bar w:val="nil"/>
        </w:pBdr>
        <w:suppressAutoHyphens/>
        <w:spacing w:line="240" w:lineRule="auto"/>
        <w:ind w:firstLine="720"/>
        <w:jc w:val="both"/>
        <w:rPr>
          <w:rFonts w:ascii="Times New Roman" w:eastAsia="Arial Unicode MS" w:hAnsi="Times New Roman" w:cs="Times New Roman"/>
          <w:b/>
          <w:spacing w:val="-6"/>
          <w:sz w:val="24"/>
          <w:szCs w:val="24"/>
          <w:bdr w:val="none" w:sz="0" w:space="0" w:color="auto" w:frame="1"/>
        </w:rPr>
      </w:pPr>
      <w:r w:rsidRPr="00FE7A9A">
        <w:rPr>
          <w:rFonts w:ascii="Times New Roman" w:eastAsia="Arial Unicode MS" w:hAnsi="Times New Roman" w:cs="Times New Roman"/>
          <w:sz w:val="24"/>
          <w:szCs w:val="24"/>
          <w:bdr w:val="nil"/>
        </w:rPr>
        <w:t>Tiekėjas, dalyvaujantis pirkime, turi atitikti kvalifikacijos reikalavimus,</w:t>
      </w:r>
      <w:r w:rsidRPr="00FE7A9A">
        <w:rPr>
          <w:rFonts w:ascii="Times New Roman" w:eastAsia="Arial Unicode MS" w:hAnsi="Times New Roman" w:cs="Times New Roman"/>
          <w:bCs/>
          <w:sz w:val="24"/>
          <w:szCs w:val="24"/>
          <w:bdr w:val="nil"/>
        </w:rPr>
        <w:t xml:space="preserve"> nurodytus lentelėje.</w:t>
      </w:r>
      <w:r w:rsidRPr="00FE7A9A">
        <w:rPr>
          <w:rFonts w:ascii="Times New Roman" w:eastAsia="Arial Unicode MS" w:hAnsi="Times New Roman" w:cs="Times New Roman"/>
          <w:b/>
          <w:spacing w:val="-6"/>
          <w:sz w:val="24"/>
          <w:szCs w:val="24"/>
          <w:bdr w:val="none" w:sz="0" w:space="0" w:color="auto" w:frame="1"/>
        </w:rPr>
        <w:t xml:space="preserve"> </w:t>
      </w:r>
    </w:p>
    <w:p w14:paraId="6A2DB522" w14:textId="77777777" w:rsidR="005D6E50" w:rsidRPr="00FE7A9A" w:rsidRDefault="005D6E50" w:rsidP="00FE7A9A">
      <w:pPr>
        <w:pStyle w:val="Sraopastraipa"/>
        <w:tabs>
          <w:tab w:val="left" w:pos="0"/>
        </w:tabs>
        <w:spacing w:line="240" w:lineRule="auto"/>
        <w:ind w:left="0"/>
        <w:rPr>
          <w:rFonts w:ascii="Times New Roman" w:hAnsi="Times New Roman" w:cs="Times New Roman"/>
          <w:b/>
          <w:sz w:val="24"/>
          <w:szCs w:val="24"/>
        </w:rPr>
      </w:pPr>
    </w:p>
    <w:tbl>
      <w:tblPr>
        <w:tblStyle w:val="Lentelstinklelis7"/>
        <w:tblW w:w="10910" w:type="dxa"/>
        <w:tblLook w:val="04A0" w:firstRow="1" w:lastRow="0" w:firstColumn="1" w:lastColumn="0" w:noHBand="0" w:noVBand="1"/>
      </w:tblPr>
      <w:tblGrid>
        <w:gridCol w:w="876"/>
        <w:gridCol w:w="4542"/>
        <w:gridCol w:w="5492"/>
      </w:tblGrid>
      <w:tr w:rsidR="001308B0" w:rsidRPr="00FE7A9A" w14:paraId="68FAF16A" w14:textId="77777777" w:rsidTr="00640282">
        <w:trPr>
          <w:cantSplit/>
          <w:tblHeader/>
        </w:trPr>
        <w:tc>
          <w:tcPr>
            <w:tcW w:w="876" w:type="dxa"/>
            <w:vAlign w:val="center"/>
          </w:tcPr>
          <w:p w14:paraId="36094D3D"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bookmarkStart w:id="7" w:name="_Hlk96077892"/>
            <w:r w:rsidRPr="00FE7A9A">
              <w:rPr>
                <w:rFonts w:ascii="Times New Roman" w:eastAsia="Times New Roman" w:hAnsi="Times New Roman" w:cs="Times New Roman"/>
                <w:b/>
                <w:color w:val="auto"/>
                <w:sz w:val="24"/>
                <w:szCs w:val="24"/>
              </w:rPr>
              <w:t>Eil. Nr.</w:t>
            </w:r>
          </w:p>
        </w:tc>
        <w:tc>
          <w:tcPr>
            <w:tcW w:w="4542" w:type="dxa"/>
            <w:vAlign w:val="center"/>
          </w:tcPr>
          <w:p w14:paraId="1DE4F1D5"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Kvalifikacijos reikalavimai</w:t>
            </w:r>
          </w:p>
        </w:tc>
        <w:tc>
          <w:tcPr>
            <w:tcW w:w="5492" w:type="dxa"/>
            <w:vAlign w:val="center"/>
          </w:tcPr>
          <w:p w14:paraId="731E3598"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Patvirtinančių dokumentų sąrašas</w:t>
            </w:r>
          </w:p>
        </w:tc>
      </w:tr>
      <w:tr w:rsidR="00E727F1" w:rsidRPr="00FE7A9A" w14:paraId="5EF0F8FD" w14:textId="77777777" w:rsidTr="0016062A">
        <w:tc>
          <w:tcPr>
            <w:tcW w:w="876" w:type="dxa"/>
          </w:tcPr>
          <w:p w14:paraId="35D523E5" w14:textId="5F12916F" w:rsidR="00E727F1" w:rsidRPr="00FE7A9A" w:rsidRDefault="00850808" w:rsidP="00FE7A9A">
            <w:pPr>
              <w:spacing w:line="240" w:lineRule="auto"/>
              <w:contextualSpacing/>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E727F1" w:rsidRPr="00FE7A9A">
              <w:rPr>
                <w:rFonts w:ascii="Times New Roman" w:eastAsia="Times New Roman" w:hAnsi="Times New Roman" w:cs="Times New Roman"/>
                <w:color w:val="auto"/>
                <w:sz w:val="24"/>
                <w:szCs w:val="24"/>
              </w:rPr>
              <w:t>.</w:t>
            </w:r>
          </w:p>
        </w:tc>
        <w:tc>
          <w:tcPr>
            <w:tcW w:w="4542" w:type="dxa"/>
            <w:tcBorders>
              <w:top w:val="single" w:sz="8" w:space="0" w:color="000000"/>
              <w:left w:val="single" w:sz="8" w:space="0" w:color="auto"/>
              <w:bottom w:val="single" w:sz="8" w:space="0" w:color="000000"/>
              <w:right w:val="single" w:sz="8" w:space="0" w:color="auto"/>
            </w:tcBorders>
          </w:tcPr>
          <w:p w14:paraId="332DF0AB" w14:textId="0DCD4A52" w:rsidR="00E727F1" w:rsidRPr="00E3076A" w:rsidRDefault="00E3076A" w:rsidP="00E3076A">
            <w:pPr>
              <w:spacing w:line="240" w:lineRule="auto"/>
              <w:jc w:val="both"/>
              <w:textAlignment w:val="baseline"/>
              <w:rPr>
                <w:rFonts w:ascii="Times New Roman" w:eastAsia="Times New Roman" w:hAnsi="Times New Roman" w:cs="Times New Roman"/>
                <w:color w:val="auto"/>
                <w:sz w:val="24"/>
                <w:szCs w:val="24"/>
              </w:rPr>
            </w:pPr>
            <w:r w:rsidRPr="00E3076A">
              <w:rPr>
                <w:rFonts w:ascii="Times New Roman" w:eastAsia="Times New Roman" w:hAnsi="Times New Roman" w:cs="Times New Roman"/>
                <w:color w:val="auto"/>
                <w:sz w:val="24"/>
                <w:szCs w:val="24"/>
              </w:rPr>
              <w:t xml:space="preserve">Tiekėjas turi turėti teisę projektuoti inžinerinius statinius (tame tarpe melioracijos statiniai) pagal Lietuvos Respublikos statybos įstatymo nustatyta tvarka išduotą kvalifikacijos atestatą (ar lygiavertį dokumentą) ir vykdyti projekto vykdymo priežiūrą. </w:t>
            </w:r>
          </w:p>
        </w:tc>
        <w:tc>
          <w:tcPr>
            <w:tcW w:w="5492" w:type="dxa"/>
            <w:tcBorders>
              <w:top w:val="single" w:sz="8" w:space="0" w:color="000000"/>
              <w:left w:val="nil"/>
              <w:bottom w:val="single" w:sz="8" w:space="0" w:color="000000"/>
              <w:right w:val="single" w:sz="8" w:space="0" w:color="000000"/>
            </w:tcBorders>
          </w:tcPr>
          <w:p w14:paraId="3689C901" w14:textId="6CF1A82A" w:rsidR="00850808" w:rsidRPr="00E3076A" w:rsidRDefault="00E3076A" w:rsidP="00E3076A">
            <w:pPr>
              <w:spacing w:line="240" w:lineRule="auto"/>
              <w:jc w:val="both"/>
              <w:rPr>
                <w:rFonts w:ascii="Times New Roman" w:eastAsia="Calibri" w:hAnsi="Times New Roman" w:cs="Times New Roman"/>
                <w:color w:val="auto"/>
                <w:sz w:val="24"/>
                <w:szCs w:val="24"/>
              </w:rPr>
            </w:pPr>
            <w:r w:rsidRPr="00F23BEB">
              <w:rPr>
                <w:rFonts w:ascii="Times New Roman" w:hAnsi="Times New Roman" w:cs="Times New Roman"/>
                <w:b/>
                <w:bCs/>
                <w:sz w:val="24"/>
                <w:szCs w:val="24"/>
              </w:rPr>
              <w:t>Su pasiūlymu pateikiama</w:t>
            </w:r>
            <w:r w:rsidRPr="00E3076A">
              <w:rPr>
                <w:rFonts w:ascii="Times New Roman" w:hAnsi="Times New Roman" w:cs="Times New Roman"/>
                <w:sz w:val="24"/>
                <w:szCs w:val="24"/>
              </w:rPr>
              <w:t xml:space="preserve"> kvalifikacijos atestato kopija (arba lygiavertis dokumentas), kuris suteikia teisę projektuoti inžinerinius statinius (melioracijos) bei vykdyti projekto vykdymo priežiūrą.</w:t>
            </w:r>
          </w:p>
        </w:tc>
      </w:tr>
      <w:bookmarkEnd w:id="7"/>
    </w:tbl>
    <w:p w14:paraId="5D8CE2A4" w14:textId="77777777" w:rsidR="001308B0" w:rsidRPr="00FE7A9A" w:rsidRDefault="001308B0" w:rsidP="00FE7A9A">
      <w:pPr>
        <w:suppressAutoHyphens/>
        <w:spacing w:line="240" w:lineRule="auto"/>
        <w:contextualSpacing/>
        <w:jc w:val="center"/>
        <w:rPr>
          <w:rFonts w:ascii="Times New Roman" w:eastAsia="Times New Roman" w:hAnsi="Times New Roman" w:cs="Times New Roman"/>
          <w:color w:val="auto"/>
          <w:sz w:val="24"/>
          <w:szCs w:val="24"/>
          <w:lang w:eastAsia="en-US"/>
        </w:rPr>
      </w:pPr>
    </w:p>
    <w:p w14:paraId="1D37E491" w14:textId="5512F164" w:rsidR="001308B0" w:rsidRPr="00FE7A9A" w:rsidRDefault="001308B0" w:rsidP="00FE7A9A">
      <w:pPr>
        <w:jc w:val="right"/>
        <w:rPr>
          <w:rFonts w:ascii="Times New Roman" w:eastAsia="Times New Roman" w:hAnsi="Times New Roman" w:cs="Times New Roman"/>
          <w:color w:val="auto"/>
          <w:sz w:val="24"/>
          <w:szCs w:val="24"/>
          <w:lang w:eastAsia="en-US"/>
        </w:rPr>
      </w:pPr>
    </w:p>
    <w:p w14:paraId="04485903" w14:textId="77777777" w:rsidR="001308B0" w:rsidRPr="00FE7A9A" w:rsidRDefault="001308B0" w:rsidP="00FE7A9A">
      <w:pPr>
        <w:keepNext/>
        <w:spacing w:line="240" w:lineRule="auto"/>
        <w:jc w:val="center"/>
        <w:outlineLvl w:val="2"/>
        <w:rPr>
          <w:rFonts w:ascii="Times New Roman" w:eastAsia="Calibri" w:hAnsi="Times New Roman" w:cs="Times New Roman"/>
          <w:b/>
          <w:color w:val="auto"/>
          <w:sz w:val="24"/>
          <w:szCs w:val="24"/>
          <w:lang w:eastAsia="en-US"/>
        </w:rPr>
      </w:pPr>
      <w:r w:rsidRPr="00FE7A9A">
        <w:rPr>
          <w:rFonts w:ascii="Times New Roman" w:eastAsia="Calibri" w:hAnsi="Times New Roman" w:cs="Times New Roman"/>
          <w:b/>
          <w:color w:val="auto"/>
          <w:sz w:val="24"/>
          <w:szCs w:val="24"/>
          <w:lang w:eastAsia="en-US"/>
        </w:rPr>
        <w:t>REIKALAUJAMI APLINKOS APSAUGOS VADYBOS SISTEMOS STANDARTAI</w:t>
      </w:r>
    </w:p>
    <w:p w14:paraId="419EA9D9" w14:textId="77777777" w:rsidR="00046F96" w:rsidRPr="00FE7A9A" w:rsidRDefault="00046F96" w:rsidP="00FE7A9A">
      <w:pPr>
        <w:keepNext/>
        <w:spacing w:line="240" w:lineRule="auto"/>
        <w:jc w:val="center"/>
        <w:outlineLvl w:val="2"/>
        <w:rPr>
          <w:rFonts w:ascii="Times New Roman" w:eastAsia="Times New Roman" w:hAnsi="Times New Roman" w:cs="Times New Roman"/>
          <w:b/>
          <w:color w:val="auto"/>
          <w:sz w:val="24"/>
          <w:szCs w:val="24"/>
          <w:lang w:eastAsia="en-US"/>
        </w:rPr>
      </w:pPr>
    </w:p>
    <w:tbl>
      <w:tblPr>
        <w:tblStyle w:val="Lentelstinklelis7"/>
        <w:tblW w:w="10768" w:type="dxa"/>
        <w:tblLook w:val="04A0" w:firstRow="1" w:lastRow="0" w:firstColumn="1" w:lastColumn="0" w:noHBand="0" w:noVBand="1"/>
      </w:tblPr>
      <w:tblGrid>
        <w:gridCol w:w="812"/>
        <w:gridCol w:w="4570"/>
        <w:gridCol w:w="5386"/>
      </w:tblGrid>
      <w:tr w:rsidR="001308B0" w:rsidRPr="00FE7A9A" w14:paraId="52314045" w14:textId="77777777" w:rsidTr="00640282">
        <w:tc>
          <w:tcPr>
            <w:tcW w:w="812" w:type="dxa"/>
          </w:tcPr>
          <w:p w14:paraId="668B67E5"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Eil. Nr.</w:t>
            </w:r>
          </w:p>
        </w:tc>
        <w:tc>
          <w:tcPr>
            <w:tcW w:w="4570" w:type="dxa"/>
          </w:tcPr>
          <w:p w14:paraId="0D1DAD4D"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Reikalavimai</w:t>
            </w:r>
          </w:p>
        </w:tc>
        <w:tc>
          <w:tcPr>
            <w:tcW w:w="5386" w:type="dxa"/>
          </w:tcPr>
          <w:p w14:paraId="468E0A63"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Patvirtinančių dokumentų sąrašas</w:t>
            </w:r>
          </w:p>
        </w:tc>
      </w:tr>
      <w:tr w:rsidR="00FF0AF7" w:rsidRPr="00FE7A9A" w14:paraId="6C5FD6E4" w14:textId="77777777" w:rsidTr="00E7083E">
        <w:tc>
          <w:tcPr>
            <w:tcW w:w="812" w:type="dxa"/>
          </w:tcPr>
          <w:p w14:paraId="467B7BC5" w14:textId="66466CE9" w:rsidR="00FF0AF7" w:rsidRPr="00FE7A9A" w:rsidRDefault="00FF0AF7" w:rsidP="00FF0AF7">
            <w:pPr>
              <w:spacing w:line="240" w:lineRule="auto"/>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1.</w:t>
            </w:r>
          </w:p>
        </w:tc>
        <w:tc>
          <w:tcPr>
            <w:tcW w:w="4570" w:type="dxa"/>
          </w:tcPr>
          <w:p w14:paraId="21155F78" w14:textId="77777777" w:rsidR="00FF0AF7" w:rsidRPr="009112AC" w:rsidRDefault="00FF0AF7" w:rsidP="00FF0AF7">
            <w:pPr>
              <w:pStyle w:val="Pagrindinistekstas3"/>
              <w:textAlignment w:val="baseline"/>
              <w:rPr>
                <w:b/>
                <w:bCs/>
                <w:color w:val="000000"/>
                <w:sz w:val="24"/>
                <w:szCs w:val="24"/>
              </w:rPr>
            </w:pPr>
            <w:r w:rsidRPr="009112AC">
              <w:rPr>
                <w:b/>
                <w:bCs/>
                <w:color w:val="000000"/>
                <w:sz w:val="24"/>
                <w:szCs w:val="24"/>
              </w:rPr>
              <w:t>Vykdomas žalias pirkimas</w:t>
            </w:r>
          </w:p>
          <w:p w14:paraId="59C8FA70" w14:textId="4BFC4E04" w:rsidR="00FF0AF7" w:rsidRPr="009112AC" w:rsidRDefault="00FF0AF7" w:rsidP="00FF0AF7">
            <w:pPr>
              <w:spacing w:line="240" w:lineRule="auto"/>
              <w:jc w:val="both"/>
              <w:rPr>
                <w:rFonts w:ascii="Times New Roman" w:eastAsia="Times New Roman" w:hAnsi="Times New Roman" w:cs="Times New Roman"/>
                <w:color w:val="auto"/>
                <w:sz w:val="24"/>
                <w:szCs w:val="24"/>
              </w:rPr>
            </w:pPr>
            <w:r w:rsidRPr="009112AC">
              <w:rPr>
                <w:rFonts w:ascii="Times New Roman" w:hAnsi="Times New Roman" w:cs="Times New Roman"/>
                <w:sz w:val="24"/>
                <w:szCs w:val="24"/>
              </w:rPr>
              <w:t>Pirkime taikomi minimalūs aplinkos apsaugos reikalavimai arba perkančiosios organizacijos parinkti aplinkosauginiai reikalavimai, energijos vartojimo efektyvumo</w:t>
            </w:r>
            <w:r w:rsidRPr="009112AC">
              <w:rPr>
                <w:rFonts w:ascii="Times New Roman" w:hAnsi="Times New Roman" w:cs="Times New Roman"/>
                <w:i/>
                <w:sz w:val="24"/>
                <w:szCs w:val="24"/>
              </w:rPr>
              <w:t xml:space="preserve"> </w:t>
            </w:r>
            <w:r w:rsidRPr="009112AC">
              <w:rPr>
                <w:rFonts w:ascii="Times New Roman" w:hAnsi="Times New Roman" w:cs="Times New Roman"/>
                <w:sz w:val="24"/>
                <w:szCs w:val="24"/>
              </w:rPr>
              <w:t xml:space="preserve"> kriterijai, perkama ekologiška prekė</w:t>
            </w:r>
          </w:p>
        </w:tc>
        <w:tc>
          <w:tcPr>
            <w:tcW w:w="5386" w:type="dxa"/>
          </w:tcPr>
          <w:p w14:paraId="1523EFF3" w14:textId="77777777" w:rsidR="00807629" w:rsidRPr="00807629" w:rsidRDefault="00807629" w:rsidP="00807629">
            <w:pPr>
              <w:spacing w:after="120" w:line="300" w:lineRule="atLeast"/>
              <w:jc w:val="both"/>
              <w:rPr>
                <w:rFonts w:ascii="Times New Roman" w:eastAsia="Times New Roman" w:hAnsi="Times New Roman" w:cs="Times New Roman"/>
                <w:strike/>
                <w:color w:val="auto"/>
                <w:sz w:val="24"/>
                <w:szCs w:val="24"/>
              </w:rPr>
            </w:pPr>
            <w:r w:rsidRPr="00807629">
              <w:rPr>
                <w:rFonts w:ascii="Times New Roman" w:eastAsia="Times New Roman" w:hAnsi="Times New Roman" w:cs="Times New Roman"/>
                <w:b/>
                <w:bCs/>
                <w:color w:val="auto"/>
                <w:spacing w:val="2"/>
                <w:sz w:val="24"/>
                <w:szCs w:val="24"/>
                <w:u w:val="single"/>
                <w:shd w:val="clear" w:color="auto" w:fill="FFFFFF"/>
              </w:rPr>
              <w:t>Pirkimas laikomas žaliuoju pirkimu,</w:t>
            </w:r>
            <w:r w:rsidRPr="00807629">
              <w:rPr>
                <w:rFonts w:ascii="Times New Roman" w:eastAsia="Times New Roman" w:hAnsi="Times New Roman" w:cs="Times New Roman"/>
                <w:b/>
                <w:bCs/>
                <w:color w:val="auto"/>
                <w:spacing w:val="2"/>
                <w:sz w:val="24"/>
                <w:szCs w:val="24"/>
                <w:shd w:val="clear" w:color="auto" w:fill="FFFFFF"/>
              </w:rPr>
              <w:t xml:space="preserve"> vadovaujantis </w:t>
            </w:r>
            <w:r w:rsidRPr="00807629">
              <w:rPr>
                <w:rFonts w:ascii="Times New Roman" w:eastAsia="Times New Roman" w:hAnsi="Times New Roman" w:cs="Times New Roman"/>
                <w:b/>
                <w:bCs/>
                <w:color w:val="auto"/>
                <w:sz w:val="24"/>
                <w:szCs w:val="24"/>
              </w:rPr>
              <w:t>Aplinkos apsaugos kriterijų taikymo, vykdant žaliuosius pirkimus, tvarkos aprašo (toliau – Tvarkos aprašas)</w:t>
            </w:r>
            <w:r w:rsidRPr="00807629">
              <w:rPr>
                <w:rFonts w:ascii="Times New Roman" w:eastAsia="Times New Roman" w:hAnsi="Times New Roman" w:cs="Times New Roman"/>
                <w:b/>
                <w:color w:val="auto"/>
                <w:sz w:val="24"/>
                <w:szCs w:val="24"/>
              </w:rPr>
              <w:t xml:space="preserve">, patvirtinto </w:t>
            </w:r>
            <w:r w:rsidRPr="00807629">
              <w:rPr>
                <w:rFonts w:ascii="Times New Roman" w:eastAsia="Times New Roman" w:hAnsi="Times New Roman" w:cs="Times New Roman"/>
                <w:b/>
                <w:iCs/>
                <w:color w:val="auto"/>
                <w:sz w:val="24"/>
                <w:szCs w:val="24"/>
              </w:rPr>
              <w:t xml:space="preserve">Lietuvos Respublikos aplinkos ministro 2011 birželio 28 d. įsakymu Nr. D1-508 </w:t>
            </w:r>
            <w:r w:rsidRPr="00807629">
              <w:rPr>
                <w:rFonts w:ascii="Times New Roman" w:eastAsia="Times New Roman" w:hAnsi="Times New Roman" w:cs="Times New Roman"/>
                <w:b/>
                <w:color w:val="auto"/>
                <w:sz w:val="24"/>
                <w:szCs w:val="24"/>
              </w:rPr>
              <w:t xml:space="preserve">4.4.3.p.: </w:t>
            </w:r>
            <w:r w:rsidRPr="00807629">
              <w:rPr>
                <w:rFonts w:ascii="Times New Roman" w:eastAsia="Times New Roman" w:hAnsi="Times New Roman" w:cs="Times New Roman"/>
                <w:color w:val="auto"/>
                <w:sz w:val="24"/>
                <w:szCs w:val="24"/>
                <w:lang w:eastAsia="ar-SA"/>
              </w:rPr>
              <w:t xml:space="preserve">perkama </w:t>
            </w:r>
            <w:r w:rsidRPr="00807629">
              <w:rPr>
                <w:rFonts w:ascii="Times New Roman" w:eastAsia="Times New Roman" w:hAnsi="Times New Roman" w:cs="Times New Roman"/>
                <w:b/>
                <w:bCs/>
                <w:color w:val="auto"/>
                <w:sz w:val="24"/>
                <w:szCs w:val="24"/>
                <w:lang w:eastAsia="ar-SA"/>
              </w:rPr>
              <w:t>paslauga yra nematerialaus pobūdžio (intelektinė) paslauga</w:t>
            </w:r>
            <w:r w:rsidRPr="00807629">
              <w:rPr>
                <w:rFonts w:ascii="Times New Roman" w:eastAsia="Times New Roman" w:hAnsi="Times New Roman" w:cs="Times New Roman"/>
                <w:color w:val="auto"/>
                <w:sz w:val="24"/>
                <w:szCs w:val="24"/>
                <w:lang w:eastAsia="ar-SA"/>
              </w:rPr>
              <w:t>, tiekėjas privalo užtikrinti, kad projekto rengimas būtų vykdomas naudojant skaitmenines priemones, o visa projekto dokumentacija būtų pateikiama elektroniniu formatu, išskyrus teisės aktuose privalomus atvejus.</w:t>
            </w:r>
          </w:p>
          <w:p w14:paraId="7BA46266" w14:textId="58E16BC1" w:rsidR="00FF0AF7" w:rsidRPr="00807629" w:rsidRDefault="00807629" w:rsidP="004451F2">
            <w:pPr>
              <w:spacing w:line="240" w:lineRule="auto"/>
              <w:jc w:val="both"/>
              <w:rPr>
                <w:rFonts w:ascii="Times New Roman" w:eastAsia="Times New Roman" w:hAnsi="Times New Roman" w:cs="Times New Roman"/>
                <w:color w:val="auto"/>
                <w:sz w:val="24"/>
                <w:szCs w:val="24"/>
              </w:rPr>
            </w:pPr>
            <w:r w:rsidRPr="004451F2">
              <w:rPr>
                <w:rFonts w:ascii="Times New Roman" w:eastAsia="Times New Roman" w:hAnsi="Times New Roman" w:cs="Times New Roman"/>
                <w:b/>
                <w:bCs/>
                <w:color w:val="auto"/>
                <w:sz w:val="24"/>
                <w:szCs w:val="24"/>
              </w:rPr>
              <w:t xml:space="preserve">Pateikiama </w:t>
            </w:r>
            <w:r w:rsidRPr="00807629">
              <w:rPr>
                <w:rFonts w:ascii="Times New Roman" w:eastAsia="Times New Roman" w:hAnsi="Times New Roman" w:cs="Times New Roman"/>
                <w:color w:val="auto"/>
                <w:sz w:val="24"/>
                <w:szCs w:val="24"/>
              </w:rPr>
              <w:t>tiekėjo deklaracija, patvirtinanti, kad teikiant projektavimo paslaugas bus atsižvelgta į aplinkosauginius reikalavimus.</w:t>
            </w:r>
          </w:p>
        </w:tc>
      </w:tr>
    </w:tbl>
    <w:p w14:paraId="33C3E223" w14:textId="77777777" w:rsidR="001308B0" w:rsidRPr="00FE7A9A" w:rsidRDefault="001308B0" w:rsidP="00FE7A9A">
      <w:pPr>
        <w:jc w:val="both"/>
        <w:rPr>
          <w:rFonts w:ascii="Times New Roman" w:eastAsia="Times New Roman" w:hAnsi="Times New Roman" w:cs="Times New Roman"/>
          <w:color w:val="auto"/>
          <w:sz w:val="24"/>
          <w:szCs w:val="24"/>
          <w:lang w:eastAsia="en-US"/>
        </w:rPr>
      </w:pPr>
    </w:p>
    <w:p w14:paraId="7CC7358C" w14:textId="77777777" w:rsidR="001308B0" w:rsidRPr="00FE7A9A" w:rsidRDefault="001308B0" w:rsidP="00FE7A9A">
      <w:pPr>
        <w:rPr>
          <w:rFonts w:ascii="Times New Roman" w:eastAsia="Times New Roman" w:hAnsi="Times New Roman" w:cs="Times New Roman"/>
          <w:color w:val="auto"/>
          <w:sz w:val="24"/>
          <w:szCs w:val="24"/>
          <w:lang w:eastAsia="en-US"/>
        </w:rPr>
      </w:pPr>
    </w:p>
    <w:p w14:paraId="57DF976A" w14:textId="77777777" w:rsidR="0090632A" w:rsidRPr="00FE7A9A" w:rsidRDefault="0090632A" w:rsidP="00FE7A9A">
      <w:pPr>
        <w:pStyle w:val="Sraopastraipa"/>
        <w:tabs>
          <w:tab w:val="left" w:pos="0"/>
        </w:tabs>
        <w:spacing w:line="240" w:lineRule="auto"/>
        <w:ind w:left="0"/>
        <w:rPr>
          <w:rFonts w:ascii="Times New Roman" w:hAnsi="Times New Roman" w:cs="Times New Roman"/>
          <w:bCs/>
          <w:sz w:val="24"/>
          <w:szCs w:val="24"/>
        </w:rPr>
      </w:pPr>
    </w:p>
    <w:p w14:paraId="1EDE9DBB"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0298FA2"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CD3196"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4C4DB37"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D6A4D5B"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98E3E55"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080BC0"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6A00E55"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D5345A"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05A592"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85D5086"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F9F3BE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C678C0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EADA4D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9B4C95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976E0B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DD57253" w14:textId="77777777" w:rsidR="00640282"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9E32AD" w14:textId="77777777" w:rsidR="00FF0AF7" w:rsidRDefault="00FF0AF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B67F3A8" w14:textId="77777777" w:rsidR="00FF0AF7" w:rsidRDefault="00FF0AF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02030B9" w14:textId="77777777" w:rsidR="00FF0AF7" w:rsidRDefault="00FF0AF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2D3B6EF" w14:textId="77777777" w:rsidR="00FF0AF7" w:rsidRDefault="00FF0AF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2D64862" w14:textId="77777777" w:rsidR="00FF0AF7" w:rsidRDefault="00FF0AF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C5A3612" w14:textId="77777777" w:rsidR="00FF0AF7" w:rsidRDefault="00FF0AF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8213B8C" w14:textId="77777777" w:rsidR="00FF0AF7" w:rsidRDefault="00FF0AF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762ABCE" w14:textId="77777777" w:rsidR="00FF0AF7" w:rsidRPr="00FE7A9A" w:rsidRDefault="00FF0AF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8C69BD6"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4C86FFD"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65C61B0"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1E7BE46"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0699A1"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623D994"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B98089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C9AEAC2"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B13355F"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306796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763673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DFFB39"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C78992"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569CF3"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BA7D69"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sectPr w:rsidR="00450285" w:rsidRPr="00FE7A9A" w:rsidSect="007E249F">
      <w:pgSz w:w="11906" w:h="16838"/>
      <w:pgMar w:top="1134"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22B1" w14:textId="77777777" w:rsidR="008625A4" w:rsidRDefault="008625A4" w:rsidP="00C72999">
      <w:pPr>
        <w:spacing w:line="240" w:lineRule="auto"/>
      </w:pPr>
      <w:r>
        <w:separator/>
      </w:r>
    </w:p>
  </w:endnote>
  <w:endnote w:type="continuationSeparator" w:id="0">
    <w:p w14:paraId="6F37F857" w14:textId="77777777" w:rsidR="008625A4" w:rsidRDefault="008625A4"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0000000000000000000"/>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4219" w14:textId="77777777" w:rsidR="008625A4" w:rsidRDefault="008625A4" w:rsidP="00C72999">
      <w:pPr>
        <w:spacing w:line="240" w:lineRule="auto"/>
      </w:pPr>
      <w:r>
        <w:separator/>
      </w:r>
    </w:p>
  </w:footnote>
  <w:footnote w:type="continuationSeparator" w:id="0">
    <w:p w14:paraId="6990C868" w14:textId="77777777" w:rsidR="008625A4" w:rsidRDefault="008625A4" w:rsidP="00C72999">
      <w:pPr>
        <w:spacing w:line="240" w:lineRule="auto"/>
      </w:pPr>
      <w:r>
        <w:continuationSeparator/>
      </w:r>
    </w:p>
  </w:footnote>
  <w:footnote w:id="1">
    <w:p w14:paraId="1DF45B2E" w14:textId="77777777" w:rsidR="002C6603" w:rsidRPr="00A32A9A" w:rsidRDefault="002C6603" w:rsidP="002C6603">
      <w:pPr>
        <w:rPr>
          <w:i/>
          <w:iCs/>
          <w:sz w:val="16"/>
          <w:szCs w:val="16"/>
        </w:rPr>
      </w:pPr>
      <w:r w:rsidRPr="00234751">
        <w:rPr>
          <w:rStyle w:val="Puslapioinaosnuoroda"/>
          <w:rFonts w:eastAsia="Calibri"/>
          <w:sz w:val="16"/>
          <w:szCs w:val="16"/>
        </w:rPr>
        <w:footnoteRef/>
      </w:r>
      <w:r w:rsidRPr="00A32A9A">
        <w:rPr>
          <w:sz w:val="16"/>
          <w:szCs w:val="16"/>
          <w:lang w:val="lt"/>
        </w:rPr>
        <w:t>Kontroliuojantis asmuo suprantamas taip, kaip tai apibrėžta LR konkurencijos įstatyme, Viešųjų pirkimų įstatymo 2 straipsnio 15</w:t>
      </w:r>
      <w:r w:rsidRPr="00A32A9A">
        <w:rPr>
          <w:sz w:val="16"/>
          <w:szCs w:val="16"/>
          <w:vertAlign w:val="superscript"/>
          <w:lang w:val="lt"/>
        </w:rPr>
        <w:t xml:space="preserve">1 </w:t>
      </w:r>
      <w:r w:rsidRPr="00A32A9A">
        <w:rPr>
          <w:sz w:val="16"/>
          <w:szCs w:val="16"/>
          <w:lang w:val="lt"/>
        </w:rPr>
        <w:t xml:space="preserve">dalyje ir papildomai paaiškinta Viešųjų pirkimų tarnybos rekomendacijoje: </w:t>
      </w:r>
      <w:hyperlink r:id="rId1">
        <w:r w:rsidRPr="00A32A9A">
          <w:rPr>
            <w:rStyle w:val="Hipersaitas"/>
            <w:i/>
            <w:iCs/>
            <w:color w:val="auto"/>
            <w:sz w:val="16"/>
            <w:szCs w:val="16"/>
            <w:lang w:val="lt"/>
          </w:rPr>
          <w:t>https://vpt.lrv.lt/lt/naujienos/del-naujai-isigaliojusiu-viesuju-pirkimu-istatymo-nuostatu-praktinio-taikymo</w:t>
        </w:r>
      </w:hyperlink>
      <w:r w:rsidRPr="00A32A9A">
        <w:rPr>
          <w:i/>
          <w:iCs/>
          <w:sz w:val="16"/>
          <w:szCs w:val="16"/>
          <w:u w:val="single"/>
          <w:lang w:val="lt"/>
        </w:rPr>
        <w:t xml:space="preserve">. </w:t>
      </w:r>
    </w:p>
  </w:footnote>
  <w:footnote w:id="2">
    <w:p w14:paraId="15866AA2" w14:textId="77777777" w:rsidR="00F93A33" w:rsidRPr="00032CC7" w:rsidRDefault="00F93A33" w:rsidP="00F93A33">
      <w:pPr>
        <w:pStyle w:val="Puslapioinaostekstas"/>
      </w:pPr>
      <w:r w:rsidRPr="00032CC7">
        <w:rPr>
          <w:rStyle w:val="Puslapioinaosnuoroda"/>
        </w:rPr>
        <w:footnoteRef/>
      </w:r>
      <w:r w:rsidRPr="00032CC7">
        <w:t xml:space="preserve"> Perkančioji organizacija šių dokumentų gali paprašyti ir iš tiekėjų bet kuriuo pirkimo procedūros metu, jeigu tai būtina siekiant užtikrinti tinkamą pirkimo procedūros atlikimą.</w:t>
      </w:r>
    </w:p>
  </w:footnote>
  <w:footnote w:id="3">
    <w:p w14:paraId="60B595CD" w14:textId="77777777" w:rsidR="00F93A33" w:rsidRPr="006C64C5" w:rsidRDefault="00F93A33" w:rsidP="00F93A33">
      <w:pPr>
        <w:pStyle w:val="Puslapioinaostekstas"/>
        <w:rPr>
          <w:i/>
          <w:iCs/>
        </w:rPr>
      </w:pPr>
      <w:r w:rsidRPr="00032CC7">
        <w:rPr>
          <w:rStyle w:val="Puslapioinaosnuoroda"/>
        </w:rPr>
        <w:footnoteRef/>
      </w:r>
      <w:r w:rsidRPr="00032CC7">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6C64C5">
        <w:rPr>
          <w:i/>
          <w:iCs/>
        </w:rPr>
        <w:t>Tikrindama tiekėjo pasiūlymo atitiktį Viešųjų pirkimų įstatymo 45 straipsnio 2</w:t>
      </w:r>
      <w:r w:rsidRPr="006C64C5">
        <w:rPr>
          <w:i/>
          <w:iCs/>
          <w:vertAlign w:val="superscript"/>
        </w:rPr>
        <w:t>1</w:t>
      </w:r>
      <w:r w:rsidRPr="006C64C5">
        <w:rPr>
          <w:i/>
          <w:iCs/>
        </w:rPr>
        <w:t xml:space="preserve"> dalies </w:t>
      </w:r>
      <w:r w:rsidRPr="00241E1F">
        <w:rPr>
          <w:i/>
          <w:iCs/>
        </w:rPr>
        <w:t>1, 2,</w:t>
      </w:r>
      <w:r>
        <w:rPr>
          <w:i/>
          <w:iCs/>
        </w:rPr>
        <w:t xml:space="preserve"> </w:t>
      </w:r>
      <w:r w:rsidRPr="00241E1F">
        <w:rPr>
          <w:i/>
          <w:iCs/>
        </w:rPr>
        <w:t>3, 6</w:t>
      </w:r>
      <w:r w:rsidRPr="006C64C5">
        <w:rPr>
          <w:i/>
          <w:iCs/>
        </w:rPr>
        <w:t xml:space="preserve"> punktų reikalavimams, iš ekonomiškai naudingiausią pasiūlymą pateikusio dalyvio gali reikalauti pateikti ir kitus perkančiajai organizacijai priimtinus dokumentus ir (ar) paaiškinimus.</w:t>
      </w:r>
    </w:p>
  </w:footnote>
  <w:footnote w:id="4">
    <w:p w14:paraId="3140C838" w14:textId="77777777" w:rsidR="00F93A33" w:rsidRPr="00032CC7" w:rsidRDefault="00F93A33" w:rsidP="00F93A33">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rPr>
        <w:footnoteRef/>
      </w:r>
      <w:r w:rsidRPr="00032CC7">
        <w:rPr>
          <w:rFonts w:ascii="Arial" w:hAnsi="Arial" w:cs="Arial"/>
          <w:sz w:val="20"/>
          <w:szCs w:val="20"/>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1D4DD1A8" w14:textId="77777777" w:rsidR="00F93A33" w:rsidRPr="00032CC7" w:rsidRDefault="00F93A33" w:rsidP="00F93A33">
      <w:pPr>
        <w:pStyle w:val="prastasiniatinklio"/>
        <w:spacing w:before="0" w:beforeAutospacing="0" w:after="160" w:afterAutospacing="0"/>
        <w:jc w:val="both"/>
        <w:rPr>
          <w:rFonts w:ascii="Arial" w:hAnsi="Arial" w:cs="Arial"/>
          <w:sz w:val="20"/>
          <w:szCs w:val="20"/>
        </w:rPr>
      </w:pPr>
    </w:p>
    <w:p w14:paraId="4D70CE2E" w14:textId="77777777" w:rsidR="00F93A33" w:rsidRDefault="00F93A33" w:rsidP="00F93A3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11FD4C00"/>
    <w:multiLevelType w:val="multilevel"/>
    <w:tmpl w:val="BC42CF2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2620063"/>
    <w:multiLevelType w:val="multilevel"/>
    <w:tmpl w:val="BC42CF2A"/>
    <w:lvl w:ilvl="0">
      <w:start w:val="7"/>
      <w:numFmt w:val="decimal"/>
      <w:lvlText w:val="%1."/>
      <w:lvlJc w:val="left"/>
      <w:pPr>
        <w:ind w:left="360" w:hanging="360"/>
      </w:pPr>
      <w:rPr>
        <w:rFonts w:hint="default"/>
        <w:b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3"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262A57D7"/>
    <w:multiLevelType w:val="hybridMultilevel"/>
    <w:tmpl w:val="27B2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2A4DB1"/>
    <w:multiLevelType w:val="multilevel"/>
    <w:tmpl w:val="A774864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E4C5814"/>
    <w:multiLevelType w:val="multilevel"/>
    <w:tmpl w:val="4BC2DA5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A5370D"/>
    <w:multiLevelType w:val="multilevel"/>
    <w:tmpl w:val="23FCD9F4"/>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FC6293"/>
    <w:multiLevelType w:val="hybridMultilevel"/>
    <w:tmpl w:val="AB545D96"/>
    <w:lvl w:ilvl="0" w:tplc="04270005">
      <w:start w:val="1"/>
      <w:numFmt w:val="bullet"/>
      <w:lvlText w:val=""/>
      <w:lvlJc w:val="left"/>
      <w:pPr>
        <w:ind w:left="873" w:hanging="360"/>
      </w:pPr>
      <w:rPr>
        <w:rFonts w:ascii="Wingdings" w:hAnsi="Wingdings" w:hint="default"/>
      </w:rPr>
    </w:lvl>
    <w:lvl w:ilvl="1" w:tplc="04270003" w:tentative="1">
      <w:start w:val="1"/>
      <w:numFmt w:val="bullet"/>
      <w:lvlText w:val="o"/>
      <w:lvlJc w:val="left"/>
      <w:pPr>
        <w:ind w:left="1593" w:hanging="360"/>
      </w:pPr>
      <w:rPr>
        <w:rFonts w:ascii="Courier New" w:hAnsi="Courier New" w:cs="Courier New" w:hint="default"/>
      </w:rPr>
    </w:lvl>
    <w:lvl w:ilvl="2" w:tplc="04270005" w:tentative="1">
      <w:start w:val="1"/>
      <w:numFmt w:val="bullet"/>
      <w:lvlText w:val=""/>
      <w:lvlJc w:val="left"/>
      <w:pPr>
        <w:ind w:left="2313" w:hanging="360"/>
      </w:pPr>
      <w:rPr>
        <w:rFonts w:ascii="Wingdings" w:hAnsi="Wingdings" w:hint="default"/>
      </w:rPr>
    </w:lvl>
    <w:lvl w:ilvl="3" w:tplc="04270001" w:tentative="1">
      <w:start w:val="1"/>
      <w:numFmt w:val="bullet"/>
      <w:lvlText w:val=""/>
      <w:lvlJc w:val="left"/>
      <w:pPr>
        <w:ind w:left="3033" w:hanging="360"/>
      </w:pPr>
      <w:rPr>
        <w:rFonts w:ascii="Symbol" w:hAnsi="Symbol" w:hint="default"/>
      </w:rPr>
    </w:lvl>
    <w:lvl w:ilvl="4" w:tplc="04270003" w:tentative="1">
      <w:start w:val="1"/>
      <w:numFmt w:val="bullet"/>
      <w:lvlText w:val="o"/>
      <w:lvlJc w:val="left"/>
      <w:pPr>
        <w:ind w:left="3753" w:hanging="360"/>
      </w:pPr>
      <w:rPr>
        <w:rFonts w:ascii="Courier New" w:hAnsi="Courier New" w:cs="Courier New" w:hint="default"/>
      </w:rPr>
    </w:lvl>
    <w:lvl w:ilvl="5" w:tplc="04270005" w:tentative="1">
      <w:start w:val="1"/>
      <w:numFmt w:val="bullet"/>
      <w:lvlText w:val=""/>
      <w:lvlJc w:val="left"/>
      <w:pPr>
        <w:ind w:left="4473" w:hanging="360"/>
      </w:pPr>
      <w:rPr>
        <w:rFonts w:ascii="Wingdings" w:hAnsi="Wingdings" w:hint="default"/>
      </w:rPr>
    </w:lvl>
    <w:lvl w:ilvl="6" w:tplc="04270001" w:tentative="1">
      <w:start w:val="1"/>
      <w:numFmt w:val="bullet"/>
      <w:lvlText w:val=""/>
      <w:lvlJc w:val="left"/>
      <w:pPr>
        <w:ind w:left="5193" w:hanging="360"/>
      </w:pPr>
      <w:rPr>
        <w:rFonts w:ascii="Symbol" w:hAnsi="Symbol" w:hint="default"/>
      </w:rPr>
    </w:lvl>
    <w:lvl w:ilvl="7" w:tplc="04270003" w:tentative="1">
      <w:start w:val="1"/>
      <w:numFmt w:val="bullet"/>
      <w:lvlText w:val="o"/>
      <w:lvlJc w:val="left"/>
      <w:pPr>
        <w:ind w:left="5913" w:hanging="360"/>
      </w:pPr>
      <w:rPr>
        <w:rFonts w:ascii="Courier New" w:hAnsi="Courier New" w:cs="Courier New" w:hint="default"/>
      </w:rPr>
    </w:lvl>
    <w:lvl w:ilvl="8" w:tplc="04270005" w:tentative="1">
      <w:start w:val="1"/>
      <w:numFmt w:val="bullet"/>
      <w:lvlText w:val=""/>
      <w:lvlJc w:val="left"/>
      <w:pPr>
        <w:ind w:left="6633" w:hanging="360"/>
      </w:pPr>
      <w:rPr>
        <w:rFonts w:ascii="Wingdings" w:hAnsi="Wingding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8002A30"/>
    <w:multiLevelType w:val="multilevel"/>
    <w:tmpl w:val="600867E6"/>
    <w:lvl w:ilvl="0">
      <w:start w:val="8"/>
      <w:numFmt w:val="decimal"/>
      <w:lvlText w:val="%1)"/>
      <w:lvlJc w:val="left"/>
      <w:pPr>
        <w:ind w:left="720" w:hanging="360"/>
      </w:pPr>
      <w:rPr>
        <w:rFonts w:ascii="Times New Roman" w:eastAsia="Arial Unicode MS" w:hAnsi="Times New Roman" w:cs="Times New Roman" w:hint="default"/>
        <w:b/>
      </w:rPr>
    </w:lvl>
    <w:lvl w:ilvl="1">
      <w:start w:val="7"/>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409EC"/>
    <w:multiLevelType w:val="multilevel"/>
    <w:tmpl w:val="A49EB29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7817CA"/>
    <w:multiLevelType w:val="hybridMultilevel"/>
    <w:tmpl w:val="0BAC0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2E408B"/>
    <w:multiLevelType w:val="multilevel"/>
    <w:tmpl w:val="B490811C"/>
    <w:lvl w:ilvl="0">
      <w:start w:val="2"/>
      <w:numFmt w:val="decimal"/>
      <w:lvlText w:val="%1."/>
      <w:lvlJc w:val="left"/>
      <w:pPr>
        <w:ind w:left="360" w:hanging="360"/>
      </w:pPr>
      <w:rPr>
        <w:rFonts w:cs="Times New Roman" w:hint="default"/>
        <w:color w:val="auto"/>
      </w:rPr>
    </w:lvl>
    <w:lvl w:ilvl="1">
      <w:start w:val="1"/>
      <w:numFmt w:val="decimal"/>
      <w:lvlText w:val="%1.%2."/>
      <w:lvlJc w:val="left"/>
      <w:pPr>
        <w:ind w:left="1440" w:hanging="360"/>
      </w:pPr>
      <w:rPr>
        <w:rFonts w:cs="Times New Roman" w:hint="default"/>
        <w:color w:val="auto"/>
      </w:rPr>
    </w:lvl>
    <w:lvl w:ilvl="2">
      <w:start w:val="1"/>
      <w:numFmt w:val="decimal"/>
      <w:lvlText w:val="%1.%2.%3."/>
      <w:lvlJc w:val="left"/>
      <w:pPr>
        <w:ind w:left="2880" w:hanging="720"/>
      </w:pPr>
      <w:rPr>
        <w:rFonts w:cs="Times New Roman" w:hint="default"/>
        <w:color w:val="auto"/>
      </w:rPr>
    </w:lvl>
    <w:lvl w:ilvl="3">
      <w:start w:val="1"/>
      <w:numFmt w:val="decimal"/>
      <w:lvlText w:val="%1.%2.%3.%4."/>
      <w:lvlJc w:val="left"/>
      <w:pPr>
        <w:ind w:left="3960" w:hanging="720"/>
      </w:pPr>
      <w:rPr>
        <w:rFonts w:cs="Times New Roman" w:hint="default"/>
        <w:color w:val="auto"/>
      </w:rPr>
    </w:lvl>
    <w:lvl w:ilvl="4">
      <w:start w:val="1"/>
      <w:numFmt w:val="decimal"/>
      <w:lvlText w:val="%1.%2.%3.%4.%5."/>
      <w:lvlJc w:val="left"/>
      <w:pPr>
        <w:ind w:left="5400" w:hanging="1080"/>
      </w:pPr>
      <w:rPr>
        <w:rFonts w:cs="Times New Roman" w:hint="default"/>
        <w:color w:val="auto"/>
      </w:rPr>
    </w:lvl>
    <w:lvl w:ilvl="5">
      <w:start w:val="1"/>
      <w:numFmt w:val="decimal"/>
      <w:lvlText w:val="%1.%2.%3.%4.%5.%6."/>
      <w:lvlJc w:val="left"/>
      <w:pPr>
        <w:ind w:left="6480" w:hanging="1080"/>
      </w:pPr>
      <w:rPr>
        <w:rFonts w:cs="Times New Roman" w:hint="default"/>
        <w:color w:val="auto"/>
      </w:rPr>
    </w:lvl>
    <w:lvl w:ilvl="6">
      <w:start w:val="1"/>
      <w:numFmt w:val="decimal"/>
      <w:lvlText w:val="%1.%2.%3.%4.%5.%6.%7."/>
      <w:lvlJc w:val="left"/>
      <w:pPr>
        <w:ind w:left="7920" w:hanging="1440"/>
      </w:pPr>
      <w:rPr>
        <w:rFonts w:cs="Times New Roman" w:hint="default"/>
        <w:color w:val="auto"/>
      </w:rPr>
    </w:lvl>
    <w:lvl w:ilvl="7">
      <w:start w:val="1"/>
      <w:numFmt w:val="decimal"/>
      <w:lvlText w:val="%1.%2.%3.%4.%5.%6.%7.%8."/>
      <w:lvlJc w:val="left"/>
      <w:pPr>
        <w:ind w:left="9000" w:hanging="1440"/>
      </w:pPr>
      <w:rPr>
        <w:rFonts w:cs="Times New Roman" w:hint="default"/>
        <w:color w:val="auto"/>
      </w:rPr>
    </w:lvl>
    <w:lvl w:ilvl="8">
      <w:start w:val="1"/>
      <w:numFmt w:val="decimal"/>
      <w:lvlText w:val="%1.%2.%3.%4.%5.%6.%7.%8.%9."/>
      <w:lvlJc w:val="left"/>
      <w:pPr>
        <w:ind w:left="10440" w:hanging="1800"/>
      </w:pPr>
      <w:rPr>
        <w:rFonts w:cs="Times New Roman" w:hint="default"/>
        <w:color w:val="auto"/>
      </w:rPr>
    </w:lvl>
  </w:abstractNum>
  <w:abstractNum w:abstractNumId="1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2B1574"/>
    <w:multiLevelType w:val="multilevel"/>
    <w:tmpl w:val="4AC4A47E"/>
    <w:lvl w:ilvl="0">
      <w:start w:val="9"/>
      <w:numFmt w:val="decimal"/>
      <w:lvlText w:val="%1."/>
      <w:lvlJc w:val="left"/>
      <w:pPr>
        <w:ind w:left="1800" w:hanging="720"/>
      </w:pPr>
      <w:rPr>
        <w:rFonts w:hint="default"/>
      </w:rPr>
    </w:lvl>
    <w:lvl w:ilvl="1">
      <w:start w:val="1"/>
      <w:numFmt w:val="decimal"/>
      <w:isLgl/>
      <w:lvlText w:val="%1.%2."/>
      <w:lvlJc w:val="left"/>
      <w:pPr>
        <w:ind w:left="1620" w:hanging="54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23" w15:restartNumberingAfterBreak="0">
    <w:nsid w:val="76FE4CCF"/>
    <w:multiLevelType w:val="multilevel"/>
    <w:tmpl w:val="25E08AA8"/>
    <w:lvl w:ilvl="0">
      <w:start w:val="8"/>
      <w:numFmt w:val="decimal"/>
      <w:lvlText w:val="%1)"/>
      <w:lvlJc w:val="left"/>
      <w:pPr>
        <w:ind w:left="720" w:hanging="360"/>
      </w:pPr>
      <w:rPr>
        <w:rFonts w:ascii="Times New Roman" w:eastAsia="Arial Unicode MS" w:hAnsi="Times New Roman" w:cs="Times New Roman" w:hint="default"/>
        <w:b/>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4647489">
    <w:abstractNumId w:val="4"/>
  </w:num>
  <w:num w:numId="2" w16cid:durableId="1281645162">
    <w:abstractNumId w:val="24"/>
  </w:num>
  <w:num w:numId="3" w16cid:durableId="159657163">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3"/>
  </w:num>
  <w:num w:numId="5" w16cid:durableId="261957223">
    <w:abstractNumId w:val="6"/>
  </w:num>
  <w:num w:numId="6" w16cid:durableId="1453280174">
    <w:abstractNumId w:val="20"/>
  </w:num>
  <w:num w:numId="7" w16cid:durableId="1530605687">
    <w:abstractNumId w:val="22"/>
  </w:num>
  <w:num w:numId="8" w16cid:durableId="2098936167">
    <w:abstractNumId w:val="12"/>
  </w:num>
  <w:num w:numId="9" w16cid:durableId="308167932">
    <w:abstractNumId w:val="5"/>
  </w:num>
  <w:num w:numId="10" w16cid:durableId="2065061061">
    <w:abstractNumId w:val="21"/>
  </w:num>
  <w:num w:numId="11" w16cid:durableId="1172061638">
    <w:abstractNumId w:val="18"/>
  </w:num>
  <w:num w:numId="12" w16cid:durableId="1107580183">
    <w:abstractNumId w:val="9"/>
  </w:num>
  <w:num w:numId="13" w16cid:durableId="2055110337">
    <w:abstractNumId w:val="1"/>
  </w:num>
  <w:num w:numId="14" w16cid:durableId="1654484538">
    <w:abstractNumId w:val="14"/>
  </w:num>
  <w:num w:numId="15" w16cid:durableId="55394547">
    <w:abstractNumId w:val="2"/>
  </w:num>
  <w:num w:numId="16" w16cid:durableId="160240136">
    <w:abstractNumId w:val="8"/>
  </w:num>
  <w:num w:numId="17" w16cid:durableId="1784109151">
    <w:abstractNumId w:val="11"/>
  </w:num>
  <w:num w:numId="18" w16cid:durableId="1811172406">
    <w:abstractNumId w:val="23"/>
  </w:num>
  <w:num w:numId="19" w16cid:durableId="1389571866">
    <w:abstractNumId w:val="16"/>
  </w:num>
  <w:num w:numId="20" w16cid:durableId="827945409">
    <w:abstractNumId w:val="7"/>
  </w:num>
  <w:num w:numId="21" w16cid:durableId="1891989120">
    <w:abstractNumId w:val="13"/>
  </w:num>
  <w:num w:numId="22" w16cid:durableId="1707869510">
    <w:abstractNumId w:val="15"/>
  </w:num>
  <w:num w:numId="23" w16cid:durableId="1588535752">
    <w:abstractNumId w:val="10"/>
  </w:num>
  <w:num w:numId="24" w16cid:durableId="1979384534">
    <w:abstractNumId w:val="25"/>
  </w:num>
  <w:num w:numId="25" w16cid:durableId="1533376668">
    <w:abstractNumId w:val="19"/>
  </w:num>
  <w:num w:numId="26" w16cid:durableId="18192986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ailMerge>
    <w:mainDocumentType w:val="formLetters"/>
    <w:dataType w:val="textFile"/>
    <w:activeRecord w:val="-1"/>
  </w:mailMerg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0518E"/>
    <w:rsid w:val="0001269A"/>
    <w:rsid w:val="00014F1D"/>
    <w:rsid w:val="00023E20"/>
    <w:rsid w:val="00035905"/>
    <w:rsid w:val="00046F96"/>
    <w:rsid w:val="00047FC2"/>
    <w:rsid w:val="00052A29"/>
    <w:rsid w:val="00057880"/>
    <w:rsid w:val="00060855"/>
    <w:rsid w:val="00063A0A"/>
    <w:rsid w:val="0006668B"/>
    <w:rsid w:val="00071255"/>
    <w:rsid w:val="00073082"/>
    <w:rsid w:val="000742E7"/>
    <w:rsid w:val="00080195"/>
    <w:rsid w:val="00085DE2"/>
    <w:rsid w:val="000863A3"/>
    <w:rsid w:val="00086AC7"/>
    <w:rsid w:val="00090780"/>
    <w:rsid w:val="0009382C"/>
    <w:rsid w:val="000942D4"/>
    <w:rsid w:val="000A266C"/>
    <w:rsid w:val="000A2BCD"/>
    <w:rsid w:val="000A4C7E"/>
    <w:rsid w:val="000A4F9B"/>
    <w:rsid w:val="000A71D2"/>
    <w:rsid w:val="000B1A2A"/>
    <w:rsid w:val="000B3781"/>
    <w:rsid w:val="000B5B60"/>
    <w:rsid w:val="000C0CE9"/>
    <w:rsid w:val="000C1DCB"/>
    <w:rsid w:val="000C6123"/>
    <w:rsid w:val="000D0298"/>
    <w:rsid w:val="000D24F2"/>
    <w:rsid w:val="000D422D"/>
    <w:rsid w:val="000D459D"/>
    <w:rsid w:val="000D4A24"/>
    <w:rsid w:val="000D6341"/>
    <w:rsid w:val="000D676D"/>
    <w:rsid w:val="000E1076"/>
    <w:rsid w:val="000E2491"/>
    <w:rsid w:val="000E24DF"/>
    <w:rsid w:val="000E58B1"/>
    <w:rsid w:val="000F3075"/>
    <w:rsid w:val="000F3657"/>
    <w:rsid w:val="000F4462"/>
    <w:rsid w:val="001002EF"/>
    <w:rsid w:val="00100558"/>
    <w:rsid w:val="00102AC8"/>
    <w:rsid w:val="00107DA3"/>
    <w:rsid w:val="001105F7"/>
    <w:rsid w:val="0011312C"/>
    <w:rsid w:val="001153D9"/>
    <w:rsid w:val="00120EEB"/>
    <w:rsid w:val="00125220"/>
    <w:rsid w:val="001308B0"/>
    <w:rsid w:val="001369E0"/>
    <w:rsid w:val="0013721C"/>
    <w:rsid w:val="00137536"/>
    <w:rsid w:val="001429E0"/>
    <w:rsid w:val="00143384"/>
    <w:rsid w:val="00145215"/>
    <w:rsid w:val="00145F0F"/>
    <w:rsid w:val="00150006"/>
    <w:rsid w:val="001512A2"/>
    <w:rsid w:val="001624A2"/>
    <w:rsid w:val="00162D90"/>
    <w:rsid w:val="0016541E"/>
    <w:rsid w:val="001669B0"/>
    <w:rsid w:val="00173863"/>
    <w:rsid w:val="001805A6"/>
    <w:rsid w:val="001919F0"/>
    <w:rsid w:val="00192A79"/>
    <w:rsid w:val="00195857"/>
    <w:rsid w:val="00197CB9"/>
    <w:rsid w:val="001A27FD"/>
    <w:rsid w:val="001A5C57"/>
    <w:rsid w:val="001C54A9"/>
    <w:rsid w:val="001D1D25"/>
    <w:rsid w:val="001D2AAE"/>
    <w:rsid w:val="001D2ABD"/>
    <w:rsid w:val="001D68B1"/>
    <w:rsid w:val="001D704E"/>
    <w:rsid w:val="001D7CEB"/>
    <w:rsid w:val="001E380D"/>
    <w:rsid w:val="001E3B35"/>
    <w:rsid w:val="001E45E7"/>
    <w:rsid w:val="001E461F"/>
    <w:rsid w:val="001E5276"/>
    <w:rsid w:val="001E77E9"/>
    <w:rsid w:val="001F1F48"/>
    <w:rsid w:val="001F7229"/>
    <w:rsid w:val="0020047F"/>
    <w:rsid w:val="0020516A"/>
    <w:rsid w:val="00205AFB"/>
    <w:rsid w:val="0020732D"/>
    <w:rsid w:val="00211209"/>
    <w:rsid w:val="00216ACB"/>
    <w:rsid w:val="00221A04"/>
    <w:rsid w:val="00221AEC"/>
    <w:rsid w:val="00222EA9"/>
    <w:rsid w:val="00223255"/>
    <w:rsid w:val="00223751"/>
    <w:rsid w:val="0022653F"/>
    <w:rsid w:val="00227B2E"/>
    <w:rsid w:val="00234F2D"/>
    <w:rsid w:val="002353B9"/>
    <w:rsid w:val="00236760"/>
    <w:rsid w:val="00236A04"/>
    <w:rsid w:val="00237A5A"/>
    <w:rsid w:val="002400E9"/>
    <w:rsid w:val="00243560"/>
    <w:rsid w:val="00245DC9"/>
    <w:rsid w:val="00247467"/>
    <w:rsid w:val="00256C92"/>
    <w:rsid w:val="00261D46"/>
    <w:rsid w:val="00264FAA"/>
    <w:rsid w:val="00267467"/>
    <w:rsid w:val="002708E8"/>
    <w:rsid w:val="002726C7"/>
    <w:rsid w:val="00273C62"/>
    <w:rsid w:val="00274704"/>
    <w:rsid w:val="0028069E"/>
    <w:rsid w:val="00281399"/>
    <w:rsid w:val="0028523D"/>
    <w:rsid w:val="0028767C"/>
    <w:rsid w:val="00291EED"/>
    <w:rsid w:val="00292590"/>
    <w:rsid w:val="0029276F"/>
    <w:rsid w:val="00294757"/>
    <w:rsid w:val="002950B5"/>
    <w:rsid w:val="00295893"/>
    <w:rsid w:val="00295D4A"/>
    <w:rsid w:val="002A30AE"/>
    <w:rsid w:val="002A5B33"/>
    <w:rsid w:val="002A68D4"/>
    <w:rsid w:val="002B00B1"/>
    <w:rsid w:val="002B3A2E"/>
    <w:rsid w:val="002B5D86"/>
    <w:rsid w:val="002C2E96"/>
    <w:rsid w:val="002C6603"/>
    <w:rsid w:val="002D45C7"/>
    <w:rsid w:val="002D49ED"/>
    <w:rsid w:val="002E074D"/>
    <w:rsid w:val="002E11E1"/>
    <w:rsid w:val="002E311D"/>
    <w:rsid w:val="002E4706"/>
    <w:rsid w:val="002E48F0"/>
    <w:rsid w:val="002E4AEB"/>
    <w:rsid w:val="002E4FA9"/>
    <w:rsid w:val="002E6CDA"/>
    <w:rsid w:val="002F6402"/>
    <w:rsid w:val="00307902"/>
    <w:rsid w:val="0031097E"/>
    <w:rsid w:val="00320AB3"/>
    <w:rsid w:val="00321520"/>
    <w:rsid w:val="00325311"/>
    <w:rsid w:val="003257AA"/>
    <w:rsid w:val="00345CEF"/>
    <w:rsid w:val="003500CC"/>
    <w:rsid w:val="0035065B"/>
    <w:rsid w:val="00355BAE"/>
    <w:rsid w:val="003574D2"/>
    <w:rsid w:val="00357A48"/>
    <w:rsid w:val="00364795"/>
    <w:rsid w:val="003678EF"/>
    <w:rsid w:val="0037261C"/>
    <w:rsid w:val="00372C61"/>
    <w:rsid w:val="00372FCF"/>
    <w:rsid w:val="003765AD"/>
    <w:rsid w:val="00382DBC"/>
    <w:rsid w:val="00382FE1"/>
    <w:rsid w:val="00384355"/>
    <w:rsid w:val="003851DD"/>
    <w:rsid w:val="00386D5D"/>
    <w:rsid w:val="00387BE3"/>
    <w:rsid w:val="00391BCF"/>
    <w:rsid w:val="003926D7"/>
    <w:rsid w:val="00394C75"/>
    <w:rsid w:val="003B1598"/>
    <w:rsid w:val="003B2CDE"/>
    <w:rsid w:val="003B49E0"/>
    <w:rsid w:val="003B6231"/>
    <w:rsid w:val="003C1605"/>
    <w:rsid w:val="003C2186"/>
    <w:rsid w:val="003C77FD"/>
    <w:rsid w:val="003D2795"/>
    <w:rsid w:val="003D2DF9"/>
    <w:rsid w:val="003E01A0"/>
    <w:rsid w:val="003F00E2"/>
    <w:rsid w:val="003F0993"/>
    <w:rsid w:val="003F1660"/>
    <w:rsid w:val="003F1737"/>
    <w:rsid w:val="003F3A7F"/>
    <w:rsid w:val="003F3DE3"/>
    <w:rsid w:val="003F4AF0"/>
    <w:rsid w:val="00402634"/>
    <w:rsid w:val="0040718D"/>
    <w:rsid w:val="0040799D"/>
    <w:rsid w:val="00407AE6"/>
    <w:rsid w:val="00410666"/>
    <w:rsid w:val="00412306"/>
    <w:rsid w:val="004147D3"/>
    <w:rsid w:val="004153B6"/>
    <w:rsid w:val="00422B19"/>
    <w:rsid w:val="00430A00"/>
    <w:rsid w:val="004313CC"/>
    <w:rsid w:val="00431730"/>
    <w:rsid w:val="004371DE"/>
    <w:rsid w:val="004418AE"/>
    <w:rsid w:val="004451F2"/>
    <w:rsid w:val="00446681"/>
    <w:rsid w:val="0044771F"/>
    <w:rsid w:val="00450285"/>
    <w:rsid w:val="00450466"/>
    <w:rsid w:val="00453AFC"/>
    <w:rsid w:val="00455369"/>
    <w:rsid w:val="00463882"/>
    <w:rsid w:val="004660F2"/>
    <w:rsid w:val="004666E9"/>
    <w:rsid w:val="00471626"/>
    <w:rsid w:val="004725CC"/>
    <w:rsid w:val="004728DA"/>
    <w:rsid w:val="004757C0"/>
    <w:rsid w:val="00480AF0"/>
    <w:rsid w:val="00485ECD"/>
    <w:rsid w:val="0049749E"/>
    <w:rsid w:val="004A0027"/>
    <w:rsid w:val="004B266D"/>
    <w:rsid w:val="004B309D"/>
    <w:rsid w:val="004B4496"/>
    <w:rsid w:val="004C0ED8"/>
    <w:rsid w:val="004C4DFE"/>
    <w:rsid w:val="004D2EF8"/>
    <w:rsid w:val="004D648F"/>
    <w:rsid w:val="004D687F"/>
    <w:rsid w:val="004D6AE1"/>
    <w:rsid w:val="004D742E"/>
    <w:rsid w:val="004E4F75"/>
    <w:rsid w:val="004F16B3"/>
    <w:rsid w:val="004F1885"/>
    <w:rsid w:val="004F1BAA"/>
    <w:rsid w:val="004F4761"/>
    <w:rsid w:val="005003CC"/>
    <w:rsid w:val="005119C0"/>
    <w:rsid w:val="00514D4F"/>
    <w:rsid w:val="00531BA3"/>
    <w:rsid w:val="00531F91"/>
    <w:rsid w:val="0053346D"/>
    <w:rsid w:val="00541FC0"/>
    <w:rsid w:val="00547F76"/>
    <w:rsid w:val="00551545"/>
    <w:rsid w:val="00552550"/>
    <w:rsid w:val="00553D94"/>
    <w:rsid w:val="00554B58"/>
    <w:rsid w:val="005608DB"/>
    <w:rsid w:val="00566D7D"/>
    <w:rsid w:val="00570ECA"/>
    <w:rsid w:val="00572035"/>
    <w:rsid w:val="005721C2"/>
    <w:rsid w:val="005819C8"/>
    <w:rsid w:val="0058408E"/>
    <w:rsid w:val="005844B9"/>
    <w:rsid w:val="00584976"/>
    <w:rsid w:val="00591747"/>
    <w:rsid w:val="005937EF"/>
    <w:rsid w:val="005A04A7"/>
    <w:rsid w:val="005A185D"/>
    <w:rsid w:val="005A658D"/>
    <w:rsid w:val="005A773C"/>
    <w:rsid w:val="005B0E10"/>
    <w:rsid w:val="005B1DAF"/>
    <w:rsid w:val="005B4EF3"/>
    <w:rsid w:val="005B536D"/>
    <w:rsid w:val="005B6858"/>
    <w:rsid w:val="005C067B"/>
    <w:rsid w:val="005C205D"/>
    <w:rsid w:val="005C2F38"/>
    <w:rsid w:val="005C42A4"/>
    <w:rsid w:val="005D02EE"/>
    <w:rsid w:val="005D0CF2"/>
    <w:rsid w:val="005D2283"/>
    <w:rsid w:val="005D2FEC"/>
    <w:rsid w:val="005D33E9"/>
    <w:rsid w:val="005D6E50"/>
    <w:rsid w:val="005D7E54"/>
    <w:rsid w:val="005E6853"/>
    <w:rsid w:val="005F4D15"/>
    <w:rsid w:val="005F7E1B"/>
    <w:rsid w:val="00600445"/>
    <w:rsid w:val="00600967"/>
    <w:rsid w:val="00603192"/>
    <w:rsid w:val="0060520B"/>
    <w:rsid w:val="00605E3B"/>
    <w:rsid w:val="00607044"/>
    <w:rsid w:val="006079DA"/>
    <w:rsid w:val="00610320"/>
    <w:rsid w:val="00614290"/>
    <w:rsid w:val="00614649"/>
    <w:rsid w:val="0061498B"/>
    <w:rsid w:val="00616808"/>
    <w:rsid w:val="00617954"/>
    <w:rsid w:val="00621052"/>
    <w:rsid w:val="00622669"/>
    <w:rsid w:val="006247F5"/>
    <w:rsid w:val="00631496"/>
    <w:rsid w:val="0063354F"/>
    <w:rsid w:val="00633E50"/>
    <w:rsid w:val="006351A4"/>
    <w:rsid w:val="00636FDF"/>
    <w:rsid w:val="00640282"/>
    <w:rsid w:val="006412AC"/>
    <w:rsid w:val="00641FCF"/>
    <w:rsid w:val="00643503"/>
    <w:rsid w:val="0065388B"/>
    <w:rsid w:val="00656199"/>
    <w:rsid w:val="00663EA4"/>
    <w:rsid w:val="00664441"/>
    <w:rsid w:val="00664687"/>
    <w:rsid w:val="006659A5"/>
    <w:rsid w:val="00667DB5"/>
    <w:rsid w:val="00670E0D"/>
    <w:rsid w:val="00672DB1"/>
    <w:rsid w:val="0067506A"/>
    <w:rsid w:val="006761DB"/>
    <w:rsid w:val="006764F1"/>
    <w:rsid w:val="00676A26"/>
    <w:rsid w:val="0068257D"/>
    <w:rsid w:val="006850EF"/>
    <w:rsid w:val="00690200"/>
    <w:rsid w:val="00692215"/>
    <w:rsid w:val="006A06A5"/>
    <w:rsid w:val="006A09A8"/>
    <w:rsid w:val="006C5053"/>
    <w:rsid w:val="006C7205"/>
    <w:rsid w:val="006D0535"/>
    <w:rsid w:val="006D23AB"/>
    <w:rsid w:val="006D28DE"/>
    <w:rsid w:val="006E4FFA"/>
    <w:rsid w:val="006E5553"/>
    <w:rsid w:val="006F36F3"/>
    <w:rsid w:val="006F434D"/>
    <w:rsid w:val="006F4E4E"/>
    <w:rsid w:val="006F5188"/>
    <w:rsid w:val="006F5815"/>
    <w:rsid w:val="00701DDE"/>
    <w:rsid w:val="00704164"/>
    <w:rsid w:val="00705DC1"/>
    <w:rsid w:val="0070680E"/>
    <w:rsid w:val="00711700"/>
    <w:rsid w:val="007126E6"/>
    <w:rsid w:val="00722D64"/>
    <w:rsid w:val="00723DA8"/>
    <w:rsid w:val="00724D03"/>
    <w:rsid w:val="00726EC2"/>
    <w:rsid w:val="007275DB"/>
    <w:rsid w:val="00727A14"/>
    <w:rsid w:val="00730046"/>
    <w:rsid w:val="0073101F"/>
    <w:rsid w:val="00731EB1"/>
    <w:rsid w:val="00732ED3"/>
    <w:rsid w:val="0073388F"/>
    <w:rsid w:val="00740B34"/>
    <w:rsid w:val="0074166B"/>
    <w:rsid w:val="007464BA"/>
    <w:rsid w:val="00747DB7"/>
    <w:rsid w:val="00754155"/>
    <w:rsid w:val="007545EF"/>
    <w:rsid w:val="00754A40"/>
    <w:rsid w:val="00756FAA"/>
    <w:rsid w:val="00761CB2"/>
    <w:rsid w:val="0076292F"/>
    <w:rsid w:val="007632B8"/>
    <w:rsid w:val="00764846"/>
    <w:rsid w:val="00765CD5"/>
    <w:rsid w:val="007778A7"/>
    <w:rsid w:val="00780867"/>
    <w:rsid w:val="007858FD"/>
    <w:rsid w:val="0078670C"/>
    <w:rsid w:val="00786B05"/>
    <w:rsid w:val="00786EFE"/>
    <w:rsid w:val="00787A77"/>
    <w:rsid w:val="00787FE8"/>
    <w:rsid w:val="007909CE"/>
    <w:rsid w:val="00792A02"/>
    <w:rsid w:val="00793A51"/>
    <w:rsid w:val="007A1A32"/>
    <w:rsid w:val="007A1B0A"/>
    <w:rsid w:val="007A43F8"/>
    <w:rsid w:val="007A45CD"/>
    <w:rsid w:val="007A52C3"/>
    <w:rsid w:val="007B1A76"/>
    <w:rsid w:val="007B24BB"/>
    <w:rsid w:val="007B339A"/>
    <w:rsid w:val="007B59A7"/>
    <w:rsid w:val="007B5F9C"/>
    <w:rsid w:val="007B62FF"/>
    <w:rsid w:val="007C09A9"/>
    <w:rsid w:val="007C20A7"/>
    <w:rsid w:val="007C243E"/>
    <w:rsid w:val="007D1203"/>
    <w:rsid w:val="007D75FC"/>
    <w:rsid w:val="007E249F"/>
    <w:rsid w:val="007E6DC9"/>
    <w:rsid w:val="007E7BDF"/>
    <w:rsid w:val="007F2717"/>
    <w:rsid w:val="007F2D11"/>
    <w:rsid w:val="007F3657"/>
    <w:rsid w:val="007F5BD8"/>
    <w:rsid w:val="007F79EB"/>
    <w:rsid w:val="00801707"/>
    <w:rsid w:val="00801766"/>
    <w:rsid w:val="0080201C"/>
    <w:rsid w:val="00802058"/>
    <w:rsid w:val="008035C0"/>
    <w:rsid w:val="00807629"/>
    <w:rsid w:val="00810AF1"/>
    <w:rsid w:val="00814C48"/>
    <w:rsid w:val="00817D41"/>
    <w:rsid w:val="008227B4"/>
    <w:rsid w:val="00823502"/>
    <w:rsid w:val="00830724"/>
    <w:rsid w:val="00833170"/>
    <w:rsid w:val="00833F7E"/>
    <w:rsid w:val="0083479F"/>
    <w:rsid w:val="008408D7"/>
    <w:rsid w:val="00847830"/>
    <w:rsid w:val="00847BD2"/>
    <w:rsid w:val="00850808"/>
    <w:rsid w:val="0085288F"/>
    <w:rsid w:val="00853E75"/>
    <w:rsid w:val="0085563D"/>
    <w:rsid w:val="00855CB7"/>
    <w:rsid w:val="00856514"/>
    <w:rsid w:val="008620C6"/>
    <w:rsid w:val="008625A4"/>
    <w:rsid w:val="0086462F"/>
    <w:rsid w:val="00871219"/>
    <w:rsid w:val="0087198B"/>
    <w:rsid w:val="0087566B"/>
    <w:rsid w:val="008771BD"/>
    <w:rsid w:val="00880A76"/>
    <w:rsid w:val="008850FF"/>
    <w:rsid w:val="0089007B"/>
    <w:rsid w:val="00895476"/>
    <w:rsid w:val="0089613C"/>
    <w:rsid w:val="008965EC"/>
    <w:rsid w:val="008969C1"/>
    <w:rsid w:val="00896A71"/>
    <w:rsid w:val="00896C4C"/>
    <w:rsid w:val="008A0F56"/>
    <w:rsid w:val="008A49DB"/>
    <w:rsid w:val="008A5C92"/>
    <w:rsid w:val="008A606B"/>
    <w:rsid w:val="008A7E52"/>
    <w:rsid w:val="008B1773"/>
    <w:rsid w:val="008B2BEC"/>
    <w:rsid w:val="008C03B6"/>
    <w:rsid w:val="008D0088"/>
    <w:rsid w:val="008D6F0D"/>
    <w:rsid w:val="008E0337"/>
    <w:rsid w:val="008E2E02"/>
    <w:rsid w:val="008E6A3C"/>
    <w:rsid w:val="008F1E59"/>
    <w:rsid w:val="008F5E0E"/>
    <w:rsid w:val="008F749F"/>
    <w:rsid w:val="00905B86"/>
    <w:rsid w:val="00905FA1"/>
    <w:rsid w:val="0090632A"/>
    <w:rsid w:val="009112AC"/>
    <w:rsid w:val="00911656"/>
    <w:rsid w:val="00911AF8"/>
    <w:rsid w:val="00912F62"/>
    <w:rsid w:val="00913A0F"/>
    <w:rsid w:val="0092264C"/>
    <w:rsid w:val="00924061"/>
    <w:rsid w:val="00931523"/>
    <w:rsid w:val="009331C5"/>
    <w:rsid w:val="009334C7"/>
    <w:rsid w:val="00941F5B"/>
    <w:rsid w:val="00943BB3"/>
    <w:rsid w:val="00944324"/>
    <w:rsid w:val="009444E4"/>
    <w:rsid w:val="0094589D"/>
    <w:rsid w:val="00946F8D"/>
    <w:rsid w:val="00947ADB"/>
    <w:rsid w:val="00950D3F"/>
    <w:rsid w:val="00953FC6"/>
    <w:rsid w:val="00954D62"/>
    <w:rsid w:val="00956D76"/>
    <w:rsid w:val="00961AA7"/>
    <w:rsid w:val="00965C58"/>
    <w:rsid w:val="0096796E"/>
    <w:rsid w:val="00975294"/>
    <w:rsid w:val="00986AAE"/>
    <w:rsid w:val="00986BB3"/>
    <w:rsid w:val="00990D7B"/>
    <w:rsid w:val="00991468"/>
    <w:rsid w:val="009933D5"/>
    <w:rsid w:val="009941D6"/>
    <w:rsid w:val="009946F9"/>
    <w:rsid w:val="009970CC"/>
    <w:rsid w:val="009A2949"/>
    <w:rsid w:val="009B47B7"/>
    <w:rsid w:val="009C35CE"/>
    <w:rsid w:val="009C79A3"/>
    <w:rsid w:val="009D3973"/>
    <w:rsid w:val="009D3F6C"/>
    <w:rsid w:val="009D44D4"/>
    <w:rsid w:val="009E081A"/>
    <w:rsid w:val="009E0DD6"/>
    <w:rsid w:val="009E1ABF"/>
    <w:rsid w:val="009F4FA6"/>
    <w:rsid w:val="009F6851"/>
    <w:rsid w:val="009F7D5C"/>
    <w:rsid w:val="00A01350"/>
    <w:rsid w:val="00A022C7"/>
    <w:rsid w:val="00A036D2"/>
    <w:rsid w:val="00A0440B"/>
    <w:rsid w:val="00A04A95"/>
    <w:rsid w:val="00A06A41"/>
    <w:rsid w:val="00A135EF"/>
    <w:rsid w:val="00A146CC"/>
    <w:rsid w:val="00A15F18"/>
    <w:rsid w:val="00A22B12"/>
    <w:rsid w:val="00A25833"/>
    <w:rsid w:val="00A316F3"/>
    <w:rsid w:val="00A33440"/>
    <w:rsid w:val="00A3481F"/>
    <w:rsid w:val="00A35074"/>
    <w:rsid w:val="00A356DF"/>
    <w:rsid w:val="00A37D1B"/>
    <w:rsid w:val="00A46970"/>
    <w:rsid w:val="00A46D5F"/>
    <w:rsid w:val="00A46E9C"/>
    <w:rsid w:val="00A5335F"/>
    <w:rsid w:val="00A550D8"/>
    <w:rsid w:val="00A569A0"/>
    <w:rsid w:val="00A569E4"/>
    <w:rsid w:val="00A605AF"/>
    <w:rsid w:val="00A62A66"/>
    <w:rsid w:val="00A62D65"/>
    <w:rsid w:val="00A6543B"/>
    <w:rsid w:val="00A72948"/>
    <w:rsid w:val="00A77CF2"/>
    <w:rsid w:val="00A83918"/>
    <w:rsid w:val="00A84D14"/>
    <w:rsid w:val="00A85D89"/>
    <w:rsid w:val="00A92204"/>
    <w:rsid w:val="00A9340F"/>
    <w:rsid w:val="00AA084E"/>
    <w:rsid w:val="00AA41D5"/>
    <w:rsid w:val="00AA590D"/>
    <w:rsid w:val="00AA5C38"/>
    <w:rsid w:val="00AB4E17"/>
    <w:rsid w:val="00AC1F24"/>
    <w:rsid w:val="00AC1F74"/>
    <w:rsid w:val="00AC6465"/>
    <w:rsid w:val="00AC6724"/>
    <w:rsid w:val="00AD231F"/>
    <w:rsid w:val="00AD2E38"/>
    <w:rsid w:val="00AD3116"/>
    <w:rsid w:val="00AD31A5"/>
    <w:rsid w:val="00AD32DF"/>
    <w:rsid w:val="00AE04FC"/>
    <w:rsid w:val="00AE23C8"/>
    <w:rsid w:val="00AF1E36"/>
    <w:rsid w:val="00B045CC"/>
    <w:rsid w:val="00B04749"/>
    <w:rsid w:val="00B06BDD"/>
    <w:rsid w:val="00B0763F"/>
    <w:rsid w:val="00B16ABB"/>
    <w:rsid w:val="00B17310"/>
    <w:rsid w:val="00B27AC1"/>
    <w:rsid w:val="00B379DB"/>
    <w:rsid w:val="00B41923"/>
    <w:rsid w:val="00B4236E"/>
    <w:rsid w:val="00B44FDD"/>
    <w:rsid w:val="00B45DD7"/>
    <w:rsid w:val="00B46B9C"/>
    <w:rsid w:val="00B47FEE"/>
    <w:rsid w:val="00B502D4"/>
    <w:rsid w:val="00B564E3"/>
    <w:rsid w:val="00B57D48"/>
    <w:rsid w:val="00B60154"/>
    <w:rsid w:val="00B61EC9"/>
    <w:rsid w:val="00B6203D"/>
    <w:rsid w:val="00B63C05"/>
    <w:rsid w:val="00B648A0"/>
    <w:rsid w:val="00B66193"/>
    <w:rsid w:val="00B71033"/>
    <w:rsid w:val="00B762D0"/>
    <w:rsid w:val="00B76D5A"/>
    <w:rsid w:val="00B7708F"/>
    <w:rsid w:val="00B802D5"/>
    <w:rsid w:val="00B83768"/>
    <w:rsid w:val="00B83988"/>
    <w:rsid w:val="00B85A2B"/>
    <w:rsid w:val="00B86742"/>
    <w:rsid w:val="00B86CDF"/>
    <w:rsid w:val="00B93551"/>
    <w:rsid w:val="00B950D7"/>
    <w:rsid w:val="00B951CC"/>
    <w:rsid w:val="00BA2DD0"/>
    <w:rsid w:val="00BB5AAB"/>
    <w:rsid w:val="00BC46C4"/>
    <w:rsid w:val="00BD53F0"/>
    <w:rsid w:val="00BD656C"/>
    <w:rsid w:val="00BD6B6F"/>
    <w:rsid w:val="00BD7A00"/>
    <w:rsid w:val="00BE139E"/>
    <w:rsid w:val="00BE1DA3"/>
    <w:rsid w:val="00BE347B"/>
    <w:rsid w:val="00BE39B1"/>
    <w:rsid w:val="00BE557E"/>
    <w:rsid w:val="00BF2663"/>
    <w:rsid w:val="00BF6167"/>
    <w:rsid w:val="00BF6785"/>
    <w:rsid w:val="00BF7EF2"/>
    <w:rsid w:val="00C00A7F"/>
    <w:rsid w:val="00C16E36"/>
    <w:rsid w:val="00C1795B"/>
    <w:rsid w:val="00C200AF"/>
    <w:rsid w:val="00C2082E"/>
    <w:rsid w:val="00C250F9"/>
    <w:rsid w:val="00C25A01"/>
    <w:rsid w:val="00C27E97"/>
    <w:rsid w:val="00C304E7"/>
    <w:rsid w:val="00C3302A"/>
    <w:rsid w:val="00C370E0"/>
    <w:rsid w:val="00C4111E"/>
    <w:rsid w:val="00C42BD9"/>
    <w:rsid w:val="00C462F8"/>
    <w:rsid w:val="00C500C6"/>
    <w:rsid w:val="00C51A43"/>
    <w:rsid w:val="00C5254C"/>
    <w:rsid w:val="00C52DBA"/>
    <w:rsid w:val="00C5762B"/>
    <w:rsid w:val="00C60B61"/>
    <w:rsid w:val="00C674ED"/>
    <w:rsid w:val="00C72999"/>
    <w:rsid w:val="00C759D7"/>
    <w:rsid w:val="00C75ED4"/>
    <w:rsid w:val="00C855C6"/>
    <w:rsid w:val="00C85856"/>
    <w:rsid w:val="00C91222"/>
    <w:rsid w:val="00C91F05"/>
    <w:rsid w:val="00C94F26"/>
    <w:rsid w:val="00C94FC2"/>
    <w:rsid w:val="00C95F17"/>
    <w:rsid w:val="00CA1516"/>
    <w:rsid w:val="00CA34B2"/>
    <w:rsid w:val="00CA3C7D"/>
    <w:rsid w:val="00CA683B"/>
    <w:rsid w:val="00CB00E4"/>
    <w:rsid w:val="00CB2D6F"/>
    <w:rsid w:val="00CB477B"/>
    <w:rsid w:val="00CC06A9"/>
    <w:rsid w:val="00CC4D0D"/>
    <w:rsid w:val="00CC7B85"/>
    <w:rsid w:val="00CD3C23"/>
    <w:rsid w:val="00CD6F48"/>
    <w:rsid w:val="00CD787C"/>
    <w:rsid w:val="00CE2207"/>
    <w:rsid w:val="00CE4B44"/>
    <w:rsid w:val="00CF7D42"/>
    <w:rsid w:val="00D06B73"/>
    <w:rsid w:val="00D07E2B"/>
    <w:rsid w:val="00D160A5"/>
    <w:rsid w:val="00D1663F"/>
    <w:rsid w:val="00D207A6"/>
    <w:rsid w:val="00D20890"/>
    <w:rsid w:val="00D21DB7"/>
    <w:rsid w:val="00D323B4"/>
    <w:rsid w:val="00D3288F"/>
    <w:rsid w:val="00D350F2"/>
    <w:rsid w:val="00D371A4"/>
    <w:rsid w:val="00D40016"/>
    <w:rsid w:val="00D42E12"/>
    <w:rsid w:val="00D434C3"/>
    <w:rsid w:val="00D569E5"/>
    <w:rsid w:val="00D57000"/>
    <w:rsid w:val="00D61D79"/>
    <w:rsid w:val="00D62C78"/>
    <w:rsid w:val="00D6555C"/>
    <w:rsid w:val="00D7025D"/>
    <w:rsid w:val="00D70B56"/>
    <w:rsid w:val="00D71EA6"/>
    <w:rsid w:val="00D7318B"/>
    <w:rsid w:val="00D76D01"/>
    <w:rsid w:val="00D8700F"/>
    <w:rsid w:val="00D870FD"/>
    <w:rsid w:val="00D91D7D"/>
    <w:rsid w:val="00D91EA7"/>
    <w:rsid w:val="00D924F1"/>
    <w:rsid w:val="00DA1707"/>
    <w:rsid w:val="00DA1B92"/>
    <w:rsid w:val="00DA41EC"/>
    <w:rsid w:val="00DA4E77"/>
    <w:rsid w:val="00DA5338"/>
    <w:rsid w:val="00DA58EE"/>
    <w:rsid w:val="00DA643C"/>
    <w:rsid w:val="00DA6BCC"/>
    <w:rsid w:val="00DA72F8"/>
    <w:rsid w:val="00DA7FBF"/>
    <w:rsid w:val="00DB05C2"/>
    <w:rsid w:val="00DB066C"/>
    <w:rsid w:val="00DB17CE"/>
    <w:rsid w:val="00DB243D"/>
    <w:rsid w:val="00DB3248"/>
    <w:rsid w:val="00DB5882"/>
    <w:rsid w:val="00DC10B0"/>
    <w:rsid w:val="00DC66E5"/>
    <w:rsid w:val="00DD0942"/>
    <w:rsid w:val="00DD2FB3"/>
    <w:rsid w:val="00DD6751"/>
    <w:rsid w:val="00DE209E"/>
    <w:rsid w:val="00DE6757"/>
    <w:rsid w:val="00DF02F7"/>
    <w:rsid w:val="00DF1F19"/>
    <w:rsid w:val="00DF60CE"/>
    <w:rsid w:val="00DF6A81"/>
    <w:rsid w:val="00DF7D88"/>
    <w:rsid w:val="00E00313"/>
    <w:rsid w:val="00E02AD0"/>
    <w:rsid w:val="00E04166"/>
    <w:rsid w:val="00E04B26"/>
    <w:rsid w:val="00E06868"/>
    <w:rsid w:val="00E07A3F"/>
    <w:rsid w:val="00E13786"/>
    <w:rsid w:val="00E218A5"/>
    <w:rsid w:val="00E242A1"/>
    <w:rsid w:val="00E26AFC"/>
    <w:rsid w:val="00E27BCC"/>
    <w:rsid w:val="00E27CA0"/>
    <w:rsid w:val="00E3076A"/>
    <w:rsid w:val="00E31AC6"/>
    <w:rsid w:val="00E360C8"/>
    <w:rsid w:val="00E36172"/>
    <w:rsid w:val="00E405EA"/>
    <w:rsid w:val="00E4235B"/>
    <w:rsid w:val="00E4476E"/>
    <w:rsid w:val="00E44B20"/>
    <w:rsid w:val="00E50C69"/>
    <w:rsid w:val="00E5337E"/>
    <w:rsid w:val="00E56BC2"/>
    <w:rsid w:val="00E639FA"/>
    <w:rsid w:val="00E64367"/>
    <w:rsid w:val="00E66D09"/>
    <w:rsid w:val="00E7125A"/>
    <w:rsid w:val="00E715B7"/>
    <w:rsid w:val="00E727F1"/>
    <w:rsid w:val="00E72895"/>
    <w:rsid w:val="00E73018"/>
    <w:rsid w:val="00E75AD3"/>
    <w:rsid w:val="00E812AA"/>
    <w:rsid w:val="00E85DA6"/>
    <w:rsid w:val="00E93AA8"/>
    <w:rsid w:val="00E93FCC"/>
    <w:rsid w:val="00E96C49"/>
    <w:rsid w:val="00EA2DEA"/>
    <w:rsid w:val="00EA57CA"/>
    <w:rsid w:val="00EB54A9"/>
    <w:rsid w:val="00EB704F"/>
    <w:rsid w:val="00EB785A"/>
    <w:rsid w:val="00EC1C03"/>
    <w:rsid w:val="00EC344D"/>
    <w:rsid w:val="00ED16BA"/>
    <w:rsid w:val="00ED4E14"/>
    <w:rsid w:val="00ED569A"/>
    <w:rsid w:val="00ED6232"/>
    <w:rsid w:val="00EE034B"/>
    <w:rsid w:val="00EE3D97"/>
    <w:rsid w:val="00EE5457"/>
    <w:rsid w:val="00EF31FF"/>
    <w:rsid w:val="00F026A1"/>
    <w:rsid w:val="00F0335A"/>
    <w:rsid w:val="00F11A22"/>
    <w:rsid w:val="00F12704"/>
    <w:rsid w:val="00F1602B"/>
    <w:rsid w:val="00F20E7C"/>
    <w:rsid w:val="00F22C64"/>
    <w:rsid w:val="00F23BEB"/>
    <w:rsid w:val="00F333C7"/>
    <w:rsid w:val="00F40E9B"/>
    <w:rsid w:val="00F41595"/>
    <w:rsid w:val="00F46770"/>
    <w:rsid w:val="00F56917"/>
    <w:rsid w:val="00F65CE5"/>
    <w:rsid w:val="00F707C5"/>
    <w:rsid w:val="00F72474"/>
    <w:rsid w:val="00F733F7"/>
    <w:rsid w:val="00F73AE4"/>
    <w:rsid w:val="00F76123"/>
    <w:rsid w:val="00F82E8A"/>
    <w:rsid w:val="00F87CDD"/>
    <w:rsid w:val="00F93A33"/>
    <w:rsid w:val="00F97C97"/>
    <w:rsid w:val="00FA0193"/>
    <w:rsid w:val="00FA2C67"/>
    <w:rsid w:val="00FA2DA3"/>
    <w:rsid w:val="00FA512D"/>
    <w:rsid w:val="00FB0667"/>
    <w:rsid w:val="00FB4905"/>
    <w:rsid w:val="00FB6641"/>
    <w:rsid w:val="00FC0F96"/>
    <w:rsid w:val="00FC2D77"/>
    <w:rsid w:val="00FD2DBA"/>
    <w:rsid w:val="00FD6FEA"/>
    <w:rsid w:val="00FE0028"/>
    <w:rsid w:val="00FE1D31"/>
    <w:rsid w:val="00FE3FA6"/>
    <w:rsid w:val="00FE52AC"/>
    <w:rsid w:val="00FE5587"/>
    <w:rsid w:val="00FE739F"/>
    <w:rsid w:val="00FE7A9A"/>
    <w:rsid w:val="00FF02C2"/>
    <w:rsid w:val="00FF04F5"/>
    <w:rsid w:val="00FF0AF7"/>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unktai"/>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unhideWhenUsed/>
    <w:qFormat/>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7"/>
      </w:numPr>
    </w:pPr>
  </w:style>
  <w:style w:type="table" w:customStyle="1" w:styleId="Lentelstinklelis5">
    <w:name w:val="Lentelės tinklelis5"/>
    <w:basedOn w:val="prastojilentel"/>
    <w:next w:val="Lentelstinklelis"/>
    <w:uiPriority w:val="59"/>
    <w:rsid w:val="00E5337E"/>
    <w:pPr>
      <w:spacing w:before="120" w:after="0" w:line="240" w:lineRule="auto"/>
    </w:pPr>
    <w:rPr>
      <w:rFonts w:ascii="Times New Roman" w:hAnsi="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747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1308B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FE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modest.gornatkevic@trakai.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dagiene@trak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pt.lrv.lt/uploads/vpt/documents/files/uzsifravimo_instrukcija.pdf" TargetMode="External"/><Relationship Id="rId19" Type="http://schemas.openxmlformats.org/officeDocument/2006/relationships/hyperlink" Target="https://vpt.lrv.lt/lt/naujienos/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D29A32959D9743779F789CE25A0026E6"/>
        <w:category>
          <w:name w:val="Bendrosios nuostatos"/>
          <w:gallery w:val="placeholder"/>
        </w:category>
        <w:types>
          <w:type w:val="bbPlcHdr"/>
        </w:types>
        <w:behaviors>
          <w:behavior w:val="content"/>
        </w:behaviors>
        <w:guid w:val="{2AA0954C-2D83-4DCF-8F7F-5B8BC36C7829}"/>
      </w:docPartPr>
      <w:docPartBody>
        <w:p w:rsidR="002936A4" w:rsidRDefault="002936A4" w:rsidP="002936A4">
          <w:pPr>
            <w:pStyle w:val="D29A32959D9743779F789CE25A0026E6"/>
          </w:pPr>
          <w:r w:rsidRPr="00211209">
            <w:rPr>
              <w:rFonts w:ascii="Times New Roman" w:hAnsi="Times New Roman" w:cs="Times New Roman"/>
              <w:i/>
              <w:highlight w:val="lightGray"/>
            </w:rPr>
            <w:t>nurodyti datą</w:t>
          </w:r>
        </w:p>
      </w:docPartBody>
    </w:docPart>
    <w:docPart>
      <w:docPartPr>
        <w:name w:val="11771BD2C2E1434E82479C8A9FED844C"/>
        <w:category>
          <w:name w:val="Bendrosios nuostatos"/>
          <w:gallery w:val="placeholder"/>
        </w:category>
        <w:types>
          <w:type w:val="bbPlcHdr"/>
        </w:types>
        <w:behaviors>
          <w:behavior w:val="content"/>
        </w:behaviors>
        <w:guid w:val="{7EA6C164-EA0E-48A6-BD7F-9E8DD30F855B}"/>
      </w:docPartPr>
      <w:docPartBody>
        <w:p w:rsidR="002936A4" w:rsidRDefault="002936A4" w:rsidP="002936A4">
          <w:pPr>
            <w:pStyle w:val="11771BD2C2E1434E82479C8A9FED844C"/>
          </w:pPr>
          <w:r w:rsidRPr="00211209">
            <w:rPr>
              <w:rFonts w:ascii="Times New Roman" w:hAnsi="Times New Roman" w:cs="Times New Roman"/>
              <w:i/>
              <w:highlight w:val="lightGray"/>
            </w:rPr>
            <w:t>____</w:t>
          </w:r>
        </w:p>
      </w:docPartBody>
    </w:docPart>
    <w:docPart>
      <w:docPartPr>
        <w:name w:val="7E207695C1B947CA94EF1747E7095170"/>
        <w:category>
          <w:name w:val="Bendrosios nuostatos"/>
          <w:gallery w:val="placeholder"/>
        </w:category>
        <w:types>
          <w:type w:val="bbPlcHdr"/>
        </w:types>
        <w:behaviors>
          <w:behavior w:val="content"/>
        </w:behaviors>
        <w:guid w:val="{32279785-15DA-47A9-8A52-ADFFAA4C6559}"/>
      </w:docPartPr>
      <w:docPartBody>
        <w:p w:rsidR="002936A4" w:rsidRDefault="002936A4" w:rsidP="002936A4">
          <w:pPr>
            <w:pStyle w:val="7E207695C1B947CA94EF1747E7095170"/>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0000000000000000000"/>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65F52"/>
    <w:rsid w:val="00086915"/>
    <w:rsid w:val="00086AC7"/>
    <w:rsid w:val="00087F70"/>
    <w:rsid w:val="000B4975"/>
    <w:rsid w:val="000B7708"/>
    <w:rsid w:val="0014013E"/>
    <w:rsid w:val="001F2AAA"/>
    <w:rsid w:val="00281399"/>
    <w:rsid w:val="00293504"/>
    <w:rsid w:val="002936A4"/>
    <w:rsid w:val="002D45C7"/>
    <w:rsid w:val="0043546B"/>
    <w:rsid w:val="00464E0B"/>
    <w:rsid w:val="004653BE"/>
    <w:rsid w:val="004C3B52"/>
    <w:rsid w:val="004F1885"/>
    <w:rsid w:val="00584976"/>
    <w:rsid w:val="005903FE"/>
    <w:rsid w:val="005D02EE"/>
    <w:rsid w:val="00607044"/>
    <w:rsid w:val="00610320"/>
    <w:rsid w:val="0063354F"/>
    <w:rsid w:val="00636547"/>
    <w:rsid w:val="0067506A"/>
    <w:rsid w:val="006C41D3"/>
    <w:rsid w:val="006D1B94"/>
    <w:rsid w:val="006E3F26"/>
    <w:rsid w:val="006F4E4E"/>
    <w:rsid w:val="00711700"/>
    <w:rsid w:val="00792A02"/>
    <w:rsid w:val="007D4587"/>
    <w:rsid w:val="0085288F"/>
    <w:rsid w:val="00880A76"/>
    <w:rsid w:val="00897621"/>
    <w:rsid w:val="008B0391"/>
    <w:rsid w:val="008B2BEC"/>
    <w:rsid w:val="008E6A3C"/>
    <w:rsid w:val="008F0F2A"/>
    <w:rsid w:val="00990D7B"/>
    <w:rsid w:val="009B636B"/>
    <w:rsid w:val="009D7B58"/>
    <w:rsid w:val="00A51CE1"/>
    <w:rsid w:val="00BB3ED8"/>
    <w:rsid w:val="00C142E6"/>
    <w:rsid w:val="00C42BD9"/>
    <w:rsid w:val="00CD787C"/>
    <w:rsid w:val="00D366D5"/>
    <w:rsid w:val="00D71481"/>
    <w:rsid w:val="00D9691F"/>
    <w:rsid w:val="00DA4E77"/>
    <w:rsid w:val="00DC3C7D"/>
    <w:rsid w:val="00DF60CE"/>
    <w:rsid w:val="00E02AD0"/>
    <w:rsid w:val="00E07D33"/>
    <w:rsid w:val="00E50C69"/>
    <w:rsid w:val="00F12704"/>
    <w:rsid w:val="00F5564F"/>
    <w:rsid w:val="00F56917"/>
    <w:rsid w:val="00FE5587"/>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653BE"/>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 w:type="paragraph" w:customStyle="1" w:styleId="D29A32959D9743779F789CE25A0026E6">
    <w:name w:val="D29A32959D9743779F789CE25A0026E6"/>
    <w:rsid w:val="002936A4"/>
    <w:pPr>
      <w:spacing w:line="278" w:lineRule="auto"/>
    </w:pPr>
    <w:rPr>
      <w:kern w:val="2"/>
      <w:sz w:val="24"/>
      <w:szCs w:val="24"/>
      <w14:ligatures w14:val="standardContextual"/>
    </w:rPr>
  </w:style>
  <w:style w:type="paragraph" w:customStyle="1" w:styleId="11771BD2C2E1434E82479C8A9FED844C">
    <w:name w:val="11771BD2C2E1434E82479C8A9FED844C"/>
    <w:rsid w:val="002936A4"/>
    <w:pPr>
      <w:spacing w:line="278" w:lineRule="auto"/>
    </w:pPr>
    <w:rPr>
      <w:kern w:val="2"/>
      <w:sz w:val="24"/>
      <w:szCs w:val="24"/>
      <w14:ligatures w14:val="standardContextual"/>
    </w:rPr>
  </w:style>
  <w:style w:type="paragraph" w:customStyle="1" w:styleId="7E207695C1B947CA94EF1747E7095170">
    <w:name w:val="7E207695C1B947CA94EF1747E7095170"/>
    <w:rsid w:val="002936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25784</Words>
  <Characters>14698</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12</cp:revision>
  <cp:lastPrinted>2025-05-22T10:03:00Z</cp:lastPrinted>
  <dcterms:created xsi:type="dcterms:W3CDTF">2026-05-28T06:12:00Z</dcterms:created>
  <dcterms:modified xsi:type="dcterms:W3CDTF">2026-05-28T06:32:00Z</dcterms:modified>
</cp:coreProperties>
</file>