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16D8" w14:textId="0CD79797" w:rsidR="002357B6" w:rsidRPr="007C7A41" w:rsidRDefault="00B70896" w:rsidP="00BB4343">
      <w:pPr>
        <w:spacing w:after="0" w:line="240" w:lineRule="auto"/>
        <w:ind w:left="5812" w:firstLine="425"/>
        <w:jc w:val="right"/>
        <w:rPr>
          <w:szCs w:val="24"/>
        </w:rPr>
      </w:pPr>
      <w:r>
        <w:rPr>
          <w:szCs w:val="24"/>
        </w:rPr>
        <w:t>6</w:t>
      </w:r>
      <w:r w:rsidR="002357B6" w:rsidRPr="007C7A41">
        <w:rPr>
          <w:szCs w:val="24"/>
        </w:rPr>
        <w:t xml:space="preserve"> priedas</w:t>
      </w:r>
    </w:p>
    <w:p w14:paraId="40ED28F9" w14:textId="77777777" w:rsidR="002357B6" w:rsidRPr="00AD123E" w:rsidRDefault="002357B6" w:rsidP="002357B6">
      <w:pPr>
        <w:spacing w:after="0" w:line="240" w:lineRule="auto"/>
        <w:jc w:val="both"/>
        <w:rPr>
          <w:szCs w:val="24"/>
        </w:rPr>
      </w:pPr>
    </w:p>
    <w:p w14:paraId="65499D64" w14:textId="77777777" w:rsidR="002357B6" w:rsidRPr="00AD123E" w:rsidRDefault="002357B6" w:rsidP="002357B6">
      <w:pPr>
        <w:shd w:val="clear" w:color="auto" w:fill="FFFFFF"/>
        <w:tabs>
          <w:tab w:val="left" w:pos="3544"/>
        </w:tabs>
        <w:spacing w:after="0" w:line="240" w:lineRule="auto"/>
        <w:jc w:val="center"/>
        <w:rPr>
          <w:b/>
          <w:bCs/>
          <w:color w:val="000000"/>
        </w:rPr>
      </w:pPr>
      <w:r w:rsidRPr="00AD123E">
        <w:rPr>
          <w:b/>
          <w:bCs/>
          <w:color w:val="000000"/>
        </w:rPr>
        <w:t>Pasiūlymo</w:t>
      </w:r>
      <w:r w:rsidRPr="00AD123E">
        <w:rPr>
          <w:b/>
          <w:color w:val="000000"/>
        </w:rPr>
        <w:t xml:space="preserve"> formos pavyzdys</w:t>
      </w:r>
    </w:p>
    <w:p w14:paraId="5427E35D" w14:textId="77777777" w:rsidR="002357B6" w:rsidRPr="00AD123E" w:rsidRDefault="002357B6" w:rsidP="002357B6">
      <w:pPr>
        <w:shd w:val="clear" w:color="auto" w:fill="FFFFFF"/>
        <w:spacing w:after="0" w:line="240" w:lineRule="auto"/>
        <w:jc w:val="right"/>
        <w:rPr>
          <w:b/>
          <w:bCs/>
          <w:color w:val="000000"/>
        </w:rPr>
      </w:pPr>
    </w:p>
    <w:p w14:paraId="194A3F0E" w14:textId="77777777" w:rsidR="002357B6" w:rsidRPr="00AD123E" w:rsidRDefault="002357B6" w:rsidP="002357B6">
      <w:pPr>
        <w:spacing w:after="0" w:line="240" w:lineRule="auto"/>
        <w:ind w:right="-178"/>
        <w:jc w:val="center"/>
        <w:rPr>
          <w:sz w:val="20"/>
          <w:szCs w:val="16"/>
        </w:rPr>
      </w:pPr>
      <w:r w:rsidRPr="00AD123E">
        <w:rPr>
          <w:sz w:val="20"/>
          <w:szCs w:val="16"/>
        </w:rPr>
        <w:t>Herbas arba prekių ženklas</w:t>
      </w:r>
    </w:p>
    <w:p w14:paraId="5061AE83" w14:textId="77777777" w:rsidR="002357B6" w:rsidRPr="00AD123E" w:rsidRDefault="002357B6" w:rsidP="002357B6">
      <w:pPr>
        <w:spacing w:after="0" w:line="240" w:lineRule="auto"/>
        <w:ind w:right="-178"/>
        <w:jc w:val="center"/>
        <w:rPr>
          <w:sz w:val="20"/>
          <w:szCs w:val="16"/>
        </w:rPr>
      </w:pPr>
    </w:p>
    <w:p w14:paraId="4E70BACB" w14:textId="77777777" w:rsidR="002357B6" w:rsidRPr="00AD123E" w:rsidRDefault="002357B6" w:rsidP="002357B6">
      <w:pPr>
        <w:spacing w:after="0" w:line="240" w:lineRule="auto"/>
        <w:ind w:right="-178"/>
        <w:jc w:val="center"/>
        <w:rPr>
          <w:sz w:val="20"/>
          <w:szCs w:val="16"/>
        </w:rPr>
      </w:pPr>
      <w:r w:rsidRPr="00AD123E">
        <w:rPr>
          <w:sz w:val="20"/>
          <w:szCs w:val="16"/>
        </w:rPr>
        <w:t>(Tiekėjo pavadinimas)</w:t>
      </w:r>
    </w:p>
    <w:p w14:paraId="55BAEA77" w14:textId="77777777" w:rsidR="002357B6" w:rsidRPr="00AD123E" w:rsidRDefault="002357B6" w:rsidP="002357B6">
      <w:pPr>
        <w:spacing w:after="0" w:line="240" w:lineRule="auto"/>
        <w:ind w:right="-178"/>
        <w:jc w:val="center"/>
      </w:pPr>
    </w:p>
    <w:p w14:paraId="7EC1C692" w14:textId="77777777" w:rsidR="002357B6" w:rsidRPr="00AD123E" w:rsidRDefault="002357B6" w:rsidP="002357B6">
      <w:pPr>
        <w:spacing w:after="0" w:line="240" w:lineRule="auto"/>
        <w:ind w:right="-178"/>
        <w:jc w:val="center"/>
        <w:rPr>
          <w:sz w:val="20"/>
          <w:szCs w:val="16"/>
        </w:rPr>
      </w:pPr>
      <w:r w:rsidRPr="00AD123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EBCC18" w14:textId="77777777" w:rsidR="002357B6" w:rsidRPr="00AD123E" w:rsidRDefault="002357B6" w:rsidP="002357B6">
      <w:pPr>
        <w:spacing w:after="0" w:line="240" w:lineRule="auto"/>
        <w:jc w:val="center"/>
        <w:rPr>
          <w:b/>
          <w:bCs/>
          <w:szCs w:val="24"/>
        </w:rPr>
      </w:pPr>
    </w:p>
    <w:p w14:paraId="730194B3" w14:textId="77777777" w:rsidR="002357B6" w:rsidRPr="00AD123E" w:rsidRDefault="002357B6" w:rsidP="002357B6">
      <w:pPr>
        <w:spacing w:after="0" w:line="240" w:lineRule="auto"/>
        <w:jc w:val="both"/>
        <w:rPr>
          <w:szCs w:val="24"/>
        </w:rPr>
      </w:pPr>
      <w:r w:rsidRPr="00AD123E">
        <w:rPr>
          <w:szCs w:val="24"/>
        </w:rPr>
        <w:t>__________________________</w:t>
      </w:r>
    </w:p>
    <w:p w14:paraId="1EB28B18" w14:textId="77777777" w:rsidR="002357B6" w:rsidRPr="00AD123E" w:rsidRDefault="002357B6" w:rsidP="002357B6">
      <w:pPr>
        <w:tabs>
          <w:tab w:val="center" w:pos="2520"/>
        </w:tabs>
        <w:spacing w:after="0" w:line="240" w:lineRule="auto"/>
        <w:jc w:val="both"/>
        <w:rPr>
          <w:sz w:val="20"/>
          <w:szCs w:val="20"/>
        </w:rPr>
      </w:pPr>
      <w:r w:rsidRPr="00AD123E">
        <w:rPr>
          <w:sz w:val="20"/>
          <w:szCs w:val="20"/>
        </w:rPr>
        <w:t>(Adresatas (perkančioji organizacija))</w:t>
      </w:r>
    </w:p>
    <w:p w14:paraId="428ED922" w14:textId="77777777" w:rsidR="002357B6" w:rsidRPr="00AD123E" w:rsidRDefault="002357B6" w:rsidP="002357B6">
      <w:pPr>
        <w:spacing w:after="0" w:line="240" w:lineRule="auto"/>
        <w:jc w:val="center"/>
        <w:rPr>
          <w:b/>
          <w:szCs w:val="24"/>
        </w:rPr>
      </w:pPr>
    </w:p>
    <w:p w14:paraId="7D2CB6C7" w14:textId="77777777" w:rsidR="002357B6" w:rsidRPr="00AD123E" w:rsidRDefault="002357B6" w:rsidP="002357B6">
      <w:pPr>
        <w:spacing w:after="0" w:line="240" w:lineRule="auto"/>
        <w:jc w:val="center"/>
        <w:rPr>
          <w:b/>
          <w:szCs w:val="24"/>
        </w:rPr>
      </w:pPr>
    </w:p>
    <w:p w14:paraId="376CF0CC" w14:textId="77777777" w:rsidR="002357B6" w:rsidRPr="00F30FED" w:rsidRDefault="002357B6" w:rsidP="002357B6">
      <w:pPr>
        <w:spacing w:after="0" w:line="240" w:lineRule="auto"/>
        <w:jc w:val="center"/>
        <w:rPr>
          <w:b/>
          <w:szCs w:val="24"/>
        </w:rPr>
      </w:pPr>
      <w:r w:rsidRPr="00F30FED">
        <w:rPr>
          <w:b/>
          <w:szCs w:val="24"/>
        </w:rPr>
        <w:t>PASIŪLYMAS</w:t>
      </w:r>
    </w:p>
    <w:p w14:paraId="695E895D" w14:textId="3229FD6C" w:rsidR="002357B6" w:rsidRPr="008B5887" w:rsidRDefault="002357B6" w:rsidP="002357B6">
      <w:pPr>
        <w:spacing w:after="0" w:line="240" w:lineRule="auto"/>
        <w:jc w:val="center"/>
        <w:rPr>
          <w:b/>
          <w:bCs/>
          <w:iCs/>
          <w:szCs w:val="24"/>
        </w:rPr>
      </w:pPr>
      <w:r w:rsidRPr="008B5887">
        <w:rPr>
          <w:b/>
          <w:szCs w:val="24"/>
        </w:rPr>
        <w:t xml:space="preserve">DĖL </w:t>
      </w:r>
      <w:r w:rsidRPr="008B5887">
        <w:rPr>
          <w:b/>
          <w:bCs/>
          <w:iCs/>
          <w:szCs w:val="24"/>
        </w:rPr>
        <w:t xml:space="preserve">BIRŽŲ </w:t>
      </w:r>
      <w:r w:rsidR="00935415" w:rsidRPr="008B5887">
        <w:rPr>
          <w:b/>
          <w:bCs/>
          <w:iCs/>
          <w:szCs w:val="24"/>
        </w:rPr>
        <w:t>R</w:t>
      </w:r>
      <w:r w:rsidR="00E35EE5">
        <w:rPr>
          <w:b/>
          <w:bCs/>
          <w:iCs/>
          <w:szCs w:val="24"/>
        </w:rPr>
        <w:t>A</w:t>
      </w:r>
      <w:r w:rsidR="00131FAE">
        <w:rPr>
          <w:b/>
          <w:bCs/>
          <w:iCs/>
          <w:szCs w:val="24"/>
        </w:rPr>
        <w:t>J</w:t>
      </w:r>
      <w:r w:rsidR="00E35EE5">
        <w:rPr>
          <w:b/>
          <w:bCs/>
          <w:iCs/>
          <w:szCs w:val="24"/>
        </w:rPr>
        <w:t>ONO</w:t>
      </w:r>
      <w:r w:rsidR="00935415" w:rsidRPr="008B5887">
        <w:rPr>
          <w:b/>
          <w:bCs/>
          <w:iCs/>
          <w:szCs w:val="24"/>
        </w:rPr>
        <w:t xml:space="preserve"> SAV</w:t>
      </w:r>
      <w:r w:rsidR="00E35EE5">
        <w:rPr>
          <w:b/>
          <w:bCs/>
          <w:iCs/>
          <w:szCs w:val="24"/>
        </w:rPr>
        <w:t>IVALDYBĖS</w:t>
      </w:r>
      <w:r w:rsidR="00935415" w:rsidRPr="008B5887">
        <w:rPr>
          <w:b/>
          <w:bCs/>
          <w:iCs/>
          <w:szCs w:val="24"/>
        </w:rPr>
        <w:t xml:space="preserve"> SENIŪNIJŲ </w:t>
      </w:r>
      <w:r w:rsidR="008B5887" w:rsidRPr="008B5887">
        <w:rPr>
          <w:b/>
          <w:bCs/>
          <w:szCs w:val="24"/>
        </w:rPr>
        <w:t xml:space="preserve">KELIŲ (GATVIŲ) SU ASFALTO DANGA PRIEŽIŪROS </w:t>
      </w:r>
      <w:r w:rsidRPr="008B5887">
        <w:rPr>
          <w:b/>
          <w:bCs/>
          <w:iCs/>
          <w:szCs w:val="24"/>
        </w:rPr>
        <w:t>DARB</w:t>
      </w:r>
      <w:r w:rsidR="00C64F87" w:rsidRPr="008B5887">
        <w:rPr>
          <w:b/>
          <w:bCs/>
          <w:iCs/>
          <w:szCs w:val="24"/>
        </w:rPr>
        <w:t>Ų</w:t>
      </w:r>
      <w:r w:rsidR="00131FAE">
        <w:rPr>
          <w:b/>
          <w:bCs/>
          <w:iCs/>
          <w:szCs w:val="24"/>
        </w:rPr>
        <w:t xml:space="preserve"> PIRKIMO</w:t>
      </w:r>
      <w:r w:rsidR="00E35EE5">
        <w:rPr>
          <w:b/>
          <w:bCs/>
          <w:iCs/>
          <w:szCs w:val="24"/>
        </w:rPr>
        <w:t xml:space="preserve">, CVP IS NR. </w:t>
      </w:r>
      <w:r w:rsidR="00476F18">
        <w:rPr>
          <w:b/>
          <w:bCs/>
          <w:iCs/>
          <w:szCs w:val="24"/>
        </w:rPr>
        <w:t>8070984</w:t>
      </w:r>
    </w:p>
    <w:p w14:paraId="6AC8AB05" w14:textId="77777777" w:rsidR="002357B6" w:rsidRPr="00E60BA4" w:rsidRDefault="002357B6" w:rsidP="002357B6">
      <w:pPr>
        <w:spacing w:after="0" w:line="240" w:lineRule="auto"/>
        <w:jc w:val="center"/>
        <w:rPr>
          <w:szCs w:val="24"/>
        </w:rPr>
      </w:pPr>
    </w:p>
    <w:p w14:paraId="2F55D0C9" w14:textId="77777777" w:rsidR="002357B6" w:rsidRPr="00AD123E" w:rsidRDefault="002357B6" w:rsidP="002357B6">
      <w:pPr>
        <w:shd w:val="clear" w:color="auto" w:fill="FFFFFF"/>
        <w:spacing w:after="0" w:line="240" w:lineRule="auto"/>
        <w:jc w:val="center"/>
        <w:rPr>
          <w:b/>
          <w:bCs/>
          <w:color w:val="000000"/>
        </w:rPr>
      </w:pPr>
      <w:r w:rsidRPr="00AD123E">
        <w:t>____________</w:t>
      </w:r>
      <w:r w:rsidRPr="00AD123E">
        <w:rPr>
          <w:b/>
          <w:bCs/>
          <w:color w:val="000000"/>
        </w:rPr>
        <w:t xml:space="preserve"> </w:t>
      </w:r>
      <w:r w:rsidRPr="00AD123E">
        <w:t>Nr.______</w:t>
      </w:r>
    </w:p>
    <w:p w14:paraId="0A376D24" w14:textId="77777777" w:rsidR="002357B6" w:rsidRPr="00AD123E" w:rsidRDefault="002357B6" w:rsidP="002357B6">
      <w:pPr>
        <w:shd w:val="clear" w:color="auto" w:fill="FFFFFF"/>
        <w:spacing w:after="0" w:line="240" w:lineRule="auto"/>
        <w:rPr>
          <w:bCs/>
          <w:color w:val="000000"/>
          <w:sz w:val="20"/>
          <w:szCs w:val="20"/>
        </w:rPr>
      </w:pPr>
      <w:r w:rsidRPr="00AD123E">
        <w:rPr>
          <w:bCs/>
          <w:color w:val="000000"/>
        </w:rPr>
        <w:t xml:space="preserve">                                                                    </w:t>
      </w:r>
      <w:r w:rsidRPr="00AD123E">
        <w:rPr>
          <w:bCs/>
          <w:color w:val="000000"/>
          <w:sz w:val="20"/>
          <w:szCs w:val="20"/>
        </w:rPr>
        <w:t>(Data)</w:t>
      </w:r>
    </w:p>
    <w:p w14:paraId="0B62A173" w14:textId="77777777" w:rsidR="002357B6" w:rsidRPr="00AD123E" w:rsidRDefault="002357B6" w:rsidP="002357B6">
      <w:pPr>
        <w:shd w:val="clear" w:color="auto" w:fill="FFFFFF"/>
        <w:spacing w:after="0" w:line="240" w:lineRule="auto"/>
        <w:jc w:val="center"/>
        <w:rPr>
          <w:bCs/>
          <w:color w:val="000000"/>
        </w:rPr>
      </w:pPr>
      <w:r w:rsidRPr="00AD123E">
        <w:rPr>
          <w:bCs/>
          <w:color w:val="000000"/>
          <w:sz w:val="20"/>
          <w:szCs w:val="20"/>
        </w:rPr>
        <w:t>_____________</w:t>
      </w:r>
    </w:p>
    <w:p w14:paraId="61D86210" w14:textId="77777777" w:rsidR="002357B6" w:rsidRPr="00AD123E" w:rsidRDefault="002357B6" w:rsidP="002357B6">
      <w:pPr>
        <w:shd w:val="clear" w:color="auto" w:fill="FFFFFF"/>
        <w:spacing w:after="0" w:line="240" w:lineRule="auto"/>
        <w:jc w:val="center"/>
        <w:rPr>
          <w:bCs/>
          <w:color w:val="000000"/>
          <w:sz w:val="20"/>
          <w:szCs w:val="20"/>
        </w:rPr>
      </w:pPr>
      <w:r w:rsidRPr="00AD123E">
        <w:rPr>
          <w:bCs/>
          <w:color w:val="000000"/>
          <w:sz w:val="20"/>
          <w:szCs w:val="20"/>
        </w:rPr>
        <w:t>(Sudarymo vieta)</w:t>
      </w:r>
    </w:p>
    <w:p w14:paraId="4536DCE0" w14:textId="77777777" w:rsidR="002357B6" w:rsidRPr="00AD123E" w:rsidRDefault="002357B6" w:rsidP="002357B6">
      <w:pPr>
        <w:spacing w:after="0" w:line="240" w:lineRule="auto"/>
        <w:jc w:val="center"/>
        <w:rPr>
          <w:szCs w:val="24"/>
        </w:rPr>
      </w:pPr>
    </w:p>
    <w:p w14:paraId="64C447C7" w14:textId="77777777" w:rsidR="002357B6" w:rsidRPr="00AD123E" w:rsidRDefault="002357B6" w:rsidP="002357B6">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57B6" w:rsidRPr="00AD123E" w14:paraId="38A95596" w14:textId="77777777" w:rsidTr="00E83AFF">
        <w:tc>
          <w:tcPr>
            <w:tcW w:w="5058" w:type="dxa"/>
            <w:tcBorders>
              <w:top w:val="single" w:sz="4" w:space="0" w:color="auto"/>
              <w:left w:val="single" w:sz="4" w:space="0" w:color="auto"/>
              <w:bottom w:val="single" w:sz="4" w:space="0" w:color="auto"/>
              <w:right w:val="single" w:sz="4" w:space="0" w:color="auto"/>
            </w:tcBorders>
          </w:tcPr>
          <w:p w14:paraId="5902854B" w14:textId="77777777" w:rsidR="002357B6" w:rsidRPr="00AD123E" w:rsidRDefault="002357B6" w:rsidP="00E83AFF">
            <w:pPr>
              <w:spacing w:after="0" w:line="240" w:lineRule="auto"/>
              <w:rPr>
                <w:i/>
                <w:szCs w:val="24"/>
              </w:rPr>
            </w:pPr>
            <w:r w:rsidRPr="00AD123E">
              <w:rPr>
                <w:szCs w:val="24"/>
              </w:rPr>
              <w:t xml:space="preserve">Tiekėjo pavadinimas </w:t>
            </w:r>
            <w:r w:rsidRPr="00AD123E">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50C06C95" w14:textId="77777777" w:rsidR="002357B6" w:rsidRPr="00AD123E" w:rsidRDefault="002357B6" w:rsidP="00E83AFF">
            <w:pPr>
              <w:spacing w:after="0" w:line="240" w:lineRule="auto"/>
              <w:jc w:val="both"/>
              <w:rPr>
                <w:szCs w:val="24"/>
              </w:rPr>
            </w:pPr>
          </w:p>
          <w:p w14:paraId="01125DE9" w14:textId="77777777" w:rsidR="002357B6" w:rsidRPr="00AD123E" w:rsidRDefault="002357B6" w:rsidP="00E83AFF">
            <w:pPr>
              <w:spacing w:after="0" w:line="240" w:lineRule="auto"/>
              <w:jc w:val="both"/>
              <w:rPr>
                <w:szCs w:val="24"/>
              </w:rPr>
            </w:pPr>
          </w:p>
        </w:tc>
      </w:tr>
      <w:tr w:rsidR="002357B6" w:rsidRPr="00AD123E" w14:paraId="3F8F64EF" w14:textId="77777777" w:rsidTr="00E83AFF">
        <w:tc>
          <w:tcPr>
            <w:tcW w:w="5058" w:type="dxa"/>
            <w:tcBorders>
              <w:top w:val="single" w:sz="4" w:space="0" w:color="auto"/>
              <w:left w:val="single" w:sz="4" w:space="0" w:color="auto"/>
              <w:bottom w:val="single" w:sz="4" w:space="0" w:color="auto"/>
              <w:right w:val="single" w:sz="4" w:space="0" w:color="auto"/>
            </w:tcBorders>
          </w:tcPr>
          <w:p w14:paraId="53454032" w14:textId="77777777" w:rsidR="002357B6" w:rsidRPr="00AD123E" w:rsidRDefault="002357B6" w:rsidP="00E83AFF">
            <w:pPr>
              <w:spacing w:after="0" w:line="240" w:lineRule="auto"/>
              <w:rPr>
                <w:szCs w:val="24"/>
              </w:rPr>
            </w:pPr>
            <w:r w:rsidRPr="00AD123E">
              <w:rPr>
                <w:szCs w:val="24"/>
              </w:rPr>
              <w:t>Tiekėjo adresas</w:t>
            </w:r>
            <w:r w:rsidRPr="00AD123E">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2BCA844" w14:textId="77777777" w:rsidR="002357B6" w:rsidRPr="00AD123E" w:rsidRDefault="002357B6" w:rsidP="00E83AFF">
            <w:pPr>
              <w:spacing w:after="0" w:line="240" w:lineRule="auto"/>
              <w:jc w:val="both"/>
              <w:rPr>
                <w:szCs w:val="24"/>
              </w:rPr>
            </w:pPr>
          </w:p>
          <w:p w14:paraId="3A8FF3F9" w14:textId="77777777" w:rsidR="002357B6" w:rsidRPr="00AD123E" w:rsidRDefault="002357B6" w:rsidP="00E83AFF">
            <w:pPr>
              <w:spacing w:after="0" w:line="240" w:lineRule="auto"/>
              <w:jc w:val="both"/>
              <w:rPr>
                <w:szCs w:val="24"/>
              </w:rPr>
            </w:pPr>
          </w:p>
        </w:tc>
      </w:tr>
      <w:tr w:rsidR="002357B6" w:rsidRPr="00AD123E" w14:paraId="75F220A0" w14:textId="77777777" w:rsidTr="00E83AFF">
        <w:tc>
          <w:tcPr>
            <w:tcW w:w="5058" w:type="dxa"/>
            <w:tcBorders>
              <w:top w:val="single" w:sz="4" w:space="0" w:color="auto"/>
              <w:left w:val="single" w:sz="4" w:space="0" w:color="auto"/>
              <w:bottom w:val="single" w:sz="4" w:space="0" w:color="auto"/>
              <w:right w:val="single" w:sz="4" w:space="0" w:color="auto"/>
            </w:tcBorders>
          </w:tcPr>
          <w:p w14:paraId="7B1FF79E" w14:textId="77777777" w:rsidR="002357B6" w:rsidRPr="00AD123E" w:rsidRDefault="002357B6" w:rsidP="00E83AFF">
            <w:pPr>
              <w:spacing w:after="0" w:line="240" w:lineRule="auto"/>
              <w:rPr>
                <w:szCs w:val="24"/>
              </w:rPr>
            </w:pPr>
            <w:r w:rsidRPr="00AD123E">
              <w:t xml:space="preserve">Asmens, pasirašiusio pasiūlymą saugiu elektroniniu parašu, </w:t>
            </w:r>
            <w:r w:rsidRPr="00AD123E">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146B5D97" w14:textId="77777777" w:rsidR="002357B6" w:rsidRPr="00AD123E" w:rsidRDefault="002357B6" w:rsidP="00E83AFF">
            <w:pPr>
              <w:spacing w:after="0" w:line="240" w:lineRule="auto"/>
              <w:jc w:val="both"/>
              <w:rPr>
                <w:szCs w:val="24"/>
              </w:rPr>
            </w:pPr>
          </w:p>
        </w:tc>
      </w:tr>
      <w:tr w:rsidR="002357B6" w:rsidRPr="00AD123E" w14:paraId="0504BEED" w14:textId="77777777" w:rsidTr="00E83AFF">
        <w:tc>
          <w:tcPr>
            <w:tcW w:w="5058" w:type="dxa"/>
            <w:tcBorders>
              <w:top w:val="single" w:sz="4" w:space="0" w:color="auto"/>
              <w:left w:val="single" w:sz="4" w:space="0" w:color="auto"/>
              <w:bottom w:val="single" w:sz="4" w:space="0" w:color="auto"/>
              <w:right w:val="single" w:sz="4" w:space="0" w:color="auto"/>
            </w:tcBorders>
          </w:tcPr>
          <w:p w14:paraId="64DA91DC" w14:textId="77777777" w:rsidR="002357B6" w:rsidRPr="00AD123E" w:rsidRDefault="002357B6" w:rsidP="00E83AFF">
            <w:pPr>
              <w:spacing w:after="0" w:line="240" w:lineRule="auto"/>
              <w:rPr>
                <w:szCs w:val="24"/>
              </w:rPr>
            </w:pPr>
            <w:r w:rsidRPr="00AD123E">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01A88F4" w14:textId="77777777" w:rsidR="002357B6" w:rsidRPr="00AD123E" w:rsidRDefault="002357B6" w:rsidP="00E83AFF">
            <w:pPr>
              <w:spacing w:after="0" w:line="240" w:lineRule="auto"/>
              <w:jc w:val="both"/>
              <w:rPr>
                <w:szCs w:val="24"/>
              </w:rPr>
            </w:pPr>
          </w:p>
        </w:tc>
      </w:tr>
      <w:tr w:rsidR="002357B6" w:rsidRPr="00AD123E" w14:paraId="1648AB15" w14:textId="77777777" w:rsidTr="00E83AFF">
        <w:tc>
          <w:tcPr>
            <w:tcW w:w="5058" w:type="dxa"/>
            <w:tcBorders>
              <w:top w:val="single" w:sz="4" w:space="0" w:color="auto"/>
              <w:left w:val="single" w:sz="4" w:space="0" w:color="auto"/>
              <w:bottom w:val="single" w:sz="4" w:space="0" w:color="auto"/>
              <w:right w:val="single" w:sz="4" w:space="0" w:color="auto"/>
            </w:tcBorders>
          </w:tcPr>
          <w:p w14:paraId="221D4C1D" w14:textId="77777777" w:rsidR="002357B6" w:rsidRPr="00AD123E" w:rsidRDefault="002357B6" w:rsidP="00E83AFF">
            <w:pPr>
              <w:spacing w:after="0" w:line="240" w:lineRule="auto"/>
              <w:rPr>
                <w:szCs w:val="24"/>
              </w:rPr>
            </w:pPr>
            <w:r w:rsidRPr="00AD123E">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8FDA8FC" w14:textId="77777777" w:rsidR="002357B6" w:rsidRPr="00AD123E" w:rsidRDefault="002357B6" w:rsidP="00E83AFF">
            <w:pPr>
              <w:spacing w:after="0" w:line="240" w:lineRule="auto"/>
              <w:jc w:val="both"/>
              <w:rPr>
                <w:szCs w:val="24"/>
              </w:rPr>
            </w:pPr>
          </w:p>
        </w:tc>
      </w:tr>
      <w:tr w:rsidR="002357B6" w:rsidRPr="00AD123E" w14:paraId="760E9E04" w14:textId="77777777" w:rsidTr="00E83AFF">
        <w:tc>
          <w:tcPr>
            <w:tcW w:w="5058" w:type="dxa"/>
            <w:tcBorders>
              <w:top w:val="single" w:sz="4" w:space="0" w:color="auto"/>
              <w:left w:val="single" w:sz="4" w:space="0" w:color="auto"/>
              <w:bottom w:val="single" w:sz="4" w:space="0" w:color="auto"/>
              <w:right w:val="single" w:sz="4" w:space="0" w:color="auto"/>
            </w:tcBorders>
          </w:tcPr>
          <w:p w14:paraId="7CD80ECE" w14:textId="77777777" w:rsidR="002357B6" w:rsidRPr="00AD123E" w:rsidRDefault="002357B6" w:rsidP="00E83AFF">
            <w:pPr>
              <w:spacing w:after="0" w:line="240" w:lineRule="auto"/>
              <w:rPr>
                <w:szCs w:val="24"/>
              </w:rPr>
            </w:pPr>
            <w:r w:rsidRPr="00AD123E">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07BCEE4C" w14:textId="77777777" w:rsidR="002357B6" w:rsidRPr="00AD123E" w:rsidRDefault="002357B6" w:rsidP="00E83AFF">
            <w:pPr>
              <w:spacing w:after="0" w:line="240" w:lineRule="auto"/>
              <w:jc w:val="both"/>
              <w:rPr>
                <w:szCs w:val="24"/>
              </w:rPr>
            </w:pPr>
          </w:p>
        </w:tc>
      </w:tr>
    </w:tbl>
    <w:p w14:paraId="29D0F970" w14:textId="77777777" w:rsidR="002357B6" w:rsidRPr="00AD123E" w:rsidRDefault="002357B6" w:rsidP="002357B6">
      <w:pPr>
        <w:spacing w:after="0" w:line="240" w:lineRule="auto"/>
        <w:jc w:val="both"/>
        <w:rPr>
          <w:i/>
          <w:szCs w:val="24"/>
        </w:rPr>
      </w:pPr>
    </w:p>
    <w:p w14:paraId="50FE0C70" w14:textId="77777777" w:rsidR="002357B6" w:rsidRPr="00AD123E" w:rsidRDefault="002357B6" w:rsidP="002357B6">
      <w:pPr>
        <w:spacing w:after="0" w:line="240" w:lineRule="auto"/>
        <w:jc w:val="both"/>
        <w:rPr>
          <w:spacing w:val="-4"/>
          <w:szCs w:val="24"/>
        </w:rPr>
      </w:pPr>
      <w:r w:rsidRPr="00AD123E">
        <w:rPr>
          <w:i/>
          <w:spacing w:val="-4"/>
          <w:szCs w:val="24"/>
        </w:rPr>
        <w:t>/Pastaba. Pildoma, jei tiekėjas ketina pasitelkti subrangovą (-</w:t>
      </w:r>
      <w:proofErr w:type="spellStart"/>
      <w:r w:rsidRPr="00AD123E">
        <w:rPr>
          <w:i/>
          <w:spacing w:val="-4"/>
          <w:szCs w:val="24"/>
        </w:rPr>
        <w:t>us</w:t>
      </w:r>
      <w:proofErr w:type="spellEnd"/>
      <w:r w:rsidRPr="00AD123E">
        <w:rPr>
          <w:i/>
          <w:spacing w:val="-4"/>
          <w:szCs w:val="24"/>
        </w:rPr>
        <w:t>), subtiekėją (-</w:t>
      </w:r>
      <w:proofErr w:type="spellStart"/>
      <w:r w:rsidRPr="00AD123E">
        <w:rPr>
          <w:i/>
          <w:spacing w:val="-4"/>
          <w:szCs w:val="24"/>
        </w:rPr>
        <w:t>us</w:t>
      </w:r>
      <w:proofErr w:type="spellEnd"/>
      <w:r w:rsidRPr="00AD123E">
        <w:rPr>
          <w:i/>
          <w:spacing w:val="-4"/>
          <w:szCs w:val="24"/>
        </w:rPr>
        <w:t>)</w:t>
      </w:r>
      <w:r w:rsidRPr="00AD123E">
        <w:rPr>
          <w:i/>
          <w:strike/>
          <w:spacing w:val="-4"/>
          <w:szCs w:val="24"/>
        </w:rPr>
        <w:t>,</w:t>
      </w:r>
      <w:r w:rsidRPr="00AD123E">
        <w:rPr>
          <w:i/>
          <w:spacing w:val="-4"/>
          <w:szCs w:val="24"/>
        </w:rPr>
        <w:t xml:space="preserve"> ar subteikėją (-</w:t>
      </w:r>
      <w:proofErr w:type="spellStart"/>
      <w:r w:rsidRPr="00AD123E">
        <w:rPr>
          <w:i/>
          <w:spacing w:val="-4"/>
          <w:szCs w:val="24"/>
        </w:rPr>
        <w:t>us</w:t>
      </w:r>
      <w:proofErr w:type="spellEnd"/>
      <w:r w:rsidRPr="00AD123E">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57B6" w:rsidRPr="00AD123E" w14:paraId="3DABCB3A" w14:textId="77777777" w:rsidTr="00E83AFF">
        <w:tc>
          <w:tcPr>
            <w:tcW w:w="5058" w:type="dxa"/>
            <w:tcBorders>
              <w:top w:val="single" w:sz="4" w:space="0" w:color="auto"/>
              <w:left w:val="single" w:sz="4" w:space="0" w:color="auto"/>
              <w:bottom w:val="single" w:sz="4" w:space="0" w:color="auto"/>
              <w:right w:val="single" w:sz="4" w:space="0" w:color="auto"/>
            </w:tcBorders>
          </w:tcPr>
          <w:p w14:paraId="3D2FFADB" w14:textId="77777777" w:rsidR="002357B6" w:rsidRPr="00AD123E" w:rsidRDefault="002357B6" w:rsidP="00E83AFF">
            <w:pPr>
              <w:spacing w:after="0" w:line="240" w:lineRule="auto"/>
              <w:rPr>
                <w:i/>
                <w:szCs w:val="24"/>
              </w:rPr>
            </w:pPr>
            <w:r w:rsidRPr="00AD123E">
              <w:rPr>
                <w:spacing w:val="-4"/>
                <w:szCs w:val="24"/>
              </w:rPr>
              <w:t>Subrangovo (-ų), subtiekėjo (-ų) ar subteikėjo  (</w:t>
            </w:r>
            <w:r w:rsidRPr="00AD123E">
              <w:rPr>
                <w:spacing w:val="-4"/>
                <w:szCs w:val="24"/>
              </w:rPr>
              <w:noBreakHyphen/>
              <w:t>ų)</w:t>
            </w:r>
            <w:r w:rsidRPr="00AD123E">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4B7790D" w14:textId="77777777" w:rsidR="002357B6" w:rsidRPr="00AD123E" w:rsidRDefault="002357B6" w:rsidP="00E83AFF">
            <w:pPr>
              <w:spacing w:after="0" w:line="240" w:lineRule="auto"/>
              <w:jc w:val="both"/>
              <w:rPr>
                <w:szCs w:val="24"/>
              </w:rPr>
            </w:pPr>
          </w:p>
        </w:tc>
      </w:tr>
      <w:tr w:rsidR="002357B6" w:rsidRPr="00AD123E" w14:paraId="2CE4ED93" w14:textId="77777777" w:rsidTr="00E83AFF">
        <w:tc>
          <w:tcPr>
            <w:tcW w:w="5058" w:type="dxa"/>
            <w:tcBorders>
              <w:top w:val="single" w:sz="4" w:space="0" w:color="auto"/>
              <w:left w:val="single" w:sz="4" w:space="0" w:color="auto"/>
              <w:bottom w:val="single" w:sz="4" w:space="0" w:color="auto"/>
              <w:right w:val="single" w:sz="4" w:space="0" w:color="auto"/>
            </w:tcBorders>
          </w:tcPr>
          <w:p w14:paraId="02A0524E" w14:textId="77777777" w:rsidR="002357B6" w:rsidRPr="00AD123E" w:rsidRDefault="002357B6" w:rsidP="00E83AFF">
            <w:pPr>
              <w:spacing w:after="0" w:line="240" w:lineRule="auto"/>
              <w:rPr>
                <w:szCs w:val="24"/>
              </w:rPr>
            </w:pPr>
            <w:r w:rsidRPr="00AD123E">
              <w:rPr>
                <w:spacing w:val="-4"/>
                <w:szCs w:val="24"/>
              </w:rPr>
              <w:t>Subrangovo (-ų), subtiekėjo (-ų) ar subteikėjo  (</w:t>
            </w:r>
            <w:r w:rsidRPr="00AD123E">
              <w:rPr>
                <w:spacing w:val="-4"/>
                <w:szCs w:val="24"/>
              </w:rPr>
              <w:noBreakHyphen/>
              <w:t>ų)</w:t>
            </w:r>
            <w:r w:rsidRPr="00AD123E">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B8232D5" w14:textId="77777777" w:rsidR="002357B6" w:rsidRPr="00AD123E" w:rsidRDefault="002357B6" w:rsidP="00E83AFF">
            <w:pPr>
              <w:spacing w:after="0" w:line="240" w:lineRule="auto"/>
              <w:jc w:val="both"/>
              <w:rPr>
                <w:szCs w:val="24"/>
              </w:rPr>
            </w:pPr>
          </w:p>
        </w:tc>
      </w:tr>
      <w:tr w:rsidR="002357B6" w:rsidRPr="00AD123E" w14:paraId="5293BFAA" w14:textId="77777777" w:rsidTr="00E83AFF">
        <w:tc>
          <w:tcPr>
            <w:tcW w:w="5058" w:type="dxa"/>
            <w:tcBorders>
              <w:top w:val="single" w:sz="4" w:space="0" w:color="auto"/>
              <w:left w:val="single" w:sz="4" w:space="0" w:color="auto"/>
              <w:bottom w:val="single" w:sz="4" w:space="0" w:color="auto"/>
              <w:right w:val="single" w:sz="4" w:space="0" w:color="auto"/>
            </w:tcBorders>
          </w:tcPr>
          <w:p w14:paraId="657AE2DD" w14:textId="77777777" w:rsidR="002357B6" w:rsidRPr="00AD123E" w:rsidRDefault="002357B6" w:rsidP="00E83AFF">
            <w:pPr>
              <w:spacing w:after="0" w:line="240" w:lineRule="auto"/>
              <w:rPr>
                <w:szCs w:val="24"/>
              </w:rPr>
            </w:pPr>
            <w:r w:rsidRPr="00AD123E">
              <w:rPr>
                <w:szCs w:val="24"/>
              </w:rPr>
              <w:t xml:space="preserve">Įsipareigojimų dalis (procentais) ir </w:t>
            </w:r>
            <w:r>
              <w:rPr>
                <w:szCs w:val="24"/>
              </w:rPr>
              <w:t>Eur</w:t>
            </w:r>
            <w:r w:rsidRPr="00AD123E">
              <w:rPr>
                <w:szCs w:val="24"/>
              </w:rPr>
              <w:t xml:space="preserve"> (</w:t>
            </w:r>
            <w:r>
              <w:rPr>
                <w:szCs w:val="24"/>
              </w:rPr>
              <w:t>eurais</w:t>
            </w:r>
            <w:r w:rsidRPr="00AD123E">
              <w:rPr>
                <w:szCs w:val="24"/>
              </w:rPr>
              <w:t>), kuriai ketinama pasitelkti subrangovą (-</w:t>
            </w:r>
            <w:proofErr w:type="spellStart"/>
            <w:r w:rsidRPr="00AD123E">
              <w:rPr>
                <w:szCs w:val="24"/>
              </w:rPr>
              <w:t>us</w:t>
            </w:r>
            <w:proofErr w:type="spellEnd"/>
            <w:r w:rsidRPr="00AD123E">
              <w:rPr>
                <w:szCs w:val="24"/>
              </w:rPr>
              <w:t>), subtiekėją (-</w:t>
            </w:r>
            <w:proofErr w:type="spellStart"/>
            <w:r w:rsidRPr="00AD123E">
              <w:rPr>
                <w:szCs w:val="24"/>
              </w:rPr>
              <w:t>us</w:t>
            </w:r>
            <w:proofErr w:type="spellEnd"/>
            <w:r w:rsidRPr="00AD123E">
              <w:rPr>
                <w:szCs w:val="24"/>
              </w:rPr>
              <w:t>) ar subteikėją (-</w:t>
            </w:r>
            <w:proofErr w:type="spellStart"/>
            <w:r w:rsidRPr="00AD123E">
              <w:rPr>
                <w:szCs w:val="24"/>
              </w:rPr>
              <w:t>us</w:t>
            </w:r>
            <w:proofErr w:type="spellEnd"/>
            <w:r w:rsidRPr="00AD123E">
              <w:rPr>
                <w:szCs w:val="24"/>
              </w:rPr>
              <w:t>)</w:t>
            </w:r>
          </w:p>
        </w:tc>
        <w:tc>
          <w:tcPr>
            <w:tcW w:w="4797" w:type="dxa"/>
            <w:tcBorders>
              <w:top w:val="single" w:sz="4" w:space="0" w:color="auto"/>
              <w:left w:val="single" w:sz="4" w:space="0" w:color="auto"/>
              <w:bottom w:val="single" w:sz="4" w:space="0" w:color="auto"/>
              <w:right w:val="single" w:sz="4" w:space="0" w:color="auto"/>
            </w:tcBorders>
          </w:tcPr>
          <w:p w14:paraId="365E168C" w14:textId="77777777" w:rsidR="002357B6" w:rsidRPr="00AD123E" w:rsidRDefault="002357B6" w:rsidP="00E83AFF">
            <w:pPr>
              <w:spacing w:after="0" w:line="240" w:lineRule="auto"/>
              <w:jc w:val="both"/>
              <w:rPr>
                <w:szCs w:val="24"/>
              </w:rPr>
            </w:pPr>
          </w:p>
        </w:tc>
      </w:tr>
    </w:tbl>
    <w:p w14:paraId="092CCF8D" w14:textId="77777777" w:rsidR="002357B6" w:rsidRPr="00AD123E" w:rsidRDefault="002357B6" w:rsidP="002357B6">
      <w:pPr>
        <w:spacing w:after="0" w:line="240" w:lineRule="auto"/>
        <w:jc w:val="both"/>
        <w:rPr>
          <w:szCs w:val="24"/>
        </w:rPr>
      </w:pPr>
    </w:p>
    <w:p w14:paraId="17231231" w14:textId="77777777" w:rsidR="002357B6" w:rsidRPr="00AD123E" w:rsidRDefault="002357B6" w:rsidP="002357B6">
      <w:pPr>
        <w:spacing w:after="0" w:line="240" w:lineRule="auto"/>
        <w:ind w:firstLine="720"/>
        <w:jc w:val="both"/>
        <w:rPr>
          <w:szCs w:val="24"/>
        </w:rPr>
      </w:pPr>
      <w:r w:rsidRPr="00AD123E">
        <w:rPr>
          <w:szCs w:val="24"/>
        </w:rPr>
        <w:t>1. Šiuo pasiūlymu pažymime, kad sutinkame su visomis pirkimo sąlygomis, nustatytomis:</w:t>
      </w:r>
    </w:p>
    <w:p w14:paraId="377D9D98" w14:textId="77777777" w:rsidR="002357B6" w:rsidRPr="00AD123E" w:rsidRDefault="002357B6" w:rsidP="002357B6">
      <w:pPr>
        <w:spacing w:after="0" w:line="240" w:lineRule="auto"/>
        <w:ind w:firstLine="720"/>
        <w:jc w:val="both"/>
        <w:rPr>
          <w:szCs w:val="24"/>
        </w:rPr>
      </w:pPr>
      <w:r w:rsidRPr="00AD123E">
        <w:rPr>
          <w:szCs w:val="24"/>
        </w:rPr>
        <w:t>1) supaprastinto atviro konkurso skelbime, paskelbtame Viešųjų pirkimų įstatymo nustatyta tvarka ir supaprastinto atviro konkurso sąlygose</w:t>
      </w:r>
      <w:r w:rsidRPr="00AD123E">
        <w:rPr>
          <w:color w:val="000080"/>
          <w:szCs w:val="24"/>
        </w:rPr>
        <w:t>;</w:t>
      </w:r>
    </w:p>
    <w:p w14:paraId="6913A81C" w14:textId="77777777" w:rsidR="002357B6" w:rsidRPr="00AD123E" w:rsidRDefault="002357B6" w:rsidP="002357B6">
      <w:pPr>
        <w:spacing w:after="0" w:line="240" w:lineRule="auto"/>
        <w:ind w:left="993" w:hanging="273"/>
        <w:jc w:val="both"/>
        <w:rPr>
          <w:szCs w:val="24"/>
        </w:rPr>
      </w:pPr>
      <w:r w:rsidRPr="00AD123E">
        <w:rPr>
          <w:szCs w:val="24"/>
        </w:rPr>
        <w:t>2) kituose pirkimo dokumentuose (jų paaiškinimuose, papildymuose).</w:t>
      </w:r>
    </w:p>
    <w:p w14:paraId="3225167C" w14:textId="77777777" w:rsidR="002357B6" w:rsidRPr="00AD123E" w:rsidRDefault="002357B6" w:rsidP="002357B6">
      <w:pPr>
        <w:spacing w:after="0" w:line="240" w:lineRule="auto"/>
        <w:ind w:firstLine="720"/>
        <w:jc w:val="both"/>
        <w:rPr>
          <w:szCs w:val="24"/>
        </w:rPr>
      </w:pPr>
      <w:r w:rsidRPr="00AD123E">
        <w:rPr>
          <w:szCs w:val="24"/>
        </w:rPr>
        <w:t xml:space="preserve">2. </w:t>
      </w:r>
      <w:r w:rsidRPr="00AD123E">
        <w:rPr>
          <w:spacing w:val="-4"/>
        </w:rPr>
        <w:t>Pasirašydamas CVP IS priemonėmis pateiktą pasiūlymą saugiu elektroniniu parašu, patvirtinu, kad dokumentų skaitmeninės</w:t>
      </w:r>
      <w:r w:rsidRPr="00AD123E">
        <w:t xml:space="preserve"> kopijos ir elektroninėmis priemonėmis pateikti duomenys yra tikri.</w:t>
      </w:r>
    </w:p>
    <w:p w14:paraId="53DC647E" w14:textId="77777777" w:rsidR="002357B6" w:rsidRDefault="002357B6" w:rsidP="002357B6">
      <w:pPr>
        <w:spacing w:after="0" w:line="240" w:lineRule="auto"/>
        <w:ind w:firstLine="720"/>
        <w:jc w:val="both"/>
        <w:rPr>
          <w:szCs w:val="24"/>
        </w:rPr>
      </w:pPr>
    </w:p>
    <w:p w14:paraId="4908209F" w14:textId="61F2F2EE" w:rsidR="002357B6" w:rsidRPr="00B51593" w:rsidRDefault="00B51593" w:rsidP="002357B6">
      <w:pPr>
        <w:spacing w:after="0" w:line="240" w:lineRule="auto"/>
        <w:ind w:firstLine="720"/>
        <w:jc w:val="both"/>
        <w:rPr>
          <w:b/>
          <w:bCs/>
          <w:szCs w:val="24"/>
        </w:rPr>
      </w:pPr>
      <w:r w:rsidRPr="00B51593">
        <w:rPr>
          <w:b/>
          <w:bCs/>
        </w:rPr>
        <w:t>Biržų r</w:t>
      </w:r>
      <w:r w:rsidR="00131FAE">
        <w:rPr>
          <w:b/>
          <w:bCs/>
        </w:rPr>
        <w:t>ajono</w:t>
      </w:r>
      <w:r w:rsidRPr="00B51593">
        <w:rPr>
          <w:b/>
          <w:bCs/>
        </w:rPr>
        <w:t xml:space="preserve"> sav</w:t>
      </w:r>
      <w:r w:rsidR="00131FAE">
        <w:rPr>
          <w:b/>
          <w:bCs/>
        </w:rPr>
        <w:t>ivaldybės</w:t>
      </w:r>
      <w:r w:rsidRPr="00B51593">
        <w:rPr>
          <w:b/>
          <w:bCs/>
        </w:rPr>
        <w:t xml:space="preserve"> seniūnijų kelių (gatvių) su asfalto danga priežiūros darbai</w:t>
      </w:r>
      <w:r w:rsidR="002357B6" w:rsidRPr="00B51593">
        <w:rPr>
          <w:b/>
          <w:bCs/>
          <w:szCs w:val="24"/>
        </w:rPr>
        <w:t>.</w:t>
      </w:r>
    </w:p>
    <w:p w14:paraId="57D84E59" w14:textId="77777777" w:rsidR="002357B6" w:rsidRDefault="002357B6" w:rsidP="002357B6">
      <w:pPr>
        <w:spacing w:after="0" w:line="240" w:lineRule="auto"/>
        <w:ind w:firstLine="720"/>
        <w:jc w:val="both"/>
        <w:rPr>
          <w:szCs w:val="24"/>
        </w:rPr>
      </w:pPr>
    </w:p>
    <w:p w14:paraId="3E4F3B50" w14:textId="5595E5A9" w:rsidR="00131FAE" w:rsidRPr="00F260F1" w:rsidRDefault="002357B6" w:rsidP="00F260F1">
      <w:pPr>
        <w:spacing w:after="0" w:line="240" w:lineRule="auto"/>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tbl>
      <w:tblPr>
        <w:tblpPr w:leftFromText="180" w:rightFromText="180" w:vertAnchor="text" w:horzAnchor="margin" w:tblpY="1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992"/>
        <w:gridCol w:w="1417"/>
        <w:gridCol w:w="993"/>
        <w:gridCol w:w="1417"/>
        <w:gridCol w:w="1559"/>
      </w:tblGrid>
      <w:tr w:rsidR="0055357C" w:rsidRPr="00AD123E" w14:paraId="6775C70F" w14:textId="77777777" w:rsidTr="00476F18">
        <w:tc>
          <w:tcPr>
            <w:tcW w:w="704" w:type="dxa"/>
            <w:tcBorders>
              <w:top w:val="single" w:sz="4" w:space="0" w:color="auto"/>
              <w:left w:val="single" w:sz="4" w:space="0" w:color="auto"/>
              <w:bottom w:val="single" w:sz="4" w:space="0" w:color="auto"/>
              <w:right w:val="single" w:sz="4" w:space="0" w:color="auto"/>
            </w:tcBorders>
          </w:tcPr>
          <w:p w14:paraId="369A4FB2" w14:textId="77777777" w:rsidR="0055357C" w:rsidRPr="00F260F1" w:rsidRDefault="0055357C" w:rsidP="00E83AFF">
            <w:pPr>
              <w:spacing w:after="0" w:line="240" w:lineRule="auto"/>
              <w:jc w:val="center"/>
              <w:rPr>
                <w:sz w:val="22"/>
              </w:rPr>
            </w:pPr>
            <w:r w:rsidRPr="00F260F1">
              <w:rPr>
                <w:sz w:val="22"/>
              </w:rPr>
              <w:t>Eil. Nr.</w:t>
            </w:r>
          </w:p>
        </w:tc>
        <w:tc>
          <w:tcPr>
            <w:tcW w:w="2552" w:type="dxa"/>
            <w:tcBorders>
              <w:top w:val="single" w:sz="4" w:space="0" w:color="auto"/>
              <w:left w:val="single" w:sz="4" w:space="0" w:color="auto"/>
              <w:bottom w:val="single" w:sz="4" w:space="0" w:color="auto"/>
              <w:right w:val="single" w:sz="4" w:space="0" w:color="auto"/>
            </w:tcBorders>
          </w:tcPr>
          <w:p w14:paraId="58F031A2" w14:textId="77777777" w:rsidR="0055357C" w:rsidRPr="00F260F1" w:rsidRDefault="0055357C" w:rsidP="00E83AFF">
            <w:pPr>
              <w:spacing w:after="0" w:line="240" w:lineRule="auto"/>
              <w:jc w:val="center"/>
              <w:rPr>
                <w:sz w:val="22"/>
              </w:rPr>
            </w:pPr>
            <w:r w:rsidRPr="00F260F1">
              <w:rPr>
                <w:spacing w:val="-4"/>
                <w:sz w:val="22"/>
              </w:rPr>
              <w:t>Darbų </w:t>
            </w:r>
            <w:r w:rsidRPr="00F260F1">
              <w:rPr>
                <w:sz w:val="22"/>
              </w:rPr>
              <w:t>pavadinimas</w:t>
            </w:r>
          </w:p>
        </w:tc>
        <w:tc>
          <w:tcPr>
            <w:tcW w:w="992" w:type="dxa"/>
            <w:tcBorders>
              <w:top w:val="single" w:sz="4" w:space="0" w:color="auto"/>
              <w:left w:val="single" w:sz="4" w:space="0" w:color="auto"/>
              <w:bottom w:val="single" w:sz="4" w:space="0" w:color="auto"/>
              <w:right w:val="single" w:sz="4" w:space="0" w:color="auto"/>
            </w:tcBorders>
          </w:tcPr>
          <w:p w14:paraId="11AD091E" w14:textId="77777777" w:rsidR="0055357C" w:rsidRPr="00F260F1" w:rsidRDefault="0055357C" w:rsidP="00E83AFF">
            <w:pPr>
              <w:spacing w:after="0" w:line="240" w:lineRule="auto"/>
              <w:jc w:val="center"/>
              <w:rPr>
                <w:sz w:val="22"/>
              </w:rPr>
            </w:pPr>
            <w:r w:rsidRPr="00F260F1">
              <w:rPr>
                <w:sz w:val="22"/>
              </w:rPr>
              <w:t>Mato vnt.</w:t>
            </w:r>
          </w:p>
        </w:tc>
        <w:tc>
          <w:tcPr>
            <w:tcW w:w="1417" w:type="dxa"/>
            <w:tcBorders>
              <w:top w:val="single" w:sz="4" w:space="0" w:color="auto"/>
              <w:left w:val="single" w:sz="4" w:space="0" w:color="auto"/>
              <w:bottom w:val="single" w:sz="4" w:space="0" w:color="auto"/>
              <w:right w:val="single" w:sz="4" w:space="0" w:color="auto"/>
            </w:tcBorders>
          </w:tcPr>
          <w:p w14:paraId="364381A4" w14:textId="6E566D79" w:rsidR="0055357C" w:rsidRPr="00F260F1" w:rsidRDefault="0055357C" w:rsidP="00E83AFF">
            <w:pPr>
              <w:spacing w:after="0" w:line="240" w:lineRule="auto"/>
              <w:jc w:val="center"/>
              <w:rPr>
                <w:sz w:val="22"/>
              </w:rPr>
            </w:pPr>
            <w:r w:rsidRPr="00F260F1">
              <w:rPr>
                <w:sz w:val="22"/>
              </w:rPr>
              <w:t>Preliminarus</w:t>
            </w:r>
            <w:r w:rsidR="00935415" w:rsidRPr="00F260F1">
              <w:rPr>
                <w:sz w:val="22"/>
              </w:rPr>
              <w:t xml:space="preserve"> 36 mėnesių</w:t>
            </w:r>
            <w:r w:rsidRPr="00F260F1">
              <w:rPr>
                <w:sz w:val="22"/>
              </w:rPr>
              <w:t xml:space="preserve"> kiekis*</w:t>
            </w:r>
          </w:p>
        </w:tc>
        <w:tc>
          <w:tcPr>
            <w:tcW w:w="993" w:type="dxa"/>
            <w:tcBorders>
              <w:top w:val="single" w:sz="4" w:space="0" w:color="auto"/>
              <w:left w:val="single" w:sz="4" w:space="0" w:color="auto"/>
              <w:bottom w:val="single" w:sz="4" w:space="0" w:color="auto"/>
              <w:right w:val="single" w:sz="4" w:space="0" w:color="auto"/>
            </w:tcBorders>
          </w:tcPr>
          <w:p w14:paraId="56D13DD4" w14:textId="77777777" w:rsidR="0055357C" w:rsidRPr="00F260F1" w:rsidRDefault="0055357C" w:rsidP="00E83AFF">
            <w:pPr>
              <w:spacing w:after="0" w:line="240" w:lineRule="auto"/>
              <w:jc w:val="center"/>
              <w:rPr>
                <w:sz w:val="22"/>
              </w:rPr>
            </w:pPr>
            <w:r w:rsidRPr="00F260F1">
              <w:rPr>
                <w:sz w:val="22"/>
              </w:rPr>
              <w:t>Vieneto kaina, Eur (be PVM)</w:t>
            </w:r>
          </w:p>
        </w:tc>
        <w:tc>
          <w:tcPr>
            <w:tcW w:w="1417" w:type="dxa"/>
            <w:tcBorders>
              <w:top w:val="single" w:sz="4" w:space="0" w:color="auto"/>
              <w:left w:val="single" w:sz="4" w:space="0" w:color="auto"/>
              <w:bottom w:val="single" w:sz="4" w:space="0" w:color="auto"/>
              <w:right w:val="single" w:sz="4" w:space="0" w:color="auto"/>
            </w:tcBorders>
          </w:tcPr>
          <w:p w14:paraId="343DD245" w14:textId="77777777" w:rsidR="0055357C" w:rsidRPr="00F260F1" w:rsidRDefault="0055357C" w:rsidP="00E83AFF">
            <w:pPr>
              <w:spacing w:after="0" w:line="240" w:lineRule="auto"/>
              <w:jc w:val="center"/>
              <w:rPr>
                <w:sz w:val="22"/>
              </w:rPr>
            </w:pPr>
            <w:r w:rsidRPr="00F260F1">
              <w:rPr>
                <w:sz w:val="22"/>
              </w:rPr>
              <w:t>Vieneto kaina, Eur (su PVM)</w:t>
            </w:r>
          </w:p>
        </w:tc>
        <w:tc>
          <w:tcPr>
            <w:tcW w:w="1559" w:type="dxa"/>
            <w:tcBorders>
              <w:top w:val="single" w:sz="4" w:space="0" w:color="auto"/>
              <w:left w:val="single" w:sz="4" w:space="0" w:color="auto"/>
              <w:bottom w:val="single" w:sz="4" w:space="0" w:color="auto"/>
              <w:right w:val="single" w:sz="4" w:space="0" w:color="auto"/>
            </w:tcBorders>
          </w:tcPr>
          <w:p w14:paraId="42B87C41" w14:textId="77777777" w:rsidR="0055357C" w:rsidRPr="00F260F1" w:rsidRDefault="0055357C" w:rsidP="00E83AFF">
            <w:pPr>
              <w:spacing w:after="0" w:line="240" w:lineRule="auto"/>
              <w:jc w:val="center"/>
              <w:rPr>
                <w:sz w:val="22"/>
              </w:rPr>
            </w:pPr>
            <w:r w:rsidRPr="00F260F1">
              <w:rPr>
                <w:sz w:val="22"/>
              </w:rPr>
              <w:t>Kaina su PVM</w:t>
            </w:r>
          </w:p>
          <w:p w14:paraId="3A83A5A0" w14:textId="77777777" w:rsidR="0055357C" w:rsidRPr="00F260F1" w:rsidRDefault="00DE7E1E" w:rsidP="00E83AFF">
            <w:pPr>
              <w:spacing w:after="0" w:line="240" w:lineRule="auto"/>
              <w:jc w:val="center"/>
              <w:rPr>
                <w:sz w:val="22"/>
              </w:rPr>
            </w:pPr>
            <w:r w:rsidRPr="00F260F1">
              <w:rPr>
                <w:sz w:val="22"/>
              </w:rPr>
              <w:t>(4x6)</w:t>
            </w:r>
          </w:p>
        </w:tc>
      </w:tr>
      <w:tr w:rsidR="0055357C" w:rsidRPr="00AD123E" w14:paraId="46E101E2" w14:textId="77777777" w:rsidTr="00476F18">
        <w:tc>
          <w:tcPr>
            <w:tcW w:w="704" w:type="dxa"/>
            <w:tcBorders>
              <w:top w:val="single" w:sz="4" w:space="0" w:color="auto"/>
              <w:left w:val="single" w:sz="4" w:space="0" w:color="auto"/>
              <w:bottom w:val="single" w:sz="4" w:space="0" w:color="auto"/>
              <w:right w:val="single" w:sz="4" w:space="0" w:color="auto"/>
            </w:tcBorders>
          </w:tcPr>
          <w:p w14:paraId="2C6285C8" w14:textId="77777777" w:rsidR="0055357C" w:rsidRPr="00F260F1" w:rsidRDefault="0055357C" w:rsidP="00E83AFF">
            <w:pPr>
              <w:spacing w:after="0" w:line="240" w:lineRule="auto"/>
              <w:jc w:val="center"/>
              <w:rPr>
                <w:sz w:val="22"/>
              </w:rPr>
            </w:pPr>
            <w:r w:rsidRPr="00F260F1">
              <w:rPr>
                <w:sz w:val="22"/>
              </w:rPr>
              <w:t>1</w:t>
            </w:r>
          </w:p>
        </w:tc>
        <w:tc>
          <w:tcPr>
            <w:tcW w:w="2552" w:type="dxa"/>
            <w:tcBorders>
              <w:top w:val="single" w:sz="4" w:space="0" w:color="auto"/>
              <w:left w:val="single" w:sz="4" w:space="0" w:color="auto"/>
              <w:bottom w:val="single" w:sz="4" w:space="0" w:color="auto"/>
              <w:right w:val="single" w:sz="4" w:space="0" w:color="auto"/>
            </w:tcBorders>
          </w:tcPr>
          <w:p w14:paraId="5AB322BF" w14:textId="77777777" w:rsidR="0055357C" w:rsidRPr="00F260F1" w:rsidRDefault="0055357C" w:rsidP="00E83AFF">
            <w:pPr>
              <w:spacing w:after="0" w:line="240" w:lineRule="auto"/>
              <w:jc w:val="center"/>
              <w:rPr>
                <w:spacing w:val="-4"/>
                <w:sz w:val="22"/>
              </w:rPr>
            </w:pPr>
            <w:r w:rsidRPr="00F260F1">
              <w:rPr>
                <w:spacing w:val="-4"/>
                <w:sz w:val="22"/>
              </w:rPr>
              <w:t>2</w:t>
            </w:r>
          </w:p>
        </w:tc>
        <w:tc>
          <w:tcPr>
            <w:tcW w:w="992" w:type="dxa"/>
            <w:tcBorders>
              <w:top w:val="single" w:sz="4" w:space="0" w:color="auto"/>
              <w:left w:val="single" w:sz="4" w:space="0" w:color="auto"/>
              <w:bottom w:val="single" w:sz="4" w:space="0" w:color="auto"/>
              <w:right w:val="single" w:sz="4" w:space="0" w:color="auto"/>
            </w:tcBorders>
          </w:tcPr>
          <w:p w14:paraId="2548D21B" w14:textId="77777777" w:rsidR="0055357C" w:rsidRPr="00F260F1" w:rsidRDefault="0055357C" w:rsidP="00E83AFF">
            <w:pPr>
              <w:spacing w:after="0" w:line="240" w:lineRule="auto"/>
              <w:jc w:val="center"/>
              <w:rPr>
                <w:sz w:val="22"/>
              </w:rPr>
            </w:pPr>
            <w:r w:rsidRPr="00F260F1">
              <w:rPr>
                <w:sz w:val="22"/>
              </w:rPr>
              <w:t>3</w:t>
            </w:r>
          </w:p>
        </w:tc>
        <w:tc>
          <w:tcPr>
            <w:tcW w:w="1417" w:type="dxa"/>
            <w:tcBorders>
              <w:top w:val="single" w:sz="4" w:space="0" w:color="auto"/>
              <w:left w:val="single" w:sz="4" w:space="0" w:color="auto"/>
              <w:bottom w:val="single" w:sz="4" w:space="0" w:color="auto"/>
              <w:right w:val="single" w:sz="4" w:space="0" w:color="auto"/>
            </w:tcBorders>
          </w:tcPr>
          <w:p w14:paraId="75B10BAE" w14:textId="77777777" w:rsidR="0055357C" w:rsidRPr="00F260F1" w:rsidRDefault="0055357C" w:rsidP="00E83AFF">
            <w:pPr>
              <w:spacing w:after="0" w:line="240" w:lineRule="auto"/>
              <w:jc w:val="center"/>
              <w:rPr>
                <w:sz w:val="22"/>
              </w:rPr>
            </w:pPr>
            <w:r w:rsidRPr="00F260F1">
              <w:rPr>
                <w:sz w:val="22"/>
              </w:rPr>
              <w:t>4</w:t>
            </w:r>
          </w:p>
        </w:tc>
        <w:tc>
          <w:tcPr>
            <w:tcW w:w="993" w:type="dxa"/>
            <w:tcBorders>
              <w:top w:val="single" w:sz="4" w:space="0" w:color="auto"/>
              <w:left w:val="single" w:sz="4" w:space="0" w:color="auto"/>
              <w:bottom w:val="single" w:sz="4" w:space="0" w:color="auto"/>
              <w:right w:val="single" w:sz="4" w:space="0" w:color="auto"/>
            </w:tcBorders>
          </w:tcPr>
          <w:p w14:paraId="241A030E" w14:textId="77777777" w:rsidR="0055357C" w:rsidRPr="00F260F1" w:rsidRDefault="0055357C" w:rsidP="00E83AFF">
            <w:pPr>
              <w:spacing w:after="0" w:line="240" w:lineRule="auto"/>
              <w:jc w:val="center"/>
              <w:rPr>
                <w:sz w:val="22"/>
              </w:rPr>
            </w:pPr>
            <w:r w:rsidRPr="00F260F1">
              <w:rPr>
                <w:sz w:val="22"/>
              </w:rPr>
              <w:t>5</w:t>
            </w:r>
          </w:p>
        </w:tc>
        <w:tc>
          <w:tcPr>
            <w:tcW w:w="1417" w:type="dxa"/>
            <w:tcBorders>
              <w:top w:val="single" w:sz="4" w:space="0" w:color="auto"/>
              <w:left w:val="single" w:sz="4" w:space="0" w:color="auto"/>
              <w:bottom w:val="single" w:sz="4" w:space="0" w:color="auto"/>
              <w:right w:val="single" w:sz="4" w:space="0" w:color="auto"/>
            </w:tcBorders>
          </w:tcPr>
          <w:p w14:paraId="14F3F8D8" w14:textId="77777777" w:rsidR="0055357C" w:rsidRPr="00F260F1" w:rsidRDefault="0055357C" w:rsidP="00E83AFF">
            <w:pPr>
              <w:spacing w:after="0" w:line="240" w:lineRule="auto"/>
              <w:jc w:val="center"/>
              <w:rPr>
                <w:sz w:val="22"/>
              </w:rPr>
            </w:pPr>
            <w:r w:rsidRPr="00F260F1">
              <w:rPr>
                <w:sz w:val="22"/>
              </w:rPr>
              <w:t>6</w:t>
            </w:r>
          </w:p>
        </w:tc>
        <w:tc>
          <w:tcPr>
            <w:tcW w:w="1559" w:type="dxa"/>
            <w:tcBorders>
              <w:top w:val="single" w:sz="4" w:space="0" w:color="auto"/>
              <w:left w:val="single" w:sz="4" w:space="0" w:color="auto"/>
              <w:bottom w:val="single" w:sz="4" w:space="0" w:color="auto"/>
              <w:right w:val="single" w:sz="4" w:space="0" w:color="auto"/>
            </w:tcBorders>
          </w:tcPr>
          <w:p w14:paraId="6E9E3841" w14:textId="77777777" w:rsidR="0055357C" w:rsidRPr="00F260F1" w:rsidRDefault="0055357C" w:rsidP="00E83AFF">
            <w:pPr>
              <w:spacing w:after="0" w:line="240" w:lineRule="auto"/>
              <w:jc w:val="center"/>
              <w:rPr>
                <w:sz w:val="22"/>
              </w:rPr>
            </w:pPr>
            <w:r w:rsidRPr="00F260F1">
              <w:rPr>
                <w:sz w:val="22"/>
              </w:rPr>
              <w:t>7</w:t>
            </w:r>
          </w:p>
        </w:tc>
      </w:tr>
      <w:tr w:rsidR="00131FAE" w:rsidRPr="00AD123E" w14:paraId="3B658214"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1122713" w14:textId="4B9AC2AD" w:rsidR="00131FAE" w:rsidRPr="00F260F1" w:rsidRDefault="00131FAE" w:rsidP="00131FAE">
            <w:pPr>
              <w:spacing w:after="0" w:line="240" w:lineRule="auto"/>
              <w:jc w:val="center"/>
              <w:rPr>
                <w:sz w:val="22"/>
              </w:rPr>
            </w:pPr>
            <w:r w:rsidRPr="00F260F1">
              <w:rPr>
                <w:sz w:val="22"/>
              </w:rPr>
              <w:t>1.</w:t>
            </w:r>
          </w:p>
        </w:tc>
        <w:tc>
          <w:tcPr>
            <w:tcW w:w="2552" w:type="dxa"/>
            <w:tcBorders>
              <w:top w:val="single" w:sz="4" w:space="0" w:color="auto"/>
              <w:left w:val="single" w:sz="4" w:space="0" w:color="auto"/>
              <w:bottom w:val="single" w:sz="4" w:space="0" w:color="auto"/>
              <w:right w:val="single" w:sz="4" w:space="0" w:color="auto"/>
            </w:tcBorders>
            <w:vAlign w:val="bottom"/>
          </w:tcPr>
          <w:p w14:paraId="7071D3EC" w14:textId="0B2B51EC" w:rsidR="00131FAE" w:rsidRPr="00F260F1" w:rsidRDefault="00131FAE" w:rsidP="00131FAE">
            <w:pPr>
              <w:spacing w:after="0" w:line="240" w:lineRule="auto"/>
              <w:rPr>
                <w:bCs/>
                <w:iCs/>
                <w:sz w:val="22"/>
              </w:rPr>
            </w:pPr>
            <w:r w:rsidRPr="00F260F1">
              <w:rPr>
                <w:noProof/>
                <w:sz w:val="22"/>
              </w:rPr>
              <w:t>Asfaltbetonio dangos išdaužų užtaisymas, nufrezuojant suirusią dangą, dangos storis 4 cm</w:t>
            </w:r>
          </w:p>
        </w:tc>
        <w:tc>
          <w:tcPr>
            <w:tcW w:w="992" w:type="dxa"/>
            <w:tcBorders>
              <w:top w:val="single" w:sz="4" w:space="0" w:color="auto"/>
              <w:left w:val="single" w:sz="4" w:space="0" w:color="auto"/>
              <w:bottom w:val="single" w:sz="4" w:space="0" w:color="auto"/>
              <w:right w:val="single" w:sz="4" w:space="0" w:color="auto"/>
            </w:tcBorders>
            <w:vAlign w:val="bottom"/>
          </w:tcPr>
          <w:p w14:paraId="2E39FD5E" w14:textId="17F293DE" w:rsidR="00131FAE" w:rsidRPr="00F260F1" w:rsidRDefault="00131FAE" w:rsidP="00131FAE">
            <w:pPr>
              <w:spacing w:after="0" w:line="240" w:lineRule="auto"/>
              <w:jc w:val="center"/>
              <w:rPr>
                <w:sz w:val="22"/>
              </w:rPr>
            </w:pPr>
            <w:r w:rsidRPr="00F260F1">
              <w:rPr>
                <w:sz w:val="22"/>
              </w:rPr>
              <w:t xml:space="preserve">1 kv. m </w:t>
            </w:r>
          </w:p>
        </w:tc>
        <w:tc>
          <w:tcPr>
            <w:tcW w:w="1417" w:type="dxa"/>
            <w:tcBorders>
              <w:top w:val="single" w:sz="4" w:space="0" w:color="auto"/>
              <w:left w:val="single" w:sz="4" w:space="0" w:color="auto"/>
              <w:bottom w:val="single" w:sz="4" w:space="0" w:color="auto"/>
              <w:right w:val="single" w:sz="4" w:space="0" w:color="auto"/>
            </w:tcBorders>
            <w:vAlign w:val="bottom"/>
          </w:tcPr>
          <w:p w14:paraId="58A518C3" w14:textId="501F69EA" w:rsidR="00131FAE" w:rsidRPr="00F260F1" w:rsidRDefault="00131FAE" w:rsidP="00131FAE">
            <w:pPr>
              <w:spacing w:after="0" w:line="240" w:lineRule="auto"/>
              <w:jc w:val="center"/>
              <w:rPr>
                <w:sz w:val="22"/>
                <w:lang w:val="en-US"/>
              </w:rPr>
            </w:pPr>
            <w:r w:rsidRPr="00F260F1">
              <w:rPr>
                <w:sz w:val="22"/>
              </w:rPr>
              <w:t xml:space="preserve">5 000 </w:t>
            </w:r>
          </w:p>
        </w:tc>
        <w:tc>
          <w:tcPr>
            <w:tcW w:w="993" w:type="dxa"/>
            <w:tcBorders>
              <w:top w:val="single" w:sz="4" w:space="0" w:color="auto"/>
              <w:left w:val="single" w:sz="4" w:space="0" w:color="auto"/>
              <w:bottom w:val="single" w:sz="4" w:space="0" w:color="auto"/>
              <w:right w:val="single" w:sz="4" w:space="0" w:color="auto"/>
            </w:tcBorders>
            <w:vAlign w:val="center"/>
          </w:tcPr>
          <w:p w14:paraId="10E560FC"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6522C0"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5F321D3" w14:textId="77777777" w:rsidR="00131FAE" w:rsidRPr="00F260F1" w:rsidRDefault="00131FAE" w:rsidP="00131FAE">
            <w:pPr>
              <w:spacing w:after="0" w:line="240" w:lineRule="auto"/>
              <w:jc w:val="center"/>
              <w:rPr>
                <w:sz w:val="22"/>
              </w:rPr>
            </w:pPr>
          </w:p>
        </w:tc>
      </w:tr>
      <w:tr w:rsidR="00131FAE" w:rsidRPr="00AD123E" w14:paraId="7BC0C6B3"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03C1EB8" w14:textId="6341E80A" w:rsidR="00131FAE" w:rsidRPr="00F260F1" w:rsidRDefault="00131FAE" w:rsidP="00131FAE">
            <w:pPr>
              <w:spacing w:after="0" w:line="240" w:lineRule="auto"/>
              <w:jc w:val="center"/>
              <w:rPr>
                <w:sz w:val="22"/>
              </w:rPr>
            </w:pPr>
            <w:r w:rsidRPr="00F260F1">
              <w:rPr>
                <w:sz w:val="22"/>
              </w:rPr>
              <w:t>1.1.</w:t>
            </w:r>
          </w:p>
        </w:tc>
        <w:tc>
          <w:tcPr>
            <w:tcW w:w="2552" w:type="dxa"/>
            <w:tcBorders>
              <w:top w:val="single" w:sz="4" w:space="0" w:color="auto"/>
              <w:left w:val="single" w:sz="4" w:space="0" w:color="auto"/>
              <w:bottom w:val="single" w:sz="4" w:space="0" w:color="auto"/>
              <w:right w:val="single" w:sz="4" w:space="0" w:color="auto"/>
            </w:tcBorders>
            <w:vAlign w:val="bottom"/>
          </w:tcPr>
          <w:p w14:paraId="5D73506F" w14:textId="726FBA92" w:rsidR="00131FAE" w:rsidRPr="00F260F1" w:rsidRDefault="00131FAE" w:rsidP="00131FAE">
            <w:pPr>
              <w:spacing w:after="0" w:line="240" w:lineRule="auto"/>
              <w:rPr>
                <w:bCs/>
                <w:iCs/>
                <w:sz w:val="22"/>
              </w:rPr>
            </w:pPr>
            <w:r w:rsidRPr="00F260F1">
              <w:rPr>
                <w:noProof/>
                <w:sz w:val="22"/>
              </w:rPr>
              <w:t>Keičiant dangos storį, kiekvienam 1 cm storio sluoksnio pasikeitimui pridėti ar atimti</w:t>
            </w:r>
          </w:p>
        </w:tc>
        <w:tc>
          <w:tcPr>
            <w:tcW w:w="992" w:type="dxa"/>
            <w:tcBorders>
              <w:top w:val="single" w:sz="4" w:space="0" w:color="auto"/>
              <w:left w:val="single" w:sz="4" w:space="0" w:color="auto"/>
              <w:bottom w:val="single" w:sz="4" w:space="0" w:color="auto"/>
              <w:right w:val="single" w:sz="4" w:space="0" w:color="auto"/>
            </w:tcBorders>
            <w:vAlign w:val="bottom"/>
          </w:tcPr>
          <w:p w14:paraId="2BE19921" w14:textId="4355654E" w:rsidR="00131FAE" w:rsidRPr="00F260F1" w:rsidRDefault="00131FAE" w:rsidP="00131FAE">
            <w:pPr>
              <w:spacing w:after="0" w:line="240" w:lineRule="auto"/>
              <w:jc w:val="center"/>
              <w:rPr>
                <w:bCs/>
                <w:iCs/>
                <w:sz w:val="22"/>
              </w:rPr>
            </w:pPr>
            <w:r w:rsidRPr="00F260F1">
              <w:rPr>
                <w:sz w:val="22"/>
              </w:rPr>
              <w:t>1 cm</w:t>
            </w:r>
          </w:p>
        </w:tc>
        <w:tc>
          <w:tcPr>
            <w:tcW w:w="1417" w:type="dxa"/>
            <w:tcBorders>
              <w:top w:val="single" w:sz="4" w:space="0" w:color="auto"/>
              <w:left w:val="single" w:sz="4" w:space="0" w:color="auto"/>
              <w:bottom w:val="single" w:sz="4" w:space="0" w:color="auto"/>
              <w:right w:val="single" w:sz="4" w:space="0" w:color="auto"/>
            </w:tcBorders>
            <w:vAlign w:val="bottom"/>
          </w:tcPr>
          <w:p w14:paraId="08BC428F" w14:textId="3E1C3B53" w:rsidR="00131FAE" w:rsidRPr="00F260F1" w:rsidRDefault="00131FAE" w:rsidP="00131FAE">
            <w:pPr>
              <w:spacing w:after="0" w:line="240" w:lineRule="auto"/>
              <w:jc w:val="center"/>
              <w:rPr>
                <w:sz w:val="22"/>
              </w:rPr>
            </w:pPr>
            <w:r w:rsidRPr="00F260F1">
              <w:rPr>
                <w:sz w:val="22"/>
              </w:rPr>
              <w:t>500</w:t>
            </w:r>
          </w:p>
        </w:tc>
        <w:tc>
          <w:tcPr>
            <w:tcW w:w="993" w:type="dxa"/>
            <w:tcBorders>
              <w:top w:val="single" w:sz="4" w:space="0" w:color="auto"/>
              <w:left w:val="single" w:sz="4" w:space="0" w:color="auto"/>
              <w:bottom w:val="single" w:sz="4" w:space="0" w:color="auto"/>
              <w:right w:val="single" w:sz="4" w:space="0" w:color="auto"/>
            </w:tcBorders>
            <w:vAlign w:val="center"/>
          </w:tcPr>
          <w:p w14:paraId="39522AF0"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45FB80"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7CE2DD3" w14:textId="77777777" w:rsidR="00131FAE" w:rsidRPr="00F260F1" w:rsidRDefault="00131FAE" w:rsidP="00131FAE">
            <w:pPr>
              <w:spacing w:after="0" w:line="240" w:lineRule="auto"/>
              <w:jc w:val="center"/>
              <w:rPr>
                <w:sz w:val="22"/>
              </w:rPr>
            </w:pPr>
          </w:p>
        </w:tc>
      </w:tr>
      <w:tr w:rsidR="00131FAE" w:rsidRPr="00AD123E" w14:paraId="3C0F0FF5"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2F138454" w14:textId="5A547115" w:rsidR="00131FAE" w:rsidRPr="00F260F1" w:rsidRDefault="00131FAE" w:rsidP="00131FAE">
            <w:pPr>
              <w:spacing w:after="0" w:line="240" w:lineRule="auto"/>
              <w:jc w:val="center"/>
              <w:rPr>
                <w:sz w:val="22"/>
              </w:rPr>
            </w:pPr>
            <w:r w:rsidRPr="00F260F1">
              <w:rPr>
                <w:sz w:val="22"/>
              </w:rPr>
              <w:t>2.</w:t>
            </w:r>
          </w:p>
        </w:tc>
        <w:tc>
          <w:tcPr>
            <w:tcW w:w="2552" w:type="dxa"/>
            <w:tcBorders>
              <w:top w:val="single" w:sz="4" w:space="0" w:color="auto"/>
              <w:left w:val="single" w:sz="4" w:space="0" w:color="auto"/>
              <w:bottom w:val="single" w:sz="4" w:space="0" w:color="auto"/>
              <w:right w:val="single" w:sz="4" w:space="0" w:color="auto"/>
            </w:tcBorders>
            <w:vAlign w:val="bottom"/>
          </w:tcPr>
          <w:p w14:paraId="1AC86003" w14:textId="03A52BE3" w:rsidR="00131FAE" w:rsidRPr="00F260F1" w:rsidRDefault="00131FAE" w:rsidP="00131FAE">
            <w:pPr>
              <w:spacing w:after="0" w:line="240" w:lineRule="auto"/>
              <w:rPr>
                <w:bCs/>
                <w:iCs/>
                <w:sz w:val="22"/>
              </w:rPr>
            </w:pPr>
            <w:r w:rsidRPr="00F260F1">
              <w:rPr>
                <w:noProof/>
                <w:sz w:val="22"/>
              </w:rPr>
              <w:t>Duobėtos asfalto dangos remontas, neiškapojant duobių kraštų (karštu asfalto mišiniu)</w:t>
            </w:r>
          </w:p>
        </w:tc>
        <w:tc>
          <w:tcPr>
            <w:tcW w:w="992" w:type="dxa"/>
            <w:tcBorders>
              <w:top w:val="single" w:sz="4" w:space="0" w:color="auto"/>
              <w:left w:val="single" w:sz="4" w:space="0" w:color="auto"/>
              <w:bottom w:val="single" w:sz="4" w:space="0" w:color="auto"/>
              <w:right w:val="single" w:sz="4" w:space="0" w:color="auto"/>
            </w:tcBorders>
            <w:vAlign w:val="bottom"/>
          </w:tcPr>
          <w:p w14:paraId="1418103C" w14:textId="7291682C" w:rsidR="00131FAE" w:rsidRPr="00F260F1" w:rsidRDefault="00131FAE" w:rsidP="00131FAE">
            <w:pPr>
              <w:spacing w:after="0" w:line="240" w:lineRule="auto"/>
              <w:jc w:val="center"/>
              <w:rPr>
                <w:bCs/>
                <w:iCs/>
                <w:sz w:val="22"/>
              </w:rPr>
            </w:pPr>
            <w:r w:rsidRPr="00F260F1">
              <w:rPr>
                <w:sz w:val="22"/>
              </w:rPr>
              <w:t>1 t</w:t>
            </w:r>
          </w:p>
        </w:tc>
        <w:tc>
          <w:tcPr>
            <w:tcW w:w="1417" w:type="dxa"/>
            <w:tcBorders>
              <w:top w:val="single" w:sz="4" w:space="0" w:color="auto"/>
              <w:left w:val="single" w:sz="4" w:space="0" w:color="auto"/>
              <w:bottom w:val="single" w:sz="4" w:space="0" w:color="auto"/>
              <w:right w:val="single" w:sz="4" w:space="0" w:color="auto"/>
            </w:tcBorders>
            <w:vAlign w:val="bottom"/>
          </w:tcPr>
          <w:p w14:paraId="7A3389A9" w14:textId="4F564F7A" w:rsidR="00131FAE" w:rsidRPr="00F260F1" w:rsidRDefault="00131FAE" w:rsidP="00131FAE">
            <w:pPr>
              <w:spacing w:after="0" w:line="240" w:lineRule="auto"/>
              <w:jc w:val="center"/>
              <w:rPr>
                <w:sz w:val="22"/>
                <w:lang w:val="en-US"/>
              </w:rPr>
            </w:pPr>
            <w:r w:rsidRPr="00F260F1">
              <w:rPr>
                <w:sz w:val="22"/>
              </w:rPr>
              <w:t>60</w:t>
            </w:r>
          </w:p>
        </w:tc>
        <w:tc>
          <w:tcPr>
            <w:tcW w:w="993" w:type="dxa"/>
            <w:tcBorders>
              <w:top w:val="single" w:sz="4" w:space="0" w:color="auto"/>
              <w:left w:val="single" w:sz="4" w:space="0" w:color="auto"/>
              <w:bottom w:val="single" w:sz="4" w:space="0" w:color="auto"/>
              <w:right w:val="single" w:sz="4" w:space="0" w:color="auto"/>
            </w:tcBorders>
            <w:vAlign w:val="center"/>
          </w:tcPr>
          <w:p w14:paraId="26351D9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BE0EBD"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C48486B" w14:textId="77777777" w:rsidR="00131FAE" w:rsidRPr="00F260F1" w:rsidRDefault="00131FAE" w:rsidP="00131FAE">
            <w:pPr>
              <w:spacing w:after="0" w:line="240" w:lineRule="auto"/>
              <w:jc w:val="center"/>
              <w:rPr>
                <w:sz w:val="22"/>
              </w:rPr>
            </w:pPr>
          </w:p>
        </w:tc>
      </w:tr>
      <w:tr w:rsidR="00131FAE" w:rsidRPr="00AD123E" w14:paraId="3340369E"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62851E1" w14:textId="69101F5C" w:rsidR="00131FAE" w:rsidRPr="00F260F1" w:rsidRDefault="00131FAE" w:rsidP="00131FAE">
            <w:pPr>
              <w:spacing w:after="0" w:line="240" w:lineRule="auto"/>
              <w:jc w:val="center"/>
              <w:rPr>
                <w:sz w:val="22"/>
              </w:rPr>
            </w:pPr>
            <w:r w:rsidRPr="00F260F1">
              <w:rPr>
                <w:sz w:val="22"/>
              </w:rPr>
              <w:t>3.</w:t>
            </w:r>
          </w:p>
        </w:tc>
        <w:tc>
          <w:tcPr>
            <w:tcW w:w="2552" w:type="dxa"/>
            <w:tcBorders>
              <w:top w:val="single" w:sz="4" w:space="0" w:color="auto"/>
              <w:left w:val="single" w:sz="4" w:space="0" w:color="auto"/>
              <w:bottom w:val="single" w:sz="4" w:space="0" w:color="auto"/>
              <w:right w:val="single" w:sz="4" w:space="0" w:color="auto"/>
            </w:tcBorders>
            <w:vAlign w:val="bottom"/>
          </w:tcPr>
          <w:p w14:paraId="13DA0746" w14:textId="2A8FFF97" w:rsidR="00131FAE" w:rsidRPr="00F260F1" w:rsidRDefault="00131FAE" w:rsidP="00131FAE">
            <w:pPr>
              <w:spacing w:after="0" w:line="240" w:lineRule="auto"/>
              <w:rPr>
                <w:bCs/>
                <w:iCs/>
                <w:sz w:val="22"/>
              </w:rPr>
            </w:pPr>
            <w:r w:rsidRPr="00F260F1">
              <w:rPr>
                <w:sz w:val="22"/>
              </w:rPr>
              <w:t>Asfalto dangų nufrezavimas</w:t>
            </w:r>
          </w:p>
        </w:tc>
        <w:tc>
          <w:tcPr>
            <w:tcW w:w="992" w:type="dxa"/>
            <w:tcBorders>
              <w:top w:val="single" w:sz="4" w:space="0" w:color="auto"/>
              <w:left w:val="single" w:sz="4" w:space="0" w:color="auto"/>
              <w:bottom w:val="single" w:sz="4" w:space="0" w:color="auto"/>
              <w:right w:val="single" w:sz="4" w:space="0" w:color="auto"/>
            </w:tcBorders>
            <w:vAlign w:val="bottom"/>
          </w:tcPr>
          <w:p w14:paraId="2E55B670" w14:textId="714CFE4C" w:rsidR="00131FAE" w:rsidRPr="00F260F1" w:rsidRDefault="00131FAE" w:rsidP="00131FAE">
            <w:pPr>
              <w:spacing w:after="0" w:line="240" w:lineRule="auto"/>
              <w:jc w:val="center"/>
              <w:rPr>
                <w:bCs/>
                <w:iCs/>
                <w:sz w:val="22"/>
              </w:rPr>
            </w:pPr>
            <w:r w:rsidRPr="00F260F1">
              <w:rPr>
                <w:sz w:val="22"/>
              </w:rPr>
              <w:t xml:space="preserve">1 kv. m. </w:t>
            </w:r>
          </w:p>
        </w:tc>
        <w:tc>
          <w:tcPr>
            <w:tcW w:w="1417" w:type="dxa"/>
            <w:tcBorders>
              <w:top w:val="single" w:sz="4" w:space="0" w:color="auto"/>
              <w:left w:val="single" w:sz="4" w:space="0" w:color="auto"/>
              <w:bottom w:val="single" w:sz="4" w:space="0" w:color="auto"/>
              <w:right w:val="single" w:sz="4" w:space="0" w:color="auto"/>
            </w:tcBorders>
            <w:vAlign w:val="bottom"/>
          </w:tcPr>
          <w:p w14:paraId="2944AE65" w14:textId="31C49D86" w:rsidR="00131FAE" w:rsidRPr="00F260F1" w:rsidRDefault="00131FAE" w:rsidP="00131FAE">
            <w:pPr>
              <w:spacing w:after="0" w:line="240" w:lineRule="auto"/>
              <w:jc w:val="center"/>
              <w:rPr>
                <w:sz w:val="22"/>
              </w:rPr>
            </w:pPr>
            <w:r w:rsidRPr="00F260F1">
              <w:rPr>
                <w:sz w:val="22"/>
              </w:rPr>
              <w:t>200</w:t>
            </w:r>
          </w:p>
        </w:tc>
        <w:tc>
          <w:tcPr>
            <w:tcW w:w="993" w:type="dxa"/>
            <w:tcBorders>
              <w:top w:val="single" w:sz="4" w:space="0" w:color="auto"/>
              <w:left w:val="single" w:sz="4" w:space="0" w:color="auto"/>
              <w:bottom w:val="single" w:sz="4" w:space="0" w:color="auto"/>
              <w:right w:val="single" w:sz="4" w:space="0" w:color="auto"/>
            </w:tcBorders>
            <w:vAlign w:val="center"/>
          </w:tcPr>
          <w:p w14:paraId="4AE32C03"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1C485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0FA52B" w14:textId="77777777" w:rsidR="00131FAE" w:rsidRPr="00F260F1" w:rsidRDefault="00131FAE" w:rsidP="00131FAE">
            <w:pPr>
              <w:spacing w:after="0" w:line="240" w:lineRule="auto"/>
              <w:jc w:val="center"/>
              <w:rPr>
                <w:sz w:val="22"/>
              </w:rPr>
            </w:pPr>
          </w:p>
        </w:tc>
      </w:tr>
      <w:tr w:rsidR="00131FAE" w:rsidRPr="00AD123E" w14:paraId="3F2F3647"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17C16A0" w14:textId="5857D41C" w:rsidR="00131FAE" w:rsidRPr="00F260F1" w:rsidRDefault="00131FAE" w:rsidP="00131FAE">
            <w:pPr>
              <w:spacing w:after="0" w:line="240" w:lineRule="auto"/>
              <w:jc w:val="center"/>
              <w:rPr>
                <w:sz w:val="22"/>
                <w:lang w:val="en-US"/>
              </w:rPr>
            </w:pPr>
            <w:r w:rsidRPr="00F260F1">
              <w:rPr>
                <w:sz w:val="22"/>
              </w:rPr>
              <w:t>4.</w:t>
            </w:r>
          </w:p>
        </w:tc>
        <w:tc>
          <w:tcPr>
            <w:tcW w:w="2552" w:type="dxa"/>
            <w:tcBorders>
              <w:top w:val="single" w:sz="4" w:space="0" w:color="auto"/>
              <w:left w:val="single" w:sz="4" w:space="0" w:color="auto"/>
              <w:bottom w:val="single" w:sz="4" w:space="0" w:color="auto"/>
              <w:right w:val="single" w:sz="4" w:space="0" w:color="auto"/>
            </w:tcBorders>
            <w:vAlign w:val="bottom"/>
          </w:tcPr>
          <w:p w14:paraId="507CE00D" w14:textId="3C711063" w:rsidR="00131FAE" w:rsidRPr="00F260F1" w:rsidRDefault="00131FAE" w:rsidP="00131FAE">
            <w:pPr>
              <w:spacing w:after="0" w:line="240" w:lineRule="auto"/>
              <w:rPr>
                <w:bCs/>
                <w:iCs/>
                <w:sz w:val="22"/>
              </w:rPr>
            </w:pPr>
            <w:r w:rsidRPr="00F260F1">
              <w:rPr>
                <w:noProof/>
                <w:sz w:val="22"/>
              </w:rPr>
              <w:t>Išlyginamojo sluoksnio iš asfaltbetonio mišinio įrengimas</w:t>
            </w:r>
          </w:p>
        </w:tc>
        <w:tc>
          <w:tcPr>
            <w:tcW w:w="992" w:type="dxa"/>
            <w:tcBorders>
              <w:top w:val="single" w:sz="4" w:space="0" w:color="auto"/>
              <w:left w:val="single" w:sz="4" w:space="0" w:color="auto"/>
              <w:bottom w:val="single" w:sz="4" w:space="0" w:color="auto"/>
              <w:right w:val="single" w:sz="4" w:space="0" w:color="auto"/>
            </w:tcBorders>
            <w:vAlign w:val="bottom"/>
          </w:tcPr>
          <w:p w14:paraId="61AC2A16" w14:textId="588E741D" w:rsidR="00131FAE" w:rsidRPr="00F260F1" w:rsidRDefault="00131FAE" w:rsidP="00131FAE">
            <w:pPr>
              <w:spacing w:after="0" w:line="240" w:lineRule="auto"/>
              <w:jc w:val="center"/>
              <w:rPr>
                <w:bCs/>
                <w:iCs/>
                <w:sz w:val="22"/>
              </w:rPr>
            </w:pPr>
            <w:r w:rsidRPr="00F260F1">
              <w:rPr>
                <w:sz w:val="22"/>
              </w:rPr>
              <w:t>1 t</w:t>
            </w:r>
          </w:p>
        </w:tc>
        <w:tc>
          <w:tcPr>
            <w:tcW w:w="1417" w:type="dxa"/>
            <w:tcBorders>
              <w:top w:val="single" w:sz="4" w:space="0" w:color="auto"/>
              <w:left w:val="single" w:sz="4" w:space="0" w:color="auto"/>
              <w:bottom w:val="single" w:sz="4" w:space="0" w:color="auto"/>
              <w:right w:val="single" w:sz="4" w:space="0" w:color="auto"/>
            </w:tcBorders>
            <w:vAlign w:val="bottom"/>
          </w:tcPr>
          <w:p w14:paraId="24D78641" w14:textId="6C0967AE" w:rsidR="00131FAE" w:rsidRPr="00F260F1" w:rsidRDefault="00131FAE" w:rsidP="00131FAE">
            <w:pPr>
              <w:spacing w:after="0" w:line="240" w:lineRule="auto"/>
              <w:jc w:val="center"/>
              <w:rPr>
                <w:sz w:val="22"/>
              </w:rPr>
            </w:pPr>
            <w:r w:rsidRPr="00F260F1">
              <w:rPr>
                <w:sz w:val="22"/>
              </w:rPr>
              <w:t xml:space="preserve"> 600</w:t>
            </w:r>
          </w:p>
        </w:tc>
        <w:tc>
          <w:tcPr>
            <w:tcW w:w="993" w:type="dxa"/>
            <w:tcBorders>
              <w:top w:val="single" w:sz="4" w:space="0" w:color="auto"/>
              <w:left w:val="single" w:sz="4" w:space="0" w:color="auto"/>
              <w:bottom w:val="single" w:sz="4" w:space="0" w:color="auto"/>
              <w:right w:val="single" w:sz="4" w:space="0" w:color="auto"/>
            </w:tcBorders>
            <w:vAlign w:val="center"/>
          </w:tcPr>
          <w:p w14:paraId="7B46338B"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3443B9"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316DD29" w14:textId="77777777" w:rsidR="00131FAE" w:rsidRPr="00F260F1" w:rsidRDefault="00131FAE" w:rsidP="00131FAE">
            <w:pPr>
              <w:spacing w:after="0" w:line="240" w:lineRule="auto"/>
              <w:jc w:val="center"/>
              <w:rPr>
                <w:sz w:val="22"/>
              </w:rPr>
            </w:pPr>
          </w:p>
        </w:tc>
      </w:tr>
      <w:tr w:rsidR="00131FAE" w:rsidRPr="00AD123E" w14:paraId="62A74970"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12DD8652" w14:textId="3FDB74AC" w:rsidR="00131FAE" w:rsidRPr="00F260F1" w:rsidRDefault="00131FAE" w:rsidP="00131FAE">
            <w:pPr>
              <w:spacing w:after="0" w:line="240" w:lineRule="auto"/>
              <w:jc w:val="center"/>
              <w:rPr>
                <w:sz w:val="22"/>
              </w:rPr>
            </w:pPr>
            <w:r w:rsidRPr="00F260F1">
              <w:rPr>
                <w:sz w:val="22"/>
              </w:rPr>
              <w:t>5.</w:t>
            </w:r>
          </w:p>
        </w:tc>
        <w:tc>
          <w:tcPr>
            <w:tcW w:w="2552" w:type="dxa"/>
            <w:tcBorders>
              <w:top w:val="single" w:sz="4" w:space="0" w:color="auto"/>
              <w:left w:val="single" w:sz="4" w:space="0" w:color="auto"/>
              <w:bottom w:val="single" w:sz="4" w:space="0" w:color="auto"/>
              <w:right w:val="single" w:sz="4" w:space="0" w:color="auto"/>
            </w:tcBorders>
            <w:vAlign w:val="bottom"/>
          </w:tcPr>
          <w:p w14:paraId="5776A711" w14:textId="6117CB11" w:rsidR="00131FAE" w:rsidRPr="00F260F1" w:rsidRDefault="00131FAE" w:rsidP="00131FAE">
            <w:pPr>
              <w:spacing w:after="0" w:line="240" w:lineRule="auto"/>
              <w:rPr>
                <w:bCs/>
                <w:iCs/>
                <w:sz w:val="22"/>
              </w:rPr>
            </w:pPr>
            <w:r w:rsidRPr="00F260F1">
              <w:rPr>
                <w:noProof/>
                <w:sz w:val="22"/>
              </w:rPr>
              <w:t>Asfaltbetonio dangos kraštų apipjovimas ir iškapojimas iki reikiamo gylio</w:t>
            </w:r>
          </w:p>
        </w:tc>
        <w:tc>
          <w:tcPr>
            <w:tcW w:w="992" w:type="dxa"/>
            <w:tcBorders>
              <w:top w:val="single" w:sz="4" w:space="0" w:color="auto"/>
              <w:left w:val="single" w:sz="4" w:space="0" w:color="auto"/>
              <w:bottom w:val="single" w:sz="4" w:space="0" w:color="auto"/>
              <w:right w:val="single" w:sz="4" w:space="0" w:color="auto"/>
            </w:tcBorders>
            <w:vAlign w:val="bottom"/>
          </w:tcPr>
          <w:p w14:paraId="7DF4289D" w14:textId="68D62A2F" w:rsidR="00131FAE" w:rsidRPr="00F260F1" w:rsidRDefault="00131FAE" w:rsidP="00131FAE">
            <w:pPr>
              <w:spacing w:after="0" w:line="240" w:lineRule="auto"/>
              <w:jc w:val="center"/>
              <w:rPr>
                <w:bCs/>
                <w:iCs/>
                <w:sz w:val="22"/>
              </w:rPr>
            </w:pPr>
            <w:r w:rsidRPr="00F260F1">
              <w:rPr>
                <w:sz w:val="22"/>
              </w:rPr>
              <w:t>1 kv. m.</w:t>
            </w:r>
          </w:p>
        </w:tc>
        <w:tc>
          <w:tcPr>
            <w:tcW w:w="1417" w:type="dxa"/>
            <w:tcBorders>
              <w:top w:val="single" w:sz="4" w:space="0" w:color="auto"/>
              <w:left w:val="single" w:sz="4" w:space="0" w:color="auto"/>
              <w:bottom w:val="single" w:sz="4" w:space="0" w:color="auto"/>
              <w:right w:val="single" w:sz="4" w:space="0" w:color="auto"/>
            </w:tcBorders>
            <w:vAlign w:val="bottom"/>
          </w:tcPr>
          <w:p w14:paraId="1AC70F64" w14:textId="7B1D3333"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61A628A6"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72406C"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1E3A17" w14:textId="77777777" w:rsidR="00131FAE" w:rsidRPr="00F260F1" w:rsidRDefault="00131FAE" w:rsidP="00131FAE">
            <w:pPr>
              <w:spacing w:after="0" w:line="240" w:lineRule="auto"/>
              <w:jc w:val="center"/>
              <w:rPr>
                <w:sz w:val="22"/>
              </w:rPr>
            </w:pPr>
          </w:p>
        </w:tc>
      </w:tr>
      <w:tr w:rsidR="00131FAE" w:rsidRPr="00AD123E" w14:paraId="0E934538"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2842EC05" w14:textId="2A421B79" w:rsidR="00131FAE" w:rsidRPr="00F260F1" w:rsidRDefault="00131FAE" w:rsidP="00131FAE">
            <w:pPr>
              <w:spacing w:after="0" w:line="240" w:lineRule="auto"/>
              <w:jc w:val="center"/>
              <w:rPr>
                <w:sz w:val="22"/>
              </w:rPr>
            </w:pPr>
            <w:r w:rsidRPr="00F260F1">
              <w:rPr>
                <w:sz w:val="22"/>
              </w:rPr>
              <w:t>6.</w:t>
            </w:r>
          </w:p>
        </w:tc>
        <w:tc>
          <w:tcPr>
            <w:tcW w:w="2552" w:type="dxa"/>
            <w:tcBorders>
              <w:top w:val="single" w:sz="4" w:space="0" w:color="auto"/>
              <w:left w:val="single" w:sz="4" w:space="0" w:color="auto"/>
              <w:bottom w:val="single" w:sz="4" w:space="0" w:color="auto"/>
              <w:right w:val="single" w:sz="4" w:space="0" w:color="auto"/>
            </w:tcBorders>
            <w:vAlign w:val="bottom"/>
          </w:tcPr>
          <w:p w14:paraId="2A6545EC" w14:textId="4524B2D2" w:rsidR="00131FAE" w:rsidRPr="00F260F1" w:rsidRDefault="00131FAE" w:rsidP="00131FAE">
            <w:pPr>
              <w:spacing w:after="0" w:line="240" w:lineRule="auto"/>
              <w:rPr>
                <w:bCs/>
                <w:iCs/>
                <w:sz w:val="22"/>
              </w:rPr>
            </w:pPr>
            <w:r w:rsidRPr="00F260F1">
              <w:rPr>
                <w:noProof/>
                <w:sz w:val="22"/>
              </w:rPr>
              <w:t xml:space="preserve">15 cm storio skaldos pagrindo sluoksnio iš nesurištojo mineralinių medžiagų mišinio įrengimas ( fr. 0/32 arba 0/45) </w:t>
            </w:r>
          </w:p>
        </w:tc>
        <w:tc>
          <w:tcPr>
            <w:tcW w:w="992" w:type="dxa"/>
            <w:tcBorders>
              <w:top w:val="single" w:sz="4" w:space="0" w:color="auto"/>
              <w:left w:val="single" w:sz="4" w:space="0" w:color="auto"/>
              <w:bottom w:val="single" w:sz="4" w:space="0" w:color="auto"/>
              <w:right w:val="single" w:sz="4" w:space="0" w:color="auto"/>
            </w:tcBorders>
            <w:vAlign w:val="bottom"/>
          </w:tcPr>
          <w:p w14:paraId="0A383ADD" w14:textId="2BECEF2B" w:rsidR="00131FAE" w:rsidRPr="00F260F1" w:rsidRDefault="00131FAE" w:rsidP="00131FAE">
            <w:pPr>
              <w:spacing w:after="0" w:line="240" w:lineRule="auto"/>
              <w:jc w:val="center"/>
              <w:rPr>
                <w:bCs/>
                <w:iCs/>
                <w:sz w:val="22"/>
              </w:rPr>
            </w:pPr>
            <w:r w:rsidRPr="00F260F1">
              <w:rPr>
                <w:sz w:val="22"/>
              </w:rPr>
              <w:t xml:space="preserve">1 kv. m. </w:t>
            </w:r>
          </w:p>
        </w:tc>
        <w:tc>
          <w:tcPr>
            <w:tcW w:w="1417" w:type="dxa"/>
            <w:tcBorders>
              <w:top w:val="single" w:sz="4" w:space="0" w:color="auto"/>
              <w:left w:val="single" w:sz="4" w:space="0" w:color="auto"/>
              <w:bottom w:val="single" w:sz="4" w:space="0" w:color="auto"/>
              <w:right w:val="single" w:sz="4" w:space="0" w:color="auto"/>
            </w:tcBorders>
            <w:vAlign w:val="bottom"/>
          </w:tcPr>
          <w:p w14:paraId="3BA00609" w14:textId="77777777" w:rsidR="00131FAE" w:rsidRPr="00F260F1" w:rsidRDefault="00131FAE" w:rsidP="00131FAE">
            <w:pPr>
              <w:spacing w:after="0" w:line="240" w:lineRule="auto"/>
              <w:jc w:val="center"/>
              <w:rPr>
                <w:sz w:val="22"/>
              </w:rPr>
            </w:pPr>
          </w:p>
          <w:p w14:paraId="051450B4" w14:textId="77777777" w:rsidR="00131FAE" w:rsidRPr="00F260F1" w:rsidRDefault="00131FAE" w:rsidP="00131FAE">
            <w:pPr>
              <w:spacing w:after="0" w:line="240" w:lineRule="auto"/>
              <w:jc w:val="center"/>
              <w:rPr>
                <w:sz w:val="22"/>
              </w:rPr>
            </w:pPr>
          </w:p>
          <w:p w14:paraId="2A36F8BE" w14:textId="7768BD2A"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19F15D4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95295D"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460BF30" w14:textId="77777777" w:rsidR="00131FAE" w:rsidRPr="00F260F1" w:rsidRDefault="00131FAE" w:rsidP="00131FAE">
            <w:pPr>
              <w:spacing w:after="0" w:line="240" w:lineRule="auto"/>
              <w:jc w:val="center"/>
              <w:rPr>
                <w:sz w:val="22"/>
              </w:rPr>
            </w:pPr>
          </w:p>
        </w:tc>
      </w:tr>
      <w:tr w:rsidR="00131FAE" w:rsidRPr="00AD123E" w14:paraId="6E467EB6"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9EE6E12" w14:textId="082DE1CF" w:rsidR="00131FAE" w:rsidRPr="00F260F1" w:rsidRDefault="00131FAE" w:rsidP="00131FAE">
            <w:pPr>
              <w:spacing w:after="0" w:line="240" w:lineRule="auto"/>
              <w:jc w:val="center"/>
              <w:rPr>
                <w:sz w:val="22"/>
              </w:rPr>
            </w:pPr>
            <w:r w:rsidRPr="00F260F1">
              <w:rPr>
                <w:sz w:val="22"/>
              </w:rPr>
              <w:t>7.</w:t>
            </w:r>
          </w:p>
        </w:tc>
        <w:tc>
          <w:tcPr>
            <w:tcW w:w="2552" w:type="dxa"/>
            <w:tcBorders>
              <w:top w:val="single" w:sz="4" w:space="0" w:color="auto"/>
              <w:left w:val="single" w:sz="4" w:space="0" w:color="auto"/>
              <w:bottom w:val="single" w:sz="4" w:space="0" w:color="auto"/>
              <w:right w:val="single" w:sz="4" w:space="0" w:color="auto"/>
            </w:tcBorders>
            <w:vAlign w:val="bottom"/>
          </w:tcPr>
          <w:p w14:paraId="5B017830" w14:textId="633C64E4" w:rsidR="00131FAE" w:rsidRPr="00F260F1" w:rsidRDefault="00131FAE" w:rsidP="00131FAE">
            <w:pPr>
              <w:spacing w:after="0" w:line="240" w:lineRule="auto"/>
              <w:rPr>
                <w:bCs/>
                <w:iCs/>
                <w:sz w:val="22"/>
              </w:rPr>
            </w:pPr>
            <w:r w:rsidRPr="00F260F1">
              <w:rPr>
                <w:noProof/>
                <w:sz w:val="22"/>
              </w:rPr>
              <w:t>4 cm storio dangos įrengimas, panaudojant asfaltbetonio klotuvą</w:t>
            </w:r>
          </w:p>
        </w:tc>
        <w:tc>
          <w:tcPr>
            <w:tcW w:w="992" w:type="dxa"/>
            <w:tcBorders>
              <w:top w:val="single" w:sz="4" w:space="0" w:color="auto"/>
              <w:left w:val="single" w:sz="4" w:space="0" w:color="auto"/>
              <w:bottom w:val="single" w:sz="4" w:space="0" w:color="auto"/>
              <w:right w:val="single" w:sz="4" w:space="0" w:color="auto"/>
            </w:tcBorders>
            <w:vAlign w:val="bottom"/>
          </w:tcPr>
          <w:p w14:paraId="626CA67F" w14:textId="1EF75C7E" w:rsidR="00131FAE" w:rsidRPr="00F260F1" w:rsidRDefault="00131FAE" w:rsidP="00131FAE">
            <w:pPr>
              <w:spacing w:after="0" w:line="240" w:lineRule="auto"/>
              <w:jc w:val="center"/>
              <w:rPr>
                <w:bCs/>
                <w:iCs/>
                <w:sz w:val="22"/>
              </w:rPr>
            </w:pPr>
            <w:r w:rsidRPr="00F260F1">
              <w:rPr>
                <w:sz w:val="22"/>
              </w:rPr>
              <w:t>1 kv. m.</w:t>
            </w:r>
          </w:p>
        </w:tc>
        <w:tc>
          <w:tcPr>
            <w:tcW w:w="1417" w:type="dxa"/>
            <w:tcBorders>
              <w:top w:val="single" w:sz="4" w:space="0" w:color="auto"/>
              <w:left w:val="single" w:sz="4" w:space="0" w:color="auto"/>
              <w:bottom w:val="single" w:sz="4" w:space="0" w:color="auto"/>
              <w:right w:val="single" w:sz="4" w:space="0" w:color="auto"/>
            </w:tcBorders>
            <w:vAlign w:val="bottom"/>
          </w:tcPr>
          <w:p w14:paraId="7D3C46E6" w14:textId="12A40333"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0C78F3EC"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325CB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1B5989" w14:textId="77777777" w:rsidR="00131FAE" w:rsidRPr="00F260F1" w:rsidRDefault="00131FAE" w:rsidP="00131FAE">
            <w:pPr>
              <w:spacing w:after="0" w:line="240" w:lineRule="auto"/>
              <w:jc w:val="center"/>
              <w:rPr>
                <w:sz w:val="22"/>
              </w:rPr>
            </w:pPr>
          </w:p>
        </w:tc>
      </w:tr>
      <w:tr w:rsidR="00131FAE" w:rsidRPr="00AD123E" w14:paraId="78E8D804"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6C611720" w14:textId="391B828F" w:rsidR="00131FAE" w:rsidRPr="00F260F1" w:rsidRDefault="00131FAE" w:rsidP="00131FAE">
            <w:pPr>
              <w:spacing w:after="0" w:line="240" w:lineRule="auto"/>
              <w:jc w:val="center"/>
              <w:rPr>
                <w:sz w:val="22"/>
              </w:rPr>
            </w:pPr>
            <w:r w:rsidRPr="00F260F1">
              <w:rPr>
                <w:sz w:val="22"/>
              </w:rPr>
              <w:t xml:space="preserve">7.1. </w:t>
            </w:r>
          </w:p>
        </w:tc>
        <w:tc>
          <w:tcPr>
            <w:tcW w:w="2552" w:type="dxa"/>
            <w:tcBorders>
              <w:top w:val="single" w:sz="4" w:space="0" w:color="auto"/>
              <w:left w:val="single" w:sz="4" w:space="0" w:color="auto"/>
              <w:bottom w:val="single" w:sz="4" w:space="0" w:color="auto"/>
              <w:right w:val="single" w:sz="4" w:space="0" w:color="auto"/>
            </w:tcBorders>
            <w:vAlign w:val="bottom"/>
          </w:tcPr>
          <w:p w14:paraId="63C127E0" w14:textId="6F6C8947" w:rsidR="00131FAE" w:rsidRPr="00F260F1" w:rsidRDefault="00131FAE" w:rsidP="00131FAE">
            <w:pPr>
              <w:spacing w:after="0" w:line="240" w:lineRule="auto"/>
              <w:rPr>
                <w:bCs/>
                <w:iCs/>
                <w:sz w:val="22"/>
              </w:rPr>
            </w:pPr>
            <w:r w:rsidRPr="00F260F1">
              <w:rPr>
                <w:noProof/>
                <w:sz w:val="22"/>
              </w:rPr>
              <w:t>Keičiant dangos storį, kiekvienam 1 cm storio sluoksnio pasikeitimui pridėti ar atimti</w:t>
            </w:r>
          </w:p>
        </w:tc>
        <w:tc>
          <w:tcPr>
            <w:tcW w:w="992" w:type="dxa"/>
            <w:tcBorders>
              <w:top w:val="single" w:sz="4" w:space="0" w:color="auto"/>
              <w:left w:val="single" w:sz="4" w:space="0" w:color="auto"/>
              <w:bottom w:val="single" w:sz="4" w:space="0" w:color="auto"/>
              <w:right w:val="single" w:sz="4" w:space="0" w:color="auto"/>
            </w:tcBorders>
            <w:vAlign w:val="bottom"/>
          </w:tcPr>
          <w:p w14:paraId="0423A2F5" w14:textId="31DB6720" w:rsidR="00131FAE" w:rsidRPr="00F260F1" w:rsidRDefault="00131FAE" w:rsidP="00131FAE">
            <w:pPr>
              <w:spacing w:after="0" w:line="240" w:lineRule="auto"/>
              <w:jc w:val="center"/>
              <w:rPr>
                <w:bCs/>
                <w:iCs/>
                <w:sz w:val="22"/>
              </w:rPr>
            </w:pPr>
            <w:r w:rsidRPr="00F260F1">
              <w:rPr>
                <w:sz w:val="22"/>
              </w:rPr>
              <w:t>1 cm</w:t>
            </w:r>
          </w:p>
        </w:tc>
        <w:tc>
          <w:tcPr>
            <w:tcW w:w="1417" w:type="dxa"/>
            <w:tcBorders>
              <w:top w:val="single" w:sz="4" w:space="0" w:color="auto"/>
              <w:left w:val="single" w:sz="4" w:space="0" w:color="auto"/>
              <w:bottom w:val="single" w:sz="4" w:space="0" w:color="auto"/>
              <w:right w:val="single" w:sz="4" w:space="0" w:color="auto"/>
            </w:tcBorders>
            <w:vAlign w:val="bottom"/>
          </w:tcPr>
          <w:p w14:paraId="662F37AA" w14:textId="490FF3B1"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3C776A78"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3C652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4011754" w14:textId="77777777" w:rsidR="00131FAE" w:rsidRPr="00F260F1" w:rsidRDefault="00131FAE" w:rsidP="00131FAE">
            <w:pPr>
              <w:spacing w:after="0" w:line="240" w:lineRule="auto"/>
              <w:jc w:val="center"/>
              <w:rPr>
                <w:sz w:val="22"/>
              </w:rPr>
            </w:pPr>
          </w:p>
        </w:tc>
      </w:tr>
      <w:tr w:rsidR="00131FAE" w:rsidRPr="00AD123E" w14:paraId="27BF639D"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060FD4E7" w14:textId="2C48CC71" w:rsidR="00131FAE" w:rsidRPr="00F260F1" w:rsidRDefault="00476F18" w:rsidP="00131FAE">
            <w:pPr>
              <w:spacing w:after="0" w:line="240" w:lineRule="auto"/>
              <w:jc w:val="center"/>
              <w:rPr>
                <w:sz w:val="22"/>
              </w:rPr>
            </w:pPr>
            <w:r>
              <w:rPr>
                <w:sz w:val="22"/>
              </w:rPr>
              <w:t>8</w:t>
            </w:r>
            <w:r w:rsidR="00131FAE" w:rsidRPr="00F260F1">
              <w:rPr>
                <w:sz w:val="22"/>
              </w:rPr>
              <w:t>.</w:t>
            </w:r>
          </w:p>
        </w:tc>
        <w:tc>
          <w:tcPr>
            <w:tcW w:w="2552" w:type="dxa"/>
            <w:tcBorders>
              <w:top w:val="single" w:sz="4" w:space="0" w:color="auto"/>
              <w:left w:val="single" w:sz="4" w:space="0" w:color="auto"/>
              <w:bottom w:val="single" w:sz="4" w:space="0" w:color="auto"/>
              <w:right w:val="single" w:sz="4" w:space="0" w:color="auto"/>
            </w:tcBorders>
            <w:vAlign w:val="bottom"/>
          </w:tcPr>
          <w:p w14:paraId="2867503A" w14:textId="5F556369" w:rsidR="00131FAE" w:rsidRPr="00F260F1" w:rsidRDefault="00131FAE" w:rsidP="00131FAE">
            <w:pPr>
              <w:spacing w:after="0" w:line="240" w:lineRule="auto"/>
              <w:rPr>
                <w:bCs/>
                <w:iCs/>
                <w:sz w:val="22"/>
              </w:rPr>
            </w:pPr>
            <w:r w:rsidRPr="00F260F1">
              <w:rPr>
                <w:sz w:val="22"/>
              </w:rPr>
              <w:t>Smulkių plyšių (iki 5 mm) tinklo užtaisymas „palaistymo“ būdu</w:t>
            </w:r>
          </w:p>
        </w:tc>
        <w:tc>
          <w:tcPr>
            <w:tcW w:w="992" w:type="dxa"/>
            <w:tcBorders>
              <w:top w:val="single" w:sz="4" w:space="0" w:color="auto"/>
              <w:left w:val="single" w:sz="4" w:space="0" w:color="auto"/>
              <w:bottom w:val="single" w:sz="4" w:space="0" w:color="auto"/>
              <w:right w:val="single" w:sz="4" w:space="0" w:color="auto"/>
            </w:tcBorders>
            <w:vAlign w:val="bottom"/>
          </w:tcPr>
          <w:p w14:paraId="1E7D8CA9" w14:textId="69D3967F" w:rsidR="00131FAE" w:rsidRPr="00F260F1" w:rsidRDefault="00131FAE" w:rsidP="00131FAE">
            <w:pPr>
              <w:spacing w:after="0" w:line="240" w:lineRule="auto"/>
              <w:jc w:val="center"/>
              <w:rPr>
                <w:bCs/>
                <w:iCs/>
                <w:sz w:val="22"/>
              </w:rPr>
            </w:pPr>
            <w:r w:rsidRPr="00F260F1">
              <w:rPr>
                <w:sz w:val="22"/>
              </w:rPr>
              <w:t xml:space="preserve">1 kv. m. </w:t>
            </w:r>
          </w:p>
        </w:tc>
        <w:tc>
          <w:tcPr>
            <w:tcW w:w="1417" w:type="dxa"/>
            <w:tcBorders>
              <w:top w:val="single" w:sz="4" w:space="0" w:color="auto"/>
              <w:left w:val="single" w:sz="4" w:space="0" w:color="auto"/>
              <w:bottom w:val="single" w:sz="4" w:space="0" w:color="auto"/>
              <w:right w:val="single" w:sz="4" w:space="0" w:color="auto"/>
            </w:tcBorders>
            <w:vAlign w:val="bottom"/>
          </w:tcPr>
          <w:p w14:paraId="5189FCE8" w14:textId="754180CB"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35B839B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8C0DEE"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FF507B" w14:textId="77777777" w:rsidR="00131FAE" w:rsidRPr="00F260F1" w:rsidRDefault="00131FAE" w:rsidP="00131FAE">
            <w:pPr>
              <w:spacing w:after="0" w:line="240" w:lineRule="auto"/>
              <w:jc w:val="center"/>
              <w:rPr>
                <w:sz w:val="22"/>
              </w:rPr>
            </w:pPr>
          </w:p>
        </w:tc>
      </w:tr>
      <w:tr w:rsidR="00131FAE" w:rsidRPr="00AD123E" w14:paraId="753D62D3"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3EC39DC2" w14:textId="25B23079" w:rsidR="00131FAE" w:rsidRPr="00F260F1" w:rsidRDefault="00476F18" w:rsidP="00131FAE">
            <w:pPr>
              <w:spacing w:after="0" w:line="240" w:lineRule="auto"/>
              <w:jc w:val="center"/>
              <w:rPr>
                <w:sz w:val="22"/>
              </w:rPr>
            </w:pPr>
            <w:r>
              <w:rPr>
                <w:sz w:val="22"/>
              </w:rPr>
              <w:t>9</w:t>
            </w:r>
            <w:r w:rsidR="00131FAE" w:rsidRPr="00F260F1">
              <w:rPr>
                <w:sz w:val="22"/>
              </w:rPr>
              <w:t>.</w:t>
            </w:r>
          </w:p>
        </w:tc>
        <w:tc>
          <w:tcPr>
            <w:tcW w:w="2552" w:type="dxa"/>
            <w:tcBorders>
              <w:top w:val="single" w:sz="4" w:space="0" w:color="auto"/>
              <w:left w:val="single" w:sz="4" w:space="0" w:color="auto"/>
              <w:bottom w:val="single" w:sz="4" w:space="0" w:color="auto"/>
              <w:right w:val="single" w:sz="4" w:space="0" w:color="auto"/>
            </w:tcBorders>
            <w:vAlign w:val="bottom"/>
          </w:tcPr>
          <w:p w14:paraId="7187F47D" w14:textId="3FFA4B5A" w:rsidR="00131FAE" w:rsidRPr="00F260F1" w:rsidRDefault="00131FAE" w:rsidP="00131FAE">
            <w:pPr>
              <w:spacing w:after="0" w:line="240" w:lineRule="auto"/>
              <w:rPr>
                <w:bCs/>
                <w:iCs/>
                <w:sz w:val="22"/>
              </w:rPr>
            </w:pPr>
            <w:r w:rsidRPr="00F260F1">
              <w:rPr>
                <w:sz w:val="22"/>
              </w:rPr>
              <w:t>Plyšių 10 -</w:t>
            </w:r>
            <w:r w:rsidR="00476F18">
              <w:rPr>
                <w:sz w:val="22"/>
              </w:rPr>
              <w:t xml:space="preserve"> </w:t>
            </w:r>
            <w:r w:rsidRPr="00F260F1">
              <w:rPr>
                <w:sz w:val="22"/>
              </w:rPr>
              <w:t xml:space="preserve">50 mm pločio užtaisymas asfalto dangose, išvalant ir paruošiant V formos plyšį rankiniu būdu, </w:t>
            </w:r>
            <w:r w:rsidRPr="00F260F1">
              <w:rPr>
                <w:sz w:val="22"/>
              </w:rPr>
              <w:lastRenderedPageBreak/>
              <w:t>gruntuojant ir užpildant plyšį karštu asfaltu</w:t>
            </w:r>
          </w:p>
        </w:tc>
        <w:tc>
          <w:tcPr>
            <w:tcW w:w="992" w:type="dxa"/>
            <w:tcBorders>
              <w:top w:val="single" w:sz="4" w:space="0" w:color="auto"/>
              <w:left w:val="single" w:sz="4" w:space="0" w:color="auto"/>
              <w:bottom w:val="single" w:sz="4" w:space="0" w:color="auto"/>
              <w:right w:val="single" w:sz="4" w:space="0" w:color="auto"/>
            </w:tcBorders>
            <w:vAlign w:val="bottom"/>
          </w:tcPr>
          <w:p w14:paraId="07BB5786" w14:textId="2B0EA45F" w:rsidR="00131FAE" w:rsidRPr="00F260F1" w:rsidRDefault="00131FAE" w:rsidP="00131FAE">
            <w:pPr>
              <w:spacing w:after="0" w:line="240" w:lineRule="auto"/>
              <w:jc w:val="center"/>
              <w:rPr>
                <w:bCs/>
                <w:iCs/>
                <w:sz w:val="22"/>
              </w:rPr>
            </w:pPr>
            <w:r w:rsidRPr="00F260F1">
              <w:rPr>
                <w:sz w:val="22"/>
              </w:rPr>
              <w:lastRenderedPageBreak/>
              <w:t>1 kv. m.</w:t>
            </w:r>
          </w:p>
        </w:tc>
        <w:tc>
          <w:tcPr>
            <w:tcW w:w="1417" w:type="dxa"/>
            <w:tcBorders>
              <w:top w:val="single" w:sz="4" w:space="0" w:color="auto"/>
              <w:left w:val="single" w:sz="4" w:space="0" w:color="auto"/>
              <w:bottom w:val="single" w:sz="4" w:space="0" w:color="auto"/>
              <w:right w:val="single" w:sz="4" w:space="0" w:color="auto"/>
            </w:tcBorders>
            <w:vAlign w:val="bottom"/>
          </w:tcPr>
          <w:p w14:paraId="391969C0" w14:textId="6BC49B4A" w:rsidR="00131FAE" w:rsidRPr="00F260F1" w:rsidRDefault="00131FAE" w:rsidP="00131FAE">
            <w:pPr>
              <w:spacing w:after="0" w:line="240" w:lineRule="auto"/>
              <w:jc w:val="center"/>
              <w:rPr>
                <w:sz w:val="22"/>
              </w:rPr>
            </w:pPr>
            <w:r w:rsidRPr="00F260F1">
              <w:rPr>
                <w:sz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EFABBD3"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0455A9"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556FD3B" w14:textId="77777777" w:rsidR="00131FAE" w:rsidRPr="00F260F1" w:rsidRDefault="00131FAE" w:rsidP="00131FAE">
            <w:pPr>
              <w:spacing w:after="0" w:line="240" w:lineRule="auto"/>
              <w:jc w:val="center"/>
              <w:rPr>
                <w:sz w:val="22"/>
              </w:rPr>
            </w:pPr>
          </w:p>
        </w:tc>
      </w:tr>
      <w:tr w:rsidR="00122E2A" w:rsidRPr="00AD123E" w14:paraId="4DC28FB1" w14:textId="77777777" w:rsidTr="00F260F1">
        <w:trPr>
          <w:trHeight w:val="314"/>
        </w:trPr>
        <w:tc>
          <w:tcPr>
            <w:tcW w:w="8075" w:type="dxa"/>
            <w:gridSpan w:val="6"/>
            <w:tcBorders>
              <w:top w:val="single" w:sz="4" w:space="0" w:color="auto"/>
              <w:left w:val="single" w:sz="4" w:space="0" w:color="auto"/>
              <w:bottom w:val="single" w:sz="4" w:space="0" w:color="auto"/>
              <w:right w:val="single" w:sz="4" w:space="0" w:color="auto"/>
            </w:tcBorders>
            <w:vAlign w:val="center"/>
          </w:tcPr>
          <w:p w14:paraId="446D83CF" w14:textId="34E4026E" w:rsidR="00122E2A" w:rsidRPr="00F260F1" w:rsidRDefault="00122E2A" w:rsidP="00B11B4F">
            <w:pPr>
              <w:spacing w:after="0" w:line="240" w:lineRule="auto"/>
              <w:jc w:val="right"/>
              <w:rPr>
                <w:sz w:val="22"/>
              </w:rPr>
            </w:pPr>
            <w:r w:rsidRPr="00F260F1">
              <w:rPr>
                <w:b/>
                <w:sz w:val="22"/>
              </w:rPr>
              <w:t xml:space="preserve">Bendra </w:t>
            </w:r>
            <w:r w:rsidR="00935415" w:rsidRPr="00F260F1">
              <w:rPr>
                <w:b/>
                <w:sz w:val="22"/>
              </w:rPr>
              <w:t>36</w:t>
            </w:r>
            <w:r w:rsidRPr="00F260F1">
              <w:rPr>
                <w:b/>
                <w:sz w:val="22"/>
              </w:rPr>
              <w:t xml:space="preserve"> mėnesių pasiūlymo palyginamoji kaina:</w:t>
            </w:r>
          </w:p>
        </w:tc>
        <w:tc>
          <w:tcPr>
            <w:tcW w:w="1559" w:type="dxa"/>
            <w:tcBorders>
              <w:top w:val="single" w:sz="4" w:space="0" w:color="auto"/>
              <w:left w:val="single" w:sz="4" w:space="0" w:color="auto"/>
              <w:bottom w:val="single" w:sz="4" w:space="0" w:color="auto"/>
              <w:right w:val="single" w:sz="4" w:space="0" w:color="auto"/>
            </w:tcBorders>
            <w:vAlign w:val="center"/>
          </w:tcPr>
          <w:p w14:paraId="386675D0" w14:textId="77777777" w:rsidR="00122E2A" w:rsidRPr="00F260F1" w:rsidRDefault="00122E2A" w:rsidP="00122E2A">
            <w:pPr>
              <w:spacing w:after="0" w:line="240" w:lineRule="auto"/>
              <w:jc w:val="center"/>
              <w:rPr>
                <w:sz w:val="22"/>
              </w:rPr>
            </w:pPr>
          </w:p>
        </w:tc>
      </w:tr>
    </w:tbl>
    <w:p w14:paraId="3C0F5F0E" w14:textId="77777777" w:rsidR="002357B6" w:rsidRPr="003651A7" w:rsidRDefault="002357B6" w:rsidP="002357B6">
      <w:pPr>
        <w:spacing w:after="0" w:line="240" w:lineRule="auto"/>
        <w:ind w:firstLine="720"/>
        <w:jc w:val="both"/>
        <w:rPr>
          <w:szCs w:val="24"/>
        </w:rPr>
      </w:pPr>
      <w:r w:rsidRPr="003651A7">
        <w:rPr>
          <w:szCs w:val="24"/>
        </w:rPr>
        <w:t>Pastabos:</w:t>
      </w:r>
    </w:p>
    <w:p w14:paraId="34BE6930" w14:textId="411EC981" w:rsidR="002357B6" w:rsidRPr="00476F18" w:rsidRDefault="002357B6" w:rsidP="002357B6">
      <w:pPr>
        <w:spacing w:after="0" w:line="240" w:lineRule="auto"/>
        <w:ind w:firstLine="720"/>
        <w:jc w:val="both"/>
        <w:rPr>
          <w:b/>
          <w:bCs/>
          <w:i/>
          <w:iCs/>
          <w:szCs w:val="24"/>
        </w:rPr>
      </w:pPr>
      <w:r w:rsidRPr="003651A7">
        <w:rPr>
          <w:szCs w:val="24"/>
        </w:rPr>
        <w:t>*</w:t>
      </w:r>
      <w:r w:rsidRPr="00476F18">
        <w:rPr>
          <w:b/>
          <w:bCs/>
          <w:i/>
          <w:iCs/>
          <w:szCs w:val="24"/>
        </w:rPr>
        <w:t xml:space="preserve">Perkančioji organizacija neįsipareigoja nupirkti viso nurodyto preliminaraus kiekio, o pirks pagal poreikį. Perkančioji organizacija pasilieka sau teisę didinti arba mažinti nurodytą preliminarų kiekį iki </w:t>
      </w:r>
      <w:r w:rsidR="00057C21" w:rsidRPr="00476F18">
        <w:rPr>
          <w:b/>
          <w:bCs/>
          <w:i/>
          <w:iCs/>
          <w:szCs w:val="24"/>
        </w:rPr>
        <w:t>15</w:t>
      </w:r>
      <w:r w:rsidRPr="00476F18">
        <w:rPr>
          <w:b/>
          <w:bCs/>
          <w:i/>
          <w:iCs/>
          <w:szCs w:val="24"/>
        </w:rPr>
        <w:t xml:space="preserve"> proc.</w:t>
      </w:r>
    </w:p>
    <w:p w14:paraId="3E7FCB8B" w14:textId="77777777" w:rsidR="00DE7E1E" w:rsidRPr="008F7ACE" w:rsidRDefault="00DE7E1E" w:rsidP="002357B6">
      <w:pPr>
        <w:spacing w:after="0" w:line="240" w:lineRule="auto"/>
        <w:ind w:firstLine="720"/>
        <w:jc w:val="both"/>
        <w:rPr>
          <w:b/>
          <w:szCs w:val="24"/>
        </w:rPr>
      </w:pPr>
    </w:p>
    <w:p w14:paraId="47B06EC2" w14:textId="77777777" w:rsidR="002357B6" w:rsidRPr="00AD123E" w:rsidRDefault="002357B6" w:rsidP="002357B6">
      <w:pPr>
        <w:spacing w:after="0"/>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5695EB75" w14:textId="77777777" w:rsidR="002357B6" w:rsidRPr="00AD123E" w:rsidRDefault="002357B6" w:rsidP="002357B6">
      <w:pPr>
        <w:spacing w:after="0"/>
        <w:jc w:val="both"/>
        <w:rPr>
          <w:sz w:val="6"/>
          <w:szCs w:val="6"/>
        </w:rPr>
      </w:pPr>
    </w:p>
    <w:p w14:paraId="5076BF52" w14:textId="77777777" w:rsidR="002357B6" w:rsidRPr="00AD123E" w:rsidRDefault="002357B6" w:rsidP="002357B6">
      <w:pPr>
        <w:spacing w:after="0"/>
        <w:jc w:val="both"/>
        <w:rPr>
          <w:szCs w:val="24"/>
          <w:lang w:eastAsia="lt-LT"/>
        </w:rPr>
      </w:pPr>
      <w:r w:rsidRPr="00AD123E">
        <w:rPr>
          <w:szCs w:val="24"/>
          <w:lang w:eastAsia="lt-LT"/>
        </w:rPr>
        <w:t>(______________________________________________________________________________).</w:t>
      </w:r>
    </w:p>
    <w:p w14:paraId="76968221" w14:textId="77777777" w:rsidR="002357B6" w:rsidRPr="00AD123E" w:rsidRDefault="002357B6" w:rsidP="002357B6">
      <w:pPr>
        <w:spacing w:after="0"/>
        <w:ind w:left="2736" w:firstLine="1152"/>
        <w:jc w:val="both"/>
        <w:rPr>
          <w:szCs w:val="24"/>
          <w:lang w:eastAsia="lt-LT"/>
        </w:rPr>
      </w:pPr>
      <w:r w:rsidRPr="00AD123E">
        <w:rPr>
          <w:sz w:val="18"/>
          <w:szCs w:val="18"/>
        </w:rPr>
        <w:t>(suma žodžiais)</w:t>
      </w:r>
    </w:p>
    <w:p w14:paraId="070B27EC" w14:textId="77777777" w:rsidR="002357B6" w:rsidRPr="00AD123E" w:rsidRDefault="002357B6" w:rsidP="002357B6">
      <w:pPr>
        <w:spacing w:after="0"/>
        <w:jc w:val="both"/>
        <w:rPr>
          <w:szCs w:val="24"/>
        </w:rPr>
      </w:pPr>
      <w:r>
        <w:rPr>
          <w:szCs w:val="24"/>
        </w:rPr>
        <w:t>PVM ______________Eur</w:t>
      </w:r>
      <w:r w:rsidRPr="00AD123E">
        <w:rPr>
          <w:szCs w:val="24"/>
        </w:rPr>
        <w:t>. (______________________________________________________).</w:t>
      </w:r>
    </w:p>
    <w:p w14:paraId="52074CFE" w14:textId="77777777" w:rsidR="002357B6" w:rsidRPr="00AD123E" w:rsidRDefault="002357B6" w:rsidP="002357B6">
      <w:pPr>
        <w:spacing w:after="0"/>
        <w:jc w:val="both"/>
        <w:rPr>
          <w:sz w:val="6"/>
          <w:szCs w:val="6"/>
          <w:lang w:eastAsia="lt-LT"/>
        </w:rPr>
      </w:pPr>
    </w:p>
    <w:p w14:paraId="7D219851" w14:textId="77777777" w:rsidR="002357B6" w:rsidRPr="00AD123E" w:rsidRDefault="002357B6" w:rsidP="002357B6">
      <w:pPr>
        <w:spacing w:after="0"/>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0CDD58C9" w14:textId="77777777" w:rsidR="002357B6" w:rsidRPr="00AD123E" w:rsidRDefault="002357B6" w:rsidP="002357B6">
      <w:pPr>
        <w:spacing w:after="0"/>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2A3C627" w14:textId="77777777" w:rsidR="002357B6" w:rsidRPr="00AD123E" w:rsidRDefault="002357B6" w:rsidP="002357B6">
      <w:pPr>
        <w:spacing w:after="0"/>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7FF5834E" w14:textId="77777777" w:rsidR="002357B6" w:rsidRPr="00BA3E18" w:rsidRDefault="00AB5593" w:rsidP="002357B6">
      <w:pPr>
        <w:spacing w:after="0" w:line="240" w:lineRule="auto"/>
        <w:ind w:firstLine="720"/>
        <w:jc w:val="both"/>
        <w:rPr>
          <w:b/>
          <w:i/>
          <w:szCs w:val="24"/>
        </w:rPr>
      </w:pPr>
      <w:r w:rsidRPr="00BA3E18">
        <w:rPr>
          <w:b/>
          <w:i/>
          <w:szCs w:val="24"/>
        </w:rPr>
        <w:t>Jeigu kaina nurodyta žodžiais neatitinka kainos, nurodytos skaičiais, teisinga laikoma kaina nurodyta žodžiais.</w:t>
      </w:r>
    </w:p>
    <w:p w14:paraId="08BB4FEF" w14:textId="77777777" w:rsidR="002357B6" w:rsidRPr="00AD123E" w:rsidRDefault="002357B6" w:rsidP="002357B6">
      <w:pPr>
        <w:spacing w:after="0" w:line="240" w:lineRule="auto"/>
        <w:ind w:firstLine="709"/>
        <w:jc w:val="both"/>
        <w:rPr>
          <w:szCs w:val="24"/>
        </w:rPr>
      </w:pPr>
      <w:r w:rsidRPr="00AD123E">
        <w:rPr>
          <w:szCs w:val="24"/>
        </w:rPr>
        <w:t>Pridėtinės vertės mokestis skaičiuojamas ir apmokamas vadovaujantis Lietuvos Respublikoje galiojančiais teisės aktais.</w:t>
      </w:r>
    </w:p>
    <w:p w14:paraId="14F63C66" w14:textId="77777777" w:rsidR="002357B6" w:rsidRPr="00AD123E" w:rsidRDefault="002357B6" w:rsidP="002357B6">
      <w:pPr>
        <w:spacing w:after="0" w:line="240" w:lineRule="auto"/>
        <w:ind w:firstLine="709"/>
        <w:jc w:val="both"/>
        <w:rPr>
          <w:szCs w:val="24"/>
        </w:rPr>
      </w:pPr>
      <w:r w:rsidRPr="00AD123E">
        <w:rPr>
          <w:szCs w:val="24"/>
        </w:rPr>
        <w:t>Tais atvejais, kai pagal galiojančius teisės aktus tiekėjui nereikia mokėti PVM, jis nurodo priežastis, dėl kurių PVM nemokamas:</w:t>
      </w:r>
    </w:p>
    <w:p w14:paraId="4577CDDA" w14:textId="77777777" w:rsidR="002357B6" w:rsidRPr="00AD123E" w:rsidRDefault="002357B6" w:rsidP="002357B6">
      <w:pPr>
        <w:spacing w:after="0" w:line="240" w:lineRule="auto"/>
        <w:jc w:val="both"/>
        <w:rPr>
          <w:szCs w:val="24"/>
        </w:rPr>
      </w:pPr>
      <w:r w:rsidRPr="00AD123E">
        <w:rPr>
          <w:szCs w:val="24"/>
        </w:rPr>
        <w:t>_______________________________________________________________________________________________________________________________________________________________.</w:t>
      </w:r>
    </w:p>
    <w:p w14:paraId="2020F1E6" w14:textId="77777777" w:rsidR="002357B6" w:rsidRPr="00AD123E" w:rsidRDefault="002357B6" w:rsidP="002357B6">
      <w:pPr>
        <w:spacing w:after="0" w:line="240" w:lineRule="auto"/>
        <w:jc w:val="both"/>
        <w:rPr>
          <w:szCs w:val="24"/>
        </w:rPr>
      </w:pPr>
    </w:p>
    <w:p w14:paraId="2AECC5E5" w14:textId="77777777" w:rsidR="002357B6" w:rsidRPr="00AD123E" w:rsidRDefault="002357B6" w:rsidP="002357B6">
      <w:pPr>
        <w:spacing w:after="0" w:line="240" w:lineRule="auto"/>
        <w:ind w:firstLine="720"/>
        <w:jc w:val="both"/>
        <w:rPr>
          <w:szCs w:val="24"/>
        </w:rPr>
      </w:pPr>
      <w:r w:rsidRPr="00AD123E">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357B6" w:rsidRPr="00AD123E" w14:paraId="78DD6891" w14:textId="77777777" w:rsidTr="00E83AFF">
        <w:tc>
          <w:tcPr>
            <w:tcW w:w="675" w:type="dxa"/>
            <w:tcBorders>
              <w:top w:val="single" w:sz="4" w:space="0" w:color="auto"/>
              <w:left w:val="single" w:sz="4" w:space="0" w:color="auto"/>
              <w:bottom w:val="single" w:sz="4" w:space="0" w:color="auto"/>
              <w:right w:val="single" w:sz="4" w:space="0" w:color="auto"/>
            </w:tcBorders>
          </w:tcPr>
          <w:p w14:paraId="5870A4A7" w14:textId="77777777" w:rsidR="002357B6" w:rsidRPr="00AD123E" w:rsidRDefault="002357B6" w:rsidP="00E83AFF">
            <w:pPr>
              <w:spacing w:after="0" w:line="240" w:lineRule="auto"/>
              <w:jc w:val="center"/>
              <w:rPr>
                <w:szCs w:val="24"/>
              </w:rPr>
            </w:pPr>
            <w:proofErr w:type="spellStart"/>
            <w:r w:rsidRPr="00AD123E">
              <w:rPr>
                <w:szCs w:val="24"/>
              </w:rPr>
              <w:t>Eil.Nr</w:t>
            </w:r>
            <w:proofErr w:type="spellEnd"/>
            <w:r w:rsidRPr="00AD123E">
              <w:rPr>
                <w:szCs w:val="24"/>
              </w:rPr>
              <w:t>.</w:t>
            </w:r>
          </w:p>
        </w:tc>
        <w:tc>
          <w:tcPr>
            <w:tcW w:w="6518" w:type="dxa"/>
            <w:tcBorders>
              <w:top w:val="single" w:sz="4" w:space="0" w:color="auto"/>
              <w:left w:val="single" w:sz="4" w:space="0" w:color="auto"/>
              <w:bottom w:val="single" w:sz="4" w:space="0" w:color="auto"/>
              <w:right w:val="single" w:sz="4" w:space="0" w:color="auto"/>
            </w:tcBorders>
          </w:tcPr>
          <w:p w14:paraId="746978ED" w14:textId="77777777" w:rsidR="002357B6" w:rsidRPr="00AD123E" w:rsidRDefault="002357B6" w:rsidP="00E83AFF">
            <w:pPr>
              <w:spacing w:after="0" w:line="240" w:lineRule="auto"/>
              <w:jc w:val="center"/>
              <w:rPr>
                <w:szCs w:val="24"/>
              </w:rPr>
            </w:pPr>
            <w:r w:rsidRPr="00AD123E">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D510946" w14:textId="77777777" w:rsidR="002357B6" w:rsidRPr="00AD123E" w:rsidRDefault="002357B6" w:rsidP="00E83AFF">
            <w:pPr>
              <w:spacing w:after="0" w:line="240" w:lineRule="auto"/>
              <w:jc w:val="center"/>
              <w:rPr>
                <w:szCs w:val="24"/>
              </w:rPr>
            </w:pPr>
            <w:r w:rsidRPr="00AD123E">
              <w:rPr>
                <w:szCs w:val="24"/>
              </w:rPr>
              <w:t>Dokumento puslapių skaičius</w:t>
            </w:r>
          </w:p>
        </w:tc>
      </w:tr>
      <w:tr w:rsidR="002357B6" w:rsidRPr="00AD123E" w14:paraId="3CBC296C" w14:textId="77777777" w:rsidTr="00E83AFF">
        <w:tc>
          <w:tcPr>
            <w:tcW w:w="675" w:type="dxa"/>
            <w:tcBorders>
              <w:top w:val="single" w:sz="4" w:space="0" w:color="auto"/>
              <w:left w:val="single" w:sz="4" w:space="0" w:color="auto"/>
              <w:bottom w:val="single" w:sz="4" w:space="0" w:color="auto"/>
              <w:right w:val="single" w:sz="4" w:space="0" w:color="auto"/>
            </w:tcBorders>
          </w:tcPr>
          <w:p w14:paraId="61016DF9"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EE4C77F"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9C60509" w14:textId="77777777" w:rsidR="002357B6" w:rsidRPr="00AD123E" w:rsidRDefault="002357B6" w:rsidP="00E83AFF">
            <w:pPr>
              <w:spacing w:after="0" w:line="240" w:lineRule="auto"/>
              <w:jc w:val="both"/>
              <w:rPr>
                <w:szCs w:val="24"/>
              </w:rPr>
            </w:pPr>
          </w:p>
        </w:tc>
      </w:tr>
      <w:tr w:rsidR="002357B6" w:rsidRPr="00AD123E" w14:paraId="752A3398" w14:textId="77777777" w:rsidTr="00E83AFF">
        <w:tc>
          <w:tcPr>
            <w:tcW w:w="675" w:type="dxa"/>
            <w:tcBorders>
              <w:top w:val="single" w:sz="4" w:space="0" w:color="auto"/>
              <w:left w:val="single" w:sz="4" w:space="0" w:color="auto"/>
              <w:bottom w:val="single" w:sz="4" w:space="0" w:color="auto"/>
              <w:right w:val="single" w:sz="4" w:space="0" w:color="auto"/>
            </w:tcBorders>
          </w:tcPr>
          <w:p w14:paraId="198DF784"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65D5047" w14:textId="77777777" w:rsidR="002357B6" w:rsidRPr="00AD123E" w:rsidRDefault="002357B6" w:rsidP="00E83AF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74DD9F03" w14:textId="77777777" w:rsidR="002357B6" w:rsidRPr="00AD123E" w:rsidRDefault="002357B6" w:rsidP="00E83AFF">
            <w:pPr>
              <w:spacing w:after="0" w:line="240" w:lineRule="auto"/>
              <w:jc w:val="both"/>
              <w:rPr>
                <w:szCs w:val="24"/>
              </w:rPr>
            </w:pPr>
          </w:p>
        </w:tc>
      </w:tr>
      <w:tr w:rsidR="002357B6" w:rsidRPr="00AD123E" w14:paraId="3D7A1FAF" w14:textId="77777777" w:rsidTr="00E83AFF">
        <w:tc>
          <w:tcPr>
            <w:tcW w:w="675" w:type="dxa"/>
            <w:tcBorders>
              <w:top w:val="single" w:sz="4" w:space="0" w:color="auto"/>
              <w:left w:val="single" w:sz="4" w:space="0" w:color="auto"/>
              <w:bottom w:val="single" w:sz="4" w:space="0" w:color="auto"/>
              <w:right w:val="single" w:sz="4" w:space="0" w:color="auto"/>
            </w:tcBorders>
          </w:tcPr>
          <w:p w14:paraId="6F0A31A5"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51F88A4"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55C9E59A" w14:textId="77777777" w:rsidR="002357B6" w:rsidRPr="00AD123E" w:rsidRDefault="002357B6" w:rsidP="00E83AFF">
            <w:pPr>
              <w:spacing w:after="0" w:line="240" w:lineRule="auto"/>
              <w:jc w:val="both"/>
              <w:rPr>
                <w:szCs w:val="24"/>
              </w:rPr>
            </w:pPr>
          </w:p>
        </w:tc>
      </w:tr>
    </w:tbl>
    <w:p w14:paraId="111E5525" w14:textId="77777777" w:rsidR="002357B6" w:rsidRDefault="00AA3A21" w:rsidP="00AA3A21">
      <w:pPr>
        <w:spacing w:after="0" w:line="240" w:lineRule="auto"/>
        <w:ind w:firstLine="1296"/>
        <w:jc w:val="both"/>
        <w:rPr>
          <w:i/>
          <w:szCs w:val="24"/>
        </w:rPr>
      </w:pPr>
      <w:r>
        <w:rPr>
          <w:i/>
          <w:szCs w:val="24"/>
        </w:rPr>
        <w:t>/Tais atvejais, kai perkančioji organizacija reikalauja pasiūlymo galiojimo užtikrinimo:/</w:t>
      </w:r>
    </w:p>
    <w:p w14:paraId="53B51461" w14:textId="77777777" w:rsidR="00AA3A21" w:rsidRDefault="00AA3A21" w:rsidP="00D81950">
      <w:pPr>
        <w:spacing w:after="0" w:line="240" w:lineRule="auto"/>
        <w:ind w:firstLine="720"/>
        <w:rPr>
          <w:szCs w:val="24"/>
        </w:rPr>
      </w:pPr>
      <w:r>
        <w:rPr>
          <w:szCs w:val="24"/>
        </w:rPr>
        <w:t>Pasiūlymo galiojimo užtikrinimui</w:t>
      </w:r>
      <w:r w:rsidR="00D81950">
        <w:rPr>
          <w:szCs w:val="24"/>
        </w:rPr>
        <w:t xml:space="preserve"> </w:t>
      </w:r>
      <w:r>
        <w:rPr>
          <w:szCs w:val="24"/>
        </w:rPr>
        <w:t>pateikiame</w:t>
      </w:r>
      <w:r w:rsidR="00D81950">
        <w:rPr>
          <w:szCs w:val="24"/>
        </w:rPr>
        <w:t xml:space="preserve"> _________________________________________________________________________________________</w:t>
      </w:r>
      <w:r>
        <w:rPr>
          <w:szCs w:val="24"/>
        </w:rPr>
        <w:t>_______________________________________________________________________</w:t>
      </w:r>
    </w:p>
    <w:p w14:paraId="64DB9FF5" w14:textId="77777777" w:rsidR="001B60C8" w:rsidRPr="001B60C8" w:rsidRDefault="001B60C8" w:rsidP="001B60C8">
      <w:pPr>
        <w:spacing w:after="0" w:line="240" w:lineRule="auto"/>
        <w:ind w:firstLine="720"/>
        <w:jc w:val="center"/>
        <w:rPr>
          <w:sz w:val="20"/>
          <w:szCs w:val="20"/>
        </w:rPr>
      </w:pPr>
      <w:r w:rsidRPr="001B60C8">
        <w:rPr>
          <w:sz w:val="20"/>
          <w:szCs w:val="20"/>
        </w:rPr>
        <w:t>(Nurodyti užtikrinimo būdą, dydį, dokumentus)</w:t>
      </w:r>
    </w:p>
    <w:p w14:paraId="58946839" w14:textId="77777777" w:rsidR="002357B6" w:rsidRPr="00344A7B" w:rsidRDefault="002357B6" w:rsidP="002357B6">
      <w:pPr>
        <w:spacing w:after="0" w:line="240" w:lineRule="auto"/>
        <w:jc w:val="both"/>
        <w:rPr>
          <w:b/>
          <w:szCs w:val="24"/>
        </w:rPr>
      </w:pPr>
      <w:r w:rsidRPr="00344A7B">
        <w:rPr>
          <w:b/>
          <w:szCs w:val="24"/>
        </w:rPr>
        <w:t>Pasiūlymas galioja iki termino, nustatyto pirkimo dokumentuose</w:t>
      </w:r>
    </w:p>
    <w:p w14:paraId="506F33F7" w14:textId="77777777" w:rsidR="002357B6" w:rsidRPr="00AD123E" w:rsidRDefault="002357B6" w:rsidP="002357B6">
      <w:pPr>
        <w:spacing w:after="0" w:line="240" w:lineRule="auto"/>
        <w:jc w:val="both"/>
        <w:rPr>
          <w:szCs w:val="24"/>
        </w:rPr>
      </w:pPr>
    </w:p>
    <w:p w14:paraId="55295BBA" w14:textId="77777777" w:rsidR="002357B6" w:rsidRPr="00AD123E" w:rsidRDefault="002357B6" w:rsidP="002357B6">
      <w:pPr>
        <w:spacing w:after="0" w:line="240" w:lineRule="auto"/>
        <w:jc w:val="both"/>
        <w:rPr>
          <w:szCs w:val="24"/>
        </w:rPr>
      </w:pPr>
      <w:r w:rsidRPr="00AD123E">
        <w:rPr>
          <w:szCs w:val="24"/>
        </w:rPr>
        <w:t xml:space="preserve">Ši pasiūlyme nurodyta informacija yra konfidenciali </w:t>
      </w:r>
      <w:r w:rsidRPr="00AD123E">
        <w:rPr>
          <w:i/>
          <w:szCs w:val="24"/>
        </w:rPr>
        <w:t>/perkančioji organizacija šios informacijos negali atskleisti tretiesiems asmenims/</w:t>
      </w:r>
      <w:r w:rsidRPr="00AD123E">
        <w:rPr>
          <w:szCs w:val="24"/>
        </w:rPr>
        <w:t>:</w:t>
      </w:r>
    </w:p>
    <w:p w14:paraId="2EB0D5F9" w14:textId="77777777" w:rsidR="002357B6" w:rsidRPr="00AD123E" w:rsidRDefault="002357B6" w:rsidP="002357B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063"/>
        <w:gridCol w:w="4802"/>
      </w:tblGrid>
      <w:tr w:rsidR="002357B6" w:rsidRPr="00AD123E" w14:paraId="28A27136" w14:textId="77777777" w:rsidTr="00E83AFF">
        <w:trPr>
          <w:trHeight w:val="1304"/>
        </w:trPr>
        <w:tc>
          <w:tcPr>
            <w:tcW w:w="610" w:type="dxa"/>
          </w:tcPr>
          <w:p w14:paraId="510D7E68" w14:textId="77777777" w:rsidR="002357B6" w:rsidRPr="00AD123E" w:rsidRDefault="002357B6" w:rsidP="00E83AFF">
            <w:pPr>
              <w:spacing w:after="0" w:line="240" w:lineRule="auto"/>
              <w:ind w:right="-108"/>
              <w:jc w:val="both"/>
              <w:rPr>
                <w:rFonts w:eastAsia="Times New Roman"/>
                <w:szCs w:val="24"/>
              </w:rPr>
            </w:pPr>
            <w:proofErr w:type="spellStart"/>
            <w:r w:rsidRPr="00AD123E">
              <w:rPr>
                <w:rFonts w:eastAsia="Times New Roman"/>
              </w:rPr>
              <w:t>Eil.Nr</w:t>
            </w:r>
            <w:proofErr w:type="spellEnd"/>
            <w:r w:rsidRPr="00AD123E">
              <w:rPr>
                <w:rFonts w:eastAsia="Times New Roman"/>
              </w:rPr>
              <w:t>.</w:t>
            </w:r>
          </w:p>
        </w:tc>
        <w:tc>
          <w:tcPr>
            <w:tcW w:w="4063" w:type="dxa"/>
          </w:tcPr>
          <w:p w14:paraId="0DB74A87" w14:textId="77777777" w:rsidR="002357B6" w:rsidRPr="00AD123E" w:rsidRDefault="002357B6" w:rsidP="00E83AFF">
            <w:pPr>
              <w:spacing w:after="0" w:line="240" w:lineRule="auto"/>
              <w:ind w:right="-108"/>
              <w:rPr>
                <w:rFonts w:eastAsia="Times New Roman"/>
                <w:szCs w:val="24"/>
              </w:rPr>
            </w:pPr>
            <w:r w:rsidRPr="00AD123E">
              <w:rPr>
                <w:rFonts w:eastAsia="Times New Roman"/>
              </w:rPr>
              <w:t>Pateikto dokumento pavadinimas (rekomenduojama pavadinime vartoti žodį „Konfidencialu“)</w:t>
            </w:r>
          </w:p>
        </w:tc>
        <w:tc>
          <w:tcPr>
            <w:tcW w:w="4802" w:type="dxa"/>
          </w:tcPr>
          <w:p w14:paraId="4BB2E25A" w14:textId="77777777" w:rsidR="002357B6" w:rsidRPr="00AD123E" w:rsidRDefault="002357B6" w:rsidP="00E83AFF">
            <w:pPr>
              <w:spacing w:after="0" w:line="240" w:lineRule="auto"/>
              <w:ind w:right="-108"/>
              <w:jc w:val="center"/>
              <w:rPr>
                <w:rFonts w:eastAsia="Times New Roman"/>
                <w:szCs w:val="24"/>
              </w:rPr>
            </w:pPr>
            <w:r w:rsidRPr="00AD123E">
              <w:rPr>
                <w:rFonts w:eastAsia="Times New Roman"/>
              </w:rPr>
              <w:t>Dokumentas yra įkeltas šioje CVP IS pasiūlymo lango eilutėje („Prisegti dokumentai“</w:t>
            </w:r>
            <w:r w:rsidRPr="00AD123E">
              <w:rPr>
                <w:rFonts w:eastAsia="Times New Roman"/>
                <w:bCs/>
              </w:rPr>
              <w:t>)</w:t>
            </w:r>
          </w:p>
        </w:tc>
      </w:tr>
      <w:tr w:rsidR="002357B6" w:rsidRPr="00AD123E" w14:paraId="11869F9C" w14:textId="77777777" w:rsidTr="00E83AFF">
        <w:trPr>
          <w:trHeight w:val="273"/>
        </w:trPr>
        <w:tc>
          <w:tcPr>
            <w:tcW w:w="610" w:type="dxa"/>
          </w:tcPr>
          <w:p w14:paraId="7ADDE846"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1</w:t>
            </w:r>
          </w:p>
        </w:tc>
        <w:tc>
          <w:tcPr>
            <w:tcW w:w="4063" w:type="dxa"/>
          </w:tcPr>
          <w:p w14:paraId="2E24C675"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2</w:t>
            </w:r>
          </w:p>
        </w:tc>
        <w:tc>
          <w:tcPr>
            <w:tcW w:w="4802" w:type="dxa"/>
          </w:tcPr>
          <w:p w14:paraId="53DE4840"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3</w:t>
            </w:r>
          </w:p>
        </w:tc>
      </w:tr>
      <w:tr w:rsidR="002357B6" w:rsidRPr="00AD123E" w14:paraId="2DD8BC94" w14:textId="77777777" w:rsidTr="00E83AFF">
        <w:trPr>
          <w:trHeight w:val="428"/>
        </w:trPr>
        <w:tc>
          <w:tcPr>
            <w:tcW w:w="610" w:type="dxa"/>
          </w:tcPr>
          <w:p w14:paraId="74A5EDC6" w14:textId="77777777" w:rsidR="002357B6" w:rsidRPr="00AD123E" w:rsidRDefault="002357B6" w:rsidP="00E83AFF">
            <w:pPr>
              <w:spacing w:after="0" w:line="240" w:lineRule="auto"/>
              <w:ind w:right="-108"/>
              <w:jc w:val="both"/>
              <w:rPr>
                <w:rFonts w:eastAsia="Times New Roman"/>
                <w:szCs w:val="24"/>
              </w:rPr>
            </w:pPr>
          </w:p>
        </w:tc>
        <w:tc>
          <w:tcPr>
            <w:tcW w:w="4063" w:type="dxa"/>
          </w:tcPr>
          <w:p w14:paraId="1C9FB76C" w14:textId="77777777" w:rsidR="002357B6" w:rsidRPr="00AD123E" w:rsidRDefault="002357B6" w:rsidP="00E83AFF">
            <w:pPr>
              <w:spacing w:after="0" w:line="240" w:lineRule="auto"/>
              <w:ind w:right="-108"/>
              <w:jc w:val="both"/>
              <w:rPr>
                <w:rFonts w:eastAsia="Times New Roman"/>
                <w:szCs w:val="24"/>
              </w:rPr>
            </w:pPr>
          </w:p>
        </w:tc>
        <w:tc>
          <w:tcPr>
            <w:tcW w:w="4802" w:type="dxa"/>
          </w:tcPr>
          <w:p w14:paraId="364C72B1" w14:textId="77777777" w:rsidR="002357B6" w:rsidRPr="00AD123E" w:rsidRDefault="002357B6" w:rsidP="00E83AFF">
            <w:pPr>
              <w:spacing w:after="0" w:line="240" w:lineRule="auto"/>
              <w:ind w:right="-108"/>
              <w:jc w:val="both"/>
              <w:rPr>
                <w:rFonts w:eastAsia="Times New Roman"/>
                <w:szCs w:val="24"/>
              </w:rPr>
            </w:pPr>
          </w:p>
        </w:tc>
      </w:tr>
    </w:tbl>
    <w:p w14:paraId="6EC75028" w14:textId="77777777" w:rsidR="002357B6" w:rsidRDefault="00932F29" w:rsidP="002357B6">
      <w:pPr>
        <w:spacing w:after="0" w:line="240" w:lineRule="auto"/>
        <w:jc w:val="both"/>
        <w:rPr>
          <w:i/>
          <w:szCs w:val="24"/>
        </w:rPr>
      </w:pPr>
      <w:r>
        <w:rPr>
          <w:szCs w:val="24"/>
        </w:rPr>
        <w:tab/>
      </w:r>
      <w:r w:rsidRPr="00932F29">
        <w:rPr>
          <w:b/>
          <w:i/>
          <w:szCs w:val="24"/>
        </w:rPr>
        <w:t>*Pastaba:</w:t>
      </w:r>
      <w:r>
        <w:rPr>
          <w:b/>
          <w:i/>
          <w:szCs w:val="24"/>
        </w:rPr>
        <w:t xml:space="preserve"> </w:t>
      </w:r>
      <w:r>
        <w:rPr>
          <w:i/>
          <w:szCs w:val="24"/>
        </w:rPr>
        <w:t>pildyti tuomet, jei bus pateikta konfidenciali informacija. Nurodant konfidencialią informaciją, tiekėjas privalo vadovautis Viešųjų pirkimų įstatymo 20 straipsnio nuostatomis ir šių pirkimo sąlygų punktu.</w:t>
      </w:r>
    </w:p>
    <w:p w14:paraId="6F5AF8ED" w14:textId="77777777" w:rsidR="00932F29" w:rsidRDefault="00932F29" w:rsidP="002357B6">
      <w:pPr>
        <w:spacing w:after="0" w:line="240" w:lineRule="auto"/>
        <w:jc w:val="both"/>
        <w:rPr>
          <w:i/>
          <w:szCs w:val="24"/>
        </w:rPr>
      </w:pPr>
    </w:p>
    <w:p w14:paraId="100C999B" w14:textId="77777777" w:rsidR="00932F29" w:rsidRDefault="00932F29" w:rsidP="002357B6">
      <w:pPr>
        <w:spacing w:after="0" w:line="240" w:lineRule="auto"/>
        <w:jc w:val="both"/>
        <w:rPr>
          <w:i/>
          <w:szCs w:val="24"/>
        </w:rPr>
      </w:pPr>
    </w:p>
    <w:p w14:paraId="4E6D8C60" w14:textId="77777777" w:rsidR="00932F29" w:rsidRDefault="00932F29" w:rsidP="002357B6">
      <w:pPr>
        <w:spacing w:after="0" w:line="240" w:lineRule="auto"/>
        <w:jc w:val="both"/>
        <w:rPr>
          <w:i/>
          <w:szCs w:val="24"/>
        </w:rPr>
      </w:pPr>
    </w:p>
    <w:p w14:paraId="5BAF1A23" w14:textId="77777777" w:rsidR="00932F29" w:rsidRDefault="00932F29" w:rsidP="002357B6">
      <w:pPr>
        <w:spacing w:after="0" w:line="240" w:lineRule="auto"/>
        <w:jc w:val="both"/>
        <w:rPr>
          <w:szCs w:val="24"/>
        </w:rPr>
      </w:pPr>
      <w:r>
        <w:rPr>
          <w:szCs w:val="24"/>
        </w:rPr>
        <w:t>_____________________________          ________________          _________________________</w:t>
      </w:r>
    </w:p>
    <w:p w14:paraId="678A93B1" w14:textId="77777777" w:rsidR="00932F29" w:rsidRPr="00932F29" w:rsidRDefault="00932F29" w:rsidP="002357B6">
      <w:pPr>
        <w:spacing w:after="0" w:line="240" w:lineRule="auto"/>
        <w:jc w:val="both"/>
        <w:rPr>
          <w:sz w:val="20"/>
          <w:szCs w:val="20"/>
        </w:rPr>
      </w:pPr>
      <w:r w:rsidRPr="00932F29">
        <w:rPr>
          <w:sz w:val="20"/>
          <w:szCs w:val="20"/>
        </w:rPr>
        <w:t xml:space="preserve">(Tiekėjo arba jo įgalioto asmens pareigų </w:t>
      </w:r>
      <w:r>
        <w:rPr>
          <w:sz w:val="20"/>
          <w:szCs w:val="20"/>
        </w:rPr>
        <w:tab/>
        <w:t xml:space="preserve">                (Parašas)</w:t>
      </w:r>
      <w:r>
        <w:rPr>
          <w:sz w:val="20"/>
          <w:szCs w:val="20"/>
        </w:rPr>
        <w:tab/>
        <w:t xml:space="preserve">                (Vardas ir pavardė)</w:t>
      </w:r>
    </w:p>
    <w:p w14:paraId="4A50EB7B" w14:textId="77777777" w:rsidR="00932F29" w:rsidRPr="00932F29" w:rsidRDefault="00932F29" w:rsidP="002357B6">
      <w:pPr>
        <w:spacing w:after="0" w:line="240" w:lineRule="auto"/>
        <w:jc w:val="both"/>
        <w:rPr>
          <w:sz w:val="20"/>
          <w:szCs w:val="20"/>
        </w:rPr>
      </w:pPr>
      <w:r w:rsidRPr="00932F29">
        <w:rPr>
          <w:sz w:val="20"/>
          <w:szCs w:val="20"/>
        </w:rPr>
        <w:t>pavadinimas)</w:t>
      </w:r>
    </w:p>
    <w:sectPr w:rsidR="00932F29" w:rsidRPr="00932F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B6"/>
    <w:rsid w:val="000423CD"/>
    <w:rsid w:val="00057C21"/>
    <w:rsid w:val="000B3C79"/>
    <w:rsid w:val="000E3E8B"/>
    <w:rsid w:val="00114435"/>
    <w:rsid w:val="00122E2A"/>
    <w:rsid w:val="00131FAE"/>
    <w:rsid w:val="001735FC"/>
    <w:rsid w:val="001824C7"/>
    <w:rsid w:val="001B60C8"/>
    <w:rsid w:val="001E5252"/>
    <w:rsid w:val="002357B6"/>
    <w:rsid w:val="002454D4"/>
    <w:rsid w:val="00257DA7"/>
    <w:rsid w:val="0027324F"/>
    <w:rsid w:val="00287A7F"/>
    <w:rsid w:val="002D5474"/>
    <w:rsid w:val="00344A7B"/>
    <w:rsid w:val="003651A7"/>
    <w:rsid w:val="00367CC6"/>
    <w:rsid w:val="00392CFE"/>
    <w:rsid w:val="003B51D6"/>
    <w:rsid w:val="003E12E2"/>
    <w:rsid w:val="003F2630"/>
    <w:rsid w:val="003F6A98"/>
    <w:rsid w:val="00437F3E"/>
    <w:rsid w:val="00476F18"/>
    <w:rsid w:val="00505309"/>
    <w:rsid w:val="0055357C"/>
    <w:rsid w:val="00573E94"/>
    <w:rsid w:val="005C01EC"/>
    <w:rsid w:val="00713421"/>
    <w:rsid w:val="00771858"/>
    <w:rsid w:val="007969E2"/>
    <w:rsid w:val="008367C2"/>
    <w:rsid w:val="00854DE5"/>
    <w:rsid w:val="008B5887"/>
    <w:rsid w:val="008F7ACE"/>
    <w:rsid w:val="00932F29"/>
    <w:rsid w:val="00935415"/>
    <w:rsid w:val="0096068E"/>
    <w:rsid w:val="00AA3A21"/>
    <w:rsid w:val="00AB1451"/>
    <w:rsid w:val="00AB5593"/>
    <w:rsid w:val="00B11B4F"/>
    <w:rsid w:val="00B51593"/>
    <w:rsid w:val="00B70896"/>
    <w:rsid w:val="00BA3A86"/>
    <w:rsid w:val="00BA3E18"/>
    <w:rsid w:val="00BA589D"/>
    <w:rsid w:val="00BB4343"/>
    <w:rsid w:val="00BD337C"/>
    <w:rsid w:val="00BE2672"/>
    <w:rsid w:val="00BF5EAF"/>
    <w:rsid w:val="00C64F87"/>
    <w:rsid w:val="00C938D2"/>
    <w:rsid w:val="00CF2858"/>
    <w:rsid w:val="00D10D98"/>
    <w:rsid w:val="00D20ECE"/>
    <w:rsid w:val="00D81950"/>
    <w:rsid w:val="00DD767A"/>
    <w:rsid w:val="00DE7E1E"/>
    <w:rsid w:val="00E35EE5"/>
    <w:rsid w:val="00E90467"/>
    <w:rsid w:val="00E951A5"/>
    <w:rsid w:val="00EA0250"/>
    <w:rsid w:val="00F260F1"/>
    <w:rsid w:val="00F67904"/>
    <w:rsid w:val="00F73FB7"/>
    <w:rsid w:val="00FA310C"/>
    <w:rsid w:val="00FD0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191D"/>
  <w15:chartTrackingRefBased/>
  <w15:docId w15:val="{3FA4D4D9-A765-4A56-9DFC-C5A9487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7B6"/>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2357B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basedOn w:val="Numatytasispastraiposriftas"/>
    <w:link w:val="Antrats"/>
    <w:uiPriority w:val="99"/>
    <w:rsid w:val="002357B6"/>
    <w:rPr>
      <w:rFonts w:ascii="Times New Roman" w:eastAsia="Times New Roman" w:hAnsi="Times New Roman" w:cs="Times New Roman"/>
      <w:sz w:val="24"/>
      <w:szCs w:val="20"/>
      <w:lang w:eastAsia="lt-LT"/>
    </w:rPr>
  </w:style>
  <w:style w:type="paragraph" w:customStyle="1" w:styleId="linija">
    <w:name w:val="linija"/>
    <w:basedOn w:val="prastasis"/>
    <w:rsid w:val="002357B6"/>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881</Words>
  <Characters>5024</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8</cp:revision>
  <dcterms:created xsi:type="dcterms:W3CDTF">2023-02-24T07:50:00Z</dcterms:created>
  <dcterms:modified xsi:type="dcterms:W3CDTF">2026-05-28T06:39:00Z</dcterms:modified>
</cp:coreProperties>
</file>