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15BD" w14:textId="5D54B41D" w:rsidR="00C857AB" w:rsidRPr="00BA6D13" w:rsidRDefault="00C857AB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Aukštadvario gimnazija</w:t>
      </w:r>
      <w:r w:rsidR="002D091D" w:rsidRPr="00BA6D13">
        <w:rPr>
          <w:rFonts w:ascii="Times New Roman" w:hAnsi="Times New Roman" w:cs="Times New Roman"/>
          <w:sz w:val="24"/>
          <w:szCs w:val="24"/>
        </w:rPr>
        <w:t xml:space="preserve"> (Technikumo g. 1, Aukštadvaris)</w:t>
      </w:r>
      <w:r w:rsidRPr="00BA6D13">
        <w:rPr>
          <w:rFonts w:ascii="Times New Roman" w:hAnsi="Times New Roman" w:cs="Times New Roman"/>
          <w:sz w:val="24"/>
          <w:szCs w:val="24"/>
        </w:rPr>
        <w:t>;</w:t>
      </w:r>
    </w:p>
    <w:p w14:paraId="32871975" w14:textId="09E8A147" w:rsidR="00C857AB" w:rsidRPr="00BA6D13" w:rsidRDefault="00C857AB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Lentvario darželis „Svajonėlė“</w:t>
      </w:r>
      <w:r w:rsidR="002D091D" w:rsidRPr="00BA6D13">
        <w:rPr>
          <w:rFonts w:ascii="Times New Roman" w:hAnsi="Times New Roman" w:cs="Times New Roman"/>
          <w:sz w:val="24"/>
          <w:szCs w:val="24"/>
        </w:rPr>
        <w:t xml:space="preserve"> (Klevų al. 28A, Lentvaris)</w:t>
      </w:r>
      <w:r w:rsidRPr="00BA6D13">
        <w:rPr>
          <w:rFonts w:ascii="Times New Roman" w:hAnsi="Times New Roman" w:cs="Times New Roman"/>
          <w:sz w:val="24"/>
          <w:szCs w:val="24"/>
        </w:rPr>
        <w:t>;</w:t>
      </w:r>
    </w:p>
    <w:p w14:paraId="681B0CA7" w14:textId="4D33EA05" w:rsidR="00C857AB" w:rsidRPr="00BA6D13" w:rsidRDefault="00C857AB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Lentvario darželis „Šilas“</w:t>
      </w:r>
      <w:r w:rsidR="002D091D" w:rsidRPr="00BA6D13">
        <w:rPr>
          <w:rFonts w:ascii="Times New Roman" w:hAnsi="Times New Roman" w:cs="Times New Roman"/>
          <w:sz w:val="24"/>
          <w:szCs w:val="24"/>
        </w:rPr>
        <w:t xml:space="preserve"> (Gėlių g. 2A, Lentvaris)</w:t>
      </w:r>
      <w:r w:rsidRPr="00BA6D13">
        <w:rPr>
          <w:rFonts w:ascii="Times New Roman" w:hAnsi="Times New Roman" w:cs="Times New Roman"/>
          <w:sz w:val="24"/>
          <w:szCs w:val="24"/>
        </w:rPr>
        <w:t>;</w:t>
      </w:r>
    </w:p>
    <w:p w14:paraId="17923926" w14:textId="38237AFC" w:rsidR="00C857AB" w:rsidRPr="00BA6D13" w:rsidRDefault="00C857AB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Lentvario pradinė mokykla</w:t>
      </w:r>
      <w:r w:rsidR="002D091D" w:rsidRPr="00BA6D13">
        <w:rPr>
          <w:rFonts w:ascii="Times New Roman" w:hAnsi="Times New Roman" w:cs="Times New Roman"/>
          <w:sz w:val="24"/>
          <w:szCs w:val="24"/>
        </w:rPr>
        <w:t xml:space="preserve"> (Mokyklos g. 1, Lentvaris)</w:t>
      </w:r>
      <w:r w:rsidRPr="00BA6D13">
        <w:rPr>
          <w:rFonts w:ascii="Times New Roman" w:hAnsi="Times New Roman" w:cs="Times New Roman"/>
          <w:sz w:val="24"/>
          <w:szCs w:val="24"/>
        </w:rPr>
        <w:t>;</w:t>
      </w:r>
    </w:p>
    <w:p w14:paraId="1C3BCEBE" w14:textId="5E614B2B" w:rsidR="00C857AB" w:rsidRPr="00BA6D13" w:rsidRDefault="00C857AB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 xml:space="preserve">Lentvario </w:t>
      </w:r>
      <w:r w:rsidR="00E459B0" w:rsidRPr="00BA6D13">
        <w:rPr>
          <w:rFonts w:ascii="Times New Roman" w:hAnsi="Times New Roman" w:cs="Times New Roman"/>
          <w:sz w:val="24"/>
          <w:szCs w:val="24"/>
        </w:rPr>
        <w:t xml:space="preserve">Motiejaus </w:t>
      </w:r>
      <w:r w:rsidRPr="00BA6D13">
        <w:rPr>
          <w:rFonts w:ascii="Times New Roman" w:hAnsi="Times New Roman" w:cs="Times New Roman"/>
          <w:sz w:val="24"/>
          <w:szCs w:val="24"/>
        </w:rPr>
        <w:t>Šimelionio gimnazija</w:t>
      </w:r>
      <w:r w:rsidR="002D091D" w:rsidRPr="00BA6D13">
        <w:rPr>
          <w:rFonts w:ascii="Times New Roman" w:hAnsi="Times New Roman" w:cs="Times New Roman"/>
          <w:sz w:val="24"/>
          <w:szCs w:val="24"/>
        </w:rPr>
        <w:t xml:space="preserve"> (Klevų al. 26, Lentvaris)</w:t>
      </w:r>
      <w:r w:rsidRPr="00BA6D13">
        <w:rPr>
          <w:rFonts w:ascii="Times New Roman" w:hAnsi="Times New Roman" w:cs="Times New Roman"/>
          <w:sz w:val="24"/>
          <w:szCs w:val="24"/>
        </w:rPr>
        <w:t>;</w:t>
      </w:r>
    </w:p>
    <w:p w14:paraId="7ACEF3F2" w14:textId="37ED1B14" w:rsidR="002D091D" w:rsidRPr="00BA6D13" w:rsidRDefault="002D091D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 xml:space="preserve">Trakų </w:t>
      </w:r>
      <w:r w:rsidR="00735037" w:rsidRPr="00BA6D13">
        <w:rPr>
          <w:rFonts w:ascii="Times New Roman" w:hAnsi="Times New Roman" w:cs="Times New Roman"/>
          <w:sz w:val="24"/>
          <w:szCs w:val="24"/>
        </w:rPr>
        <w:t xml:space="preserve">pradinė mokykla </w:t>
      </w:r>
      <w:r w:rsidRPr="00BA6D13">
        <w:rPr>
          <w:rFonts w:ascii="Times New Roman" w:hAnsi="Times New Roman" w:cs="Times New Roman"/>
          <w:sz w:val="24"/>
          <w:szCs w:val="24"/>
        </w:rPr>
        <w:t>(Birutės g. 42, Trakai);</w:t>
      </w:r>
    </w:p>
    <w:p w14:paraId="0CB5E6E1" w14:textId="2DCB91D3" w:rsidR="001C214C" w:rsidRPr="00BA6D13" w:rsidRDefault="00E459B0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Bražuolės lopšelis-darželis (Ąžuolų g. 4, Bražuolės k.);</w:t>
      </w:r>
    </w:p>
    <w:p w14:paraId="7FE27C7F" w14:textId="2DA46170" w:rsidR="00E459B0" w:rsidRPr="00BA6D13" w:rsidRDefault="00E459B0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Paramos šeimai ir vaikams centras (Aukštadvario g. 33, Mikniškių k.);</w:t>
      </w:r>
    </w:p>
    <w:p w14:paraId="10595620" w14:textId="27421821" w:rsidR="00E459B0" w:rsidRPr="00BA6D13" w:rsidRDefault="00E459B0" w:rsidP="00E459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Paramos šeimai ir vaikams centras (Bažnyčios g. 3, Lentvaris)</w:t>
      </w:r>
      <w:r w:rsidR="00BA6D13">
        <w:rPr>
          <w:rFonts w:ascii="Times New Roman" w:hAnsi="Times New Roman" w:cs="Times New Roman"/>
          <w:sz w:val="24"/>
          <w:szCs w:val="24"/>
        </w:rPr>
        <w:t>;</w:t>
      </w:r>
    </w:p>
    <w:p w14:paraId="0B0D17DE" w14:textId="68AA0680" w:rsidR="00E459B0" w:rsidRPr="00BA6D13" w:rsidRDefault="00E459B0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Trakų lopšelis-darželis obelėlė (Trakų g. 13, Trakai);</w:t>
      </w:r>
    </w:p>
    <w:p w14:paraId="29F2347C" w14:textId="4497F2BC" w:rsidR="00E459B0" w:rsidRPr="00BA6D13" w:rsidRDefault="00E459B0" w:rsidP="00E459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 xml:space="preserve">Rūdiškių </w:t>
      </w:r>
      <w:r w:rsidR="001A588A" w:rsidRPr="00BA6D13">
        <w:rPr>
          <w:rFonts w:ascii="Times New Roman" w:hAnsi="Times New Roman" w:cs="Times New Roman"/>
          <w:sz w:val="24"/>
          <w:szCs w:val="24"/>
        </w:rPr>
        <w:t xml:space="preserve">lopšelis-darželis „Pasaka“ </w:t>
      </w:r>
      <w:r w:rsidRPr="00BA6D13">
        <w:rPr>
          <w:rFonts w:ascii="Times New Roman" w:hAnsi="Times New Roman" w:cs="Times New Roman"/>
          <w:sz w:val="24"/>
          <w:szCs w:val="24"/>
        </w:rPr>
        <w:t>(Trakų g. 69, Rūdiškės);</w:t>
      </w:r>
    </w:p>
    <w:p w14:paraId="6437B7AE" w14:textId="7523D74B" w:rsidR="00E459B0" w:rsidRPr="00BA6D13" w:rsidRDefault="00E459B0" w:rsidP="00E459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Senųjų Trakų Kęstučio progimnazija (Trakų g. 66A, Senųjų Trakų k.);</w:t>
      </w:r>
    </w:p>
    <w:p w14:paraId="1A07C2BF" w14:textId="4F6D1817" w:rsidR="00E459B0" w:rsidRPr="00BA6D13" w:rsidRDefault="00E459B0" w:rsidP="00E459B0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center" w:pos="4975"/>
          <w:tab w:val="right" w:pos="9638"/>
        </w:tabs>
        <w:autoSpaceDE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6D1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Trakų </w:t>
      </w:r>
      <w:r w:rsidR="001A588A" w:rsidRPr="00BA6D13">
        <w:rPr>
          <w:rFonts w:ascii="Times New Roman" w:eastAsia="SimSun" w:hAnsi="Times New Roman" w:cs="Times New Roman"/>
          <w:sz w:val="24"/>
          <w:szCs w:val="24"/>
          <w:lang w:eastAsia="zh-CN"/>
        </w:rPr>
        <w:t>atvira jaunimo erdvė</w:t>
      </w:r>
      <w:r w:rsidRPr="00BA6D1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(Vytauto g. 69, Trakai)</w:t>
      </w:r>
      <w:r w:rsidR="00BA6D13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14:paraId="60526E21" w14:textId="5FB4D250" w:rsidR="00E459B0" w:rsidRPr="00BA6D13" w:rsidRDefault="00E459B0" w:rsidP="00E459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Šklėrių biblioteka (Rugiagėlių g. 1A, Šklėrių k.);</w:t>
      </w:r>
    </w:p>
    <w:p w14:paraId="799C5A4E" w14:textId="760D4C56" w:rsidR="00E459B0" w:rsidRPr="00BA6D13" w:rsidRDefault="001A588A" w:rsidP="00E459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Aukštadvario biblioteka (Dariaus ir Girėno g. 6, Aukštadvaris);</w:t>
      </w:r>
    </w:p>
    <w:p w14:paraId="66046BD3" w14:textId="38373131" w:rsidR="00E459B0" w:rsidRPr="00BA6D13" w:rsidRDefault="001A588A" w:rsidP="00C857A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Bijūnų biblioteka (Mokyklos g. 2, Bijūnų k.);</w:t>
      </w:r>
    </w:p>
    <w:p w14:paraId="5F6F4BD7" w14:textId="3AA43ACA" w:rsidR="001A588A" w:rsidRPr="00BA6D13" w:rsidRDefault="001A588A" w:rsidP="001A588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Rūdiškių kultūros centras (Statybininkų g. 23, Rūdiškės);</w:t>
      </w:r>
    </w:p>
    <w:p w14:paraId="234679BF" w14:textId="77777777" w:rsidR="001A588A" w:rsidRPr="00BA6D13" w:rsidRDefault="001A588A" w:rsidP="001A588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Administracinės paskirties pastatas (Birutės g. 27, Trakai);</w:t>
      </w:r>
    </w:p>
    <w:p w14:paraId="61B95041" w14:textId="2AC92AE9" w:rsidR="001A588A" w:rsidRPr="00BA6D13" w:rsidRDefault="001A588A" w:rsidP="001A588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Administracinės paskirties pastatas (Vytauto g. 22, Trakai);</w:t>
      </w:r>
    </w:p>
    <w:p w14:paraId="3BB091A8" w14:textId="2E88C151" w:rsidR="00300AF9" w:rsidRPr="00BA6D13" w:rsidRDefault="00300AF9" w:rsidP="00300A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Lentvario jaunimo centras (Lauko g. 15, Lentvaris)</w:t>
      </w:r>
      <w:r w:rsidR="00BA6D13">
        <w:rPr>
          <w:rFonts w:ascii="Times New Roman" w:hAnsi="Times New Roman" w:cs="Times New Roman"/>
          <w:sz w:val="24"/>
          <w:szCs w:val="24"/>
        </w:rPr>
        <w:t>;</w:t>
      </w:r>
    </w:p>
    <w:p w14:paraId="54FB6D7E" w14:textId="72AAB3BC" w:rsidR="00735037" w:rsidRPr="00BA6D13" w:rsidRDefault="00735037" w:rsidP="007350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D13">
        <w:rPr>
          <w:rFonts w:ascii="Times New Roman" w:hAnsi="Times New Roman" w:cs="Times New Roman"/>
          <w:sz w:val="24"/>
          <w:szCs w:val="24"/>
        </w:rPr>
        <w:t>Trakų suaugusiųjų mokymo centras (Birutės g. 42, Trakai)</w:t>
      </w:r>
      <w:r w:rsidR="00BA6D13">
        <w:rPr>
          <w:rFonts w:ascii="Times New Roman" w:hAnsi="Times New Roman" w:cs="Times New Roman"/>
          <w:sz w:val="24"/>
          <w:szCs w:val="24"/>
        </w:rPr>
        <w:t>.</w:t>
      </w:r>
    </w:p>
    <w:p w14:paraId="54E3E6A8" w14:textId="4CA45330" w:rsidR="00735037" w:rsidRDefault="00735037" w:rsidP="00735037">
      <w:pPr>
        <w:pStyle w:val="Sraopastraipa"/>
      </w:pPr>
    </w:p>
    <w:p w14:paraId="23469C7C" w14:textId="77777777" w:rsidR="00735037" w:rsidRPr="00E459B0" w:rsidRDefault="00735037" w:rsidP="00735037">
      <w:pPr>
        <w:pStyle w:val="Sraopastraipa"/>
      </w:pPr>
    </w:p>
    <w:p w14:paraId="7FBFEBAE" w14:textId="77777777" w:rsidR="001A588A" w:rsidRDefault="001A588A" w:rsidP="00300AF9">
      <w:pPr>
        <w:pStyle w:val="Sraopastraipa"/>
      </w:pPr>
    </w:p>
    <w:p w14:paraId="39DF82E6" w14:textId="3196273F" w:rsidR="001A588A" w:rsidRDefault="001A588A" w:rsidP="001A588A">
      <w:pPr>
        <w:pStyle w:val="Sraopastraipa"/>
      </w:pPr>
    </w:p>
    <w:sectPr w:rsidR="001A58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55EA"/>
    <w:multiLevelType w:val="hybridMultilevel"/>
    <w:tmpl w:val="968AAB00"/>
    <w:lvl w:ilvl="0" w:tplc="0427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34526697"/>
    <w:multiLevelType w:val="hybridMultilevel"/>
    <w:tmpl w:val="1938F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093763">
    <w:abstractNumId w:val="1"/>
  </w:num>
  <w:num w:numId="2" w16cid:durableId="50594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46"/>
    <w:rsid w:val="00171D55"/>
    <w:rsid w:val="00172702"/>
    <w:rsid w:val="001A588A"/>
    <w:rsid w:val="001C214C"/>
    <w:rsid w:val="001D7946"/>
    <w:rsid w:val="001E0443"/>
    <w:rsid w:val="0024023E"/>
    <w:rsid w:val="002D091D"/>
    <w:rsid w:val="00300AF9"/>
    <w:rsid w:val="003F6436"/>
    <w:rsid w:val="004E691A"/>
    <w:rsid w:val="004E7771"/>
    <w:rsid w:val="00735037"/>
    <w:rsid w:val="00BA6D13"/>
    <w:rsid w:val="00C857AB"/>
    <w:rsid w:val="00E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0ECF"/>
  <w15:chartTrackingRefBased/>
  <w15:docId w15:val="{D8E20D8D-6A90-4828-B8EF-5D048FB8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7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7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7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7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7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794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794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79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79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79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79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7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794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entele,List not in Table,Numbered List"/>
    <w:basedOn w:val="prastasis"/>
    <w:link w:val="SraopastraipaDiagrama"/>
    <w:uiPriority w:val="34"/>
    <w:qFormat/>
    <w:rsid w:val="001D79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794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7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794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7946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E4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 Gornatkevič</dc:creator>
  <cp:keywords/>
  <dc:description/>
  <cp:lastModifiedBy>Edita Dagienė</cp:lastModifiedBy>
  <cp:revision>2</cp:revision>
  <dcterms:created xsi:type="dcterms:W3CDTF">2026-05-21T06:17:00Z</dcterms:created>
  <dcterms:modified xsi:type="dcterms:W3CDTF">2026-05-21T06:17:00Z</dcterms:modified>
</cp:coreProperties>
</file>