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28DB" w14:textId="77777777" w:rsidR="0096679C" w:rsidRPr="00574A2A" w:rsidRDefault="0096679C" w:rsidP="43D08B18">
      <w:pPr>
        <w:tabs>
          <w:tab w:val="num" w:pos="1190"/>
          <w:tab w:val="num" w:pos="1260"/>
        </w:tabs>
        <w:rPr>
          <w:b/>
          <w:bCs/>
          <w:sz w:val="22"/>
          <w:szCs w:val="22"/>
        </w:rPr>
      </w:pPr>
    </w:p>
    <w:p w14:paraId="3F728B6A" w14:textId="77777777" w:rsidR="0096679C" w:rsidRPr="001E3E86" w:rsidRDefault="0096679C" w:rsidP="004C389E">
      <w:pPr>
        <w:pBdr>
          <w:top w:val="nil"/>
          <w:left w:val="nil"/>
          <w:bottom w:val="nil"/>
          <w:right w:val="nil"/>
          <w:between w:val="nil"/>
          <w:bar w:val="nil"/>
        </w:pBdr>
        <w:rPr>
          <w:rFonts w:eastAsia="Arial Unicode MS" w:cs="Arial Unicode MS"/>
          <w:b/>
          <w:bCs/>
          <w:caps/>
          <w:bdr w:val="nil"/>
          <w:lang w:eastAsia="en-US"/>
        </w:rPr>
      </w:pPr>
      <w:bookmarkStart w:id="0" w:name="_Hlk96953049"/>
    </w:p>
    <w:bookmarkEnd w:id="0"/>
    <w:p w14:paraId="285B2F0F" w14:textId="455DA1FE" w:rsidR="6A2D914C" w:rsidRPr="00574A2A" w:rsidRDefault="00FD0E96" w:rsidP="00F3632D">
      <w:pPr>
        <w:jc w:val="center"/>
      </w:pPr>
      <w:r>
        <w:rPr>
          <w:rFonts w:eastAsia="Segoe UI"/>
          <w:b/>
          <w:bCs/>
        </w:rPr>
        <w:t>AUTIZMO SPEKTRO SUTRIK</w:t>
      </w:r>
      <w:r w:rsidR="00317C66">
        <w:rPr>
          <w:rFonts w:eastAsia="Segoe UI"/>
          <w:b/>
          <w:bCs/>
        </w:rPr>
        <w:t>IM</w:t>
      </w:r>
      <w:r>
        <w:rPr>
          <w:rFonts w:eastAsia="Segoe UI"/>
          <w:b/>
          <w:bCs/>
        </w:rPr>
        <w:t xml:space="preserve">O ATRANKOS </w:t>
      </w:r>
      <w:r w:rsidR="00527EF2">
        <w:rPr>
          <w:rFonts w:eastAsia="Segoe UI"/>
          <w:b/>
          <w:bCs/>
        </w:rPr>
        <w:t>KLAUSIMYNO</w:t>
      </w:r>
      <w:r w:rsidR="001E3E86" w:rsidRPr="001E3E86">
        <w:rPr>
          <w:rFonts w:eastAsia="Segoe UI"/>
          <w:b/>
          <w:bCs/>
        </w:rPr>
        <w:t xml:space="preserve"> PARENGIMO, STANDARTIZAVIMO IR VALIDACIJOS </w:t>
      </w:r>
      <w:r w:rsidR="00C6161F">
        <w:rPr>
          <w:rFonts w:eastAsia="Segoe UI"/>
          <w:b/>
          <w:bCs/>
        </w:rPr>
        <w:t>2–11</w:t>
      </w:r>
      <w:r w:rsidR="001E3E86" w:rsidRPr="001E3E86">
        <w:rPr>
          <w:rFonts w:eastAsia="Segoe UI"/>
          <w:b/>
          <w:bCs/>
        </w:rPr>
        <w:t xml:space="preserve"> METŲ VAIKAMS</w:t>
      </w:r>
      <w:r w:rsidR="001E3E86" w:rsidRPr="001E3E86">
        <w:rPr>
          <w:b/>
          <w:bCs/>
        </w:rPr>
        <w:t xml:space="preserve"> </w:t>
      </w:r>
      <w:r w:rsidR="00BD5B80" w:rsidRPr="00574A2A">
        <w:rPr>
          <w:b/>
          <w:bCs/>
          <w:color w:val="000000" w:themeColor="text1"/>
        </w:rPr>
        <w:t>PASLAUGŲ</w:t>
      </w:r>
    </w:p>
    <w:p w14:paraId="4D292C36" w14:textId="06780EA6" w:rsidR="0096679C" w:rsidRPr="00574A2A" w:rsidRDefault="0A66B3A8" w:rsidP="00F3632D">
      <w:pPr>
        <w:shd w:val="clear" w:color="auto" w:fill="FFFFFF" w:themeFill="background1"/>
        <w:jc w:val="center"/>
        <w:rPr>
          <w:b/>
          <w:bCs/>
          <w:caps/>
        </w:rPr>
      </w:pPr>
      <w:r w:rsidRPr="00574A2A">
        <w:rPr>
          <w:b/>
          <w:bCs/>
        </w:rPr>
        <w:t>TECHNINĖ SPECIFIKACIJA</w:t>
      </w:r>
    </w:p>
    <w:p w14:paraId="3F9204AF" w14:textId="77777777" w:rsidR="0096679C" w:rsidRPr="00574A2A" w:rsidRDefault="0096679C" w:rsidP="43D08B18">
      <w:pPr>
        <w:shd w:val="clear" w:color="auto" w:fill="FFFFFF" w:themeFill="background1"/>
        <w:rPr>
          <w:b/>
          <w:bCs/>
        </w:rPr>
      </w:pPr>
    </w:p>
    <w:p w14:paraId="5FCA8B15" w14:textId="77777777" w:rsidR="005A3F14" w:rsidRDefault="00574A2A" w:rsidP="00574A2A">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b/>
          <w:bCs/>
        </w:rPr>
      </w:pPr>
      <w:r w:rsidRPr="00574A2A">
        <w:rPr>
          <w:b/>
          <w:bCs/>
        </w:rPr>
        <w:t xml:space="preserve">1. </w:t>
      </w:r>
      <w:r w:rsidR="79EB2F7C" w:rsidRPr="00574A2A">
        <w:rPr>
          <w:b/>
          <w:bCs/>
        </w:rPr>
        <w:t>P</w:t>
      </w:r>
      <w:r w:rsidR="50507105" w:rsidRPr="00574A2A">
        <w:rPr>
          <w:b/>
          <w:bCs/>
        </w:rPr>
        <w:t>irkimo objektas</w:t>
      </w:r>
      <w:r w:rsidR="1143537A" w:rsidRPr="00574A2A">
        <w:rPr>
          <w:b/>
          <w:bCs/>
        </w:rPr>
        <w:t xml:space="preserve">. </w:t>
      </w:r>
    </w:p>
    <w:p w14:paraId="0EB21EC8" w14:textId="0F773712" w:rsidR="004F07FD" w:rsidRDefault="005A3F14" w:rsidP="004F07FD">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lang w:eastAsia="en-US"/>
        </w:rPr>
      </w:pPr>
      <w:r>
        <w:t xml:space="preserve">1.1. </w:t>
      </w:r>
      <w:r w:rsidR="003C3738" w:rsidRPr="00F86691">
        <w:t xml:space="preserve">Lietuvos įtraukties švietime centras (toliau – Perkančioji organizacija), </w:t>
      </w:r>
      <w:r w:rsidR="003C3738" w:rsidRPr="43D08B18">
        <w:t>įgyvendindama iš Europos Sąjungos fondų ir bendrojo finansavimo lėšų finansuojamą projektą „Įtraukties švietime stiprinimas (PASTIPRA)“, vykdomą pagal 2021</w:t>
      </w:r>
      <w:r w:rsidR="003C3738">
        <w:t>–</w:t>
      </w:r>
      <w:r w:rsidR="003C3738" w:rsidRPr="43D08B18">
        <w:t xml:space="preserve">2030 m. plėtros programos valdytojos Lietuvos Respublikos švietimo, mokslo ir sporto ministerijos švietimo plėtros programos pažangos priemonę Nr. 12-003-03-02-01 „Įgyvendinti </w:t>
      </w:r>
      <w:proofErr w:type="spellStart"/>
      <w:r w:rsidR="003C3738" w:rsidRPr="43D08B18">
        <w:t>įtraukųjį</w:t>
      </w:r>
      <w:proofErr w:type="spellEnd"/>
      <w:r w:rsidR="003C3738" w:rsidRPr="43D08B18">
        <w:t xml:space="preserve"> švietimą“ (toliau – Projektas), ketina įsigyti </w:t>
      </w:r>
      <w:r w:rsidR="00CB4908">
        <w:t xml:space="preserve">Autizmo spektro sutrikimo atrankos </w:t>
      </w:r>
      <w:r w:rsidR="00527EF2">
        <w:t xml:space="preserve">klausimyno </w:t>
      </w:r>
      <w:r w:rsidR="003C3738">
        <w:t>(</w:t>
      </w:r>
      <w:r w:rsidR="00E612BB">
        <w:t>toliau</w:t>
      </w:r>
      <w:r w:rsidR="00E068B6">
        <w:t xml:space="preserve"> -</w:t>
      </w:r>
      <w:r w:rsidR="008F7425">
        <w:t xml:space="preserve"> A</w:t>
      </w:r>
      <w:r w:rsidR="009272FC">
        <w:t>A</w:t>
      </w:r>
      <w:r w:rsidR="008F7425">
        <w:t>K</w:t>
      </w:r>
      <w:r w:rsidR="00E068B6">
        <w:t>)</w:t>
      </w:r>
      <w:r w:rsidR="00E612BB">
        <w:t xml:space="preserve"> </w:t>
      </w:r>
      <w:r w:rsidR="003C3738">
        <w:t xml:space="preserve">parengimo, </w:t>
      </w:r>
      <w:r w:rsidR="003C3738" w:rsidRPr="00F86691">
        <w:rPr>
          <w:rStyle w:val="Grietas"/>
          <w:rFonts w:ascii="Times New Roman" w:hAnsi="Times New Roman"/>
          <w:b w:val="0"/>
          <w:bCs w:val="0"/>
        </w:rPr>
        <w:t xml:space="preserve">standartizavimo ir validacijos </w:t>
      </w:r>
      <w:r w:rsidR="00E612BB">
        <w:rPr>
          <w:rStyle w:val="Grietas"/>
          <w:rFonts w:ascii="Times New Roman" w:hAnsi="Times New Roman"/>
          <w:b w:val="0"/>
          <w:bCs w:val="0"/>
        </w:rPr>
        <w:t>2</w:t>
      </w:r>
      <w:r w:rsidR="003C3738" w:rsidRPr="001323CF">
        <w:rPr>
          <w:rStyle w:val="Grietas"/>
          <w:rFonts w:ascii="Times New Roman" w:hAnsi="Times New Roman"/>
          <w:b w:val="0"/>
          <w:bCs w:val="0"/>
        </w:rPr>
        <w:t>–1</w:t>
      </w:r>
      <w:r w:rsidR="00E612BB" w:rsidRPr="001323CF">
        <w:rPr>
          <w:rStyle w:val="Grietas"/>
          <w:rFonts w:ascii="Times New Roman" w:hAnsi="Times New Roman"/>
          <w:b w:val="0"/>
          <w:bCs w:val="0"/>
        </w:rPr>
        <w:t>1</w:t>
      </w:r>
      <w:r w:rsidR="003C3738" w:rsidRPr="001323CF">
        <w:rPr>
          <w:rStyle w:val="Grietas"/>
          <w:rFonts w:ascii="Times New Roman" w:hAnsi="Times New Roman"/>
          <w:b w:val="0"/>
          <w:bCs w:val="0"/>
        </w:rPr>
        <w:t xml:space="preserve"> met</w:t>
      </w:r>
      <w:r w:rsidR="003C3738" w:rsidRPr="00F86691">
        <w:rPr>
          <w:rStyle w:val="Grietas"/>
          <w:rFonts w:ascii="Times New Roman" w:hAnsi="Times New Roman"/>
          <w:b w:val="0"/>
          <w:bCs w:val="0"/>
        </w:rPr>
        <w:t>ų vaikams</w:t>
      </w:r>
      <w:r w:rsidR="003C3738" w:rsidRPr="00F86691">
        <w:rPr>
          <w:color w:val="000000" w:themeColor="text1"/>
        </w:rPr>
        <w:t xml:space="preserve"> paslaugas</w:t>
      </w:r>
      <w:r w:rsidR="003C3738" w:rsidRPr="43D08B18">
        <w:t xml:space="preserve">. </w:t>
      </w:r>
      <w:r w:rsidR="004F07FD" w:rsidRPr="00FD0E96">
        <w:rPr>
          <w:lang w:eastAsia="en-US"/>
        </w:rPr>
        <w:t xml:space="preserve">Autizmo spektro sutrikimas </w:t>
      </w:r>
      <w:r w:rsidR="00BB1381">
        <w:rPr>
          <w:lang w:eastAsia="en-US"/>
        </w:rPr>
        <w:t xml:space="preserve">(ASS) </w:t>
      </w:r>
      <w:r w:rsidR="004F07FD" w:rsidRPr="00FD0E96">
        <w:rPr>
          <w:lang w:eastAsia="en-US"/>
        </w:rPr>
        <w:t xml:space="preserve">yra kompleksinis raidos sutrikimas, darantis poveikį kelioms vaiko funkcionavimo sritims – socialinei sąveikai, komunikacijai ir elgesiui. Požymiai dažniausiai tampa pastebimi ankstyvoje vaikystėje, nuo 2 metų amžiaus, kai </w:t>
      </w:r>
      <w:r w:rsidR="004F07FD">
        <w:rPr>
          <w:lang w:eastAsia="en-US"/>
        </w:rPr>
        <w:t xml:space="preserve">pradeda </w:t>
      </w:r>
      <w:r w:rsidR="004F07FD" w:rsidRPr="00FD0E96">
        <w:rPr>
          <w:lang w:eastAsia="en-US"/>
        </w:rPr>
        <w:t>ryškė</w:t>
      </w:r>
      <w:r w:rsidR="004F07FD">
        <w:rPr>
          <w:lang w:eastAsia="en-US"/>
        </w:rPr>
        <w:t>ti</w:t>
      </w:r>
      <w:r w:rsidR="004F07FD" w:rsidRPr="00FD0E96">
        <w:rPr>
          <w:lang w:eastAsia="en-US"/>
        </w:rPr>
        <w:t xml:space="preserve"> skirtumai kasdienėje sąveikoje. Vertinant ASS ugdymo kontekste, efektyviausia taikyti daugiapakopį požiūrį, įtraukiant tėvų ir pedagogų pateiktą informaciją apie vaiko funkcionavimą natūralioje aplinkoje. Ankstyvam atpažinimui </w:t>
      </w:r>
      <w:r w:rsidR="00780BA3">
        <w:rPr>
          <w:lang w:eastAsia="en-US"/>
        </w:rPr>
        <w:t>būtini</w:t>
      </w:r>
      <w:r w:rsidR="004F07FD" w:rsidRPr="00FD0E96">
        <w:rPr>
          <w:lang w:eastAsia="en-US"/>
        </w:rPr>
        <w:t xml:space="preserve"> atrankiniai klausimynai, leidžian</w:t>
      </w:r>
      <w:r w:rsidR="00780BA3">
        <w:rPr>
          <w:lang w:eastAsia="en-US"/>
        </w:rPr>
        <w:t>tys</w:t>
      </w:r>
      <w:r w:rsidR="004F07FD" w:rsidRPr="00FD0E96">
        <w:rPr>
          <w:lang w:eastAsia="en-US"/>
        </w:rPr>
        <w:t xml:space="preserve"> identifikuoti galimus autizmo spektro požymius ir pagrįsti sprendimą dėl išsamesnio vertinimo.</w:t>
      </w:r>
    </w:p>
    <w:p w14:paraId="2306AFD8" w14:textId="4B367A24" w:rsidR="003C3738" w:rsidRDefault="00780BA3" w:rsidP="00F62359">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lang w:eastAsia="en-US"/>
        </w:rPr>
      </w:pPr>
      <w:r>
        <w:t>Autizmo atrankos klausimynas</w:t>
      </w:r>
      <w:r w:rsidR="00CB4CA1">
        <w:t xml:space="preserve"> </w:t>
      </w:r>
      <w:r w:rsidR="003C3738" w:rsidRPr="00177270">
        <w:rPr>
          <w:lang w:eastAsia="en-US"/>
        </w:rPr>
        <w:t xml:space="preserve">– </w:t>
      </w:r>
      <w:r w:rsidR="003C3738" w:rsidRPr="004E3EEA">
        <w:rPr>
          <w:lang w:eastAsia="en-US"/>
        </w:rPr>
        <w:t>tai popieriaus ir pieštuko form</w:t>
      </w:r>
      <w:r w:rsidR="00E03DA2">
        <w:rPr>
          <w:lang w:eastAsia="en-US"/>
        </w:rPr>
        <w:t>ato</w:t>
      </w:r>
      <w:r w:rsidR="003C3738" w:rsidRPr="00177270">
        <w:rPr>
          <w:lang w:eastAsia="en-US"/>
        </w:rPr>
        <w:t xml:space="preserve"> standartizuotas įvertinimo instrumentas, sudarytas iš </w:t>
      </w:r>
      <w:r w:rsidR="00235AD5">
        <w:rPr>
          <w:lang w:eastAsia="en-US"/>
        </w:rPr>
        <w:t xml:space="preserve">klausimų </w:t>
      </w:r>
      <w:r w:rsidR="003C3738" w:rsidRPr="00177270">
        <w:rPr>
          <w:lang w:eastAsia="en-US"/>
        </w:rPr>
        <w:t>(</w:t>
      </w:r>
      <w:r w:rsidR="00235AD5">
        <w:rPr>
          <w:lang w:eastAsia="en-US"/>
        </w:rPr>
        <w:t>teiginių)</w:t>
      </w:r>
      <w:r w:rsidR="003C3738" w:rsidRPr="00177270">
        <w:rPr>
          <w:lang w:eastAsia="en-US"/>
        </w:rPr>
        <w:t>,</w:t>
      </w:r>
      <w:r w:rsidR="001209E9" w:rsidRPr="001209E9">
        <w:rPr>
          <w:lang w:eastAsia="en-US"/>
        </w:rPr>
        <w:t xml:space="preserve"> </w:t>
      </w:r>
      <w:r w:rsidR="001209E9" w:rsidRPr="00FD0E96">
        <w:rPr>
          <w:lang w:eastAsia="en-US"/>
        </w:rPr>
        <w:t>leidžian</w:t>
      </w:r>
      <w:r w:rsidR="001209E9">
        <w:rPr>
          <w:lang w:eastAsia="en-US"/>
        </w:rPr>
        <w:t>čių</w:t>
      </w:r>
      <w:r w:rsidR="001209E9" w:rsidRPr="00FD0E96">
        <w:rPr>
          <w:lang w:eastAsia="en-US"/>
        </w:rPr>
        <w:t xml:space="preserve"> identifikuoti galimus autizmo spektro požymius</w:t>
      </w:r>
      <w:r w:rsidR="009A3012">
        <w:rPr>
          <w:lang w:eastAsia="en-US"/>
        </w:rPr>
        <w:t xml:space="preserve"> vaikams nuo</w:t>
      </w:r>
      <w:r w:rsidR="003C3738" w:rsidRPr="00177270">
        <w:rPr>
          <w:lang w:eastAsia="en-US"/>
        </w:rPr>
        <w:t xml:space="preserve"> </w:t>
      </w:r>
      <w:r w:rsidR="009A3012">
        <w:rPr>
          <w:lang w:eastAsia="en-US"/>
        </w:rPr>
        <w:t>2</w:t>
      </w:r>
      <w:r w:rsidR="003C3738">
        <w:rPr>
          <w:lang w:eastAsia="en-US"/>
        </w:rPr>
        <w:t xml:space="preserve"> iki 1</w:t>
      </w:r>
      <w:r w:rsidR="009A3012">
        <w:rPr>
          <w:lang w:eastAsia="en-US"/>
        </w:rPr>
        <w:t>1</w:t>
      </w:r>
      <w:r w:rsidR="003C3738">
        <w:rPr>
          <w:lang w:eastAsia="en-US"/>
        </w:rPr>
        <w:t xml:space="preserve"> metų</w:t>
      </w:r>
      <w:r w:rsidR="003C3738" w:rsidRPr="001323CF">
        <w:rPr>
          <w:lang w:eastAsia="en-US"/>
        </w:rPr>
        <w:t xml:space="preserve"> (</w:t>
      </w:r>
      <w:r w:rsidR="003C3738">
        <w:rPr>
          <w:lang w:eastAsia="en-US"/>
        </w:rPr>
        <w:t>iki</w:t>
      </w:r>
      <w:r w:rsidR="003C3738" w:rsidRPr="00177270">
        <w:rPr>
          <w:lang w:eastAsia="en-US"/>
        </w:rPr>
        <w:t xml:space="preserve"> </w:t>
      </w:r>
      <w:r w:rsidR="009A3012">
        <w:rPr>
          <w:lang w:eastAsia="en-US"/>
        </w:rPr>
        <w:t>4</w:t>
      </w:r>
      <w:r w:rsidR="003C3738" w:rsidRPr="00177270">
        <w:rPr>
          <w:lang w:eastAsia="en-US"/>
        </w:rPr>
        <w:t xml:space="preserve"> klasės</w:t>
      </w:r>
      <w:r w:rsidR="003C3738">
        <w:rPr>
          <w:lang w:eastAsia="en-US"/>
        </w:rPr>
        <w:t>)</w:t>
      </w:r>
      <w:r w:rsidR="00B22356">
        <w:rPr>
          <w:lang w:eastAsia="en-US"/>
        </w:rPr>
        <w:t>. A</w:t>
      </w:r>
      <w:r w:rsidR="00454B87">
        <w:rPr>
          <w:lang w:eastAsia="en-US"/>
        </w:rPr>
        <w:t>A</w:t>
      </w:r>
      <w:r w:rsidR="00B22356">
        <w:rPr>
          <w:lang w:eastAsia="en-US"/>
        </w:rPr>
        <w:t xml:space="preserve">K </w:t>
      </w:r>
      <w:r w:rsidR="002C4BE3">
        <w:rPr>
          <w:lang w:eastAsia="en-US"/>
        </w:rPr>
        <w:t xml:space="preserve">turi </w:t>
      </w:r>
      <w:r w:rsidR="00BD58DC">
        <w:rPr>
          <w:lang w:eastAsia="en-US"/>
        </w:rPr>
        <w:t>sudaryti</w:t>
      </w:r>
      <w:r w:rsidR="002C4BE3">
        <w:rPr>
          <w:lang w:eastAsia="en-US"/>
        </w:rPr>
        <w:t xml:space="preserve"> tėvų ir pedagogų versij</w:t>
      </w:r>
      <w:r w:rsidR="00884068">
        <w:rPr>
          <w:lang w:eastAsia="en-US"/>
        </w:rPr>
        <w:t>o</w:t>
      </w:r>
      <w:r w:rsidR="002C4BE3">
        <w:rPr>
          <w:lang w:eastAsia="en-US"/>
        </w:rPr>
        <w:t>s</w:t>
      </w:r>
      <w:r w:rsidR="00582F8C">
        <w:rPr>
          <w:lang w:eastAsia="en-US"/>
        </w:rPr>
        <w:t xml:space="preserve">, kurių </w:t>
      </w:r>
      <w:r w:rsidR="00884068">
        <w:rPr>
          <w:lang w:eastAsia="en-US"/>
        </w:rPr>
        <w:t xml:space="preserve">kiekvienos </w:t>
      </w:r>
      <w:r w:rsidR="00582F8C">
        <w:rPr>
          <w:lang w:eastAsia="en-US"/>
        </w:rPr>
        <w:t xml:space="preserve">pildymas netruktų ilgiau nei 15-20 min. </w:t>
      </w:r>
      <w:r w:rsidR="00EC5528">
        <w:rPr>
          <w:lang w:eastAsia="en-US"/>
        </w:rPr>
        <w:t xml:space="preserve">AAK </w:t>
      </w:r>
      <w:r w:rsidR="00806266">
        <w:rPr>
          <w:lang w:eastAsia="en-US"/>
        </w:rPr>
        <w:t>kūrim</w:t>
      </w:r>
      <w:r w:rsidR="00535E31">
        <w:rPr>
          <w:lang w:eastAsia="en-US"/>
        </w:rPr>
        <w:t>o</w:t>
      </w:r>
      <w:r w:rsidR="00806266">
        <w:rPr>
          <w:lang w:eastAsia="en-US"/>
        </w:rPr>
        <w:t xml:space="preserve"> ir standartizavim</w:t>
      </w:r>
      <w:r w:rsidR="00535E31">
        <w:rPr>
          <w:lang w:eastAsia="en-US"/>
        </w:rPr>
        <w:t>o metu turi būti atliktas</w:t>
      </w:r>
      <w:r w:rsidR="00896A72" w:rsidRPr="00101D61">
        <w:t xml:space="preserve"> tiriam</w:t>
      </w:r>
      <w:r w:rsidR="00535E31">
        <w:t>asis</w:t>
      </w:r>
      <w:r w:rsidR="00896A72" w:rsidRPr="00101D61">
        <w:t xml:space="preserve"> darb</w:t>
      </w:r>
      <w:r w:rsidR="00535E31">
        <w:t>as</w:t>
      </w:r>
      <w:r w:rsidR="00896A72" w:rsidRPr="00101D61">
        <w:t xml:space="preserve">, </w:t>
      </w:r>
      <w:r w:rsidR="002E0525">
        <w:t>tipišk</w:t>
      </w:r>
      <w:r w:rsidR="00535E31">
        <w:t>ų</w:t>
      </w:r>
      <w:r w:rsidR="002E0525">
        <w:t xml:space="preserve"> ir netipišk</w:t>
      </w:r>
      <w:r w:rsidR="00535E31">
        <w:t>ų</w:t>
      </w:r>
      <w:r w:rsidR="002E0525">
        <w:t xml:space="preserve"> raidos </w:t>
      </w:r>
      <w:r w:rsidR="00896A72">
        <w:t>psichologijos</w:t>
      </w:r>
      <w:r w:rsidR="002E0525">
        <w:t xml:space="preserve"> </w:t>
      </w:r>
      <w:r w:rsidR="00896A72" w:rsidRPr="00101D61">
        <w:t>mokslo</w:t>
      </w:r>
      <w:r w:rsidR="002E0525">
        <w:t xml:space="preserve">, </w:t>
      </w:r>
      <w:proofErr w:type="spellStart"/>
      <w:r w:rsidR="002E0525">
        <w:t>psichometrikos</w:t>
      </w:r>
      <w:proofErr w:type="spellEnd"/>
      <w:r w:rsidR="00896A72" w:rsidRPr="00101D61">
        <w:t xml:space="preserve"> sričių ir jų sąveikos žinių</w:t>
      </w:r>
      <w:r w:rsidR="007B742A">
        <w:t>,</w:t>
      </w:r>
      <w:r w:rsidR="00896A72" w:rsidRPr="00101D61">
        <w:t xml:space="preserve"> specializuotų </w:t>
      </w:r>
      <w:proofErr w:type="spellStart"/>
      <w:r w:rsidR="00241B6D">
        <w:t>standartizacinio</w:t>
      </w:r>
      <w:proofErr w:type="spellEnd"/>
      <w:r w:rsidR="00305602">
        <w:t>, validumo</w:t>
      </w:r>
      <w:r w:rsidR="00241B6D">
        <w:t xml:space="preserve"> tyrimo planavim</w:t>
      </w:r>
      <w:r w:rsidR="00535E31">
        <w:t>as</w:t>
      </w:r>
      <w:r w:rsidR="00241B6D">
        <w:t xml:space="preserve"> ir vykdym</w:t>
      </w:r>
      <w:r w:rsidR="00535E31">
        <w:t>as</w:t>
      </w:r>
      <w:r w:rsidR="007211CC">
        <w:t xml:space="preserve"> taikomojo </w:t>
      </w:r>
      <w:r w:rsidR="00442DA4">
        <w:t>pobūdžio problemoms spręsti</w:t>
      </w:r>
      <w:r w:rsidR="00720E88">
        <w:t xml:space="preserve">. Sukūrus klausimyną </w:t>
      </w:r>
      <w:r w:rsidR="00301298">
        <w:t xml:space="preserve">turi </w:t>
      </w:r>
      <w:r w:rsidR="004E5661">
        <w:rPr>
          <w:lang w:eastAsia="en-US"/>
        </w:rPr>
        <w:t xml:space="preserve"> būti patikrintas klausimyno abiejų versijų patikimumas ir validumas, nustatytas specifiškumas ir </w:t>
      </w:r>
      <w:r w:rsidR="00883738">
        <w:rPr>
          <w:lang w:eastAsia="en-US"/>
        </w:rPr>
        <w:t>jautrumas (</w:t>
      </w:r>
      <w:proofErr w:type="spellStart"/>
      <w:r w:rsidR="004E5661">
        <w:rPr>
          <w:lang w:eastAsia="en-US"/>
        </w:rPr>
        <w:t>sen</w:t>
      </w:r>
      <w:r w:rsidR="00EC60E6">
        <w:rPr>
          <w:lang w:eastAsia="en-US"/>
        </w:rPr>
        <w:t>s</w:t>
      </w:r>
      <w:r w:rsidR="004E5661">
        <w:rPr>
          <w:lang w:eastAsia="en-US"/>
        </w:rPr>
        <w:t>ityvumas</w:t>
      </w:r>
      <w:proofErr w:type="spellEnd"/>
      <w:r w:rsidR="00883738">
        <w:rPr>
          <w:lang w:eastAsia="en-US"/>
        </w:rPr>
        <w:t>)</w:t>
      </w:r>
      <w:r w:rsidR="0064576B">
        <w:rPr>
          <w:lang w:eastAsia="en-US"/>
        </w:rPr>
        <w:t xml:space="preserve">, suskaičiuotos </w:t>
      </w:r>
      <w:r w:rsidR="00F71892">
        <w:rPr>
          <w:lang w:eastAsia="en-US"/>
        </w:rPr>
        <w:t xml:space="preserve">amžiaus </w:t>
      </w:r>
      <w:r w:rsidR="0064576B">
        <w:rPr>
          <w:lang w:eastAsia="en-US"/>
        </w:rPr>
        <w:t>normos (atskirties taškai)</w:t>
      </w:r>
      <w:r w:rsidR="008E2DD9">
        <w:rPr>
          <w:lang w:eastAsia="en-US"/>
        </w:rPr>
        <w:t xml:space="preserve"> ir,</w:t>
      </w:r>
      <w:r w:rsidR="0064576B">
        <w:rPr>
          <w:lang w:eastAsia="en-US"/>
        </w:rPr>
        <w:t xml:space="preserve"> jeigu bus</w:t>
      </w:r>
      <w:r w:rsidR="00905311">
        <w:rPr>
          <w:lang w:eastAsia="en-US"/>
        </w:rPr>
        <w:t xml:space="preserve"> </w:t>
      </w:r>
      <w:r w:rsidR="008E2DD9">
        <w:rPr>
          <w:lang w:eastAsia="en-US"/>
        </w:rPr>
        <w:t>pagrįsta tyrimo duomenimis</w:t>
      </w:r>
      <w:r w:rsidR="00905311">
        <w:rPr>
          <w:lang w:eastAsia="en-US"/>
        </w:rPr>
        <w:t xml:space="preserve">, </w:t>
      </w:r>
      <w:r w:rsidR="00F76F6A">
        <w:rPr>
          <w:lang w:eastAsia="en-US"/>
        </w:rPr>
        <w:t>tėvų ir pedagogų versijų rezultatų derinimo algoritmas</w:t>
      </w:r>
      <w:r w:rsidR="00756F73">
        <w:rPr>
          <w:lang w:eastAsia="en-US"/>
        </w:rPr>
        <w:t xml:space="preserve"> (</w:t>
      </w:r>
      <w:proofErr w:type="spellStart"/>
      <w:r w:rsidR="00756F73">
        <w:rPr>
          <w:lang w:eastAsia="en-US"/>
        </w:rPr>
        <w:t>t.y</w:t>
      </w:r>
      <w:proofErr w:type="spellEnd"/>
      <w:r w:rsidR="00756F73">
        <w:rPr>
          <w:lang w:eastAsia="en-US"/>
        </w:rPr>
        <w:t xml:space="preserve">., klausimyno </w:t>
      </w:r>
      <w:proofErr w:type="spellStart"/>
      <w:r w:rsidR="00756F73">
        <w:rPr>
          <w:lang w:eastAsia="en-US"/>
        </w:rPr>
        <w:t>psichometrinės</w:t>
      </w:r>
      <w:proofErr w:type="spellEnd"/>
      <w:r w:rsidR="00756F73">
        <w:rPr>
          <w:lang w:eastAsia="en-US"/>
        </w:rPr>
        <w:t xml:space="preserve"> charakteristikos</w:t>
      </w:r>
      <w:r w:rsidR="00A73359">
        <w:rPr>
          <w:lang w:eastAsia="en-US"/>
        </w:rPr>
        <w:t>)</w:t>
      </w:r>
      <w:r w:rsidR="00F76F6A">
        <w:rPr>
          <w:lang w:eastAsia="en-US"/>
        </w:rPr>
        <w:t xml:space="preserve">. </w:t>
      </w:r>
      <w:r w:rsidR="003C3738" w:rsidRPr="00F86691">
        <w:rPr>
          <w:bCs/>
          <w:lang w:eastAsia="en-US"/>
        </w:rPr>
        <w:t xml:space="preserve">Parengtą </w:t>
      </w:r>
      <w:r w:rsidR="002E526B">
        <w:rPr>
          <w:bCs/>
          <w:lang w:eastAsia="en-US"/>
        </w:rPr>
        <w:t>klausimyną</w:t>
      </w:r>
      <w:r w:rsidR="003C3738" w:rsidRPr="00F86691">
        <w:rPr>
          <w:bCs/>
          <w:lang w:eastAsia="en-US"/>
        </w:rPr>
        <w:t xml:space="preserve"> naudos</w:t>
      </w:r>
      <w:r w:rsidR="003C3738" w:rsidRPr="00177270">
        <w:rPr>
          <w:lang w:eastAsia="en-US"/>
        </w:rPr>
        <w:t xml:space="preserve"> </w:t>
      </w:r>
      <w:r w:rsidR="003C3738">
        <w:rPr>
          <w:lang w:eastAsia="en-US"/>
        </w:rPr>
        <w:t>psichologai</w:t>
      </w:r>
      <w:r w:rsidR="003C3738" w:rsidRPr="00177270">
        <w:rPr>
          <w:lang w:eastAsia="en-US"/>
        </w:rPr>
        <w:t>, dirbantys ikimokyklinio ugdymo įstaigose, bendrojo ugdymo mokyklose, pedagoginėse psichologinėse / švietimo pagalbos tarnybose, Lietuvos įtraukties švietime centre.</w:t>
      </w:r>
    </w:p>
    <w:p w14:paraId="476265BE" w14:textId="3C763B03" w:rsidR="00B67A1C" w:rsidRDefault="00B67A1C" w:rsidP="00892303">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1.2.</w:t>
      </w:r>
      <w:r w:rsidR="00892303" w:rsidRPr="00892303">
        <w:rPr>
          <w:rFonts w:ascii="Aptos" w:hAnsi="Aptos"/>
          <w:color w:val="000000"/>
          <w:bdr w:val="none" w:sz="0" w:space="0" w:color="auto" w:frame="1"/>
        </w:rPr>
        <w:t xml:space="preserve"> </w:t>
      </w:r>
      <w:r w:rsidR="00A240F4">
        <w:rPr>
          <w:rStyle w:val="Grietas"/>
          <w:rFonts w:ascii="Times New Roman" w:hAnsi="Times New Roman"/>
          <w:b w:val="0"/>
          <w:bCs w:val="0"/>
        </w:rPr>
        <w:t xml:space="preserve">Konkursą laimėjęs </w:t>
      </w:r>
      <w:r w:rsidR="00892303" w:rsidRPr="00892303">
        <w:t xml:space="preserve">Tiekėjas, </w:t>
      </w:r>
      <w:r w:rsidR="004267C1">
        <w:t>kurdamas ir standartizuodamas</w:t>
      </w:r>
      <w:r w:rsidR="00892303" w:rsidRPr="00892303">
        <w:t xml:space="preserve"> </w:t>
      </w:r>
      <w:r w:rsidR="004267C1">
        <w:t xml:space="preserve">Autizmo atrankos klausimyną (AAK) </w:t>
      </w:r>
      <w:r w:rsidR="00892303" w:rsidRPr="00892303">
        <w:t xml:space="preserve">turi vadovautis Lietuvos psichologų sąjungos parengtu </w:t>
      </w:r>
      <w:hyperlink r:id="rId11" w:history="1">
        <w:r w:rsidR="00892303" w:rsidRPr="00892303">
          <w:rPr>
            <w:rStyle w:val="Hipersaitas"/>
          </w:rPr>
          <w:t>Testų naudojimo reglamentu</w:t>
        </w:r>
      </w:hyperlink>
      <w:r w:rsidR="00625BB7">
        <w:t xml:space="preserve"> (</w:t>
      </w:r>
      <w:hyperlink r:id="rId12" w:history="1">
        <w:r w:rsidR="00625BB7" w:rsidRPr="0081215B">
          <w:rPr>
            <w:rStyle w:val="Hipersaitas"/>
          </w:rPr>
          <w:t>https://psichologusajunga.lt/wp-content/uploads/2024/06/Testu-naudojimo-reglamentas-2014_1.pdf</w:t>
        </w:r>
      </w:hyperlink>
      <w:r w:rsidR="00625BB7">
        <w:t>)</w:t>
      </w:r>
      <w:r w:rsidR="00892303" w:rsidRPr="00892303">
        <w:t xml:space="preserve">, Europos psichologų asociacijų federacijos (EFPA) Įvertinimo komiteto parengtu </w:t>
      </w:r>
      <w:hyperlink r:id="rId13" w:history="1">
        <w:r w:rsidR="00892303" w:rsidRPr="00892303">
          <w:rPr>
            <w:rStyle w:val="Hipersaitas"/>
          </w:rPr>
          <w:t>Testų peržiūros modeliu</w:t>
        </w:r>
      </w:hyperlink>
      <w:r w:rsidR="00625BB7">
        <w:t xml:space="preserve"> (</w:t>
      </w:r>
      <w:r w:rsidR="00625BB7" w:rsidRPr="00625BB7">
        <w:t>https://www.efpa.eu/sites/default/files/2025-08/efpa_test_review_model_v2025_5.pdf</w:t>
      </w:r>
      <w:r w:rsidR="00625BB7">
        <w:t>)</w:t>
      </w:r>
      <w:r w:rsidR="00455475">
        <w:t>, Tarptautinės</w:t>
      </w:r>
      <w:r w:rsidR="000408E3">
        <w:t xml:space="preserve"> testų komisijos parengtomis Testų vertimo ir adapta</w:t>
      </w:r>
      <w:r w:rsidR="001555CD">
        <w:t xml:space="preserve">vimo gairėmis </w:t>
      </w:r>
      <w:r w:rsidR="00360B80">
        <w:t>(</w:t>
      </w:r>
      <w:r w:rsidR="00625BB7" w:rsidRPr="00625BB7">
        <w:t>https://www.intestcom.org/files/guideline_test_adaptation_2ed.pdf</w:t>
      </w:r>
      <w:r w:rsidR="002E270A">
        <w:t>)</w:t>
      </w:r>
    </w:p>
    <w:p w14:paraId="24E60AC2" w14:textId="5D3DB8FA" w:rsidR="00EC14D0" w:rsidRPr="00892303" w:rsidRDefault="00EC14D0" w:rsidP="00892303">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rsidRPr="00892303">
        <w:t>1.</w:t>
      </w:r>
      <w:r w:rsidR="00892303" w:rsidRPr="00892303">
        <w:t>3</w:t>
      </w:r>
      <w:r w:rsidRPr="00892303">
        <w:t xml:space="preserve">. </w:t>
      </w:r>
      <w:r w:rsidR="007B6F6E" w:rsidRPr="00892303">
        <w:t>Pirkimui skirta lėšų suma –</w:t>
      </w:r>
      <w:r w:rsidR="00892303">
        <w:t xml:space="preserve"> </w:t>
      </w:r>
      <w:r w:rsidR="009D6575" w:rsidRPr="001323CF">
        <w:rPr>
          <w:rFonts w:eastAsia="Segoe UI"/>
          <w:b/>
          <w:bCs/>
          <w:lang w:val="pt-BR"/>
        </w:rPr>
        <w:t>164</w:t>
      </w:r>
      <w:r w:rsidR="001B0525" w:rsidRPr="001323CF">
        <w:rPr>
          <w:rFonts w:eastAsia="Segoe UI"/>
          <w:b/>
          <w:bCs/>
          <w:lang w:val="pt-BR"/>
        </w:rPr>
        <w:t xml:space="preserve"> </w:t>
      </w:r>
      <w:r w:rsidR="003B2932" w:rsidRPr="001323CF">
        <w:rPr>
          <w:rFonts w:eastAsia="Segoe UI"/>
          <w:b/>
          <w:bCs/>
          <w:lang w:val="pt-BR"/>
        </w:rPr>
        <w:t>4</w:t>
      </w:r>
      <w:r w:rsidR="009D6575" w:rsidRPr="001323CF">
        <w:rPr>
          <w:rFonts w:eastAsia="Segoe UI"/>
          <w:b/>
          <w:bCs/>
          <w:lang w:val="pt-BR"/>
        </w:rPr>
        <w:t>45</w:t>
      </w:r>
      <w:r w:rsidR="00EA0DC5" w:rsidRPr="00EA0DC5">
        <w:rPr>
          <w:rFonts w:eastAsia="Segoe UI"/>
          <w:b/>
          <w:bCs/>
        </w:rPr>
        <w:t>,00</w:t>
      </w:r>
      <w:r w:rsidR="0049002D" w:rsidRPr="00EA0DC5">
        <w:rPr>
          <w:b/>
          <w:bCs/>
        </w:rPr>
        <w:t xml:space="preserve"> </w:t>
      </w:r>
      <w:r w:rsidRPr="00892303">
        <w:rPr>
          <w:b/>
          <w:bCs/>
        </w:rPr>
        <w:t>Eur su PVM</w:t>
      </w:r>
      <w:r w:rsidRPr="00892303">
        <w:t>.</w:t>
      </w:r>
      <w:r w:rsidRPr="00892303">
        <w:rPr>
          <w:rFonts w:eastAsia="Segoe UI"/>
        </w:rPr>
        <w:t xml:space="preserve"> </w:t>
      </w:r>
      <w:r w:rsidRPr="00892303">
        <w:t>Į pasiūlymo kainą turi būti įskaičiuotos visos Tiekėjo išlaidos, susijusios su Paslaugų teiki</w:t>
      </w:r>
      <w:r w:rsidRPr="00574A2A">
        <w:t>mu</w:t>
      </w:r>
      <w:r>
        <w:t xml:space="preserve"> </w:t>
      </w:r>
      <w:r w:rsidRPr="00574A2A">
        <w:t>įskaitant visus mokesčius.</w:t>
      </w:r>
    </w:p>
    <w:p w14:paraId="28377B10" w14:textId="27D56D9F" w:rsidR="00892303" w:rsidRDefault="00892303" w:rsidP="00892303">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 xml:space="preserve">1.4. </w:t>
      </w:r>
      <w:r w:rsidRPr="00A25561">
        <w:t xml:space="preserve">Visos paslaugos turi būti suteiktos per </w:t>
      </w:r>
      <w:r w:rsidR="00EA0DC5" w:rsidRPr="001323CF">
        <w:rPr>
          <w:b/>
          <w:bCs/>
          <w:lang w:val="pt-BR"/>
        </w:rPr>
        <w:t>24</w:t>
      </w:r>
      <w:r w:rsidRPr="00892303">
        <w:rPr>
          <w:b/>
          <w:bCs/>
        </w:rPr>
        <w:t xml:space="preserve"> mėnesi</w:t>
      </w:r>
      <w:r w:rsidR="00EA0DC5">
        <w:rPr>
          <w:b/>
          <w:bCs/>
        </w:rPr>
        <w:t>us</w:t>
      </w:r>
      <w:r w:rsidRPr="00A25561">
        <w:t xml:space="preserve"> nuo sutarties įsigaliojimo dienos.</w:t>
      </w:r>
    </w:p>
    <w:p w14:paraId="7378CC55" w14:textId="77777777" w:rsidR="002C69AA" w:rsidRDefault="002C69AA" w:rsidP="00892303">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 xml:space="preserve">1.5. Paslaugoms taikoma fiksuotos kainos kainodara. </w:t>
      </w:r>
    </w:p>
    <w:p w14:paraId="1ABB42EC" w14:textId="6985CE2F" w:rsidR="008C7340" w:rsidRPr="004E6745" w:rsidRDefault="008C7340" w:rsidP="008C7340">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 xml:space="preserve">1.6. </w:t>
      </w:r>
      <w:r w:rsidRPr="00961FBE">
        <w:t>Jeigu techninėje specifikacijoje ar kituose pirkimo dokumentuose apibūdinant pirkimo objektą</w:t>
      </w:r>
      <w:r>
        <w:t xml:space="preserve"> ar kitus reikalavimus</w:t>
      </w:r>
      <w:r w:rsidRPr="00961FBE">
        <w:t xml:space="preserve"> galimai nurodytas konkretus modelis ar tiekimo šaltinis, konkretus procesas, būdingas konkretaus tiekėjo tiekiamoms prekėms ar prekių ženklas, patentas, tipai, konkreti kilmė ar gamyba, sertifikatai, standartai, techninis liudijimas ar bendrosios techninės specifikacijos, turi būti suprantami su žodžiais „arba lygiavertis“.</w:t>
      </w:r>
    </w:p>
    <w:p w14:paraId="5A085777" w14:textId="3A876380" w:rsidR="00777F97" w:rsidRPr="00574A2A" w:rsidRDefault="00352FDE" w:rsidP="000D75B1">
      <w:pPr>
        <w:pStyle w:val="paragraph"/>
        <w:shd w:val="clear" w:color="auto" w:fill="FFFFFF" w:themeFill="background1"/>
        <w:spacing w:beforeAutospacing="0" w:afterAutospacing="0"/>
        <w:ind w:firstLine="792"/>
        <w:jc w:val="both"/>
        <w:textAlignment w:val="baseline"/>
        <w:rPr>
          <w:rFonts w:ascii="Times New Roman" w:hAnsi="Times New Roman" w:cs="Times New Roman"/>
          <w:color w:val="000000" w:themeColor="text1"/>
          <w:lang w:val="lt-LT"/>
        </w:rPr>
      </w:pPr>
      <w:r>
        <w:rPr>
          <w:rFonts w:ascii="Times New Roman" w:hAnsi="Times New Roman" w:cs="Times New Roman"/>
          <w:b/>
          <w:bCs/>
          <w:lang w:val="lt-LT"/>
        </w:rPr>
        <w:lastRenderedPageBreak/>
        <w:t xml:space="preserve"> </w:t>
      </w:r>
      <w:r w:rsidRPr="001323CF">
        <w:rPr>
          <w:rFonts w:ascii="Times New Roman" w:hAnsi="Times New Roman" w:cs="Times New Roman"/>
          <w:b/>
          <w:bCs/>
          <w:lang w:val="lt-LT"/>
        </w:rPr>
        <w:t>2</w:t>
      </w:r>
      <w:r w:rsidR="00574A2A" w:rsidRPr="00574A2A">
        <w:rPr>
          <w:rFonts w:ascii="Times New Roman" w:hAnsi="Times New Roman" w:cs="Times New Roman"/>
          <w:b/>
          <w:bCs/>
          <w:lang w:val="lt-LT"/>
        </w:rPr>
        <w:t xml:space="preserve">. </w:t>
      </w:r>
      <w:r w:rsidR="79EB2F7C" w:rsidRPr="00574A2A">
        <w:rPr>
          <w:rFonts w:ascii="Times New Roman" w:hAnsi="Times New Roman" w:cs="Times New Roman"/>
          <w:b/>
          <w:bCs/>
          <w:lang w:val="lt-LT"/>
        </w:rPr>
        <w:t>Perkamų paslaugų apimt</w:t>
      </w:r>
      <w:r w:rsidR="69235390" w:rsidRPr="00574A2A">
        <w:rPr>
          <w:rFonts w:ascii="Times New Roman" w:hAnsi="Times New Roman" w:cs="Times New Roman"/>
          <w:b/>
          <w:bCs/>
          <w:lang w:val="lt-LT"/>
        </w:rPr>
        <w:t>y</w:t>
      </w:r>
      <w:r w:rsidR="79EB2F7C" w:rsidRPr="00574A2A">
        <w:rPr>
          <w:rFonts w:ascii="Times New Roman" w:hAnsi="Times New Roman" w:cs="Times New Roman"/>
          <w:b/>
          <w:bCs/>
          <w:lang w:val="lt-LT"/>
        </w:rPr>
        <w:t>s</w:t>
      </w:r>
      <w:r w:rsidR="00A25561">
        <w:rPr>
          <w:rFonts w:ascii="Times New Roman" w:hAnsi="Times New Roman" w:cs="Times New Roman"/>
          <w:b/>
          <w:bCs/>
          <w:lang w:val="lt-LT"/>
        </w:rPr>
        <w:t xml:space="preserve">. </w:t>
      </w:r>
      <w:r w:rsidR="00A25561" w:rsidRPr="00A25561">
        <w:rPr>
          <w:rFonts w:ascii="Times New Roman" w:hAnsi="Times New Roman" w:cs="Times New Roman"/>
          <w:lang w:val="lt-LT"/>
        </w:rPr>
        <w:t>Paslau</w:t>
      </w:r>
      <w:r w:rsidR="00064D4D">
        <w:rPr>
          <w:rFonts w:ascii="Times New Roman" w:hAnsi="Times New Roman" w:cs="Times New Roman"/>
          <w:lang w:val="lt-LT"/>
        </w:rPr>
        <w:t>gos bus teikiamos etapais</w:t>
      </w:r>
      <w:r w:rsidR="003925D8">
        <w:rPr>
          <w:rFonts w:ascii="Times New Roman" w:hAnsi="Times New Roman" w:cs="Times New Roman"/>
          <w:lang w:val="lt-LT"/>
        </w:rPr>
        <w:t>, kurie sudaryti vadovaujantis šios Techninės specifikacijos 1.2 papunktyje nurodyt</w:t>
      </w:r>
      <w:r w:rsidR="0031788D">
        <w:rPr>
          <w:rFonts w:ascii="Times New Roman" w:hAnsi="Times New Roman" w:cs="Times New Roman"/>
          <w:lang w:val="lt-LT"/>
        </w:rPr>
        <w:t>uose</w:t>
      </w:r>
      <w:r w:rsidR="003925D8">
        <w:rPr>
          <w:rFonts w:ascii="Times New Roman" w:hAnsi="Times New Roman" w:cs="Times New Roman"/>
          <w:lang w:val="lt-LT"/>
        </w:rPr>
        <w:t xml:space="preserve"> dokument</w:t>
      </w:r>
      <w:r w:rsidR="00100E3E">
        <w:rPr>
          <w:rFonts w:ascii="Times New Roman" w:hAnsi="Times New Roman" w:cs="Times New Roman"/>
          <w:lang w:val="lt-LT"/>
        </w:rPr>
        <w:t>uose pateiktomis rekomendacijomis</w:t>
      </w:r>
      <w:r w:rsidR="003925D8">
        <w:rPr>
          <w:rFonts w:ascii="Times New Roman" w:hAnsi="Times New Roman" w:cs="Times New Roman"/>
          <w:lang w:val="lt-LT"/>
        </w:rPr>
        <w:t>.</w:t>
      </w:r>
    </w:p>
    <w:p w14:paraId="0D1066EC" w14:textId="7DB4EE3D" w:rsidR="00A25561" w:rsidRPr="0031100B" w:rsidRDefault="00352FDE" w:rsidP="00B07656">
      <w:pPr>
        <w:pStyle w:val="Sraopastraipa"/>
        <w:ind w:left="0" w:firstLine="851"/>
        <w:jc w:val="both"/>
        <w:rPr>
          <w:b/>
          <w:bCs/>
          <w:color w:val="000000" w:themeColor="text1"/>
        </w:rPr>
      </w:pPr>
      <w:r>
        <w:rPr>
          <w:b/>
          <w:bCs/>
          <w:color w:val="000000" w:themeColor="text1"/>
        </w:rPr>
        <w:t>2</w:t>
      </w:r>
      <w:r w:rsidR="00FC4655">
        <w:rPr>
          <w:b/>
          <w:bCs/>
          <w:color w:val="000000" w:themeColor="text1"/>
        </w:rPr>
        <w:t>.</w:t>
      </w:r>
      <w:r w:rsidR="0031100B" w:rsidRPr="0031100B">
        <w:rPr>
          <w:b/>
          <w:bCs/>
          <w:color w:val="000000" w:themeColor="text1"/>
        </w:rPr>
        <w:t>1. Parengiamasis etapas.</w:t>
      </w:r>
    </w:p>
    <w:p w14:paraId="4949146C" w14:textId="53A0C0A9" w:rsidR="005B093C" w:rsidRDefault="00AC4C1A" w:rsidP="009724E3">
      <w:pPr>
        <w:pStyle w:val="Sraopastraipa"/>
        <w:ind w:left="0" w:firstLine="851"/>
        <w:jc w:val="both"/>
      </w:pPr>
      <w:r w:rsidRPr="00327385">
        <w:rPr>
          <w:rStyle w:val="Grietas"/>
          <w:rFonts w:ascii="Times New Roman" w:hAnsi="Times New Roman"/>
          <w:b w:val="0"/>
          <w:bCs w:val="0"/>
        </w:rPr>
        <w:t>2</w:t>
      </w:r>
      <w:r w:rsidR="00574A2A" w:rsidRPr="00327385">
        <w:rPr>
          <w:rStyle w:val="Grietas"/>
          <w:rFonts w:ascii="Times New Roman" w:hAnsi="Times New Roman"/>
          <w:b w:val="0"/>
          <w:bCs w:val="0"/>
        </w:rPr>
        <w:t xml:space="preserve">.1.1. </w:t>
      </w:r>
      <w:r w:rsidR="00BD5DBC">
        <w:t>Autizmo atrankos k</w:t>
      </w:r>
      <w:r w:rsidR="00A87706">
        <w:rPr>
          <w:rStyle w:val="Grietas"/>
          <w:rFonts w:ascii="Times New Roman" w:hAnsi="Times New Roman"/>
          <w:b w:val="0"/>
          <w:bCs w:val="0"/>
        </w:rPr>
        <w:t>lausimyno</w:t>
      </w:r>
      <w:r w:rsidR="00E068B6">
        <w:rPr>
          <w:rStyle w:val="Grietas"/>
          <w:rFonts w:ascii="Times New Roman" w:hAnsi="Times New Roman"/>
          <w:b w:val="0"/>
          <w:bCs w:val="0"/>
        </w:rPr>
        <w:t xml:space="preserve"> (AAK)</w:t>
      </w:r>
      <w:r w:rsidR="00A25561" w:rsidRPr="00327385">
        <w:t xml:space="preserve"> vadov</w:t>
      </w:r>
      <w:r w:rsidR="00C340F9" w:rsidRPr="00327385">
        <w:t>o parengimas.</w:t>
      </w:r>
      <w:r w:rsidR="00C340F9" w:rsidRPr="00EF673C">
        <w:t xml:space="preserve"> </w:t>
      </w:r>
      <w:r w:rsidR="004B6D0A">
        <w:rPr>
          <w:rStyle w:val="Grietas"/>
          <w:rFonts w:ascii="Times New Roman" w:hAnsi="Times New Roman"/>
          <w:b w:val="0"/>
          <w:bCs w:val="0"/>
        </w:rPr>
        <w:t xml:space="preserve">Tiekėjas turės </w:t>
      </w:r>
      <w:r w:rsidR="004841F7">
        <w:rPr>
          <w:lang w:eastAsia="en-US"/>
        </w:rPr>
        <w:t xml:space="preserve">parengti </w:t>
      </w:r>
      <w:r w:rsidR="00BD5DBC">
        <w:t>Autizmo atrankos k</w:t>
      </w:r>
      <w:r w:rsidR="00BD5DBC">
        <w:rPr>
          <w:rStyle w:val="Grietas"/>
          <w:rFonts w:ascii="Times New Roman" w:hAnsi="Times New Roman"/>
          <w:b w:val="0"/>
          <w:bCs w:val="0"/>
        </w:rPr>
        <w:t>lausimyno</w:t>
      </w:r>
      <w:r w:rsidR="00E068B6">
        <w:rPr>
          <w:rStyle w:val="Grietas"/>
          <w:rFonts w:ascii="Times New Roman" w:hAnsi="Times New Roman"/>
          <w:b w:val="0"/>
          <w:bCs w:val="0"/>
        </w:rPr>
        <w:t xml:space="preserve"> (AAK)</w:t>
      </w:r>
      <w:r w:rsidR="00BD5DBC" w:rsidRPr="00177270">
        <w:rPr>
          <w:lang w:eastAsia="en-US"/>
        </w:rPr>
        <w:t xml:space="preserve"> </w:t>
      </w:r>
      <w:r w:rsidR="004841F7" w:rsidRPr="00177270">
        <w:rPr>
          <w:lang w:eastAsia="en-US"/>
        </w:rPr>
        <w:t>vadovą, kurį sudaro</w:t>
      </w:r>
      <w:r w:rsidR="004E1202">
        <w:rPr>
          <w:lang w:eastAsia="en-US"/>
        </w:rPr>
        <w:t xml:space="preserve"> </w:t>
      </w:r>
      <w:r w:rsidR="00BD5DBC">
        <w:rPr>
          <w:lang w:eastAsia="en-US"/>
        </w:rPr>
        <w:t>klausimyno</w:t>
      </w:r>
      <w:r w:rsidR="004841F7" w:rsidRPr="00177270">
        <w:rPr>
          <w:lang w:eastAsia="en-US"/>
        </w:rPr>
        <w:t xml:space="preserve"> </w:t>
      </w:r>
      <w:r w:rsidR="008032D8">
        <w:rPr>
          <w:lang w:eastAsia="en-US"/>
        </w:rPr>
        <w:t xml:space="preserve">tėvams ir pedagogams </w:t>
      </w:r>
      <w:r w:rsidR="004841F7" w:rsidRPr="00177270">
        <w:rPr>
          <w:lang w:eastAsia="en-US"/>
        </w:rPr>
        <w:t xml:space="preserve">teorinis / mokslinis pagrindas, </w:t>
      </w:r>
      <w:r w:rsidR="004D06B5">
        <w:rPr>
          <w:lang w:eastAsia="en-US"/>
        </w:rPr>
        <w:t>klausimyno</w:t>
      </w:r>
      <w:r w:rsidR="00FD58D4">
        <w:rPr>
          <w:lang w:eastAsia="en-US"/>
        </w:rPr>
        <w:t xml:space="preserve"> </w:t>
      </w:r>
      <w:r w:rsidR="004841F7" w:rsidRPr="00177270">
        <w:rPr>
          <w:lang w:eastAsia="en-US"/>
        </w:rPr>
        <w:t>taikymo principai ir galimybės</w:t>
      </w:r>
      <w:r w:rsidR="004E1202">
        <w:rPr>
          <w:lang w:eastAsia="en-US"/>
        </w:rPr>
        <w:t>,</w:t>
      </w:r>
      <w:r w:rsidR="004841F7" w:rsidRPr="00177270">
        <w:rPr>
          <w:lang w:eastAsia="en-US"/>
        </w:rPr>
        <w:t xml:space="preserve"> </w:t>
      </w:r>
      <w:r w:rsidR="004841F7" w:rsidRPr="00CF2EC2">
        <w:rPr>
          <w:color w:val="000000"/>
          <w:lang w:eastAsia="en-US"/>
        </w:rPr>
        <w:t xml:space="preserve">nuoseklus </w:t>
      </w:r>
      <w:r w:rsidR="004D06B5">
        <w:rPr>
          <w:color w:val="000000"/>
          <w:lang w:eastAsia="en-US"/>
        </w:rPr>
        <w:t>klausimų (teiginių)</w:t>
      </w:r>
      <w:r w:rsidR="004841F7" w:rsidRPr="00CF2EC2">
        <w:rPr>
          <w:color w:val="000000"/>
          <w:lang w:eastAsia="en-US"/>
        </w:rPr>
        <w:t xml:space="preserve"> išdėstymas</w:t>
      </w:r>
      <w:r w:rsidR="004E1202">
        <w:rPr>
          <w:color w:val="000000"/>
          <w:lang w:eastAsia="en-US"/>
        </w:rPr>
        <w:t>,</w:t>
      </w:r>
      <w:r w:rsidR="004841F7" w:rsidRPr="00177270">
        <w:rPr>
          <w:lang w:eastAsia="en-US"/>
        </w:rPr>
        <w:t xml:space="preserve"> instrukcijos tyrėjams</w:t>
      </w:r>
      <w:r w:rsidR="00E220D8">
        <w:rPr>
          <w:lang w:eastAsia="en-US"/>
        </w:rPr>
        <w:t>, atliekantiems standartizacijos tyrimą</w:t>
      </w:r>
      <w:r w:rsidR="004E1202">
        <w:rPr>
          <w:lang w:eastAsia="en-US"/>
        </w:rPr>
        <w:t>,</w:t>
      </w:r>
      <w:r w:rsidR="0057557A">
        <w:rPr>
          <w:lang w:eastAsia="en-US"/>
        </w:rPr>
        <w:t xml:space="preserve"> </w:t>
      </w:r>
      <w:r w:rsidR="004841F7" w:rsidRPr="00177270">
        <w:rPr>
          <w:lang w:eastAsia="en-US"/>
        </w:rPr>
        <w:t>atsakymų vertinimo sistema</w:t>
      </w:r>
      <w:r w:rsidR="004E1202">
        <w:rPr>
          <w:lang w:eastAsia="en-US"/>
        </w:rPr>
        <w:t>;</w:t>
      </w:r>
      <w:r w:rsidR="00905458">
        <w:t xml:space="preserve"> atlikti </w:t>
      </w:r>
      <w:r w:rsidR="00D11408">
        <w:t>Klausimyno</w:t>
      </w:r>
      <w:r w:rsidR="008527E8">
        <w:t xml:space="preserve"> vadovo</w:t>
      </w:r>
      <w:r w:rsidR="00FD58D4">
        <w:t xml:space="preserve"> </w:t>
      </w:r>
      <w:r w:rsidR="00905458">
        <w:t>kalbin</w:t>
      </w:r>
      <w:r w:rsidR="008D244B">
        <w:t>į redagavimą</w:t>
      </w:r>
      <w:r w:rsidR="005B093C">
        <w:t xml:space="preserve">. </w:t>
      </w:r>
    </w:p>
    <w:p w14:paraId="2B077C68" w14:textId="7D6E774F" w:rsidR="00A22175" w:rsidRPr="00177270" w:rsidRDefault="00AC4C1A" w:rsidP="009724E3">
      <w:pPr>
        <w:pStyle w:val="Sraopastraipa"/>
        <w:tabs>
          <w:tab w:val="left" w:pos="1985"/>
        </w:tabs>
        <w:autoSpaceDE w:val="0"/>
        <w:autoSpaceDN w:val="0"/>
        <w:adjustRightInd w:val="0"/>
        <w:ind w:left="0" w:firstLine="851"/>
        <w:jc w:val="both"/>
        <w:rPr>
          <w:lang w:eastAsia="en-US"/>
        </w:rPr>
      </w:pPr>
      <w:r w:rsidRPr="001323CF">
        <w:t>2.1.2.</w:t>
      </w:r>
      <w:r w:rsidR="00696611" w:rsidRPr="001323CF">
        <w:t xml:space="preserve"> </w:t>
      </w:r>
      <w:r w:rsidR="00233B4E" w:rsidRPr="001323CF">
        <w:t xml:space="preserve">Klausimų (teiginių) </w:t>
      </w:r>
      <w:r w:rsidR="00A22175">
        <w:t xml:space="preserve">rinkinio parengimas. </w:t>
      </w:r>
      <w:r w:rsidR="00696611">
        <w:rPr>
          <w:rStyle w:val="Grietas"/>
          <w:rFonts w:ascii="Times New Roman" w:hAnsi="Times New Roman"/>
          <w:b w:val="0"/>
          <w:bCs w:val="0"/>
        </w:rPr>
        <w:t xml:space="preserve">Tiekėjas turės </w:t>
      </w:r>
      <w:r w:rsidR="00A22175">
        <w:rPr>
          <w:lang w:eastAsia="en-US"/>
        </w:rPr>
        <w:t>sukurti ir parengti</w:t>
      </w:r>
      <w:r w:rsidR="00233B4E">
        <w:rPr>
          <w:lang w:eastAsia="en-US"/>
        </w:rPr>
        <w:t xml:space="preserve"> klausimų (teiginių</w:t>
      </w:r>
      <w:r w:rsidR="00205478">
        <w:rPr>
          <w:lang w:eastAsia="en-US"/>
        </w:rPr>
        <w:t>) rinkinį tėvams ir pedagogams</w:t>
      </w:r>
      <w:r w:rsidR="00A22175" w:rsidRPr="00177270">
        <w:rPr>
          <w:lang w:eastAsia="en-US"/>
        </w:rPr>
        <w:t>.</w:t>
      </w:r>
    </w:p>
    <w:p w14:paraId="71F55923" w14:textId="072D0093" w:rsidR="00AC4C1A" w:rsidRPr="001323CF" w:rsidRDefault="00A22175" w:rsidP="009724E3">
      <w:pPr>
        <w:pStyle w:val="Sraopastraipa"/>
        <w:ind w:left="0" w:firstLine="851"/>
        <w:jc w:val="both"/>
        <w:rPr>
          <w:lang w:val="pt-BR" w:eastAsia="en-US"/>
        </w:rPr>
      </w:pPr>
      <w:r>
        <w:rPr>
          <w:lang w:eastAsia="en-US"/>
        </w:rPr>
        <w:t>2.</w:t>
      </w:r>
      <w:r w:rsidRPr="00177270">
        <w:rPr>
          <w:lang w:eastAsia="en-US"/>
        </w:rPr>
        <w:t xml:space="preserve">1.3. </w:t>
      </w:r>
      <w:r w:rsidR="00DE7CC9">
        <w:rPr>
          <w:lang w:eastAsia="en-US"/>
        </w:rPr>
        <w:t>Klausimyno</w:t>
      </w:r>
      <w:r w:rsidR="00782DCD">
        <w:rPr>
          <w:lang w:eastAsia="en-US"/>
        </w:rPr>
        <w:t xml:space="preserve"> form</w:t>
      </w:r>
      <w:r w:rsidR="00EF673C">
        <w:rPr>
          <w:lang w:eastAsia="en-US"/>
        </w:rPr>
        <w:t xml:space="preserve">os parengimas. </w:t>
      </w:r>
      <w:r w:rsidR="00EF673C">
        <w:rPr>
          <w:rStyle w:val="Grietas"/>
          <w:rFonts w:ascii="Times New Roman" w:hAnsi="Times New Roman"/>
          <w:b w:val="0"/>
          <w:bCs w:val="0"/>
        </w:rPr>
        <w:t xml:space="preserve">Tiekėjas turės </w:t>
      </w:r>
      <w:r>
        <w:rPr>
          <w:lang w:eastAsia="en-US"/>
        </w:rPr>
        <w:t xml:space="preserve">sukurti ir parengti </w:t>
      </w:r>
      <w:r w:rsidR="007F75A1">
        <w:t>Autizmo atrankos k</w:t>
      </w:r>
      <w:r w:rsidR="007F75A1">
        <w:rPr>
          <w:rStyle w:val="Grietas"/>
          <w:rFonts w:ascii="Times New Roman" w:hAnsi="Times New Roman"/>
          <w:b w:val="0"/>
          <w:bCs w:val="0"/>
        </w:rPr>
        <w:t>lausimyno</w:t>
      </w:r>
      <w:r w:rsidR="00E068B6">
        <w:rPr>
          <w:rStyle w:val="Grietas"/>
          <w:rFonts w:ascii="Times New Roman" w:hAnsi="Times New Roman"/>
          <w:b w:val="0"/>
          <w:bCs w:val="0"/>
        </w:rPr>
        <w:t xml:space="preserve"> (AAK)</w:t>
      </w:r>
      <w:r>
        <w:rPr>
          <w:lang w:eastAsia="en-US"/>
        </w:rPr>
        <w:t xml:space="preserve"> form</w:t>
      </w:r>
      <w:r w:rsidR="007E4D9B">
        <w:rPr>
          <w:lang w:eastAsia="en-US"/>
        </w:rPr>
        <w:t xml:space="preserve">as, kurias pildys tėvai ir </w:t>
      </w:r>
      <w:r w:rsidR="00F01D9A">
        <w:rPr>
          <w:lang w:eastAsia="en-US"/>
        </w:rPr>
        <w:t xml:space="preserve">pedagogai. </w:t>
      </w:r>
      <w:r w:rsidR="000F0FF4">
        <w:rPr>
          <w:lang w:eastAsia="en-US"/>
        </w:rPr>
        <w:t xml:space="preserve"> </w:t>
      </w:r>
    </w:p>
    <w:p w14:paraId="13A13EEA" w14:textId="047762AE" w:rsidR="003544FD" w:rsidRPr="00E11301" w:rsidRDefault="00625BB7" w:rsidP="00625BB7">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jc w:val="both"/>
      </w:pPr>
      <w:r>
        <w:rPr>
          <w:rStyle w:val="Grietas"/>
          <w:rFonts w:ascii="Times New Roman" w:hAnsi="Times New Roman"/>
          <w:b w:val="0"/>
          <w:bCs w:val="0"/>
        </w:rPr>
        <w:tab/>
      </w:r>
      <w:r>
        <w:rPr>
          <w:rStyle w:val="Grietas"/>
          <w:rFonts w:ascii="Times New Roman" w:hAnsi="Times New Roman"/>
          <w:b w:val="0"/>
          <w:bCs w:val="0"/>
        </w:rPr>
        <w:tab/>
      </w:r>
      <w:r>
        <w:rPr>
          <w:rStyle w:val="Grietas"/>
          <w:rFonts w:ascii="Times New Roman" w:hAnsi="Times New Roman"/>
          <w:b w:val="0"/>
          <w:bCs w:val="0"/>
        </w:rPr>
        <w:tab/>
      </w:r>
      <w:r>
        <w:rPr>
          <w:rStyle w:val="Grietas"/>
          <w:rFonts w:ascii="Times New Roman" w:hAnsi="Times New Roman"/>
          <w:b w:val="0"/>
          <w:bCs w:val="0"/>
        </w:rPr>
        <w:tab/>
      </w:r>
      <w:r w:rsidR="00EB7B08" w:rsidRPr="00E11301">
        <w:rPr>
          <w:rStyle w:val="Grietas"/>
          <w:rFonts w:ascii="Times New Roman" w:hAnsi="Times New Roman"/>
          <w:b w:val="0"/>
          <w:bCs w:val="0"/>
        </w:rPr>
        <w:t>2</w:t>
      </w:r>
      <w:r w:rsidR="00574A2A" w:rsidRPr="00E11301">
        <w:rPr>
          <w:rStyle w:val="Grietas"/>
          <w:rFonts w:ascii="Times New Roman" w:hAnsi="Times New Roman"/>
          <w:b w:val="0"/>
          <w:bCs w:val="0"/>
        </w:rPr>
        <w:t>.1.</w:t>
      </w:r>
      <w:r w:rsidR="00A21B3F" w:rsidRPr="00E11301">
        <w:rPr>
          <w:rStyle w:val="Grietas"/>
          <w:rFonts w:ascii="Times New Roman" w:hAnsi="Times New Roman"/>
          <w:b w:val="0"/>
          <w:bCs w:val="0"/>
        </w:rPr>
        <w:t>4</w:t>
      </w:r>
      <w:r w:rsidR="00574A2A" w:rsidRPr="00E11301">
        <w:rPr>
          <w:rStyle w:val="Grietas"/>
          <w:rFonts w:ascii="Times New Roman" w:hAnsi="Times New Roman"/>
          <w:b w:val="0"/>
          <w:bCs w:val="0"/>
        </w:rPr>
        <w:t>.</w:t>
      </w:r>
      <w:r w:rsidR="00A25561" w:rsidRPr="00E11301">
        <w:rPr>
          <w:rStyle w:val="Grietas"/>
          <w:rFonts w:ascii="Times New Roman" w:hAnsi="Times New Roman"/>
          <w:b w:val="0"/>
          <w:bCs w:val="0"/>
        </w:rPr>
        <w:t xml:space="preserve"> </w:t>
      </w:r>
      <w:r w:rsidR="00A25561" w:rsidRPr="00E11301">
        <w:t>Tyrimo plano parengimas, imties sudarymas</w:t>
      </w:r>
      <w:r w:rsidR="000D1A80">
        <w:t>:</w:t>
      </w:r>
    </w:p>
    <w:p w14:paraId="2BF75C05" w14:textId="59823195" w:rsidR="00582EE2" w:rsidRPr="00EB7D6E" w:rsidRDefault="00625BB7" w:rsidP="00625BB7">
      <w:pPr>
        <w:tabs>
          <w:tab w:val="left" w:pos="142"/>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s>
        <w:ind w:right="-2"/>
        <w:jc w:val="both"/>
        <w:rPr>
          <w:color w:val="000000" w:themeColor="text1"/>
          <w:highlight w:val="yellow"/>
        </w:rPr>
      </w:pPr>
      <w:r>
        <w:tab/>
      </w:r>
      <w:r>
        <w:tab/>
      </w:r>
      <w:r>
        <w:tab/>
      </w:r>
      <w:r w:rsidR="00A21B3F" w:rsidRPr="001323CF">
        <w:t>2</w:t>
      </w:r>
      <w:r w:rsidR="003544FD" w:rsidRPr="001323CF">
        <w:t>.1.</w:t>
      </w:r>
      <w:r w:rsidR="00A21B3F" w:rsidRPr="001323CF">
        <w:t>4</w:t>
      </w:r>
      <w:r w:rsidR="003544FD" w:rsidRPr="001323CF">
        <w:t>.1.</w:t>
      </w:r>
      <w:r w:rsidR="00A25561" w:rsidRPr="0054449E">
        <w:t xml:space="preserve"> </w:t>
      </w:r>
      <w:r w:rsidR="00582EE2">
        <w:t xml:space="preserve">Tiekėjas turės suplanuoti </w:t>
      </w:r>
      <w:r w:rsidR="00146934">
        <w:t>bandomąjį</w:t>
      </w:r>
      <w:r w:rsidR="002F5BCA">
        <w:t>,</w:t>
      </w:r>
      <w:r w:rsidR="00146934">
        <w:t xml:space="preserve"> </w:t>
      </w:r>
      <w:r w:rsidR="00582EE2">
        <w:rPr>
          <w:color w:val="000000" w:themeColor="text1"/>
        </w:rPr>
        <w:t>s</w:t>
      </w:r>
      <w:r w:rsidR="006A2DB0" w:rsidRPr="00A25561">
        <w:rPr>
          <w:color w:val="000000" w:themeColor="text1"/>
        </w:rPr>
        <w:t xml:space="preserve">tandartizacijos </w:t>
      </w:r>
      <w:r w:rsidR="00582EE2" w:rsidRPr="00A25561">
        <w:rPr>
          <w:color w:val="000000" w:themeColor="text1"/>
        </w:rPr>
        <w:t>tyrim</w:t>
      </w:r>
      <w:r w:rsidR="00582EE2">
        <w:rPr>
          <w:color w:val="000000" w:themeColor="text1"/>
        </w:rPr>
        <w:t>ą,</w:t>
      </w:r>
      <w:r w:rsidR="00604003">
        <w:rPr>
          <w:color w:val="000000" w:themeColor="text1"/>
        </w:rPr>
        <w:t xml:space="preserve"> validumo</w:t>
      </w:r>
      <w:r w:rsidR="006B698D">
        <w:rPr>
          <w:color w:val="000000" w:themeColor="text1"/>
        </w:rPr>
        <w:t xml:space="preserve"> tyrimą ir</w:t>
      </w:r>
      <w:r w:rsidR="00582EE2">
        <w:rPr>
          <w:color w:val="000000" w:themeColor="text1"/>
        </w:rPr>
        <w:t xml:space="preserve"> parengti </w:t>
      </w:r>
      <w:r w:rsidR="00171581" w:rsidRPr="00A25561">
        <w:rPr>
          <w:color w:val="000000" w:themeColor="text1"/>
        </w:rPr>
        <w:t xml:space="preserve">tyrimo </w:t>
      </w:r>
      <w:r w:rsidR="00582EE2" w:rsidRPr="00A25561">
        <w:rPr>
          <w:color w:val="000000" w:themeColor="text1"/>
        </w:rPr>
        <w:t>plan</w:t>
      </w:r>
      <w:r w:rsidR="00582EE2">
        <w:rPr>
          <w:color w:val="000000" w:themeColor="text1"/>
        </w:rPr>
        <w:t>ą</w:t>
      </w:r>
      <w:r w:rsidR="006B698D">
        <w:rPr>
          <w:color w:val="000000" w:themeColor="text1"/>
        </w:rPr>
        <w:t xml:space="preserve">. </w:t>
      </w:r>
      <w:r w:rsidR="00D347F6">
        <w:rPr>
          <w:color w:val="000000" w:themeColor="text1"/>
        </w:rPr>
        <w:t xml:space="preserve">Tyrimo plane </w:t>
      </w:r>
      <w:r w:rsidR="00097E5B">
        <w:rPr>
          <w:color w:val="000000" w:themeColor="text1"/>
        </w:rPr>
        <w:t xml:space="preserve">turi būti aprašyta </w:t>
      </w:r>
      <w:r w:rsidR="0006122A">
        <w:rPr>
          <w:color w:val="000000" w:themeColor="text1"/>
        </w:rPr>
        <w:t xml:space="preserve">bandomojo, </w:t>
      </w:r>
      <w:r w:rsidR="00371A9F">
        <w:rPr>
          <w:color w:val="000000" w:themeColor="text1"/>
        </w:rPr>
        <w:t>standartizaci</w:t>
      </w:r>
      <w:r w:rsidR="00E11301">
        <w:rPr>
          <w:color w:val="000000" w:themeColor="text1"/>
        </w:rPr>
        <w:t>jos</w:t>
      </w:r>
      <w:r w:rsidR="00371A9F">
        <w:rPr>
          <w:color w:val="000000" w:themeColor="text1"/>
        </w:rPr>
        <w:t xml:space="preserve"> tyrimo </w:t>
      </w:r>
      <w:r w:rsidR="00097E5B">
        <w:rPr>
          <w:color w:val="000000" w:themeColor="text1"/>
        </w:rPr>
        <w:t>imtis</w:t>
      </w:r>
      <w:r w:rsidR="00582EE2">
        <w:rPr>
          <w:color w:val="000000" w:themeColor="text1"/>
        </w:rPr>
        <w:t>,</w:t>
      </w:r>
      <w:r w:rsidR="00D0201B">
        <w:rPr>
          <w:color w:val="000000" w:themeColor="text1"/>
        </w:rPr>
        <w:t xml:space="preserve"> validumo tyrimo imtis</w:t>
      </w:r>
      <w:r w:rsidR="00724988">
        <w:rPr>
          <w:color w:val="000000" w:themeColor="text1"/>
        </w:rPr>
        <w:t xml:space="preserve"> su </w:t>
      </w:r>
      <w:r w:rsidR="00EA4585">
        <w:rPr>
          <w:color w:val="000000" w:themeColor="text1"/>
        </w:rPr>
        <w:t xml:space="preserve">įvairiapusių raidos </w:t>
      </w:r>
      <w:r w:rsidR="002C4902">
        <w:rPr>
          <w:color w:val="000000" w:themeColor="text1"/>
        </w:rPr>
        <w:t xml:space="preserve">sutrikimų turinčiais vaikais, </w:t>
      </w:r>
      <w:r w:rsidR="00371A9F">
        <w:rPr>
          <w:color w:val="000000" w:themeColor="text1"/>
        </w:rPr>
        <w:t xml:space="preserve">patikimumo, </w:t>
      </w:r>
      <w:r w:rsidR="00824C55">
        <w:rPr>
          <w:color w:val="000000" w:themeColor="text1"/>
        </w:rPr>
        <w:t>jautrumo</w:t>
      </w:r>
      <w:r w:rsidR="00EB7D6E">
        <w:rPr>
          <w:color w:val="000000" w:themeColor="text1"/>
        </w:rPr>
        <w:t xml:space="preserve"> ir specifiškumo tikrinimo procedūros </w:t>
      </w:r>
      <w:r w:rsidR="00371A9F" w:rsidRPr="00DC4A2B">
        <w:rPr>
          <w:color w:val="000000" w:themeColor="text1"/>
        </w:rPr>
        <w:t xml:space="preserve">konstrukto ir </w:t>
      </w:r>
      <w:proofErr w:type="spellStart"/>
      <w:r w:rsidR="00371A9F" w:rsidRPr="00DC4A2B">
        <w:rPr>
          <w:color w:val="000000" w:themeColor="text1"/>
        </w:rPr>
        <w:t>k</w:t>
      </w:r>
      <w:r w:rsidR="00817C88">
        <w:rPr>
          <w:color w:val="000000" w:themeColor="text1"/>
        </w:rPr>
        <w:t>onvergentinio</w:t>
      </w:r>
      <w:proofErr w:type="spellEnd"/>
      <w:r w:rsidR="00817C88">
        <w:rPr>
          <w:color w:val="000000" w:themeColor="text1"/>
        </w:rPr>
        <w:t xml:space="preserve"> </w:t>
      </w:r>
      <w:r w:rsidR="00371A9F" w:rsidRPr="00DC4A2B">
        <w:rPr>
          <w:color w:val="000000" w:themeColor="text1"/>
        </w:rPr>
        <w:t xml:space="preserve">validumo </w:t>
      </w:r>
      <w:r w:rsidR="00C64A12" w:rsidRPr="00DC4A2B">
        <w:rPr>
          <w:color w:val="000000" w:themeColor="text1"/>
        </w:rPr>
        <w:t xml:space="preserve">tikrinimo </w:t>
      </w:r>
      <w:r w:rsidR="00371A9F" w:rsidRPr="00DC4A2B">
        <w:rPr>
          <w:color w:val="000000" w:themeColor="text1"/>
        </w:rPr>
        <w:t>procedūros</w:t>
      </w:r>
      <w:r w:rsidR="004A1989" w:rsidRPr="00DC4A2B">
        <w:rPr>
          <w:color w:val="000000" w:themeColor="text1"/>
        </w:rPr>
        <w:t>.</w:t>
      </w:r>
      <w:r w:rsidR="00B3230E" w:rsidRPr="00DC4A2B">
        <w:rPr>
          <w:color w:val="000000" w:themeColor="text1"/>
        </w:rPr>
        <w:t xml:space="preserve"> </w:t>
      </w:r>
    </w:p>
    <w:p w14:paraId="4B91EA75" w14:textId="3B104B42" w:rsidR="00582EE2" w:rsidRPr="00FB08E2" w:rsidRDefault="00625BB7" w:rsidP="00625BB7">
      <w:pPr>
        <w:tabs>
          <w:tab w:val="left" w:pos="142"/>
          <w:tab w:val="left" w:pos="540"/>
          <w:tab w:val="left" w:pos="810"/>
          <w:tab w:val="left" w:pos="851"/>
          <w:tab w:val="left" w:pos="993"/>
          <w:tab w:val="left" w:pos="2694"/>
          <w:tab w:val="left" w:pos="2924"/>
          <w:tab w:val="left" w:pos="3655"/>
          <w:tab w:val="left" w:pos="4386"/>
          <w:tab w:val="left" w:pos="5117"/>
          <w:tab w:val="left" w:pos="5848"/>
          <w:tab w:val="left" w:pos="6579"/>
          <w:tab w:val="left" w:pos="7310"/>
          <w:tab w:val="left" w:pos="8041"/>
          <w:tab w:val="left" w:pos="8772"/>
        </w:tabs>
        <w:ind w:right="-2"/>
        <w:jc w:val="both"/>
        <w:rPr>
          <w:color w:val="000000" w:themeColor="text1"/>
        </w:rPr>
      </w:pPr>
      <w:r>
        <w:rPr>
          <w:color w:val="000000" w:themeColor="text1"/>
        </w:rPr>
        <w:tab/>
      </w:r>
      <w:r>
        <w:rPr>
          <w:color w:val="000000" w:themeColor="text1"/>
        </w:rPr>
        <w:tab/>
      </w:r>
      <w:r>
        <w:rPr>
          <w:color w:val="000000" w:themeColor="text1"/>
        </w:rPr>
        <w:tab/>
      </w:r>
      <w:r w:rsidR="00F25A3B" w:rsidRPr="00FB08E2">
        <w:rPr>
          <w:color w:val="000000" w:themeColor="text1"/>
        </w:rPr>
        <w:t>2</w:t>
      </w:r>
      <w:r w:rsidR="00582EE2" w:rsidRPr="00FB08E2">
        <w:rPr>
          <w:color w:val="000000" w:themeColor="text1"/>
        </w:rPr>
        <w:t>.1.</w:t>
      </w:r>
      <w:r w:rsidR="00F25A3B" w:rsidRPr="00FB08E2">
        <w:rPr>
          <w:color w:val="000000" w:themeColor="text1"/>
        </w:rPr>
        <w:t>4</w:t>
      </w:r>
      <w:r w:rsidR="00582EE2" w:rsidRPr="00FB08E2">
        <w:rPr>
          <w:color w:val="000000" w:themeColor="text1"/>
        </w:rPr>
        <w:t>.</w:t>
      </w:r>
      <w:r w:rsidR="00CA3894" w:rsidRPr="001323CF">
        <w:rPr>
          <w:color w:val="000000" w:themeColor="text1"/>
          <w:lang w:val="pt-BR"/>
        </w:rPr>
        <w:t>2</w:t>
      </w:r>
      <w:r w:rsidR="00582EE2" w:rsidRPr="00FB08E2">
        <w:rPr>
          <w:color w:val="000000" w:themeColor="text1"/>
        </w:rPr>
        <w:t xml:space="preserve">. </w:t>
      </w:r>
      <w:r w:rsidR="00DD3F30" w:rsidRPr="00FB08E2">
        <w:t xml:space="preserve">Tiekėjas turės </w:t>
      </w:r>
      <w:r w:rsidR="00E37484" w:rsidRPr="00FB08E2">
        <w:rPr>
          <w:color w:val="000000" w:themeColor="text1"/>
        </w:rPr>
        <w:t>sudaryti</w:t>
      </w:r>
      <w:r w:rsidR="00DD3F30" w:rsidRPr="00FB08E2">
        <w:rPr>
          <w:color w:val="000000" w:themeColor="text1"/>
        </w:rPr>
        <w:t xml:space="preserve"> </w:t>
      </w:r>
      <w:r w:rsidR="00F071DE" w:rsidRPr="00FB08E2">
        <w:rPr>
          <w:color w:val="000000" w:themeColor="text1"/>
        </w:rPr>
        <w:t>bandomojo tyrimo imtį</w:t>
      </w:r>
      <w:r w:rsidR="00C24B00" w:rsidRPr="00FB08E2">
        <w:rPr>
          <w:color w:val="000000" w:themeColor="text1"/>
        </w:rPr>
        <w:t xml:space="preserve">. </w:t>
      </w:r>
      <w:r w:rsidR="00BA2B3B" w:rsidRPr="00FB08E2">
        <w:rPr>
          <w:color w:val="000000" w:themeColor="text1"/>
        </w:rPr>
        <w:t>B</w:t>
      </w:r>
      <w:r w:rsidR="00C24B00" w:rsidRPr="00FB08E2">
        <w:rPr>
          <w:color w:val="000000" w:themeColor="text1"/>
        </w:rPr>
        <w:t xml:space="preserve">andomojo tyrimo imtis </w:t>
      </w:r>
      <w:r w:rsidR="00CB790C" w:rsidRPr="00FB08E2">
        <w:rPr>
          <w:color w:val="000000" w:themeColor="text1"/>
        </w:rPr>
        <w:t>–</w:t>
      </w:r>
      <w:r w:rsidR="00C24B00" w:rsidRPr="00FB08E2">
        <w:rPr>
          <w:color w:val="000000" w:themeColor="text1"/>
        </w:rPr>
        <w:t xml:space="preserve"> </w:t>
      </w:r>
      <w:r w:rsidR="00C24B00" w:rsidRPr="00FB08E2">
        <w:rPr>
          <w:lang w:eastAsia="en-US"/>
        </w:rPr>
        <w:t>ne mažesn</w:t>
      </w:r>
      <w:r w:rsidR="0081592D" w:rsidRPr="00FB08E2">
        <w:rPr>
          <w:lang w:eastAsia="en-US"/>
        </w:rPr>
        <w:t>ė</w:t>
      </w:r>
      <w:r w:rsidR="00C24B00" w:rsidRPr="00FB08E2">
        <w:rPr>
          <w:lang w:eastAsia="en-US"/>
        </w:rPr>
        <w:t xml:space="preserve"> nei </w:t>
      </w:r>
      <w:r w:rsidR="00305602" w:rsidRPr="00B956DA">
        <w:rPr>
          <w:color w:val="000000" w:themeColor="text1"/>
        </w:rPr>
        <w:t xml:space="preserve">2 – 11 metų </w:t>
      </w:r>
      <w:r w:rsidR="002469A2" w:rsidRPr="00FB08E2">
        <w:rPr>
          <w:lang w:eastAsia="en-US"/>
        </w:rPr>
        <w:t>300</w:t>
      </w:r>
      <w:r w:rsidR="00C24B00" w:rsidRPr="00FB08E2">
        <w:rPr>
          <w:lang w:eastAsia="en-US"/>
        </w:rPr>
        <w:t xml:space="preserve"> </w:t>
      </w:r>
      <w:r w:rsidR="00BA2B3B" w:rsidRPr="00FB08E2">
        <w:rPr>
          <w:lang w:eastAsia="en-US"/>
        </w:rPr>
        <w:t>vaikų, apie kuriuos informaciją pateiks vienas iš tėvų (globėjų)</w:t>
      </w:r>
      <w:r w:rsidR="0007052E" w:rsidRPr="00FB08E2">
        <w:rPr>
          <w:lang w:eastAsia="en-US"/>
        </w:rPr>
        <w:t xml:space="preserve"> ir vienas </w:t>
      </w:r>
      <w:r w:rsidR="00914B9A">
        <w:rPr>
          <w:lang w:eastAsia="en-US"/>
        </w:rPr>
        <w:t>pedagog</w:t>
      </w:r>
      <w:r w:rsidR="0007052E" w:rsidRPr="00FB08E2">
        <w:rPr>
          <w:lang w:eastAsia="en-US"/>
        </w:rPr>
        <w:t>as (auklėto</w:t>
      </w:r>
      <w:r w:rsidR="00FD2DC5" w:rsidRPr="00FB08E2">
        <w:rPr>
          <w:lang w:eastAsia="en-US"/>
        </w:rPr>
        <w:t>j</w:t>
      </w:r>
      <w:r w:rsidR="0007052E" w:rsidRPr="00FB08E2">
        <w:rPr>
          <w:lang w:eastAsia="en-US"/>
        </w:rPr>
        <w:t>as)</w:t>
      </w:r>
      <w:r w:rsidR="00634819" w:rsidRPr="00FB08E2">
        <w:rPr>
          <w:color w:val="000000" w:themeColor="text1"/>
        </w:rPr>
        <w:t xml:space="preserve">. </w:t>
      </w:r>
    </w:p>
    <w:p w14:paraId="4BD9CB1F" w14:textId="16FB0C26" w:rsidR="00F02119" w:rsidRPr="00B956DA" w:rsidRDefault="00625BB7" w:rsidP="00625BB7">
      <w:pPr>
        <w:tabs>
          <w:tab w:val="left" w:pos="142"/>
          <w:tab w:val="left" w:pos="540"/>
          <w:tab w:val="left" w:pos="810"/>
          <w:tab w:val="left" w:pos="851"/>
          <w:tab w:val="left" w:pos="993"/>
          <w:tab w:val="left" w:pos="2694"/>
          <w:tab w:val="left" w:pos="2924"/>
          <w:tab w:val="left" w:pos="3655"/>
          <w:tab w:val="left" w:pos="4386"/>
          <w:tab w:val="left" w:pos="5117"/>
          <w:tab w:val="left" w:pos="5848"/>
          <w:tab w:val="left" w:pos="6579"/>
          <w:tab w:val="left" w:pos="7310"/>
          <w:tab w:val="left" w:pos="8041"/>
          <w:tab w:val="left" w:pos="8772"/>
        </w:tabs>
        <w:ind w:right="-2"/>
        <w:jc w:val="both"/>
        <w:rPr>
          <w:color w:val="000000" w:themeColor="text1"/>
        </w:rPr>
      </w:pPr>
      <w:r>
        <w:rPr>
          <w:color w:val="000000" w:themeColor="text1"/>
        </w:rPr>
        <w:tab/>
      </w:r>
      <w:r>
        <w:rPr>
          <w:color w:val="000000" w:themeColor="text1"/>
        </w:rPr>
        <w:tab/>
      </w:r>
      <w:r>
        <w:rPr>
          <w:color w:val="000000" w:themeColor="text1"/>
        </w:rPr>
        <w:tab/>
      </w:r>
      <w:r w:rsidR="0039227D" w:rsidRPr="00FB08E2">
        <w:rPr>
          <w:color w:val="000000" w:themeColor="text1"/>
        </w:rPr>
        <w:t xml:space="preserve">2.1.4.3. </w:t>
      </w:r>
      <w:r w:rsidR="0039061C">
        <w:rPr>
          <w:color w:val="000000" w:themeColor="text1"/>
        </w:rPr>
        <w:t>T</w:t>
      </w:r>
      <w:r w:rsidR="0039227D" w:rsidRPr="00FB08E2">
        <w:rPr>
          <w:color w:val="000000" w:themeColor="text1"/>
        </w:rPr>
        <w:t xml:space="preserve">iekėjas turės sudaryti </w:t>
      </w:r>
      <w:r w:rsidR="00634819" w:rsidRPr="00FB08E2">
        <w:rPr>
          <w:color w:val="000000" w:themeColor="text1"/>
        </w:rPr>
        <w:t>standartizaci</w:t>
      </w:r>
      <w:r w:rsidR="0081592D" w:rsidRPr="00FB08E2">
        <w:rPr>
          <w:color w:val="000000" w:themeColor="text1"/>
        </w:rPr>
        <w:t>jos</w:t>
      </w:r>
      <w:r w:rsidR="00634819" w:rsidRPr="00FB08E2">
        <w:rPr>
          <w:color w:val="000000" w:themeColor="text1"/>
        </w:rPr>
        <w:t xml:space="preserve"> tyrimo imtį</w:t>
      </w:r>
      <w:r w:rsidR="007C22AD" w:rsidRPr="00FB08E2">
        <w:rPr>
          <w:color w:val="000000" w:themeColor="text1"/>
        </w:rPr>
        <w:t xml:space="preserve">. Planuojama </w:t>
      </w:r>
      <w:r w:rsidR="00E82013" w:rsidRPr="00FB08E2">
        <w:rPr>
          <w:color w:val="000000" w:themeColor="text1"/>
        </w:rPr>
        <w:t>standartizaci</w:t>
      </w:r>
      <w:r w:rsidR="0081592D" w:rsidRPr="00FB08E2">
        <w:rPr>
          <w:color w:val="000000" w:themeColor="text1"/>
        </w:rPr>
        <w:t>jos</w:t>
      </w:r>
      <w:r w:rsidR="00E82013" w:rsidRPr="00FB08E2">
        <w:rPr>
          <w:color w:val="000000" w:themeColor="text1"/>
        </w:rPr>
        <w:t xml:space="preserve"> tyrimo imtis ne mažiau nei </w:t>
      </w:r>
      <w:r w:rsidR="002469A2" w:rsidRPr="001323CF">
        <w:rPr>
          <w:color w:val="000000" w:themeColor="text1"/>
        </w:rPr>
        <w:t>1200</w:t>
      </w:r>
      <w:r w:rsidR="00F02119" w:rsidRPr="001323CF">
        <w:rPr>
          <w:color w:val="000000" w:themeColor="text1"/>
        </w:rPr>
        <w:t xml:space="preserve"> </w:t>
      </w:r>
      <w:r w:rsidR="009879AA" w:rsidRPr="00FB08E2">
        <w:rPr>
          <w:color w:val="000000" w:themeColor="text1"/>
        </w:rPr>
        <w:t>vaik</w:t>
      </w:r>
      <w:r w:rsidR="00F02119" w:rsidRPr="00FB08E2">
        <w:rPr>
          <w:color w:val="000000" w:themeColor="text1"/>
        </w:rPr>
        <w:t>ų</w:t>
      </w:r>
      <w:r w:rsidR="00FD2DC5" w:rsidRPr="00FB08E2">
        <w:rPr>
          <w:color w:val="000000" w:themeColor="text1"/>
        </w:rPr>
        <w:t xml:space="preserve">, </w:t>
      </w:r>
      <w:r w:rsidR="00FD2DC5" w:rsidRPr="00FB08E2">
        <w:rPr>
          <w:lang w:eastAsia="en-US"/>
        </w:rPr>
        <w:t xml:space="preserve">apie kuriuos informaciją pateiks vienas iš tėvų (globėjų) ir vienas </w:t>
      </w:r>
      <w:r w:rsidR="00914B9A">
        <w:rPr>
          <w:lang w:eastAsia="en-US"/>
        </w:rPr>
        <w:t>pedagog</w:t>
      </w:r>
      <w:r w:rsidR="00FD2DC5" w:rsidRPr="00FB08E2">
        <w:rPr>
          <w:lang w:eastAsia="en-US"/>
        </w:rPr>
        <w:t>as (auklėtojas)</w:t>
      </w:r>
      <w:r w:rsidR="00414F53" w:rsidRPr="00FB08E2">
        <w:rPr>
          <w:color w:val="000000" w:themeColor="text1"/>
        </w:rPr>
        <w:t xml:space="preserve">. </w:t>
      </w:r>
      <w:proofErr w:type="spellStart"/>
      <w:r w:rsidR="006C0A44" w:rsidRPr="00FB08E2">
        <w:rPr>
          <w:color w:val="000000" w:themeColor="text1"/>
        </w:rPr>
        <w:t>Standartizacinė</w:t>
      </w:r>
      <w:proofErr w:type="spellEnd"/>
      <w:r w:rsidR="006C0A44" w:rsidRPr="00FB08E2">
        <w:rPr>
          <w:color w:val="000000" w:themeColor="text1"/>
        </w:rPr>
        <w:t xml:space="preserve"> imtis turi </w:t>
      </w:r>
      <w:r w:rsidR="004425E8" w:rsidRPr="00FB08E2">
        <w:rPr>
          <w:color w:val="000000" w:themeColor="text1"/>
        </w:rPr>
        <w:t>būti atrinkta pagal kvotinę atranką</w:t>
      </w:r>
      <w:r w:rsidR="00B26B9F" w:rsidRPr="00FB08E2">
        <w:rPr>
          <w:color w:val="000000" w:themeColor="text1"/>
        </w:rPr>
        <w:t>, atsižvelgiant į šiuos kriterij</w:t>
      </w:r>
      <w:r w:rsidR="00932D59" w:rsidRPr="00FB08E2">
        <w:rPr>
          <w:color w:val="000000" w:themeColor="text1"/>
        </w:rPr>
        <w:t>us</w:t>
      </w:r>
      <w:r w:rsidR="00F02119" w:rsidRPr="00FB08E2">
        <w:rPr>
          <w:color w:val="000000" w:themeColor="text1"/>
        </w:rPr>
        <w:t>:</w:t>
      </w:r>
      <w:r w:rsidR="00B956DA">
        <w:rPr>
          <w:color w:val="000000" w:themeColor="text1"/>
        </w:rPr>
        <w:t xml:space="preserve"> </w:t>
      </w:r>
      <w:r w:rsidR="004B308F" w:rsidRPr="00B956DA">
        <w:rPr>
          <w:color w:val="000000" w:themeColor="text1"/>
        </w:rPr>
        <w:t>2</w:t>
      </w:r>
      <w:r w:rsidR="00E76A7A" w:rsidRPr="00B956DA">
        <w:rPr>
          <w:color w:val="000000" w:themeColor="text1"/>
        </w:rPr>
        <w:t xml:space="preserve"> – </w:t>
      </w:r>
      <w:r w:rsidR="004B308F" w:rsidRPr="00B956DA">
        <w:rPr>
          <w:color w:val="000000" w:themeColor="text1"/>
        </w:rPr>
        <w:t>11 metų vaikai</w:t>
      </w:r>
      <w:r w:rsidR="00E76A7A" w:rsidRPr="00B956DA">
        <w:rPr>
          <w:color w:val="000000" w:themeColor="text1"/>
        </w:rPr>
        <w:t>, kiekvienoje</w:t>
      </w:r>
      <w:r w:rsidR="00B67E4E" w:rsidRPr="00B956DA">
        <w:rPr>
          <w:color w:val="000000" w:themeColor="text1"/>
        </w:rPr>
        <w:t xml:space="preserve"> iš dešimties</w:t>
      </w:r>
      <w:r w:rsidR="00E76A7A" w:rsidRPr="00B956DA">
        <w:rPr>
          <w:color w:val="000000" w:themeColor="text1"/>
        </w:rPr>
        <w:t xml:space="preserve"> amžiaus grup</w:t>
      </w:r>
      <w:r w:rsidR="0044211C" w:rsidRPr="00B956DA">
        <w:rPr>
          <w:color w:val="000000" w:themeColor="text1"/>
        </w:rPr>
        <w:t>ių</w:t>
      </w:r>
      <w:r w:rsidR="00E76A7A" w:rsidRPr="00B956DA">
        <w:rPr>
          <w:color w:val="000000" w:themeColor="text1"/>
        </w:rPr>
        <w:t xml:space="preserve"> ne mažiau nei </w:t>
      </w:r>
      <w:r w:rsidR="00C92B3D" w:rsidRPr="00B956DA">
        <w:rPr>
          <w:color w:val="000000" w:themeColor="text1"/>
        </w:rPr>
        <w:t>120</w:t>
      </w:r>
      <w:r w:rsidR="00EA4F1F" w:rsidRPr="00B956DA">
        <w:rPr>
          <w:color w:val="000000" w:themeColor="text1"/>
        </w:rPr>
        <w:t xml:space="preserve"> </w:t>
      </w:r>
      <w:r w:rsidR="003357DC" w:rsidRPr="00B956DA">
        <w:rPr>
          <w:color w:val="000000" w:themeColor="text1"/>
        </w:rPr>
        <w:t>tiriamųjų</w:t>
      </w:r>
      <w:r w:rsidR="00E07B2E" w:rsidRPr="00B956DA">
        <w:rPr>
          <w:color w:val="000000" w:themeColor="text1"/>
        </w:rPr>
        <w:t xml:space="preserve"> atrenkama pagal lytį, </w:t>
      </w:r>
      <w:r w:rsidR="00C92B3D" w:rsidRPr="00B956DA">
        <w:rPr>
          <w:color w:val="000000" w:themeColor="text1"/>
        </w:rPr>
        <w:t>gyvenamą</w:t>
      </w:r>
      <w:r w:rsidR="00E07B2E" w:rsidRPr="00B956DA">
        <w:rPr>
          <w:color w:val="000000" w:themeColor="text1"/>
        </w:rPr>
        <w:t xml:space="preserve"> vietą (didmiestis</w:t>
      </w:r>
      <w:r w:rsidR="003D32DF" w:rsidRPr="00B956DA">
        <w:rPr>
          <w:color w:val="000000" w:themeColor="text1"/>
        </w:rPr>
        <w:t>, miestas, kaimas)</w:t>
      </w:r>
      <w:r w:rsidR="004D3E02" w:rsidRPr="00B956DA">
        <w:rPr>
          <w:color w:val="000000" w:themeColor="text1"/>
        </w:rPr>
        <w:t>;</w:t>
      </w:r>
    </w:p>
    <w:p w14:paraId="353BC7BB" w14:textId="5E121338" w:rsidR="00735016" w:rsidRDefault="00625BB7" w:rsidP="00625BB7">
      <w:pPr>
        <w:tabs>
          <w:tab w:val="left" w:pos="142"/>
          <w:tab w:val="left" w:pos="270"/>
          <w:tab w:val="left" w:pos="567"/>
          <w:tab w:val="left" w:pos="810"/>
          <w:tab w:val="left" w:pos="851"/>
          <w:tab w:val="left" w:pos="993"/>
          <w:tab w:val="left" w:pos="2694"/>
          <w:tab w:val="left" w:pos="2924"/>
          <w:tab w:val="left" w:pos="3655"/>
          <w:tab w:val="left" w:pos="4386"/>
          <w:tab w:val="left" w:pos="5117"/>
          <w:tab w:val="left" w:pos="5848"/>
          <w:tab w:val="left" w:pos="6579"/>
          <w:tab w:val="left" w:pos="7310"/>
          <w:tab w:val="left" w:pos="8041"/>
          <w:tab w:val="left" w:pos="8772"/>
          <w:tab w:val="left" w:pos="9503"/>
        </w:tabs>
        <w:ind w:right="-227"/>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00735016" w:rsidRPr="00FB08E2">
        <w:rPr>
          <w:color w:val="000000" w:themeColor="text1"/>
        </w:rPr>
        <w:t>2.1.4.</w:t>
      </w:r>
      <w:r w:rsidR="00AE30A0" w:rsidRPr="00FB08E2">
        <w:rPr>
          <w:color w:val="000000" w:themeColor="text1"/>
        </w:rPr>
        <w:t>4</w:t>
      </w:r>
      <w:r w:rsidR="00735016" w:rsidRPr="00FB08E2">
        <w:rPr>
          <w:color w:val="000000" w:themeColor="text1"/>
        </w:rPr>
        <w:t xml:space="preserve">. </w:t>
      </w:r>
      <w:r w:rsidR="0039061C">
        <w:rPr>
          <w:color w:val="000000" w:themeColor="text1"/>
        </w:rPr>
        <w:t>T</w:t>
      </w:r>
      <w:r w:rsidR="00735016" w:rsidRPr="00FB08E2">
        <w:rPr>
          <w:color w:val="000000" w:themeColor="text1"/>
        </w:rPr>
        <w:t xml:space="preserve">iekėjas turės sudaryti </w:t>
      </w:r>
      <w:r w:rsidR="00AE30A0" w:rsidRPr="00FB08E2">
        <w:rPr>
          <w:color w:val="000000" w:themeColor="text1"/>
        </w:rPr>
        <w:t>validacijos</w:t>
      </w:r>
      <w:r w:rsidR="00735016" w:rsidRPr="00FB08E2">
        <w:rPr>
          <w:color w:val="000000" w:themeColor="text1"/>
        </w:rPr>
        <w:t xml:space="preserve"> tyrimo imtį</w:t>
      </w:r>
      <w:r w:rsidR="00431CD5" w:rsidRPr="00FB08E2">
        <w:rPr>
          <w:color w:val="000000" w:themeColor="text1"/>
        </w:rPr>
        <w:t xml:space="preserve">, kurią sudarys vaikai, kuriems diagnozuotas </w:t>
      </w:r>
      <w:r w:rsidR="00CC7CB5" w:rsidRPr="00FB08E2">
        <w:rPr>
          <w:color w:val="000000" w:themeColor="text1"/>
        </w:rPr>
        <w:t xml:space="preserve">(patvirtina dokumentais) </w:t>
      </w:r>
      <w:r w:rsidR="00431CD5" w:rsidRPr="00FB08E2">
        <w:rPr>
          <w:color w:val="000000" w:themeColor="text1"/>
        </w:rPr>
        <w:t>įvairiapusis raidos sutrikimas</w:t>
      </w:r>
      <w:r w:rsidR="002C50AD">
        <w:rPr>
          <w:color w:val="000000" w:themeColor="text1"/>
        </w:rPr>
        <w:t>,</w:t>
      </w:r>
      <w:r w:rsidR="00431CD5" w:rsidRPr="00FB08E2">
        <w:rPr>
          <w:color w:val="000000" w:themeColor="text1"/>
        </w:rPr>
        <w:t xml:space="preserve"> </w:t>
      </w:r>
      <w:r w:rsidR="00CC5B7B" w:rsidRPr="00FB08E2">
        <w:rPr>
          <w:color w:val="000000" w:themeColor="text1"/>
        </w:rPr>
        <w:t>intelekto sutrikimas</w:t>
      </w:r>
      <w:r w:rsidR="002C50AD">
        <w:rPr>
          <w:color w:val="000000" w:themeColor="text1"/>
        </w:rPr>
        <w:t xml:space="preserve">, </w:t>
      </w:r>
      <w:r w:rsidR="00CC5B7B" w:rsidRPr="00FB08E2">
        <w:rPr>
          <w:color w:val="000000" w:themeColor="text1"/>
        </w:rPr>
        <w:t>specifinis mokymosi sutrikimas</w:t>
      </w:r>
      <w:r w:rsidR="002C50AD">
        <w:rPr>
          <w:color w:val="000000" w:themeColor="text1"/>
        </w:rPr>
        <w:t>,</w:t>
      </w:r>
      <w:r w:rsidR="00CC5B7B" w:rsidRPr="00FB08E2">
        <w:rPr>
          <w:color w:val="000000" w:themeColor="text1"/>
        </w:rPr>
        <w:t xml:space="preserve"> bet kuris kalbos sutrikimas</w:t>
      </w:r>
      <w:r w:rsidR="00735016" w:rsidRPr="00FB08E2">
        <w:rPr>
          <w:color w:val="000000" w:themeColor="text1"/>
        </w:rPr>
        <w:t xml:space="preserve">. </w:t>
      </w:r>
      <w:r w:rsidR="00330E8F" w:rsidRPr="00FB08E2">
        <w:rPr>
          <w:color w:val="000000" w:themeColor="text1"/>
        </w:rPr>
        <w:t xml:space="preserve">Kiekvienoje </w:t>
      </w:r>
      <w:r w:rsidR="004F1135">
        <w:rPr>
          <w:color w:val="000000" w:themeColor="text1"/>
        </w:rPr>
        <w:t xml:space="preserve">pagal anksčiau nurodytą sutrikimą </w:t>
      </w:r>
      <w:r w:rsidR="00330E8F" w:rsidRPr="00FB08E2">
        <w:rPr>
          <w:color w:val="000000" w:themeColor="text1"/>
        </w:rPr>
        <w:t xml:space="preserve">grupėje turi būti ne mažiau nei </w:t>
      </w:r>
      <w:r w:rsidR="00415F30" w:rsidRPr="00B956DA">
        <w:rPr>
          <w:color w:val="000000" w:themeColor="text1"/>
        </w:rPr>
        <w:t xml:space="preserve">2 – 11 metų </w:t>
      </w:r>
      <w:r w:rsidR="00330E8F" w:rsidRPr="001323CF">
        <w:rPr>
          <w:color w:val="000000" w:themeColor="text1"/>
        </w:rPr>
        <w:t>40 vaikų (</w:t>
      </w:r>
      <w:r w:rsidR="004052A4" w:rsidRPr="001323CF">
        <w:rPr>
          <w:color w:val="000000" w:themeColor="text1"/>
        </w:rPr>
        <w:t>iš viso</w:t>
      </w:r>
      <w:r w:rsidR="00330E8F" w:rsidRPr="001323CF">
        <w:rPr>
          <w:color w:val="000000" w:themeColor="text1"/>
        </w:rPr>
        <w:t xml:space="preserve"> 160</w:t>
      </w:r>
      <w:r w:rsidR="004052A4" w:rsidRPr="001323CF">
        <w:rPr>
          <w:color w:val="000000" w:themeColor="text1"/>
        </w:rPr>
        <w:t xml:space="preserve"> vaikų). A</w:t>
      </w:r>
      <w:r w:rsidR="00735016" w:rsidRPr="00FB08E2">
        <w:rPr>
          <w:lang w:eastAsia="en-US"/>
        </w:rPr>
        <w:t xml:space="preserve">pie </w:t>
      </w:r>
      <w:r w:rsidR="004052A4" w:rsidRPr="00FB08E2">
        <w:rPr>
          <w:lang w:eastAsia="en-US"/>
        </w:rPr>
        <w:t xml:space="preserve">kiekvieną vaiką </w:t>
      </w:r>
      <w:r w:rsidR="00735016" w:rsidRPr="00FB08E2">
        <w:rPr>
          <w:lang w:eastAsia="en-US"/>
        </w:rPr>
        <w:t xml:space="preserve">informaciją pateiks vienas iš tėvų (globėjų) ir vienas </w:t>
      </w:r>
      <w:r w:rsidR="00914B9A">
        <w:rPr>
          <w:lang w:eastAsia="en-US"/>
        </w:rPr>
        <w:t>pedagog</w:t>
      </w:r>
      <w:r w:rsidR="00735016" w:rsidRPr="00FB08E2">
        <w:rPr>
          <w:lang w:eastAsia="en-US"/>
        </w:rPr>
        <w:t>as (auklėtojas)</w:t>
      </w:r>
      <w:r w:rsidR="00735016" w:rsidRPr="00FB08E2">
        <w:rPr>
          <w:color w:val="000000" w:themeColor="text1"/>
        </w:rPr>
        <w:t>.</w:t>
      </w:r>
      <w:r w:rsidR="00C67767">
        <w:rPr>
          <w:color w:val="000000" w:themeColor="text1"/>
        </w:rPr>
        <w:t xml:space="preserve"> </w:t>
      </w:r>
      <w:proofErr w:type="spellStart"/>
      <w:r w:rsidR="004D6871">
        <w:rPr>
          <w:color w:val="000000" w:themeColor="text1"/>
        </w:rPr>
        <w:t>K</w:t>
      </w:r>
      <w:r w:rsidR="00C67767">
        <w:rPr>
          <w:color w:val="000000" w:themeColor="text1"/>
        </w:rPr>
        <w:t>onvergentinio</w:t>
      </w:r>
      <w:proofErr w:type="spellEnd"/>
      <w:r w:rsidR="00C67767">
        <w:rPr>
          <w:color w:val="000000" w:themeColor="text1"/>
        </w:rPr>
        <w:t xml:space="preserve"> validumo tyrimui tiekėjas</w:t>
      </w:r>
      <w:r w:rsidR="00D357F4">
        <w:rPr>
          <w:color w:val="000000" w:themeColor="text1"/>
        </w:rPr>
        <w:t xml:space="preserve"> naudos ADI-R</w:t>
      </w:r>
      <w:r w:rsidR="00987E47" w:rsidRPr="00987E47">
        <w:rPr>
          <w:color w:val="000000" w:themeColor="text1"/>
        </w:rPr>
        <w:t xml:space="preserve"> </w:t>
      </w:r>
      <w:r w:rsidR="00987E47">
        <w:rPr>
          <w:color w:val="000000" w:themeColor="text1"/>
        </w:rPr>
        <w:t>(</w:t>
      </w:r>
      <w:proofErr w:type="spellStart"/>
      <w:r w:rsidR="00987E47" w:rsidRPr="00987E47">
        <w:rPr>
          <w:color w:val="000000" w:themeColor="text1"/>
        </w:rPr>
        <w:t>Autism</w:t>
      </w:r>
      <w:proofErr w:type="spellEnd"/>
      <w:r w:rsidR="00987E47" w:rsidRPr="00987E47">
        <w:rPr>
          <w:color w:val="000000" w:themeColor="text1"/>
        </w:rPr>
        <w:t xml:space="preserve"> </w:t>
      </w:r>
      <w:proofErr w:type="spellStart"/>
      <w:r w:rsidR="00987E47" w:rsidRPr="00987E47">
        <w:rPr>
          <w:color w:val="000000" w:themeColor="text1"/>
        </w:rPr>
        <w:t>Diagnostic</w:t>
      </w:r>
      <w:proofErr w:type="spellEnd"/>
      <w:r w:rsidR="00987E47" w:rsidRPr="00987E47">
        <w:rPr>
          <w:color w:val="000000" w:themeColor="text1"/>
        </w:rPr>
        <w:t xml:space="preserve"> </w:t>
      </w:r>
      <w:proofErr w:type="spellStart"/>
      <w:r w:rsidR="00987E47" w:rsidRPr="00987E47">
        <w:rPr>
          <w:color w:val="000000" w:themeColor="text1"/>
        </w:rPr>
        <w:t>Interview-Revised</w:t>
      </w:r>
      <w:proofErr w:type="spellEnd"/>
      <w:r w:rsidR="00987E47">
        <w:rPr>
          <w:color w:val="000000" w:themeColor="text1"/>
        </w:rPr>
        <w:t>)</w:t>
      </w:r>
      <w:r w:rsidR="00D357F4">
        <w:rPr>
          <w:color w:val="000000" w:themeColor="text1"/>
        </w:rPr>
        <w:t xml:space="preserve">, </w:t>
      </w:r>
      <w:r w:rsidR="00987E47" w:rsidRPr="00987E47">
        <w:rPr>
          <w:color w:val="000000" w:themeColor="text1"/>
        </w:rPr>
        <w:t>ADOS-2</w:t>
      </w:r>
      <w:r w:rsidR="00987E47">
        <w:rPr>
          <w:color w:val="000000" w:themeColor="text1"/>
        </w:rPr>
        <w:t xml:space="preserve"> (</w:t>
      </w:r>
      <w:proofErr w:type="spellStart"/>
      <w:r w:rsidR="00987E47" w:rsidRPr="00987E47">
        <w:rPr>
          <w:color w:val="000000" w:themeColor="text1"/>
        </w:rPr>
        <w:t>Autism</w:t>
      </w:r>
      <w:proofErr w:type="spellEnd"/>
      <w:r w:rsidR="00987E47" w:rsidRPr="00987E47">
        <w:rPr>
          <w:color w:val="000000" w:themeColor="text1"/>
        </w:rPr>
        <w:t xml:space="preserve"> </w:t>
      </w:r>
      <w:proofErr w:type="spellStart"/>
      <w:r w:rsidR="00987E47" w:rsidRPr="00987E47">
        <w:rPr>
          <w:color w:val="000000" w:themeColor="text1"/>
        </w:rPr>
        <w:t>Diagnostic</w:t>
      </w:r>
      <w:proofErr w:type="spellEnd"/>
      <w:r w:rsidR="00987E47" w:rsidRPr="00987E47">
        <w:rPr>
          <w:color w:val="000000" w:themeColor="text1"/>
        </w:rPr>
        <w:t xml:space="preserve"> </w:t>
      </w:r>
      <w:proofErr w:type="spellStart"/>
      <w:r w:rsidR="00987E47" w:rsidRPr="00987E47">
        <w:rPr>
          <w:color w:val="000000" w:themeColor="text1"/>
        </w:rPr>
        <w:t>Observation</w:t>
      </w:r>
      <w:proofErr w:type="spellEnd"/>
      <w:r w:rsidR="00987E47" w:rsidRPr="00987E47">
        <w:rPr>
          <w:color w:val="000000" w:themeColor="text1"/>
        </w:rPr>
        <w:t xml:space="preserve"> Schedule, </w:t>
      </w:r>
      <w:proofErr w:type="spellStart"/>
      <w:r w:rsidR="00987E47" w:rsidRPr="00987E47">
        <w:rPr>
          <w:color w:val="000000" w:themeColor="text1"/>
        </w:rPr>
        <w:t>Second</w:t>
      </w:r>
      <w:proofErr w:type="spellEnd"/>
      <w:r w:rsidR="00987E47" w:rsidRPr="00987E47">
        <w:rPr>
          <w:color w:val="000000" w:themeColor="text1"/>
        </w:rPr>
        <w:t xml:space="preserve"> Edition</w:t>
      </w:r>
      <w:r w:rsidR="00987E47">
        <w:rPr>
          <w:color w:val="000000" w:themeColor="text1"/>
        </w:rPr>
        <w:t xml:space="preserve">) ar </w:t>
      </w:r>
      <w:r w:rsidR="00987E47" w:rsidRPr="00987E47">
        <w:rPr>
          <w:color w:val="000000" w:themeColor="text1"/>
        </w:rPr>
        <w:t>CARS-2</w:t>
      </w:r>
      <w:r w:rsidR="00987E47">
        <w:rPr>
          <w:b/>
          <w:bCs/>
          <w:color w:val="000000" w:themeColor="text1"/>
        </w:rPr>
        <w:t xml:space="preserve"> (</w:t>
      </w:r>
      <w:proofErr w:type="spellStart"/>
      <w:r w:rsidR="00987E47" w:rsidRPr="00987E47">
        <w:rPr>
          <w:color w:val="000000" w:themeColor="text1"/>
        </w:rPr>
        <w:t>Childhood</w:t>
      </w:r>
      <w:proofErr w:type="spellEnd"/>
      <w:r w:rsidR="00987E47" w:rsidRPr="00987E47">
        <w:rPr>
          <w:color w:val="000000" w:themeColor="text1"/>
        </w:rPr>
        <w:t xml:space="preserve"> </w:t>
      </w:r>
      <w:proofErr w:type="spellStart"/>
      <w:r w:rsidR="00987E47" w:rsidRPr="00987E47">
        <w:rPr>
          <w:color w:val="000000" w:themeColor="text1"/>
        </w:rPr>
        <w:t>Autism</w:t>
      </w:r>
      <w:proofErr w:type="spellEnd"/>
      <w:r w:rsidR="00987E47" w:rsidRPr="00987E47">
        <w:rPr>
          <w:color w:val="000000" w:themeColor="text1"/>
        </w:rPr>
        <w:t xml:space="preserve"> </w:t>
      </w:r>
      <w:proofErr w:type="spellStart"/>
      <w:r w:rsidR="00987E47" w:rsidRPr="00987E47">
        <w:rPr>
          <w:color w:val="000000" w:themeColor="text1"/>
        </w:rPr>
        <w:t>Rating</w:t>
      </w:r>
      <w:proofErr w:type="spellEnd"/>
      <w:r w:rsidR="00987E47" w:rsidRPr="00987E47">
        <w:rPr>
          <w:color w:val="000000" w:themeColor="text1"/>
        </w:rPr>
        <w:t xml:space="preserve"> </w:t>
      </w:r>
      <w:proofErr w:type="spellStart"/>
      <w:r w:rsidR="00987E47" w:rsidRPr="00987E47">
        <w:rPr>
          <w:color w:val="000000" w:themeColor="text1"/>
        </w:rPr>
        <w:t>Scale</w:t>
      </w:r>
      <w:proofErr w:type="spellEnd"/>
      <w:r w:rsidR="00987E47" w:rsidRPr="00987E47">
        <w:rPr>
          <w:color w:val="000000" w:themeColor="text1"/>
        </w:rPr>
        <w:t xml:space="preserve">, </w:t>
      </w:r>
      <w:proofErr w:type="spellStart"/>
      <w:r w:rsidR="00987E47" w:rsidRPr="00987E47">
        <w:rPr>
          <w:color w:val="000000" w:themeColor="text1"/>
        </w:rPr>
        <w:t>Second</w:t>
      </w:r>
      <w:proofErr w:type="spellEnd"/>
      <w:r w:rsidR="00987E47" w:rsidRPr="00987E47">
        <w:rPr>
          <w:color w:val="000000" w:themeColor="text1"/>
        </w:rPr>
        <w:t xml:space="preserve"> Edition</w:t>
      </w:r>
      <w:r w:rsidR="00987E47">
        <w:rPr>
          <w:color w:val="000000" w:themeColor="text1"/>
        </w:rPr>
        <w:t>)</w:t>
      </w:r>
      <w:r w:rsidR="00992216">
        <w:rPr>
          <w:color w:val="000000" w:themeColor="text1"/>
        </w:rPr>
        <w:t xml:space="preserve"> instrumentus</w:t>
      </w:r>
      <w:r w:rsidR="002E2C5A">
        <w:rPr>
          <w:color w:val="000000" w:themeColor="text1"/>
        </w:rPr>
        <w:t xml:space="preserve"> ar alternatyvius instrumentus (kintamuosius)</w:t>
      </w:r>
      <w:r w:rsidR="00992216">
        <w:rPr>
          <w:color w:val="000000" w:themeColor="text1"/>
        </w:rPr>
        <w:t>.</w:t>
      </w:r>
      <w:r w:rsidR="00C14619">
        <w:rPr>
          <w:color w:val="000000" w:themeColor="text1"/>
        </w:rPr>
        <w:t xml:space="preserve"> </w:t>
      </w:r>
      <w:r w:rsidR="00DE017E">
        <w:rPr>
          <w:color w:val="000000" w:themeColor="text1"/>
        </w:rPr>
        <w:t xml:space="preserve">Šie instrumentai būtų taikomi </w:t>
      </w:r>
      <w:r w:rsidR="00992216">
        <w:rPr>
          <w:color w:val="000000" w:themeColor="text1"/>
        </w:rPr>
        <w:t xml:space="preserve"> </w:t>
      </w:r>
      <w:r w:rsidR="003D7CAD">
        <w:rPr>
          <w:color w:val="000000" w:themeColor="text1"/>
        </w:rPr>
        <w:t>ne ma</w:t>
      </w:r>
      <w:r w:rsidR="00DA4728">
        <w:rPr>
          <w:color w:val="000000" w:themeColor="text1"/>
        </w:rPr>
        <w:t>ž</w:t>
      </w:r>
      <w:r w:rsidR="003D7CAD">
        <w:rPr>
          <w:color w:val="000000" w:themeColor="text1"/>
        </w:rPr>
        <w:t xml:space="preserve">iau nei </w:t>
      </w:r>
      <w:r w:rsidR="00DA4728">
        <w:rPr>
          <w:color w:val="000000" w:themeColor="text1"/>
        </w:rPr>
        <w:t xml:space="preserve">300 vaikų iš </w:t>
      </w:r>
      <w:proofErr w:type="spellStart"/>
      <w:r w:rsidR="00DA4728">
        <w:rPr>
          <w:color w:val="000000" w:themeColor="text1"/>
        </w:rPr>
        <w:t>standartizacinės</w:t>
      </w:r>
      <w:proofErr w:type="spellEnd"/>
      <w:r w:rsidR="00DA4728">
        <w:rPr>
          <w:color w:val="000000" w:themeColor="text1"/>
        </w:rPr>
        <w:t xml:space="preserve"> imties.</w:t>
      </w:r>
      <w:r w:rsidR="00184E0E">
        <w:rPr>
          <w:color w:val="000000" w:themeColor="text1"/>
        </w:rPr>
        <w:t xml:space="preserve"> </w:t>
      </w:r>
    </w:p>
    <w:p w14:paraId="2B94D8C6" w14:textId="30697A50" w:rsidR="00EA4F1F" w:rsidRDefault="00625BB7" w:rsidP="00625BB7">
      <w:pPr>
        <w:tabs>
          <w:tab w:val="left" w:pos="142"/>
          <w:tab w:val="left" w:pos="270"/>
          <w:tab w:val="left" w:pos="567"/>
          <w:tab w:val="left" w:pos="810"/>
          <w:tab w:val="left" w:pos="851"/>
          <w:tab w:val="left" w:pos="993"/>
          <w:tab w:val="left" w:pos="1418"/>
          <w:tab w:val="left" w:pos="2694"/>
          <w:tab w:val="left" w:pos="2924"/>
          <w:tab w:val="left" w:pos="3655"/>
          <w:tab w:val="left" w:pos="4386"/>
          <w:tab w:val="left" w:pos="5117"/>
          <w:tab w:val="left" w:pos="5848"/>
          <w:tab w:val="left" w:pos="6579"/>
          <w:tab w:val="left" w:pos="7310"/>
          <w:tab w:val="left" w:pos="8041"/>
          <w:tab w:val="left" w:pos="8772"/>
          <w:tab w:val="left" w:pos="9503"/>
        </w:tabs>
        <w:ind w:right="-227"/>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00EA4F1F">
        <w:rPr>
          <w:color w:val="000000" w:themeColor="text1"/>
        </w:rPr>
        <w:t>2</w:t>
      </w:r>
      <w:r w:rsidR="005E333E" w:rsidRPr="001323CF">
        <w:rPr>
          <w:color w:val="000000" w:themeColor="text1"/>
          <w:lang w:val="pt-BR"/>
        </w:rPr>
        <w:t>.</w:t>
      </w:r>
      <w:r w:rsidR="00C33EF5" w:rsidRPr="001323CF">
        <w:rPr>
          <w:color w:val="000000" w:themeColor="text1"/>
          <w:lang w:val="pt-BR"/>
        </w:rPr>
        <w:t>1</w:t>
      </w:r>
      <w:r w:rsidR="00EA4F1F" w:rsidRPr="001323CF">
        <w:rPr>
          <w:color w:val="000000" w:themeColor="text1"/>
          <w:lang w:val="pt-BR"/>
        </w:rPr>
        <w:t>.</w:t>
      </w:r>
      <w:r w:rsidR="007442CB" w:rsidRPr="001323CF">
        <w:rPr>
          <w:color w:val="000000" w:themeColor="text1"/>
          <w:lang w:val="pt-BR"/>
        </w:rPr>
        <w:t>5</w:t>
      </w:r>
      <w:r w:rsidR="005E333E" w:rsidRPr="001323CF">
        <w:rPr>
          <w:color w:val="000000" w:themeColor="text1"/>
          <w:lang w:val="pt-BR"/>
        </w:rPr>
        <w:t xml:space="preserve">. </w:t>
      </w:r>
      <w:r w:rsidR="00932AC4">
        <w:t>T</w:t>
      </w:r>
      <w:r w:rsidR="00932AC4" w:rsidRPr="00E11301">
        <w:t>yrėjų mokymo programos ir medžiagos parengimas</w:t>
      </w:r>
      <w:r w:rsidR="00932AC4">
        <w:t xml:space="preserve"> ir t</w:t>
      </w:r>
      <w:r w:rsidR="00854606" w:rsidRPr="00EA4F1F">
        <w:rPr>
          <w:color w:val="000000" w:themeColor="text1"/>
        </w:rPr>
        <w:t>yrėjų apmokymas</w:t>
      </w:r>
      <w:r w:rsidR="00B055F1">
        <w:rPr>
          <w:color w:val="000000" w:themeColor="text1"/>
        </w:rPr>
        <w:t xml:space="preserve">. </w:t>
      </w:r>
      <w:r w:rsidR="00854606" w:rsidRPr="00EB3DB8">
        <w:rPr>
          <w:color w:val="000000" w:themeColor="text1"/>
        </w:rPr>
        <w:t>Tiekėjas turės</w:t>
      </w:r>
      <w:r w:rsidR="00321D6C" w:rsidRPr="00EB3DB8">
        <w:rPr>
          <w:color w:val="000000" w:themeColor="text1"/>
        </w:rPr>
        <w:t xml:space="preserve"> parengti mokymų programą</w:t>
      </w:r>
      <w:r w:rsidR="00F14D87" w:rsidRPr="00EB3DB8">
        <w:rPr>
          <w:color w:val="000000" w:themeColor="text1"/>
        </w:rPr>
        <w:t xml:space="preserve"> ir mokymo medžiagą</w:t>
      </w:r>
      <w:r w:rsidR="00321D6C" w:rsidRPr="00EB3DB8">
        <w:rPr>
          <w:color w:val="000000" w:themeColor="text1"/>
        </w:rPr>
        <w:t>, skirtą tyrėjų, vykdysiančių</w:t>
      </w:r>
      <w:r w:rsidR="00515616">
        <w:rPr>
          <w:color w:val="000000" w:themeColor="text1"/>
        </w:rPr>
        <w:t xml:space="preserve"> bandomąjį,</w:t>
      </w:r>
      <w:r w:rsidR="00321D6C" w:rsidRPr="00EB3DB8">
        <w:rPr>
          <w:color w:val="000000" w:themeColor="text1"/>
        </w:rPr>
        <w:t xml:space="preserve"> standartizacijos ir </w:t>
      </w:r>
      <w:r w:rsidR="00F14D87" w:rsidRPr="00EB3DB8">
        <w:rPr>
          <w:color w:val="000000" w:themeColor="text1"/>
        </w:rPr>
        <w:t xml:space="preserve">validumo </w:t>
      </w:r>
      <w:r w:rsidR="00321D6C" w:rsidRPr="00EB3DB8">
        <w:rPr>
          <w:color w:val="000000" w:themeColor="text1"/>
        </w:rPr>
        <w:t>tyrimus (toliau – Tyrėjai) apmokymui ir pagal šią programą apmokyti ne mažiau kaip 80 t</w:t>
      </w:r>
      <w:r w:rsidR="00885097" w:rsidRPr="00EB3DB8">
        <w:rPr>
          <w:color w:val="000000" w:themeColor="text1"/>
        </w:rPr>
        <w:t>yrėjų</w:t>
      </w:r>
      <w:r w:rsidR="00321D6C" w:rsidRPr="00EB3DB8">
        <w:rPr>
          <w:color w:val="000000" w:themeColor="text1"/>
        </w:rPr>
        <w:t>.</w:t>
      </w:r>
    </w:p>
    <w:p w14:paraId="56A5F713" w14:textId="1F1D5386" w:rsidR="005E02C1" w:rsidRPr="00EA4F1F" w:rsidRDefault="00625BB7" w:rsidP="00625BB7">
      <w:pPr>
        <w:tabs>
          <w:tab w:val="left" w:pos="142"/>
          <w:tab w:val="left" w:pos="270"/>
          <w:tab w:val="left" w:pos="567"/>
          <w:tab w:val="left" w:pos="810"/>
          <w:tab w:val="left" w:pos="851"/>
          <w:tab w:val="left" w:pos="993"/>
          <w:tab w:val="left" w:pos="1418"/>
          <w:tab w:val="left" w:pos="2694"/>
          <w:tab w:val="left" w:pos="2924"/>
          <w:tab w:val="left" w:pos="3655"/>
          <w:tab w:val="left" w:pos="4386"/>
          <w:tab w:val="left" w:pos="5117"/>
          <w:tab w:val="left" w:pos="5848"/>
          <w:tab w:val="left" w:pos="6579"/>
          <w:tab w:val="left" w:pos="7310"/>
          <w:tab w:val="left" w:pos="8041"/>
          <w:tab w:val="left" w:pos="8772"/>
          <w:tab w:val="left" w:pos="9503"/>
        </w:tabs>
        <w:ind w:right="-227"/>
        <w:jc w:val="both"/>
        <w:rPr>
          <w:color w:val="000000" w:themeColor="text1"/>
        </w:rPr>
      </w:pPr>
      <w:r w:rsidRPr="00625BB7">
        <w:rPr>
          <w:color w:val="000000" w:themeColor="text1"/>
        </w:rPr>
        <w:tab/>
      </w:r>
      <w:r w:rsidRPr="00625BB7">
        <w:rPr>
          <w:color w:val="000000" w:themeColor="text1"/>
        </w:rPr>
        <w:tab/>
      </w:r>
      <w:r w:rsidRPr="00625BB7">
        <w:rPr>
          <w:color w:val="000000" w:themeColor="text1"/>
        </w:rPr>
        <w:tab/>
      </w:r>
      <w:r w:rsidRPr="00625BB7">
        <w:rPr>
          <w:color w:val="000000" w:themeColor="text1"/>
        </w:rPr>
        <w:tab/>
      </w:r>
      <w:r w:rsidR="00643581" w:rsidRPr="00625BB7">
        <w:rPr>
          <w:color w:val="000000" w:themeColor="text1"/>
        </w:rPr>
        <w:t>2</w:t>
      </w:r>
      <w:r w:rsidR="005E02C1" w:rsidRPr="00625BB7">
        <w:rPr>
          <w:color w:val="000000" w:themeColor="text1"/>
        </w:rPr>
        <w:t>.1.</w:t>
      </w:r>
      <w:r w:rsidR="00566685" w:rsidRPr="00625BB7">
        <w:rPr>
          <w:color w:val="000000" w:themeColor="text1"/>
        </w:rPr>
        <w:t>6</w:t>
      </w:r>
      <w:r w:rsidR="003925D8" w:rsidRPr="00625BB7">
        <w:rPr>
          <w:color w:val="000000" w:themeColor="text1"/>
        </w:rPr>
        <w:t>.</w:t>
      </w:r>
      <w:r w:rsidR="005E02C1" w:rsidRPr="00625BB7">
        <w:rPr>
          <w:color w:val="000000" w:themeColor="text1"/>
        </w:rPr>
        <w:t xml:space="preserve"> Šio etapo rezultatai</w:t>
      </w:r>
      <w:r w:rsidR="003A4B9F" w:rsidRPr="00625BB7">
        <w:rPr>
          <w:color w:val="000000" w:themeColor="text1"/>
        </w:rPr>
        <w:t>:</w:t>
      </w:r>
      <w:r w:rsidR="005E02C1" w:rsidRPr="004C389E">
        <w:rPr>
          <w:color w:val="000000" w:themeColor="text1"/>
        </w:rPr>
        <w:t xml:space="preserve"> </w:t>
      </w:r>
      <w:r w:rsidR="00F6542D">
        <w:rPr>
          <w:color w:val="000000" w:themeColor="text1"/>
        </w:rPr>
        <w:t xml:space="preserve">parengti </w:t>
      </w:r>
      <w:r w:rsidR="00211337">
        <w:rPr>
          <w:color w:val="000000" w:themeColor="text1"/>
        </w:rPr>
        <w:t xml:space="preserve">ir </w:t>
      </w:r>
      <w:r w:rsidR="005E02C1" w:rsidRPr="004C389E">
        <w:rPr>
          <w:color w:val="000000" w:themeColor="text1"/>
        </w:rPr>
        <w:t xml:space="preserve">suredaguoti </w:t>
      </w:r>
      <w:r w:rsidR="0028295E">
        <w:t>Autizmo atrankos k</w:t>
      </w:r>
      <w:r w:rsidR="0028295E">
        <w:rPr>
          <w:rStyle w:val="Grietas"/>
          <w:rFonts w:ascii="Times New Roman" w:hAnsi="Times New Roman"/>
          <w:b w:val="0"/>
          <w:bCs w:val="0"/>
        </w:rPr>
        <w:t>lausimyno</w:t>
      </w:r>
      <w:r w:rsidR="0028295E" w:rsidRPr="00327385">
        <w:t xml:space="preserve"> </w:t>
      </w:r>
      <w:r w:rsidR="00001B49">
        <w:t xml:space="preserve">(AAK) </w:t>
      </w:r>
      <w:r w:rsidR="005E02C1" w:rsidRPr="004C389E">
        <w:rPr>
          <w:rStyle w:val="Grietas"/>
          <w:rFonts w:ascii="Times New Roman" w:hAnsi="Times New Roman"/>
          <w:b w:val="0"/>
          <w:bCs w:val="0"/>
          <w:color w:val="000000" w:themeColor="text1"/>
        </w:rPr>
        <w:t>vadova</w:t>
      </w:r>
      <w:r w:rsidR="0028295E">
        <w:rPr>
          <w:rStyle w:val="Grietas"/>
          <w:rFonts w:ascii="Times New Roman" w:hAnsi="Times New Roman"/>
          <w:b w:val="0"/>
          <w:bCs w:val="0"/>
          <w:color w:val="000000" w:themeColor="text1"/>
        </w:rPr>
        <w:t>s</w:t>
      </w:r>
      <w:r w:rsidR="005127B3">
        <w:rPr>
          <w:rStyle w:val="Grietas"/>
          <w:rFonts w:ascii="Times New Roman" w:hAnsi="Times New Roman"/>
          <w:b w:val="0"/>
          <w:bCs w:val="0"/>
          <w:color w:val="000000" w:themeColor="text1"/>
        </w:rPr>
        <w:t xml:space="preserve">, </w:t>
      </w:r>
      <w:r w:rsidR="005566C9">
        <w:t>Autizmo atrankos k</w:t>
      </w:r>
      <w:r w:rsidR="005566C9">
        <w:rPr>
          <w:rStyle w:val="Grietas"/>
          <w:rFonts w:ascii="Times New Roman" w:hAnsi="Times New Roman"/>
          <w:b w:val="0"/>
          <w:bCs w:val="0"/>
        </w:rPr>
        <w:t>lausimyno</w:t>
      </w:r>
      <w:r w:rsidR="00001B49">
        <w:rPr>
          <w:rStyle w:val="Grietas"/>
          <w:rFonts w:ascii="Times New Roman" w:hAnsi="Times New Roman"/>
          <w:b w:val="0"/>
          <w:bCs w:val="0"/>
        </w:rPr>
        <w:t xml:space="preserve"> (AAK)</w:t>
      </w:r>
      <w:r w:rsidR="005566C9">
        <w:rPr>
          <w:lang w:eastAsia="en-US"/>
        </w:rPr>
        <w:t xml:space="preserve"> tėv</w:t>
      </w:r>
      <w:r w:rsidR="00730DCF">
        <w:rPr>
          <w:lang w:eastAsia="en-US"/>
        </w:rPr>
        <w:t>ų</w:t>
      </w:r>
      <w:r w:rsidR="005566C9">
        <w:rPr>
          <w:lang w:eastAsia="en-US"/>
        </w:rPr>
        <w:t xml:space="preserve"> ir pedagog</w:t>
      </w:r>
      <w:r w:rsidR="00730DCF">
        <w:rPr>
          <w:lang w:eastAsia="en-US"/>
        </w:rPr>
        <w:t xml:space="preserve">ų </w:t>
      </w:r>
      <w:r w:rsidR="007B1FAD">
        <w:rPr>
          <w:lang w:eastAsia="en-US"/>
        </w:rPr>
        <w:t>versijos</w:t>
      </w:r>
      <w:r w:rsidR="00A36D98">
        <w:rPr>
          <w:rStyle w:val="Grietas"/>
          <w:rFonts w:ascii="Times New Roman" w:hAnsi="Times New Roman"/>
          <w:b w:val="0"/>
          <w:bCs w:val="0"/>
          <w:color w:val="000000" w:themeColor="text1"/>
        </w:rPr>
        <w:t>;</w:t>
      </w:r>
      <w:r w:rsidR="00F819D3">
        <w:rPr>
          <w:rStyle w:val="Grietas"/>
          <w:rFonts w:ascii="Times New Roman" w:hAnsi="Times New Roman"/>
          <w:b w:val="0"/>
          <w:bCs w:val="0"/>
          <w:color w:val="000000" w:themeColor="text1"/>
        </w:rPr>
        <w:t xml:space="preserve"> </w:t>
      </w:r>
      <w:r w:rsidR="00A36D98">
        <w:rPr>
          <w:rStyle w:val="Grietas"/>
          <w:rFonts w:ascii="Times New Roman" w:hAnsi="Times New Roman"/>
          <w:b w:val="0"/>
          <w:bCs w:val="0"/>
          <w:color w:val="000000" w:themeColor="text1"/>
        </w:rPr>
        <w:t xml:space="preserve">parengtas </w:t>
      </w:r>
      <w:r w:rsidR="00381346">
        <w:rPr>
          <w:rStyle w:val="Grietas"/>
          <w:rFonts w:ascii="Times New Roman" w:hAnsi="Times New Roman"/>
          <w:b w:val="0"/>
          <w:bCs w:val="0"/>
          <w:color w:val="000000" w:themeColor="text1"/>
        </w:rPr>
        <w:t xml:space="preserve">bandomojo, </w:t>
      </w:r>
      <w:r w:rsidR="005E02C1" w:rsidRPr="004C389E">
        <w:rPr>
          <w:color w:val="000000" w:themeColor="text1"/>
        </w:rPr>
        <w:t xml:space="preserve">standartizacijos </w:t>
      </w:r>
      <w:r w:rsidR="00410738" w:rsidRPr="004C389E">
        <w:rPr>
          <w:color w:val="000000" w:themeColor="text1"/>
        </w:rPr>
        <w:t xml:space="preserve">ir validumo </w:t>
      </w:r>
      <w:r w:rsidR="005E02C1" w:rsidRPr="004C389E">
        <w:rPr>
          <w:color w:val="000000" w:themeColor="text1"/>
        </w:rPr>
        <w:t xml:space="preserve">tyrimo planas; </w:t>
      </w:r>
      <w:r w:rsidR="00381346">
        <w:rPr>
          <w:color w:val="000000" w:themeColor="text1"/>
        </w:rPr>
        <w:t xml:space="preserve">bandomojo, </w:t>
      </w:r>
      <w:r w:rsidR="005E02C1" w:rsidRPr="004C389E">
        <w:rPr>
          <w:color w:val="000000" w:themeColor="text1"/>
        </w:rPr>
        <w:t>standartizaci</w:t>
      </w:r>
      <w:r w:rsidR="00381346">
        <w:rPr>
          <w:color w:val="000000" w:themeColor="text1"/>
        </w:rPr>
        <w:t>jos</w:t>
      </w:r>
      <w:r w:rsidR="00410738" w:rsidRPr="004C389E">
        <w:rPr>
          <w:color w:val="000000" w:themeColor="text1"/>
        </w:rPr>
        <w:t xml:space="preserve"> tyrimo ir validumo tyrimo</w:t>
      </w:r>
      <w:r w:rsidR="005E02C1" w:rsidRPr="004C389E">
        <w:rPr>
          <w:color w:val="000000" w:themeColor="text1"/>
        </w:rPr>
        <w:t xml:space="preserve"> im</w:t>
      </w:r>
      <w:r w:rsidR="00410738" w:rsidRPr="004C389E">
        <w:rPr>
          <w:color w:val="000000" w:themeColor="text1"/>
        </w:rPr>
        <w:t xml:space="preserve">čių </w:t>
      </w:r>
      <w:r w:rsidR="005E02C1" w:rsidRPr="004C389E">
        <w:rPr>
          <w:color w:val="000000" w:themeColor="text1"/>
        </w:rPr>
        <w:t>aprašyma</w:t>
      </w:r>
      <w:r w:rsidR="00410738" w:rsidRPr="004C389E">
        <w:rPr>
          <w:color w:val="000000" w:themeColor="text1"/>
        </w:rPr>
        <w:t>i</w:t>
      </w:r>
      <w:r w:rsidR="005E02C1" w:rsidRPr="004C389E">
        <w:rPr>
          <w:color w:val="000000" w:themeColor="text1"/>
        </w:rPr>
        <w:t>; tyrėjų, dalyvausiančių standartizacijos tyrimuose dalyvavimo mokymuose įrodymai</w:t>
      </w:r>
      <w:r w:rsidR="00F06BDB">
        <w:rPr>
          <w:color w:val="000000" w:themeColor="text1"/>
        </w:rPr>
        <w:t xml:space="preserve">. Visi </w:t>
      </w:r>
      <w:r w:rsidR="000913AE">
        <w:rPr>
          <w:color w:val="000000" w:themeColor="text1"/>
        </w:rPr>
        <w:t xml:space="preserve">anksčiau paminėti dokumentai pateikiami ir suderinami su </w:t>
      </w:r>
      <w:r w:rsidR="005E02C1" w:rsidRPr="004C389E">
        <w:rPr>
          <w:color w:val="000000" w:themeColor="text1"/>
        </w:rPr>
        <w:t xml:space="preserve"> </w:t>
      </w:r>
      <w:r w:rsidR="003A4B9F" w:rsidRPr="004C389E">
        <w:rPr>
          <w:color w:val="000000" w:themeColor="text1"/>
        </w:rPr>
        <w:t>P</w:t>
      </w:r>
      <w:r w:rsidR="005E02C1" w:rsidRPr="004C389E">
        <w:rPr>
          <w:color w:val="000000" w:themeColor="text1"/>
        </w:rPr>
        <w:t>erkanči</w:t>
      </w:r>
      <w:r w:rsidR="000913AE">
        <w:rPr>
          <w:color w:val="000000" w:themeColor="text1"/>
        </w:rPr>
        <w:t>ą</w:t>
      </w:r>
      <w:r w:rsidR="005E02C1" w:rsidRPr="004C389E">
        <w:rPr>
          <w:color w:val="000000" w:themeColor="text1"/>
        </w:rPr>
        <w:t xml:space="preserve">ja </w:t>
      </w:r>
      <w:r w:rsidR="003A4B9F" w:rsidRPr="004C389E">
        <w:rPr>
          <w:color w:val="000000" w:themeColor="text1"/>
        </w:rPr>
        <w:t>organizacija.</w:t>
      </w:r>
      <w:r w:rsidR="00B95D93">
        <w:rPr>
          <w:color w:val="000000" w:themeColor="text1"/>
        </w:rPr>
        <w:t xml:space="preserve"> Perkančiajai organizacijai pateikus pastabas, </w:t>
      </w:r>
      <w:r w:rsidR="00EB1B45">
        <w:rPr>
          <w:color w:val="000000" w:themeColor="text1"/>
        </w:rPr>
        <w:t>Tiekėjas turi atsižvelgti į gautas pastabas.</w:t>
      </w:r>
    </w:p>
    <w:p w14:paraId="38048AAA" w14:textId="0A3F862D" w:rsidR="0031100B" w:rsidRDefault="00BF3C6C"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b/>
          <w:bCs/>
          <w:color w:val="000000" w:themeColor="text1"/>
        </w:rPr>
      </w:pPr>
      <w:r>
        <w:rPr>
          <w:b/>
          <w:bCs/>
          <w:color w:val="000000" w:themeColor="text1"/>
        </w:rPr>
        <w:t>2</w:t>
      </w:r>
      <w:r w:rsidR="0031100B" w:rsidRPr="004C389E">
        <w:rPr>
          <w:b/>
          <w:bCs/>
          <w:color w:val="000000" w:themeColor="text1"/>
        </w:rPr>
        <w:t>.2. Tyrim</w:t>
      </w:r>
      <w:r>
        <w:rPr>
          <w:b/>
          <w:bCs/>
          <w:color w:val="000000" w:themeColor="text1"/>
        </w:rPr>
        <w:t>ų</w:t>
      </w:r>
      <w:r w:rsidR="0031100B" w:rsidRPr="004C389E">
        <w:rPr>
          <w:b/>
          <w:bCs/>
          <w:color w:val="000000" w:themeColor="text1"/>
        </w:rPr>
        <w:t xml:space="preserve"> etapas</w:t>
      </w:r>
    </w:p>
    <w:p w14:paraId="3D2437B7" w14:textId="79352B94" w:rsidR="00603A42" w:rsidRPr="001323CF" w:rsidRDefault="00603A42"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color w:val="000000" w:themeColor="text1"/>
          <w:lang w:val="pt-BR"/>
        </w:rPr>
      </w:pPr>
      <w:r w:rsidRPr="001323CF">
        <w:rPr>
          <w:color w:val="000000" w:themeColor="text1"/>
        </w:rPr>
        <w:t>2.2.1. Bandomasis tyrimas</w:t>
      </w:r>
      <w:r w:rsidR="00644F27" w:rsidRPr="001323CF">
        <w:rPr>
          <w:color w:val="000000" w:themeColor="text1"/>
        </w:rPr>
        <w:t>. Tiek</w:t>
      </w:r>
      <w:r w:rsidR="00644F27">
        <w:rPr>
          <w:color w:val="000000" w:themeColor="text1"/>
        </w:rPr>
        <w:t>ėjas, atlikęs</w:t>
      </w:r>
      <w:r w:rsidR="00644F27" w:rsidRPr="001323CF">
        <w:rPr>
          <w:color w:val="000000" w:themeColor="text1"/>
        </w:rPr>
        <w:t xml:space="preserve"> 2.1. etape nurodytus </w:t>
      </w:r>
      <w:r w:rsidR="00451A00" w:rsidRPr="001323CF">
        <w:rPr>
          <w:color w:val="000000" w:themeColor="text1"/>
        </w:rPr>
        <w:t>veiksmus, turės atlikti bandomąjį tyrimą</w:t>
      </w:r>
      <w:r w:rsidR="00BA453C" w:rsidRPr="001323CF">
        <w:rPr>
          <w:color w:val="000000" w:themeColor="text1"/>
        </w:rPr>
        <w:t xml:space="preserve"> su 2.1.4.</w:t>
      </w:r>
      <w:r w:rsidR="00193CF9" w:rsidRPr="001323CF">
        <w:rPr>
          <w:color w:val="000000" w:themeColor="text1"/>
        </w:rPr>
        <w:t>2</w:t>
      </w:r>
      <w:r w:rsidR="00BA453C" w:rsidRPr="001323CF">
        <w:rPr>
          <w:color w:val="000000" w:themeColor="text1"/>
        </w:rPr>
        <w:t xml:space="preserve"> apra</w:t>
      </w:r>
      <w:r w:rsidR="00BA453C">
        <w:rPr>
          <w:color w:val="000000" w:themeColor="text1"/>
        </w:rPr>
        <w:t>šyta imtimi</w:t>
      </w:r>
      <w:r w:rsidR="00451A00" w:rsidRPr="001323CF">
        <w:rPr>
          <w:color w:val="000000" w:themeColor="text1"/>
        </w:rPr>
        <w:t>.</w:t>
      </w:r>
      <w:r w:rsidR="003D3DBF" w:rsidRPr="001323CF">
        <w:rPr>
          <w:color w:val="000000" w:themeColor="text1"/>
        </w:rPr>
        <w:t xml:space="preserve"> </w:t>
      </w:r>
      <w:r w:rsidR="003D3DBF" w:rsidRPr="001323CF">
        <w:rPr>
          <w:color w:val="000000" w:themeColor="text1"/>
          <w:lang w:val="pt-BR"/>
        </w:rPr>
        <w:t>Pagal</w:t>
      </w:r>
      <w:r w:rsidR="009936E8">
        <w:rPr>
          <w:color w:val="000000" w:themeColor="text1"/>
          <w:lang w:val="pt-BR"/>
        </w:rPr>
        <w:t xml:space="preserve"> bandomojo tyrimo metu</w:t>
      </w:r>
      <w:r w:rsidR="003D3DBF" w:rsidRPr="001323CF">
        <w:rPr>
          <w:color w:val="000000" w:themeColor="text1"/>
          <w:lang w:val="pt-BR"/>
        </w:rPr>
        <w:t xml:space="preserve"> surinktus </w:t>
      </w:r>
      <w:r w:rsidR="009936E8">
        <w:rPr>
          <w:color w:val="000000" w:themeColor="text1"/>
          <w:lang w:val="pt-BR"/>
        </w:rPr>
        <w:t xml:space="preserve">ir išanalizuotus </w:t>
      </w:r>
      <w:r w:rsidR="003D3DBF" w:rsidRPr="001323CF">
        <w:rPr>
          <w:color w:val="000000" w:themeColor="text1"/>
          <w:lang w:val="pt-BR"/>
        </w:rPr>
        <w:t xml:space="preserve">duomenis, </w:t>
      </w:r>
      <w:r w:rsidR="00EB1B45">
        <w:rPr>
          <w:color w:val="000000" w:themeColor="text1"/>
          <w:lang w:val="pt-BR"/>
        </w:rPr>
        <w:t>AAK</w:t>
      </w:r>
      <w:r w:rsidR="00DC6638" w:rsidRPr="001323CF">
        <w:rPr>
          <w:color w:val="000000" w:themeColor="text1"/>
          <w:lang w:val="pt-BR"/>
        </w:rPr>
        <w:t xml:space="preserve"> tėvų ir </w:t>
      </w:r>
      <w:r w:rsidR="007B1FAD" w:rsidRPr="001323CF">
        <w:rPr>
          <w:color w:val="000000" w:themeColor="text1"/>
          <w:lang w:val="pt-BR"/>
        </w:rPr>
        <w:t>pedagogų versijos</w:t>
      </w:r>
      <w:r w:rsidR="003D3DBF" w:rsidRPr="001323CF">
        <w:rPr>
          <w:color w:val="000000" w:themeColor="text1"/>
          <w:lang w:val="pt-BR"/>
        </w:rPr>
        <w:t xml:space="preserve"> </w:t>
      </w:r>
      <w:r w:rsidR="00C26A03" w:rsidRPr="001323CF">
        <w:rPr>
          <w:color w:val="000000" w:themeColor="text1"/>
          <w:lang w:val="pt-BR"/>
        </w:rPr>
        <w:t>tur</w:t>
      </w:r>
      <w:r w:rsidR="00252559">
        <w:rPr>
          <w:color w:val="000000" w:themeColor="text1"/>
        </w:rPr>
        <w:t>ė</w:t>
      </w:r>
      <w:r w:rsidR="00C26A03" w:rsidRPr="001323CF">
        <w:rPr>
          <w:color w:val="000000" w:themeColor="text1"/>
          <w:lang w:val="pt-BR"/>
        </w:rPr>
        <w:t>s b</w:t>
      </w:r>
      <w:r w:rsidR="00BA453C" w:rsidRPr="001323CF">
        <w:rPr>
          <w:color w:val="000000" w:themeColor="text1"/>
          <w:lang w:val="pt-BR"/>
        </w:rPr>
        <w:t>ū</w:t>
      </w:r>
      <w:r w:rsidR="00C26A03" w:rsidRPr="001323CF">
        <w:rPr>
          <w:color w:val="000000" w:themeColor="text1"/>
          <w:lang w:val="pt-BR"/>
        </w:rPr>
        <w:t>ti koreguojam</w:t>
      </w:r>
      <w:r w:rsidR="007B1FAD" w:rsidRPr="001323CF">
        <w:rPr>
          <w:color w:val="000000" w:themeColor="text1"/>
          <w:lang w:val="pt-BR"/>
        </w:rPr>
        <w:t>os</w:t>
      </w:r>
      <w:r w:rsidR="00C26A03" w:rsidRPr="001323CF">
        <w:rPr>
          <w:color w:val="000000" w:themeColor="text1"/>
          <w:lang w:val="pt-BR"/>
        </w:rPr>
        <w:t xml:space="preserve"> ir parengt</w:t>
      </w:r>
      <w:r w:rsidR="007B1FAD" w:rsidRPr="001323CF">
        <w:rPr>
          <w:color w:val="000000" w:themeColor="text1"/>
          <w:lang w:val="pt-BR"/>
        </w:rPr>
        <w:t>os</w:t>
      </w:r>
      <w:r w:rsidR="00C26A03" w:rsidRPr="001323CF">
        <w:rPr>
          <w:color w:val="000000" w:themeColor="text1"/>
          <w:lang w:val="pt-BR"/>
        </w:rPr>
        <w:t xml:space="preserve"> standartizaci</w:t>
      </w:r>
      <w:r w:rsidR="006E0383" w:rsidRPr="001323CF">
        <w:rPr>
          <w:color w:val="000000" w:themeColor="text1"/>
          <w:lang w:val="pt-BR"/>
        </w:rPr>
        <w:t>jos</w:t>
      </w:r>
      <w:r w:rsidR="00C26A03" w:rsidRPr="001323CF">
        <w:rPr>
          <w:color w:val="000000" w:themeColor="text1"/>
          <w:lang w:val="pt-BR"/>
        </w:rPr>
        <w:t xml:space="preserve"> tyrimui.</w:t>
      </w:r>
    </w:p>
    <w:p w14:paraId="214871C7" w14:textId="29434C71" w:rsidR="0031100B" w:rsidRPr="004C389E" w:rsidRDefault="00D9233E"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b/>
          <w:bCs/>
          <w:color w:val="000000" w:themeColor="text1"/>
        </w:rPr>
      </w:pPr>
      <w:r>
        <w:rPr>
          <w:color w:val="000000" w:themeColor="text1"/>
        </w:rPr>
        <w:lastRenderedPageBreak/>
        <w:t>2</w:t>
      </w:r>
      <w:r w:rsidR="0031100B" w:rsidRPr="004C389E">
        <w:rPr>
          <w:color w:val="000000" w:themeColor="text1"/>
        </w:rPr>
        <w:t>.2.</w:t>
      </w:r>
      <w:r>
        <w:rPr>
          <w:color w:val="000000" w:themeColor="text1"/>
        </w:rPr>
        <w:t>2</w:t>
      </w:r>
      <w:r w:rsidR="0031100B" w:rsidRPr="004C389E">
        <w:rPr>
          <w:color w:val="000000" w:themeColor="text1"/>
        </w:rPr>
        <w:t>. Standartizaci</w:t>
      </w:r>
      <w:r w:rsidR="006E0383">
        <w:rPr>
          <w:color w:val="000000" w:themeColor="text1"/>
        </w:rPr>
        <w:t>jos</w:t>
      </w:r>
      <w:r w:rsidR="0031100B" w:rsidRPr="004C389E">
        <w:rPr>
          <w:color w:val="000000" w:themeColor="text1"/>
        </w:rPr>
        <w:t xml:space="preserve"> tyrimas. Tiekėjas, atlikęs </w:t>
      </w:r>
      <w:r w:rsidR="00A93716" w:rsidRPr="001323CF">
        <w:rPr>
          <w:color w:val="000000" w:themeColor="text1"/>
          <w:lang w:val="pt-BR"/>
        </w:rPr>
        <w:t>2.2</w:t>
      </w:r>
      <w:r w:rsidR="0031100B" w:rsidRPr="004C389E">
        <w:rPr>
          <w:color w:val="000000" w:themeColor="text1"/>
        </w:rPr>
        <w:t>.1 etape nurodytus veiksmus, turės atlikti standartizacijos tyrimą</w:t>
      </w:r>
      <w:r w:rsidR="003B39FD">
        <w:rPr>
          <w:color w:val="000000" w:themeColor="text1"/>
        </w:rPr>
        <w:t xml:space="preserve"> su </w:t>
      </w:r>
      <w:r w:rsidR="00434F8B" w:rsidRPr="001323CF">
        <w:rPr>
          <w:color w:val="000000" w:themeColor="text1"/>
          <w:lang w:val="pt-BR"/>
        </w:rPr>
        <w:t>2.1.4.</w:t>
      </w:r>
      <w:r w:rsidR="00193CF9" w:rsidRPr="001323CF">
        <w:rPr>
          <w:color w:val="000000" w:themeColor="text1"/>
          <w:lang w:val="pt-BR"/>
        </w:rPr>
        <w:t>3</w:t>
      </w:r>
      <w:r w:rsidR="00434F8B" w:rsidRPr="001323CF">
        <w:rPr>
          <w:color w:val="000000" w:themeColor="text1"/>
          <w:lang w:val="pt-BR"/>
        </w:rPr>
        <w:t>. papunktyje apra</w:t>
      </w:r>
      <w:proofErr w:type="spellStart"/>
      <w:r w:rsidR="00434F8B">
        <w:rPr>
          <w:color w:val="000000" w:themeColor="text1"/>
        </w:rPr>
        <w:t>šyta</w:t>
      </w:r>
      <w:proofErr w:type="spellEnd"/>
      <w:r w:rsidR="00434F8B">
        <w:rPr>
          <w:color w:val="000000" w:themeColor="text1"/>
        </w:rPr>
        <w:t xml:space="preserve"> imtimi</w:t>
      </w:r>
      <w:r w:rsidR="0031100B" w:rsidRPr="004C389E">
        <w:rPr>
          <w:color w:val="000000" w:themeColor="text1"/>
        </w:rPr>
        <w:t xml:space="preserve">. </w:t>
      </w:r>
    </w:p>
    <w:p w14:paraId="7341A6D9" w14:textId="28C31921" w:rsidR="00574A2A" w:rsidRPr="004C389E" w:rsidRDefault="00D9233E"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color w:val="000000" w:themeColor="text1"/>
        </w:rPr>
      </w:pPr>
      <w:r>
        <w:t>2</w:t>
      </w:r>
      <w:r w:rsidR="0031100B" w:rsidRPr="000750B7">
        <w:t>.2.</w:t>
      </w:r>
      <w:r>
        <w:t>3</w:t>
      </w:r>
      <w:r w:rsidR="0031100B" w:rsidRPr="000750B7">
        <w:t>. Validumo tyrima</w:t>
      </w:r>
      <w:r w:rsidR="00202F84" w:rsidRPr="000750B7">
        <w:t>s</w:t>
      </w:r>
      <w:r w:rsidR="0031100B" w:rsidRPr="000750B7">
        <w:t xml:space="preserve">. </w:t>
      </w:r>
      <w:r w:rsidR="00595AF8">
        <w:t xml:space="preserve">Tiekėjas turės atlikti validumo tyrimą su </w:t>
      </w:r>
      <w:r w:rsidR="00595AF8" w:rsidRPr="00FB08E2">
        <w:rPr>
          <w:color w:val="000000" w:themeColor="text1"/>
        </w:rPr>
        <w:t xml:space="preserve">2.1.4.4. </w:t>
      </w:r>
      <w:r w:rsidR="00374D1D">
        <w:rPr>
          <w:color w:val="000000" w:themeColor="text1"/>
        </w:rPr>
        <w:t xml:space="preserve">papunktyje </w:t>
      </w:r>
      <w:r w:rsidR="00595AF8">
        <w:rPr>
          <w:color w:val="000000" w:themeColor="text1"/>
        </w:rPr>
        <w:t>aprašyta imtimi</w:t>
      </w:r>
      <w:r w:rsidR="00374D1D">
        <w:rPr>
          <w:color w:val="000000" w:themeColor="text1"/>
        </w:rPr>
        <w:t xml:space="preserve">. </w:t>
      </w:r>
    </w:p>
    <w:p w14:paraId="38AABE94" w14:textId="4D1F0CB7" w:rsidR="0031100B" w:rsidRPr="004C389E" w:rsidRDefault="00DB2D77"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rStyle w:val="Grietas"/>
          <w:rFonts w:ascii="Times New Roman" w:hAnsi="Times New Roman"/>
          <w:b w:val="0"/>
          <w:bCs w:val="0"/>
          <w:color w:val="000000" w:themeColor="text1"/>
        </w:rPr>
      </w:pPr>
      <w:r>
        <w:rPr>
          <w:color w:val="000000" w:themeColor="text1"/>
        </w:rPr>
        <w:t>2</w:t>
      </w:r>
      <w:r w:rsidR="0031100B" w:rsidRPr="004C389E">
        <w:rPr>
          <w:color w:val="000000" w:themeColor="text1"/>
        </w:rPr>
        <w:t>.2.</w:t>
      </w:r>
      <w:r>
        <w:rPr>
          <w:color w:val="000000" w:themeColor="text1"/>
        </w:rPr>
        <w:t>4</w:t>
      </w:r>
      <w:r w:rsidR="0031100B" w:rsidRPr="004C389E">
        <w:rPr>
          <w:color w:val="000000" w:themeColor="text1"/>
        </w:rPr>
        <w:t xml:space="preserve">. Patikimumo </w:t>
      </w:r>
      <w:r w:rsidR="00CC52D7" w:rsidRPr="004C389E">
        <w:rPr>
          <w:color w:val="000000" w:themeColor="text1"/>
        </w:rPr>
        <w:t xml:space="preserve">įvertinimas </w:t>
      </w:r>
      <w:r w:rsidR="0031100B" w:rsidRPr="004C389E">
        <w:rPr>
          <w:color w:val="000000" w:themeColor="text1"/>
        </w:rPr>
        <w:t xml:space="preserve">(pakartotinis testavimas). </w:t>
      </w:r>
      <w:r w:rsidR="001D48DC" w:rsidRPr="004C389E">
        <w:rPr>
          <w:color w:val="000000" w:themeColor="text1"/>
        </w:rPr>
        <w:t>Pa</w:t>
      </w:r>
      <w:r w:rsidR="00C552EB" w:rsidRPr="004C389E">
        <w:rPr>
          <w:color w:val="000000" w:themeColor="text1"/>
        </w:rPr>
        <w:t>kartotin</w:t>
      </w:r>
      <w:r w:rsidR="003E456F">
        <w:rPr>
          <w:color w:val="000000" w:themeColor="text1"/>
        </w:rPr>
        <w:t>a</w:t>
      </w:r>
      <w:r w:rsidR="00C552EB" w:rsidRPr="004C389E">
        <w:rPr>
          <w:color w:val="000000" w:themeColor="text1"/>
        </w:rPr>
        <w:t xml:space="preserve">i </w:t>
      </w:r>
      <w:r w:rsidR="00DE4FC7">
        <w:rPr>
          <w:color w:val="000000" w:themeColor="text1"/>
        </w:rPr>
        <w:t>klausimyn</w:t>
      </w:r>
      <w:r w:rsidR="003E456F">
        <w:rPr>
          <w:color w:val="000000" w:themeColor="text1"/>
        </w:rPr>
        <w:t>as</w:t>
      </w:r>
      <w:r w:rsidR="00DE4FC7">
        <w:rPr>
          <w:color w:val="000000" w:themeColor="text1"/>
        </w:rPr>
        <w:t xml:space="preserve"> </w:t>
      </w:r>
      <w:r w:rsidR="00B67A1C" w:rsidRPr="004C389E">
        <w:rPr>
          <w:rStyle w:val="Grietas"/>
          <w:rFonts w:ascii="Times New Roman" w:hAnsi="Times New Roman"/>
          <w:b w:val="0"/>
          <w:bCs w:val="0"/>
          <w:color w:val="000000" w:themeColor="text1"/>
        </w:rPr>
        <w:t xml:space="preserve">turi būti </w:t>
      </w:r>
      <w:r w:rsidR="003E456F">
        <w:rPr>
          <w:rStyle w:val="Grietas"/>
          <w:rFonts w:ascii="Times New Roman" w:hAnsi="Times New Roman"/>
          <w:b w:val="0"/>
          <w:bCs w:val="0"/>
          <w:color w:val="000000" w:themeColor="text1"/>
        </w:rPr>
        <w:t>užpildytas  apie</w:t>
      </w:r>
      <w:r>
        <w:rPr>
          <w:rStyle w:val="Grietas"/>
          <w:rFonts w:ascii="Times New Roman" w:hAnsi="Times New Roman"/>
          <w:b w:val="0"/>
          <w:bCs w:val="0"/>
          <w:color w:val="000000" w:themeColor="text1"/>
        </w:rPr>
        <w:t xml:space="preserve"> </w:t>
      </w:r>
      <w:r w:rsidR="009C00DF" w:rsidRPr="004C389E">
        <w:rPr>
          <w:rStyle w:val="Grietas"/>
          <w:rFonts w:ascii="Times New Roman" w:hAnsi="Times New Roman"/>
          <w:b w:val="0"/>
          <w:bCs w:val="0"/>
          <w:color w:val="000000" w:themeColor="text1"/>
        </w:rPr>
        <w:t>ne mažiau</w:t>
      </w:r>
      <w:r w:rsidR="00B67A1C" w:rsidRPr="004C389E">
        <w:rPr>
          <w:rStyle w:val="Grietas"/>
          <w:rFonts w:ascii="Times New Roman" w:hAnsi="Times New Roman"/>
          <w:b w:val="0"/>
          <w:bCs w:val="0"/>
          <w:color w:val="000000" w:themeColor="text1"/>
        </w:rPr>
        <w:t xml:space="preserve"> kaip</w:t>
      </w:r>
      <w:r w:rsidR="009C00DF" w:rsidRPr="004C389E">
        <w:rPr>
          <w:rStyle w:val="Grietas"/>
          <w:rFonts w:ascii="Times New Roman" w:hAnsi="Times New Roman"/>
          <w:b w:val="0"/>
          <w:bCs w:val="0"/>
          <w:color w:val="000000" w:themeColor="text1"/>
        </w:rPr>
        <w:t xml:space="preserve"> </w:t>
      </w:r>
      <w:r>
        <w:rPr>
          <w:rStyle w:val="Grietas"/>
          <w:rFonts w:ascii="Times New Roman" w:hAnsi="Times New Roman"/>
          <w:b w:val="0"/>
          <w:bCs w:val="0"/>
          <w:color w:val="000000" w:themeColor="text1"/>
        </w:rPr>
        <w:t xml:space="preserve"> </w:t>
      </w:r>
      <w:r w:rsidR="00233158" w:rsidRPr="001323CF">
        <w:rPr>
          <w:rStyle w:val="Grietas"/>
          <w:rFonts w:ascii="Times New Roman" w:hAnsi="Times New Roman"/>
          <w:b w:val="0"/>
          <w:bCs w:val="0"/>
          <w:color w:val="000000" w:themeColor="text1"/>
        </w:rPr>
        <w:t>200</w:t>
      </w:r>
      <w:r w:rsidR="009C00DF" w:rsidRPr="004C389E">
        <w:rPr>
          <w:rStyle w:val="Grietas"/>
          <w:rFonts w:ascii="Times New Roman" w:hAnsi="Times New Roman"/>
          <w:b w:val="0"/>
          <w:bCs w:val="0"/>
          <w:color w:val="000000" w:themeColor="text1"/>
        </w:rPr>
        <w:t xml:space="preserve"> </w:t>
      </w:r>
      <w:r w:rsidR="003E456F">
        <w:rPr>
          <w:rStyle w:val="Grietas"/>
          <w:rFonts w:ascii="Times New Roman" w:hAnsi="Times New Roman"/>
          <w:b w:val="0"/>
          <w:bCs w:val="0"/>
          <w:color w:val="000000" w:themeColor="text1"/>
        </w:rPr>
        <w:t>standartizacijos tyrimo vaikų</w:t>
      </w:r>
      <w:r w:rsidR="00233158">
        <w:rPr>
          <w:rStyle w:val="Grietas"/>
          <w:rFonts w:ascii="Times New Roman" w:hAnsi="Times New Roman"/>
          <w:b w:val="0"/>
          <w:bCs w:val="0"/>
          <w:color w:val="000000" w:themeColor="text1"/>
        </w:rPr>
        <w:t xml:space="preserve">, naudojant klausimyno tėvų ir pedagogų </w:t>
      </w:r>
      <w:r w:rsidR="00A2346F">
        <w:rPr>
          <w:rStyle w:val="Grietas"/>
          <w:rFonts w:ascii="Times New Roman" w:hAnsi="Times New Roman"/>
          <w:b w:val="0"/>
          <w:bCs w:val="0"/>
          <w:color w:val="000000" w:themeColor="text1"/>
        </w:rPr>
        <w:t>versijas</w:t>
      </w:r>
      <w:r w:rsidR="009C00DF" w:rsidRPr="004C389E">
        <w:rPr>
          <w:rStyle w:val="Grietas"/>
          <w:rFonts w:ascii="Times New Roman" w:hAnsi="Times New Roman"/>
          <w:b w:val="0"/>
          <w:bCs w:val="0"/>
          <w:color w:val="000000" w:themeColor="text1"/>
        </w:rPr>
        <w:t>.</w:t>
      </w:r>
    </w:p>
    <w:p w14:paraId="095E1567" w14:textId="0E984F6E" w:rsidR="003A4B9F" w:rsidRPr="004C389E" w:rsidRDefault="00DB2D77" w:rsidP="0031100B">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rStyle w:val="Grietas"/>
          <w:rFonts w:ascii="Times New Roman" w:hAnsi="Times New Roman"/>
          <w:b w:val="0"/>
          <w:bCs w:val="0"/>
          <w:color w:val="000000" w:themeColor="text1"/>
        </w:rPr>
      </w:pPr>
      <w:r w:rsidRPr="00DB2D77">
        <w:rPr>
          <w:rStyle w:val="Grietas"/>
          <w:rFonts w:ascii="Times New Roman" w:hAnsi="Times New Roman"/>
          <w:b w:val="0"/>
          <w:bCs w:val="0"/>
          <w:color w:val="000000" w:themeColor="text1"/>
          <w:u w:val="single"/>
        </w:rPr>
        <w:t>2</w:t>
      </w:r>
      <w:r w:rsidR="003A4B9F" w:rsidRPr="00DB2D77">
        <w:rPr>
          <w:rStyle w:val="Grietas"/>
          <w:rFonts w:ascii="Times New Roman" w:hAnsi="Times New Roman"/>
          <w:b w:val="0"/>
          <w:bCs w:val="0"/>
          <w:color w:val="000000" w:themeColor="text1"/>
          <w:u w:val="single"/>
        </w:rPr>
        <w:t>.2.</w:t>
      </w:r>
      <w:r w:rsidRPr="00DB2D77">
        <w:rPr>
          <w:rStyle w:val="Grietas"/>
          <w:rFonts w:ascii="Times New Roman" w:hAnsi="Times New Roman"/>
          <w:b w:val="0"/>
          <w:bCs w:val="0"/>
          <w:color w:val="000000" w:themeColor="text1"/>
          <w:u w:val="single"/>
        </w:rPr>
        <w:t>5</w:t>
      </w:r>
      <w:r w:rsidR="003A4B9F" w:rsidRPr="00DB2D77">
        <w:rPr>
          <w:rStyle w:val="Grietas"/>
          <w:rFonts w:ascii="Times New Roman" w:hAnsi="Times New Roman"/>
          <w:b w:val="0"/>
          <w:bCs w:val="0"/>
          <w:color w:val="000000" w:themeColor="text1"/>
          <w:u w:val="single"/>
        </w:rPr>
        <w:t>. Šio etapo rezultatai</w:t>
      </w:r>
      <w:r w:rsidR="00A80D9D" w:rsidRPr="00DB2D77">
        <w:rPr>
          <w:rStyle w:val="Grietas"/>
          <w:rFonts w:ascii="Times New Roman" w:hAnsi="Times New Roman"/>
          <w:b w:val="0"/>
          <w:bCs w:val="0"/>
          <w:color w:val="000000" w:themeColor="text1"/>
          <w:u w:val="single"/>
        </w:rPr>
        <w:t>:</w:t>
      </w:r>
      <w:r w:rsidR="003A4B9F" w:rsidRPr="004C389E">
        <w:rPr>
          <w:rStyle w:val="Grietas"/>
          <w:rFonts w:ascii="Times New Roman" w:hAnsi="Times New Roman"/>
          <w:b w:val="0"/>
          <w:bCs w:val="0"/>
          <w:color w:val="000000" w:themeColor="text1"/>
        </w:rPr>
        <w:t xml:space="preserve"> </w:t>
      </w:r>
      <w:r w:rsidR="003A4B9F" w:rsidRPr="004C389E">
        <w:rPr>
          <w:color w:val="000000" w:themeColor="text1"/>
        </w:rPr>
        <w:t xml:space="preserve">atliktų </w:t>
      </w:r>
      <w:r w:rsidR="006C3FE5">
        <w:rPr>
          <w:color w:val="000000" w:themeColor="text1"/>
        </w:rPr>
        <w:t xml:space="preserve">bandomojo, </w:t>
      </w:r>
      <w:proofErr w:type="spellStart"/>
      <w:r w:rsidR="00955AEE" w:rsidRPr="004C389E">
        <w:rPr>
          <w:color w:val="000000" w:themeColor="text1"/>
        </w:rPr>
        <w:t>standartiza</w:t>
      </w:r>
      <w:r w:rsidR="000A1A31" w:rsidRPr="004C389E">
        <w:rPr>
          <w:color w:val="000000" w:themeColor="text1"/>
        </w:rPr>
        <w:t>cinio</w:t>
      </w:r>
      <w:proofErr w:type="spellEnd"/>
      <w:r w:rsidR="000A1A31" w:rsidRPr="004C389E">
        <w:rPr>
          <w:color w:val="000000" w:themeColor="text1"/>
        </w:rPr>
        <w:t xml:space="preserve">, </w:t>
      </w:r>
      <w:r w:rsidR="003A4B9F" w:rsidRPr="004C389E">
        <w:rPr>
          <w:color w:val="000000" w:themeColor="text1"/>
        </w:rPr>
        <w:t xml:space="preserve">validumo, pakartotinio testavimo tyrimų </w:t>
      </w:r>
      <w:r w:rsidR="00F47CB6">
        <w:rPr>
          <w:color w:val="000000" w:themeColor="text1"/>
        </w:rPr>
        <w:t xml:space="preserve">imčių </w:t>
      </w:r>
      <w:r w:rsidR="003A4B9F" w:rsidRPr="004C389E">
        <w:rPr>
          <w:color w:val="000000" w:themeColor="text1"/>
        </w:rPr>
        <w:t>aprašymai, pateikiami Perkančiajai organizacijai.</w:t>
      </w:r>
      <w:r w:rsidR="00535E31">
        <w:rPr>
          <w:color w:val="000000" w:themeColor="text1"/>
        </w:rPr>
        <w:t xml:space="preserve"> Visi anksčiau paminėti dokumentai pateikiami ir suderinami su </w:t>
      </w:r>
      <w:r w:rsidR="00535E31" w:rsidRPr="004C389E">
        <w:rPr>
          <w:color w:val="000000" w:themeColor="text1"/>
        </w:rPr>
        <w:t xml:space="preserve"> Perkanči</w:t>
      </w:r>
      <w:r w:rsidR="00535E31">
        <w:rPr>
          <w:color w:val="000000" w:themeColor="text1"/>
        </w:rPr>
        <w:t>ą</w:t>
      </w:r>
      <w:r w:rsidR="00535E31" w:rsidRPr="004C389E">
        <w:rPr>
          <w:color w:val="000000" w:themeColor="text1"/>
        </w:rPr>
        <w:t>ja organizacija.</w:t>
      </w:r>
      <w:r w:rsidR="00535E31">
        <w:rPr>
          <w:color w:val="000000" w:themeColor="text1"/>
        </w:rPr>
        <w:t xml:space="preserve"> Perkančiajai organizacijai pateikus pastabas, Tiekėjas turi atsižvelgti į gautas pastabas.</w:t>
      </w:r>
    </w:p>
    <w:p w14:paraId="7967B787" w14:textId="1CAB9D90" w:rsidR="0031100B" w:rsidRPr="004C389E" w:rsidRDefault="00AF3BC2" w:rsidP="00064D4D">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color w:val="000000" w:themeColor="text1"/>
        </w:rPr>
      </w:pPr>
      <w:r>
        <w:rPr>
          <w:rStyle w:val="Grietas"/>
          <w:rFonts w:ascii="Times New Roman" w:hAnsi="Times New Roman"/>
          <w:color w:val="000000" w:themeColor="text1"/>
        </w:rPr>
        <w:t>2</w:t>
      </w:r>
      <w:r w:rsidR="00574A2A" w:rsidRPr="004C389E">
        <w:rPr>
          <w:rStyle w:val="Grietas"/>
          <w:rFonts w:ascii="Times New Roman" w:hAnsi="Times New Roman"/>
          <w:color w:val="000000" w:themeColor="text1"/>
        </w:rPr>
        <w:t xml:space="preserve">.3. </w:t>
      </w:r>
      <w:r w:rsidR="0060685B" w:rsidRPr="004C389E">
        <w:rPr>
          <w:b/>
          <w:bCs/>
          <w:color w:val="000000" w:themeColor="text1"/>
        </w:rPr>
        <w:t>Duomenų analizės etapas</w:t>
      </w:r>
      <w:r w:rsidR="000D75B1" w:rsidRPr="004C389E">
        <w:rPr>
          <w:b/>
          <w:bCs/>
          <w:color w:val="000000" w:themeColor="text1"/>
        </w:rPr>
        <w:t>.</w:t>
      </w:r>
    </w:p>
    <w:p w14:paraId="1AF8AF34" w14:textId="7CF48155" w:rsidR="0031100B" w:rsidRPr="004C389E" w:rsidRDefault="00AF3BC2" w:rsidP="00064D4D">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rPr>
          <w:color w:val="000000" w:themeColor="text1"/>
        </w:rPr>
      </w:pPr>
      <w:r>
        <w:rPr>
          <w:color w:val="000000" w:themeColor="text1"/>
        </w:rPr>
        <w:t>2</w:t>
      </w:r>
      <w:r w:rsidR="00574A2A" w:rsidRPr="004C389E">
        <w:rPr>
          <w:color w:val="000000" w:themeColor="text1"/>
        </w:rPr>
        <w:t>.3.1.</w:t>
      </w:r>
      <w:r w:rsidR="0031100B" w:rsidRPr="004C389E">
        <w:rPr>
          <w:color w:val="000000" w:themeColor="text1"/>
        </w:rPr>
        <w:t xml:space="preserve"> Duomenų patikimumo, validumo analizė. </w:t>
      </w:r>
      <w:r w:rsidR="00706890" w:rsidRPr="004C389E">
        <w:rPr>
          <w:color w:val="000000" w:themeColor="text1"/>
        </w:rPr>
        <w:t xml:space="preserve">Tiekėjas turės </w:t>
      </w:r>
      <w:r w:rsidR="00F86092">
        <w:rPr>
          <w:color w:val="000000" w:themeColor="text1"/>
        </w:rPr>
        <w:t xml:space="preserve">atlikti </w:t>
      </w:r>
      <w:r w:rsidR="002B23E9">
        <w:rPr>
          <w:color w:val="000000" w:themeColor="text1"/>
        </w:rPr>
        <w:t xml:space="preserve">tėvų ir pedagogų </w:t>
      </w:r>
      <w:r w:rsidR="00161A36">
        <w:rPr>
          <w:lang w:eastAsia="en-US"/>
        </w:rPr>
        <w:t xml:space="preserve"> versijų patikimumo ir validumo analizę, nustatyti specifiškumą ir jautrum</w:t>
      </w:r>
      <w:r w:rsidR="00E712DB">
        <w:rPr>
          <w:lang w:eastAsia="en-US"/>
        </w:rPr>
        <w:t>ą</w:t>
      </w:r>
      <w:r w:rsidR="00161A36">
        <w:rPr>
          <w:lang w:eastAsia="en-US"/>
        </w:rPr>
        <w:t xml:space="preserve"> (</w:t>
      </w:r>
      <w:proofErr w:type="spellStart"/>
      <w:r w:rsidR="00161A36">
        <w:rPr>
          <w:lang w:eastAsia="en-US"/>
        </w:rPr>
        <w:t>senzityvum</w:t>
      </w:r>
      <w:r w:rsidR="00E712DB">
        <w:rPr>
          <w:lang w:eastAsia="en-US"/>
        </w:rPr>
        <w:t>ą</w:t>
      </w:r>
      <w:proofErr w:type="spellEnd"/>
      <w:r w:rsidR="00161A36">
        <w:rPr>
          <w:lang w:eastAsia="en-US"/>
        </w:rPr>
        <w:t>),</w:t>
      </w:r>
      <w:r w:rsidR="003A7266">
        <w:rPr>
          <w:lang w:eastAsia="en-US"/>
        </w:rPr>
        <w:t xml:space="preserve"> </w:t>
      </w:r>
      <w:r w:rsidR="0046379D">
        <w:rPr>
          <w:lang w:eastAsia="en-US"/>
        </w:rPr>
        <w:t>p</w:t>
      </w:r>
      <w:r w:rsidR="003A7266" w:rsidRPr="003A7266">
        <w:rPr>
          <w:lang w:eastAsia="en-US"/>
        </w:rPr>
        <w:t>lot</w:t>
      </w:r>
      <w:r w:rsidR="0046379D">
        <w:rPr>
          <w:lang w:eastAsia="en-US"/>
        </w:rPr>
        <w:t>ą</w:t>
      </w:r>
      <w:r w:rsidR="003A7266" w:rsidRPr="003A7266">
        <w:rPr>
          <w:lang w:eastAsia="en-US"/>
        </w:rPr>
        <w:t xml:space="preserve"> po ROC kreive</w:t>
      </w:r>
      <w:r w:rsidR="0046379D">
        <w:rPr>
          <w:lang w:eastAsia="en-US"/>
        </w:rPr>
        <w:t>.</w:t>
      </w:r>
      <w:r w:rsidR="00161A36">
        <w:rPr>
          <w:lang w:eastAsia="en-US"/>
        </w:rPr>
        <w:t xml:space="preserve"> </w:t>
      </w:r>
    </w:p>
    <w:p w14:paraId="51662CCA" w14:textId="2BD23D9F" w:rsidR="00FB5154" w:rsidRPr="000750B7" w:rsidRDefault="00AF3BC2" w:rsidP="000750B7">
      <w:pPr>
        <w:pStyle w:val="paragraph"/>
        <w:shd w:val="clear" w:color="auto" w:fill="FFFFFF" w:themeFill="background1"/>
        <w:spacing w:beforeAutospacing="0" w:afterAutospacing="0"/>
        <w:ind w:firstLine="851"/>
        <w:jc w:val="both"/>
        <w:textAlignment w:val="baseline"/>
        <w:rPr>
          <w:rFonts w:ascii="Times New Roman" w:hAnsi="Times New Roman" w:cs="Times New Roman"/>
          <w:color w:val="000000" w:themeColor="text1"/>
          <w:lang w:val="lt-LT"/>
        </w:rPr>
      </w:pPr>
      <w:r>
        <w:rPr>
          <w:rFonts w:ascii="Times New Roman" w:hAnsi="Times New Roman" w:cs="Times New Roman"/>
          <w:color w:val="000000" w:themeColor="text1"/>
          <w:lang w:val="lt-LT"/>
        </w:rPr>
        <w:t>2</w:t>
      </w:r>
      <w:r w:rsidR="00FB5154" w:rsidRPr="004C389E">
        <w:rPr>
          <w:rFonts w:ascii="Times New Roman" w:hAnsi="Times New Roman" w:cs="Times New Roman"/>
          <w:color w:val="000000" w:themeColor="text1"/>
          <w:lang w:val="lt-LT"/>
        </w:rPr>
        <w:t>.3.2. Normų nustatymo metodikos aprašymas</w:t>
      </w:r>
      <w:r w:rsidR="0046379D">
        <w:rPr>
          <w:rFonts w:ascii="Times New Roman" w:hAnsi="Times New Roman" w:cs="Times New Roman"/>
          <w:color w:val="000000" w:themeColor="text1"/>
          <w:lang w:val="lt-LT"/>
        </w:rPr>
        <w:t xml:space="preserve"> ir </w:t>
      </w:r>
      <w:r w:rsidR="00CA1DB3">
        <w:rPr>
          <w:rFonts w:ascii="Times New Roman" w:hAnsi="Times New Roman" w:cs="Times New Roman"/>
          <w:color w:val="000000" w:themeColor="text1"/>
          <w:lang w:val="lt-LT"/>
        </w:rPr>
        <w:t>normos lentelių sudarymas</w:t>
      </w:r>
      <w:r w:rsidR="00FB5154" w:rsidRPr="004C389E">
        <w:rPr>
          <w:rFonts w:ascii="Times New Roman" w:hAnsi="Times New Roman" w:cs="Times New Roman"/>
          <w:color w:val="000000" w:themeColor="text1"/>
          <w:lang w:val="lt-LT"/>
        </w:rPr>
        <w:t>. Tiekėjas turės pateikti normų</w:t>
      </w:r>
      <w:r w:rsidR="00FB5154" w:rsidRPr="000750B7">
        <w:rPr>
          <w:rFonts w:ascii="Times New Roman" w:hAnsi="Times New Roman" w:cs="Times New Roman"/>
          <w:lang w:val="lt-LT"/>
        </w:rPr>
        <w:t xml:space="preserve"> skaičiavimo aprašymą</w:t>
      </w:r>
      <w:r w:rsidR="00CA1DB3">
        <w:rPr>
          <w:rFonts w:ascii="Times New Roman" w:hAnsi="Times New Roman" w:cs="Times New Roman"/>
          <w:lang w:val="lt-LT"/>
        </w:rPr>
        <w:t xml:space="preserve"> ir</w:t>
      </w:r>
      <w:r w:rsidR="00CA1DB3" w:rsidRPr="001323CF">
        <w:rPr>
          <w:lang w:val="lt-LT" w:eastAsia="en-US"/>
        </w:rPr>
        <w:t xml:space="preserve"> </w:t>
      </w:r>
      <w:r w:rsidR="00CA1DB3" w:rsidRPr="001323CF">
        <w:rPr>
          <w:rFonts w:ascii="Times New Roman" w:hAnsi="Times New Roman" w:cs="Times New Roman"/>
          <w:lang w:val="lt-LT" w:eastAsia="en-US"/>
        </w:rPr>
        <w:t xml:space="preserve">suskaičiuotas amžiaus normas (atskirties taškus), jeigu bus </w:t>
      </w:r>
      <w:r w:rsidR="007E5483">
        <w:rPr>
          <w:rFonts w:ascii="Times New Roman" w:hAnsi="Times New Roman" w:cs="Times New Roman"/>
          <w:lang w:val="lt-LT" w:eastAsia="en-US"/>
        </w:rPr>
        <w:t>pagrįsta tyrimo duomenimis</w:t>
      </w:r>
      <w:r w:rsidR="00CA1DB3" w:rsidRPr="001323CF">
        <w:rPr>
          <w:rFonts w:ascii="Times New Roman" w:hAnsi="Times New Roman" w:cs="Times New Roman"/>
          <w:lang w:val="lt-LT" w:eastAsia="en-US"/>
        </w:rPr>
        <w:t>, tėvų ir pedagogų versijų rezultatų derinimo algoritmas.</w:t>
      </w:r>
    </w:p>
    <w:p w14:paraId="0D97F9AA" w14:textId="61555D40" w:rsidR="0031100B" w:rsidRPr="000750B7" w:rsidRDefault="00AF3BC2" w:rsidP="00905458">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t>2</w:t>
      </w:r>
      <w:r w:rsidR="0031100B" w:rsidRPr="000750B7">
        <w:t>.3.</w:t>
      </w:r>
      <w:r w:rsidR="00AE21B7" w:rsidRPr="001323CF">
        <w:t>3</w:t>
      </w:r>
      <w:r w:rsidR="0031100B" w:rsidRPr="000750B7">
        <w:t xml:space="preserve">. </w:t>
      </w:r>
      <w:r w:rsidR="00305DB6" w:rsidRPr="000750B7">
        <w:t>Tyrimų d</w:t>
      </w:r>
      <w:r w:rsidR="0031100B" w:rsidRPr="000750B7">
        <w:t xml:space="preserve">uomenų </w:t>
      </w:r>
      <w:r w:rsidR="008D6ACD" w:rsidRPr="000750B7">
        <w:t xml:space="preserve">bazės </w:t>
      </w:r>
      <w:r w:rsidR="008D48D3" w:rsidRPr="000750B7">
        <w:t xml:space="preserve">sukūrimas. </w:t>
      </w:r>
      <w:r w:rsidR="00FB5154" w:rsidRPr="000750B7">
        <w:t>Tiekėjas</w:t>
      </w:r>
      <w:r w:rsidR="002E13F6" w:rsidRPr="000750B7">
        <w:t xml:space="preserve"> </w:t>
      </w:r>
      <w:r w:rsidR="00FB5154" w:rsidRPr="000750B7">
        <w:t xml:space="preserve">turės </w:t>
      </w:r>
      <w:r w:rsidR="00AF03EE" w:rsidRPr="000750B7">
        <w:t xml:space="preserve">sudaryti </w:t>
      </w:r>
      <w:r w:rsidR="00D56C59" w:rsidRPr="000750B7">
        <w:t>duomenų bazę (elektroninę skaičių lentelę)</w:t>
      </w:r>
      <w:r w:rsidR="00824968" w:rsidRPr="000750B7">
        <w:t>:</w:t>
      </w:r>
      <w:r w:rsidR="00D56C59" w:rsidRPr="000750B7">
        <w:t xml:space="preserve"> </w:t>
      </w:r>
      <w:r w:rsidR="006D7BEC">
        <w:t xml:space="preserve">bandomojo, </w:t>
      </w:r>
      <w:proofErr w:type="spellStart"/>
      <w:r w:rsidR="006D7BEC">
        <w:t>standartizacinės</w:t>
      </w:r>
      <w:proofErr w:type="spellEnd"/>
      <w:r w:rsidR="006D7BEC">
        <w:t xml:space="preserve"> </w:t>
      </w:r>
      <w:r w:rsidR="00FB5154" w:rsidRPr="000750B7">
        <w:t>imties duomen</w:t>
      </w:r>
      <w:r w:rsidR="007515D3">
        <w:t>ų</w:t>
      </w:r>
      <w:r w:rsidR="00FB5154" w:rsidRPr="000750B7">
        <w:t>, papildomų imčių (validumo ir patikimumo tyrimų) duomen</w:t>
      </w:r>
      <w:r w:rsidR="007515D3">
        <w:t>ų</w:t>
      </w:r>
      <w:r w:rsidR="00D56C59" w:rsidRPr="000750B7">
        <w:t>.</w:t>
      </w:r>
      <w:r w:rsidR="00892303" w:rsidRPr="000750B7">
        <w:t xml:space="preserve"> Duomenys teikiami Excel ar kita</w:t>
      </w:r>
      <w:r w:rsidR="00144359" w:rsidRPr="000750B7">
        <w:t>i</w:t>
      </w:r>
      <w:r w:rsidR="00892303" w:rsidRPr="000750B7">
        <w:t>s, su Perkančiąja organizacija suderintais, visuotinai prieinamais formatais.</w:t>
      </w:r>
    </w:p>
    <w:p w14:paraId="1A51ACA7" w14:textId="6CE01C8A" w:rsidR="002C69AA" w:rsidRPr="000750B7" w:rsidRDefault="007D6B1A" w:rsidP="00905458">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right="-227" w:firstLine="851"/>
        <w:jc w:val="both"/>
      </w:pPr>
      <w:r w:rsidRPr="007D6B1A">
        <w:rPr>
          <w:u w:val="single"/>
        </w:rPr>
        <w:t>2</w:t>
      </w:r>
      <w:r w:rsidR="002C69AA" w:rsidRPr="007D6B1A">
        <w:rPr>
          <w:u w:val="single"/>
        </w:rPr>
        <w:t>.3.</w:t>
      </w:r>
      <w:r w:rsidR="00AE21B7">
        <w:rPr>
          <w:u w:val="single"/>
        </w:rPr>
        <w:t>4</w:t>
      </w:r>
      <w:r w:rsidR="002C69AA" w:rsidRPr="007D6B1A">
        <w:rPr>
          <w:u w:val="single"/>
        </w:rPr>
        <w:t>. Šio etapo rezultatai</w:t>
      </w:r>
      <w:r w:rsidR="00D35F95" w:rsidRPr="000750B7">
        <w:t>:</w:t>
      </w:r>
      <w:r w:rsidR="002C69AA" w:rsidRPr="000750B7">
        <w:t xml:space="preserve"> </w:t>
      </w:r>
      <w:r w:rsidR="00103C32" w:rsidRPr="000750B7">
        <w:t xml:space="preserve">sukurta tyrimų duomenų bazė, </w:t>
      </w:r>
      <w:r w:rsidR="002C69AA" w:rsidRPr="000750B7">
        <w:t xml:space="preserve">atlikta tyrimo duomenų analizė, </w:t>
      </w:r>
      <w:r w:rsidR="004F53B6" w:rsidRPr="000750B7">
        <w:t xml:space="preserve">aprašyta </w:t>
      </w:r>
      <w:r w:rsidR="002C69AA" w:rsidRPr="000750B7">
        <w:t xml:space="preserve">normų skaičiavimo metodika, </w:t>
      </w:r>
      <w:r w:rsidR="004F53B6" w:rsidRPr="000750B7">
        <w:t xml:space="preserve">suskaičiuotos ir </w:t>
      </w:r>
      <w:r w:rsidR="00A80D9D" w:rsidRPr="000750B7">
        <w:t xml:space="preserve">sudarytos </w:t>
      </w:r>
      <w:r w:rsidR="007B46F5" w:rsidRPr="000750B7">
        <w:t>normų lentelės</w:t>
      </w:r>
      <w:r w:rsidR="00310985">
        <w:t xml:space="preserve"> (atskirties taškai)</w:t>
      </w:r>
      <w:r w:rsidR="002454E9" w:rsidRPr="000750B7">
        <w:t>,</w:t>
      </w:r>
      <w:r w:rsidR="007B46F5" w:rsidRPr="000750B7">
        <w:t xml:space="preserve"> </w:t>
      </w:r>
      <w:r w:rsidR="002C69AA" w:rsidRPr="000750B7">
        <w:t>pateikiami Perkančiajai organizacijai</w:t>
      </w:r>
      <w:r w:rsidR="002E767A" w:rsidRPr="000750B7">
        <w:t>.</w:t>
      </w:r>
    </w:p>
    <w:p w14:paraId="4A59377E" w14:textId="0D806A25" w:rsidR="00946163" w:rsidRPr="00F162BA" w:rsidRDefault="00AE4863" w:rsidP="00946163">
      <w:pPr>
        <w:autoSpaceDE w:val="0"/>
        <w:autoSpaceDN w:val="0"/>
        <w:adjustRightInd w:val="0"/>
        <w:ind w:firstLine="851"/>
        <w:jc w:val="both"/>
        <w:rPr>
          <w:color w:val="000000"/>
        </w:rPr>
      </w:pPr>
      <w:r>
        <w:rPr>
          <w:b/>
          <w:bCs/>
          <w:color w:val="000000"/>
        </w:rPr>
        <w:t>2</w:t>
      </w:r>
      <w:r w:rsidR="00A56B22" w:rsidRPr="00F162BA">
        <w:rPr>
          <w:b/>
          <w:bCs/>
          <w:color w:val="000000"/>
        </w:rPr>
        <w:t>.</w:t>
      </w:r>
      <w:r w:rsidR="00574A2A" w:rsidRPr="00F162BA">
        <w:rPr>
          <w:b/>
          <w:bCs/>
          <w:color w:val="000000"/>
        </w:rPr>
        <w:t>4.</w:t>
      </w:r>
      <w:r w:rsidR="00574A2A" w:rsidRPr="00F162BA">
        <w:rPr>
          <w:color w:val="000000"/>
          <w:u w:val="single"/>
        </w:rPr>
        <w:t xml:space="preserve"> </w:t>
      </w:r>
      <w:r w:rsidR="00064D4D" w:rsidRPr="00F162BA">
        <w:rPr>
          <w:b/>
          <w:bCs/>
        </w:rPr>
        <w:t>Galutinės dokumentacijos parengimas</w:t>
      </w:r>
      <w:r w:rsidR="00064D4D" w:rsidRPr="00F162BA">
        <w:rPr>
          <w:b/>
          <w:bCs/>
          <w:color w:val="000000"/>
        </w:rPr>
        <w:t>.</w:t>
      </w:r>
      <w:r w:rsidR="00064D4D" w:rsidRPr="00F162BA">
        <w:rPr>
          <w:color w:val="000000"/>
        </w:rPr>
        <w:t xml:space="preserve"> </w:t>
      </w:r>
    </w:p>
    <w:p w14:paraId="5BB2B8C9" w14:textId="0B238650" w:rsidR="00997A69" w:rsidRDefault="00AE4863" w:rsidP="00997A69">
      <w:pPr>
        <w:autoSpaceDE w:val="0"/>
        <w:autoSpaceDN w:val="0"/>
        <w:adjustRightInd w:val="0"/>
        <w:ind w:firstLine="851"/>
        <w:jc w:val="both"/>
        <w:rPr>
          <w:lang w:eastAsia="en-US"/>
        </w:rPr>
      </w:pPr>
      <w:r>
        <w:rPr>
          <w:color w:val="000000"/>
        </w:rPr>
        <w:t>2</w:t>
      </w:r>
      <w:r w:rsidR="00946163" w:rsidRPr="00F162BA">
        <w:rPr>
          <w:color w:val="000000"/>
        </w:rPr>
        <w:t xml:space="preserve">.4.1. </w:t>
      </w:r>
      <w:r w:rsidR="00905458" w:rsidRPr="00F162BA">
        <w:rPr>
          <w:color w:val="000000"/>
        </w:rPr>
        <w:t xml:space="preserve">Tiekėjas, suteikęs </w:t>
      </w:r>
      <w:r>
        <w:rPr>
          <w:color w:val="000000"/>
        </w:rPr>
        <w:t>2.1.</w:t>
      </w:r>
      <w:r w:rsidR="00905458" w:rsidRPr="00F162BA">
        <w:rPr>
          <w:color w:val="000000"/>
        </w:rPr>
        <w:t xml:space="preserve"> – </w:t>
      </w:r>
      <w:r>
        <w:rPr>
          <w:color w:val="000000"/>
        </w:rPr>
        <w:t>2.3.</w:t>
      </w:r>
      <w:r w:rsidR="00905458" w:rsidRPr="00F162BA">
        <w:rPr>
          <w:color w:val="000000"/>
        </w:rPr>
        <w:t xml:space="preserve"> papunkčiuose</w:t>
      </w:r>
      <w:r w:rsidR="00905458" w:rsidRPr="00905458">
        <w:rPr>
          <w:color w:val="000000"/>
        </w:rPr>
        <w:t xml:space="preserve"> išvard</w:t>
      </w:r>
      <w:r w:rsidR="00F85328">
        <w:rPr>
          <w:color w:val="000000"/>
        </w:rPr>
        <w:t>y</w:t>
      </w:r>
      <w:r w:rsidR="00905458" w:rsidRPr="00905458">
        <w:rPr>
          <w:color w:val="000000"/>
        </w:rPr>
        <w:t xml:space="preserve">tas paslaugas, turės </w:t>
      </w:r>
      <w:r w:rsidR="005149C2">
        <w:t>Autizmo atrankos k</w:t>
      </w:r>
      <w:r w:rsidR="005149C2">
        <w:rPr>
          <w:rStyle w:val="Grietas"/>
          <w:rFonts w:ascii="Times New Roman" w:hAnsi="Times New Roman"/>
          <w:b w:val="0"/>
          <w:bCs w:val="0"/>
        </w:rPr>
        <w:t>lausimyno</w:t>
      </w:r>
      <w:r w:rsidR="00197E60">
        <w:rPr>
          <w:rStyle w:val="Grietas"/>
          <w:rFonts w:ascii="Times New Roman" w:hAnsi="Times New Roman"/>
          <w:b w:val="0"/>
          <w:bCs w:val="0"/>
        </w:rPr>
        <w:t xml:space="preserve"> (AAK)</w:t>
      </w:r>
      <w:r w:rsidR="005149C2" w:rsidRPr="00177270">
        <w:rPr>
          <w:lang w:eastAsia="en-US"/>
        </w:rPr>
        <w:t xml:space="preserve"> </w:t>
      </w:r>
      <w:r w:rsidR="00E31950">
        <w:rPr>
          <w:color w:val="000000"/>
        </w:rPr>
        <w:t xml:space="preserve">vadovą </w:t>
      </w:r>
      <w:r w:rsidR="00997A69">
        <w:rPr>
          <w:color w:val="000000"/>
        </w:rPr>
        <w:t>papildyti</w:t>
      </w:r>
      <w:r w:rsidR="00946163">
        <w:rPr>
          <w:color w:val="000000"/>
        </w:rPr>
        <w:t xml:space="preserve"> </w:t>
      </w:r>
      <w:proofErr w:type="spellStart"/>
      <w:r w:rsidR="00946163" w:rsidRPr="00905458">
        <w:rPr>
          <w:lang w:eastAsia="en-US"/>
        </w:rPr>
        <w:t>standartizacinio</w:t>
      </w:r>
      <w:proofErr w:type="spellEnd"/>
      <w:r w:rsidR="00946163" w:rsidRPr="00905458">
        <w:rPr>
          <w:lang w:eastAsia="en-US"/>
        </w:rPr>
        <w:t>, validumo, pakartotinio tyrimo duomenimis, naudotos literatūros ir kitų informacinių šaltinių sąrašu</w:t>
      </w:r>
      <w:r w:rsidR="00984149">
        <w:rPr>
          <w:lang w:eastAsia="en-US"/>
        </w:rPr>
        <w:t>, normų lentelėmis</w:t>
      </w:r>
      <w:r w:rsidR="00946163">
        <w:rPr>
          <w:lang w:eastAsia="en-US"/>
        </w:rPr>
        <w:t xml:space="preserve"> ir kt. duomenimis ir informacija</w:t>
      </w:r>
      <w:r w:rsidR="006D406B">
        <w:rPr>
          <w:lang w:eastAsia="en-US"/>
        </w:rPr>
        <w:t xml:space="preserve">, </w:t>
      </w:r>
      <w:r w:rsidR="006D406B" w:rsidRPr="009A751B">
        <w:rPr>
          <w:lang w:eastAsia="en-US"/>
        </w:rPr>
        <w:t>naudota pasirengimo etape, bandomųjų ir standartizuotų tyrimų etapuose</w:t>
      </w:r>
      <w:r w:rsidR="00946163" w:rsidRPr="009A751B">
        <w:rPr>
          <w:lang w:eastAsia="en-US"/>
        </w:rPr>
        <w:t>.</w:t>
      </w:r>
    </w:p>
    <w:p w14:paraId="7267D2F4" w14:textId="02A40AC7" w:rsidR="00997A69" w:rsidRDefault="00F85328" w:rsidP="00997A69">
      <w:pPr>
        <w:autoSpaceDE w:val="0"/>
        <w:autoSpaceDN w:val="0"/>
        <w:adjustRightInd w:val="0"/>
        <w:ind w:firstLine="851"/>
        <w:jc w:val="both"/>
        <w:rPr>
          <w:lang w:eastAsia="en-US"/>
        </w:rPr>
      </w:pPr>
      <w:r>
        <w:rPr>
          <w:lang w:eastAsia="en-US"/>
        </w:rPr>
        <w:t>2</w:t>
      </w:r>
      <w:r w:rsidR="00946163" w:rsidRPr="005A3F14">
        <w:rPr>
          <w:lang w:eastAsia="en-US"/>
        </w:rPr>
        <w:t>.4.</w:t>
      </w:r>
      <w:r w:rsidR="00946163">
        <w:rPr>
          <w:lang w:eastAsia="en-US"/>
        </w:rPr>
        <w:t>2</w:t>
      </w:r>
      <w:r w:rsidR="00946163" w:rsidRPr="005A3F14">
        <w:rPr>
          <w:lang w:eastAsia="en-US"/>
        </w:rPr>
        <w:t xml:space="preserve">. </w:t>
      </w:r>
      <w:r w:rsidR="00946163" w:rsidRPr="005A3F14">
        <w:rPr>
          <w:color w:val="000000"/>
        </w:rPr>
        <w:t xml:space="preserve">Parengti </w:t>
      </w:r>
      <w:r w:rsidR="00751C09">
        <w:t>Autizmo atrankos k</w:t>
      </w:r>
      <w:r w:rsidR="00751C09">
        <w:rPr>
          <w:rStyle w:val="Grietas"/>
          <w:rFonts w:ascii="Times New Roman" w:hAnsi="Times New Roman"/>
          <w:b w:val="0"/>
          <w:bCs w:val="0"/>
        </w:rPr>
        <w:t>lausimyno</w:t>
      </w:r>
      <w:r w:rsidR="00751C09">
        <w:rPr>
          <w:lang w:eastAsia="en-US"/>
        </w:rPr>
        <w:t xml:space="preserve"> </w:t>
      </w:r>
      <w:r w:rsidR="00197E60">
        <w:rPr>
          <w:lang w:eastAsia="en-US"/>
        </w:rPr>
        <w:t xml:space="preserve">(AAK) </w:t>
      </w:r>
      <w:r w:rsidR="00E06156">
        <w:rPr>
          <w:lang w:eastAsia="en-US"/>
        </w:rPr>
        <w:t xml:space="preserve">galutines </w:t>
      </w:r>
      <w:r w:rsidR="00751C09">
        <w:rPr>
          <w:lang w:eastAsia="en-US"/>
        </w:rPr>
        <w:t>tėvų ir pedagogų versijų formas</w:t>
      </w:r>
      <w:r w:rsidR="00946163">
        <w:rPr>
          <w:color w:val="000000" w:themeColor="text1"/>
        </w:rPr>
        <w:t>.</w:t>
      </w:r>
    </w:p>
    <w:p w14:paraId="1414D5FA" w14:textId="5D4B2FE1" w:rsidR="00FC4655" w:rsidRDefault="00F85328" w:rsidP="00997A69">
      <w:pPr>
        <w:autoSpaceDE w:val="0"/>
        <w:autoSpaceDN w:val="0"/>
        <w:adjustRightInd w:val="0"/>
        <w:ind w:firstLine="851"/>
        <w:jc w:val="both"/>
      </w:pPr>
      <w:r>
        <w:rPr>
          <w:lang w:eastAsia="en-US"/>
        </w:rPr>
        <w:t>2</w:t>
      </w:r>
      <w:r w:rsidR="00946163">
        <w:rPr>
          <w:lang w:eastAsia="en-US"/>
        </w:rPr>
        <w:t xml:space="preserve">.4.3. </w:t>
      </w:r>
      <w:r w:rsidR="00997A69">
        <w:rPr>
          <w:lang w:eastAsia="en-US"/>
        </w:rPr>
        <w:t xml:space="preserve">Visą </w:t>
      </w:r>
      <w:r w:rsidR="00997A69">
        <w:t>g</w:t>
      </w:r>
      <w:r w:rsidR="00064D4D" w:rsidRPr="00A25561">
        <w:t>alutin</w:t>
      </w:r>
      <w:r w:rsidR="00997A69">
        <w:t>ę</w:t>
      </w:r>
      <w:r w:rsidR="00064D4D" w:rsidRPr="00A25561">
        <w:t xml:space="preserve"> dokumentacij</w:t>
      </w:r>
      <w:r w:rsidR="00997A69">
        <w:t xml:space="preserve">ą </w:t>
      </w:r>
      <w:r w:rsidR="00064D4D" w:rsidRPr="00A25561">
        <w:t>pat</w:t>
      </w:r>
      <w:r w:rsidR="00997A69">
        <w:t>eikti</w:t>
      </w:r>
      <w:r w:rsidR="00FC4655">
        <w:t>:</w:t>
      </w:r>
    </w:p>
    <w:p w14:paraId="7E618AB1" w14:textId="74CDE287" w:rsidR="00FC4655" w:rsidRDefault="00FC4655" w:rsidP="00997A69">
      <w:pPr>
        <w:autoSpaceDE w:val="0"/>
        <w:autoSpaceDN w:val="0"/>
        <w:adjustRightInd w:val="0"/>
        <w:ind w:firstLine="851"/>
        <w:jc w:val="both"/>
      </w:pPr>
      <w:r>
        <w:t xml:space="preserve">- </w:t>
      </w:r>
      <w:r w:rsidR="00064D4D" w:rsidRPr="00A25561">
        <w:t>popieriniu</w:t>
      </w:r>
      <w:r w:rsidR="00997A69">
        <w:t xml:space="preserve"> formatu</w:t>
      </w:r>
      <w:r w:rsidR="003925D8">
        <w:t xml:space="preserve">. 2 egz. Popieriui taikomi šios Techninės specifikacijos </w:t>
      </w:r>
      <w:r w:rsidR="000F6A32">
        <w:t>5</w:t>
      </w:r>
      <w:r w:rsidR="003925D8">
        <w:t xml:space="preserve"> punkte nustatyti žalieji reikalavimai.</w:t>
      </w:r>
      <w:r w:rsidR="00997A69">
        <w:t xml:space="preserve"> Kiekvienas </w:t>
      </w:r>
      <w:r w:rsidR="004D6746">
        <w:t>Autizmo atrankos k</w:t>
      </w:r>
      <w:r w:rsidR="004D6746">
        <w:rPr>
          <w:rStyle w:val="Grietas"/>
          <w:rFonts w:ascii="Times New Roman" w:hAnsi="Times New Roman"/>
          <w:b w:val="0"/>
          <w:bCs w:val="0"/>
        </w:rPr>
        <w:t>lausimyno</w:t>
      </w:r>
      <w:r w:rsidR="00197E60">
        <w:rPr>
          <w:rStyle w:val="Grietas"/>
          <w:rFonts w:ascii="Times New Roman" w:hAnsi="Times New Roman"/>
          <w:b w:val="0"/>
          <w:bCs w:val="0"/>
        </w:rPr>
        <w:t xml:space="preserve"> (AAK)</w:t>
      </w:r>
      <w:r w:rsidR="004D6746">
        <w:rPr>
          <w:lang w:eastAsia="en-US"/>
        </w:rPr>
        <w:t xml:space="preserve"> vadovas </w:t>
      </w:r>
      <w:r w:rsidR="00997A69">
        <w:t>turi būti įrišt</w:t>
      </w:r>
      <w:r w:rsidR="0033094B">
        <w:t>as</w:t>
      </w:r>
      <w:r>
        <w:t xml:space="preserve"> (susegt</w:t>
      </w:r>
      <w:r w:rsidR="0033094B">
        <w:t>as</w:t>
      </w:r>
      <w:r>
        <w:t>)</w:t>
      </w:r>
      <w:r w:rsidR="00D457E3">
        <w:t>, klausimyno tėvų ir pedagogų versijos pateikiamos atskirai;</w:t>
      </w:r>
    </w:p>
    <w:p w14:paraId="7F12B550" w14:textId="07FA31AB" w:rsidR="00997A69" w:rsidRPr="005A3F14" w:rsidRDefault="00FC4655" w:rsidP="00997A69">
      <w:pPr>
        <w:autoSpaceDE w:val="0"/>
        <w:autoSpaceDN w:val="0"/>
        <w:adjustRightInd w:val="0"/>
        <w:ind w:firstLine="851"/>
        <w:jc w:val="both"/>
        <w:rPr>
          <w:lang w:eastAsia="en-US"/>
        </w:rPr>
      </w:pPr>
      <w:r>
        <w:t xml:space="preserve">- </w:t>
      </w:r>
      <w:r w:rsidR="00064D4D" w:rsidRPr="00A25561">
        <w:t xml:space="preserve">elektroniniu </w:t>
      </w:r>
      <w:r>
        <w:t xml:space="preserve">formatu </w:t>
      </w:r>
      <w:r w:rsidR="00064D4D" w:rsidRPr="00A25561">
        <w:t>(Word, PDF</w:t>
      </w:r>
      <w:r w:rsidR="00997A69">
        <w:t xml:space="preserve"> ar kitas visuotinai prieinamas formatas, </w:t>
      </w:r>
      <w:proofErr w:type="spellStart"/>
      <w:r w:rsidR="00997A69" w:rsidRPr="005A3F14">
        <w:rPr>
          <w:lang w:eastAsia="en-US"/>
        </w:rPr>
        <w:t>Arial</w:t>
      </w:r>
      <w:proofErr w:type="spellEnd"/>
      <w:r w:rsidR="00997A69" w:rsidRPr="005A3F14">
        <w:rPr>
          <w:lang w:eastAsia="en-US"/>
        </w:rPr>
        <w:t xml:space="preserve">, </w:t>
      </w:r>
      <w:proofErr w:type="spellStart"/>
      <w:r w:rsidR="00997A69" w:rsidRPr="005A3F14">
        <w:rPr>
          <w:lang w:eastAsia="en-US"/>
        </w:rPr>
        <w:t>Calibri</w:t>
      </w:r>
      <w:proofErr w:type="spellEnd"/>
      <w:r w:rsidR="00997A69" w:rsidRPr="005A3F14">
        <w:rPr>
          <w:lang w:eastAsia="en-US"/>
        </w:rPr>
        <w:t xml:space="preserve"> </w:t>
      </w:r>
      <w:proofErr w:type="spellStart"/>
      <w:r w:rsidR="00997A69" w:rsidRPr="005A3F14">
        <w:rPr>
          <w:lang w:eastAsia="en-US"/>
        </w:rPr>
        <w:t>Verdana</w:t>
      </w:r>
      <w:proofErr w:type="spellEnd"/>
      <w:r w:rsidR="00D727CA">
        <w:rPr>
          <w:lang w:eastAsia="en-US"/>
        </w:rPr>
        <w:t xml:space="preserve"> ar </w:t>
      </w:r>
      <w:proofErr w:type="spellStart"/>
      <w:r w:rsidR="00D727CA">
        <w:rPr>
          <w:lang w:eastAsia="en-US"/>
        </w:rPr>
        <w:t>Tahoma</w:t>
      </w:r>
      <w:proofErr w:type="spellEnd"/>
      <w:r w:rsidR="00997A69" w:rsidRPr="005A3F14">
        <w:rPr>
          <w:lang w:eastAsia="en-US"/>
        </w:rPr>
        <w:t xml:space="preserve"> šriftu, dydis 12 </w:t>
      </w:r>
      <w:proofErr w:type="spellStart"/>
      <w:r w:rsidR="00997A69" w:rsidRPr="005A3F14">
        <w:rPr>
          <w:lang w:eastAsia="en-US"/>
        </w:rPr>
        <w:t>pt</w:t>
      </w:r>
      <w:proofErr w:type="spellEnd"/>
      <w:r w:rsidR="00997A69" w:rsidRPr="005A3F14">
        <w:rPr>
          <w:lang w:eastAsia="en-US"/>
        </w:rPr>
        <w:t>, viengubas tarpas tarp eilučių, A4 formatas</w:t>
      </w:r>
      <w:r>
        <w:rPr>
          <w:lang w:eastAsia="en-US"/>
        </w:rPr>
        <w:t xml:space="preserve"> (atskiroms Testo dalims gali būti ir kitas formatas</w:t>
      </w:r>
      <w:r w:rsidR="00E36396">
        <w:rPr>
          <w:lang w:eastAsia="en-US"/>
        </w:rPr>
        <w:t>. Suderinus, galutinės dokumentacijos pateikimui gali būti naudojami ir kiti formatai, šriftai</w:t>
      </w:r>
      <w:r w:rsidR="00997A69" w:rsidRPr="005A3F14">
        <w:rPr>
          <w:lang w:eastAsia="en-US"/>
        </w:rPr>
        <w:t>)</w:t>
      </w:r>
      <w:r w:rsidR="00535E31">
        <w:rPr>
          <w:lang w:eastAsia="en-US"/>
        </w:rPr>
        <w:t>.</w:t>
      </w:r>
    </w:p>
    <w:p w14:paraId="0BC2B893" w14:textId="77777777" w:rsidR="0096679C" w:rsidRPr="00574A2A" w:rsidRDefault="0096679C" w:rsidP="00C4587A">
      <w:pPr>
        <w:tabs>
          <w:tab w:val="left" w:pos="284"/>
          <w:tab w:val="left" w:pos="1620"/>
        </w:tabs>
        <w:jc w:val="both"/>
      </w:pPr>
    </w:p>
    <w:p w14:paraId="482F9247" w14:textId="13682F1A" w:rsidR="002C69AA" w:rsidRDefault="000A7913" w:rsidP="002C69AA">
      <w:pPr>
        <w:pStyle w:val="Betarp"/>
        <w:ind w:firstLine="720"/>
        <w:jc w:val="both"/>
        <w:rPr>
          <w:b/>
          <w:bCs/>
        </w:rPr>
      </w:pPr>
      <w:r w:rsidRPr="001323CF">
        <w:rPr>
          <w:b/>
          <w:bCs/>
        </w:rPr>
        <w:t>3</w:t>
      </w:r>
      <w:r w:rsidR="0077704B" w:rsidRPr="001323CF">
        <w:rPr>
          <w:b/>
          <w:bCs/>
        </w:rPr>
        <w:t xml:space="preserve">. </w:t>
      </w:r>
      <w:r w:rsidR="68C9EF11" w:rsidRPr="00574A2A">
        <w:rPr>
          <w:b/>
          <w:bCs/>
        </w:rPr>
        <w:t>Paslaugų teikimo tvarka</w:t>
      </w:r>
      <w:r w:rsidR="00A56B22">
        <w:rPr>
          <w:b/>
          <w:bCs/>
        </w:rPr>
        <w:t xml:space="preserve">. </w:t>
      </w:r>
    </w:p>
    <w:p w14:paraId="640B9471" w14:textId="20B17E1D" w:rsidR="005E02C1" w:rsidRDefault="000A7913" w:rsidP="002C69AA">
      <w:pPr>
        <w:pStyle w:val="Betarp"/>
        <w:ind w:firstLine="720"/>
        <w:jc w:val="both"/>
      </w:pPr>
      <w:r>
        <w:t>3</w:t>
      </w:r>
      <w:r w:rsidR="00FB2819">
        <w:t>.</w:t>
      </w:r>
      <w:r w:rsidR="002C69AA" w:rsidRPr="002C69AA">
        <w:t>1.</w:t>
      </w:r>
      <w:r w:rsidR="002C69AA">
        <w:rPr>
          <w:b/>
          <w:bCs/>
        </w:rPr>
        <w:t xml:space="preserve"> </w:t>
      </w:r>
      <w:r w:rsidR="00A212C7" w:rsidRPr="00574A2A">
        <w:t xml:space="preserve">Per 5 (penkias) darbo dienas nuo </w:t>
      </w:r>
      <w:r w:rsidR="00A212C7">
        <w:t>Sutarties</w:t>
      </w:r>
      <w:r w:rsidR="00A212C7" w:rsidRPr="00574A2A">
        <w:t xml:space="preserve"> įsigaliojimo dienos, </w:t>
      </w:r>
      <w:r w:rsidR="00A212C7">
        <w:t>Tiekėjas</w:t>
      </w:r>
      <w:r w:rsidR="00A212C7" w:rsidRPr="00574A2A">
        <w:t xml:space="preserve"> turės suorganizuoti </w:t>
      </w:r>
      <w:r w:rsidR="00A212C7">
        <w:t>Tiekėjo</w:t>
      </w:r>
      <w:r w:rsidR="00A212C7" w:rsidRPr="00574A2A">
        <w:t xml:space="preserve"> ir Perkančiosios organizacijos atstovų susitikimą, kurio metu turės būti pristatytas</w:t>
      </w:r>
      <w:r w:rsidR="00905040">
        <w:t xml:space="preserve"> ir suderintas</w:t>
      </w:r>
      <w:r w:rsidR="00A212C7" w:rsidRPr="00574A2A">
        <w:t xml:space="preserve"> paslaugų teikimo grafikas, </w:t>
      </w:r>
      <w:r w:rsidR="002C69AA">
        <w:t xml:space="preserve">tarpinių rezultatų pateikimo terminai, </w:t>
      </w:r>
      <w:r w:rsidR="00A212C7" w:rsidRPr="00574A2A">
        <w:t>aptartos tinkamo</w:t>
      </w:r>
      <w:r w:rsidR="00905040">
        <w:t>s</w:t>
      </w:r>
      <w:r w:rsidR="00A212C7" w:rsidRPr="00574A2A">
        <w:t xml:space="preserve"> paslaugų suteikimo prielaidos ir rizikos. </w:t>
      </w:r>
    </w:p>
    <w:p w14:paraId="2B4AAD69" w14:textId="320370C2" w:rsidR="000750B7" w:rsidRDefault="000A7913" w:rsidP="000750B7">
      <w:pPr>
        <w:pStyle w:val="Betarp"/>
        <w:ind w:firstLine="720"/>
        <w:jc w:val="both"/>
      </w:pPr>
      <w:r>
        <w:t>3</w:t>
      </w:r>
      <w:r w:rsidR="002C69AA">
        <w:t>.2. Tiekėjas Paslaugas teikia vadovaudamasis Paslaugų teikimo grafike nurodytais terminais.</w:t>
      </w:r>
    </w:p>
    <w:p w14:paraId="570FC77C" w14:textId="1142A86C" w:rsidR="006123C1" w:rsidRDefault="000A7913" w:rsidP="006123C1">
      <w:pPr>
        <w:pStyle w:val="Betarp"/>
        <w:ind w:firstLine="720"/>
        <w:jc w:val="both"/>
      </w:pPr>
      <w:r>
        <w:lastRenderedPageBreak/>
        <w:t>3</w:t>
      </w:r>
      <w:r w:rsidR="000750B7">
        <w:t xml:space="preserve">.3. </w:t>
      </w:r>
      <w:r w:rsidR="000750B7">
        <w:rPr>
          <w:rStyle w:val="eop"/>
          <w:rFonts w:ascii="Times New Roman" w:hAnsi="Times New Roman" w:cs="Times New Roman"/>
          <w:sz w:val="24"/>
          <w:szCs w:val="24"/>
        </w:rPr>
        <w:t>Tiekėjas savo sąskaita turi p</w:t>
      </w:r>
      <w:r w:rsidR="000750B7" w:rsidRPr="00574A2A">
        <w:rPr>
          <w:rStyle w:val="eop"/>
          <w:rFonts w:ascii="Times New Roman" w:hAnsi="Times New Roman" w:cs="Times New Roman"/>
          <w:sz w:val="24"/>
          <w:szCs w:val="24"/>
        </w:rPr>
        <w:t xml:space="preserve">asirūpinti </w:t>
      </w:r>
      <w:r w:rsidR="000750B7">
        <w:rPr>
          <w:rStyle w:val="eop"/>
          <w:rFonts w:ascii="Times New Roman" w:hAnsi="Times New Roman" w:cs="Times New Roman"/>
          <w:sz w:val="24"/>
          <w:szCs w:val="24"/>
        </w:rPr>
        <w:t>T</w:t>
      </w:r>
      <w:r w:rsidR="000750B7" w:rsidRPr="00574A2A">
        <w:rPr>
          <w:rStyle w:val="eop"/>
          <w:rFonts w:ascii="Times New Roman" w:hAnsi="Times New Roman" w:cs="Times New Roman"/>
          <w:sz w:val="24"/>
          <w:szCs w:val="24"/>
        </w:rPr>
        <w:t>yrėjų mokymui skirtomis patalpomis</w:t>
      </w:r>
      <w:r w:rsidR="00B44271">
        <w:rPr>
          <w:rStyle w:val="eop"/>
          <w:rFonts w:ascii="Times New Roman" w:hAnsi="Times New Roman" w:cs="Times New Roman"/>
          <w:sz w:val="24"/>
          <w:szCs w:val="24"/>
        </w:rPr>
        <w:t>,</w:t>
      </w:r>
      <w:r w:rsidR="000750B7">
        <w:rPr>
          <w:rStyle w:val="eop"/>
          <w:rFonts w:ascii="Times New Roman" w:hAnsi="Times New Roman" w:cs="Times New Roman"/>
          <w:sz w:val="24"/>
          <w:szCs w:val="24"/>
        </w:rPr>
        <w:t xml:space="preserve"> </w:t>
      </w:r>
      <w:r w:rsidR="000750B7">
        <w:rPr>
          <w:rStyle w:val="normaltextrun"/>
        </w:rPr>
        <w:t>T</w:t>
      </w:r>
      <w:r w:rsidR="000750B7" w:rsidRPr="00574A2A">
        <w:rPr>
          <w:rStyle w:val="normaltextrun"/>
        </w:rPr>
        <w:t>yrėjų kelionėmis į tyrimo vietas</w:t>
      </w:r>
      <w:r w:rsidR="008101E0">
        <w:rPr>
          <w:rStyle w:val="normaltextrun"/>
        </w:rPr>
        <w:t xml:space="preserve"> ir atlygiu</w:t>
      </w:r>
      <w:r w:rsidR="000750B7" w:rsidRPr="00574A2A">
        <w:rPr>
          <w:rStyle w:val="normaltextrun"/>
        </w:rPr>
        <w:t xml:space="preserve">. </w:t>
      </w:r>
      <w:r w:rsidR="000750B7" w:rsidRPr="00F07C4B">
        <w:t xml:space="preserve">Tyrėjų, atliksiančių </w:t>
      </w:r>
      <w:r w:rsidR="008B4333">
        <w:t xml:space="preserve">bandomąjį, </w:t>
      </w:r>
      <w:r w:rsidR="000750B7" w:rsidRPr="00F07C4B">
        <w:t>standartizacijos ir valid</w:t>
      </w:r>
      <w:r w:rsidR="000750B7">
        <w:t>umo</w:t>
      </w:r>
      <w:r w:rsidR="000750B7" w:rsidRPr="00F07C4B">
        <w:t xml:space="preserve"> tyrimus, atranka ir kvietimu į mokymus pasirūpins Perkančioji organizacija.</w:t>
      </w:r>
    </w:p>
    <w:p w14:paraId="62DD046F" w14:textId="3EDC143B" w:rsidR="000750B7" w:rsidRPr="006123C1" w:rsidRDefault="000A7913" w:rsidP="006123C1">
      <w:pPr>
        <w:pStyle w:val="Betarp"/>
        <w:ind w:firstLine="720"/>
        <w:jc w:val="both"/>
        <w:rPr>
          <w:rStyle w:val="normaltextrun"/>
        </w:rPr>
      </w:pPr>
      <w:r>
        <w:t>3</w:t>
      </w:r>
      <w:r w:rsidR="000750B7">
        <w:t xml:space="preserve">.4. </w:t>
      </w:r>
      <w:r w:rsidR="006123C1" w:rsidRPr="004C389E">
        <w:rPr>
          <w:color w:val="000000" w:themeColor="text1"/>
        </w:rPr>
        <w:t xml:space="preserve">Tiekėjas, Perkančiajai organizacijai turės pateikti Tyrėjų sąrašą </w:t>
      </w:r>
      <w:r w:rsidR="006123C1" w:rsidRPr="004C389E">
        <w:rPr>
          <w:rStyle w:val="normaltextrun"/>
          <w:rFonts w:eastAsiaTheme="majorEastAsia"/>
          <w:color w:val="000000" w:themeColor="text1"/>
        </w:rPr>
        <w:t>„</w:t>
      </w:r>
      <w:r w:rsidR="006123C1" w:rsidRPr="004C389E">
        <w:rPr>
          <w:color w:val="000000" w:themeColor="text1"/>
        </w:rPr>
        <w:t>Word</w:t>
      </w:r>
      <w:r w:rsidR="006123C1" w:rsidRPr="004C389E">
        <w:rPr>
          <w:rStyle w:val="normaltextrun"/>
          <w:rFonts w:eastAsiaTheme="majorEastAsia"/>
          <w:color w:val="000000" w:themeColor="text1"/>
        </w:rPr>
        <w:t>“ arba kitu lygiaverčiu, visuotinai prieinamu</w:t>
      </w:r>
      <w:r w:rsidR="006123C1" w:rsidRPr="004C389E">
        <w:rPr>
          <w:color w:val="000000" w:themeColor="text1"/>
        </w:rPr>
        <w:t xml:space="preserve"> formatu, kuriame turi būti nurodyta kiekvieno Tyrėjo</w:t>
      </w:r>
      <w:r w:rsidR="00B422E0">
        <w:rPr>
          <w:color w:val="000000" w:themeColor="text1"/>
        </w:rPr>
        <w:t>, kurie atliko tyrimus,</w:t>
      </w:r>
      <w:r w:rsidR="006123C1" w:rsidRPr="004C389E">
        <w:rPr>
          <w:color w:val="000000" w:themeColor="text1"/>
        </w:rPr>
        <w:t xml:space="preserve"> vardas ir pavardė ir ataskaita apie atliktas užduotis.</w:t>
      </w:r>
      <w:r w:rsidR="006123C1">
        <w:rPr>
          <w:color w:val="000000" w:themeColor="text1"/>
        </w:rPr>
        <w:t xml:space="preserve"> </w:t>
      </w:r>
      <w:r w:rsidR="000750B7">
        <w:rPr>
          <w:color w:val="000000" w:themeColor="text1"/>
        </w:rPr>
        <w:t xml:space="preserve">Tiekėjas, standartizacijos tyrime dalyvavusiems Tyrėjams turės </w:t>
      </w:r>
      <w:r w:rsidR="000750B7" w:rsidRPr="00997A69">
        <w:rPr>
          <w:color w:val="000000" w:themeColor="text1"/>
        </w:rPr>
        <w:t xml:space="preserve">išduoti </w:t>
      </w:r>
      <w:r w:rsidR="000750B7">
        <w:t>Perkančiosios organizacijos</w:t>
      </w:r>
      <w:r w:rsidR="000750B7" w:rsidRPr="00574A2A">
        <w:t xml:space="preserve"> parengtus </w:t>
      </w:r>
      <w:r w:rsidR="000750B7" w:rsidRPr="00997A69">
        <w:rPr>
          <w:color w:val="000000" w:themeColor="text1"/>
        </w:rPr>
        <w:t>elektroninius kvalifikacijos tobulinimo pažymėjimus.</w:t>
      </w:r>
    </w:p>
    <w:p w14:paraId="0373AB5F" w14:textId="01DCF4FE" w:rsidR="005D5447" w:rsidRDefault="000A7913" w:rsidP="005D5447">
      <w:pPr>
        <w:pStyle w:val="Betarp"/>
        <w:ind w:firstLine="720"/>
        <w:jc w:val="both"/>
      </w:pPr>
      <w:r>
        <w:t>3</w:t>
      </w:r>
      <w:r w:rsidR="000750B7">
        <w:t>.5.</w:t>
      </w:r>
      <w:r w:rsidR="003D4FA9">
        <w:t xml:space="preserve"> Kiekvieno etapo, nurodyto </w:t>
      </w:r>
      <w:r w:rsidR="00C17810">
        <w:t>2</w:t>
      </w:r>
      <w:r w:rsidR="0094409B">
        <w:t xml:space="preserve"> punkte</w:t>
      </w:r>
      <w:r w:rsidR="00C17810">
        <w:t>,</w:t>
      </w:r>
      <w:r w:rsidR="0094409B">
        <w:t xml:space="preserve"> </w:t>
      </w:r>
      <w:r w:rsidR="003D4FA9">
        <w:t xml:space="preserve">rezultatai turi būti suderinti su </w:t>
      </w:r>
      <w:r w:rsidR="00DD20FE">
        <w:t>P</w:t>
      </w:r>
      <w:r w:rsidR="003D4FA9">
        <w:t xml:space="preserve">erkančiąja organizacija. Perkančioji organizacija, gavusi atitinkamo </w:t>
      </w:r>
      <w:r w:rsidR="00DD20FE">
        <w:t>P</w:t>
      </w:r>
      <w:r w:rsidR="00640F4C">
        <w:t xml:space="preserve">aslaugų teikimo etapo rezultatus, per 10 darbo dienų juos patikrina ir įvertina, ir, jei reikalinga, pateikia pastabas Tiekėjui. </w:t>
      </w:r>
      <w:r w:rsidR="00DD20FE">
        <w:t xml:space="preserve">Tiekėjas, per 10 darbo dienų, turi atsakyti į pastabas, atlikti korekcijas ir pateikti patikslintus Paslaugos etapų rezultatus. </w:t>
      </w:r>
      <w:r w:rsidR="00132071">
        <w:t>Su Perkančiąją</w:t>
      </w:r>
      <w:r w:rsidR="00904B08">
        <w:t xml:space="preserve"> organizacija</w:t>
      </w:r>
      <w:r w:rsidR="00132071">
        <w:t xml:space="preserve"> </w:t>
      </w:r>
      <w:r w:rsidR="00DD20FE" w:rsidRPr="00100E3E">
        <w:t>suderinus Paslaugos etapų rezultatus, Tiekėjas įgyja teisę pateikti Paslaugų perdavimo-priėmimo aktą</w:t>
      </w:r>
      <w:r w:rsidR="00F162BA">
        <w:t xml:space="preserve"> už atitinkamą suteiktų paslaugų etapą.</w:t>
      </w:r>
    </w:p>
    <w:p w14:paraId="07821DC1" w14:textId="71136609" w:rsidR="00F162BA" w:rsidRPr="00100E3E" w:rsidRDefault="00D077D2" w:rsidP="005D5447">
      <w:pPr>
        <w:pStyle w:val="Betarp"/>
        <w:ind w:firstLine="720"/>
        <w:jc w:val="both"/>
      </w:pPr>
      <w:r>
        <w:t>3</w:t>
      </w:r>
      <w:r w:rsidR="000750B7">
        <w:t>.6.</w:t>
      </w:r>
      <w:r w:rsidR="00F162BA">
        <w:t xml:space="preserve"> Kiekvieno etapo, </w:t>
      </w:r>
      <w:r w:rsidR="00F162BA" w:rsidRPr="004C389E">
        <w:rPr>
          <w:color w:val="000000" w:themeColor="text1"/>
        </w:rPr>
        <w:t xml:space="preserve">nurodyto </w:t>
      </w:r>
      <w:r>
        <w:rPr>
          <w:color w:val="000000" w:themeColor="text1"/>
        </w:rPr>
        <w:t>2</w:t>
      </w:r>
      <w:r w:rsidR="00F162BA" w:rsidRPr="004C389E">
        <w:rPr>
          <w:color w:val="000000" w:themeColor="text1"/>
        </w:rPr>
        <w:t xml:space="preserve">.1 – </w:t>
      </w:r>
      <w:r>
        <w:rPr>
          <w:color w:val="000000" w:themeColor="text1"/>
        </w:rPr>
        <w:t>2</w:t>
      </w:r>
      <w:r w:rsidR="00F162BA" w:rsidRPr="004C389E">
        <w:rPr>
          <w:color w:val="000000" w:themeColor="text1"/>
        </w:rPr>
        <w:t>.</w:t>
      </w:r>
      <w:r w:rsidR="006B5479">
        <w:rPr>
          <w:color w:val="000000" w:themeColor="text1"/>
        </w:rPr>
        <w:t>4</w:t>
      </w:r>
      <w:r w:rsidR="00F162BA" w:rsidRPr="004C389E">
        <w:rPr>
          <w:color w:val="000000" w:themeColor="text1"/>
        </w:rPr>
        <w:t xml:space="preserve"> </w:t>
      </w:r>
      <w:r w:rsidR="0094409B" w:rsidRPr="004C389E">
        <w:rPr>
          <w:color w:val="000000" w:themeColor="text1"/>
        </w:rPr>
        <w:t xml:space="preserve">papunktyje </w:t>
      </w:r>
      <w:r w:rsidR="00F162BA" w:rsidRPr="004C389E">
        <w:rPr>
          <w:color w:val="000000" w:themeColor="text1"/>
        </w:rPr>
        <w:t>rezultatai derinami el</w:t>
      </w:r>
      <w:r w:rsidR="00197E60">
        <w:rPr>
          <w:color w:val="000000" w:themeColor="text1"/>
        </w:rPr>
        <w:t>.</w:t>
      </w:r>
      <w:r w:rsidR="00F162BA" w:rsidRPr="004C389E">
        <w:rPr>
          <w:color w:val="000000" w:themeColor="text1"/>
        </w:rPr>
        <w:t xml:space="preserve"> paštu ir teikiami elektroniniu formatu (Word, PDF ar kitas visuotinai prieinamas formatas, </w:t>
      </w:r>
      <w:proofErr w:type="spellStart"/>
      <w:r w:rsidR="00F162BA" w:rsidRPr="004C389E">
        <w:rPr>
          <w:color w:val="000000" w:themeColor="text1"/>
        </w:rPr>
        <w:t>Arial</w:t>
      </w:r>
      <w:proofErr w:type="spellEnd"/>
      <w:r w:rsidR="00F162BA" w:rsidRPr="004C389E">
        <w:rPr>
          <w:color w:val="000000" w:themeColor="text1"/>
        </w:rPr>
        <w:t xml:space="preserve">, </w:t>
      </w:r>
      <w:proofErr w:type="spellStart"/>
      <w:r w:rsidR="00F162BA" w:rsidRPr="004C389E">
        <w:rPr>
          <w:color w:val="000000" w:themeColor="text1"/>
        </w:rPr>
        <w:t>Calibri</w:t>
      </w:r>
      <w:proofErr w:type="spellEnd"/>
      <w:r w:rsidR="00F162BA" w:rsidRPr="004C389E">
        <w:rPr>
          <w:color w:val="000000" w:themeColor="text1"/>
        </w:rPr>
        <w:t xml:space="preserve"> </w:t>
      </w:r>
      <w:proofErr w:type="spellStart"/>
      <w:r w:rsidR="00F162BA" w:rsidRPr="004C389E">
        <w:rPr>
          <w:color w:val="000000" w:themeColor="text1"/>
        </w:rPr>
        <w:t>Verdana</w:t>
      </w:r>
      <w:proofErr w:type="spellEnd"/>
      <w:r w:rsidR="00F162BA" w:rsidRPr="004C389E">
        <w:rPr>
          <w:color w:val="000000" w:themeColor="text1"/>
        </w:rPr>
        <w:t xml:space="preserve"> ar </w:t>
      </w:r>
      <w:proofErr w:type="spellStart"/>
      <w:r w:rsidR="00F162BA" w:rsidRPr="004C389E">
        <w:rPr>
          <w:color w:val="000000" w:themeColor="text1"/>
        </w:rPr>
        <w:t>Tahoma</w:t>
      </w:r>
      <w:proofErr w:type="spellEnd"/>
      <w:r w:rsidR="00F162BA" w:rsidRPr="004C389E">
        <w:rPr>
          <w:color w:val="000000" w:themeColor="text1"/>
        </w:rPr>
        <w:t xml:space="preserve"> šriftu, dydis 12 </w:t>
      </w:r>
      <w:proofErr w:type="spellStart"/>
      <w:r w:rsidR="00F162BA" w:rsidRPr="004C389E">
        <w:rPr>
          <w:color w:val="000000" w:themeColor="text1"/>
        </w:rPr>
        <w:t>pt</w:t>
      </w:r>
      <w:proofErr w:type="spellEnd"/>
      <w:r w:rsidR="00F162BA" w:rsidRPr="004C389E">
        <w:rPr>
          <w:color w:val="000000" w:themeColor="text1"/>
        </w:rPr>
        <w:t>, viengubas tarpas tarp eilučių, A4 formatas (atskiroms Testo dalims gali būti ir kitas formatas. S</w:t>
      </w:r>
      <w:r w:rsidR="00F162BA">
        <w:t>uderinus, galutinės dokumentacijos pateikimui gali būti naudojami ir kiti formatai, šriftai</w:t>
      </w:r>
      <w:r w:rsidR="00F162BA" w:rsidRPr="005A3F14">
        <w:t>);</w:t>
      </w:r>
    </w:p>
    <w:p w14:paraId="57ADE67C" w14:textId="18DB041C" w:rsidR="00905040" w:rsidRDefault="00BE4271" w:rsidP="00905040">
      <w:pPr>
        <w:pStyle w:val="Betarp"/>
        <w:ind w:firstLine="720"/>
        <w:jc w:val="both"/>
        <w:rPr>
          <w:color w:val="000000" w:themeColor="text1"/>
          <w:szCs w:val="24"/>
          <w:lang w:eastAsia="ar-SA"/>
        </w:rPr>
      </w:pPr>
      <w:r>
        <w:rPr>
          <w:b/>
          <w:bCs/>
          <w:color w:val="000000" w:themeColor="text1"/>
        </w:rPr>
        <w:t>4</w:t>
      </w:r>
      <w:r w:rsidR="00A71D74" w:rsidRPr="00574A2A">
        <w:rPr>
          <w:b/>
          <w:bCs/>
          <w:color w:val="000000" w:themeColor="text1"/>
        </w:rPr>
        <w:t>. Žalieji reikalavimai</w:t>
      </w:r>
      <w:r w:rsidR="00E36396">
        <w:rPr>
          <w:b/>
          <w:bCs/>
          <w:color w:val="000000" w:themeColor="text1"/>
        </w:rPr>
        <w:t xml:space="preserve">. </w:t>
      </w:r>
      <w:r w:rsidR="00F162BA">
        <w:rPr>
          <w:color w:val="000000" w:themeColor="text1"/>
          <w:szCs w:val="24"/>
          <w:lang w:eastAsia="ar-SA"/>
        </w:rPr>
        <w:t>Pirkimas laikomas žaliuoju</w:t>
      </w:r>
      <w:r w:rsidR="00E36396" w:rsidRPr="0055023F">
        <w:rPr>
          <w:color w:val="000000" w:themeColor="text1"/>
          <w:szCs w:val="24"/>
          <w:lang w:eastAsia="ar-SA"/>
        </w:rPr>
        <w:t xml:space="preserve">, vadovaujantis Aplinkos apsaugos kriterijų taikymo, vykdant žaliuosius pirkimus, tvarkos aprašo, patvirtinto Lietuvos Respublikos aplinkos ministro </w:t>
      </w:r>
      <w:bookmarkStart w:id="1" w:name="_Hlk125962200"/>
      <w:r w:rsidR="00E36396" w:rsidRPr="0055023F">
        <w:rPr>
          <w:color w:val="000000" w:themeColor="text1"/>
          <w:szCs w:val="24"/>
          <w:lang w:eastAsia="ar-SA"/>
        </w:rPr>
        <w:t>2011 m. birželio 28 d. įsakymu Nr. D1-508 „Dėl Aplinkos apsaugos kriterijų taikymo, vykdant žaliuosius pirkimus, tvarkos aprašo patvirtinimo“ (toliau – Aprašas)</w:t>
      </w:r>
      <w:r w:rsidR="00E36396">
        <w:rPr>
          <w:color w:val="000000" w:themeColor="text1"/>
          <w:szCs w:val="24"/>
          <w:lang w:eastAsia="ar-SA"/>
        </w:rPr>
        <w:t>,</w:t>
      </w:r>
      <w:r w:rsidR="00E36396" w:rsidRPr="0055023F">
        <w:rPr>
          <w:color w:val="000000" w:themeColor="text1"/>
          <w:szCs w:val="24"/>
          <w:lang w:eastAsia="ar-SA"/>
        </w:rPr>
        <w:t xml:space="preserve"> </w:t>
      </w:r>
      <w:bookmarkEnd w:id="1"/>
      <w:r w:rsidR="00E36396" w:rsidRPr="00832616">
        <w:rPr>
          <w:color w:val="000000" w:themeColor="text1"/>
          <w:szCs w:val="24"/>
          <w:lang w:eastAsia="ar-SA"/>
        </w:rPr>
        <w:t>4.4.3 papunkčiu</w:t>
      </w:r>
      <w:r w:rsidR="00E36396" w:rsidRPr="00420BFB">
        <w:rPr>
          <w:color w:val="000000" w:themeColor="text1"/>
          <w:szCs w:val="24"/>
          <w:lang w:eastAsia="ar-SA"/>
        </w:rPr>
        <w:t>, t. y. perkama tik nematerialaus pobūdžio (intelektinė) ar kitokia paslauga, nesusijusi su materialaus objekto sukūrimu, kurios teikimo metu nėra numatomas reikšmingas neigiamas poveikis aplinkai, nesukuriamas taršos šaltinis ir negeneruojamos atliekos</w:t>
      </w:r>
      <w:r w:rsidR="00905040">
        <w:rPr>
          <w:color w:val="000000" w:themeColor="text1"/>
          <w:szCs w:val="24"/>
          <w:lang w:eastAsia="ar-SA"/>
        </w:rPr>
        <w:t xml:space="preserve">. Atsižvelgiant į tai, vadovaujantis Aprašo 4.4.4 </w:t>
      </w:r>
      <w:r w:rsidR="00E36396" w:rsidRPr="00832616">
        <w:rPr>
          <w:color w:val="000000" w:themeColor="text1"/>
          <w:szCs w:val="24"/>
          <w:lang w:eastAsia="ar-SA"/>
        </w:rPr>
        <w:t>papunkčiu</w:t>
      </w:r>
      <w:r w:rsidR="00E36396" w:rsidRPr="00420BFB">
        <w:rPr>
          <w:color w:val="000000" w:themeColor="text1"/>
          <w:szCs w:val="24"/>
          <w:lang w:eastAsia="ar-SA"/>
        </w:rPr>
        <w:t xml:space="preserve">, </w:t>
      </w:r>
      <w:r w:rsidR="00905040">
        <w:rPr>
          <w:color w:val="000000" w:themeColor="text1"/>
          <w:szCs w:val="24"/>
          <w:lang w:eastAsia="ar-SA"/>
        </w:rPr>
        <w:t xml:space="preserve">Perkančioji organizacija savarankiškai reikalauja </w:t>
      </w:r>
      <w:r w:rsidR="00E36396" w:rsidRPr="00420BFB">
        <w:rPr>
          <w:color w:val="000000" w:themeColor="text1"/>
          <w:szCs w:val="24"/>
          <w:lang w:eastAsia="ar-SA"/>
        </w:rPr>
        <w:t xml:space="preserve">teikiant </w:t>
      </w:r>
      <w:r w:rsidR="00E36396">
        <w:rPr>
          <w:color w:val="000000" w:themeColor="text1"/>
          <w:szCs w:val="24"/>
          <w:lang w:eastAsia="ar-SA"/>
        </w:rPr>
        <w:t>p</w:t>
      </w:r>
      <w:r w:rsidR="00E36396" w:rsidRPr="00420BFB">
        <w:rPr>
          <w:color w:val="000000" w:themeColor="text1"/>
          <w:szCs w:val="24"/>
          <w:lang w:eastAsia="ar-SA"/>
        </w:rPr>
        <w:t>aslaugas laikytis šių aplinkos apsaugos reikalavimų:</w:t>
      </w:r>
    </w:p>
    <w:p w14:paraId="457011F1" w14:textId="27AE48C4" w:rsidR="00905040" w:rsidRDefault="00BE4271" w:rsidP="00905040">
      <w:pPr>
        <w:pStyle w:val="Betarp"/>
        <w:ind w:firstLine="720"/>
        <w:jc w:val="both"/>
        <w:rPr>
          <w:color w:val="000000" w:themeColor="text1"/>
          <w:szCs w:val="24"/>
          <w:lang w:eastAsia="ar-SA"/>
        </w:rPr>
      </w:pPr>
      <w:r>
        <w:rPr>
          <w:color w:val="000000" w:themeColor="text1"/>
          <w:lang w:eastAsia="ar-SA"/>
        </w:rPr>
        <w:t>4</w:t>
      </w:r>
      <w:r w:rsidR="00E36396">
        <w:rPr>
          <w:color w:val="000000" w:themeColor="text1"/>
          <w:lang w:eastAsia="ar-SA"/>
        </w:rPr>
        <w:t>.</w:t>
      </w:r>
      <w:r w:rsidR="00E36396" w:rsidRPr="0055023F">
        <w:rPr>
          <w:color w:val="000000" w:themeColor="text1"/>
          <w:szCs w:val="24"/>
          <w:lang w:eastAsia="ar-SA"/>
        </w:rPr>
        <w:t xml:space="preserve">1. atsisakyti nebūtino dokumentų kopijavimo ir spausdinimo, rengiamą dokumentaciją, </w:t>
      </w:r>
      <w:r w:rsidR="00E36396">
        <w:rPr>
          <w:color w:val="000000" w:themeColor="text1"/>
          <w:szCs w:val="24"/>
          <w:lang w:eastAsia="ar-SA"/>
        </w:rPr>
        <w:t>p</w:t>
      </w:r>
      <w:r w:rsidR="00E36396" w:rsidRPr="0055023F">
        <w:rPr>
          <w:color w:val="000000" w:themeColor="text1"/>
          <w:szCs w:val="24"/>
          <w:lang w:eastAsia="ar-SA"/>
        </w:rPr>
        <w:t xml:space="preserve">aslaugų perdavimo–priėmimo aktus </w:t>
      </w:r>
      <w:r w:rsidR="00E36396">
        <w:rPr>
          <w:color w:val="000000" w:themeColor="text1"/>
          <w:szCs w:val="24"/>
          <w:lang w:eastAsia="ar-SA"/>
        </w:rPr>
        <w:t>Užsakovui</w:t>
      </w:r>
      <w:r w:rsidR="00E36396" w:rsidRPr="0055023F">
        <w:rPr>
          <w:color w:val="000000" w:themeColor="text1"/>
          <w:szCs w:val="24"/>
          <w:lang w:eastAsia="ar-SA"/>
        </w:rPr>
        <w:t xml:space="preserve"> pateikti tik elektroniniu formatu</w:t>
      </w:r>
      <w:r w:rsidR="00197E60">
        <w:rPr>
          <w:color w:val="000000" w:themeColor="text1"/>
          <w:szCs w:val="24"/>
          <w:lang w:eastAsia="ar-SA"/>
        </w:rPr>
        <w:t xml:space="preserve"> (išskyrus techninėje specifikacijoje nurodytus atvejus, kai dokumentai turi būti pateikti popierine forma)</w:t>
      </w:r>
      <w:r w:rsidR="00E36396" w:rsidRPr="0055023F">
        <w:rPr>
          <w:color w:val="000000" w:themeColor="text1"/>
          <w:szCs w:val="24"/>
          <w:lang w:eastAsia="ar-SA"/>
        </w:rPr>
        <w:t xml:space="preserve">, o dokumentaciją, </w:t>
      </w:r>
      <w:r w:rsidR="00E36396" w:rsidRPr="00B651E5">
        <w:rPr>
          <w:color w:val="000000" w:themeColor="text1"/>
          <w:szCs w:val="24"/>
          <w:lang w:eastAsia="ar-SA"/>
        </w:rPr>
        <w:t xml:space="preserve">kuri turi būti pasirašoma, ir </w:t>
      </w:r>
      <w:r w:rsidR="00E36396">
        <w:rPr>
          <w:color w:val="000000" w:themeColor="text1"/>
          <w:szCs w:val="24"/>
          <w:lang w:eastAsia="ar-SA"/>
        </w:rPr>
        <w:t>p</w:t>
      </w:r>
      <w:r w:rsidR="00E36396" w:rsidRPr="00B651E5">
        <w:rPr>
          <w:color w:val="000000" w:themeColor="text1"/>
          <w:szCs w:val="24"/>
          <w:lang w:eastAsia="ar-SA"/>
        </w:rPr>
        <w:t>aslaugų perdavimo–priėmimo aktus pasirašyti elektroniniu parašu;</w:t>
      </w:r>
      <w:r w:rsidR="00905040">
        <w:rPr>
          <w:color w:val="000000" w:themeColor="text1"/>
          <w:szCs w:val="24"/>
          <w:lang w:eastAsia="ar-SA"/>
        </w:rPr>
        <w:t xml:space="preserve"> </w:t>
      </w:r>
    </w:p>
    <w:p w14:paraId="776D1DCB" w14:textId="03F3D1D1" w:rsidR="00E36396" w:rsidRPr="00905040" w:rsidRDefault="007D3975" w:rsidP="00905040">
      <w:pPr>
        <w:pStyle w:val="Betarp"/>
        <w:ind w:firstLine="720"/>
        <w:jc w:val="both"/>
        <w:rPr>
          <w:color w:val="000000" w:themeColor="text1"/>
          <w:szCs w:val="24"/>
          <w:lang w:eastAsia="ar-SA"/>
        </w:rPr>
      </w:pPr>
      <w:r>
        <w:rPr>
          <w:color w:val="000000" w:themeColor="text1"/>
          <w:lang w:eastAsia="ar-SA"/>
        </w:rPr>
        <w:t>4</w:t>
      </w:r>
      <w:r w:rsidR="00E36396">
        <w:rPr>
          <w:color w:val="000000" w:themeColor="text1"/>
          <w:lang w:eastAsia="ar-SA"/>
        </w:rPr>
        <w:t>.2</w:t>
      </w:r>
      <w:r w:rsidR="00E36396" w:rsidRPr="00B651E5">
        <w:rPr>
          <w:color w:val="000000" w:themeColor="text1"/>
          <w:szCs w:val="24"/>
          <w:lang w:eastAsia="ar-SA"/>
        </w:rPr>
        <w:t xml:space="preserve">. esant būtinybei spausdinti, naudoti perdirbtą popierių, </w:t>
      </w:r>
      <w:r w:rsidR="00E36396" w:rsidRPr="00B651E5">
        <w:rPr>
          <w:szCs w:val="24"/>
          <w:lang w:eastAsia="ar-SA"/>
        </w:rPr>
        <w:t>atitinkantį reikalavimus, nustatytus Aprašo 2 priedo 1 punkte</w:t>
      </w:r>
      <w:r w:rsidR="00197E60">
        <w:rPr>
          <w:lang w:eastAsia="ar-SA"/>
        </w:rPr>
        <w:t>,</w:t>
      </w:r>
      <w:r w:rsidR="00905040">
        <w:rPr>
          <w:lang w:eastAsia="ar-SA"/>
        </w:rPr>
        <w:t xml:space="preserve"> </w:t>
      </w:r>
      <w:proofErr w:type="spellStart"/>
      <w:r w:rsidR="00905040">
        <w:rPr>
          <w:lang w:eastAsia="ar-SA"/>
        </w:rPr>
        <w:t>t.y</w:t>
      </w:r>
      <w:proofErr w:type="spellEnd"/>
      <w:r w:rsidR="00D501FF">
        <w:rPr>
          <w:lang w:eastAsia="ar-SA"/>
        </w:rPr>
        <w:t>.</w:t>
      </w:r>
      <w:r w:rsidR="00905040">
        <w:rPr>
          <w:lang w:eastAsia="ar-SA"/>
        </w:rPr>
        <w:t>:</w:t>
      </w:r>
    </w:p>
    <w:p w14:paraId="301CED62" w14:textId="77777777" w:rsidR="00905040" w:rsidRDefault="00905040" w:rsidP="00905040">
      <w:pPr>
        <w:tabs>
          <w:tab w:val="num" w:pos="567"/>
        </w:tabs>
        <w:ind w:firstLine="567"/>
        <w:jc w:val="both"/>
        <w:rPr>
          <w:lang w:eastAsia="ar-SA"/>
        </w:rPr>
      </w:pPr>
      <w:r>
        <w:rPr>
          <w:lang w:eastAsia="ar-SA"/>
        </w:rPr>
        <w:t xml:space="preserve">- popierius </w:t>
      </w:r>
      <w:r w:rsidRPr="004A1E01">
        <w:rPr>
          <w:lang w:eastAsia="ar-SA"/>
        </w:rPr>
        <w:t>turi būti pagamintas iš 100 proc. perdirbto popieriaus (naudoto popieriaus ir (ar) gamybos atliekų) plaušų arba ne mažiau kaip 30 proc. pirminės medienos plaušų, gautų iš miškų, sertifikuotų naudojant </w:t>
      </w:r>
      <w:proofErr w:type="spellStart"/>
      <w:r w:rsidRPr="004A1E01">
        <w:rPr>
          <w:i/>
          <w:iCs/>
          <w:lang w:eastAsia="ar-SA"/>
        </w:rPr>
        <w:t>Forest</w:t>
      </w:r>
      <w:proofErr w:type="spellEnd"/>
      <w:r w:rsidRPr="004A1E01">
        <w:rPr>
          <w:i/>
          <w:iCs/>
          <w:lang w:eastAsia="ar-SA"/>
        </w:rPr>
        <w:t xml:space="preserve"> </w:t>
      </w:r>
      <w:proofErr w:type="spellStart"/>
      <w:r w:rsidRPr="004A1E01">
        <w:rPr>
          <w:i/>
          <w:iCs/>
          <w:lang w:eastAsia="ar-SA"/>
        </w:rPr>
        <w:t>Stewardship</w:t>
      </w:r>
      <w:proofErr w:type="spellEnd"/>
      <w:r w:rsidRPr="004A1E01">
        <w:rPr>
          <w:i/>
          <w:iCs/>
          <w:lang w:eastAsia="ar-SA"/>
        </w:rPr>
        <w:t xml:space="preserve"> </w:t>
      </w:r>
      <w:proofErr w:type="spellStart"/>
      <w:r w:rsidRPr="004A1E01">
        <w:rPr>
          <w:i/>
          <w:iCs/>
          <w:lang w:eastAsia="ar-SA"/>
        </w:rPr>
        <w:t>Council</w:t>
      </w:r>
      <w:proofErr w:type="spellEnd"/>
      <w:r w:rsidRPr="004A1E01">
        <w:rPr>
          <w:lang w:eastAsia="ar-SA"/>
        </w:rPr>
        <w:t> (toliau – FSC) ar Miškų sertifikavimo sistemų pripažinimo programą (angl. </w:t>
      </w:r>
      <w:proofErr w:type="spellStart"/>
      <w:r w:rsidRPr="004A1E01">
        <w:rPr>
          <w:i/>
          <w:iCs/>
          <w:lang w:eastAsia="ar-SA"/>
        </w:rPr>
        <w:t>Programme</w:t>
      </w:r>
      <w:proofErr w:type="spellEnd"/>
      <w:r w:rsidRPr="004A1E01">
        <w:rPr>
          <w:i/>
          <w:iCs/>
          <w:lang w:eastAsia="ar-SA"/>
        </w:rPr>
        <w:t xml:space="preserve"> </w:t>
      </w:r>
      <w:proofErr w:type="spellStart"/>
      <w:r w:rsidRPr="004A1E01">
        <w:rPr>
          <w:i/>
          <w:iCs/>
          <w:lang w:eastAsia="ar-SA"/>
        </w:rPr>
        <w:t>for</w:t>
      </w:r>
      <w:proofErr w:type="spellEnd"/>
      <w:r w:rsidRPr="004A1E01">
        <w:rPr>
          <w:i/>
          <w:iCs/>
          <w:lang w:eastAsia="ar-SA"/>
        </w:rPr>
        <w:t xml:space="preserve"> </w:t>
      </w:r>
      <w:proofErr w:type="spellStart"/>
      <w:r w:rsidRPr="004A1E01">
        <w:rPr>
          <w:i/>
          <w:iCs/>
          <w:lang w:eastAsia="ar-SA"/>
        </w:rPr>
        <w:t>the</w:t>
      </w:r>
      <w:proofErr w:type="spellEnd"/>
      <w:r w:rsidRPr="004A1E01">
        <w:rPr>
          <w:i/>
          <w:iCs/>
          <w:lang w:eastAsia="ar-SA"/>
        </w:rPr>
        <w:t xml:space="preserve"> </w:t>
      </w:r>
      <w:proofErr w:type="spellStart"/>
      <w:r w:rsidRPr="004A1E01">
        <w:rPr>
          <w:i/>
          <w:iCs/>
          <w:lang w:eastAsia="ar-SA"/>
        </w:rPr>
        <w:t>Endorsement</w:t>
      </w:r>
      <w:proofErr w:type="spellEnd"/>
      <w:r w:rsidRPr="004A1E01">
        <w:rPr>
          <w:i/>
          <w:iCs/>
          <w:lang w:eastAsia="ar-SA"/>
        </w:rPr>
        <w:t xml:space="preserve"> </w:t>
      </w:r>
      <w:proofErr w:type="spellStart"/>
      <w:r w:rsidRPr="004A1E01">
        <w:rPr>
          <w:i/>
          <w:iCs/>
          <w:lang w:eastAsia="ar-SA"/>
        </w:rPr>
        <w:t>of</w:t>
      </w:r>
      <w:proofErr w:type="spellEnd"/>
      <w:r w:rsidRPr="004A1E01">
        <w:rPr>
          <w:i/>
          <w:iCs/>
          <w:lang w:eastAsia="ar-SA"/>
        </w:rPr>
        <w:t xml:space="preserve"> </w:t>
      </w:r>
      <w:proofErr w:type="spellStart"/>
      <w:r w:rsidRPr="004A1E01">
        <w:rPr>
          <w:i/>
          <w:iCs/>
          <w:lang w:eastAsia="ar-SA"/>
        </w:rPr>
        <w:t>Forest</w:t>
      </w:r>
      <w:proofErr w:type="spellEnd"/>
      <w:r w:rsidRPr="004A1E01">
        <w:rPr>
          <w:i/>
          <w:iCs/>
          <w:lang w:eastAsia="ar-SA"/>
        </w:rPr>
        <w:t xml:space="preserve"> </w:t>
      </w:r>
      <w:proofErr w:type="spellStart"/>
      <w:r w:rsidRPr="004A1E01">
        <w:rPr>
          <w:i/>
          <w:iCs/>
          <w:lang w:eastAsia="ar-SA"/>
        </w:rPr>
        <w:t>Certification</w:t>
      </w:r>
      <w:proofErr w:type="spellEnd"/>
      <w:r w:rsidRPr="004A1E01">
        <w:rPr>
          <w:i/>
          <w:iCs/>
          <w:lang w:eastAsia="ar-SA"/>
        </w:rPr>
        <w:t xml:space="preserve"> </w:t>
      </w:r>
      <w:proofErr w:type="spellStart"/>
      <w:r w:rsidRPr="004A1E01">
        <w:rPr>
          <w:i/>
          <w:iCs/>
          <w:lang w:eastAsia="ar-SA"/>
        </w:rPr>
        <w:t>schemes</w:t>
      </w:r>
      <w:proofErr w:type="spellEnd"/>
      <w:r w:rsidRPr="004A1E01">
        <w:rPr>
          <w:lang w:eastAsia="ar-SA"/>
        </w:rPr>
        <w:t> (toliau – PEFC) arba lygiavertes miškų sertifikavimo sistemas, kita dalis – iš perdirbto popieriaus plaušų;</w:t>
      </w:r>
      <w:bookmarkStart w:id="2" w:name="part_58224f50248943eaad9ab30a80aec0f1"/>
      <w:bookmarkEnd w:id="2"/>
    </w:p>
    <w:p w14:paraId="60CB8D29" w14:textId="77777777" w:rsidR="00905040" w:rsidRPr="004A1E01" w:rsidRDefault="00905040" w:rsidP="00905040">
      <w:pPr>
        <w:tabs>
          <w:tab w:val="num" w:pos="567"/>
        </w:tabs>
        <w:ind w:firstLine="567"/>
        <w:jc w:val="both"/>
        <w:rPr>
          <w:lang w:eastAsia="ar-SA"/>
        </w:rPr>
      </w:pPr>
      <w:r>
        <w:rPr>
          <w:lang w:eastAsia="ar-SA"/>
        </w:rPr>
        <w:t xml:space="preserve">- </w:t>
      </w:r>
      <w:r w:rsidRPr="004A1E01">
        <w:rPr>
          <w:lang w:eastAsia="ar-SA"/>
        </w:rPr>
        <w:t>gaminys turi būti nebalintas arba balintas nenaudojant chloro dujų.</w:t>
      </w:r>
    </w:p>
    <w:p w14:paraId="6E3EA094" w14:textId="09935B1F" w:rsidR="008A68F8" w:rsidRPr="004701AE" w:rsidRDefault="00B168C9" w:rsidP="006123C1">
      <w:pPr>
        <w:widowControl w:val="0"/>
        <w:tabs>
          <w:tab w:val="left" w:pos="709"/>
          <w:tab w:val="left" w:pos="851"/>
          <w:tab w:val="left" w:pos="993"/>
          <w:tab w:val="left" w:pos="1560"/>
        </w:tabs>
        <w:jc w:val="both"/>
      </w:pPr>
      <w:r w:rsidRPr="004701AE">
        <w:tab/>
      </w:r>
    </w:p>
    <w:p w14:paraId="73A3310B" w14:textId="76A7B766" w:rsidR="003D4FA9" w:rsidRPr="004701AE" w:rsidRDefault="00625BB7" w:rsidP="003D4FA9">
      <w:pPr>
        <w:ind w:firstLine="709"/>
        <w:jc w:val="both"/>
        <w:rPr>
          <w:b/>
          <w:bCs/>
          <w:lang w:eastAsia="en-US"/>
        </w:rPr>
      </w:pPr>
      <w:r>
        <w:rPr>
          <w:b/>
          <w:bCs/>
          <w:lang w:eastAsia="en-US"/>
        </w:rPr>
        <w:t>5</w:t>
      </w:r>
      <w:r w:rsidR="00A212C7" w:rsidRPr="004701AE">
        <w:rPr>
          <w:b/>
          <w:bCs/>
          <w:lang w:eastAsia="en-US"/>
        </w:rPr>
        <w:t>. Kiti reikalavimai</w:t>
      </w:r>
    </w:p>
    <w:p w14:paraId="569D66C2" w14:textId="1B33BF8A" w:rsidR="003D4FA9" w:rsidRPr="004701AE" w:rsidRDefault="00625BB7" w:rsidP="003D4FA9">
      <w:pPr>
        <w:ind w:firstLine="709"/>
        <w:jc w:val="both"/>
        <w:rPr>
          <w:rStyle w:val="normaltextrun"/>
          <w:b/>
          <w:bCs/>
          <w:lang w:eastAsia="en-US"/>
        </w:rPr>
      </w:pPr>
      <w:r>
        <w:rPr>
          <w:rStyle w:val="eop"/>
          <w:rFonts w:ascii="Times New Roman" w:hAnsi="Times New Roman" w:cs="Times New Roman"/>
          <w:sz w:val="24"/>
          <w:szCs w:val="24"/>
        </w:rPr>
        <w:t>5</w:t>
      </w:r>
      <w:r w:rsidR="00563A18" w:rsidRPr="004701AE">
        <w:rPr>
          <w:rStyle w:val="eop"/>
          <w:rFonts w:ascii="Times New Roman" w:hAnsi="Times New Roman" w:cs="Times New Roman"/>
          <w:sz w:val="24"/>
          <w:szCs w:val="24"/>
        </w:rPr>
        <w:t>.</w:t>
      </w:r>
      <w:r w:rsidR="002E767A" w:rsidRPr="004701AE">
        <w:rPr>
          <w:rStyle w:val="eop"/>
          <w:rFonts w:ascii="Times New Roman" w:hAnsi="Times New Roman" w:cs="Times New Roman"/>
          <w:sz w:val="24"/>
          <w:szCs w:val="24"/>
        </w:rPr>
        <w:t>1</w:t>
      </w:r>
      <w:r w:rsidR="00A212C7" w:rsidRPr="004701AE">
        <w:rPr>
          <w:rStyle w:val="eop"/>
          <w:rFonts w:ascii="Times New Roman" w:hAnsi="Times New Roman" w:cs="Times New Roman"/>
          <w:sz w:val="24"/>
          <w:szCs w:val="24"/>
        </w:rPr>
        <w:t xml:space="preserve">. </w:t>
      </w:r>
      <w:r w:rsidR="00DD20FE" w:rsidRPr="004701AE">
        <w:t>Viešinimo reikalavimai</w:t>
      </w:r>
      <w:r w:rsidR="00A212C7" w:rsidRPr="004701AE">
        <w:rPr>
          <w:rStyle w:val="normaltextrun"/>
          <w:rFonts w:eastAsiaTheme="majorEastAsia"/>
        </w:rPr>
        <w:t>:</w:t>
      </w:r>
    </w:p>
    <w:p w14:paraId="6F7C12BD" w14:textId="2B47D1CC" w:rsidR="003D4FA9" w:rsidRDefault="00625BB7" w:rsidP="003D4FA9">
      <w:pPr>
        <w:ind w:firstLine="709"/>
        <w:jc w:val="both"/>
        <w:rPr>
          <w:rStyle w:val="normaltextrun"/>
          <w:b/>
          <w:bCs/>
          <w:lang w:eastAsia="en-US"/>
        </w:rPr>
      </w:pPr>
      <w:r>
        <w:rPr>
          <w:rStyle w:val="eop"/>
          <w:rFonts w:ascii="Times New Roman" w:hAnsi="Times New Roman" w:cs="Times New Roman"/>
          <w:sz w:val="24"/>
          <w:szCs w:val="24"/>
        </w:rPr>
        <w:t>5</w:t>
      </w:r>
      <w:r w:rsidR="00C563FE" w:rsidRPr="004701AE">
        <w:rPr>
          <w:rStyle w:val="eop"/>
          <w:rFonts w:ascii="Times New Roman" w:hAnsi="Times New Roman" w:cs="Times New Roman"/>
          <w:sz w:val="24"/>
          <w:szCs w:val="24"/>
        </w:rPr>
        <w:t>.</w:t>
      </w:r>
      <w:r w:rsidR="003E062B">
        <w:rPr>
          <w:rStyle w:val="eop"/>
          <w:rFonts w:ascii="Times New Roman" w:hAnsi="Times New Roman" w:cs="Times New Roman"/>
          <w:sz w:val="24"/>
          <w:szCs w:val="24"/>
        </w:rPr>
        <w:t>1</w:t>
      </w:r>
      <w:r w:rsidR="00A212C7" w:rsidRPr="004701AE">
        <w:rPr>
          <w:rStyle w:val="eop"/>
          <w:rFonts w:ascii="Times New Roman" w:hAnsi="Times New Roman" w:cs="Times New Roman"/>
          <w:sz w:val="24"/>
          <w:szCs w:val="24"/>
        </w:rPr>
        <w:t>.1. </w:t>
      </w:r>
      <w:r w:rsidR="00A212C7" w:rsidRPr="004701AE">
        <w:rPr>
          <w:rStyle w:val="normaltextrun"/>
          <w:rFonts w:eastAsiaTheme="majorEastAsia"/>
        </w:rPr>
        <w:t xml:space="preserve">Viešinti informaciją apie projektą </w:t>
      </w:r>
      <w:hyperlink r:id="rId14">
        <w:r w:rsidR="00A212C7" w:rsidRPr="004701AE">
          <w:rPr>
            <w:rStyle w:val="normaltextrun"/>
            <w:rFonts w:eastAsiaTheme="majorEastAsia"/>
          </w:rPr>
          <w:t>https://lisc.lt/apie-lisc/projektai/projektas-itraukties-svietime-stiprinimas-pastipra/</w:t>
        </w:r>
      </w:hyperlink>
      <w:r w:rsidR="00A212C7" w:rsidRPr="00574A2A">
        <w:rPr>
          <w:rStyle w:val="normaltextrun"/>
          <w:rFonts w:eastAsiaTheme="majorEastAsia"/>
        </w:rPr>
        <w:t xml:space="preserve">, nurodant finansavimo šaltinį žyminčius ženklus (ES investicijų komunikacijos ir matomumo reikalavimai, interneto svetainė </w:t>
      </w:r>
      <w:hyperlink r:id="rId15">
        <w:r w:rsidR="00A212C7" w:rsidRPr="00574A2A">
          <w:rPr>
            <w:rStyle w:val="normaltextrun"/>
            <w:rFonts w:eastAsiaTheme="majorEastAsia"/>
          </w:rPr>
          <w:t>https://www.esinvesticijos.lt/naudinga-informacija/viesinimas</w:t>
        </w:r>
      </w:hyperlink>
      <w:r w:rsidR="00A212C7" w:rsidRPr="00574A2A">
        <w:rPr>
          <w:rStyle w:val="normaltextrun"/>
          <w:rFonts w:eastAsiaTheme="majorEastAsia"/>
        </w:rPr>
        <w:t>).</w:t>
      </w:r>
    </w:p>
    <w:p w14:paraId="05E7DCF1" w14:textId="7D484F94" w:rsidR="003D4FA9" w:rsidRDefault="00625BB7" w:rsidP="003D4FA9">
      <w:pPr>
        <w:ind w:firstLine="709"/>
        <w:jc w:val="both"/>
        <w:rPr>
          <w:rStyle w:val="eop"/>
          <w:rFonts w:ascii="Times New Roman" w:eastAsia="Times New Roman" w:hAnsi="Times New Roman" w:cs="Times New Roman"/>
          <w:b/>
          <w:bCs/>
          <w:sz w:val="24"/>
          <w:szCs w:val="24"/>
          <w:lang w:eastAsia="en-US"/>
        </w:rPr>
      </w:pPr>
      <w:r>
        <w:rPr>
          <w:rStyle w:val="normaltextrun"/>
          <w:rFonts w:eastAsiaTheme="majorEastAsia"/>
        </w:rPr>
        <w:lastRenderedPageBreak/>
        <w:t>5</w:t>
      </w:r>
      <w:r w:rsidR="003E062B">
        <w:rPr>
          <w:rStyle w:val="normaltextrun"/>
          <w:rFonts w:eastAsiaTheme="majorEastAsia"/>
        </w:rPr>
        <w:t>.1</w:t>
      </w:r>
      <w:r w:rsidR="00A212C7" w:rsidRPr="00574A2A">
        <w:rPr>
          <w:rStyle w:val="normaltextrun"/>
          <w:rFonts w:eastAsiaTheme="majorEastAsia"/>
        </w:rPr>
        <w:t>.2. Tikslinei auditorijai (visuomenė, projekto dalyviai ir kt.) skirtuose dokumentuose tinkamai komunikuoti apie Europos Sąjungos finansavimą (naudojant Europos Sąjungos emblemą ir nurodant atitinkamą teiginį).</w:t>
      </w:r>
      <w:r w:rsidR="00A212C7" w:rsidRPr="00574A2A">
        <w:rPr>
          <w:rStyle w:val="eop"/>
          <w:rFonts w:ascii="Times New Roman" w:hAnsi="Times New Roman" w:cs="Times New Roman"/>
          <w:sz w:val="24"/>
          <w:szCs w:val="24"/>
        </w:rPr>
        <w:t> </w:t>
      </w:r>
    </w:p>
    <w:p w14:paraId="2B13BBD4" w14:textId="5A21E41D" w:rsidR="00A212C7" w:rsidRDefault="00625BB7" w:rsidP="003D4FA9">
      <w:pPr>
        <w:ind w:firstLine="709"/>
        <w:jc w:val="both"/>
        <w:rPr>
          <w:rStyle w:val="eop"/>
          <w:rFonts w:ascii="Times New Roman" w:hAnsi="Times New Roman" w:cs="Times New Roman"/>
          <w:sz w:val="24"/>
          <w:szCs w:val="24"/>
        </w:rPr>
      </w:pPr>
      <w:r>
        <w:t>5</w:t>
      </w:r>
      <w:r w:rsidR="003E062B">
        <w:t>.1</w:t>
      </w:r>
      <w:r w:rsidR="00A212C7" w:rsidRPr="00574A2A">
        <w:t>.3. Visoje dokumentacijoje (darbotvarkėje, mokomojoje medžiagoje, dokumentų formose ir kt.) privalo būti naudojami viešinimo ženklai, nurodytas Projekto pavadinimas ir kiti logotipai pagal naujausius galiojančius teisės aktus. P</w:t>
      </w:r>
      <w:r w:rsidR="00A212C7" w:rsidRPr="00574A2A">
        <w:rPr>
          <w:rStyle w:val="normaltextrun"/>
          <w:rFonts w:eastAsiaTheme="majorEastAsia"/>
          <w:color w:val="000000" w:themeColor="text1"/>
        </w:rPr>
        <w:t xml:space="preserve">rojekto pavadinimas </w:t>
      </w:r>
      <w:r w:rsidR="00A212C7" w:rsidRPr="00574A2A">
        <w:rPr>
          <w:rStyle w:val="normaltextrun"/>
          <w:rFonts w:eastAsiaTheme="majorEastAsia"/>
        </w:rPr>
        <w:t xml:space="preserve">„Įtraukties švietime stiprinimas (PASTIPRA)“, naudojami privalomi viešinimo ženklai: </w:t>
      </w:r>
      <w:r w:rsidR="00A212C7" w:rsidRPr="00574A2A">
        <w:rPr>
          <w:rStyle w:val="normaltextrun"/>
          <w:rFonts w:eastAsiaTheme="majorEastAsia"/>
          <w:color w:val="000000" w:themeColor="text1"/>
        </w:rPr>
        <w:t>Europos Sąjungos emblema su teiginiu „Bendrai finansuoja Europos Sąjunga“ (toliau – Ženklas), Perkančiosios organizacijos logotipas, Lietuvos Respublikos švietimo, mokslo ir sporto ministerijos logotipas. Perkančioji organizacijas ž</w:t>
      </w:r>
      <w:r w:rsidR="00A212C7" w:rsidRPr="00574A2A">
        <w:rPr>
          <w:rStyle w:val="normaltextrun"/>
          <w:rFonts w:eastAsiaTheme="majorEastAsia"/>
        </w:rPr>
        <w:t>enklus ir logotipus pateiks Paslaugos teikėjui per 5 dienas nuo sutarties įsigaliojimo dienos.</w:t>
      </w:r>
      <w:r w:rsidR="00A212C7" w:rsidRPr="00574A2A">
        <w:rPr>
          <w:rStyle w:val="eop"/>
          <w:rFonts w:ascii="Times New Roman" w:hAnsi="Times New Roman" w:cs="Times New Roman"/>
          <w:sz w:val="24"/>
          <w:szCs w:val="24"/>
        </w:rPr>
        <w:t>  </w:t>
      </w:r>
    </w:p>
    <w:p w14:paraId="2F198949" w14:textId="61391668" w:rsidR="00DD20FE" w:rsidRPr="003D4FA9" w:rsidRDefault="00625BB7" w:rsidP="00100E3E">
      <w:pPr>
        <w:ind w:firstLine="709"/>
        <w:jc w:val="both"/>
        <w:rPr>
          <w:rStyle w:val="eop"/>
          <w:rFonts w:ascii="Times New Roman" w:eastAsia="Times New Roman" w:hAnsi="Times New Roman" w:cs="Times New Roman"/>
          <w:b/>
          <w:bCs/>
          <w:sz w:val="24"/>
          <w:szCs w:val="24"/>
          <w:lang w:eastAsia="en-US"/>
        </w:rPr>
      </w:pPr>
      <w:r>
        <w:t>5</w:t>
      </w:r>
      <w:r w:rsidR="003E062B">
        <w:t>.1</w:t>
      </w:r>
      <w:r w:rsidR="00DD20FE">
        <w:t>.4.</w:t>
      </w:r>
      <w:r w:rsidR="00DD20FE" w:rsidRPr="00574A2A">
        <w:t xml:space="preserve"> </w:t>
      </w:r>
      <w:r w:rsidR="00DD20FE">
        <w:t>Tiekėjas</w:t>
      </w:r>
      <w:r w:rsidR="00DD20FE" w:rsidRPr="00574A2A">
        <w:t xml:space="preserve">, pildydamas Perkančiosios organizacijos pateiktas dokumentų formas, privalo atsižvelgti į reikalavimus jų pildymui, nurodytus interneto svetainės </w:t>
      </w:r>
      <w:hyperlink r:id="rId16">
        <w:r w:rsidR="00DD20FE" w:rsidRPr="00574A2A">
          <w:rPr>
            <w:rStyle w:val="Hipersaitas"/>
            <w:i/>
            <w:iCs/>
          </w:rPr>
          <w:t>https://www.esinvesticijos.lt/dokumentai/projekto-dalyviu-informacijos-administravimo-instrukcija</w:t>
        </w:r>
      </w:hyperlink>
    </w:p>
    <w:p w14:paraId="01B48420" w14:textId="661D86DE" w:rsidR="00A212C7" w:rsidRPr="00574A2A" w:rsidRDefault="00625BB7" w:rsidP="003D4FA9">
      <w:pPr>
        <w:tabs>
          <w:tab w:val="left" w:pos="1560"/>
        </w:tabs>
        <w:spacing w:line="259" w:lineRule="auto"/>
        <w:ind w:firstLine="709"/>
        <w:jc w:val="both"/>
        <w:rPr>
          <w:szCs w:val="20"/>
          <w:lang w:eastAsia="en-US"/>
        </w:rPr>
      </w:pPr>
      <w:r>
        <w:rPr>
          <w:szCs w:val="20"/>
          <w:lang w:eastAsia="en-US"/>
        </w:rPr>
        <w:t>5</w:t>
      </w:r>
      <w:r w:rsidR="003E062B">
        <w:rPr>
          <w:szCs w:val="20"/>
          <w:lang w:eastAsia="en-US"/>
        </w:rPr>
        <w:t>.2</w:t>
      </w:r>
      <w:r w:rsidR="000750B7">
        <w:rPr>
          <w:szCs w:val="20"/>
          <w:lang w:eastAsia="en-US"/>
        </w:rPr>
        <w:t>.</w:t>
      </w:r>
      <w:r w:rsidR="00A212C7" w:rsidRPr="00574A2A">
        <w:rPr>
          <w:szCs w:val="20"/>
          <w:lang w:eastAsia="en-US"/>
        </w:rPr>
        <w:t xml:space="preserve"> </w:t>
      </w:r>
      <w:r w:rsidR="00B62C3B">
        <w:rPr>
          <w:rStyle w:val="normaltextrun"/>
        </w:rPr>
        <w:t>Tiekėjas</w:t>
      </w:r>
      <w:r w:rsidR="00A212C7" w:rsidRPr="00574A2A">
        <w:t xml:space="preserve"> turi skirti pakankamus žmogiškuosius išteklius paslaugos kokybei užtikrinti ir </w:t>
      </w:r>
      <w:r w:rsidR="00A212C7" w:rsidRPr="00574A2A">
        <w:rPr>
          <w:szCs w:val="20"/>
          <w:lang w:eastAsia="en-US"/>
        </w:rPr>
        <w:t>paskirti vieną asmenį, atsakingą už komunikaciją, periodišką informacijos teikimą apie paslaug</w:t>
      </w:r>
      <w:r w:rsidR="00061BD6">
        <w:rPr>
          <w:szCs w:val="20"/>
          <w:lang w:eastAsia="en-US"/>
        </w:rPr>
        <w:t>ų</w:t>
      </w:r>
      <w:r w:rsidR="00A212C7" w:rsidRPr="00574A2A">
        <w:rPr>
          <w:szCs w:val="20"/>
          <w:lang w:eastAsia="en-US"/>
        </w:rPr>
        <w:t xml:space="preserve"> teikimo </w:t>
      </w:r>
      <w:r w:rsidR="003D4FA9">
        <w:rPr>
          <w:szCs w:val="20"/>
          <w:lang w:eastAsia="en-US"/>
        </w:rPr>
        <w:t xml:space="preserve">grafike </w:t>
      </w:r>
      <w:r w:rsidR="00A212C7" w:rsidRPr="00574A2A">
        <w:rPr>
          <w:szCs w:val="20"/>
          <w:lang w:eastAsia="en-US"/>
        </w:rPr>
        <w:t xml:space="preserve">numatytą </w:t>
      </w:r>
      <w:r w:rsidR="003D4FA9">
        <w:rPr>
          <w:szCs w:val="20"/>
          <w:lang w:eastAsia="en-US"/>
        </w:rPr>
        <w:t xml:space="preserve">paslaugų teikimo </w:t>
      </w:r>
      <w:r w:rsidR="00A212C7" w:rsidRPr="00574A2A">
        <w:rPr>
          <w:szCs w:val="20"/>
          <w:lang w:eastAsia="en-US"/>
        </w:rPr>
        <w:t xml:space="preserve">eigą Perkančiosios organizacijos paskirtam atstovui. </w:t>
      </w:r>
    </w:p>
    <w:p w14:paraId="1ED1FC83" w14:textId="77777777" w:rsidR="000750B7" w:rsidRDefault="000750B7" w:rsidP="003D4FA9">
      <w:pPr>
        <w:tabs>
          <w:tab w:val="left" w:pos="567"/>
        </w:tabs>
        <w:ind w:right="-227" w:firstLine="709"/>
        <w:jc w:val="both"/>
      </w:pPr>
    </w:p>
    <w:p w14:paraId="78D100F9" w14:textId="32CB48AD" w:rsidR="000750B7" w:rsidRPr="004C389E" w:rsidRDefault="00625BB7" w:rsidP="000750B7">
      <w:pPr>
        <w:tabs>
          <w:tab w:val="left" w:pos="567"/>
        </w:tabs>
        <w:ind w:right="-227" w:firstLine="709"/>
        <w:rPr>
          <w:b/>
          <w:bCs/>
          <w:color w:val="000000" w:themeColor="text1"/>
        </w:rPr>
      </w:pPr>
      <w:r>
        <w:rPr>
          <w:b/>
          <w:bCs/>
          <w:color w:val="000000" w:themeColor="text1"/>
        </w:rPr>
        <w:t>6</w:t>
      </w:r>
      <w:r w:rsidR="000750B7" w:rsidRPr="004C389E">
        <w:rPr>
          <w:b/>
          <w:bCs/>
          <w:color w:val="000000" w:themeColor="text1"/>
        </w:rPr>
        <w:t xml:space="preserve">. </w:t>
      </w:r>
      <w:r w:rsidR="007F6AFB" w:rsidRPr="004C389E">
        <w:rPr>
          <w:b/>
          <w:bCs/>
          <w:color w:val="000000" w:themeColor="text1"/>
        </w:rPr>
        <w:t>Autorių</w:t>
      </w:r>
      <w:r w:rsidR="000750B7" w:rsidRPr="004C389E">
        <w:rPr>
          <w:b/>
          <w:bCs/>
          <w:color w:val="000000" w:themeColor="text1"/>
        </w:rPr>
        <w:t xml:space="preserve"> teisės</w:t>
      </w:r>
    </w:p>
    <w:p w14:paraId="5B387CFB" w14:textId="3BAFE0E7" w:rsidR="00162677" w:rsidRPr="004C389E" w:rsidRDefault="004C389E" w:rsidP="004C389E">
      <w:pPr>
        <w:widowControl w:val="0"/>
        <w:tabs>
          <w:tab w:val="left" w:pos="709"/>
          <w:tab w:val="left" w:pos="851"/>
          <w:tab w:val="left" w:pos="993"/>
          <w:tab w:val="left" w:pos="1560"/>
        </w:tabs>
        <w:jc w:val="both"/>
        <w:rPr>
          <w:color w:val="000000" w:themeColor="text1"/>
        </w:rPr>
      </w:pPr>
      <w:r>
        <w:rPr>
          <w:color w:val="000000" w:themeColor="text1"/>
        </w:rPr>
        <w:tab/>
      </w:r>
      <w:r w:rsidR="00625BB7">
        <w:rPr>
          <w:color w:val="000000" w:themeColor="text1"/>
        </w:rPr>
        <w:t>6</w:t>
      </w:r>
      <w:r w:rsidR="000750B7" w:rsidRPr="004C389E">
        <w:rPr>
          <w:color w:val="000000" w:themeColor="text1"/>
        </w:rPr>
        <w:t>.</w:t>
      </w:r>
      <w:r w:rsidRPr="004C389E">
        <w:rPr>
          <w:color w:val="000000" w:themeColor="text1"/>
        </w:rPr>
        <w:t>1</w:t>
      </w:r>
      <w:r w:rsidR="000750B7" w:rsidRPr="004C389E">
        <w:rPr>
          <w:color w:val="000000" w:themeColor="text1"/>
        </w:rPr>
        <w:t>. Tiekėjas turi teisę Tyrimo rezultatus publikuoti mokslinėje literatūroje ir/ar mokslinėse konferencijose, panaudoti mokymų, studijų tikslais, po jų pristatymo Perkančiajai organizacijai, nurodant, jog tyrimas buvo užsakytas ir finansuotas Perkančiosios organizacijos.</w:t>
      </w:r>
    </w:p>
    <w:p w14:paraId="211F9934" w14:textId="77777777" w:rsidR="00162677" w:rsidRPr="00451450" w:rsidRDefault="00162677" w:rsidP="00162677">
      <w:pPr>
        <w:tabs>
          <w:tab w:val="left" w:pos="567"/>
        </w:tabs>
        <w:ind w:right="-227" w:firstLine="709"/>
        <w:jc w:val="center"/>
        <w:rPr>
          <w:lang w:val="en-US"/>
        </w:rPr>
      </w:pPr>
      <w:r>
        <w:t>__________</w:t>
      </w:r>
    </w:p>
    <w:p w14:paraId="54452892" w14:textId="77777777" w:rsidR="00A212C7" w:rsidRDefault="00A212C7" w:rsidP="00B9621C">
      <w:pPr>
        <w:widowControl w:val="0"/>
        <w:tabs>
          <w:tab w:val="left" w:pos="709"/>
          <w:tab w:val="left" w:pos="851"/>
          <w:tab w:val="left" w:pos="993"/>
          <w:tab w:val="left" w:pos="1560"/>
        </w:tabs>
        <w:ind w:firstLine="851"/>
        <w:jc w:val="center"/>
      </w:pPr>
    </w:p>
    <w:sectPr w:rsidR="00A212C7" w:rsidSect="005F31C3">
      <w:headerReference w:type="default" r:id="rId17"/>
      <w:footerReference w:type="default" r:id="rId18"/>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BFCE" w14:textId="77777777" w:rsidR="00153158" w:rsidRDefault="00153158">
      <w:r>
        <w:separator/>
      </w:r>
    </w:p>
  </w:endnote>
  <w:endnote w:type="continuationSeparator" w:id="0">
    <w:p w14:paraId="7E1BE7A4" w14:textId="77777777" w:rsidR="00153158" w:rsidRDefault="00153158">
      <w:r>
        <w:continuationSeparator/>
      </w:r>
    </w:p>
  </w:endnote>
  <w:endnote w:type="continuationNotice" w:id="1">
    <w:p w14:paraId="004AA519" w14:textId="77777777" w:rsidR="00153158" w:rsidRDefault="00153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D01CA2" w14:paraId="2EB5E531" w14:textId="77777777" w:rsidTr="34D01CA2">
      <w:trPr>
        <w:trHeight w:val="300"/>
      </w:trPr>
      <w:tc>
        <w:tcPr>
          <w:tcW w:w="3210" w:type="dxa"/>
        </w:tcPr>
        <w:p w14:paraId="0D477034" w14:textId="77777777" w:rsidR="34D01CA2" w:rsidRDefault="34D01CA2" w:rsidP="34D01CA2">
          <w:pPr>
            <w:pStyle w:val="Antrats"/>
            <w:ind w:left="-115"/>
          </w:pPr>
        </w:p>
      </w:tc>
      <w:tc>
        <w:tcPr>
          <w:tcW w:w="3210" w:type="dxa"/>
        </w:tcPr>
        <w:p w14:paraId="08A8230E" w14:textId="77777777" w:rsidR="34D01CA2" w:rsidRDefault="34D01CA2" w:rsidP="34D01CA2">
          <w:pPr>
            <w:pStyle w:val="Antrats"/>
            <w:jc w:val="center"/>
          </w:pPr>
        </w:p>
      </w:tc>
      <w:tc>
        <w:tcPr>
          <w:tcW w:w="3210" w:type="dxa"/>
        </w:tcPr>
        <w:p w14:paraId="35559159" w14:textId="77777777" w:rsidR="34D01CA2" w:rsidRDefault="34D01CA2" w:rsidP="34D01CA2">
          <w:pPr>
            <w:pStyle w:val="Antrats"/>
            <w:ind w:right="-115"/>
            <w:jc w:val="right"/>
          </w:pPr>
        </w:p>
      </w:tc>
    </w:tr>
  </w:tbl>
  <w:p w14:paraId="132644D2" w14:textId="77777777" w:rsidR="34D01CA2" w:rsidRDefault="34D01CA2" w:rsidP="34D01C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ADC5" w14:textId="77777777" w:rsidR="00153158" w:rsidRDefault="00153158">
      <w:r>
        <w:separator/>
      </w:r>
    </w:p>
  </w:footnote>
  <w:footnote w:type="continuationSeparator" w:id="0">
    <w:p w14:paraId="7CDA134F" w14:textId="77777777" w:rsidR="00153158" w:rsidRDefault="00153158">
      <w:r>
        <w:continuationSeparator/>
      </w:r>
    </w:p>
  </w:footnote>
  <w:footnote w:type="continuationNotice" w:id="1">
    <w:p w14:paraId="5797F452" w14:textId="77777777" w:rsidR="00153158" w:rsidRDefault="00153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D01CA2" w14:paraId="3A85033E" w14:textId="77777777" w:rsidTr="34D01CA2">
      <w:trPr>
        <w:trHeight w:val="300"/>
      </w:trPr>
      <w:tc>
        <w:tcPr>
          <w:tcW w:w="3210" w:type="dxa"/>
        </w:tcPr>
        <w:p w14:paraId="52F83F4B" w14:textId="77777777" w:rsidR="34D01CA2" w:rsidRDefault="34D01CA2" w:rsidP="34D01CA2">
          <w:pPr>
            <w:pStyle w:val="Antrats"/>
            <w:ind w:left="-115"/>
          </w:pPr>
        </w:p>
      </w:tc>
      <w:tc>
        <w:tcPr>
          <w:tcW w:w="3210" w:type="dxa"/>
        </w:tcPr>
        <w:p w14:paraId="18A0F957" w14:textId="77777777" w:rsidR="34D01CA2" w:rsidRDefault="34D01CA2" w:rsidP="34D01CA2">
          <w:pPr>
            <w:pStyle w:val="Antrats"/>
            <w:jc w:val="center"/>
          </w:pPr>
        </w:p>
      </w:tc>
      <w:tc>
        <w:tcPr>
          <w:tcW w:w="3210" w:type="dxa"/>
        </w:tcPr>
        <w:p w14:paraId="728A30F4" w14:textId="77777777" w:rsidR="34D01CA2" w:rsidRDefault="34D01CA2" w:rsidP="34D01CA2">
          <w:pPr>
            <w:pStyle w:val="Antrats"/>
            <w:ind w:right="-115"/>
            <w:jc w:val="right"/>
          </w:pPr>
        </w:p>
      </w:tc>
    </w:tr>
  </w:tbl>
  <w:p w14:paraId="1BDA2C14" w14:textId="77777777" w:rsidR="34D01CA2" w:rsidRDefault="34D01CA2" w:rsidP="34D01C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0B"/>
    <w:multiLevelType w:val="multilevel"/>
    <w:tmpl w:val="426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3662"/>
    <w:multiLevelType w:val="multilevel"/>
    <w:tmpl w:val="01E6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D3C71E5"/>
    <w:multiLevelType w:val="multilevel"/>
    <w:tmpl w:val="10F865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144D5"/>
    <w:multiLevelType w:val="multilevel"/>
    <w:tmpl w:val="A66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54D35"/>
    <w:multiLevelType w:val="hybridMultilevel"/>
    <w:tmpl w:val="99EED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9C11F2"/>
    <w:multiLevelType w:val="multilevel"/>
    <w:tmpl w:val="3A5E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70F0F"/>
    <w:multiLevelType w:val="multilevel"/>
    <w:tmpl w:val="BFDAAC08"/>
    <w:lvl w:ilvl="0">
      <w:start w:val="2"/>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8" w15:restartNumberingAfterBreak="0">
    <w:nsid w:val="24B72C01"/>
    <w:multiLevelType w:val="multilevel"/>
    <w:tmpl w:val="955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35A5F"/>
    <w:multiLevelType w:val="multilevel"/>
    <w:tmpl w:val="4A96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91F9B"/>
    <w:multiLevelType w:val="multilevel"/>
    <w:tmpl w:val="696E3A0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F70617"/>
    <w:multiLevelType w:val="hybridMultilevel"/>
    <w:tmpl w:val="98603B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D47548"/>
    <w:multiLevelType w:val="multilevel"/>
    <w:tmpl w:val="4FAA88B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EB61E7"/>
    <w:multiLevelType w:val="hybridMultilevel"/>
    <w:tmpl w:val="494EA9D6"/>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A8E53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A7FDD"/>
    <w:multiLevelType w:val="multilevel"/>
    <w:tmpl w:val="440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3098F"/>
    <w:multiLevelType w:val="multilevel"/>
    <w:tmpl w:val="DDB854F6"/>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15:restartNumberingAfterBreak="0">
    <w:nsid w:val="363666AA"/>
    <w:multiLevelType w:val="multilevel"/>
    <w:tmpl w:val="921A63E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6A75C7D"/>
    <w:multiLevelType w:val="multilevel"/>
    <w:tmpl w:val="CB28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21CE4"/>
    <w:multiLevelType w:val="multilevel"/>
    <w:tmpl w:val="0E84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B17E4"/>
    <w:multiLevelType w:val="hybridMultilevel"/>
    <w:tmpl w:val="5AEA5888"/>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3A4532B6"/>
    <w:multiLevelType w:val="multilevel"/>
    <w:tmpl w:val="494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26" w15:restartNumberingAfterBreak="0">
    <w:nsid w:val="3AF345ED"/>
    <w:multiLevelType w:val="multilevel"/>
    <w:tmpl w:val="D3C4886A"/>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3EBD1D55"/>
    <w:multiLevelType w:val="multilevel"/>
    <w:tmpl w:val="E43A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52553F38"/>
    <w:multiLevelType w:val="multilevel"/>
    <w:tmpl w:val="1AC8AD74"/>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57F2D9C"/>
    <w:multiLevelType w:val="multilevel"/>
    <w:tmpl w:val="C7AC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1785B"/>
    <w:multiLevelType w:val="multilevel"/>
    <w:tmpl w:val="FBD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21755"/>
    <w:multiLevelType w:val="multilevel"/>
    <w:tmpl w:val="8940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8352E"/>
    <w:multiLevelType w:val="hybridMultilevel"/>
    <w:tmpl w:val="E92A81EE"/>
    <w:lvl w:ilvl="0" w:tplc="0427000D">
      <w:start w:val="1"/>
      <w:numFmt w:val="bullet"/>
      <w:lvlText w:val=""/>
      <w:lvlJc w:val="left"/>
      <w:pPr>
        <w:ind w:left="1529" w:hanging="360"/>
      </w:pPr>
      <w:rPr>
        <w:rFonts w:ascii="Wingdings" w:hAnsi="Wingdings" w:hint="default"/>
      </w:rPr>
    </w:lvl>
    <w:lvl w:ilvl="1" w:tplc="04270003" w:tentative="1">
      <w:start w:val="1"/>
      <w:numFmt w:val="bullet"/>
      <w:lvlText w:val="o"/>
      <w:lvlJc w:val="left"/>
      <w:pPr>
        <w:ind w:left="2249" w:hanging="360"/>
      </w:pPr>
      <w:rPr>
        <w:rFonts w:ascii="Courier New" w:hAnsi="Courier New" w:cs="Courier New" w:hint="default"/>
      </w:rPr>
    </w:lvl>
    <w:lvl w:ilvl="2" w:tplc="04270005" w:tentative="1">
      <w:start w:val="1"/>
      <w:numFmt w:val="bullet"/>
      <w:lvlText w:val=""/>
      <w:lvlJc w:val="left"/>
      <w:pPr>
        <w:ind w:left="2969" w:hanging="360"/>
      </w:pPr>
      <w:rPr>
        <w:rFonts w:ascii="Wingdings" w:hAnsi="Wingdings" w:hint="default"/>
      </w:rPr>
    </w:lvl>
    <w:lvl w:ilvl="3" w:tplc="04270001" w:tentative="1">
      <w:start w:val="1"/>
      <w:numFmt w:val="bullet"/>
      <w:lvlText w:val=""/>
      <w:lvlJc w:val="left"/>
      <w:pPr>
        <w:ind w:left="3689" w:hanging="360"/>
      </w:pPr>
      <w:rPr>
        <w:rFonts w:ascii="Symbol" w:hAnsi="Symbol" w:hint="default"/>
      </w:rPr>
    </w:lvl>
    <w:lvl w:ilvl="4" w:tplc="04270003" w:tentative="1">
      <w:start w:val="1"/>
      <w:numFmt w:val="bullet"/>
      <w:lvlText w:val="o"/>
      <w:lvlJc w:val="left"/>
      <w:pPr>
        <w:ind w:left="4409" w:hanging="360"/>
      </w:pPr>
      <w:rPr>
        <w:rFonts w:ascii="Courier New" w:hAnsi="Courier New" w:cs="Courier New" w:hint="default"/>
      </w:rPr>
    </w:lvl>
    <w:lvl w:ilvl="5" w:tplc="04270005" w:tentative="1">
      <w:start w:val="1"/>
      <w:numFmt w:val="bullet"/>
      <w:lvlText w:val=""/>
      <w:lvlJc w:val="left"/>
      <w:pPr>
        <w:ind w:left="5129" w:hanging="360"/>
      </w:pPr>
      <w:rPr>
        <w:rFonts w:ascii="Wingdings" w:hAnsi="Wingdings" w:hint="default"/>
      </w:rPr>
    </w:lvl>
    <w:lvl w:ilvl="6" w:tplc="04270001" w:tentative="1">
      <w:start w:val="1"/>
      <w:numFmt w:val="bullet"/>
      <w:lvlText w:val=""/>
      <w:lvlJc w:val="left"/>
      <w:pPr>
        <w:ind w:left="5849" w:hanging="360"/>
      </w:pPr>
      <w:rPr>
        <w:rFonts w:ascii="Symbol" w:hAnsi="Symbol" w:hint="default"/>
      </w:rPr>
    </w:lvl>
    <w:lvl w:ilvl="7" w:tplc="04270003" w:tentative="1">
      <w:start w:val="1"/>
      <w:numFmt w:val="bullet"/>
      <w:lvlText w:val="o"/>
      <w:lvlJc w:val="left"/>
      <w:pPr>
        <w:ind w:left="6569" w:hanging="360"/>
      </w:pPr>
      <w:rPr>
        <w:rFonts w:ascii="Courier New" w:hAnsi="Courier New" w:cs="Courier New" w:hint="default"/>
      </w:rPr>
    </w:lvl>
    <w:lvl w:ilvl="8" w:tplc="04270005" w:tentative="1">
      <w:start w:val="1"/>
      <w:numFmt w:val="bullet"/>
      <w:lvlText w:val=""/>
      <w:lvlJc w:val="left"/>
      <w:pPr>
        <w:ind w:left="7289" w:hanging="360"/>
      </w:pPr>
      <w:rPr>
        <w:rFonts w:ascii="Wingdings" w:hAnsi="Wingdings" w:hint="default"/>
      </w:rPr>
    </w:lvl>
  </w:abstractNum>
  <w:abstractNum w:abstractNumId="34" w15:restartNumberingAfterBreak="0">
    <w:nsid w:val="672959F0"/>
    <w:multiLevelType w:val="multilevel"/>
    <w:tmpl w:val="392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5A1CBC"/>
    <w:multiLevelType w:val="hybridMultilevel"/>
    <w:tmpl w:val="5C8E29EC"/>
    <w:lvl w:ilvl="0" w:tplc="724C47A8">
      <w:start w:val="1"/>
      <w:numFmt w:val="decimal"/>
      <w:lvlText w:val="%1."/>
      <w:lvlJc w:val="left"/>
      <w:pPr>
        <w:ind w:left="1176" w:hanging="370"/>
      </w:pPr>
      <w:rPr>
        <w:rFonts w:eastAsia="Times New Roman" w:hint="default"/>
        <w:b/>
        <w:color w:val="000000" w:themeColor="text1"/>
      </w:rPr>
    </w:lvl>
    <w:lvl w:ilvl="1" w:tplc="04270019" w:tentative="1">
      <w:start w:val="1"/>
      <w:numFmt w:val="lowerLetter"/>
      <w:lvlText w:val="%2."/>
      <w:lvlJc w:val="left"/>
      <w:pPr>
        <w:ind w:left="1886" w:hanging="360"/>
      </w:pPr>
    </w:lvl>
    <w:lvl w:ilvl="2" w:tplc="0427001B" w:tentative="1">
      <w:start w:val="1"/>
      <w:numFmt w:val="lowerRoman"/>
      <w:lvlText w:val="%3."/>
      <w:lvlJc w:val="right"/>
      <w:pPr>
        <w:ind w:left="2606" w:hanging="180"/>
      </w:pPr>
    </w:lvl>
    <w:lvl w:ilvl="3" w:tplc="0427000F" w:tentative="1">
      <w:start w:val="1"/>
      <w:numFmt w:val="decimal"/>
      <w:lvlText w:val="%4."/>
      <w:lvlJc w:val="left"/>
      <w:pPr>
        <w:ind w:left="3326" w:hanging="360"/>
      </w:pPr>
    </w:lvl>
    <w:lvl w:ilvl="4" w:tplc="04270019" w:tentative="1">
      <w:start w:val="1"/>
      <w:numFmt w:val="lowerLetter"/>
      <w:lvlText w:val="%5."/>
      <w:lvlJc w:val="left"/>
      <w:pPr>
        <w:ind w:left="4046" w:hanging="360"/>
      </w:pPr>
    </w:lvl>
    <w:lvl w:ilvl="5" w:tplc="0427001B" w:tentative="1">
      <w:start w:val="1"/>
      <w:numFmt w:val="lowerRoman"/>
      <w:lvlText w:val="%6."/>
      <w:lvlJc w:val="right"/>
      <w:pPr>
        <w:ind w:left="4766" w:hanging="180"/>
      </w:pPr>
    </w:lvl>
    <w:lvl w:ilvl="6" w:tplc="0427000F" w:tentative="1">
      <w:start w:val="1"/>
      <w:numFmt w:val="decimal"/>
      <w:lvlText w:val="%7."/>
      <w:lvlJc w:val="left"/>
      <w:pPr>
        <w:ind w:left="5486" w:hanging="360"/>
      </w:pPr>
    </w:lvl>
    <w:lvl w:ilvl="7" w:tplc="04270019" w:tentative="1">
      <w:start w:val="1"/>
      <w:numFmt w:val="lowerLetter"/>
      <w:lvlText w:val="%8."/>
      <w:lvlJc w:val="left"/>
      <w:pPr>
        <w:ind w:left="6206" w:hanging="360"/>
      </w:pPr>
    </w:lvl>
    <w:lvl w:ilvl="8" w:tplc="0427001B" w:tentative="1">
      <w:start w:val="1"/>
      <w:numFmt w:val="lowerRoman"/>
      <w:lvlText w:val="%9."/>
      <w:lvlJc w:val="right"/>
      <w:pPr>
        <w:ind w:left="6926" w:hanging="180"/>
      </w:pPr>
    </w:lvl>
  </w:abstractNum>
  <w:abstractNum w:abstractNumId="36" w15:restartNumberingAfterBreak="0">
    <w:nsid w:val="6B834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DAB1344"/>
    <w:multiLevelType w:val="multilevel"/>
    <w:tmpl w:val="B29C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200687"/>
    <w:multiLevelType w:val="multilevel"/>
    <w:tmpl w:val="422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C7620F"/>
    <w:multiLevelType w:val="multilevel"/>
    <w:tmpl w:val="4C9C8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0138BD"/>
    <w:multiLevelType w:val="hybridMultilevel"/>
    <w:tmpl w:val="E94CBE92"/>
    <w:lvl w:ilvl="0" w:tplc="7CAC649A">
      <w:start w:val="1"/>
      <w:numFmt w:val="decimal"/>
      <w:lvlText w:val="%1."/>
      <w:lvlJc w:val="left"/>
      <w:pPr>
        <w:ind w:left="2487" w:hanging="360"/>
      </w:pPr>
      <w:rPr>
        <w:b/>
      </w:rPr>
    </w:lvl>
    <w:lvl w:ilvl="1" w:tplc="2E62E908">
      <w:start w:val="1"/>
      <w:numFmt w:val="lowerLetter"/>
      <w:lvlText w:val="%2."/>
      <w:lvlJc w:val="left"/>
      <w:pPr>
        <w:ind w:left="1440" w:hanging="360"/>
      </w:pPr>
    </w:lvl>
    <w:lvl w:ilvl="2" w:tplc="558AE9D4">
      <w:start w:val="1"/>
      <w:numFmt w:val="lowerRoman"/>
      <w:lvlText w:val="%3."/>
      <w:lvlJc w:val="right"/>
      <w:pPr>
        <w:ind w:left="2160" w:hanging="180"/>
      </w:pPr>
    </w:lvl>
    <w:lvl w:ilvl="3" w:tplc="F2B80E70">
      <w:start w:val="1"/>
      <w:numFmt w:val="decimal"/>
      <w:lvlText w:val="%4."/>
      <w:lvlJc w:val="left"/>
      <w:pPr>
        <w:ind w:left="2880" w:hanging="360"/>
      </w:pPr>
    </w:lvl>
    <w:lvl w:ilvl="4" w:tplc="269211CA">
      <w:start w:val="1"/>
      <w:numFmt w:val="lowerLetter"/>
      <w:lvlText w:val="%5."/>
      <w:lvlJc w:val="left"/>
      <w:pPr>
        <w:ind w:left="3600" w:hanging="360"/>
      </w:pPr>
    </w:lvl>
    <w:lvl w:ilvl="5" w:tplc="BB227760">
      <w:start w:val="1"/>
      <w:numFmt w:val="lowerRoman"/>
      <w:lvlText w:val="%6."/>
      <w:lvlJc w:val="right"/>
      <w:pPr>
        <w:ind w:left="4320" w:hanging="180"/>
      </w:pPr>
    </w:lvl>
    <w:lvl w:ilvl="6" w:tplc="290E5DF8">
      <w:start w:val="1"/>
      <w:numFmt w:val="decimal"/>
      <w:lvlText w:val="%7."/>
      <w:lvlJc w:val="left"/>
      <w:pPr>
        <w:ind w:left="5040" w:hanging="360"/>
      </w:pPr>
    </w:lvl>
    <w:lvl w:ilvl="7" w:tplc="7C58D188">
      <w:start w:val="1"/>
      <w:numFmt w:val="lowerLetter"/>
      <w:lvlText w:val="%8."/>
      <w:lvlJc w:val="left"/>
      <w:pPr>
        <w:ind w:left="5760" w:hanging="360"/>
      </w:pPr>
    </w:lvl>
    <w:lvl w:ilvl="8" w:tplc="CD2C8D62">
      <w:start w:val="1"/>
      <w:numFmt w:val="lowerRoman"/>
      <w:lvlText w:val="%9."/>
      <w:lvlJc w:val="right"/>
      <w:pPr>
        <w:ind w:left="6480" w:hanging="180"/>
      </w:pPr>
    </w:lvl>
  </w:abstractNum>
  <w:abstractNum w:abstractNumId="42"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09440910">
    <w:abstractNumId w:val="2"/>
  </w:num>
  <w:num w:numId="2" w16cid:durableId="738092099">
    <w:abstractNumId w:val="23"/>
  </w:num>
  <w:num w:numId="3" w16cid:durableId="1679231185">
    <w:abstractNumId w:val="25"/>
  </w:num>
  <w:num w:numId="4" w16cid:durableId="2009865092">
    <w:abstractNumId w:val="9"/>
  </w:num>
  <w:num w:numId="5" w16cid:durableId="331375636">
    <w:abstractNumId w:val="42"/>
  </w:num>
  <w:num w:numId="6" w16cid:durableId="1710256744">
    <w:abstractNumId w:val="28"/>
  </w:num>
  <w:num w:numId="7" w16cid:durableId="52438183">
    <w:abstractNumId w:val="22"/>
  </w:num>
  <w:num w:numId="8" w16cid:durableId="1405027643">
    <w:abstractNumId w:val="37"/>
  </w:num>
  <w:num w:numId="9" w16cid:durableId="550581682">
    <w:abstractNumId w:val="26"/>
  </w:num>
  <w:num w:numId="10" w16cid:durableId="2005431231">
    <w:abstractNumId w:val="41"/>
  </w:num>
  <w:num w:numId="11" w16cid:durableId="1744989694">
    <w:abstractNumId w:val="6"/>
  </w:num>
  <w:num w:numId="12" w16cid:durableId="817693951">
    <w:abstractNumId w:val="17"/>
  </w:num>
  <w:num w:numId="13" w16cid:durableId="663897644">
    <w:abstractNumId w:val="13"/>
  </w:num>
  <w:num w:numId="14" w16cid:durableId="1388648936">
    <w:abstractNumId w:val="18"/>
  </w:num>
  <w:num w:numId="15" w16cid:durableId="216548045">
    <w:abstractNumId w:val="11"/>
  </w:num>
  <w:num w:numId="16" w16cid:durableId="1690252999">
    <w:abstractNumId w:val="36"/>
  </w:num>
  <w:num w:numId="17" w16cid:durableId="612399901">
    <w:abstractNumId w:val="12"/>
  </w:num>
  <w:num w:numId="18" w16cid:durableId="1195852111">
    <w:abstractNumId w:val="35"/>
  </w:num>
  <w:num w:numId="19" w16cid:durableId="1551264327">
    <w:abstractNumId w:val="3"/>
  </w:num>
  <w:num w:numId="20" w16cid:durableId="520512821">
    <w:abstractNumId w:val="5"/>
  </w:num>
  <w:num w:numId="21" w16cid:durableId="867186363">
    <w:abstractNumId w:val="15"/>
  </w:num>
  <w:num w:numId="22" w16cid:durableId="490871373">
    <w:abstractNumId w:val="29"/>
  </w:num>
  <w:num w:numId="23" w16cid:durableId="1012873492">
    <w:abstractNumId w:val="7"/>
  </w:num>
  <w:num w:numId="24" w16cid:durableId="1931084571">
    <w:abstractNumId w:val="19"/>
  </w:num>
  <w:num w:numId="25" w16cid:durableId="1560359283">
    <w:abstractNumId w:val="34"/>
  </w:num>
  <w:num w:numId="26" w16cid:durableId="1062752739">
    <w:abstractNumId w:val="32"/>
  </w:num>
  <w:num w:numId="27" w16cid:durableId="869760815">
    <w:abstractNumId w:val="39"/>
  </w:num>
  <w:num w:numId="28" w16cid:durableId="1325157957">
    <w:abstractNumId w:val="27"/>
  </w:num>
  <w:num w:numId="29" w16cid:durableId="634481228">
    <w:abstractNumId w:val="24"/>
  </w:num>
  <w:num w:numId="30" w16cid:durableId="1994870513">
    <w:abstractNumId w:val="31"/>
  </w:num>
  <w:num w:numId="31" w16cid:durableId="1058281202">
    <w:abstractNumId w:val="16"/>
  </w:num>
  <w:num w:numId="32" w16cid:durableId="2132626569">
    <w:abstractNumId w:val="14"/>
  </w:num>
  <w:num w:numId="33" w16cid:durableId="1970624364">
    <w:abstractNumId w:val="21"/>
  </w:num>
  <w:num w:numId="34" w16cid:durableId="1483499615">
    <w:abstractNumId w:val="8"/>
  </w:num>
  <w:num w:numId="35" w16cid:durableId="338460200">
    <w:abstractNumId w:val="38"/>
  </w:num>
  <w:num w:numId="36" w16cid:durableId="205678831">
    <w:abstractNumId w:val="1"/>
    <w:lvlOverride w:ilvl="0">
      <w:startOverride w:val="3"/>
    </w:lvlOverride>
  </w:num>
  <w:num w:numId="37" w16cid:durableId="1761297470">
    <w:abstractNumId w:val="40"/>
  </w:num>
  <w:num w:numId="38" w16cid:durableId="2146198368">
    <w:abstractNumId w:val="20"/>
  </w:num>
  <w:num w:numId="39" w16cid:durableId="1289822732">
    <w:abstractNumId w:val="0"/>
  </w:num>
  <w:num w:numId="40" w16cid:durableId="33696796">
    <w:abstractNumId w:val="30"/>
  </w:num>
  <w:num w:numId="41" w16cid:durableId="1081638073">
    <w:abstractNumId w:val="10"/>
  </w:num>
  <w:num w:numId="42" w16cid:durableId="799349451">
    <w:abstractNumId w:val="4"/>
  </w:num>
  <w:num w:numId="43" w16cid:durableId="17570488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03FB"/>
    <w:rsid w:val="00001B49"/>
    <w:rsid w:val="0000401D"/>
    <w:rsid w:val="00006855"/>
    <w:rsid w:val="0001002C"/>
    <w:rsid w:val="0001044A"/>
    <w:rsid w:val="000147B6"/>
    <w:rsid w:val="00021DC7"/>
    <w:rsid w:val="00023CBA"/>
    <w:rsid w:val="00023DB3"/>
    <w:rsid w:val="000241C1"/>
    <w:rsid w:val="00024882"/>
    <w:rsid w:val="00030955"/>
    <w:rsid w:val="00030B17"/>
    <w:rsid w:val="000330B3"/>
    <w:rsid w:val="00033F92"/>
    <w:rsid w:val="000408E3"/>
    <w:rsid w:val="000428EB"/>
    <w:rsid w:val="00043633"/>
    <w:rsid w:val="00043FAD"/>
    <w:rsid w:val="00045166"/>
    <w:rsid w:val="00046194"/>
    <w:rsid w:val="00047F8B"/>
    <w:rsid w:val="0005110B"/>
    <w:rsid w:val="00053095"/>
    <w:rsid w:val="00054D1E"/>
    <w:rsid w:val="00057CBE"/>
    <w:rsid w:val="0006122A"/>
    <w:rsid w:val="00061BD6"/>
    <w:rsid w:val="00062D33"/>
    <w:rsid w:val="00064D4D"/>
    <w:rsid w:val="000676A0"/>
    <w:rsid w:val="0007052E"/>
    <w:rsid w:val="00072479"/>
    <w:rsid w:val="000724B0"/>
    <w:rsid w:val="000750B7"/>
    <w:rsid w:val="00075FD0"/>
    <w:rsid w:val="00076679"/>
    <w:rsid w:val="00077247"/>
    <w:rsid w:val="0007796F"/>
    <w:rsid w:val="000826BE"/>
    <w:rsid w:val="00082E94"/>
    <w:rsid w:val="000834FB"/>
    <w:rsid w:val="00084032"/>
    <w:rsid w:val="000842CE"/>
    <w:rsid w:val="00085E16"/>
    <w:rsid w:val="00087050"/>
    <w:rsid w:val="00090BB4"/>
    <w:rsid w:val="000913AE"/>
    <w:rsid w:val="00091A27"/>
    <w:rsid w:val="00094400"/>
    <w:rsid w:val="00096225"/>
    <w:rsid w:val="00097E5B"/>
    <w:rsid w:val="000A03F6"/>
    <w:rsid w:val="000A13D5"/>
    <w:rsid w:val="000A1A31"/>
    <w:rsid w:val="000A3C46"/>
    <w:rsid w:val="000A492E"/>
    <w:rsid w:val="000A4ED4"/>
    <w:rsid w:val="000A4FA5"/>
    <w:rsid w:val="000A7913"/>
    <w:rsid w:val="000B0CE1"/>
    <w:rsid w:val="000B101A"/>
    <w:rsid w:val="000B151D"/>
    <w:rsid w:val="000B35C9"/>
    <w:rsid w:val="000C1B8E"/>
    <w:rsid w:val="000C4703"/>
    <w:rsid w:val="000C633E"/>
    <w:rsid w:val="000C7FFB"/>
    <w:rsid w:val="000D1A80"/>
    <w:rsid w:val="000D6003"/>
    <w:rsid w:val="000D6760"/>
    <w:rsid w:val="000D71F7"/>
    <w:rsid w:val="000D75B1"/>
    <w:rsid w:val="000D7B54"/>
    <w:rsid w:val="000D7FC6"/>
    <w:rsid w:val="000E0CC0"/>
    <w:rsid w:val="000E2EC2"/>
    <w:rsid w:val="000E531B"/>
    <w:rsid w:val="000E7033"/>
    <w:rsid w:val="000F0FF4"/>
    <w:rsid w:val="000F1002"/>
    <w:rsid w:val="000F1D5E"/>
    <w:rsid w:val="000F287C"/>
    <w:rsid w:val="000F30DF"/>
    <w:rsid w:val="000F6A32"/>
    <w:rsid w:val="000F719E"/>
    <w:rsid w:val="000F7DEF"/>
    <w:rsid w:val="00100E3E"/>
    <w:rsid w:val="001015A0"/>
    <w:rsid w:val="00101D61"/>
    <w:rsid w:val="001027F3"/>
    <w:rsid w:val="00103C32"/>
    <w:rsid w:val="0010496A"/>
    <w:rsid w:val="00104E13"/>
    <w:rsid w:val="0010567F"/>
    <w:rsid w:val="00106D74"/>
    <w:rsid w:val="0010703A"/>
    <w:rsid w:val="00111C95"/>
    <w:rsid w:val="00112701"/>
    <w:rsid w:val="00113C6A"/>
    <w:rsid w:val="0011476C"/>
    <w:rsid w:val="00117661"/>
    <w:rsid w:val="00120240"/>
    <w:rsid w:val="001209E9"/>
    <w:rsid w:val="001235AE"/>
    <w:rsid w:val="00125BA3"/>
    <w:rsid w:val="00125BD1"/>
    <w:rsid w:val="00125E92"/>
    <w:rsid w:val="001260B2"/>
    <w:rsid w:val="001264F0"/>
    <w:rsid w:val="00132071"/>
    <w:rsid w:val="001323CF"/>
    <w:rsid w:val="00133568"/>
    <w:rsid w:val="00133CF1"/>
    <w:rsid w:val="0013530C"/>
    <w:rsid w:val="00137CC2"/>
    <w:rsid w:val="00137F11"/>
    <w:rsid w:val="001427FA"/>
    <w:rsid w:val="001432B9"/>
    <w:rsid w:val="00143E51"/>
    <w:rsid w:val="00144359"/>
    <w:rsid w:val="001453F8"/>
    <w:rsid w:val="00146934"/>
    <w:rsid w:val="00151A9D"/>
    <w:rsid w:val="00153158"/>
    <w:rsid w:val="001542B3"/>
    <w:rsid w:val="001555CD"/>
    <w:rsid w:val="00155DAE"/>
    <w:rsid w:val="00157337"/>
    <w:rsid w:val="00161A36"/>
    <w:rsid w:val="00162113"/>
    <w:rsid w:val="00162677"/>
    <w:rsid w:val="00166046"/>
    <w:rsid w:val="00171581"/>
    <w:rsid w:val="0017623A"/>
    <w:rsid w:val="00176F5F"/>
    <w:rsid w:val="001775F9"/>
    <w:rsid w:val="0018045C"/>
    <w:rsid w:val="00184B94"/>
    <w:rsid w:val="00184E0E"/>
    <w:rsid w:val="00185B81"/>
    <w:rsid w:val="00185E67"/>
    <w:rsid w:val="001866A7"/>
    <w:rsid w:val="00191AEE"/>
    <w:rsid w:val="00192151"/>
    <w:rsid w:val="00193CF9"/>
    <w:rsid w:val="00194477"/>
    <w:rsid w:val="00195C99"/>
    <w:rsid w:val="0019680F"/>
    <w:rsid w:val="00196D9C"/>
    <w:rsid w:val="00197D85"/>
    <w:rsid w:val="00197E60"/>
    <w:rsid w:val="001A0C3D"/>
    <w:rsid w:val="001A1837"/>
    <w:rsid w:val="001A47A9"/>
    <w:rsid w:val="001A49F2"/>
    <w:rsid w:val="001A5CE3"/>
    <w:rsid w:val="001A6696"/>
    <w:rsid w:val="001A758B"/>
    <w:rsid w:val="001A7B79"/>
    <w:rsid w:val="001B0525"/>
    <w:rsid w:val="001B1073"/>
    <w:rsid w:val="001B415B"/>
    <w:rsid w:val="001B68FC"/>
    <w:rsid w:val="001C0D4A"/>
    <w:rsid w:val="001C1380"/>
    <w:rsid w:val="001C17F1"/>
    <w:rsid w:val="001C1868"/>
    <w:rsid w:val="001C276B"/>
    <w:rsid w:val="001C4418"/>
    <w:rsid w:val="001C685E"/>
    <w:rsid w:val="001D01DB"/>
    <w:rsid w:val="001D05AD"/>
    <w:rsid w:val="001D1A7F"/>
    <w:rsid w:val="001D48DC"/>
    <w:rsid w:val="001D71F4"/>
    <w:rsid w:val="001D781B"/>
    <w:rsid w:val="001D7ECB"/>
    <w:rsid w:val="001E3787"/>
    <w:rsid w:val="001E3E86"/>
    <w:rsid w:val="001E4917"/>
    <w:rsid w:val="001E4D17"/>
    <w:rsid w:val="001E57F6"/>
    <w:rsid w:val="001E638D"/>
    <w:rsid w:val="001F3C82"/>
    <w:rsid w:val="001F444C"/>
    <w:rsid w:val="001F592E"/>
    <w:rsid w:val="001F77CA"/>
    <w:rsid w:val="00201E0C"/>
    <w:rsid w:val="00202D1D"/>
    <w:rsid w:val="00202F84"/>
    <w:rsid w:val="00203DDE"/>
    <w:rsid w:val="00205478"/>
    <w:rsid w:val="00211337"/>
    <w:rsid w:val="00211718"/>
    <w:rsid w:val="00211A6F"/>
    <w:rsid w:val="00212331"/>
    <w:rsid w:val="002171C1"/>
    <w:rsid w:val="002177CF"/>
    <w:rsid w:val="002210F3"/>
    <w:rsid w:val="00221C15"/>
    <w:rsid w:val="00223AA8"/>
    <w:rsid w:val="002242B9"/>
    <w:rsid w:val="00226CA6"/>
    <w:rsid w:val="00227136"/>
    <w:rsid w:val="00227F7E"/>
    <w:rsid w:val="00233158"/>
    <w:rsid w:val="00233921"/>
    <w:rsid w:val="00233B4E"/>
    <w:rsid w:val="00234A25"/>
    <w:rsid w:val="00234DF3"/>
    <w:rsid w:val="0023591F"/>
    <w:rsid w:val="00235AD5"/>
    <w:rsid w:val="00241B6D"/>
    <w:rsid w:val="00242F07"/>
    <w:rsid w:val="0024413E"/>
    <w:rsid w:val="00244BE0"/>
    <w:rsid w:val="00244C79"/>
    <w:rsid w:val="002454E9"/>
    <w:rsid w:val="00245795"/>
    <w:rsid w:val="002458C2"/>
    <w:rsid w:val="002469A2"/>
    <w:rsid w:val="00252559"/>
    <w:rsid w:val="00253517"/>
    <w:rsid w:val="002544AA"/>
    <w:rsid w:val="00255C41"/>
    <w:rsid w:val="00257D04"/>
    <w:rsid w:val="0027664D"/>
    <w:rsid w:val="0027685E"/>
    <w:rsid w:val="00276914"/>
    <w:rsid w:val="002803E9"/>
    <w:rsid w:val="0028185A"/>
    <w:rsid w:val="0028295E"/>
    <w:rsid w:val="0028366E"/>
    <w:rsid w:val="0028387E"/>
    <w:rsid w:val="00290176"/>
    <w:rsid w:val="0029179C"/>
    <w:rsid w:val="00292837"/>
    <w:rsid w:val="00296319"/>
    <w:rsid w:val="002970D8"/>
    <w:rsid w:val="00297B36"/>
    <w:rsid w:val="002A2489"/>
    <w:rsid w:val="002A4442"/>
    <w:rsid w:val="002A4F60"/>
    <w:rsid w:val="002A6339"/>
    <w:rsid w:val="002A69F6"/>
    <w:rsid w:val="002B04E4"/>
    <w:rsid w:val="002B06AE"/>
    <w:rsid w:val="002B23E9"/>
    <w:rsid w:val="002B4847"/>
    <w:rsid w:val="002B7227"/>
    <w:rsid w:val="002C20FE"/>
    <w:rsid w:val="002C4902"/>
    <w:rsid w:val="002C4BE3"/>
    <w:rsid w:val="002C50AD"/>
    <w:rsid w:val="002C69AA"/>
    <w:rsid w:val="002C7178"/>
    <w:rsid w:val="002D2CC9"/>
    <w:rsid w:val="002D3AAD"/>
    <w:rsid w:val="002D403C"/>
    <w:rsid w:val="002D5CCD"/>
    <w:rsid w:val="002D5FD3"/>
    <w:rsid w:val="002E0525"/>
    <w:rsid w:val="002E1393"/>
    <w:rsid w:val="002E13F6"/>
    <w:rsid w:val="002E2508"/>
    <w:rsid w:val="002E270A"/>
    <w:rsid w:val="002E2C5A"/>
    <w:rsid w:val="002E3998"/>
    <w:rsid w:val="002E526B"/>
    <w:rsid w:val="002E767A"/>
    <w:rsid w:val="002F0707"/>
    <w:rsid w:val="002F0918"/>
    <w:rsid w:val="002F0DA7"/>
    <w:rsid w:val="002F1F27"/>
    <w:rsid w:val="002F237B"/>
    <w:rsid w:val="002F2B1C"/>
    <w:rsid w:val="002F39BD"/>
    <w:rsid w:val="002F4070"/>
    <w:rsid w:val="002F4F56"/>
    <w:rsid w:val="002F5BCA"/>
    <w:rsid w:val="00300F56"/>
    <w:rsid w:val="00300FF8"/>
    <w:rsid w:val="0030101A"/>
    <w:rsid w:val="00301298"/>
    <w:rsid w:val="003014AB"/>
    <w:rsid w:val="00302C2D"/>
    <w:rsid w:val="00303565"/>
    <w:rsid w:val="00305602"/>
    <w:rsid w:val="00305DB6"/>
    <w:rsid w:val="00310985"/>
    <w:rsid w:val="0031100B"/>
    <w:rsid w:val="0031214A"/>
    <w:rsid w:val="00312A4C"/>
    <w:rsid w:val="0031788D"/>
    <w:rsid w:val="00317C66"/>
    <w:rsid w:val="00317FE7"/>
    <w:rsid w:val="0032005B"/>
    <w:rsid w:val="0032057C"/>
    <w:rsid w:val="00321D6C"/>
    <w:rsid w:val="00325BD5"/>
    <w:rsid w:val="00327385"/>
    <w:rsid w:val="0033094B"/>
    <w:rsid w:val="00330E8F"/>
    <w:rsid w:val="003336F8"/>
    <w:rsid w:val="00334485"/>
    <w:rsid w:val="00335589"/>
    <w:rsid w:val="003357DC"/>
    <w:rsid w:val="00340EF1"/>
    <w:rsid w:val="00343DD4"/>
    <w:rsid w:val="00347AE3"/>
    <w:rsid w:val="00351E39"/>
    <w:rsid w:val="00352709"/>
    <w:rsid w:val="00352FDE"/>
    <w:rsid w:val="003544FD"/>
    <w:rsid w:val="00356F20"/>
    <w:rsid w:val="00357E9A"/>
    <w:rsid w:val="00360B80"/>
    <w:rsid w:val="00362678"/>
    <w:rsid w:val="00366873"/>
    <w:rsid w:val="00367CB5"/>
    <w:rsid w:val="00367F40"/>
    <w:rsid w:val="003701F5"/>
    <w:rsid w:val="00371A9F"/>
    <w:rsid w:val="00371AB6"/>
    <w:rsid w:val="00372252"/>
    <w:rsid w:val="0037225F"/>
    <w:rsid w:val="003725C2"/>
    <w:rsid w:val="00372BB5"/>
    <w:rsid w:val="003747F6"/>
    <w:rsid w:val="00374AE8"/>
    <w:rsid w:val="00374B2D"/>
    <w:rsid w:val="00374D1D"/>
    <w:rsid w:val="0037737D"/>
    <w:rsid w:val="003779F7"/>
    <w:rsid w:val="00377CFC"/>
    <w:rsid w:val="00381346"/>
    <w:rsid w:val="00385549"/>
    <w:rsid w:val="0039061C"/>
    <w:rsid w:val="00390861"/>
    <w:rsid w:val="00390B99"/>
    <w:rsid w:val="00391B34"/>
    <w:rsid w:val="0039227D"/>
    <w:rsid w:val="003925D8"/>
    <w:rsid w:val="00392E88"/>
    <w:rsid w:val="00394717"/>
    <w:rsid w:val="00394C06"/>
    <w:rsid w:val="0039526B"/>
    <w:rsid w:val="003972FE"/>
    <w:rsid w:val="003A1FF1"/>
    <w:rsid w:val="003A23C9"/>
    <w:rsid w:val="003A2E6F"/>
    <w:rsid w:val="003A3089"/>
    <w:rsid w:val="003A3700"/>
    <w:rsid w:val="003A3E54"/>
    <w:rsid w:val="003A4B9F"/>
    <w:rsid w:val="003A7266"/>
    <w:rsid w:val="003A7391"/>
    <w:rsid w:val="003B0959"/>
    <w:rsid w:val="003B2458"/>
    <w:rsid w:val="003B2932"/>
    <w:rsid w:val="003B39FD"/>
    <w:rsid w:val="003B4585"/>
    <w:rsid w:val="003C3738"/>
    <w:rsid w:val="003C4157"/>
    <w:rsid w:val="003C5238"/>
    <w:rsid w:val="003C6564"/>
    <w:rsid w:val="003C736C"/>
    <w:rsid w:val="003C78DF"/>
    <w:rsid w:val="003C7C89"/>
    <w:rsid w:val="003D0F53"/>
    <w:rsid w:val="003D2268"/>
    <w:rsid w:val="003D2971"/>
    <w:rsid w:val="003D32DF"/>
    <w:rsid w:val="003D3D8D"/>
    <w:rsid w:val="003D3DBF"/>
    <w:rsid w:val="003D4D42"/>
    <w:rsid w:val="003D4FA9"/>
    <w:rsid w:val="003D6030"/>
    <w:rsid w:val="003D793D"/>
    <w:rsid w:val="003D7CAD"/>
    <w:rsid w:val="003E062B"/>
    <w:rsid w:val="003E456F"/>
    <w:rsid w:val="003E4675"/>
    <w:rsid w:val="003E515A"/>
    <w:rsid w:val="003E57A1"/>
    <w:rsid w:val="003E587D"/>
    <w:rsid w:val="003E6621"/>
    <w:rsid w:val="003E7E88"/>
    <w:rsid w:val="003F04FF"/>
    <w:rsid w:val="003F1544"/>
    <w:rsid w:val="003F22E0"/>
    <w:rsid w:val="003F2DEC"/>
    <w:rsid w:val="003F3EC9"/>
    <w:rsid w:val="003F50C5"/>
    <w:rsid w:val="003F696F"/>
    <w:rsid w:val="00400E33"/>
    <w:rsid w:val="00400FE2"/>
    <w:rsid w:val="004052A4"/>
    <w:rsid w:val="00410738"/>
    <w:rsid w:val="00410B47"/>
    <w:rsid w:val="0041290F"/>
    <w:rsid w:val="00412FB1"/>
    <w:rsid w:val="00413D31"/>
    <w:rsid w:val="004144F5"/>
    <w:rsid w:val="00414F53"/>
    <w:rsid w:val="00415F30"/>
    <w:rsid w:val="00421B7A"/>
    <w:rsid w:val="00423228"/>
    <w:rsid w:val="00423474"/>
    <w:rsid w:val="004267C1"/>
    <w:rsid w:val="004272D2"/>
    <w:rsid w:val="00430B2D"/>
    <w:rsid w:val="00431CD5"/>
    <w:rsid w:val="00432CC0"/>
    <w:rsid w:val="004339B4"/>
    <w:rsid w:val="00433B62"/>
    <w:rsid w:val="00434F8B"/>
    <w:rsid w:val="00435C5C"/>
    <w:rsid w:val="00437191"/>
    <w:rsid w:val="00440212"/>
    <w:rsid w:val="0044211C"/>
    <w:rsid w:val="004425E8"/>
    <w:rsid w:val="00442DA4"/>
    <w:rsid w:val="00442E95"/>
    <w:rsid w:val="00444199"/>
    <w:rsid w:val="00444566"/>
    <w:rsid w:val="00451450"/>
    <w:rsid w:val="00451A00"/>
    <w:rsid w:val="00451ED3"/>
    <w:rsid w:val="00454054"/>
    <w:rsid w:val="00454B87"/>
    <w:rsid w:val="00455475"/>
    <w:rsid w:val="00462704"/>
    <w:rsid w:val="0046379D"/>
    <w:rsid w:val="004664CE"/>
    <w:rsid w:val="00467C93"/>
    <w:rsid w:val="004700DD"/>
    <w:rsid w:val="004701AE"/>
    <w:rsid w:val="004728F9"/>
    <w:rsid w:val="004731BB"/>
    <w:rsid w:val="0047485D"/>
    <w:rsid w:val="00480935"/>
    <w:rsid w:val="004814CF"/>
    <w:rsid w:val="004841F7"/>
    <w:rsid w:val="00486180"/>
    <w:rsid w:val="00486296"/>
    <w:rsid w:val="00486BD0"/>
    <w:rsid w:val="00487AF9"/>
    <w:rsid w:val="0049002D"/>
    <w:rsid w:val="00491A09"/>
    <w:rsid w:val="00492583"/>
    <w:rsid w:val="00492ADB"/>
    <w:rsid w:val="00493217"/>
    <w:rsid w:val="00495DF3"/>
    <w:rsid w:val="004971D7"/>
    <w:rsid w:val="004972A1"/>
    <w:rsid w:val="004A0866"/>
    <w:rsid w:val="004A169E"/>
    <w:rsid w:val="004A1989"/>
    <w:rsid w:val="004A1E1F"/>
    <w:rsid w:val="004A2A73"/>
    <w:rsid w:val="004A2D25"/>
    <w:rsid w:val="004A3231"/>
    <w:rsid w:val="004A522B"/>
    <w:rsid w:val="004A5C34"/>
    <w:rsid w:val="004A68A4"/>
    <w:rsid w:val="004A69E3"/>
    <w:rsid w:val="004A6B92"/>
    <w:rsid w:val="004B3015"/>
    <w:rsid w:val="004B308F"/>
    <w:rsid w:val="004B34D1"/>
    <w:rsid w:val="004B6D0A"/>
    <w:rsid w:val="004B7124"/>
    <w:rsid w:val="004C1570"/>
    <w:rsid w:val="004C353B"/>
    <w:rsid w:val="004C389E"/>
    <w:rsid w:val="004D06B5"/>
    <w:rsid w:val="004D1654"/>
    <w:rsid w:val="004D1AE1"/>
    <w:rsid w:val="004D1B14"/>
    <w:rsid w:val="004D2012"/>
    <w:rsid w:val="004D2747"/>
    <w:rsid w:val="004D3E02"/>
    <w:rsid w:val="004D3E45"/>
    <w:rsid w:val="004D5213"/>
    <w:rsid w:val="004D656A"/>
    <w:rsid w:val="004D6746"/>
    <w:rsid w:val="004D6871"/>
    <w:rsid w:val="004E1202"/>
    <w:rsid w:val="004E14F0"/>
    <w:rsid w:val="004E150A"/>
    <w:rsid w:val="004E5156"/>
    <w:rsid w:val="004E5661"/>
    <w:rsid w:val="004E61BA"/>
    <w:rsid w:val="004E6745"/>
    <w:rsid w:val="004E6E92"/>
    <w:rsid w:val="004F07FD"/>
    <w:rsid w:val="004F1135"/>
    <w:rsid w:val="004F12D0"/>
    <w:rsid w:val="004F3775"/>
    <w:rsid w:val="004F43C8"/>
    <w:rsid w:val="004F53B6"/>
    <w:rsid w:val="004F6834"/>
    <w:rsid w:val="0050162C"/>
    <w:rsid w:val="00502D13"/>
    <w:rsid w:val="00502FF9"/>
    <w:rsid w:val="00503A26"/>
    <w:rsid w:val="005051FF"/>
    <w:rsid w:val="00505228"/>
    <w:rsid w:val="005127B3"/>
    <w:rsid w:val="005136B8"/>
    <w:rsid w:val="005138FC"/>
    <w:rsid w:val="005145E3"/>
    <w:rsid w:val="005149C2"/>
    <w:rsid w:val="00515616"/>
    <w:rsid w:val="00516703"/>
    <w:rsid w:val="00524B49"/>
    <w:rsid w:val="00525230"/>
    <w:rsid w:val="00527EF2"/>
    <w:rsid w:val="00535E31"/>
    <w:rsid w:val="00536D9C"/>
    <w:rsid w:val="005430FE"/>
    <w:rsid w:val="005435D5"/>
    <w:rsid w:val="0054449E"/>
    <w:rsid w:val="005472C2"/>
    <w:rsid w:val="00547605"/>
    <w:rsid w:val="005507ED"/>
    <w:rsid w:val="00550C96"/>
    <w:rsid w:val="0055278B"/>
    <w:rsid w:val="00552D36"/>
    <w:rsid w:val="005566C9"/>
    <w:rsid w:val="0055731E"/>
    <w:rsid w:val="005616C3"/>
    <w:rsid w:val="00563A18"/>
    <w:rsid w:val="00563BD4"/>
    <w:rsid w:val="00564AE2"/>
    <w:rsid w:val="00566685"/>
    <w:rsid w:val="00567097"/>
    <w:rsid w:val="00567B4A"/>
    <w:rsid w:val="00571BE7"/>
    <w:rsid w:val="00571CB4"/>
    <w:rsid w:val="00572A8B"/>
    <w:rsid w:val="00572ACC"/>
    <w:rsid w:val="00574A2A"/>
    <w:rsid w:val="0057557A"/>
    <w:rsid w:val="0057590C"/>
    <w:rsid w:val="00576F2F"/>
    <w:rsid w:val="00581CBB"/>
    <w:rsid w:val="0058276F"/>
    <w:rsid w:val="00582EE2"/>
    <w:rsid w:val="00582F8C"/>
    <w:rsid w:val="00591789"/>
    <w:rsid w:val="005919AC"/>
    <w:rsid w:val="005945ED"/>
    <w:rsid w:val="00595AF8"/>
    <w:rsid w:val="005A149D"/>
    <w:rsid w:val="005A3F14"/>
    <w:rsid w:val="005A41F7"/>
    <w:rsid w:val="005A4640"/>
    <w:rsid w:val="005A6EC0"/>
    <w:rsid w:val="005B093C"/>
    <w:rsid w:val="005B0CF0"/>
    <w:rsid w:val="005B4E9B"/>
    <w:rsid w:val="005B549C"/>
    <w:rsid w:val="005B59D0"/>
    <w:rsid w:val="005B6D45"/>
    <w:rsid w:val="005C227A"/>
    <w:rsid w:val="005C2350"/>
    <w:rsid w:val="005C2F1E"/>
    <w:rsid w:val="005C4559"/>
    <w:rsid w:val="005C506F"/>
    <w:rsid w:val="005C5858"/>
    <w:rsid w:val="005D156E"/>
    <w:rsid w:val="005D2C4D"/>
    <w:rsid w:val="005D3730"/>
    <w:rsid w:val="005D3731"/>
    <w:rsid w:val="005D5447"/>
    <w:rsid w:val="005D64B9"/>
    <w:rsid w:val="005E02C1"/>
    <w:rsid w:val="005E0E79"/>
    <w:rsid w:val="005E1F5C"/>
    <w:rsid w:val="005E333E"/>
    <w:rsid w:val="005E694B"/>
    <w:rsid w:val="005F31C3"/>
    <w:rsid w:val="005F394C"/>
    <w:rsid w:val="005F39FD"/>
    <w:rsid w:val="005F60CF"/>
    <w:rsid w:val="005F6642"/>
    <w:rsid w:val="005F6BFC"/>
    <w:rsid w:val="005F7728"/>
    <w:rsid w:val="006014C2"/>
    <w:rsid w:val="006015EF"/>
    <w:rsid w:val="00603A42"/>
    <w:rsid w:val="00604003"/>
    <w:rsid w:val="006059C9"/>
    <w:rsid w:val="0060685B"/>
    <w:rsid w:val="00607DAA"/>
    <w:rsid w:val="00611532"/>
    <w:rsid w:val="006123C1"/>
    <w:rsid w:val="00614B86"/>
    <w:rsid w:val="00617743"/>
    <w:rsid w:val="00620896"/>
    <w:rsid w:val="00622A8C"/>
    <w:rsid w:val="00625BB7"/>
    <w:rsid w:val="00626441"/>
    <w:rsid w:val="00631D77"/>
    <w:rsid w:val="006338E5"/>
    <w:rsid w:val="00633D78"/>
    <w:rsid w:val="00634819"/>
    <w:rsid w:val="00635FB3"/>
    <w:rsid w:val="00636022"/>
    <w:rsid w:val="00640F4C"/>
    <w:rsid w:val="006412D9"/>
    <w:rsid w:val="00642574"/>
    <w:rsid w:val="00643581"/>
    <w:rsid w:val="00644F27"/>
    <w:rsid w:val="0064576B"/>
    <w:rsid w:val="00646AEE"/>
    <w:rsid w:val="00646DC5"/>
    <w:rsid w:val="006478C4"/>
    <w:rsid w:val="00650759"/>
    <w:rsid w:val="006512E3"/>
    <w:rsid w:val="0065180E"/>
    <w:rsid w:val="006519B8"/>
    <w:rsid w:val="00652CCC"/>
    <w:rsid w:val="00653675"/>
    <w:rsid w:val="006571FD"/>
    <w:rsid w:val="006606D3"/>
    <w:rsid w:val="006616BB"/>
    <w:rsid w:val="0066218A"/>
    <w:rsid w:val="006678EF"/>
    <w:rsid w:val="00667D11"/>
    <w:rsid w:val="00672478"/>
    <w:rsid w:val="00672E8E"/>
    <w:rsid w:val="00673B2C"/>
    <w:rsid w:val="00674D07"/>
    <w:rsid w:val="00676E43"/>
    <w:rsid w:val="00677522"/>
    <w:rsid w:val="006776DF"/>
    <w:rsid w:val="00682736"/>
    <w:rsid w:val="00683CF4"/>
    <w:rsid w:val="00684E42"/>
    <w:rsid w:val="00685F56"/>
    <w:rsid w:val="006869A4"/>
    <w:rsid w:val="00686A84"/>
    <w:rsid w:val="006870D5"/>
    <w:rsid w:val="00693F63"/>
    <w:rsid w:val="00695B24"/>
    <w:rsid w:val="00695C3F"/>
    <w:rsid w:val="00696611"/>
    <w:rsid w:val="006971C3"/>
    <w:rsid w:val="00697208"/>
    <w:rsid w:val="00697431"/>
    <w:rsid w:val="006A0B42"/>
    <w:rsid w:val="006A2DB0"/>
    <w:rsid w:val="006A31DD"/>
    <w:rsid w:val="006A4901"/>
    <w:rsid w:val="006A6A57"/>
    <w:rsid w:val="006A6DEE"/>
    <w:rsid w:val="006B0657"/>
    <w:rsid w:val="006B126E"/>
    <w:rsid w:val="006B40C0"/>
    <w:rsid w:val="006B4F00"/>
    <w:rsid w:val="006B5479"/>
    <w:rsid w:val="006B698D"/>
    <w:rsid w:val="006B7016"/>
    <w:rsid w:val="006C0A44"/>
    <w:rsid w:val="006C3AF0"/>
    <w:rsid w:val="006C3FE5"/>
    <w:rsid w:val="006C4D07"/>
    <w:rsid w:val="006C5A91"/>
    <w:rsid w:val="006C6F76"/>
    <w:rsid w:val="006D1452"/>
    <w:rsid w:val="006D2E9C"/>
    <w:rsid w:val="006D3FEF"/>
    <w:rsid w:val="006D406B"/>
    <w:rsid w:val="006D6014"/>
    <w:rsid w:val="006D6610"/>
    <w:rsid w:val="006D699A"/>
    <w:rsid w:val="006D7BEC"/>
    <w:rsid w:val="006E0383"/>
    <w:rsid w:val="006E041A"/>
    <w:rsid w:val="006E2EF4"/>
    <w:rsid w:val="006E5444"/>
    <w:rsid w:val="006E572F"/>
    <w:rsid w:val="006E7F61"/>
    <w:rsid w:val="006F06EE"/>
    <w:rsid w:val="006F21A4"/>
    <w:rsid w:val="006F25A4"/>
    <w:rsid w:val="006F4A11"/>
    <w:rsid w:val="006F68B8"/>
    <w:rsid w:val="006F7E55"/>
    <w:rsid w:val="00706890"/>
    <w:rsid w:val="00707893"/>
    <w:rsid w:val="0071030A"/>
    <w:rsid w:val="007149C4"/>
    <w:rsid w:val="00720E88"/>
    <w:rsid w:val="007211CC"/>
    <w:rsid w:val="00722888"/>
    <w:rsid w:val="00723128"/>
    <w:rsid w:val="00724988"/>
    <w:rsid w:val="007273E1"/>
    <w:rsid w:val="00730DCF"/>
    <w:rsid w:val="00731719"/>
    <w:rsid w:val="0073193A"/>
    <w:rsid w:val="00735016"/>
    <w:rsid w:val="0073654F"/>
    <w:rsid w:val="0073717F"/>
    <w:rsid w:val="00740F2E"/>
    <w:rsid w:val="007442CB"/>
    <w:rsid w:val="007471CD"/>
    <w:rsid w:val="00747538"/>
    <w:rsid w:val="007515D3"/>
    <w:rsid w:val="00751C09"/>
    <w:rsid w:val="0075394A"/>
    <w:rsid w:val="0075511A"/>
    <w:rsid w:val="0075654E"/>
    <w:rsid w:val="00756F73"/>
    <w:rsid w:val="007574DF"/>
    <w:rsid w:val="00757A56"/>
    <w:rsid w:val="00761DEE"/>
    <w:rsid w:val="00761E03"/>
    <w:rsid w:val="007633FD"/>
    <w:rsid w:val="00763D24"/>
    <w:rsid w:val="00765653"/>
    <w:rsid w:val="007661E7"/>
    <w:rsid w:val="00766500"/>
    <w:rsid w:val="007726EA"/>
    <w:rsid w:val="00773763"/>
    <w:rsid w:val="0077704B"/>
    <w:rsid w:val="00777F97"/>
    <w:rsid w:val="00780BA3"/>
    <w:rsid w:val="00780D78"/>
    <w:rsid w:val="00781E35"/>
    <w:rsid w:val="00782DCD"/>
    <w:rsid w:val="00786A5C"/>
    <w:rsid w:val="00786D6D"/>
    <w:rsid w:val="00787E24"/>
    <w:rsid w:val="0078D033"/>
    <w:rsid w:val="0079151E"/>
    <w:rsid w:val="00792241"/>
    <w:rsid w:val="0079252A"/>
    <w:rsid w:val="00792AF7"/>
    <w:rsid w:val="00795B43"/>
    <w:rsid w:val="00795EB0"/>
    <w:rsid w:val="00795FA6"/>
    <w:rsid w:val="007A1EBA"/>
    <w:rsid w:val="007A5780"/>
    <w:rsid w:val="007B0044"/>
    <w:rsid w:val="007B1FAD"/>
    <w:rsid w:val="007B38B6"/>
    <w:rsid w:val="007B46F5"/>
    <w:rsid w:val="007B6F6E"/>
    <w:rsid w:val="007B742A"/>
    <w:rsid w:val="007C1472"/>
    <w:rsid w:val="007C1FFF"/>
    <w:rsid w:val="007C22AD"/>
    <w:rsid w:val="007C327F"/>
    <w:rsid w:val="007C51B1"/>
    <w:rsid w:val="007C6FF6"/>
    <w:rsid w:val="007D26A7"/>
    <w:rsid w:val="007D3975"/>
    <w:rsid w:val="007D41B8"/>
    <w:rsid w:val="007D4896"/>
    <w:rsid w:val="007D6B1A"/>
    <w:rsid w:val="007D7C7A"/>
    <w:rsid w:val="007E0AF4"/>
    <w:rsid w:val="007E0CE8"/>
    <w:rsid w:val="007E4D9B"/>
    <w:rsid w:val="007E5483"/>
    <w:rsid w:val="007E5D04"/>
    <w:rsid w:val="007E695B"/>
    <w:rsid w:val="007E71EB"/>
    <w:rsid w:val="007E7201"/>
    <w:rsid w:val="007E76DC"/>
    <w:rsid w:val="007F1AB3"/>
    <w:rsid w:val="007F62DC"/>
    <w:rsid w:val="007F6AFB"/>
    <w:rsid w:val="007F75A1"/>
    <w:rsid w:val="00801552"/>
    <w:rsid w:val="008032D8"/>
    <w:rsid w:val="00804175"/>
    <w:rsid w:val="00804F3D"/>
    <w:rsid w:val="00805744"/>
    <w:rsid w:val="00806266"/>
    <w:rsid w:val="008069F0"/>
    <w:rsid w:val="008069F4"/>
    <w:rsid w:val="00806D50"/>
    <w:rsid w:val="008101E0"/>
    <w:rsid w:val="0081038F"/>
    <w:rsid w:val="00811066"/>
    <w:rsid w:val="00812138"/>
    <w:rsid w:val="00813D7B"/>
    <w:rsid w:val="0081592D"/>
    <w:rsid w:val="00815A31"/>
    <w:rsid w:val="00817C88"/>
    <w:rsid w:val="00822595"/>
    <w:rsid w:val="00824968"/>
    <w:rsid w:val="00824C55"/>
    <w:rsid w:val="008254D4"/>
    <w:rsid w:val="00825750"/>
    <w:rsid w:val="0082685A"/>
    <w:rsid w:val="00831B85"/>
    <w:rsid w:val="008338FD"/>
    <w:rsid w:val="00834EE1"/>
    <w:rsid w:val="0083564C"/>
    <w:rsid w:val="00836436"/>
    <w:rsid w:val="00841A38"/>
    <w:rsid w:val="00844DAA"/>
    <w:rsid w:val="0084523B"/>
    <w:rsid w:val="008454D7"/>
    <w:rsid w:val="00850475"/>
    <w:rsid w:val="008527E8"/>
    <w:rsid w:val="00854606"/>
    <w:rsid w:val="008546D3"/>
    <w:rsid w:val="00855C33"/>
    <w:rsid w:val="00857C9D"/>
    <w:rsid w:val="008644C7"/>
    <w:rsid w:val="00867BC5"/>
    <w:rsid w:val="00870D8C"/>
    <w:rsid w:val="00883738"/>
    <w:rsid w:val="00884068"/>
    <w:rsid w:val="00885097"/>
    <w:rsid w:val="00885A1F"/>
    <w:rsid w:val="008867ED"/>
    <w:rsid w:val="00887F95"/>
    <w:rsid w:val="00891C4F"/>
    <w:rsid w:val="00892303"/>
    <w:rsid w:val="00893632"/>
    <w:rsid w:val="00893D43"/>
    <w:rsid w:val="00896A72"/>
    <w:rsid w:val="00897A42"/>
    <w:rsid w:val="008A1A48"/>
    <w:rsid w:val="008A1C06"/>
    <w:rsid w:val="008A1C85"/>
    <w:rsid w:val="008A2C82"/>
    <w:rsid w:val="008A2EB3"/>
    <w:rsid w:val="008A351A"/>
    <w:rsid w:val="008A5080"/>
    <w:rsid w:val="008A68F8"/>
    <w:rsid w:val="008B121A"/>
    <w:rsid w:val="008B241D"/>
    <w:rsid w:val="008B3CDF"/>
    <w:rsid w:val="008B4333"/>
    <w:rsid w:val="008B4553"/>
    <w:rsid w:val="008B45BA"/>
    <w:rsid w:val="008B7061"/>
    <w:rsid w:val="008B74E0"/>
    <w:rsid w:val="008B7E49"/>
    <w:rsid w:val="008C0274"/>
    <w:rsid w:val="008C30DA"/>
    <w:rsid w:val="008C3A37"/>
    <w:rsid w:val="008C7340"/>
    <w:rsid w:val="008D0FF3"/>
    <w:rsid w:val="008D244B"/>
    <w:rsid w:val="008D2A88"/>
    <w:rsid w:val="008D2B33"/>
    <w:rsid w:val="008D3758"/>
    <w:rsid w:val="008D3811"/>
    <w:rsid w:val="008D48D3"/>
    <w:rsid w:val="008D6ACD"/>
    <w:rsid w:val="008D6D7B"/>
    <w:rsid w:val="008D7F8A"/>
    <w:rsid w:val="008E106D"/>
    <w:rsid w:val="008E2DD9"/>
    <w:rsid w:val="008E3E83"/>
    <w:rsid w:val="008E74E9"/>
    <w:rsid w:val="008F1DDC"/>
    <w:rsid w:val="008F20CB"/>
    <w:rsid w:val="008F2190"/>
    <w:rsid w:val="008F4616"/>
    <w:rsid w:val="008F4BFA"/>
    <w:rsid w:val="008F7425"/>
    <w:rsid w:val="00900F04"/>
    <w:rsid w:val="00904B08"/>
    <w:rsid w:val="00905040"/>
    <w:rsid w:val="00905311"/>
    <w:rsid w:val="00905458"/>
    <w:rsid w:val="0090625C"/>
    <w:rsid w:val="00910D04"/>
    <w:rsid w:val="009137C2"/>
    <w:rsid w:val="00914B9A"/>
    <w:rsid w:val="009204C3"/>
    <w:rsid w:val="0092078A"/>
    <w:rsid w:val="00920F9B"/>
    <w:rsid w:val="009212B4"/>
    <w:rsid w:val="009213BC"/>
    <w:rsid w:val="00922C37"/>
    <w:rsid w:val="009272FC"/>
    <w:rsid w:val="00927F69"/>
    <w:rsid w:val="00931A0D"/>
    <w:rsid w:val="00932485"/>
    <w:rsid w:val="00932AC4"/>
    <w:rsid w:val="00932D59"/>
    <w:rsid w:val="00932FC8"/>
    <w:rsid w:val="00935725"/>
    <w:rsid w:val="009364CB"/>
    <w:rsid w:val="00942A70"/>
    <w:rsid w:val="0094409B"/>
    <w:rsid w:val="009448AA"/>
    <w:rsid w:val="00946163"/>
    <w:rsid w:val="009524B0"/>
    <w:rsid w:val="009532D2"/>
    <w:rsid w:val="00955AEE"/>
    <w:rsid w:val="00956C2A"/>
    <w:rsid w:val="00961B45"/>
    <w:rsid w:val="00962545"/>
    <w:rsid w:val="00962DDA"/>
    <w:rsid w:val="00964046"/>
    <w:rsid w:val="00964D45"/>
    <w:rsid w:val="00965081"/>
    <w:rsid w:val="0096679C"/>
    <w:rsid w:val="009724E3"/>
    <w:rsid w:val="00972F36"/>
    <w:rsid w:val="0097456F"/>
    <w:rsid w:val="00975FFC"/>
    <w:rsid w:val="009772E6"/>
    <w:rsid w:val="00980100"/>
    <w:rsid w:val="00981C44"/>
    <w:rsid w:val="009837A3"/>
    <w:rsid w:val="00983B5F"/>
    <w:rsid w:val="00984149"/>
    <w:rsid w:val="00984A11"/>
    <w:rsid w:val="0098582E"/>
    <w:rsid w:val="009859B0"/>
    <w:rsid w:val="009859B3"/>
    <w:rsid w:val="0098623F"/>
    <w:rsid w:val="00986F56"/>
    <w:rsid w:val="009879AA"/>
    <w:rsid w:val="00987E47"/>
    <w:rsid w:val="00992216"/>
    <w:rsid w:val="00992824"/>
    <w:rsid w:val="009936E8"/>
    <w:rsid w:val="00994042"/>
    <w:rsid w:val="00994551"/>
    <w:rsid w:val="009948AA"/>
    <w:rsid w:val="00996B7E"/>
    <w:rsid w:val="00996D54"/>
    <w:rsid w:val="00997A69"/>
    <w:rsid w:val="00997AFB"/>
    <w:rsid w:val="009A04DB"/>
    <w:rsid w:val="009A0A54"/>
    <w:rsid w:val="009A3012"/>
    <w:rsid w:val="009A3959"/>
    <w:rsid w:val="009A54C6"/>
    <w:rsid w:val="009A751B"/>
    <w:rsid w:val="009A7EC7"/>
    <w:rsid w:val="009ADB3D"/>
    <w:rsid w:val="009B26A2"/>
    <w:rsid w:val="009B2CE3"/>
    <w:rsid w:val="009B61FD"/>
    <w:rsid w:val="009C00DF"/>
    <w:rsid w:val="009C099A"/>
    <w:rsid w:val="009C41DB"/>
    <w:rsid w:val="009C47A9"/>
    <w:rsid w:val="009C7EA4"/>
    <w:rsid w:val="009D385F"/>
    <w:rsid w:val="009D3A2E"/>
    <w:rsid w:val="009D6575"/>
    <w:rsid w:val="009E4691"/>
    <w:rsid w:val="009F5E41"/>
    <w:rsid w:val="009F75D8"/>
    <w:rsid w:val="009F7EFE"/>
    <w:rsid w:val="00A04FF3"/>
    <w:rsid w:val="00A0544B"/>
    <w:rsid w:val="00A06257"/>
    <w:rsid w:val="00A06908"/>
    <w:rsid w:val="00A07892"/>
    <w:rsid w:val="00A10AA5"/>
    <w:rsid w:val="00A111EB"/>
    <w:rsid w:val="00A1122A"/>
    <w:rsid w:val="00A11436"/>
    <w:rsid w:val="00A1502E"/>
    <w:rsid w:val="00A156D1"/>
    <w:rsid w:val="00A15B81"/>
    <w:rsid w:val="00A16517"/>
    <w:rsid w:val="00A212C7"/>
    <w:rsid w:val="00A21747"/>
    <w:rsid w:val="00A21A69"/>
    <w:rsid w:val="00A21B3F"/>
    <w:rsid w:val="00A22175"/>
    <w:rsid w:val="00A2346F"/>
    <w:rsid w:val="00A234CA"/>
    <w:rsid w:val="00A235D9"/>
    <w:rsid w:val="00A240F4"/>
    <w:rsid w:val="00A24F12"/>
    <w:rsid w:val="00A25561"/>
    <w:rsid w:val="00A31251"/>
    <w:rsid w:val="00A33B2B"/>
    <w:rsid w:val="00A36AF0"/>
    <w:rsid w:val="00A36D98"/>
    <w:rsid w:val="00A40655"/>
    <w:rsid w:val="00A407B3"/>
    <w:rsid w:val="00A421FB"/>
    <w:rsid w:val="00A42BC7"/>
    <w:rsid w:val="00A447C6"/>
    <w:rsid w:val="00A44EBB"/>
    <w:rsid w:val="00A56B22"/>
    <w:rsid w:val="00A634B6"/>
    <w:rsid w:val="00A6653C"/>
    <w:rsid w:val="00A67FE3"/>
    <w:rsid w:val="00A70378"/>
    <w:rsid w:val="00A71660"/>
    <w:rsid w:val="00A71D24"/>
    <w:rsid w:val="00A71D74"/>
    <w:rsid w:val="00A73359"/>
    <w:rsid w:val="00A73DFA"/>
    <w:rsid w:val="00A75008"/>
    <w:rsid w:val="00A76210"/>
    <w:rsid w:val="00A80D9D"/>
    <w:rsid w:val="00A81784"/>
    <w:rsid w:val="00A83D4C"/>
    <w:rsid w:val="00A84961"/>
    <w:rsid w:val="00A864CC"/>
    <w:rsid w:val="00A87706"/>
    <w:rsid w:val="00A93716"/>
    <w:rsid w:val="00A96A12"/>
    <w:rsid w:val="00A96CAC"/>
    <w:rsid w:val="00A971D7"/>
    <w:rsid w:val="00A979BB"/>
    <w:rsid w:val="00AA215D"/>
    <w:rsid w:val="00AA4467"/>
    <w:rsid w:val="00AA57AE"/>
    <w:rsid w:val="00AA727C"/>
    <w:rsid w:val="00AA75E3"/>
    <w:rsid w:val="00AB17F7"/>
    <w:rsid w:val="00AB6EF3"/>
    <w:rsid w:val="00AB7619"/>
    <w:rsid w:val="00AC1FFE"/>
    <w:rsid w:val="00AC4C1A"/>
    <w:rsid w:val="00AC7D07"/>
    <w:rsid w:val="00AD22E0"/>
    <w:rsid w:val="00AD41DC"/>
    <w:rsid w:val="00AD4469"/>
    <w:rsid w:val="00AD66DB"/>
    <w:rsid w:val="00AD6871"/>
    <w:rsid w:val="00AD7A19"/>
    <w:rsid w:val="00AE09D0"/>
    <w:rsid w:val="00AE0D8F"/>
    <w:rsid w:val="00AE1E37"/>
    <w:rsid w:val="00AE21B7"/>
    <w:rsid w:val="00AE30A0"/>
    <w:rsid w:val="00AE3A69"/>
    <w:rsid w:val="00AE4863"/>
    <w:rsid w:val="00AE6526"/>
    <w:rsid w:val="00AE7FEC"/>
    <w:rsid w:val="00AF03EE"/>
    <w:rsid w:val="00AF09C2"/>
    <w:rsid w:val="00AF0BEA"/>
    <w:rsid w:val="00AF3BC2"/>
    <w:rsid w:val="00AF44D4"/>
    <w:rsid w:val="00AF4508"/>
    <w:rsid w:val="00AF5C9F"/>
    <w:rsid w:val="00AF763D"/>
    <w:rsid w:val="00AF7BF1"/>
    <w:rsid w:val="00B006A8"/>
    <w:rsid w:val="00B010DF"/>
    <w:rsid w:val="00B04F95"/>
    <w:rsid w:val="00B055F1"/>
    <w:rsid w:val="00B05D90"/>
    <w:rsid w:val="00B07656"/>
    <w:rsid w:val="00B10986"/>
    <w:rsid w:val="00B110A4"/>
    <w:rsid w:val="00B125DE"/>
    <w:rsid w:val="00B140D7"/>
    <w:rsid w:val="00B145F0"/>
    <w:rsid w:val="00B168C9"/>
    <w:rsid w:val="00B22356"/>
    <w:rsid w:val="00B224AC"/>
    <w:rsid w:val="00B2321D"/>
    <w:rsid w:val="00B24973"/>
    <w:rsid w:val="00B26B9F"/>
    <w:rsid w:val="00B27DC7"/>
    <w:rsid w:val="00B3156B"/>
    <w:rsid w:val="00B3230E"/>
    <w:rsid w:val="00B32F9F"/>
    <w:rsid w:val="00B35227"/>
    <w:rsid w:val="00B369D4"/>
    <w:rsid w:val="00B3799B"/>
    <w:rsid w:val="00B422E0"/>
    <w:rsid w:val="00B44271"/>
    <w:rsid w:val="00B473C6"/>
    <w:rsid w:val="00B52943"/>
    <w:rsid w:val="00B52EE2"/>
    <w:rsid w:val="00B54720"/>
    <w:rsid w:val="00B6104D"/>
    <w:rsid w:val="00B622D4"/>
    <w:rsid w:val="00B62C3B"/>
    <w:rsid w:val="00B67A1C"/>
    <w:rsid w:val="00B67E4E"/>
    <w:rsid w:val="00B70FD3"/>
    <w:rsid w:val="00B7526B"/>
    <w:rsid w:val="00B768F0"/>
    <w:rsid w:val="00B77517"/>
    <w:rsid w:val="00B80813"/>
    <w:rsid w:val="00B85E86"/>
    <w:rsid w:val="00B86C7A"/>
    <w:rsid w:val="00B8731B"/>
    <w:rsid w:val="00B92D60"/>
    <w:rsid w:val="00B933B7"/>
    <w:rsid w:val="00B940D7"/>
    <w:rsid w:val="00B956DA"/>
    <w:rsid w:val="00B95B98"/>
    <w:rsid w:val="00B95D93"/>
    <w:rsid w:val="00B960C6"/>
    <w:rsid w:val="00B9621C"/>
    <w:rsid w:val="00BA00B7"/>
    <w:rsid w:val="00BA2B3B"/>
    <w:rsid w:val="00BA412E"/>
    <w:rsid w:val="00BA453C"/>
    <w:rsid w:val="00BA77BC"/>
    <w:rsid w:val="00BA78BD"/>
    <w:rsid w:val="00BB0C17"/>
    <w:rsid w:val="00BB1381"/>
    <w:rsid w:val="00BB4856"/>
    <w:rsid w:val="00BB5422"/>
    <w:rsid w:val="00BB6DC0"/>
    <w:rsid w:val="00BBBD3D"/>
    <w:rsid w:val="00BC0172"/>
    <w:rsid w:val="00BC13A6"/>
    <w:rsid w:val="00BC1491"/>
    <w:rsid w:val="00BC1EC8"/>
    <w:rsid w:val="00BC58FF"/>
    <w:rsid w:val="00BC79A3"/>
    <w:rsid w:val="00BD00A5"/>
    <w:rsid w:val="00BD02F7"/>
    <w:rsid w:val="00BD15CD"/>
    <w:rsid w:val="00BD1E9A"/>
    <w:rsid w:val="00BD2972"/>
    <w:rsid w:val="00BD42A4"/>
    <w:rsid w:val="00BD58DC"/>
    <w:rsid w:val="00BD5B80"/>
    <w:rsid w:val="00BD5DBC"/>
    <w:rsid w:val="00BE1FB5"/>
    <w:rsid w:val="00BE3897"/>
    <w:rsid w:val="00BE38AD"/>
    <w:rsid w:val="00BE3A24"/>
    <w:rsid w:val="00BE4271"/>
    <w:rsid w:val="00BF0176"/>
    <w:rsid w:val="00BF11DF"/>
    <w:rsid w:val="00BF239F"/>
    <w:rsid w:val="00BF3C6C"/>
    <w:rsid w:val="00BF5499"/>
    <w:rsid w:val="00C01B8C"/>
    <w:rsid w:val="00C04AF1"/>
    <w:rsid w:val="00C11B45"/>
    <w:rsid w:val="00C126B4"/>
    <w:rsid w:val="00C1278D"/>
    <w:rsid w:val="00C13B90"/>
    <w:rsid w:val="00C14526"/>
    <w:rsid w:val="00C14619"/>
    <w:rsid w:val="00C14A22"/>
    <w:rsid w:val="00C1550F"/>
    <w:rsid w:val="00C17810"/>
    <w:rsid w:val="00C200E0"/>
    <w:rsid w:val="00C207A6"/>
    <w:rsid w:val="00C20BA3"/>
    <w:rsid w:val="00C242DB"/>
    <w:rsid w:val="00C24B00"/>
    <w:rsid w:val="00C26A03"/>
    <w:rsid w:val="00C31A9A"/>
    <w:rsid w:val="00C320B5"/>
    <w:rsid w:val="00C326B9"/>
    <w:rsid w:val="00C33EF5"/>
    <w:rsid w:val="00C340F9"/>
    <w:rsid w:val="00C3526D"/>
    <w:rsid w:val="00C36C22"/>
    <w:rsid w:val="00C40B07"/>
    <w:rsid w:val="00C4439D"/>
    <w:rsid w:val="00C4569E"/>
    <w:rsid w:val="00C4587A"/>
    <w:rsid w:val="00C45D2A"/>
    <w:rsid w:val="00C527A9"/>
    <w:rsid w:val="00C52ECA"/>
    <w:rsid w:val="00C552EB"/>
    <w:rsid w:val="00C55970"/>
    <w:rsid w:val="00C56369"/>
    <w:rsid w:val="00C563FE"/>
    <w:rsid w:val="00C6039C"/>
    <w:rsid w:val="00C61356"/>
    <w:rsid w:val="00C6161F"/>
    <w:rsid w:val="00C62198"/>
    <w:rsid w:val="00C627E9"/>
    <w:rsid w:val="00C63E94"/>
    <w:rsid w:val="00C64A12"/>
    <w:rsid w:val="00C64A2F"/>
    <w:rsid w:val="00C67767"/>
    <w:rsid w:val="00C67F93"/>
    <w:rsid w:val="00C720F8"/>
    <w:rsid w:val="00C75799"/>
    <w:rsid w:val="00C81232"/>
    <w:rsid w:val="00C84A77"/>
    <w:rsid w:val="00C85BF3"/>
    <w:rsid w:val="00C864FE"/>
    <w:rsid w:val="00C87B5D"/>
    <w:rsid w:val="00C90B2A"/>
    <w:rsid w:val="00C90D27"/>
    <w:rsid w:val="00C910C0"/>
    <w:rsid w:val="00C91665"/>
    <w:rsid w:val="00C92B3D"/>
    <w:rsid w:val="00C94141"/>
    <w:rsid w:val="00C95C89"/>
    <w:rsid w:val="00C9728E"/>
    <w:rsid w:val="00CA1DB3"/>
    <w:rsid w:val="00CA2247"/>
    <w:rsid w:val="00CA2D48"/>
    <w:rsid w:val="00CA3894"/>
    <w:rsid w:val="00CB0EB8"/>
    <w:rsid w:val="00CB2698"/>
    <w:rsid w:val="00CB2CF2"/>
    <w:rsid w:val="00CB44E0"/>
    <w:rsid w:val="00CB45B3"/>
    <w:rsid w:val="00CB464C"/>
    <w:rsid w:val="00CB4908"/>
    <w:rsid w:val="00CB49D4"/>
    <w:rsid w:val="00CB4CA1"/>
    <w:rsid w:val="00CB4DF4"/>
    <w:rsid w:val="00CB53F5"/>
    <w:rsid w:val="00CB5B14"/>
    <w:rsid w:val="00CB5B84"/>
    <w:rsid w:val="00CB6DE7"/>
    <w:rsid w:val="00CB732E"/>
    <w:rsid w:val="00CB790C"/>
    <w:rsid w:val="00CC0416"/>
    <w:rsid w:val="00CC190E"/>
    <w:rsid w:val="00CC52D7"/>
    <w:rsid w:val="00CC54D1"/>
    <w:rsid w:val="00CC5B7B"/>
    <w:rsid w:val="00CC7CB5"/>
    <w:rsid w:val="00CC7D77"/>
    <w:rsid w:val="00CD1F56"/>
    <w:rsid w:val="00CD2A6A"/>
    <w:rsid w:val="00CD3A12"/>
    <w:rsid w:val="00CD5B07"/>
    <w:rsid w:val="00CD5C24"/>
    <w:rsid w:val="00CD65C0"/>
    <w:rsid w:val="00CD7BE7"/>
    <w:rsid w:val="00CE09B1"/>
    <w:rsid w:val="00CE4F55"/>
    <w:rsid w:val="00CE5FF4"/>
    <w:rsid w:val="00CE734C"/>
    <w:rsid w:val="00CE7CAC"/>
    <w:rsid w:val="00CF2775"/>
    <w:rsid w:val="00CF2939"/>
    <w:rsid w:val="00CF4255"/>
    <w:rsid w:val="00CF54AC"/>
    <w:rsid w:val="00D0201B"/>
    <w:rsid w:val="00D03F0D"/>
    <w:rsid w:val="00D05917"/>
    <w:rsid w:val="00D06962"/>
    <w:rsid w:val="00D06AFF"/>
    <w:rsid w:val="00D077D2"/>
    <w:rsid w:val="00D110D2"/>
    <w:rsid w:val="00D11408"/>
    <w:rsid w:val="00D13610"/>
    <w:rsid w:val="00D157EA"/>
    <w:rsid w:val="00D16D23"/>
    <w:rsid w:val="00D2102B"/>
    <w:rsid w:val="00D23095"/>
    <w:rsid w:val="00D2562A"/>
    <w:rsid w:val="00D30C1F"/>
    <w:rsid w:val="00D32B01"/>
    <w:rsid w:val="00D3309F"/>
    <w:rsid w:val="00D33BCD"/>
    <w:rsid w:val="00D342DE"/>
    <w:rsid w:val="00D347F6"/>
    <w:rsid w:val="00D357F4"/>
    <w:rsid w:val="00D35F95"/>
    <w:rsid w:val="00D3687B"/>
    <w:rsid w:val="00D4016F"/>
    <w:rsid w:val="00D41224"/>
    <w:rsid w:val="00D4161F"/>
    <w:rsid w:val="00D4537B"/>
    <w:rsid w:val="00D457E3"/>
    <w:rsid w:val="00D47365"/>
    <w:rsid w:val="00D47BFD"/>
    <w:rsid w:val="00D501FF"/>
    <w:rsid w:val="00D55CF5"/>
    <w:rsid w:val="00D568B7"/>
    <w:rsid w:val="00D56C59"/>
    <w:rsid w:val="00D57AE5"/>
    <w:rsid w:val="00D60D68"/>
    <w:rsid w:val="00D6340D"/>
    <w:rsid w:val="00D640FC"/>
    <w:rsid w:val="00D64C29"/>
    <w:rsid w:val="00D65D85"/>
    <w:rsid w:val="00D65EF3"/>
    <w:rsid w:val="00D70417"/>
    <w:rsid w:val="00D70A25"/>
    <w:rsid w:val="00D70C47"/>
    <w:rsid w:val="00D72257"/>
    <w:rsid w:val="00D727CA"/>
    <w:rsid w:val="00D7403B"/>
    <w:rsid w:val="00D74255"/>
    <w:rsid w:val="00D76206"/>
    <w:rsid w:val="00D765D2"/>
    <w:rsid w:val="00D778B1"/>
    <w:rsid w:val="00D800ED"/>
    <w:rsid w:val="00D80968"/>
    <w:rsid w:val="00D853EA"/>
    <w:rsid w:val="00D86683"/>
    <w:rsid w:val="00D87819"/>
    <w:rsid w:val="00D87C67"/>
    <w:rsid w:val="00D9233E"/>
    <w:rsid w:val="00D93A2A"/>
    <w:rsid w:val="00D94871"/>
    <w:rsid w:val="00D96313"/>
    <w:rsid w:val="00DA0D9B"/>
    <w:rsid w:val="00DA3C54"/>
    <w:rsid w:val="00DA4728"/>
    <w:rsid w:val="00DA6BA7"/>
    <w:rsid w:val="00DA7DF5"/>
    <w:rsid w:val="00DB2D77"/>
    <w:rsid w:val="00DB3904"/>
    <w:rsid w:val="00DB4D82"/>
    <w:rsid w:val="00DB4E02"/>
    <w:rsid w:val="00DC0B4F"/>
    <w:rsid w:val="00DC374F"/>
    <w:rsid w:val="00DC4A2B"/>
    <w:rsid w:val="00DC6638"/>
    <w:rsid w:val="00DC6DF6"/>
    <w:rsid w:val="00DC7FFB"/>
    <w:rsid w:val="00DD0F80"/>
    <w:rsid w:val="00DD1CF4"/>
    <w:rsid w:val="00DD20FE"/>
    <w:rsid w:val="00DD3F30"/>
    <w:rsid w:val="00DD6C05"/>
    <w:rsid w:val="00DE017E"/>
    <w:rsid w:val="00DE08F8"/>
    <w:rsid w:val="00DE1A79"/>
    <w:rsid w:val="00DE4FC7"/>
    <w:rsid w:val="00DE59A1"/>
    <w:rsid w:val="00DE6F86"/>
    <w:rsid w:val="00DE7CC9"/>
    <w:rsid w:val="00DF051B"/>
    <w:rsid w:val="00DF204A"/>
    <w:rsid w:val="00DF2E56"/>
    <w:rsid w:val="00DF388C"/>
    <w:rsid w:val="00DF5935"/>
    <w:rsid w:val="00DF7389"/>
    <w:rsid w:val="00E0316B"/>
    <w:rsid w:val="00E03DA2"/>
    <w:rsid w:val="00E06156"/>
    <w:rsid w:val="00E068B6"/>
    <w:rsid w:val="00E07B2E"/>
    <w:rsid w:val="00E11301"/>
    <w:rsid w:val="00E11ECF"/>
    <w:rsid w:val="00E12EB6"/>
    <w:rsid w:val="00E135BA"/>
    <w:rsid w:val="00E13940"/>
    <w:rsid w:val="00E16074"/>
    <w:rsid w:val="00E16127"/>
    <w:rsid w:val="00E17046"/>
    <w:rsid w:val="00E176BE"/>
    <w:rsid w:val="00E220D8"/>
    <w:rsid w:val="00E22A4D"/>
    <w:rsid w:val="00E22D47"/>
    <w:rsid w:val="00E22E5D"/>
    <w:rsid w:val="00E23A90"/>
    <w:rsid w:val="00E26F0F"/>
    <w:rsid w:val="00E27E9F"/>
    <w:rsid w:val="00E31950"/>
    <w:rsid w:val="00E36396"/>
    <w:rsid w:val="00E37409"/>
    <w:rsid w:val="00E37484"/>
    <w:rsid w:val="00E37CC9"/>
    <w:rsid w:val="00E40798"/>
    <w:rsid w:val="00E43A56"/>
    <w:rsid w:val="00E443DB"/>
    <w:rsid w:val="00E45C41"/>
    <w:rsid w:val="00E51435"/>
    <w:rsid w:val="00E5445A"/>
    <w:rsid w:val="00E54633"/>
    <w:rsid w:val="00E5505D"/>
    <w:rsid w:val="00E57FF4"/>
    <w:rsid w:val="00E6025E"/>
    <w:rsid w:val="00E612BB"/>
    <w:rsid w:val="00E616F0"/>
    <w:rsid w:val="00E62770"/>
    <w:rsid w:val="00E647C1"/>
    <w:rsid w:val="00E65A78"/>
    <w:rsid w:val="00E706A2"/>
    <w:rsid w:val="00E712DB"/>
    <w:rsid w:val="00E7224C"/>
    <w:rsid w:val="00E73139"/>
    <w:rsid w:val="00E74B27"/>
    <w:rsid w:val="00E76A7A"/>
    <w:rsid w:val="00E76C18"/>
    <w:rsid w:val="00E82013"/>
    <w:rsid w:val="00E82ABE"/>
    <w:rsid w:val="00E84201"/>
    <w:rsid w:val="00E84887"/>
    <w:rsid w:val="00E86C46"/>
    <w:rsid w:val="00E86C61"/>
    <w:rsid w:val="00E87F6B"/>
    <w:rsid w:val="00E909D7"/>
    <w:rsid w:val="00E920F2"/>
    <w:rsid w:val="00E925D0"/>
    <w:rsid w:val="00E945CA"/>
    <w:rsid w:val="00E94DDE"/>
    <w:rsid w:val="00E950B6"/>
    <w:rsid w:val="00E97271"/>
    <w:rsid w:val="00EA0DC5"/>
    <w:rsid w:val="00EA0FE0"/>
    <w:rsid w:val="00EA41DE"/>
    <w:rsid w:val="00EA4585"/>
    <w:rsid w:val="00EA4F1F"/>
    <w:rsid w:val="00EA5401"/>
    <w:rsid w:val="00EA611C"/>
    <w:rsid w:val="00EA643A"/>
    <w:rsid w:val="00EB0952"/>
    <w:rsid w:val="00EB106B"/>
    <w:rsid w:val="00EB18AF"/>
    <w:rsid w:val="00EB1B45"/>
    <w:rsid w:val="00EB1B54"/>
    <w:rsid w:val="00EB247F"/>
    <w:rsid w:val="00EB37D9"/>
    <w:rsid w:val="00EB3DB8"/>
    <w:rsid w:val="00EB41F7"/>
    <w:rsid w:val="00EB6D22"/>
    <w:rsid w:val="00EB7B08"/>
    <w:rsid w:val="00EB7D6E"/>
    <w:rsid w:val="00EC14D0"/>
    <w:rsid w:val="00EC220D"/>
    <w:rsid w:val="00EC3B23"/>
    <w:rsid w:val="00EC5528"/>
    <w:rsid w:val="00EC557C"/>
    <w:rsid w:val="00EC5833"/>
    <w:rsid w:val="00EC5B77"/>
    <w:rsid w:val="00EC60E6"/>
    <w:rsid w:val="00EC6AD4"/>
    <w:rsid w:val="00EC742C"/>
    <w:rsid w:val="00ED1F20"/>
    <w:rsid w:val="00ED3505"/>
    <w:rsid w:val="00ED3A13"/>
    <w:rsid w:val="00ED5A14"/>
    <w:rsid w:val="00ED5E17"/>
    <w:rsid w:val="00ED6942"/>
    <w:rsid w:val="00EE3D4C"/>
    <w:rsid w:val="00EE4CB2"/>
    <w:rsid w:val="00EE5094"/>
    <w:rsid w:val="00EE67FD"/>
    <w:rsid w:val="00EE6C5C"/>
    <w:rsid w:val="00EE719A"/>
    <w:rsid w:val="00EF0870"/>
    <w:rsid w:val="00EF163B"/>
    <w:rsid w:val="00EF1F36"/>
    <w:rsid w:val="00EF3155"/>
    <w:rsid w:val="00EF66D3"/>
    <w:rsid w:val="00EF673C"/>
    <w:rsid w:val="00EF68F5"/>
    <w:rsid w:val="00F01430"/>
    <w:rsid w:val="00F01D9A"/>
    <w:rsid w:val="00F02119"/>
    <w:rsid w:val="00F0256F"/>
    <w:rsid w:val="00F02EB0"/>
    <w:rsid w:val="00F04155"/>
    <w:rsid w:val="00F04622"/>
    <w:rsid w:val="00F04964"/>
    <w:rsid w:val="00F05706"/>
    <w:rsid w:val="00F06BDB"/>
    <w:rsid w:val="00F071DE"/>
    <w:rsid w:val="00F0744E"/>
    <w:rsid w:val="00F07C4B"/>
    <w:rsid w:val="00F11363"/>
    <w:rsid w:val="00F11645"/>
    <w:rsid w:val="00F14D87"/>
    <w:rsid w:val="00F162BA"/>
    <w:rsid w:val="00F178AF"/>
    <w:rsid w:val="00F2193D"/>
    <w:rsid w:val="00F23262"/>
    <w:rsid w:val="00F25A3B"/>
    <w:rsid w:val="00F307AA"/>
    <w:rsid w:val="00F338BD"/>
    <w:rsid w:val="00F33924"/>
    <w:rsid w:val="00F339AA"/>
    <w:rsid w:val="00F35939"/>
    <w:rsid w:val="00F3632D"/>
    <w:rsid w:val="00F4279B"/>
    <w:rsid w:val="00F439A1"/>
    <w:rsid w:val="00F43BD8"/>
    <w:rsid w:val="00F4546D"/>
    <w:rsid w:val="00F47CB6"/>
    <w:rsid w:val="00F50B75"/>
    <w:rsid w:val="00F5114D"/>
    <w:rsid w:val="00F559F5"/>
    <w:rsid w:val="00F56696"/>
    <w:rsid w:val="00F575E7"/>
    <w:rsid w:val="00F607DE"/>
    <w:rsid w:val="00F62359"/>
    <w:rsid w:val="00F64CDC"/>
    <w:rsid w:val="00F6542D"/>
    <w:rsid w:val="00F6613E"/>
    <w:rsid w:val="00F662AA"/>
    <w:rsid w:val="00F66781"/>
    <w:rsid w:val="00F67F9A"/>
    <w:rsid w:val="00F7062B"/>
    <w:rsid w:val="00F71892"/>
    <w:rsid w:val="00F7214F"/>
    <w:rsid w:val="00F72E0A"/>
    <w:rsid w:val="00F75329"/>
    <w:rsid w:val="00F76280"/>
    <w:rsid w:val="00F76F6A"/>
    <w:rsid w:val="00F80E12"/>
    <w:rsid w:val="00F819D3"/>
    <w:rsid w:val="00F8370C"/>
    <w:rsid w:val="00F839DD"/>
    <w:rsid w:val="00F83E5F"/>
    <w:rsid w:val="00F85152"/>
    <w:rsid w:val="00F85328"/>
    <w:rsid w:val="00F86092"/>
    <w:rsid w:val="00F87917"/>
    <w:rsid w:val="00F95432"/>
    <w:rsid w:val="00FA19EC"/>
    <w:rsid w:val="00FA26F9"/>
    <w:rsid w:val="00FA332E"/>
    <w:rsid w:val="00FA3352"/>
    <w:rsid w:val="00FA710A"/>
    <w:rsid w:val="00FB0386"/>
    <w:rsid w:val="00FB08E2"/>
    <w:rsid w:val="00FB2819"/>
    <w:rsid w:val="00FB372C"/>
    <w:rsid w:val="00FB4068"/>
    <w:rsid w:val="00FB4593"/>
    <w:rsid w:val="00FB5154"/>
    <w:rsid w:val="00FB5916"/>
    <w:rsid w:val="00FB6261"/>
    <w:rsid w:val="00FB6C79"/>
    <w:rsid w:val="00FC0CFF"/>
    <w:rsid w:val="00FC1CA7"/>
    <w:rsid w:val="00FC2C04"/>
    <w:rsid w:val="00FC4655"/>
    <w:rsid w:val="00FC522A"/>
    <w:rsid w:val="00FC6035"/>
    <w:rsid w:val="00FD0907"/>
    <w:rsid w:val="00FD0E96"/>
    <w:rsid w:val="00FD217A"/>
    <w:rsid w:val="00FD2DC5"/>
    <w:rsid w:val="00FD4913"/>
    <w:rsid w:val="00FD5697"/>
    <w:rsid w:val="00FD58D4"/>
    <w:rsid w:val="00FE034E"/>
    <w:rsid w:val="00FE2ADE"/>
    <w:rsid w:val="00FE2BE7"/>
    <w:rsid w:val="00FE3457"/>
    <w:rsid w:val="00FE640F"/>
    <w:rsid w:val="00FE6496"/>
    <w:rsid w:val="00FE7449"/>
    <w:rsid w:val="00FE7A3C"/>
    <w:rsid w:val="00FE7E29"/>
    <w:rsid w:val="00FF3612"/>
    <w:rsid w:val="00FF6531"/>
    <w:rsid w:val="011FF140"/>
    <w:rsid w:val="0127B646"/>
    <w:rsid w:val="015A0B5F"/>
    <w:rsid w:val="015C184E"/>
    <w:rsid w:val="016AAEFB"/>
    <w:rsid w:val="0171BE61"/>
    <w:rsid w:val="01B23E98"/>
    <w:rsid w:val="01F8C2C0"/>
    <w:rsid w:val="01FADCCA"/>
    <w:rsid w:val="023994A8"/>
    <w:rsid w:val="0299DF5C"/>
    <w:rsid w:val="029C2C5B"/>
    <w:rsid w:val="02A88876"/>
    <w:rsid w:val="02B5F116"/>
    <w:rsid w:val="02C483C3"/>
    <w:rsid w:val="02CB6010"/>
    <w:rsid w:val="02D738BD"/>
    <w:rsid w:val="0317B88C"/>
    <w:rsid w:val="0326F211"/>
    <w:rsid w:val="034BA95B"/>
    <w:rsid w:val="03836779"/>
    <w:rsid w:val="03ECE0EB"/>
    <w:rsid w:val="0417F3F2"/>
    <w:rsid w:val="0438502E"/>
    <w:rsid w:val="04621FED"/>
    <w:rsid w:val="04724CD0"/>
    <w:rsid w:val="048319B7"/>
    <w:rsid w:val="048917D7"/>
    <w:rsid w:val="04A59958"/>
    <w:rsid w:val="04E34FFE"/>
    <w:rsid w:val="04FCA2B1"/>
    <w:rsid w:val="0541BF6C"/>
    <w:rsid w:val="054705EF"/>
    <w:rsid w:val="056584D2"/>
    <w:rsid w:val="058D755C"/>
    <w:rsid w:val="059BC02E"/>
    <w:rsid w:val="05B2A820"/>
    <w:rsid w:val="05B79DBA"/>
    <w:rsid w:val="05D685BE"/>
    <w:rsid w:val="05DD24CA"/>
    <w:rsid w:val="060050E3"/>
    <w:rsid w:val="060722FD"/>
    <w:rsid w:val="0623389C"/>
    <w:rsid w:val="0632D571"/>
    <w:rsid w:val="066862EC"/>
    <w:rsid w:val="06872E73"/>
    <w:rsid w:val="06A58DC3"/>
    <w:rsid w:val="06BE9795"/>
    <w:rsid w:val="0701B891"/>
    <w:rsid w:val="07027412"/>
    <w:rsid w:val="07059C8D"/>
    <w:rsid w:val="077D7DC0"/>
    <w:rsid w:val="078A2B96"/>
    <w:rsid w:val="07AD6A64"/>
    <w:rsid w:val="0808C7CF"/>
    <w:rsid w:val="080FDC27"/>
    <w:rsid w:val="0842389C"/>
    <w:rsid w:val="084E783D"/>
    <w:rsid w:val="08530DD0"/>
    <w:rsid w:val="08558A1F"/>
    <w:rsid w:val="08BBE0F4"/>
    <w:rsid w:val="08C7AC1F"/>
    <w:rsid w:val="08D541E2"/>
    <w:rsid w:val="08E22E68"/>
    <w:rsid w:val="0908A04B"/>
    <w:rsid w:val="0920A95D"/>
    <w:rsid w:val="093F37D0"/>
    <w:rsid w:val="09A39DC0"/>
    <w:rsid w:val="09CDD3DA"/>
    <w:rsid w:val="09F4EEA7"/>
    <w:rsid w:val="0A237AF6"/>
    <w:rsid w:val="0A26FF57"/>
    <w:rsid w:val="0A3D84D1"/>
    <w:rsid w:val="0A488CE8"/>
    <w:rsid w:val="0A4DF9C6"/>
    <w:rsid w:val="0A66B3A8"/>
    <w:rsid w:val="0A6BB54C"/>
    <w:rsid w:val="0A7A0E73"/>
    <w:rsid w:val="0A96E39D"/>
    <w:rsid w:val="0AA47DFA"/>
    <w:rsid w:val="0AB54DF6"/>
    <w:rsid w:val="0AE90F9E"/>
    <w:rsid w:val="0AF39F81"/>
    <w:rsid w:val="0AFA4314"/>
    <w:rsid w:val="0B122D41"/>
    <w:rsid w:val="0B16BDEA"/>
    <w:rsid w:val="0B2D0DAF"/>
    <w:rsid w:val="0B34FE74"/>
    <w:rsid w:val="0B390A14"/>
    <w:rsid w:val="0B67AB6B"/>
    <w:rsid w:val="0B778580"/>
    <w:rsid w:val="0BFB52AE"/>
    <w:rsid w:val="0C49AA26"/>
    <w:rsid w:val="0C89DC59"/>
    <w:rsid w:val="0C8B93F3"/>
    <w:rsid w:val="0C9B8407"/>
    <w:rsid w:val="0C9D1E70"/>
    <w:rsid w:val="0CA349EF"/>
    <w:rsid w:val="0CB1E9D1"/>
    <w:rsid w:val="0CBFDEDE"/>
    <w:rsid w:val="0D1300F1"/>
    <w:rsid w:val="0D9B4C3B"/>
    <w:rsid w:val="0DA5410E"/>
    <w:rsid w:val="0DC20EB3"/>
    <w:rsid w:val="0DE24707"/>
    <w:rsid w:val="0DFE6479"/>
    <w:rsid w:val="0E470FB1"/>
    <w:rsid w:val="0E64094C"/>
    <w:rsid w:val="0E71D7C9"/>
    <w:rsid w:val="0E86A6CF"/>
    <w:rsid w:val="0E95C513"/>
    <w:rsid w:val="0E9D3429"/>
    <w:rsid w:val="0EA9BC05"/>
    <w:rsid w:val="0EB29EA7"/>
    <w:rsid w:val="0ED7D809"/>
    <w:rsid w:val="0F3964D6"/>
    <w:rsid w:val="0F65FD06"/>
    <w:rsid w:val="0F7BC324"/>
    <w:rsid w:val="0FC552E2"/>
    <w:rsid w:val="0FEAAE59"/>
    <w:rsid w:val="1010C394"/>
    <w:rsid w:val="1034414C"/>
    <w:rsid w:val="1059A76D"/>
    <w:rsid w:val="106920A8"/>
    <w:rsid w:val="107039EF"/>
    <w:rsid w:val="10B70F37"/>
    <w:rsid w:val="10BCF2A0"/>
    <w:rsid w:val="10C18DFF"/>
    <w:rsid w:val="10CAC486"/>
    <w:rsid w:val="10F7C572"/>
    <w:rsid w:val="111F179E"/>
    <w:rsid w:val="1132582B"/>
    <w:rsid w:val="11346694"/>
    <w:rsid w:val="1135CA64"/>
    <w:rsid w:val="1143537A"/>
    <w:rsid w:val="114E68AB"/>
    <w:rsid w:val="11569986"/>
    <w:rsid w:val="1194FF73"/>
    <w:rsid w:val="11A60161"/>
    <w:rsid w:val="11B167AF"/>
    <w:rsid w:val="11BC323E"/>
    <w:rsid w:val="11CE8EB6"/>
    <w:rsid w:val="11D06DBD"/>
    <w:rsid w:val="11E60D21"/>
    <w:rsid w:val="11ED4D6D"/>
    <w:rsid w:val="11FDC11F"/>
    <w:rsid w:val="1209923F"/>
    <w:rsid w:val="12188F9B"/>
    <w:rsid w:val="1270F37B"/>
    <w:rsid w:val="12715429"/>
    <w:rsid w:val="128585FB"/>
    <w:rsid w:val="128F0858"/>
    <w:rsid w:val="12A290F3"/>
    <w:rsid w:val="12BF7019"/>
    <w:rsid w:val="12BFDBEB"/>
    <w:rsid w:val="12F804F0"/>
    <w:rsid w:val="133622D9"/>
    <w:rsid w:val="1371E91D"/>
    <w:rsid w:val="13A2DFD3"/>
    <w:rsid w:val="13BC28F0"/>
    <w:rsid w:val="13CBF47C"/>
    <w:rsid w:val="13E1472A"/>
    <w:rsid w:val="142C9F23"/>
    <w:rsid w:val="1462F274"/>
    <w:rsid w:val="14981478"/>
    <w:rsid w:val="14AF5E37"/>
    <w:rsid w:val="14B940E1"/>
    <w:rsid w:val="14CE78D8"/>
    <w:rsid w:val="14FA9D93"/>
    <w:rsid w:val="1504E649"/>
    <w:rsid w:val="15125372"/>
    <w:rsid w:val="153605D4"/>
    <w:rsid w:val="156AE182"/>
    <w:rsid w:val="158D2ED8"/>
    <w:rsid w:val="1612FEE7"/>
    <w:rsid w:val="161BE648"/>
    <w:rsid w:val="161D2760"/>
    <w:rsid w:val="162393D1"/>
    <w:rsid w:val="1632668B"/>
    <w:rsid w:val="163C9B42"/>
    <w:rsid w:val="1647D3FC"/>
    <w:rsid w:val="16772D72"/>
    <w:rsid w:val="16798C97"/>
    <w:rsid w:val="168399F6"/>
    <w:rsid w:val="169CBABE"/>
    <w:rsid w:val="16B22899"/>
    <w:rsid w:val="16D77273"/>
    <w:rsid w:val="16E47E63"/>
    <w:rsid w:val="170C58EE"/>
    <w:rsid w:val="171DE509"/>
    <w:rsid w:val="173950CF"/>
    <w:rsid w:val="174C6C25"/>
    <w:rsid w:val="175D0C43"/>
    <w:rsid w:val="1782BCA8"/>
    <w:rsid w:val="178DADE2"/>
    <w:rsid w:val="17B40475"/>
    <w:rsid w:val="17EBC21C"/>
    <w:rsid w:val="17EF94B9"/>
    <w:rsid w:val="17F26A1F"/>
    <w:rsid w:val="17FE0788"/>
    <w:rsid w:val="18111ADF"/>
    <w:rsid w:val="18452580"/>
    <w:rsid w:val="184B068E"/>
    <w:rsid w:val="1854157C"/>
    <w:rsid w:val="18551DCD"/>
    <w:rsid w:val="185D0F2F"/>
    <w:rsid w:val="1863BC08"/>
    <w:rsid w:val="187F9181"/>
    <w:rsid w:val="18887B36"/>
    <w:rsid w:val="188C6198"/>
    <w:rsid w:val="18BBBAC6"/>
    <w:rsid w:val="18D2054B"/>
    <w:rsid w:val="18DA97BD"/>
    <w:rsid w:val="1902D2C9"/>
    <w:rsid w:val="1915B4AC"/>
    <w:rsid w:val="19228B46"/>
    <w:rsid w:val="1936DC8B"/>
    <w:rsid w:val="193C7E15"/>
    <w:rsid w:val="19731CB1"/>
    <w:rsid w:val="1974126F"/>
    <w:rsid w:val="197BA419"/>
    <w:rsid w:val="1981C3D2"/>
    <w:rsid w:val="19824AD4"/>
    <w:rsid w:val="19901E8B"/>
    <w:rsid w:val="19CCB400"/>
    <w:rsid w:val="19E52532"/>
    <w:rsid w:val="19F3B01A"/>
    <w:rsid w:val="1A096D0C"/>
    <w:rsid w:val="1A1587C0"/>
    <w:rsid w:val="1A2DDC72"/>
    <w:rsid w:val="1A4646C8"/>
    <w:rsid w:val="1A5059F4"/>
    <w:rsid w:val="1A513F02"/>
    <w:rsid w:val="1A6C4227"/>
    <w:rsid w:val="1A71E4EA"/>
    <w:rsid w:val="1A7310C8"/>
    <w:rsid w:val="1A992759"/>
    <w:rsid w:val="1AA226F3"/>
    <w:rsid w:val="1AAF0221"/>
    <w:rsid w:val="1AC45504"/>
    <w:rsid w:val="1AC694FD"/>
    <w:rsid w:val="1AFD47FA"/>
    <w:rsid w:val="1B1239B7"/>
    <w:rsid w:val="1B41F121"/>
    <w:rsid w:val="1B55A086"/>
    <w:rsid w:val="1B618D86"/>
    <w:rsid w:val="1B62DA20"/>
    <w:rsid w:val="1B6FCB24"/>
    <w:rsid w:val="1BC8D21E"/>
    <w:rsid w:val="1BF31DC0"/>
    <w:rsid w:val="1C00E217"/>
    <w:rsid w:val="1C047DED"/>
    <w:rsid w:val="1C0E2B14"/>
    <w:rsid w:val="1C107A9F"/>
    <w:rsid w:val="1C59D1C2"/>
    <w:rsid w:val="1C6DC77F"/>
    <w:rsid w:val="1CA8B09F"/>
    <w:rsid w:val="1CDB95F3"/>
    <w:rsid w:val="1CFDE886"/>
    <w:rsid w:val="1D1C557B"/>
    <w:rsid w:val="1D29801C"/>
    <w:rsid w:val="1D4154E9"/>
    <w:rsid w:val="1D67D237"/>
    <w:rsid w:val="1D796E7E"/>
    <w:rsid w:val="1D7C5CE3"/>
    <w:rsid w:val="1DA4992E"/>
    <w:rsid w:val="1DB3CC6E"/>
    <w:rsid w:val="1DC5B64B"/>
    <w:rsid w:val="1DFED65C"/>
    <w:rsid w:val="1E14D6BC"/>
    <w:rsid w:val="1E19D1EB"/>
    <w:rsid w:val="1E1C51B7"/>
    <w:rsid w:val="1E656B86"/>
    <w:rsid w:val="1E6A9BFA"/>
    <w:rsid w:val="1E9BAEAD"/>
    <w:rsid w:val="1F32C1B8"/>
    <w:rsid w:val="1F3DA2F1"/>
    <w:rsid w:val="1F4A8434"/>
    <w:rsid w:val="1F4D96FE"/>
    <w:rsid w:val="1F5963CD"/>
    <w:rsid w:val="1F5FE08B"/>
    <w:rsid w:val="1F6271CE"/>
    <w:rsid w:val="1F6F0FB6"/>
    <w:rsid w:val="1F77131E"/>
    <w:rsid w:val="1FAE271B"/>
    <w:rsid w:val="1FC94A7A"/>
    <w:rsid w:val="1FE1BC0E"/>
    <w:rsid w:val="1FEACBC3"/>
    <w:rsid w:val="1FF56D02"/>
    <w:rsid w:val="201765DD"/>
    <w:rsid w:val="201BED60"/>
    <w:rsid w:val="206FCCE9"/>
    <w:rsid w:val="2072E676"/>
    <w:rsid w:val="20AD9B23"/>
    <w:rsid w:val="20ADECA6"/>
    <w:rsid w:val="20BAA8D7"/>
    <w:rsid w:val="20BE416B"/>
    <w:rsid w:val="20C50B90"/>
    <w:rsid w:val="20C6BE55"/>
    <w:rsid w:val="20F8205F"/>
    <w:rsid w:val="21089FF4"/>
    <w:rsid w:val="211EFD07"/>
    <w:rsid w:val="215E7A7C"/>
    <w:rsid w:val="216866C7"/>
    <w:rsid w:val="2168AC80"/>
    <w:rsid w:val="217F443B"/>
    <w:rsid w:val="2196449D"/>
    <w:rsid w:val="21B557DB"/>
    <w:rsid w:val="21D149C5"/>
    <w:rsid w:val="21F598CC"/>
    <w:rsid w:val="222896BA"/>
    <w:rsid w:val="2254A6EA"/>
    <w:rsid w:val="2273FB01"/>
    <w:rsid w:val="22AB14CA"/>
    <w:rsid w:val="22B0609C"/>
    <w:rsid w:val="22B0D8C9"/>
    <w:rsid w:val="22B75418"/>
    <w:rsid w:val="22CC6D76"/>
    <w:rsid w:val="22FCAE54"/>
    <w:rsid w:val="230DF16A"/>
    <w:rsid w:val="2375E572"/>
    <w:rsid w:val="237D95B8"/>
    <w:rsid w:val="23B46541"/>
    <w:rsid w:val="23EB2F9B"/>
    <w:rsid w:val="240118D6"/>
    <w:rsid w:val="2402978A"/>
    <w:rsid w:val="245AB3CD"/>
    <w:rsid w:val="24607283"/>
    <w:rsid w:val="2461D5D4"/>
    <w:rsid w:val="2474027F"/>
    <w:rsid w:val="24853343"/>
    <w:rsid w:val="24A89EC8"/>
    <w:rsid w:val="24BC3BE3"/>
    <w:rsid w:val="24C125DC"/>
    <w:rsid w:val="24C869A1"/>
    <w:rsid w:val="25104D40"/>
    <w:rsid w:val="25393314"/>
    <w:rsid w:val="25406D71"/>
    <w:rsid w:val="255164F1"/>
    <w:rsid w:val="256CAD61"/>
    <w:rsid w:val="25AE63B2"/>
    <w:rsid w:val="25B08389"/>
    <w:rsid w:val="25CAA532"/>
    <w:rsid w:val="25F5DB78"/>
    <w:rsid w:val="26BE4E5D"/>
    <w:rsid w:val="26C0201C"/>
    <w:rsid w:val="26D10458"/>
    <w:rsid w:val="272711C2"/>
    <w:rsid w:val="273462F6"/>
    <w:rsid w:val="276D0825"/>
    <w:rsid w:val="277BDF00"/>
    <w:rsid w:val="278F73FC"/>
    <w:rsid w:val="27922634"/>
    <w:rsid w:val="2792621B"/>
    <w:rsid w:val="27A21CDB"/>
    <w:rsid w:val="27BC8C2F"/>
    <w:rsid w:val="2803F190"/>
    <w:rsid w:val="2832BD94"/>
    <w:rsid w:val="28388EDA"/>
    <w:rsid w:val="2844B1B1"/>
    <w:rsid w:val="28495249"/>
    <w:rsid w:val="285107C2"/>
    <w:rsid w:val="287D5EFF"/>
    <w:rsid w:val="287DD4AF"/>
    <w:rsid w:val="28949482"/>
    <w:rsid w:val="2897ACCB"/>
    <w:rsid w:val="289F7793"/>
    <w:rsid w:val="28C4B4D0"/>
    <w:rsid w:val="28CB964B"/>
    <w:rsid w:val="28CF20A4"/>
    <w:rsid w:val="28E2697A"/>
    <w:rsid w:val="28E64E52"/>
    <w:rsid w:val="28F5165F"/>
    <w:rsid w:val="2910A1CD"/>
    <w:rsid w:val="2921DEA1"/>
    <w:rsid w:val="292E5127"/>
    <w:rsid w:val="2948B692"/>
    <w:rsid w:val="2949EDAC"/>
    <w:rsid w:val="295E0384"/>
    <w:rsid w:val="29782A05"/>
    <w:rsid w:val="29966A2A"/>
    <w:rsid w:val="29A2F3BC"/>
    <w:rsid w:val="29AD8B0B"/>
    <w:rsid w:val="2A1E25B1"/>
    <w:rsid w:val="2A542127"/>
    <w:rsid w:val="2A6EFCD2"/>
    <w:rsid w:val="2AA45260"/>
    <w:rsid w:val="2AA68158"/>
    <w:rsid w:val="2AC385C9"/>
    <w:rsid w:val="2ADCB788"/>
    <w:rsid w:val="2B0FDE79"/>
    <w:rsid w:val="2B1F531D"/>
    <w:rsid w:val="2B4850FA"/>
    <w:rsid w:val="2B521015"/>
    <w:rsid w:val="2B63FA11"/>
    <w:rsid w:val="2B6F6135"/>
    <w:rsid w:val="2B977660"/>
    <w:rsid w:val="2B9BFC4C"/>
    <w:rsid w:val="2BE764C6"/>
    <w:rsid w:val="2BFB9E46"/>
    <w:rsid w:val="2C29ABFF"/>
    <w:rsid w:val="2C8A5D78"/>
    <w:rsid w:val="2C938E0A"/>
    <w:rsid w:val="2CDBC20A"/>
    <w:rsid w:val="2CF1B3D1"/>
    <w:rsid w:val="2CF3A1C4"/>
    <w:rsid w:val="2D2E7310"/>
    <w:rsid w:val="2D386732"/>
    <w:rsid w:val="2D3C9D53"/>
    <w:rsid w:val="2D3F7293"/>
    <w:rsid w:val="2D511BC6"/>
    <w:rsid w:val="2D60F2FF"/>
    <w:rsid w:val="2D74DCDB"/>
    <w:rsid w:val="2D85F5FB"/>
    <w:rsid w:val="2D88B661"/>
    <w:rsid w:val="2DCC2773"/>
    <w:rsid w:val="2DE2DD14"/>
    <w:rsid w:val="2DEBF15A"/>
    <w:rsid w:val="2DF57B48"/>
    <w:rsid w:val="2E097834"/>
    <w:rsid w:val="2E122E8B"/>
    <w:rsid w:val="2E5D184A"/>
    <w:rsid w:val="2E69442C"/>
    <w:rsid w:val="2E6B448E"/>
    <w:rsid w:val="2EA0C6E4"/>
    <w:rsid w:val="2EB79B8B"/>
    <w:rsid w:val="2EDCBB78"/>
    <w:rsid w:val="2EDD091B"/>
    <w:rsid w:val="2EDD3E26"/>
    <w:rsid w:val="2EF2D489"/>
    <w:rsid w:val="2F01B0A9"/>
    <w:rsid w:val="2F1CA10A"/>
    <w:rsid w:val="2F50FD7B"/>
    <w:rsid w:val="2F5C5840"/>
    <w:rsid w:val="2F744DC6"/>
    <w:rsid w:val="2F7816ED"/>
    <w:rsid w:val="2F91DB7A"/>
    <w:rsid w:val="2FA4CB68"/>
    <w:rsid w:val="2FA85B31"/>
    <w:rsid w:val="2FCE30AC"/>
    <w:rsid w:val="2FE44870"/>
    <w:rsid w:val="30013FF7"/>
    <w:rsid w:val="300F35AA"/>
    <w:rsid w:val="30150D7A"/>
    <w:rsid w:val="3017DF0B"/>
    <w:rsid w:val="3022E1A6"/>
    <w:rsid w:val="303EE0B5"/>
    <w:rsid w:val="3043AC8C"/>
    <w:rsid w:val="3061C828"/>
    <w:rsid w:val="307180C3"/>
    <w:rsid w:val="30737A66"/>
    <w:rsid w:val="3086A42D"/>
    <w:rsid w:val="30B61854"/>
    <w:rsid w:val="30C285B0"/>
    <w:rsid w:val="30C8681B"/>
    <w:rsid w:val="30D58371"/>
    <w:rsid w:val="30E906DA"/>
    <w:rsid w:val="30E90EC2"/>
    <w:rsid w:val="30EBE9A6"/>
    <w:rsid w:val="31274AF6"/>
    <w:rsid w:val="3128E6CB"/>
    <w:rsid w:val="313FB4A6"/>
    <w:rsid w:val="3158CDBE"/>
    <w:rsid w:val="316F6C18"/>
    <w:rsid w:val="31AD108C"/>
    <w:rsid w:val="31DB2EFC"/>
    <w:rsid w:val="31EC481E"/>
    <w:rsid w:val="320924DA"/>
    <w:rsid w:val="32128904"/>
    <w:rsid w:val="323DD9C4"/>
    <w:rsid w:val="32415937"/>
    <w:rsid w:val="324268A1"/>
    <w:rsid w:val="324C7E6C"/>
    <w:rsid w:val="32673EE7"/>
    <w:rsid w:val="329CDF89"/>
    <w:rsid w:val="32B73E11"/>
    <w:rsid w:val="32BE9773"/>
    <w:rsid w:val="33129DB4"/>
    <w:rsid w:val="3321EA16"/>
    <w:rsid w:val="3327C040"/>
    <w:rsid w:val="334A0EC2"/>
    <w:rsid w:val="3352DF0A"/>
    <w:rsid w:val="33652035"/>
    <w:rsid w:val="33699238"/>
    <w:rsid w:val="33784897"/>
    <w:rsid w:val="33835944"/>
    <w:rsid w:val="3387C9E8"/>
    <w:rsid w:val="3389648E"/>
    <w:rsid w:val="3389EC9D"/>
    <w:rsid w:val="33B01738"/>
    <w:rsid w:val="33B65EFE"/>
    <w:rsid w:val="33B73DFB"/>
    <w:rsid w:val="33D2471F"/>
    <w:rsid w:val="33D69304"/>
    <w:rsid w:val="33DB37C1"/>
    <w:rsid w:val="33F6AE62"/>
    <w:rsid w:val="34039F1F"/>
    <w:rsid w:val="3437137C"/>
    <w:rsid w:val="344BCAB2"/>
    <w:rsid w:val="34713DC4"/>
    <w:rsid w:val="34755462"/>
    <w:rsid w:val="349E1B34"/>
    <w:rsid w:val="34B0D7F8"/>
    <w:rsid w:val="34D01CA2"/>
    <w:rsid w:val="34D3E703"/>
    <w:rsid w:val="351CB7BF"/>
    <w:rsid w:val="353AFA51"/>
    <w:rsid w:val="35600C8E"/>
    <w:rsid w:val="356B85B3"/>
    <w:rsid w:val="35777551"/>
    <w:rsid w:val="35801DEB"/>
    <w:rsid w:val="35919BD4"/>
    <w:rsid w:val="35A80BC0"/>
    <w:rsid w:val="35B204EA"/>
    <w:rsid w:val="35B8ADFF"/>
    <w:rsid w:val="35C54C7C"/>
    <w:rsid w:val="35EE3C04"/>
    <w:rsid w:val="36052E7D"/>
    <w:rsid w:val="360F0130"/>
    <w:rsid w:val="36190D3D"/>
    <w:rsid w:val="36318F71"/>
    <w:rsid w:val="36321806"/>
    <w:rsid w:val="3643C3E0"/>
    <w:rsid w:val="3653203A"/>
    <w:rsid w:val="36536798"/>
    <w:rsid w:val="367160B7"/>
    <w:rsid w:val="3691021C"/>
    <w:rsid w:val="369364A6"/>
    <w:rsid w:val="36D83C86"/>
    <w:rsid w:val="36EE958C"/>
    <w:rsid w:val="370143E1"/>
    <w:rsid w:val="37092560"/>
    <w:rsid w:val="373073E9"/>
    <w:rsid w:val="3752FC4D"/>
    <w:rsid w:val="37605A88"/>
    <w:rsid w:val="377DC52C"/>
    <w:rsid w:val="37806361"/>
    <w:rsid w:val="37D6515C"/>
    <w:rsid w:val="37E239B0"/>
    <w:rsid w:val="37EFE752"/>
    <w:rsid w:val="37FDCD75"/>
    <w:rsid w:val="38027D3C"/>
    <w:rsid w:val="3818CA1A"/>
    <w:rsid w:val="382FB865"/>
    <w:rsid w:val="3853D222"/>
    <w:rsid w:val="38794D8A"/>
    <w:rsid w:val="38926CE9"/>
    <w:rsid w:val="38A07CA4"/>
    <w:rsid w:val="38ABD600"/>
    <w:rsid w:val="38CC1708"/>
    <w:rsid w:val="38EF60A6"/>
    <w:rsid w:val="3909AA8E"/>
    <w:rsid w:val="39518972"/>
    <w:rsid w:val="3971C539"/>
    <w:rsid w:val="39B1022F"/>
    <w:rsid w:val="39D139E1"/>
    <w:rsid w:val="39F40350"/>
    <w:rsid w:val="39FAA00F"/>
    <w:rsid w:val="3A015FEA"/>
    <w:rsid w:val="3A186BD4"/>
    <w:rsid w:val="3A1E239B"/>
    <w:rsid w:val="3A1E931D"/>
    <w:rsid w:val="3A25EC38"/>
    <w:rsid w:val="3A47B3BD"/>
    <w:rsid w:val="3A7445CC"/>
    <w:rsid w:val="3A9ED5D2"/>
    <w:rsid w:val="3AA79192"/>
    <w:rsid w:val="3AA9CA47"/>
    <w:rsid w:val="3AAD9188"/>
    <w:rsid w:val="3B403FFE"/>
    <w:rsid w:val="3B43F315"/>
    <w:rsid w:val="3B59C258"/>
    <w:rsid w:val="3B5FD954"/>
    <w:rsid w:val="3B66662D"/>
    <w:rsid w:val="3B67D7A3"/>
    <w:rsid w:val="3B71354E"/>
    <w:rsid w:val="3B80934D"/>
    <w:rsid w:val="3B8B1E43"/>
    <w:rsid w:val="3BB20592"/>
    <w:rsid w:val="3BCAA85D"/>
    <w:rsid w:val="3BD130AA"/>
    <w:rsid w:val="3BD7CE2E"/>
    <w:rsid w:val="3BEA0CE0"/>
    <w:rsid w:val="3BF4A7E9"/>
    <w:rsid w:val="3C1B2053"/>
    <w:rsid w:val="3C2C80F7"/>
    <w:rsid w:val="3C590257"/>
    <w:rsid w:val="3C5A6C45"/>
    <w:rsid w:val="3C7669D2"/>
    <w:rsid w:val="3C873B26"/>
    <w:rsid w:val="3C96754F"/>
    <w:rsid w:val="3CA6202C"/>
    <w:rsid w:val="3CA79F11"/>
    <w:rsid w:val="3CD1A4F6"/>
    <w:rsid w:val="3CDF8281"/>
    <w:rsid w:val="3CE3794A"/>
    <w:rsid w:val="3CED9A2F"/>
    <w:rsid w:val="3D08B6F7"/>
    <w:rsid w:val="3D1E9BA8"/>
    <w:rsid w:val="3D2E459F"/>
    <w:rsid w:val="3D2E8E76"/>
    <w:rsid w:val="3D34FE92"/>
    <w:rsid w:val="3D5FB948"/>
    <w:rsid w:val="3DAC4F48"/>
    <w:rsid w:val="3DB34C3F"/>
    <w:rsid w:val="3E0E3889"/>
    <w:rsid w:val="3E1A1A3E"/>
    <w:rsid w:val="3E3C7F8A"/>
    <w:rsid w:val="3E5A438C"/>
    <w:rsid w:val="3E6B81E4"/>
    <w:rsid w:val="3E835519"/>
    <w:rsid w:val="3E8EB5ED"/>
    <w:rsid w:val="3E9A1C79"/>
    <w:rsid w:val="3E9A89A2"/>
    <w:rsid w:val="3EAC8F16"/>
    <w:rsid w:val="3EB28BAC"/>
    <w:rsid w:val="3ECD38FA"/>
    <w:rsid w:val="3F0B8793"/>
    <w:rsid w:val="3F533EED"/>
    <w:rsid w:val="3F5B8874"/>
    <w:rsid w:val="3F5C98E6"/>
    <w:rsid w:val="3F5E33D8"/>
    <w:rsid w:val="3F90C7ED"/>
    <w:rsid w:val="3FABF99A"/>
    <w:rsid w:val="3FAE9410"/>
    <w:rsid w:val="3FB0E2CB"/>
    <w:rsid w:val="3FB19379"/>
    <w:rsid w:val="3FC21AC5"/>
    <w:rsid w:val="3FC27195"/>
    <w:rsid w:val="3FD15329"/>
    <w:rsid w:val="3FEAB22F"/>
    <w:rsid w:val="3FF511CB"/>
    <w:rsid w:val="40006F2A"/>
    <w:rsid w:val="40290EED"/>
    <w:rsid w:val="40310B11"/>
    <w:rsid w:val="403D0668"/>
    <w:rsid w:val="404833DC"/>
    <w:rsid w:val="405A1873"/>
    <w:rsid w:val="40705872"/>
    <w:rsid w:val="40A875CD"/>
    <w:rsid w:val="40C94E20"/>
    <w:rsid w:val="40D70573"/>
    <w:rsid w:val="40E6FEF3"/>
    <w:rsid w:val="411C927B"/>
    <w:rsid w:val="41434292"/>
    <w:rsid w:val="414C3344"/>
    <w:rsid w:val="414F50D1"/>
    <w:rsid w:val="41662445"/>
    <w:rsid w:val="416EBEAE"/>
    <w:rsid w:val="417728A5"/>
    <w:rsid w:val="41866A62"/>
    <w:rsid w:val="41962098"/>
    <w:rsid w:val="4196430A"/>
    <w:rsid w:val="419C0A2E"/>
    <w:rsid w:val="419EFC06"/>
    <w:rsid w:val="41B1C74C"/>
    <w:rsid w:val="41CB85C7"/>
    <w:rsid w:val="41DCBF50"/>
    <w:rsid w:val="41E6BE66"/>
    <w:rsid w:val="41E940B3"/>
    <w:rsid w:val="41EB5318"/>
    <w:rsid w:val="41FCBAA5"/>
    <w:rsid w:val="421F6B9A"/>
    <w:rsid w:val="4230584F"/>
    <w:rsid w:val="42548DF2"/>
    <w:rsid w:val="42993967"/>
    <w:rsid w:val="42EA087D"/>
    <w:rsid w:val="42EB985C"/>
    <w:rsid w:val="4318B81B"/>
    <w:rsid w:val="434AF6AA"/>
    <w:rsid w:val="4385EFDC"/>
    <w:rsid w:val="439315E1"/>
    <w:rsid w:val="43C7D853"/>
    <w:rsid w:val="43D08B18"/>
    <w:rsid w:val="43E9D003"/>
    <w:rsid w:val="43EE5BEA"/>
    <w:rsid w:val="43F917B8"/>
    <w:rsid w:val="440DB42F"/>
    <w:rsid w:val="441DF104"/>
    <w:rsid w:val="44338763"/>
    <w:rsid w:val="444E5C48"/>
    <w:rsid w:val="4467AAC6"/>
    <w:rsid w:val="446AA884"/>
    <w:rsid w:val="446B922F"/>
    <w:rsid w:val="4484955D"/>
    <w:rsid w:val="449F22B4"/>
    <w:rsid w:val="44D3BCF4"/>
    <w:rsid w:val="44F16AAA"/>
    <w:rsid w:val="44FDCEE1"/>
    <w:rsid w:val="450C8847"/>
    <w:rsid w:val="45353433"/>
    <w:rsid w:val="453CAA85"/>
    <w:rsid w:val="45425F16"/>
    <w:rsid w:val="456067AB"/>
    <w:rsid w:val="45636608"/>
    <w:rsid w:val="4579A745"/>
    <w:rsid w:val="45852863"/>
    <w:rsid w:val="45B3947D"/>
    <w:rsid w:val="4603099D"/>
    <w:rsid w:val="4609E322"/>
    <w:rsid w:val="460A50A5"/>
    <w:rsid w:val="460C0DC6"/>
    <w:rsid w:val="46128A0D"/>
    <w:rsid w:val="461A2557"/>
    <w:rsid w:val="46408935"/>
    <w:rsid w:val="4669AAE6"/>
    <w:rsid w:val="4670B9BC"/>
    <w:rsid w:val="467B9A4C"/>
    <w:rsid w:val="468855B7"/>
    <w:rsid w:val="468FA53D"/>
    <w:rsid w:val="46A1E534"/>
    <w:rsid w:val="46DB1A5C"/>
    <w:rsid w:val="470F2517"/>
    <w:rsid w:val="476D50B4"/>
    <w:rsid w:val="478F6B00"/>
    <w:rsid w:val="479BC5EA"/>
    <w:rsid w:val="47A11F7B"/>
    <w:rsid w:val="47ADA6A0"/>
    <w:rsid w:val="47C4A3AF"/>
    <w:rsid w:val="47D51530"/>
    <w:rsid w:val="47DB99A5"/>
    <w:rsid w:val="47DBBB6E"/>
    <w:rsid w:val="47DD2BF4"/>
    <w:rsid w:val="47F59353"/>
    <w:rsid w:val="480D2EBB"/>
    <w:rsid w:val="483EB325"/>
    <w:rsid w:val="484166E2"/>
    <w:rsid w:val="48954E88"/>
    <w:rsid w:val="48A0D086"/>
    <w:rsid w:val="48D58CC5"/>
    <w:rsid w:val="48D79C04"/>
    <w:rsid w:val="48E23C83"/>
    <w:rsid w:val="490BE007"/>
    <w:rsid w:val="491976F2"/>
    <w:rsid w:val="4920A658"/>
    <w:rsid w:val="49271C60"/>
    <w:rsid w:val="4933BDDE"/>
    <w:rsid w:val="49595550"/>
    <w:rsid w:val="4959CABC"/>
    <w:rsid w:val="49694384"/>
    <w:rsid w:val="498039F6"/>
    <w:rsid w:val="4983C1F1"/>
    <w:rsid w:val="49B704FB"/>
    <w:rsid w:val="49CB798E"/>
    <w:rsid w:val="49E6A270"/>
    <w:rsid w:val="49F50956"/>
    <w:rsid w:val="4A32E820"/>
    <w:rsid w:val="4A3CBFAD"/>
    <w:rsid w:val="4A5BFD64"/>
    <w:rsid w:val="4A95E3A8"/>
    <w:rsid w:val="4AA33BD2"/>
    <w:rsid w:val="4AC4C93B"/>
    <w:rsid w:val="4B1D1502"/>
    <w:rsid w:val="4B2CC480"/>
    <w:rsid w:val="4B4DD63E"/>
    <w:rsid w:val="4B50723D"/>
    <w:rsid w:val="4B71CCE8"/>
    <w:rsid w:val="4B738D32"/>
    <w:rsid w:val="4B893125"/>
    <w:rsid w:val="4B8DA3C6"/>
    <w:rsid w:val="4BA35564"/>
    <w:rsid w:val="4BAD1A6A"/>
    <w:rsid w:val="4BBA4014"/>
    <w:rsid w:val="4C064E98"/>
    <w:rsid w:val="4CA9EB49"/>
    <w:rsid w:val="4CAB00AF"/>
    <w:rsid w:val="4CAE0EE1"/>
    <w:rsid w:val="4CB144B8"/>
    <w:rsid w:val="4CB39169"/>
    <w:rsid w:val="4CB9F403"/>
    <w:rsid w:val="4CD8C3FC"/>
    <w:rsid w:val="4D4E01EC"/>
    <w:rsid w:val="4D6868B8"/>
    <w:rsid w:val="4D87B8C9"/>
    <w:rsid w:val="4DABC9EB"/>
    <w:rsid w:val="4DB3782A"/>
    <w:rsid w:val="4DC13E31"/>
    <w:rsid w:val="4DD9CF07"/>
    <w:rsid w:val="4DE124A8"/>
    <w:rsid w:val="4DE8CF47"/>
    <w:rsid w:val="4DF0F422"/>
    <w:rsid w:val="4E1168BA"/>
    <w:rsid w:val="4E12E205"/>
    <w:rsid w:val="4E1F1AE0"/>
    <w:rsid w:val="4E2060E4"/>
    <w:rsid w:val="4E35EE21"/>
    <w:rsid w:val="4E5318DD"/>
    <w:rsid w:val="4EA8F9F3"/>
    <w:rsid w:val="4EC7F2F3"/>
    <w:rsid w:val="4EE2FC6D"/>
    <w:rsid w:val="4EE9CB53"/>
    <w:rsid w:val="4F021841"/>
    <w:rsid w:val="4F0A9387"/>
    <w:rsid w:val="4F0BE78C"/>
    <w:rsid w:val="4F1A0377"/>
    <w:rsid w:val="4F1AFFF0"/>
    <w:rsid w:val="4F2C2E2A"/>
    <w:rsid w:val="4F675663"/>
    <w:rsid w:val="4F689C61"/>
    <w:rsid w:val="4F6C84C6"/>
    <w:rsid w:val="4FF2A409"/>
    <w:rsid w:val="503DC2CD"/>
    <w:rsid w:val="50507105"/>
    <w:rsid w:val="50675C1D"/>
    <w:rsid w:val="507B1EDD"/>
    <w:rsid w:val="508096BE"/>
    <w:rsid w:val="5086A276"/>
    <w:rsid w:val="50A7BDF6"/>
    <w:rsid w:val="50A8A0FF"/>
    <w:rsid w:val="50BFAA2A"/>
    <w:rsid w:val="5107DB2E"/>
    <w:rsid w:val="5139F50F"/>
    <w:rsid w:val="513C9441"/>
    <w:rsid w:val="519B4BB8"/>
    <w:rsid w:val="51ACB1AD"/>
    <w:rsid w:val="51B91886"/>
    <w:rsid w:val="51E28620"/>
    <w:rsid w:val="51E9F613"/>
    <w:rsid w:val="51F725A7"/>
    <w:rsid w:val="51FCF463"/>
    <w:rsid w:val="520CC8FF"/>
    <w:rsid w:val="5237D700"/>
    <w:rsid w:val="5240CE6E"/>
    <w:rsid w:val="5263EF17"/>
    <w:rsid w:val="526F80F4"/>
    <w:rsid w:val="5276091B"/>
    <w:rsid w:val="5280D3BF"/>
    <w:rsid w:val="52889460"/>
    <w:rsid w:val="52C3FF71"/>
    <w:rsid w:val="52C56C2D"/>
    <w:rsid w:val="52D5EEE5"/>
    <w:rsid w:val="52F2CF52"/>
    <w:rsid w:val="5316DFD9"/>
    <w:rsid w:val="531BE26C"/>
    <w:rsid w:val="5329E454"/>
    <w:rsid w:val="53785954"/>
    <w:rsid w:val="539F28AA"/>
    <w:rsid w:val="53A3A506"/>
    <w:rsid w:val="53AEAA3D"/>
    <w:rsid w:val="53B2FD6D"/>
    <w:rsid w:val="53B59A54"/>
    <w:rsid w:val="541DC6EB"/>
    <w:rsid w:val="5424089D"/>
    <w:rsid w:val="542946F3"/>
    <w:rsid w:val="542FC0FF"/>
    <w:rsid w:val="5433AFBB"/>
    <w:rsid w:val="5450D010"/>
    <w:rsid w:val="54750144"/>
    <w:rsid w:val="54807AFA"/>
    <w:rsid w:val="5490429D"/>
    <w:rsid w:val="54B4E621"/>
    <w:rsid w:val="54BD594C"/>
    <w:rsid w:val="54E48AC8"/>
    <w:rsid w:val="550F87F9"/>
    <w:rsid w:val="554A682C"/>
    <w:rsid w:val="554F3E10"/>
    <w:rsid w:val="557CE183"/>
    <w:rsid w:val="5584C493"/>
    <w:rsid w:val="55A576CD"/>
    <w:rsid w:val="55B2A35A"/>
    <w:rsid w:val="55C6522F"/>
    <w:rsid w:val="5646D5D4"/>
    <w:rsid w:val="567732BD"/>
    <w:rsid w:val="5689615E"/>
    <w:rsid w:val="569A2DA5"/>
    <w:rsid w:val="56B0DABA"/>
    <w:rsid w:val="56B7E55B"/>
    <w:rsid w:val="56B894B2"/>
    <w:rsid w:val="56DFCD83"/>
    <w:rsid w:val="56F3795B"/>
    <w:rsid w:val="56F3A4AB"/>
    <w:rsid w:val="5701C48F"/>
    <w:rsid w:val="573CEA90"/>
    <w:rsid w:val="5753510A"/>
    <w:rsid w:val="575C1A3E"/>
    <w:rsid w:val="575D4CE8"/>
    <w:rsid w:val="5764747B"/>
    <w:rsid w:val="57878AA6"/>
    <w:rsid w:val="578B4686"/>
    <w:rsid w:val="5797BBFA"/>
    <w:rsid w:val="57B52371"/>
    <w:rsid w:val="57B7C573"/>
    <w:rsid w:val="57C7352E"/>
    <w:rsid w:val="57DC7282"/>
    <w:rsid w:val="57E1E9DD"/>
    <w:rsid w:val="57E2EF9B"/>
    <w:rsid w:val="57EDACAE"/>
    <w:rsid w:val="580C92C5"/>
    <w:rsid w:val="5819EBF0"/>
    <w:rsid w:val="583566EA"/>
    <w:rsid w:val="586EC56A"/>
    <w:rsid w:val="5871131E"/>
    <w:rsid w:val="588736AF"/>
    <w:rsid w:val="58B28977"/>
    <w:rsid w:val="58B6AB58"/>
    <w:rsid w:val="58EC3976"/>
    <w:rsid w:val="59216519"/>
    <w:rsid w:val="5961E802"/>
    <w:rsid w:val="596B54D4"/>
    <w:rsid w:val="59862EF2"/>
    <w:rsid w:val="598AED05"/>
    <w:rsid w:val="59A675DC"/>
    <w:rsid w:val="59D60B8A"/>
    <w:rsid w:val="59DE2F37"/>
    <w:rsid w:val="59E91A0C"/>
    <w:rsid w:val="59E94505"/>
    <w:rsid w:val="59E947D8"/>
    <w:rsid w:val="59FE064F"/>
    <w:rsid w:val="5A302001"/>
    <w:rsid w:val="5A5699EA"/>
    <w:rsid w:val="5A65BC06"/>
    <w:rsid w:val="5A6E4CE1"/>
    <w:rsid w:val="5A8A8452"/>
    <w:rsid w:val="5A9B3EC2"/>
    <w:rsid w:val="5ABF11DD"/>
    <w:rsid w:val="5AD56946"/>
    <w:rsid w:val="5AF33F18"/>
    <w:rsid w:val="5B02B98A"/>
    <w:rsid w:val="5B0C235C"/>
    <w:rsid w:val="5B3149B5"/>
    <w:rsid w:val="5B45F193"/>
    <w:rsid w:val="5B49071B"/>
    <w:rsid w:val="5B555654"/>
    <w:rsid w:val="5B79FC12"/>
    <w:rsid w:val="5BEAB887"/>
    <w:rsid w:val="5BECCF3F"/>
    <w:rsid w:val="5BF0E2BA"/>
    <w:rsid w:val="5C0E17EF"/>
    <w:rsid w:val="5C330DE0"/>
    <w:rsid w:val="5C6B6B45"/>
    <w:rsid w:val="5C869FEE"/>
    <w:rsid w:val="5C8E3DBB"/>
    <w:rsid w:val="5D2234DD"/>
    <w:rsid w:val="5D36CDD6"/>
    <w:rsid w:val="5D4C7E0D"/>
    <w:rsid w:val="5D596DF3"/>
    <w:rsid w:val="5D59C0B1"/>
    <w:rsid w:val="5D758843"/>
    <w:rsid w:val="5D960CEF"/>
    <w:rsid w:val="5DA7CC72"/>
    <w:rsid w:val="5DAD5746"/>
    <w:rsid w:val="5DC488A5"/>
    <w:rsid w:val="5DD90CC9"/>
    <w:rsid w:val="5DEB9C81"/>
    <w:rsid w:val="5E220739"/>
    <w:rsid w:val="5E46F8DA"/>
    <w:rsid w:val="5E50E55F"/>
    <w:rsid w:val="5E669D2F"/>
    <w:rsid w:val="5E736582"/>
    <w:rsid w:val="5E74CF73"/>
    <w:rsid w:val="5E7F526A"/>
    <w:rsid w:val="5E8FF177"/>
    <w:rsid w:val="5EB11236"/>
    <w:rsid w:val="5EB4B4CB"/>
    <w:rsid w:val="5ECB1B5E"/>
    <w:rsid w:val="5ED10322"/>
    <w:rsid w:val="5EEA2E79"/>
    <w:rsid w:val="5EF6E30E"/>
    <w:rsid w:val="5F2E1A15"/>
    <w:rsid w:val="5F3596BF"/>
    <w:rsid w:val="5F479904"/>
    <w:rsid w:val="5F583D78"/>
    <w:rsid w:val="5F5A374C"/>
    <w:rsid w:val="5F806A2C"/>
    <w:rsid w:val="5F97A391"/>
    <w:rsid w:val="5FC370DA"/>
    <w:rsid w:val="5FC4B533"/>
    <w:rsid w:val="5FF7E71C"/>
    <w:rsid w:val="6009204E"/>
    <w:rsid w:val="601681ED"/>
    <w:rsid w:val="6029609E"/>
    <w:rsid w:val="6035076D"/>
    <w:rsid w:val="6061C511"/>
    <w:rsid w:val="6085F45E"/>
    <w:rsid w:val="608F62B6"/>
    <w:rsid w:val="60A7E77C"/>
    <w:rsid w:val="60BD3077"/>
    <w:rsid w:val="6107CBE9"/>
    <w:rsid w:val="6135A171"/>
    <w:rsid w:val="6145FBBD"/>
    <w:rsid w:val="61535988"/>
    <w:rsid w:val="617396B1"/>
    <w:rsid w:val="6180E231"/>
    <w:rsid w:val="618FBD8C"/>
    <w:rsid w:val="61986762"/>
    <w:rsid w:val="61B66699"/>
    <w:rsid w:val="61FB3A54"/>
    <w:rsid w:val="6208D795"/>
    <w:rsid w:val="6221F16F"/>
    <w:rsid w:val="62292F58"/>
    <w:rsid w:val="622FA83F"/>
    <w:rsid w:val="625D6530"/>
    <w:rsid w:val="626AEA22"/>
    <w:rsid w:val="62891A2F"/>
    <w:rsid w:val="629E85C0"/>
    <w:rsid w:val="62A142F6"/>
    <w:rsid w:val="62D1A228"/>
    <w:rsid w:val="62E8CDF3"/>
    <w:rsid w:val="63044C5B"/>
    <w:rsid w:val="6309977B"/>
    <w:rsid w:val="630F1C70"/>
    <w:rsid w:val="6315EB10"/>
    <w:rsid w:val="63222A12"/>
    <w:rsid w:val="633EDD61"/>
    <w:rsid w:val="633F054E"/>
    <w:rsid w:val="63448C6A"/>
    <w:rsid w:val="636B5D80"/>
    <w:rsid w:val="637FFD4B"/>
    <w:rsid w:val="6380483A"/>
    <w:rsid w:val="63946D16"/>
    <w:rsid w:val="63DB8E83"/>
    <w:rsid w:val="63EB82ED"/>
    <w:rsid w:val="641BCDBE"/>
    <w:rsid w:val="642CEA7C"/>
    <w:rsid w:val="64509352"/>
    <w:rsid w:val="64594820"/>
    <w:rsid w:val="6461F0B3"/>
    <w:rsid w:val="648D07DF"/>
    <w:rsid w:val="64A13A9D"/>
    <w:rsid w:val="64A6C00C"/>
    <w:rsid w:val="64C79ACF"/>
    <w:rsid w:val="64E6784D"/>
    <w:rsid w:val="64F15291"/>
    <w:rsid w:val="65030E50"/>
    <w:rsid w:val="6509C3C7"/>
    <w:rsid w:val="651A63ED"/>
    <w:rsid w:val="651E488F"/>
    <w:rsid w:val="653C588D"/>
    <w:rsid w:val="654E39F1"/>
    <w:rsid w:val="6578DE4F"/>
    <w:rsid w:val="65B8DA7B"/>
    <w:rsid w:val="65CB7369"/>
    <w:rsid w:val="65E317E3"/>
    <w:rsid w:val="65E7D786"/>
    <w:rsid w:val="65E85916"/>
    <w:rsid w:val="660D7B32"/>
    <w:rsid w:val="662FF26E"/>
    <w:rsid w:val="663D6150"/>
    <w:rsid w:val="6658649B"/>
    <w:rsid w:val="66B4AB28"/>
    <w:rsid w:val="66BEA9D8"/>
    <w:rsid w:val="66FA0442"/>
    <w:rsid w:val="671BA94B"/>
    <w:rsid w:val="6735F044"/>
    <w:rsid w:val="67455C44"/>
    <w:rsid w:val="67602076"/>
    <w:rsid w:val="67621F47"/>
    <w:rsid w:val="67797823"/>
    <w:rsid w:val="6798E661"/>
    <w:rsid w:val="67D923F4"/>
    <w:rsid w:val="67DC6205"/>
    <w:rsid w:val="681001D5"/>
    <w:rsid w:val="6821D328"/>
    <w:rsid w:val="6829A09C"/>
    <w:rsid w:val="683AB7F2"/>
    <w:rsid w:val="685537BE"/>
    <w:rsid w:val="685E2F51"/>
    <w:rsid w:val="68625DC3"/>
    <w:rsid w:val="689A0300"/>
    <w:rsid w:val="68BCA70D"/>
    <w:rsid w:val="68C9EF11"/>
    <w:rsid w:val="68E020C1"/>
    <w:rsid w:val="68F8338F"/>
    <w:rsid w:val="691B3F83"/>
    <w:rsid w:val="69235390"/>
    <w:rsid w:val="698E5666"/>
    <w:rsid w:val="6992614A"/>
    <w:rsid w:val="69D42F8B"/>
    <w:rsid w:val="69DCCE74"/>
    <w:rsid w:val="69E17462"/>
    <w:rsid w:val="69F54CAA"/>
    <w:rsid w:val="6A0151F9"/>
    <w:rsid w:val="6A0EB1B0"/>
    <w:rsid w:val="6A2D914C"/>
    <w:rsid w:val="6A3074F2"/>
    <w:rsid w:val="6A3A3866"/>
    <w:rsid w:val="6A40E50F"/>
    <w:rsid w:val="6A48F645"/>
    <w:rsid w:val="6A4F681C"/>
    <w:rsid w:val="6A95C2B0"/>
    <w:rsid w:val="6AED6ADF"/>
    <w:rsid w:val="6B19020E"/>
    <w:rsid w:val="6B26E8AC"/>
    <w:rsid w:val="6B5FEA00"/>
    <w:rsid w:val="6B64DDDE"/>
    <w:rsid w:val="6B6ADBAD"/>
    <w:rsid w:val="6B9CEEC6"/>
    <w:rsid w:val="6BC5C933"/>
    <w:rsid w:val="6BD06899"/>
    <w:rsid w:val="6BDCD645"/>
    <w:rsid w:val="6BE058D1"/>
    <w:rsid w:val="6BE56D9E"/>
    <w:rsid w:val="6BF5B165"/>
    <w:rsid w:val="6C1C64D9"/>
    <w:rsid w:val="6C48783B"/>
    <w:rsid w:val="6C6C1ADD"/>
    <w:rsid w:val="6C83D405"/>
    <w:rsid w:val="6CC7BF32"/>
    <w:rsid w:val="6CCEE3F2"/>
    <w:rsid w:val="6CE9B9DB"/>
    <w:rsid w:val="6D0B254F"/>
    <w:rsid w:val="6D10F00A"/>
    <w:rsid w:val="6D1D3DB6"/>
    <w:rsid w:val="6D54E6F1"/>
    <w:rsid w:val="6D6FC9F0"/>
    <w:rsid w:val="6D844F8D"/>
    <w:rsid w:val="6D8780C1"/>
    <w:rsid w:val="6DB707DC"/>
    <w:rsid w:val="6E1CBC18"/>
    <w:rsid w:val="6E368F90"/>
    <w:rsid w:val="6E8F0D2F"/>
    <w:rsid w:val="6EAEE45A"/>
    <w:rsid w:val="6EE37624"/>
    <w:rsid w:val="6F1350B8"/>
    <w:rsid w:val="6F192DF2"/>
    <w:rsid w:val="6F249075"/>
    <w:rsid w:val="6F32501B"/>
    <w:rsid w:val="6F41FF9E"/>
    <w:rsid w:val="6F4483A8"/>
    <w:rsid w:val="6F7A185A"/>
    <w:rsid w:val="6F858B2E"/>
    <w:rsid w:val="6F8F0350"/>
    <w:rsid w:val="6F931D56"/>
    <w:rsid w:val="6FB0A0E4"/>
    <w:rsid w:val="6FB3C1CC"/>
    <w:rsid w:val="6FC2E040"/>
    <w:rsid w:val="6FDE3BDF"/>
    <w:rsid w:val="6FE57AE3"/>
    <w:rsid w:val="700BD2F5"/>
    <w:rsid w:val="700D42C3"/>
    <w:rsid w:val="701C087E"/>
    <w:rsid w:val="703C05AF"/>
    <w:rsid w:val="7048E2AE"/>
    <w:rsid w:val="704D615A"/>
    <w:rsid w:val="704E95F3"/>
    <w:rsid w:val="70642AA7"/>
    <w:rsid w:val="706C9369"/>
    <w:rsid w:val="70BF253E"/>
    <w:rsid w:val="70D1863D"/>
    <w:rsid w:val="70E0992E"/>
    <w:rsid w:val="70F29C81"/>
    <w:rsid w:val="7103C15A"/>
    <w:rsid w:val="712FE813"/>
    <w:rsid w:val="7149F5FB"/>
    <w:rsid w:val="7162C7D8"/>
    <w:rsid w:val="7176EDF2"/>
    <w:rsid w:val="717D8524"/>
    <w:rsid w:val="71B7D861"/>
    <w:rsid w:val="71C6C82E"/>
    <w:rsid w:val="71C73938"/>
    <w:rsid w:val="71F86F92"/>
    <w:rsid w:val="7222E74A"/>
    <w:rsid w:val="722731D6"/>
    <w:rsid w:val="722CB495"/>
    <w:rsid w:val="7239DC58"/>
    <w:rsid w:val="723CE040"/>
    <w:rsid w:val="724CEAF5"/>
    <w:rsid w:val="725022D5"/>
    <w:rsid w:val="72556797"/>
    <w:rsid w:val="72596A5C"/>
    <w:rsid w:val="7262288A"/>
    <w:rsid w:val="727ACC48"/>
    <w:rsid w:val="72807968"/>
    <w:rsid w:val="7281F478"/>
    <w:rsid w:val="7284904A"/>
    <w:rsid w:val="7287B17C"/>
    <w:rsid w:val="729384A8"/>
    <w:rsid w:val="730D0D68"/>
    <w:rsid w:val="7354C892"/>
    <w:rsid w:val="735722C0"/>
    <w:rsid w:val="73CBC501"/>
    <w:rsid w:val="73CC8BDC"/>
    <w:rsid w:val="73DA6842"/>
    <w:rsid w:val="73E1E0D9"/>
    <w:rsid w:val="73E43F60"/>
    <w:rsid w:val="73F15887"/>
    <w:rsid w:val="73F41171"/>
    <w:rsid w:val="741D98ED"/>
    <w:rsid w:val="7429C3F4"/>
    <w:rsid w:val="743EF0C7"/>
    <w:rsid w:val="744D246D"/>
    <w:rsid w:val="74581EC2"/>
    <w:rsid w:val="74893BF2"/>
    <w:rsid w:val="74B28BB8"/>
    <w:rsid w:val="74E7B8F9"/>
    <w:rsid w:val="74FAF178"/>
    <w:rsid w:val="7504539D"/>
    <w:rsid w:val="7508D987"/>
    <w:rsid w:val="7526EC71"/>
    <w:rsid w:val="7548EC2C"/>
    <w:rsid w:val="756BCECF"/>
    <w:rsid w:val="75A34D81"/>
    <w:rsid w:val="75F618C6"/>
    <w:rsid w:val="76376C12"/>
    <w:rsid w:val="76490CD2"/>
    <w:rsid w:val="765EDCE4"/>
    <w:rsid w:val="7662BDE6"/>
    <w:rsid w:val="7666402B"/>
    <w:rsid w:val="76747AC7"/>
    <w:rsid w:val="76CF9AFA"/>
    <w:rsid w:val="76E16B57"/>
    <w:rsid w:val="76ED66AA"/>
    <w:rsid w:val="77000000"/>
    <w:rsid w:val="7703A104"/>
    <w:rsid w:val="7703F097"/>
    <w:rsid w:val="7743D760"/>
    <w:rsid w:val="77459891"/>
    <w:rsid w:val="7757305F"/>
    <w:rsid w:val="77582A73"/>
    <w:rsid w:val="7769E53F"/>
    <w:rsid w:val="77853288"/>
    <w:rsid w:val="7795C5E9"/>
    <w:rsid w:val="77A34891"/>
    <w:rsid w:val="77FE1526"/>
    <w:rsid w:val="7802424E"/>
    <w:rsid w:val="784E53D7"/>
    <w:rsid w:val="785E5340"/>
    <w:rsid w:val="7899BCFB"/>
    <w:rsid w:val="78C1F781"/>
    <w:rsid w:val="78CEAF76"/>
    <w:rsid w:val="78D7A720"/>
    <w:rsid w:val="7922B122"/>
    <w:rsid w:val="793B7C98"/>
    <w:rsid w:val="7951C773"/>
    <w:rsid w:val="79528198"/>
    <w:rsid w:val="796C0D5F"/>
    <w:rsid w:val="798B61DF"/>
    <w:rsid w:val="79AA8AD0"/>
    <w:rsid w:val="79B4A586"/>
    <w:rsid w:val="79B976E3"/>
    <w:rsid w:val="79C53ED9"/>
    <w:rsid w:val="79CAE088"/>
    <w:rsid w:val="79EB2F7C"/>
    <w:rsid w:val="79FBC818"/>
    <w:rsid w:val="7A12C258"/>
    <w:rsid w:val="7A7DC2DD"/>
    <w:rsid w:val="7A7E0B6A"/>
    <w:rsid w:val="7AA3E954"/>
    <w:rsid w:val="7AD10A9D"/>
    <w:rsid w:val="7B0A85F3"/>
    <w:rsid w:val="7B4755E0"/>
    <w:rsid w:val="7B4AE4AC"/>
    <w:rsid w:val="7B5A2565"/>
    <w:rsid w:val="7B63A205"/>
    <w:rsid w:val="7B8A25F2"/>
    <w:rsid w:val="7B8DCB39"/>
    <w:rsid w:val="7B98FFB3"/>
    <w:rsid w:val="7B9EE019"/>
    <w:rsid w:val="7BB9ECB6"/>
    <w:rsid w:val="7BC4C7CE"/>
    <w:rsid w:val="7BDBF948"/>
    <w:rsid w:val="7BF4E8E2"/>
    <w:rsid w:val="7BF667AB"/>
    <w:rsid w:val="7BF80102"/>
    <w:rsid w:val="7C0521C1"/>
    <w:rsid w:val="7C45B821"/>
    <w:rsid w:val="7C56F234"/>
    <w:rsid w:val="7C62B287"/>
    <w:rsid w:val="7C6BB34C"/>
    <w:rsid w:val="7C6C0988"/>
    <w:rsid w:val="7C6CE2DF"/>
    <w:rsid w:val="7C84C688"/>
    <w:rsid w:val="7CAE4577"/>
    <w:rsid w:val="7CB2E597"/>
    <w:rsid w:val="7CBB3AD8"/>
    <w:rsid w:val="7CE1958E"/>
    <w:rsid w:val="7CEADDB9"/>
    <w:rsid w:val="7CF5CCD2"/>
    <w:rsid w:val="7CFD526E"/>
    <w:rsid w:val="7D1AC058"/>
    <w:rsid w:val="7D1DAF10"/>
    <w:rsid w:val="7D30C787"/>
    <w:rsid w:val="7D41CBEB"/>
    <w:rsid w:val="7D6CCBDA"/>
    <w:rsid w:val="7D74B80C"/>
    <w:rsid w:val="7DB600B5"/>
    <w:rsid w:val="7DBE338F"/>
    <w:rsid w:val="7DDEA77D"/>
    <w:rsid w:val="7DF9FCBA"/>
    <w:rsid w:val="7DFA1FB2"/>
    <w:rsid w:val="7E13EB91"/>
    <w:rsid w:val="7E1C321E"/>
    <w:rsid w:val="7E207389"/>
    <w:rsid w:val="7E472AFA"/>
    <w:rsid w:val="7E797E3E"/>
    <w:rsid w:val="7E7E015D"/>
    <w:rsid w:val="7E8B8D7F"/>
    <w:rsid w:val="7E8C9CB7"/>
    <w:rsid w:val="7EB09AAE"/>
    <w:rsid w:val="7EE2E967"/>
    <w:rsid w:val="7EF05604"/>
    <w:rsid w:val="7EFD566D"/>
    <w:rsid w:val="7F0794B2"/>
    <w:rsid w:val="7F229C5C"/>
    <w:rsid w:val="7F276D3C"/>
    <w:rsid w:val="7F3F95AA"/>
    <w:rsid w:val="7F3FBF20"/>
    <w:rsid w:val="7F9C146E"/>
    <w:rsid w:val="7FAAD26C"/>
    <w:rsid w:val="7FF7E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2CC9"/>
  <w15:docId w15:val="{6446633A-380D-420F-831E-153CAD3B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79C"/>
    <w:pPr>
      <w:spacing w:after="0" w:line="240" w:lineRule="auto"/>
    </w:pPr>
    <w:rPr>
      <w:rFonts w:ascii="Times New Roman" w:eastAsia="Times New Roman" w:hAnsi="Times New Roman" w:cs="Times New Roman"/>
      <w:kern w:val="0"/>
      <w:lang w:eastAsia="lt-LT"/>
    </w:rPr>
  </w:style>
  <w:style w:type="paragraph" w:styleId="Antrat1">
    <w:name w:val="heading 1"/>
    <w:basedOn w:val="prastasis"/>
    <w:next w:val="prastasis"/>
    <w:link w:val="Antrat1Diagrama"/>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67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67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67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67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6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6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6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67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6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6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67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679C"/>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96679C"/>
    <w:pPr>
      <w:ind w:left="720"/>
      <w:contextualSpacing/>
    </w:pPr>
  </w:style>
  <w:style w:type="character" w:styleId="Rykuspabraukimas">
    <w:name w:val="Intense Emphasis"/>
    <w:basedOn w:val="Numatytasispastraiposriftas"/>
    <w:uiPriority w:val="21"/>
    <w:qFormat/>
    <w:rsid w:val="0096679C"/>
    <w:rPr>
      <w:i/>
      <w:iCs/>
      <w:color w:val="0F4761" w:themeColor="accent1" w:themeShade="BF"/>
    </w:rPr>
  </w:style>
  <w:style w:type="paragraph" w:styleId="Iskirtacitata">
    <w:name w:val="Intense Quote"/>
    <w:basedOn w:val="prastasis"/>
    <w:next w:val="prastasis"/>
    <w:link w:val="IskirtacitataDiagrama"/>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679C"/>
    <w:rPr>
      <w:i/>
      <w:iCs/>
      <w:color w:val="0F4761" w:themeColor="accent1" w:themeShade="BF"/>
    </w:rPr>
  </w:style>
  <w:style w:type="character" w:styleId="Rykinuoroda">
    <w:name w:val="Intense Reference"/>
    <w:basedOn w:val="Numatytasispastraiposriftas"/>
    <w:uiPriority w:val="32"/>
    <w:qFormat/>
    <w:rsid w:val="0096679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96679C"/>
  </w:style>
  <w:style w:type="paragraph" w:styleId="Betarp">
    <w:name w:val="No Spacing"/>
    <w:link w:val="BetarpDiagrama"/>
    <w:uiPriority w:val="1"/>
    <w:qFormat/>
    <w:rsid w:val="0096679C"/>
    <w:pPr>
      <w:spacing w:after="0" w:line="240" w:lineRule="auto"/>
    </w:pPr>
    <w:rPr>
      <w:rFonts w:ascii="Times New Roman" w:eastAsia="Times New Roman" w:hAnsi="Times New Roman" w:cs="Times New Roman"/>
      <w:kern w:val="0"/>
      <w:szCs w:val="20"/>
    </w:rPr>
  </w:style>
  <w:style w:type="character" w:customStyle="1" w:styleId="BetarpDiagrama">
    <w:name w:val="Be tarpų Diagrama"/>
    <w:basedOn w:val="Numatytasispastraiposriftas"/>
    <w:link w:val="Betarp"/>
    <w:uiPriority w:val="1"/>
    <w:rsid w:val="0096679C"/>
    <w:rPr>
      <w:rFonts w:ascii="Times New Roman" w:eastAsia="Times New Roman" w:hAnsi="Times New Roman" w:cs="Times New Roman"/>
      <w:kern w:val="0"/>
      <w:szCs w:val="20"/>
    </w:rPr>
  </w:style>
  <w:style w:type="character" w:styleId="Komentaronuoroda">
    <w:name w:val="annotation reference"/>
    <w:basedOn w:val="Numatytasispastraiposriftas"/>
    <w:uiPriority w:val="99"/>
    <w:semiHidden/>
    <w:unhideWhenUsed/>
    <w:rsid w:val="0096679C"/>
    <w:rPr>
      <w:sz w:val="16"/>
      <w:szCs w:val="16"/>
    </w:rPr>
  </w:style>
  <w:style w:type="paragraph" w:styleId="Komentarotekstas">
    <w:name w:val="annotation text"/>
    <w:basedOn w:val="prastasis"/>
    <w:link w:val="KomentarotekstasDiagrama"/>
    <w:uiPriority w:val="99"/>
    <w:unhideWhenUsed/>
    <w:rsid w:val="0096679C"/>
    <w:rPr>
      <w:sz w:val="20"/>
      <w:szCs w:val="20"/>
    </w:rPr>
  </w:style>
  <w:style w:type="character" w:customStyle="1" w:styleId="KomentarotekstasDiagrama">
    <w:name w:val="Komentaro tekstas Diagrama"/>
    <w:basedOn w:val="Numatytasispastraiposriftas"/>
    <w:link w:val="Komentarotekstas"/>
    <w:uiPriority w:val="99"/>
    <w:rsid w:val="0096679C"/>
    <w:rPr>
      <w:rFonts w:ascii="Times New Roman" w:eastAsia="Times New Roman" w:hAnsi="Times New Roman" w:cs="Times New Roman"/>
      <w:kern w:val="0"/>
      <w:sz w:val="20"/>
      <w:szCs w:val="20"/>
      <w:lang w:eastAsia="lt-LT"/>
    </w:rPr>
  </w:style>
  <w:style w:type="character" w:customStyle="1" w:styleId="eop">
    <w:name w:val="eop"/>
    <w:basedOn w:val="Numatytasispastraiposriftas"/>
    <w:rsid w:val="25AE63B2"/>
    <w:rPr>
      <w:rFonts w:asciiTheme="minorHAnsi" w:eastAsiaTheme="minorEastAsia" w:hAnsiTheme="minorHAnsi" w:cstheme="minorBidi"/>
      <w:sz w:val="22"/>
      <w:szCs w:val="22"/>
    </w:rPr>
  </w:style>
  <w:style w:type="paragraph" w:customStyle="1" w:styleId="paragraph">
    <w:name w:val="paragraph"/>
    <w:basedOn w:val="prastasis"/>
    <w:rsid w:val="25AE63B2"/>
    <w:pPr>
      <w:spacing w:beforeAutospacing="1" w:afterAutospacing="1"/>
    </w:pPr>
    <w:rPr>
      <w:rFonts w:asciiTheme="minorHAnsi" w:eastAsiaTheme="minorEastAsia" w:hAnsiTheme="minorHAnsi" w:cstheme="minorBidi"/>
      <w:lang w:val="en-GB" w:eastAsia="en-GB"/>
    </w:rPr>
  </w:style>
  <w:style w:type="paragraph" w:styleId="Komentarotema">
    <w:name w:val="annotation subject"/>
    <w:basedOn w:val="Komentarotekstas"/>
    <w:next w:val="Komentarotekstas"/>
    <w:link w:val="KomentarotemaDiagrama"/>
    <w:uiPriority w:val="99"/>
    <w:semiHidden/>
    <w:unhideWhenUsed/>
    <w:rsid w:val="00E176BE"/>
    <w:rPr>
      <w:b/>
      <w:bCs/>
    </w:rPr>
  </w:style>
  <w:style w:type="character" w:customStyle="1" w:styleId="KomentarotemaDiagrama">
    <w:name w:val="Komentaro tema Diagrama"/>
    <w:basedOn w:val="KomentarotekstasDiagrama"/>
    <w:link w:val="Komentarotema"/>
    <w:uiPriority w:val="99"/>
    <w:semiHidden/>
    <w:rsid w:val="00E176BE"/>
    <w:rPr>
      <w:rFonts w:ascii="Times New Roman" w:eastAsia="Times New Roman" w:hAnsi="Times New Roman" w:cs="Times New Roman"/>
      <w:b/>
      <w:bCs/>
      <w:kern w:val="0"/>
      <w:sz w:val="20"/>
      <w:szCs w:val="20"/>
      <w:lang w:eastAsia="lt-LT"/>
    </w:rPr>
  </w:style>
  <w:style w:type="paragraph" w:styleId="Antrats">
    <w:name w:val="header"/>
    <w:basedOn w:val="prastasis"/>
    <w:uiPriority w:val="99"/>
    <w:unhideWhenUsed/>
    <w:rsid w:val="34D01CA2"/>
    <w:pPr>
      <w:tabs>
        <w:tab w:val="center" w:pos="4680"/>
        <w:tab w:val="right" w:pos="9360"/>
      </w:tabs>
    </w:pPr>
  </w:style>
  <w:style w:type="paragraph" w:styleId="Porat">
    <w:name w:val="footer"/>
    <w:basedOn w:val="prastasis"/>
    <w:uiPriority w:val="99"/>
    <w:unhideWhenUsed/>
    <w:rsid w:val="34D01CA2"/>
    <w:pPr>
      <w:tabs>
        <w:tab w:val="center" w:pos="4680"/>
        <w:tab w:val="right" w:pos="9360"/>
      </w:tabs>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C127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78D"/>
    <w:rPr>
      <w:rFonts w:ascii="Segoe UI" w:eastAsia="Times New Roman" w:hAnsi="Segoe UI" w:cs="Segoe UI"/>
      <w:kern w:val="0"/>
      <w:sz w:val="18"/>
      <w:szCs w:val="18"/>
      <w:lang w:eastAsia="lt-LT"/>
    </w:rPr>
  </w:style>
  <w:style w:type="character" w:customStyle="1" w:styleId="normaltextrun">
    <w:name w:val="normaltextrun"/>
    <w:basedOn w:val="Numatytasispastraiposriftas"/>
    <w:rsid w:val="00D342DE"/>
  </w:style>
  <w:style w:type="character" w:customStyle="1" w:styleId="scxw174418021">
    <w:name w:val="scxw174418021"/>
    <w:basedOn w:val="Numatytasispastraiposriftas"/>
    <w:rsid w:val="00A0544B"/>
  </w:style>
  <w:style w:type="character" w:styleId="Hipersaitas">
    <w:name w:val="Hyperlink"/>
    <w:basedOn w:val="Numatytasispastraiposriftas"/>
    <w:uiPriority w:val="99"/>
    <w:unhideWhenUsed/>
    <w:rsid w:val="00A0544B"/>
    <w:rPr>
      <w:color w:val="467886" w:themeColor="hyperlink"/>
      <w:u w:val="single"/>
    </w:rPr>
  </w:style>
  <w:style w:type="paragraph" w:styleId="Pataisymai">
    <w:name w:val="Revision"/>
    <w:hidden/>
    <w:uiPriority w:val="99"/>
    <w:semiHidden/>
    <w:rsid w:val="000D6003"/>
    <w:pPr>
      <w:spacing w:after="0" w:line="240" w:lineRule="auto"/>
    </w:pPr>
    <w:rPr>
      <w:rFonts w:ascii="Times New Roman" w:eastAsia="Times New Roman" w:hAnsi="Times New Roman" w:cs="Times New Roman"/>
      <w:kern w:val="0"/>
      <w:lang w:eastAsia="lt-LT"/>
    </w:rPr>
  </w:style>
  <w:style w:type="character" w:styleId="Grietas">
    <w:name w:val="Strong"/>
    <w:aliases w:val="Bold"/>
    <w:basedOn w:val="Numatytasispastraiposriftas"/>
    <w:uiPriority w:val="22"/>
    <w:qFormat/>
    <w:rsid w:val="006B126E"/>
    <w:rPr>
      <w:rFonts w:ascii="Calibri" w:hAnsi="Calibri"/>
      <w:b/>
      <w:bCs/>
    </w:rPr>
  </w:style>
  <w:style w:type="paragraph" w:customStyle="1" w:styleId="Minutes-Text">
    <w:name w:val="Minutes-Text"/>
    <w:basedOn w:val="prastasis"/>
    <w:uiPriority w:val="27"/>
    <w:semiHidden/>
    <w:rsid w:val="00A40655"/>
    <w:pPr>
      <w:tabs>
        <w:tab w:val="left" w:pos="7938"/>
      </w:tabs>
      <w:spacing w:line="280" w:lineRule="atLeast"/>
      <w:ind w:left="426" w:right="848"/>
      <w:contextualSpacing/>
    </w:pPr>
    <w:rPr>
      <w:rFonts w:asciiTheme="minorHAnsi" w:eastAsiaTheme="minorHAnsi" w:hAnsiTheme="minorHAnsi" w:cstheme="minorBidi"/>
      <w:sz w:val="22"/>
      <w:szCs w:val="22"/>
      <w:lang w:val="de-CH" w:eastAsia="en-US"/>
    </w:rPr>
  </w:style>
  <w:style w:type="character" w:customStyle="1" w:styleId="Neapdorotaspaminjimas1">
    <w:name w:val="Neapdorotas paminėjimas1"/>
    <w:basedOn w:val="Numatytasispastraiposriftas"/>
    <w:uiPriority w:val="99"/>
    <w:semiHidden/>
    <w:unhideWhenUsed/>
    <w:rsid w:val="00EC14D0"/>
    <w:rPr>
      <w:color w:val="605E5C"/>
      <w:shd w:val="clear" w:color="auto" w:fill="E1DFDD"/>
    </w:rPr>
  </w:style>
  <w:style w:type="character" w:styleId="Perirtashipersaitas">
    <w:name w:val="FollowedHyperlink"/>
    <w:basedOn w:val="Numatytasispastraiposriftas"/>
    <w:uiPriority w:val="99"/>
    <w:semiHidden/>
    <w:unhideWhenUsed/>
    <w:rsid w:val="00C4569E"/>
    <w:rPr>
      <w:color w:val="96607D" w:themeColor="followedHyperlink"/>
      <w:u w:val="single"/>
    </w:rPr>
  </w:style>
  <w:style w:type="paragraph" w:customStyle="1" w:styleId="text-base">
    <w:name w:val="text-base"/>
    <w:basedOn w:val="prastasis"/>
    <w:rsid w:val="00C91665"/>
    <w:pPr>
      <w:spacing w:before="100" w:beforeAutospacing="1" w:after="100" w:afterAutospacing="1"/>
    </w:pPr>
    <w:rPr>
      <w:lang w:val="en-US" w:eastAsia="en-US"/>
    </w:rPr>
  </w:style>
  <w:style w:type="character" w:styleId="Neapdorotaspaminjimas">
    <w:name w:val="Unresolved Mention"/>
    <w:basedOn w:val="Numatytasispastraiposriftas"/>
    <w:uiPriority w:val="99"/>
    <w:semiHidden/>
    <w:unhideWhenUsed/>
    <w:rsid w:val="0045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055">
      <w:bodyDiv w:val="1"/>
      <w:marLeft w:val="0"/>
      <w:marRight w:val="0"/>
      <w:marTop w:val="0"/>
      <w:marBottom w:val="0"/>
      <w:divBdr>
        <w:top w:val="none" w:sz="0" w:space="0" w:color="auto"/>
        <w:left w:val="none" w:sz="0" w:space="0" w:color="auto"/>
        <w:bottom w:val="none" w:sz="0" w:space="0" w:color="auto"/>
        <w:right w:val="none" w:sz="0" w:space="0" w:color="auto"/>
      </w:divBdr>
    </w:div>
    <w:div w:id="223373406">
      <w:bodyDiv w:val="1"/>
      <w:marLeft w:val="0"/>
      <w:marRight w:val="0"/>
      <w:marTop w:val="0"/>
      <w:marBottom w:val="0"/>
      <w:divBdr>
        <w:top w:val="none" w:sz="0" w:space="0" w:color="auto"/>
        <w:left w:val="none" w:sz="0" w:space="0" w:color="auto"/>
        <w:bottom w:val="none" w:sz="0" w:space="0" w:color="auto"/>
        <w:right w:val="none" w:sz="0" w:space="0" w:color="auto"/>
      </w:divBdr>
      <w:divsChild>
        <w:div w:id="1396465582">
          <w:marLeft w:val="0"/>
          <w:marRight w:val="0"/>
          <w:marTop w:val="0"/>
          <w:marBottom w:val="0"/>
          <w:divBdr>
            <w:top w:val="none" w:sz="0" w:space="0" w:color="auto"/>
            <w:left w:val="none" w:sz="0" w:space="0" w:color="auto"/>
            <w:bottom w:val="none" w:sz="0" w:space="0" w:color="auto"/>
            <w:right w:val="none" w:sz="0" w:space="0" w:color="auto"/>
          </w:divBdr>
          <w:divsChild>
            <w:div w:id="1094591182">
              <w:marLeft w:val="0"/>
              <w:marRight w:val="0"/>
              <w:marTop w:val="0"/>
              <w:marBottom w:val="0"/>
              <w:divBdr>
                <w:top w:val="none" w:sz="0" w:space="0" w:color="auto"/>
                <w:left w:val="none" w:sz="0" w:space="0" w:color="auto"/>
                <w:bottom w:val="none" w:sz="0" w:space="0" w:color="auto"/>
                <w:right w:val="none" w:sz="0" w:space="0" w:color="auto"/>
              </w:divBdr>
              <w:divsChild>
                <w:div w:id="2001692537">
                  <w:marLeft w:val="0"/>
                  <w:marRight w:val="0"/>
                  <w:marTop w:val="0"/>
                  <w:marBottom w:val="0"/>
                  <w:divBdr>
                    <w:top w:val="none" w:sz="0" w:space="0" w:color="auto"/>
                    <w:left w:val="none" w:sz="0" w:space="0" w:color="auto"/>
                    <w:bottom w:val="none" w:sz="0" w:space="0" w:color="auto"/>
                    <w:right w:val="none" w:sz="0" w:space="0" w:color="auto"/>
                  </w:divBdr>
                  <w:divsChild>
                    <w:div w:id="9028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136644">
          <w:marLeft w:val="0"/>
          <w:marRight w:val="0"/>
          <w:marTop w:val="0"/>
          <w:marBottom w:val="0"/>
          <w:divBdr>
            <w:top w:val="none" w:sz="0" w:space="0" w:color="auto"/>
            <w:left w:val="none" w:sz="0" w:space="0" w:color="auto"/>
            <w:bottom w:val="none" w:sz="0" w:space="0" w:color="auto"/>
            <w:right w:val="none" w:sz="0" w:space="0" w:color="auto"/>
          </w:divBdr>
          <w:divsChild>
            <w:div w:id="801003036">
              <w:marLeft w:val="0"/>
              <w:marRight w:val="0"/>
              <w:marTop w:val="0"/>
              <w:marBottom w:val="0"/>
              <w:divBdr>
                <w:top w:val="none" w:sz="0" w:space="0" w:color="auto"/>
                <w:left w:val="none" w:sz="0" w:space="0" w:color="auto"/>
                <w:bottom w:val="none" w:sz="0" w:space="0" w:color="auto"/>
                <w:right w:val="none" w:sz="0" w:space="0" w:color="auto"/>
              </w:divBdr>
              <w:divsChild>
                <w:div w:id="1087919762">
                  <w:marLeft w:val="0"/>
                  <w:marRight w:val="0"/>
                  <w:marTop w:val="0"/>
                  <w:marBottom w:val="0"/>
                  <w:divBdr>
                    <w:top w:val="none" w:sz="0" w:space="0" w:color="auto"/>
                    <w:left w:val="none" w:sz="0" w:space="0" w:color="auto"/>
                    <w:bottom w:val="none" w:sz="0" w:space="0" w:color="auto"/>
                    <w:right w:val="none" w:sz="0" w:space="0" w:color="auto"/>
                  </w:divBdr>
                  <w:divsChild>
                    <w:div w:id="721177981">
                      <w:marLeft w:val="0"/>
                      <w:marRight w:val="0"/>
                      <w:marTop w:val="0"/>
                      <w:marBottom w:val="0"/>
                      <w:divBdr>
                        <w:top w:val="none" w:sz="0" w:space="0" w:color="auto"/>
                        <w:left w:val="none" w:sz="0" w:space="0" w:color="auto"/>
                        <w:bottom w:val="none" w:sz="0" w:space="0" w:color="auto"/>
                        <w:right w:val="none" w:sz="0" w:space="0" w:color="auto"/>
                      </w:divBdr>
                      <w:divsChild>
                        <w:div w:id="7762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4343">
      <w:bodyDiv w:val="1"/>
      <w:marLeft w:val="0"/>
      <w:marRight w:val="0"/>
      <w:marTop w:val="0"/>
      <w:marBottom w:val="0"/>
      <w:divBdr>
        <w:top w:val="none" w:sz="0" w:space="0" w:color="auto"/>
        <w:left w:val="none" w:sz="0" w:space="0" w:color="auto"/>
        <w:bottom w:val="none" w:sz="0" w:space="0" w:color="auto"/>
        <w:right w:val="none" w:sz="0" w:space="0" w:color="auto"/>
      </w:divBdr>
      <w:divsChild>
        <w:div w:id="2145998237">
          <w:marLeft w:val="0"/>
          <w:marRight w:val="0"/>
          <w:marTop w:val="0"/>
          <w:marBottom w:val="0"/>
          <w:divBdr>
            <w:top w:val="none" w:sz="0" w:space="0" w:color="auto"/>
            <w:left w:val="none" w:sz="0" w:space="0" w:color="auto"/>
            <w:bottom w:val="none" w:sz="0" w:space="0" w:color="auto"/>
            <w:right w:val="none" w:sz="0" w:space="0" w:color="auto"/>
          </w:divBdr>
        </w:div>
        <w:div w:id="233781559">
          <w:marLeft w:val="0"/>
          <w:marRight w:val="0"/>
          <w:marTop w:val="0"/>
          <w:marBottom w:val="0"/>
          <w:divBdr>
            <w:top w:val="none" w:sz="0" w:space="0" w:color="auto"/>
            <w:left w:val="none" w:sz="0" w:space="0" w:color="auto"/>
            <w:bottom w:val="none" w:sz="0" w:space="0" w:color="auto"/>
            <w:right w:val="none" w:sz="0" w:space="0" w:color="auto"/>
          </w:divBdr>
        </w:div>
        <w:div w:id="305429290">
          <w:marLeft w:val="0"/>
          <w:marRight w:val="0"/>
          <w:marTop w:val="0"/>
          <w:marBottom w:val="0"/>
          <w:divBdr>
            <w:top w:val="none" w:sz="0" w:space="0" w:color="auto"/>
            <w:left w:val="none" w:sz="0" w:space="0" w:color="auto"/>
            <w:bottom w:val="none" w:sz="0" w:space="0" w:color="auto"/>
            <w:right w:val="none" w:sz="0" w:space="0" w:color="auto"/>
          </w:divBdr>
        </w:div>
      </w:divsChild>
    </w:div>
    <w:div w:id="455834109">
      <w:bodyDiv w:val="1"/>
      <w:marLeft w:val="0"/>
      <w:marRight w:val="0"/>
      <w:marTop w:val="0"/>
      <w:marBottom w:val="0"/>
      <w:divBdr>
        <w:top w:val="none" w:sz="0" w:space="0" w:color="auto"/>
        <w:left w:val="none" w:sz="0" w:space="0" w:color="auto"/>
        <w:bottom w:val="none" w:sz="0" w:space="0" w:color="auto"/>
        <w:right w:val="none" w:sz="0" w:space="0" w:color="auto"/>
      </w:divBdr>
      <w:divsChild>
        <w:div w:id="1437866951">
          <w:marLeft w:val="0"/>
          <w:marRight w:val="0"/>
          <w:marTop w:val="0"/>
          <w:marBottom w:val="0"/>
          <w:divBdr>
            <w:top w:val="none" w:sz="0" w:space="0" w:color="auto"/>
            <w:left w:val="none" w:sz="0" w:space="0" w:color="auto"/>
            <w:bottom w:val="none" w:sz="0" w:space="0" w:color="auto"/>
            <w:right w:val="none" w:sz="0" w:space="0" w:color="auto"/>
          </w:divBdr>
          <w:divsChild>
            <w:div w:id="517499523">
              <w:marLeft w:val="0"/>
              <w:marRight w:val="0"/>
              <w:marTop w:val="0"/>
              <w:marBottom w:val="0"/>
              <w:divBdr>
                <w:top w:val="none" w:sz="0" w:space="0" w:color="auto"/>
                <w:left w:val="none" w:sz="0" w:space="0" w:color="auto"/>
                <w:bottom w:val="none" w:sz="0" w:space="0" w:color="auto"/>
                <w:right w:val="none" w:sz="0" w:space="0" w:color="auto"/>
              </w:divBdr>
              <w:divsChild>
                <w:div w:id="1196506177">
                  <w:marLeft w:val="0"/>
                  <w:marRight w:val="0"/>
                  <w:marTop w:val="0"/>
                  <w:marBottom w:val="0"/>
                  <w:divBdr>
                    <w:top w:val="none" w:sz="0" w:space="0" w:color="auto"/>
                    <w:left w:val="none" w:sz="0" w:space="0" w:color="auto"/>
                    <w:bottom w:val="none" w:sz="0" w:space="0" w:color="auto"/>
                    <w:right w:val="none" w:sz="0" w:space="0" w:color="auto"/>
                  </w:divBdr>
                  <w:divsChild>
                    <w:div w:id="18943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7736">
          <w:marLeft w:val="0"/>
          <w:marRight w:val="0"/>
          <w:marTop w:val="0"/>
          <w:marBottom w:val="0"/>
          <w:divBdr>
            <w:top w:val="none" w:sz="0" w:space="0" w:color="auto"/>
            <w:left w:val="none" w:sz="0" w:space="0" w:color="auto"/>
            <w:bottom w:val="none" w:sz="0" w:space="0" w:color="auto"/>
            <w:right w:val="none" w:sz="0" w:space="0" w:color="auto"/>
          </w:divBdr>
          <w:divsChild>
            <w:div w:id="1705714613">
              <w:marLeft w:val="0"/>
              <w:marRight w:val="0"/>
              <w:marTop w:val="0"/>
              <w:marBottom w:val="0"/>
              <w:divBdr>
                <w:top w:val="none" w:sz="0" w:space="0" w:color="auto"/>
                <w:left w:val="none" w:sz="0" w:space="0" w:color="auto"/>
                <w:bottom w:val="none" w:sz="0" w:space="0" w:color="auto"/>
                <w:right w:val="none" w:sz="0" w:space="0" w:color="auto"/>
              </w:divBdr>
              <w:divsChild>
                <w:div w:id="948047689">
                  <w:marLeft w:val="0"/>
                  <w:marRight w:val="0"/>
                  <w:marTop w:val="0"/>
                  <w:marBottom w:val="0"/>
                  <w:divBdr>
                    <w:top w:val="none" w:sz="0" w:space="0" w:color="auto"/>
                    <w:left w:val="none" w:sz="0" w:space="0" w:color="auto"/>
                    <w:bottom w:val="none" w:sz="0" w:space="0" w:color="auto"/>
                    <w:right w:val="none" w:sz="0" w:space="0" w:color="auto"/>
                  </w:divBdr>
                  <w:divsChild>
                    <w:div w:id="819809310">
                      <w:marLeft w:val="0"/>
                      <w:marRight w:val="0"/>
                      <w:marTop w:val="0"/>
                      <w:marBottom w:val="0"/>
                      <w:divBdr>
                        <w:top w:val="none" w:sz="0" w:space="0" w:color="auto"/>
                        <w:left w:val="none" w:sz="0" w:space="0" w:color="auto"/>
                        <w:bottom w:val="none" w:sz="0" w:space="0" w:color="auto"/>
                        <w:right w:val="none" w:sz="0" w:space="0" w:color="auto"/>
                      </w:divBdr>
                      <w:divsChild>
                        <w:div w:id="10842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735021">
      <w:bodyDiv w:val="1"/>
      <w:marLeft w:val="0"/>
      <w:marRight w:val="0"/>
      <w:marTop w:val="0"/>
      <w:marBottom w:val="0"/>
      <w:divBdr>
        <w:top w:val="none" w:sz="0" w:space="0" w:color="auto"/>
        <w:left w:val="none" w:sz="0" w:space="0" w:color="auto"/>
        <w:bottom w:val="none" w:sz="0" w:space="0" w:color="auto"/>
        <w:right w:val="none" w:sz="0" w:space="0" w:color="auto"/>
      </w:divBdr>
    </w:div>
    <w:div w:id="1074158331">
      <w:bodyDiv w:val="1"/>
      <w:marLeft w:val="0"/>
      <w:marRight w:val="0"/>
      <w:marTop w:val="0"/>
      <w:marBottom w:val="0"/>
      <w:divBdr>
        <w:top w:val="none" w:sz="0" w:space="0" w:color="auto"/>
        <w:left w:val="none" w:sz="0" w:space="0" w:color="auto"/>
        <w:bottom w:val="none" w:sz="0" w:space="0" w:color="auto"/>
        <w:right w:val="none" w:sz="0" w:space="0" w:color="auto"/>
      </w:divBdr>
    </w:div>
    <w:div w:id="1237663068">
      <w:bodyDiv w:val="1"/>
      <w:marLeft w:val="0"/>
      <w:marRight w:val="0"/>
      <w:marTop w:val="0"/>
      <w:marBottom w:val="0"/>
      <w:divBdr>
        <w:top w:val="none" w:sz="0" w:space="0" w:color="auto"/>
        <w:left w:val="none" w:sz="0" w:space="0" w:color="auto"/>
        <w:bottom w:val="none" w:sz="0" w:space="0" w:color="auto"/>
        <w:right w:val="none" w:sz="0" w:space="0" w:color="auto"/>
      </w:divBdr>
    </w:div>
    <w:div w:id="1508208541">
      <w:bodyDiv w:val="1"/>
      <w:marLeft w:val="0"/>
      <w:marRight w:val="0"/>
      <w:marTop w:val="0"/>
      <w:marBottom w:val="0"/>
      <w:divBdr>
        <w:top w:val="none" w:sz="0" w:space="0" w:color="auto"/>
        <w:left w:val="none" w:sz="0" w:space="0" w:color="auto"/>
        <w:bottom w:val="none" w:sz="0" w:space="0" w:color="auto"/>
        <w:right w:val="none" w:sz="0" w:space="0" w:color="auto"/>
      </w:divBdr>
    </w:div>
    <w:div w:id="1516116300">
      <w:bodyDiv w:val="1"/>
      <w:marLeft w:val="0"/>
      <w:marRight w:val="0"/>
      <w:marTop w:val="0"/>
      <w:marBottom w:val="0"/>
      <w:divBdr>
        <w:top w:val="none" w:sz="0" w:space="0" w:color="auto"/>
        <w:left w:val="none" w:sz="0" w:space="0" w:color="auto"/>
        <w:bottom w:val="none" w:sz="0" w:space="0" w:color="auto"/>
        <w:right w:val="none" w:sz="0" w:space="0" w:color="auto"/>
      </w:divBdr>
    </w:div>
    <w:div w:id="1818565316">
      <w:bodyDiv w:val="1"/>
      <w:marLeft w:val="0"/>
      <w:marRight w:val="0"/>
      <w:marTop w:val="0"/>
      <w:marBottom w:val="0"/>
      <w:divBdr>
        <w:top w:val="none" w:sz="0" w:space="0" w:color="auto"/>
        <w:left w:val="none" w:sz="0" w:space="0" w:color="auto"/>
        <w:bottom w:val="none" w:sz="0" w:space="0" w:color="auto"/>
        <w:right w:val="none" w:sz="0" w:space="0" w:color="auto"/>
      </w:divBdr>
      <w:divsChild>
        <w:div w:id="1716344017">
          <w:marLeft w:val="0"/>
          <w:marRight w:val="0"/>
          <w:marTop w:val="0"/>
          <w:marBottom w:val="0"/>
          <w:divBdr>
            <w:top w:val="none" w:sz="0" w:space="0" w:color="auto"/>
            <w:left w:val="none" w:sz="0" w:space="0" w:color="auto"/>
            <w:bottom w:val="none" w:sz="0" w:space="0" w:color="auto"/>
            <w:right w:val="none" w:sz="0" w:space="0" w:color="auto"/>
          </w:divBdr>
          <w:divsChild>
            <w:div w:id="2114594945">
              <w:marLeft w:val="0"/>
              <w:marRight w:val="0"/>
              <w:marTop w:val="0"/>
              <w:marBottom w:val="0"/>
              <w:divBdr>
                <w:top w:val="none" w:sz="0" w:space="0" w:color="auto"/>
                <w:left w:val="none" w:sz="0" w:space="0" w:color="auto"/>
                <w:bottom w:val="none" w:sz="0" w:space="0" w:color="auto"/>
                <w:right w:val="none" w:sz="0" w:space="0" w:color="auto"/>
              </w:divBdr>
              <w:divsChild>
                <w:div w:id="2047753437">
                  <w:marLeft w:val="0"/>
                  <w:marRight w:val="0"/>
                  <w:marTop w:val="0"/>
                  <w:marBottom w:val="0"/>
                  <w:divBdr>
                    <w:top w:val="none" w:sz="0" w:space="0" w:color="auto"/>
                    <w:left w:val="none" w:sz="0" w:space="0" w:color="auto"/>
                    <w:bottom w:val="none" w:sz="0" w:space="0" w:color="auto"/>
                    <w:right w:val="none" w:sz="0" w:space="0" w:color="auto"/>
                  </w:divBdr>
                  <w:divsChild>
                    <w:div w:id="5104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6820">
          <w:marLeft w:val="0"/>
          <w:marRight w:val="0"/>
          <w:marTop w:val="0"/>
          <w:marBottom w:val="0"/>
          <w:divBdr>
            <w:top w:val="none" w:sz="0" w:space="0" w:color="auto"/>
            <w:left w:val="none" w:sz="0" w:space="0" w:color="auto"/>
            <w:bottom w:val="none" w:sz="0" w:space="0" w:color="auto"/>
            <w:right w:val="none" w:sz="0" w:space="0" w:color="auto"/>
          </w:divBdr>
          <w:divsChild>
            <w:div w:id="2037728548">
              <w:marLeft w:val="0"/>
              <w:marRight w:val="0"/>
              <w:marTop w:val="0"/>
              <w:marBottom w:val="0"/>
              <w:divBdr>
                <w:top w:val="none" w:sz="0" w:space="0" w:color="auto"/>
                <w:left w:val="none" w:sz="0" w:space="0" w:color="auto"/>
                <w:bottom w:val="none" w:sz="0" w:space="0" w:color="auto"/>
                <w:right w:val="none" w:sz="0" w:space="0" w:color="auto"/>
              </w:divBdr>
              <w:divsChild>
                <w:div w:id="742684773">
                  <w:marLeft w:val="0"/>
                  <w:marRight w:val="0"/>
                  <w:marTop w:val="0"/>
                  <w:marBottom w:val="0"/>
                  <w:divBdr>
                    <w:top w:val="none" w:sz="0" w:space="0" w:color="auto"/>
                    <w:left w:val="none" w:sz="0" w:space="0" w:color="auto"/>
                    <w:bottom w:val="none" w:sz="0" w:space="0" w:color="auto"/>
                    <w:right w:val="none" w:sz="0" w:space="0" w:color="auto"/>
                  </w:divBdr>
                  <w:divsChild>
                    <w:div w:id="215774381">
                      <w:marLeft w:val="0"/>
                      <w:marRight w:val="0"/>
                      <w:marTop w:val="0"/>
                      <w:marBottom w:val="0"/>
                      <w:divBdr>
                        <w:top w:val="none" w:sz="0" w:space="0" w:color="auto"/>
                        <w:left w:val="none" w:sz="0" w:space="0" w:color="auto"/>
                        <w:bottom w:val="none" w:sz="0" w:space="0" w:color="auto"/>
                        <w:right w:val="none" w:sz="0" w:space="0" w:color="auto"/>
                      </w:divBdr>
                      <w:divsChild>
                        <w:div w:id="1963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872645">
      <w:bodyDiv w:val="1"/>
      <w:marLeft w:val="0"/>
      <w:marRight w:val="0"/>
      <w:marTop w:val="0"/>
      <w:marBottom w:val="0"/>
      <w:divBdr>
        <w:top w:val="none" w:sz="0" w:space="0" w:color="auto"/>
        <w:left w:val="none" w:sz="0" w:space="0" w:color="auto"/>
        <w:bottom w:val="none" w:sz="0" w:space="0" w:color="auto"/>
        <w:right w:val="none" w:sz="0" w:space="0" w:color="auto"/>
      </w:divBdr>
    </w:div>
    <w:div w:id="2081319165">
      <w:bodyDiv w:val="1"/>
      <w:marLeft w:val="0"/>
      <w:marRight w:val="0"/>
      <w:marTop w:val="0"/>
      <w:marBottom w:val="0"/>
      <w:divBdr>
        <w:top w:val="none" w:sz="0" w:space="0" w:color="auto"/>
        <w:left w:val="none" w:sz="0" w:space="0" w:color="auto"/>
        <w:bottom w:val="none" w:sz="0" w:space="0" w:color="auto"/>
        <w:right w:val="none" w:sz="0" w:space="0" w:color="auto"/>
      </w:divBdr>
    </w:div>
    <w:div w:id="2092658965">
      <w:bodyDiv w:val="1"/>
      <w:marLeft w:val="0"/>
      <w:marRight w:val="0"/>
      <w:marTop w:val="0"/>
      <w:marBottom w:val="0"/>
      <w:divBdr>
        <w:top w:val="none" w:sz="0" w:space="0" w:color="auto"/>
        <w:left w:val="none" w:sz="0" w:space="0" w:color="auto"/>
        <w:bottom w:val="none" w:sz="0" w:space="0" w:color="auto"/>
        <w:right w:val="none" w:sz="0" w:space="0" w:color="auto"/>
      </w:divBdr>
      <w:divsChild>
        <w:div w:id="862934082">
          <w:marLeft w:val="0"/>
          <w:marRight w:val="0"/>
          <w:marTop w:val="0"/>
          <w:marBottom w:val="0"/>
          <w:divBdr>
            <w:top w:val="none" w:sz="0" w:space="0" w:color="auto"/>
            <w:left w:val="none" w:sz="0" w:space="0" w:color="auto"/>
            <w:bottom w:val="none" w:sz="0" w:space="0" w:color="auto"/>
            <w:right w:val="none" w:sz="0" w:space="0" w:color="auto"/>
          </w:divBdr>
          <w:divsChild>
            <w:div w:id="897320021">
              <w:marLeft w:val="0"/>
              <w:marRight w:val="0"/>
              <w:marTop w:val="0"/>
              <w:marBottom w:val="0"/>
              <w:divBdr>
                <w:top w:val="none" w:sz="0" w:space="0" w:color="auto"/>
                <w:left w:val="none" w:sz="0" w:space="0" w:color="auto"/>
                <w:bottom w:val="none" w:sz="0" w:space="0" w:color="auto"/>
                <w:right w:val="none" w:sz="0" w:space="0" w:color="auto"/>
              </w:divBdr>
              <w:divsChild>
                <w:div w:id="1181309920">
                  <w:marLeft w:val="0"/>
                  <w:marRight w:val="0"/>
                  <w:marTop w:val="0"/>
                  <w:marBottom w:val="0"/>
                  <w:divBdr>
                    <w:top w:val="none" w:sz="0" w:space="0" w:color="auto"/>
                    <w:left w:val="none" w:sz="0" w:space="0" w:color="auto"/>
                    <w:bottom w:val="none" w:sz="0" w:space="0" w:color="auto"/>
                    <w:right w:val="none" w:sz="0" w:space="0" w:color="auto"/>
                  </w:divBdr>
                  <w:divsChild>
                    <w:div w:id="17448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436508">
          <w:marLeft w:val="0"/>
          <w:marRight w:val="0"/>
          <w:marTop w:val="0"/>
          <w:marBottom w:val="0"/>
          <w:divBdr>
            <w:top w:val="none" w:sz="0" w:space="0" w:color="auto"/>
            <w:left w:val="none" w:sz="0" w:space="0" w:color="auto"/>
            <w:bottom w:val="none" w:sz="0" w:space="0" w:color="auto"/>
            <w:right w:val="none" w:sz="0" w:space="0" w:color="auto"/>
          </w:divBdr>
          <w:divsChild>
            <w:div w:id="1198155662">
              <w:marLeft w:val="0"/>
              <w:marRight w:val="0"/>
              <w:marTop w:val="0"/>
              <w:marBottom w:val="0"/>
              <w:divBdr>
                <w:top w:val="none" w:sz="0" w:space="0" w:color="auto"/>
                <w:left w:val="none" w:sz="0" w:space="0" w:color="auto"/>
                <w:bottom w:val="none" w:sz="0" w:space="0" w:color="auto"/>
                <w:right w:val="none" w:sz="0" w:space="0" w:color="auto"/>
              </w:divBdr>
              <w:divsChild>
                <w:div w:id="791707025">
                  <w:marLeft w:val="0"/>
                  <w:marRight w:val="0"/>
                  <w:marTop w:val="0"/>
                  <w:marBottom w:val="0"/>
                  <w:divBdr>
                    <w:top w:val="none" w:sz="0" w:space="0" w:color="auto"/>
                    <w:left w:val="none" w:sz="0" w:space="0" w:color="auto"/>
                    <w:bottom w:val="none" w:sz="0" w:space="0" w:color="auto"/>
                    <w:right w:val="none" w:sz="0" w:space="0" w:color="auto"/>
                  </w:divBdr>
                  <w:divsChild>
                    <w:div w:id="1564372901">
                      <w:marLeft w:val="0"/>
                      <w:marRight w:val="0"/>
                      <w:marTop w:val="0"/>
                      <w:marBottom w:val="0"/>
                      <w:divBdr>
                        <w:top w:val="none" w:sz="0" w:space="0" w:color="auto"/>
                        <w:left w:val="none" w:sz="0" w:space="0" w:color="auto"/>
                        <w:bottom w:val="none" w:sz="0" w:space="0" w:color="auto"/>
                        <w:right w:val="none" w:sz="0" w:space="0" w:color="auto"/>
                      </w:divBdr>
                      <w:divsChild>
                        <w:div w:id="20308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pa.eu/sites/default/files/2025-08/efpa_test_review_model_v2025_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ichologusajunga.lt/wp-content/uploads/2024/06/Testu-naudojimo-reglamentas-2014_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investicijos.lt/dokumentai/projekto-dalyviu-informacijos-administravimo-instruk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ichologusajunga.lt/wp-content/uploads/2024/06/Testu-naudojimo-reglamentas-2014_1.pdf" TargetMode="External"/><Relationship Id="rId5" Type="http://schemas.openxmlformats.org/officeDocument/2006/relationships/numbering" Target="numbering.xml"/><Relationship Id="rId15" Type="http://schemas.openxmlformats.org/officeDocument/2006/relationships/hyperlink" Target="https://www.esinvesticijos.lt/naudinga-informacija/viesinim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sc.lt/apie-lisc/projektai/projektas-itraukties-svietime-stiprinimas-pastipr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56D23-6E9D-47F2-A72A-6789321B1ABF}">
  <ds:schemaRefs>
    <ds:schemaRef ds:uri="http://schemas.openxmlformats.org/officeDocument/2006/bibliography"/>
  </ds:schemaRefs>
</ds:datastoreItem>
</file>

<file path=customXml/itemProps2.xml><?xml version="1.0" encoding="utf-8"?>
<ds:datastoreItem xmlns:ds="http://schemas.openxmlformats.org/officeDocument/2006/customXml" ds:itemID="{77179383-3156-4F3F-B628-E1AD935C627D}">
  <ds:schemaRefs>
    <ds:schemaRef ds:uri="http://schemas.microsoft.com/sharepoint/v3/contenttype/forms"/>
  </ds:schemaRefs>
</ds:datastoreItem>
</file>

<file path=customXml/itemProps3.xml><?xml version="1.0" encoding="utf-8"?>
<ds:datastoreItem xmlns:ds="http://schemas.openxmlformats.org/officeDocument/2006/customXml" ds:itemID="{6500900A-084D-489F-8704-8CF94C6B53C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53014CB4-7C53-4DC5-853E-C5F04462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11282</Words>
  <Characters>6431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Ieva Aidietė</cp:lastModifiedBy>
  <cp:revision>5</cp:revision>
  <cp:lastPrinted>2025-01-10T04:32:00Z</cp:lastPrinted>
  <dcterms:created xsi:type="dcterms:W3CDTF">2026-05-11T08:05:00Z</dcterms:created>
  <dcterms:modified xsi:type="dcterms:W3CDTF">2026-05-28T13:55:00Z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