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bookmarkStart w:id="0" w:name="_Hlk135239301" w:displacedByCustomXml="next"/>
    <w:sdt>
      <w:sdtPr>
        <w:rPr>
          <w:b/>
          <w:bCs/>
          <w:i/>
          <w:iCs/>
        </w:rPr>
        <w:alias w:val="Pirkimo pavadinimas"/>
        <w:tag w:val="Pirkimo pavadinimas"/>
        <w:id w:val="304740216"/>
        <w:placeholder>
          <w:docPart w:val="DefaultPlaceholder_-1854013440"/>
        </w:placeholder>
      </w:sdtPr>
      <w:sdtContent>
        <w:p w14:paraId="550E3D4E" w14:textId="6254A8FE" w:rsidR="00DD31EE" w:rsidRPr="001B1206" w:rsidRDefault="00321C07" w:rsidP="00B418E6">
          <w:pPr>
            <w:tabs>
              <w:tab w:val="left" w:pos="8137"/>
            </w:tabs>
            <w:spacing w:before="60" w:after="60"/>
            <w:jc w:val="center"/>
            <w:rPr>
              <w:b/>
              <w:bCs/>
              <w:i/>
              <w:iCs/>
            </w:rPr>
          </w:pPr>
          <w:r w:rsidRPr="00321C07">
            <w:rPr>
              <w:b/>
              <w:bCs/>
              <w:i/>
              <w:iCs/>
            </w:rPr>
            <w:t xml:space="preserve">(PU-15227/26) </w:t>
          </w:r>
          <w:r w:rsidR="003B3BBB">
            <w:rPr>
              <w:b/>
              <w:bCs/>
              <w:i/>
              <w:iCs/>
            </w:rPr>
            <w:t>Požeminio vandens monitoringo paslaugos</w:t>
          </w:r>
        </w:p>
      </w:sdtContent>
    </w:sdt>
    <w:bookmarkEnd w:id="0"/>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5"/>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6"/>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3B3BBB" w:rsidRDefault="001B1206" w:rsidP="00B418E6">
      <w:pPr>
        <w:pStyle w:val="Sraopastraipa"/>
        <w:numPr>
          <w:ilvl w:val="1"/>
          <w:numId w:val="6"/>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w:t>
      </w:r>
      <w:r w:rsidR="00B418E6" w:rsidRPr="003B3BBB">
        <w:rPr>
          <w:rFonts w:ascii="Times New Roman" w:hAnsi="Times New Roman" w:cs="Times New Roman"/>
          <w:lang w:val="lt-LT"/>
        </w:rPr>
        <w:t>Sutartį.</w:t>
      </w:r>
    </w:p>
    <w:p w14:paraId="4B3FE849" w14:textId="139ADEE1" w:rsidR="00B418E6" w:rsidRPr="003B3BBB" w:rsidRDefault="00B418E6" w:rsidP="00943A3F">
      <w:pPr>
        <w:pStyle w:val="Sraopastraipa"/>
        <w:numPr>
          <w:ilvl w:val="1"/>
          <w:numId w:val="6"/>
        </w:numPr>
        <w:tabs>
          <w:tab w:val="left" w:pos="567"/>
        </w:tabs>
        <w:spacing w:before="60" w:after="60"/>
        <w:ind w:left="0" w:firstLine="0"/>
        <w:jc w:val="both"/>
        <w:rPr>
          <w:rFonts w:ascii="Times New Roman" w:hAnsi="Times New Roman" w:cs="Times New Roman"/>
          <w:lang w:val="lt-LT"/>
        </w:rPr>
      </w:pPr>
      <w:r w:rsidRPr="003B3BBB">
        <w:rPr>
          <w:rFonts w:ascii="Times New Roman" w:hAnsi="Times New Roman" w:cs="Times New Roman"/>
          <w:b/>
          <w:lang w:val="lt-LT"/>
        </w:rPr>
        <w:t>Sutartis</w:t>
      </w:r>
      <w:r w:rsidRPr="003B3BBB">
        <w:rPr>
          <w:rFonts w:ascii="Times New Roman" w:hAnsi="Times New Roman" w:cs="Times New Roman"/>
          <w:lang w:val="lt-LT"/>
        </w:rPr>
        <w:t xml:space="preserve"> – sudaroma </w:t>
      </w:r>
      <w:r w:rsidRPr="00321C07">
        <w:rPr>
          <w:rFonts w:ascii="Times New Roman" w:hAnsi="Times New Roman" w:cs="Times New Roman"/>
          <w:lang w:val="lt-LT"/>
        </w:rPr>
        <w:t xml:space="preserve">tarp </w:t>
      </w:r>
      <w:r w:rsidR="00507FE7" w:rsidRPr="00321C07">
        <w:rPr>
          <w:rFonts w:ascii="Times New Roman" w:hAnsi="Times New Roman" w:cs="Times New Roman"/>
          <w:lang w:val="lt-LT"/>
        </w:rPr>
        <w:t>Užsakovo</w:t>
      </w:r>
      <w:r w:rsidR="001B1206" w:rsidRPr="00321C07">
        <w:rPr>
          <w:rFonts w:ascii="Times New Roman" w:hAnsi="Times New Roman" w:cs="Times New Roman"/>
          <w:lang w:val="lt-LT"/>
        </w:rPr>
        <w:t xml:space="preserve"> ir Tiekėjo</w:t>
      </w:r>
      <w:r w:rsidRPr="00321C07">
        <w:rPr>
          <w:rFonts w:ascii="Times New Roman" w:hAnsi="Times New Roman" w:cs="Times New Roman"/>
          <w:i/>
          <w:lang w:val="lt-LT"/>
        </w:rPr>
        <w:t xml:space="preserve"> </w:t>
      </w:r>
      <w:r w:rsidRPr="00321C07">
        <w:rPr>
          <w:rFonts w:ascii="Times New Roman" w:hAnsi="Times New Roman" w:cs="Times New Roman"/>
          <w:lang w:val="lt-LT"/>
        </w:rPr>
        <w:t>dėl</w:t>
      </w:r>
      <w:r w:rsidRPr="003B3BBB">
        <w:rPr>
          <w:rFonts w:ascii="Times New Roman" w:hAnsi="Times New Roman" w:cs="Times New Roman"/>
          <w:lang w:val="lt-LT"/>
        </w:rPr>
        <w:t xml:space="preserve"> Pirkimo objekto.</w:t>
      </w:r>
    </w:p>
    <w:p w14:paraId="0EDB1A41" w14:textId="431EE363" w:rsidR="000A0167" w:rsidRPr="003B3BBB" w:rsidRDefault="2DE24BFE" w:rsidP="00943A3F">
      <w:pPr>
        <w:pStyle w:val="Sraopastraipa"/>
        <w:numPr>
          <w:ilvl w:val="1"/>
          <w:numId w:val="6"/>
        </w:numPr>
        <w:tabs>
          <w:tab w:val="left" w:pos="567"/>
        </w:tabs>
        <w:spacing w:before="60" w:after="60"/>
        <w:ind w:left="0" w:firstLine="0"/>
        <w:jc w:val="both"/>
        <w:rPr>
          <w:rFonts w:ascii="Times New Roman" w:hAnsi="Times New Roman" w:cs="Times New Roman"/>
          <w:lang w:val="lt-LT"/>
        </w:rPr>
      </w:pPr>
      <w:r w:rsidRPr="5C444D6B">
        <w:rPr>
          <w:rFonts w:ascii="Times New Roman" w:hAnsi="Times New Roman" w:cs="Times New Roman"/>
          <w:b/>
          <w:bCs/>
          <w:lang w:val="lt-LT"/>
        </w:rPr>
        <w:t xml:space="preserve">Pirkimo objektas </w:t>
      </w:r>
      <w:r w:rsidRPr="5C444D6B">
        <w:rPr>
          <w:rFonts w:ascii="Times New Roman" w:hAnsi="Times New Roman" w:cs="Times New Roman"/>
          <w:lang w:val="lt-LT"/>
        </w:rPr>
        <w:t xml:space="preserve">– </w:t>
      </w:r>
      <w:r w:rsidR="5AE47F57" w:rsidRPr="5C444D6B">
        <w:rPr>
          <w:rFonts w:ascii="Times New Roman" w:hAnsi="Times New Roman" w:cs="Times New Roman"/>
          <w:lang w:val="lt-LT"/>
        </w:rPr>
        <w:t>Paslaugos.</w:t>
      </w:r>
    </w:p>
    <w:p w14:paraId="7BFF4C60" w14:textId="2EBBDD7C" w:rsidR="18E438CA" w:rsidRDefault="18E438CA" w:rsidP="5C444D6B">
      <w:pPr>
        <w:pStyle w:val="Sraopastraipa"/>
        <w:numPr>
          <w:ilvl w:val="1"/>
          <w:numId w:val="6"/>
        </w:numPr>
        <w:tabs>
          <w:tab w:val="left" w:pos="567"/>
        </w:tabs>
        <w:spacing w:before="60" w:after="60"/>
        <w:ind w:left="0" w:firstLine="0"/>
        <w:jc w:val="both"/>
        <w:rPr>
          <w:lang w:val="lt-LT"/>
        </w:rPr>
      </w:pPr>
      <w:r w:rsidRPr="5C444D6B">
        <w:rPr>
          <w:rFonts w:ascii="Times New Roman" w:eastAsia="Times New Roman" w:hAnsi="Times New Roman" w:cs="Times New Roman"/>
          <w:b/>
          <w:bCs/>
          <w:color w:val="000000" w:themeColor="text1"/>
          <w:lang w:val="lt-LT"/>
        </w:rPr>
        <w:t>SABIS</w:t>
      </w:r>
      <w:r w:rsidRPr="5C444D6B">
        <w:rPr>
          <w:rFonts w:ascii="Times New Roman" w:eastAsia="Times New Roman" w:hAnsi="Times New Roman" w:cs="Times New Roman"/>
          <w:color w:val="000000" w:themeColor="text1"/>
          <w:lang w:val="lt-LT"/>
        </w:rPr>
        <w:t xml:space="preserve"> – Europos elektroninių sąskaitų faktūrų standartą atitinkanti Sąskaitų administravimo bendroji informacinė sistema.</w:t>
      </w:r>
    </w:p>
    <w:p w14:paraId="0335A457" w14:textId="77777777" w:rsidR="00F903AA" w:rsidRPr="003B3BBB"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167C3897" w:rsidR="00B418E6" w:rsidRPr="003B3BBB" w:rsidRDefault="00B418E6" w:rsidP="00B418E6">
      <w:pPr>
        <w:pStyle w:val="Sraopastraipa"/>
        <w:numPr>
          <w:ilvl w:val="0"/>
          <w:numId w:val="5"/>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3B3BBB">
        <w:rPr>
          <w:rFonts w:ascii="Times New Roman" w:hAnsi="Times New Roman" w:cs="Times New Roman"/>
          <w:b/>
          <w:lang w:val="lt-LT"/>
        </w:rPr>
        <w:t>PIRKIMO OBJEKTAS</w:t>
      </w:r>
      <w:r w:rsidR="00424E99" w:rsidRPr="003B3BBB">
        <w:rPr>
          <w:rFonts w:ascii="Times New Roman" w:hAnsi="Times New Roman" w:cs="Times New Roman"/>
          <w:b/>
          <w:lang w:val="lt-LT"/>
        </w:rPr>
        <w:t xml:space="preserve"> IR APIMTYS </w:t>
      </w:r>
    </w:p>
    <w:p w14:paraId="0DD62C75" w14:textId="7F4AA233" w:rsidR="00BF6BF7" w:rsidRPr="00321C07" w:rsidRDefault="00BF6BF7" w:rsidP="6E2D8CF7">
      <w:pPr>
        <w:pStyle w:val="Sraopastraipa"/>
        <w:numPr>
          <w:ilvl w:val="1"/>
          <w:numId w:val="5"/>
        </w:numPr>
        <w:tabs>
          <w:tab w:val="left" w:pos="567"/>
        </w:tabs>
        <w:spacing w:before="60" w:after="60"/>
        <w:ind w:left="0" w:firstLine="0"/>
        <w:rPr>
          <w:rFonts w:ascii="Times New Roman" w:hAnsi="Times New Roman" w:cs="Times New Roman"/>
          <w:lang w:val="pt-PT"/>
        </w:rPr>
      </w:pPr>
      <w:r w:rsidRPr="00321C07">
        <w:rPr>
          <w:rFonts w:ascii="Times New Roman" w:hAnsi="Times New Roman" w:cs="Times New Roman"/>
          <w:b/>
          <w:bCs/>
          <w:lang w:val="pt-PT"/>
        </w:rPr>
        <w:t>Pirkimo objekto pavadinimas</w:t>
      </w:r>
      <w:bookmarkStart w:id="1" w:name="_Hlk135650454"/>
      <w:r w:rsidRPr="00321C07">
        <w:rPr>
          <w:rFonts w:ascii="Times New Roman" w:hAnsi="Times New Roman" w:cs="Times New Roman"/>
          <w:lang w:val="pt-PT"/>
        </w:rPr>
        <w:t>:</w:t>
      </w:r>
      <w:r w:rsidRPr="00321C07">
        <w:rPr>
          <w:rStyle w:val="PavadinimasDiagrama"/>
          <w:rFonts w:ascii="Times New Roman" w:hAnsi="Times New Roman" w:cs="Times New Roman"/>
          <w:sz w:val="24"/>
          <w:szCs w:val="24"/>
          <w:lang w:val="pt-PT"/>
        </w:rPr>
        <w:t xml:space="preserve"> </w:t>
      </w:r>
      <w:bookmarkStart w:id="2" w:name="_Hlk135650947"/>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EastAsia"/>
            <w:spacing w:val="0"/>
            <w:kern w:val="0"/>
            <w:lang w:val="en-US" w:eastAsia="en-US"/>
          </w:rPr>
        </w:sdtEndPr>
        <w:sdtContent>
          <w:r w:rsidR="00321C07" w:rsidRPr="00321C07">
            <w:rPr>
              <w:rStyle w:val="PavadinimasDiagrama"/>
              <w:rFonts w:ascii="Times New Roman" w:hAnsi="Times New Roman" w:cs="Times New Roman"/>
              <w:sz w:val="24"/>
              <w:szCs w:val="24"/>
            </w:rPr>
            <w:t xml:space="preserve">(PU-15227/26) </w:t>
          </w:r>
          <w:r w:rsidR="003B3BBB" w:rsidRPr="00321C07">
            <w:rPr>
              <w:rStyle w:val="PavadinimasDiagrama"/>
              <w:rFonts w:ascii="Times New Roman" w:hAnsi="Times New Roman" w:cs="Times New Roman"/>
              <w:sz w:val="24"/>
              <w:szCs w:val="24"/>
              <w:lang w:val="pt-PT"/>
            </w:rPr>
            <w:t>Požeminio vandens monitoringo paslaugos</w:t>
          </w:r>
          <w:r w:rsidR="00321C07">
            <w:rPr>
              <w:rStyle w:val="PavadinimasDiagrama"/>
              <w:rFonts w:ascii="Times New Roman" w:hAnsi="Times New Roman" w:cs="Times New Roman"/>
              <w:sz w:val="24"/>
              <w:szCs w:val="24"/>
              <w:lang w:val="pt-PT"/>
            </w:rPr>
            <w:t xml:space="preserve"> (toliau – Paslaugos)</w:t>
          </w:r>
        </w:sdtContent>
      </w:sdt>
      <w:bookmarkEnd w:id="1"/>
      <w:bookmarkEnd w:id="2"/>
      <w:r w:rsidR="2AC34ED4" w:rsidRPr="00321C07">
        <w:rPr>
          <w:rFonts w:ascii="Times New Roman" w:eastAsiaTheme="minorEastAsia" w:hAnsi="Times New Roman" w:cs="Times New Roman"/>
          <w:lang w:val="pt-PT"/>
        </w:rPr>
        <w:t>.</w:t>
      </w:r>
    </w:p>
    <w:p w14:paraId="26A851D7" w14:textId="7E2CC3C8" w:rsidR="0043044C" w:rsidRDefault="00BF6BF7" w:rsidP="003F20CB">
      <w:pPr>
        <w:pStyle w:val="Sraopastraipa"/>
        <w:numPr>
          <w:ilvl w:val="1"/>
          <w:numId w:val="5"/>
        </w:numPr>
        <w:tabs>
          <w:tab w:val="left" w:pos="567"/>
        </w:tabs>
        <w:spacing w:before="60" w:after="60"/>
        <w:ind w:left="0" w:firstLine="0"/>
        <w:rPr>
          <w:rFonts w:ascii="Times New Roman" w:hAnsi="Times New Roman" w:cs="Times New Roman"/>
          <w:lang w:val="lt-LT"/>
        </w:rPr>
      </w:pPr>
      <w:r w:rsidRPr="003B3BBB">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3B3BBB" w:rsidRPr="003B3BBB">
            <w:rPr>
              <w:rFonts w:ascii="Times New Roman" w:hAnsi="Times New Roman" w:cs="Times New Roman"/>
              <w:lang w:val="lt-LT"/>
            </w:rPr>
            <w:t>į pirkimo dalis neskaidomas.</w:t>
          </w:r>
        </w:sdtContent>
      </w:sdt>
    </w:p>
    <w:p w14:paraId="5C6A3F5D" w14:textId="7B7CD3A0" w:rsidR="00CB3937" w:rsidRPr="00321C07" w:rsidRDefault="00CB3937" w:rsidP="00CB3937">
      <w:pPr>
        <w:pStyle w:val="Sraopastraipa"/>
        <w:numPr>
          <w:ilvl w:val="1"/>
          <w:numId w:val="5"/>
        </w:numPr>
        <w:tabs>
          <w:tab w:val="left" w:pos="567"/>
        </w:tabs>
        <w:spacing w:before="60" w:after="60"/>
        <w:ind w:left="0" w:firstLine="0"/>
        <w:jc w:val="both"/>
        <w:rPr>
          <w:rFonts w:ascii="Times New Roman" w:eastAsia="Calibri" w:hAnsi="Times New Roman" w:cs="Times New Roman"/>
          <w:lang w:val="lt-LT"/>
        </w:rPr>
      </w:pPr>
      <w:r w:rsidRPr="00CB3937">
        <w:rPr>
          <w:rFonts w:ascii="Times New Roman" w:hAnsi="Times New Roman" w:cs="Times New Roman"/>
          <w:b/>
          <w:bCs/>
          <w:lang w:val="lt-LT"/>
        </w:rPr>
        <w:t>Pirkimo objektas apima:</w:t>
      </w:r>
      <w:r w:rsidRPr="003E6712">
        <w:rPr>
          <w:rFonts w:ascii="Times New Roman" w:hAnsi="Times New Roman" w:cs="Times New Roman"/>
          <w:lang w:val="lt-LT"/>
        </w:rPr>
        <w:t xml:space="preserve"> požeminio vandens monitoringo vykdymą pagal monitoringo programas, metinių ataskaitų rengimą ir derinimą, apibendrinančiųjų ataskaitų rengimą ir derinimą, monitoringo programų rengimą ir derinimą ir kitas susijusias paslaugas. </w:t>
      </w:r>
    </w:p>
    <w:p w14:paraId="5D94E18D" w14:textId="28A1A601" w:rsidR="008110A7" w:rsidRPr="00321C07" w:rsidRDefault="008110A7" w:rsidP="003F20CB">
      <w:pPr>
        <w:pStyle w:val="Sraopastraipa"/>
        <w:numPr>
          <w:ilvl w:val="1"/>
          <w:numId w:val="5"/>
        </w:numPr>
        <w:tabs>
          <w:tab w:val="left" w:pos="567"/>
        </w:tabs>
        <w:spacing w:before="60" w:after="60"/>
        <w:ind w:left="0" w:firstLine="0"/>
        <w:rPr>
          <w:rFonts w:ascii="Times New Roman" w:hAnsi="Times New Roman" w:cs="Times New Roman"/>
          <w:lang w:val="lt-LT"/>
        </w:rPr>
      </w:pPr>
      <w:r w:rsidRPr="00321C07">
        <w:rPr>
          <w:rFonts w:ascii="Times New Roman" w:hAnsi="Times New Roman" w:cs="Times New Roman"/>
          <w:lang w:val="lt-LT"/>
        </w:rPr>
        <w:t xml:space="preserve">Maksimali sutarties vertė - 40 000 </w:t>
      </w:r>
      <w:r w:rsidR="00432832" w:rsidRPr="00321C07">
        <w:rPr>
          <w:rFonts w:ascii="Times New Roman" w:hAnsi="Times New Roman" w:cs="Times New Roman"/>
          <w:lang w:val="lt-LT"/>
        </w:rPr>
        <w:t>E</w:t>
      </w:r>
      <w:r w:rsidRPr="00321C07">
        <w:rPr>
          <w:rFonts w:ascii="Times New Roman" w:hAnsi="Times New Roman" w:cs="Times New Roman"/>
          <w:lang w:val="lt-LT"/>
        </w:rPr>
        <w:t>ur be PVM.</w:t>
      </w:r>
    </w:p>
    <w:p w14:paraId="735FEBFB" w14:textId="6EC2C146" w:rsidR="003B3BBB" w:rsidRDefault="003B3BBB" w:rsidP="003F20CB">
      <w:pPr>
        <w:pStyle w:val="Sraopastraipa"/>
        <w:numPr>
          <w:ilvl w:val="1"/>
          <w:numId w:val="5"/>
        </w:numPr>
        <w:tabs>
          <w:tab w:val="left" w:pos="567"/>
        </w:tabs>
        <w:spacing w:before="60" w:after="60"/>
        <w:ind w:left="0" w:firstLine="0"/>
        <w:rPr>
          <w:rFonts w:ascii="Times New Roman" w:hAnsi="Times New Roman" w:cs="Times New Roman"/>
          <w:lang w:val="lt-LT"/>
        </w:rPr>
      </w:pPr>
      <w:r>
        <w:rPr>
          <w:rFonts w:ascii="Times New Roman" w:hAnsi="Times New Roman" w:cs="Times New Roman"/>
          <w:lang w:val="lt-LT"/>
        </w:rPr>
        <w:t>Pirkimo objekto preliminarios apimtys:</w:t>
      </w:r>
    </w:p>
    <w:tbl>
      <w:tblPr>
        <w:tblStyle w:val="Lentelstinklelis"/>
        <w:tblW w:w="9067" w:type="dxa"/>
        <w:tblLook w:val="04A0" w:firstRow="1" w:lastRow="0" w:firstColumn="1" w:lastColumn="0" w:noHBand="0" w:noVBand="1"/>
      </w:tblPr>
      <w:tblGrid>
        <w:gridCol w:w="705"/>
        <w:gridCol w:w="6240"/>
        <w:gridCol w:w="2122"/>
      </w:tblGrid>
      <w:tr w:rsidR="00551DCA" w14:paraId="2D0696A5" w14:textId="77777777" w:rsidTr="00321C07">
        <w:trPr>
          <w:trHeight w:val="420"/>
        </w:trPr>
        <w:tc>
          <w:tcPr>
            <w:tcW w:w="705" w:type="dxa"/>
          </w:tcPr>
          <w:p w14:paraId="6E28A71E" w14:textId="7AA69028" w:rsidR="5C444D6B" w:rsidRDefault="282DF49B" w:rsidP="0C4202ED">
            <w:pPr>
              <w:pStyle w:val="Sraopastraipa"/>
              <w:ind w:left="0"/>
            </w:pPr>
            <w:r w:rsidRPr="0C4202ED">
              <w:rPr>
                <w:rFonts w:ascii="Times New Roman" w:hAnsi="Times New Roman" w:cs="Times New Roman"/>
                <w:lang w:val="lt-LT"/>
              </w:rPr>
              <w:t>Eil. Nr.</w:t>
            </w:r>
          </w:p>
        </w:tc>
        <w:tc>
          <w:tcPr>
            <w:tcW w:w="6240" w:type="dxa"/>
          </w:tcPr>
          <w:p w14:paraId="073F6A15" w14:textId="40C1DD75" w:rsidR="00551DCA" w:rsidRDefault="18FEECB0" w:rsidP="5C444D6B">
            <w:pPr>
              <w:pStyle w:val="Sraopastraipa"/>
              <w:tabs>
                <w:tab w:val="left" w:pos="567"/>
              </w:tabs>
              <w:spacing w:before="60" w:after="60"/>
              <w:ind w:left="0"/>
            </w:pPr>
            <w:r w:rsidRPr="5C444D6B">
              <w:rPr>
                <w:rFonts w:ascii="Times New Roman" w:hAnsi="Times New Roman" w:cs="Times New Roman"/>
                <w:lang w:val="lt-LT"/>
              </w:rPr>
              <w:t>Paslaugos pavadinimas</w:t>
            </w:r>
          </w:p>
          <w:p w14:paraId="67A53898" w14:textId="144F0BD1" w:rsidR="00551DCA" w:rsidRDefault="00551DCA" w:rsidP="003B3BBB">
            <w:pPr>
              <w:pStyle w:val="Sraopastraipa"/>
              <w:tabs>
                <w:tab w:val="left" w:pos="567"/>
              </w:tabs>
              <w:spacing w:before="60" w:after="60"/>
              <w:ind w:left="0"/>
              <w:rPr>
                <w:rFonts w:ascii="Times New Roman" w:hAnsi="Times New Roman" w:cs="Times New Roman"/>
                <w:lang w:val="lt-LT"/>
              </w:rPr>
            </w:pPr>
          </w:p>
        </w:tc>
        <w:tc>
          <w:tcPr>
            <w:tcW w:w="2122" w:type="dxa"/>
          </w:tcPr>
          <w:p w14:paraId="487912D5" w14:textId="353DA23A" w:rsidR="00551DCA" w:rsidRDefault="00321C07" w:rsidP="003B3BBB">
            <w:pPr>
              <w:pStyle w:val="Sraopastraipa"/>
              <w:tabs>
                <w:tab w:val="left" w:pos="567"/>
              </w:tabs>
              <w:spacing w:before="60" w:after="60"/>
              <w:ind w:left="0"/>
            </w:pPr>
            <w:proofErr w:type="spellStart"/>
            <w:r>
              <w:rPr>
                <w:rFonts w:ascii="Times New Roman" w:hAnsi="Times New Roman" w:cs="Times New Roman"/>
                <w:lang w:val="lt-LT"/>
              </w:rPr>
              <w:t>Prelim</w:t>
            </w:r>
            <w:proofErr w:type="spellEnd"/>
            <w:r>
              <w:rPr>
                <w:rFonts w:ascii="Times New Roman" w:hAnsi="Times New Roman" w:cs="Times New Roman"/>
                <w:lang w:val="lt-LT"/>
              </w:rPr>
              <w:t>. k</w:t>
            </w:r>
            <w:r w:rsidR="18FEECB0" w:rsidRPr="0C4202ED">
              <w:rPr>
                <w:rFonts w:ascii="Times New Roman" w:hAnsi="Times New Roman" w:cs="Times New Roman"/>
                <w:lang w:val="lt-LT"/>
              </w:rPr>
              <w:t xml:space="preserve">iekis, </w:t>
            </w:r>
            <w:r w:rsidR="3070A5E0" w:rsidRPr="0C4202ED">
              <w:rPr>
                <w:rFonts w:ascii="Times New Roman" w:hAnsi="Times New Roman" w:cs="Times New Roman"/>
                <w:lang w:val="lt-LT"/>
              </w:rPr>
              <w:t>v</w:t>
            </w:r>
            <w:r w:rsidR="18FEECB0" w:rsidRPr="0C4202ED">
              <w:rPr>
                <w:rFonts w:ascii="Times New Roman" w:hAnsi="Times New Roman" w:cs="Times New Roman"/>
                <w:lang w:val="lt-LT"/>
              </w:rPr>
              <w:t>nt.</w:t>
            </w:r>
          </w:p>
        </w:tc>
      </w:tr>
      <w:tr w:rsidR="00FA2769" w14:paraId="1A321DFE" w14:textId="77777777" w:rsidTr="00321C07">
        <w:trPr>
          <w:trHeight w:val="300"/>
        </w:trPr>
        <w:tc>
          <w:tcPr>
            <w:tcW w:w="705" w:type="dxa"/>
          </w:tcPr>
          <w:p w14:paraId="528D9AF2" w14:textId="08989B57" w:rsidR="5C444D6B" w:rsidRDefault="5C444D6B" w:rsidP="5C444D6B">
            <w:r w:rsidRPr="5C444D6B">
              <w:t xml:space="preserve">1. </w:t>
            </w:r>
          </w:p>
        </w:tc>
        <w:tc>
          <w:tcPr>
            <w:tcW w:w="6240" w:type="dxa"/>
          </w:tcPr>
          <w:p w14:paraId="503D4E1B" w14:textId="3FBAEE5C" w:rsidR="00FA2769" w:rsidRDefault="00FA2769" w:rsidP="003B3BBB">
            <w:pPr>
              <w:pStyle w:val="Sraopastraipa"/>
              <w:tabs>
                <w:tab w:val="left" w:pos="567"/>
              </w:tabs>
              <w:spacing w:before="60" w:after="60"/>
              <w:ind w:left="0"/>
              <w:rPr>
                <w:rFonts w:ascii="Times New Roman" w:hAnsi="Times New Roman" w:cs="Times New Roman"/>
                <w:lang w:val="lt-LT"/>
              </w:rPr>
            </w:pPr>
            <w:bookmarkStart w:id="3" w:name="_Hlk136592112"/>
            <w:r w:rsidRPr="00FA2769">
              <w:rPr>
                <w:rFonts w:ascii="Times New Roman" w:hAnsi="Times New Roman" w:cs="Times New Roman"/>
                <w:lang w:val="lt-LT"/>
              </w:rPr>
              <w:t>Statini</w:t>
            </w:r>
            <w:r w:rsidR="00BB5953">
              <w:rPr>
                <w:rFonts w:ascii="Times New Roman" w:hAnsi="Times New Roman" w:cs="Times New Roman"/>
                <w:lang w:val="lt-LT"/>
              </w:rPr>
              <w:t>o</w:t>
            </w:r>
            <w:r w:rsidR="000B1ECB">
              <w:rPr>
                <w:rFonts w:ascii="Times New Roman" w:hAnsi="Times New Roman" w:cs="Times New Roman"/>
                <w:lang w:val="lt-LT"/>
              </w:rPr>
              <w:t>, gruntinio ir LNP</w:t>
            </w:r>
            <w:r w:rsidRPr="00FA2769">
              <w:rPr>
                <w:rFonts w:ascii="Times New Roman" w:hAnsi="Times New Roman" w:cs="Times New Roman"/>
                <w:lang w:val="lt-LT"/>
              </w:rPr>
              <w:t xml:space="preserve"> vandens lygi</w:t>
            </w:r>
            <w:r w:rsidR="00BB5953">
              <w:rPr>
                <w:rFonts w:ascii="Times New Roman" w:hAnsi="Times New Roman" w:cs="Times New Roman"/>
                <w:lang w:val="lt-LT"/>
              </w:rPr>
              <w:t>o matavimas</w:t>
            </w:r>
          </w:p>
        </w:tc>
        <w:tc>
          <w:tcPr>
            <w:tcW w:w="2122" w:type="dxa"/>
          </w:tcPr>
          <w:p w14:paraId="5AEA4A7B" w14:textId="5FC7B6BF" w:rsidR="00FA2769" w:rsidRDefault="70C8246C" w:rsidP="00321C07">
            <w:pPr>
              <w:pStyle w:val="Sraopastraipa"/>
              <w:tabs>
                <w:tab w:val="left" w:pos="567"/>
              </w:tabs>
              <w:spacing w:before="60" w:after="60"/>
              <w:ind w:left="0"/>
              <w:jc w:val="center"/>
            </w:pPr>
            <w:r w:rsidRPr="0C4202ED">
              <w:rPr>
                <w:rFonts w:ascii="Times New Roman" w:hAnsi="Times New Roman" w:cs="Times New Roman"/>
                <w:lang w:val="lt-LT"/>
              </w:rPr>
              <w:t>65</w:t>
            </w:r>
          </w:p>
        </w:tc>
      </w:tr>
      <w:bookmarkEnd w:id="3"/>
      <w:tr w:rsidR="00FA2769" w14:paraId="11CCF50E" w14:textId="77777777" w:rsidTr="00321C07">
        <w:trPr>
          <w:trHeight w:val="615"/>
        </w:trPr>
        <w:tc>
          <w:tcPr>
            <w:tcW w:w="705" w:type="dxa"/>
          </w:tcPr>
          <w:p w14:paraId="2B6BA3C9" w14:textId="3DAA8897" w:rsidR="5C444D6B" w:rsidRDefault="5C444D6B" w:rsidP="5C444D6B">
            <w:r w:rsidRPr="5C444D6B">
              <w:t xml:space="preserve">2. </w:t>
            </w:r>
          </w:p>
        </w:tc>
        <w:tc>
          <w:tcPr>
            <w:tcW w:w="6240" w:type="dxa"/>
          </w:tcPr>
          <w:p w14:paraId="2034D7C9" w14:textId="58AC33FD" w:rsidR="00FA2769" w:rsidRPr="00FA2769" w:rsidRDefault="605D540F" w:rsidP="003B3BBB">
            <w:pPr>
              <w:pStyle w:val="Sraopastraipa"/>
              <w:tabs>
                <w:tab w:val="left" w:pos="567"/>
              </w:tabs>
              <w:spacing w:before="60" w:after="60"/>
              <w:ind w:left="0"/>
              <w:rPr>
                <w:rFonts w:ascii="Times New Roman" w:hAnsi="Times New Roman" w:cs="Times New Roman"/>
                <w:lang w:val="lt-LT"/>
              </w:rPr>
            </w:pPr>
            <w:r w:rsidRPr="40C6A1E3">
              <w:rPr>
                <w:rFonts w:ascii="Times New Roman" w:hAnsi="Times New Roman" w:cs="Times New Roman"/>
                <w:lang w:val="lt-LT"/>
              </w:rPr>
              <w:t>Bendra cheminė sudėtis</w:t>
            </w:r>
            <w:r w:rsidR="2659C1B2" w:rsidRPr="40C6A1E3">
              <w:rPr>
                <w:rFonts w:ascii="Times New Roman" w:hAnsi="Times New Roman" w:cs="Times New Roman"/>
                <w:lang w:val="lt-LT"/>
              </w:rPr>
              <w:t>, PS</w:t>
            </w:r>
          </w:p>
        </w:tc>
        <w:tc>
          <w:tcPr>
            <w:tcW w:w="2122" w:type="dxa"/>
          </w:tcPr>
          <w:p w14:paraId="2646ECBF" w14:textId="475994BF" w:rsidR="00FA2769" w:rsidRDefault="2FE4974E" w:rsidP="00321C07">
            <w:pPr>
              <w:pStyle w:val="Sraopastraipa"/>
              <w:tabs>
                <w:tab w:val="left" w:pos="567"/>
              </w:tabs>
              <w:spacing w:before="60" w:after="60"/>
              <w:ind w:left="0"/>
              <w:jc w:val="center"/>
            </w:pPr>
            <w:r w:rsidRPr="0C4202ED">
              <w:rPr>
                <w:rFonts w:ascii="Times New Roman" w:hAnsi="Times New Roman" w:cs="Times New Roman"/>
                <w:lang w:val="lt-LT"/>
              </w:rPr>
              <w:t>48</w:t>
            </w:r>
          </w:p>
        </w:tc>
      </w:tr>
      <w:tr w:rsidR="00FA2769" w14:paraId="0EEB7501" w14:textId="77777777" w:rsidTr="00321C07">
        <w:trPr>
          <w:trHeight w:val="300"/>
        </w:trPr>
        <w:tc>
          <w:tcPr>
            <w:tcW w:w="705" w:type="dxa"/>
          </w:tcPr>
          <w:p w14:paraId="2E5DDFA3" w14:textId="7469A9B8" w:rsidR="5C444D6B" w:rsidRDefault="5C444D6B" w:rsidP="5C444D6B">
            <w:pPr>
              <w:pStyle w:val="Sraopastraipa"/>
              <w:numPr>
                <w:ilvl w:val="0"/>
                <w:numId w:val="5"/>
              </w:numPr>
              <w:rPr>
                <w:rFonts w:ascii="Times New Roman" w:hAnsi="Times New Roman" w:cs="Times New Roman"/>
                <w:lang w:val="lt-LT"/>
              </w:rPr>
            </w:pPr>
          </w:p>
        </w:tc>
        <w:tc>
          <w:tcPr>
            <w:tcW w:w="6240" w:type="dxa"/>
          </w:tcPr>
          <w:p w14:paraId="6238934D" w14:textId="5357B1E5" w:rsidR="00FA2769" w:rsidRPr="00FA2769" w:rsidRDefault="00FA2769" w:rsidP="003B3BBB">
            <w:pPr>
              <w:pStyle w:val="Sraopastraipa"/>
              <w:tabs>
                <w:tab w:val="left" w:pos="567"/>
              </w:tabs>
              <w:spacing w:before="60" w:after="60"/>
              <w:ind w:left="0"/>
              <w:rPr>
                <w:rFonts w:ascii="Times New Roman" w:hAnsi="Times New Roman" w:cs="Times New Roman"/>
                <w:lang w:val="lt-LT"/>
              </w:rPr>
            </w:pPr>
            <w:r w:rsidRPr="00FA2769">
              <w:rPr>
                <w:rFonts w:ascii="Times New Roman" w:hAnsi="Times New Roman" w:cs="Times New Roman"/>
                <w:lang w:val="lt-LT"/>
              </w:rPr>
              <w:t>CHDS</w:t>
            </w:r>
          </w:p>
        </w:tc>
        <w:tc>
          <w:tcPr>
            <w:tcW w:w="2122" w:type="dxa"/>
          </w:tcPr>
          <w:p w14:paraId="2F77E99C" w14:textId="0BB663A7" w:rsidR="00FA2769" w:rsidRDefault="51BD24D3" w:rsidP="00321C07">
            <w:pPr>
              <w:pStyle w:val="Sraopastraipa"/>
              <w:tabs>
                <w:tab w:val="left" w:pos="567"/>
              </w:tabs>
              <w:spacing w:before="60" w:after="60"/>
              <w:ind w:left="0"/>
              <w:jc w:val="center"/>
            </w:pPr>
            <w:r w:rsidRPr="0C4202ED">
              <w:rPr>
                <w:rFonts w:ascii="Times New Roman" w:hAnsi="Times New Roman" w:cs="Times New Roman"/>
                <w:lang w:val="lt-LT"/>
              </w:rPr>
              <w:t>44</w:t>
            </w:r>
          </w:p>
        </w:tc>
      </w:tr>
      <w:tr w:rsidR="00FA2769" w14:paraId="74958728" w14:textId="77777777" w:rsidTr="00321C07">
        <w:trPr>
          <w:trHeight w:val="300"/>
        </w:trPr>
        <w:tc>
          <w:tcPr>
            <w:tcW w:w="705" w:type="dxa"/>
          </w:tcPr>
          <w:p w14:paraId="7D070EC9" w14:textId="3D1E9B43" w:rsidR="5C444D6B" w:rsidRDefault="5C444D6B" w:rsidP="5C444D6B">
            <w:r w:rsidRPr="5C444D6B">
              <w:t xml:space="preserve">4. </w:t>
            </w:r>
          </w:p>
        </w:tc>
        <w:tc>
          <w:tcPr>
            <w:tcW w:w="6240" w:type="dxa"/>
          </w:tcPr>
          <w:p w14:paraId="2EE7B68B" w14:textId="429BCA76" w:rsidR="00FA2769" w:rsidRPr="00FA2769" w:rsidRDefault="00FA2769" w:rsidP="003B3BBB">
            <w:pPr>
              <w:pStyle w:val="Sraopastraipa"/>
              <w:tabs>
                <w:tab w:val="left" w:pos="567"/>
              </w:tabs>
              <w:spacing w:before="60" w:after="60"/>
              <w:ind w:left="0"/>
              <w:rPr>
                <w:rFonts w:ascii="Times New Roman" w:hAnsi="Times New Roman" w:cs="Times New Roman"/>
                <w:lang w:val="lt-LT"/>
              </w:rPr>
            </w:pPr>
            <w:r w:rsidRPr="00FA2769">
              <w:rPr>
                <w:rFonts w:ascii="Times New Roman" w:hAnsi="Times New Roman" w:cs="Times New Roman"/>
                <w:lang w:val="lt-LT"/>
              </w:rPr>
              <w:t>Sunkieji metalai (</w:t>
            </w:r>
            <w:proofErr w:type="spellStart"/>
            <w:r w:rsidRPr="00FA2769">
              <w:rPr>
                <w:rFonts w:ascii="Times New Roman" w:hAnsi="Times New Roman" w:cs="Times New Roman"/>
                <w:lang w:val="lt-LT"/>
              </w:rPr>
              <w:t>Zn</w:t>
            </w:r>
            <w:proofErr w:type="spellEnd"/>
            <w:r w:rsidRPr="00FA2769">
              <w:rPr>
                <w:rFonts w:ascii="Times New Roman" w:hAnsi="Times New Roman" w:cs="Times New Roman"/>
                <w:lang w:val="lt-LT"/>
              </w:rPr>
              <w:t xml:space="preserve">, </w:t>
            </w:r>
            <w:proofErr w:type="spellStart"/>
            <w:r w:rsidRPr="00FA2769">
              <w:rPr>
                <w:rFonts w:ascii="Times New Roman" w:hAnsi="Times New Roman" w:cs="Times New Roman"/>
                <w:lang w:val="lt-LT"/>
              </w:rPr>
              <w:t>Pb</w:t>
            </w:r>
            <w:proofErr w:type="spellEnd"/>
            <w:r w:rsidRPr="00FA2769">
              <w:rPr>
                <w:rFonts w:ascii="Times New Roman" w:hAnsi="Times New Roman" w:cs="Times New Roman"/>
                <w:lang w:val="lt-LT"/>
              </w:rPr>
              <w:t xml:space="preserve">, </w:t>
            </w:r>
            <w:proofErr w:type="spellStart"/>
            <w:r w:rsidRPr="00FA2769">
              <w:rPr>
                <w:rFonts w:ascii="Times New Roman" w:hAnsi="Times New Roman" w:cs="Times New Roman"/>
                <w:lang w:val="lt-LT"/>
              </w:rPr>
              <w:t>Ni</w:t>
            </w:r>
            <w:proofErr w:type="spellEnd"/>
            <w:r w:rsidRPr="00FA2769">
              <w:rPr>
                <w:rFonts w:ascii="Times New Roman" w:hAnsi="Times New Roman" w:cs="Times New Roman"/>
                <w:lang w:val="lt-LT"/>
              </w:rPr>
              <w:t>)</w:t>
            </w:r>
          </w:p>
        </w:tc>
        <w:tc>
          <w:tcPr>
            <w:tcW w:w="2122" w:type="dxa"/>
          </w:tcPr>
          <w:p w14:paraId="0A52ADFE" w14:textId="4A254865" w:rsidR="00FA2769" w:rsidRDefault="7299880C" w:rsidP="00321C07">
            <w:pPr>
              <w:pStyle w:val="Sraopastraipa"/>
              <w:tabs>
                <w:tab w:val="left" w:pos="567"/>
              </w:tabs>
              <w:spacing w:before="60" w:after="60"/>
              <w:ind w:left="0"/>
              <w:jc w:val="center"/>
            </w:pPr>
            <w:r w:rsidRPr="0C4202ED">
              <w:rPr>
                <w:rFonts w:ascii="Times New Roman" w:hAnsi="Times New Roman" w:cs="Times New Roman"/>
                <w:lang w:val="lt-LT"/>
              </w:rPr>
              <w:t>11</w:t>
            </w:r>
          </w:p>
        </w:tc>
      </w:tr>
      <w:tr w:rsidR="40C6A1E3" w14:paraId="6DD247FE" w14:textId="77777777" w:rsidTr="00321C07">
        <w:trPr>
          <w:trHeight w:val="300"/>
        </w:trPr>
        <w:tc>
          <w:tcPr>
            <w:tcW w:w="705" w:type="dxa"/>
          </w:tcPr>
          <w:p w14:paraId="12BFCFFF" w14:textId="08959A7C" w:rsidR="5C444D6B" w:rsidRDefault="5C444D6B" w:rsidP="5C444D6B">
            <w:r w:rsidRPr="5C444D6B">
              <w:t xml:space="preserve">5. </w:t>
            </w:r>
          </w:p>
        </w:tc>
        <w:tc>
          <w:tcPr>
            <w:tcW w:w="6240" w:type="dxa"/>
          </w:tcPr>
          <w:p w14:paraId="04F10189" w14:textId="1AEAA605" w:rsidR="3D76BE3C" w:rsidRDefault="3D76BE3C" w:rsidP="40C6A1E3">
            <w:pPr>
              <w:pStyle w:val="Sraopastraipa"/>
              <w:tabs>
                <w:tab w:val="left" w:pos="567"/>
              </w:tabs>
              <w:spacing w:before="60" w:after="60"/>
              <w:ind w:left="0"/>
              <w:rPr>
                <w:rFonts w:ascii="Times New Roman" w:hAnsi="Times New Roman" w:cs="Times New Roman"/>
                <w:lang w:val="lt-LT"/>
              </w:rPr>
            </w:pPr>
            <w:r w:rsidRPr="40C6A1E3">
              <w:rPr>
                <w:rFonts w:ascii="Times New Roman" w:hAnsi="Times New Roman" w:cs="Times New Roman"/>
                <w:lang w:val="lt-LT"/>
              </w:rPr>
              <w:t>Sunkieji metalai (</w:t>
            </w:r>
            <w:proofErr w:type="spellStart"/>
            <w:r w:rsidRPr="40C6A1E3">
              <w:rPr>
                <w:rFonts w:ascii="Times New Roman" w:hAnsi="Times New Roman" w:cs="Times New Roman"/>
                <w:lang w:val="lt-LT"/>
              </w:rPr>
              <w:t>Mn</w:t>
            </w:r>
            <w:proofErr w:type="spellEnd"/>
            <w:r w:rsidRPr="40C6A1E3">
              <w:rPr>
                <w:rFonts w:ascii="Times New Roman" w:hAnsi="Times New Roman" w:cs="Times New Roman"/>
                <w:lang w:val="lt-LT"/>
              </w:rPr>
              <w:t>)</w:t>
            </w:r>
          </w:p>
        </w:tc>
        <w:tc>
          <w:tcPr>
            <w:tcW w:w="2122" w:type="dxa"/>
          </w:tcPr>
          <w:p w14:paraId="5874363A" w14:textId="5E068717" w:rsidR="68524B51" w:rsidRDefault="5A95CEBD" w:rsidP="00321C07">
            <w:pPr>
              <w:jc w:val="center"/>
            </w:pPr>
            <w:r w:rsidRPr="5C444D6B">
              <w:t>1</w:t>
            </w:r>
          </w:p>
        </w:tc>
      </w:tr>
      <w:tr w:rsidR="00FA2769" w14:paraId="644C8A27" w14:textId="77777777" w:rsidTr="00321C07">
        <w:trPr>
          <w:trHeight w:val="300"/>
        </w:trPr>
        <w:tc>
          <w:tcPr>
            <w:tcW w:w="705" w:type="dxa"/>
          </w:tcPr>
          <w:p w14:paraId="1E1065F9" w14:textId="50BA1A9D" w:rsidR="5C444D6B" w:rsidRDefault="5C444D6B" w:rsidP="5C444D6B">
            <w:r w:rsidRPr="5C444D6B">
              <w:t xml:space="preserve">6. </w:t>
            </w:r>
          </w:p>
        </w:tc>
        <w:tc>
          <w:tcPr>
            <w:tcW w:w="6240" w:type="dxa"/>
          </w:tcPr>
          <w:p w14:paraId="1450CB5B" w14:textId="7FF8C606" w:rsidR="00FA2769" w:rsidRPr="00FA2769" w:rsidRDefault="605D540F" w:rsidP="003B3BBB">
            <w:pPr>
              <w:pStyle w:val="Sraopastraipa"/>
              <w:tabs>
                <w:tab w:val="left" w:pos="567"/>
              </w:tabs>
              <w:spacing w:before="60" w:after="60"/>
              <w:ind w:left="0"/>
              <w:rPr>
                <w:rFonts w:ascii="Times New Roman" w:hAnsi="Times New Roman" w:cs="Times New Roman"/>
                <w:lang w:val="lt-LT"/>
              </w:rPr>
            </w:pPr>
            <w:r w:rsidRPr="40C6A1E3">
              <w:rPr>
                <w:rFonts w:ascii="Times New Roman" w:hAnsi="Times New Roman" w:cs="Times New Roman"/>
                <w:lang w:val="lt-LT"/>
              </w:rPr>
              <w:t>Angliavandeniliai (C</w:t>
            </w:r>
            <w:r w:rsidR="186821E9" w:rsidRPr="40C6A1E3">
              <w:rPr>
                <w:rFonts w:ascii="Times New Roman" w:hAnsi="Times New Roman" w:cs="Times New Roman"/>
                <w:lang w:val="lt-LT"/>
              </w:rPr>
              <w:t>6</w:t>
            </w:r>
            <w:r w:rsidRPr="40C6A1E3">
              <w:rPr>
                <w:rFonts w:ascii="Times New Roman" w:hAnsi="Times New Roman" w:cs="Times New Roman"/>
                <w:lang w:val="lt-LT"/>
              </w:rPr>
              <w:t>-28)</w:t>
            </w:r>
          </w:p>
        </w:tc>
        <w:tc>
          <w:tcPr>
            <w:tcW w:w="2122" w:type="dxa"/>
          </w:tcPr>
          <w:p w14:paraId="7A962B43" w14:textId="73027F19" w:rsidR="00FA2769" w:rsidRDefault="4CEEA509" w:rsidP="00321C07">
            <w:pPr>
              <w:pStyle w:val="Sraopastraipa"/>
              <w:tabs>
                <w:tab w:val="left" w:pos="567"/>
              </w:tabs>
              <w:spacing w:before="60" w:after="60"/>
              <w:ind w:left="0"/>
              <w:jc w:val="center"/>
            </w:pPr>
            <w:r w:rsidRPr="0C4202ED">
              <w:rPr>
                <w:rFonts w:ascii="Times New Roman" w:hAnsi="Times New Roman" w:cs="Times New Roman"/>
                <w:lang w:val="lt-LT"/>
              </w:rPr>
              <w:t>61</w:t>
            </w:r>
          </w:p>
        </w:tc>
      </w:tr>
      <w:tr w:rsidR="003E6712" w14:paraId="2067686B" w14:textId="77777777" w:rsidTr="00321C07">
        <w:trPr>
          <w:trHeight w:val="300"/>
        </w:trPr>
        <w:tc>
          <w:tcPr>
            <w:tcW w:w="705" w:type="dxa"/>
          </w:tcPr>
          <w:p w14:paraId="1573CEBC" w14:textId="6E5333FA" w:rsidR="7D85BC50" w:rsidRDefault="0B18BC57" w:rsidP="5C444D6B">
            <w:r w:rsidRPr="0C4202ED">
              <w:t>7</w:t>
            </w:r>
            <w:r w:rsidR="7D85BC50" w:rsidRPr="0C4202ED">
              <w:t xml:space="preserve">. </w:t>
            </w:r>
          </w:p>
        </w:tc>
        <w:tc>
          <w:tcPr>
            <w:tcW w:w="6240" w:type="dxa"/>
          </w:tcPr>
          <w:p w14:paraId="2BFE2517" w14:textId="0DBF8823" w:rsidR="003E6712" w:rsidRDefault="003E6712" w:rsidP="003E6712">
            <w:pPr>
              <w:pStyle w:val="Sraopastraipa"/>
              <w:tabs>
                <w:tab w:val="left" w:pos="567"/>
              </w:tabs>
              <w:spacing w:before="60" w:after="60"/>
              <w:ind w:left="0"/>
              <w:rPr>
                <w:rFonts w:ascii="Times New Roman" w:hAnsi="Times New Roman" w:cs="Times New Roman"/>
                <w:lang w:val="lt-LT"/>
              </w:rPr>
            </w:pPr>
            <w:r>
              <w:rPr>
                <w:rFonts w:ascii="Times New Roman" w:hAnsi="Times New Roman" w:cs="Times New Roman"/>
                <w:lang w:val="lt-LT"/>
              </w:rPr>
              <w:t>Apibendrinančių ataskaitų skaičius</w:t>
            </w:r>
          </w:p>
        </w:tc>
        <w:tc>
          <w:tcPr>
            <w:tcW w:w="2122" w:type="dxa"/>
          </w:tcPr>
          <w:p w14:paraId="4FE19DB9" w14:textId="1D5F8E7D" w:rsidR="003E6712" w:rsidRDefault="48448BC0" w:rsidP="00321C07">
            <w:pPr>
              <w:pStyle w:val="Sraopastraipa"/>
              <w:tabs>
                <w:tab w:val="left" w:pos="567"/>
              </w:tabs>
              <w:spacing w:before="60" w:after="60"/>
              <w:ind w:left="0"/>
              <w:jc w:val="center"/>
            </w:pPr>
            <w:r w:rsidRPr="5C444D6B">
              <w:rPr>
                <w:rFonts w:ascii="Times New Roman" w:hAnsi="Times New Roman" w:cs="Times New Roman"/>
                <w:lang w:val="lt-LT"/>
              </w:rPr>
              <w:t>3</w:t>
            </w:r>
          </w:p>
        </w:tc>
      </w:tr>
      <w:tr w:rsidR="003E6712" w14:paraId="29AC79FB" w14:textId="53C1E651" w:rsidTr="00321C07">
        <w:trPr>
          <w:trHeight w:val="300"/>
        </w:trPr>
        <w:tc>
          <w:tcPr>
            <w:tcW w:w="705" w:type="dxa"/>
          </w:tcPr>
          <w:p w14:paraId="217CB528" w14:textId="7C4D696E" w:rsidR="7D480850" w:rsidRDefault="5DFB0558" w:rsidP="5C444D6B">
            <w:r w:rsidRPr="0C4202ED">
              <w:t>8</w:t>
            </w:r>
            <w:r w:rsidR="7D480850" w:rsidRPr="0C4202ED">
              <w:t>.</w:t>
            </w:r>
          </w:p>
        </w:tc>
        <w:tc>
          <w:tcPr>
            <w:tcW w:w="6240" w:type="dxa"/>
          </w:tcPr>
          <w:p w14:paraId="7F1BCFE0" w14:textId="1980F1AF" w:rsidR="003E6712" w:rsidRDefault="003E6712" w:rsidP="003E6712">
            <w:pPr>
              <w:pStyle w:val="Sraopastraipa"/>
              <w:tabs>
                <w:tab w:val="left" w:pos="567"/>
              </w:tabs>
              <w:spacing w:before="60" w:after="60"/>
              <w:ind w:left="0"/>
              <w:rPr>
                <w:rFonts w:ascii="Times New Roman" w:hAnsi="Times New Roman" w:cs="Times New Roman"/>
                <w:lang w:val="lt-LT"/>
              </w:rPr>
            </w:pPr>
            <w:r>
              <w:rPr>
                <w:rFonts w:ascii="Times New Roman" w:hAnsi="Times New Roman" w:cs="Times New Roman"/>
                <w:lang w:val="lt-LT"/>
              </w:rPr>
              <w:t>Aplinkos monitoringo (poveikio požeminiam vandeniui dalies) programos parengimas ir derinimas</w:t>
            </w:r>
          </w:p>
        </w:tc>
        <w:tc>
          <w:tcPr>
            <w:tcW w:w="2122" w:type="dxa"/>
          </w:tcPr>
          <w:p w14:paraId="6902C0D4" w14:textId="09A51E40" w:rsidR="003E6712" w:rsidRDefault="18D1F23D" w:rsidP="00321C07">
            <w:pPr>
              <w:pStyle w:val="Sraopastraipa"/>
              <w:tabs>
                <w:tab w:val="left" w:pos="567"/>
              </w:tabs>
              <w:spacing w:before="60" w:after="60"/>
              <w:ind w:left="0"/>
              <w:jc w:val="center"/>
            </w:pPr>
            <w:r w:rsidRPr="0C4202ED">
              <w:rPr>
                <w:rFonts w:ascii="Times New Roman" w:hAnsi="Times New Roman" w:cs="Times New Roman"/>
                <w:lang w:val="lt-LT"/>
              </w:rPr>
              <w:t>3</w:t>
            </w:r>
          </w:p>
        </w:tc>
      </w:tr>
      <w:tr w:rsidR="003E6712" w14:paraId="6D109747" w14:textId="2E56EF45" w:rsidTr="00321C07">
        <w:trPr>
          <w:trHeight w:val="300"/>
        </w:trPr>
        <w:tc>
          <w:tcPr>
            <w:tcW w:w="705" w:type="dxa"/>
          </w:tcPr>
          <w:p w14:paraId="3E27DBD1" w14:textId="2035E3E9" w:rsidR="2E980FC7" w:rsidRDefault="2D533E8E" w:rsidP="5C444D6B">
            <w:r w:rsidRPr="0C4202ED">
              <w:t>9</w:t>
            </w:r>
            <w:r w:rsidR="2E980FC7" w:rsidRPr="0C4202ED">
              <w:t xml:space="preserve">. </w:t>
            </w:r>
          </w:p>
        </w:tc>
        <w:tc>
          <w:tcPr>
            <w:tcW w:w="6240" w:type="dxa"/>
          </w:tcPr>
          <w:p w14:paraId="58D05A6A" w14:textId="6ED94194" w:rsidR="003E6712" w:rsidRDefault="003E6712" w:rsidP="003E6712">
            <w:pPr>
              <w:pStyle w:val="Sraopastraipa"/>
              <w:tabs>
                <w:tab w:val="left" w:pos="567"/>
              </w:tabs>
              <w:spacing w:before="60" w:after="60"/>
              <w:ind w:left="0"/>
              <w:rPr>
                <w:rFonts w:ascii="Times New Roman" w:hAnsi="Times New Roman" w:cs="Times New Roman"/>
                <w:lang w:val="lt-LT"/>
              </w:rPr>
            </w:pPr>
            <w:r>
              <w:rPr>
                <w:rFonts w:ascii="Times New Roman" w:hAnsi="Times New Roman" w:cs="Times New Roman"/>
                <w:lang w:val="lt-LT"/>
              </w:rPr>
              <w:t>Metinės ataskaitos parengimas ir derinimas</w:t>
            </w:r>
          </w:p>
        </w:tc>
        <w:tc>
          <w:tcPr>
            <w:tcW w:w="2122" w:type="dxa"/>
          </w:tcPr>
          <w:p w14:paraId="4C29723E" w14:textId="573D6E00" w:rsidR="003E6712" w:rsidRDefault="355F23D3" w:rsidP="00321C07">
            <w:pPr>
              <w:pStyle w:val="Sraopastraipa"/>
              <w:tabs>
                <w:tab w:val="left" w:pos="567"/>
              </w:tabs>
              <w:spacing w:before="60" w:after="60"/>
              <w:ind w:left="0"/>
              <w:jc w:val="center"/>
            </w:pPr>
            <w:r w:rsidRPr="5C444D6B">
              <w:rPr>
                <w:rFonts w:ascii="Times New Roman" w:hAnsi="Times New Roman" w:cs="Times New Roman"/>
                <w:lang w:val="lt-LT"/>
              </w:rPr>
              <w:t>48</w:t>
            </w:r>
          </w:p>
        </w:tc>
      </w:tr>
      <w:tr w:rsidR="000B1ECB" w14:paraId="180A60A6" w14:textId="77777777" w:rsidTr="00321C07">
        <w:trPr>
          <w:trHeight w:val="300"/>
        </w:trPr>
        <w:tc>
          <w:tcPr>
            <w:tcW w:w="705" w:type="dxa"/>
          </w:tcPr>
          <w:p w14:paraId="0DBC9AE6" w14:textId="7242E6FB" w:rsidR="23CD1EBC" w:rsidRDefault="23CD1EBC" w:rsidP="5C444D6B">
            <w:r w:rsidRPr="0C4202ED">
              <w:t>1</w:t>
            </w:r>
            <w:r w:rsidR="677931D8" w:rsidRPr="0C4202ED">
              <w:t>0</w:t>
            </w:r>
            <w:r w:rsidRPr="0C4202ED">
              <w:t xml:space="preserve">. </w:t>
            </w:r>
          </w:p>
        </w:tc>
        <w:tc>
          <w:tcPr>
            <w:tcW w:w="6240" w:type="dxa"/>
          </w:tcPr>
          <w:p w14:paraId="7905596C" w14:textId="7AB5ECE3" w:rsidR="000B1ECB" w:rsidRDefault="000B1ECB" w:rsidP="003E6712">
            <w:pPr>
              <w:pStyle w:val="Sraopastraipa"/>
              <w:tabs>
                <w:tab w:val="left" w:pos="567"/>
              </w:tabs>
              <w:spacing w:before="60" w:after="60"/>
              <w:ind w:left="0"/>
              <w:rPr>
                <w:rFonts w:ascii="Times New Roman" w:hAnsi="Times New Roman" w:cs="Times New Roman"/>
                <w:lang w:val="lt-LT"/>
              </w:rPr>
            </w:pPr>
            <w:r>
              <w:rPr>
                <w:rFonts w:ascii="Times New Roman" w:hAnsi="Times New Roman" w:cs="Times New Roman"/>
                <w:lang w:val="lt-LT"/>
              </w:rPr>
              <w:t>Naujo gręžinio išgręžimas/ atnaujinimas ir įregistravimas</w:t>
            </w:r>
          </w:p>
        </w:tc>
        <w:tc>
          <w:tcPr>
            <w:tcW w:w="2122" w:type="dxa"/>
          </w:tcPr>
          <w:p w14:paraId="5D4470E1" w14:textId="0B69E32F" w:rsidR="000B1ECB" w:rsidRDefault="793F9663" w:rsidP="00321C07">
            <w:pPr>
              <w:pStyle w:val="Sraopastraipa"/>
              <w:tabs>
                <w:tab w:val="left" w:pos="567"/>
              </w:tabs>
              <w:spacing w:before="60" w:after="60"/>
              <w:ind w:left="0"/>
              <w:jc w:val="center"/>
            </w:pPr>
            <w:r w:rsidRPr="5C444D6B">
              <w:rPr>
                <w:rFonts w:ascii="Times New Roman" w:hAnsi="Times New Roman" w:cs="Times New Roman"/>
                <w:lang w:val="lt-LT"/>
              </w:rPr>
              <w:t>1</w:t>
            </w:r>
          </w:p>
        </w:tc>
      </w:tr>
    </w:tbl>
    <w:p w14:paraId="3D5E1938" w14:textId="73E243BA" w:rsidR="40C6A1E3" w:rsidRPr="00321C07" w:rsidRDefault="1102563F" w:rsidP="40C6A1E3">
      <w:pPr>
        <w:pStyle w:val="Sraopastraipa"/>
        <w:numPr>
          <w:ilvl w:val="1"/>
          <w:numId w:val="5"/>
        </w:numPr>
        <w:tabs>
          <w:tab w:val="left" w:pos="567"/>
        </w:tabs>
        <w:spacing w:before="60" w:after="60"/>
        <w:ind w:left="0" w:firstLine="0"/>
        <w:jc w:val="both"/>
        <w:rPr>
          <w:rFonts w:ascii="Times New Roman" w:eastAsia="Calibri" w:hAnsi="Times New Roman" w:cs="Times New Roman"/>
          <w:lang w:val="pt-PT"/>
        </w:rPr>
      </w:pPr>
      <w:r w:rsidRPr="00321C07">
        <w:rPr>
          <w:rFonts w:ascii="Times New Roman" w:hAnsi="Times New Roman" w:cs="Times New Roman"/>
          <w:lang w:val="pt-PT"/>
        </w:rPr>
        <w:t xml:space="preserve">Preliminarūs </w:t>
      </w:r>
      <w:r w:rsidR="00807F26" w:rsidRPr="00321C07">
        <w:rPr>
          <w:rFonts w:ascii="Times New Roman" w:hAnsi="Times New Roman" w:cs="Times New Roman"/>
          <w:lang w:val="pt-PT"/>
        </w:rPr>
        <w:t>P</w:t>
      </w:r>
      <w:r w:rsidRPr="00321C07">
        <w:rPr>
          <w:rFonts w:ascii="Times New Roman" w:hAnsi="Times New Roman" w:cs="Times New Roman"/>
          <w:lang w:val="pt-PT"/>
        </w:rPr>
        <w:t>aslaugų kiekiai</w:t>
      </w:r>
      <w:r w:rsidR="00BB5953" w:rsidRPr="00321C07">
        <w:rPr>
          <w:rFonts w:ascii="Times New Roman" w:hAnsi="Times New Roman" w:cs="Times New Roman"/>
          <w:lang w:val="pt-PT"/>
        </w:rPr>
        <w:t xml:space="preserve"> pagal </w:t>
      </w:r>
      <w:r w:rsidR="002D720E" w:rsidRPr="00321C07">
        <w:rPr>
          <w:rFonts w:ascii="Times New Roman" w:hAnsi="Times New Roman" w:cs="Times New Roman"/>
          <w:lang w:val="pt-PT"/>
        </w:rPr>
        <w:t>lokacijas</w:t>
      </w:r>
      <w:r w:rsidRPr="00321C07">
        <w:rPr>
          <w:rFonts w:ascii="Times New Roman" w:hAnsi="Times New Roman" w:cs="Times New Roman"/>
          <w:lang w:val="pt-PT"/>
        </w:rPr>
        <w:t xml:space="preserve"> pateikiami priede</w:t>
      </w:r>
      <w:r w:rsidR="52B2BF71" w:rsidRPr="00321C07">
        <w:rPr>
          <w:rFonts w:ascii="Times New Roman" w:hAnsi="Times New Roman" w:cs="Times New Roman"/>
          <w:lang w:val="pt-PT"/>
        </w:rPr>
        <w:t xml:space="preserve"> Nr.1</w:t>
      </w:r>
      <w:r w:rsidRPr="00321C07">
        <w:rPr>
          <w:rFonts w:ascii="Times New Roman" w:hAnsi="Times New Roman" w:cs="Times New Roman"/>
          <w:lang w:val="pt-PT"/>
        </w:rPr>
        <w:t xml:space="preserve">. </w:t>
      </w:r>
      <w:r w:rsidR="27AB4E74" w:rsidRPr="00321C07">
        <w:rPr>
          <w:rFonts w:ascii="Times New Roman" w:eastAsia="Calibri" w:hAnsi="Times New Roman" w:cs="Times New Roman"/>
          <w:lang w:val="pt-PT"/>
        </w:rPr>
        <w:t>Paslaugos bus perkamos pagal faktinį Užsakovo poreikį. Pirkimo objekto kiekis yra orientacinis ir gali kisti priklausomai nuo Užsakovo poreikio ir/ar finansinių galimybių</w:t>
      </w:r>
      <w:r w:rsidR="00BB5953" w:rsidRPr="00321C07">
        <w:rPr>
          <w:rFonts w:ascii="Times New Roman" w:eastAsia="Calibri" w:hAnsi="Times New Roman" w:cs="Times New Roman"/>
          <w:lang w:val="pt-PT"/>
        </w:rPr>
        <w:t xml:space="preserve"> bei naujų aplinkos monitoringo programų</w:t>
      </w:r>
      <w:r w:rsidR="27AB4E74" w:rsidRPr="00321C07">
        <w:rPr>
          <w:rFonts w:ascii="Times New Roman" w:eastAsia="Calibri" w:hAnsi="Times New Roman" w:cs="Times New Roman"/>
          <w:lang w:val="pt-PT"/>
        </w:rPr>
        <w:t>, t. y. būti didesnis ar mažesnis nei nurodytas. Užsakovas neįsipareigoja įsigyti viso nurodyto preliminaraus Paslaugų kiekio Sutarties galiojimo laikotarpiu, o esant būtinumui pasilieka teisę nupirkti didesnį Paslaugų kiekį negu nurodytas preliminarus.</w:t>
      </w:r>
    </w:p>
    <w:p w14:paraId="65B9DF73" w14:textId="4024925F" w:rsidR="00BD1F13" w:rsidRPr="00BD1F13" w:rsidRDefault="00BD1F13" w:rsidP="00BD1F13">
      <w:pPr>
        <w:pStyle w:val="Sraopastraipa"/>
        <w:numPr>
          <w:ilvl w:val="1"/>
          <w:numId w:val="5"/>
        </w:numPr>
        <w:tabs>
          <w:tab w:val="left" w:pos="567"/>
        </w:tabs>
        <w:spacing w:before="60" w:after="60"/>
        <w:ind w:left="0" w:firstLine="0"/>
        <w:jc w:val="both"/>
        <w:rPr>
          <w:rFonts w:ascii="Times New Roman" w:hAnsi="Times New Roman" w:cs="Times New Roman"/>
          <w:lang w:val="lt-LT"/>
        </w:rPr>
      </w:pPr>
      <w:r w:rsidRPr="0C4202ED">
        <w:rPr>
          <w:rFonts w:ascii="Times New Roman" w:hAnsi="Times New Roman" w:cs="Times New Roman"/>
          <w:lang w:val="lt-LT"/>
        </w:rPr>
        <w:t>Užsakovas turi teisę esant poreikiui pirkti ir kitas, pirkimo dokumentuose nenurodytas, tačiau pagal funkcinę paskirtį panašias paslaugas (pavyzdžiui, gręžinių, skirtų požeminio vandens monitoringui, likvidavimas</w:t>
      </w:r>
      <w:r w:rsidR="00BB5953" w:rsidRPr="0C4202ED">
        <w:rPr>
          <w:rFonts w:ascii="Times New Roman" w:hAnsi="Times New Roman" w:cs="Times New Roman"/>
          <w:lang w:val="lt-LT"/>
        </w:rPr>
        <w:t xml:space="preserve"> ar preliminariųjų</w:t>
      </w:r>
      <w:r w:rsidR="49C1E32E" w:rsidRPr="0C4202ED">
        <w:rPr>
          <w:rFonts w:ascii="Times New Roman" w:hAnsi="Times New Roman" w:cs="Times New Roman"/>
          <w:lang w:val="lt-LT"/>
        </w:rPr>
        <w:t>,</w:t>
      </w:r>
      <w:r w:rsidR="00BB5953" w:rsidRPr="0C4202ED">
        <w:rPr>
          <w:rFonts w:ascii="Times New Roman" w:hAnsi="Times New Roman" w:cs="Times New Roman"/>
          <w:lang w:val="lt-LT"/>
        </w:rPr>
        <w:t xml:space="preserve"> ar detaliųjų ekogeologinių tyrimų vykdymas</w:t>
      </w:r>
      <w:r w:rsidRPr="0C4202ED">
        <w:rPr>
          <w:rFonts w:ascii="Times New Roman" w:hAnsi="Times New Roman" w:cs="Times New Roman"/>
          <w:lang w:val="lt-LT"/>
        </w:rPr>
        <w:t>),</w:t>
      </w:r>
      <w:r w:rsidR="1B1FD132" w:rsidRPr="0C4202ED">
        <w:rPr>
          <w:rFonts w:ascii="Times New Roman" w:hAnsi="Times New Roman" w:cs="Times New Roman"/>
          <w:lang w:val="lt-LT"/>
        </w:rPr>
        <w:t xml:space="preserve"> </w:t>
      </w:r>
      <w:r w:rsidRPr="0C4202ED">
        <w:rPr>
          <w:rFonts w:ascii="Times New Roman" w:hAnsi="Times New Roman" w:cs="Times New Roman"/>
          <w:lang w:val="lt-LT"/>
        </w:rPr>
        <w:t>neviršijant daugiau nei 10 proc. nuo Sutarties kainos. Papildomų paslaugų pirkimui taikomos visos Paslaugų pirkimui šioje Techninėje specifikacijoje ir Sutartyje nustatytos sąlygos. Papildomoms paslaugoms taikomi tokie įkainiai, kokie užsakymo pateikimo dieną galioja laimėjusio Paslaugos teikėjo kainoraštyje</w:t>
      </w:r>
      <w:r w:rsidR="002A4ACE" w:rsidRPr="0C4202ED">
        <w:rPr>
          <w:rFonts w:ascii="Times New Roman" w:hAnsi="Times New Roman" w:cs="Times New Roman"/>
          <w:lang w:val="lt-LT"/>
        </w:rPr>
        <w:t>.</w:t>
      </w:r>
    </w:p>
    <w:p w14:paraId="69A254D8" w14:textId="66AB376B" w:rsidR="00BE5BE1" w:rsidRDefault="00BE5BE1" w:rsidP="00BE5BE1">
      <w:pPr>
        <w:pStyle w:val="Sraopastraipa"/>
        <w:tabs>
          <w:tab w:val="left" w:pos="567"/>
        </w:tabs>
        <w:spacing w:before="60" w:after="60"/>
        <w:ind w:left="0"/>
        <w:rPr>
          <w:rFonts w:ascii="Times New Roman" w:hAnsi="Times New Roman" w:cs="Times New Roman"/>
          <w:sz w:val="20"/>
          <w:szCs w:val="20"/>
          <w:lang w:val="lt-LT"/>
        </w:rPr>
      </w:pPr>
    </w:p>
    <w:p w14:paraId="6DCE243F" w14:textId="25C05414" w:rsidR="00801BF2" w:rsidRPr="001B1206" w:rsidRDefault="00801BF2" w:rsidP="00801BF2">
      <w:pPr>
        <w:pStyle w:val="Sraopastraipa"/>
        <w:numPr>
          <w:ilvl w:val="0"/>
          <w:numId w:val="5"/>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REIKALAVIMAI PIRKIMO OBJEKTUI</w:t>
      </w:r>
      <w:r w:rsidR="00FE174D" w:rsidRPr="001B1206">
        <w:rPr>
          <w:rFonts w:ascii="Times New Roman" w:hAnsi="Times New Roman" w:cs="Times New Roman"/>
          <w:b/>
          <w:lang w:val="lt-LT"/>
        </w:rPr>
        <w:t xml:space="preserve"> </w:t>
      </w:r>
    </w:p>
    <w:p w14:paraId="1851653F" w14:textId="77777777" w:rsidR="00801BF2" w:rsidRPr="001B1206" w:rsidRDefault="00801BF2" w:rsidP="00801BF2">
      <w:pPr>
        <w:pStyle w:val="Sraopastraipa"/>
        <w:numPr>
          <w:ilvl w:val="1"/>
          <w:numId w:val="5"/>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Pirkimo objekto aprašymas ir detalizavimas</w:t>
      </w:r>
    </w:p>
    <w:tbl>
      <w:tblPr>
        <w:tblStyle w:val="Lentelstinklelis"/>
        <w:tblW w:w="9776" w:type="dxa"/>
        <w:tblLook w:val="04A0" w:firstRow="1" w:lastRow="0" w:firstColumn="1" w:lastColumn="0" w:noHBand="0" w:noVBand="1"/>
      </w:tblPr>
      <w:tblGrid>
        <w:gridCol w:w="562"/>
        <w:gridCol w:w="5245"/>
        <w:gridCol w:w="3969"/>
      </w:tblGrid>
      <w:tr w:rsidR="003B3BBB" w14:paraId="0B6CE1F5" w14:textId="77777777" w:rsidTr="00FB2CD0">
        <w:trPr>
          <w:trHeight w:val="375"/>
        </w:trPr>
        <w:tc>
          <w:tcPr>
            <w:tcW w:w="562" w:type="dxa"/>
            <w:vAlign w:val="center"/>
          </w:tcPr>
          <w:p w14:paraId="32B4F4D0" w14:textId="77777777" w:rsidR="003B3BBB" w:rsidRPr="0081404E" w:rsidRDefault="003B3BBB" w:rsidP="0C4202ED">
            <w:pPr>
              <w:spacing w:before="60" w:after="60"/>
              <w:jc w:val="center"/>
              <w:rPr>
                <w:rFonts w:asciiTheme="minorHAnsi" w:eastAsiaTheme="minorEastAsia" w:hAnsiTheme="minorHAnsi" w:cstheme="minorBidi"/>
                <w:b/>
                <w:bCs/>
                <w:sz w:val="22"/>
                <w:szCs w:val="22"/>
                <w:lang w:eastAsia="en-US"/>
              </w:rPr>
            </w:pPr>
            <w:r w:rsidRPr="0C4202ED">
              <w:rPr>
                <w:rFonts w:asciiTheme="minorHAnsi" w:eastAsiaTheme="minorEastAsia" w:hAnsiTheme="minorHAnsi" w:cstheme="minorBidi"/>
                <w:b/>
                <w:bCs/>
                <w:sz w:val="22"/>
                <w:szCs w:val="22"/>
                <w:lang w:eastAsia="en-US"/>
              </w:rPr>
              <w:t>Eil. Nr.</w:t>
            </w:r>
          </w:p>
        </w:tc>
        <w:tc>
          <w:tcPr>
            <w:tcW w:w="5245" w:type="dxa"/>
            <w:vAlign w:val="center"/>
          </w:tcPr>
          <w:p w14:paraId="63209611" w14:textId="5EDF44C2" w:rsidR="003B3BBB" w:rsidRPr="0081404E" w:rsidRDefault="003B3BBB" w:rsidP="0C4202ED">
            <w:pPr>
              <w:spacing w:before="60" w:after="60"/>
              <w:jc w:val="center"/>
              <w:rPr>
                <w:rFonts w:asciiTheme="minorHAnsi" w:eastAsiaTheme="minorEastAsia" w:hAnsiTheme="minorHAnsi" w:cstheme="minorBidi"/>
                <w:b/>
                <w:bCs/>
                <w:sz w:val="22"/>
                <w:szCs w:val="22"/>
                <w:lang w:eastAsia="en-US"/>
              </w:rPr>
            </w:pPr>
            <w:r w:rsidRPr="0C4202ED">
              <w:rPr>
                <w:rFonts w:asciiTheme="minorHAnsi" w:eastAsiaTheme="minorEastAsia" w:hAnsiTheme="minorHAnsi" w:cstheme="minorBidi"/>
                <w:b/>
                <w:bCs/>
                <w:sz w:val="22"/>
                <w:szCs w:val="22"/>
                <w:lang w:eastAsia="en-US"/>
              </w:rPr>
              <w:t>Objekto</w:t>
            </w:r>
            <w:r w:rsidR="25DD9C86" w:rsidRPr="0C4202ED">
              <w:rPr>
                <w:rFonts w:asciiTheme="minorHAnsi" w:eastAsiaTheme="minorEastAsia" w:hAnsiTheme="minorHAnsi" w:cstheme="minorBidi"/>
                <w:b/>
                <w:bCs/>
                <w:sz w:val="22"/>
                <w:szCs w:val="22"/>
                <w:lang w:eastAsia="en-US"/>
              </w:rPr>
              <w:t xml:space="preserve"> vieta</w:t>
            </w:r>
          </w:p>
        </w:tc>
        <w:tc>
          <w:tcPr>
            <w:tcW w:w="3969" w:type="dxa"/>
            <w:vAlign w:val="center"/>
          </w:tcPr>
          <w:p w14:paraId="742A0774" w14:textId="77777777" w:rsidR="003B3BBB" w:rsidRPr="0081404E" w:rsidRDefault="003B3BBB" w:rsidP="0C4202ED">
            <w:pPr>
              <w:spacing w:before="60" w:after="60"/>
              <w:jc w:val="center"/>
              <w:rPr>
                <w:rFonts w:asciiTheme="minorHAnsi" w:eastAsiaTheme="minorEastAsia" w:hAnsiTheme="minorHAnsi" w:cstheme="minorBidi"/>
                <w:b/>
                <w:bCs/>
                <w:sz w:val="22"/>
                <w:szCs w:val="22"/>
                <w:lang w:eastAsia="en-US"/>
              </w:rPr>
            </w:pPr>
            <w:r w:rsidRPr="0C4202ED">
              <w:rPr>
                <w:rFonts w:asciiTheme="minorHAnsi" w:eastAsiaTheme="minorEastAsia" w:hAnsiTheme="minorHAnsi" w:cstheme="minorBidi"/>
                <w:b/>
                <w:bCs/>
                <w:sz w:val="22"/>
                <w:szCs w:val="22"/>
                <w:lang w:eastAsia="en-US"/>
              </w:rPr>
              <w:t>Adresas</w:t>
            </w:r>
          </w:p>
        </w:tc>
      </w:tr>
      <w:tr w:rsidR="003B3BBB" w14:paraId="04635413" w14:textId="77777777" w:rsidTr="00FB2CD0">
        <w:tc>
          <w:tcPr>
            <w:tcW w:w="562" w:type="dxa"/>
          </w:tcPr>
          <w:p w14:paraId="7FC640D7" w14:textId="32F8D56D" w:rsidR="003B3BBB"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1</w:t>
            </w:r>
          </w:p>
        </w:tc>
        <w:tc>
          <w:tcPr>
            <w:tcW w:w="5245" w:type="dxa"/>
          </w:tcPr>
          <w:p w14:paraId="73B281BF" w14:textId="77777777" w:rsidR="003B3BBB"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Šilalės kelių tarnyboje</w:t>
            </w:r>
          </w:p>
        </w:tc>
        <w:tc>
          <w:tcPr>
            <w:tcW w:w="3969" w:type="dxa"/>
          </w:tcPr>
          <w:p w14:paraId="22287027" w14:textId="77777777" w:rsidR="003B3BBB" w:rsidRDefault="003B3BBB" w:rsidP="0C4202ED">
            <w:pPr>
              <w:spacing w:before="60" w:after="60"/>
              <w:rPr>
                <w:sz w:val="22"/>
                <w:szCs w:val="22"/>
              </w:rPr>
            </w:pPr>
            <w:proofErr w:type="spellStart"/>
            <w:r w:rsidRPr="0C4202ED">
              <w:rPr>
                <w:rFonts w:asciiTheme="minorHAnsi" w:eastAsiaTheme="minorEastAsia" w:hAnsiTheme="minorHAnsi" w:cstheme="minorBidi"/>
                <w:sz w:val="22"/>
                <w:szCs w:val="22"/>
                <w:lang w:eastAsia="en-US"/>
              </w:rPr>
              <w:t>Struikų</w:t>
            </w:r>
            <w:proofErr w:type="spellEnd"/>
            <w:r w:rsidRPr="0C4202ED">
              <w:rPr>
                <w:rFonts w:asciiTheme="minorHAnsi" w:eastAsiaTheme="minorEastAsia" w:hAnsiTheme="minorHAnsi" w:cstheme="minorBidi"/>
                <w:sz w:val="22"/>
                <w:szCs w:val="22"/>
                <w:lang w:eastAsia="en-US"/>
              </w:rPr>
              <w:t xml:space="preserve"> g. 10, Šilalė</w:t>
            </w:r>
          </w:p>
        </w:tc>
      </w:tr>
      <w:tr w:rsidR="003B3BBB" w14:paraId="524C8591" w14:textId="77777777" w:rsidTr="00FB2CD0">
        <w:tc>
          <w:tcPr>
            <w:tcW w:w="562" w:type="dxa"/>
          </w:tcPr>
          <w:p w14:paraId="719D1073" w14:textId="6C4CAD25" w:rsidR="003B3BBB"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2</w:t>
            </w:r>
          </w:p>
        </w:tc>
        <w:tc>
          <w:tcPr>
            <w:tcW w:w="5245" w:type="dxa"/>
          </w:tcPr>
          <w:p w14:paraId="318D0AC8" w14:textId="77777777" w:rsidR="003B3BBB"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Jurbarko kelių tarnyboje</w:t>
            </w:r>
          </w:p>
        </w:tc>
        <w:tc>
          <w:tcPr>
            <w:tcW w:w="3969" w:type="dxa"/>
          </w:tcPr>
          <w:p w14:paraId="0AE37001" w14:textId="77777777" w:rsidR="003B3BBB"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Paulaičio g. 25, Jurbarkas</w:t>
            </w:r>
          </w:p>
        </w:tc>
      </w:tr>
      <w:tr w:rsidR="003B3BBB" w14:paraId="2FBB3D2F" w14:textId="77777777" w:rsidTr="00FB2CD0">
        <w:tc>
          <w:tcPr>
            <w:tcW w:w="562" w:type="dxa"/>
          </w:tcPr>
          <w:p w14:paraId="6BD16F40" w14:textId="67C7473E" w:rsidR="003B3BBB"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3</w:t>
            </w:r>
          </w:p>
        </w:tc>
        <w:tc>
          <w:tcPr>
            <w:tcW w:w="5245" w:type="dxa"/>
          </w:tcPr>
          <w:p w14:paraId="5CA5CF7A" w14:textId="77777777" w:rsidR="003B3BBB"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Plungės kelių tarnyboje</w:t>
            </w:r>
          </w:p>
        </w:tc>
        <w:tc>
          <w:tcPr>
            <w:tcW w:w="3969" w:type="dxa"/>
          </w:tcPr>
          <w:p w14:paraId="60156471" w14:textId="77777777" w:rsidR="003B3BBB"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Stoties g. 11A, Plungė</w:t>
            </w:r>
          </w:p>
        </w:tc>
      </w:tr>
      <w:tr w:rsidR="003B3BBB" w14:paraId="780138DF" w14:textId="77777777" w:rsidTr="00FB2CD0">
        <w:tc>
          <w:tcPr>
            <w:tcW w:w="562" w:type="dxa"/>
          </w:tcPr>
          <w:p w14:paraId="3D2710C3" w14:textId="513F9EDC" w:rsidR="003B3BBB"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4</w:t>
            </w:r>
          </w:p>
        </w:tc>
        <w:tc>
          <w:tcPr>
            <w:tcW w:w="5245" w:type="dxa"/>
          </w:tcPr>
          <w:p w14:paraId="1EBAD6C5" w14:textId="77777777" w:rsidR="003B3BBB"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Pasvalio kelių tarnyboje</w:t>
            </w:r>
          </w:p>
        </w:tc>
        <w:tc>
          <w:tcPr>
            <w:tcW w:w="3969" w:type="dxa"/>
          </w:tcPr>
          <w:p w14:paraId="00CDF373" w14:textId="77777777" w:rsidR="003B3BBB"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Stoties g. 20, Pasvalys</w:t>
            </w:r>
          </w:p>
        </w:tc>
      </w:tr>
      <w:tr w:rsidR="003B3BBB" w:rsidRPr="00F52994" w14:paraId="02717E2C" w14:textId="77777777" w:rsidTr="00FB2CD0">
        <w:tc>
          <w:tcPr>
            <w:tcW w:w="562" w:type="dxa"/>
          </w:tcPr>
          <w:p w14:paraId="20B0A056" w14:textId="6CB5E247" w:rsidR="003B3BBB"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5</w:t>
            </w:r>
          </w:p>
        </w:tc>
        <w:tc>
          <w:tcPr>
            <w:tcW w:w="5245" w:type="dxa"/>
          </w:tcPr>
          <w:p w14:paraId="3303D032"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Panevėžio kelių tarnyboje</w:t>
            </w:r>
          </w:p>
        </w:tc>
        <w:tc>
          <w:tcPr>
            <w:tcW w:w="3969" w:type="dxa"/>
          </w:tcPr>
          <w:p w14:paraId="3456D68C" w14:textId="4C45BEF2"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 xml:space="preserve">Miško g. 2A, </w:t>
            </w:r>
            <w:proofErr w:type="spellStart"/>
            <w:r w:rsidRPr="0C4202ED">
              <w:rPr>
                <w:rFonts w:asciiTheme="minorHAnsi" w:eastAsiaTheme="minorEastAsia" w:hAnsiTheme="minorHAnsi" w:cstheme="minorBidi"/>
                <w:sz w:val="22"/>
                <w:szCs w:val="22"/>
                <w:lang w:eastAsia="en-US"/>
              </w:rPr>
              <w:t>Šilagalio</w:t>
            </w:r>
            <w:proofErr w:type="spellEnd"/>
            <w:r w:rsidRPr="0C4202ED">
              <w:rPr>
                <w:rFonts w:asciiTheme="minorHAnsi" w:eastAsiaTheme="minorEastAsia" w:hAnsiTheme="minorHAnsi" w:cstheme="minorBidi"/>
                <w:sz w:val="22"/>
                <w:szCs w:val="22"/>
                <w:lang w:eastAsia="en-US"/>
              </w:rPr>
              <w:t xml:space="preserve"> k. Panevėžio r.</w:t>
            </w:r>
          </w:p>
        </w:tc>
      </w:tr>
      <w:tr w:rsidR="003B3BBB" w:rsidRPr="00F52994" w14:paraId="343F0D07" w14:textId="77777777" w:rsidTr="00FB2CD0">
        <w:tc>
          <w:tcPr>
            <w:tcW w:w="562" w:type="dxa"/>
          </w:tcPr>
          <w:p w14:paraId="57021222" w14:textId="31A17FA1" w:rsidR="003B3BBB"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6</w:t>
            </w:r>
          </w:p>
        </w:tc>
        <w:tc>
          <w:tcPr>
            <w:tcW w:w="5245" w:type="dxa"/>
          </w:tcPr>
          <w:p w14:paraId="057E8C62"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Asfalto AB „Kelių priežiūra“ Panevėžio kelių tarnyboje (Karsakiškis)</w:t>
            </w:r>
          </w:p>
        </w:tc>
        <w:tc>
          <w:tcPr>
            <w:tcW w:w="3969" w:type="dxa"/>
          </w:tcPr>
          <w:p w14:paraId="62DC308A" w14:textId="53DDDA79" w:rsidR="003B3BBB" w:rsidRPr="00F52994" w:rsidRDefault="6B4C1431" w:rsidP="0C4202ED">
            <w:pPr>
              <w:spacing w:before="60" w:after="60"/>
              <w:rPr>
                <w:rFonts w:asciiTheme="minorHAnsi" w:eastAsiaTheme="minorEastAsia" w:hAnsiTheme="minorHAnsi" w:cstheme="minorBidi"/>
                <w:sz w:val="22"/>
                <w:szCs w:val="22"/>
                <w:lang w:eastAsia="en-US"/>
              </w:rPr>
            </w:pPr>
            <w:proofErr w:type="spellStart"/>
            <w:r w:rsidRPr="0C4202ED">
              <w:rPr>
                <w:rFonts w:asciiTheme="minorHAnsi" w:eastAsiaTheme="minorEastAsia" w:hAnsiTheme="minorHAnsi" w:cstheme="minorBidi"/>
                <w:sz w:val="22"/>
                <w:szCs w:val="22"/>
                <w:lang w:eastAsia="en-US"/>
              </w:rPr>
              <w:t>Kakūnų</w:t>
            </w:r>
            <w:proofErr w:type="spellEnd"/>
            <w:r w:rsidRPr="0C4202ED">
              <w:rPr>
                <w:rFonts w:asciiTheme="minorHAnsi" w:eastAsiaTheme="minorEastAsia" w:hAnsiTheme="minorHAnsi" w:cstheme="minorBidi"/>
                <w:sz w:val="22"/>
                <w:szCs w:val="22"/>
                <w:lang w:eastAsia="en-US"/>
              </w:rPr>
              <w:t xml:space="preserve"> k. 1A</w:t>
            </w:r>
            <w:r w:rsidR="15F76F36" w:rsidRPr="0C4202ED">
              <w:rPr>
                <w:rFonts w:asciiTheme="minorHAnsi" w:eastAsiaTheme="minorEastAsia" w:hAnsiTheme="minorHAnsi" w:cstheme="minorBidi"/>
                <w:sz w:val="22"/>
                <w:szCs w:val="22"/>
                <w:lang w:eastAsia="en-US"/>
              </w:rPr>
              <w:t>, Karsakiškio sen., Panevėžio r. sav.</w:t>
            </w:r>
          </w:p>
        </w:tc>
      </w:tr>
      <w:tr w:rsidR="003B3BBB" w:rsidRPr="00F52994" w14:paraId="37B4166A" w14:textId="77777777" w:rsidTr="00FB2CD0">
        <w:tc>
          <w:tcPr>
            <w:tcW w:w="562" w:type="dxa"/>
          </w:tcPr>
          <w:p w14:paraId="71E398C9" w14:textId="43A34E8E" w:rsidR="003B3BBB"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7</w:t>
            </w:r>
          </w:p>
        </w:tc>
        <w:tc>
          <w:tcPr>
            <w:tcW w:w="5245" w:type="dxa"/>
          </w:tcPr>
          <w:p w14:paraId="43694FA7"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Biržų kelių tarnyboje</w:t>
            </w:r>
          </w:p>
        </w:tc>
        <w:tc>
          <w:tcPr>
            <w:tcW w:w="3969" w:type="dxa"/>
          </w:tcPr>
          <w:p w14:paraId="3A21A497"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J. Basanavičiaus g. 54, Biržai</w:t>
            </w:r>
          </w:p>
        </w:tc>
      </w:tr>
      <w:tr w:rsidR="003B3BBB" w:rsidRPr="00F52994" w14:paraId="16349307" w14:textId="77777777" w:rsidTr="00FB2CD0">
        <w:tc>
          <w:tcPr>
            <w:tcW w:w="562" w:type="dxa"/>
          </w:tcPr>
          <w:p w14:paraId="12CCA705" w14:textId="655CCF3C" w:rsidR="003B3BBB"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8</w:t>
            </w:r>
          </w:p>
        </w:tc>
        <w:tc>
          <w:tcPr>
            <w:tcW w:w="5245" w:type="dxa"/>
          </w:tcPr>
          <w:p w14:paraId="50301B5F"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Kupiškio kelių tarnyboje</w:t>
            </w:r>
          </w:p>
        </w:tc>
        <w:tc>
          <w:tcPr>
            <w:tcW w:w="3969" w:type="dxa"/>
          </w:tcPr>
          <w:p w14:paraId="6096D9F6"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Panevėžio g. 7, Kupiškis</w:t>
            </w:r>
          </w:p>
        </w:tc>
      </w:tr>
      <w:tr w:rsidR="003B3BBB" w:rsidRPr="00F52994" w14:paraId="59F0A78B" w14:textId="77777777" w:rsidTr="00FB2CD0">
        <w:tc>
          <w:tcPr>
            <w:tcW w:w="562" w:type="dxa"/>
          </w:tcPr>
          <w:p w14:paraId="79F93327" w14:textId="320D5F97" w:rsidR="003B3BBB"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9</w:t>
            </w:r>
          </w:p>
        </w:tc>
        <w:tc>
          <w:tcPr>
            <w:tcW w:w="5245" w:type="dxa"/>
          </w:tcPr>
          <w:p w14:paraId="682C6789"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Anykščių  kelių tarnyboje</w:t>
            </w:r>
          </w:p>
        </w:tc>
        <w:tc>
          <w:tcPr>
            <w:tcW w:w="3969" w:type="dxa"/>
          </w:tcPr>
          <w:p w14:paraId="0A8CE317" w14:textId="5623D8F0"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Gegužės g. 35</w:t>
            </w:r>
            <w:r w:rsidR="61244923" w:rsidRPr="0C4202ED">
              <w:rPr>
                <w:rFonts w:asciiTheme="minorHAnsi" w:eastAsiaTheme="minorEastAsia" w:hAnsiTheme="minorHAnsi" w:cstheme="minorBidi"/>
                <w:sz w:val="22"/>
                <w:szCs w:val="22"/>
                <w:lang w:eastAsia="en-US"/>
              </w:rPr>
              <w:t>, Anykščiai</w:t>
            </w:r>
          </w:p>
        </w:tc>
      </w:tr>
      <w:tr w:rsidR="003B3BBB" w:rsidRPr="00F52994" w14:paraId="0DD667C0" w14:textId="77777777" w:rsidTr="00FB2CD0">
        <w:tc>
          <w:tcPr>
            <w:tcW w:w="562" w:type="dxa"/>
          </w:tcPr>
          <w:p w14:paraId="00587690" w14:textId="307FC830" w:rsidR="003B3BBB"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10</w:t>
            </w:r>
          </w:p>
        </w:tc>
        <w:tc>
          <w:tcPr>
            <w:tcW w:w="5245" w:type="dxa"/>
          </w:tcPr>
          <w:p w14:paraId="5CC9177A"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Ignalinos kelių tarnyboje</w:t>
            </w:r>
          </w:p>
        </w:tc>
        <w:tc>
          <w:tcPr>
            <w:tcW w:w="3969" w:type="dxa"/>
          </w:tcPr>
          <w:p w14:paraId="299680C2" w14:textId="46E9F373" w:rsidR="003B3BBB" w:rsidRPr="00F52994" w:rsidRDefault="3E2285C3"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 xml:space="preserve">Turistų g. 34, </w:t>
            </w:r>
            <w:proofErr w:type="spellStart"/>
            <w:r w:rsidR="003B3BBB" w:rsidRPr="0C4202ED">
              <w:rPr>
                <w:rFonts w:asciiTheme="minorHAnsi" w:eastAsiaTheme="minorEastAsia" w:hAnsiTheme="minorHAnsi" w:cstheme="minorBidi"/>
                <w:sz w:val="22"/>
                <w:szCs w:val="22"/>
                <w:lang w:eastAsia="en-US"/>
              </w:rPr>
              <w:t>St</w:t>
            </w:r>
            <w:r w:rsidR="00BD1F13" w:rsidRPr="0C4202ED">
              <w:rPr>
                <w:rFonts w:asciiTheme="minorHAnsi" w:eastAsiaTheme="minorEastAsia" w:hAnsiTheme="minorHAnsi" w:cstheme="minorBidi"/>
                <w:sz w:val="22"/>
                <w:szCs w:val="22"/>
                <w:lang w:eastAsia="en-US"/>
              </w:rPr>
              <w:t>r</w:t>
            </w:r>
            <w:r w:rsidR="003B3BBB" w:rsidRPr="0C4202ED">
              <w:rPr>
                <w:rFonts w:asciiTheme="minorHAnsi" w:eastAsiaTheme="minorEastAsia" w:hAnsiTheme="minorHAnsi" w:cstheme="minorBidi"/>
                <w:sz w:val="22"/>
                <w:szCs w:val="22"/>
                <w:lang w:eastAsia="en-US"/>
              </w:rPr>
              <w:t>igailiškio</w:t>
            </w:r>
            <w:proofErr w:type="spellEnd"/>
            <w:r w:rsidR="003B3BBB" w:rsidRPr="0C4202ED">
              <w:rPr>
                <w:rFonts w:asciiTheme="minorHAnsi" w:eastAsiaTheme="minorEastAsia" w:hAnsiTheme="minorHAnsi" w:cstheme="minorBidi"/>
                <w:sz w:val="22"/>
                <w:szCs w:val="22"/>
                <w:lang w:eastAsia="en-US"/>
              </w:rPr>
              <w:t xml:space="preserve"> k.,</w:t>
            </w:r>
            <w:r w:rsidR="218BE2FE" w:rsidRPr="0C4202ED">
              <w:rPr>
                <w:rFonts w:asciiTheme="minorHAnsi" w:eastAsiaTheme="minorEastAsia" w:hAnsiTheme="minorHAnsi" w:cstheme="minorBidi"/>
                <w:sz w:val="22"/>
                <w:szCs w:val="22"/>
                <w:lang w:eastAsia="en-US"/>
              </w:rPr>
              <w:t xml:space="preserve"> Ignalinos r.</w:t>
            </w:r>
          </w:p>
        </w:tc>
      </w:tr>
      <w:tr w:rsidR="003B3BBB" w:rsidRPr="00F52994" w14:paraId="68440251" w14:textId="77777777" w:rsidTr="00FB2CD0">
        <w:tc>
          <w:tcPr>
            <w:tcW w:w="562" w:type="dxa"/>
          </w:tcPr>
          <w:p w14:paraId="7556D8FC" w14:textId="0DC3FF0E" w:rsidR="003B3BBB" w:rsidRPr="00F52994" w:rsidRDefault="003B3BBB"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1</w:t>
            </w:r>
            <w:r w:rsidR="002D720E" w:rsidRPr="0C4202ED">
              <w:rPr>
                <w:rFonts w:asciiTheme="minorHAnsi" w:eastAsiaTheme="minorEastAsia" w:hAnsiTheme="minorHAnsi" w:cstheme="minorBidi"/>
                <w:sz w:val="22"/>
                <w:szCs w:val="22"/>
                <w:lang w:eastAsia="en-US"/>
              </w:rPr>
              <w:t>1</w:t>
            </w:r>
          </w:p>
        </w:tc>
        <w:tc>
          <w:tcPr>
            <w:tcW w:w="5245" w:type="dxa"/>
          </w:tcPr>
          <w:p w14:paraId="1FCF2A25"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Rokiškio  kelių tarnyboje</w:t>
            </w:r>
          </w:p>
        </w:tc>
        <w:tc>
          <w:tcPr>
            <w:tcW w:w="3969" w:type="dxa"/>
          </w:tcPr>
          <w:p w14:paraId="699084D0"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Jūžintų g. 3, Rokiškis</w:t>
            </w:r>
          </w:p>
        </w:tc>
      </w:tr>
      <w:tr w:rsidR="003B3BBB" w:rsidRPr="00F52994" w14:paraId="364F79B3" w14:textId="77777777" w:rsidTr="00FB2CD0">
        <w:tc>
          <w:tcPr>
            <w:tcW w:w="562" w:type="dxa"/>
          </w:tcPr>
          <w:p w14:paraId="1419C6B4" w14:textId="2771D79C" w:rsidR="003B3BBB"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12</w:t>
            </w:r>
          </w:p>
        </w:tc>
        <w:tc>
          <w:tcPr>
            <w:tcW w:w="5245" w:type="dxa"/>
          </w:tcPr>
          <w:p w14:paraId="3BE8A2BC"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Kėdainių kelių tarnyboje</w:t>
            </w:r>
          </w:p>
        </w:tc>
        <w:tc>
          <w:tcPr>
            <w:tcW w:w="3969" w:type="dxa"/>
          </w:tcPr>
          <w:p w14:paraId="66B7DABD"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Birutės g. 4, Kėdainiai</w:t>
            </w:r>
          </w:p>
        </w:tc>
      </w:tr>
      <w:tr w:rsidR="003B3BBB" w:rsidRPr="00F52994" w14:paraId="5C375837" w14:textId="77777777" w:rsidTr="00FB2CD0">
        <w:tc>
          <w:tcPr>
            <w:tcW w:w="562" w:type="dxa"/>
          </w:tcPr>
          <w:p w14:paraId="21FC973B" w14:textId="2FFC0CD6" w:rsidR="003B3BBB"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13</w:t>
            </w:r>
          </w:p>
        </w:tc>
        <w:tc>
          <w:tcPr>
            <w:tcW w:w="5245" w:type="dxa"/>
          </w:tcPr>
          <w:p w14:paraId="724265AF"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Utenos kelių tarnyboje</w:t>
            </w:r>
          </w:p>
        </w:tc>
        <w:tc>
          <w:tcPr>
            <w:tcW w:w="3969" w:type="dxa"/>
          </w:tcPr>
          <w:p w14:paraId="7843CDB4"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Vyžuonų g. 53, Utena</w:t>
            </w:r>
          </w:p>
        </w:tc>
      </w:tr>
      <w:tr w:rsidR="003B3BBB" w:rsidRPr="00F52994" w14:paraId="2E0C3426" w14:textId="77777777" w:rsidTr="00FB2CD0">
        <w:tc>
          <w:tcPr>
            <w:tcW w:w="562" w:type="dxa"/>
          </w:tcPr>
          <w:p w14:paraId="6A2D8406" w14:textId="5A883744" w:rsidR="003B3BBB" w:rsidRPr="00F52994" w:rsidRDefault="003B3BBB"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1</w:t>
            </w:r>
            <w:r w:rsidR="002D720E" w:rsidRPr="0C4202ED">
              <w:rPr>
                <w:rFonts w:asciiTheme="minorHAnsi" w:eastAsiaTheme="minorEastAsia" w:hAnsiTheme="minorHAnsi" w:cstheme="minorBidi"/>
                <w:sz w:val="22"/>
                <w:szCs w:val="22"/>
                <w:lang w:eastAsia="en-US"/>
              </w:rPr>
              <w:t>4</w:t>
            </w:r>
          </w:p>
        </w:tc>
        <w:tc>
          <w:tcPr>
            <w:tcW w:w="5245" w:type="dxa"/>
          </w:tcPr>
          <w:p w14:paraId="6F2EC5B3"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Zarasų kelių tarnyboje</w:t>
            </w:r>
          </w:p>
        </w:tc>
        <w:tc>
          <w:tcPr>
            <w:tcW w:w="3969" w:type="dxa"/>
          </w:tcPr>
          <w:p w14:paraId="706356F7" w14:textId="77777777" w:rsidR="003B3BBB" w:rsidRPr="00F52994" w:rsidRDefault="003B3BBB" w:rsidP="0C4202ED">
            <w:pPr>
              <w:spacing w:before="60" w:after="60"/>
              <w:rPr>
                <w:sz w:val="22"/>
                <w:szCs w:val="22"/>
              </w:rPr>
            </w:pPr>
            <w:r w:rsidRPr="0C4202ED">
              <w:rPr>
                <w:rFonts w:asciiTheme="minorHAnsi" w:eastAsiaTheme="minorEastAsia" w:hAnsiTheme="minorHAnsi" w:cstheme="minorBidi"/>
                <w:sz w:val="22"/>
                <w:szCs w:val="22"/>
                <w:lang w:eastAsia="en-US"/>
              </w:rPr>
              <w:t>Kauno g. 1, Zarasai</w:t>
            </w:r>
          </w:p>
        </w:tc>
      </w:tr>
      <w:tr w:rsidR="002D720E" w:rsidRPr="00F52994" w14:paraId="5A32D71D" w14:textId="77777777" w:rsidTr="00FB2CD0">
        <w:tc>
          <w:tcPr>
            <w:tcW w:w="562" w:type="dxa"/>
          </w:tcPr>
          <w:p w14:paraId="5C07F3E2" w14:textId="0E9B5F60" w:rsidR="002D720E"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15</w:t>
            </w:r>
          </w:p>
        </w:tc>
        <w:tc>
          <w:tcPr>
            <w:tcW w:w="5245" w:type="dxa"/>
          </w:tcPr>
          <w:p w14:paraId="38240469" w14:textId="42BDA91E" w:rsidR="002D720E" w:rsidRPr="00F52994" w:rsidRDefault="002D720E"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Marijampolės kelių tarnyboje</w:t>
            </w:r>
          </w:p>
        </w:tc>
        <w:tc>
          <w:tcPr>
            <w:tcW w:w="3969" w:type="dxa"/>
          </w:tcPr>
          <w:p w14:paraId="58CA0BC8" w14:textId="72DB570E" w:rsidR="002D720E" w:rsidRPr="002D720E" w:rsidRDefault="002D720E" w:rsidP="0C4202ED">
            <w:pPr>
              <w:rPr>
                <w:sz w:val="22"/>
                <w:szCs w:val="22"/>
              </w:rPr>
            </w:pPr>
            <w:r w:rsidRPr="0C4202ED">
              <w:rPr>
                <w:rFonts w:asciiTheme="minorHAnsi" w:eastAsiaTheme="minorEastAsia" w:hAnsiTheme="minorHAnsi" w:cstheme="minorBidi"/>
                <w:sz w:val="22"/>
                <w:szCs w:val="22"/>
                <w:lang w:eastAsia="en-US"/>
              </w:rPr>
              <w:t>Gamyklų g. 12, Marijampolė</w:t>
            </w:r>
          </w:p>
        </w:tc>
      </w:tr>
      <w:tr w:rsidR="002D720E" w:rsidRPr="00F52994" w14:paraId="46830AC2" w14:textId="77777777" w:rsidTr="00FB2CD0">
        <w:tc>
          <w:tcPr>
            <w:tcW w:w="562" w:type="dxa"/>
          </w:tcPr>
          <w:p w14:paraId="2548B00D" w14:textId="089D94A1" w:rsidR="002D720E" w:rsidRPr="00F52994" w:rsidRDefault="002D720E" w:rsidP="0C4202ED">
            <w:pPr>
              <w:spacing w:before="60" w:after="60"/>
              <w:rPr>
                <w:rFonts w:asciiTheme="minorHAnsi" w:eastAsiaTheme="minorEastAsia" w:hAnsiTheme="minorHAnsi" w:cstheme="minorBidi"/>
                <w:sz w:val="22"/>
                <w:szCs w:val="22"/>
                <w:lang w:eastAsia="en-US"/>
              </w:rPr>
            </w:pPr>
            <w:r w:rsidRPr="0C4202ED">
              <w:rPr>
                <w:rFonts w:asciiTheme="minorHAnsi" w:eastAsiaTheme="minorEastAsia" w:hAnsiTheme="minorHAnsi" w:cstheme="minorBidi"/>
                <w:sz w:val="22"/>
                <w:szCs w:val="22"/>
                <w:lang w:eastAsia="en-US"/>
              </w:rPr>
              <w:t>16</w:t>
            </w:r>
          </w:p>
        </w:tc>
        <w:tc>
          <w:tcPr>
            <w:tcW w:w="5245" w:type="dxa"/>
          </w:tcPr>
          <w:p w14:paraId="7096A0B0" w14:textId="2361DFEE" w:rsidR="002D720E" w:rsidRPr="00F52994" w:rsidRDefault="002D720E" w:rsidP="0C4202ED">
            <w:pPr>
              <w:spacing w:before="60" w:after="60"/>
              <w:rPr>
                <w:sz w:val="22"/>
                <w:szCs w:val="22"/>
              </w:rPr>
            </w:pPr>
            <w:r w:rsidRPr="0C4202ED">
              <w:rPr>
                <w:rFonts w:asciiTheme="minorHAnsi" w:eastAsiaTheme="minorEastAsia" w:hAnsiTheme="minorHAnsi" w:cstheme="minorBidi"/>
                <w:sz w:val="22"/>
                <w:szCs w:val="22"/>
                <w:lang w:eastAsia="en-US"/>
              </w:rPr>
              <w:t>Degalinė AB „Kelių priežiūra“ Alytaus kelių tarnyboje</w:t>
            </w:r>
          </w:p>
        </w:tc>
        <w:tc>
          <w:tcPr>
            <w:tcW w:w="3969" w:type="dxa"/>
          </w:tcPr>
          <w:p w14:paraId="5D9F6218" w14:textId="3EC80806" w:rsidR="002D720E" w:rsidRPr="00F52994" w:rsidRDefault="002D720E" w:rsidP="0C4202ED">
            <w:pPr>
              <w:spacing w:before="60" w:after="60"/>
              <w:rPr>
                <w:sz w:val="22"/>
                <w:szCs w:val="22"/>
              </w:rPr>
            </w:pPr>
            <w:r w:rsidRPr="0C4202ED">
              <w:rPr>
                <w:rFonts w:asciiTheme="minorHAnsi" w:eastAsiaTheme="minorEastAsia" w:hAnsiTheme="minorHAnsi" w:cstheme="minorBidi"/>
                <w:sz w:val="22"/>
                <w:szCs w:val="22"/>
                <w:lang w:eastAsia="en-US"/>
              </w:rPr>
              <w:t>Santaikos g. 27, Alytus</w:t>
            </w:r>
          </w:p>
        </w:tc>
      </w:tr>
    </w:tbl>
    <w:p w14:paraId="66A98E9A" w14:textId="66F1E587" w:rsidR="00677A12" w:rsidRDefault="1102563F" w:rsidP="00F52994">
      <w:pPr>
        <w:pStyle w:val="Sraopastraipa"/>
        <w:numPr>
          <w:ilvl w:val="1"/>
          <w:numId w:val="5"/>
        </w:numPr>
        <w:tabs>
          <w:tab w:val="left" w:pos="567"/>
        </w:tabs>
        <w:spacing w:before="60" w:after="60"/>
        <w:ind w:left="0" w:firstLine="0"/>
        <w:jc w:val="both"/>
        <w:rPr>
          <w:rFonts w:ascii="Times New Roman" w:hAnsi="Times New Roman" w:cs="Times New Roman"/>
          <w:noProof/>
          <w:lang w:val="lt-LT"/>
        </w:rPr>
      </w:pPr>
      <w:r w:rsidRPr="40C6A1E3">
        <w:rPr>
          <w:rFonts w:ascii="Times New Roman" w:hAnsi="Times New Roman" w:cs="Times New Roman"/>
          <w:noProof/>
          <w:lang w:val="lt-LT"/>
        </w:rPr>
        <w:t>Požeminio vandens monitoringas vykdomas vadovaujantis požeminio vandens monitoringo program</w:t>
      </w:r>
      <w:r w:rsidR="7F455756" w:rsidRPr="40C6A1E3">
        <w:rPr>
          <w:rFonts w:ascii="Times New Roman" w:hAnsi="Times New Roman" w:cs="Times New Roman"/>
          <w:noProof/>
          <w:lang w:val="lt-LT"/>
        </w:rPr>
        <w:t>omis</w:t>
      </w:r>
      <w:r w:rsidR="00321C07">
        <w:rPr>
          <w:rFonts w:ascii="Times New Roman" w:hAnsi="Times New Roman" w:cs="Times New Roman"/>
          <w:noProof/>
          <w:lang w:val="lt-LT"/>
        </w:rPr>
        <w:t>.</w:t>
      </w:r>
      <w:r w:rsidR="285994F9" w:rsidRPr="40C6A1E3">
        <w:rPr>
          <w:rFonts w:ascii="Times New Roman" w:hAnsi="Times New Roman" w:cs="Times New Roman"/>
          <w:noProof/>
          <w:lang w:val="lt-LT"/>
        </w:rPr>
        <w:t xml:space="preserve"> </w:t>
      </w:r>
    </w:p>
    <w:p w14:paraId="5872D51F" w14:textId="6AFADFE1" w:rsidR="285994F9" w:rsidRDefault="285994F9" w:rsidP="40C6A1E3">
      <w:pPr>
        <w:pStyle w:val="Sraopastraipa"/>
        <w:numPr>
          <w:ilvl w:val="1"/>
          <w:numId w:val="5"/>
        </w:numPr>
        <w:tabs>
          <w:tab w:val="left" w:pos="567"/>
        </w:tabs>
        <w:spacing w:before="60" w:after="60"/>
        <w:ind w:left="0" w:firstLine="0"/>
        <w:jc w:val="both"/>
        <w:rPr>
          <w:rFonts w:ascii="Times New Roman" w:hAnsi="Times New Roman" w:cs="Times New Roman"/>
          <w:noProof/>
          <w:lang w:val="lt-LT"/>
        </w:rPr>
      </w:pPr>
      <w:r w:rsidRPr="0C4202ED">
        <w:rPr>
          <w:rFonts w:ascii="Times New Roman" w:hAnsi="Times New Roman" w:cs="Times New Roman"/>
          <w:noProof/>
          <w:lang w:val="lt-LT"/>
        </w:rPr>
        <w:t>Tie</w:t>
      </w:r>
      <w:r w:rsidR="7F2BEC69" w:rsidRPr="0C4202ED">
        <w:rPr>
          <w:rFonts w:ascii="Times New Roman" w:hAnsi="Times New Roman" w:cs="Times New Roman"/>
          <w:noProof/>
          <w:lang w:val="lt-LT"/>
        </w:rPr>
        <w:t>kė</w:t>
      </w:r>
      <w:r w:rsidRPr="0C4202ED">
        <w:rPr>
          <w:rFonts w:ascii="Times New Roman" w:hAnsi="Times New Roman" w:cs="Times New Roman"/>
          <w:noProof/>
          <w:lang w:val="lt-LT"/>
        </w:rPr>
        <w:t xml:space="preserve">jas </w:t>
      </w:r>
      <w:r w:rsidR="2EDDDB85" w:rsidRPr="0C4202ED">
        <w:rPr>
          <w:rFonts w:ascii="Times New Roman" w:hAnsi="Times New Roman" w:cs="Times New Roman"/>
          <w:noProof/>
          <w:lang w:val="lt-LT"/>
        </w:rPr>
        <w:t>privalo</w:t>
      </w:r>
      <w:r w:rsidRPr="0C4202ED">
        <w:rPr>
          <w:rFonts w:ascii="Times New Roman" w:hAnsi="Times New Roman" w:cs="Times New Roman"/>
          <w:noProof/>
          <w:lang w:val="lt-LT"/>
        </w:rPr>
        <w:t xml:space="preserve"> užtikrinti</w:t>
      </w:r>
      <w:r w:rsidR="4435B7F4" w:rsidRPr="0C4202ED">
        <w:rPr>
          <w:rFonts w:ascii="Times New Roman" w:hAnsi="Times New Roman" w:cs="Times New Roman"/>
          <w:noProof/>
          <w:lang w:val="lt-LT"/>
        </w:rPr>
        <w:t xml:space="preserve">, kad </w:t>
      </w:r>
      <w:r w:rsidR="262B846F" w:rsidRPr="0C4202ED">
        <w:rPr>
          <w:rFonts w:ascii="Times New Roman" w:hAnsi="Times New Roman" w:cs="Times New Roman"/>
          <w:noProof/>
          <w:lang w:val="lt-LT"/>
        </w:rPr>
        <w:t xml:space="preserve">monitoringo </w:t>
      </w:r>
      <w:r w:rsidR="72DF0C74" w:rsidRPr="0C4202ED">
        <w:rPr>
          <w:rFonts w:ascii="Times New Roman" w:hAnsi="Times New Roman" w:cs="Times New Roman"/>
          <w:noProof/>
          <w:lang w:val="lt-LT"/>
        </w:rPr>
        <w:t>programose numatyti parametrų tyrima</w:t>
      </w:r>
      <w:r w:rsidR="2A4B948E" w:rsidRPr="0C4202ED">
        <w:rPr>
          <w:rFonts w:ascii="Times New Roman" w:hAnsi="Times New Roman" w:cs="Times New Roman"/>
          <w:noProof/>
          <w:lang w:val="lt-LT"/>
        </w:rPr>
        <w:t>i</w:t>
      </w:r>
      <w:r w:rsidR="511F0E51" w:rsidRPr="0C4202ED">
        <w:rPr>
          <w:rFonts w:ascii="Times New Roman" w:hAnsi="Times New Roman" w:cs="Times New Roman"/>
          <w:noProof/>
          <w:lang w:val="lt-LT"/>
        </w:rPr>
        <w:t xml:space="preserve"> ar matavimai</w:t>
      </w:r>
      <w:r w:rsidR="72DF0C74" w:rsidRPr="0C4202ED">
        <w:rPr>
          <w:rFonts w:ascii="Times New Roman" w:hAnsi="Times New Roman" w:cs="Times New Roman"/>
          <w:noProof/>
          <w:lang w:val="lt-LT"/>
        </w:rPr>
        <w:t xml:space="preserve"> būtų atliekami</w:t>
      </w:r>
      <w:r w:rsidR="5427C114" w:rsidRPr="0C4202ED">
        <w:rPr>
          <w:rFonts w:ascii="Times New Roman" w:hAnsi="Times New Roman" w:cs="Times New Roman"/>
          <w:noProof/>
          <w:lang w:val="lt-LT"/>
        </w:rPr>
        <w:t xml:space="preserve">, ėminiai ėmami laboratorijų, kurios </w:t>
      </w:r>
      <w:r w:rsidR="0430F82A" w:rsidRPr="0C4202ED">
        <w:rPr>
          <w:rFonts w:ascii="Times New Roman" w:hAnsi="Times New Roman" w:cs="Times New Roman"/>
          <w:noProof/>
          <w:lang w:val="lt-LT"/>
        </w:rPr>
        <w:t>atitinka Lietuvos Respublikos aplinkos ministro įstatymo 11 straispnio 2 dalyje nustatytus reikalavimus</w:t>
      </w:r>
      <w:r w:rsidR="126A988C" w:rsidRPr="0C4202ED">
        <w:rPr>
          <w:rFonts w:ascii="Times New Roman" w:hAnsi="Times New Roman" w:cs="Times New Roman"/>
          <w:noProof/>
          <w:lang w:val="lt-LT"/>
        </w:rPr>
        <w:t xml:space="preserve"> (einamuoju laikotarpiu vadovautis suvestine redakcija)</w:t>
      </w:r>
      <w:r w:rsidR="0430F82A" w:rsidRPr="0C4202ED">
        <w:rPr>
          <w:rFonts w:ascii="Times New Roman" w:hAnsi="Times New Roman" w:cs="Times New Roman"/>
          <w:noProof/>
          <w:lang w:val="lt-LT"/>
        </w:rPr>
        <w:t>.</w:t>
      </w:r>
    </w:p>
    <w:p w14:paraId="68242F16" w14:textId="15D7D734" w:rsidR="632B356D" w:rsidRDefault="632B356D" w:rsidP="40C6A1E3">
      <w:pPr>
        <w:pStyle w:val="Sraopastraipa"/>
        <w:numPr>
          <w:ilvl w:val="1"/>
          <w:numId w:val="5"/>
        </w:numPr>
        <w:tabs>
          <w:tab w:val="left" w:pos="567"/>
        </w:tabs>
        <w:spacing w:before="60" w:after="60"/>
        <w:ind w:left="0" w:firstLine="0"/>
        <w:jc w:val="both"/>
        <w:rPr>
          <w:rFonts w:ascii="Times New Roman" w:hAnsi="Times New Roman" w:cs="Times New Roman"/>
          <w:noProof/>
          <w:lang w:val="lt-LT"/>
        </w:rPr>
      </w:pPr>
      <w:r w:rsidRPr="5C444D6B">
        <w:rPr>
          <w:rFonts w:ascii="Times New Roman" w:hAnsi="Times New Roman" w:cs="Times New Roman"/>
          <w:noProof/>
          <w:lang w:val="lt-LT"/>
        </w:rPr>
        <w:t>Tiekėjas užtikrina, kad visos monitoringo ataskaitos, programos bus parengtos</w:t>
      </w:r>
      <w:r w:rsidR="79275555" w:rsidRPr="5C444D6B">
        <w:rPr>
          <w:rFonts w:ascii="Times New Roman" w:hAnsi="Times New Roman" w:cs="Times New Roman"/>
          <w:noProof/>
          <w:lang w:val="lt-LT"/>
        </w:rPr>
        <w:t xml:space="preserve"> ir pateiktos</w:t>
      </w:r>
      <w:r w:rsidRPr="5C444D6B">
        <w:rPr>
          <w:rFonts w:ascii="Times New Roman" w:hAnsi="Times New Roman" w:cs="Times New Roman"/>
          <w:noProof/>
          <w:lang w:val="lt-LT"/>
        </w:rPr>
        <w:t xml:space="preserve"> lietuvių kalba.</w:t>
      </w:r>
    </w:p>
    <w:p w14:paraId="4D7DEA5C" w14:textId="57499679" w:rsidR="00F52994" w:rsidRDefault="00ED5E53" w:rsidP="00ED5E53">
      <w:pPr>
        <w:pStyle w:val="Sraopastraipa"/>
        <w:numPr>
          <w:ilvl w:val="1"/>
          <w:numId w:val="5"/>
        </w:numPr>
        <w:tabs>
          <w:tab w:val="left" w:pos="567"/>
        </w:tabs>
        <w:spacing w:before="60" w:after="60"/>
        <w:ind w:left="0" w:firstLine="0"/>
        <w:jc w:val="both"/>
        <w:rPr>
          <w:rFonts w:ascii="Times New Roman" w:hAnsi="Times New Roman" w:cs="Times New Roman"/>
          <w:noProof/>
          <w:lang w:val="lt-LT"/>
        </w:rPr>
      </w:pPr>
      <w:r>
        <w:rPr>
          <w:rFonts w:ascii="Times New Roman" w:hAnsi="Times New Roman" w:cs="Times New Roman"/>
          <w:noProof/>
          <w:lang w:val="lt-LT"/>
        </w:rPr>
        <w:t>Vandens rodiklių matavimai ir bandinių ėmimas atliekamas pagal su Užsakovu suderintą laiką, dalyvaujant Užsakovo atstovui;</w:t>
      </w:r>
    </w:p>
    <w:p w14:paraId="63D3BCFA" w14:textId="35E1130B" w:rsidR="00ED5E53" w:rsidRDefault="00ED5E53" w:rsidP="00ED5E53">
      <w:pPr>
        <w:pStyle w:val="Sraopastraipa"/>
        <w:numPr>
          <w:ilvl w:val="1"/>
          <w:numId w:val="5"/>
        </w:numPr>
        <w:tabs>
          <w:tab w:val="left" w:pos="567"/>
        </w:tabs>
        <w:spacing w:before="60" w:after="60"/>
        <w:ind w:left="0" w:firstLine="0"/>
        <w:jc w:val="both"/>
        <w:rPr>
          <w:rFonts w:ascii="Times New Roman" w:hAnsi="Times New Roman" w:cs="Times New Roman"/>
          <w:noProof/>
          <w:lang w:val="lt-LT"/>
        </w:rPr>
      </w:pPr>
      <w:r w:rsidRPr="00ED5E53">
        <w:rPr>
          <w:rFonts w:ascii="Times New Roman" w:hAnsi="Times New Roman" w:cs="Times New Roman"/>
          <w:noProof/>
          <w:lang w:val="lt-LT"/>
        </w:rPr>
        <w:t xml:space="preserve">Parengtas požeminio vandens monitoringo ataskaitas, programas prieš pateikiant Lietuvos geologijos tarnybai prie Aplinkos ministerijos ir Aplinkos apsaugos agentūrai, </w:t>
      </w:r>
      <w:r>
        <w:rPr>
          <w:rFonts w:ascii="Times New Roman" w:hAnsi="Times New Roman" w:cs="Times New Roman"/>
          <w:noProof/>
          <w:lang w:val="lt-LT"/>
        </w:rPr>
        <w:t>Tiekėjas</w:t>
      </w:r>
      <w:r w:rsidRPr="00ED5E53">
        <w:rPr>
          <w:rFonts w:ascii="Times New Roman" w:hAnsi="Times New Roman" w:cs="Times New Roman"/>
          <w:noProof/>
          <w:lang w:val="lt-LT"/>
        </w:rPr>
        <w:t xml:space="preserve"> suderina su Užsakovu</w:t>
      </w:r>
      <w:r>
        <w:rPr>
          <w:rFonts w:ascii="Times New Roman" w:hAnsi="Times New Roman" w:cs="Times New Roman"/>
          <w:noProof/>
          <w:lang w:val="lt-LT"/>
        </w:rPr>
        <w:t>;</w:t>
      </w:r>
    </w:p>
    <w:p w14:paraId="3901D455" w14:textId="2298F2D9" w:rsidR="00ED5E53" w:rsidRDefault="00ED5E53" w:rsidP="00ED5E53">
      <w:pPr>
        <w:pStyle w:val="Sraopastraipa"/>
        <w:numPr>
          <w:ilvl w:val="1"/>
          <w:numId w:val="5"/>
        </w:numPr>
        <w:tabs>
          <w:tab w:val="left" w:pos="567"/>
        </w:tabs>
        <w:spacing w:before="60" w:after="60"/>
        <w:ind w:left="0" w:firstLine="0"/>
        <w:jc w:val="both"/>
        <w:rPr>
          <w:rFonts w:ascii="Times New Roman" w:hAnsi="Times New Roman" w:cs="Times New Roman"/>
          <w:lang w:val="lt-LT"/>
        </w:rPr>
      </w:pPr>
      <w:r w:rsidRPr="00ED5E53">
        <w:rPr>
          <w:rFonts w:ascii="Times New Roman" w:hAnsi="Times New Roman" w:cs="Times New Roman"/>
          <w:lang w:val="lt-LT"/>
        </w:rPr>
        <w:t xml:space="preserve">Esant neatitikimams monitoringo programose (nurodytos netikslios gręžinių koordinatės, reikia jas patikslinti, jei yra panaikinti gręžiniai, inicijuoti jų išregistravimą) informuoti Lietuvos geologijos tarnybą prie Aplinkos ministerijos. Patvirtinančius dokumentus pateikti </w:t>
      </w:r>
      <w:r>
        <w:rPr>
          <w:rFonts w:ascii="Times New Roman" w:hAnsi="Times New Roman" w:cs="Times New Roman"/>
          <w:lang w:val="lt-LT"/>
        </w:rPr>
        <w:t>Užsakovui;</w:t>
      </w:r>
    </w:p>
    <w:p w14:paraId="0896EB36" w14:textId="504C95BA" w:rsidR="00ED5E53" w:rsidRDefault="00ED5E53" w:rsidP="00ED5E53">
      <w:pPr>
        <w:pStyle w:val="Sraopastraipa"/>
        <w:numPr>
          <w:ilvl w:val="1"/>
          <w:numId w:val="5"/>
        </w:numPr>
        <w:tabs>
          <w:tab w:val="left" w:pos="567"/>
        </w:tabs>
        <w:spacing w:before="60" w:after="60"/>
        <w:ind w:left="0" w:firstLine="0"/>
        <w:jc w:val="both"/>
        <w:rPr>
          <w:rFonts w:ascii="Times New Roman" w:hAnsi="Times New Roman" w:cs="Times New Roman"/>
          <w:lang w:val="lt-LT"/>
        </w:rPr>
      </w:pPr>
      <w:r w:rsidRPr="00ED5E53">
        <w:rPr>
          <w:rFonts w:ascii="Times New Roman" w:hAnsi="Times New Roman" w:cs="Times New Roman"/>
          <w:lang w:val="lt-LT"/>
        </w:rPr>
        <w:t>Teikėjas privalo savo vardu gauti ir užtikrinti visų Paslaugų suteikimui reikalingų leidimų, pažymėjimų ar licencijų galiojimą</w:t>
      </w:r>
      <w:r>
        <w:rPr>
          <w:rFonts w:ascii="Times New Roman" w:hAnsi="Times New Roman" w:cs="Times New Roman"/>
          <w:lang w:val="lt-LT"/>
        </w:rPr>
        <w:t>;</w:t>
      </w:r>
    </w:p>
    <w:p w14:paraId="461AF8D5" w14:textId="6685DD08" w:rsidR="00ED5E53" w:rsidRDefault="00ED5E53" w:rsidP="00ED5E53">
      <w:pPr>
        <w:pStyle w:val="Sraopastraipa"/>
        <w:numPr>
          <w:ilvl w:val="1"/>
          <w:numId w:val="5"/>
        </w:numPr>
        <w:tabs>
          <w:tab w:val="left" w:pos="567"/>
        </w:tabs>
        <w:spacing w:before="60" w:after="60"/>
        <w:ind w:left="0" w:firstLine="0"/>
        <w:jc w:val="both"/>
        <w:rPr>
          <w:rFonts w:ascii="Times New Roman" w:hAnsi="Times New Roman" w:cs="Times New Roman"/>
          <w:lang w:val="lt-LT"/>
        </w:rPr>
      </w:pPr>
      <w:r w:rsidRPr="0C4202ED">
        <w:rPr>
          <w:rFonts w:ascii="Times New Roman" w:hAnsi="Times New Roman" w:cs="Times New Roman"/>
          <w:lang w:val="lt-LT"/>
        </w:rPr>
        <w:t>Į paslaugų atlikimo kainą turi būti įskaičiuotos transporto</w:t>
      </w:r>
      <w:r w:rsidR="73516565" w:rsidRPr="0C4202ED">
        <w:rPr>
          <w:rFonts w:ascii="Times New Roman" w:hAnsi="Times New Roman" w:cs="Times New Roman"/>
          <w:lang w:val="lt-LT"/>
        </w:rPr>
        <w:t>, mėginių ėmimo</w:t>
      </w:r>
      <w:r w:rsidRPr="0C4202ED">
        <w:rPr>
          <w:rFonts w:ascii="Times New Roman" w:hAnsi="Times New Roman" w:cs="Times New Roman"/>
          <w:lang w:val="lt-LT"/>
        </w:rPr>
        <w:t xml:space="preserve"> ir visos kitos išlaidos, susijusios su tokių paslaugų atlikimu (įskaitant reikalingą specialią techniką, įrangą bei medžiag</w:t>
      </w:r>
      <w:r w:rsidR="580442EF" w:rsidRPr="0C4202ED">
        <w:rPr>
          <w:rFonts w:ascii="Times New Roman" w:hAnsi="Times New Roman" w:cs="Times New Roman"/>
          <w:lang w:val="lt-LT"/>
        </w:rPr>
        <w:t>as</w:t>
      </w:r>
      <w:r w:rsidRPr="0C4202ED">
        <w:rPr>
          <w:rFonts w:ascii="Times New Roman" w:hAnsi="Times New Roman" w:cs="Times New Roman"/>
          <w:lang w:val="lt-LT"/>
        </w:rPr>
        <w:t>)</w:t>
      </w:r>
      <w:r w:rsidR="002B10F3" w:rsidRPr="0C4202ED">
        <w:rPr>
          <w:rFonts w:ascii="Times New Roman" w:hAnsi="Times New Roman" w:cs="Times New Roman"/>
          <w:lang w:val="lt-LT"/>
        </w:rPr>
        <w:t>.</w:t>
      </w:r>
    </w:p>
    <w:p w14:paraId="14C7DF65" w14:textId="77777777" w:rsidR="00B418E6" w:rsidRPr="00321C07" w:rsidRDefault="00B418E6" w:rsidP="004C0B43">
      <w:pPr>
        <w:pStyle w:val="Sraopastraipa"/>
        <w:spacing w:before="60" w:after="60"/>
        <w:jc w:val="both"/>
        <w:rPr>
          <w:lang w:val="lt-LT"/>
        </w:rPr>
      </w:pPr>
    </w:p>
    <w:p w14:paraId="7CB9C10E" w14:textId="65BCD224" w:rsidR="00801BF2" w:rsidRPr="001B1206" w:rsidRDefault="00801BF2" w:rsidP="00801BF2">
      <w:pPr>
        <w:pStyle w:val="Sraopastraipa"/>
        <w:numPr>
          <w:ilvl w:val="0"/>
          <w:numId w:val="5"/>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SUTARTINIŲ ĮSIPAREIGOJIMŲ VYKDYMO TVARKA</w:t>
      </w:r>
      <w:r w:rsidR="00362057">
        <w:rPr>
          <w:rFonts w:ascii="Times New Roman" w:hAnsi="Times New Roman" w:cs="Times New Roman"/>
          <w:b/>
          <w:lang w:val="lt-LT"/>
        </w:rPr>
        <w:t xml:space="preserve"> </w:t>
      </w:r>
      <w:r w:rsidR="00362057" w:rsidRPr="007D6FA5">
        <w:rPr>
          <w:rFonts w:ascii="Times New Roman" w:hAnsi="Times New Roman" w:cs="Times New Roman"/>
          <w:b/>
          <w:lang w:val="lt-LT"/>
        </w:rPr>
        <w:t>IR TERMINAI</w:t>
      </w:r>
    </w:p>
    <w:p w14:paraId="14748604" w14:textId="1542E46B" w:rsidR="00362057" w:rsidRPr="00E1669B" w:rsidRDefault="00362057" w:rsidP="00FB2CD0">
      <w:pPr>
        <w:pStyle w:val="Sraopastraipa"/>
        <w:numPr>
          <w:ilvl w:val="1"/>
          <w:numId w:val="5"/>
        </w:numPr>
        <w:tabs>
          <w:tab w:val="left" w:pos="567"/>
        </w:tabs>
        <w:ind w:left="0" w:firstLine="0"/>
        <w:jc w:val="both"/>
        <w:rPr>
          <w:rFonts w:ascii="Times New Roman" w:hAnsi="Times New Roman" w:cs="Times New Roman"/>
          <w:lang w:val="lt-LT"/>
        </w:rPr>
      </w:pPr>
      <w:r w:rsidRPr="00E1669B">
        <w:rPr>
          <w:rFonts w:ascii="Times New Roman" w:hAnsi="Times New Roman" w:cs="Times New Roman"/>
          <w:lang w:val="lt-LT"/>
        </w:rPr>
        <w:t xml:space="preserve">Paslaugos </w:t>
      </w:r>
      <w:r w:rsidR="003A2DD6">
        <w:rPr>
          <w:rFonts w:ascii="Times New Roman" w:hAnsi="Times New Roman" w:cs="Times New Roman"/>
          <w:lang w:val="lt-LT"/>
        </w:rPr>
        <w:t>teikiamos vadovaujantis požeminio vandens monitoringo programose numatytais grafikais</w:t>
      </w:r>
      <w:r w:rsidR="00BD1F13">
        <w:rPr>
          <w:rFonts w:ascii="Times New Roman" w:hAnsi="Times New Roman" w:cs="Times New Roman"/>
          <w:lang w:val="lt-LT"/>
        </w:rPr>
        <w:t xml:space="preserve">, </w:t>
      </w:r>
      <w:r w:rsidR="00BD1F13" w:rsidRPr="00321C07">
        <w:rPr>
          <w:rFonts w:ascii="Times New Roman" w:eastAsia="Calibri" w:hAnsi="Times New Roman" w:cs="Times New Roman"/>
          <w:lang w:val="pt-PT"/>
        </w:rPr>
        <w:t>Užsakovo darbo laiku (</w:t>
      </w:r>
      <w:r w:rsidR="00BD1F13" w:rsidRPr="00321C07">
        <w:rPr>
          <w:rFonts w:ascii="Times New Roman" w:eastAsia="Calibri" w:hAnsi="Times New Roman" w:cs="Times New Roman"/>
          <w:b/>
          <w:bCs/>
          <w:lang w:val="pt-PT"/>
        </w:rPr>
        <w:t>I-IV</w:t>
      </w:r>
      <w:r w:rsidR="00BD1F13" w:rsidRPr="00321C07">
        <w:rPr>
          <w:rFonts w:ascii="Times New Roman" w:eastAsia="Calibri" w:hAnsi="Times New Roman" w:cs="Times New Roman"/>
          <w:lang w:val="pt-PT"/>
        </w:rPr>
        <w:t xml:space="preserve"> 07.30 – 16.</w:t>
      </w:r>
      <w:r w:rsidR="002D720E" w:rsidRPr="00321C07">
        <w:rPr>
          <w:rFonts w:ascii="Times New Roman" w:eastAsia="Calibri" w:hAnsi="Times New Roman" w:cs="Times New Roman"/>
          <w:lang w:val="pt-PT"/>
        </w:rPr>
        <w:t>0</w:t>
      </w:r>
      <w:r w:rsidR="00BD1F13" w:rsidRPr="00321C07">
        <w:rPr>
          <w:rFonts w:ascii="Times New Roman" w:eastAsia="Calibri" w:hAnsi="Times New Roman" w:cs="Times New Roman"/>
          <w:lang w:val="pt-PT"/>
        </w:rPr>
        <w:t xml:space="preserve">0 val., </w:t>
      </w:r>
      <w:r w:rsidR="00BD1F13" w:rsidRPr="00321C07">
        <w:rPr>
          <w:rFonts w:ascii="Times New Roman" w:eastAsia="Calibri" w:hAnsi="Times New Roman" w:cs="Times New Roman"/>
          <w:b/>
          <w:bCs/>
          <w:lang w:val="pt-PT"/>
        </w:rPr>
        <w:t xml:space="preserve">V </w:t>
      </w:r>
      <w:r w:rsidR="00BD1F13" w:rsidRPr="00321C07">
        <w:rPr>
          <w:rFonts w:ascii="Times New Roman" w:eastAsia="Calibri" w:hAnsi="Times New Roman" w:cs="Times New Roman"/>
          <w:lang w:val="pt-PT"/>
        </w:rPr>
        <w:t xml:space="preserve">07.30 – 15.15 val.). </w:t>
      </w:r>
      <w:r w:rsidRPr="00E1669B">
        <w:rPr>
          <w:rFonts w:ascii="Times New Roman" w:hAnsi="Times New Roman" w:cs="Times New Roman"/>
          <w:lang w:val="lt-LT"/>
        </w:rPr>
        <w:t xml:space="preserve">  </w:t>
      </w:r>
    </w:p>
    <w:p w14:paraId="6F2C360F" w14:textId="2E29A978" w:rsidR="003A2DD6" w:rsidRPr="00BD1F13" w:rsidRDefault="00362057" w:rsidP="00FB2CD0">
      <w:pPr>
        <w:pStyle w:val="Sraopastraipa"/>
        <w:numPr>
          <w:ilvl w:val="1"/>
          <w:numId w:val="5"/>
        </w:numPr>
        <w:tabs>
          <w:tab w:val="left" w:pos="567"/>
        </w:tabs>
        <w:ind w:left="0" w:firstLine="0"/>
        <w:jc w:val="both"/>
        <w:rPr>
          <w:rFonts w:ascii="Times New Roman" w:hAnsi="Times New Roman" w:cs="Times New Roman"/>
          <w:lang w:val="lt-LT"/>
        </w:rPr>
      </w:pPr>
      <w:r w:rsidRPr="00BD1F13">
        <w:rPr>
          <w:rFonts w:ascii="Times New Roman" w:hAnsi="Times New Roman" w:cs="Times New Roman"/>
          <w:lang w:val="lt-LT"/>
        </w:rPr>
        <w:t xml:space="preserve">Paslaugos teikiamos </w:t>
      </w:r>
      <w:sdt>
        <w:sdtPr>
          <w:rPr>
            <w:rFonts w:ascii="Times New Roman" w:hAnsi="Times New Roman" w:cs="Times New Roman"/>
            <w:highlight w:val="lightGray"/>
            <w:lang w:val="lt-LT"/>
          </w:rPr>
          <w:alias w:val="nurodoma kalendorinėmis dienomis arba mėnesiais"/>
          <w:tag w:val="nurodoma kalendorinėmis dienomis arba mėnesiais"/>
          <w:id w:val="1926695179"/>
          <w:placeholder>
            <w:docPart w:val="D0D7EB188E914DCEACF56E7B3C778E4E"/>
          </w:placeholder>
          <w:text/>
        </w:sdtPr>
        <w:sdtContent>
          <w:r w:rsidR="003A2DD6" w:rsidRPr="00BD1F13">
            <w:rPr>
              <w:rFonts w:ascii="Times New Roman" w:hAnsi="Times New Roman" w:cs="Times New Roman"/>
              <w:highlight w:val="lightGray"/>
              <w:lang w:val="lt-LT"/>
            </w:rPr>
            <w:t>12 mėnesių</w:t>
          </w:r>
        </w:sdtContent>
      </w:sdt>
      <w:r w:rsidRPr="00BD1F13">
        <w:rPr>
          <w:rFonts w:ascii="Times New Roman" w:hAnsi="Times New Roman" w:cs="Times New Roman"/>
          <w:lang w:val="lt-LT"/>
        </w:rPr>
        <w:t>, bet ne ilgiau iki bus nupirkta P</w:t>
      </w:r>
      <w:r w:rsidR="00F240C6" w:rsidRPr="00BD1F13">
        <w:rPr>
          <w:rFonts w:ascii="Times New Roman" w:hAnsi="Times New Roman" w:cs="Times New Roman"/>
          <w:lang w:val="lt-LT"/>
        </w:rPr>
        <w:t>aslaugų</w:t>
      </w:r>
      <w:r w:rsidRPr="00BD1F13">
        <w:rPr>
          <w:rFonts w:ascii="Times New Roman" w:hAnsi="Times New Roman" w:cs="Times New Roman"/>
          <w:lang w:val="lt-LT"/>
        </w:rPr>
        <w:t xml:space="preserve"> už Sutarties vertę. Sutartis įsigalioja, kai Sutartį pasirašo abi Sutarties šalys ir galioja iki visiško sutartinių įsipareigojimų įvykdymo arba Sutarties nutraukimo (priklausomai nuo to, kuri sąlyga įvyksta anksčiau).</w:t>
      </w:r>
      <w:r w:rsidR="003A2DD6" w:rsidRPr="00BD1F13">
        <w:rPr>
          <w:rFonts w:ascii="Times New Roman" w:hAnsi="Times New Roman" w:cs="Times New Roman"/>
          <w:lang w:val="lt-LT"/>
        </w:rPr>
        <w:t xml:space="preserve"> </w:t>
      </w:r>
      <w:r w:rsidR="00BD1F13" w:rsidRPr="00321C07">
        <w:rPr>
          <w:rFonts w:ascii="Times New Roman" w:eastAsia="Calibri" w:hAnsi="Times New Roman" w:cs="Times New Roman"/>
          <w:lang w:val="lt-LT"/>
        </w:rPr>
        <w:t xml:space="preserve">Jeigu Paslaugų teikimo metu nėra išperkama Paslaugų už maksimalią Sutarties vertę, Paslaugų teikimo terminas automatiškai pratęsiamas dar 12 mėnesių terminui. </w:t>
      </w:r>
      <w:r w:rsidR="00BD1F13" w:rsidRPr="008F03E0">
        <w:rPr>
          <w:rFonts w:ascii="Times New Roman" w:eastAsia="Calibri" w:hAnsi="Times New Roman" w:cs="Times New Roman"/>
          <w:lang w:val="lt-LT"/>
        </w:rPr>
        <w:t>Automatinio pratęsimo sąlyga taikoma 2 kartus.</w:t>
      </w:r>
      <w:r w:rsidR="008F03E0" w:rsidRPr="008F03E0">
        <w:rPr>
          <w:lang w:val="lt-LT"/>
        </w:rPr>
        <w:t xml:space="preserve"> </w:t>
      </w:r>
      <w:r w:rsidR="008F03E0" w:rsidRPr="008F03E0">
        <w:rPr>
          <w:rFonts w:ascii="Times New Roman" w:eastAsia="Calibri" w:hAnsi="Times New Roman" w:cs="Times New Roman"/>
          <w:lang w:val="lt-LT"/>
        </w:rPr>
        <w:t xml:space="preserve">Visais atvejais Paslaugos teikiamos ne ilgiau kaip </w:t>
      </w:r>
      <w:r w:rsidR="008F03E0">
        <w:rPr>
          <w:rFonts w:ascii="Times New Roman" w:eastAsia="Calibri" w:hAnsi="Times New Roman" w:cs="Times New Roman"/>
          <w:lang w:val="lt-LT"/>
        </w:rPr>
        <w:t>36</w:t>
      </w:r>
      <w:r w:rsidR="008F03E0" w:rsidRPr="008F03E0">
        <w:rPr>
          <w:rFonts w:ascii="Times New Roman" w:eastAsia="Calibri" w:hAnsi="Times New Roman" w:cs="Times New Roman"/>
          <w:lang w:val="lt-LT"/>
        </w:rPr>
        <w:t xml:space="preserve"> mėnesius</w:t>
      </w:r>
      <w:r w:rsidR="008F03E0">
        <w:rPr>
          <w:rFonts w:ascii="Times New Roman" w:eastAsia="Calibri" w:hAnsi="Times New Roman" w:cs="Times New Roman"/>
          <w:lang w:val="lt-LT"/>
        </w:rPr>
        <w:t>.</w:t>
      </w:r>
    </w:p>
    <w:p w14:paraId="4A2DDBBC" w14:textId="7E3E310E" w:rsidR="00ED5E53" w:rsidRDefault="00ED5E53" w:rsidP="00FB2CD0">
      <w:pPr>
        <w:pStyle w:val="Sraopastraipa"/>
        <w:numPr>
          <w:ilvl w:val="1"/>
          <w:numId w:val="5"/>
        </w:numPr>
        <w:tabs>
          <w:tab w:val="left" w:pos="567"/>
        </w:tabs>
        <w:ind w:left="0" w:firstLine="0"/>
        <w:jc w:val="both"/>
        <w:rPr>
          <w:rFonts w:ascii="Times New Roman" w:hAnsi="Times New Roman" w:cs="Times New Roman"/>
          <w:lang w:val="lt-LT"/>
        </w:rPr>
      </w:pPr>
      <w:r>
        <w:rPr>
          <w:rFonts w:ascii="Times New Roman" w:hAnsi="Times New Roman" w:cs="Times New Roman"/>
          <w:lang w:val="lt-LT"/>
        </w:rPr>
        <w:t xml:space="preserve">Tiekėjas </w:t>
      </w:r>
      <w:r w:rsidRPr="00ED5E53">
        <w:rPr>
          <w:rFonts w:ascii="Times New Roman" w:hAnsi="Times New Roman" w:cs="Times New Roman"/>
          <w:lang w:val="lt-LT"/>
        </w:rPr>
        <w:t>turi pateikti ataskaitas, programas, pusmetinius rezultatus elektroninėje versijose, Užsakovui, už sutartį atsakingam asmeniui. Užsakovui pritarus parengtoms ataskaitoms, programoms, gautiems pusmečio rezultatams, pasirašomas galutinis paslaugų perdavimo ir priėmimo aktas ir gali būti atliekamas galutinis apmokėjimas už paslaugas, vadovaujantis apmokėjimo sąlygomis nustatytomis sutartyje</w:t>
      </w:r>
      <w:r w:rsidR="003A2DD6">
        <w:rPr>
          <w:rFonts w:ascii="Times New Roman" w:hAnsi="Times New Roman" w:cs="Times New Roman"/>
          <w:lang w:val="lt-LT"/>
        </w:rPr>
        <w:t>.</w:t>
      </w:r>
    </w:p>
    <w:p w14:paraId="02D55541" w14:textId="7E264862" w:rsidR="003A2DD6" w:rsidRDefault="003A2DD6" w:rsidP="00FB2CD0">
      <w:pPr>
        <w:pStyle w:val="Sraopastraipa"/>
        <w:numPr>
          <w:ilvl w:val="1"/>
          <w:numId w:val="5"/>
        </w:numPr>
        <w:tabs>
          <w:tab w:val="left" w:pos="567"/>
        </w:tabs>
        <w:ind w:left="0" w:firstLine="0"/>
        <w:jc w:val="both"/>
        <w:rPr>
          <w:rFonts w:ascii="Times New Roman" w:hAnsi="Times New Roman" w:cs="Times New Roman"/>
          <w:lang w:val="lt-LT"/>
        </w:rPr>
      </w:pPr>
      <w:r w:rsidRPr="003A2DD6">
        <w:rPr>
          <w:rFonts w:ascii="Times New Roman" w:hAnsi="Times New Roman" w:cs="Times New Roman"/>
          <w:lang w:val="lt-LT"/>
        </w:rPr>
        <w:t>Metinės ataskaitos ir programos turi būti pateiktos Aplinkos apsaugos agentūra</w:t>
      </w:r>
      <w:r>
        <w:rPr>
          <w:rFonts w:ascii="Times New Roman" w:hAnsi="Times New Roman" w:cs="Times New Roman"/>
          <w:lang w:val="lt-LT"/>
        </w:rPr>
        <w:t>i</w:t>
      </w:r>
      <w:r w:rsidRPr="003A2DD6">
        <w:rPr>
          <w:rFonts w:ascii="Times New Roman" w:hAnsi="Times New Roman" w:cs="Times New Roman"/>
          <w:lang w:val="lt-LT"/>
        </w:rPr>
        <w:t xml:space="preserve"> ir Lietuvos </w:t>
      </w:r>
      <w:r>
        <w:rPr>
          <w:rFonts w:ascii="Times New Roman" w:hAnsi="Times New Roman" w:cs="Times New Roman"/>
          <w:lang w:val="lt-LT"/>
        </w:rPr>
        <w:t>g</w:t>
      </w:r>
      <w:r w:rsidRPr="003A2DD6">
        <w:rPr>
          <w:rFonts w:ascii="Times New Roman" w:hAnsi="Times New Roman" w:cs="Times New Roman"/>
          <w:lang w:val="lt-LT"/>
        </w:rPr>
        <w:t xml:space="preserve">eologijos </w:t>
      </w:r>
      <w:r>
        <w:rPr>
          <w:rFonts w:ascii="Times New Roman" w:hAnsi="Times New Roman" w:cs="Times New Roman"/>
          <w:lang w:val="lt-LT"/>
        </w:rPr>
        <w:t>t</w:t>
      </w:r>
      <w:r w:rsidRPr="003A2DD6">
        <w:rPr>
          <w:rFonts w:ascii="Times New Roman" w:hAnsi="Times New Roman" w:cs="Times New Roman"/>
          <w:lang w:val="lt-LT"/>
        </w:rPr>
        <w:t>arnyba</w:t>
      </w:r>
      <w:r>
        <w:rPr>
          <w:rFonts w:ascii="Times New Roman" w:hAnsi="Times New Roman" w:cs="Times New Roman"/>
          <w:lang w:val="lt-LT"/>
        </w:rPr>
        <w:t>i</w:t>
      </w:r>
      <w:r w:rsidRPr="003A2DD6">
        <w:rPr>
          <w:rFonts w:ascii="Times New Roman" w:hAnsi="Times New Roman" w:cs="Times New Roman"/>
          <w:lang w:val="lt-LT"/>
        </w:rPr>
        <w:t xml:space="preserve"> prie Aplinkos ministerijos iki sekančių metų kovo 1 d. Prieš pateikiant dokumentus šioms institucijo</w:t>
      </w:r>
      <w:r w:rsidR="002D720E">
        <w:rPr>
          <w:rFonts w:ascii="Times New Roman" w:hAnsi="Times New Roman" w:cs="Times New Roman"/>
          <w:lang w:val="lt-LT"/>
        </w:rPr>
        <w:t>m</w:t>
      </w:r>
      <w:r w:rsidRPr="003A2DD6">
        <w:rPr>
          <w:rFonts w:ascii="Times New Roman" w:hAnsi="Times New Roman" w:cs="Times New Roman"/>
          <w:lang w:val="lt-LT"/>
        </w:rPr>
        <w:t xml:space="preserve">s, viskas turi būti suderinta el. paštu su Užsakovu, </w:t>
      </w:r>
      <w:r>
        <w:rPr>
          <w:rFonts w:ascii="Times New Roman" w:hAnsi="Times New Roman" w:cs="Times New Roman"/>
          <w:lang w:val="lt-LT"/>
        </w:rPr>
        <w:t xml:space="preserve">su </w:t>
      </w:r>
      <w:r w:rsidRPr="003A2DD6">
        <w:rPr>
          <w:rFonts w:ascii="Times New Roman" w:hAnsi="Times New Roman" w:cs="Times New Roman"/>
          <w:lang w:val="lt-LT"/>
        </w:rPr>
        <w:t>už sutartį atsakingu asmeniu</w:t>
      </w:r>
      <w:r>
        <w:rPr>
          <w:rFonts w:ascii="Times New Roman" w:hAnsi="Times New Roman" w:cs="Times New Roman"/>
          <w:lang w:val="lt-LT"/>
        </w:rPr>
        <w:t>.</w:t>
      </w:r>
    </w:p>
    <w:p w14:paraId="0BE5B93F" w14:textId="7342D3A3" w:rsidR="00BD1F13" w:rsidRDefault="00BD1F13" w:rsidP="00FB2CD0">
      <w:pPr>
        <w:pStyle w:val="Sraopastraipa"/>
        <w:numPr>
          <w:ilvl w:val="1"/>
          <w:numId w:val="5"/>
        </w:numPr>
        <w:tabs>
          <w:tab w:val="left" w:pos="567"/>
        </w:tabs>
        <w:ind w:left="0" w:firstLine="0"/>
        <w:jc w:val="both"/>
        <w:rPr>
          <w:rFonts w:ascii="Times New Roman" w:hAnsi="Times New Roman" w:cs="Times New Roman"/>
          <w:lang w:val="lt-LT"/>
        </w:rPr>
      </w:pPr>
      <w:r w:rsidRPr="5C444D6B">
        <w:rPr>
          <w:rFonts w:ascii="Times New Roman" w:hAnsi="Times New Roman" w:cs="Times New Roman"/>
          <w:lang w:val="lt-LT"/>
        </w:rPr>
        <w:t xml:space="preserve">Užsakovui nepriėmus Paslaugų ar vėliau paaiškėjus Paslaugų trūkumams ar neatitikimui Sutartyje, Sutarties prieduose ar teisės aktuose nurodytiems kriterijams, Tiekėjas įsipareigoja ištaisyti Paslaugų trūkumus ne vėliau kaip per 20 (dvidešimt) darbo dienų nuo pranešimo apie Paslaugų trūkumus išsiuntimo dienos arba per kitą abiejų šalių suderintą terminą. </w:t>
      </w:r>
    </w:p>
    <w:p w14:paraId="016756BB" w14:textId="5F805C92" w:rsidR="00BD1F13" w:rsidRDefault="00FB2CD0" w:rsidP="5C444D6B">
      <w:pPr>
        <w:pBdr>
          <w:top w:val="single" w:sz="8" w:space="1" w:color="000000"/>
          <w:bottom w:val="single" w:sz="8" w:space="1" w:color="000000"/>
        </w:pBdr>
        <w:spacing w:after="60" w:line="276" w:lineRule="auto"/>
        <w:jc w:val="both"/>
        <w:rPr>
          <w:b/>
          <w:bCs/>
          <w:color w:val="00B050"/>
          <w:sz w:val="22"/>
          <w:szCs w:val="22"/>
        </w:rPr>
      </w:pPr>
      <w:r>
        <w:rPr>
          <w:b/>
          <w:bCs/>
          <w:color w:val="00B050"/>
          <w:sz w:val="22"/>
          <w:szCs w:val="22"/>
        </w:rPr>
        <w:t>6</w:t>
      </w:r>
      <w:r w:rsidR="42EC4E32" w:rsidRPr="5C444D6B">
        <w:rPr>
          <w:b/>
          <w:bCs/>
          <w:color w:val="00B050"/>
          <w:sz w:val="22"/>
          <w:szCs w:val="22"/>
        </w:rPr>
        <w:t>. APLINKOSAUGINIAI REIKALAVIMAI</w:t>
      </w:r>
    </w:p>
    <w:p w14:paraId="6B2846A6" w14:textId="037827C4" w:rsidR="00BD1F13" w:rsidRPr="00FB2CD0" w:rsidRDefault="00FB2CD0" w:rsidP="5C444D6B">
      <w:pPr>
        <w:tabs>
          <w:tab w:val="left" w:pos="567"/>
        </w:tabs>
        <w:spacing w:before="60" w:after="60"/>
        <w:jc w:val="both"/>
        <w:rPr>
          <w:color w:val="70AD47" w:themeColor="accent6"/>
        </w:rPr>
      </w:pPr>
      <w:r>
        <w:rPr>
          <w:color w:val="70AD47" w:themeColor="accent6"/>
        </w:rPr>
        <w:t>6</w:t>
      </w:r>
      <w:r w:rsidR="38DAD9B4" w:rsidRPr="00FB2CD0">
        <w:rPr>
          <w:color w:val="70AD47" w:themeColor="accent6"/>
        </w:rPr>
        <w:t>.</w:t>
      </w:r>
      <w:r w:rsidRPr="00FB2CD0">
        <w:rPr>
          <w:color w:val="70AD47" w:themeColor="accent6"/>
        </w:rPr>
        <w:t>1</w:t>
      </w:r>
      <w:r w:rsidR="38DAD9B4" w:rsidRPr="00FB2CD0">
        <w:rPr>
          <w:color w:val="70AD47" w:themeColor="accent6"/>
        </w:rPr>
        <w:t xml:space="preserve">. </w:t>
      </w:r>
      <w:r w:rsidR="00BD1F13" w:rsidRPr="00FB2CD0">
        <w:rPr>
          <w:color w:val="70AD47" w:themeColor="accent6"/>
        </w:rPr>
        <w:t>Užsakovas siekia</w:t>
      </w:r>
      <w:r w:rsidR="00321C07" w:rsidRPr="00FB2CD0">
        <w:rPr>
          <w:color w:val="70AD47" w:themeColor="accent6"/>
        </w:rPr>
        <w:t>,</w:t>
      </w:r>
      <w:r w:rsidR="00BD1F13" w:rsidRPr="00FB2CD0">
        <w:rPr>
          <w:color w:val="70AD47" w:themeColor="accent6"/>
        </w:rPr>
        <w:t xml:space="preserve"> jog jo ir Tiekėjo veiksmai darytų kuo mažesnį poveikį aplinkai, todėl:</w:t>
      </w:r>
    </w:p>
    <w:p w14:paraId="32D6FA6B" w14:textId="3F2EAE88" w:rsidR="00BD1F13" w:rsidRPr="00FB2CD0" w:rsidRDefault="00FB2CD0" w:rsidP="5C444D6B">
      <w:pPr>
        <w:tabs>
          <w:tab w:val="left" w:pos="567"/>
        </w:tabs>
        <w:spacing w:before="60" w:after="60"/>
        <w:jc w:val="both"/>
        <w:rPr>
          <w:color w:val="70AD47" w:themeColor="accent6"/>
        </w:rPr>
      </w:pPr>
      <w:r>
        <w:rPr>
          <w:color w:val="70AD47" w:themeColor="accent6"/>
        </w:rPr>
        <w:t>6</w:t>
      </w:r>
      <w:r w:rsidR="313C2862" w:rsidRPr="00FB2CD0">
        <w:rPr>
          <w:color w:val="70AD47" w:themeColor="accent6"/>
        </w:rPr>
        <w:t>.</w:t>
      </w:r>
      <w:r w:rsidRPr="00FB2CD0">
        <w:rPr>
          <w:color w:val="70AD47" w:themeColor="accent6"/>
        </w:rPr>
        <w:t>1</w:t>
      </w:r>
      <w:r w:rsidR="313C2862" w:rsidRPr="00FB2CD0">
        <w:rPr>
          <w:color w:val="70AD47" w:themeColor="accent6"/>
        </w:rPr>
        <w:t xml:space="preserve">.1. </w:t>
      </w:r>
      <w:r w:rsidR="00BD1F13" w:rsidRPr="00FB2CD0">
        <w:rPr>
          <w:color w:val="70AD47" w:themeColor="accent6"/>
        </w:rPr>
        <w:t>Viešojo pirkimo ir sutarties vykdymo metu bendravimas tarp Tiekėjo ir Užsakovo bus vykdomas tik elektroninėmis   priemonėmis (CVP IS priemonėmis, telefonu, elektroniniu paštu, ar kt.);</w:t>
      </w:r>
    </w:p>
    <w:p w14:paraId="3BB1D3F7" w14:textId="464CCEFC" w:rsidR="00BD1F13" w:rsidRPr="00FB2CD0" w:rsidRDefault="00FB2CD0" w:rsidP="5C444D6B">
      <w:pPr>
        <w:tabs>
          <w:tab w:val="left" w:pos="567"/>
        </w:tabs>
        <w:spacing w:before="60" w:after="60"/>
        <w:jc w:val="both"/>
        <w:rPr>
          <w:color w:val="70AD47" w:themeColor="accent6"/>
        </w:rPr>
      </w:pPr>
      <w:r>
        <w:rPr>
          <w:color w:val="70AD47" w:themeColor="accent6"/>
        </w:rPr>
        <w:t>6</w:t>
      </w:r>
      <w:r w:rsidR="62830183" w:rsidRPr="00FB2CD0">
        <w:rPr>
          <w:color w:val="70AD47" w:themeColor="accent6"/>
        </w:rPr>
        <w:t>.</w:t>
      </w:r>
      <w:r w:rsidRPr="00FB2CD0">
        <w:rPr>
          <w:color w:val="70AD47" w:themeColor="accent6"/>
        </w:rPr>
        <w:t>1</w:t>
      </w:r>
      <w:r w:rsidR="62830183" w:rsidRPr="00FB2CD0">
        <w:rPr>
          <w:color w:val="70AD47" w:themeColor="accent6"/>
        </w:rPr>
        <w:t xml:space="preserve">.2. </w:t>
      </w:r>
      <w:r w:rsidR="00BD1F13" w:rsidRPr="00FB2CD0">
        <w:rPr>
          <w:color w:val="70AD47" w:themeColor="accent6"/>
        </w:rPr>
        <w:t>visa dokumentacija susijusi su Sutarties vykdymu teikiama Užsakovui ir Tiekėjui elektorinėmis priemonėmis (elektoriniu paštu ar kt.);</w:t>
      </w:r>
    </w:p>
    <w:p w14:paraId="7D255906" w14:textId="18BA686F" w:rsidR="00BD1F13" w:rsidRPr="00FB2CD0" w:rsidRDefault="00FB2CD0" w:rsidP="5C444D6B">
      <w:pPr>
        <w:tabs>
          <w:tab w:val="left" w:pos="567"/>
        </w:tabs>
        <w:spacing w:before="60" w:after="60"/>
        <w:jc w:val="both"/>
        <w:rPr>
          <w:color w:val="70AD47" w:themeColor="accent6"/>
        </w:rPr>
      </w:pPr>
      <w:r>
        <w:rPr>
          <w:color w:val="70AD47" w:themeColor="accent6"/>
        </w:rPr>
        <w:t>6</w:t>
      </w:r>
      <w:r w:rsidR="4313F162" w:rsidRPr="00FB2CD0">
        <w:rPr>
          <w:color w:val="70AD47" w:themeColor="accent6"/>
        </w:rPr>
        <w:t>.</w:t>
      </w:r>
      <w:r w:rsidRPr="00FB2CD0">
        <w:rPr>
          <w:color w:val="70AD47" w:themeColor="accent6"/>
        </w:rPr>
        <w:t>1</w:t>
      </w:r>
      <w:r w:rsidR="4313F162" w:rsidRPr="00FB2CD0">
        <w:rPr>
          <w:color w:val="70AD47" w:themeColor="accent6"/>
        </w:rPr>
        <w:t xml:space="preserve">.3. </w:t>
      </w:r>
      <w:r w:rsidR="00BD1F13" w:rsidRPr="00FB2CD0">
        <w:rPr>
          <w:color w:val="70AD47" w:themeColor="accent6"/>
        </w:rPr>
        <w:t>Sutartis bus pasirašoma tik elektroninėmis priemonėmis (elektroniniu parašu);</w:t>
      </w:r>
    </w:p>
    <w:p w14:paraId="706329E0" w14:textId="6F9DDE44" w:rsidR="00410351" w:rsidRPr="00FB2CD0" w:rsidRDefault="00FB2CD0" w:rsidP="5C444D6B">
      <w:pPr>
        <w:tabs>
          <w:tab w:val="left" w:pos="567"/>
        </w:tabs>
        <w:spacing w:before="60" w:after="60"/>
        <w:jc w:val="both"/>
        <w:rPr>
          <w:color w:val="70AD47" w:themeColor="accent6"/>
        </w:rPr>
      </w:pPr>
      <w:r>
        <w:rPr>
          <w:color w:val="70AD47" w:themeColor="accent6"/>
        </w:rPr>
        <w:t>6</w:t>
      </w:r>
      <w:r w:rsidR="00410351" w:rsidRPr="00FB2CD0">
        <w:rPr>
          <w:color w:val="70AD47" w:themeColor="accent6"/>
        </w:rPr>
        <w:t>.</w:t>
      </w:r>
      <w:r w:rsidRPr="00FB2CD0">
        <w:rPr>
          <w:color w:val="70AD47" w:themeColor="accent6"/>
        </w:rPr>
        <w:t>1</w:t>
      </w:r>
      <w:r w:rsidR="00410351" w:rsidRPr="00FB2CD0">
        <w:rPr>
          <w:color w:val="70AD47" w:themeColor="accent6"/>
        </w:rPr>
        <w:t>.</w:t>
      </w:r>
      <w:r w:rsidRPr="00FB2CD0">
        <w:rPr>
          <w:color w:val="70AD47" w:themeColor="accent6"/>
        </w:rPr>
        <w:t>4</w:t>
      </w:r>
      <w:r w:rsidR="00410351" w:rsidRPr="00FB2CD0">
        <w:rPr>
          <w:color w:val="70AD47" w:themeColor="accent6"/>
        </w:rPr>
        <w:t>. 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050AD6F9" w14:textId="77777777" w:rsidR="00BD1F13" w:rsidRDefault="00BD1F13" w:rsidP="00BD1F13">
      <w:pPr>
        <w:pStyle w:val="Sraopastraipa"/>
        <w:tabs>
          <w:tab w:val="left" w:pos="567"/>
        </w:tabs>
        <w:spacing w:before="60" w:after="60"/>
        <w:ind w:left="432"/>
        <w:jc w:val="both"/>
        <w:rPr>
          <w:rFonts w:ascii="Times New Roman" w:hAnsi="Times New Roman" w:cs="Times New Roman"/>
          <w:lang w:val="lt-LT"/>
        </w:rPr>
      </w:pPr>
    </w:p>
    <w:p w14:paraId="5AF93A69" w14:textId="48594141" w:rsidR="00355069" w:rsidRPr="00FB2CD0" w:rsidRDefault="00FB2CD0" w:rsidP="00FB2CD0">
      <w:pPr>
        <w:pBdr>
          <w:top w:val="single" w:sz="8" w:space="1" w:color="auto"/>
          <w:bottom w:val="single" w:sz="8" w:space="1" w:color="auto"/>
        </w:pBdr>
        <w:tabs>
          <w:tab w:val="left" w:pos="284"/>
        </w:tabs>
        <w:spacing w:before="60" w:after="60"/>
        <w:rPr>
          <w:b/>
        </w:rPr>
      </w:pPr>
      <w:bookmarkStart w:id="4" w:name="_Hlk135648404"/>
      <w:r>
        <w:rPr>
          <w:b/>
        </w:rPr>
        <w:t xml:space="preserve">7. </w:t>
      </w:r>
      <w:r w:rsidR="00355069" w:rsidRPr="00FB2CD0">
        <w:rPr>
          <w:b/>
        </w:rPr>
        <w:t>PRIEDAI</w:t>
      </w:r>
    </w:p>
    <w:bookmarkEnd w:id="4"/>
    <w:p w14:paraId="6A165D70" w14:textId="77777777" w:rsidR="00723D57" w:rsidRDefault="00CB193E" w:rsidP="00723D57">
      <w:pPr>
        <w:pStyle w:val="Sraopastraipa"/>
        <w:tabs>
          <w:tab w:val="left" w:pos="851"/>
        </w:tabs>
        <w:jc w:val="both"/>
        <w:rPr>
          <w:rFonts w:ascii="Times New Roman" w:eastAsia="Calibri" w:hAnsi="Times New Roman" w:cs="Times New Roman"/>
          <w:sz w:val="22"/>
          <w:szCs w:val="22"/>
          <w:lang w:val="lt-LT"/>
        </w:rPr>
      </w:pPr>
      <w:r w:rsidRPr="00CB193E">
        <w:rPr>
          <w:rFonts w:ascii="Times New Roman" w:eastAsia="Calibri" w:hAnsi="Times New Roman" w:cs="Times New Roman"/>
          <w:sz w:val="22"/>
          <w:szCs w:val="22"/>
          <w:lang w:val="lt-LT"/>
        </w:rPr>
        <w:t>Priedas Nr. 1 - Užsakovo preliminariai perkamų paslaugų detalizacija.</w:t>
      </w:r>
    </w:p>
    <w:p w14:paraId="1277DB8B" w14:textId="4AD79418" w:rsidR="00E17864" w:rsidRDefault="00E17864">
      <w:pPr>
        <w:spacing w:after="160" w:line="259" w:lineRule="auto"/>
        <w:rPr>
          <w:rFonts w:eastAsia="Calibri"/>
          <w:sz w:val="20"/>
          <w:szCs w:val="20"/>
          <w:lang w:eastAsia="en-US"/>
        </w:rPr>
      </w:pPr>
    </w:p>
    <w:sectPr w:rsidR="00E17864" w:rsidSect="002B10F3">
      <w:footerReference w:type="default" r:id="rId11"/>
      <w:headerReference w:type="first" r:id="rId12"/>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15C4" w14:textId="77777777" w:rsidR="00EE4E66" w:rsidRDefault="00EE4E66" w:rsidP="00BA372F">
      <w:r>
        <w:separator/>
      </w:r>
    </w:p>
  </w:endnote>
  <w:endnote w:type="continuationSeparator" w:id="0">
    <w:p w14:paraId="0FCA4128" w14:textId="77777777" w:rsidR="00EE4E66" w:rsidRDefault="00EE4E66"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1D37" w14:textId="77777777" w:rsidR="00EE4E66" w:rsidRDefault="00EE4E66" w:rsidP="00BA372F">
      <w:r>
        <w:separator/>
      </w:r>
    </w:p>
  </w:footnote>
  <w:footnote w:type="continuationSeparator" w:id="0">
    <w:p w14:paraId="5B4F904C" w14:textId="77777777" w:rsidR="00EE4E66" w:rsidRDefault="00EE4E66"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77777777"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9F3562"/>
    <w:multiLevelType w:val="multilevel"/>
    <w:tmpl w:val="07AA461E"/>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071EEBD"/>
    <w:multiLevelType w:val="multilevel"/>
    <w:tmpl w:val="981E4D0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6B1470"/>
    <w:multiLevelType w:val="hybridMultilevel"/>
    <w:tmpl w:val="745A28AC"/>
    <w:lvl w:ilvl="0" w:tplc="9EF216CA">
      <w:start w:val="1"/>
      <w:numFmt w:val="decimal"/>
      <w:lvlText w:val="%1."/>
      <w:lvlJc w:val="left"/>
      <w:pPr>
        <w:ind w:left="1080" w:hanging="360"/>
      </w:pPr>
    </w:lvl>
    <w:lvl w:ilvl="1" w:tplc="82E06700">
      <w:start w:val="1"/>
      <w:numFmt w:val="lowerLetter"/>
      <w:lvlText w:val="%2."/>
      <w:lvlJc w:val="left"/>
      <w:pPr>
        <w:ind w:left="1800" w:hanging="360"/>
      </w:pPr>
    </w:lvl>
    <w:lvl w:ilvl="2" w:tplc="D576CC46">
      <w:start w:val="1"/>
      <w:numFmt w:val="lowerRoman"/>
      <w:lvlText w:val="%3."/>
      <w:lvlJc w:val="right"/>
      <w:pPr>
        <w:ind w:left="2520" w:hanging="180"/>
      </w:pPr>
    </w:lvl>
    <w:lvl w:ilvl="3" w:tplc="538EC5DA">
      <w:start w:val="1"/>
      <w:numFmt w:val="decimal"/>
      <w:lvlText w:val="%4."/>
      <w:lvlJc w:val="left"/>
      <w:pPr>
        <w:ind w:left="3240" w:hanging="360"/>
      </w:pPr>
    </w:lvl>
    <w:lvl w:ilvl="4" w:tplc="FA38F8D4">
      <w:start w:val="1"/>
      <w:numFmt w:val="lowerLetter"/>
      <w:lvlText w:val="%5."/>
      <w:lvlJc w:val="left"/>
      <w:pPr>
        <w:ind w:left="3960" w:hanging="360"/>
      </w:pPr>
    </w:lvl>
    <w:lvl w:ilvl="5" w:tplc="A02400A8">
      <w:start w:val="1"/>
      <w:numFmt w:val="lowerRoman"/>
      <w:lvlText w:val="%6."/>
      <w:lvlJc w:val="right"/>
      <w:pPr>
        <w:ind w:left="4680" w:hanging="180"/>
      </w:pPr>
    </w:lvl>
    <w:lvl w:ilvl="6" w:tplc="6B7A8F30">
      <w:start w:val="1"/>
      <w:numFmt w:val="decimal"/>
      <w:lvlText w:val="%7."/>
      <w:lvlJc w:val="left"/>
      <w:pPr>
        <w:ind w:left="5400" w:hanging="360"/>
      </w:pPr>
    </w:lvl>
    <w:lvl w:ilvl="7" w:tplc="BAD63308">
      <w:start w:val="1"/>
      <w:numFmt w:val="lowerLetter"/>
      <w:lvlText w:val="%8."/>
      <w:lvlJc w:val="left"/>
      <w:pPr>
        <w:ind w:left="6120" w:hanging="360"/>
      </w:pPr>
    </w:lvl>
    <w:lvl w:ilvl="8" w:tplc="323A6A36">
      <w:start w:val="1"/>
      <w:numFmt w:val="lowerRoman"/>
      <w:lvlText w:val="%9."/>
      <w:lvlJc w:val="right"/>
      <w:pPr>
        <w:ind w:left="6840" w:hanging="180"/>
      </w:pPr>
    </w:lvl>
  </w:abstractNum>
  <w:abstractNum w:abstractNumId="1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72D073CA"/>
    <w:multiLevelType w:val="multilevel"/>
    <w:tmpl w:val="E160B2B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78930258">
    <w:abstractNumId w:val="15"/>
  </w:num>
  <w:num w:numId="2" w16cid:durableId="528101451">
    <w:abstractNumId w:val="11"/>
  </w:num>
  <w:num w:numId="3" w16cid:durableId="204683115">
    <w:abstractNumId w:val="2"/>
  </w:num>
  <w:num w:numId="4" w16cid:durableId="1661736289">
    <w:abstractNumId w:val="17"/>
  </w:num>
  <w:num w:numId="5" w16cid:durableId="866068606">
    <w:abstractNumId w:val="19"/>
  </w:num>
  <w:num w:numId="6" w16cid:durableId="750128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110318">
    <w:abstractNumId w:val="18"/>
  </w:num>
  <w:num w:numId="8" w16cid:durableId="2118016370">
    <w:abstractNumId w:val="5"/>
  </w:num>
  <w:num w:numId="9" w16cid:durableId="2117939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6558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53447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740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888458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1831272">
    <w:abstractNumId w:val="6"/>
  </w:num>
  <w:num w:numId="15" w16cid:durableId="798383211">
    <w:abstractNumId w:val="14"/>
  </w:num>
  <w:num w:numId="16" w16cid:durableId="1171524047">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419431">
    <w:abstractNumId w:val="9"/>
  </w:num>
  <w:num w:numId="18" w16cid:durableId="336545744">
    <w:abstractNumId w:val="3"/>
  </w:num>
  <w:num w:numId="19" w16cid:durableId="1236936831">
    <w:abstractNumId w:val="13"/>
  </w:num>
  <w:num w:numId="20" w16cid:durableId="1731615250">
    <w:abstractNumId w:val="8"/>
  </w:num>
  <w:num w:numId="21" w16cid:durableId="337314679">
    <w:abstractNumId w:val="12"/>
  </w:num>
  <w:num w:numId="22" w16cid:durableId="4753452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8308921">
    <w:abstractNumId w:val="0"/>
  </w:num>
  <w:num w:numId="24" w16cid:durableId="126013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2007"/>
    <w:rsid w:val="00002E37"/>
    <w:rsid w:val="000041C9"/>
    <w:rsid w:val="00051F1D"/>
    <w:rsid w:val="000531D5"/>
    <w:rsid w:val="00056E78"/>
    <w:rsid w:val="00080FB4"/>
    <w:rsid w:val="00081636"/>
    <w:rsid w:val="000A0167"/>
    <w:rsid w:val="000A1B11"/>
    <w:rsid w:val="000A3C2E"/>
    <w:rsid w:val="000B1ECB"/>
    <w:rsid w:val="000B5497"/>
    <w:rsid w:val="000C0264"/>
    <w:rsid w:val="000C1853"/>
    <w:rsid w:val="000C48CC"/>
    <w:rsid w:val="000C4B51"/>
    <w:rsid w:val="000C4DD2"/>
    <w:rsid w:val="000C6FFD"/>
    <w:rsid w:val="000D47B4"/>
    <w:rsid w:val="000D4ED2"/>
    <w:rsid w:val="000E2D88"/>
    <w:rsid w:val="000E3079"/>
    <w:rsid w:val="000F23B8"/>
    <w:rsid w:val="000F41A9"/>
    <w:rsid w:val="000F49AA"/>
    <w:rsid w:val="00102534"/>
    <w:rsid w:val="00120FB6"/>
    <w:rsid w:val="0013206C"/>
    <w:rsid w:val="0014680B"/>
    <w:rsid w:val="00150274"/>
    <w:rsid w:val="00151D65"/>
    <w:rsid w:val="00184B08"/>
    <w:rsid w:val="00194C2C"/>
    <w:rsid w:val="001B0B0D"/>
    <w:rsid w:val="001B1206"/>
    <w:rsid w:val="001B5021"/>
    <w:rsid w:val="001D17B7"/>
    <w:rsid w:val="001D5FBF"/>
    <w:rsid w:val="001E36F5"/>
    <w:rsid w:val="002342A0"/>
    <w:rsid w:val="002352F8"/>
    <w:rsid w:val="00244035"/>
    <w:rsid w:val="00252F21"/>
    <w:rsid w:val="0025566B"/>
    <w:rsid w:val="00257C2E"/>
    <w:rsid w:val="00271987"/>
    <w:rsid w:val="00287BA0"/>
    <w:rsid w:val="0029203F"/>
    <w:rsid w:val="00296B45"/>
    <w:rsid w:val="002A4ACE"/>
    <w:rsid w:val="002B10F3"/>
    <w:rsid w:val="002C0FCC"/>
    <w:rsid w:val="002C4EB1"/>
    <w:rsid w:val="002D5C5C"/>
    <w:rsid w:val="002D720E"/>
    <w:rsid w:val="002E0C3A"/>
    <w:rsid w:val="002F5076"/>
    <w:rsid w:val="00311167"/>
    <w:rsid w:val="00321C07"/>
    <w:rsid w:val="003378CC"/>
    <w:rsid w:val="00342024"/>
    <w:rsid w:val="00343630"/>
    <w:rsid w:val="00355069"/>
    <w:rsid w:val="00362057"/>
    <w:rsid w:val="00374A3C"/>
    <w:rsid w:val="0039206D"/>
    <w:rsid w:val="003A2DD6"/>
    <w:rsid w:val="003A76AE"/>
    <w:rsid w:val="003B3BBB"/>
    <w:rsid w:val="003D2BBD"/>
    <w:rsid w:val="003D650B"/>
    <w:rsid w:val="003E6712"/>
    <w:rsid w:val="003F0846"/>
    <w:rsid w:val="003F20CB"/>
    <w:rsid w:val="003F3268"/>
    <w:rsid w:val="004061A0"/>
    <w:rsid w:val="00410351"/>
    <w:rsid w:val="00422E40"/>
    <w:rsid w:val="00424C29"/>
    <w:rsid w:val="00424E99"/>
    <w:rsid w:val="00426B50"/>
    <w:rsid w:val="0043044C"/>
    <w:rsid w:val="00432832"/>
    <w:rsid w:val="00437B60"/>
    <w:rsid w:val="004B6CAA"/>
    <w:rsid w:val="004C0B43"/>
    <w:rsid w:val="004D2ED9"/>
    <w:rsid w:val="004D474B"/>
    <w:rsid w:val="004D5F40"/>
    <w:rsid w:val="004F0FB9"/>
    <w:rsid w:val="004F21DE"/>
    <w:rsid w:val="0050055D"/>
    <w:rsid w:val="00507FE7"/>
    <w:rsid w:val="00522FAA"/>
    <w:rsid w:val="00542FEF"/>
    <w:rsid w:val="00551983"/>
    <w:rsid w:val="00551DCA"/>
    <w:rsid w:val="00553718"/>
    <w:rsid w:val="005630C0"/>
    <w:rsid w:val="00571831"/>
    <w:rsid w:val="005904E9"/>
    <w:rsid w:val="005926B4"/>
    <w:rsid w:val="005A25B5"/>
    <w:rsid w:val="005A4E99"/>
    <w:rsid w:val="005C1D51"/>
    <w:rsid w:val="005D1192"/>
    <w:rsid w:val="005D3E8F"/>
    <w:rsid w:val="005E4AB2"/>
    <w:rsid w:val="005F47DC"/>
    <w:rsid w:val="006101CF"/>
    <w:rsid w:val="00611107"/>
    <w:rsid w:val="00616253"/>
    <w:rsid w:val="00620FC2"/>
    <w:rsid w:val="00622EB6"/>
    <w:rsid w:val="00632F2B"/>
    <w:rsid w:val="006332FE"/>
    <w:rsid w:val="00635202"/>
    <w:rsid w:val="00652F4E"/>
    <w:rsid w:val="006605DD"/>
    <w:rsid w:val="006644E0"/>
    <w:rsid w:val="00670676"/>
    <w:rsid w:val="006706C3"/>
    <w:rsid w:val="00671141"/>
    <w:rsid w:val="00677A12"/>
    <w:rsid w:val="006833C1"/>
    <w:rsid w:val="006846B9"/>
    <w:rsid w:val="00685417"/>
    <w:rsid w:val="00692887"/>
    <w:rsid w:val="006A18A8"/>
    <w:rsid w:val="006A2581"/>
    <w:rsid w:val="006A69D6"/>
    <w:rsid w:val="006B6F29"/>
    <w:rsid w:val="006C0BDE"/>
    <w:rsid w:val="006D4433"/>
    <w:rsid w:val="006D587F"/>
    <w:rsid w:val="0070108E"/>
    <w:rsid w:val="0070144B"/>
    <w:rsid w:val="007061C0"/>
    <w:rsid w:val="00723D57"/>
    <w:rsid w:val="0072547C"/>
    <w:rsid w:val="00731656"/>
    <w:rsid w:val="0076017D"/>
    <w:rsid w:val="00782EE2"/>
    <w:rsid w:val="0079007C"/>
    <w:rsid w:val="00791717"/>
    <w:rsid w:val="007B3448"/>
    <w:rsid w:val="007B4665"/>
    <w:rsid w:val="007C4638"/>
    <w:rsid w:val="007D6FA5"/>
    <w:rsid w:val="007E3A3A"/>
    <w:rsid w:val="007F0675"/>
    <w:rsid w:val="00801BF2"/>
    <w:rsid w:val="00807E0E"/>
    <w:rsid w:val="00807F26"/>
    <w:rsid w:val="008110A7"/>
    <w:rsid w:val="008117B1"/>
    <w:rsid w:val="0081296E"/>
    <w:rsid w:val="008500AC"/>
    <w:rsid w:val="008566F2"/>
    <w:rsid w:val="00871406"/>
    <w:rsid w:val="00874A0E"/>
    <w:rsid w:val="00881CB3"/>
    <w:rsid w:val="00886CE7"/>
    <w:rsid w:val="008A1D17"/>
    <w:rsid w:val="008B0859"/>
    <w:rsid w:val="008B0D79"/>
    <w:rsid w:val="008B16E5"/>
    <w:rsid w:val="008B6557"/>
    <w:rsid w:val="008D1EEB"/>
    <w:rsid w:val="008F03E0"/>
    <w:rsid w:val="009012F1"/>
    <w:rsid w:val="009035FE"/>
    <w:rsid w:val="00903897"/>
    <w:rsid w:val="009056A7"/>
    <w:rsid w:val="00913293"/>
    <w:rsid w:val="00917334"/>
    <w:rsid w:val="0092092C"/>
    <w:rsid w:val="0094223D"/>
    <w:rsid w:val="00943A3F"/>
    <w:rsid w:val="0095049A"/>
    <w:rsid w:val="00950EAC"/>
    <w:rsid w:val="00985AA3"/>
    <w:rsid w:val="009B17CB"/>
    <w:rsid w:val="009B5A56"/>
    <w:rsid w:val="009C1BF1"/>
    <w:rsid w:val="00A05391"/>
    <w:rsid w:val="00A1547B"/>
    <w:rsid w:val="00A155FA"/>
    <w:rsid w:val="00A17CB5"/>
    <w:rsid w:val="00A41503"/>
    <w:rsid w:val="00A6035D"/>
    <w:rsid w:val="00A66E31"/>
    <w:rsid w:val="00A72014"/>
    <w:rsid w:val="00A76E40"/>
    <w:rsid w:val="00A81CFC"/>
    <w:rsid w:val="00A84DC2"/>
    <w:rsid w:val="00AA0242"/>
    <w:rsid w:val="00AA3FDB"/>
    <w:rsid w:val="00AD15BF"/>
    <w:rsid w:val="00AE223B"/>
    <w:rsid w:val="00B1061D"/>
    <w:rsid w:val="00B11450"/>
    <w:rsid w:val="00B124A9"/>
    <w:rsid w:val="00B15317"/>
    <w:rsid w:val="00B22690"/>
    <w:rsid w:val="00B24883"/>
    <w:rsid w:val="00B34E23"/>
    <w:rsid w:val="00B418E6"/>
    <w:rsid w:val="00B537A9"/>
    <w:rsid w:val="00B54603"/>
    <w:rsid w:val="00B707BD"/>
    <w:rsid w:val="00BA372F"/>
    <w:rsid w:val="00BB5953"/>
    <w:rsid w:val="00BB6AF3"/>
    <w:rsid w:val="00BC0229"/>
    <w:rsid w:val="00BD08FB"/>
    <w:rsid w:val="00BD1F13"/>
    <w:rsid w:val="00BE5BE1"/>
    <w:rsid w:val="00BF6BF7"/>
    <w:rsid w:val="00C02548"/>
    <w:rsid w:val="00C049E5"/>
    <w:rsid w:val="00C16853"/>
    <w:rsid w:val="00C313B0"/>
    <w:rsid w:val="00C46C15"/>
    <w:rsid w:val="00C66E3E"/>
    <w:rsid w:val="00C7050B"/>
    <w:rsid w:val="00C9756A"/>
    <w:rsid w:val="00CA47C4"/>
    <w:rsid w:val="00CA4C0C"/>
    <w:rsid w:val="00CB193E"/>
    <w:rsid w:val="00CB3937"/>
    <w:rsid w:val="00CC4B66"/>
    <w:rsid w:val="00CD71E1"/>
    <w:rsid w:val="00CE5F04"/>
    <w:rsid w:val="00CF53C7"/>
    <w:rsid w:val="00CF6764"/>
    <w:rsid w:val="00D00040"/>
    <w:rsid w:val="00D34488"/>
    <w:rsid w:val="00D45D20"/>
    <w:rsid w:val="00D623E1"/>
    <w:rsid w:val="00DA2DDD"/>
    <w:rsid w:val="00DA7C7A"/>
    <w:rsid w:val="00DD31EE"/>
    <w:rsid w:val="00DF18A2"/>
    <w:rsid w:val="00DF30AA"/>
    <w:rsid w:val="00DF5B8E"/>
    <w:rsid w:val="00E15F0D"/>
    <w:rsid w:val="00E1669B"/>
    <w:rsid w:val="00E17864"/>
    <w:rsid w:val="00E25058"/>
    <w:rsid w:val="00E27CBD"/>
    <w:rsid w:val="00E30D35"/>
    <w:rsid w:val="00E31882"/>
    <w:rsid w:val="00E333AA"/>
    <w:rsid w:val="00E426A6"/>
    <w:rsid w:val="00E52115"/>
    <w:rsid w:val="00E61001"/>
    <w:rsid w:val="00E7549B"/>
    <w:rsid w:val="00E760F9"/>
    <w:rsid w:val="00E76350"/>
    <w:rsid w:val="00E83AAA"/>
    <w:rsid w:val="00EB2339"/>
    <w:rsid w:val="00EB6CC3"/>
    <w:rsid w:val="00ED5E53"/>
    <w:rsid w:val="00ED6924"/>
    <w:rsid w:val="00EE4E66"/>
    <w:rsid w:val="00EE73FC"/>
    <w:rsid w:val="00EF0A26"/>
    <w:rsid w:val="00EF0E74"/>
    <w:rsid w:val="00EF5BC5"/>
    <w:rsid w:val="00F07C75"/>
    <w:rsid w:val="00F07FF5"/>
    <w:rsid w:val="00F14B66"/>
    <w:rsid w:val="00F240C6"/>
    <w:rsid w:val="00F259C2"/>
    <w:rsid w:val="00F30736"/>
    <w:rsid w:val="00F42E8C"/>
    <w:rsid w:val="00F45319"/>
    <w:rsid w:val="00F52994"/>
    <w:rsid w:val="00F65839"/>
    <w:rsid w:val="00F66C7C"/>
    <w:rsid w:val="00F721B9"/>
    <w:rsid w:val="00F903AA"/>
    <w:rsid w:val="00FA2769"/>
    <w:rsid w:val="00FB0380"/>
    <w:rsid w:val="00FB2CD0"/>
    <w:rsid w:val="00FB4F35"/>
    <w:rsid w:val="00FC2548"/>
    <w:rsid w:val="00FC74CE"/>
    <w:rsid w:val="00FD513B"/>
    <w:rsid w:val="00FE174D"/>
    <w:rsid w:val="00FE4211"/>
    <w:rsid w:val="018EB7AA"/>
    <w:rsid w:val="02F65746"/>
    <w:rsid w:val="0430F82A"/>
    <w:rsid w:val="070904D5"/>
    <w:rsid w:val="07E53DAF"/>
    <w:rsid w:val="0906CCD3"/>
    <w:rsid w:val="0A003DFA"/>
    <w:rsid w:val="0B18BC57"/>
    <w:rsid w:val="0C4202ED"/>
    <w:rsid w:val="105390D9"/>
    <w:rsid w:val="1102563F"/>
    <w:rsid w:val="12221C66"/>
    <w:rsid w:val="126A988C"/>
    <w:rsid w:val="13685CC5"/>
    <w:rsid w:val="144625DE"/>
    <w:rsid w:val="15F76F36"/>
    <w:rsid w:val="1713919C"/>
    <w:rsid w:val="185B4831"/>
    <w:rsid w:val="186821E9"/>
    <w:rsid w:val="18D1F23D"/>
    <w:rsid w:val="18E438CA"/>
    <w:rsid w:val="18FEECB0"/>
    <w:rsid w:val="1B1FD132"/>
    <w:rsid w:val="1B4EAC01"/>
    <w:rsid w:val="1C1AA173"/>
    <w:rsid w:val="1DE8A5C1"/>
    <w:rsid w:val="1E0E3EF6"/>
    <w:rsid w:val="1E949B97"/>
    <w:rsid w:val="1EC4F2DF"/>
    <w:rsid w:val="1EC8AD5E"/>
    <w:rsid w:val="1ECA6B25"/>
    <w:rsid w:val="2048ECB9"/>
    <w:rsid w:val="218BE2FE"/>
    <w:rsid w:val="2346B284"/>
    <w:rsid w:val="23CD1EBC"/>
    <w:rsid w:val="25DD9C86"/>
    <w:rsid w:val="262B846F"/>
    <w:rsid w:val="26473476"/>
    <w:rsid w:val="2659C1B2"/>
    <w:rsid w:val="26873B86"/>
    <w:rsid w:val="2720837E"/>
    <w:rsid w:val="27AB4E74"/>
    <w:rsid w:val="282B0BBB"/>
    <w:rsid w:val="282DF49B"/>
    <w:rsid w:val="285994F9"/>
    <w:rsid w:val="2A4B948E"/>
    <w:rsid w:val="2AC34ED4"/>
    <w:rsid w:val="2D533E8E"/>
    <w:rsid w:val="2DE24BFE"/>
    <w:rsid w:val="2E980FC7"/>
    <w:rsid w:val="2EDDDB85"/>
    <w:rsid w:val="2F44752D"/>
    <w:rsid w:val="2FE4974E"/>
    <w:rsid w:val="300F2763"/>
    <w:rsid w:val="3070A5E0"/>
    <w:rsid w:val="313C2862"/>
    <w:rsid w:val="31A99426"/>
    <w:rsid w:val="3235304E"/>
    <w:rsid w:val="3434F466"/>
    <w:rsid w:val="34CA1D61"/>
    <w:rsid w:val="355F23D3"/>
    <w:rsid w:val="36C74348"/>
    <w:rsid w:val="37EB48C6"/>
    <w:rsid w:val="3886FE68"/>
    <w:rsid w:val="38DAD9B4"/>
    <w:rsid w:val="3A6BD2E6"/>
    <w:rsid w:val="3D76BE3C"/>
    <w:rsid w:val="3E2285C3"/>
    <w:rsid w:val="40C6A1E3"/>
    <w:rsid w:val="414052EB"/>
    <w:rsid w:val="42EC4E32"/>
    <w:rsid w:val="4313F162"/>
    <w:rsid w:val="4330649B"/>
    <w:rsid w:val="4435B7F4"/>
    <w:rsid w:val="4476FC82"/>
    <w:rsid w:val="466DD7CD"/>
    <w:rsid w:val="4689228C"/>
    <w:rsid w:val="48448BC0"/>
    <w:rsid w:val="498354AF"/>
    <w:rsid w:val="49979873"/>
    <w:rsid w:val="49AA3AB1"/>
    <w:rsid w:val="49C1E32E"/>
    <w:rsid w:val="4A179A9C"/>
    <w:rsid w:val="4BEE6F91"/>
    <w:rsid w:val="4CEEA509"/>
    <w:rsid w:val="4EC8D3C0"/>
    <w:rsid w:val="511F0E51"/>
    <w:rsid w:val="51BD24D3"/>
    <w:rsid w:val="52B2BF71"/>
    <w:rsid w:val="52DEF3A5"/>
    <w:rsid w:val="53D3F50A"/>
    <w:rsid w:val="5427C114"/>
    <w:rsid w:val="54577A27"/>
    <w:rsid w:val="552EA289"/>
    <w:rsid w:val="57AB34D6"/>
    <w:rsid w:val="580442EF"/>
    <w:rsid w:val="59BBD962"/>
    <w:rsid w:val="5A95CEBD"/>
    <w:rsid w:val="5AE47F57"/>
    <w:rsid w:val="5C444D6B"/>
    <w:rsid w:val="5C9063BF"/>
    <w:rsid w:val="5DCCA62F"/>
    <w:rsid w:val="5DFB0558"/>
    <w:rsid w:val="605D540F"/>
    <w:rsid w:val="61244923"/>
    <w:rsid w:val="61454D43"/>
    <w:rsid w:val="61D127C3"/>
    <w:rsid w:val="62830183"/>
    <w:rsid w:val="632B356D"/>
    <w:rsid w:val="6534D8CD"/>
    <w:rsid w:val="677281AE"/>
    <w:rsid w:val="677931D8"/>
    <w:rsid w:val="68524B51"/>
    <w:rsid w:val="68D61BC2"/>
    <w:rsid w:val="6934B5F2"/>
    <w:rsid w:val="6B4C1431"/>
    <w:rsid w:val="6C173EBA"/>
    <w:rsid w:val="6C2A7FD0"/>
    <w:rsid w:val="6C998B09"/>
    <w:rsid w:val="6E2D8CF7"/>
    <w:rsid w:val="6E4E3C2C"/>
    <w:rsid w:val="6F25599E"/>
    <w:rsid w:val="70655AF4"/>
    <w:rsid w:val="70C8246C"/>
    <w:rsid w:val="71029790"/>
    <w:rsid w:val="718E95B5"/>
    <w:rsid w:val="7299880C"/>
    <w:rsid w:val="72DF0C74"/>
    <w:rsid w:val="72E8EE7D"/>
    <w:rsid w:val="73516565"/>
    <w:rsid w:val="7433CC73"/>
    <w:rsid w:val="746F1172"/>
    <w:rsid w:val="783FC5C8"/>
    <w:rsid w:val="79275555"/>
    <w:rsid w:val="793F9663"/>
    <w:rsid w:val="7A6B02E0"/>
    <w:rsid w:val="7B1A33BA"/>
    <w:rsid w:val="7B30EB23"/>
    <w:rsid w:val="7B7B765E"/>
    <w:rsid w:val="7CA8D3B5"/>
    <w:rsid w:val="7D480850"/>
    <w:rsid w:val="7D85BC50"/>
    <w:rsid w:val="7E6D9B4C"/>
    <w:rsid w:val="7F223B59"/>
    <w:rsid w:val="7F2BEC69"/>
    <w:rsid w:val="7F455756"/>
    <w:rsid w:val="7F58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9"/>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9"/>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9"/>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9"/>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9"/>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9"/>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9"/>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9"/>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9"/>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paragraph" w:styleId="prastasiniatinklio">
    <w:name w:val="Normal (Web)"/>
    <w:basedOn w:val="prastasis"/>
    <w:uiPriority w:val="99"/>
    <w:unhideWhenUsed/>
    <w:rsid w:val="00056E78"/>
    <w:pPr>
      <w:spacing w:before="100" w:beforeAutospacing="1" w:after="100" w:afterAutospacing="1"/>
    </w:pPr>
    <w:rPr>
      <w:rFonts w:eastAsiaTheme="minorEastAsia"/>
    </w:rPr>
  </w:style>
  <w:style w:type="paragraph" w:styleId="Pataisymai">
    <w:name w:val="Revision"/>
    <w:hidden/>
    <w:uiPriority w:val="99"/>
    <w:semiHidden/>
    <w:rsid w:val="00FA2769"/>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D0D7EB188E914DCEACF56E7B3C778E4E"/>
        <w:category>
          <w:name w:val="Bendrosios nuostatos"/>
          <w:gallery w:val="placeholder"/>
        </w:category>
        <w:types>
          <w:type w:val="bbPlcHdr"/>
        </w:types>
        <w:behaviors>
          <w:behavior w:val="content"/>
        </w:behaviors>
        <w:guid w:val="{4CA7F31F-E5BD-4685-AAB8-12EC232EF74A}"/>
      </w:docPartPr>
      <w:docPartBody>
        <w:p w:rsidR="00D11DF4" w:rsidRDefault="000531D5" w:rsidP="000531D5">
          <w:pPr>
            <w:pStyle w:val="D0D7EB188E914DCEACF56E7B3C778E4E"/>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45697"/>
    <w:rsid w:val="000531D5"/>
    <w:rsid w:val="00056310"/>
    <w:rsid w:val="000764D7"/>
    <w:rsid w:val="00086670"/>
    <w:rsid w:val="0013629C"/>
    <w:rsid w:val="00141112"/>
    <w:rsid w:val="00154EED"/>
    <w:rsid w:val="00155A2B"/>
    <w:rsid w:val="00184B08"/>
    <w:rsid w:val="001F7F2C"/>
    <w:rsid w:val="00202D34"/>
    <w:rsid w:val="00245AC1"/>
    <w:rsid w:val="002C2E4B"/>
    <w:rsid w:val="002D3279"/>
    <w:rsid w:val="002F5076"/>
    <w:rsid w:val="003378AD"/>
    <w:rsid w:val="00372788"/>
    <w:rsid w:val="00375D97"/>
    <w:rsid w:val="00440101"/>
    <w:rsid w:val="004F0EBA"/>
    <w:rsid w:val="00501AA9"/>
    <w:rsid w:val="00525674"/>
    <w:rsid w:val="005615F4"/>
    <w:rsid w:val="005A08D6"/>
    <w:rsid w:val="005C044C"/>
    <w:rsid w:val="005D3B73"/>
    <w:rsid w:val="006104BB"/>
    <w:rsid w:val="00627885"/>
    <w:rsid w:val="006454F0"/>
    <w:rsid w:val="006D4EE6"/>
    <w:rsid w:val="006F19BA"/>
    <w:rsid w:val="00700222"/>
    <w:rsid w:val="007278A5"/>
    <w:rsid w:val="007A451B"/>
    <w:rsid w:val="0080168B"/>
    <w:rsid w:val="0081033D"/>
    <w:rsid w:val="00814B04"/>
    <w:rsid w:val="008C07BF"/>
    <w:rsid w:val="008C0BEF"/>
    <w:rsid w:val="008D100E"/>
    <w:rsid w:val="008F3D3E"/>
    <w:rsid w:val="00900B19"/>
    <w:rsid w:val="00915F3B"/>
    <w:rsid w:val="00951FBC"/>
    <w:rsid w:val="0099431A"/>
    <w:rsid w:val="009C4882"/>
    <w:rsid w:val="009D02C2"/>
    <w:rsid w:val="00A06AE8"/>
    <w:rsid w:val="00A12E46"/>
    <w:rsid w:val="00A40957"/>
    <w:rsid w:val="00A62E9A"/>
    <w:rsid w:val="00AE08FD"/>
    <w:rsid w:val="00AF30AB"/>
    <w:rsid w:val="00AF67FB"/>
    <w:rsid w:val="00B06F46"/>
    <w:rsid w:val="00B373E8"/>
    <w:rsid w:val="00B537A9"/>
    <w:rsid w:val="00B80C62"/>
    <w:rsid w:val="00BA0916"/>
    <w:rsid w:val="00BE2EA7"/>
    <w:rsid w:val="00C32C12"/>
    <w:rsid w:val="00C41640"/>
    <w:rsid w:val="00C4642D"/>
    <w:rsid w:val="00C67257"/>
    <w:rsid w:val="00C71FC4"/>
    <w:rsid w:val="00C94E44"/>
    <w:rsid w:val="00CE75B5"/>
    <w:rsid w:val="00D07215"/>
    <w:rsid w:val="00D11DF4"/>
    <w:rsid w:val="00D20043"/>
    <w:rsid w:val="00D31650"/>
    <w:rsid w:val="00DF5B8E"/>
    <w:rsid w:val="00E41860"/>
    <w:rsid w:val="00E52115"/>
    <w:rsid w:val="00ED6924"/>
    <w:rsid w:val="00EE3A8B"/>
    <w:rsid w:val="00EF4DB2"/>
    <w:rsid w:val="00F23241"/>
    <w:rsid w:val="00F5022B"/>
    <w:rsid w:val="00F72692"/>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06AE8"/>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 w:type="paragraph" w:customStyle="1" w:styleId="D0D7EB188E914DCEACF56E7B3C778E4E">
    <w:name w:val="D0D7EB188E914DCEACF56E7B3C778E4E"/>
    <w:rsid w:val="000531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ffae5d-2cd5-466a-b7f1-040310cee446">
      <Terms xmlns="http://schemas.microsoft.com/office/infopath/2007/PartnerControls"/>
    </lcf76f155ced4ddcb4097134ff3c332f>
    <TaxCatchAll xmlns="b4cf2e69-1e87-43c0-966e-29e3d7bfbc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FFEBDE098441940AF69BE79C69F60F2" ma:contentTypeVersion="13" ma:contentTypeDescription="Kurkite naują dokumentą." ma:contentTypeScope="" ma:versionID="cf1ce041673cb052d9f9c37c4cd98097">
  <xsd:schema xmlns:xsd="http://www.w3.org/2001/XMLSchema" xmlns:xs="http://www.w3.org/2001/XMLSchema" xmlns:p="http://schemas.microsoft.com/office/2006/metadata/properties" xmlns:ns2="d3ffae5d-2cd5-466a-b7f1-040310cee446" xmlns:ns3="b4cf2e69-1e87-43c0-966e-29e3d7bfbc84" targetNamespace="http://schemas.microsoft.com/office/2006/metadata/properties" ma:root="true" ma:fieldsID="71950d89dc83a4762b8ab6c41c8a78c3" ns2:_="" ns3:_="">
    <xsd:import namespace="d3ffae5d-2cd5-466a-b7f1-040310cee446"/>
    <xsd:import namespace="b4cf2e69-1e87-43c0-966e-29e3d7bfb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fae5d-2cd5-466a-b7f1-040310cee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f2e69-1e87-43c0-966e-29e3d7bfbc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5dfafc-4c20-40fb-8e71-3d4569fa28bb}" ma:internalName="TaxCatchAll" ma:showField="CatchAllData" ma:web="b4cf2e69-1e87-43c0-966e-29e3d7bfb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B5D54-2BA5-4F36-B713-616EE5C29ECB}">
  <ds:schemaRefs>
    <ds:schemaRef ds:uri="http://schemas.microsoft.com/office/2006/metadata/properties"/>
    <ds:schemaRef ds:uri="http://schemas.microsoft.com/office/infopath/2007/PartnerControls"/>
    <ds:schemaRef ds:uri="d3ffae5d-2cd5-466a-b7f1-040310cee446"/>
    <ds:schemaRef ds:uri="b4cf2e69-1e87-43c0-966e-29e3d7bfbc84"/>
  </ds:schemaRefs>
</ds:datastoreItem>
</file>

<file path=customXml/itemProps2.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customXml/itemProps3.xml><?xml version="1.0" encoding="utf-8"?>
<ds:datastoreItem xmlns:ds="http://schemas.openxmlformats.org/officeDocument/2006/customXml" ds:itemID="{5DB302F5-0904-4985-9B24-6488166A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fae5d-2cd5-466a-b7f1-040310cee446"/>
    <ds:schemaRef ds:uri="b4cf2e69-1e87-43c0-966e-29e3d7bfb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BB857-3D38-4CC1-A7B5-922206A5C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5496</Words>
  <Characters>3134</Characters>
  <Application>Microsoft Office Word</Application>
  <DocSecurity>0</DocSecurity>
  <Lines>26</Lines>
  <Paragraphs>17</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3</cp:revision>
  <dcterms:created xsi:type="dcterms:W3CDTF">2026-05-28T16:12:00Z</dcterms:created>
  <dcterms:modified xsi:type="dcterms:W3CDTF">2026-05-28T16:14:00Z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0x010100EFFEBDE098441940AF69BE79C69F60F2</vt:lpwstr>
  </property>
  <property fmtid="{D5CDD505-2E9C-101B-9397-08002B2CF9AE}" pid="3" name="MediaServiceImageTags">
    <vt:lpwstr/>
  </property>
</Properties>
</file>