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highlight w:val="red"/>
        </w:rPr>
        <w:id w:val="-808551268"/>
        <w:docPartObj>
          <w:docPartGallery w:val="Cover Pages"/>
          <w:docPartUnique/>
        </w:docPartObj>
      </w:sdtPr>
      <w:sdtEndPr>
        <w:rPr>
          <w:b w:val="0"/>
          <w:bCs w:val="0"/>
          <w:highlight w:val="none"/>
        </w:rPr>
      </w:sdtEndPr>
      <w:sdtContent>
        <w:p w14:paraId="2721BB57" w14:textId="1CF44CF9" w:rsidR="00D526C8" w:rsidRPr="00B97555" w:rsidRDefault="00D526C8" w:rsidP="007A2D23">
          <w:pPr>
            <w:spacing w:after="120" w:line="20" w:lineRule="atLeast"/>
            <w:contextualSpacing/>
            <w:rPr>
              <w:rFonts w:ascii="Times New Roman" w:hAnsi="Times New Roman" w:cs="Times New Roman"/>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292" w:type="pct"/>
            <w:tblBorders>
              <w:left w:val="single" w:sz="12" w:space="0" w:color="4472C4" w:themeColor="accent1"/>
            </w:tblBorders>
            <w:tblCellMar>
              <w:left w:w="144" w:type="dxa"/>
              <w:right w:w="115" w:type="dxa"/>
            </w:tblCellMar>
            <w:tblLook w:val="04A0" w:firstRow="1" w:lastRow="0" w:firstColumn="1" w:lastColumn="0" w:noHBand="0" w:noVBand="1"/>
          </w:tblPr>
          <w:tblGrid>
            <w:gridCol w:w="8547"/>
          </w:tblGrid>
          <w:tr w:rsidR="00D07746" w:rsidRPr="007B5443" w14:paraId="60AF6B17" w14:textId="77777777" w:rsidTr="006E328B">
            <w:trPr>
              <w:trHeight w:val="20"/>
            </w:trPr>
            <w:tc>
              <w:tcPr>
                <w:tcW w:w="854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6E328B">
            <w:tc>
              <w:tcPr>
                <w:tcW w:w="854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872B7FA" w:rsidR="00D07746" w:rsidRPr="00A8316F" w:rsidRDefault="006E328B" w:rsidP="006E328B">
                    <w:pPr>
                      <w:pStyle w:val="Betarp"/>
                      <w:spacing w:line="216" w:lineRule="auto"/>
                      <w:rPr>
                        <w:rFonts w:ascii="Times New Roman" w:eastAsiaTheme="majorEastAsia" w:hAnsi="Times New Roman" w:cs="Times New Roman"/>
                        <w:color w:val="4472C4" w:themeColor="accent1"/>
                        <w:sz w:val="24"/>
                        <w:szCs w:val="24"/>
                      </w:rPr>
                    </w:pPr>
                    <w:r w:rsidRPr="00A8316F">
                      <w:rPr>
                        <w:rFonts w:ascii="Times New Roman" w:eastAsiaTheme="majorEastAsia" w:hAnsi="Times New Roman" w:cs="Times New Roman"/>
                        <w:b/>
                        <w:bCs/>
                        <w:sz w:val="24"/>
                        <w:szCs w:val="24"/>
                      </w:rPr>
                      <w:t>VIEŠOJO PIRKIMO „</w:t>
                    </w:r>
                    <w:r w:rsidR="0034351E" w:rsidRPr="00A8316F">
                      <w:rPr>
                        <w:rFonts w:ascii="Times New Roman" w:eastAsiaTheme="majorEastAsia" w:hAnsi="Times New Roman" w:cs="Times New Roman"/>
                        <w:b/>
                        <w:bCs/>
                        <w:sz w:val="24"/>
                        <w:szCs w:val="24"/>
                      </w:rPr>
                      <w:t>SKRAJUČIŲ SPAUSDINIMAS</w:t>
                    </w:r>
                    <w:r w:rsidRPr="00A8316F">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lastRenderedPageBreak/>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w:t>
      </w:r>
      <w:r w:rsidRPr="007B5443">
        <w:rPr>
          <w:rFonts w:ascii="Times New Roman" w:hAnsi="Times New Roman" w:cs="Times New Roman"/>
          <w:sz w:val="24"/>
          <w:szCs w:val="24"/>
        </w:rPr>
        <w:lastRenderedPageBreak/>
        <w:t xml:space="preserve">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B367" w14:textId="77777777" w:rsidR="0034384F" w:rsidRDefault="0034384F" w:rsidP="00D05666">
      <w:r>
        <w:separator/>
      </w:r>
    </w:p>
  </w:endnote>
  <w:endnote w:type="continuationSeparator" w:id="0">
    <w:p w14:paraId="660BC8CF" w14:textId="77777777" w:rsidR="0034384F" w:rsidRDefault="0034384F" w:rsidP="00D05666">
      <w:r>
        <w:continuationSeparator/>
      </w:r>
    </w:p>
  </w:endnote>
  <w:endnote w:type="continuationNotice" w:id="1">
    <w:p w14:paraId="07313A1C" w14:textId="77777777" w:rsidR="0034384F" w:rsidRDefault="00343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05E3" w14:textId="77777777" w:rsidR="0034384F" w:rsidRDefault="0034384F" w:rsidP="00D05666">
      <w:r>
        <w:separator/>
      </w:r>
    </w:p>
  </w:footnote>
  <w:footnote w:type="continuationSeparator" w:id="0">
    <w:p w14:paraId="2F0ADF27" w14:textId="77777777" w:rsidR="0034384F" w:rsidRDefault="0034384F" w:rsidP="00D05666">
      <w:r>
        <w:continuationSeparator/>
      </w:r>
    </w:p>
  </w:footnote>
  <w:footnote w:type="continuationNotice" w:id="1">
    <w:p w14:paraId="0D7B8A65" w14:textId="77777777" w:rsidR="0034384F" w:rsidRDefault="0034384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6DEBEE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A7F"/>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A06"/>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5C37"/>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105"/>
    <w:rsid w:val="002F44C0"/>
    <w:rsid w:val="002F536E"/>
    <w:rsid w:val="002F562B"/>
    <w:rsid w:val="002F5EE2"/>
    <w:rsid w:val="002F5F47"/>
    <w:rsid w:val="002F67FD"/>
    <w:rsid w:val="002F69DA"/>
    <w:rsid w:val="002F7D23"/>
    <w:rsid w:val="002F7EF7"/>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1E"/>
    <w:rsid w:val="00343586"/>
    <w:rsid w:val="003436A3"/>
    <w:rsid w:val="0034384F"/>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26"/>
    <w:rsid w:val="004C29F1"/>
    <w:rsid w:val="004C2BA0"/>
    <w:rsid w:val="004C2EAD"/>
    <w:rsid w:val="004C3894"/>
    <w:rsid w:val="004C3CAB"/>
    <w:rsid w:val="004C3DF6"/>
    <w:rsid w:val="004C40E5"/>
    <w:rsid w:val="004C4178"/>
    <w:rsid w:val="004C42C8"/>
    <w:rsid w:val="004C4413"/>
    <w:rsid w:val="004C4B0D"/>
    <w:rsid w:val="004C4E7F"/>
    <w:rsid w:val="004C533D"/>
    <w:rsid w:val="004C54E0"/>
    <w:rsid w:val="004C70AB"/>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5D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6A8D"/>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FC7"/>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28B"/>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81E"/>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0BA"/>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5AE"/>
    <w:rsid w:val="00877A5D"/>
    <w:rsid w:val="00880132"/>
    <w:rsid w:val="00880218"/>
    <w:rsid w:val="008802B8"/>
    <w:rsid w:val="00881064"/>
    <w:rsid w:val="0088222D"/>
    <w:rsid w:val="0088228F"/>
    <w:rsid w:val="00882796"/>
    <w:rsid w:val="00883DE8"/>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363"/>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5EB9"/>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16F"/>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555"/>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6B0"/>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07"/>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980"/>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9AD"/>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0F"/>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6A7F"/>
    <w:rsid w:val="00256A57"/>
    <w:rsid w:val="00282467"/>
    <w:rsid w:val="002A3887"/>
    <w:rsid w:val="002F626E"/>
    <w:rsid w:val="00325902"/>
    <w:rsid w:val="003627F6"/>
    <w:rsid w:val="00395C7C"/>
    <w:rsid w:val="003A1E59"/>
    <w:rsid w:val="00400390"/>
    <w:rsid w:val="004674D2"/>
    <w:rsid w:val="00475F4D"/>
    <w:rsid w:val="00485E2C"/>
    <w:rsid w:val="004C2926"/>
    <w:rsid w:val="004C2BA0"/>
    <w:rsid w:val="005625D8"/>
    <w:rsid w:val="00574E40"/>
    <w:rsid w:val="00594ABB"/>
    <w:rsid w:val="005F2398"/>
    <w:rsid w:val="005F6A8D"/>
    <w:rsid w:val="006252C2"/>
    <w:rsid w:val="006A23CE"/>
    <w:rsid w:val="006B5500"/>
    <w:rsid w:val="006C1995"/>
    <w:rsid w:val="00740B68"/>
    <w:rsid w:val="007B3F53"/>
    <w:rsid w:val="008641DC"/>
    <w:rsid w:val="008775AE"/>
    <w:rsid w:val="008C4363"/>
    <w:rsid w:val="00902E29"/>
    <w:rsid w:val="00951837"/>
    <w:rsid w:val="009E59CD"/>
    <w:rsid w:val="00A04660"/>
    <w:rsid w:val="00A7767E"/>
    <w:rsid w:val="00A8439B"/>
    <w:rsid w:val="00A900C1"/>
    <w:rsid w:val="00AC5AA8"/>
    <w:rsid w:val="00B44498"/>
    <w:rsid w:val="00B643E0"/>
    <w:rsid w:val="00BF2A58"/>
    <w:rsid w:val="00C05394"/>
    <w:rsid w:val="00C94A5F"/>
    <w:rsid w:val="00CA42B0"/>
    <w:rsid w:val="00CF63A1"/>
    <w:rsid w:val="00D33980"/>
    <w:rsid w:val="00D413D5"/>
    <w:rsid w:val="00D62AFB"/>
    <w:rsid w:val="00EF169C"/>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33278</Words>
  <Characters>18969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„LAUKO KLASĖ (KUPOLAS) “ SKELBIAMOS APKLAUSOS BENDROSIOS SĄLYGOS</vt:lpstr>
      <vt:lpstr>Viešojo pirkimo skelbiamos apklausos bendrosios sąlygos</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„SKRAJUČIŲ SPAUSDINIMAS“ SKELBIAMOS APKLAUSOS BENDROSIOS SĄLYGOS</dc:title>
  <dc:subject>2024-12 versija, skelbiama https://vpt.lrv.lt/</dc:subject>
  <dc:creator>Asta Šimkuvienė</dc:creator>
  <cp:keywords/>
  <dc:description/>
  <cp:lastModifiedBy>Marius Lukošius</cp:lastModifiedBy>
  <cp:revision>6</cp:revision>
  <dcterms:created xsi:type="dcterms:W3CDTF">2026-03-12T06:20:00Z</dcterms:created>
  <dcterms:modified xsi:type="dcterms:W3CDTF">2026-05-21T10:39:00Z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